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ABA" w:rsidRPr="00E86CA9" w:rsidRDefault="00C57ABA" w:rsidP="009647A8">
      <w:pPr>
        <w:adjustRightInd w:val="0"/>
        <w:snapToGrid w:val="0"/>
        <w:spacing w:line="360" w:lineRule="auto"/>
        <w:rPr>
          <w:rFonts w:ascii="Book Antiqua" w:hAnsi="Book Antiqua"/>
          <w:sz w:val="24"/>
          <w:szCs w:val="24"/>
        </w:rPr>
      </w:pPr>
      <w:r w:rsidRPr="00E86CA9">
        <w:rPr>
          <w:rFonts w:ascii="Book Antiqua" w:hAnsi="Book Antiqua" w:cs="宋体"/>
          <w:b/>
          <w:sz w:val="24"/>
          <w:szCs w:val="24"/>
        </w:rPr>
        <w:t xml:space="preserve">Name of journal: </w:t>
      </w:r>
      <w:bookmarkStart w:id="0" w:name="OLE_LINK718"/>
      <w:bookmarkStart w:id="1" w:name="OLE_LINK719"/>
      <w:r w:rsidRPr="00E86CA9">
        <w:rPr>
          <w:rFonts w:ascii="Book Antiqua" w:hAnsi="Book Antiqua" w:cs="宋体"/>
          <w:b/>
          <w:sz w:val="24"/>
          <w:szCs w:val="24"/>
        </w:rPr>
        <w:t xml:space="preserve">World Journal of </w:t>
      </w:r>
      <w:bookmarkEnd w:id="0"/>
      <w:bookmarkEnd w:id="1"/>
      <w:r w:rsidRPr="00E86CA9">
        <w:rPr>
          <w:rFonts w:ascii="Book Antiqua" w:hAnsi="Book Antiqua"/>
          <w:b/>
          <w:sz w:val="24"/>
          <w:szCs w:val="24"/>
        </w:rPr>
        <w:t xml:space="preserve">Gastroenterology </w:t>
      </w:r>
    </w:p>
    <w:p w:rsidR="00C57ABA" w:rsidRPr="00E86CA9" w:rsidRDefault="00C57ABA" w:rsidP="009647A8">
      <w:pPr>
        <w:adjustRightInd w:val="0"/>
        <w:snapToGrid w:val="0"/>
        <w:spacing w:line="360" w:lineRule="auto"/>
        <w:rPr>
          <w:rFonts w:ascii="Book Antiqua" w:eastAsia="宋体" w:hAnsi="Book Antiqua" w:cs="宋体"/>
          <w:b/>
          <w:sz w:val="24"/>
          <w:szCs w:val="24"/>
          <w:lang w:eastAsia="zh-CN"/>
        </w:rPr>
      </w:pPr>
      <w:r w:rsidRPr="00E86CA9">
        <w:rPr>
          <w:rFonts w:ascii="Book Antiqua" w:hAnsi="Book Antiqua" w:cs="Arial"/>
          <w:b/>
          <w:sz w:val="24"/>
          <w:szCs w:val="24"/>
        </w:rPr>
        <w:t xml:space="preserve">ESPS Manuscript NO: </w:t>
      </w:r>
      <w:r w:rsidRPr="00E86CA9">
        <w:rPr>
          <w:rFonts w:ascii="Book Antiqua" w:eastAsia="宋体" w:hAnsi="Book Antiqua" w:cs="Arial"/>
          <w:b/>
          <w:sz w:val="24"/>
          <w:szCs w:val="24"/>
          <w:lang w:eastAsia="zh-CN"/>
        </w:rPr>
        <w:t>5413</w:t>
      </w:r>
    </w:p>
    <w:p w:rsidR="00C57ABA" w:rsidRPr="00E86CA9" w:rsidRDefault="00C57ABA" w:rsidP="009647A8">
      <w:pPr>
        <w:suppressAutoHyphens/>
        <w:autoSpaceDE w:val="0"/>
        <w:autoSpaceDN w:val="0"/>
        <w:adjustRightInd w:val="0"/>
        <w:snapToGrid w:val="0"/>
        <w:spacing w:line="360" w:lineRule="auto"/>
        <w:rPr>
          <w:rFonts w:ascii="Book Antiqua" w:hAnsi="Book Antiqua"/>
          <w:b/>
          <w:sz w:val="24"/>
          <w:szCs w:val="24"/>
        </w:rPr>
      </w:pPr>
      <w:bookmarkStart w:id="2" w:name="OLE_LINK1617"/>
      <w:bookmarkStart w:id="3" w:name="OLE_LINK1618"/>
      <w:r w:rsidRPr="00E86CA9">
        <w:rPr>
          <w:rFonts w:ascii="Book Antiqua" w:hAnsi="Book Antiqua"/>
          <w:b/>
          <w:sz w:val="24"/>
          <w:szCs w:val="24"/>
        </w:rPr>
        <w:t>Columns: BRIEF ARTICLES</w:t>
      </w:r>
    </w:p>
    <w:bookmarkEnd w:id="2"/>
    <w:bookmarkEnd w:id="3"/>
    <w:p w:rsidR="00C57ABA" w:rsidRDefault="00C57ABA">
      <w:pPr>
        <w:rPr>
          <w:rFonts w:eastAsia="宋体"/>
          <w:lang w:eastAsia="zh-CN"/>
        </w:rPr>
      </w:pPr>
    </w:p>
    <w:p w:rsidR="00C57ABA" w:rsidRPr="00E86CA9" w:rsidRDefault="00C57ABA" w:rsidP="009647A8">
      <w:pPr>
        <w:widowControl/>
        <w:spacing w:line="360" w:lineRule="auto"/>
        <w:rPr>
          <w:rFonts w:ascii="Book Antiqua" w:eastAsia="MS PGothic" w:hAnsi="Book Antiqua"/>
          <w:b/>
          <w:bCs/>
          <w:position w:val="4"/>
          <w:sz w:val="24"/>
          <w:szCs w:val="24"/>
        </w:rPr>
      </w:pPr>
      <w:r w:rsidRPr="00E86CA9">
        <w:rPr>
          <w:rFonts w:ascii="Book Antiqua" w:eastAsia="MS PGothic" w:hAnsi="Book Antiqua"/>
          <w:b/>
          <w:bCs/>
          <w:position w:val="4"/>
          <w:sz w:val="24"/>
          <w:szCs w:val="24"/>
        </w:rPr>
        <w:t>Risk factors associated with Barrett’s epithelial dysplasia</w:t>
      </w:r>
    </w:p>
    <w:p w:rsidR="00C57ABA" w:rsidRDefault="00C57ABA">
      <w:pPr>
        <w:rPr>
          <w:rFonts w:eastAsia="宋体"/>
          <w:lang w:eastAsia="zh-CN"/>
        </w:rPr>
      </w:pPr>
    </w:p>
    <w:p w:rsidR="00C57ABA" w:rsidRPr="00AA2601" w:rsidRDefault="00C57ABA" w:rsidP="009647A8">
      <w:pPr>
        <w:widowControl/>
        <w:spacing w:line="360" w:lineRule="auto"/>
        <w:rPr>
          <w:rFonts w:ascii="Book Antiqua" w:eastAsia="MS PGothic" w:hAnsi="Book Antiqua"/>
          <w:position w:val="4"/>
          <w:sz w:val="24"/>
          <w:szCs w:val="24"/>
        </w:rPr>
      </w:pPr>
      <w:r w:rsidRPr="00AA2601">
        <w:rPr>
          <w:rFonts w:ascii="Book Antiqua" w:eastAsia="MS PGothic" w:hAnsi="Book Antiqua"/>
          <w:position w:val="4"/>
          <w:sz w:val="24"/>
          <w:szCs w:val="24"/>
        </w:rPr>
        <w:t>Fujita</w:t>
      </w:r>
      <w:r w:rsidRPr="00AA2601">
        <w:rPr>
          <w:rFonts w:ascii="Book Antiqua" w:eastAsia="宋体" w:hAnsi="Book Antiqua"/>
          <w:position w:val="4"/>
          <w:sz w:val="24"/>
          <w:szCs w:val="24"/>
          <w:lang w:eastAsia="zh-CN"/>
        </w:rPr>
        <w:t xml:space="preserve"> M </w:t>
      </w:r>
      <w:r w:rsidRPr="00AA2601">
        <w:rPr>
          <w:rFonts w:ascii="Book Antiqua" w:eastAsia="宋体" w:hAnsi="Book Antiqua"/>
          <w:i/>
          <w:position w:val="4"/>
          <w:sz w:val="24"/>
          <w:szCs w:val="24"/>
          <w:lang w:eastAsia="zh-CN"/>
        </w:rPr>
        <w:t>et al</w:t>
      </w:r>
      <w:r w:rsidRPr="00AA2601">
        <w:rPr>
          <w:rFonts w:ascii="Book Antiqua" w:eastAsia="宋体" w:hAnsi="Book Antiqua"/>
          <w:position w:val="4"/>
          <w:sz w:val="24"/>
          <w:szCs w:val="24"/>
          <w:lang w:eastAsia="zh-CN"/>
        </w:rPr>
        <w:t>.</w:t>
      </w:r>
      <w:r w:rsidRPr="00AA2601">
        <w:rPr>
          <w:rFonts w:ascii="Book Antiqua" w:eastAsia="MS PGothic" w:hAnsi="Book Antiqua"/>
          <w:position w:val="4"/>
          <w:sz w:val="24"/>
          <w:szCs w:val="24"/>
        </w:rPr>
        <w:t xml:space="preserve"> Risk factors for Barrett’s epithelial dysplasia</w:t>
      </w:r>
    </w:p>
    <w:p w:rsidR="00C57ABA" w:rsidRDefault="00C57ABA" w:rsidP="000634D9">
      <w:pPr>
        <w:widowControl/>
        <w:spacing w:line="360" w:lineRule="auto"/>
        <w:rPr>
          <w:rFonts w:ascii="Book Antiqua" w:eastAsia="宋体" w:hAnsi="Book Antiqua"/>
          <w:position w:val="4"/>
          <w:sz w:val="24"/>
          <w:szCs w:val="24"/>
          <w:lang w:eastAsia="zh-CN"/>
        </w:rPr>
      </w:pPr>
    </w:p>
    <w:p w:rsidR="00C57ABA" w:rsidRPr="00E86CA9" w:rsidRDefault="00C57ABA" w:rsidP="000634D9">
      <w:pPr>
        <w:widowControl/>
        <w:spacing w:line="360" w:lineRule="auto"/>
        <w:rPr>
          <w:rFonts w:ascii="Book Antiqua" w:eastAsia="MS PGothic" w:hAnsi="Book Antiqua"/>
          <w:position w:val="4"/>
          <w:sz w:val="24"/>
          <w:szCs w:val="24"/>
        </w:rPr>
      </w:pPr>
      <w:r w:rsidRPr="00E86CA9">
        <w:rPr>
          <w:rFonts w:ascii="Book Antiqua" w:eastAsia="MS PGothic" w:hAnsi="Book Antiqua"/>
          <w:position w:val="4"/>
          <w:sz w:val="24"/>
          <w:szCs w:val="24"/>
        </w:rPr>
        <w:t>Mikiko Fujita, Yuri Nakamura</w:t>
      </w:r>
      <w:r>
        <w:rPr>
          <w:rFonts w:ascii="Book Antiqua" w:eastAsia="MS PGothic" w:hAnsi="Book Antiqua"/>
          <w:position w:val="4"/>
          <w:sz w:val="24"/>
          <w:szCs w:val="24"/>
        </w:rPr>
        <w:t xml:space="preserve">, </w:t>
      </w:r>
      <w:r w:rsidRPr="00E86CA9">
        <w:rPr>
          <w:rFonts w:ascii="Book Antiqua" w:eastAsia="MS PGothic" w:hAnsi="Book Antiqua"/>
          <w:position w:val="4"/>
          <w:sz w:val="24"/>
          <w:szCs w:val="24"/>
        </w:rPr>
        <w:t>Saeko Kasashima, Ryoichi Misaka, Hikaru Nagahara</w:t>
      </w:r>
    </w:p>
    <w:p w:rsidR="00C57ABA" w:rsidRDefault="00C57ABA">
      <w:pPr>
        <w:rPr>
          <w:rFonts w:eastAsia="宋体"/>
          <w:lang w:eastAsia="zh-CN"/>
        </w:rPr>
      </w:pPr>
    </w:p>
    <w:p w:rsidR="00C57ABA" w:rsidRPr="006F29CE" w:rsidRDefault="00C57ABA" w:rsidP="006F29CE">
      <w:pPr>
        <w:widowControl/>
        <w:spacing w:line="360" w:lineRule="auto"/>
        <w:rPr>
          <w:rFonts w:ascii="Book Antiqua" w:eastAsia="宋体" w:hAnsi="Book Antiqua"/>
          <w:sz w:val="24"/>
          <w:szCs w:val="24"/>
          <w:lang w:eastAsia="zh-CN"/>
        </w:rPr>
      </w:pPr>
      <w:r w:rsidRPr="00E86CA9">
        <w:rPr>
          <w:rFonts w:ascii="Book Antiqua" w:eastAsia="MS PGothic" w:hAnsi="Book Antiqua"/>
          <w:b/>
          <w:position w:val="4"/>
          <w:sz w:val="24"/>
          <w:szCs w:val="24"/>
        </w:rPr>
        <w:t>Mikiko Fuj</w:t>
      </w:r>
      <w:r>
        <w:rPr>
          <w:rFonts w:ascii="Book Antiqua" w:eastAsia="MS PGothic" w:hAnsi="Book Antiqua"/>
          <w:b/>
          <w:position w:val="4"/>
          <w:sz w:val="24"/>
          <w:szCs w:val="24"/>
        </w:rPr>
        <w:t xml:space="preserve">ita, Yuri Nakamura, </w:t>
      </w:r>
      <w:r w:rsidRPr="00E86CA9">
        <w:rPr>
          <w:rFonts w:ascii="Book Antiqua" w:eastAsia="MS PGothic" w:hAnsi="Book Antiqua"/>
          <w:b/>
          <w:position w:val="4"/>
          <w:sz w:val="24"/>
          <w:szCs w:val="24"/>
        </w:rPr>
        <w:t>Saeko Kasashima, Ryoichi Misaka, Hikaru Nagahara</w:t>
      </w:r>
      <w:r w:rsidRPr="00E86CA9">
        <w:rPr>
          <w:rFonts w:ascii="Book Antiqua" w:eastAsia="宋体" w:hAnsi="Book Antiqua"/>
          <w:b/>
          <w:position w:val="4"/>
          <w:sz w:val="24"/>
          <w:szCs w:val="24"/>
          <w:lang w:eastAsia="zh-CN"/>
        </w:rPr>
        <w:t xml:space="preserve">, </w:t>
      </w:r>
      <w:r w:rsidRPr="00E86CA9">
        <w:rPr>
          <w:rFonts w:ascii="Book Antiqua" w:eastAsia="MS PGothic" w:hAnsi="Book Antiqua"/>
          <w:sz w:val="24"/>
          <w:szCs w:val="24"/>
        </w:rPr>
        <w:t xml:space="preserve">Department of Gastroenterology, Aoyama Hospital, Tokyo Women’s </w:t>
      </w:r>
      <w:r>
        <w:rPr>
          <w:rFonts w:ascii="Book Antiqua" w:hAnsi="Book Antiqua"/>
          <w:sz w:val="24"/>
          <w:szCs w:val="24"/>
        </w:rPr>
        <w:t>Medical University,</w:t>
      </w:r>
      <w:r w:rsidRPr="00E86CA9">
        <w:rPr>
          <w:rFonts w:ascii="Book Antiqua" w:hAnsi="Book Antiqua"/>
          <w:sz w:val="24"/>
          <w:szCs w:val="24"/>
        </w:rPr>
        <w:t xml:space="preserve"> Tokyo</w:t>
      </w:r>
      <w:r>
        <w:rPr>
          <w:rFonts w:ascii="Book Antiqua" w:eastAsia="宋体" w:hAnsi="Book Antiqua"/>
          <w:sz w:val="24"/>
          <w:szCs w:val="24"/>
          <w:lang w:eastAsia="zh-CN"/>
        </w:rPr>
        <w:t xml:space="preserve"> </w:t>
      </w:r>
      <w:r>
        <w:rPr>
          <w:rFonts w:ascii="Book Antiqua" w:hAnsi="Book Antiqua"/>
          <w:sz w:val="24"/>
          <w:szCs w:val="24"/>
        </w:rPr>
        <w:t>107</w:t>
      </w:r>
      <w:r w:rsidRPr="00E86CA9">
        <w:rPr>
          <w:rFonts w:ascii="Book Antiqua" w:hAnsi="Book Antiqua"/>
          <w:sz w:val="24"/>
          <w:szCs w:val="24"/>
        </w:rPr>
        <w:t>0061</w:t>
      </w:r>
      <w:r w:rsidRPr="00E86CA9">
        <w:rPr>
          <w:rFonts w:ascii="Book Antiqua" w:eastAsia="MS PGothic" w:hAnsi="Book Antiqua"/>
          <w:sz w:val="24"/>
          <w:szCs w:val="24"/>
        </w:rPr>
        <w:t>,</w:t>
      </w:r>
      <w:r w:rsidRPr="00E86CA9">
        <w:rPr>
          <w:rFonts w:ascii="Book Antiqua" w:hAnsi="Book Antiqua"/>
          <w:sz w:val="24"/>
          <w:szCs w:val="24"/>
        </w:rPr>
        <w:t xml:space="preserve"> Japan </w:t>
      </w:r>
    </w:p>
    <w:p w:rsidR="00C57ABA" w:rsidRDefault="00C57ABA">
      <w:pPr>
        <w:rPr>
          <w:rFonts w:eastAsia="宋体"/>
          <w:lang w:eastAsia="zh-CN"/>
        </w:rPr>
      </w:pPr>
    </w:p>
    <w:p w:rsidR="00C57ABA" w:rsidRPr="00E86CA9" w:rsidRDefault="00C57ABA" w:rsidP="00827EB7">
      <w:pPr>
        <w:widowControl/>
        <w:spacing w:line="360" w:lineRule="auto"/>
        <w:rPr>
          <w:rFonts w:ascii="Book Antiqua" w:hAnsi="Book Antiqua"/>
          <w:b/>
          <w:color w:val="000000"/>
          <w:sz w:val="24"/>
          <w:szCs w:val="24"/>
        </w:rPr>
      </w:pPr>
      <w:r w:rsidRPr="00E86CA9">
        <w:rPr>
          <w:rFonts w:ascii="Book Antiqua" w:hAnsi="Book Antiqua"/>
          <w:b/>
          <w:color w:val="000000"/>
          <w:sz w:val="24"/>
          <w:szCs w:val="24"/>
        </w:rPr>
        <w:t>Author contributions:</w:t>
      </w:r>
      <w:r w:rsidRPr="00E86CA9">
        <w:rPr>
          <w:rFonts w:ascii="Book Antiqua" w:hAnsi="Book Antiqua"/>
          <w:noProof w:val="0"/>
          <w:kern w:val="0"/>
          <w:sz w:val="24"/>
          <w:szCs w:val="24"/>
        </w:rPr>
        <w:t xml:space="preserve"> </w:t>
      </w:r>
      <w:r w:rsidRPr="00E86CA9">
        <w:rPr>
          <w:rFonts w:ascii="Book Antiqua" w:hAnsi="Book Antiqua"/>
          <w:color w:val="000000"/>
          <w:sz w:val="24"/>
          <w:szCs w:val="24"/>
        </w:rPr>
        <w:t>Fujita M, Misaka R and Nagahara H designed the report and wrote the manuscript; Fujita M, Nakamura Y and Kasashima S performed the endoscopic diagnosis and acquired the data; Misaka R and Nagahara H analysed and interpreted the data; Nagahara H provided the final approval of the version to be published.</w:t>
      </w:r>
    </w:p>
    <w:p w:rsidR="00C57ABA" w:rsidRPr="00E86CA9" w:rsidRDefault="00C57ABA" w:rsidP="00827EB7">
      <w:pPr>
        <w:widowControl/>
        <w:spacing w:line="360" w:lineRule="auto"/>
        <w:rPr>
          <w:rFonts w:ascii="Book Antiqua" w:eastAsia="宋体" w:hAnsi="Book Antiqua"/>
          <w:b/>
          <w:color w:val="000000"/>
          <w:sz w:val="24"/>
          <w:szCs w:val="24"/>
          <w:lang w:eastAsia="zh-CN"/>
        </w:rPr>
      </w:pPr>
    </w:p>
    <w:p w:rsidR="00C57ABA" w:rsidRPr="00E86CA9" w:rsidRDefault="00C57ABA" w:rsidP="00827EB7">
      <w:pPr>
        <w:widowControl/>
        <w:adjustRightInd w:val="0"/>
        <w:snapToGrid w:val="0"/>
        <w:spacing w:line="360" w:lineRule="auto"/>
        <w:rPr>
          <w:rFonts w:ascii="Book Antiqua" w:eastAsia="宋体" w:hAnsi="Book Antiqua"/>
          <w:b/>
          <w:position w:val="4"/>
          <w:sz w:val="24"/>
          <w:szCs w:val="24"/>
          <w:lang w:eastAsia="zh-CN"/>
        </w:rPr>
      </w:pPr>
      <w:r w:rsidRPr="00E86CA9">
        <w:rPr>
          <w:rFonts w:ascii="Book Antiqua" w:hAnsi="Book Antiqua"/>
          <w:b/>
          <w:sz w:val="24"/>
          <w:szCs w:val="24"/>
        </w:rPr>
        <w:t>Correspondence to:</w:t>
      </w:r>
      <w:r>
        <w:rPr>
          <w:rFonts w:ascii="Book Antiqua" w:eastAsia="宋体" w:hAnsi="Book Antiqua"/>
          <w:b/>
          <w:sz w:val="24"/>
          <w:szCs w:val="24"/>
          <w:lang w:eastAsia="zh-CN"/>
        </w:rPr>
        <w:t xml:space="preserve"> </w:t>
      </w:r>
      <w:r w:rsidRPr="00676868">
        <w:rPr>
          <w:rFonts w:ascii="Book Antiqua" w:eastAsia="宋体" w:hAnsi="Book Antiqua"/>
          <w:b/>
          <w:sz w:val="24"/>
          <w:szCs w:val="24"/>
          <w:lang w:eastAsia="zh-CN"/>
        </w:rPr>
        <w:t>Hikaru Nagahar</w:t>
      </w:r>
      <w:r w:rsidRPr="00676868">
        <w:rPr>
          <w:rFonts w:ascii="Book Antiqua" w:eastAsia="MS PGothic" w:hAnsi="Book Antiqua"/>
          <w:b/>
          <w:sz w:val="24"/>
          <w:szCs w:val="24"/>
        </w:rPr>
        <w:t xml:space="preserve">a, Professor, </w:t>
      </w:r>
      <w:r w:rsidRPr="00E86CA9">
        <w:rPr>
          <w:rFonts w:ascii="Book Antiqua" w:eastAsia="MS PGothic" w:hAnsi="Book Antiqua"/>
          <w:sz w:val="24"/>
          <w:szCs w:val="24"/>
        </w:rPr>
        <w:t xml:space="preserve">Department of Gastroenterology, Aoyama Hospital, Tokyo Women’s </w:t>
      </w:r>
      <w:r w:rsidRPr="00E86CA9">
        <w:rPr>
          <w:rFonts w:ascii="Book Antiqua" w:hAnsi="Book Antiqua"/>
          <w:sz w:val="24"/>
          <w:szCs w:val="24"/>
        </w:rPr>
        <w:t>Medical University, 2-7-13 Kitaaoyama,</w:t>
      </w:r>
      <w:r w:rsidRPr="00E86CA9">
        <w:rPr>
          <w:rFonts w:ascii="Book Antiqua" w:eastAsia="宋体" w:hAnsi="Book Antiqua"/>
          <w:sz w:val="24"/>
          <w:szCs w:val="24"/>
          <w:lang w:eastAsia="zh-CN"/>
        </w:rPr>
        <w:t xml:space="preserve"> </w:t>
      </w:r>
      <w:r w:rsidRPr="00E86CA9">
        <w:rPr>
          <w:rFonts w:ascii="Book Antiqua" w:hAnsi="Book Antiqua"/>
          <w:sz w:val="24"/>
          <w:szCs w:val="24"/>
        </w:rPr>
        <w:t>Minato-ku, Tokyo 107-0061</w:t>
      </w:r>
      <w:r w:rsidRPr="00E86CA9">
        <w:rPr>
          <w:rFonts w:ascii="Book Antiqua" w:eastAsia="宋体" w:hAnsi="Book Antiqua"/>
          <w:sz w:val="24"/>
          <w:szCs w:val="24"/>
          <w:lang w:eastAsia="zh-CN"/>
        </w:rPr>
        <w:t>,</w:t>
      </w:r>
      <w:r w:rsidRPr="00E86CA9">
        <w:rPr>
          <w:rFonts w:ascii="Book Antiqua" w:hAnsi="Book Antiqua"/>
          <w:sz w:val="24"/>
          <w:szCs w:val="24"/>
        </w:rPr>
        <w:t xml:space="preserve"> Japan</w:t>
      </w:r>
      <w:r w:rsidRPr="00E86CA9">
        <w:rPr>
          <w:rFonts w:ascii="Book Antiqua" w:eastAsia="宋体" w:hAnsi="Book Antiqua"/>
          <w:sz w:val="24"/>
          <w:szCs w:val="24"/>
          <w:lang w:eastAsia="zh-CN"/>
        </w:rPr>
        <w:t xml:space="preserve">. </w:t>
      </w:r>
      <w:r w:rsidRPr="00E86CA9">
        <w:rPr>
          <w:rFonts w:ascii="Book Antiqua" w:eastAsia="MS PGothic" w:hAnsi="Book Antiqua"/>
          <w:position w:val="4"/>
          <w:sz w:val="24"/>
          <w:szCs w:val="24"/>
        </w:rPr>
        <w:t>nagahara.hikaru@twmu.ac.jp</w:t>
      </w:r>
    </w:p>
    <w:p w:rsidR="00C57ABA" w:rsidRDefault="00C57ABA">
      <w:pPr>
        <w:rPr>
          <w:rFonts w:eastAsia="宋体"/>
          <w:lang w:eastAsia="zh-CN"/>
        </w:rPr>
      </w:pPr>
    </w:p>
    <w:p w:rsidR="00C57ABA" w:rsidRPr="00E86CA9" w:rsidRDefault="00C57ABA" w:rsidP="00827EB7">
      <w:pPr>
        <w:widowControl/>
        <w:spacing w:line="360" w:lineRule="auto"/>
        <w:rPr>
          <w:rFonts w:ascii="Book Antiqua" w:eastAsia="宋体" w:hAnsi="Book Antiqua"/>
          <w:position w:val="4"/>
          <w:sz w:val="24"/>
          <w:szCs w:val="24"/>
          <w:lang w:eastAsia="zh-CN"/>
        </w:rPr>
      </w:pPr>
      <w:r w:rsidRPr="00E86CA9">
        <w:rPr>
          <w:rFonts w:ascii="Book Antiqua" w:hAnsi="Book Antiqua"/>
          <w:b/>
          <w:sz w:val="24"/>
          <w:szCs w:val="24"/>
        </w:rPr>
        <w:t>Telephone:</w:t>
      </w:r>
      <w:r w:rsidRPr="00051641">
        <w:rPr>
          <w:rFonts w:ascii="Book Antiqua" w:hAnsi="Book Antiqua"/>
          <w:sz w:val="24"/>
          <w:szCs w:val="24"/>
        </w:rPr>
        <w:t xml:space="preserve"> +81-3-54118111</w:t>
      </w:r>
      <w:r>
        <w:rPr>
          <w:rFonts w:ascii="Book Antiqua" w:eastAsia="宋体" w:hAnsi="Book Antiqua"/>
          <w:b/>
          <w:sz w:val="24"/>
          <w:szCs w:val="24"/>
          <w:lang w:eastAsia="zh-CN"/>
        </w:rPr>
        <w:t xml:space="preserve">   </w:t>
      </w:r>
      <w:r w:rsidRPr="00E86CA9">
        <w:rPr>
          <w:rFonts w:ascii="Book Antiqua" w:hAnsi="Book Antiqua"/>
          <w:b/>
          <w:sz w:val="24"/>
          <w:szCs w:val="24"/>
        </w:rPr>
        <w:t>Fax:</w:t>
      </w:r>
      <w:r w:rsidRPr="00051641">
        <w:rPr>
          <w:rFonts w:ascii="Book Antiqua" w:hAnsi="Book Antiqua"/>
          <w:sz w:val="24"/>
          <w:szCs w:val="24"/>
        </w:rPr>
        <w:t xml:space="preserve"> </w:t>
      </w:r>
      <w:bookmarkStart w:id="4" w:name="OLE_LINK1"/>
      <w:bookmarkStart w:id="5" w:name="OLE_LINK2"/>
      <w:r w:rsidRPr="00051641">
        <w:rPr>
          <w:rFonts w:ascii="Book Antiqua" w:hAnsi="Book Antiqua"/>
          <w:sz w:val="24"/>
          <w:szCs w:val="24"/>
        </w:rPr>
        <w:t>+81-3-54118126</w:t>
      </w:r>
      <w:bookmarkEnd w:id="4"/>
      <w:bookmarkEnd w:id="5"/>
      <w:r w:rsidRPr="00051641">
        <w:rPr>
          <w:rFonts w:ascii="Book Antiqua" w:eastAsia="MS PGothic" w:hAnsi="Book Antiqua"/>
          <w:position w:val="4"/>
          <w:sz w:val="24"/>
          <w:szCs w:val="24"/>
        </w:rPr>
        <w:t xml:space="preserve"> </w:t>
      </w:r>
    </w:p>
    <w:p w:rsidR="00C57ABA" w:rsidRPr="00F002BE" w:rsidRDefault="00C57ABA" w:rsidP="00827EB7">
      <w:pPr>
        <w:spacing w:line="360" w:lineRule="auto"/>
        <w:rPr>
          <w:rFonts w:ascii="Book Antiqua" w:eastAsia="宋体" w:hAnsi="Book Antiqua"/>
          <w:b/>
          <w:sz w:val="24"/>
          <w:szCs w:val="24"/>
          <w:lang w:eastAsia="zh-CN"/>
        </w:rPr>
      </w:pPr>
      <w:r w:rsidRPr="00E86CA9">
        <w:rPr>
          <w:rFonts w:ascii="Book Antiqua" w:hAnsi="Book Antiqua"/>
          <w:b/>
          <w:sz w:val="24"/>
          <w:szCs w:val="24"/>
        </w:rPr>
        <w:t xml:space="preserve">Received: </w:t>
      </w:r>
      <w:r w:rsidRPr="00F002BE">
        <w:rPr>
          <w:rFonts w:ascii="Book Antiqua" w:eastAsia="宋体" w:hAnsi="Book Antiqua"/>
          <w:sz w:val="24"/>
          <w:szCs w:val="24"/>
          <w:lang w:eastAsia="zh-CN"/>
        </w:rPr>
        <w:t>September 5, 2013</w:t>
      </w:r>
      <w:r w:rsidRPr="00F002BE">
        <w:rPr>
          <w:rFonts w:ascii="Book Antiqua" w:hAnsi="Book Antiqua"/>
          <w:b/>
          <w:sz w:val="24"/>
          <w:szCs w:val="24"/>
        </w:rPr>
        <w:t xml:space="preserve"> </w:t>
      </w:r>
      <w:r>
        <w:rPr>
          <w:rFonts w:ascii="Book Antiqua" w:hAnsi="Book Antiqua"/>
          <w:b/>
          <w:sz w:val="24"/>
          <w:szCs w:val="24"/>
        </w:rPr>
        <w:t xml:space="preserve"> Revised: </w:t>
      </w:r>
      <w:r w:rsidRPr="00F002BE">
        <w:rPr>
          <w:rFonts w:ascii="Book Antiqua" w:eastAsia="宋体" w:hAnsi="Book Antiqua"/>
          <w:sz w:val="24"/>
          <w:szCs w:val="24"/>
          <w:lang w:eastAsia="zh-CN"/>
        </w:rPr>
        <w:t>October 27, 2013</w:t>
      </w:r>
    </w:p>
    <w:p w:rsidR="0051436E" w:rsidRDefault="00C57ABA" w:rsidP="0051436E">
      <w:pPr>
        <w:rPr>
          <w:rFonts w:ascii="Book Antiqua" w:hAnsi="Book Antiqua"/>
          <w:sz w:val="24"/>
          <w:szCs w:val="24"/>
        </w:rPr>
      </w:pPr>
      <w:r w:rsidRPr="00E86CA9">
        <w:rPr>
          <w:rFonts w:ascii="Book Antiqua" w:hAnsi="Book Antiqua"/>
          <w:b/>
          <w:sz w:val="24"/>
          <w:szCs w:val="24"/>
        </w:rPr>
        <w:t xml:space="preserve">Accepted: </w:t>
      </w:r>
      <w:r w:rsidR="0051436E">
        <w:rPr>
          <w:rFonts w:ascii="Book Antiqua" w:hAnsi="Book Antiqua"/>
          <w:sz w:val="24"/>
          <w:szCs w:val="24"/>
        </w:rPr>
        <w:t>November 18, 2013</w:t>
      </w:r>
    </w:p>
    <w:p w:rsidR="00C57ABA" w:rsidRPr="00E86CA9" w:rsidRDefault="00C57ABA" w:rsidP="00827EB7">
      <w:pPr>
        <w:spacing w:line="360" w:lineRule="auto"/>
        <w:rPr>
          <w:rFonts w:ascii="Book Antiqua" w:hAnsi="Book Antiqua"/>
          <w:b/>
          <w:sz w:val="24"/>
          <w:szCs w:val="24"/>
        </w:rPr>
      </w:pPr>
      <w:r w:rsidRPr="00E86CA9">
        <w:rPr>
          <w:rFonts w:ascii="Book Antiqua" w:hAnsi="Book Antiqua"/>
          <w:b/>
          <w:sz w:val="24"/>
          <w:szCs w:val="24"/>
        </w:rPr>
        <w:t xml:space="preserve"> </w:t>
      </w:r>
    </w:p>
    <w:p w:rsidR="00C57ABA" w:rsidRPr="00E86CA9" w:rsidRDefault="00C57ABA" w:rsidP="00827EB7">
      <w:pPr>
        <w:spacing w:line="360" w:lineRule="auto"/>
        <w:rPr>
          <w:rFonts w:ascii="Book Antiqua" w:hAnsi="Book Antiqua"/>
          <w:b/>
          <w:sz w:val="24"/>
          <w:szCs w:val="24"/>
        </w:rPr>
      </w:pPr>
      <w:r w:rsidRPr="00E86CA9">
        <w:rPr>
          <w:rFonts w:ascii="Book Antiqua" w:hAnsi="Book Antiqua"/>
          <w:b/>
          <w:sz w:val="24"/>
          <w:szCs w:val="24"/>
        </w:rPr>
        <w:t xml:space="preserve">Published online: </w:t>
      </w:r>
    </w:p>
    <w:p w:rsidR="00C57ABA" w:rsidRPr="00E86CA9" w:rsidRDefault="00C57ABA" w:rsidP="00827EB7">
      <w:pPr>
        <w:widowControl/>
        <w:spacing w:line="360" w:lineRule="auto"/>
        <w:rPr>
          <w:rFonts w:ascii="Book Antiqua" w:eastAsia="宋体" w:hAnsi="Book Antiqua"/>
          <w:b/>
          <w:bCs/>
          <w:position w:val="4"/>
          <w:sz w:val="24"/>
          <w:szCs w:val="24"/>
          <w:lang w:eastAsia="zh-CN"/>
        </w:rPr>
      </w:pPr>
    </w:p>
    <w:p w:rsidR="00C57ABA" w:rsidRPr="00E86CA9" w:rsidRDefault="00C57ABA" w:rsidP="000E4026">
      <w:pPr>
        <w:widowControl/>
        <w:spacing w:line="360" w:lineRule="auto"/>
        <w:rPr>
          <w:rFonts w:ascii="Book Antiqua" w:eastAsia="宋体" w:hAnsi="Book Antiqua"/>
          <w:b/>
          <w:bCs/>
          <w:position w:val="4"/>
          <w:sz w:val="24"/>
          <w:szCs w:val="24"/>
          <w:lang w:eastAsia="zh-CN"/>
        </w:rPr>
      </w:pPr>
      <w:r w:rsidRPr="00E86CA9">
        <w:rPr>
          <w:rFonts w:ascii="Book Antiqua" w:hAnsi="Book Antiqua"/>
          <w:b/>
          <w:sz w:val="24"/>
          <w:szCs w:val="24"/>
        </w:rPr>
        <w:lastRenderedPageBreak/>
        <w:t>Abstract</w:t>
      </w:r>
    </w:p>
    <w:p w:rsidR="00C57ABA" w:rsidRPr="000E4026" w:rsidRDefault="00C57ABA" w:rsidP="000E4026">
      <w:pPr>
        <w:tabs>
          <w:tab w:val="left" w:pos="4250"/>
        </w:tabs>
        <w:spacing w:line="360" w:lineRule="auto"/>
        <w:rPr>
          <w:rFonts w:ascii="Book Antiqua" w:eastAsia="宋体" w:hAnsi="Book Antiqua"/>
          <w:color w:val="000000"/>
          <w:sz w:val="24"/>
          <w:szCs w:val="24"/>
          <w:lang w:eastAsia="zh-CN"/>
        </w:rPr>
      </w:pPr>
      <w:r w:rsidRPr="00E86CA9">
        <w:rPr>
          <w:rFonts w:ascii="Book Antiqua" w:hAnsi="Book Antiqua"/>
          <w:b/>
          <w:sz w:val="24"/>
          <w:szCs w:val="24"/>
        </w:rPr>
        <w:t>AIM:</w:t>
      </w:r>
      <w:r w:rsidRPr="00E86CA9">
        <w:rPr>
          <w:rFonts w:ascii="Book Antiqua" w:eastAsia="宋体" w:hAnsi="Book Antiqua"/>
          <w:b/>
          <w:sz w:val="24"/>
          <w:szCs w:val="24"/>
          <w:lang w:eastAsia="zh-CN"/>
        </w:rPr>
        <w:t xml:space="preserve"> </w:t>
      </w:r>
      <w:r w:rsidRPr="00E86CA9">
        <w:rPr>
          <w:rFonts w:ascii="Book Antiqua" w:hAnsi="Book Antiqua"/>
          <w:caps/>
          <w:color w:val="000000"/>
          <w:sz w:val="24"/>
          <w:szCs w:val="24"/>
        </w:rPr>
        <w:t>t</w:t>
      </w:r>
      <w:r w:rsidRPr="00E86CA9">
        <w:rPr>
          <w:rFonts w:ascii="Book Antiqua" w:hAnsi="Book Antiqua"/>
          <w:color w:val="000000"/>
          <w:sz w:val="24"/>
          <w:szCs w:val="24"/>
        </w:rPr>
        <w:t xml:space="preserve">o elucidate risk factors associated with dysplasia of </w:t>
      </w:r>
      <w:r w:rsidRPr="00E86CA9">
        <w:rPr>
          <w:rFonts w:ascii="Book Antiqua" w:hAnsi="Book Antiqua"/>
          <w:sz w:val="24"/>
          <w:szCs w:val="24"/>
        </w:rPr>
        <w:t>short se</w:t>
      </w:r>
      <w:r>
        <w:rPr>
          <w:rFonts w:ascii="Book Antiqua" w:hAnsi="Book Antiqua"/>
          <w:sz w:val="24"/>
          <w:szCs w:val="24"/>
        </w:rPr>
        <w:t>gment Barrett’s esophagus</w:t>
      </w:r>
      <w:r>
        <w:rPr>
          <w:rFonts w:ascii="Book Antiqua" w:eastAsia="宋体" w:hAnsi="Book Antiqua"/>
          <w:sz w:val="24"/>
          <w:szCs w:val="24"/>
          <w:lang w:eastAsia="zh-CN"/>
        </w:rPr>
        <w:t>.</w:t>
      </w:r>
    </w:p>
    <w:p w:rsidR="00C57ABA" w:rsidRDefault="00C57ABA" w:rsidP="00C33BDF">
      <w:pPr>
        <w:tabs>
          <w:tab w:val="left" w:pos="4250"/>
        </w:tabs>
        <w:spacing w:line="360" w:lineRule="auto"/>
        <w:rPr>
          <w:rFonts w:ascii="Book Antiqua" w:eastAsia="宋体" w:hAnsi="Book Antiqua"/>
          <w:b/>
          <w:sz w:val="24"/>
          <w:szCs w:val="24"/>
          <w:lang w:eastAsia="zh-CN"/>
        </w:rPr>
      </w:pPr>
    </w:p>
    <w:p w:rsidR="00C57ABA" w:rsidRPr="00E86CA9" w:rsidRDefault="00C57ABA" w:rsidP="00C33BDF">
      <w:pPr>
        <w:tabs>
          <w:tab w:val="left" w:pos="4250"/>
        </w:tabs>
        <w:spacing w:line="360" w:lineRule="auto"/>
        <w:rPr>
          <w:rFonts w:ascii="Book Antiqua" w:hAnsi="Book Antiqua"/>
          <w:color w:val="000000"/>
          <w:sz w:val="24"/>
          <w:szCs w:val="24"/>
        </w:rPr>
      </w:pPr>
      <w:r w:rsidRPr="00E86CA9">
        <w:rPr>
          <w:rFonts w:ascii="Book Antiqua" w:hAnsi="Book Antiqua"/>
          <w:b/>
          <w:sz w:val="24"/>
          <w:szCs w:val="24"/>
        </w:rPr>
        <w:t>METHODS:</w:t>
      </w:r>
      <w:r w:rsidRPr="00E86CA9">
        <w:rPr>
          <w:rFonts w:ascii="Book Antiqua" w:hAnsi="Book Antiqua"/>
          <w:bCs/>
          <w:color w:val="FF0000"/>
          <w:sz w:val="24"/>
          <w:szCs w:val="24"/>
        </w:rPr>
        <w:t xml:space="preserve"> </w:t>
      </w:r>
      <w:r w:rsidRPr="00E86CA9">
        <w:rPr>
          <w:rFonts w:ascii="Book Antiqua" w:hAnsi="Book Antiqua"/>
          <w:bCs/>
          <w:color w:val="000000"/>
          <w:sz w:val="24"/>
          <w:szCs w:val="24"/>
        </w:rPr>
        <w:t xml:space="preserve">A total of </w:t>
      </w:r>
      <w:r w:rsidRPr="00E86CA9">
        <w:rPr>
          <w:rFonts w:ascii="Book Antiqua" w:hAnsi="Book Antiqua"/>
          <w:color w:val="000000"/>
          <w:sz w:val="24"/>
          <w:szCs w:val="24"/>
        </w:rPr>
        <w:t xml:space="preserve">151 </w:t>
      </w:r>
      <w:r w:rsidRPr="00E86CA9">
        <w:rPr>
          <w:rFonts w:ascii="Book Antiqua" w:eastAsia="Arial Unicode MS" w:hAnsi="Book Antiqua" w:cs="Arial Unicode MS"/>
          <w:sz w:val="24"/>
          <w:szCs w:val="24"/>
        </w:rPr>
        <w:t>Barrett’s esophagus (BE)</w:t>
      </w:r>
      <w:r w:rsidRPr="00E86CA9">
        <w:rPr>
          <w:rFonts w:ascii="Book Antiqua" w:hAnsi="Book Antiqua"/>
          <w:color w:val="000000"/>
          <w:sz w:val="24"/>
          <w:szCs w:val="24"/>
        </w:rPr>
        <w:t xml:space="preserve"> patients who underwent endoscopic examination from 2004 to 2008 in Aoyama Hospital, Tokyo Women’s Medical University and whose diagnosis were confirmed from biopsy specimen were enrolled in the study. </w:t>
      </w:r>
      <w:r w:rsidRPr="00E86CA9">
        <w:rPr>
          <w:rFonts w:ascii="Book Antiqua" w:hAnsi="Book Antiqua"/>
          <w:sz w:val="24"/>
          <w:szCs w:val="24"/>
        </w:rPr>
        <w:t>BE was diagnosed based on endoscopic findings of gastric-appearing mucosa or apparent columnar lined esophagus proximal to the esophagogastric junction. Dysplasia was classified into 3 grades</w:t>
      </w:r>
      <w:r>
        <w:rPr>
          <w:rFonts w:ascii="Book Antiqua" w:eastAsia="宋体" w:hAnsi="Book Antiqua"/>
          <w:sz w:val="24"/>
          <w:szCs w:val="24"/>
          <w:lang w:eastAsia="zh-CN"/>
        </w:rPr>
        <w:t xml:space="preserve"> - </w:t>
      </w:r>
      <w:r w:rsidRPr="00E86CA9">
        <w:rPr>
          <w:rFonts w:ascii="Book Antiqua" w:hAnsi="Book Antiqua"/>
          <w:sz w:val="24"/>
          <w:szCs w:val="24"/>
        </w:rPr>
        <w:t xml:space="preserve">mild, moderate and severe </w:t>
      </w:r>
      <w:r>
        <w:rPr>
          <w:rFonts w:ascii="Book Antiqua" w:eastAsia="宋体" w:hAnsi="Book Antiqua"/>
          <w:sz w:val="24"/>
          <w:szCs w:val="24"/>
          <w:lang w:eastAsia="zh-CN"/>
        </w:rPr>
        <w:t>-</w:t>
      </w:r>
      <w:r w:rsidRPr="00E86CA9">
        <w:rPr>
          <w:rFonts w:ascii="Book Antiqua" w:hAnsi="Book Antiqua"/>
          <w:sz w:val="24"/>
          <w:szCs w:val="24"/>
        </w:rPr>
        <w:t xml:space="preserve"> according to the guidelines of the Vienna classification system for gastrointestinal epithelial neoplasia. Anthropometric </w:t>
      </w:r>
      <w:r w:rsidRPr="00E86CA9">
        <w:rPr>
          <w:rFonts w:ascii="Book Antiqua" w:hAnsi="Book Antiqua"/>
          <w:color w:val="000000"/>
          <w:sz w:val="24"/>
          <w:szCs w:val="24"/>
        </w:rPr>
        <w:t xml:space="preserve">and biochemical data were analyzed to identify risk factors for BE dysplasia. The prevalence of </w:t>
      </w:r>
      <w:r w:rsidRPr="00E86CA9">
        <w:rPr>
          <w:rFonts w:ascii="Book Antiqua" w:hAnsi="Book Antiqua"/>
          <w:i/>
          <w:iCs/>
          <w:color w:val="000000"/>
          <w:sz w:val="24"/>
          <w:szCs w:val="24"/>
        </w:rPr>
        <w:t>Helicobacter pylori</w:t>
      </w:r>
      <w:r w:rsidRPr="00E86CA9">
        <w:rPr>
          <w:rFonts w:ascii="Book Antiqua" w:hAnsi="Book Antiqua"/>
          <w:color w:val="000000"/>
          <w:sz w:val="24"/>
          <w:szCs w:val="24"/>
        </w:rPr>
        <w:t xml:space="preserve"> (</w:t>
      </w:r>
      <w:r w:rsidRPr="00E86CA9">
        <w:rPr>
          <w:rFonts w:ascii="Book Antiqua" w:hAnsi="Book Antiqua"/>
          <w:i/>
          <w:iCs/>
          <w:color w:val="000000"/>
          <w:sz w:val="24"/>
          <w:szCs w:val="24"/>
        </w:rPr>
        <w:t>H. pylori</w:t>
      </w:r>
      <w:r w:rsidRPr="00E86CA9">
        <w:rPr>
          <w:rFonts w:ascii="Book Antiqua" w:hAnsi="Book Antiqua"/>
          <w:color w:val="000000"/>
          <w:sz w:val="24"/>
          <w:szCs w:val="24"/>
        </w:rPr>
        <w:t xml:space="preserve">) infection and the expression of </w:t>
      </w:r>
      <w:r w:rsidRPr="00BB5BC2">
        <w:rPr>
          <w:rFonts w:ascii="Book Antiqua" w:hAnsi="Book Antiqua"/>
          <w:i/>
          <w:color w:val="000000"/>
          <w:sz w:val="24"/>
          <w:szCs w:val="24"/>
        </w:rPr>
        <w:t>p53</w:t>
      </w:r>
      <w:r w:rsidRPr="00E86CA9">
        <w:rPr>
          <w:rFonts w:ascii="Book Antiqua" w:hAnsi="Book Antiqua"/>
          <w:color w:val="000000"/>
          <w:sz w:val="24"/>
          <w:szCs w:val="24"/>
        </w:rPr>
        <w:t xml:space="preserve"> by immuno-histological staining were also investigated. </w:t>
      </w:r>
    </w:p>
    <w:p w:rsidR="00C57ABA" w:rsidRDefault="00C57ABA">
      <w:pPr>
        <w:rPr>
          <w:rFonts w:eastAsia="宋体"/>
          <w:lang w:eastAsia="zh-CN"/>
        </w:rPr>
      </w:pPr>
    </w:p>
    <w:p w:rsidR="00C57ABA" w:rsidRPr="00E86CA9" w:rsidRDefault="00C57ABA" w:rsidP="00C33BDF">
      <w:pPr>
        <w:tabs>
          <w:tab w:val="left" w:pos="4250"/>
        </w:tabs>
        <w:spacing w:line="360" w:lineRule="auto"/>
        <w:rPr>
          <w:rFonts w:ascii="Book Antiqua" w:hAnsi="Book Antiqua"/>
          <w:sz w:val="24"/>
          <w:szCs w:val="24"/>
        </w:rPr>
      </w:pPr>
      <w:r w:rsidRPr="00E86CA9">
        <w:rPr>
          <w:rFonts w:ascii="Book Antiqua" w:hAnsi="Book Antiqua"/>
          <w:b/>
          <w:sz w:val="24"/>
          <w:szCs w:val="24"/>
        </w:rPr>
        <w:t>RESULTS:</w:t>
      </w:r>
      <w:r w:rsidRPr="00E86CA9">
        <w:rPr>
          <w:rFonts w:ascii="Book Antiqua" w:hAnsi="Book Antiqua"/>
          <w:bCs/>
          <w:color w:val="000000"/>
          <w:sz w:val="24"/>
          <w:szCs w:val="24"/>
        </w:rPr>
        <w:t xml:space="preserve"> </w:t>
      </w:r>
      <w:r w:rsidRPr="00E86CA9">
        <w:rPr>
          <w:rFonts w:ascii="Book Antiqua" w:hAnsi="Book Antiqua"/>
          <w:color w:val="000000"/>
          <w:sz w:val="24"/>
          <w:szCs w:val="24"/>
        </w:rPr>
        <w:t>Histological examination classified patients into 3 types, a specialized columnar epithelium (SCE) type (</w:t>
      </w:r>
      <w:r w:rsidRPr="00C33BDF">
        <w:rPr>
          <w:rFonts w:ascii="Book Antiqua" w:hAnsi="Book Antiqua"/>
          <w:i/>
          <w:color w:val="000000"/>
          <w:sz w:val="24"/>
          <w:szCs w:val="24"/>
        </w:rPr>
        <w:t>n</w:t>
      </w:r>
      <w:r>
        <w:rPr>
          <w:rFonts w:ascii="Book Antiqua" w:eastAsia="宋体" w:hAnsi="Book Antiqua"/>
          <w:i/>
          <w:color w:val="000000"/>
          <w:sz w:val="24"/>
          <w:szCs w:val="24"/>
          <w:lang w:eastAsia="zh-CN"/>
        </w:rPr>
        <w:t xml:space="preserve"> </w:t>
      </w:r>
      <w:r w:rsidRPr="00E86CA9">
        <w:rPr>
          <w:rFonts w:ascii="Book Antiqua" w:hAnsi="Book Antiqua"/>
          <w:color w:val="000000"/>
          <w:sz w:val="24"/>
          <w:szCs w:val="24"/>
        </w:rPr>
        <w:t>=</w:t>
      </w:r>
      <w:r>
        <w:rPr>
          <w:rFonts w:ascii="Book Antiqua" w:eastAsia="宋体" w:hAnsi="Book Antiqua"/>
          <w:color w:val="000000"/>
          <w:sz w:val="24"/>
          <w:szCs w:val="24"/>
          <w:lang w:eastAsia="zh-CN"/>
        </w:rPr>
        <w:t xml:space="preserve"> </w:t>
      </w:r>
      <w:r w:rsidRPr="00E86CA9">
        <w:rPr>
          <w:rFonts w:ascii="Book Antiqua" w:hAnsi="Book Antiqua"/>
          <w:color w:val="000000"/>
          <w:sz w:val="24"/>
          <w:szCs w:val="24"/>
        </w:rPr>
        <w:t>65), a junctional type (</w:t>
      </w:r>
      <w:r w:rsidRPr="00C33BDF">
        <w:rPr>
          <w:rFonts w:ascii="Book Antiqua" w:hAnsi="Book Antiqua"/>
          <w:i/>
          <w:color w:val="000000"/>
          <w:sz w:val="24"/>
          <w:szCs w:val="24"/>
        </w:rPr>
        <w:t>n</w:t>
      </w:r>
      <w:r>
        <w:rPr>
          <w:rFonts w:ascii="Book Antiqua" w:eastAsia="宋体" w:hAnsi="Book Antiqua"/>
          <w:color w:val="000000"/>
          <w:sz w:val="24"/>
          <w:szCs w:val="24"/>
          <w:lang w:eastAsia="zh-CN"/>
        </w:rPr>
        <w:t xml:space="preserve"> </w:t>
      </w:r>
      <w:r w:rsidRPr="00E86CA9">
        <w:rPr>
          <w:rFonts w:ascii="Book Antiqua" w:hAnsi="Book Antiqua"/>
          <w:color w:val="000000"/>
          <w:sz w:val="24"/>
          <w:szCs w:val="24"/>
        </w:rPr>
        <w:t>=</w:t>
      </w:r>
      <w:r>
        <w:rPr>
          <w:rFonts w:ascii="Book Antiqua" w:eastAsia="宋体" w:hAnsi="Book Antiqua"/>
          <w:color w:val="000000"/>
          <w:sz w:val="24"/>
          <w:szCs w:val="24"/>
          <w:lang w:eastAsia="zh-CN"/>
        </w:rPr>
        <w:t xml:space="preserve"> </w:t>
      </w:r>
      <w:r w:rsidRPr="00E86CA9">
        <w:rPr>
          <w:rFonts w:ascii="Book Antiqua" w:hAnsi="Book Antiqua"/>
          <w:color w:val="000000"/>
          <w:sz w:val="24"/>
          <w:szCs w:val="24"/>
        </w:rPr>
        <w:t>38) and a gastric fundic type (</w:t>
      </w:r>
      <w:r w:rsidRPr="00C33BDF">
        <w:rPr>
          <w:rFonts w:ascii="Book Antiqua" w:hAnsi="Book Antiqua"/>
          <w:i/>
          <w:color w:val="000000"/>
          <w:sz w:val="24"/>
          <w:szCs w:val="24"/>
        </w:rPr>
        <w:t>n</w:t>
      </w:r>
      <w:r>
        <w:rPr>
          <w:rFonts w:ascii="Book Antiqua" w:eastAsia="宋体" w:hAnsi="Book Antiqua"/>
          <w:color w:val="000000"/>
          <w:sz w:val="24"/>
          <w:szCs w:val="24"/>
          <w:lang w:eastAsia="zh-CN"/>
        </w:rPr>
        <w:t xml:space="preserve"> </w:t>
      </w:r>
      <w:r w:rsidRPr="00E86CA9">
        <w:rPr>
          <w:rFonts w:ascii="Book Antiqua" w:hAnsi="Book Antiqua"/>
          <w:color w:val="000000"/>
          <w:sz w:val="24"/>
          <w:szCs w:val="24"/>
        </w:rPr>
        <w:t>=</w:t>
      </w:r>
      <w:r>
        <w:rPr>
          <w:rFonts w:ascii="Book Antiqua" w:eastAsia="宋体" w:hAnsi="Book Antiqua"/>
          <w:color w:val="000000"/>
          <w:sz w:val="24"/>
          <w:szCs w:val="24"/>
          <w:lang w:eastAsia="zh-CN"/>
        </w:rPr>
        <w:t xml:space="preserve"> </w:t>
      </w:r>
      <w:r w:rsidRPr="00E86CA9">
        <w:rPr>
          <w:rFonts w:ascii="Book Antiqua" w:hAnsi="Book Antiqua"/>
          <w:color w:val="000000"/>
          <w:sz w:val="24"/>
          <w:szCs w:val="24"/>
        </w:rPr>
        <w:t xml:space="preserve">48). The incidence of </w:t>
      </w:r>
      <w:r w:rsidRPr="00E86CA9">
        <w:rPr>
          <w:rFonts w:ascii="Book Antiqua" w:hAnsi="Book Antiqua"/>
          <w:sz w:val="24"/>
          <w:szCs w:val="24"/>
        </w:rPr>
        <w:t>dysplasia or adenocarcinoma from BE of the SCE type was significantly higher than that of the other 2 types</w:t>
      </w:r>
      <w:r w:rsidRPr="00E86CA9">
        <w:rPr>
          <w:rFonts w:ascii="Book Antiqua" w:hAnsi="Book Antiqua"/>
          <w:color w:val="00B050"/>
          <w:sz w:val="24"/>
          <w:szCs w:val="24"/>
        </w:rPr>
        <w:t xml:space="preserve"> </w:t>
      </w:r>
      <w:r w:rsidRPr="00E86CA9">
        <w:rPr>
          <w:rFonts w:ascii="Book Antiqua" w:hAnsi="Book Antiqua"/>
          <w:sz w:val="24"/>
          <w:szCs w:val="24"/>
        </w:rPr>
        <w:t>(</w:t>
      </w:r>
      <w:r w:rsidRPr="00C33BDF">
        <w:rPr>
          <w:rFonts w:ascii="Book Antiqua" w:hAnsi="Book Antiqua"/>
          <w:i/>
          <w:caps/>
          <w:sz w:val="24"/>
          <w:szCs w:val="24"/>
        </w:rPr>
        <w:t>p</w:t>
      </w:r>
      <w:r>
        <w:rPr>
          <w:rFonts w:ascii="Book Antiqua" w:eastAsia="宋体" w:hAnsi="Book Antiqua"/>
          <w:sz w:val="24"/>
          <w:szCs w:val="24"/>
          <w:lang w:eastAsia="zh-CN"/>
        </w:rPr>
        <w:t xml:space="preserve"> </w:t>
      </w:r>
      <w:r w:rsidRPr="00E86CA9">
        <w:rPr>
          <w:rFonts w:ascii="Book Antiqua" w:hAnsi="Book Antiqua"/>
          <w:sz w:val="24"/>
          <w:szCs w:val="24"/>
        </w:rPr>
        <w:t>&lt;</w:t>
      </w:r>
      <w:r>
        <w:rPr>
          <w:rFonts w:ascii="Book Antiqua" w:eastAsia="宋体" w:hAnsi="Book Antiqua"/>
          <w:sz w:val="24"/>
          <w:szCs w:val="24"/>
          <w:lang w:eastAsia="zh-CN"/>
        </w:rPr>
        <w:t xml:space="preserve"> </w:t>
      </w:r>
      <w:r w:rsidRPr="00E86CA9">
        <w:rPr>
          <w:rFonts w:ascii="Book Antiqua" w:hAnsi="Book Antiqua"/>
          <w:sz w:val="24"/>
          <w:szCs w:val="24"/>
        </w:rPr>
        <w:t>0.01)</w:t>
      </w:r>
      <w:r w:rsidRPr="00E86CA9">
        <w:rPr>
          <w:rFonts w:ascii="Book Antiqua" w:hAnsi="Book Antiqua"/>
          <w:color w:val="00B050"/>
          <w:sz w:val="24"/>
          <w:szCs w:val="24"/>
        </w:rPr>
        <w:t xml:space="preserve">. </w:t>
      </w:r>
      <w:r w:rsidRPr="00E86CA9">
        <w:rPr>
          <w:rFonts w:ascii="Book Antiqua" w:hAnsi="Book Antiqua"/>
          <w:sz w:val="24"/>
          <w:szCs w:val="24"/>
        </w:rPr>
        <w:t xml:space="preserve">The univariate analysis revealed that gender, </w:t>
      </w:r>
      <w:r w:rsidRPr="00E86CA9">
        <w:rPr>
          <w:rFonts w:ascii="Book Antiqua" w:hAnsi="Book Antiqua"/>
          <w:i/>
          <w:iCs/>
          <w:sz w:val="24"/>
          <w:szCs w:val="24"/>
        </w:rPr>
        <w:t xml:space="preserve">H. pylori </w:t>
      </w:r>
      <w:r w:rsidRPr="00E86CA9">
        <w:rPr>
          <w:rFonts w:ascii="Book Antiqua" w:hAnsi="Book Antiqua"/>
          <w:sz w:val="24"/>
          <w:szCs w:val="24"/>
        </w:rPr>
        <w:t xml:space="preserve">infection, body weight, </w:t>
      </w:r>
      <w:r w:rsidRPr="00BB5BC2">
        <w:rPr>
          <w:rFonts w:ascii="Book Antiqua" w:hAnsi="Book Antiqua"/>
          <w:i/>
          <w:sz w:val="24"/>
          <w:szCs w:val="24"/>
        </w:rPr>
        <w:t>p53</w:t>
      </w:r>
      <w:r w:rsidRPr="00E86CA9">
        <w:rPr>
          <w:rFonts w:ascii="Book Antiqua" w:hAnsi="Book Antiqua"/>
          <w:sz w:val="24"/>
          <w:szCs w:val="24"/>
        </w:rPr>
        <w:t xml:space="preserve"> overexpression</w:t>
      </w:r>
      <w:r w:rsidRPr="00E86CA9">
        <w:rPr>
          <w:rFonts w:ascii="Book Antiqua" w:hAnsi="Book Antiqua"/>
          <w:b/>
          <w:sz w:val="24"/>
          <w:szCs w:val="24"/>
        </w:rPr>
        <w:t>,</w:t>
      </w:r>
      <w:r w:rsidRPr="00E86CA9">
        <w:rPr>
          <w:rFonts w:ascii="Book Antiqua" w:hAnsi="Book Antiqua"/>
          <w:sz w:val="24"/>
          <w:szCs w:val="24"/>
        </w:rPr>
        <w:t xml:space="preserve"> and low diastolic blood pressure (BP) were associated with BE dysplasia. In contrast, body mass index, waist circumference, metabolic syndrome complications, and variables related to glucose or lipid metabolism were not associated with dysplasia. Multivariate logistic analysis showed that overexpression of </w:t>
      </w:r>
      <w:r w:rsidRPr="00BB5BC2">
        <w:rPr>
          <w:rFonts w:ascii="Book Antiqua" w:hAnsi="Book Antiqua"/>
          <w:i/>
          <w:sz w:val="24"/>
          <w:szCs w:val="24"/>
        </w:rPr>
        <w:t>p53</w:t>
      </w:r>
      <w:r w:rsidRPr="00E86CA9">
        <w:rPr>
          <w:rFonts w:ascii="Book Antiqua" w:hAnsi="Book Antiqua"/>
          <w:sz w:val="24"/>
          <w:szCs w:val="24"/>
        </w:rPr>
        <w:t xml:space="preserve"> </w:t>
      </w:r>
      <w:r>
        <w:rPr>
          <w:rFonts w:ascii="Book Antiqua" w:eastAsia="宋体" w:hAnsi="Book Antiqua"/>
          <w:sz w:val="24"/>
          <w:szCs w:val="24"/>
          <w:lang w:eastAsia="zh-CN"/>
        </w:rPr>
        <w:t>[</w:t>
      </w:r>
      <w:r w:rsidRPr="008D4624">
        <w:rPr>
          <w:rFonts w:ascii="Book Antiqua" w:hAnsi="Book Antiqua"/>
          <w:color w:val="000000"/>
          <w:sz w:val="24"/>
          <w:szCs w:val="24"/>
        </w:rPr>
        <w:t>odds ratio (</w:t>
      </w:r>
      <w:r w:rsidRPr="008D4624">
        <w:rPr>
          <w:rFonts w:ascii="Book Antiqua" w:hAnsi="Book Antiqua"/>
          <w:iCs/>
          <w:color w:val="000000"/>
          <w:sz w:val="24"/>
          <w:szCs w:val="24"/>
        </w:rPr>
        <w:t>OR)</w:t>
      </w:r>
      <w:r>
        <w:rPr>
          <w:rFonts w:ascii="Book Antiqua" w:eastAsia="宋体" w:hAnsi="Book Antiqua"/>
          <w:iCs/>
          <w:color w:val="000000"/>
          <w:sz w:val="24"/>
          <w:szCs w:val="24"/>
          <w:lang w:eastAsia="zh-CN"/>
        </w:rPr>
        <w:t xml:space="preserve"> </w:t>
      </w:r>
      <w:r w:rsidRPr="00E86CA9">
        <w:rPr>
          <w:rFonts w:ascii="Book Antiqua" w:hAnsi="Book Antiqua"/>
          <w:sz w:val="24"/>
          <w:szCs w:val="24"/>
        </w:rPr>
        <w:t xml:space="preserve">=13.1, </w:t>
      </w:r>
      <w:r w:rsidRPr="00CA1DD6">
        <w:rPr>
          <w:rFonts w:ascii="Book Antiqua" w:hAnsi="Book Antiqua"/>
          <w:i/>
          <w:caps/>
          <w:sz w:val="24"/>
          <w:szCs w:val="24"/>
        </w:rPr>
        <w:t>p</w:t>
      </w:r>
      <w:r>
        <w:rPr>
          <w:rFonts w:ascii="Book Antiqua" w:eastAsia="宋体" w:hAnsi="Book Antiqua"/>
          <w:sz w:val="24"/>
          <w:szCs w:val="24"/>
          <w:lang w:eastAsia="zh-CN"/>
        </w:rPr>
        <w:t xml:space="preserve"> </w:t>
      </w:r>
      <w:r w:rsidRPr="00E86CA9">
        <w:rPr>
          <w:rFonts w:ascii="Book Antiqua" w:hAnsi="Book Antiqua"/>
          <w:sz w:val="24"/>
          <w:szCs w:val="24"/>
        </w:rPr>
        <w:t>=</w:t>
      </w:r>
      <w:r>
        <w:rPr>
          <w:rFonts w:ascii="Book Antiqua" w:eastAsia="宋体" w:hAnsi="Book Antiqua"/>
          <w:sz w:val="24"/>
          <w:szCs w:val="24"/>
          <w:lang w:eastAsia="zh-CN"/>
        </w:rPr>
        <w:t xml:space="preserve"> </w:t>
      </w:r>
      <w:r w:rsidRPr="00E86CA9">
        <w:rPr>
          <w:rFonts w:ascii="Book Antiqua" w:hAnsi="Book Antiqua"/>
          <w:sz w:val="24"/>
          <w:szCs w:val="24"/>
        </w:rPr>
        <w:t>0.004</w:t>
      </w:r>
      <w:r>
        <w:rPr>
          <w:rFonts w:ascii="Book Antiqua" w:eastAsia="宋体" w:hAnsi="Book Antiqua"/>
          <w:sz w:val="24"/>
          <w:szCs w:val="24"/>
          <w:lang w:eastAsia="zh-CN"/>
        </w:rPr>
        <w:t>]</w:t>
      </w:r>
      <w:r w:rsidRPr="00E86CA9">
        <w:rPr>
          <w:rFonts w:ascii="Book Antiqua" w:hAnsi="Book Antiqua"/>
          <w:sz w:val="24"/>
          <w:szCs w:val="24"/>
        </w:rPr>
        <w:t xml:space="preserve">, </w:t>
      </w:r>
      <w:r w:rsidRPr="00E86CA9">
        <w:rPr>
          <w:rFonts w:ascii="Book Antiqua" w:hAnsi="Book Antiqua"/>
          <w:i/>
          <w:iCs/>
          <w:sz w:val="24"/>
          <w:szCs w:val="24"/>
        </w:rPr>
        <w:t>H. pylori</w:t>
      </w:r>
      <w:r w:rsidRPr="00E86CA9">
        <w:rPr>
          <w:rFonts w:ascii="Book Antiqua" w:hAnsi="Book Antiqua"/>
          <w:sz w:val="24"/>
          <w:szCs w:val="24"/>
        </w:rPr>
        <w:t xml:space="preserve"> infection (OR=0.19, </w:t>
      </w:r>
      <w:r w:rsidRPr="00323545">
        <w:rPr>
          <w:rFonts w:ascii="Book Antiqua" w:hAnsi="Book Antiqua"/>
          <w:i/>
          <w:caps/>
          <w:sz w:val="24"/>
          <w:szCs w:val="24"/>
        </w:rPr>
        <w:t>p</w:t>
      </w:r>
      <w:r>
        <w:rPr>
          <w:rFonts w:ascii="Book Antiqua" w:eastAsia="宋体" w:hAnsi="Book Antiqua"/>
          <w:i/>
          <w:caps/>
          <w:sz w:val="24"/>
          <w:szCs w:val="24"/>
          <w:lang w:eastAsia="zh-CN"/>
        </w:rPr>
        <w:t xml:space="preserve"> </w:t>
      </w:r>
      <w:r w:rsidRPr="00E86CA9">
        <w:rPr>
          <w:rFonts w:ascii="Book Antiqua" w:hAnsi="Book Antiqua"/>
          <w:sz w:val="24"/>
          <w:szCs w:val="24"/>
        </w:rPr>
        <w:t>=</w:t>
      </w:r>
      <w:r>
        <w:rPr>
          <w:rFonts w:ascii="Book Antiqua" w:eastAsia="宋体" w:hAnsi="Book Antiqua"/>
          <w:sz w:val="24"/>
          <w:szCs w:val="24"/>
          <w:lang w:eastAsia="zh-CN"/>
        </w:rPr>
        <w:t xml:space="preserve"> </w:t>
      </w:r>
      <w:r w:rsidRPr="00E86CA9">
        <w:rPr>
          <w:rFonts w:ascii="Book Antiqua" w:hAnsi="Book Antiqua"/>
          <w:sz w:val="24"/>
          <w:szCs w:val="24"/>
        </w:rPr>
        <w:t xml:space="preserve">0.066), and diastolic </w:t>
      </w:r>
      <w:r>
        <w:rPr>
          <w:rFonts w:ascii="Book Antiqua" w:hAnsi="Book Antiqua"/>
          <w:sz w:val="24"/>
          <w:szCs w:val="24"/>
        </w:rPr>
        <w:t>BP</w:t>
      </w:r>
      <w:r w:rsidRPr="00E86CA9">
        <w:rPr>
          <w:rFonts w:ascii="Book Antiqua" w:hAnsi="Book Antiqua"/>
          <w:sz w:val="24"/>
          <w:szCs w:val="24"/>
        </w:rPr>
        <w:t xml:space="preserve"> (OR=0.87, </w:t>
      </w:r>
      <w:r w:rsidRPr="00323545">
        <w:rPr>
          <w:rFonts w:ascii="Book Antiqua" w:hAnsi="Book Antiqua"/>
          <w:i/>
          <w:caps/>
          <w:sz w:val="24"/>
          <w:szCs w:val="24"/>
        </w:rPr>
        <w:t>p</w:t>
      </w:r>
      <w:r>
        <w:rPr>
          <w:rFonts w:ascii="Book Antiqua" w:eastAsia="宋体" w:hAnsi="Book Antiqua"/>
          <w:sz w:val="24"/>
          <w:szCs w:val="24"/>
          <w:lang w:eastAsia="zh-CN"/>
        </w:rPr>
        <w:t xml:space="preserve"> </w:t>
      </w:r>
      <w:r w:rsidRPr="00E86CA9">
        <w:rPr>
          <w:rFonts w:ascii="Book Antiqua" w:hAnsi="Book Antiqua"/>
          <w:sz w:val="24"/>
          <w:szCs w:val="24"/>
        </w:rPr>
        <w:t>=</w:t>
      </w:r>
      <w:r>
        <w:rPr>
          <w:rFonts w:ascii="Book Antiqua" w:eastAsia="宋体" w:hAnsi="Book Antiqua"/>
          <w:sz w:val="24"/>
          <w:szCs w:val="24"/>
          <w:lang w:eastAsia="zh-CN"/>
        </w:rPr>
        <w:t xml:space="preserve"> </w:t>
      </w:r>
      <w:r w:rsidRPr="00E86CA9">
        <w:rPr>
          <w:rFonts w:ascii="Book Antiqua" w:hAnsi="Book Antiqua"/>
          <w:sz w:val="24"/>
          <w:szCs w:val="24"/>
        </w:rPr>
        <w:t>0.021) were independent risk factors for epithelial dysplasia in BE patients with the SCE type.</w:t>
      </w:r>
    </w:p>
    <w:p w:rsidR="00C57ABA" w:rsidRPr="00E86CA9" w:rsidRDefault="00C57ABA" w:rsidP="00C33BDF">
      <w:pPr>
        <w:tabs>
          <w:tab w:val="left" w:pos="4250"/>
        </w:tabs>
        <w:spacing w:line="360" w:lineRule="auto"/>
        <w:rPr>
          <w:rFonts w:ascii="Book Antiqua" w:eastAsia="宋体" w:hAnsi="Book Antiqua"/>
          <w:b/>
          <w:sz w:val="24"/>
          <w:szCs w:val="24"/>
          <w:lang w:eastAsia="zh-CN"/>
        </w:rPr>
      </w:pPr>
    </w:p>
    <w:p w:rsidR="00C57ABA" w:rsidRDefault="00C57ABA" w:rsidP="006C5DD1">
      <w:pPr>
        <w:spacing w:line="360" w:lineRule="auto"/>
        <w:rPr>
          <w:rFonts w:ascii="Book Antiqua" w:eastAsia="宋体" w:hAnsi="Book Antiqua"/>
          <w:color w:val="000000"/>
          <w:sz w:val="24"/>
          <w:szCs w:val="24"/>
          <w:lang w:eastAsia="zh-CN"/>
        </w:rPr>
      </w:pPr>
      <w:r w:rsidRPr="00E86CA9">
        <w:rPr>
          <w:rFonts w:ascii="Book Antiqua" w:hAnsi="Book Antiqua"/>
          <w:b/>
          <w:sz w:val="24"/>
          <w:szCs w:val="24"/>
        </w:rPr>
        <w:lastRenderedPageBreak/>
        <w:t>CONCLUSION:</w:t>
      </w:r>
      <w:r w:rsidRPr="00E86CA9">
        <w:rPr>
          <w:rFonts w:ascii="Book Antiqua" w:hAnsi="Book Antiqua" w:cs="Tahoma"/>
          <w:color w:val="0000FF"/>
          <w:sz w:val="24"/>
          <w:szCs w:val="24"/>
        </w:rPr>
        <w:t xml:space="preserve"> </w:t>
      </w:r>
      <w:r w:rsidRPr="00E86CA9">
        <w:rPr>
          <w:rFonts w:ascii="Book Antiqua" w:hAnsi="Book Antiqua"/>
          <w:color w:val="000000"/>
          <w:sz w:val="24"/>
          <w:szCs w:val="24"/>
        </w:rPr>
        <w:t xml:space="preserve">Overexpression of </w:t>
      </w:r>
      <w:r w:rsidRPr="00BB5BC2">
        <w:rPr>
          <w:rFonts w:ascii="Book Antiqua" w:hAnsi="Book Antiqua"/>
          <w:i/>
          <w:color w:val="000000"/>
          <w:sz w:val="24"/>
          <w:szCs w:val="24"/>
        </w:rPr>
        <w:t>p53</w:t>
      </w:r>
      <w:r w:rsidRPr="00E86CA9">
        <w:rPr>
          <w:rFonts w:ascii="Book Antiqua" w:hAnsi="Book Antiqua"/>
          <w:color w:val="000000"/>
          <w:sz w:val="24"/>
          <w:szCs w:val="24"/>
        </w:rPr>
        <w:t xml:space="preserve"> is a risk factor associated with </w:t>
      </w:r>
      <w:r w:rsidRPr="00E86CA9">
        <w:rPr>
          <w:rFonts w:ascii="Book Antiqua" w:hAnsi="Book Antiqua"/>
          <w:sz w:val="24"/>
          <w:szCs w:val="24"/>
        </w:rPr>
        <w:t>dysplasia of BE</w:t>
      </w:r>
      <w:r w:rsidRPr="00E86CA9">
        <w:rPr>
          <w:rFonts w:ascii="Book Antiqua" w:hAnsi="Book Antiqua"/>
          <w:color w:val="000000"/>
          <w:sz w:val="24"/>
          <w:szCs w:val="24"/>
        </w:rPr>
        <w:t xml:space="preserve">, however, </w:t>
      </w:r>
      <w:r w:rsidRPr="00E86CA9">
        <w:rPr>
          <w:rFonts w:ascii="Book Antiqua" w:hAnsi="Book Antiqua"/>
          <w:i/>
          <w:iCs/>
          <w:color w:val="000000"/>
          <w:sz w:val="24"/>
          <w:szCs w:val="24"/>
        </w:rPr>
        <w:t xml:space="preserve">H. pylori </w:t>
      </w:r>
      <w:r w:rsidRPr="00E86CA9">
        <w:rPr>
          <w:rFonts w:ascii="Book Antiqua" w:hAnsi="Book Antiqua"/>
          <w:color w:val="000000"/>
          <w:sz w:val="24"/>
          <w:szCs w:val="24"/>
        </w:rPr>
        <w:t xml:space="preserve">infection and diastolic BP inversely associated with </w:t>
      </w:r>
      <w:r w:rsidRPr="00E86CA9">
        <w:rPr>
          <w:rFonts w:ascii="Book Antiqua" w:hAnsi="Book Antiqua"/>
          <w:sz w:val="24"/>
          <w:szCs w:val="24"/>
        </w:rPr>
        <w:t>dysplasia of BE might be protective to BE dysplasia</w:t>
      </w:r>
      <w:r w:rsidRPr="00E86CA9">
        <w:rPr>
          <w:rFonts w:ascii="Book Antiqua" w:hAnsi="Book Antiqua"/>
          <w:color w:val="000000"/>
          <w:sz w:val="24"/>
          <w:szCs w:val="24"/>
        </w:rPr>
        <w:t>.</w:t>
      </w:r>
    </w:p>
    <w:p w:rsidR="00C57ABA" w:rsidRDefault="00C57ABA" w:rsidP="00835697">
      <w:pPr>
        <w:spacing w:line="360" w:lineRule="auto"/>
        <w:rPr>
          <w:rFonts w:ascii="Book Antiqua" w:eastAsia="宋体" w:hAnsi="Book Antiqua"/>
          <w:sz w:val="24"/>
          <w:szCs w:val="24"/>
          <w:lang w:eastAsia="zh-CN"/>
        </w:rPr>
      </w:pPr>
    </w:p>
    <w:p w:rsidR="00C0721A" w:rsidRPr="00C0721A" w:rsidRDefault="00C0721A" w:rsidP="00C0721A">
      <w:pPr>
        <w:rPr>
          <w:rFonts w:ascii="Book Antiqua" w:hAnsi="Book Antiqua" w:cs="宋体"/>
          <w:color w:val="000000"/>
          <w:sz w:val="24"/>
          <w:szCs w:val="24"/>
        </w:rPr>
      </w:pPr>
      <w:r w:rsidRPr="00C0721A">
        <w:rPr>
          <w:rFonts w:ascii="Book Antiqua" w:hAnsi="Book Antiqua" w:cs="Tahoma"/>
          <w:sz w:val="24"/>
          <w:szCs w:val="24"/>
        </w:rPr>
        <w:t>©</w:t>
      </w:r>
      <w:r w:rsidRPr="00C0721A">
        <w:rPr>
          <w:rFonts w:ascii="Book Antiqua" w:hAnsi="Book Antiqua" w:cs="Tahoma" w:hint="eastAsia"/>
          <w:sz w:val="24"/>
          <w:szCs w:val="24"/>
          <w:lang w:eastAsia="zh-CN"/>
        </w:rPr>
        <w:t xml:space="preserve"> </w:t>
      </w:r>
      <w:r w:rsidRPr="00C0721A">
        <w:rPr>
          <w:rFonts w:ascii="Book Antiqua" w:hAnsi="Book Antiqua" w:cs="宋体"/>
          <w:color w:val="000000"/>
          <w:sz w:val="24"/>
          <w:szCs w:val="24"/>
        </w:rPr>
        <w:t>2013</w:t>
      </w:r>
      <w:r w:rsidRPr="00C0721A">
        <w:rPr>
          <w:rFonts w:ascii="Book Antiqua" w:hAnsi="Book Antiqua" w:cs="宋体" w:hint="eastAsia"/>
          <w:color w:val="000000"/>
          <w:sz w:val="24"/>
          <w:szCs w:val="24"/>
        </w:rPr>
        <w:t xml:space="preserve"> </w:t>
      </w:r>
      <w:r w:rsidRPr="00C0721A">
        <w:rPr>
          <w:rFonts w:ascii="Book Antiqua" w:hAnsi="Book Antiqua" w:cs="宋体"/>
          <w:color w:val="000000"/>
          <w:sz w:val="24"/>
          <w:szCs w:val="24"/>
        </w:rPr>
        <w:t>Baishideng</w:t>
      </w:r>
      <w:r w:rsidRPr="00C0721A">
        <w:rPr>
          <w:rFonts w:ascii="Book Antiqua" w:hAnsi="Book Antiqua" w:cs="宋体" w:hint="eastAsia"/>
          <w:color w:val="000000"/>
          <w:sz w:val="24"/>
          <w:szCs w:val="24"/>
        </w:rPr>
        <w:t xml:space="preserve"> </w:t>
      </w:r>
      <w:r w:rsidRPr="00C0721A">
        <w:rPr>
          <w:rFonts w:ascii="Book Antiqua" w:hAnsi="Book Antiqua" w:cs="宋体"/>
          <w:color w:val="000000"/>
          <w:sz w:val="24"/>
          <w:szCs w:val="24"/>
        </w:rPr>
        <w:t>Publishing</w:t>
      </w:r>
      <w:r w:rsidRPr="00C0721A">
        <w:rPr>
          <w:rFonts w:ascii="Book Antiqua" w:hAnsi="Book Antiqua" w:cs="宋体" w:hint="eastAsia"/>
          <w:color w:val="000000"/>
          <w:sz w:val="24"/>
          <w:szCs w:val="24"/>
        </w:rPr>
        <w:t xml:space="preserve"> </w:t>
      </w:r>
      <w:r w:rsidRPr="00C0721A">
        <w:rPr>
          <w:rFonts w:ascii="Book Antiqua" w:hAnsi="Book Antiqua" w:cs="宋体"/>
          <w:color w:val="000000"/>
          <w:sz w:val="24"/>
          <w:szCs w:val="24"/>
        </w:rPr>
        <w:t>Group</w:t>
      </w:r>
      <w:r w:rsidRPr="00C0721A">
        <w:rPr>
          <w:rFonts w:ascii="Book Antiqua" w:hAnsi="Book Antiqua" w:cs="宋体" w:hint="eastAsia"/>
          <w:color w:val="000000"/>
          <w:sz w:val="24"/>
          <w:szCs w:val="24"/>
        </w:rPr>
        <w:t xml:space="preserve"> </w:t>
      </w:r>
      <w:r w:rsidRPr="00C0721A">
        <w:rPr>
          <w:rFonts w:ascii="Book Antiqua" w:hAnsi="Book Antiqua" w:cs="宋体"/>
          <w:color w:val="000000"/>
          <w:sz w:val="24"/>
          <w:szCs w:val="24"/>
        </w:rPr>
        <w:t>Co.,</w:t>
      </w:r>
      <w:r w:rsidRPr="00C0721A">
        <w:rPr>
          <w:rFonts w:ascii="Book Antiqua" w:hAnsi="Book Antiqua" w:cs="宋体" w:hint="eastAsia"/>
          <w:color w:val="000000"/>
          <w:sz w:val="24"/>
          <w:szCs w:val="24"/>
        </w:rPr>
        <w:t xml:space="preserve"> </w:t>
      </w:r>
      <w:r w:rsidRPr="00C0721A">
        <w:rPr>
          <w:rFonts w:ascii="Book Antiqua" w:hAnsi="Book Antiqua" w:cs="宋体"/>
          <w:color w:val="000000"/>
          <w:sz w:val="24"/>
          <w:szCs w:val="24"/>
        </w:rPr>
        <w:t>Limited.</w:t>
      </w:r>
      <w:r w:rsidRPr="00C0721A">
        <w:rPr>
          <w:rFonts w:ascii="Book Antiqua" w:hAnsi="Book Antiqua" w:cs="宋体" w:hint="eastAsia"/>
          <w:color w:val="000000"/>
          <w:sz w:val="24"/>
          <w:szCs w:val="24"/>
        </w:rPr>
        <w:t xml:space="preserve"> </w:t>
      </w:r>
      <w:r w:rsidRPr="00C0721A">
        <w:rPr>
          <w:rFonts w:ascii="Book Antiqua" w:hAnsi="Book Antiqua" w:cs="宋体"/>
          <w:color w:val="000000"/>
          <w:sz w:val="24"/>
          <w:szCs w:val="24"/>
        </w:rPr>
        <w:t>All</w:t>
      </w:r>
      <w:r w:rsidRPr="00C0721A">
        <w:rPr>
          <w:rFonts w:ascii="Book Antiqua" w:hAnsi="Book Antiqua" w:cs="宋体" w:hint="eastAsia"/>
          <w:color w:val="000000"/>
          <w:sz w:val="24"/>
          <w:szCs w:val="24"/>
        </w:rPr>
        <w:t xml:space="preserve"> </w:t>
      </w:r>
      <w:r w:rsidRPr="00C0721A">
        <w:rPr>
          <w:rFonts w:ascii="Book Antiqua" w:hAnsi="Book Antiqua" w:cs="宋体"/>
          <w:color w:val="000000"/>
          <w:sz w:val="24"/>
          <w:szCs w:val="24"/>
        </w:rPr>
        <w:t>rights</w:t>
      </w:r>
      <w:r w:rsidRPr="00C0721A">
        <w:rPr>
          <w:rFonts w:ascii="Book Antiqua" w:hAnsi="Book Antiqua" w:cs="宋体" w:hint="eastAsia"/>
          <w:color w:val="000000"/>
          <w:sz w:val="24"/>
          <w:szCs w:val="24"/>
        </w:rPr>
        <w:t xml:space="preserve"> </w:t>
      </w:r>
      <w:r w:rsidRPr="00C0721A">
        <w:rPr>
          <w:rFonts w:ascii="Book Antiqua" w:hAnsi="Book Antiqua" w:cs="宋体"/>
          <w:color w:val="000000"/>
          <w:sz w:val="24"/>
          <w:szCs w:val="24"/>
        </w:rPr>
        <w:t>reserved.</w:t>
      </w:r>
      <w:bookmarkStart w:id="6" w:name="_GoBack"/>
      <w:bookmarkEnd w:id="6"/>
    </w:p>
    <w:p w:rsidR="00C57ABA" w:rsidRPr="00C0721A" w:rsidRDefault="00C57ABA" w:rsidP="006C5DD1">
      <w:pPr>
        <w:spacing w:line="360" w:lineRule="auto"/>
        <w:rPr>
          <w:rFonts w:eastAsia="宋体"/>
          <w:lang w:eastAsia="zh-CN"/>
        </w:rPr>
      </w:pPr>
    </w:p>
    <w:p w:rsidR="00C57ABA" w:rsidRPr="00E86CA9" w:rsidRDefault="00C57ABA" w:rsidP="00835697">
      <w:pPr>
        <w:widowControl/>
        <w:spacing w:line="360" w:lineRule="auto"/>
        <w:rPr>
          <w:rFonts w:ascii="Book Antiqua" w:eastAsia="MS PGothic" w:hAnsi="Book Antiqua"/>
          <w:position w:val="4"/>
          <w:sz w:val="24"/>
          <w:szCs w:val="24"/>
        </w:rPr>
      </w:pPr>
      <w:r w:rsidRPr="00E86CA9">
        <w:rPr>
          <w:rFonts w:ascii="Book Antiqua" w:eastAsia="MS PGothic" w:hAnsi="Book Antiqua"/>
          <w:b/>
          <w:bCs/>
          <w:position w:val="4"/>
          <w:sz w:val="24"/>
          <w:szCs w:val="24"/>
        </w:rPr>
        <w:t>Key words:</w:t>
      </w:r>
      <w:r w:rsidRPr="00E86CA9">
        <w:rPr>
          <w:rFonts w:ascii="Book Antiqua" w:eastAsia="MS PGothic" w:hAnsi="Book Antiqua"/>
          <w:position w:val="4"/>
          <w:sz w:val="24"/>
          <w:szCs w:val="24"/>
        </w:rPr>
        <w:t xml:space="preserve"> Barrett’s esophagus</w:t>
      </w:r>
      <w:r>
        <w:rPr>
          <w:rFonts w:ascii="Book Antiqua" w:eastAsia="宋体" w:hAnsi="Book Antiqua"/>
          <w:position w:val="4"/>
          <w:sz w:val="24"/>
          <w:szCs w:val="24"/>
          <w:lang w:eastAsia="zh-CN"/>
        </w:rPr>
        <w:t>;</w:t>
      </w:r>
      <w:r w:rsidRPr="00E86CA9">
        <w:rPr>
          <w:rFonts w:ascii="Book Antiqua" w:eastAsia="MS PGothic" w:hAnsi="Book Antiqua"/>
          <w:position w:val="4"/>
          <w:sz w:val="24"/>
          <w:szCs w:val="24"/>
        </w:rPr>
        <w:t xml:space="preserve"> </w:t>
      </w:r>
      <w:r w:rsidRPr="00835697">
        <w:rPr>
          <w:rFonts w:ascii="Book Antiqua" w:eastAsia="MS PGothic" w:hAnsi="Book Antiqua"/>
          <w:caps/>
          <w:position w:val="4"/>
          <w:sz w:val="24"/>
          <w:szCs w:val="24"/>
        </w:rPr>
        <w:t>d</w:t>
      </w:r>
      <w:r w:rsidRPr="00E86CA9">
        <w:rPr>
          <w:rFonts w:ascii="Book Antiqua" w:eastAsia="MS PGothic" w:hAnsi="Book Antiqua"/>
          <w:position w:val="4"/>
          <w:sz w:val="24"/>
          <w:szCs w:val="24"/>
        </w:rPr>
        <w:t>ysplasia</w:t>
      </w:r>
      <w:r>
        <w:rPr>
          <w:rFonts w:ascii="Book Antiqua" w:eastAsia="宋体" w:hAnsi="Book Antiqua"/>
          <w:position w:val="4"/>
          <w:sz w:val="24"/>
          <w:szCs w:val="24"/>
          <w:lang w:eastAsia="zh-CN"/>
        </w:rPr>
        <w:t>;</w:t>
      </w:r>
      <w:r w:rsidRPr="00E86CA9">
        <w:rPr>
          <w:rFonts w:ascii="Book Antiqua" w:eastAsia="MS PGothic" w:hAnsi="Book Antiqua"/>
          <w:position w:val="4"/>
          <w:sz w:val="24"/>
          <w:szCs w:val="24"/>
        </w:rPr>
        <w:t xml:space="preserve"> </w:t>
      </w:r>
      <w:r w:rsidRPr="00E86CA9">
        <w:rPr>
          <w:rFonts w:ascii="Book Antiqua" w:eastAsia="MS PGothic" w:hAnsi="Book Antiqua"/>
          <w:i/>
          <w:position w:val="4"/>
          <w:sz w:val="24"/>
          <w:szCs w:val="24"/>
        </w:rPr>
        <w:t>Helicobacter pylori</w:t>
      </w:r>
      <w:r>
        <w:rPr>
          <w:rFonts w:ascii="Book Antiqua" w:eastAsia="宋体" w:hAnsi="Book Antiqua"/>
          <w:position w:val="4"/>
          <w:sz w:val="24"/>
          <w:szCs w:val="24"/>
          <w:lang w:eastAsia="zh-CN"/>
        </w:rPr>
        <w:t xml:space="preserve">; </w:t>
      </w:r>
      <w:r w:rsidRPr="00BB5BC2">
        <w:rPr>
          <w:rFonts w:ascii="Book Antiqua" w:eastAsia="MS PGothic" w:hAnsi="Book Antiqua"/>
          <w:i/>
          <w:position w:val="4"/>
          <w:sz w:val="24"/>
          <w:szCs w:val="24"/>
        </w:rPr>
        <w:t>p53</w:t>
      </w:r>
      <w:r>
        <w:rPr>
          <w:rFonts w:ascii="Book Antiqua" w:eastAsia="宋体" w:hAnsi="Book Antiqua"/>
          <w:position w:val="4"/>
          <w:sz w:val="24"/>
          <w:szCs w:val="24"/>
          <w:lang w:eastAsia="zh-CN"/>
        </w:rPr>
        <w:t>;</w:t>
      </w:r>
      <w:r w:rsidRPr="00E86CA9">
        <w:rPr>
          <w:rFonts w:ascii="Book Antiqua" w:eastAsia="MS PGothic" w:hAnsi="Book Antiqua"/>
          <w:position w:val="4"/>
          <w:sz w:val="24"/>
          <w:szCs w:val="24"/>
        </w:rPr>
        <w:t xml:space="preserve"> </w:t>
      </w:r>
      <w:r w:rsidRPr="00835697">
        <w:rPr>
          <w:rFonts w:ascii="Book Antiqua" w:eastAsia="MS PGothic" w:hAnsi="Book Antiqua"/>
          <w:caps/>
          <w:position w:val="4"/>
          <w:sz w:val="24"/>
          <w:szCs w:val="24"/>
        </w:rPr>
        <w:t>r</w:t>
      </w:r>
      <w:r w:rsidRPr="00E86CA9">
        <w:rPr>
          <w:rFonts w:ascii="Book Antiqua" w:eastAsia="MS PGothic" w:hAnsi="Book Antiqua"/>
          <w:position w:val="4"/>
          <w:sz w:val="24"/>
          <w:szCs w:val="24"/>
        </w:rPr>
        <w:t>isk factors</w:t>
      </w:r>
    </w:p>
    <w:p w:rsidR="00C57ABA" w:rsidRDefault="00C57ABA" w:rsidP="006C5DD1">
      <w:pPr>
        <w:spacing w:line="360" w:lineRule="auto"/>
        <w:rPr>
          <w:rFonts w:eastAsia="宋体"/>
          <w:lang w:eastAsia="zh-CN"/>
        </w:rPr>
      </w:pPr>
    </w:p>
    <w:p w:rsidR="00C57ABA" w:rsidRPr="00E86CA9" w:rsidRDefault="00C57ABA" w:rsidP="00492B96">
      <w:pPr>
        <w:spacing w:line="360" w:lineRule="auto"/>
        <w:rPr>
          <w:rFonts w:ascii="Book Antiqua" w:eastAsia="宋体" w:hAnsi="Book Antiqua"/>
          <w:b/>
          <w:bCs/>
          <w:sz w:val="24"/>
          <w:szCs w:val="24"/>
          <w:lang w:eastAsia="zh-CN"/>
        </w:rPr>
      </w:pPr>
      <w:r w:rsidRPr="00E86CA9">
        <w:rPr>
          <w:rFonts w:ascii="Book Antiqua" w:eastAsia="Arial Unicode MS" w:hAnsi="Book Antiqua" w:cs="Arial Unicode MS"/>
          <w:b/>
          <w:sz w:val="24"/>
          <w:szCs w:val="24"/>
        </w:rPr>
        <w:t xml:space="preserve">Core </w:t>
      </w:r>
      <w:r w:rsidRPr="00E86CA9">
        <w:rPr>
          <w:rFonts w:ascii="Book Antiqua" w:hAnsi="Book Antiqua" w:cs="Arial Unicode MS"/>
          <w:b/>
          <w:sz w:val="24"/>
          <w:szCs w:val="24"/>
        </w:rPr>
        <w:t>tip</w:t>
      </w:r>
      <w:r w:rsidRPr="00E86CA9">
        <w:rPr>
          <w:rFonts w:ascii="Book Antiqua" w:eastAsia="Arial Unicode MS" w:hAnsi="Book Antiqua" w:cs="Arial Unicode MS"/>
          <w:b/>
          <w:sz w:val="24"/>
          <w:szCs w:val="24"/>
        </w:rPr>
        <w:t xml:space="preserve">: </w:t>
      </w:r>
      <w:r w:rsidRPr="00E86CA9">
        <w:rPr>
          <w:rFonts w:ascii="Book Antiqua" w:eastAsia="Arial Unicode MS" w:hAnsi="Book Antiqua" w:cs="Arial Unicode MS"/>
          <w:sz w:val="24"/>
          <w:szCs w:val="24"/>
        </w:rPr>
        <w:t xml:space="preserve">Since Barrett’s esophagus (BE), known as a precancerous state of adenocarcinoma, will be common in Asian countries it is important to establish a high risk group or a strategy for screening or follow-up of BE. We present here the results of univariate and multivariate analysis to identify variables associated with dysplasia of BE. The </w:t>
      </w:r>
      <w:r w:rsidRPr="00BB5BC2">
        <w:rPr>
          <w:rFonts w:ascii="Book Antiqua" w:eastAsia="Arial Unicode MS" w:hAnsi="Book Antiqua" w:cs="Arial Unicode MS"/>
          <w:i/>
          <w:sz w:val="24"/>
          <w:szCs w:val="24"/>
        </w:rPr>
        <w:t>p53</w:t>
      </w:r>
      <w:r w:rsidRPr="00E86CA9">
        <w:rPr>
          <w:rFonts w:ascii="Book Antiqua" w:eastAsia="Arial Unicode MS" w:hAnsi="Book Antiqua" w:cs="Arial Unicode MS"/>
          <w:sz w:val="24"/>
          <w:szCs w:val="24"/>
        </w:rPr>
        <w:t xml:space="preserve"> expression in immunohistochemistry was associated with dysplasia, and </w:t>
      </w:r>
      <w:r w:rsidRPr="00E86CA9">
        <w:rPr>
          <w:rFonts w:ascii="Book Antiqua" w:eastAsia="MS PGothic" w:hAnsi="Book Antiqua"/>
          <w:i/>
          <w:position w:val="4"/>
          <w:sz w:val="24"/>
          <w:szCs w:val="24"/>
        </w:rPr>
        <w:t>Helicobacter pylori</w:t>
      </w:r>
      <w:r w:rsidRPr="00E86CA9">
        <w:rPr>
          <w:rFonts w:ascii="Book Antiqua" w:eastAsia="Arial Unicode MS" w:hAnsi="Book Antiqua" w:cs="Arial Unicode MS"/>
          <w:sz w:val="24"/>
          <w:szCs w:val="24"/>
        </w:rPr>
        <w:t xml:space="preserve"> infection and high diastolic blood pressure may act as a protective factor to dysplastic change of BE. These three factors may be candidates to establish a high risk group of adenocarcinoma of esophagus.</w:t>
      </w:r>
      <w:r w:rsidRPr="00E86CA9">
        <w:rPr>
          <w:rFonts w:ascii="Book Antiqua" w:eastAsia="Arial Unicode MS" w:hAnsi="Book Antiqua" w:cs="Arial Unicode MS"/>
          <w:b/>
          <w:sz w:val="24"/>
          <w:szCs w:val="24"/>
        </w:rPr>
        <w:t xml:space="preserve"> </w:t>
      </w:r>
    </w:p>
    <w:p w:rsidR="00C57ABA" w:rsidRDefault="00C57ABA" w:rsidP="006C5DD1">
      <w:pPr>
        <w:spacing w:line="360" w:lineRule="auto"/>
        <w:rPr>
          <w:rFonts w:eastAsia="宋体"/>
          <w:lang w:eastAsia="zh-CN"/>
        </w:rPr>
      </w:pPr>
    </w:p>
    <w:p w:rsidR="00C57ABA" w:rsidRPr="001314F3" w:rsidRDefault="00C57ABA" w:rsidP="001314F3">
      <w:pPr>
        <w:widowControl/>
        <w:spacing w:line="360" w:lineRule="auto"/>
        <w:rPr>
          <w:rFonts w:ascii="Book Antiqua" w:eastAsia="MS PGothic" w:hAnsi="Book Antiqua"/>
          <w:bCs/>
          <w:position w:val="4"/>
          <w:sz w:val="24"/>
          <w:szCs w:val="24"/>
        </w:rPr>
      </w:pPr>
      <w:r w:rsidRPr="00E86CA9">
        <w:rPr>
          <w:rFonts w:ascii="Book Antiqua" w:hAnsi="Book Antiqua"/>
          <w:color w:val="000000"/>
          <w:sz w:val="24"/>
          <w:szCs w:val="24"/>
        </w:rPr>
        <w:t>Fujita M, Nakamura Y</w:t>
      </w:r>
      <w:r>
        <w:rPr>
          <w:rFonts w:ascii="Book Antiqua" w:eastAsia="宋体" w:hAnsi="Book Antiqua"/>
          <w:color w:val="000000"/>
          <w:sz w:val="24"/>
          <w:szCs w:val="24"/>
          <w:lang w:eastAsia="zh-CN"/>
        </w:rPr>
        <w:t>,</w:t>
      </w:r>
      <w:r w:rsidRPr="00E86CA9">
        <w:rPr>
          <w:rFonts w:ascii="Book Antiqua" w:hAnsi="Book Antiqua"/>
          <w:color w:val="000000"/>
          <w:sz w:val="24"/>
          <w:szCs w:val="24"/>
        </w:rPr>
        <w:t xml:space="preserve"> Kasashima S</w:t>
      </w:r>
      <w:r>
        <w:rPr>
          <w:rFonts w:ascii="Book Antiqua" w:eastAsia="宋体" w:hAnsi="Book Antiqua"/>
          <w:color w:val="000000"/>
          <w:sz w:val="24"/>
          <w:szCs w:val="24"/>
          <w:lang w:eastAsia="zh-CN"/>
        </w:rPr>
        <w:t xml:space="preserve">, </w:t>
      </w:r>
      <w:r w:rsidRPr="00E86CA9">
        <w:rPr>
          <w:rFonts w:ascii="Book Antiqua" w:hAnsi="Book Antiqua"/>
          <w:color w:val="000000"/>
          <w:sz w:val="24"/>
          <w:szCs w:val="24"/>
        </w:rPr>
        <w:t>Misaka R</w:t>
      </w:r>
      <w:r>
        <w:rPr>
          <w:rFonts w:ascii="Book Antiqua" w:eastAsia="宋体" w:hAnsi="Book Antiqua"/>
          <w:color w:val="000000"/>
          <w:sz w:val="24"/>
          <w:szCs w:val="24"/>
          <w:lang w:eastAsia="zh-CN"/>
        </w:rPr>
        <w:t xml:space="preserve">, </w:t>
      </w:r>
      <w:r w:rsidRPr="00E86CA9">
        <w:rPr>
          <w:rFonts w:ascii="Book Antiqua" w:hAnsi="Book Antiqua"/>
          <w:color w:val="000000"/>
          <w:sz w:val="24"/>
          <w:szCs w:val="24"/>
        </w:rPr>
        <w:t>Nagahara H</w:t>
      </w:r>
      <w:r>
        <w:rPr>
          <w:rFonts w:ascii="Book Antiqua" w:eastAsia="宋体" w:hAnsi="Book Antiqua"/>
          <w:color w:val="000000"/>
          <w:sz w:val="24"/>
          <w:szCs w:val="24"/>
          <w:lang w:eastAsia="zh-CN"/>
        </w:rPr>
        <w:t xml:space="preserve">. </w:t>
      </w:r>
      <w:r w:rsidRPr="001314F3">
        <w:rPr>
          <w:rFonts w:ascii="Book Antiqua" w:eastAsia="MS PGothic" w:hAnsi="Book Antiqua"/>
          <w:bCs/>
          <w:position w:val="4"/>
          <w:sz w:val="24"/>
          <w:szCs w:val="24"/>
        </w:rPr>
        <w:t>Risk factors associated with</w:t>
      </w:r>
      <w:r>
        <w:rPr>
          <w:rFonts w:ascii="Book Antiqua" w:eastAsia="MS PGothic" w:hAnsi="Book Antiqua"/>
          <w:bCs/>
          <w:position w:val="4"/>
          <w:sz w:val="24"/>
          <w:szCs w:val="24"/>
        </w:rPr>
        <w:t xml:space="preserve"> Barrett’s epithelial dysplasia</w:t>
      </w:r>
      <w:r>
        <w:rPr>
          <w:rFonts w:ascii="Book Antiqua" w:eastAsia="宋体" w:hAnsi="Book Antiqua"/>
          <w:bCs/>
          <w:position w:val="4"/>
          <w:sz w:val="24"/>
          <w:szCs w:val="24"/>
          <w:lang w:eastAsia="zh-CN"/>
        </w:rPr>
        <w:t xml:space="preserve">. </w:t>
      </w:r>
      <w:r w:rsidRPr="00F542E5">
        <w:rPr>
          <w:rFonts w:ascii="Book Antiqua" w:hAnsi="Book Antiqua"/>
          <w:i/>
          <w:sz w:val="24"/>
          <w:szCs w:val="24"/>
        </w:rPr>
        <w:t xml:space="preserve">World J Gastroenterol </w:t>
      </w:r>
      <w:r w:rsidRPr="00E86CA9">
        <w:rPr>
          <w:rFonts w:ascii="Book Antiqua" w:hAnsi="Book Antiqua"/>
          <w:sz w:val="24"/>
          <w:szCs w:val="24"/>
        </w:rPr>
        <w:t xml:space="preserve">2013; </w:t>
      </w:r>
    </w:p>
    <w:p w:rsidR="00C57ABA" w:rsidRPr="00AD0796" w:rsidRDefault="00C57ABA" w:rsidP="001314F3">
      <w:pPr>
        <w:spacing w:line="360" w:lineRule="auto"/>
        <w:rPr>
          <w:rFonts w:ascii="Book Antiqua" w:eastAsia="宋体" w:hAnsi="Book Antiqua"/>
          <w:sz w:val="24"/>
          <w:szCs w:val="24"/>
          <w:lang w:eastAsia="zh-CN"/>
        </w:rPr>
      </w:pPr>
      <w:r w:rsidRPr="00E86CA9">
        <w:rPr>
          <w:rFonts w:ascii="Book Antiqua" w:hAnsi="Book Antiqua"/>
          <w:b/>
          <w:sz w:val="24"/>
          <w:szCs w:val="24"/>
        </w:rPr>
        <w:t>Available from:</w:t>
      </w:r>
      <w:r w:rsidRPr="00E86CA9">
        <w:rPr>
          <w:rFonts w:ascii="Book Antiqua" w:hAnsi="Book Antiqua"/>
          <w:sz w:val="24"/>
          <w:szCs w:val="24"/>
        </w:rPr>
        <w:t xml:space="preserve"> URL: h</w:t>
      </w:r>
      <w:r>
        <w:rPr>
          <w:rFonts w:ascii="Book Antiqua" w:hAnsi="Book Antiqua"/>
          <w:sz w:val="24"/>
          <w:szCs w:val="24"/>
        </w:rPr>
        <w:t>ttp://www.wjgnet.com/1007-9327/</w:t>
      </w:r>
    </w:p>
    <w:p w:rsidR="00C57ABA" w:rsidRPr="00E86CA9" w:rsidRDefault="00C57ABA" w:rsidP="001314F3">
      <w:pPr>
        <w:spacing w:line="360" w:lineRule="auto"/>
        <w:rPr>
          <w:rFonts w:ascii="Book Antiqua" w:hAnsi="Book Antiqua"/>
          <w:sz w:val="24"/>
          <w:szCs w:val="24"/>
        </w:rPr>
      </w:pPr>
      <w:r w:rsidRPr="00E86CA9">
        <w:rPr>
          <w:rFonts w:ascii="Book Antiqua" w:hAnsi="Book Antiqua"/>
          <w:b/>
          <w:sz w:val="24"/>
          <w:szCs w:val="24"/>
        </w:rPr>
        <w:t xml:space="preserve">DOI: </w:t>
      </w:r>
      <w:r w:rsidRPr="00E86CA9">
        <w:rPr>
          <w:rFonts w:ascii="Book Antiqua" w:hAnsi="Book Antiqua"/>
          <w:sz w:val="24"/>
          <w:szCs w:val="24"/>
        </w:rPr>
        <w:t>http://dx.doi.org/10.3748/wjg.</w:t>
      </w:r>
    </w:p>
    <w:p w:rsidR="00C57ABA" w:rsidRDefault="00C57ABA" w:rsidP="006C5DD1">
      <w:pPr>
        <w:spacing w:line="360" w:lineRule="auto"/>
        <w:rPr>
          <w:rFonts w:eastAsia="宋体"/>
          <w:lang w:eastAsia="zh-CN"/>
        </w:rPr>
      </w:pPr>
    </w:p>
    <w:p w:rsidR="00C57ABA" w:rsidRPr="00E86CA9" w:rsidRDefault="00C57ABA" w:rsidP="00FC429F">
      <w:pPr>
        <w:spacing w:line="360" w:lineRule="auto"/>
        <w:rPr>
          <w:rFonts w:ascii="Book Antiqua" w:hAnsi="Book Antiqua"/>
          <w:b/>
          <w:sz w:val="24"/>
          <w:szCs w:val="24"/>
        </w:rPr>
      </w:pPr>
      <w:r w:rsidRPr="00E86CA9">
        <w:rPr>
          <w:rFonts w:ascii="Book Antiqua" w:hAnsi="Book Antiqua"/>
          <w:b/>
          <w:sz w:val="24"/>
          <w:szCs w:val="24"/>
        </w:rPr>
        <w:t>INTRODUCTION</w:t>
      </w:r>
    </w:p>
    <w:p w:rsidR="00C57ABA" w:rsidRPr="00E86CA9" w:rsidRDefault="00C57ABA" w:rsidP="00432F9F">
      <w:pPr>
        <w:spacing w:line="360" w:lineRule="auto"/>
        <w:rPr>
          <w:rFonts w:ascii="Book Antiqua" w:hAnsi="Book Antiqua"/>
          <w:sz w:val="24"/>
          <w:szCs w:val="24"/>
        </w:rPr>
      </w:pPr>
      <w:r w:rsidRPr="00E86CA9">
        <w:rPr>
          <w:rFonts w:ascii="Book Antiqua" w:hAnsi="Book Antiqua"/>
          <w:sz w:val="24"/>
          <w:szCs w:val="24"/>
        </w:rPr>
        <w:t>Barrett’s esophagus (BE) is defined as a condition in which normal squamous mucosa is replaced by columnar epithelium. This intestinal metaplasia of the distal esophagus is considered to be</w:t>
      </w:r>
      <w:r w:rsidRPr="00E86CA9">
        <w:rPr>
          <w:rFonts w:ascii="Book Antiqua" w:hAnsi="Book Antiqua"/>
          <w:b/>
          <w:sz w:val="24"/>
          <w:szCs w:val="24"/>
        </w:rPr>
        <w:t xml:space="preserve"> </w:t>
      </w:r>
      <w:r w:rsidRPr="00E86CA9">
        <w:rPr>
          <w:rFonts w:ascii="Book Antiqua" w:hAnsi="Book Antiqua"/>
          <w:sz w:val="24"/>
          <w:szCs w:val="24"/>
        </w:rPr>
        <w:t>a pre-malignant condition where</w:t>
      </w:r>
      <w:r w:rsidRPr="00E86CA9">
        <w:rPr>
          <w:rFonts w:ascii="Book Antiqua" w:hAnsi="Book Antiqua"/>
          <w:color w:val="FF0000"/>
          <w:sz w:val="24"/>
          <w:szCs w:val="24"/>
        </w:rPr>
        <w:t xml:space="preserve"> </w:t>
      </w:r>
      <w:r w:rsidRPr="00E86CA9">
        <w:rPr>
          <w:rFonts w:ascii="Book Antiqua" w:hAnsi="Book Antiqua"/>
          <w:sz w:val="24"/>
          <w:szCs w:val="24"/>
        </w:rPr>
        <w:t>metaplasia may progress to dysplasia and subs</w:t>
      </w:r>
      <w:r>
        <w:rPr>
          <w:rFonts w:ascii="Book Antiqua" w:hAnsi="Book Antiqua"/>
          <w:sz w:val="24"/>
          <w:szCs w:val="24"/>
        </w:rPr>
        <w:t xml:space="preserve">equently to </w:t>
      </w:r>
      <w:r>
        <w:rPr>
          <w:rFonts w:ascii="Book Antiqua" w:hAnsi="Book Antiqua"/>
          <w:sz w:val="24"/>
          <w:szCs w:val="24"/>
        </w:rPr>
        <w:lastRenderedPageBreak/>
        <w:t>adenocarcinoma</w:t>
      </w:r>
      <w:r w:rsidRPr="00E86CA9">
        <w:rPr>
          <w:rFonts w:ascii="Book Antiqua" w:hAnsi="Book Antiqua"/>
          <w:sz w:val="24"/>
          <w:szCs w:val="24"/>
          <w:vertAlign w:val="superscript"/>
        </w:rPr>
        <w:t>[1-6]</w:t>
      </w:r>
      <w:r w:rsidRPr="00E86CA9">
        <w:rPr>
          <w:rFonts w:ascii="Book Antiqua" w:hAnsi="Book Antiqua"/>
          <w:sz w:val="24"/>
          <w:szCs w:val="24"/>
        </w:rPr>
        <w:t>. BE is generally regarded as a complication of chronic and severe gastroesophageal reflux disease (GERD). Elevation of the intra-abdominal pressure by obesity is a factor contributing to GERD, suggesting that ob</w:t>
      </w:r>
      <w:r>
        <w:rPr>
          <w:rFonts w:ascii="Book Antiqua" w:hAnsi="Book Antiqua"/>
          <w:sz w:val="24"/>
          <w:szCs w:val="24"/>
        </w:rPr>
        <w:t>esity is a risk factor for BE</w:t>
      </w:r>
      <w:r w:rsidRPr="00E86CA9">
        <w:rPr>
          <w:rFonts w:ascii="Book Antiqua" w:hAnsi="Book Antiqua"/>
          <w:sz w:val="24"/>
          <w:szCs w:val="24"/>
          <w:vertAlign w:val="superscript"/>
        </w:rPr>
        <w:t>[7-10]</w:t>
      </w:r>
      <w:r w:rsidRPr="00E86CA9">
        <w:rPr>
          <w:rFonts w:ascii="Book Antiqua" w:hAnsi="Book Antiqua"/>
          <w:sz w:val="24"/>
          <w:szCs w:val="24"/>
        </w:rPr>
        <w:t>. GERD and BE appear to</w:t>
      </w:r>
      <w:r>
        <w:rPr>
          <w:rFonts w:ascii="Book Antiqua" w:eastAsia="宋体" w:hAnsi="Book Antiqua"/>
          <w:sz w:val="24"/>
          <w:szCs w:val="24"/>
          <w:lang w:eastAsia="zh-CN"/>
        </w:rPr>
        <w:t xml:space="preserve"> </w:t>
      </w:r>
      <w:r w:rsidRPr="00E86CA9">
        <w:rPr>
          <w:rFonts w:ascii="Book Antiqua" w:hAnsi="Book Antiqua"/>
          <w:sz w:val="24"/>
          <w:szCs w:val="24"/>
        </w:rPr>
        <w:t>be metabolic syndrome (MS)-related complications, given that waist circumference, obesity, and body mass index (</w:t>
      </w:r>
      <w:r>
        <w:rPr>
          <w:rFonts w:ascii="Book Antiqua" w:hAnsi="Book Antiqua"/>
          <w:sz w:val="24"/>
          <w:szCs w:val="24"/>
        </w:rPr>
        <w:t>BMI) are associated with GERD</w:t>
      </w:r>
      <w:r w:rsidRPr="00E86CA9">
        <w:rPr>
          <w:rFonts w:ascii="Book Antiqua" w:hAnsi="Book Antiqua"/>
          <w:sz w:val="24"/>
          <w:szCs w:val="24"/>
          <w:vertAlign w:val="superscript"/>
        </w:rPr>
        <w:t>[11-16]</w:t>
      </w:r>
      <w:r w:rsidRPr="00E86CA9">
        <w:rPr>
          <w:rFonts w:ascii="Book Antiqua" w:hAnsi="Book Antiqua"/>
          <w:sz w:val="24"/>
          <w:szCs w:val="24"/>
        </w:rPr>
        <w:t xml:space="preserve">.  </w:t>
      </w:r>
    </w:p>
    <w:p w:rsidR="00C57ABA" w:rsidRPr="00DF5B0D" w:rsidRDefault="00C57ABA" w:rsidP="008377FE">
      <w:pPr>
        <w:spacing w:line="360" w:lineRule="auto"/>
        <w:ind w:firstLineChars="200" w:firstLine="480"/>
        <w:rPr>
          <w:rFonts w:ascii="Book Antiqua" w:eastAsia="宋体" w:hAnsi="Book Antiqua"/>
          <w:sz w:val="24"/>
          <w:szCs w:val="24"/>
          <w:lang w:eastAsia="zh-CN"/>
        </w:rPr>
      </w:pPr>
      <w:r w:rsidRPr="00E86CA9">
        <w:rPr>
          <w:rFonts w:ascii="Book Antiqua" w:hAnsi="Book Antiqua"/>
          <w:sz w:val="24"/>
          <w:szCs w:val="24"/>
        </w:rPr>
        <w:t xml:space="preserve">Moreover, </w:t>
      </w:r>
      <w:r w:rsidRPr="00E86CA9">
        <w:rPr>
          <w:rFonts w:ascii="Book Antiqua" w:hAnsi="Book Antiqua"/>
          <w:i/>
          <w:iCs/>
          <w:sz w:val="24"/>
          <w:szCs w:val="24"/>
        </w:rPr>
        <w:t>Helicobacter pylori</w:t>
      </w:r>
      <w:r w:rsidRPr="00E86CA9">
        <w:rPr>
          <w:rFonts w:ascii="Book Antiqua" w:hAnsi="Book Antiqua"/>
          <w:sz w:val="24"/>
          <w:szCs w:val="24"/>
        </w:rPr>
        <w:t xml:space="preserve"> (</w:t>
      </w:r>
      <w:r w:rsidRPr="00E86CA9">
        <w:rPr>
          <w:rFonts w:ascii="Book Antiqua" w:hAnsi="Book Antiqua"/>
          <w:i/>
          <w:iCs/>
          <w:sz w:val="24"/>
          <w:szCs w:val="24"/>
        </w:rPr>
        <w:t>H. pylori</w:t>
      </w:r>
      <w:r w:rsidRPr="00E86CA9">
        <w:rPr>
          <w:rFonts w:ascii="Book Antiqua" w:hAnsi="Book Antiqua"/>
          <w:sz w:val="24"/>
          <w:szCs w:val="24"/>
        </w:rPr>
        <w:t>) infection may play a key role in suppression of BE. Two main inhibiting roles for development of B</w:t>
      </w:r>
      <w:r>
        <w:rPr>
          <w:rFonts w:ascii="Book Antiqua" w:eastAsia="宋体" w:hAnsi="Book Antiqua"/>
          <w:sz w:val="24"/>
          <w:szCs w:val="24"/>
          <w:lang w:eastAsia="zh-CN"/>
        </w:rPr>
        <w:t>E</w:t>
      </w:r>
      <w:r w:rsidRPr="00E86CA9">
        <w:rPr>
          <w:rFonts w:ascii="Book Antiqua" w:hAnsi="Book Antiqua"/>
          <w:sz w:val="24"/>
          <w:szCs w:val="24"/>
        </w:rPr>
        <w:t xml:space="preserve"> have been postulated in </w:t>
      </w:r>
      <w:r w:rsidRPr="00E86CA9">
        <w:rPr>
          <w:rFonts w:ascii="Book Antiqua" w:hAnsi="Book Antiqua"/>
          <w:i/>
          <w:iCs/>
          <w:sz w:val="24"/>
          <w:szCs w:val="24"/>
        </w:rPr>
        <w:t xml:space="preserve">H. pylori </w:t>
      </w:r>
      <w:r w:rsidRPr="00E86CA9">
        <w:rPr>
          <w:rFonts w:ascii="Book Antiqua" w:hAnsi="Book Antiqua"/>
          <w:sz w:val="24"/>
          <w:szCs w:val="24"/>
        </w:rPr>
        <w:t xml:space="preserve">infection; </w:t>
      </w:r>
      <w:r w:rsidRPr="00E86CA9">
        <w:rPr>
          <w:rFonts w:ascii="Book Antiqua" w:hAnsi="Book Antiqua"/>
          <w:i/>
          <w:iCs/>
          <w:sz w:val="24"/>
          <w:szCs w:val="24"/>
        </w:rPr>
        <w:t>H. pylori-</w:t>
      </w:r>
      <w:r w:rsidRPr="00E86CA9">
        <w:rPr>
          <w:rFonts w:ascii="Book Antiqua" w:hAnsi="Book Antiqua"/>
          <w:sz w:val="24"/>
          <w:szCs w:val="24"/>
        </w:rPr>
        <w:t xml:space="preserve">induced atrophic gastritis resulting in less gastric acid secretion and neutralization of the gastric acid by ammonia produced by </w:t>
      </w:r>
      <w:r w:rsidRPr="00E86CA9">
        <w:rPr>
          <w:rFonts w:ascii="Book Antiqua" w:hAnsi="Book Antiqua"/>
          <w:i/>
          <w:iCs/>
          <w:sz w:val="24"/>
          <w:szCs w:val="24"/>
        </w:rPr>
        <w:t>H. pylori</w:t>
      </w:r>
      <w:r w:rsidRPr="00E86CA9">
        <w:rPr>
          <w:rFonts w:ascii="Book Antiqua" w:hAnsi="Book Antiqua"/>
          <w:sz w:val="24"/>
          <w:szCs w:val="24"/>
        </w:rPr>
        <w:t xml:space="preserve"> independently of gastric atrophy</w:t>
      </w:r>
      <w:r w:rsidRPr="00E86CA9">
        <w:rPr>
          <w:rFonts w:ascii="Book Antiqua" w:hAnsi="Book Antiqua"/>
          <w:sz w:val="24"/>
          <w:szCs w:val="24"/>
          <w:vertAlign w:val="superscript"/>
        </w:rPr>
        <w:t>[17-23]</w:t>
      </w:r>
      <w:r w:rsidRPr="00E86CA9">
        <w:rPr>
          <w:rFonts w:ascii="Book Antiqua" w:hAnsi="Book Antiqua"/>
          <w:sz w:val="24"/>
          <w:szCs w:val="24"/>
        </w:rPr>
        <w:t xml:space="preserve">. Cag-A positive </w:t>
      </w:r>
      <w:r w:rsidRPr="00E86CA9">
        <w:rPr>
          <w:rFonts w:ascii="Book Antiqua" w:hAnsi="Book Antiqua"/>
          <w:i/>
          <w:iCs/>
          <w:sz w:val="24"/>
          <w:szCs w:val="24"/>
        </w:rPr>
        <w:t>H. pylori</w:t>
      </w:r>
      <w:r w:rsidRPr="00E86CA9">
        <w:rPr>
          <w:rFonts w:ascii="Book Antiqua" w:hAnsi="Book Antiqua"/>
          <w:sz w:val="24"/>
          <w:szCs w:val="24"/>
        </w:rPr>
        <w:t xml:space="preserve"> infection is strongly associated with a reduced risk of esophageal adenocarcinoma, and the association is independent of gastric atrophy, suggesting the involvement of a mechanism other than redu</w:t>
      </w:r>
      <w:r>
        <w:rPr>
          <w:rFonts w:ascii="Book Antiqua" w:hAnsi="Book Antiqua"/>
          <w:sz w:val="24"/>
          <w:szCs w:val="24"/>
        </w:rPr>
        <w:t>ced acidic gastric reflux</w:t>
      </w:r>
      <w:r w:rsidRPr="00E86CA9">
        <w:rPr>
          <w:rFonts w:ascii="Book Antiqua" w:hAnsi="Book Antiqua"/>
          <w:sz w:val="24"/>
          <w:szCs w:val="24"/>
          <w:vertAlign w:val="superscript"/>
        </w:rPr>
        <w:t>[24-26]</w:t>
      </w:r>
      <w:r w:rsidRPr="00E86CA9">
        <w:rPr>
          <w:rFonts w:ascii="Book Antiqua" w:hAnsi="Book Antiqua"/>
          <w:sz w:val="24"/>
          <w:szCs w:val="24"/>
        </w:rPr>
        <w:t>.</w:t>
      </w:r>
      <w:r w:rsidRPr="00E86CA9">
        <w:rPr>
          <w:rFonts w:ascii="Book Antiqua" w:hAnsi="Book Antiqua"/>
          <w:color w:val="3366FF"/>
          <w:sz w:val="24"/>
          <w:szCs w:val="24"/>
        </w:rPr>
        <w:t xml:space="preserve"> </w:t>
      </w:r>
      <w:r w:rsidRPr="00E86CA9">
        <w:rPr>
          <w:rFonts w:ascii="Book Antiqua" w:hAnsi="Book Antiqua"/>
          <w:sz w:val="24"/>
          <w:szCs w:val="24"/>
        </w:rPr>
        <w:t xml:space="preserve">In Japan, the prevalence of </w:t>
      </w:r>
      <w:r w:rsidRPr="00E86CA9">
        <w:rPr>
          <w:rFonts w:ascii="Book Antiqua" w:hAnsi="Book Antiqua"/>
          <w:i/>
          <w:iCs/>
          <w:sz w:val="24"/>
          <w:szCs w:val="24"/>
        </w:rPr>
        <w:t xml:space="preserve">H. pylori </w:t>
      </w:r>
      <w:r w:rsidRPr="00E86CA9">
        <w:rPr>
          <w:rFonts w:ascii="Book Antiqua" w:hAnsi="Book Antiqua"/>
          <w:sz w:val="24"/>
          <w:szCs w:val="24"/>
        </w:rPr>
        <w:t>is</w:t>
      </w:r>
      <w:r w:rsidRPr="00E86CA9">
        <w:rPr>
          <w:rFonts w:ascii="Book Antiqua" w:hAnsi="Book Antiqua"/>
          <w:color w:val="000000"/>
          <w:sz w:val="24"/>
          <w:szCs w:val="24"/>
        </w:rPr>
        <w:t xml:space="preserve"> declining and it can be easily eradicated; however, it remains uncertain whether the incidence of BE will increase or decrease as a consequence of the low prevalence of </w:t>
      </w:r>
      <w:r w:rsidRPr="00E86CA9">
        <w:rPr>
          <w:rFonts w:ascii="Book Antiqua" w:hAnsi="Book Antiqua"/>
          <w:i/>
          <w:iCs/>
          <w:sz w:val="24"/>
          <w:szCs w:val="24"/>
        </w:rPr>
        <w:t>H. pylori</w:t>
      </w:r>
      <w:r w:rsidRPr="00E86CA9">
        <w:rPr>
          <w:rFonts w:ascii="Book Antiqua" w:hAnsi="Book Antiqua"/>
          <w:i/>
          <w:iCs/>
          <w:color w:val="000000"/>
          <w:sz w:val="24"/>
          <w:szCs w:val="24"/>
        </w:rPr>
        <w:t xml:space="preserve"> </w:t>
      </w:r>
      <w:r w:rsidRPr="00E86CA9">
        <w:rPr>
          <w:rFonts w:ascii="Book Antiqua" w:hAnsi="Book Antiqua"/>
          <w:color w:val="000000"/>
          <w:sz w:val="24"/>
          <w:szCs w:val="24"/>
        </w:rPr>
        <w:t>infectio</w:t>
      </w:r>
      <w:r>
        <w:rPr>
          <w:rFonts w:ascii="Book Antiqua" w:hAnsi="Book Antiqua"/>
          <w:sz w:val="24"/>
          <w:szCs w:val="24"/>
        </w:rPr>
        <w:t>n</w:t>
      </w:r>
      <w:r w:rsidRPr="00E86CA9">
        <w:rPr>
          <w:rFonts w:ascii="Book Antiqua" w:hAnsi="Book Antiqua"/>
          <w:sz w:val="24"/>
          <w:szCs w:val="24"/>
          <w:vertAlign w:val="superscript"/>
        </w:rPr>
        <w:t>[27,28]</w:t>
      </w:r>
      <w:r>
        <w:rPr>
          <w:rFonts w:ascii="Book Antiqua" w:hAnsi="Book Antiqua"/>
          <w:sz w:val="24"/>
          <w:szCs w:val="24"/>
        </w:rPr>
        <w:t>.</w:t>
      </w:r>
    </w:p>
    <w:p w:rsidR="00C57ABA" w:rsidRPr="00E86CA9" w:rsidRDefault="00C57ABA" w:rsidP="00E30FBB">
      <w:pPr>
        <w:spacing w:line="360" w:lineRule="auto"/>
        <w:ind w:firstLineChars="200" w:firstLine="480"/>
        <w:rPr>
          <w:rFonts w:ascii="Book Antiqua" w:hAnsi="Book Antiqua"/>
          <w:sz w:val="24"/>
          <w:szCs w:val="24"/>
        </w:rPr>
      </w:pPr>
      <w:r w:rsidRPr="00E86CA9">
        <w:rPr>
          <w:rFonts w:ascii="Book Antiqua" w:hAnsi="Book Antiqua"/>
          <w:sz w:val="24"/>
          <w:szCs w:val="24"/>
        </w:rPr>
        <w:t xml:space="preserve">BE is characterized by 3 types of columnar epithelium, namely cardiac type (junctional type), fundic type, and intestinal metaplasia type </w:t>
      </w:r>
      <w:r>
        <w:rPr>
          <w:rFonts w:ascii="Book Antiqua" w:eastAsia="宋体" w:hAnsi="Book Antiqua"/>
          <w:sz w:val="24"/>
          <w:szCs w:val="24"/>
          <w:lang w:eastAsia="zh-CN"/>
        </w:rPr>
        <w:t>[</w:t>
      </w:r>
      <w:r w:rsidRPr="00E86CA9">
        <w:rPr>
          <w:rFonts w:ascii="Book Antiqua" w:hAnsi="Book Antiqua"/>
          <w:sz w:val="24"/>
          <w:szCs w:val="24"/>
        </w:rPr>
        <w:t>speci</w:t>
      </w:r>
      <w:r>
        <w:rPr>
          <w:rFonts w:ascii="Book Antiqua" w:hAnsi="Book Antiqua"/>
          <w:sz w:val="24"/>
          <w:szCs w:val="24"/>
        </w:rPr>
        <w:t>alized columnar epithelium type</w:t>
      </w:r>
      <w:r w:rsidRPr="00E86CA9">
        <w:rPr>
          <w:rFonts w:ascii="Book Antiqua" w:hAnsi="Book Antiqua"/>
          <w:sz w:val="24"/>
          <w:szCs w:val="24"/>
        </w:rPr>
        <w:t xml:space="preserve"> </w:t>
      </w:r>
      <w:r>
        <w:rPr>
          <w:rFonts w:ascii="Book Antiqua" w:eastAsia="宋体" w:hAnsi="Book Antiqua"/>
          <w:sz w:val="24"/>
          <w:szCs w:val="24"/>
          <w:lang w:eastAsia="zh-CN"/>
        </w:rPr>
        <w:t>(</w:t>
      </w:r>
      <w:r w:rsidRPr="00E86CA9">
        <w:rPr>
          <w:rFonts w:ascii="Book Antiqua" w:hAnsi="Book Antiqua"/>
          <w:sz w:val="24"/>
          <w:szCs w:val="24"/>
        </w:rPr>
        <w:t>SCE</w:t>
      </w:r>
      <w:r>
        <w:rPr>
          <w:rFonts w:ascii="Book Antiqua" w:eastAsia="宋体" w:hAnsi="Book Antiqua"/>
          <w:sz w:val="24"/>
          <w:szCs w:val="24"/>
          <w:lang w:eastAsia="zh-CN"/>
        </w:rPr>
        <w:t>)</w:t>
      </w:r>
      <w:r w:rsidRPr="00E86CA9">
        <w:rPr>
          <w:rFonts w:ascii="Book Antiqua" w:hAnsi="Book Antiqua"/>
          <w:sz w:val="24"/>
          <w:szCs w:val="24"/>
        </w:rPr>
        <w:t xml:space="preserve"> type</w:t>
      </w:r>
      <w:r>
        <w:rPr>
          <w:rFonts w:ascii="Book Antiqua" w:eastAsia="宋体" w:hAnsi="Book Antiqua"/>
          <w:sz w:val="24"/>
          <w:szCs w:val="24"/>
          <w:lang w:eastAsia="zh-CN"/>
        </w:rPr>
        <w:t>]</w:t>
      </w:r>
      <w:r w:rsidRPr="00E86CA9">
        <w:rPr>
          <w:rFonts w:ascii="Book Antiqua" w:hAnsi="Book Antiqua"/>
          <w:sz w:val="24"/>
          <w:szCs w:val="24"/>
        </w:rPr>
        <w:t>. It has been shown that there is an extremely high incidence of adenocarcinoma in the distal esophagus arisi</w:t>
      </w:r>
      <w:r>
        <w:rPr>
          <w:rFonts w:ascii="Book Antiqua" w:hAnsi="Book Antiqua"/>
          <w:sz w:val="24"/>
          <w:szCs w:val="24"/>
        </w:rPr>
        <w:t>ng from SCE in patients with BE</w:t>
      </w:r>
      <w:r w:rsidRPr="00E86CA9">
        <w:rPr>
          <w:rFonts w:ascii="Book Antiqua" w:hAnsi="Book Antiqua"/>
          <w:sz w:val="24"/>
          <w:szCs w:val="24"/>
          <w:vertAlign w:val="superscript"/>
        </w:rPr>
        <w:t>[29,30]</w:t>
      </w:r>
      <w:r w:rsidRPr="00E86CA9">
        <w:rPr>
          <w:rFonts w:ascii="Book Antiqua" w:hAnsi="Book Antiqua"/>
          <w:sz w:val="24"/>
          <w:szCs w:val="24"/>
        </w:rPr>
        <w:t>.</w:t>
      </w:r>
    </w:p>
    <w:p w:rsidR="00C57ABA" w:rsidRDefault="00C57ABA" w:rsidP="009D52FD">
      <w:pPr>
        <w:spacing w:line="360" w:lineRule="auto"/>
        <w:ind w:firstLineChars="200" w:firstLine="480"/>
        <w:rPr>
          <w:rFonts w:ascii="Book Antiqua" w:eastAsia="宋体" w:hAnsi="Book Antiqua"/>
          <w:sz w:val="24"/>
          <w:szCs w:val="24"/>
          <w:lang w:eastAsia="zh-CN"/>
        </w:rPr>
      </w:pPr>
      <w:r w:rsidRPr="00E86CA9">
        <w:rPr>
          <w:rFonts w:ascii="Book Antiqua" w:hAnsi="Book Antiqua"/>
          <w:sz w:val="24"/>
          <w:szCs w:val="24"/>
        </w:rPr>
        <w:t>BE is classified as either long segment type (length</w:t>
      </w:r>
      <w:r>
        <w:rPr>
          <w:rFonts w:ascii="Book Antiqua" w:eastAsia="宋体" w:hAnsi="Book Antiqua"/>
          <w:sz w:val="24"/>
          <w:szCs w:val="24"/>
          <w:lang w:eastAsia="zh-CN"/>
        </w:rPr>
        <w:t xml:space="preserve"> </w:t>
      </w:r>
      <w:r w:rsidRPr="00E86CA9">
        <w:rPr>
          <w:rFonts w:ascii="Book Antiqua" w:eastAsia="MS PGothic" w:hAnsi="Book Antiqua"/>
          <w:sz w:val="24"/>
          <w:szCs w:val="24"/>
        </w:rPr>
        <w:t>≥</w:t>
      </w:r>
      <w:r>
        <w:rPr>
          <w:rFonts w:ascii="Book Antiqua" w:eastAsia="宋体" w:hAnsi="Book Antiqua"/>
          <w:sz w:val="24"/>
          <w:szCs w:val="24"/>
          <w:lang w:eastAsia="zh-CN"/>
        </w:rPr>
        <w:t xml:space="preserve"> </w:t>
      </w:r>
      <w:r w:rsidRPr="00E86CA9">
        <w:rPr>
          <w:rFonts w:ascii="Book Antiqua" w:hAnsi="Book Antiqua"/>
          <w:sz w:val="24"/>
          <w:szCs w:val="24"/>
        </w:rPr>
        <w:t>3</w:t>
      </w:r>
      <w:r>
        <w:rPr>
          <w:rFonts w:ascii="Book Antiqua" w:eastAsia="宋体" w:hAnsi="Book Antiqua"/>
          <w:sz w:val="24"/>
          <w:szCs w:val="24"/>
          <w:lang w:eastAsia="zh-CN"/>
        </w:rPr>
        <w:t xml:space="preserve"> </w:t>
      </w:r>
      <w:r w:rsidRPr="00E86CA9">
        <w:rPr>
          <w:rFonts w:ascii="Book Antiqua" w:hAnsi="Book Antiqua"/>
          <w:sz w:val="24"/>
          <w:szCs w:val="24"/>
        </w:rPr>
        <w:t>cm) or short segment type (length</w:t>
      </w:r>
      <w:r>
        <w:rPr>
          <w:rFonts w:ascii="Book Antiqua" w:eastAsia="宋体" w:hAnsi="Book Antiqua"/>
          <w:sz w:val="24"/>
          <w:szCs w:val="24"/>
          <w:lang w:eastAsia="zh-CN"/>
        </w:rPr>
        <w:t xml:space="preserve"> </w:t>
      </w:r>
      <w:r w:rsidRPr="00E86CA9">
        <w:rPr>
          <w:rFonts w:ascii="Book Antiqua" w:hAnsi="Book Antiqua" w:hint="eastAsia"/>
          <w:sz w:val="24"/>
          <w:szCs w:val="24"/>
        </w:rPr>
        <w:t>＜</w:t>
      </w:r>
      <w:r>
        <w:rPr>
          <w:rFonts w:ascii="Book Antiqua" w:eastAsia="宋体" w:hAnsi="Book Antiqua"/>
          <w:sz w:val="24"/>
          <w:szCs w:val="24"/>
          <w:lang w:eastAsia="zh-CN"/>
        </w:rPr>
        <w:t xml:space="preserve"> </w:t>
      </w:r>
      <w:r w:rsidRPr="00E86CA9">
        <w:rPr>
          <w:rFonts w:ascii="Book Antiqua" w:hAnsi="Book Antiqua"/>
          <w:sz w:val="24"/>
          <w:szCs w:val="24"/>
        </w:rPr>
        <w:t>3</w:t>
      </w:r>
      <w:r>
        <w:rPr>
          <w:rFonts w:ascii="Book Antiqua" w:eastAsia="宋体" w:hAnsi="Book Antiqua"/>
          <w:sz w:val="24"/>
          <w:szCs w:val="24"/>
          <w:lang w:eastAsia="zh-CN"/>
        </w:rPr>
        <w:t xml:space="preserve"> </w:t>
      </w:r>
      <w:r w:rsidRPr="00E86CA9">
        <w:rPr>
          <w:rFonts w:ascii="Book Antiqua" w:hAnsi="Book Antiqua"/>
          <w:sz w:val="24"/>
          <w:szCs w:val="24"/>
        </w:rPr>
        <w:t>cm). In Western countries, long segment Barrett’s esophagus (LSBE) is most prevalent, while short segment Barrett’s esophagus (SSBE) is most common and the incidence of adenocarcinoma arising SSBE are steadily increasing in Japan</w:t>
      </w:r>
      <w:r w:rsidRPr="00E86CA9">
        <w:rPr>
          <w:rFonts w:ascii="Book Antiqua" w:hAnsi="Book Antiqua"/>
          <w:sz w:val="24"/>
          <w:szCs w:val="24"/>
          <w:vertAlign w:val="superscript"/>
        </w:rPr>
        <w:t>[27</w:t>
      </w:r>
      <w:r>
        <w:rPr>
          <w:rFonts w:ascii="Book Antiqua" w:hAnsi="Book Antiqua"/>
          <w:sz w:val="24"/>
          <w:szCs w:val="24"/>
          <w:vertAlign w:val="superscript"/>
        </w:rPr>
        <w:t>,28,</w:t>
      </w:r>
      <w:r w:rsidRPr="00E86CA9">
        <w:rPr>
          <w:rFonts w:ascii="Book Antiqua" w:hAnsi="Book Antiqua"/>
          <w:sz w:val="24"/>
          <w:szCs w:val="24"/>
          <w:vertAlign w:val="superscript"/>
        </w:rPr>
        <w:t>31-33]</w:t>
      </w:r>
      <w:r>
        <w:rPr>
          <w:rFonts w:ascii="Book Antiqua" w:hAnsi="Book Antiqua"/>
          <w:sz w:val="24"/>
          <w:szCs w:val="24"/>
        </w:rPr>
        <w:t>.</w:t>
      </w:r>
    </w:p>
    <w:p w:rsidR="00C57ABA" w:rsidRPr="00E86CA9" w:rsidRDefault="00C57ABA" w:rsidP="008C1EBA">
      <w:pPr>
        <w:spacing w:line="360" w:lineRule="auto"/>
        <w:ind w:firstLineChars="200" w:firstLine="480"/>
        <w:rPr>
          <w:rFonts w:ascii="Book Antiqua" w:hAnsi="Book Antiqua"/>
          <w:sz w:val="24"/>
          <w:szCs w:val="24"/>
        </w:rPr>
      </w:pPr>
      <w:r w:rsidRPr="00E86CA9">
        <w:rPr>
          <w:rFonts w:ascii="Book Antiqua" w:hAnsi="Book Antiqua"/>
          <w:sz w:val="24"/>
          <w:szCs w:val="24"/>
        </w:rPr>
        <w:t xml:space="preserve">A number of studies have shown that most patients with BE do not </w:t>
      </w:r>
      <w:r w:rsidRPr="00E86CA9">
        <w:rPr>
          <w:rFonts w:ascii="Book Antiqua" w:hAnsi="Book Antiqua"/>
          <w:sz w:val="24"/>
          <w:szCs w:val="24"/>
        </w:rPr>
        <w:lastRenderedPageBreak/>
        <w:t>progr</w:t>
      </w:r>
      <w:r>
        <w:rPr>
          <w:rFonts w:ascii="Book Antiqua" w:hAnsi="Book Antiqua"/>
          <w:sz w:val="24"/>
          <w:szCs w:val="24"/>
        </w:rPr>
        <w:t>ess to cancer, although some do</w:t>
      </w:r>
      <w:r w:rsidRPr="00E86CA9">
        <w:rPr>
          <w:rFonts w:ascii="Book Antiqua" w:hAnsi="Book Antiqua"/>
          <w:sz w:val="24"/>
          <w:szCs w:val="24"/>
          <w:vertAlign w:val="superscript"/>
        </w:rPr>
        <w:t>[</w:t>
      </w:r>
      <w:r>
        <w:rPr>
          <w:rFonts w:ascii="Book Antiqua" w:hAnsi="Book Antiqua"/>
          <w:sz w:val="24"/>
          <w:szCs w:val="24"/>
          <w:vertAlign w:val="superscript"/>
        </w:rPr>
        <w:t>1-3,29,</w:t>
      </w:r>
      <w:r w:rsidRPr="00E86CA9">
        <w:rPr>
          <w:rFonts w:ascii="Book Antiqua" w:hAnsi="Book Antiqua"/>
          <w:sz w:val="24"/>
          <w:szCs w:val="24"/>
          <w:vertAlign w:val="superscript"/>
        </w:rPr>
        <w:t>30]</w:t>
      </w:r>
      <w:r w:rsidRPr="00E86CA9">
        <w:rPr>
          <w:rFonts w:ascii="Book Antiqua" w:hAnsi="Book Antiqua"/>
          <w:sz w:val="24"/>
          <w:szCs w:val="24"/>
        </w:rPr>
        <w:t xml:space="preserve">. Thus, it is important to determine how BE progresses to dysplasia and adenocarcinoma and to identify the type of BE patients who may have a possibility of malignant transformation in SCE. It has been reported that central adiposity, metabolic syndrome, and high </w:t>
      </w:r>
      <w:r>
        <w:rPr>
          <w:rFonts w:ascii="Book Antiqua" w:hAnsi="Book Antiqua"/>
          <w:sz w:val="24"/>
          <w:szCs w:val="24"/>
        </w:rPr>
        <w:t>BMI</w:t>
      </w:r>
      <w:r w:rsidRPr="00E86CA9">
        <w:rPr>
          <w:rFonts w:ascii="Book Antiqua" w:hAnsi="Book Antiqua"/>
          <w:sz w:val="24"/>
          <w:szCs w:val="24"/>
        </w:rPr>
        <w:t xml:space="preserve"> are associat</w:t>
      </w:r>
      <w:r>
        <w:rPr>
          <w:rFonts w:ascii="Book Antiqua" w:hAnsi="Book Antiqua"/>
          <w:sz w:val="24"/>
          <w:szCs w:val="24"/>
        </w:rPr>
        <w:t>ed with BE and adenocarcinoma</w:t>
      </w:r>
      <w:r w:rsidRPr="00E86CA9">
        <w:rPr>
          <w:rFonts w:ascii="Book Antiqua" w:hAnsi="Book Antiqua"/>
          <w:sz w:val="24"/>
          <w:szCs w:val="24"/>
          <w:vertAlign w:val="superscript"/>
        </w:rPr>
        <w:t>[10-16]</w:t>
      </w:r>
      <w:r w:rsidRPr="00E86CA9">
        <w:rPr>
          <w:rFonts w:ascii="Book Antiqua" w:hAnsi="Book Antiqua"/>
          <w:sz w:val="24"/>
          <w:szCs w:val="24"/>
        </w:rPr>
        <w:t xml:space="preserve">. In this paper, we present risk factors associated with BE dysplasia. </w:t>
      </w:r>
    </w:p>
    <w:p w:rsidR="00C57ABA" w:rsidRDefault="00C57ABA" w:rsidP="009D52FD">
      <w:pPr>
        <w:spacing w:line="360" w:lineRule="auto"/>
        <w:rPr>
          <w:rFonts w:ascii="Book Antiqua" w:eastAsia="宋体" w:hAnsi="Book Antiqua"/>
          <w:sz w:val="24"/>
          <w:szCs w:val="24"/>
          <w:lang w:eastAsia="zh-CN"/>
        </w:rPr>
      </w:pPr>
    </w:p>
    <w:p w:rsidR="00C57ABA" w:rsidRPr="0022288A" w:rsidRDefault="00C57ABA" w:rsidP="0022288A">
      <w:pPr>
        <w:spacing w:line="360" w:lineRule="auto"/>
        <w:rPr>
          <w:rFonts w:ascii="Book Antiqua" w:eastAsia="宋体" w:hAnsi="Book Antiqua"/>
          <w:b/>
          <w:bCs/>
          <w:sz w:val="24"/>
          <w:szCs w:val="24"/>
          <w:lang w:eastAsia="zh-CN"/>
        </w:rPr>
      </w:pPr>
      <w:r w:rsidRPr="00E86CA9">
        <w:rPr>
          <w:rFonts w:ascii="Book Antiqua" w:hAnsi="Book Antiqua"/>
          <w:b/>
          <w:bCs/>
          <w:sz w:val="24"/>
          <w:szCs w:val="24"/>
        </w:rPr>
        <w:t>MATERIALS AND METHODS</w:t>
      </w:r>
    </w:p>
    <w:p w:rsidR="00C57ABA" w:rsidRPr="00E86CA9" w:rsidRDefault="00C57ABA" w:rsidP="0022288A">
      <w:pPr>
        <w:spacing w:line="360" w:lineRule="auto"/>
        <w:rPr>
          <w:rFonts w:ascii="Book Antiqua" w:hAnsi="Book Antiqua"/>
          <w:b/>
          <w:bCs/>
          <w:i/>
          <w:iCs/>
          <w:sz w:val="24"/>
          <w:szCs w:val="24"/>
        </w:rPr>
      </w:pPr>
      <w:r w:rsidRPr="00E86CA9">
        <w:rPr>
          <w:rFonts w:ascii="Book Antiqua" w:hAnsi="Book Antiqua"/>
          <w:b/>
          <w:bCs/>
          <w:i/>
          <w:iCs/>
          <w:sz w:val="24"/>
          <w:szCs w:val="24"/>
        </w:rPr>
        <w:t>Study population</w:t>
      </w:r>
    </w:p>
    <w:p w:rsidR="00C57ABA" w:rsidRPr="00E86CA9" w:rsidRDefault="00C57ABA" w:rsidP="0022288A">
      <w:pPr>
        <w:spacing w:line="360" w:lineRule="auto"/>
        <w:rPr>
          <w:rFonts w:ascii="Book Antiqua" w:hAnsi="Book Antiqua"/>
          <w:dstrike/>
          <w:sz w:val="24"/>
          <w:szCs w:val="24"/>
        </w:rPr>
      </w:pPr>
      <w:r w:rsidRPr="00E86CA9">
        <w:rPr>
          <w:rFonts w:ascii="Book Antiqua" w:hAnsi="Book Antiqua"/>
          <w:sz w:val="24"/>
          <w:szCs w:val="24"/>
        </w:rPr>
        <w:t>A total of 151 patients (105 male, 46 female) with histologically-diagnosed BE were enrolled. All cases were incident case and enrolled in a consecutive series from April 2004 and March 2008. Patients who had</w:t>
      </w:r>
      <w:r w:rsidRPr="00E86CA9">
        <w:rPr>
          <w:rFonts w:ascii="Book Antiqua" w:hAnsi="Book Antiqua"/>
          <w:bCs/>
          <w:sz w:val="24"/>
          <w:szCs w:val="24"/>
        </w:rPr>
        <w:t xml:space="preserve"> </w:t>
      </w:r>
      <w:r w:rsidRPr="00E86CA9">
        <w:rPr>
          <w:rFonts w:ascii="Book Antiqua" w:hAnsi="Book Antiqua"/>
          <w:sz w:val="24"/>
          <w:szCs w:val="24"/>
        </w:rPr>
        <w:t>received antibiotics, steroids, or non-steroidal anti-inflammatory drugs</w:t>
      </w:r>
      <w:r w:rsidRPr="00E86CA9">
        <w:rPr>
          <w:rFonts w:ascii="Book Antiqua" w:hAnsi="Book Antiqua"/>
          <w:b/>
          <w:bCs/>
          <w:sz w:val="24"/>
          <w:szCs w:val="24"/>
        </w:rPr>
        <w:t xml:space="preserve"> </w:t>
      </w:r>
      <w:r w:rsidRPr="00E86CA9">
        <w:rPr>
          <w:rFonts w:ascii="Book Antiqua" w:hAnsi="Book Antiqua"/>
          <w:sz w:val="24"/>
          <w:szCs w:val="24"/>
        </w:rPr>
        <w:t>were excluded from the study. Patients were also excluded</w:t>
      </w:r>
      <w:r w:rsidRPr="00E86CA9">
        <w:rPr>
          <w:rFonts w:ascii="Book Antiqua" w:hAnsi="Book Antiqua"/>
          <w:b/>
          <w:bCs/>
          <w:sz w:val="24"/>
          <w:szCs w:val="24"/>
        </w:rPr>
        <w:t xml:space="preserve"> </w:t>
      </w:r>
      <w:r w:rsidRPr="00E86CA9">
        <w:rPr>
          <w:rFonts w:ascii="Book Antiqua" w:hAnsi="Book Antiqua"/>
          <w:sz w:val="24"/>
          <w:szCs w:val="24"/>
        </w:rPr>
        <w:t xml:space="preserve">if they had peptic ulcer, underwent partial gastrectomy, consumed alcohol excessively, or had morbid diseases such as liver cirrhosis and uremia. Written informed consent was obtained from all patients. </w:t>
      </w:r>
    </w:p>
    <w:p w:rsidR="00C57ABA" w:rsidRDefault="00C57ABA" w:rsidP="00A9776A">
      <w:pPr>
        <w:spacing w:line="360" w:lineRule="auto"/>
        <w:rPr>
          <w:rFonts w:ascii="Book Antiqua" w:eastAsia="宋体" w:hAnsi="Book Antiqua"/>
          <w:b/>
          <w:bCs/>
          <w:i/>
          <w:iCs/>
          <w:sz w:val="24"/>
          <w:szCs w:val="24"/>
          <w:lang w:eastAsia="zh-CN"/>
        </w:rPr>
      </w:pPr>
    </w:p>
    <w:p w:rsidR="00C57ABA" w:rsidRPr="00E86CA9" w:rsidRDefault="00C57ABA" w:rsidP="00A9776A">
      <w:pPr>
        <w:spacing w:line="360" w:lineRule="auto"/>
        <w:rPr>
          <w:rFonts w:ascii="Book Antiqua" w:hAnsi="Book Antiqua"/>
          <w:b/>
          <w:bCs/>
          <w:i/>
          <w:iCs/>
          <w:sz w:val="24"/>
          <w:szCs w:val="24"/>
        </w:rPr>
      </w:pPr>
      <w:r w:rsidRPr="00E86CA9">
        <w:rPr>
          <w:rFonts w:ascii="Book Antiqua" w:hAnsi="Book Antiqua"/>
          <w:b/>
          <w:bCs/>
          <w:i/>
          <w:iCs/>
          <w:sz w:val="24"/>
          <w:szCs w:val="24"/>
        </w:rPr>
        <w:t>Endoscopic examination</w:t>
      </w:r>
    </w:p>
    <w:p w:rsidR="00C57ABA" w:rsidRPr="00E86CA9" w:rsidRDefault="00C57ABA" w:rsidP="00A9776A">
      <w:pPr>
        <w:spacing w:line="360" w:lineRule="auto"/>
        <w:rPr>
          <w:rFonts w:ascii="Book Antiqua" w:hAnsi="Book Antiqua"/>
          <w:sz w:val="24"/>
          <w:szCs w:val="24"/>
        </w:rPr>
      </w:pPr>
      <w:r w:rsidRPr="00E86CA9">
        <w:rPr>
          <w:rFonts w:ascii="Book Antiqua" w:hAnsi="Book Antiqua"/>
          <w:sz w:val="24"/>
          <w:szCs w:val="24"/>
        </w:rPr>
        <w:t>BE was diagnosed based on endoscopic findings of gastric-appearing mucosa or apparent columnar lined esophagus proximal to the esophagogastric junction. The esophagogastric junction was defined as the pinch at the end of the tubular esophagus coinciding with the proximal margin of the gastric folds of the hiatal hernia. BE was defined as columnar mucosa proximal to the distal ends of esophageal longitudinal palisading vessels according to the Japanese Society of Esophageal Disese</w:t>
      </w:r>
      <w:r w:rsidRPr="00E86CA9">
        <w:rPr>
          <w:rFonts w:ascii="Book Antiqua" w:hAnsi="Book Antiqua"/>
          <w:sz w:val="24"/>
          <w:szCs w:val="24"/>
          <w:vertAlign w:val="superscript"/>
        </w:rPr>
        <w:t>[</w:t>
      </w:r>
      <w:r>
        <w:rPr>
          <w:rFonts w:ascii="Book Antiqua" w:hAnsi="Book Antiqua"/>
          <w:sz w:val="24"/>
          <w:szCs w:val="24"/>
          <w:vertAlign w:val="superscript"/>
        </w:rPr>
        <w:t>34,</w:t>
      </w:r>
      <w:r w:rsidRPr="00E86CA9">
        <w:rPr>
          <w:rFonts w:ascii="Book Antiqua" w:hAnsi="Book Antiqua"/>
          <w:sz w:val="24"/>
          <w:szCs w:val="24"/>
          <w:vertAlign w:val="superscript"/>
        </w:rPr>
        <w:t>35]</w:t>
      </w:r>
      <w:r w:rsidRPr="00A9776A">
        <w:rPr>
          <w:rFonts w:ascii="Book Antiqua" w:eastAsia="宋体" w:hAnsi="Book Antiqua"/>
          <w:sz w:val="24"/>
          <w:szCs w:val="24"/>
          <w:lang w:eastAsia="zh-CN"/>
        </w:rPr>
        <w:t>.</w:t>
      </w:r>
      <w:r w:rsidRPr="00E86CA9">
        <w:rPr>
          <w:rFonts w:ascii="Book Antiqua" w:hAnsi="Book Antiqua"/>
          <w:sz w:val="24"/>
          <w:szCs w:val="24"/>
        </w:rPr>
        <w:t xml:space="preserve"> These veins are visible endoscopically when a conscious patient takes a deep breath.</w:t>
      </w:r>
    </w:p>
    <w:p w:rsidR="00C57ABA" w:rsidRPr="00E86CA9" w:rsidRDefault="00C57ABA" w:rsidP="005C02ED">
      <w:pPr>
        <w:spacing w:line="360" w:lineRule="auto"/>
        <w:ind w:firstLineChars="200" w:firstLine="480"/>
        <w:rPr>
          <w:rFonts w:ascii="Book Antiqua" w:hAnsi="Book Antiqua"/>
          <w:color w:val="FF0000"/>
          <w:sz w:val="24"/>
          <w:szCs w:val="24"/>
        </w:rPr>
      </w:pPr>
      <w:r w:rsidRPr="00E86CA9">
        <w:rPr>
          <w:rFonts w:ascii="Book Antiqua" w:hAnsi="Book Antiqua"/>
          <w:sz w:val="24"/>
          <w:szCs w:val="24"/>
        </w:rPr>
        <w:t>SSBE was defined as an epithelium length less than 3 cm and LSBE as an epithelium length greater than 3</w:t>
      </w:r>
      <w:r>
        <w:rPr>
          <w:rFonts w:ascii="Book Antiqua" w:hAnsi="Book Antiqua"/>
          <w:sz w:val="24"/>
          <w:szCs w:val="24"/>
        </w:rPr>
        <w:t xml:space="preserve"> cm, as described previously</w:t>
      </w:r>
      <w:r w:rsidRPr="00E86CA9">
        <w:rPr>
          <w:rFonts w:ascii="Book Antiqua" w:hAnsi="Book Antiqua"/>
          <w:sz w:val="24"/>
          <w:szCs w:val="24"/>
          <w:vertAlign w:val="superscript"/>
        </w:rPr>
        <w:t>[</w:t>
      </w:r>
      <w:r>
        <w:rPr>
          <w:rFonts w:ascii="Book Antiqua" w:hAnsi="Book Antiqua"/>
          <w:sz w:val="24"/>
          <w:szCs w:val="24"/>
          <w:vertAlign w:val="superscript"/>
        </w:rPr>
        <w:t>1,2,</w:t>
      </w:r>
      <w:r w:rsidRPr="00E86CA9">
        <w:rPr>
          <w:rFonts w:ascii="Book Antiqua" w:hAnsi="Book Antiqua"/>
          <w:sz w:val="24"/>
          <w:szCs w:val="24"/>
          <w:vertAlign w:val="superscript"/>
        </w:rPr>
        <w:t>2</w:t>
      </w:r>
      <w:r>
        <w:rPr>
          <w:rFonts w:ascii="Book Antiqua" w:hAnsi="Book Antiqua"/>
          <w:sz w:val="24"/>
          <w:szCs w:val="24"/>
          <w:vertAlign w:val="superscript"/>
        </w:rPr>
        <w:t>9,</w:t>
      </w:r>
      <w:r w:rsidRPr="00E86CA9">
        <w:rPr>
          <w:rFonts w:ascii="Book Antiqua" w:hAnsi="Book Antiqua"/>
          <w:sz w:val="24"/>
          <w:szCs w:val="24"/>
          <w:vertAlign w:val="superscript"/>
        </w:rPr>
        <w:t>30]</w:t>
      </w:r>
      <w:r w:rsidRPr="00E86CA9">
        <w:rPr>
          <w:rFonts w:ascii="Book Antiqua" w:hAnsi="Book Antiqua"/>
          <w:sz w:val="24"/>
          <w:szCs w:val="24"/>
        </w:rPr>
        <w:t xml:space="preserve"> The length of B</w:t>
      </w:r>
      <w:r>
        <w:rPr>
          <w:rFonts w:ascii="Book Antiqua" w:eastAsia="宋体" w:hAnsi="Book Antiqua"/>
          <w:sz w:val="24"/>
          <w:szCs w:val="24"/>
          <w:lang w:eastAsia="zh-CN"/>
        </w:rPr>
        <w:t>E</w:t>
      </w:r>
      <w:r w:rsidRPr="00E86CA9">
        <w:rPr>
          <w:rFonts w:ascii="Book Antiqua" w:hAnsi="Book Antiqua"/>
          <w:sz w:val="24"/>
          <w:szCs w:val="24"/>
        </w:rPr>
        <w:t xml:space="preserve"> were measured by measuring forceps (Olympus, Tokyo, Japan). </w:t>
      </w:r>
    </w:p>
    <w:p w:rsidR="00C57ABA" w:rsidRPr="005C02ED" w:rsidRDefault="00C57ABA" w:rsidP="009D52FD">
      <w:pPr>
        <w:spacing w:line="360" w:lineRule="auto"/>
        <w:rPr>
          <w:rFonts w:ascii="Book Antiqua" w:eastAsia="宋体" w:hAnsi="Book Antiqua"/>
          <w:sz w:val="24"/>
          <w:szCs w:val="24"/>
          <w:lang w:eastAsia="zh-CN"/>
        </w:rPr>
      </w:pPr>
    </w:p>
    <w:p w:rsidR="00C57ABA" w:rsidRDefault="00C57ABA" w:rsidP="00991543">
      <w:pPr>
        <w:spacing w:line="360" w:lineRule="auto"/>
        <w:ind w:firstLineChars="200" w:firstLine="480"/>
        <w:rPr>
          <w:rFonts w:ascii="Book Antiqua" w:eastAsia="宋体" w:hAnsi="Book Antiqua"/>
          <w:sz w:val="24"/>
          <w:szCs w:val="24"/>
          <w:lang w:eastAsia="zh-CN"/>
        </w:rPr>
      </w:pPr>
      <w:r w:rsidRPr="00E86CA9">
        <w:rPr>
          <w:rFonts w:ascii="Book Antiqua" w:hAnsi="Book Antiqua"/>
          <w:sz w:val="24"/>
          <w:szCs w:val="24"/>
        </w:rPr>
        <w:t>When abnormal columnar mucosa characteristics such as erosions, red flares, elevated regions, or mucosal breaks were observed between the proximal limit of the gastric folds and squamous epithelium, we detected metaplastic change by chromoendoscopy and staining</w:t>
      </w:r>
      <w:r>
        <w:rPr>
          <w:rFonts w:ascii="Book Antiqua" w:hAnsi="Book Antiqua"/>
          <w:sz w:val="24"/>
          <w:szCs w:val="24"/>
        </w:rPr>
        <w:t xml:space="preserve"> mucosa with crystal violet (Figure</w:t>
      </w:r>
      <w:r>
        <w:rPr>
          <w:rFonts w:ascii="Book Antiqua" w:eastAsia="宋体" w:hAnsi="Book Antiqua"/>
          <w:sz w:val="24"/>
          <w:szCs w:val="24"/>
          <w:lang w:eastAsia="zh-CN"/>
        </w:rPr>
        <w:t xml:space="preserve"> </w:t>
      </w:r>
      <w:r w:rsidRPr="00E86CA9">
        <w:rPr>
          <w:rFonts w:ascii="Book Antiqua" w:hAnsi="Book Antiqua"/>
          <w:sz w:val="24"/>
          <w:szCs w:val="24"/>
        </w:rPr>
        <w:t>1</w:t>
      </w:r>
      <w:r w:rsidRPr="00991543">
        <w:rPr>
          <w:rFonts w:ascii="Book Antiqua" w:hAnsi="Book Antiqua"/>
          <w:caps/>
          <w:sz w:val="24"/>
          <w:szCs w:val="24"/>
        </w:rPr>
        <w:t>a</w:t>
      </w:r>
      <w:r w:rsidRPr="00E86CA9">
        <w:rPr>
          <w:rFonts w:ascii="Book Antiqua" w:hAnsi="Book Antiqua"/>
          <w:sz w:val="24"/>
          <w:szCs w:val="24"/>
        </w:rPr>
        <w:t xml:space="preserve">, </w:t>
      </w:r>
      <w:r w:rsidRPr="00991543">
        <w:rPr>
          <w:rFonts w:ascii="Book Antiqua" w:hAnsi="Book Antiqua"/>
          <w:caps/>
          <w:sz w:val="24"/>
          <w:szCs w:val="24"/>
        </w:rPr>
        <w:t>b</w:t>
      </w:r>
      <w:r w:rsidRPr="00E86CA9">
        <w:rPr>
          <w:rFonts w:ascii="Book Antiqua" w:hAnsi="Book Antiqua"/>
          <w:sz w:val="24"/>
          <w:szCs w:val="24"/>
        </w:rPr>
        <w:t xml:space="preserve">). For chromoendoscopy </w:t>
      </w:r>
      <w:r>
        <w:rPr>
          <w:rFonts w:ascii="Book Antiqua" w:hAnsi="Book Antiqua"/>
          <w:sz w:val="24"/>
          <w:szCs w:val="24"/>
        </w:rPr>
        <w:t>200</w:t>
      </w:r>
      <w:r w:rsidRPr="00E86CA9">
        <w:rPr>
          <w:rFonts w:ascii="Book Antiqua" w:hAnsi="Book Antiqua"/>
          <w:sz w:val="24"/>
          <w:szCs w:val="24"/>
        </w:rPr>
        <w:t>000 units of pronase (Pronase MS; Kaken Pharmaceutical Co., Matsumoto, Japan) dissolved in 300 m</w:t>
      </w:r>
      <w:r w:rsidRPr="00991543">
        <w:rPr>
          <w:rFonts w:ascii="Book Antiqua" w:hAnsi="Book Antiqua"/>
          <w:caps/>
          <w:sz w:val="24"/>
          <w:szCs w:val="24"/>
        </w:rPr>
        <w:t>l</w:t>
      </w:r>
      <w:r w:rsidRPr="00E86CA9">
        <w:rPr>
          <w:rFonts w:ascii="Book Antiqua" w:hAnsi="Book Antiqua"/>
          <w:sz w:val="24"/>
          <w:szCs w:val="24"/>
        </w:rPr>
        <w:t xml:space="preserve"> of warm water was sprayed around the esophagogastric junction area with a spray-tube, and then a 0.03% solution of crystal violet was applied on the same area. A few minutes later, the sprayed area was washed thoroughly with water. When the mucosa showed a tubular or villous pit pattern, which is typical of SCE in BE was observed in the esophagogastric junction, we performed a targeted biopsy in that area. BE</w:t>
      </w:r>
      <w:r w:rsidRPr="00E86CA9">
        <w:rPr>
          <w:rFonts w:ascii="Book Antiqua" w:hAnsi="Book Antiqua"/>
          <w:b/>
          <w:sz w:val="24"/>
          <w:szCs w:val="24"/>
        </w:rPr>
        <w:t xml:space="preserve"> </w:t>
      </w:r>
      <w:r w:rsidRPr="00E86CA9">
        <w:rPr>
          <w:rFonts w:ascii="Book Antiqua" w:hAnsi="Book Antiqua"/>
          <w:sz w:val="24"/>
          <w:szCs w:val="24"/>
        </w:rPr>
        <w:t>was confirmed by histological findings from</w:t>
      </w:r>
      <w:r w:rsidRPr="00E86CA9">
        <w:rPr>
          <w:rFonts w:ascii="Book Antiqua" w:hAnsi="Book Antiqua"/>
          <w:b/>
          <w:sz w:val="24"/>
          <w:szCs w:val="24"/>
        </w:rPr>
        <w:t xml:space="preserve"> </w:t>
      </w:r>
      <w:r w:rsidRPr="00E86CA9">
        <w:rPr>
          <w:rFonts w:ascii="Book Antiqua" w:hAnsi="Book Antiqua"/>
          <w:sz w:val="24"/>
          <w:szCs w:val="24"/>
        </w:rPr>
        <w:t>biopsy specimens in all patients.</w:t>
      </w:r>
    </w:p>
    <w:p w:rsidR="00C57ABA" w:rsidRDefault="00C57ABA" w:rsidP="00991543">
      <w:pPr>
        <w:spacing w:line="360" w:lineRule="auto"/>
        <w:rPr>
          <w:rFonts w:ascii="Book Antiqua" w:eastAsia="宋体" w:hAnsi="Book Antiqua"/>
          <w:b/>
          <w:bCs/>
          <w:i/>
          <w:iCs/>
          <w:sz w:val="24"/>
          <w:szCs w:val="24"/>
          <w:lang w:eastAsia="zh-CN"/>
        </w:rPr>
      </w:pPr>
    </w:p>
    <w:p w:rsidR="00C57ABA" w:rsidRPr="00E86CA9" w:rsidRDefault="00C57ABA" w:rsidP="00991543">
      <w:pPr>
        <w:spacing w:line="360" w:lineRule="auto"/>
        <w:rPr>
          <w:rFonts w:ascii="Book Antiqua" w:hAnsi="Book Antiqua"/>
          <w:b/>
          <w:bCs/>
          <w:i/>
          <w:iCs/>
          <w:sz w:val="24"/>
          <w:szCs w:val="24"/>
        </w:rPr>
      </w:pPr>
      <w:r w:rsidRPr="00E86CA9">
        <w:rPr>
          <w:rFonts w:ascii="Book Antiqua" w:hAnsi="Book Antiqua"/>
          <w:b/>
          <w:bCs/>
          <w:i/>
          <w:iCs/>
          <w:sz w:val="24"/>
          <w:szCs w:val="24"/>
        </w:rPr>
        <w:t>Histology</w:t>
      </w:r>
    </w:p>
    <w:p w:rsidR="00C57ABA" w:rsidRPr="00E86CA9" w:rsidRDefault="00C57ABA" w:rsidP="00991543">
      <w:pPr>
        <w:spacing w:line="360" w:lineRule="auto"/>
        <w:rPr>
          <w:rFonts w:ascii="Book Antiqua" w:hAnsi="Book Antiqua"/>
          <w:sz w:val="24"/>
          <w:szCs w:val="24"/>
        </w:rPr>
      </w:pPr>
      <w:r w:rsidRPr="00E86CA9">
        <w:rPr>
          <w:rFonts w:ascii="Book Antiqua" w:hAnsi="Book Antiqua"/>
          <w:sz w:val="24"/>
          <w:szCs w:val="24"/>
        </w:rPr>
        <w:t>All biopsy specimens were fixed in formalin, embedded in paraffin, sectioned, mounted on slides and then stained with hematoxylin and eosin using standard techniques. Dysplasia was classified into 3 grades</w:t>
      </w:r>
      <w:r>
        <w:rPr>
          <w:rFonts w:ascii="Book Antiqua" w:hAnsi="Book Antiqua"/>
          <w:sz w:val="24"/>
          <w:szCs w:val="24"/>
        </w:rPr>
        <w:t xml:space="preserve">-- mild, moderate and severe - </w:t>
      </w:r>
      <w:r w:rsidRPr="00E86CA9">
        <w:rPr>
          <w:rFonts w:ascii="Book Antiqua" w:hAnsi="Book Antiqua"/>
          <w:sz w:val="24"/>
          <w:szCs w:val="24"/>
        </w:rPr>
        <w:t>according to the guidelines of the Vienna classification system for gastro</w:t>
      </w:r>
      <w:r>
        <w:rPr>
          <w:rFonts w:ascii="Book Antiqua" w:hAnsi="Book Antiqua"/>
          <w:sz w:val="24"/>
          <w:szCs w:val="24"/>
        </w:rPr>
        <w:t>intestinal epithelial neoplasia</w:t>
      </w:r>
      <w:r w:rsidRPr="00E86CA9">
        <w:rPr>
          <w:rFonts w:ascii="Book Antiqua" w:hAnsi="Book Antiqua"/>
          <w:sz w:val="24"/>
          <w:szCs w:val="24"/>
          <w:vertAlign w:val="superscript"/>
        </w:rPr>
        <w:t>[17,36]</w:t>
      </w:r>
      <w:r w:rsidRPr="00E86CA9">
        <w:rPr>
          <w:rFonts w:ascii="Book Antiqua" w:hAnsi="Book Antiqua"/>
          <w:sz w:val="24"/>
          <w:szCs w:val="24"/>
        </w:rPr>
        <w:t xml:space="preserve">. To perform immunohistological staining of </w:t>
      </w:r>
      <w:r w:rsidRPr="00BB5BC2">
        <w:rPr>
          <w:rFonts w:ascii="Book Antiqua" w:hAnsi="Book Antiqua"/>
          <w:sz w:val="24"/>
          <w:szCs w:val="24"/>
        </w:rPr>
        <w:t>p53</w:t>
      </w:r>
      <w:r w:rsidRPr="00E86CA9">
        <w:rPr>
          <w:rFonts w:ascii="Book Antiqua" w:hAnsi="Book Antiqua"/>
          <w:sz w:val="24"/>
          <w:szCs w:val="24"/>
        </w:rPr>
        <w:t xml:space="preserve">, an anti-human </w:t>
      </w:r>
      <w:r w:rsidRPr="00BB5BC2">
        <w:rPr>
          <w:rFonts w:ascii="Book Antiqua" w:hAnsi="Book Antiqua"/>
          <w:sz w:val="24"/>
          <w:szCs w:val="24"/>
        </w:rPr>
        <w:t>p53</w:t>
      </w:r>
      <w:r w:rsidRPr="00E86CA9">
        <w:rPr>
          <w:rFonts w:ascii="Book Antiqua" w:hAnsi="Book Antiqua"/>
          <w:sz w:val="24"/>
          <w:szCs w:val="24"/>
        </w:rPr>
        <w:t xml:space="preserve"> antibody (DO-7 mouse monoclonal antibody, IR616, Dako, Denmark) was used according to the manufacturer’s protocol. The expression level of p53 protein was determined and graded based on the intensity of nuclear staining in columnar cells as follows: no staining (-), positive nuclear staining in 5% to 10% of cells (+), and positive nuclear staining in more than 10% of cells (++), according to the work of Keswani </w:t>
      </w:r>
      <w:r w:rsidRPr="00991543">
        <w:rPr>
          <w:rFonts w:ascii="Book Antiqua" w:hAnsi="Book Antiqua"/>
          <w:i/>
          <w:sz w:val="24"/>
          <w:szCs w:val="24"/>
        </w:rPr>
        <w:t>et al</w:t>
      </w:r>
      <w:r w:rsidRPr="00E86CA9">
        <w:rPr>
          <w:rFonts w:ascii="Book Antiqua" w:hAnsi="Book Antiqua"/>
          <w:sz w:val="24"/>
          <w:szCs w:val="24"/>
          <w:vertAlign w:val="superscript"/>
        </w:rPr>
        <w:t>[37]</w:t>
      </w:r>
      <w:r w:rsidRPr="00E86CA9">
        <w:rPr>
          <w:rFonts w:ascii="Book Antiqua" w:hAnsi="Book Antiqua"/>
          <w:sz w:val="24"/>
          <w:szCs w:val="24"/>
        </w:rPr>
        <w:t xml:space="preserve"> (Fig</w:t>
      </w:r>
      <w:r>
        <w:rPr>
          <w:rFonts w:ascii="Book Antiqua" w:eastAsia="宋体" w:hAnsi="Book Antiqua"/>
          <w:sz w:val="24"/>
          <w:szCs w:val="24"/>
          <w:lang w:eastAsia="zh-CN"/>
        </w:rPr>
        <w:t xml:space="preserve">ure </w:t>
      </w:r>
      <w:r w:rsidRPr="00E86CA9">
        <w:rPr>
          <w:rFonts w:ascii="Book Antiqua" w:hAnsi="Book Antiqua"/>
          <w:sz w:val="24"/>
          <w:szCs w:val="24"/>
        </w:rPr>
        <w:t>2). All biopsy</w:t>
      </w:r>
      <w:r w:rsidRPr="00E86CA9">
        <w:rPr>
          <w:rFonts w:ascii="Book Antiqua" w:hAnsi="Book Antiqua"/>
          <w:color w:val="0000FF"/>
          <w:sz w:val="24"/>
          <w:szCs w:val="24"/>
        </w:rPr>
        <w:t xml:space="preserve"> </w:t>
      </w:r>
      <w:r w:rsidRPr="00E86CA9">
        <w:rPr>
          <w:rFonts w:ascii="Book Antiqua" w:hAnsi="Book Antiqua"/>
          <w:sz w:val="24"/>
          <w:szCs w:val="24"/>
        </w:rPr>
        <w:t>specimens were examined by an experienced gastrointestinal pathologist.</w:t>
      </w:r>
    </w:p>
    <w:p w:rsidR="00C57ABA" w:rsidRDefault="00C57ABA" w:rsidP="002928D7">
      <w:pPr>
        <w:spacing w:line="360" w:lineRule="auto"/>
        <w:rPr>
          <w:rFonts w:ascii="Book Antiqua" w:eastAsia="宋体" w:hAnsi="Book Antiqua"/>
          <w:b/>
          <w:bCs/>
          <w:i/>
          <w:iCs/>
          <w:sz w:val="24"/>
          <w:szCs w:val="24"/>
          <w:lang w:eastAsia="zh-CN"/>
        </w:rPr>
      </w:pPr>
    </w:p>
    <w:p w:rsidR="00C57ABA" w:rsidRPr="00E86CA9" w:rsidRDefault="00C57ABA" w:rsidP="002928D7">
      <w:pPr>
        <w:spacing w:line="360" w:lineRule="auto"/>
        <w:rPr>
          <w:rFonts w:ascii="Book Antiqua" w:hAnsi="Book Antiqua"/>
          <w:sz w:val="24"/>
          <w:szCs w:val="24"/>
        </w:rPr>
      </w:pPr>
      <w:r w:rsidRPr="00E86CA9">
        <w:rPr>
          <w:rFonts w:ascii="Book Antiqua" w:hAnsi="Book Antiqua"/>
          <w:b/>
          <w:bCs/>
          <w:i/>
          <w:iCs/>
          <w:sz w:val="24"/>
          <w:szCs w:val="24"/>
        </w:rPr>
        <w:lastRenderedPageBreak/>
        <w:t>H. pylori</w:t>
      </w:r>
      <w:r w:rsidRPr="00E86CA9">
        <w:rPr>
          <w:rFonts w:ascii="Book Antiqua" w:hAnsi="Book Antiqua"/>
          <w:b/>
          <w:bCs/>
          <w:sz w:val="24"/>
          <w:szCs w:val="24"/>
        </w:rPr>
        <w:t xml:space="preserve"> infection</w:t>
      </w:r>
    </w:p>
    <w:p w:rsidR="00C57ABA" w:rsidRPr="00AD0465" w:rsidRDefault="00C57ABA" w:rsidP="002928D7">
      <w:pPr>
        <w:spacing w:line="360" w:lineRule="auto"/>
        <w:rPr>
          <w:rFonts w:ascii="Book Antiqua" w:eastAsia="宋体" w:hAnsi="Book Antiqua"/>
          <w:b/>
          <w:bCs/>
          <w:iCs/>
          <w:sz w:val="24"/>
          <w:szCs w:val="24"/>
          <w:lang w:eastAsia="zh-CN"/>
        </w:rPr>
      </w:pPr>
      <w:r w:rsidRPr="00E86CA9">
        <w:rPr>
          <w:rFonts w:ascii="Book Antiqua" w:hAnsi="Book Antiqua"/>
          <w:sz w:val="24"/>
          <w:szCs w:val="24"/>
        </w:rPr>
        <w:t xml:space="preserve">The presence of gastric </w:t>
      </w:r>
      <w:r w:rsidRPr="00E86CA9">
        <w:rPr>
          <w:rFonts w:ascii="Book Antiqua" w:hAnsi="Book Antiqua"/>
          <w:i/>
          <w:iCs/>
          <w:sz w:val="24"/>
          <w:szCs w:val="24"/>
        </w:rPr>
        <w:t>H. pylori</w:t>
      </w:r>
      <w:r w:rsidRPr="00E86CA9">
        <w:rPr>
          <w:rFonts w:ascii="Book Antiqua" w:hAnsi="Book Antiqua"/>
          <w:sz w:val="24"/>
          <w:szCs w:val="24"/>
        </w:rPr>
        <w:t xml:space="preserve"> was determined based on the results of Giemsa and/or Steiner’s silver staining in a minimum of 3 gastric surveillance biopsies (1 obtained from the antral greater curvature, 1 from the greater curvature of the mid to distal body, and 1 from the lesser curvature in the proximal body). </w:t>
      </w:r>
      <w:r w:rsidRPr="00E86CA9">
        <w:rPr>
          <w:rFonts w:ascii="Book Antiqua" w:hAnsi="Book Antiqua"/>
          <w:i/>
          <w:iCs/>
          <w:sz w:val="24"/>
          <w:szCs w:val="24"/>
        </w:rPr>
        <w:t>H. pylori</w:t>
      </w:r>
      <w:r w:rsidRPr="00E86CA9">
        <w:rPr>
          <w:rFonts w:ascii="Book Antiqua" w:hAnsi="Book Antiqua"/>
          <w:sz w:val="24"/>
          <w:szCs w:val="24"/>
        </w:rPr>
        <w:t xml:space="preserve"> colonization was assessed by an experienced pathologist blinded to the clinical data. Patients who were not confirmed </w:t>
      </w:r>
      <w:r w:rsidRPr="00E86CA9">
        <w:rPr>
          <w:rFonts w:ascii="Book Antiqua" w:hAnsi="Book Antiqua"/>
          <w:i/>
          <w:iCs/>
          <w:sz w:val="24"/>
          <w:szCs w:val="24"/>
        </w:rPr>
        <w:t xml:space="preserve">H. pylori </w:t>
      </w:r>
      <w:r w:rsidRPr="00E86CA9">
        <w:rPr>
          <w:rFonts w:ascii="Book Antiqua" w:hAnsi="Book Antiqua"/>
          <w:sz w:val="24"/>
          <w:szCs w:val="24"/>
        </w:rPr>
        <w:t xml:space="preserve">infection by using above histological analysis were further retested by other methods. We confirmed </w:t>
      </w:r>
      <w:r w:rsidRPr="00E86CA9">
        <w:rPr>
          <w:rFonts w:ascii="Book Antiqua" w:hAnsi="Book Antiqua"/>
          <w:i/>
          <w:sz w:val="24"/>
          <w:szCs w:val="24"/>
        </w:rPr>
        <w:t>H. pylori</w:t>
      </w:r>
      <w:r w:rsidRPr="00E86CA9">
        <w:rPr>
          <w:rFonts w:ascii="Book Antiqua" w:hAnsi="Book Antiqua"/>
          <w:sz w:val="24"/>
          <w:szCs w:val="24"/>
        </w:rPr>
        <w:t xml:space="preserve"> negative by combination of serum HP specific antibody test with 13C-urea breath test</w:t>
      </w:r>
      <w:r w:rsidRPr="00E86CA9">
        <w:rPr>
          <w:rFonts w:ascii="Book Antiqua" w:hAnsi="Book Antiqua"/>
          <w:b/>
          <w:sz w:val="24"/>
          <w:szCs w:val="24"/>
        </w:rPr>
        <w:t xml:space="preserve"> </w:t>
      </w:r>
      <w:r w:rsidRPr="00E86CA9">
        <w:rPr>
          <w:rFonts w:ascii="Book Antiqua" w:hAnsi="Book Antiqua"/>
          <w:sz w:val="24"/>
          <w:szCs w:val="24"/>
        </w:rPr>
        <w:t xml:space="preserve">or </w:t>
      </w:r>
      <w:r w:rsidRPr="00E86CA9">
        <w:rPr>
          <w:rFonts w:ascii="Book Antiqua" w:hAnsi="Book Antiqua"/>
          <w:i/>
          <w:iCs/>
          <w:sz w:val="24"/>
          <w:szCs w:val="24"/>
        </w:rPr>
        <w:t>H. pylori</w:t>
      </w:r>
      <w:r w:rsidRPr="00E86CA9">
        <w:rPr>
          <w:rFonts w:ascii="Book Antiqua" w:hAnsi="Book Antiqua"/>
          <w:sz w:val="24"/>
          <w:szCs w:val="24"/>
        </w:rPr>
        <w:t xml:space="preserve"> antigen test in the stool.</w:t>
      </w:r>
    </w:p>
    <w:p w:rsidR="00C57ABA" w:rsidRDefault="00C57ABA" w:rsidP="003D7D8E">
      <w:pPr>
        <w:spacing w:line="360" w:lineRule="auto"/>
        <w:rPr>
          <w:rFonts w:ascii="Book Antiqua" w:eastAsia="宋体" w:hAnsi="Book Antiqua"/>
          <w:b/>
          <w:bCs/>
          <w:i/>
          <w:iCs/>
          <w:sz w:val="24"/>
          <w:szCs w:val="24"/>
          <w:lang w:eastAsia="zh-CN"/>
        </w:rPr>
      </w:pPr>
    </w:p>
    <w:p w:rsidR="00C57ABA" w:rsidRPr="00E86CA9" w:rsidRDefault="00C57ABA" w:rsidP="003D7D8E">
      <w:pPr>
        <w:spacing w:line="360" w:lineRule="auto"/>
        <w:rPr>
          <w:rFonts w:ascii="Book Antiqua" w:hAnsi="Book Antiqua"/>
          <w:b/>
          <w:bCs/>
          <w:i/>
          <w:iCs/>
          <w:sz w:val="24"/>
          <w:szCs w:val="24"/>
        </w:rPr>
      </w:pPr>
      <w:r w:rsidRPr="00E86CA9">
        <w:rPr>
          <w:rFonts w:ascii="Book Antiqua" w:hAnsi="Book Antiqua"/>
          <w:b/>
          <w:bCs/>
          <w:i/>
          <w:iCs/>
          <w:sz w:val="24"/>
          <w:szCs w:val="24"/>
        </w:rPr>
        <w:t>Anthropometry and blood pressure</w:t>
      </w:r>
    </w:p>
    <w:p w:rsidR="00C57ABA" w:rsidRPr="008F5EF2" w:rsidRDefault="00C57ABA" w:rsidP="003D7D8E">
      <w:pPr>
        <w:spacing w:line="360" w:lineRule="auto"/>
        <w:rPr>
          <w:rFonts w:ascii="Book Antiqua" w:eastAsia="宋体" w:hAnsi="Book Antiqua"/>
          <w:sz w:val="24"/>
          <w:szCs w:val="24"/>
          <w:lang w:eastAsia="zh-CN"/>
        </w:rPr>
      </w:pPr>
      <w:r w:rsidRPr="00E86CA9">
        <w:rPr>
          <w:rFonts w:ascii="Book Antiqua" w:hAnsi="Book Antiqua"/>
          <w:sz w:val="24"/>
          <w:szCs w:val="24"/>
        </w:rPr>
        <w:t xml:space="preserve">The body weights of patients, while not wearing heavy outdoor clothing or shoes, was measured to the nearest 0.1 kg using a digital scale. Height (barefoot) was measured using a portable stadiometer. Waist circumference was measured to the nearest 0.1 cm using a plastic tape </w:t>
      </w:r>
      <w:r w:rsidRPr="00E86CA9">
        <w:rPr>
          <w:rFonts w:ascii="Book Antiqua" w:hAnsi="Book Antiqua"/>
          <w:sz w:val="24"/>
          <w:szCs w:val="24"/>
          <w:lang w:val="en-GB"/>
        </w:rPr>
        <w:t xml:space="preserve">just above the umbilical portion with standing in a relaxed position </w:t>
      </w:r>
      <w:r w:rsidRPr="00E86CA9">
        <w:rPr>
          <w:rFonts w:ascii="Book Antiqua" w:hAnsi="Book Antiqua"/>
          <w:sz w:val="24"/>
          <w:szCs w:val="24"/>
        </w:rPr>
        <w:t>after gentle expiration. BMI was calculated as weight in kilograms divided by the square of height in meters (kg/m</w:t>
      </w:r>
      <w:r w:rsidRPr="00E86CA9">
        <w:rPr>
          <w:rFonts w:ascii="Book Antiqua" w:hAnsi="Book Antiqua"/>
          <w:sz w:val="24"/>
          <w:szCs w:val="24"/>
          <w:vertAlign w:val="superscript"/>
        </w:rPr>
        <w:t>2</w:t>
      </w:r>
      <w:r w:rsidRPr="00E86CA9">
        <w:rPr>
          <w:rFonts w:ascii="Book Antiqua" w:hAnsi="Book Antiqua"/>
          <w:sz w:val="24"/>
          <w:szCs w:val="24"/>
        </w:rPr>
        <w:t>). Blood pressure was measured with a mercury sphygmomanometer on each arm after at least 10 min</w:t>
      </w:r>
      <w:r>
        <w:rPr>
          <w:rFonts w:ascii="Book Antiqua" w:hAnsi="Book Antiqua"/>
          <w:sz w:val="24"/>
          <w:szCs w:val="24"/>
        </w:rPr>
        <w:t xml:space="preserve"> of rest.</w:t>
      </w:r>
    </w:p>
    <w:p w:rsidR="00C57ABA" w:rsidRPr="00E86CA9" w:rsidRDefault="00C57ABA" w:rsidP="003D7D8E">
      <w:pPr>
        <w:spacing w:line="360" w:lineRule="auto"/>
        <w:rPr>
          <w:rFonts w:ascii="Book Antiqua" w:hAnsi="Book Antiqua"/>
          <w:sz w:val="24"/>
          <w:szCs w:val="24"/>
        </w:rPr>
      </w:pPr>
    </w:p>
    <w:p w:rsidR="00C57ABA" w:rsidRPr="00E86CA9" w:rsidRDefault="00C57ABA" w:rsidP="0016497F">
      <w:pPr>
        <w:spacing w:line="360" w:lineRule="auto"/>
        <w:rPr>
          <w:rFonts w:ascii="Book Antiqua" w:hAnsi="Book Antiqua"/>
          <w:b/>
          <w:bCs/>
          <w:i/>
          <w:iCs/>
          <w:sz w:val="24"/>
          <w:szCs w:val="24"/>
        </w:rPr>
      </w:pPr>
      <w:r w:rsidRPr="00E86CA9">
        <w:rPr>
          <w:rFonts w:ascii="Book Antiqua" w:hAnsi="Book Antiqua"/>
          <w:b/>
          <w:bCs/>
          <w:i/>
          <w:iCs/>
          <w:sz w:val="24"/>
          <w:szCs w:val="24"/>
        </w:rPr>
        <w:t xml:space="preserve">Definition of MS and biochemical analysis </w:t>
      </w:r>
    </w:p>
    <w:p w:rsidR="00C57ABA" w:rsidRPr="004666BF" w:rsidRDefault="00C57ABA" w:rsidP="0016497F">
      <w:pPr>
        <w:spacing w:line="360" w:lineRule="auto"/>
        <w:rPr>
          <w:rFonts w:ascii="Book Antiqua" w:eastAsia="宋体" w:hAnsi="Book Antiqua"/>
          <w:sz w:val="24"/>
          <w:szCs w:val="24"/>
          <w:lang w:eastAsia="zh-CN"/>
        </w:rPr>
      </w:pPr>
      <w:r w:rsidRPr="00E86CA9">
        <w:rPr>
          <w:rFonts w:ascii="Book Antiqua" w:hAnsi="Book Antiqua"/>
          <w:sz w:val="24"/>
          <w:szCs w:val="24"/>
        </w:rPr>
        <w:t>MS was diagnosed according to the criteria set out by the Japanese Committee for the Diagnostic Criteria of Metabolic Syndrome</w:t>
      </w:r>
      <w:r w:rsidRPr="00E86CA9">
        <w:rPr>
          <w:rFonts w:ascii="Book Antiqua" w:hAnsi="Book Antiqua"/>
          <w:sz w:val="24"/>
          <w:szCs w:val="24"/>
          <w:vertAlign w:val="superscript"/>
        </w:rPr>
        <w:t>[38]</w:t>
      </w:r>
      <w:r w:rsidRPr="006A02E6">
        <w:rPr>
          <w:rFonts w:ascii="Book Antiqua" w:hAnsi="Book Antiqua"/>
          <w:sz w:val="24"/>
          <w:szCs w:val="24"/>
        </w:rPr>
        <w:t>:</w:t>
      </w:r>
      <w:r w:rsidRPr="00E86CA9">
        <w:rPr>
          <w:rFonts w:ascii="Book Antiqua" w:hAnsi="Book Antiqua"/>
          <w:sz w:val="24"/>
          <w:szCs w:val="24"/>
        </w:rPr>
        <w:t xml:space="preserve"> central obesity (waist circumference </w:t>
      </w:r>
      <w:r w:rsidRPr="00E86CA9">
        <w:rPr>
          <w:rFonts w:ascii="Book Antiqua" w:eastAsia="MS PMincho" w:hAnsi="Book Antiqua"/>
          <w:sz w:val="24"/>
          <w:szCs w:val="24"/>
        </w:rPr>
        <w:t>≥</w:t>
      </w:r>
      <w:r>
        <w:rPr>
          <w:rFonts w:ascii="Book Antiqua" w:eastAsia="宋体" w:hAnsi="Book Antiqua"/>
          <w:sz w:val="24"/>
          <w:szCs w:val="24"/>
          <w:lang w:eastAsia="zh-CN"/>
        </w:rPr>
        <w:t xml:space="preserve"> </w:t>
      </w:r>
      <w:r w:rsidRPr="00E86CA9">
        <w:rPr>
          <w:rFonts w:ascii="Book Antiqua" w:hAnsi="Book Antiqua"/>
          <w:sz w:val="24"/>
          <w:szCs w:val="24"/>
        </w:rPr>
        <w:t xml:space="preserve">85 cm Japanese males, </w:t>
      </w:r>
      <w:r w:rsidRPr="00E86CA9">
        <w:rPr>
          <w:rFonts w:ascii="Book Antiqua" w:eastAsia="MS PMincho" w:hAnsi="Book Antiqua"/>
          <w:sz w:val="24"/>
          <w:szCs w:val="24"/>
        </w:rPr>
        <w:t>≥</w:t>
      </w:r>
      <w:r>
        <w:rPr>
          <w:rFonts w:ascii="Book Antiqua" w:eastAsia="宋体" w:hAnsi="Book Antiqua"/>
          <w:sz w:val="24"/>
          <w:szCs w:val="24"/>
          <w:lang w:eastAsia="zh-CN"/>
        </w:rPr>
        <w:t xml:space="preserve"> </w:t>
      </w:r>
      <w:r w:rsidRPr="00E86CA9">
        <w:rPr>
          <w:rFonts w:ascii="Book Antiqua" w:hAnsi="Book Antiqua"/>
          <w:sz w:val="24"/>
          <w:szCs w:val="24"/>
        </w:rPr>
        <w:t>90 cm Japanese females) plus any 2 of the following; raised triglycerides</w:t>
      </w:r>
      <w:r w:rsidRPr="00E86CA9">
        <w:rPr>
          <w:rFonts w:ascii="Book Antiqua" w:eastAsia="MS PMincho" w:hAnsi="Book Antiqua"/>
          <w:sz w:val="24"/>
          <w:szCs w:val="24"/>
        </w:rPr>
        <w:t>≥</w:t>
      </w:r>
      <w:r>
        <w:rPr>
          <w:rFonts w:ascii="Book Antiqua" w:eastAsia="宋体" w:hAnsi="Book Antiqua"/>
          <w:sz w:val="24"/>
          <w:szCs w:val="24"/>
          <w:lang w:eastAsia="zh-CN"/>
        </w:rPr>
        <w:t xml:space="preserve"> </w:t>
      </w:r>
      <w:r w:rsidRPr="00E86CA9">
        <w:rPr>
          <w:rFonts w:ascii="Book Antiqua" w:hAnsi="Book Antiqua"/>
          <w:sz w:val="24"/>
          <w:szCs w:val="24"/>
        </w:rPr>
        <w:t>150 mg/d</w:t>
      </w:r>
      <w:r w:rsidRPr="00DD3796">
        <w:rPr>
          <w:rFonts w:ascii="Book Antiqua" w:hAnsi="Book Antiqua"/>
          <w:caps/>
          <w:sz w:val="24"/>
          <w:szCs w:val="24"/>
        </w:rPr>
        <w:t>l</w:t>
      </w:r>
      <w:r w:rsidRPr="00E86CA9">
        <w:rPr>
          <w:rFonts w:ascii="Book Antiqua" w:hAnsi="Book Antiqua"/>
          <w:sz w:val="24"/>
          <w:szCs w:val="24"/>
        </w:rPr>
        <w:t xml:space="preserve"> or specific treatment for this lipid abnormality; reduced high density lipoprotein (HDL)-cholesterol &lt; 40 mg/d</w:t>
      </w:r>
      <w:r w:rsidRPr="00DD3796">
        <w:rPr>
          <w:rFonts w:ascii="Book Antiqua" w:hAnsi="Book Antiqua"/>
          <w:caps/>
          <w:sz w:val="24"/>
          <w:szCs w:val="24"/>
        </w:rPr>
        <w:t>l</w:t>
      </w:r>
      <w:r w:rsidRPr="00E86CA9">
        <w:rPr>
          <w:rFonts w:ascii="Book Antiqua" w:hAnsi="Book Antiqua"/>
          <w:sz w:val="24"/>
          <w:szCs w:val="24"/>
        </w:rPr>
        <w:t xml:space="preserve"> in males and females; raised blood pressure </w:t>
      </w:r>
      <w:r w:rsidRPr="00E86CA9">
        <w:rPr>
          <w:rFonts w:ascii="Book Antiqua" w:hAnsi="Book Antiqua"/>
          <w:b/>
          <w:sz w:val="24"/>
          <w:szCs w:val="24"/>
        </w:rPr>
        <w:t>(</w:t>
      </w:r>
      <w:r w:rsidRPr="00E86CA9">
        <w:rPr>
          <w:rFonts w:ascii="Book Antiqua" w:hAnsi="Book Antiqua"/>
          <w:sz w:val="24"/>
          <w:szCs w:val="24"/>
        </w:rPr>
        <w:t xml:space="preserve">systolic </w:t>
      </w:r>
      <w:r w:rsidRPr="00E86CA9">
        <w:rPr>
          <w:rFonts w:ascii="Book Antiqua" w:eastAsia="MS PMincho" w:hAnsi="Book Antiqua"/>
          <w:sz w:val="24"/>
          <w:szCs w:val="24"/>
        </w:rPr>
        <w:t>≥</w:t>
      </w:r>
      <w:r>
        <w:rPr>
          <w:rFonts w:ascii="Book Antiqua" w:eastAsia="宋体" w:hAnsi="Book Antiqua"/>
          <w:sz w:val="24"/>
          <w:szCs w:val="24"/>
          <w:lang w:eastAsia="zh-CN"/>
        </w:rPr>
        <w:t xml:space="preserve"> </w:t>
      </w:r>
      <w:r w:rsidRPr="00E86CA9">
        <w:rPr>
          <w:rFonts w:ascii="Book Antiqua" w:hAnsi="Book Antiqua"/>
          <w:sz w:val="24"/>
          <w:szCs w:val="24"/>
        </w:rPr>
        <w:t xml:space="preserve">130 mmHg or diastolic </w:t>
      </w:r>
      <w:r w:rsidRPr="00E86CA9">
        <w:rPr>
          <w:rFonts w:ascii="Book Antiqua" w:eastAsia="MS PMincho" w:hAnsi="Book Antiqua"/>
          <w:sz w:val="24"/>
          <w:szCs w:val="24"/>
        </w:rPr>
        <w:t>≥</w:t>
      </w:r>
      <w:r>
        <w:rPr>
          <w:rFonts w:ascii="Book Antiqua" w:eastAsia="宋体" w:hAnsi="Book Antiqua"/>
          <w:sz w:val="24"/>
          <w:szCs w:val="24"/>
          <w:lang w:eastAsia="zh-CN"/>
        </w:rPr>
        <w:t xml:space="preserve"> </w:t>
      </w:r>
      <w:r w:rsidRPr="00E86CA9">
        <w:rPr>
          <w:rFonts w:ascii="Book Antiqua" w:hAnsi="Book Antiqua"/>
          <w:sz w:val="24"/>
          <w:szCs w:val="24"/>
        </w:rPr>
        <w:t>85 mmHg</w:t>
      </w:r>
      <w:r w:rsidRPr="00E86CA9">
        <w:rPr>
          <w:rFonts w:ascii="Book Antiqua" w:hAnsi="Book Antiqua"/>
          <w:b/>
          <w:sz w:val="24"/>
          <w:szCs w:val="24"/>
        </w:rPr>
        <w:t>)</w:t>
      </w:r>
      <w:r w:rsidRPr="00E86CA9">
        <w:rPr>
          <w:rFonts w:ascii="Book Antiqua" w:hAnsi="Book Antiqua"/>
          <w:sz w:val="24"/>
          <w:szCs w:val="24"/>
        </w:rPr>
        <w:t xml:space="preserve"> or treatment of hypertension; fasting glucose </w:t>
      </w:r>
      <w:r w:rsidRPr="00E86CA9">
        <w:rPr>
          <w:rFonts w:ascii="Book Antiqua" w:eastAsia="MS PMincho" w:hAnsi="Book Antiqua"/>
          <w:sz w:val="24"/>
          <w:szCs w:val="24"/>
        </w:rPr>
        <w:t>≥</w:t>
      </w:r>
      <w:r>
        <w:rPr>
          <w:rFonts w:ascii="Book Antiqua" w:eastAsia="宋体" w:hAnsi="Book Antiqua"/>
          <w:sz w:val="24"/>
          <w:szCs w:val="24"/>
          <w:lang w:eastAsia="zh-CN"/>
        </w:rPr>
        <w:t xml:space="preserve"> </w:t>
      </w:r>
      <w:r w:rsidRPr="00E86CA9">
        <w:rPr>
          <w:rFonts w:ascii="Book Antiqua" w:hAnsi="Book Antiqua"/>
          <w:sz w:val="24"/>
          <w:szCs w:val="24"/>
        </w:rPr>
        <w:t xml:space="preserve">110 </w:t>
      </w:r>
      <w:r w:rsidRPr="00E86CA9">
        <w:rPr>
          <w:rFonts w:ascii="Book Antiqua" w:hAnsi="Book Antiqua"/>
          <w:sz w:val="24"/>
          <w:szCs w:val="24"/>
        </w:rPr>
        <w:lastRenderedPageBreak/>
        <w:t>mg/d</w:t>
      </w:r>
      <w:r w:rsidRPr="00DD3796">
        <w:rPr>
          <w:rFonts w:ascii="Book Antiqua" w:hAnsi="Book Antiqua"/>
          <w:caps/>
          <w:sz w:val="24"/>
          <w:szCs w:val="24"/>
        </w:rPr>
        <w:t>l</w:t>
      </w:r>
      <w:r w:rsidRPr="00E86CA9">
        <w:rPr>
          <w:rFonts w:ascii="Book Antiqua" w:hAnsi="Book Antiqua"/>
          <w:sz w:val="24"/>
          <w:szCs w:val="24"/>
        </w:rPr>
        <w:t xml:space="preserve"> or previously diag</w:t>
      </w:r>
      <w:r>
        <w:rPr>
          <w:rFonts w:ascii="Book Antiqua" w:hAnsi="Book Antiqua"/>
          <w:sz w:val="24"/>
          <w:szCs w:val="24"/>
        </w:rPr>
        <w:t>nosed Type 2 diabetes mellitus.</w:t>
      </w:r>
    </w:p>
    <w:p w:rsidR="00C57ABA" w:rsidRPr="00E86CA9" w:rsidRDefault="00C57ABA" w:rsidP="004666BF">
      <w:pPr>
        <w:spacing w:line="360" w:lineRule="auto"/>
        <w:ind w:firstLineChars="200" w:firstLine="480"/>
        <w:rPr>
          <w:rFonts w:ascii="Book Antiqua" w:hAnsi="Book Antiqua"/>
          <w:sz w:val="24"/>
          <w:szCs w:val="24"/>
        </w:rPr>
      </w:pPr>
      <w:r w:rsidRPr="00E86CA9">
        <w:rPr>
          <w:rFonts w:ascii="Book Antiqua" w:hAnsi="Book Antiqua"/>
          <w:sz w:val="24"/>
          <w:szCs w:val="24"/>
        </w:rPr>
        <w:t xml:space="preserve">After a 12-h overnight fast, venous blood samples were taken for the standard biochemical data. </w:t>
      </w:r>
    </w:p>
    <w:p w:rsidR="00C57ABA" w:rsidRDefault="00C57ABA" w:rsidP="00991543">
      <w:pPr>
        <w:spacing w:line="360" w:lineRule="auto"/>
        <w:rPr>
          <w:rFonts w:eastAsia="宋体"/>
          <w:lang w:eastAsia="zh-CN"/>
        </w:rPr>
      </w:pPr>
    </w:p>
    <w:p w:rsidR="00C57ABA" w:rsidRPr="00E86CA9" w:rsidRDefault="00C57ABA" w:rsidP="004666BF">
      <w:pPr>
        <w:spacing w:line="360" w:lineRule="auto"/>
        <w:rPr>
          <w:rFonts w:ascii="Book Antiqua" w:hAnsi="Book Antiqua"/>
          <w:b/>
          <w:bCs/>
          <w:i/>
          <w:iCs/>
          <w:sz w:val="24"/>
          <w:szCs w:val="24"/>
        </w:rPr>
      </w:pPr>
      <w:r w:rsidRPr="00E86CA9">
        <w:rPr>
          <w:rFonts w:ascii="Book Antiqua" w:hAnsi="Book Antiqua"/>
          <w:b/>
          <w:bCs/>
          <w:i/>
          <w:iCs/>
          <w:sz w:val="24"/>
          <w:szCs w:val="24"/>
        </w:rPr>
        <w:t>Statistical analysis</w:t>
      </w:r>
    </w:p>
    <w:p w:rsidR="00C57ABA" w:rsidRPr="00E86CA9" w:rsidRDefault="00C57ABA" w:rsidP="004666BF">
      <w:pPr>
        <w:spacing w:line="360" w:lineRule="auto"/>
        <w:rPr>
          <w:rFonts w:ascii="Book Antiqua" w:hAnsi="Book Antiqua"/>
          <w:sz w:val="24"/>
          <w:szCs w:val="24"/>
        </w:rPr>
      </w:pPr>
      <w:r w:rsidRPr="00E86CA9">
        <w:rPr>
          <w:rFonts w:ascii="Book Antiqua" w:hAnsi="Book Antiqua"/>
          <w:sz w:val="24"/>
          <w:szCs w:val="24"/>
        </w:rPr>
        <w:t xml:space="preserve">Statistical analysis was performed using SPSS 17.0 computer software for Windows (SPSS Japan Inc.). </w:t>
      </w:r>
      <w:r w:rsidRPr="00E86CA9">
        <w:rPr>
          <w:rFonts w:ascii="Book Antiqua" w:hAnsi="Book Antiqua"/>
          <w:kern w:val="0"/>
          <w:sz w:val="24"/>
          <w:szCs w:val="24"/>
        </w:rPr>
        <w:t>Results for</w:t>
      </w:r>
      <w:r w:rsidRPr="00E86CA9">
        <w:rPr>
          <w:rFonts w:ascii="Book Antiqua" w:hAnsi="Book Antiqua"/>
          <w:b/>
          <w:kern w:val="0"/>
          <w:sz w:val="24"/>
          <w:szCs w:val="24"/>
        </w:rPr>
        <w:t xml:space="preserve"> </w:t>
      </w:r>
      <w:r w:rsidRPr="00E86CA9">
        <w:rPr>
          <w:rFonts w:ascii="Book Antiqua" w:hAnsi="Book Antiqua"/>
          <w:kern w:val="0"/>
          <w:sz w:val="24"/>
          <w:szCs w:val="24"/>
        </w:rPr>
        <w:t xml:space="preserve">continuous variables were expressed as mean </w:t>
      </w:r>
      <w:r w:rsidRPr="00E86CA9">
        <w:rPr>
          <w:rFonts w:ascii="Book Antiqua" w:hAnsi="Book Antiqua"/>
          <w:sz w:val="24"/>
          <w:szCs w:val="24"/>
        </w:rPr>
        <w:t xml:space="preserve">± </w:t>
      </w:r>
      <w:r w:rsidRPr="00E86CA9">
        <w:rPr>
          <w:rFonts w:ascii="Book Antiqua" w:hAnsi="Book Antiqua"/>
          <w:kern w:val="0"/>
          <w:sz w:val="24"/>
          <w:szCs w:val="24"/>
        </w:rPr>
        <w:t xml:space="preserve">SD for each subject group. The statistical difference was determined by two-sided Student’s </w:t>
      </w:r>
      <w:r w:rsidRPr="00E86CA9">
        <w:rPr>
          <w:rFonts w:ascii="Book Antiqua" w:hAnsi="Book Antiqua"/>
          <w:i/>
          <w:iCs/>
          <w:kern w:val="0"/>
          <w:sz w:val="24"/>
          <w:szCs w:val="24"/>
        </w:rPr>
        <w:t>t</w:t>
      </w:r>
      <w:r w:rsidRPr="00E86CA9">
        <w:rPr>
          <w:rFonts w:ascii="Book Antiqua" w:hAnsi="Book Antiqua"/>
          <w:kern w:val="0"/>
          <w:sz w:val="24"/>
          <w:szCs w:val="24"/>
        </w:rPr>
        <w:t xml:space="preserve">-test (for equal variance cases) or Welch’s </w:t>
      </w:r>
      <w:r w:rsidRPr="00E86CA9">
        <w:rPr>
          <w:rFonts w:ascii="Book Antiqua" w:hAnsi="Book Antiqua"/>
          <w:i/>
          <w:iCs/>
          <w:kern w:val="0"/>
          <w:sz w:val="24"/>
          <w:szCs w:val="24"/>
        </w:rPr>
        <w:t>t</w:t>
      </w:r>
      <w:r w:rsidRPr="00E86CA9">
        <w:rPr>
          <w:rFonts w:ascii="Book Antiqua" w:hAnsi="Book Antiqua"/>
          <w:kern w:val="0"/>
          <w:sz w:val="24"/>
          <w:szCs w:val="24"/>
        </w:rPr>
        <w:t xml:space="preserve">-test (for not equal variance cases). </w:t>
      </w:r>
      <w:r w:rsidRPr="00E86CA9">
        <w:rPr>
          <w:rFonts w:ascii="Book Antiqua" w:hAnsi="Book Antiqua"/>
          <w:sz w:val="24"/>
          <w:szCs w:val="24"/>
        </w:rPr>
        <w:t xml:space="preserve">Non-normally distributed variables were compared by the Mann-Whitney </w:t>
      </w:r>
      <w:r w:rsidRPr="004666BF">
        <w:rPr>
          <w:rFonts w:ascii="Book Antiqua" w:hAnsi="Book Antiqua"/>
          <w:i/>
          <w:sz w:val="24"/>
          <w:szCs w:val="24"/>
        </w:rPr>
        <w:t>U</w:t>
      </w:r>
      <w:r w:rsidRPr="00E86CA9">
        <w:rPr>
          <w:rFonts w:ascii="Book Antiqua" w:hAnsi="Book Antiqua"/>
          <w:sz w:val="24"/>
          <w:szCs w:val="24"/>
        </w:rPr>
        <w:t xml:space="preserve"> test. Variables given as proportions were compared using the </w:t>
      </w:r>
      <w:r w:rsidRPr="004666BF">
        <w:rPr>
          <w:rFonts w:ascii="Book Antiqua" w:hAnsi="Book Antiqua"/>
          <w:i/>
          <w:sz w:val="24"/>
          <w:szCs w:val="24"/>
        </w:rPr>
        <w:sym w:font="SymbolPS" w:char="F063"/>
      </w:r>
      <w:r w:rsidRPr="004666BF">
        <w:rPr>
          <w:rFonts w:ascii="Book Antiqua" w:hAnsi="Book Antiqua"/>
          <w:i/>
          <w:sz w:val="24"/>
          <w:szCs w:val="24"/>
          <w:vertAlign w:val="superscript"/>
        </w:rPr>
        <w:t>2</w:t>
      </w:r>
      <w:r w:rsidRPr="00E86CA9">
        <w:rPr>
          <w:rFonts w:ascii="Book Antiqua" w:hAnsi="Book Antiqua"/>
          <w:sz w:val="24"/>
          <w:szCs w:val="24"/>
        </w:rPr>
        <w:t xml:space="preserve"> test. The relationships between risk factors and dysplasia including adenocarcinoma of BE were examined by</w:t>
      </w:r>
      <w:r w:rsidRPr="00E86CA9">
        <w:rPr>
          <w:rFonts w:ascii="Book Antiqua" w:hAnsi="Book Antiqua"/>
          <w:kern w:val="0"/>
          <w:sz w:val="24"/>
          <w:szCs w:val="24"/>
        </w:rPr>
        <w:t xml:space="preserve"> </w:t>
      </w:r>
      <w:r w:rsidRPr="00E86CA9">
        <w:rPr>
          <w:rFonts w:ascii="Book Antiqua" w:hAnsi="Book Antiqua"/>
          <w:sz w:val="24"/>
          <w:szCs w:val="24"/>
        </w:rPr>
        <w:t>multivariate logistic regression analysis.</w:t>
      </w:r>
      <w:r w:rsidRPr="00E86CA9">
        <w:rPr>
          <w:rFonts w:ascii="Book Antiqua" w:hAnsi="Book Antiqua"/>
          <w:kern w:val="0"/>
          <w:sz w:val="24"/>
          <w:szCs w:val="24"/>
        </w:rPr>
        <w:t xml:space="preserve"> </w:t>
      </w:r>
      <w:r w:rsidRPr="00E86CA9">
        <w:rPr>
          <w:rFonts w:ascii="Book Antiqua" w:hAnsi="Book Antiqua"/>
          <w:sz w:val="24"/>
          <w:szCs w:val="24"/>
        </w:rPr>
        <w:t xml:space="preserve">A </w:t>
      </w:r>
      <w:r w:rsidRPr="00B97EE6">
        <w:rPr>
          <w:rFonts w:ascii="Book Antiqua" w:hAnsi="Book Antiqua"/>
          <w:i/>
          <w:iCs/>
          <w:caps/>
          <w:sz w:val="24"/>
          <w:szCs w:val="24"/>
        </w:rPr>
        <w:t>p</w:t>
      </w:r>
      <w:r w:rsidRPr="00E86CA9">
        <w:rPr>
          <w:rFonts w:ascii="Book Antiqua" w:hAnsi="Book Antiqua"/>
          <w:i/>
          <w:iCs/>
          <w:sz w:val="24"/>
          <w:szCs w:val="24"/>
        </w:rPr>
        <w:t>-</w:t>
      </w:r>
      <w:r w:rsidRPr="00E86CA9">
        <w:rPr>
          <w:rFonts w:ascii="Book Antiqua" w:hAnsi="Book Antiqua"/>
          <w:sz w:val="24"/>
          <w:szCs w:val="24"/>
        </w:rPr>
        <w:t>value &lt;</w:t>
      </w:r>
      <w:r>
        <w:rPr>
          <w:rFonts w:ascii="Book Antiqua" w:eastAsia="宋体" w:hAnsi="Book Antiqua"/>
          <w:sz w:val="24"/>
          <w:szCs w:val="24"/>
          <w:lang w:eastAsia="zh-CN"/>
        </w:rPr>
        <w:t xml:space="preserve"> </w:t>
      </w:r>
      <w:r w:rsidRPr="00E86CA9">
        <w:rPr>
          <w:rFonts w:ascii="Book Antiqua" w:hAnsi="Book Antiqua"/>
          <w:sz w:val="24"/>
          <w:szCs w:val="24"/>
        </w:rPr>
        <w:t>0.05 was considered to be statistically significant.</w:t>
      </w:r>
      <w:r w:rsidRPr="00E86CA9">
        <w:rPr>
          <w:rFonts w:ascii="Book Antiqua" w:hAnsi="Book Antiqua"/>
          <w:kern w:val="0"/>
          <w:sz w:val="24"/>
          <w:szCs w:val="24"/>
        </w:rPr>
        <w:t xml:space="preserve"> </w:t>
      </w:r>
      <w:r w:rsidRPr="00E86CA9">
        <w:rPr>
          <w:rFonts w:ascii="Book Antiqua" w:hAnsi="Book Antiqua"/>
          <w:sz w:val="24"/>
          <w:szCs w:val="24"/>
        </w:rPr>
        <w:t>Differences in mean laboratory data and anthropometric data across 3</w:t>
      </w:r>
      <w:r w:rsidRPr="00E86CA9">
        <w:rPr>
          <w:rFonts w:ascii="Book Antiqua" w:hAnsi="Book Antiqua"/>
          <w:b/>
          <w:sz w:val="24"/>
          <w:szCs w:val="24"/>
        </w:rPr>
        <w:t xml:space="preserve"> </w:t>
      </w:r>
      <w:r w:rsidRPr="00E86CA9">
        <w:rPr>
          <w:rFonts w:ascii="Book Antiqua" w:hAnsi="Book Antiqua"/>
          <w:sz w:val="24"/>
          <w:szCs w:val="24"/>
        </w:rPr>
        <w:t>categories were evaluated using 1</w:t>
      </w:r>
      <w:r>
        <w:rPr>
          <w:rFonts w:ascii="Book Antiqua" w:eastAsia="宋体" w:hAnsi="Book Antiqua"/>
          <w:sz w:val="24"/>
          <w:szCs w:val="24"/>
          <w:lang w:eastAsia="zh-CN"/>
        </w:rPr>
        <w:t xml:space="preserve"> </w:t>
      </w:r>
      <w:r w:rsidRPr="00E86CA9">
        <w:rPr>
          <w:rFonts w:ascii="Book Antiqua" w:hAnsi="Book Antiqua"/>
          <w:sz w:val="24"/>
          <w:szCs w:val="24"/>
        </w:rPr>
        <w:t xml:space="preserve">way analysis of variance. </w:t>
      </w:r>
    </w:p>
    <w:p w:rsidR="00C57ABA" w:rsidRDefault="00C57ABA" w:rsidP="00DA6E24">
      <w:pPr>
        <w:spacing w:line="360" w:lineRule="auto"/>
        <w:rPr>
          <w:rFonts w:ascii="Book Antiqua" w:eastAsia="宋体" w:hAnsi="Book Antiqua"/>
          <w:b/>
          <w:sz w:val="24"/>
          <w:szCs w:val="24"/>
          <w:lang w:eastAsia="zh-CN"/>
        </w:rPr>
      </w:pPr>
    </w:p>
    <w:p w:rsidR="00C57ABA" w:rsidRPr="00E86CA9" w:rsidRDefault="00C57ABA" w:rsidP="00DA6E24">
      <w:pPr>
        <w:spacing w:line="360" w:lineRule="auto"/>
        <w:rPr>
          <w:rFonts w:ascii="Book Antiqua" w:hAnsi="Book Antiqua"/>
          <w:b/>
          <w:sz w:val="24"/>
          <w:szCs w:val="24"/>
        </w:rPr>
      </w:pPr>
      <w:r w:rsidRPr="00E86CA9">
        <w:rPr>
          <w:rFonts w:ascii="Book Antiqua" w:hAnsi="Book Antiqua"/>
          <w:b/>
          <w:sz w:val="24"/>
          <w:szCs w:val="24"/>
        </w:rPr>
        <w:t>RESULTS</w:t>
      </w:r>
    </w:p>
    <w:p w:rsidR="00C57ABA" w:rsidRPr="00E86CA9" w:rsidRDefault="00C57ABA" w:rsidP="00DA6E24">
      <w:pPr>
        <w:spacing w:line="360" w:lineRule="auto"/>
        <w:rPr>
          <w:rFonts w:ascii="Book Antiqua" w:hAnsi="Book Antiqua"/>
          <w:b/>
          <w:bCs/>
          <w:i/>
          <w:iCs/>
          <w:sz w:val="24"/>
          <w:szCs w:val="24"/>
        </w:rPr>
      </w:pPr>
      <w:r w:rsidRPr="00E86CA9">
        <w:rPr>
          <w:rFonts w:ascii="Book Antiqua" w:hAnsi="Book Antiqua"/>
          <w:b/>
          <w:bCs/>
          <w:i/>
          <w:iCs/>
          <w:sz w:val="24"/>
          <w:szCs w:val="24"/>
        </w:rPr>
        <w:t>Endoscopic findings of B</w:t>
      </w:r>
      <w:r>
        <w:rPr>
          <w:rFonts w:ascii="Book Antiqua" w:eastAsia="宋体" w:hAnsi="Book Antiqua"/>
          <w:b/>
          <w:bCs/>
          <w:i/>
          <w:iCs/>
          <w:sz w:val="24"/>
          <w:szCs w:val="24"/>
          <w:lang w:eastAsia="zh-CN"/>
        </w:rPr>
        <w:t>E</w:t>
      </w:r>
      <w:r w:rsidRPr="00E86CA9">
        <w:rPr>
          <w:rFonts w:ascii="Book Antiqua" w:hAnsi="Book Antiqua"/>
          <w:b/>
          <w:bCs/>
          <w:i/>
          <w:iCs/>
          <w:sz w:val="24"/>
          <w:szCs w:val="24"/>
        </w:rPr>
        <w:t xml:space="preserve"> by crystal violet staining</w:t>
      </w:r>
    </w:p>
    <w:p w:rsidR="00C57ABA" w:rsidRPr="00E86CA9" w:rsidRDefault="00C57ABA" w:rsidP="00DA6E24">
      <w:pPr>
        <w:spacing w:line="360" w:lineRule="auto"/>
        <w:rPr>
          <w:rFonts w:ascii="Book Antiqua" w:hAnsi="Book Antiqua"/>
          <w:sz w:val="24"/>
          <w:szCs w:val="24"/>
        </w:rPr>
      </w:pPr>
      <w:r w:rsidRPr="00E86CA9">
        <w:rPr>
          <w:rFonts w:ascii="Book Antiqua" w:hAnsi="Book Antiqua"/>
          <w:sz w:val="24"/>
          <w:szCs w:val="24"/>
        </w:rPr>
        <w:t>Crystal violet staining was performed when we recognized BE during routine endoscopic examination. The intestinal metaplastic lesion was stained with a violet color resulting in easy recognit</w:t>
      </w:r>
      <w:r>
        <w:rPr>
          <w:rFonts w:ascii="Book Antiqua" w:hAnsi="Book Antiqua"/>
          <w:sz w:val="24"/>
          <w:szCs w:val="24"/>
        </w:rPr>
        <w:t xml:space="preserve">ion of the targeted biopsy (Figure </w:t>
      </w:r>
      <w:r w:rsidRPr="00E86CA9">
        <w:rPr>
          <w:rFonts w:ascii="Book Antiqua" w:hAnsi="Book Antiqua"/>
          <w:sz w:val="24"/>
          <w:szCs w:val="24"/>
        </w:rPr>
        <w:t>1</w:t>
      </w:r>
      <w:r w:rsidRPr="00DA6E24">
        <w:rPr>
          <w:rFonts w:ascii="Book Antiqua" w:hAnsi="Book Antiqua"/>
          <w:caps/>
          <w:sz w:val="24"/>
          <w:szCs w:val="24"/>
        </w:rPr>
        <w:t>a</w:t>
      </w:r>
      <w:r w:rsidRPr="00E86CA9">
        <w:rPr>
          <w:rFonts w:ascii="Book Antiqua" w:hAnsi="Book Antiqua"/>
          <w:sz w:val="24"/>
          <w:szCs w:val="24"/>
        </w:rPr>
        <w:t xml:space="preserve">, </w:t>
      </w:r>
      <w:r w:rsidRPr="00DA6E24">
        <w:rPr>
          <w:rFonts w:ascii="Book Antiqua" w:hAnsi="Book Antiqua"/>
          <w:caps/>
          <w:sz w:val="24"/>
          <w:szCs w:val="24"/>
        </w:rPr>
        <w:t>b</w:t>
      </w:r>
      <w:r w:rsidRPr="00E86CA9">
        <w:rPr>
          <w:rFonts w:ascii="Book Antiqua" w:hAnsi="Book Antiqua"/>
          <w:sz w:val="24"/>
          <w:szCs w:val="24"/>
        </w:rPr>
        <w:t xml:space="preserve">). </w:t>
      </w:r>
    </w:p>
    <w:p w:rsidR="00C57ABA" w:rsidRDefault="00C57ABA" w:rsidP="00991543">
      <w:pPr>
        <w:spacing w:line="360" w:lineRule="auto"/>
        <w:rPr>
          <w:rFonts w:eastAsia="宋体"/>
          <w:lang w:eastAsia="zh-CN"/>
        </w:rPr>
      </w:pPr>
    </w:p>
    <w:p w:rsidR="00C57ABA" w:rsidRPr="00B408F9" w:rsidRDefault="00C57ABA" w:rsidP="00B408F9">
      <w:pPr>
        <w:spacing w:line="360" w:lineRule="auto"/>
        <w:rPr>
          <w:rFonts w:ascii="Book Antiqua" w:eastAsia="宋体" w:hAnsi="Book Antiqua"/>
          <w:sz w:val="24"/>
          <w:szCs w:val="24"/>
          <w:lang w:eastAsia="zh-CN"/>
        </w:rPr>
      </w:pPr>
      <w:r>
        <w:rPr>
          <w:rFonts w:ascii="Book Antiqua" w:hAnsi="Book Antiqua"/>
          <w:b/>
          <w:bCs/>
          <w:i/>
          <w:iCs/>
          <w:sz w:val="24"/>
          <w:szCs w:val="24"/>
        </w:rPr>
        <w:t>Dysplasia in SCE</w:t>
      </w:r>
      <w:r>
        <w:rPr>
          <w:rFonts w:ascii="Book Antiqua" w:eastAsia="宋体" w:hAnsi="Book Antiqua"/>
          <w:b/>
          <w:bCs/>
          <w:i/>
          <w:iCs/>
          <w:sz w:val="24"/>
          <w:szCs w:val="24"/>
          <w:lang w:eastAsia="zh-CN"/>
        </w:rPr>
        <w:t xml:space="preserve"> </w:t>
      </w:r>
      <w:r>
        <w:rPr>
          <w:rFonts w:ascii="Book Antiqua" w:hAnsi="Book Antiqua"/>
          <w:b/>
          <w:bCs/>
          <w:i/>
          <w:iCs/>
          <w:sz w:val="24"/>
          <w:szCs w:val="24"/>
        </w:rPr>
        <w:t>type BE</w:t>
      </w:r>
    </w:p>
    <w:p w:rsidR="00C57ABA" w:rsidRPr="00E86CA9" w:rsidRDefault="00C57ABA" w:rsidP="00B408F9">
      <w:pPr>
        <w:spacing w:line="360" w:lineRule="auto"/>
        <w:rPr>
          <w:rFonts w:ascii="Book Antiqua" w:hAnsi="Book Antiqua"/>
          <w:sz w:val="24"/>
          <w:szCs w:val="24"/>
        </w:rPr>
      </w:pPr>
      <w:r w:rsidRPr="00E86CA9">
        <w:rPr>
          <w:rFonts w:ascii="Book Antiqua" w:hAnsi="Book Antiqua"/>
          <w:sz w:val="24"/>
          <w:szCs w:val="24"/>
        </w:rPr>
        <w:t>The average age of the 151 BE patients was 62.9 years (±</w:t>
      </w:r>
      <w:r>
        <w:rPr>
          <w:rFonts w:ascii="Book Antiqua" w:eastAsia="宋体" w:hAnsi="Book Antiqua"/>
          <w:sz w:val="24"/>
          <w:szCs w:val="24"/>
          <w:lang w:eastAsia="zh-CN"/>
        </w:rPr>
        <w:t xml:space="preserve"> </w:t>
      </w:r>
      <w:r w:rsidRPr="00E86CA9">
        <w:rPr>
          <w:rFonts w:ascii="Book Antiqua" w:hAnsi="Book Antiqua"/>
          <w:sz w:val="24"/>
          <w:szCs w:val="24"/>
        </w:rPr>
        <w:t>10.6 years) and the ratio of males (</w:t>
      </w:r>
      <w:r w:rsidRPr="00B408F9">
        <w:rPr>
          <w:rFonts w:ascii="Book Antiqua" w:hAnsi="Book Antiqua"/>
          <w:i/>
          <w:sz w:val="24"/>
          <w:szCs w:val="24"/>
        </w:rPr>
        <w:t>n</w:t>
      </w:r>
      <w:r>
        <w:rPr>
          <w:rFonts w:ascii="Book Antiqua" w:eastAsia="宋体" w:hAnsi="Book Antiqua"/>
          <w:i/>
          <w:sz w:val="24"/>
          <w:szCs w:val="24"/>
          <w:lang w:eastAsia="zh-CN"/>
        </w:rPr>
        <w:t xml:space="preserve"> </w:t>
      </w:r>
      <w:r w:rsidRPr="00E86CA9">
        <w:rPr>
          <w:rFonts w:ascii="Book Antiqua" w:hAnsi="Book Antiqua"/>
          <w:sz w:val="24"/>
          <w:szCs w:val="24"/>
        </w:rPr>
        <w:t>=</w:t>
      </w:r>
      <w:r>
        <w:rPr>
          <w:rFonts w:ascii="Book Antiqua" w:eastAsia="宋体" w:hAnsi="Book Antiqua"/>
          <w:sz w:val="24"/>
          <w:szCs w:val="24"/>
          <w:lang w:eastAsia="zh-CN"/>
        </w:rPr>
        <w:t xml:space="preserve"> </w:t>
      </w:r>
      <w:r w:rsidRPr="00E86CA9">
        <w:rPr>
          <w:rFonts w:ascii="Book Antiqua" w:hAnsi="Book Antiqua"/>
          <w:sz w:val="24"/>
          <w:szCs w:val="24"/>
        </w:rPr>
        <w:t>105) to females (</w:t>
      </w:r>
      <w:r w:rsidRPr="00B408F9">
        <w:rPr>
          <w:rFonts w:ascii="Book Antiqua" w:hAnsi="Book Antiqua"/>
          <w:i/>
          <w:sz w:val="24"/>
          <w:szCs w:val="24"/>
        </w:rPr>
        <w:t>n</w:t>
      </w:r>
      <w:r>
        <w:rPr>
          <w:rFonts w:ascii="Book Antiqua" w:eastAsia="宋体" w:hAnsi="Book Antiqua"/>
          <w:i/>
          <w:sz w:val="24"/>
          <w:szCs w:val="24"/>
          <w:lang w:eastAsia="zh-CN"/>
        </w:rPr>
        <w:t xml:space="preserve"> </w:t>
      </w:r>
      <w:r w:rsidRPr="00E86CA9">
        <w:rPr>
          <w:rFonts w:ascii="Book Antiqua" w:hAnsi="Book Antiqua"/>
          <w:sz w:val="24"/>
          <w:szCs w:val="24"/>
        </w:rPr>
        <w:t>=</w:t>
      </w:r>
      <w:r>
        <w:rPr>
          <w:rFonts w:ascii="Book Antiqua" w:eastAsia="宋体" w:hAnsi="Book Antiqua"/>
          <w:sz w:val="24"/>
          <w:szCs w:val="24"/>
          <w:lang w:eastAsia="zh-CN"/>
        </w:rPr>
        <w:t xml:space="preserve"> </w:t>
      </w:r>
      <w:r w:rsidRPr="00E86CA9">
        <w:rPr>
          <w:rFonts w:ascii="Book Antiqua" w:hAnsi="Book Antiqua"/>
          <w:sz w:val="24"/>
          <w:szCs w:val="24"/>
        </w:rPr>
        <w:t>46) was 2.3:1. The demographic characteristics of the patients according to pathological classification are shown in Table 1. BE patients were classified into 3 categories: SCE</w:t>
      </w:r>
      <w:r w:rsidRPr="001F5BED">
        <w:rPr>
          <w:rFonts w:ascii="Book Antiqua" w:eastAsia="宋体" w:hAnsi="Book Antiqua"/>
          <w:sz w:val="24"/>
          <w:szCs w:val="24"/>
          <w:lang w:eastAsia="zh-CN"/>
        </w:rPr>
        <w:t xml:space="preserve"> </w:t>
      </w:r>
      <w:r w:rsidRPr="00E86CA9">
        <w:rPr>
          <w:rFonts w:ascii="Book Antiqua" w:hAnsi="Book Antiqua"/>
          <w:sz w:val="24"/>
          <w:szCs w:val="24"/>
        </w:rPr>
        <w:t>type (</w:t>
      </w:r>
      <w:r w:rsidRPr="00B408F9">
        <w:rPr>
          <w:rFonts w:ascii="Book Antiqua" w:hAnsi="Book Antiqua"/>
          <w:i/>
          <w:sz w:val="24"/>
          <w:szCs w:val="24"/>
        </w:rPr>
        <w:t>n</w:t>
      </w:r>
      <w:r>
        <w:rPr>
          <w:rFonts w:ascii="Book Antiqua" w:eastAsia="宋体" w:hAnsi="Book Antiqua"/>
          <w:i/>
          <w:sz w:val="24"/>
          <w:szCs w:val="24"/>
          <w:lang w:eastAsia="zh-CN"/>
        </w:rPr>
        <w:t xml:space="preserve"> </w:t>
      </w:r>
      <w:r w:rsidRPr="00E86CA9">
        <w:rPr>
          <w:rFonts w:ascii="Book Antiqua" w:hAnsi="Book Antiqua"/>
          <w:sz w:val="24"/>
          <w:szCs w:val="24"/>
        </w:rPr>
        <w:t>=</w:t>
      </w:r>
      <w:r>
        <w:rPr>
          <w:rFonts w:ascii="Book Antiqua" w:eastAsia="宋体" w:hAnsi="Book Antiqua"/>
          <w:sz w:val="24"/>
          <w:szCs w:val="24"/>
          <w:lang w:eastAsia="zh-CN"/>
        </w:rPr>
        <w:t xml:space="preserve"> </w:t>
      </w:r>
      <w:r w:rsidRPr="00E86CA9">
        <w:rPr>
          <w:rFonts w:ascii="Book Antiqua" w:hAnsi="Book Antiqua"/>
          <w:sz w:val="24"/>
          <w:szCs w:val="24"/>
        </w:rPr>
        <w:t>65), junctional type (</w:t>
      </w:r>
      <w:r w:rsidRPr="00B408F9">
        <w:rPr>
          <w:rFonts w:ascii="Book Antiqua" w:hAnsi="Book Antiqua"/>
          <w:i/>
          <w:sz w:val="24"/>
          <w:szCs w:val="24"/>
        </w:rPr>
        <w:t>n</w:t>
      </w:r>
      <w:r>
        <w:rPr>
          <w:rFonts w:ascii="Book Antiqua" w:eastAsia="宋体" w:hAnsi="Book Antiqua"/>
          <w:sz w:val="24"/>
          <w:szCs w:val="24"/>
          <w:lang w:eastAsia="zh-CN"/>
        </w:rPr>
        <w:t xml:space="preserve"> </w:t>
      </w:r>
      <w:r w:rsidRPr="00E86CA9">
        <w:rPr>
          <w:rFonts w:ascii="Book Antiqua" w:hAnsi="Book Antiqua"/>
          <w:sz w:val="24"/>
          <w:szCs w:val="24"/>
        </w:rPr>
        <w:t>=</w:t>
      </w:r>
      <w:r>
        <w:rPr>
          <w:rFonts w:ascii="Book Antiqua" w:eastAsia="宋体" w:hAnsi="Book Antiqua"/>
          <w:sz w:val="24"/>
          <w:szCs w:val="24"/>
          <w:lang w:eastAsia="zh-CN"/>
        </w:rPr>
        <w:t xml:space="preserve"> </w:t>
      </w:r>
      <w:r w:rsidRPr="00E86CA9">
        <w:rPr>
          <w:rFonts w:ascii="Book Antiqua" w:hAnsi="Book Antiqua"/>
          <w:sz w:val="24"/>
          <w:szCs w:val="24"/>
        </w:rPr>
        <w:t>38), and gastric fundic type (</w:t>
      </w:r>
      <w:r w:rsidRPr="00B408F9">
        <w:rPr>
          <w:rFonts w:ascii="Book Antiqua" w:hAnsi="Book Antiqua"/>
          <w:i/>
          <w:sz w:val="24"/>
          <w:szCs w:val="24"/>
        </w:rPr>
        <w:t>n</w:t>
      </w:r>
      <w:r>
        <w:rPr>
          <w:rFonts w:ascii="Book Antiqua" w:eastAsia="宋体" w:hAnsi="Book Antiqua"/>
          <w:i/>
          <w:sz w:val="24"/>
          <w:szCs w:val="24"/>
          <w:lang w:eastAsia="zh-CN"/>
        </w:rPr>
        <w:t xml:space="preserve"> </w:t>
      </w:r>
      <w:r w:rsidRPr="00E86CA9">
        <w:rPr>
          <w:rFonts w:ascii="Book Antiqua" w:hAnsi="Book Antiqua"/>
          <w:sz w:val="24"/>
          <w:szCs w:val="24"/>
        </w:rPr>
        <w:t>=</w:t>
      </w:r>
      <w:r>
        <w:rPr>
          <w:rFonts w:ascii="Book Antiqua" w:eastAsia="宋体" w:hAnsi="Book Antiqua"/>
          <w:sz w:val="24"/>
          <w:szCs w:val="24"/>
          <w:lang w:eastAsia="zh-CN"/>
        </w:rPr>
        <w:t xml:space="preserve"> </w:t>
      </w:r>
      <w:r w:rsidRPr="00E86CA9">
        <w:rPr>
          <w:rFonts w:ascii="Book Antiqua" w:hAnsi="Book Antiqua"/>
          <w:sz w:val="24"/>
          <w:szCs w:val="24"/>
        </w:rPr>
        <w:t xml:space="preserve">48), and the incidence of dysplasia in these 3 groups was 30.8% (20/65), 7.9% (3/38) and 4.2% (2/48), </w:t>
      </w:r>
      <w:r w:rsidRPr="00E86CA9">
        <w:rPr>
          <w:rFonts w:ascii="Book Antiqua" w:hAnsi="Book Antiqua"/>
          <w:sz w:val="24"/>
          <w:szCs w:val="24"/>
        </w:rPr>
        <w:lastRenderedPageBreak/>
        <w:t>respectively. The ratio of dysplasia in patients with SCE type BE was significantly higher than in patients with junctional- and gastric fundic-type BE (</w:t>
      </w:r>
      <w:r w:rsidRPr="00B408F9">
        <w:rPr>
          <w:rFonts w:ascii="Book Antiqua" w:hAnsi="Book Antiqua"/>
          <w:i/>
          <w:caps/>
          <w:sz w:val="24"/>
          <w:szCs w:val="24"/>
        </w:rPr>
        <w:t>p</w:t>
      </w:r>
      <w:r>
        <w:rPr>
          <w:rFonts w:ascii="Book Antiqua" w:eastAsia="宋体" w:hAnsi="Book Antiqua"/>
          <w:sz w:val="24"/>
          <w:szCs w:val="24"/>
          <w:lang w:eastAsia="zh-CN"/>
        </w:rPr>
        <w:t xml:space="preserve"> </w:t>
      </w:r>
      <w:r w:rsidRPr="00E86CA9">
        <w:rPr>
          <w:rFonts w:ascii="Book Antiqua" w:hAnsi="Book Antiqua"/>
          <w:sz w:val="24"/>
          <w:szCs w:val="24"/>
        </w:rPr>
        <w:t>=</w:t>
      </w:r>
      <w:r>
        <w:rPr>
          <w:rFonts w:ascii="Book Antiqua" w:eastAsia="宋体" w:hAnsi="Book Antiqua"/>
          <w:sz w:val="24"/>
          <w:szCs w:val="24"/>
          <w:lang w:eastAsia="zh-CN"/>
        </w:rPr>
        <w:t xml:space="preserve"> </w:t>
      </w:r>
      <w:r w:rsidRPr="00E86CA9">
        <w:rPr>
          <w:rFonts w:ascii="Book Antiqua" w:hAnsi="Book Antiqua"/>
          <w:sz w:val="24"/>
          <w:szCs w:val="24"/>
        </w:rPr>
        <w:t xml:space="preserve">0.02 and </w:t>
      </w:r>
      <w:r w:rsidRPr="00B408F9">
        <w:rPr>
          <w:rFonts w:ascii="Book Antiqua" w:hAnsi="Book Antiqua"/>
          <w:i/>
          <w:caps/>
          <w:sz w:val="24"/>
          <w:szCs w:val="24"/>
        </w:rPr>
        <w:t>p</w:t>
      </w:r>
      <w:r>
        <w:rPr>
          <w:rFonts w:ascii="Book Antiqua" w:eastAsia="宋体" w:hAnsi="Book Antiqua"/>
          <w:sz w:val="24"/>
          <w:szCs w:val="24"/>
          <w:lang w:eastAsia="zh-CN"/>
        </w:rPr>
        <w:t xml:space="preserve"> </w:t>
      </w:r>
      <w:r w:rsidRPr="00E86CA9">
        <w:rPr>
          <w:rFonts w:ascii="Book Antiqua" w:hAnsi="Book Antiqua"/>
          <w:sz w:val="24"/>
          <w:szCs w:val="24"/>
        </w:rPr>
        <w:t>=</w:t>
      </w:r>
      <w:r>
        <w:rPr>
          <w:rFonts w:ascii="Book Antiqua" w:eastAsia="宋体" w:hAnsi="Book Antiqua"/>
          <w:sz w:val="24"/>
          <w:szCs w:val="24"/>
          <w:lang w:eastAsia="zh-CN"/>
        </w:rPr>
        <w:t xml:space="preserve"> </w:t>
      </w:r>
      <w:r w:rsidRPr="00E86CA9">
        <w:rPr>
          <w:rFonts w:ascii="Book Antiqua" w:hAnsi="Book Antiqua"/>
          <w:sz w:val="24"/>
          <w:szCs w:val="24"/>
        </w:rPr>
        <w:t>0.002, respectively).</w:t>
      </w:r>
    </w:p>
    <w:p w:rsidR="00C57ABA" w:rsidRDefault="00C57ABA" w:rsidP="001C58D4">
      <w:pPr>
        <w:spacing w:line="360" w:lineRule="auto"/>
        <w:rPr>
          <w:rFonts w:ascii="Book Antiqua" w:eastAsia="宋体" w:hAnsi="Book Antiqua"/>
          <w:b/>
          <w:bCs/>
          <w:i/>
          <w:iCs/>
          <w:sz w:val="24"/>
          <w:szCs w:val="24"/>
          <w:lang w:eastAsia="zh-CN"/>
        </w:rPr>
      </w:pPr>
    </w:p>
    <w:p w:rsidR="00C57ABA" w:rsidRPr="00E86CA9" w:rsidRDefault="00C57ABA" w:rsidP="001C58D4">
      <w:pPr>
        <w:spacing w:line="360" w:lineRule="auto"/>
        <w:rPr>
          <w:rFonts w:ascii="Book Antiqua" w:hAnsi="Book Antiqua"/>
          <w:b/>
          <w:bCs/>
          <w:i/>
          <w:iCs/>
          <w:sz w:val="24"/>
          <w:szCs w:val="24"/>
        </w:rPr>
      </w:pPr>
      <w:r w:rsidRPr="00E86CA9">
        <w:rPr>
          <w:rFonts w:ascii="Book Antiqua" w:hAnsi="Book Antiqua"/>
          <w:b/>
          <w:bCs/>
          <w:i/>
          <w:iCs/>
          <w:sz w:val="24"/>
          <w:szCs w:val="24"/>
        </w:rPr>
        <w:t>Variables associated with dysplasia in SCE</w:t>
      </w:r>
      <w:r>
        <w:rPr>
          <w:rFonts w:ascii="Book Antiqua" w:eastAsia="宋体" w:hAnsi="Book Antiqua"/>
          <w:b/>
          <w:bCs/>
          <w:i/>
          <w:iCs/>
          <w:sz w:val="24"/>
          <w:szCs w:val="24"/>
          <w:lang w:eastAsia="zh-CN"/>
        </w:rPr>
        <w:t xml:space="preserve"> </w:t>
      </w:r>
      <w:r w:rsidRPr="00E86CA9">
        <w:rPr>
          <w:rFonts w:ascii="Book Antiqua" w:hAnsi="Book Antiqua"/>
          <w:b/>
          <w:bCs/>
          <w:i/>
          <w:iCs/>
          <w:sz w:val="24"/>
          <w:szCs w:val="24"/>
        </w:rPr>
        <w:t xml:space="preserve">type BE </w:t>
      </w:r>
    </w:p>
    <w:p w:rsidR="00C57ABA" w:rsidRPr="00E86CA9" w:rsidRDefault="00C57ABA" w:rsidP="001C58D4">
      <w:pPr>
        <w:spacing w:line="360" w:lineRule="auto"/>
        <w:rPr>
          <w:rFonts w:ascii="Book Antiqua" w:hAnsi="Book Antiqua"/>
          <w:sz w:val="24"/>
          <w:szCs w:val="24"/>
        </w:rPr>
      </w:pPr>
      <w:r w:rsidRPr="00E86CA9">
        <w:rPr>
          <w:rFonts w:ascii="Book Antiqua" w:hAnsi="Book Antiqua"/>
          <w:sz w:val="24"/>
          <w:szCs w:val="24"/>
        </w:rPr>
        <w:t>We focused on the SCE type of BE because of the high rate of dysplastic change associated with this condition, as shown in Table</w:t>
      </w:r>
      <w:r>
        <w:rPr>
          <w:rFonts w:ascii="Book Antiqua" w:eastAsia="宋体" w:hAnsi="Book Antiqua"/>
          <w:sz w:val="24"/>
          <w:szCs w:val="24"/>
          <w:lang w:eastAsia="zh-CN"/>
        </w:rPr>
        <w:t xml:space="preserve"> </w:t>
      </w:r>
      <w:r w:rsidRPr="00E86CA9">
        <w:rPr>
          <w:rFonts w:ascii="Book Antiqua" w:hAnsi="Book Antiqua"/>
          <w:sz w:val="24"/>
          <w:szCs w:val="24"/>
        </w:rPr>
        <w:t>1. We compared variables between SCE</w:t>
      </w:r>
      <w:r>
        <w:rPr>
          <w:rFonts w:ascii="Book Antiqua" w:eastAsia="宋体" w:hAnsi="Book Antiqua"/>
          <w:sz w:val="24"/>
          <w:szCs w:val="24"/>
          <w:lang w:eastAsia="zh-CN"/>
        </w:rPr>
        <w:t xml:space="preserve"> </w:t>
      </w:r>
      <w:r w:rsidRPr="00E86CA9">
        <w:rPr>
          <w:rFonts w:ascii="Book Antiqua" w:hAnsi="Book Antiqua"/>
          <w:sz w:val="24"/>
          <w:szCs w:val="24"/>
        </w:rPr>
        <w:t>type BE patients with and without dysplasia (Table 2).</w:t>
      </w:r>
      <w:r w:rsidRPr="00E86CA9">
        <w:rPr>
          <w:rFonts w:ascii="Book Antiqua" w:hAnsi="Book Antiqua"/>
          <w:color w:val="333333"/>
          <w:sz w:val="24"/>
          <w:szCs w:val="24"/>
        </w:rPr>
        <w:t xml:space="preserve"> </w:t>
      </w:r>
      <w:r w:rsidRPr="00E86CA9">
        <w:rPr>
          <w:rFonts w:ascii="Book Antiqua" w:eastAsia="MS PGothic" w:hAnsi="Book Antiqua"/>
          <w:i/>
          <w:iCs/>
          <w:kern w:val="0"/>
          <w:sz w:val="24"/>
          <w:szCs w:val="24"/>
        </w:rPr>
        <w:t>H. pylori</w:t>
      </w:r>
      <w:r w:rsidRPr="00E86CA9">
        <w:rPr>
          <w:rFonts w:ascii="Book Antiqua" w:eastAsia="MS PGothic" w:hAnsi="Book Antiqua"/>
          <w:kern w:val="0"/>
          <w:sz w:val="24"/>
          <w:szCs w:val="24"/>
        </w:rPr>
        <w:t xml:space="preserve"> infection</w:t>
      </w:r>
      <w:r w:rsidRPr="00E86CA9">
        <w:rPr>
          <w:rFonts w:ascii="Book Antiqua" w:hAnsi="Book Antiqua"/>
          <w:color w:val="333333"/>
          <w:sz w:val="24"/>
          <w:szCs w:val="24"/>
        </w:rPr>
        <w:t xml:space="preserve">, </w:t>
      </w:r>
      <w:r w:rsidRPr="00BB5BC2">
        <w:rPr>
          <w:rFonts w:ascii="Book Antiqua" w:eastAsia="MS PGothic" w:hAnsi="Book Antiqua"/>
          <w:i/>
          <w:kern w:val="0"/>
          <w:sz w:val="24"/>
          <w:szCs w:val="24"/>
        </w:rPr>
        <w:t>p53</w:t>
      </w:r>
      <w:r>
        <w:rPr>
          <w:rFonts w:ascii="Book Antiqua" w:eastAsia="MS PGothic" w:hAnsi="Book Antiqua"/>
          <w:kern w:val="0"/>
          <w:sz w:val="24"/>
          <w:szCs w:val="24"/>
        </w:rPr>
        <w:t xml:space="preserve"> over expression (Fig</w:t>
      </w:r>
      <w:r>
        <w:rPr>
          <w:rFonts w:ascii="Book Antiqua" w:eastAsia="宋体" w:hAnsi="Book Antiqua"/>
          <w:kern w:val="0"/>
          <w:sz w:val="24"/>
          <w:szCs w:val="24"/>
          <w:lang w:eastAsia="zh-CN"/>
        </w:rPr>
        <w:t>ure</w:t>
      </w:r>
      <w:r w:rsidRPr="00E86CA9">
        <w:rPr>
          <w:rFonts w:ascii="Book Antiqua" w:eastAsia="MS PGothic" w:hAnsi="Book Antiqua"/>
          <w:kern w:val="0"/>
          <w:sz w:val="24"/>
          <w:szCs w:val="24"/>
        </w:rPr>
        <w:t xml:space="preserve"> 2)</w:t>
      </w:r>
      <w:r w:rsidRPr="00E86CA9">
        <w:rPr>
          <w:rFonts w:ascii="Book Antiqua" w:hAnsi="Book Antiqua"/>
          <w:color w:val="333333"/>
          <w:sz w:val="24"/>
          <w:szCs w:val="24"/>
        </w:rPr>
        <w:t xml:space="preserve">, </w:t>
      </w:r>
      <w:r w:rsidRPr="00E86CA9">
        <w:rPr>
          <w:rFonts w:ascii="Book Antiqua" w:eastAsia="MS PGothic" w:hAnsi="Book Antiqua"/>
          <w:kern w:val="0"/>
          <w:sz w:val="24"/>
          <w:szCs w:val="24"/>
        </w:rPr>
        <w:t>body weight, and diastolic BP were identified as risk factors strongly associated with dysplastic change.</w:t>
      </w:r>
      <w:r w:rsidRPr="00E86CA9">
        <w:rPr>
          <w:rFonts w:ascii="Book Antiqua" w:hAnsi="Book Antiqua"/>
          <w:color w:val="333333"/>
          <w:sz w:val="24"/>
          <w:szCs w:val="24"/>
        </w:rPr>
        <w:t xml:space="preserve"> In contrast, </w:t>
      </w:r>
      <w:r w:rsidRPr="00E86CA9">
        <w:rPr>
          <w:rFonts w:ascii="Book Antiqua" w:eastAsia="MS PGothic" w:hAnsi="Book Antiqua"/>
          <w:kern w:val="0"/>
          <w:sz w:val="24"/>
          <w:szCs w:val="24"/>
        </w:rPr>
        <w:t>BMI, waist circumference, MS complications, and variables related to glucose or lipid metabolism were not associated with dysplasia.</w:t>
      </w:r>
      <w:r w:rsidRPr="00E86CA9">
        <w:rPr>
          <w:rFonts w:ascii="Book Antiqua" w:hAnsi="Book Antiqua"/>
          <w:color w:val="800080"/>
          <w:sz w:val="24"/>
          <w:szCs w:val="24"/>
        </w:rPr>
        <w:t xml:space="preserve"> </w:t>
      </w:r>
      <w:r w:rsidRPr="00E86CA9">
        <w:rPr>
          <w:rFonts w:ascii="Book Antiqua" w:hAnsi="Book Antiqua"/>
          <w:sz w:val="24"/>
          <w:szCs w:val="24"/>
        </w:rPr>
        <w:t>We then conducted multivariate logistic analyse</w:t>
      </w:r>
      <w:r w:rsidRPr="00E86CA9">
        <w:rPr>
          <w:rFonts w:ascii="Book Antiqua" w:hAnsi="Book Antiqua"/>
          <w:strike/>
          <w:sz w:val="24"/>
          <w:szCs w:val="24"/>
        </w:rPr>
        <w:t>i</w:t>
      </w:r>
      <w:r w:rsidRPr="00E86CA9">
        <w:rPr>
          <w:rFonts w:ascii="Book Antiqua" w:hAnsi="Book Antiqua"/>
          <w:sz w:val="24"/>
          <w:szCs w:val="24"/>
        </w:rPr>
        <w:t>s of those variables that’s showed low p-values in the univariate analysis shown in Table 2</w:t>
      </w:r>
      <w:r w:rsidRPr="00E86CA9">
        <w:rPr>
          <w:rFonts w:ascii="Book Antiqua" w:hAnsi="Book Antiqua"/>
          <w:b/>
          <w:sz w:val="24"/>
          <w:szCs w:val="24"/>
        </w:rPr>
        <w:t xml:space="preserve">; </w:t>
      </w:r>
      <w:r w:rsidRPr="00E86CA9">
        <w:rPr>
          <w:rFonts w:ascii="Book Antiqua" w:hAnsi="Book Antiqua"/>
          <w:sz w:val="24"/>
          <w:szCs w:val="24"/>
        </w:rPr>
        <w:t xml:space="preserve">namely, gender, </w:t>
      </w:r>
      <w:r w:rsidRPr="00E86CA9">
        <w:rPr>
          <w:rFonts w:ascii="Book Antiqua" w:hAnsi="Book Antiqua"/>
          <w:i/>
          <w:iCs/>
          <w:sz w:val="24"/>
          <w:szCs w:val="24"/>
        </w:rPr>
        <w:t xml:space="preserve">H. pylori </w:t>
      </w:r>
      <w:r w:rsidRPr="00E86CA9">
        <w:rPr>
          <w:rFonts w:ascii="Book Antiqua" w:hAnsi="Book Antiqua"/>
          <w:sz w:val="24"/>
          <w:szCs w:val="24"/>
        </w:rPr>
        <w:t xml:space="preserve">infection, body weight, </w:t>
      </w:r>
      <w:r w:rsidRPr="00BB5BC2">
        <w:rPr>
          <w:rFonts w:ascii="Book Antiqua" w:hAnsi="Book Antiqua"/>
          <w:i/>
          <w:sz w:val="24"/>
          <w:szCs w:val="24"/>
        </w:rPr>
        <w:t>p53</w:t>
      </w:r>
      <w:r w:rsidRPr="00E86CA9">
        <w:rPr>
          <w:rFonts w:ascii="Book Antiqua" w:hAnsi="Book Antiqua"/>
          <w:sz w:val="24"/>
          <w:szCs w:val="24"/>
        </w:rPr>
        <w:t xml:space="preserve"> overexpression</w:t>
      </w:r>
      <w:r w:rsidRPr="00E86CA9">
        <w:rPr>
          <w:rFonts w:ascii="Book Antiqua" w:hAnsi="Book Antiqua"/>
          <w:b/>
          <w:sz w:val="24"/>
          <w:szCs w:val="24"/>
        </w:rPr>
        <w:t>,</w:t>
      </w:r>
      <w:r w:rsidRPr="00E86CA9">
        <w:rPr>
          <w:rFonts w:ascii="Book Antiqua" w:hAnsi="Book Antiqua"/>
          <w:sz w:val="24"/>
          <w:szCs w:val="24"/>
        </w:rPr>
        <w:t xml:space="preserve"> and low diastolic BP. Among these these variables, </w:t>
      </w:r>
      <w:r w:rsidRPr="00BB5BC2">
        <w:rPr>
          <w:rFonts w:ascii="Book Antiqua" w:hAnsi="Book Antiqua"/>
          <w:i/>
          <w:sz w:val="24"/>
          <w:szCs w:val="24"/>
        </w:rPr>
        <w:t>p53</w:t>
      </w:r>
      <w:r w:rsidRPr="00E86CA9">
        <w:rPr>
          <w:rFonts w:ascii="Book Antiqua" w:hAnsi="Book Antiqua"/>
          <w:sz w:val="24"/>
          <w:szCs w:val="24"/>
        </w:rPr>
        <w:t xml:space="preserve"> overexpression, </w:t>
      </w:r>
      <w:r w:rsidRPr="00E86CA9">
        <w:rPr>
          <w:rFonts w:ascii="Book Antiqua" w:hAnsi="Book Antiqua"/>
          <w:i/>
          <w:iCs/>
          <w:sz w:val="24"/>
          <w:szCs w:val="24"/>
        </w:rPr>
        <w:t xml:space="preserve">H. pylori </w:t>
      </w:r>
      <w:r w:rsidRPr="00E86CA9">
        <w:rPr>
          <w:rFonts w:ascii="Book Antiqua" w:hAnsi="Book Antiqua"/>
          <w:sz w:val="24"/>
          <w:szCs w:val="24"/>
        </w:rPr>
        <w:t xml:space="preserve">infection, and low diastolic BP were independent risk factors associated with dysplasia complicated in patients with BE of the SCE type </w:t>
      </w:r>
      <w:r>
        <w:rPr>
          <w:rFonts w:ascii="Book Antiqua" w:hAnsi="Book Antiqua"/>
          <w:sz w:val="24"/>
          <w:szCs w:val="24"/>
        </w:rPr>
        <w:t>(Table</w:t>
      </w:r>
      <w:r>
        <w:rPr>
          <w:rFonts w:ascii="Book Antiqua" w:eastAsia="宋体" w:hAnsi="Book Antiqua"/>
          <w:sz w:val="24"/>
          <w:szCs w:val="24"/>
          <w:lang w:eastAsia="zh-CN"/>
        </w:rPr>
        <w:t xml:space="preserve"> </w:t>
      </w:r>
      <w:r w:rsidRPr="00E86CA9">
        <w:rPr>
          <w:rFonts w:ascii="Book Antiqua" w:hAnsi="Book Antiqua"/>
          <w:sz w:val="24"/>
          <w:szCs w:val="24"/>
        </w:rPr>
        <w:t xml:space="preserve">3). The </w:t>
      </w:r>
      <w:r w:rsidRPr="008C1D15">
        <w:rPr>
          <w:rFonts w:ascii="Book Antiqua" w:hAnsi="Book Antiqua"/>
          <w:i/>
          <w:caps/>
          <w:sz w:val="24"/>
          <w:szCs w:val="24"/>
        </w:rPr>
        <w:t>p</w:t>
      </w:r>
      <w:r w:rsidRPr="00E86CA9">
        <w:rPr>
          <w:rFonts w:ascii="Book Antiqua" w:hAnsi="Book Antiqua"/>
          <w:sz w:val="24"/>
          <w:szCs w:val="24"/>
        </w:rPr>
        <w:t xml:space="preserve">-value of </w:t>
      </w:r>
      <w:r w:rsidRPr="00E86CA9">
        <w:rPr>
          <w:rFonts w:ascii="Book Antiqua" w:hAnsi="Book Antiqua"/>
          <w:i/>
          <w:sz w:val="24"/>
          <w:szCs w:val="24"/>
        </w:rPr>
        <w:t>H.</w:t>
      </w:r>
      <w:r>
        <w:rPr>
          <w:rFonts w:ascii="Book Antiqua" w:eastAsia="宋体" w:hAnsi="Book Antiqua"/>
          <w:i/>
          <w:sz w:val="24"/>
          <w:szCs w:val="24"/>
          <w:lang w:eastAsia="zh-CN"/>
        </w:rPr>
        <w:t xml:space="preserve"> </w:t>
      </w:r>
      <w:r w:rsidRPr="00E86CA9">
        <w:rPr>
          <w:rFonts w:ascii="Book Antiqua" w:hAnsi="Book Antiqua"/>
          <w:i/>
          <w:sz w:val="24"/>
          <w:szCs w:val="24"/>
        </w:rPr>
        <w:t>pylori</w:t>
      </w:r>
      <w:r w:rsidRPr="00E86CA9">
        <w:rPr>
          <w:rFonts w:ascii="Book Antiqua" w:hAnsi="Book Antiqua"/>
          <w:sz w:val="24"/>
          <w:szCs w:val="24"/>
        </w:rPr>
        <w:t xml:space="preserve"> infection was 0.066, not less than 0.05, but its odds ratio was 0.187 that seemed to give a relatively strong effect on the association with Barrett epithelial dysplasia. Thus, we included it in the Table</w:t>
      </w:r>
      <w:r>
        <w:rPr>
          <w:rFonts w:ascii="Book Antiqua" w:eastAsia="宋体" w:hAnsi="Book Antiqua"/>
          <w:sz w:val="24"/>
          <w:szCs w:val="24"/>
          <w:lang w:eastAsia="zh-CN"/>
        </w:rPr>
        <w:t xml:space="preserve"> </w:t>
      </w:r>
      <w:r w:rsidRPr="00E86CA9">
        <w:rPr>
          <w:rFonts w:ascii="Book Antiqua" w:hAnsi="Book Antiqua"/>
          <w:sz w:val="24"/>
          <w:szCs w:val="24"/>
        </w:rPr>
        <w:t>3.</w:t>
      </w:r>
    </w:p>
    <w:p w:rsidR="00C57ABA" w:rsidRDefault="00C57ABA" w:rsidP="008A4D7F">
      <w:pPr>
        <w:spacing w:line="360" w:lineRule="auto"/>
        <w:rPr>
          <w:rFonts w:ascii="Book Antiqua" w:eastAsia="宋体" w:hAnsi="Book Antiqua"/>
          <w:b/>
          <w:bCs/>
          <w:i/>
          <w:iCs/>
          <w:sz w:val="24"/>
          <w:szCs w:val="24"/>
          <w:lang w:eastAsia="zh-CN"/>
        </w:rPr>
      </w:pPr>
    </w:p>
    <w:p w:rsidR="00C57ABA" w:rsidRPr="00E86CA9" w:rsidRDefault="00C57ABA" w:rsidP="008A4D7F">
      <w:pPr>
        <w:spacing w:line="360" w:lineRule="auto"/>
        <w:rPr>
          <w:rFonts w:ascii="Book Antiqua" w:hAnsi="Book Antiqua"/>
          <w:b/>
          <w:bCs/>
          <w:i/>
          <w:iCs/>
          <w:sz w:val="24"/>
          <w:szCs w:val="24"/>
        </w:rPr>
      </w:pPr>
      <w:r w:rsidRPr="00E86CA9">
        <w:rPr>
          <w:rFonts w:ascii="Book Antiqua" w:hAnsi="Book Antiqua"/>
          <w:b/>
          <w:bCs/>
          <w:i/>
          <w:iCs/>
          <w:sz w:val="24"/>
          <w:szCs w:val="24"/>
        </w:rPr>
        <w:t>Risk factors associated with progression of SCE from non-dysplastic epithelium to low-grade and high-grade dysplasia</w:t>
      </w:r>
    </w:p>
    <w:p w:rsidR="00C57ABA" w:rsidRPr="00E86CA9" w:rsidRDefault="00C57ABA" w:rsidP="008A4D7F">
      <w:pPr>
        <w:spacing w:line="360" w:lineRule="auto"/>
        <w:rPr>
          <w:rFonts w:ascii="Book Antiqua" w:hAnsi="Book Antiqua"/>
          <w:sz w:val="24"/>
          <w:szCs w:val="24"/>
        </w:rPr>
      </w:pPr>
      <w:r w:rsidRPr="00E86CA9">
        <w:rPr>
          <w:rFonts w:ascii="Book Antiqua" w:hAnsi="Book Antiqua"/>
          <w:sz w:val="24"/>
          <w:szCs w:val="24"/>
        </w:rPr>
        <w:t>We assesed lineality of the relationship between risk factors and progression.</w:t>
      </w:r>
      <w:r w:rsidRPr="00E86CA9">
        <w:rPr>
          <w:rFonts w:ascii="Book Antiqua" w:hAnsi="Book Antiqua"/>
          <w:sz w:val="24"/>
          <w:szCs w:val="24"/>
          <w:u w:val="single"/>
        </w:rPr>
        <w:t xml:space="preserve"> </w:t>
      </w:r>
      <w:r w:rsidRPr="00E86CA9">
        <w:rPr>
          <w:rFonts w:ascii="Book Antiqua" w:hAnsi="Book Antiqua"/>
          <w:sz w:val="24"/>
          <w:szCs w:val="24"/>
        </w:rPr>
        <w:t>We classified dysplasia into 3 groups</w:t>
      </w:r>
      <w:r w:rsidRPr="00E86CA9">
        <w:rPr>
          <w:rFonts w:ascii="Book Antiqua" w:hAnsi="Book Antiqua"/>
          <w:color w:val="FF0000"/>
          <w:sz w:val="24"/>
          <w:szCs w:val="24"/>
        </w:rPr>
        <w:t xml:space="preserve"> </w:t>
      </w:r>
      <w:r>
        <w:rPr>
          <w:rFonts w:ascii="Book Antiqua" w:hAnsi="Book Antiqua"/>
          <w:sz w:val="24"/>
          <w:szCs w:val="24"/>
        </w:rPr>
        <w:t>-</w:t>
      </w:r>
      <w:r w:rsidRPr="00E86CA9">
        <w:rPr>
          <w:rFonts w:ascii="Book Antiqua" w:hAnsi="Book Antiqua"/>
          <w:sz w:val="24"/>
          <w:szCs w:val="24"/>
        </w:rPr>
        <w:t xml:space="preserve"> no dysplasia (</w:t>
      </w:r>
      <w:r w:rsidRPr="008A4D7F">
        <w:rPr>
          <w:rFonts w:ascii="Book Antiqua" w:hAnsi="Book Antiqua"/>
          <w:i/>
          <w:sz w:val="24"/>
          <w:szCs w:val="24"/>
        </w:rPr>
        <w:t>n</w:t>
      </w:r>
      <w:r>
        <w:rPr>
          <w:rFonts w:ascii="Book Antiqua" w:eastAsia="宋体" w:hAnsi="Book Antiqua"/>
          <w:sz w:val="24"/>
          <w:szCs w:val="24"/>
          <w:lang w:eastAsia="zh-CN"/>
        </w:rPr>
        <w:t xml:space="preserve"> </w:t>
      </w:r>
      <w:r w:rsidRPr="00E86CA9">
        <w:rPr>
          <w:rFonts w:ascii="Book Antiqua" w:hAnsi="Book Antiqua"/>
          <w:sz w:val="24"/>
          <w:szCs w:val="24"/>
        </w:rPr>
        <w:t>=</w:t>
      </w:r>
      <w:r>
        <w:rPr>
          <w:rFonts w:ascii="Book Antiqua" w:eastAsia="宋体" w:hAnsi="Book Antiqua"/>
          <w:sz w:val="24"/>
          <w:szCs w:val="24"/>
          <w:lang w:eastAsia="zh-CN"/>
        </w:rPr>
        <w:t xml:space="preserve"> </w:t>
      </w:r>
      <w:r w:rsidRPr="00E86CA9">
        <w:rPr>
          <w:rFonts w:ascii="Book Antiqua" w:hAnsi="Book Antiqua"/>
          <w:sz w:val="24"/>
          <w:szCs w:val="24"/>
        </w:rPr>
        <w:t>45), low-grade dysplasia (</w:t>
      </w:r>
      <w:r w:rsidRPr="008A4D7F">
        <w:rPr>
          <w:rFonts w:ascii="Book Antiqua" w:hAnsi="Book Antiqua"/>
          <w:i/>
          <w:sz w:val="24"/>
          <w:szCs w:val="24"/>
        </w:rPr>
        <w:t>n</w:t>
      </w:r>
      <w:r>
        <w:rPr>
          <w:rFonts w:ascii="Book Antiqua" w:eastAsia="宋体" w:hAnsi="Book Antiqua"/>
          <w:sz w:val="24"/>
          <w:szCs w:val="24"/>
          <w:lang w:eastAsia="zh-CN"/>
        </w:rPr>
        <w:t xml:space="preserve"> </w:t>
      </w:r>
      <w:r w:rsidRPr="00E86CA9">
        <w:rPr>
          <w:rFonts w:ascii="Book Antiqua" w:hAnsi="Book Antiqua"/>
          <w:sz w:val="24"/>
          <w:szCs w:val="24"/>
        </w:rPr>
        <w:t>=</w:t>
      </w:r>
      <w:r>
        <w:rPr>
          <w:rFonts w:ascii="Book Antiqua" w:eastAsia="宋体" w:hAnsi="Book Antiqua"/>
          <w:sz w:val="24"/>
          <w:szCs w:val="24"/>
          <w:lang w:eastAsia="zh-CN"/>
        </w:rPr>
        <w:t xml:space="preserve"> </w:t>
      </w:r>
      <w:r w:rsidRPr="00E86CA9">
        <w:rPr>
          <w:rFonts w:ascii="Book Antiqua" w:hAnsi="Book Antiqua"/>
          <w:sz w:val="24"/>
          <w:szCs w:val="24"/>
        </w:rPr>
        <w:t>14), and high-grade dysplasia (</w:t>
      </w:r>
      <w:r w:rsidRPr="008A4D7F">
        <w:rPr>
          <w:rFonts w:ascii="Book Antiqua" w:hAnsi="Book Antiqua"/>
          <w:i/>
          <w:sz w:val="24"/>
          <w:szCs w:val="24"/>
        </w:rPr>
        <w:t>n</w:t>
      </w:r>
      <w:r>
        <w:rPr>
          <w:rFonts w:ascii="Book Antiqua" w:eastAsia="宋体" w:hAnsi="Book Antiqua"/>
          <w:sz w:val="24"/>
          <w:szCs w:val="24"/>
          <w:lang w:eastAsia="zh-CN"/>
        </w:rPr>
        <w:t xml:space="preserve"> </w:t>
      </w:r>
      <w:r w:rsidRPr="00E86CA9">
        <w:rPr>
          <w:rFonts w:ascii="Book Antiqua" w:hAnsi="Book Antiqua"/>
          <w:sz w:val="24"/>
          <w:szCs w:val="24"/>
        </w:rPr>
        <w:t>=</w:t>
      </w:r>
      <w:r>
        <w:rPr>
          <w:rFonts w:ascii="Book Antiqua" w:eastAsia="宋体" w:hAnsi="Book Antiqua"/>
          <w:sz w:val="24"/>
          <w:szCs w:val="24"/>
          <w:lang w:eastAsia="zh-CN"/>
        </w:rPr>
        <w:t xml:space="preserve"> </w:t>
      </w:r>
      <w:r w:rsidRPr="00E86CA9">
        <w:rPr>
          <w:rFonts w:ascii="Book Antiqua" w:hAnsi="Book Antiqua"/>
          <w:sz w:val="24"/>
          <w:szCs w:val="24"/>
        </w:rPr>
        <w:t xml:space="preserve">6) including adenocarcinoma (Table 4). Based on analysis of variance, 6 variables were significantly associated with alteration of SCE from non-dysplasia to high-grade dysplasia: length of BE, </w:t>
      </w:r>
      <w:r w:rsidRPr="00E86CA9">
        <w:rPr>
          <w:rFonts w:ascii="Book Antiqua" w:hAnsi="Book Antiqua"/>
          <w:i/>
          <w:iCs/>
          <w:sz w:val="24"/>
          <w:szCs w:val="24"/>
        </w:rPr>
        <w:t>H. pylori</w:t>
      </w:r>
      <w:r w:rsidRPr="00E86CA9">
        <w:rPr>
          <w:rFonts w:ascii="Book Antiqua" w:hAnsi="Book Antiqua"/>
          <w:sz w:val="24"/>
          <w:szCs w:val="24"/>
        </w:rPr>
        <w:t xml:space="preserve"> infection, </w:t>
      </w:r>
      <w:r w:rsidRPr="00BB5BC2">
        <w:rPr>
          <w:rFonts w:ascii="Book Antiqua" w:hAnsi="Book Antiqua"/>
          <w:i/>
          <w:sz w:val="24"/>
          <w:szCs w:val="24"/>
        </w:rPr>
        <w:t>p53</w:t>
      </w:r>
      <w:r w:rsidRPr="00E86CA9">
        <w:rPr>
          <w:rFonts w:ascii="Book Antiqua" w:hAnsi="Book Antiqua"/>
          <w:sz w:val="24"/>
          <w:szCs w:val="24"/>
        </w:rPr>
        <w:t xml:space="preserve"> overexpression, </w:t>
      </w:r>
      <w:r w:rsidRPr="00E86CA9">
        <w:rPr>
          <w:rFonts w:ascii="Book Antiqua" w:hAnsi="Book Antiqua"/>
          <w:sz w:val="24"/>
          <w:szCs w:val="24"/>
        </w:rPr>
        <w:lastRenderedPageBreak/>
        <w:t>body weight, GERD</w:t>
      </w:r>
      <w:r w:rsidRPr="00E86CA9">
        <w:rPr>
          <w:rFonts w:ascii="Book Antiqua" w:hAnsi="Book Antiqua"/>
          <w:b/>
          <w:sz w:val="24"/>
          <w:szCs w:val="24"/>
        </w:rPr>
        <w:t>,</w:t>
      </w:r>
      <w:r w:rsidRPr="00E86CA9">
        <w:rPr>
          <w:rFonts w:ascii="Book Antiqua" w:hAnsi="Book Antiqua"/>
          <w:sz w:val="24"/>
          <w:szCs w:val="24"/>
        </w:rPr>
        <w:t xml:space="preserve"> and low diastolic BP. Only 2 of these 6 variables showed a linear correlation with alteration to high-grade dysplasia; </w:t>
      </w:r>
      <w:r w:rsidRPr="008A4D7F">
        <w:rPr>
          <w:rFonts w:ascii="Book Antiqua" w:hAnsi="Book Antiqua"/>
          <w:i/>
          <w:sz w:val="24"/>
          <w:szCs w:val="24"/>
        </w:rPr>
        <w:t>i.e.</w:t>
      </w:r>
      <w:r w:rsidRPr="00E86CA9">
        <w:rPr>
          <w:rFonts w:ascii="Book Antiqua" w:hAnsi="Book Antiqua"/>
          <w:sz w:val="24"/>
          <w:szCs w:val="24"/>
        </w:rPr>
        <w:t xml:space="preserve">, </w:t>
      </w:r>
      <w:r w:rsidRPr="00E86CA9">
        <w:rPr>
          <w:rFonts w:ascii="Book Antiqua" w:hAnsi="Book Antiqua"/>
          <w:i/>
          <w:sz w:val="24"/>
          <w:szCs w:val="24"/>
        </w:rPr>
        <w:t>H. pylori</w:t>
      </w:r>
      <w:r w:rsidRPr="00E86CA9">
        <w:rPr>
          <w:rFonts w:ascii="Book Antiqua" w:hAnsi="Book Antiqua"/>
          <w:sz w:val="24"/>
          <w:szCs w:val="24"/>
        </w:rPr>
        <w:t xml:space="preserve"> infection, and </w:t>
      </w:r>
      <w:r w:rsidRPr="00BB5BC2">
        <w:rPr>
          <w:rFonts w:ascii="Book Antiqua" w:hAnsi="Book Antiqua"/>
          <w:i/>
          <w:sz w:val="24"/>
          <w:szCs w:val="24"/>
        </w:rPr>
        <w:t>p53</w:t>
      </w:r>
      <w:r w:rsidRPr="00E86CA9">
        <w:rPr>
          <w:rFonts w:ascii="Book Antiqua" w:hAnsi="Book Antiqua"/>
          <w:sz w:val="24"/>
          <w:szCs w:val="24"/>
        </w:rPr>
        <w:t xml:space="preserve"> overexpression (Table 4). </w:t>
      </w:r>
    </w:p>
    <w:p w:rsidR="00C57ABA" w:rsidRDefault="00C57ABA" w:rsidP="00136E43">
      <w:pPr>
        <w:spacing w:line="360" w:lineRule="auto"/>
        <w:rPr>
          <w:rFonts w:ascii="Book Antiqua" w:eastAsia="宋体" w:hAnsi="Book Antiqua"/>
          <w:b/>
          <w:bCs/>
          <w:i/>
          <w:iCs/>
          <w:sz w:val="24"/>
          <w:szCs w:val="24"/>
          <w:lang w:eastAsia="zh-CN"/>
        </w:rPr>
      </w:pPr>
    </w:p>
    <w:p w:rsidR="00C57ABA" w:rsidRPr="00E86CA9" w:rsidRDefault="00C57ABA" w:rsidP="00136E43">
      <w:pPr>
        <w:spacing w:line="360" w:lineRule="auto"/>
        <w:rPr>
          <w:rFonts w:ascii="Book Antiqua" w:hAnsi="Book Antiqua"/>
          <w:b/>
          <w:bCs/>
          <w:sz w:val="24"/>
          <w:szCs w:val="24"/>
        </w:rPr>
      </w:pPr>
      <w:r w:rsidRPr="00E86CA9">
        <w:rPr>
          <w:rFonts w:ascii="Book Antiqua" w:hAnsi="Book Antiqua"/>
          <w:b/>
          <w:bCs/>
          <w:i/>
          <w:iCs/>
          <w:sz w:val="24"/>
          <w:szCs w:val="24"/>
        </w:rPr>
        <w:t>Correlation between p53 expression and progression of SCE from non-dysplasia to low- and high-grade dysplasia</w:t>
      </w:r>
      <w:r w:rsidRPr="00E86CA9">
        <w:rPr>
          <w:rFonts w:ascii="Book Antiqua" w:hAnsi="Book Antiqua"/>
          <w:b/>
          <w:bCs/>
          <w:sz w:val="24"/>
          <w:szCs w:val="24"/>
        </w:rPr>
        <w:t xml:space="preserve"> </w:t>
      </w:r>
    </w:p>
    <w:p w:rsidR="00C57ABA" w:rsidRPr="00136E43" w:rsidRDefault="00C57ABA" w:rsidP="00136E43">
      <w:pPr>
        <w:spacing w:line="360" w:lineRule="auto"/>
        <w:rPr>
          <w:rFonts w:ascii="Book Antiqua" w:eastAsia="宋体" w:hAnsi="Book Antiqua"/>
          <w:sz w:val="24"/>
          <w:szCs w:val="24"/>
          <w:lang w:eastAsia="zh-CN"/>
        </w:rPr>
      </w:pPr>
      <w:r w:rsidRPr="00E86CA9">
        <w:rPr>
          <w:rFonts w:ascii="Book Antiqua" w:hAnsi="Book Antiqua"/>
          <w:sz w:val="24"/>
          <w:szCs w:val="24"/>
        </w:rPr>
        <w:t xml:space="preserve">Given the strong association observed between </w:t>
      </w:r>
      <w:r w:rsidRPr="00BB5BC2">
        <w:rPr>
          <w:rFonts w:ascii="Book Antiqua" w:hAnsi="Book Antiqua"/>
          <w:i/>
          <w:sz w:val="24"/>
          <w:szCs w:val="24"/>
        </w:rPr>
        <w:t>p53</w:t>
      </w:r>
      <w:r w:rsidRPr="00E86CA9">
        <w:rPr>
          <w:rFonts w:ascii="Book Antiqua" w:hAnsi="Book Antiqua"/>
          <w:sz w:val="24"/>
          <w:szCs w:val="24"/>
        </w:rPr>
        <w:t xml:space="preserve"> overexpression and dysplasia seen in the multivariate logistic analysis (Table 3), we analyzed the level of </w:t>
      </w:r>
      <w:r w:rsidRPr="00BB5BC2">
        <w:rPr>
          <w:rFonts w:ascii="Book Antiqua" w:hAnsi="Book Antiqua"/>
          <w:i/>
          <w:sz w:val="24"/>
          <w:szCs w:val="24"/>
        </w:rPr>
        <w:t>p53</w:t>
      </w:r>
      <w:r w:rsidRPr="00E86CA9">
        <w:rPr>
          <w:rFonts w:ascii="Book Antiqua" w:hAnsi="Book Antiqua"/>
          <w:sz w:val="24"/>
          <w:szCs w:val="24"/>
        </w:rPr>
        <w:t xml:space="preserve"> expression and its association with progression of non-dysplastic SCE to low</w:t>
      </w:r>
      <w:r w:rsidRPr="00E86CA9">
        <w:rPr>
          <w:rFonts w:ascii="Book Antiqua" w:hAnsi="Book Antiqua"/>
          <w:b/>
          <w:sz w:val="24"/>
          <w:szCs w:val="24"/>
        </w:rPr>
        <w:t>-</w:t>
      </w:r>
      <w:r w:rsidRPr="00E86CA9">
        <w:rPr>
          <w:rFonts w:ascii="Book Antiqua" w:hAnsi="Book Antiqua"/>
          <w:sz w:val="24"/>
          <w:szCs w:val="24"/>
        </w:rPr>
        <w:t xml:space="preserve"> and high-grade dysplasia including adenocarcinoma. The expression of </w:t>
      </w:r>
      <w:r w:rsidRPr="00BB5BC2">
        <w:rPr>
          <w:rFonts w:ascii="Book Antiqua" w:hAnsi="Book Antiqua"/>
          <w:i/>
          <w:sz w:val="24"/>
          <w:szCs w:val="24"/>
        </w:rPr>
        <w:t>p53</w:t>
      </w:r>
      <w:r w:rsidRPr="00E86CA9">
        <w:rPr>
          <w:rFonts w:ascii="Book Antiqua" w:hAnsi="Book Antiqua"/>
          <w:sz w:val="24"/>
          <w:szCs w:val="24"/>
        </w:rPr>
        <w:t xml:space="preserve"> was categorized as no expression (-), moderate expression characterized by positive nuclear staining in 5% to 10% of cells (+), and high expression, characterized by positive nuclear staining in more than 10% of cells (++) </w:t>
      </w:r>
      <w:r>
        <w:rPr>
          <w:rFonts w:ascii="Book Antiqua" w:hAnsi="Book Antiqua"/>
          <w:sz w:val="24"/>
          <w:szCs w:val="24"/>
        </w:rPr>
        <w:t>(Fig</w:t>
      </w:r>
      <w:r>
        <w:rPr>
          <w:rFonts w:ascii="Book Antiqua" w:eastAsia="宋体" w:hAnsi="Book Antiqua"/>
          <w:sz w:val="24"/>
          <w:szCs w:val="24"/>
          <w:lang w:eastAsia="zh-CN"/>
        </w:rPr>
        <w:t>ure</w:t>
      </w:r>
      <w:r w:rsidRPr="00E86CA9">
        <w:rPr>
          <w:rFonts w:ascii="Book Antiqua" w:hAnsi="Book Antiqua"/>
          <w:sz w:val="24"/>
          <w:szCs w:val="24"/>
        </w:rPr>
        <w:t xml:space="preserve"> 2). As shown in Table 5, only 10% of patients in the non-dysplastic SCE group expressed </w:t>
      </w:r>
      <w:r w:rsidRPr="00BB5BC2">
        <w:rPr>
          <w:rFonts w:ascii="Book Antiqua" w:hAnsi="Book Antiqua"/>
          <w:i/>
          <w:sz w:val="24"/>
          <w:szCs w:val="24"/>
        </w:rPr>
        <w:t>p53</w:t>
      </w:r>
      <w:r w:rsidRPr="00E86CA9">
        <w:rPr>
          <w:rFonts w:ascii="Book Antiqua" w:hAnsi="Book Antiqua"/>
          <w:sz w:val="24"/>
          <w:szCs w:val="24"/>
        </w:rPr>
        <w:t xml:space="preserve"> at a low level, whereas expression was high in the group with high-grade dysplasia (</w:t>
      </w:r>
      <w:r w:rsidRPr="00136E43">
        <w:rPr>
          <w:rFonts w:ascii="Book Antiqua" w:hAnsi="Book Antiqua"/>
          <w:i/>
          <w:caps/>
          <w:sz w:val="24"/>
          <w:szCs w:val="24"/>
        </w:rPr>
        <w:t>p</w:t>
      </w:r>
      <w:r>
        <w:rPr>
          <w:rFonts w:ascii="Book Antiqua" w:eastAsia="宋体" w:hAnsi="Book Antiqua"/>
          <w:sz w:val="24"/>
          <w:szCs w:val="24"/>
          <w:lang w:eastAsia="zh-CN"/>
        </w:rPr>
        <w:t xml:space="preserve"> </w:t>
      </w:r>
      <w:r w:rsidRPr="00E86CA9">
        <w:rPr>
          <w:rFonts w:ascii="Book Antiqua" w:hAnsi="Book Antiqua"/>
          <w:sz w:val="24"/>
          <w:szCs w:val="24"/>
        </w:rPr>
        <w:t>&lt;</w:t>
      </w:r>
      <w:r>
        <w:rPr>
          <w:rFonts w:ascii="Book Antiqua" w:eastAsia="宋体" w:hAnsi="Book Antiqua"/>
          <w:sz w:val="24"/>
          <w:szCs w:val="24"/>
          <w:lang w:eastAsia="zh-CN"/>
        </w:rPr>
        <w:t xml:space="preserve"> </w:t>
      </w:r>
      <w:r w:rsidRPr="00E86CA9">
        <w:rPr>
          <w:rFonts w:ascii="Book Antiqua" w:hAnsi="Book Antiqua"/>
          <w:sz w:val="24"/>
          <w:szCs w:val="24"/>
        </w:rPr>
        <w:t>0.01).</w:t>
      </w:r>
    </w:p>
    <w:p w:rsidR="00C57ABA" w:rsidRDefault="00C57ABA" w:rsidP="00572FAC">
      <w:pPr>
        <w:spacing w:line="360" w:lineRule="auto"/>
        <w:rPr>
          <w:rFonts w:ascii="Book Antiqua" w:eastAsia="宋体" w:hAnsi="Book Antiqua"/>
          <w:b/>
          <w:bCs/>
          <w:sz w:val="24"/>
          <w:szCs w:val="24"/>
          <w:lang w:eastAsia="zh-CN"/>
        </w:rPr>
      </w:pPr>
    </w:p>
    <w:p w:rsidR="00C57ABA" w:rsidRPr="00E86CA9" w:rsidRDefault="00C57ABA" w:rsidP="00572FAC">
      <w:pPr>
        <w:spacing w:line="360" w:lineRule="auto"/>
        <w:rPr>
          <w:rFonts w:ascii="Book Antiqua" w:hAnsi="Book Antiqua"/>
          <w:b/>
          <w:bCs/>
          <w:sz w:val="24"/>
          <w:szCs w:val="24"/>
        </w:rPr>
      </w:pPr>
      <w:r w:rsidRPr="00E86CA9">
        <w:rPr>
          <w:rFonts w:ascii="Book Antiqua" w:hAnsi="Book Antiqua"/>
          <w:b/>
          <w:bCs/>
          <w:sz w:val="24"/>
          <w:szCs w:val="24"/>
        </w:rPr>
        <w:t>DISCUSSION</w:t>
      </w:r>
    </w:p>
    <w:p w:rsidR="00C57ABA" w:rsidRDefault="00C57ABA" w:rsidP="00572FAC">
      <w:pPr>
        <w:spacing w:line="360" w:lineRule="auto"/>
        <w:rPr>
          <w:rFonts w:ascii="Book Antiqua" w:eastAsia="宋体" w:hAnsi="Book Antiqua"/>
          <w:sz w:val="24"/>
          <w:szCs w:val="24"/>
          <w:lang w:eastAsia="zh-CN"/>
        </w:rPr>
      </w:pPr>
      <w:r w:rsidRPr="00E86CA9">
        <w:rPr>
          <w:rFonts w:ascii="Book Antiqua" w:hAnsi="Book Antiqua"/>
          <w:sz w:val="24"/>
          <w:szCs w:val="24"/>
        </w:rPr>
        <w:t xml:space="preserve">A number of reports, based on endoscopic, biochemical, and anthropometric data, have identified GERD, absence of </w:t>
      </w:r>
      <w:r w:rsidRPr="00E86CA9">
        <w:rPr>
          <w:rFonts w:ascii="Book Antiqua" w:hAnsi="Book Antiqua"/>
          <w:i/>
          <w:iCs/>
          <w:sz w:val="24"/>
          <w:szCs w:val="24"/>
        </w:rPr>
        <w:t>H. pylori</w:t>
      </w:r>
      <w:r w:rsidRPr="00E86CA9">
        <w:rPr>
          <w:rFonts w:ascii="Book Antiqua" w:hAnsi="Book Antiqua"/>
          <w:sz w:val="24"/>
          <w:szCs w:val="24"/>
        </w:rPr>
        <w:t xml:space="preserve"> infection, MS, waist circumference, and body weight as risk factors assoc</w:t>
      </w:r>
      <w:r>
        <w:rPr>
          <w:rFonts w:ascii="Book Antiqua" w:hAnsi="Book Antiqua"/>
          <w:sz w:val="24"/>
          <w:szCs w:val="24"/>
        </w:rPr>
        <w:t>iated with the presence of BE</w:t>
      </w:r>
      <w:r w:rsidRPr="00E86CA9">
        <w:rPr>
          <w:rFonts w:ascii="Book Antiqua" w:hAnsi="Book Antiqua"/>
          <w:sz w:val="24"/>
          <w:szCs w:val="24"/>
          <w:vertAlign w:val="superscript"/>
        </w:rPr>
        <w:t>[7-16]</w:t>
      </w:r>
      <w:r w:rsidRPr="00E86CA9">
        <w:rPr>
          <w:rFonts w:ascii="Book Antiqua" w:hAnsi="Book Antiqua"/>
          <w:sz w:val="24"/>
          <w:szCs w:val="24"/>
        </w:rPr>
        <w:t xml:space="preserve">. One of the most notable findings from epidemiological reports has been a strong inverse association between </w:t>
      </w:r>
      <w:r w:rsidRPr="00E86CA9">
        <w:rPr>
          <w:rFonts w:ascii="Book Antiqua" w:hAnsi="Book Antiqua"/>
          <w:i/>
          <w:iCs/>
          <w:sz w:val="24"/>
          <w:szCs w:val="24"/>
        </w:rPr>
        <w:t>H. pylori</w:t>
      </w:r>
      <w:r w:rsidRPr="00E86CA9">
        <w:rPr>
          <w:rFonts w:ascii="Book Antiqua" w:hAnsi="Book Antiqua"/>
          <w:sz w:val="24"/>
          <w:szCs w:val="24"/>
        </w:rPr>
        <w:t xml:space="preserve"> infection and dysplasia of Barrett</w:t>
      </w:r>
      <w:r>
        <w:rPr>
          <w:rFonts w:ascii="Book Antiqua" w:hAnsi="Book Antiqua"/>
          <w:sz w:val="24"/>
          <w:szCs w:val="24"/>
        </w:rPr>
        <w:t>’s epithelium</w:t>
      </w:r>
      <w:r w:rsidRPr="00E86CA9">
        <w:rPr>
          <w:rFonts w:ascii="Book Antiqua" w:hAnsi="Book Antiqua"/>
          <w:sz w:val="24"/>
          <w:szCs w:val="24"/>
          <w:vertAlign w:val="superscript"/>
        </w:rPr>
        <w:t>[</w:t>
      </w:r>
      <w:r>
        <w:rPr>
          <w:rFonts w:ascii="Book Antiqua" w:hAnsi="Book Antiqua"/>
          <w:sz w:val="24"/>
          <w:szCs w:val="24"/>
          <w:vertAlign w:val="superscript"/>
        </w:rPr>
        <w:t>17,18,</w:t>
      </w:r>
      <w:r w:rsidRPr="00E86CA9">
        <w:rPr>
          <w:rFonts w:ascii="Book Antiqua" w:hAnsi="Book Antiqua"/>
          <w:sz w:val="24"/>
          <w:szCs w:val="24"/>
          <w:vertAlign w:val="superscript"/>
        </w:rPr>
        <w:t>21-26]</w:t>
      </w:r>
      <w:r>
        <w:rPr>
          <w:rFonts w:ascii="Book Antiqua" w:hAnsi="Book Antiqua"/>
          <w:sz w:val="24"/>
          <w:szCs w:val="24"/>
        </w:rPr>
        <w:t>.</w:t>
      </w:r>
    </w:p>
    <w:p w:rsidR="00C57ABA" w:rsidRPr="00572FAC" w:rsidRDefault="00C57ABA" w:rsidP="00572FAC">
      <w:pPr>
        <w:spacing w:line="360" w:lineRule="auto"/>
        <w:ind w:firstLineChars="200" w:firstLine="480"/>
        <w:rPr>
          <w:rFonts w:ascii="Book Antiqua" w:eastAsia="宋体" w:hAnsi="Book Antiqua"/>
          <w:sz w:val="24"/>
          <w:szCs w:val="24"/>
          <w:lang w:eastAsia="zh-CN"/>
        </w:rPr>
      </w:pPr>
      <w:r w:rsidRPr="00E86CA9">
        <w:rPr>
          <w:rFonts w:ascii="Book Antiqua" w:hAnsi="Book Antiqua"/>
          <w:sz w:val="24"/>
          <w:szCs w:val="24"/>
        </w:rPr>
        <w:t xml:space="preserve">Esophageal adenocarcinoma derived from BE is not common in Japan as compared with Western countries, whereas gastric carcinoma is more prevalent in Japan. This inverse relationship may reflect the high prevalence of </w:t>
      </w:r>
      <w:r w:rsidRPr="00E86CA9">
        <w:rPr>
          <w:rFonts w:ascii="Book Antiqua" w:hAnsi="Book Antiqua"/>
          <w:i/>
          <w:iCs/>
          <w:sz w:val="24"/>
          <w:szCs w:val="24"/>
        </w:rPr>
        <w:t>H. pylori</w:t>
      </w:r>
      <w:r w:rsidRPr="00E86CA9">
        <w:rPr>
          <w:rFonts w:ascii="Book Antiqua" w:hAnsi="Book Antiqua"/>
          <w:sz w:val="24"/>
          <w:szCs w:val="24"/>
        </w:rPr>
        <w:t xml:space="preserve"> infection in Japan and the low prevalence in Western countries</w:t>
      </w:r>
      <w:r w:rsidRPr="00E86CA9">
        <w:rPr>
          <w:rFonts w:ascii="Book Antiqua" w:hAnsi="Book Antiqua"/>
          <w:sz w:val="24"/>
          <w:szCs w:val="24"/>
          <w:vertAlign w:val="superscript"/>
        </w:rPr>
        <w:t>[</w:t>
      </w:r>
      <w:r>
        <w:rPr>
          <w:rFonts w:ascii="Book Antiqua" w:hAnsi="Book Antiqua"/>
          <w:sz w:val="24"/>
          <w:szCs w:val="24"/>
          <w:vertAlign w:val="superscript"/>
        </w:rPr>
        <w:t>24,39,</w:t>
      </w:r>
      <w:r w:rsidRPr="00E86CA9">
        <w:rPr>
          <w:rFonts w:ascii="Book Antiqua" w:hAnsi="Book Antiqua"/>
          <w:sz w:val="24"/>
          <w:szCs w:val="24"/>
          <w:vertAlign w:val="superscript"/>
        </w:rPr>
        <w:t>40]</w:t>
      </w:r>
      <w:r>
        <w:rPr>
          <w:rFonts w:ascii="Book Antiqua" w:hAnsi="Book Antiqua"/>
          <w:sz w:val="24"/>
          <w:szCs w:val="24"/>
        </w:rPr>
        <w:t>.</w:t>
      </w:r>
    </w:p>
    <w:p w:rsidR="00C57ABA" w:rsidRPr="00E86CA9" w:rsidRDefault="00C57ABA" w:rsidP="005E6365">
      <w:pPr>
        <w:spacing w:line="360" w:lineRule="auto"/>
        <w:ind w:firstLineChars="200" w:firstLine="480"/>
        <w:rPr>
          <w:rFonts w:ascii="Book Antiqua" w:hAnsi="Book Antiqua"/>
          <w:sz w:val="24"/>
          <w:szCs w:val="24"/>
        </w:rPr>
      </w:pPr>
      <w:r w:rsidRPr="00E86CA9">
        <w:rPr>
          <w:rFonts w:ascii="Book Antiqua" w:hAnsi="Book Antiqua"/>
          <w:sz w:val="24"/>
          <w:szCs w:val="24"/>
        </w:rPr>
        <w:t xml:space="preserve">Another notable epidemiological difference between these regions is the </w:t>
      </w:r>
      <w:r w:rsidRPr="00E86CA9">
        <w:rPr>
          <w:rFonts w:ascii="Book Antiqua" w:hAnsi="Book Antiqua"/>
          <w:sz w:val="24"/>
          <w:szCs w:val="24"/>
        </w:rPr>
        <w:lastRenderedPageBreak/>
        <w:t xml:space="preserve">length of BE; </w:t>
      </w:r>
      <w:r w:rsidRPr="005E6365">
        <w:rPr>
          <w:rFonts w:ascii="Book Antiqua" w:hAnsi="Book Antiqua"/>
          <w:i/>
          <w:sz w:val="24"/>
          <w:szCs w:val="24"/>
        </w:rPr>
        <w:t>i.e</w:t>
      </w:r>
      <w:r w:rsidRPr="005E6365">
        <w:rPr>
          <w:rFonts w:ascii="Book Antiqua" w:eastAsia="宋体" w:hAnsi="Book Antiqua"/>
          <w:i/>
          <w:sz w:val="24"/>
          <w:szCs w:val="24"/>
          <w:lang w:eastAsia="zh-CN"/>
        </w:rPr>
        <w:t>.</w:t>
      </w:r>
      <w:r w:rsidRPr="00E86CA9">
        <w:rPr>
          <w:rFonts w:ascii="Book Antiqua" w:hAnsi="Book Antiqua"/>
          <w:sz w:val="24"/>
          <w:szCs w:val="24"/>
        </w:rPr>
        <w:t>, SSBE is common in Japan but LSBE is more prevalent prevailing in Western countries</w:t>
      </w:r>
      <w:r w:rsidRPr="00E86CA9">
        <w:rPr>
          <w:rFonts w:ascii="Book Antiqua" w:hAnsi="Book Antiqua"/>
          <w:sz w:val="24"/>
          <w:szCs w:val="24"/>
          <w:vertAlign w:val="superscript"/>
        </w:rPr>
        <w:t>[</w:t>
      </w:r>
      <w:r>
        <w:rPr>
          <w:rFonts w:ascii="Book Antiqua" w:hAnsi="Book Antiqua"/>
          <w:sz w:val="24"/>
          <w:szCs w:val="24"/>
          <w:vertAlign w:val="superscript"/>
        </w:rPr>
        <w:t>27,28,30,</w:t>
      </w:r>
      <w:r w:rsidRPr="00E86CA9">
        <w:rPr>
          <w:rFonts w:ascii="Book Antiqua" w:hAnsi="Book Antiqua"/>
          <w:sz w:val="24"/>
          <w:szCs w:val="24"/>
          <w:vertAlign w:val="superscript"/>
        </w:rPr>
        <w:t>31]</w:t>
      </w:r>
      <w:r w:rsidRPr="00E86CA9">
        <w:rPr>
          <w:rFonts w:ascii="Book Antiqua" w:hAnsi="Book Antiqua"/>
          <w:sz w:val="24"/>
          <w:szCs w:val="24"/>
        </w:rPr>
        <w:t xml:space="preserve">. The underlying reasons for this difference are not currently known. </w:t>
      </w:r>
    </w:p>
    <w:p w:rsidR="00C57ABA" w:rsidRPr="00E86CA9" w:rsidRDefault="00C57ABA" w:rsidP="005E6365">
      <w:pPr>
        <w:spacing w:line="360" w:lineRule="auto"/>
        <w:ind w:firstLineChars="200" w:firstLine="480"/>
        <w:rPr>
          <w:rFonts w:ascii="Book Antiqua" w:eastAsia="MS PGothic" w:hAnsi="Book Antiqua"/>
          <w:position w:val="4"/>
          <w:sz w:val="24"/>
          <w:szCs w:val="24"/>
        </w:rPr>
      </w:pPr>
      <w:r w:rsidRPr="00E86CA9">
        <w:rPr>
          <w:rFonts w:ascii="Book Antiqua" w:hAnsi="Book Antiqua"/>
          <w:sz w:val="24"/>
          <w:szCs w:val="24"/>
        </w:rPr>
        <w:t xml:space="preserve">Herein, we have identified risk factors associated with presence of BE dysplasia by comparison of patients with non-dysplasia to those with low- to high-grade dysplasia including adenocarcinoma. </w:t>
      </w:r>
      <w:r w:rsidRPr="00E86CA9">
        <w:rPr>
          <w:rFonts w:ascii="Book Antiqua" w:eastAsia="MS PGothic" w:hAnsi="Book Antiqua"/>
          <w:sz w:val="24"/>
          <w:szCs w:val="24"/>
        </w:rPr>
        <w:t xml:space="preserve">In our cohort, 94% </w:t>
      </w:r>
      <w:r w:rsidRPr="00E86CA9">
        <w:rPr>
          <w:rFonts w:ascii="Book Antiqua" w:eastAsia="MS PGothic" w:hAnsi="Book Antiqua"/>
          <w:position w:val="4"/>
          <w:sz w:val="24"/>
          <w:szCs w:val="24"/>
        </w:rPr>
        <w:t xml:space="preserve">of BE cases were the SSBE type (Table 2). Overexpression of </w:t>
      </w:r>
      <w:r w:rsidRPr="00C42FCF">
        <w:rPr>
          <w:rFonts w:ascii="Book Antiqua" w:eastAsia="MS PGothic" w:hAnsi="Book Antiqua"/>
          <w:i/>
          <w:position w:val="4"/>
          <w:sz w:val="24"/>
          <w:szCs w:val="24"/>
        </w:rPr>
        <w:t>p53</w:t>
      </w:r>
      <w:r w:rsidRPr="00E86CA9">
        <w:rPr>
          <w:rFonts w:ascii="Book Antiqua" w:eastAsia="MS PGothic" w:hAnsi="Book Antiqua"/>
          <w:position w:val="4"/>
          <w:sz w:val="24"/>
          <w:szCs w:val="24"/>
        </w:rPr>
        <w:t xml:space="preserve"> was most important risk factor associated with dysplasia and adenocarcinoma (Table 3), and the level of </w:t>
      </w:r>
      <w:r w:rsidRPr="005E6365">
        <w:rPr>
          <w:rFonts w:ascii="Book Antiqua" w:eastAsia="MS PGothic" w:hAnsi="Book Antiqua"/>
          <w:i/>
          <w:position w:val="4"/>
          <w:sz w:val="24"/>
          <w:szCs w:val="24"/>
        </w:rPr>
        <w:t>p53</w:t>
      </w:r>
      <w:r w:rsidRPr="00E86CA9">
        <w:rPr>
          <w:rFonts w:ascii="Book Antiqua" w:eastAsia="MS PGothic" w:hAnsi="Book Antiqua"/>
          <w:position w:val="4"/>
          <w:sz w:val="24"/>
          <w:szCs w:val="24"/>
        </w:rPr>
        <w:t xml:space="preserve"> expression was strongly related to the grade of dysplasia (Table 5). A number of studies have shown that </w:t>
      </w:r>
      <w:r w:rsidRPr="005E6365">
        <w:rPr>
          <w:rFonts w:ascii="Book Antiqua" w:eastAsia="MS PGothic" w:hAnsi="Book Antiqua"/>
          <w:i/>
          <w:position w:val="4"/>
          <w:sz w:val="24"/>
          <w:szCs w:val="24"/>
        </w:rPr>
        <w:t>p53</w:t>
      </w:r>
      <w:r w:rsidRPr="00E86CA9">
        <w:rPr>
          <w:rFonts w:ascii="Book Antiqua" w:eastAsia="MS PGothic" w:hAnsi="Book Antiqua"/>
          <w:position w:val="4"/>
          <w:sz w:val="24"/>
          <w:szCs w:val="24"/>
        </w:rPr>
        <w:t xml:space="preserve"> overexpression is increased in parallel with progression of histological changes from metaplasia to high-grade </w:t>
      </w:r>
      <w:r>
        <w:rPr>
          <w:rFonts w:ascii="Book Antiqua" w:eastAsia="MS PGothic" w:hAnsi="Book Antiqua"/>
          <w:position w:val="4"/>
          <w:sz w:val="24"/>
          <w:szCs w:val="24"/>
        </w:rPr>
        <w:t>dysplasia and adenocarcinoma</w:t>
      </w:r>
      <w:r w:rsidRPr="00E86CA9">
        <w:rPr>
          <w:rFonts w:ascii="Book Antiqua" w:eastAsia="MS PGothic" w:hAnsi="Book Antiqua"/>
          <w:position w:val="4"/>
          <w:sz w:val="24"/>
          <w:szCs w:val="24"/>
          <w:vertAlign w:val="superscript"/>
        </w:rPr>
        <w:t>[41-44]</w:t>
      </w:r>
      <w:r w:rsidRPr="00E86CA9">
        <w:rPr>
          <w:rFonts w:ascii="Book Antiqua" w:eastAsia="MS PGothic" w:hAnsi="Book Antiqua"/>
          <w:position w:val="4"/>
          <w:sz w:val="24"/>
          <w:szCs w:val="24"/>
        </w:rPr>
        <w:t xml:space="preserve">. In specimens obtained from surgical resection, expression of </w:t>
      </w:r>
      <w:r w:rsidRPr="005E6365">
        <w:rPr>
          <w:rFonts w:ascii="Book Antiqua" w:eastAsia="MS PGothic" w:hAnsi="Book Antiqua"/>
          <w:i/>
          <w:position w:val="4"/>
          <w:sz w:val="24"/>
          <w:szCs w:val="24"/>
        </w:rPr>
        <w:t>p53</w:t>
      </w:r>
      <w:r w:rsidRPr="00E86CA9">
        <w:rPr>
          <w:rFonts w:ascii="Book Antiqua" w:eastAsia="MS PGothic" w:hAnsi="Book Antiqua"/>
          <w:position w:val="4"/>
          <w:sz w:val="24"/>
          <w:szCs w:val="24"/>
        </w:rPr>
        <w:t xml:space="preserve"> has been observed in the region of adenocarcinoma as well as in adjacent dysplastic epithelia. In addition, in many cases, </w:t>
      </w:r>
      <w:r w:rsidRPr="005E6365">
        <w:rPr>
          <w:rFonts w:ascii="Book Antiqua" w:eastAsia="MS PGothic" w:hAnsi="Book Antiqua"/>
          <w:i/>
          <w:position w:val="4"/>
          <w:sz w:val="24"/>
          <w:szCs w:val="24"/>
        </w:rPr>
        <w:t>p53</w:t>
      </w:r>
      <w:r w:rsidRPr="00E86CA9">
        <w:rPr>
          <w:rFonts w:ascii="Book Antiqua" w:eastAsia="MS PGothic" w:hAnsi="Book Antiqua"/>
          <w:position w:val="4"/>
          <w:sz w:val="24"/>
          <w:szCs w:val="24"/>
        </w:rPr>
        <w:t xml:space="preserve"> gene mutations are found at the specific position resulting in a change in a specific amino acid residue in both adenocarcinoma an</w:t>
      </w:r>
      <w:r>
        <w:rPr>
          <w:rFonts w:ascii="Book Antiqua" w:eastAsia="MS PGothic" w:hAnsi="Book Antiqua"/>
          <w:position w:val="4"/>
          <w:sz w:val="24"/>
          <w:szCs w:val="24"/>
        </w:rPr>
        <w:t>d adjacent dysplastic epithelia</w:t>
      </w:r>
      <w:r w:rsidRPr="005E6365">
        <w:rPr>
          <w:rFonts w:ascii="Book Antiqua" w:eastAsia="MS PGothic" w:hAnsi="Book Antiqua"/>
          <w:position w:val="4"/>
          <w:sz w:val="24"/>
          <w:szCs w:val="24"/>
          <w:vertAlign w:val="superscript"/>
        </w:rPr>
        <w:t>[41,42]</w:t>
      </w:r>
      <w:r w:rsidRPr="005E6365">
        <w:rPr>
          <w:rFonts w:ascii="Book Antiqua" w:eastAsia="MS PGothic" w:hAnsi="Book Antiqua"/>
          <w:position w:val="4"/>
          <w:sz w:val="24"/>
          <w:szCs w:val="24"/>
        </w:rPr>
        <w:t>.</w:t>
      </w:r>
      <w:r w:rsidRPr="00E86CA9">
        <w:rPr>
          <w:rFonts w:ascii="Book Antiqua" w:eastAsia="MS PGothic" w:hAnsi="Book Antiqua"/>
          <w:position w:val="4"/>
          <w:sz w:val="24"/>
          <w:szCs w:val="24"/>
        </w:rPr>
        <w:t xml:space="preserve"> These results suggest that </w:t>
      </w:r>
      <w:r w:rsidRPr="005E6365">
        <w:rPr>
          <w:rFonts w:ascii="Book Antiqua" w:eastAsia="MS PGothic" w:hAnsi="Book Antiqua"/>
          <w:i/>
          <w:position w:val="4"/>
          <w:sz w:val="24"/>
          <w:szCs w:val="24"/>
        </w:rPr>
        <w:t>p53</w:t>
      </w:r>
      <w:r w:rsidRPr="00E86CA9">
        <w:rPr>
          <w:rFonts w:ascii="Book Antiqua" w:eastAsia="MS PGothic" w:hAnsi="Book Antiqua"/>
          <w:position w:val="4"/>
          <w:sz w:val="24"/>
          <w:szCs w:val="24"/>
        </w:rPr>
        <w:t xml:space="preserve"> mutation, which is relatively uncommon in non-dysplastic BE, is an important step in the progression to adenocarcinoma</w:t>
      </w:r>
      <w:r>
        <w:rPr>
          <w:rFonts w:ascii="Book Antiqua" w:eastAsia="MS PGothic" w:hAnsi="Book Antiqua"/>
          <w:position w:val="4"/>
          <w:sz w:val="24"/>
          <w:szCs w:val="24"/>
        </w:rPr>
        <w:t xml:space="preserve">. Galipeau </w:t>
      </w:r>
      <w:r w:rsidRPr="005E6365">
        <w:rPr>
          <w:rFonts w:ascii="Book Antiqua" w:eastAsia="MS PGothic" w:hAnsi="Book Antiqua"/>
          <w:i/>
          <w:position w:val="4"/>
          <w:sz w:val="24"/>
          <w:szCs w:val="24"/>
        </w:rPr>
        <w:t>et al</w:t>
      </w:r>
      <w:r w:rsidRPr="005E6365">
        <w:rPr>
          <w:rFonts w:ascii="Book Antiqua" w:eastAsia="MS PGothic" w:hAnsi="Book Antiqua"/>
          <w:position w:val="4"/>
          <w:sz w:val="24"/>
          <w:szCs w:val="24"/>
          <w:vertAlign w:val="superscript"/>
        </w:rPr>
        <w:t>[45]</w:t>
      </w:r>
      <w:r w:rsidRPr="00E86CA9">
        <w:rPr>
          <w:rFonts w:ascii="Book Antiqua" w:eastAsia="MS PGothic" w:hAnsi="Book Antiqua"/>
          <w:position w:val="4"/>
          <w:sz w:val="24"/>
          <w:szCs w:val="24"/>
        </w:rPr>
        <w:t xml:space="preserve"> showed that inactivation of </w:t>
      </w:r>
      <w:r w:rsidRPr="00C42FCF">
        <w:rPr>
          <w:rFonts w:ascii="Book Antiqua" w:eastAsia="MS PGothic" w:hAnsi="Book Antiqua"/>
          <w:i/>
          <w:position w:val="4"/>
          <w:sz w:val="24"/>
          <w:szCs w:val="24"/>
        </w:rPr>
        <w:t>p53</w:t>
      </w:r>
      <w:r w:rsidRPr="00E86CA9">
        <w:rPr>
          <w:rFonts w:ascii="Book Antiqua" w:eastAsia="MS PGothic" w:hAnsi="Book Antiqua"/>
          <w:position w:val="4"/>
          <w:sz w:val="24"/>
          <w:szCs w:val="24"/>
        </w:rPr>
        <w:t xml:space="preserve"> by mutation is strongly associated with progression to aneuploidy</w:t>
      </w:r>
      <w:r w:rsidRPr="00E86CA9">
        <w:rPr>
          <w:rFonts w:ascii="Book Antiqua" w:eastAsia="MS PGothic" w:hAnsi="Book Antiqua"/>
          <w:b/>
          <w:position w:val="4"/>
          <w:sz w:val="24"/>
          <w:szCs w:val="24"/>
        </w:rPr>
        <w:t>,</w:t>
      </w:r>
      <w:r w:rsidRPr="00E86CA9">
        <w:rPr>
          <w:rFonts w:ascii="Book Antiqua" w:eastAsia="MS PGothic" w:hAnsi="Book Antiqua"/>
          <w:position w:val="4"/>
          <w:sz w:val="24"/>
          <w:szCs w:val="24"/>
        </w:rPr>
        <w:t xml:space="preserve"> possibly through the loss of </w:t>
      </w:r>
      <w:r w:rsidRPr="00672A6B">
        <w:rPr>
          <w:rFonts w:ascii="Book Antiqua" w:eastAsia="MS PGothic" w:hAnsi="Book Antiqua"/>
          <w:i/>
          <w:position w:val="4"/>
          <w:sz w:val="24"/>
          <w:szCs w:val="24"/>
        </w:rPr>
        <w:t>p53</w:t>
      </w:r>
      <w:r w:rsidRPr="00E86CA9">
        <w:rPr>
          <w:rFonts w:ascii="Book Antiqua" w:eastAsia="MS PGothic" w:hAnsi="Book Antiqua"/>
          <w:position w:val="4"/>
          <w:sz w:val="24"/>
          <w:szCs w:val="24"/>
        </w:rPr>
        <w:t>-mediated</w:t>
      </w:r>
      <w:r w:rsidRPr="00E86CA9">
        <w:rPr>
          <w:rFonts w:ascii="Book Antiqua" w:eastAsia="MS PGothic" w:hAnsi="Book Antiqua"/>
          <w:color w:val="0000FF"/>
          <w:position w:val="4"/>
          <w:sz w:val="24"/>
          <w:szCs w:val="24"/>
        </w:rPr>
        <w:t xml:space="preserve"> </w:t>
      </w:r>
      <w:r w:rsidRPr="00E86CA9">
        <w:rPr>
          <w:rFonts w:ascii="Book Antiqua" w:eastAsia="MS PGothic" w:hAnsi="Book Antiqua"/>
          <w:position w:val="4"/>
          <w:sz w:val="24"/>
          <w:szCs w:val="24"/>
        </w:rPr>
        <w:t>apoptosis and cell cycle arrest</w:t>
      </w:r>
      <w:r w:rsidRPr="005E6365">
        <w:rPr>
          <w:rFonts w:ascii="Book Antiqua" w:eastAsia="MS PGothic" w:hAnsi="Book Antiqua"/>
          <w:position w:val="4"/>
          <w:sz w:val="24"/>
          <w:szCs w:val="24"/>
        </w:rPr>
        <w:t>.</w:t>
      </w:r>
      <w:r w:rsidRPr="00E86CA9">
        <w:rPr>
          <w:rFonts w:ascii="Book Antiqua" w:eastAsia="MS PGothic" w:hAnsi="Book Antiqua"/>
          <w:position w:val="4"/>
          <w:sz w:val="24"/>
          <w:szCs w:val="24"/>
        </w:rPr>
        <w:t xml:space="preserve"> The accumulation of these aneuploid cell populations has been shown to increase the risk of developing adenocarcinoma </w:t>
      </w:r>
      <w:r w:rsidRPr="00E86CA9">
        <w:rPr>
          <w:rFonts w:ascii="Book Antiqua" w:eastAsia="MS PGothic" w:hAnsi="Book Antiqua"/>
          <w:position w:val="4"/>
          <w:sz w:val="24"/>
          <w:szCs w:val="24"/>
          <w:vertAlign w:val="superscript"/>
        </w:rPr>
        <w:t>[46]</w:t>
      </w:r>
      <w:r w:rsidRPr="00E86CA9">
        <w:rPr>
          <w:rFonts w:ascii="Book Antiqua" w:eastAsia="MS PGothic" w:hAnsi="Book Antiqua"/>
          <w:position w:val="4"/>
          <w:sz w:val="24"/>
          <w:szCs w:val="24"/>
        </w:rPr>
        <w:t xml:space="preserve">. </w:t>
      </w:r>
    </w:p>
    <w:p w:rsidR="00C57ABA" w:rsidRPr="00E86CA9" w:rsidRDefault="00C57ABA" w:rsidP="00055CB7">
      <w:pPr>
        <w:spacing w:line="360" w:lineRule="auto"/>
        <w:ind w:firstLineChars="200" w:firstLine="480"/>
        <w:rPr>
          <w:rFonts w:ascii="Book Antiqua" w:eastAsia="MS PGothic" w:hAnsi="Book Antiqua"/>
          <w:position w:val="4"/>
          <w:sz w:val="24"/>
          <w:szCs w:val="24"/>
        </w:rPr>
      </w:pPr>
      <w:r w:rsidRPr="00E86CA9">
        <w:rPr>
          <w:rFonts w:ascii="Book Antiqua" w:eastAsia="MS PGothic" w:hAnsi="Book Antiqua"/>
          <w:position w:val="4"/>
          <w:sz w:val="24"/>
          <w:szCs w:val="24"/>
        </w:rPr>
        <w:t xml:space="preserve">The possible causal role of </w:t>
      </w:r>
      <w:r w:rsidRPr="00055CB7">
        <w:rPr>
          <w:rFonts w:ascii="Book Antiqua" w:eastAsia="MS PGothic" w:hAnsi="Book Antiqua"/>
          <w:i/>
          <w:position w:val="4"/>
          <w:sz w:val="24"/>
          <w:szCs w:val="24"/>
        </w:rPr>
        <w:t>p53</w:t>
      </w:r>
      <w:r w:rsidRPr="00E86CA9">
        <w:rPr>
          <w:rFonts w:ascii="Book Antiqua" w:eastAsia="MS PGothic" w:hAnsi="Book Antiqua"/>
          <w:position w:val="4"/>
          <w:sz w:val="24"/>
          <w:szCs w:val="24"/>
        </w:rPr>
        <w:t xml:space="preserve"> in tumorigenesis as well as tumor progression in BE has been postulated based on histological evidence showing that </w:t>
      </w:r>
      <w:r w:rsidRPr="00055CB7">
        <w:rPr>
          <w:rFonts w:ascii="Book Antiqua" w:eastAsia="MS PGothic" w:hAnsi="Book Antiqua"/>
          <w:i/>
          <w:position w:val="4"/>
          <w:sz w:val="24"/>
          <w:szCs w:val="24"/>
        </w:rPr>
        <w:t>p53</w:t>
      </w:r>
      <w:r w:rsidRPr="00E86CA9">
        <w:rPr>
          <w:rFonts w:ascii="Book Antiqua" w:eastAsia="MS PGothic" w:hAnsi="Book Antiqua"/>
          <w:position w:val="4"/>
          <w:sz w:val="24"/>
          <w:szCs w:val="24"/>
        </w:rPr>
        <w:t xml:space="preserve"> mutations are more frequent in advanced stages in histology. Thus, it is important to address the hypothesis that </w:t>
      </w:r>
      <w:r w:rsidRPr="00055CB7">
        <w:rPr>
          <w:rFonts w:ascii="Book Antiqua" w:eastAsia="MS PGothic" w:hAnsi="Book Antiqua"/>
          <w:i/>
          <w:position w:val="4"/>
          <w:sz w:val="24"/>
          <w:szCs w:val="24"/>
        </w:rPr>
        <w:t>p53</w:t>
      </w:r>
      <w:r w:rsidRPr="00E86CA9">
        <w:rPr>
          <w:rFonts w:ascii="Book Antiqua" w:eastAsia="MS PGothic" w:hAnsi="Book Antiqua"/>
          <w:position w:val="4"/>
          <w:sz w:val="24"/>
          <w:szCs w:val="24"/>
        </w:rPr>
        <w:t xml:space="preserve"> overexpression could predict progression of non-dysplastic Barrett’s esophagus to adenocarcinomas. Younes </w:t>
      </w:r>
      <w:r w:rsidRPr="00055CB7">
        <w:rPr>
          <w:rFonts w:ascii="Book Antiqua" w:eastAsia="MS PGothic" w:hAnsi="Book Antiqua"/>
          <w:i/>
          <w:position w:val="4"/>
          <w:sz w:val="24"/>
          <w:szCs w:val="24"/>
        </w:rPr>
        <w:t>et al</w:t>
      </w:r>
      <w:r w:rsidRPr="00E86CA9">
        <w:rPr>
          <w:rFonts w:ascii="Book Antiqua" w:eastAsia="MS PGothic" w:hAnsi="Book Antiqua"/>
          <w:position w:val="4"/>
          <w:sz w:val="24"/>
          <w:szCs w:val="24"/>
          <w:vertAlign w:val="superscript"/>
        </w:rPr>
        <w:t>[47]</w:t>
      </w:r>
      <w:r w:rsidRPr="00E86CA9">
        <w:rPr>
          <w:rFonts w:ascii="Book Antiqua" w:eastAsia="MS PGothic" w:hAnsi="Book Antiqua"/>
          <w:position w:val="4"/>
          <w:sz w:val="24"/>
          <w:szCs w:val="24"/>
        </w:rPr>
        <w:t xml:space="preserve"> studied </w:t>
      </w:r>
      <w:r w:rsidRPr="00055CB7">
        <w:rPr>
          <w:rFonts w:ascii="Book Antiqua" w:eastAsia="MS PGothic" w:hAnsi="Book Antiqua"/>
          <w:i/>
          <w:position w:val="4"/>
          <w:sz w:val="24"/>
          <w:szCs w:val="24"/>
        </w:rPr>
        <w:t>p53</w:t>
      </w:r>
      <w:r w:rsidRPr="00E86CA9">
        <w:rPr>
          <w:rFonts w:ascii="Book Antiqua" w:eastAsia="MS PGothic" w:hAnsi="Book Antiqua"/>
          <w:position w:val="4"/>
          <w:sz w:val="24"/>
          <w:szCs w:val="24"/>
        </w:rPr>
        <w:t xml:space="preserve"> accumulation </w:t>
      </w:r>
      <w:r w:rsidRPr="00055CB7">
        <w:rPr>
          <w:rFonts w:ascii="Book Antiqua" w:eastAsia="MS PGothic" w:hAnsi="Book Antiqua"/>
          <w:i/>
          <w:position w:val="4"/>
          <w:sz w:val="24"/>
          <w:szCs w:val="24"/>
        </w:rPr>
        <w:t>via</w:t>
      </w:r>
      <w:r w:rsidRPr="00E86CA9">
        <w:rPr>
          <w:rFonts w:ascii="Book Antiqua" w:eastAsia="MS PGothic" w:hAnsi="Book Antiqua"/>
          <w:position w:val="4"/>
          <w:sz w:val="24"/>
          <w:szCs w:val="24"/>
        </w:rPr>
        <w:t xml:space="preserve"> immunohistochemistry in 54 </w:t>
      </w:r>
      <w:r w:rsidRPr="00E86CA9">
        <w:rPr>
          <w:rFonts w:ascii="Book Antiqua" w:eastAsia="MS PGothic" w:hAnsi="Book Antiqua"/>
          <w:position w:val="4"/>
          <w:sz w:val="24"/>
          <w:szCs w:val="24"/>
        </w:rPr>
        <w:lastRenderedPageBreak/>
        <w:t xml:space="preserve">patients with Barrett’s metaplasia, dysplasia, or adenocarcinoma; </w:t>
      </w:r>
      <w:r w:rsidRPr="00055CB7">
        <w:rPr>
          <w:rFonts w:ascii="Book Antiqua" w:eastAsia="MS PGothic" w:hAnsi="Book Antiqua"/>
          <w:i/>
          <w:position w:val="4"/>
          <w:sz w:val="24"/>
          <w:szCs w:val="24"/>
        </w:rPr>
        <w:t>p53</w:t>
      </w:r>
      <w:r w:rsidRPr="00E86CA9">
        <w:rPr>
          <w:rFonts w:ascii="Book Antiqua" w:eastAsia="MS PGothic" w:hAnsi="Book Antiqua"/>
          <w:position w:val="4"/>
          <w:sz w:val="24"/>
          <w:szCs w:val="24"/>
        </w:rPr>
        <w:t xml:space="preserve"> accumulation increased in parallel with histological progression from metaplasia to adenocarcinoma. Follow-up biopsies were available in 23 out of 54 patients who had dysplasia in at least 1 biopsy specimen. They showed only 1 of 21 (4.8%) patients with all </w:t>
      </w:r>
      <w:r w:rsidRPr="00F542E5">
        <w:rPr>
          <w:rFonts w:ascii="Book Antiqua" w:eastAsia="MS PGothic" w:hAnsi="Book Antiqua"/>
          <w:i/>
          <w:position w:val="4"/>
          <w:sz w:val="24"/>
          <w:szCs w:val="24"/>
        </w:rPr>
        <w:t>p53</w:t>
      </w:r>
      <w:r w:rsidRPr="00E86CA9">
        <w:rPr>
          <w:rFonts w:ascii="Book Antiqua" w:eastAsia="MS PGothic" w:hAnsi="Book Antiqua"/>
          <w:b/>
          <w:position w:val="4"/>
          <w:sz w:val="24"/>
          <w:szCs w:val="24"/>
        </w:rPr>
        <w:t>-</w:t>
      </w:r>
      <w:r w:rsidRPr="00E86CA9">
        <w:rPr>
          <w:rFonts w:ascii="Book Antiqua" w:eastAsia="MS PGothic" w:hAnsi="Book Antiqua"/>
          <w:position w:val="4"/>
          <w:sz w:val="24"/>
          <w:szCs w:val="24"/>
        </w:rPr>
        <w:t>negative in multiple biopsies</w:t>
      </w:r>
      <w:r w:rsidRPr="00E86CA9">
        <w:rPr>
          <w:rFonts w:ascii="Book Antiqua" w:eastAsia="MS PGothic" w:hAnsi="Book Antiqua"/>
          <w:b/>
          <w:position w:val="4"/>
          <w:sz w:val="24"/>
          <w:szCs w:val="24"/>
        </w:rPr>
        <w:t xml:space="preserve"> </w:t>
      </w:r>
      <w:r w:rsidRPr="00E86CA9">
        <w:rPr>
          <w:rFonts w:ascii="Book Antiqua" w:eastAsia="MS PGothic" w:hAnsi="Book Antiqua"/>
          <w:position w:val="4"/>
          <w:sz w:val="24"/>
          <w:szCs w:val="24"/>
        </w:rPr>
        <w:t xml:space="preserve">had histological progression. In contrast, 2 of 3 (67%) patients with </w:t>
      </w:r>
      <w:r w:rsidRPr="00055CB7">
        <w:rPr>
          <w:rFonts w:ascii="Book Antiqua" w:eastAsia="MS PGothic" w:hAnsi="Book Antiqua"/>
          <w:i/>
          <w:position w:val="4"/>
          <w:sz w:val="24"/>
          <w:szCs w:val="24"/>
        </w:rPr>
        <w:t>p53</w:t>
      </w:r>
      <w:r w:rsidRPr="00E86CA9">
        <w:rPr>
          <w:rFonts w:ascii="Book Antiqua" w:eastAsia="MS PGothic" w:hAnsi="Book Antiqua"/>
          <w:b/>
          <w:position w:val="4"/>
          <w:sz w:val="24"/>
          <w:szCs w:val="24"/>
        </w:rPr>
        <w:t>-</w:t>
      </w:r>
      <w:r w:rsidRPr="00E86CA9">
        <w:rPr>
          <w:rFonts w:ascii="Book Antiqua" w:eastAsia="MS PGothic" w:hAnsi="Book Antiqua"/>
          <w:position w:val="4"/>
          <w:sz w:val="24"/>
          <w:szCs w:val="24"/>
        </w:rPr>
        <w:t xml:space="preserve">positive biopsies progressed to high-grade dysplasia or intramucosal carcinoma (1 patient was lost to follow up). These retrospective data suggest that </w:t>
      </w:r>
      <w:r w:rsidRPr="00055CB7">
        <w:rPr>
          <w:rFonts w:ascii="Book Antiqua" w:eastAsia="MS PGothic" w:hAnsi="Book Antiqua"/>
          <w:i/>
          <w:position w:val="4"/>
          <w:sz w:val="24"/>
          <w:szCs w:val="24"/>
        </w:rPr>
        <w:t>p53</w:t>
      </w:r>
      <w:r w:rsidRPr="00E86CA9">
        <w:rPr>
          <w:rFonts w:ascii="Book Antiqua" w:eastAsia="MS PGothic" w:hAnsi="Book Antiqua"/>
          <w:position w:val="4"/>
          <w:sz w:val="24"/>
          <w:szCs w:val="24"/>
        </w:rPr>
        <w:t xml:space="preserve"> accumulation increases the risk of progression from low- to high-grade dysplasia. These data are also consistent with our results showing that the level of </w:t>
      </w:r>
      <w:r w:rsidRPr="00055CB7">
        <w:rPr>
          <w:rFonts w:ascii="Book Antiqua" w:eastAsia="MS PGothic" w:hAnsi="Book Antiqua"/>
          <w:i/>
          <w:position w:val="4"/>
          <w:sz w:val="24"/>
          <w:szCs w:val="24"/>
        </w:rPr>
        <w:t>p53</w:t>
      </w:r>
      <w:r w:rsidRPr="00E86CA9">
        <w:rPr>
          <w:rFonts w:ascii="Book Antiqua" w:eastAsia="MS PGothic" w:hAnsi="Book Antiqua"/>
          <w:position w:val="4"/>
          <w:sz w:val="24"/>
          <w:szCs w:val="24"/>
        </w:rPr>
        <w:t xml:space="preserve"> expression was correlated with the grade of dysplasia (Table 5), suggesting that mutated </w:t>
      </w:r>
      <w:r w:rsidRPr="00055CB7">
        <w:rPr>
          <w:rFonts w:ascii="Book Antiqua" w:eastAsia="MS PGothic" w:hAnsi="Book Antiqua"/>
          <w:i/>
          <w:position w:val="4"/>
          <w:sz w:val="24"/>
          <w:szCs w:val="24"/>
        </w:rPr>
        <w:t>p53</w:t>
      </w:r>
      <w:r w:rsidRPr="00E86CA9">
        <w:rPr>
          <w:rFonts w:ascii="Book Antiqua" w:eastAsia="MS PGothic" w:hAnsi="Book Antiqua"/>
          <w:position w:val="4"/>
          <w:sz w:val="24"/>
          <w:szCs w:val="24"/>
        </w:rPr>
        <w:t>, which is expressed at an early stage, may stimulate the tumor progression in the metaplasia-dysplasia-adenocarcinoma sequence of BE.</w:t>
      </w:r>
    </w:p>
    <w:p w:rsidR="00C57ABA" w:rsidRPr="00E86CA9" w:rsidRDefault="00C57ABA" w:rsidP="00F543AF">
      <w:pPr>
        <w:spacing w:line="360" w:lineRule="auto"/>
        <w:ind w:firstLineChars="200" w:firstLine="480"/>
        <w:rPr>
          <w:rFonts w:ascii="Book Antiqua" w:eastAsia="MS PGothic" w:hAnsi="Book Antiqua"/>
          <w:position w:val="4"/>
          <w:sz w:val="24"/>
          <w:szCs w:val="24"/>
        </w:rPr>
      </w:pPr>
      <w:r w:rsidRPr="00E86CA9">
        <w:rPr>
          <w:rFonts w:ascii="Book Antiqua" w:eastAsia="MS PGothic" w:hAnsi="Book Antiqua"/>
          <w:position w:val="4"/>
          <w:sz w:val="24"/>
          <w:szCs w:val="24"/>
        </w:rPr>
        <w:t xml:space="preserve">We found a strong inverse association between </w:t>
      </w:r>
      <w:r w:rsidRPr="00E86CA9">
        <w:rPr>
          <w:rFonts w:ascii="Book Antiqua" w:eastAsia="MS PGothic" w:hAnsi="Book Antiqua"/>
          <w:i/>
          <w:iCs/>
          <w:position w:val="4"/>
          <w:sz w:val="24"/>
          <w:szCs w:val="24"/>
        </w:rPr>
        <w:t>H. pylori</w:t>
      </w:r>
      <w:r w:rsidRPr="00E86CA9">
        <w:rPr>
          <w:rFonts w:ascii="Book Antiqua" w:eastAsia="MS PGothic" w:hAnsi="Book Antiqua"/>
          <w:position w:val="4"/>
          <w:sz w:val="24"/>
          <w:szCs w:val="24"/>
        </w:rPr>
        <w:t xml:space="preserve"> infection and the dysplasia in BE</w:t>
      </w:r>
      <w:r w:rsidRPr="00E86CA9">
        <w:rPr>
          <w:rFonts w:ascii="Book Antiqua" w:eastAsia="MS PGothic" w:hAnsi="Book Antiqua"/>
          <w:b/>
          <w:position w:val="4"/>
          <w:sz w:val="24"/>
          <w:szCs w:val="24"/>
        </w:rPr>
        <w:t xml:space="preserve"> </w:t>
      </w:r>
      <w:r w:rsidRPr="00E86CA9">
        <w:rPr>
          <w:rFonts w:ascii="Book Antiqua" w:eastAsia="MS PGothic" w:hAnsi="Book Antiqua"/>
          <w:position w:val="4"/>
          <w:sz w:val="24"/>
          <w:szCs w:val="24"/>
        </w:rPr>
        <w:t xml:space="preserve">(Table 2); the lowest prevalence of </w:t>
      </w:r>
      <w:r w:rsidRPr="00E86CA9">
        <w:rPr>
          <w:rFonts w:ascii="Book Antiqua" w:eastAsia="MS PGothic" w:hAnsi="Book Antiqua"/>
          <w:i/>
          <w:iCs/>
          <w:position w:val="4"/>
          <w:sz w:val="24"/>
          <w:szCs w:val="24"/>
        </w:rPr>
        <w:t xml:space="preserve">H. pylori </w:t>
      </w:r>
      <w:r w:rsidRPr="00E86CA9">
        <w:rPr>
          <w:rFonts w:ascii="Book Antiqua" w:eastAsia="MS PGothic" w:hAnsi="Book Antiqua"/>
          <w:position w:val="4"/>
          <w:sz w:val="24"/>
          <w:szCs w:val="24"/>
        </w:rPr>
        <w:t xml:space="preserve">was observed in the high-grade dysplasia group (Table 4). Many studies have reported that the absence of </w:t>
      </w:r>
      <w:r w:rsidRPr="00E86CA9">
        <w:rPr>
          <w:rFonts w:ascii="Book Antiqua" w:eastAsia="MS PGothic" w:hAnsi="Book Antiqua"/>
          <w:i/>
          <w:iCs/>
          <w:position w:val="4"/>
          <w:sz w:val="24"/>
          <w:szCs w:val="24"/>
        </w:rPr>
        <w:t xml:space="preserve">H. pylori </w:t>
      </w:r>
      <w:r w:rsidRPr="00E86CA9">
        <w:rPr>
          <w:rFonts w:ascii="Book Antiqua" w:eastAsia="MS PGothic" w:hAnsi="Book Antiqua"/>
          <w:position w:val="4"/>
          <w:sz w:val="24"/>
          <w:szCs w:val="24"/>
        </w:rPr>
        <w:t>colonization is associated with a greater likelihood of developing esophageal dysplasia and adenocarc</w:t>
      </w:r>
      <w:r>
        <w:rPr>
          <w:rFonts w:ascii="Book Antiqua" w:eastAsia="MS PGothic" w:hAnsi="Book Antiqua"/>
          <w:position w:val="4"/>
          <w:sz w:val="24"/>
          <w:szCs w:val="24"/>
        </w:rPr>
        <w:t>inoma</w:t>
      </w:r>
      <w:r w:rsidRPr="00E86CA9">
        <w:rPr>
          <w:rFonts w:ascii="Book Antiqua" w:eastAsia="MS PGothic" w:hAnsi="Book Antiqua"/>
          <w:position w:val="4"/>
          <w:sz w:val="24"/>
          <w:szCs w:val="24"/>
          <w:vertAlign w:val="superscript"/>
        </w:rPr>
        <w:t>[18</w:t>
      </w:r>
      <w:r>
        <w:rPr>
          <w:rFonts w:ascii="Book Antiqua" w:eastAsia="MS PGothic" w:hAnsi="Book Antiqua"/>
          <w:position w:val="4"/>
          <w:sz w:val="24"/>
          <w:szCs w:val="24"/>
          <w:vertAlign w:val="superscript"/>
        </w:rPr>
        <w:t>,</w:t>
      </w:r>
      <w:r w:rsidRPr="00E86CA9">
        <w:rPr>
          <w:rFonts w:ascii="Book Antiqua" w:eastAsia="MS PGothic" w:hAnsi="Book Antiqua"/>
          <w:position w:val="4"/>
          <w:sz w:val="24"/>
          <w:szCs w:val="24"/>
          <w:vertAlign w:val="superscript"/>
        </w:rPr>
        <w:t>20-23]</w:t>
      </w:r>
      <w:r w:rsidRPr="00E86CA9">
        <w:rPr>
          <w:rFonts w:ascii="Book Antiqua" w:eastAsia="MS PGothic" w:hAnsi="Book Antiqua"/>
          <w:position w:val="4"/>
          <w:sz w:val="24"/>
          <w:szCs w:val="24"/>
        </w:rPr>
        <w:t xml:space="preserve">. Hence, </w:t>
      </w:r>
      <w:r w:rsidRPr="00E86CA9">
        <w:rPr>
          <w:rFonts w:ascii="Book Antiqua" w:eastAsia="MS PGothic" w:hAnsi="Book Antiqua"/>
          <w:i/>
          <w:iCs/>
          <w:position w:val="4"/>
          <w:sz w:val="24"/>
          <w:szCs w:val="24"/>
        </w:rPr>
        <w:t>H. pylori</w:t>
      </w:r>
      <w:r w:rsidRPr="00E86CA9">
        <w:rPr>
          <w:rFonts w:ascii="Book Antiqua" w:eastAsia="MS PGothic" w:hAnsi="Book Antiqua"/>
          <w:position w:val="4"/>
          <w:sz w:val="24"/>
          <w:szCs w:val="24"/>
        </w:rPr>
        <w:t xml:space="preserve"> infection appears to have a protective effect against the development of dysplasia and adenocarcinoma in BE. The mechanism through which the absence of </w:t>
      </w:r>
      <w:r w:rsidRPr="00E86CA9">
        <w:rPr>
          <w:rFonts w:ascii="Book Antiqua" w:eastAsia="MS PGothic" w:hAnsi="Book Antiqua"/>
          <w:i/>
          <w:iCs/>
          <w:position w:val="4"/>
          <w:sz w:val="24"/>
          <w:szCs w:val="24"/>
        </w:rPr>
        <w:t xml:space="preserve">H. pylori </w:t>
      </w:r>
      <w:r w:rsidRPr="00E86CA9">
        <w:rPr>
          <w:rFonts w:ascii="Book Antiqua" w:eastAsia="MS PGothic" w:hAnsi="Book Antiqua"/>
          <w:position w:val="4"/>
          <w:sz w:val="24"/>
          <w:szCs w:val="24"/>
        </w:rPr>
        <w:t xml:space="preserve">colonization is associated with dysplasia in BE is unknown, but there are several possibilities. First, </w:t>
      </w:r>
      <w:r w:rsidRPr="00E86CA9">
        <w:rPr>
          <w:rFonts w:ascii="Book Antiqua" w:eastAsia="MS PGothic" w:hAnsi="Book Antiqua"/>
          <w:i/>
          <w:iCs/>
          <w:position w:val="4"/>
          <w:sz w:val="24"/>
          <w:szCs w:val="24"/>
        </w:rPr>
        <w:t>H. pylori</w:t>
      </w:r>
      <w:r w:rsidRPr="00E86CA9">
        <w:rPr>
          <w:rFonts w:ascii="Book Antiqua" w:eastAsia="MS PGothic" w:hAnsi="Book Antiqua"/>
          <w:position w:val="4"/>
          <w:sz w:val="24"/>
          <w:szCs w:val="24"/>
        </w:rPr>
        <w:t xml:space="preserve"> infection, in particular the more virulent Cag A-positive strain</w:t>
      </w:r>
      <w:r w:rsidRPr="00E86CA9">
        <w:rPr>
          <w:rFonts w:ascii="Book Antiqua" w:eastAsia="MS PGothic" w:hAnsi="Book Antiqua"/>
          <w:b/>
          <w:position w:val="4"/>
          <w:sz w:val="24"/>
          <w:szCs w:val="24"/>
        </w:rPr>
        <w:t>,</w:t>
      </w:r>
      <w:r w:rsidRPr="00E86CA9">
        <w:rPr>
          <w:rFonts w:ascii="Book Antiqua" w:eastAsia="MS PGothic" w:hAnsi="Book Antiqua"/>
          <w:position w:val="4"/>
          <w:sz w:val="24"/>
          <w:szCs w:val="24"/>
        </w:rPr>
        <w:t xml:space="preserve"> may lead to gastric atrophy resuting in suppression of acid production; this may lower the risk of BE</w:t>
      </w:r>
      <w:r w:rsidRPr="00E86CA9">
        <w:rPr>
          <w:rFonts w:ascii="Book Antiqua" w:eastAsia="MS PGothic" w:hAnsi="Book Antiqua"/>
          <w:b/>
          <w:position w:val="4"/>
          <w:sz w:val="24"/>
          <w:szCs w:val="24"/>
        </w:rPr>
        <w:t xml:space="preserve"> </w:t>
      </w:r>
      <w:r w:rsidRPr="00E86CA9">
        <w:rPr>
          <w:rFonts w:ascii="Book Antiqua" w:eastAsia="MS PGothic" w:hAnsi="Book Antiqua"/>
          <w:position w:val="4"/>
          <w:sz w:val="24"/>
          <w:szCs w:val="24"/>
        </w:rPr>
        <w:t>and esophageal adenocarc</w:t>
      </w:r>
      <w:r>
        <w:rPr>
          <w:rFonts w:ascii="Book Antiqua" w:eastAsia="MS PGothic" w:hAnsi="Book Antiqua"/>
          <w:position w:val="4"/>
          <w:sz w:val="24"/>
          <w:szCs w:val="24"/>
        </w:rPr>
        <w:t>inoma</w:t>
      </w:r>
      <w:r w:rsidRPr="00E86CA9">
        <w:rPr>
          <w:rFonts w:ascii="Book Antiqua" w:eastAsia="MS PGothic" w:hAnsi="Book Antiqua"/>
          <w:position w:val="4"/>
          <w:sz w:val="24"/>
          <w:szCs w:val="24"/>
          <w:vertAlign w:val="superscript"/>
        </w:rPr>
        <w:t>[</w:t>
      </w:r>
      <w:r>
        <w:rPr>
          <w:rFonts w:ascii="Book Antiqua" w:eastAsia="MS PGothic" w:hAnsi="Book Antiqua"/>
          <w:position w:val="4"/>
          <w:sz w:val="24"/>
          <w:szCs w:val="24"/>
          <w:vertAlign w:val="superscript"/>
        </w:rPr>
        <w:t>24,</w:t>
      </w:r>
      <w:r w:rsidRPr="00E86CA9">
        <w:rPr>
          <w:rFonts w:ascii="Book Antiqua" w:eastAsia="MS PGothic" w:hAnsi="Book Antiqua"/>
          <w:position w:val="4"/>
          <w:sz w:val="24"/>
          <w:szCs w:val="24"/>
          <w:vertAlign w:val="superscript"/>
        </w:rPr>
        <w:t>25]</w:t>
      </w:r>
      <w:r w:rsidRPr="00E86CA9">
        <w:rPr>
          <w:rFonts w:ascii="Book Antiqua" w:eastAsia="MS PGothic" w:hAnsi="Book Antiqua"/>
          <w:position w:val="4"/>
          <w:sz w:val="24"/>
          <w:szCs w:val="24"/>
        </w:rPr>
        <w:t xml:space="preserve">. </w:t>
      </w:r>
    </w:p>
    <w:p w:rsidR="00C57ABA" w:rsidRDefault="00C57ABA" w:rsidP="001E7B67">
      <w:pPr>
        <w:spacing w:line="360" w:lineRule="auto"/>
        <w:ind w:firstLineChars="200" w:firstLine="480"/>
        <w:rPr>
          <w:rFonts w:ascii="Book Antiqua" w:eastAsia="宋体" w:hAnsi="Book Antiqua"/>
          <w:position w:val="4"/>
          <w:sz w:val="24"/>
          <w:szCs w:val="24"/>
          <w:lang w:eastAsia="zh-CN"/>
        </w:rPr>
      </w:pPr>
      <w:r w:rsidRPr="00E86CA9">
        <w:rPr>
          <w:rFonts w:ascii="Book Antiqua" w:eastAsia="MS PGothic" w:hAnsi="Book Antiqua"/>
          <w:position w:val="4"/>
          <w:sz w:val="24"/>
          <w:szCs w:val="24"/>
        </w:rPr>
        <w:t>We analyzed the degree of atrophy of stomach according to Ki</w:t>
      </w:r>
      <w:r>
        <w:rPr>
          <w:rFonts w:ascii="Book Antiqua" w:eastAsia="MS PGothic" w:hAnsi="Book Antiqua"/>
          <w:position w:val="4"/>
          <w:sz w:val="24"/>
          <w:szCs w:val="24"/>
        </w:rPr>
        <w:t>mura -Takemoto’s classification</w:t>
      </w:r>
      <w:r w:rsidRPr="00E86CA9">
        <w:rPr>
          <w:rFonts w:ascii="Book Antiqua" w:eastAsia="MS PGothic" w:hAnsi="Book Antiqua"/>
          <w:position w:val="4"/>
          <w:sz w:val="24"/>
          <w:szCs w:val="24"/>
          <w:vertAlign w:val="superscript"/>
        </w:rPr>
        <w:t>[48]</w:t>
      </w:r>
      <w:r w:rsidRPr="00E86CA9">
        <w:rPr>
          <w:rFonts w:ascii="Book Antiqua" w:eastAsia="MS PGothic" w:hAnsi="Book Antiqua"/>
          <w:position w:val="4"/>
          <w:sz w:val="24"/>
          <w:szCs w:val="24"/>
        </w:rPr>
        <w:t xml:space="preserve"> to confirm the association of low acidity and BE dysplasia. We could not find any statistically significant difference in ratio of atropy and distribution of degree of atrophy in normal subjects and subjects </w:t>
      </w:r>
      <w:r w:rsidRPr="00E86CA9">
        <w:rPr>
          <w:rFonts w:ascii="Book Antiqua" w:eastAsia="MS PGothic" w:hAnsi="Book Antiqua"/>
          <w:position w:val="4"/>
          <w:sz w:val="24"/>
          <w:szCs w:val="24"/>
        </w:rPr>
        <w:lastRenderedPageBreak/>
        <w:t>with dysplasia (data not shown).</w:t>
      </w:r>
    </w:p>
    <w:p w:rsidR="00C57ABA" w:rsidRDefault="00C57ABA" w:rsidP="00B63F55">
      <w:pPr>
        <w:spacing w:line="360" w:lineRule="auto"/>
        <w:ind w:firstLineChars="200" w:firstLine="480"/>
        <w:rPr>
          <w:rFonts w:ascii="Book Antiqua" w:eastAsia="宋体" w:hAnsi="Book Antiqua"/>
          <w:position w:val="4"/>
          <w:sz w:val="24"/>
          <w:szCs w:val="24"/>
          <w:lang w:eastAsia="zh-CN"/>
        </w:rPr>
      </w:pPr>
      <w:r w:rsidRPr="00E86CA9">
        <w:rPr>
          <w:rFonts w:ascii="Book Antiqua" w:eastAsia="MS PGothic" w:hAnsi="Book Antiqua"/>
          <w:position w:val="4"/>
          <w:sz w:val="24"/>
          <w:szCs w:val="24"/>
        </w:rPr>
        <w:t>With regard</w:t>
      </w:r>
      <w:r w:rsidRPr="00E86CA9">
        <w:rPr>
          <w:rFonts w:ascii="Book Antiqua" w:eastAsia="MS PGothic" w:hAnsi="Book Antiqua"/>
          <w:strike/>
          <w:position w:val="4"/>
          <w:sz w:val="24"/>
          <w:szCs w:val="24"/>
        </w:rPr>
        <w:t>s</w:t>
      </w:r>
      <w:r w:rsidRPr="00E86CA9">
        <w:rPr>
          <w:rFonts w:ascii="Book Antiqua" w:eastAsia="MS PGothic" w:hAnsi="Book Antiqua"/>
          <w:position w:val="4"/>
          <w:sz w:val="24"/>
          <w:szCs w:val="24"/>
        </w:rPr>
        <w:t xml:space="preserve"> to the possible outcome of </w:t>
      </w:r>
      <w:r w:rsidRPr="00E86CA9">
        <w:rPr>
          <w:rFonts w:ascii="Book Antiqua" w:eastAsia="MS PGothic" w:hAnsi="Book Antiqua"/>
          <w:i/>
          <w:iCs/>
          <w:position w:val="4"/>
          <w:sz w:val="24"/>
          <w:szCs w:val="24"/>
        </w:rPr>
        <w:t>H. pylori</w:t>
      </w:r>
      <w:r w:rsidRPr="00E86CA9">
        <w:rPr>
          <w:rFonts w:ascii="Book Antiqua" w:eastAsia="MS PGothic" w:hAnsi="Book Antiqua"/>
          <w:position w:val="4"/>
          <w:sz w:val="24"/>
          <w:szCs w:val="24"/>
        </w:rPr>
        <w:t xml:space="preserve"> eradication in BE, only a few studies have reported that the SSBE developed at 24 mo after </w:t>
      </w:r>
      <w:r w:rsidRPr="00E86CA9">
        <w:rPr>
          <w:rFonts w:ascii="Book Antiqua" w:eastAsia="MS PGothic" w:hAnsi="Book Antiqua"/>
          <w:i/>
          <w:iCs/>
          <w:position w:val="4"/>
          <w:sz w:val="24"/>
          <w:szCs w:val="24"/>
        </w:rPr>
        <w:t>H. pylori</w:t>
      </w:r>
      <w:r w:rsidRPr="00E86CA9">
        <w:rPr>
          <w:rFonts w:ascii="Book Antiqua" w:eastAsia="MS PGothic" w:hAnsi="Book Antiqua"/>
          <w:position w:val="4"/>
          <w:sz w:val="24"/>
          <w:szCs w:val="24"/>
        </w:rPr>
        <w:t xml:space="preserve"> eradication, suggesting induction of SSBE by the eradication</w:t>
      </w:r>
      <w:r w:rsidRPr="00E86CA9">
        <w:rPr>
          <w:rFonts w:ascii="Book Antiqua" w:eastAsia="MS PGothic" w:hAnsi="Book Antiqua"/>
          <w:position w:val="4"/>
          <w:sz w:val="24"/>
          <w:szCs w:val="24"/>
          <w:vertAlign w:val="superscript"/>
        </w:rPr>
        <w:t>[49]</w:t>
      </w:r>
      <w:r w:rsidRPr="00E86CA9">
        <w:rPr>
          <w:rFonts w:ascii="Book Antiqua" w:eastAsia="MS PGothic" w:hAnsi="Book Antiqua"/>
          <w:position w:val="4"/>
          <w:sz w:val="24"/>
          <w:szCs w:val="24"/>
        </w:rPr>
        <w:t xml:space="preserve">. In Japan, the prevalence of </w:t>
      </w:r>
      <w:r w:rsidRPr="00E86CA9">
        <w:rPr>
          <w:rFonts w:ascii="Book Antiqua" w:eastAsia="MS PGothic" w:hAnsi="Book Antiqua"/>
          <w:i/>
          <w:iCs/>
          <w:position w:val="4"/>
          <w:sz w:val="24"/>
          <w:szCs w:val="24"/>
        </w:rPr>
        <w:t>H. pylori</w:t>
      </w:r>
      <w:r w:rsidRPr="00E86CA9">
        <w:rPr>
          <w:rFonts w:ascii="Book Antiqua" w:eastAsia="MS PGothic" w:hAnsi="Book Antiqua"/>
          <w:position w:val="4"/>
          <w:sz w:val="24"/>
          <w:szCs w:val="24"/>
        </w:rPr>
        <w:t xml:space="preserve"> infection has been decreasing recently</w:t>
      </w:r>
      <w:r w:rsidRPr="00E86CA9">
        <w:rPr>
          <w:rFonts w:ascii="Book Antiqua" w:eastAsia="MS PGothic" w:hAnsi="Book Antiqua"/>
          <w:b/>
          <w:position w:val="4"/>
          <w:sz w:val="24"/>
          <w:szCs w:val="24"/>
        </w:rPr>
        <w:t xml:space="preserve"> </w:t>
      </w:r>
      <w:r w:rsidRPr="00E86CA9">
        <w:rPr>
          <w:rFonts w:ascii="Book Antiqua" w:eastAsia="MS PGothic" w:hAnsi="Book Antiqua"/>
          <w:position w:val="4"/>
          <w:sz w:val="24"/>
          <w:szCs w:val="24"/>
        </w:rPr>
        <w:t xml:space="preserve">and the use of </w:t>
      </w:r>
      <w:r w:rsidRPr="00E86CA9">
        <w:rPr>
          <w:rFonts w:ascii="Book Antiqua" w:eastAsia="MS PGothic" w:hAnsi="Book Antiqua"/>
          <w:i/>
          <w:iCs/>
          <w:position w:val="4"/>
          <w:sz w:val="24"/>
          <w:szCs w:val="24"/>
        </w:rPr>
        <w:t xml:space="preserve">H. pylori </w:t>
      </w:r>
      <w:r w:rsidRPr="00E86CA9">
        <w:rPr>
          <w:rFonts w:ascii="Book Antiqua" w:eastAsia="MS PGothic" w:hAnsi="Book Antiqua"/>
          <w:position w:val="4"/>
          <w:sz w:val="24"/>
          <w:szCs w:val="24"/>
        </w:rPr>
        <w:t xml:space="preserve">eradication therapy has flourished. For this reason, the incidence of BE and adenocarcinoma is likely to increase, and it is therefore important to determine risk factors for malignant changes associated with the development of dysplasia and adenocarcinoma in BE after </w:t>
      </w:r>
      <w:r w:rsidRPr="00E86CA9">
        <w:rPr>
          <w:rFonts w:ascii="Book Antiqua" w:eastAsia="MS PGothic" w:hAnsi="Book Antiqua"/>
          <w:i/>
          <w:iCs/>
          <w:position w:val="4"/>
          <w:sz w:val="24"/>
          <w:szCs w:val="24"/>
        </w:rPr>
        <w:t>H. pylori</w:t>
      </w:r>
      <w:r w:rsidRPr="00E86CA9">
        <w:rPr>
          <w:rFonts w:ascii="Book Antiqua" w:eastAsia="MS PGothic" w:hAnsi="Book Antiqua"/>
          <w:position w:val="4"/>
          <w:sz w:val="24"/>
          <w:szCs w:val="24"/>
        </w:rPr>
        <w:t xml:space="preserve"> eradication.</w:t>
      </w:r>
    </w:p>
    <w:p w:rsidR="00C57ABA" w:rsidRDefault="00C57ABA" w:rsidP="00B63F55">
      <w:pPr>
        <w:spacing w:line="360" w:lineRule="auto"/>
        <w:ind w:firstLineChars="200" w:firstLine="480"/>
        <w:rPr>
          <w:rFonts w:ascii="Book Antiqua" w:eastAsia="宋体" w:hAnsi="Book Antiqua"/>
          <w:position w:val="4"/>
          <w:sz w:val="24"/>
          <w:szCs w:val="24"/>
          <w:lang w:eastAsia="zh-CN"/>
        </w:rPr>
      </w:pPr>
      <w:r w:rsidRPr="00E86CA9">
        <w:rPr>
          <w:rFonts w:ascii="Book Antiqua" w:eastAsia="MS PGothic" w:hAnsi="Book Antiqua"/>
          <w:position w:val="4"/>
          <w:sz w:val="24"/>
          <w:szCs w:val="24"/>
        </w:rPr>
        <w:t>In our multivariate logistic analysis, diastolic blood pressure was an independent risk factor associated with progression of BE from non-dysplastic to dysplastic epithelium (Table</w:t>
      </w:r>
      <w:r>
        <w:rPr>
          <w:rFonts w:ascii="Book Antiqua" w:eastAsia="宋体" w:hAnsi="Book Antiqua"/>
          <w:position w:val="4"/>
          <w:sz w:val="24"/>
          <w:szCs w:val="24"/>
          <w:lang w:eastAsia="zh-CN"/>
        </w:rPr>
        <w:t xml:space="preserve"> </w:t>
      </w:r>
      <w:r w:rsidRPr="00E86CA9">
        <w:rPr>
          <w:rFonts w:ascii="Book Antiqua" w:eastAsia="MS PGothic" w:hAnsi="Book Antiqua"/>
          <w:position w:val="4"/>
          <w:sz w:val="24"/>
          <w:szCs w:val="24"/>
        </w:rPr>
        <w:t>3). When we evaluated user of anti-hypertensive drugs, especially Ca antagonist, in normal subjects and subjects with dysplasia, we could not find any statistically significant difference (data not shown). Although this is the first report of a relationship between diastolic blood pressure and dysplasia in BE, the underlying mechanisms are unclear.</w:t>
      </w:r>
    </w:p>
    <w:p w:rsidR="00C57ABA" w:rsidRPr="00E86CA9" w:rsidRDefault="00C57ABA" w:rsidP="00B44856">
      <w:pPr>
        <w:spacing w:line="360" w:lineRule="auto"/>
        <w:ind w:firstLineChars="200" w:firstLine="480"/>
        <w:rPr>
          <w:rFonts w:ascii="Book Antiqua" w:eastAsia="MS PGothic" w:hAnsi="Book Antiqua"/>
          <w:position w:val="4"/>
          <w:sz w:val="24"/>
          <w:szCs w:val="24"/>
        </w:rPr>
      </w:pPr>
      <w:r w:rsidRPr="00E86CA9">
        <w:rPr>
          <w:rFonts w:ascii="Book Antiqua" w:eastAsia="MS PGothic" w:hAnsi="Book Antiqua"/>
          <w:position w:val="4"/>
          <w:sz w:val="24"/>
          <w:szCs w:val="24"/>
        </w:rPr>
        <w:t>When we analyzed the relationship variables among three categories such as patients with no dysplasia, low- or high- grade dysplasia by analysis of variance, we detected no difference in diastolic blood pressure (Table 4). We hypothesized the non-linear relationship of diastolic BP among three groups shown in Table 4 as follows: If the variables were associated with malignant potential of Barrett epithelia it may show the linear relationship among three groups, normal, low grade and high grade dysplasia. The diastolic BP, however, may be associated with the step such as columnar epithelial metaplasia relatively early step of transformation.</w:t>
      </w:r>
      <w:r w:rsidRPr="00E86CA9">
        <w:rPr>
          <w:rFonts w:ascii="Book Antiqua" w:hAnsi="Book Antiqua"/>
          <w:color w:val="3366FF"/>
          <w:sz w:val="24"/>
          <w:szCs w:val="24"/>
        </w:rPr>
        <w:t xml:space="preserve"> </w:t>
      </w:r>
    </w:p>
    <w:p w:rsidR="00C57ABA" w:rsidRPr="00E86CA9" w:rsidRDefault="00C57ABA" w:rsidP="00F836A7">
      <w:pPr>
        <w:spacing w:line="360" w:lineRule="auto"/>
        <w:ind w:firstLineChars="200" w:firstLine="480"/>
        <w:rPr>
          <w:rFonts w:ascii="Book Antiqua" w:eastAsia="MS PGothic" w:hAnsi="Book Antiqua"/>
          <w:position w:val="4"/>
          <w:sz w:val="24"/>
          <w:szCs w:val="24"/>
        </w:rPr>
      </w:pPr>
      <w:r w:rsidRPr="00E86CA9">
        <w:rPr>
          <w:rFonts w:ascii="Book Antiqua" w:eastAsia="MS PGothic" w:hAnsi="Book Antiqua"/>
          <w:position w:val="4"/>
          <w:sz w:val="24"/>
          <w:szCs w:val="24"/>
        </w:rPr>
        <w:t xml:space="preserve">In our univariate analysis, body weight was extracted as a risk factor for dysplasia in BE, but BMI and waist circumference were not. In a Swedish study of 189 cases of newly diagnosed esophageal adenocarcinoma, a strong positive association was found between BMI and esophageal adenocarcinoma </w:t>
      </w:r>
      <w:r w:rsidRPr="00E86CA9">
        <w:rPr>
          <w:rFonts w:ascii="Book Antiqua" w:eastAsia="MS PGothic" w:hAnsi="Book Antiqua"/>
          <w:position w:val="4"/>
          <w:sz w:val="24"/>
          <w:szCs w:val="24"/>
        </w:rPr>
        <w:lastRenderedPageBreak/>
        <w:t xml:space="preserve">when </w:t>
      </w:r>
      <w:r>
        <w:rPr>
          <w:rFonts w:ascii="Book Antiqua" w:eastAsia="MS PGothic" w:hAnsi="Book Antiqua"/>
          <w:position w:val="4"/>
          <w:sz w:val="24"/>
          <w:szCs w:val="24"/>
        </w:rPr>
        <w:t>controlling for GERD symptoms</w:t>
      </w:r>
      <w:r w:rsidRPr="00E86CA9">
        <w:rPr>
          <w:rFonts w:ascii="Book Antiqua" w:eastAsia="MS PGothic" w:hAnsi="Book Antiqua"/>
          <w:position w:val="4"/>
          <w:sz w:val="24"/>
          <w:szCs w:val="24"/>
          <w:vertAlign w:val="superscript"/>
        </w:rPr>
        <w:t>[11]</w:t>
      </w:r>
      <w:r w:rsidRPr="00E86CA9">
        <w:rPr>
          <w:rFonts w:ascii="Book Antiqua" w:eastAsia="MS PGothic" w:hAnsi="Book Antiqua"/>
          <w:position w:val="4"/>
          <w:sz w:val="24"/>
          <w:szCs w:val="24"/>
        </w:rPr>
        <w:t>. A study from the Veterans Association in the United States found subjects with a BMI</w:t>
      </w:r>
      <w:r>
        <w:rPr>
          <w:rFonts w:ascii="Book Antiqua" w:eastAsia="宋体" w:hAnsi="Book Antiqua"/>
          <w:position w:val="4"/>
          <w:sz w:val="24"/>
          <w:szCs w:val="24"/>
          <w:lang w:eastAsia="zh-CN"/>
        </w:rPr>
        <w:t xml:space="preserve"> </w:t>
      </w:r>
      <w:r w:rsidRPr="00E86CA9">
        <w:rPr>
          <w:rFonts w:ascii="Book Antiqua" w:eastAsia="MS PGothic" w:hAnsi="Book Antiqua"/>
          <w:position w:val="4"/>
          <w:sz w:val="24"/>
          <w:szCs w:val="24"/>
        </w:rPr>
        <w:t>&gt;</w:t>
      </w:r>
      <w:r>
        <w:rPr>
          <w:rFonts w:ascii="Book Antiqua" w:eastAsia="宋体" w:hAnsi="Book Antiqua"/>
          <w:position w:val="4"/>
          <w:sz w:val="24"/>
          <w:szCs w:val="24"/>
          <w:lang w:eastAsia="zh-CN"/>
        </w:rPr>
        <w:t xml:space="preserve"> </w:t>
      </w:r>
      <w:r w:rsidRPr="00E86CA9">
        <w:rPr>
          <w:rFonts w:ascii="Book Antiqua" w:eastAsia="MS PGothic" w:hAnsi="Book Antiqua"/>
          <w:position w:val="4"/>
          <w:sz w:val="24"/>
          <w:szCs w:val="24"/>
        </w:rPr>
        <w:t>30 had a 4-fold greater risk for BE as compared with controls with a BMI</w:t>
      </w:r>
      <w:r>
        <w:rPr>
          <w:rFonts w:ascii="Book Antiqua" w:eastAsia="宋体" w:hAnsi="Book Antiqua"/>
          <w:position w:val="4"/>
          <w:sz w:val="24"/>
          <w:szCs w:val="24"/>
          <w:lang w:eastAsia="zh-CN"/>
        </w:rPr>
        <w:t xml:space="preserve"> </w:t>
      </w:r>
      <w:r w:rsidRPr="00E86CA9">
        <w:rPr>
          <w:rFonts w:ascii="Book Antiqua" w:eastAsia="MS PGothic" w:hAnsi="Book Antiqua"/>
          <w:position w:val="4"/>
          <w:sz w:val="24"/>
          <w:szCs w:val="24"/>
        </w:rPr>
        <w:t>&lt;</w:t>
      </w:r>
      <w:r>
        <w:rPr>
          <w:rFonts w:ascii="Book Antiqua" w:eastAsia="宋体" w:hAnsi="Book Antiqua"/>
          <w:position w:val="4"/>
          <w:sz w:val="24"/>
          <w:szCs w:val="24"/>
          <w:lang w:eastAsia="zh-CN"/>
        </w:rPr>
        <w:t xml:space="preserve"> </w:t>
      </w:r>
      <w:r>
        <w:rPr>
          <w:rFonts w:ascii="Book Antiqua" w:eastAsia="MS PGothic" w:hAnsi="Book Antiqua"/>
          <w:position w:val="4"/>
          <w:sz w:val="24"/>
          <w:szCs w:val="24"/>
        </w:rPr>
        <w:t>25</w:t>
      </w:r>
      <w:r w:rsidRPr="00E86CA9">
        <w:rPr>
          <w:rFonts w:ascii="Book Antiqua" w:eastAsia="MS PGothic" w:hAnsi="Book Antiqua"/>
          <w:position w:val="4"/>
          <w:sz w:val="24"/>
          <w:szCs w:val="24"/>
          <w:vertAlign w:val="superscript"/>
        </w:rPr>
        <w:t>[7]</w:t>
      </w:r>
      <w:r w:rsidRPr="00E86CA9">
        <w:rPr>
          <w:rFonts w:ascii="Book Antiqua" w:eastAsia="MS PGothic" w:hAnsi="Book Antiqua"/>
          <w:position w:val="4"/>
          <w:sz w:val="24"/>
          <w:szCs w:val="24"/>
        </w:rPr>
        <w:t>. More recently, several studies have revealed that waist circumference, but not BMI, has a modest independent association</w:t>
      </w:r>
      <w:r w:rsidRPr="00E86CA9">
        <w:rPr>
          <w:rFonts w:ascii="Book Antiqua" w:eastAsia="MS PGothic" w:hAnsi="Book Antiqua"/>
          <w:strike/>
          <w:position w:val="4"/>
          <w:sz w:val="24"/>
          <w:szCs w:val="24"/>
        </w:rPr>
        <w:t>s</w:t>
      </w:r>
      <w:r w:rsidRPr="00E86CA9">
        <w:rPr>
          <w:rFonts w:ascii="Book Antiqua" w:eastAsia="MS PGothic" w:hAnsi="Book Antiqua"/>
          <w:position w:val="4"/>
          <w:sz w:val="24"/>
          <w:szCs w:val="24"/>
        </w:rPr>
        <w:t xml:space="preserve"> with the incidence BE, dysplasia and adenocarcinoma. Other studies have reported that a higher waist-to-hip ratio is associated with BE when data are adjus</w:t>
      </w:r>
      <w:r>
        <w:rPr>
          <w:rFonts w:ascii="Book Antiqua" w:eastAsia="MS PGothic" w:hAnsi="Book Antiqua"/>
          <w:position w:val="4"/>
          <w:sz w:val="24"/>
          <w:szCs w:val="24"/>
        </w:rPr>
        <w:t>ted for GERD symptoms and BMI</w:t>
      </w:r>
      <w:r w:rsidRPr="00E86CA9">
        <w:rPr>
          <w:rFonts w:ascii="Book Antiqua" w:eastAsia="MS PGothic" w:hAnsi="Book Antiqua"/>
          <w:position w:val="4"/>
          <w:sz w:val="24"/>
          <w:szCs w:val="24"/>
          <w:vertAlign w:val="superscript"/>
        </w:rPr>
        <w:t>[14</w:t>
      </w:r>
      <w:r>
        <w:rPr>
          <w:rFonts w:ascii="Book Antiqua" w:eastAsia="MS PGothic" w:hAnsi="Book Antiqua"/>
          <w:position w:val="4"/>
          <w:sz w:val="24"/>
          <w:szCs w:val="24"/>
          <w:vertAlign w:val="superscript"/>
        </w:rPr>
        <w:t>,</w:t>
      </w:r>
      <w:r w:rsidRPr="00E86CA9">
        <w:rPr>
          <w:rFonts w:ascii="Book Antiqua" w:eastAsia="MS PGothic" w:hAnsi="Book Antiqua"/>
          <w:position w:val="4"/>
          <w:sz w:val="24"/>
          <w:szCs w:val="24"/>
          <w:vertAlign w:val="superscript"/>
        </w:rPr>
        <w:t>50]</w:t>
      </w:r>
      <w:r w:rsidRPr="00E86CA9">
        <w:rPr>
          <w:rFonts w:ascii="Book Antiqua" w:eastAsia="MS PGothic" w:hAnsi="Book Antiqua"/>
          <w:position w:val="4"/>
          <w:sz w:val="24"/>
          <w:szCs w:val="24"/>
        </w:rPr>
        <w:t>. In our multivariate logistic analysis, anthropometric variables were not extracted as risk factors.</w:t>
      </w:r>
    </w:p>
    <w:p w:rsidR="00C57ABA" w:rsidRDefault="00C57ABA" w:rsidP="00E955C2">
      <w:pPr>
        <w:spacing w:line="360" w:lineRule="auto"/>
        <w:ind w:firstLineChars="200" w:firstLine="480"/>
        <w:rPr>
          <w:rFonts w:ascii="Book Antiqua" w:eastAsia="宋体" w:hAnsi="Book Antiqua"/>
          <w:sz w:val="24"/>
          <w:szCs w:val="24"/>
          <w:lang w:eastAsia="zh-CN"/>
        </w:rPr>
      </w:pPr>
      <w:r w:rsidRPr="00E86CA9">
        <w:rPr>
          <w:rFonts w:ascii="Book Antiqua" w:hAnsi="Book Antiqua"/>
          <w:sz w:val="24"/>
          <w:szCs w:val="24"/>
        </w:rPr>
        <w:t xml:space="preserve">In conclusion we demonstrated that </w:t>
      </w:r>
      <w:r w:rsidRPr="00E955C2">
        <w:rPr>
          <w:rFonts w:ascii="Book Antiqua" w:hAnsi="Book Antiqua"/>
          <w:i/>
          <w:sz w:val="24"/>
          <w:szCs w:val="24"/>
        </w:rPr>
        <w:t>p53</w:t>
      </w:r>
      <w:r w:rsidRPr="00E86CA9">
        <w:rPr>
          <w:rFonts w:ascii="Book Antiqua" w:hAnsi="Book Antiqua"/>
          <w:sz w:val="24"/>
          <w:szCs w:val="24"/>
        </w:rPr>
        <w:t xml:space="preserve"> overexpression, absence of </w:t>
      </w:r>
      <w:r w:rsidRPr="00E86CA9">
        <w:rPr>
          <w:rFonts w:ascii="Book Antiqua" w:hAnsi="Book Antiqua"/>
          <w:i/>
          <w:iCs/>
          <w:sz w:val="24"/>
          <w:szCs w:val="24"/>
        </w:rPr>
        <w:t>H. pylori</w:t>
      </w:r>
      <w:r w:rsidRPr="00E86CA9">
        <w:rPr>
          <w:rFonts w:ascii="Book Antiqua" w:hAnsi="Book Antiqua"/>
          <w:sz w:val="24"/>
          <w:szCs w:val="24"/>
        </w:rPr>
        <w:t xml:space="preserve"> infection, and low diastolic blood pressure are independent risk factor for associated with dysplastic changes of</w:t>
      </w:r>
      <w:r w:rsidRPr="00E86CA9">
        <w:rPr>
          <w:rFonts w:ascii="Book Antiqua" w:hAnsi="Book Antiqua"/>
          <w:color w:val="FF0000"/>
          <w:sz w:val="24"/>
          <w:szCs w:val="24"/>
        </w:rPr>
        <w:t xml:space="preserve"> </w:t>
      </w:r>
      <w:r w:rsidRPr="00E86CA9">
        <w:rPr>
          <w:rFonts w:ascii="Book Antiqua" w:hAnsi="Book Antiqua"/>
          <w:sz w:val="24"/>
          <w:szCs w:val="24"/>
        </w:rPr>
        <w:t>BE. Future studies such as well-desighned prospective studies are needed to elucidate the mechanisms underlying the association of these risk with the sequence of progression of dysplasia to adenocarcinoma in BE and establish a high-rsk group progressing to adenocarcinoma.</w:t>
      </w:r>
    </w:p>
    <w:p w:rsidR="00C57ABA" w:rsidRDefault="00C57ABA" w:rsidP="009E29D3">
      <w:pPr>
        <w:spacing w:line="360" w:lineRule="auto"/>
        <w:ind w:firstLineChars="200" w:firstLine="480"/>
        <w:rPr>
          <w:rFonts w:ascii="Book Antiqua" w:eastAsia="宋体" w:hAnsi="Book Antiqua"/>
          <w:sz w:val="24"/>
          <w:szCs w:val="24"/>
          <w:lang w:eastAsia="zh-CN"/>
        </w:rPr>
      </w:pPr>
    </w:p>
    <w:p w:rsidR="00C57ABA" w:rsidRPr="00E86CA9" w:rsidRDefault="00C57ABA" w:rsidP="009E29D3">
      <w:pPr>
        <w:spacing w:line="360" w:lineRule="auto"/>
        <w:rPr>
          <w:rFonts w:ascii="Book Antiqua" w:hAnsi="Book Antiqua"/>
          <w:b/>
          <w:sz w:val="24"/>
          <w:szCs w:val="24"/>
        </w:rPr>
      </w:pPr>
      <w:r w:rsidRPr="00E86CA9">
        <w:rPr>
          <w:rFonts w:ascii="Book Antiqua" w:hAnsi="Book Antiqua"/>
          <w:b/>
          <w:sz w:val="24"/>
          <w:szCs w:val="24"/>
        </w:rPr>
        <w:t>COMMENTS</w:t>
      </w:r>
    </w:p>
    <w:p w:rsidR="00C57ABA" w:rsidRPr="00E86CA9" w:rsidRDefault="00C57ABA" w:rsidP="009E29D3">
      <w:pPr>
        <w:spacing w:line="360" w:lineRule="auto"/>
        <w:rPr>
          <w:rFonts w:ascii="Book Antiqua" w:hAnsi="Book Antiqua"/>
          <w:b/>
          <w:i/>
          <w:sz w:val="24"/>
          <w:szCs w:val="24"/>
        </w:rPr>
      </w:pPr>
      <w:r w:rsidRPr="00E86CA9">
        <w:rPr>
          <w:rFonts w:ascii="Book Antiqua" w:hAnsi="Book Antiqua"/>
          <w:b/>
          <w:i/>
          <w:sz w:val="24"/>
          <w:szCs w:val="24"/>
        </w:rPr>
        <w:t>Background</w:t>
      </w:r>
    </w:p>
    <w:p w:rsidR="00C57ABA" w:rsidRPr="00E86CA9" w:rsidRDefault="00C57ABA" w:rsidP="009E29D3">
      <w:pPr>
        <w:spacing w:line="360" w:lineRule="auto"/>
        <w:rPr>
          <w:rFonts w:ascii="Book Antiqua" w:hAnsi="Book Antiqua"/>
          <w:sz w:val="24"/>
          <w:szCs w:val="24"/>
        </w:rPr>
      </w:pPr>
      <w:r w:rsidRPr="00E86CA9">
        <w:rPr>
          <w:rFonts w:ascii="Book Antiqua" w:hAnsi="Book Antiqua"/>
          <w:sz w:val="24"/>
          <w:szCs w:val="24"/>
        </w:rPr>
        <w:t>Barrett’s esophagus (BE) is defined as a condition in which normal squamous mucosa is replaced by columnar epithelium. This intestinal metaplasia of the distal esophagus is considered to be</w:t>
      </w:r>
      <w:r w:rsidRPr="00E86CA9">
        <w:rPr>
          <w:rFonts w:ascii="Book Antiqua" w:hAnsi="Book Antiqua"/>
          <w:b/>
          <w:sz w:val="24"/>
          <w:szCs w:val="24"/>
        </w:rPr>
        <w:t xml:space="preserve"> </w:t>
      </w:r>
      <w:r w:rsidRPr="00E86CA9">
        <w:rPr>
          <w:rFonts w:ascii="Book Antiqua" w:hAnsi="Book Antiqua"/>
          <w:sz w:val="24"/>
          <w:szCs w:val="24"/>
        </w:rPr>
        <w:t>a pre-malignant condition where</w:t>
      </w:r>
      <w:r w:rsidRPr="00E86CA9">
        <w:rPr>
          <w:rFonts w:ascii="Book Antiqua" w:hAnsi="Book Antiqua"/>
          <w:color w:val="FF0000"/>
          <w:sz w:val="24"/>
          <w:szCs w:val="24"/>
        </w:rPr>
        <w:t xml:space="preserve"> </w:t>
      </w:r>
      <w:r w:rsidRPr="00E86CA9">
        <w:rPr>
          <w:rFonts w:ascii="Book Antiqua" w:hAnsi="Book Antiqua"/>
          <w:sz w:val="24"/>
          <w:szCs w:val="24"/>
        </w:rPr>
        <w:t>metaplasia may progress to dysplasia and subsequently to adenocarcinoma. It has been reported that central adiposity, metabolic syndrome, and high body mass index (BMI) are associated with BE and adenocarcinoma.</w:t>
      </w:r>
    </w:p>
    <w:p w:rsidR="00C57ABA" w:rsidRDefault="00C57ABA" w:rsidP="009E29D3">
      <w:pPr>
        <w:spacing w:line="360" w:lineRule="auto"/>
        <w:rPr>
          <w:rFonts w:ascii="Book Antiqua" w:eastAsia="宋体" w:hAnsi="Book Antiqua"/>
          <w:b/>
          <w:sz w:val="24"/>
          <w:szCs w:val="24"/>
          <w:lang w:eastAsia="zh-CN"/>
        </w:rPr>
      </w:pPr>
    </w:p>
    <w:p w:rsidR="00C57ABA" w:rsidRPr="00E86CA9" w:rsidRDefault="00C57ABA" w:rsidP="009E29D3">
      <w:pPr>
        <w:spacing w:line="360" w:lineRule="auto"/>
        <w:rPr>
          <w:rFonts w:ascii="Book Antiqua" w:hAnsi="Book Antiqua"/>
          <w:b/>
          <w:i/>
          <w:sz w:val="24"/>
          <w:szCs w:val="24"/>
        </w:rPr>
      </w:pPr>
      <w:r w:rsidRPr="00E86CA9">
        <w:rPr>
          <w:rFonts w:ascii="Book Antiqua" w:hAnsi="Book Antiqua"/>
          <w:b/>
          <w:i/>
          <w:sz w:val="24"/>
          <w:szCs w:val="24"/>
        </w:rPr>
        <w:t>Research frontiers</w:t>
      </w:r>
    </w:p>
    <w:p w:rsidR="00C57ABA" w:rsidRPr="00E86CA9" w:rsidRDefault="00C57ABA" w:rsidP="009E29D3">
      <w:pPr>
        <w:spacing w:line="360" w:lineRule="auto"/>
        <w:rPr>
          <w:rFonts w:ascii="Book Antiqua" w:hAnsi="Book Antiqua"/>
          <w:sz w:val="24"/>
          <w:szCs w:val="24"/>
        </w:rPr>
      </w:pPr>
      <w:r w:rsidRPr="00E86CA9">
        <w:rPr>
          <w:rFonts w:ascii="Book Antiqua" w:hAnsi="Book Antiqua"/>
          <w:sz w:val="24"/>
          <w:szCs w:val="24"/>
        </w:rPr>
        <w:t xml:space="preserve">In order to identify variables associated with BE dysplasia, many variables taken from biochemical and anthropometric data, </w:t>
      </w:r>
      <w:r w:rsidRPr="009E29D3">
        <w:rPr>
          <w:rFonts w:ascii="Book Antiqua" w:hAnsi="Book Antiqua"/>
          <w:i/>
          <w:sz w:val="24"/>
          <w:szCs w:val="24"/>
        </w:rPr>
        <w:t>p53</w:t>
      </w:r>
      <w:r w:rsidRPr="00E86CA9">
        <w:rPr>
          <w:rFonts w:ascii="Book Antiqua" w:hAnsi="Book Antiqua"/>
          <w:sz w:val="24"/>
          <w:szCs w:val="24"/>
        </w:rPr>
        <w:t xml:space="preserve"> expression examined by immunostainig and </w:t>
      </w:r>
      <w:r w:rsidRPr="00E86CA9">
        <w:rPr>
          <w:rFonts w:ascii="Book Antiqua" w:hAnsi="Book Antiqua"/>
          <w:i/>
          <w:iCs/>
          <w:color w:val="000000"/>
          <w:sz w:val="24"/>
          <w:szCs w:val="24"/>
        </w:rPr>
        <w:t>Helicobacter pylori</w:t>
      </w:r>
      <w:r w:rsidRPr="00E86CA9">
        <w:rPr>
          <w:rFonts w:ascii="Book Antiqua" w:hAnsi="Book Antiqua"/>
          <w:color w:val="000000"/>
          <w:sz w:val="24"/>
          <w:szCs w:val="24"/>
        </w:rPr>
        <w:t xml:space="preserve"> (</w:t>
      </w:r>
      <w:r w:rsidRPr="00E86CA9">
        <w:rPr>
          <w:rFonts w:ascii="Book Antiqua" w:hAnsi="Book Antiqua"/>
          <w:i/>
          <w:iCs/>
          <w:color w:val="000000"/>
          <w:sz w:val="24"/>
          <w:szCs w:val="24"/>
        </w:rPr>
        <w:t>H. pylori</w:t>
      </w:r>
      <w:r w:rsidRPr="00E86CA9">
        <w:rPr>
          <w:rFonts w:ascii="Book Antiqua" w:hAnsi="Book Antiqua"/>
          <w:color w:val="000000"/>
          <w:sz w:val="24"/>
          <w:szCs w:val="24"/>
        </w:rPr>
        <w:t>)</w:t>
      </w:r>
      <w:r w:rsidRPr="00E86CA9">
        <w:rPr>
          <w:rFonts w:ascii="Book Antiqua" w:hAnsi="Book Antiqua"/>
          <w:sz w:val="24"/>
          <w:szCs w:val="24"/>
        </w:rPr>
        <w:t xml:space="preserve"> infection were analyzed. </w:t>
      </w:r>
      <w:r w:rsidRPr="00E86CA9">
        <w:rPr>
          <w:rFonts w:ascii="Book Antiqua" w:hAnsi="Book Antiqua"/>
          <w:sz w:val="24"/>
          <w:szCs w:val="24"/>
        </w:rPr>
        <w:lastRenderedPageBreak/>
        <w:t xml:space="preserve">Consequently we analyzed so different type of variables. </w:t>
      </w:r>
    </w:p>
    <w:p w:rsidR="00C57ABA" w:rsidRDefault="00C57ABA" w:rsidP="009E29D3">
      <w:pPr>
        <w:spacing w:line="360" w:lineRule="auto"/>
        <w:rPr>
          <w:rFonts w:ascii="Book Antiqua" w:eastAsia="宋体" w:hAnsi="Book Antiqua"/>
          <w:b/>
          <w:sz w:val="24"/>
          <w:szCs w:val="24"/>
          <w:lang w:eastAsia="zh-CN"/>
        </w:rPr>
      </w:pPr>
    </w:p>
    <w:p w:rsidR="00C57ABA" w:rsidRPr="00E86CA9" w:rsidRDefault="00C57ABA" w:rsidP="009E29D3">
      <w:pPr>
        <w:spacing w:line="360" w:lineRule="auto"/>
        <w:rPr>
          <w:rFonts w:ascii="Book Antiqua" w:hAnsi="Book Antiqua"/>
          <w:b/>
          <w:i/>
          <w:sz w:val="24"/>
          <w:szCs w:val="24"/>
        </w:rPr>
      </w:pPr>
      <w:r w:rsidRPr="00E86CA9">
        <w:rPr>
          <w:rFonts w:ascii="Book Antiqua" w:hAnsi="Book Antiqua"/>
          <w:b/>
          <w:i/>
          <w:sz w:val="24"/>
          <w:szCs w:val="24"/>
        </w:rPr>
        <w:t>Innovations and breakthroughs</w:t>
      </w:r>
    </w:p>
    <w:p w:rsidR="00C57ABA" w:rsidRPr="00E86CA9" w:rsidRDefault="00C57ABA" w:rsidP="009E29D3">
      <w:pPr>
        <w:spacing w:line="360" w:lineRule="auto"/>
        <w:rPr>
          <w:rFonts w:ascii="Book Antiqua" w:hAnsi="Book Antiqua"/>
          <w:sz w:val="24"/>
          <w:szCs w:val="24"/>
        </w:rPr>
      </w:pPr>
      <w:r w:rsidRPr="00E86CA9">
        <w:rPr>
          <w:rFonts w:ascii="Book Antiqua" w:hAnsi="Book Antiqua"/>
          <w:sz w:val="24"/>
          <w:szCs w:val="24"/>
        </w:rPr>
        <w:t xml:space="preserve">Only three variables were selected by multivariate analysis. </w:t>
      </w:r>
      <w:r w:rsidRPr="008B5A98">
        <w:rPr>
          <w:rFonts w:ascii="Book Antiqua" w:hAnsi="Book Antiqua"/>
          <w:i/>
          <w:sz w:val="24"/>
          <w:szCs w:val="24"/>
        </w:rPr>
        <w:t xml:space="preserve">p53 </w:t>
      </w:r>
      <w:r w:rsidRPr="00E86CA9">
        <w:rPr>
          <w:rFonts w:ascii="Book Antiqua" w:hAnsi="Book Antiqua"/>
          <w:sz w:val="24"/>
          <w:szCs w:val="24"/>
        </w:rPr>
        <w:t xml:space="preserve">stainig was positively associated dysplasia, on the other hand </w:t>
      </w:r>
      <w:r w:rsidRPr="00E86CA9">
        <w:rPr>
          <w:rFonts w:ascii="Book Antiqua" w:hAnsi="Book Antiqua"/>
          <w:i/>
          <w:sz w:val="24"/>
          <w:szCs w:val="24"/>
        </w:rPr>
        <w:t>H.</w:t>
      </w:r>
      <w:r>
        <w:rPr>
          <w:rFonts w:ascii="Book Antiqua" w:eastAsia="宋体" w:hAnsi="Book Antiqua"/>
          <w:i/>
          <w:sz w:val="24"/>
          <w:szCs w:val="24"/>
          <w:lang w:eastAsia="zh-CN"/>
        </w:rPr>
        <w:t xml:space="preserve"> </w:t>
      </w:r>
      <w:r w:rsidRPr="00E86CA9">
        <w:rPr>
          <w:rFonts w:ascii="Book Antiqua" w:hAnsi="Book Antiqua"/>
          <w:i/>
          <w:sz w:val="24"/>
          <w:szCs w:val="24"/>
        </w:rPr>
        <w:t>pylori</w:t>
      </w:r>
      <w:r w:rsidRPr="00E86CA9">
        <w:rPr>
          <w:rFonts w:ascii="Book Antiqua" w:hAnsi="Book Antiqua"/>
          <w:sz w:val="24"/>
          <w:szCs w:val="24"/>
        </w:rPr>
        <w:t xml:space="preserve"> infection and diastolic blood pressure were inversely associated with BE dysplasia.</w:t>
      </w:r>
    </w:p>
    <w:p w:rsidR="00C57ABA" w:rsidRDefault="00C57ABA" w:rsidP="009E29D3">
      <w:pPr>
        <w:spacing w:line="360" w:lineRule="auto"/>
        <w:rPr>
          <w:rFonts w:ascii="Book Antiqua" w:eastAsia="宋体" w:hAnsi="Book Antiqua"/>
          <w:b/>
          <w:sz w:val="24"/>
          <w:szCs w:val="24"/>
          <w:lang w:eastAsia="zh-CN"/>
        </w:rPr>
      </w:pPr>
    </w:p>
    <w:p w:rsidR="00C57ABA" w:rsidRPr="00E86CA9" w:rsidRDefault="00C57ABA" w:rsidP="009E29D3">
      <w:pPr>
        <w:spacing w:line="360" w:lineRule="auto"/>
        <w:rPr>
          <w:rFonts w:ascii="Book Antiqua" w:hAnsi="Book Antiqua"/>
          <w:b/>
          <w:i/>
          <w:sz w:val="24"/>
          <w:szCs w:val="24"/>
        </w:rPr>
      </w:pPr>
      <w:r w:rsidRPr="00E86CA9">
        <w:rPr>
          <w:rFonts w:ascii="Book Antiqua" w:hAnsi="Book Antiqua"/>
          <w:b/>
          <w:i/>
          <w:sz w:val="24"/>
          <w:szCs w:val="24"/>
        </w:rPr>
        <w:t>Applications</w:t>
      </w:r>
    </w:p>
    <w:p w:rsidR="00C57ABA" w:rsidRPr="00E86CA9" w:rsidRDefault="00C57ABA" w:rsidP="009E29D3">
      <w:pPr>
        <w:spacing w:line="360" w:lineRule="auto"/>
        <w:rPr>
          <w:rFonts w:ascii="Book Antiqua" w:hAnsi="Book Antiqua"/>
          <w:sz w:val="24"/>
          <w:szCs w:val="24"/>
        </w:rPr>
      </w:pPr>
      <w:r w:rsidRPr="00E86CA9">
        <w:rPr>
          <w:rFonts w:ascii="Book Antiqua" w:hAnsi="Book Antiqua"/>
          <w:sz w:val="24"/>
          <w:szCs w:val="24"/>
        </w:rPr>
        <w:t xml:space="preserve">Using these three variables, the prospective study to determine the high risk group of BE dysplasia or factors related to progression of dysplasia may be a next step of study. </w:t>
      </w:r>
    </w:p>
    <w:p w:rsidR="00C57ABA" w:rsidRDefault="00C57ABA" w:rsidP="009E29D3">
      <w:pPr>
        <w:spacing w:line="360" w:lineRule="auto"/>
        <w:rPr>
          <w:rFonts w:ascii="Book Antiqua" w:eastAsia="宋体" w:hAnsi="Book Antiqua"/>
          <w:b/>
          <w:sz w:val="24"/>
          <w:szCs w:val="24"/>
          <w:lang w:eastAsia="zh-CN"/>
        </w:rPr>
      </w:pPr>
    </w:p>
    <w:p w:rsidR="00C57ABA" w:rsidRPr="00E86CA9" w:rsidRDefault="00C57ABA" w:rsidP="009E29D3">
      <w:pPr>
        <w:spacing w:line="360" w:lineRule="auto"/>
        <w:rPr>
          <w:rFonts w:ascii="Book Antiqua" w:hAnsi="Book Antiqua"/>
          <w:b/>
          <w:i/>
          <w:sz w:val="24"/>
          <w:szCs w:val="24"/>
        </w:rPr>
      </w:pPr>
      <w:r w:rsidRPr="00E86CA9">
        <w:rPr>
          <w:rFonts w:ascii="Book Antiqua" w:hAnsi="Book Antiqua"/>
          <w:b/>
          <w:i/>
          <w:sz w:val="24"/>
          <w:szCs w:val="24"/>
        </w:rPr>
        <w:t>Terminology</w:t>
      </w:r>
    </w:p>
    <w:p w:rsidR="00C57ABA" w:rsidRPr="00E86CA9" w:rsidRDefault="00C57ABA" w:rsidP="009E29D3">
      <w:pPr>
        <w:spacing w:line="360" w:lineRule="auto"/>
        <w:rPr>
          <w:rFonts w:ascii="Book Antiqua" w:hAnsi="Book Antiqua"/>
          <w:sz w:val="24"/>
          <w:szCs w:val="24"/>
        </w:rPr>
      </w:pPr>
      <w:r>
        <w:rPr>
          <w:rFonts w:ascii="Book Antiqua" w:hAnsi="Book Antiqua"/>
          <w:sz w:val="24"/>
          <w:szCs w:val="24"/>
        </w:rPr>
        <w:t>BE</w:t>
      </w:r>
      <w:r w:rsidRPr="00E86CA9">
        <w:rPr>
          <w:rFonts w:ascii="Book Antiqua" w:hAnsi="Book Antiqua"/>
          <w:sz w:val="24"/>
          <w:szCs w:val="24"/>
        </w:rPr>
        <w:t xml:space="preserve"> is defined as a intestinal metaplasia in which normal squamous mucosa is replaced by columnar epithelium. BE is characterized by 3 types of columnar epithelium, namely cardiac type (junctional type), fundic type, and intestinal metaplasia type </w:t>
      </w:r>
      <w:r>
        <w:rPr>
          <w:rFonts w:ascii="Book Antiqua" w:eastAsia="宋体" w:hAnsi="Book Antiqua"/>
          <w:sz w:val="24"/>
          <w:szCs w:val="24"/>
          <w:lang w:eastAsia="zh-CN"/>
        </w:rPr>
        <w:t>[</w:t>
      </w:r>
      <w:r w:rsidRPr="00E86CA9">
        <w:rPr>
          <w:rFonts w:ascii="Book Antiqua" w:hAnsi="Book Antiqua"/>
          <w:sz w:val="24"/>
          <w:szCs w:val="24"/>
        </w:rPr>
        <w:t>speci</w:t>
      </w:r>
      <w:r>
        <w:rPr>
          <w:rFonts w:ascii="Book Antiqua" w:hAnsi="Book Antiqua"/>
          <w:sz w:val="24"/>
          <w:szCs w:val="24"/>
        </w:rPr>
        <w:t>alized columnar epithelium type</w:t>
      </w:r>
      <w:r w:rsidRPr="00E86CA9">
        <w:rPr>
          <w:rFonts w:ascii="Book Antiqua" w:hAnsi="Book Antiqua"/>
          <w:sz w:val="24"/>
          <w:szCs w:val="24"/>
        </w:rPr>
        <w:t xml:space="preserve"> </w:t>
      </w:r>
      <w:r>
        <w:rPr>
          <w:rFonts w:ascii="Book Antiqua" w:eastAsia="宋体" w:hAnsi="Book Antiqua"/>
          <w:sz w:val="24"/>
          <w:szCs w:val="24"/>
          <w:lang w:eastAsia="zh-CN"/>
        </w:rPr>
        <w:t>(</w:t>
      </w:r>
      <w:r w:rsidRPr="00E86CA9">
        <w:rPr>
          <w:rFonts w:ascii="Book Antiqua" w:hAnsi="Book Antiqua"/>
          <w:sz w:val="24"/>
          <w:szCs w:val="24"/>
        </w:rPr>
        <w:t>SCE</w:t>
      </w:r>
      <w:r>
        <w:rPr>
          <w:rFonts w:ascii="Book Antiqua" w:eastAsia="宋体" w:hAnsi="Book Antiqua"/>
          <w:sz w:val="24"/>
          <w:szCs w:val="24"/>
          <w:lang w:eastAsia="zh-CN"/>
        </w:rPr>
        <w:t>)</w:t>
      </w:r>
      <w:r w:rsidRPr="00E86CA9">
        <w:rPr>
          <w:rFonts w:ascii="Book Antiqua" w:hAnsi="Book Antiqua"/>
          <w:sz w:val="24"/>
          <w:szCs w:val="24"/>
        </w:rPr>
        <w:t xml:space="preserve"> type</w:t>
      </w:r>
      <w:r>
        <w:rPr>
          <w:rFonts w:ascii="Book Antiqua" w:eastAsia="宋体" w:hAnsi="Book Antiqua"/>
          <w:sz w:val="24"/>
          <w:szCs w:val="24"/>
          <w:lang w:eastAsia="zh-CN"/>
        </w:rPr>
        <w:t>]</w:t>
      </w:r>
      <w:r w:rsidRPr="00E86CA9">
        <w:rPr>
          <w:rFonts w:ascii="Book Antiqua" w:hAnsi="Book Antiqua"/>
          <w:sz w:val="24"/>
          <w:szCs w:val="24"/>
        </w:rPr>
        <w:t xml:space="preserve">. In these three type of BE, SCE type is especially considered to be a precancerou lesion of adenocarcinoma of esophagus.   </w:t>
      </w:r>
    </w:p>
    <w:p w:rsidR="00C57ABA" w:rsidRDefault="00C57ABA" w:rsidP="009E29D3">
      <w:pPr>
        <w:spacing w:line="360" w:lineRule="auto"/>
        <w:rPr>
          <w:rFonts w:ascii="Book Antiqua" w:eastAsia="宋体" w:hAnsi="Book Antiqua"/>
          <w:b/>
          <w:sz w:val="24"/>
          <w:szCs w:val="24"/>
          <w:lang w:eastAsia="zh-CN"/>
        </w:rPr>
      </w:pPr>
    </w:p>
    <w:p w:rsidR="00C57ABA" w:rsidRPr="00E86CA9" w:rsidRDefault="00C57ABA" w:rsidP="009E29D3">
      <w:pPr>
        <w:spacing w:line="360" w:lineRule="auto"/>
        <w:rPr>
          <w:rFonts w:ascii="Book Antiqua" w:hAnsi="Book Antiqua"/>
          <w:b/>
          <w:i/>
          <w:sz w:val="24"/>
          <w:szCs w:val="24"/>
        </w:rPr>
      </w:pPr>
      <w:r w:rsidRPr="00E86CA9">
        <w:rPr>
          <w:rFonts w:ascii="Book Antiqua" w:hAnsi="Book Antiqua"/>
          <w:b/>
          <w:i/>
          <w:sz w:val="24"/>
          <w:szCs w:val="24"/>
        </w:rPr>
        <w:t>Peer review</w:t>
      </w:r>
    </w:p>
    <w:p w:rsidR="00C57ABA" w:rsidRPr="00E86CA9" w:rsidRDefault="00C57ABA" w:rsidP="009E29D3">
      <w:pPr>
        <w:spacing w:line="360" w:lineRule="auto"/>
        <w:rPr>
          <w:rFonts w:ascii="Book Antiqua" w:hAnsi="Book Antiqua"/>
          <w:sz w:val="24"/>
          <w:szCs w:val="24"/>
        </w:rPr>
      </w:pPr>
      <w:r w:rsidRPr="00E86CA9">
        <w:rPr>
          <w:rFonts w:ascii="Book Antiqua" w:hAnsi="Book Antiqua"/>
          <w:sz w:val="24"/>
          <w:szCs w:val="24"/>
        </w:rPr>
        <w:t xml:space="preserve">The authors showed the risk factors associated with Barrett's epithelial dysplasia. They enrolled 151 patients with BE in a single arm hospital. This study was well-organized and well investigated. They clearly showed that </w:t>
      </w:r>
      <w:r w:rsidRPr="008B5A98">
        <w:rPr>
          <w:rFonts w:ascii="Book Antiqua" w:hAnsi="Book Antiqua"/>
          <w:i/>
          <w:sz w:val="24"/>
          <w:szCs w:val="24"/>
        </w:rPr>
        <w:t>p53</w:t>
      </w:r>
      <w:r w:rsidRPr="00E86CA9">
        <w:rPr>
          <w:rFonts w:ascii="Book Antiqua" w:hAnsi="Book Antiqua"/>
          <w:sz w:val="24"/>
          <w:szCs w:val="24"/>
        </w:rPr>
        <w:t xml:space="preserve"> expression, absence of </w:t>
      </w:r>
      <w:r w:rsidRPr="00E86CA9">
        <w:rPr>
          <w:rFonts w:ascii="Book Antiqua" w:hAnsi="Book Antiqua"/>
          <w:i/>
          <w:sz w:val="24"/>
          <w:szCs w:val="24"/>
        </w:rPr>
        <w:t>H.</w:t>
      </w:r>
      <w:r>
        <w:rPr>
          <w:rFonts w:ascii="Book Antiqua" w:eastAsia="宋体" w:hAnsi="Book Antiqua"/>
          <w:i/>
          <w:sz w:val="24"/>
          <w:szCs w:val="24"/>
          <w:lang w:eastAsia="zh-CN"/>
        </w:rPr>
        <w:t xml:space="preserve"> </w:t>
      </w:r>
      <w:r w:rsidRPr="00E86CA9">
        <w:rPr>
          <w:rFonts w:ascii="Book Antiqua" w:hAnsi="Book Antiqua"/>
          <w:i/>
          <w:sz w:val="24"/>
          <w:szCs w:val="24"/>
        </w:rPr>
        <w:t>pylori</w:t>
      </w:r>
      <w:r w:rsidRPr="00E86CA9">
        <w:rPr>
          <w:rFonts w:ascii="Book Antiqua" w:hAnsi="Book Antiqua"/>
          <w:sz w:val="24"/>
          <w:szCs w:val="24"/>
        </w:rPr>
        <w:t xml:space="preserve"> infection and low diastolic blood pressure are risk factors associated with dysplasia of BE.</w:t>
      </w:r>
    </w:p>
    <w:p w:rsidR="00C57ABA" w:rsidRDefault="00C57ABA" w:rsidP="005D0A2A">
      <w:pPr>
        <w:spacing w:line="360" w:lineRule="auto"/>
        <w:rPr>
          <w:rFonts w:eastAsia="宋体"/>
          <w:lang w:eastAsia="zh-CN"/>
        </w:rPr>
      </w:pPr>
    </w:p>
    <w:p w:rsidR="00C57ABA" w:rsidRPr="00E86CA9" w:rsidRDefault="00C57ABA" w:rsidP="00743D53">
      <w:pPr>
        <w:pStyle w:val="1"/>
        <w:spacing w:line="360" w:lineRule="auto"/>
        <w:ind w:leftChars="0" w:left="0"/>
        <w:rPr>
          <w:rFonts w:ascii="Book Antiqua" w:eastAsia="宋体" w:hAnsi="Book Antiqua"/>
          <w:b/>
          <w:bCs/>
          <w:sz w:val="24"/>
          <w:szCs w:val="24"/>
          <w:lang w:eastAsia="zh-CN"/>
        </w:rPr>
      </w:pPr>
      <w:r w:rsidRPr="00E86CA9">
        <w:rPr>
          <w:rFonts w:ascii="Book Antiqua" w:hAnsi="Book Antiqua"/>
          <w:b/>
          <w:bCs/>
          <w:sz w:val="24"/>
          <w:szCs w:val="24"/>
        </w:rPr>
        <w:t>REFERENCE</w:t>
      </w:r>
    </w:p>
    <w:p w:rsidR="00C57ABA" w:rsidRPr="007E406D" w:rsidRDefault="00C57ABA" w:rsidP="00C344E3">
      <w:pPr>
        <w:pStyle w:val="title1"/>
        <w:numPr>
          <w:ilvl w:val="0"/>
          <w:numId w:val="1"/>
        </w:numPr>
        <w:spacing w:before="0" w:beforeAutospacing="0" w:line="360" w:lineRule="auto"/>
        <w:ind w:left="0" w:firstLine="0"/>
        <w:jc w:val="both"/>
        <w:rPr>
          <w:rFonts w:ascii="Book Antiqua" w:hAnsi="Book Antiqua"/>
          <w:bCs/>
          <w:color w:val="000000"/>
          <w:sz w:val="24"/>
          <w:szCs w:val="24"/>
        </w:rPr>
      </w:pPr>
      <w:r w:rsidRPr="007E406D">
        <w:rPr>
          <w:rFonts w:ascii="Book Antiqua" w:hAnsi="Book Antiqua"/>
          <w:b/>
          <w:color w:val="000000"/>
          <w:sz w:val="24"/>
          <w:szCs w:val="24"/>
        </w:rPr>
        <w:lastRenderedPageBreak/>
        <w:t>Milind R</w:t>
      </w:r>
      <w:r w:rsidRPr="007E406D">
        <w:rPr>
          <w:rFonts w:ascii="Book Antiqua" w:hAnsi="Book Antiqua"/>
          <w:color w:val="000000"/>
          <w:sz w:val="24"/>
          <w:szCs w:val="24"/>
        </w:rPr>
        <w:t xml:space="preserve">, </w:t>
      </w:r>
      <w:hyperlink r:id="rId8" w:history="1">
        <w:r w:rsidRPr="007E406D">
          <w:rPr>
            <w:rStyle w:val="a9"/>
            <w:rFonts w:ascii="Book Antiqua" w:hAnsi="Book Antiqua"/>
            <w:color w:val="000000"/>
            <w:sz w:val="24"/>
            <w:szCs w:val="24"/>
            <w:u w:val="none"/>
          </w:rPr>
          <w:t>Attwood SE</w:t>
        </w:r>
      </w:hyperlink>
      <w:r w:rsidRPr="007E406D">
        <w:rPr>
          <w:rFonts w:ascii="Book Antiqua" w:hAnsi="Book Antiqua"/>
          <w:color w:val="000000"/>
          <w:sz w:val="24"/>
          <w:szCs w:val="24"/>
        </w:rPr>
        <w:t xml:space="preserve">. </w:t>
      </w:r>
      <w:r w:rsidRPr="007E406D">
        <w:rPr>
          <w:rFonts w:ascii="Book Antiqua" w:hAnsi="Book Antiqua"/>
          <w:bCs/>
          <w:color w:val="000000"/>
          <w:sz w:val="24"/>
          <w:szCs w:val="24"/>
        </w:rPr>
        <w:t>Natural history of Barrett's esophagus</w:t>
      </w:r>
      <w:r w:rsidRPr="007E406D">
        <w:rPr>
          <w:rFonts w:ascii="Book Antiqua" w:eastAsia="宋体" w:hAnsi="Book Antiqua"/>
          <w:bCs/>
          <w:color w:val="000000"/>
          <w:sz w:val="24"/>
          <w:szCs w:val="24"/>
          <w:lang w:eastAsia="zh-CN"/>
        </w:rPr>
        <w:t>.</w:t>
      </w:r>
      <w:r w:rsidRPr="007E406D">
        <w:rPr>
          <w:rFonts w:ascii="Book Antiqua" w:hAnsi="Book Antiqua"/>
          <w:bCs/>
          <w:color w:val="000000"/>
          <w:sz w:val="24"/>
          <w:szCs w:val="24"/>
        </w:rPr>
        <w:t xml:space="preserve"> </w:t>
      </w:r>
      <w:r w:rsidRPr="007E406D">
        <w:rPr>
          <w:rFonts w:ascii="Book Antiqua" w:hAnsi="Book Antiqua"/>
          <w:bCs/>
          <w:i/>
          <w:iCs/>
          <w:color w:val="000000"/>
          <w:sz w:val="24"/>
          <w:szCs w:val="24"/>
        </w:rPr>
        <w:t xml:space="preserve">World J Gastroenterol </w:t>
      </w:r>
      <w:r w:rsidRPr="007E406D">
        <w:rPr>
          <w:rFonts w:ascii="Book Antiqua" w:hAnsi="Book Antiqua"/>
          <w:bCs/>
          <w:color w:val="000000"/>
          <w:sz w:val="24"/>
          <w:szCs w:val="24"/>
        </w:rPr>
        <w:t xml:space="preserve">2012; </w:t>
      </w:r>
      <w:r w:rsidRPr="007E406D">
        <w:rPr>
          <w:rFonts w:ascii="Book Antiqua" w:hAnsi="Book Antiqua"/>
          <w:b/>
          <w:bCs/>
          <w:color w:val="000000"/>
          <w:sz w:val="24"/>
          <w:szCs w:val="24"/>
        </w:rPr>
        <w:t>18</w:t>
      </w:r>
      <w:r w:rsidRPr="007E406D">
        <w:rPr>
          <w:rFonts w:ascii="Book Antiqua" w:hAnsi="Book Antiqua"/>
          <w:bCs/>
          <w:color w:val="000000"/>
          <w:sz w:val="24"/>
          <w:szCs w:val="24"/>
        </w:rPr>
        <w:t>: 3483-3491 [</w:t>
      </w:r>
      <w:r w:rsidRPr="007E406D">
        <w:rPr>
          <w:rFonts w:ascii="Book Antiqua" w:eastAsia="宋体" w:hAnsi="Book Antiqua"/>
          <w:bCs/>
          <w:color w:val="000000"/>
          <w:sz w:val="24"/>
          <w:szCs w:val="24"/>
          <w:lang w:eastAsia="zh-CN"/>
        </w:rPr>
        <w:t xml:space="preserve">PMID: 22826612 DOI: </w:t>
      </w:r>
      <w:r w:rsidRPr="007E406D">
        <w:rPr>
          <w:rFonts w:ascii="Book Antiqua" w:hAnsi="Book Antiqua" w:cs="Arial"/>
          <w:color w:val="000000"/>
          <w:sz w:val="24"/>
          <w:szCs w:val="24"/>
        </w:rPr>
        <w:t>10.3748/wjg.v18.i27.3483</w:t>
      </w:r>
      <w:r w:rsidRPr="007E406D">
        <w:rPr>
          <w:rFonts w:ascii="Book Antiqua" w:hAnsi="Book Antiqua"/>
          <w:bCs/>
          <w:color w:val="000000"/>
          <w:sz w:val="24"/>
          <w:szCs w:val="24"/>
        </w:rPr>
        <w:t>]</w:t>
      </w:r>
    </w:p>
    <w:p w:rsidR="00C57ABA" w:rsidRPr="007E406D" w:rsidRDefault="00C57ABA" w:rsidP="00C344E3">
      <w:pPr>
        <w:pStyle w:val="title1"/>
        <w:numPr>
          <w:ilvl w:val="0"/>
          <w:numId w:val="1"/>
        </w:numPr>
        <w:spacing w:before="0" w:beforeAutospacing="0" w:line="360" w:lineRule="auto"/>
        <w:ind w:left="0" w:firstLine="0"/>
        <w:jc w:val="both"/>
        <w:rPr>
          <w:rFonts w:ascii="Book Antiqua" w:hAnsi="Book Antiqua"/>
          <w:bCs/>
          <w:color w:val="000000"/>
          <w:sz w:val="24"/>
          <w:szCs w:val="24"/>
        </w:rPr>
      </w:pPr>
      <w:r w:rsidRPr="007E406D">
        <w:rPr>
          <w:rFonts w:ascii="Book Antiqua" w:hAnsi="Book Antiqua"/>
          <w:b/>
          <w:bCs/>
          <w:color w:val="000000"/>
          <w:sz w:val="24"/>
          <w:szCs w:val="24"/>
        </w:rPr>
        <w:t>Wiseman EF</w:t>
      </w:r>
      <w:r w:rsidRPr="007E406D">
        <w:rPr>
          <w:rFonts w:ascii="Book Antiqua" w:hAnsi="Book Antiqua"/>
          <w:bCs/>
          <w:color w:val="000000"/>
          <w:sz w:val="24"/>
          <w:szCs w:val="24"/>
        </w:rPr>
        <w:t>, Ang YS</w:t>
      </w:r>
      <w:r w:rsidRPr="007E406D">
        <w:rPr>
          <w:rFonts w:ascii="Book Antiqua" w:eastAsia="宋体" w:hAnsi="Book Antiqua"/>
          <w:bCs/>
          <w:color w:val="000000"/>
          <w:sz w:val="24"/>
          <w:szCs w:val="24"/>
          <w:lang w:eastAsia="zh-CN"/>
        </w:rPr>
        <w:t>.</w:t>
      </w:r>
      <w:r w:rsidRPr="007E406D">
        <w:rPr>
          <w:rFonts w:ascii="Book Antiqua" w:hAnsi="Book Antiqua"/>
          <w:bCs/>
          <w:color w:val="000000"/>
          <w:sz w:val="24"/>
          <w:szCs w:val="24"/>
        </w:rPr>
        <w:t xml:space="preserve"> Risk factors for neoplastic progression in Barrett’s esophagus</w:t>
      </w:r>
      <w:r w:rsidRPr="007E406D">
        <w:rPr>
          <w:rFonts w:ascii="Book Antiqua" w:eastAsia="宋体" w:hAnsi="Book Antiqua"/>
          <w:bCs/>
          <w:color w:val="000000"/>
          <w:sz w:val="24"/>
          <w:szCs w:val="24"/>
          <w:lang w:eastAsia="zh-CN"/>
        </w:rPr>
        <w:t>.</w:t>
      </w:r>
      <w:r w:rsidRPr="007E406D">
        <w:rPr>
          <w:rFonts w:ascii="Book Antiqua" w:hAnsi="Book Antiqua"/>
          <w:bCs/>
          <w:color w:val="000000"/>
          <w:sz w:val="24"/>
          <w:szCs w:val="24"/>
        </w:rPr>
        <w:t xml:space="preserve"> </w:t>
      </w:r>
      <w:r w:rsidRPr="007E406D">
        <w:rPr>
          <w:rFonts w:ascii="Book Antiqua" w:hAnsi="Book Antiqua"/>
          <w:bCs/>
          <w:i/>
          <w:iCs/>
          <w:color w:val="000000"/>
          <w:sz w:val="24"/>
          <w:szCs w:val="24"/>
        </w:rPr>
        <w:t xml:space="preserve">World J Gastroenterol </w:t>
      </w:r>
      <w:r w:rsidRPr="007E406D">
        <w:rPr>
          <w:rFonts w:ascii="Book Antiqua" w:hAnsi="Book Antiqua"/>
          <w:bCs/>
          <w:color w:val="000000"/>
          <w:sz w:val="24"/>
          <w:szCs w:val="24"/>
        </w:rPr>
        <w:t xml:space="preserve">2011; </w:t>
      </w:r>
      <w:r w:rsidRPr="007E406D">
        <w:rPr>
          <w:rFonts w:ascii="Book Antiqua" w:hAnsi="Book Antiqua"/>
          <w:b/>
          <w:bCs/>
          <w:color w:val="000000"/>
          <w:sz w:val="24"/>
          <w:szCs w:val="24"/>
        </w:rPr>
        <w:t>17</w:t>
      </w:r>
      <w:r w:rsidRPr="007E406D">
        <w:rPr>
          <w:rFonts w:ascii="Book Antiqua" w:hAnsi="Book Antiqua"/>
          <w:bCs/>
          <w:color w:val="000000"/>
          <w:sz w:val="24"/>
          <w:szCs w:val="24"/>
        </w:rPr>
        <w:t>: 3672-3683 [PMID: 21990948</w:t>
      </w:r>
      <w:r w:rsidRPr="007E406D">
        <w:rPr>
          <w:rFonts w:ascii="Book Antiqua" w:eastAsia="宋体" w:hAnsi="Book Antiqua"/>
          <w:bCs/>
          <w:color w:val="000000"/>
          <w:sz w:val="24"/>
          <w:szCs w:val="24"/>
          <w:lang w:eastAsia="zh-CN"/>
        </w:rPr>
        <w:t xml:space="preserve"> DOI: </w:t>
      </w:r>
      <w:r w:rsidRPr="007E406D">
        <w:rPr>
          <w:rFonts w:ascii="Book Antiqua" w:hAnsi="Book Antiqua" w:cs="Arial"/>
          <w:color w:val="000000"/>
          <w:sz w:val="24"/>
          <w:szCs w:val="24"/>
        </w:rPr>
        <w:t>10.3748/wjg.v17.i32.3672</w:t>
      </w:r>
      <w:r w:rsidRPr="007E406D">
        <w:rPr>
          <w:rFonts w:ascii="Book Antiqua" w:hAnsi="Book Antiqua"/>
          <w:bCs/>
          <w:color w:val="000000"/>
          <w:sz w:val="24"/>
          <w:szCs w:val="24"/>
        </w:rPr>
        <w:t>]</w:t>
      </w:r>
    </w:p>
    <w:p w:rsidR="00C57ABA" w:rsidRPr="007E406D" w:rsidRDefault="000465F2" w:rsidP="00C344E3">
      <w:pPr>
        <w:pStyle w:val="131"/>
        <w:numPr>
          <w:ilvl w:val="0"/>
          <w:numId w:val="1"/>
        </w:numPr>
        <w:spacing w:line="360" w:lineRule="auto"/>
        <w:ind w:leftChars="0" w:left="0" w:firstLine="0"/>
        <w:rPr>
          <w:rFonts w:ascii="Book Antiqua" w:hAnsi="Book Antiqua"/>
          <w:color w:val="000000"/>
          <w:kern w:val="0"/>
          <w:sz w:val="24"/>
          <w:szCs w:val="24"/>
        </w:rPr>
      </w:pPr>
      <w:hyperlink r:id="rId9" w:history="1">
        <w:r w:rsidR="00C57ABA" w:rsidRPr="007E406D">
          <w:rPr>
            <w:rStyle w:val="a9"/>
            <w:rFonts w:ascii="Book Antiqua" w:hAnsi="Book Antiqua"/>
            <w:b/>
            <w:color w:val="000000"/>
            <w:kern w:val="0"/>
            <w:sz w:val="24"/>
            <w:szCs w:val="24"/>
            <w:u w:val="none"/>
          </w:rPr>
          <w:t>den Hoed CM</w:t>
        </w:r>
      </w:hyperlink>
      <w:r w:rsidR="00C57ABA" w:rsidRPr="007E406D">
        <w:rPr>
          <w:rFonts w:ascii="Book Antiqua" w:hAnsi="Book Antiqua"/>
          <w:color w:val="000000"/>
          <w:kern w:val="0"/>
          <w:sz w:val="24"/>
          <w:szCs w:val="24"/>
        </w:rPr>
        <w:t xml:space="preserve">, </w:t>
      </w:r>
      <w:hyperlink r:id="rId10" w:history="1">
        <w:r w:rsidR="00C57ABA" w:rsidRPr="007E406D">
          <w:rPr>
            <w:rStyle w:val="a9"/>
            <w:rFonts w:ascii="Book Antiqua" w:hAnsi="Book Antiqua"/>
            <w:color w:val="000000"/>
            <w:kern w:val="0"/>
            <w:sz w:val="24"/>
            <w:szCs w:val="24"/>
            <w:u w:val="none"/>
          </w:rPr>
          <w:t>van Blankenstein M</w:t>
        </w:r>
      </w:hyperlink>
      <w:r w:rsidR="00C57ABA" w:rsidRPr="007E406D">
        <w:rPr>
          <w:rFonts w:ascii="Book Antiqua" w:hAnsi="Book Antiqua"/>
          <w:color w:val="000000"/>
          <w:kern w:val="0"/>
          <w:sz w:val="24"/>
          <w:szCs w:val="24"/>
        </w:rPr>
        <w:t xml:space="preserve">, Dees J, </w:t>
      </w:r>
      <w:hyperlink r:id="rId11" w:history="1">
        <w:r w:rsidR="00C57ABA" w:rsidRPr="007E406D">
          <w:rPr>
            <w:rStyle w:val="a9"/>
            <w:rFonts w:ascii="Book Antiqua" w:hAnsi="Book Antiqua"/>
            <w:color w:val="000000"/>
            <w:kern w:val="0"/>
            <w:sz w:val="24"/>
            <w:szCs w:val="24"/>
            <w:u w:val="none"/>
          </w:rPr>
          <w:t>Kuipers EJ</w:t>
        </w:r>
      </w:hyperlink>
      <w:r w:rsidR="00C57ABA" w:rsidRPr="007E406D">
        <w:rPr>
          <w:rFonts w:ascii="Book Antiqua" w:hAnsi="Book Antiqua" w:cs="Times"/>
          <w:color w:val="000000"/>
          <w:kern w:val="0"/>
          <w:sz w:val="24"/>
          <w:szCs w:val="24"/>
        </w:rPr>
        <w:t xml:space="preserve">. </w:t>
      </w:r>
      <w:r w:rsidR="00C57ABA" w:rsidRPr="007E406D">
        <w:rPr>
          <w:rFonts w:ascii="Book Antiqua" w:hAnsi="Book Antiqua"/>
          <w:color w:val="000000"/>
          <w:kern w:val="0"/>
          <w:sz w:val="24"/>
          <w:szCs w:val="24"/>
        </w:rPr>
        <w:t>The minimal incubation period from the onset of Barrett’s oesophagus to symptomatic adenocarcinoma</w:t>
      </w:r>
      <w:r w:rsidR="00C57ABA" w:rsidRPr="007E406D">
        <w:rPr>
          <w:rFonts w:ascii="Book Antiqua" w:eastAsia="宋体" w:hAnsi="Book Antiqua"/>
          <w:color w:val="000000"/>
          <w:kern w:val="0"/>
          <w:sz w:val="24"/>
          <w:szCs w:val="24"/>
          <w:lang w:eastAsia="zh-CN"/>
        </w:rPr>
        <w:t>.</w:t>
      </w:r>
      <w:r w:rsidR="00C57ABA" w:rsidRPr="007E406D">
        <w:rPr>
          <w:rFonts w:ascii="Book Antiqua" w:hAnsi="Book Antiqua"/>
          <w:color w:val="000000"/>
          <w:kern w:val="0"/>
          <w:sz w:val="24"/>
          <w:szCs w:val="24"/>
        </w:rPr>
        <w:t xml:space="preserve"> </w:t>
      </w:r>
      <w:r w:rsidR="00C57ABA" w:rsidRPr="007E406D">
        <w:rPr>
          <w:rFonts w:ascii="Book Antiqua" w:hAnsi="Book Antiqua"/>
          <w:i/>
          <w:color w:val="000000"/>
          <w:kern w:val="0"/>
          <w:sz w:val="24"/>
          <w:szCs w:val="24"/>
        </w:rPr>
        <w:t xml:space="preserve">Br J Cancer </w:t>
      </w:r>
      <w:r w:rsidR="00C57ABA" w:rsidRPr="007E406D">
        <w:rPr>
          <w:rFonts w:ascii="Book Antiqua" w:hAnsi="Book Antiqua"/>
          <w:color w:val="000000"/>
          <w:kern w:val="0"/>
          <w:sz w:val="24"/>
          <w:szCs w:val="24"/>
        </w:rPr>
        <w:t>2011</w:t>
      </w:r>
      <w:r w:rsidR="00C57ABA" w:rsidRPr="007E406D">
        <w:rPr>
          <w:rFonts w:ascii="Book Antiqua" w:eastAsia="宋体" w:hAnsi="Book Antiqua"/>
          <w:color w:val="000000"/>
          <w:kern w:val="0"/>
          <w:sz w:val="24"/>
          <w:szCs w:val="24"/>
          <w:lang w:eastAsia="zh-CN"/>
        </w:rPr>
        <w:t>;</w:t>
      </w:r>
      <w:r w:rsidR="00C57ABA" w:rsidRPr="007E406D">
        <w:rPr>
          <w:rFonts w:ascii="Book Antiqua" w:hAnsi="Book Antiqua"/>
          <w:color w:val="000000"/>
          <w:kern w:val="0"/>
          <w:sz w:val="24"/>
          <w:szCs w:val="24"/>
        </w:rPr>
        <w:t xml:space="preserve"> </w:t>
      </w:r>
      <w:r w:rsidR="00C57ABA" w:rsidRPr="007E406D">
        <w:rPr>
          <w:rFonts w:ascii="Book Antiqua" w:hAnsi="Book Antiqua"/>
          <w:b/>
          <w:color w:val="000000"/>
          <w:kern w:val="0"/>
          <w:sz w:val="24"/>
          <w:szCs w:val="24"/>
        </w:rPr>
        <w:t>105</w:t>
      </w:r>
      <w:r w:rsidR="00C57ABA" w:rsidRPr="007E406D">
        <w:rPr>
          <w:rFonts w:ascii="Book Antiqua" w:eastAsia="宋体" w:hAnsi="Book Antiqua"/>
          <w:color w:val="000000"/>
          <w:kern w:val="0"/>
          <w:sz w:val="24"/>
          <w:szCs w:val="24"/>
          <w:lang w:eastAsia="zh-CN"/>
        </w:rPr>
        <w:t>:</w:t>
      </w:r>
      <w:r w:rsidR="00C57ABA" w:rsidRPr="007E406D">
        <w:rPr>
          <w:rFonts w:ascii="Book Antiqua" w:hAnsi="Book Antiqua"/>
          <w:color w:val="000000"/>
          <w:kern w:val="0"/>
          <w:sz w:val="24"/>
          <w:szCs w:val="24"/>
        </w:rPr>
        <w:t xml:space="preserve"> 200–205 [PMID: 21673678</w:t>
      </w:r>
      <w:r w:rsidR="00C57ABA" w:rsidRPr="007E406D">
        <w:rPr>
          <w:rFonts w:ascii="Book Antiqua" w:eastAsia="宋体" w:hAnsi="Book Antiqua"/>
          <w:color w:val="000000"/>
          <w:kern w:val="0"/>
          <w:sz w:val="24"/>
          <w:szCs w:val="24"/>
          <w:lang w:eastAsia="zh-CN"/>
        </w:rPr>
        <w:t xml:space="preserve"> DOI: </w:t>
      </w:r>
      <w:r w:rsidR="00C57ABA" w:rsidRPr="007E406D">
        <w:rPr>
          <w:rFonts w:ascii="Book Antiqua" w:hAnsi="Book Antiqua" w:cs="Arial"/>
          <w:color w:val="000000"/>
          <w:sz w:val="24"/>
          <w:szCs w:val="24"/>
        </w:rPr>
        <w:t>10.1038/bjc.2011.214</w:t>
      </w:r>
      <w:r w:rsidR="00C57ABA" w:rsidRPr="007E406D">
        <w:rPr>
          <w:rFonts w:ascii="Book Antiqua" w:hAnsi="Book Antiqua"/>
          <w:color w:val="000000"/>
          <w:kern w:val="0"/>
          <w:sz w:val="24"/>
          <w:szCs w:val="24"/>
        </w:rPr>
        <w:t>]</w:t>
      </w:r>
    </w:p>
    <w:p w:rsidR="00C57ABA" w:rsidRPr="007E406D" w:rsidRDefault="00C57ABA" w:rsidP="00C344E3">
      <w:pPr>
        <w:pStyle w:val="title1"/>
        <w:numPr>
          <w:ilvl w:val="0"/>
          <w:numId w:val="1"/>
        </w:numPr>
        <w:spacing w:before="0" w:beforeAutospacing="0" w:line="360" w:lineRule="auto"/>
        <w:ind w:left="0" w:firstLine="0"/>
        <w:jc w:val="both"/>
        <w:rPr>
          <w:rFonts w:ascii="Book Antiqua" w:hAnsi="Book Antiqua"/>
          <w:bCs/>
          <w:color w:val="000000"/>
          <w:sz w:val="24"/>
          <w:szCs w:val="24"/>
        </w:rPr>
      </w:pPr>
      <w:r w:rsidRPr="007E406D">
        <w:rPr>
          <w:rFonts w:ascii="Book Antiqua" w:hAnsi="Book Antiqua"/>
          <w:b/>
          <w:color w:val="000000"/>
          <w:sz w:val="24"/>
          <w:szCs w:val="24"/>
        </w:rPr>
        <w:t>Ronkainen J</w:t>
      </w:r>
      <w:r w:rsidRPr="007E406D">
        <w:rPr>
          <w:rFonts w:ascii="Book Antiqua" w:hAnsi="Book Antiqua"/>
          <w:color w:val="000000"/>
          <w:sz w:val="24"/>
          <w:szCs w:val="24"/>
        </w:rPr>
        <w:t xml:space="preserve">, Aro P, Storskrubb T, Johansson SE, Lind T, Bolling-Sternevald E, Vieth M, Stolte M, Talley NJ, Agréus L. Prevalence of Barrett’s esophagus in the general population: an endoscopic study. </w:t>
      </w:r>
      <w:r w:rsidRPr="007E406D">
        <w:rPr>
          <w:rFonts w:ascii="Book Antiqua" w:hAnsi="Book Antiqua"/>
          <w:i/>
          <w:color w:val="000000"/>
          <w:sz w:val="24"/>
          <w:szCs w:val="24"/>
        </w:rPr>
        <w:t>Gastroenterology</w:t>
      </w:r>
      <w:r w:rsidRPr="007E406D">
        <w:rPr>
          <w:rFonts w:ascii="Book Antiqua" w:hAnsi="Book Antiqua"/>
          <w:color w:val="000000"/>
          <w:sz w:val="24"/>
          <w:szCs w:val="24"/>
        </w:rPr>
        <w:t xml:space="preserve"> 2005;</w:t>
      </w:r>
      <w:r w:rsidRPr="007E406D">
        <w:rPr>
          <w:rFonts w:ascii="Book Antiqua" w:eastAsia="宋体" w:hAnsi="Book Antiqua"/>
          <w:color w:val="000000"/>
          <w:sz w:val="24"/>
          <w:szCs w:val="24"/>
          <w:lang w:eastAsia="zh-CN"/>
        </w:rPr>
        <w:t xml:space="preserve"> </w:t>
      </w:r>
      <w:r w:rsidRPr="007E406D">
        <w:rPr>
          <w:rFonts w:ascii="Book Antiqua" w:hAnsi="Book Antiqua"/>
          <w:b/>
          <w:color w:val="000000"/>
          <w:sz w:val="24"/>
          <w:szCs w:val="24"/>
        </w:rPr>
        <w:t>129</w:t>
      </w:r>
      <w:r w:rsidRPr="007E406D">
        <w:rPr>
          <w:rFonts w:ascii="Book Antiqua" w:hAnsi="Book Antiqua"/>
          <w:color w:val="000000"/>
          <w:sz w:val="24"/>
          <w:szCs w:val="24"/>
        </w:rPr>
        <w:t>:</w:t>
      </w:r>
      <w:r w:rsidRPr="007E406D">
        <w:rPr>
          <w:rFonts w:ascii="Book Antiqua" w:eastAsia="宋体" w:hAnsi="Book Antiqua"/>
          <w:color w:val="000000"/>
          <w:sz w:val="24"/>
          <w:szCs w:val="24"/>
          <w:lang w:eastAsia="zh-CN"/>
        </w:rPr>
        <w:t xml:space="preserve"> </w:t>
      </w:r>
      <w:r w:rsidRPr="007E406D">
        <w:rPr>
          <w:rFonts w:ascii="Book Antiqua" w:hAnsi="Book Antiqua"/>
          <w:color w:val="000000"/>
          <w:sz w:val="24"/>
          <w:szCs w:val="24"/>
        </w:rPr>
        <w:t>1825–1831</w:t>
      </w:r>
      <w:r w:rsidRPr="007E406D">
        <w:rPr>
          <w:rFonts w:ascii="Book Antiqua" w:eastAsia="宋体" w:hAnsi="Book Antiqua"/>
          <w:color w:val="000000"/>
          <w:sz w:val="24"/>
          <w:szCs w:val="24"/>
          <w:lang w:eastAsia="zh-CN"/>
        </w:rPr>
        <w:t xml:space="preserve"> </w:t>
      </w:r>
      <w:r w:rsidRPr="007E406D">
        <w:rPr>
          <w:rFonts w:ascii="Book Antiqua" w:hAnsi="Book Antiqua"/>
          <w:color w:val="000000"/>
          <w:sz w:val="24"/>
          <w:szCs w:val="24"/>
        </w:rPr>
        <w:t>[PMID: 16344051</w:t>
      </w:r>
      <w:r w:rsidRPr="007E406D">
        <w:rPr>
          <w:rFonts w:ascii="Book Antiqua" w:eastAsia="宋体" w:hAnsi="Book Antiqua"/>
          <w:color w:val="000000"/>
          <w:sz w:val="24"/>
          <w:szCs w:val="24"/>
          <w:lang w:eastAsia="zh-CN"/>
        </w:rPr>
        <w:t xml:space="preserve"> DOI: </w:t>
      </w:r>
      <w:r w:rsidRPr="007E406D">
        <w:rPr>
          <w:rFonts w:ascii="Book Antiqua" w:hAnsi="Book Antiqua" w:cs="Arial"/>
          <w:color w:val="000000"/>
          <w:sz w:val="24"/>
          <w:szCs w:val="24"/>
        </w:rPr>
        <w:t>10.1053/j.gastro.2005.08.053</w:t>
      </w:r>
      <w:r w:rsidRPr="007E406D">
        <w:rPr>
          <w:rFonts w:ascii="Book Antiqua" w:hAnsi="Book Antiqua"/>
          <w:color w:val="000000"/>
          <w:sz w:val="24"/>
          <w:szCs w:val="24"/>
        </w:rPr>
        <w:t>]</w:t>
      </w:r>
    </w:p>
    <w:p w:rsidR="00C57ABA" w:rsidRPr="007E406D" w:rsidRDefault="000465F2" w:rsidP="00C344E3">
      <w:pPr>
        <w:pStyle w:val="title1"/>
        <w:numPr>
          <w:ilvl w:val="0"/>
          <w:numId w:val="1"/>
        </w:numPr>
        <w:spacing w:before="0" w:beforeAutospacing="0" w:line="360" w:lineRule="auto"/>
        <w:ind w:left="0" w:firstLine="0"/>
        <w:jc w:val="both"/>
        <w:rPr>
          <w:rFonts w:ascii="Book Antiqua" w:hAnsi="Book Antiqua"/>
          <w:color w:val="000000"/>
          <w:sz w:val="24"/>
          <w:szCs w:val="24"/>
        </w:rPr>
      </w:pPr>
      <w:hyperlink r:id="rId12" w:history="1">
        <w:r w:rsidR="00C57ABA" w:rsidRPr="007E406D">
          <w:rPr>
            <w:rStyle w:val="a9"/>
            <w:rFonts w:ascii="Book Antiqua" w:hAnsi="Book Antiqua"/>
            <w:b/>
            <w:color w:val="000000"/>
            <w:sz w:val="24"/>
            <w:szCs w:val="24"/>
            <w:u w:val="none"/>
          </w:rPr>
          <w:t>Curvers WL</w:t>
        </w:r>
      </w:hyperlink>
      <w:r w:rsidR="00C57ABA" w:rsidRPr="007E406D">
        <w:rPr>
          <w:rFonts w:ascii="Book Antiqua" w:hAnsi="Book Antiqua"/>
          <w:color w:val="000000"/>
          <w:sz w:val="24"/>
          <w:szCs w:val="24"/>
        </w:rPr>
        <w:t xml:space="preserve">, </w:t>
      </w:r>
      <w:hyperlink r:id="rId13" w:history="1">
        <w:r w:rsidR="00C57ABA" w:rsidRPr="007E406D">
          <w:rPr>
            <w:rStyle w:val="a9"/>
            <w:rFonts w:ascii="Book Antiqua" w:hAnsi="Book Antiqua"/>
            <w:color w:val="000000"/>
            <w:sz w:val="24"/>
            <w:szCs w:val="24"/>
            <w:u w:val="none"/>
          </w:rPr>
          <w:t>ten Kate FJ</w:t>
        </w:r>
      </w:hyperlink>
      <w:r w:rsidR="00C57ABA" w:rsidRPr="007E406D">
        <w:rPr>
          <w:rFonts w:ascii="Book Antiqua" w:hAnsi="Book Antiqua"/>
          <w:color w:val="000000"/>
          <w:sz w:val="24"/>
          <w:szCs w:val="24"/>
        </w:rPr>
        <w:t xml:space="preserve">, </w:t>
      </w:r>
      <w:hyperlink r:id="rId14" w:history="1">
        <w:r w:rsidR="00C57ABA" w:rsidRPr="007E406D">
          <w:rPr>
            <w:rStyle w:val="a9"/>
            <w:rFonts w:ascii="Book Antiqua" w:hAnsi="Book Antiqua"/>
            <w:color w:val="000000"/>
            <w:sz w:val="24"/>
            <w:szCs w:val="24"/>
            <w:u w:val="none"/>
          </w:rPr>
          <w:t>Krishnadath KK</w:t>
        </w:r>
      </w:hyperlink>
      <w:r w:rsidR="00C57ABA" w:rsidRPr="007E406D">
        <w:rPr>
          <w:rFonts w:ascii="Book Antiqua" w:hAnsi="Book Antiqua"/>
          <w:color w:val="000000"/>
          <w:sz w:val="24"/>
          <w:szCs w:val="24"/>
        </w:rPr>
        <w:t xml:space="preserve">, </w:t>
      </w:r>
      <w:hyperlink r:id="rId15" w:history="1">
        <w:r w:rsidR="00C57ABA" w:rsidRPr="007E406D">
          <w:rPr>
            <w:rStyle w:val="a9"/>
            <w:rFonts w:ascii="Book Antiqua" w:hAnsi="Book Antiqua"/>
            <w:color w:val="000000"/>
            <w:sz w:val="24"/>
            <w:szCs w:val="24"/>
            <w:u w:val="none"/>
          </w:rPr>
          <w:t>Visser M</w:t>
        </w:r>
      </w:hyperlink>
      <w:r w:rsidR="00C57ABA" w:rsidRPr="007E406D">
        <w:rPr>
          <w:rFonts w:ascii="Book Antiqua" w:hAnsi="Book Antiqua"/>
          <w:color w:val="000000"/>
          <w:sz w:val="24"/>
          <w:szCs w:val="24"/>
        </w:rPr>
        <w:t xml:space="preserve">, </w:t>
      </w:r>
      <w:hyperlink r:id="rId16" w:history="1">
        <w:r w:rsidR="00C57ABA" w:rsidRPr="007E406D">
          <w:rPr>
            <w:rStyle w:val="a9"/>
            <w:rFonts w:ascii="Book Antiqua" w:hAnsi="Book Antiqua"/>
            <w:color w:val="000000"/>
            <w:sz w:val="24"/>
            <w:szCs w:val="24"/>
            <w:u w:val="none"/>
          </w:rPr>
          <w:t>Elzer B</w:t>
        </w:r>
      </w:hyperlink>
      <w:r w:rsidR="00C57ABA" w:rsidRPr="007E406D">
        <w:rPr>
          <w:rFonts w:ascii="Book Antiqua" w:hAnsi="Book Antiqua"/>
          <w:color w:val="000000"/>
          <w:sz w:val="24"/>
          <w:szCs w:val="24"/>
        </w:rPr>
        <w:t xml:space="preserve">, </w:t>
      </w:r>
      <w:hyperlink r:id="rId17" w:history="1">
        <w:r w:rsidR="00C57ABA" w:rsidRPr="007E406D">
          <w:rPr>
            <w:rStyle w:val="a9"/>
            <w:rFonts w:ascii="Book Antiqua" w:hAnsi="Book Antiqua"/>
            <w:color w:val="000000"/>
            <w:sz w:val="24"/>
            <w:szCs w:val="24"/>
            <w:u w:val="none"/>
          </w:rPr>
          <w:t>Baak LC</w:t>
        </w:r>
      </w:hyperlink>
      <w:r w:rsidR="00C57ABA" w:rsidRPr="007E406D">
        <w:rPr>
          <w:rFonts w:ascii="Book Antiqua" w:hAnsi="Book Antiqua"/>
          <w:color w:val="000000"/>
          <w:sz w:val="24"/>
          <w:szCs w:val="24"/>
        </w:rPr>
        <w:t xml:space="preserve">, </w:t>
      </w:r>
      <w:hyperlink r:id="rId18" w:history="1">
        <w:r w:rsidR="00C57ABA" w:rsidRPr="007E406D">
          <w:rPr>
            <w:rStyle w:val="a9"/>
            <w:rFonts w:ascii="Book Antiqua" w:hAnsi="Book Antiqua"/>
            <w:color w:val="000000"/>
            <w:sz w:val="24"/>
            <w:szCs w:val="24"/>
            <w:u w:val="none"/>
          </w:rPr>
          <w:t>Bohmer C</w:t>
        </w:r>
      </w:hyperlink>
      <w:r w:rsidR="00C57ABA" w:rsidRPr="007E406D">
        <w:rPr>
          <w:rFonts w:ascii="Book Antiqua" w:hAnsi="Book Antiqua"/>
          <w:color w:val="000000"/>
          <w:sz w:val="24"/>
          <w:szCs w:val="24"/>
        </w:rPr>
        <w:t xml:space="preserve">, </w:t>
      </w:r>
      <w:hyperlink r:id="rId19" w:history="1">
        <w:r w:rsidR="00C57ABA" w:rsidRPr="007E406D">
          <w:rPr>
            <w:rStyle w:val="a9"/>
            <w:rFonts w:ascii="Book Antiqua" w:hAnsi="Book Antiqua"/>
            <w:color w:val="000000"/>
            <w:sz w:val="24"/>
            <w:szCs w:val="24"/>
            <w:u w:val="none"/>
          </w:rPr>
          <w:t>Mallant-Hent RC</w:t>
        </w:r>
      </w:hyperlink>
      <w:r w:rsidR="00C57ABA" w:rsidRPr="007E406D">
        <w:rPr>
          <w:rFonts w:ascii="Book Antiqua" w:hAnsi="Book Antiqua"/>
          <w:color w:val="000000"/>
          <w:sz w:val="24"/>
          <w:szCs w:val="24"/>
        </w:rPr>
        <w:t xml:space="preserve">, </w:t>
      </w:r>
      <w:hyperlink r:id="rId20" w:history="1">
        <w:r w:rsidR="00C57ABA" w:rsidRPr="007E406D">
          <w:rPr>
            <w:rStyle w:val="a9"/>
            <w:rFonts w:ascii="Book Antiqua" w:hAnsi="Book Antiqua"/>
            <w:color w:val="000000"/>
            <w:sz w:val="24"/>
            <w:szCs w:val="24"/>
            <w:u w:val="none"/>
          </w:rPr>
          <w:t>van Oijen A</w:t>
        </w:r>
      </w:hyperlink>
      <w:r w:rsidR="00C57ABA" w:rsidRPr="007E406D">
        <w:rPr>
          <w:rFonts w:ascii="Book Antiqua" w:hAnsi="Book Antiqua"/>
          <w:color w:val="000000"/>
          <w:sz w:val="24"/>
          <w:szCs w:val="24"/>
        </w:rPr>
        <w:t xml:space="preserve">, </w:t>
      </w:r>
      <w:hyperlink r:id="rId21" w:history="1">
        <w:r w:rsidR="00C57ABA" w:rsidRPr="007E406D">
          <w:rPr>
            <w:rStyle w:val="a9"/>
            <w:rFonts w:ascii="Book Antiqua" w:hAnsi="Book Antiqua"/>
            <w:color w:val="000000"/>
            <w:sz w:val="24"/>
            <w:szCs w:val="24"/>
            <w:u w:val="none"/>
          </w:rPr>
          <w:t>Naber AH</w:t>
        </w:r>
      </w:hyperlink>
      <w:r w:rsidR="00C57ABA" w:rsidRPr="007E406D">
        <w:rPr>
          <w:rFonts w:ascii="Book Antiqua" w:hAnsi="Book Antiqua"/>
          <w:color w:val="000000"/>
          <w:sz w:val="24"/>
          <w:szCs w:val="24"/>
        </w:rPr>
        <w:t xml:space="preserve">, </w:t>
      </w:r>
      <w:hyperlink r:id="rId22" w:history="1">
        <w:r w:rsidR="00C57ABA" w:rsidRPr="007E406D">
          <w:rPr>
            <w:rStyle w:val="a9"/>
            <w:rFonts w:ascii="Book Antiqua" w:hAnsi="Book Antiqua"/>
            <w:color w:val="000000"/>
            <w:sz w:val="24"/>
            <w:szCs w:val="24"/>
            <w:u w:val="none"/>
          </w:rPr>
          <w:t>Scholten P</w:t>
        </w:r>
      </w:hyperlink>
      <w:r w:rsidR="00C57ABA" w:rsidRPr="007E406D">
        <w:rPr>
          <w:rFonts w:ascii="Book Antiqua" w:hAnsi="Book Antiqua"/>
          <w:color w:val="000000"/>
          <w:sz w:val="24"/>
          <w:szCs w:val="24"/>
        </w:rPr>
        <w:t xml:space="preserve">, </w:t>
      </w:r>
      <w:hyperlink r:id="rId23" w:history="1">
        <w:r w:rsidR="00C57ABA" w:rsidRPr="007E406D">
          <w:rPr>
            <w:rStyle w:val="a9"/>
            <w:rFonts w:ascii="Book Antiqua" w:hAnsi="Book Antiqua"/>
            <w:color w:val="000000"/>
            <w:sz w:val="24"/>
            <w:szCs w:val="24"/>
            <w:u w:val="none"/>
          </w:rPr>
          <w:t>Busch OR</w:t>
        </w:r>
      </w:hyperlink>
      <w:r w:rsidR="00C57ABA" w:rsidRPr="007E406D">
        <w:rPr>
          <w:rFonts w:ascii="Book Antiqua" w:hAnsi="Book Antiqua"/>
          <w:color w:val="000000"/>
          <w:sz w:val="24"/>
          <w:szCs w:val="24"/>
        </w:rPr>
        <w:t xml:space="preserve">, </w:t>
      </w:r>
      <w:hyperlink r:id="rId24" w:history="1">
        <w:r w:rsidR="00C57ABA" w:rsidRPr="007E406D">
          <w:rPr>
            <w:rStyle w:val="a9"/>
            <w:rFonts w:ascii="Book Antiqua" w:hAnsi="Book Antiqua"/>
            <w:color w:val="000000"/>
            <w:sz w:val="24"/>
            <w:szCs w:val="24"/>
            <w:u w:val="none"/>
          </w:rPr>
          <w:t>Blaauwgeers HG</w:t>
        </w:r>
      </w:hyperlink>
      <w:r w:rsidR="00C57ABA" w:rsidRPr="007E406D">
        <w:rPr>
          <w:rFonts w:ascii="Book Antiqua" w:hAnsi="Book Antiqua"/>
          <w:color w:val="000000"/>
          <w:sz w:val="24"/>
          <w:szCs w:val="24"/>
        </w:rPr>
        <w:t xml:space="preserve">, </w:t>
      </w:r>
      <w:hyperlink r:id="rId25" w:history="1">
        <w:r w:rsidR="00C57ABA" w:rsidRPr="007E406D">
          <w:rPr>
            <w:rStyle w:val="a9"/>
            <w:rFonts w:ascii="Book Antiqua" w:hAnsi="Book Antiqua"/>
            <w:color w:val="000000"/>
            <w:sz w:val="24"/>
            <w:szCs w:val="24"/>
            <w:u w:val="none"/>
          </w:rPr>
          <w:t>Meijer GA</w:t>
        </w:r>
      </w:hyperlink>
      <w:r w:rsidR="00C57ABA" w:rsidRPr="007E406D">
        <w:rPr>
          <w:rFonts w:ascii="Book Antiqua" w:hAnsi="Book Antiqua"/>
          <w:color w:val="000000"/>
          <w:sz w:val="24"/>
          <w:szCs w:val="24"/>
        </w:rPr>
        <w:t xml:space="preserve">, </w:t>
      </w:r>
      <w:hyperlink r:id="rId26" w:history="1">
        <w:r w:rsidR="00C57ABA" w:rsidRPr="007E406D">
          <w:rPr>
            <w:rStyle w:val="a9"/>
            <w:rFonts w:ascii="Book Antiqua" w:hAnsi="Book Antiqua"/>
            <w:color w:val="000000"/>
            <w:sz w:val="24"/>
            <w:szCs w:val="24"/>
            <w:u w:val="none"/>
          </w:rPr>
          <w:t>Bergman JJ</w:t>
        </w:r>
      </w:hyperlink>
      <w:r w:rsidR="00C57ABA" w:rsidRPr="007E406D">
        <w:rPr>
          <w:rFonts w:ascii="Book Antiqua" w:hAnsi="Book Antiqua"/>
          <w:color w:val="000000"/>
          <w:sz w:val="24"/>
          <w:szCs w:val="24"/>
        </w:rPr>
        <w:t xml:space="preserve">. Low-grade dysplasia in Barrett’s esophagus: overdiagnosed and underestimated. </w:t>
      </w:r>
      <w:r w:rsidR="00C57ABA" w:rsidRPr="007E406D">
        <w:rPr>
          <w:rFonts w:ascii="Book Antiqua" w:hAnsi="Book Antiqua"/>
          <w:i/>
          <w:color w:val="000000"/>
          <w:sz w:val="24"/>
          <w:szCs w:val="24"/>
        </w:rPr>
        <w:t>Am J Gastroenterol</w:t>
      </w:r>
      <w:r w:rsidR="00C57ABA" w:rsidRPr="007E406D">
        <w:rPr>
          <w:rFonts w:ascii="Book Antiqua" w:hAnsi="Book Antiqua"/>
          <w:color w:val="000000"/>
          <w:sz w:val="24"/>
          <w:szCs w:val="24"/>
        </w:rPr>
        <w:t xml:space="preserve"> 2010;</w:t>
      </w:r>
      <w:r w:rsidR="00C57ABA" w:rsidRPr="007E406D">
        <w:rPr>
          <w:rFonts w:ascii="Book Antiqua" w:eastAsia="宋体" w:hAnsi="Book Antiqua"/>
          <w:color w:val="000000"/>
          <w:sz w:val="24"/>
          <w:szCs w:val="24"/>
          <w:lang w:eastAsia="zh-CN"/>
        </w:rPr>
        <w:t xml:space="preserve"> </w:t>
      </w:r>
      <w:r w:rsidR="00C57ABA" w:rsidRPr="007E406D">
        <w:rPr>
          <w:rFonts w:ascii="Book Antiqua" w:hAnsi="Book Antiqua"/>
          <w:b/>
          <w:color w:val="000000"/>
          <w:sz w:val="24"/>
          <w:szCs w:val="24"/>
        </w:rPr>
        <w:t>105</w:t>
      </w:r>
      <w:r w:rsidR="00C57ABA" w:rsidRPr="007E406D">
        <w:rPr>
          <w:rFonts w:ascii="Book Antiqua" w:hAnsi="Book Antiqua"/>
          <w:color w:val="000000"/>
          <w:sz w:val="24"/>
          <w:szCs w:val="24"/>
        </w:rPr>
        <w:t>:</w:t>
      </w:r>
      <w:r w:rsidR="00C57ABA" w:rsidRPr="007E406D">
        <w:rPr>
          <w:rFonts w:ascii="Book Antiqua" w:eastAsia="宋体" w:hAnsi="Book Antiqua"/>
          <w:color w:val="000000"/>
          <w:sz w:val="24"/>
          <w:szCs w:val="24"/>
          <w:lang w:eastAsia="zh-CN"/>
        </w:rPr>
        <w:t xml:space="preserve"> </w:t>
      </w:r>
      <w:r w:rsidR="00C57ABA" w:rsidRPr="007E406D">
        <w:rPr>
          <w:rFonts w:ascii="Book Antiqua" w:hAnsi="Book Antiqua"/>
          <w:color w:val="000000"/>
          <w:sz w:val="24"/>
          <w:szCs w:val="24"/>
        </w:rPr>
        <w:t>1523</w:t>
      </w:r>
      <w:r w:rsidR="00C57ABA" w:rsidRPr="007E406D">
        <w:rPr>
          <w:rFonts w:ascii="Book Antiqua" w:eastAsia="宋体" w:hAnsi="Book Antiqua"/>
          <w:color w:val="000000"/>
          <w:sz w:val="24"/>
          <w:szCs w:val="24"/>
          <w:lang w:eastAsia="zh-CN"/>
        </w:rPr>
        <w:t>-</w:t>
      </w:r>
      <w:r w:rsidR="00C57ABA" w:rsidRPr="007E406D">
        <w:rPr>
          <w:rFonts w:ascii="Book Antiqua" w:hAnsi="Book Antiqua"/>
          <w:color w:val="000000"/>
          <w:sz w:val="24"/>
          <w:szCs w:val="24"/>
        </w:rPr>
        <w:t>1530 [PMID: 20461069</w:t>
      </w:r>
      <w:r w:rsidR="00C57ABA" w:rsidRPr="007E406D">
        <w:rPr>
          <w:rFonts w:ascii="Book Antiqua" w:eastAsia="宋体" w:hAnsi="Book Antiqua"/>
          <w:color w:val="000000"/>
          <w:sz w:val="24"/>
          <w:szCs w:val="24"/>
          <w:lang w:eastAsia="zh-CN"/>
        </w:rPr>
        <w:t xml:space="preserve"> DOI: </w:t>
      </w:r>
      <w:r w:rsidR="00C57ABA" w:rsidRPr="007E406D">
        <w:rPr>
          <w:rFonts w:ascii="Book Antiqua" w:hAnsi="Book Antiqua" w:cs="Arial"/>
          <w:color w:val="000000"/>
          <w:sz w:val="24"/>
          <w:szCs w:val="24"/>
        </w:rPr>
        <w:t>10.1038/ajg.2010.171</w:t>
      </w:r>
      <w:r w:rsidR="00C57ABA" w:rsidRPr="007E406D">
        <w:rPr>
          <w:rFonts w:ascii="Book Antiqua" w:hAnsi="Book Antiqua"/>
          <w:color w:val="000000"/>
          <w:sz w:val="24"/>
          <w:szCs w:val="24"/>
        </w:rPr>
        <w:t>]</w:t>
      </w:r>
    </w:p>
    <w:p w:rsidR="00C57ABA" w:rsidRPr="007E406D" w:rsidRDefault="00C57ABA" w:rsidP="00C344E3">
      <w:pPr>
        <w:pStyle w:val="title1"/>
        <w:numPr>
          <w:ilvl w:val="0"/>
          <w:numId w:val="1"/>
        </w:numPr>
        <w:spacing w:before="0" w:beforeAutospacing="0" w:line="360" w:lineRule="auto"/>
        <w:ind w:left="0" w:firstLine="0"/>
        <w:jc w:val="both"/>
        <w:rPr>
          <w:rFonts w:ascii="Book Antiqua" w:hAnsi="Book Antiqua"/>
          <w:color w:val="000000"/>
          <w:sz w:val="24"/>
          <w:szCs w:val="24"/>
        </w:rPr>
      </w:pPr>
      <w:r w:rsidRPr="007E406D">
        <w:rPr>
          <w:rFonts w:ascii="Book Antiqua" w:hAnsi="Book Antiqua"/>
          <w:b/>
          <w:color w:val="000000"/>
          <w:sz w:val="24"/>
          <w:szCs w:val="24"/>
        </w:rPr>
        <w:t>Wani S</w:t>
      </w:r>
      <w:r w:rsidRPr="007E406D">
        <w:rPr>
          <w:rFonts w:ascii="Book Antiqua" w:hAnsi="Book Antiqua"/>
          <w:color w:val="000000"/>
          <w:sz w:val="24"/>
          <w:szCs w:val="24"/>
        </w:rPr>
        <w:t xml:space="preserve">, Puli SR, Shaheen NJ, Westhoff B, Slehria S, Bansal A, Rastogi A, Sayana H, Sharma P. Esophageal adenocarcinoma in Barrett’s esophagus after endoscopic ablative therapy: a meta-analysis and systematic review. </w:t>
      </w:r>
      <w:r w:rsidRPr="007E406D">
        <w:rPr>
          <w:rFonts w:ascii="Book Antiqua" w:hAnsi="Book Antiqua"/>
          <w:i/>
          <w:color w:val="000000"/>
          <w:sz w:val="24"/>
          <w:szCs w:val="24"/>
        </w:rPr>
        <w:t>Am J Gastroenterol</w:t>
      </w:r>
      <w:r w:rsidRPr="007E406D">
        <w:rPr>
          <w:rFonts w:ascii="Book Antiqua" w:hAnsi="Book Antiqua"/>
          <w:color w:val="000000"/>
          <w:sz w:val="24"/>
          <w:szCs w:val="24"/>
        </w:rPr>
        <w:t xml:space="preserve"> 2009;</w:t>
      </w:r>
      <w:r w:rsidRPr="007E406D">
        <w:rPr>
          <w:rFonts w:ascii="Book Antiqua" w:eastAsia="宋体" w:hAnsi="Book Antiqua"/>
          <w:color w:val="000000"/>
          <w:sz w:val="24"/>
          <w:szCs w:val="24"/>
          <w:lang w:eastAsia="zh-CN"/>
        </w:rPr>
        <w:t xml:space="preserve"> </w:t>
      </w:r>
      <w:r w:rsidRPr="007E406D">
        <w:rPr>
          <w:rFonts w:ascii="Book Antiqua" w:hAnsi="Book Antiqua"/>
          <w:b/>
          <w:color w:val="000000"/>
          <w:sz w:val="24"/>
          <w:szCs w:val="24"/>
        </w:rPr>
        <w:t>104</w:t>
      </w:r>
      <w:r w:rsidRPr="007E406D">
        <w:rPr>
          <w:rFonts w:ascii="Book Antiqua" w:hAnsi="Book Antiqua"/>
          <w:color w:val="000000"/>
          <w:sz w:val="24"/>
          <w:szCs w:val="24"/>
        </w:rPr>
        <w:t>:</w:t>
      </w:r>
      <w:r w:rsidRPr="007E406D">
        <w:rPr>
          <w:rFonts w:ascii="Book Antiqua" w:eastAsia="宋体" w:hAnsi="Book Antiqua"/>
          <w:color w:val="000000"/>
          <w:sz w:val="24"/>
          <w:szCs w:val="24"/>
          <w:lang w:eastAsia="zh-CN"/>
        </w:rPr>
        <w:t xml:space="preserve"> </w:t>
      </w:r>
      <w:r w:rsidRPr="007E406D">
        <w:rPr>
          <w:rFonts w:ascii="Book Antiqua" w:hAnsi="Book Antiqua"/>
          <w:color w:val="000000"/>
          <w:sz w:val="24"/>
          <w:szCs w:val="24"/>
        </w:rPr>
        <w:t>502–513 [PMID: 19174812</w:t>
      </w:r>
      <w:r w:rsidRPr="007E406D">
        <w:rPr>
          <w:rFonts w:ascii="Book Antiqua" w:eastAsia="宋体" w:hAnsi="Book Antiqua"/>
          <w:color w:val="000000"/>
          <w:sz w:val="24"/>
          <w:szCs w:val="24"/>
          <w:lang w:eastAsia="zh-CN"/>
        </w:rPr>
        <w:t xml:space="preserve"> DOI: </w:t>
      </w:r>
      <w:r w:rsidRPr="007E406D">
        <w:rPr>
          <w:rFonts w:ascii="Book Antiqua" w:hAnsi="Book Antiqua" w:cs="Arial"/>
          <w:color w:val="000000"/>
          <w:sz w:val="24"/>
          <w:szCs w:val="24"/>
        </w:rPr>
        <w:t>10.1038/ajg.2008.31</w:t>
      </w:r>
      <w:r w:rsidRPr="007E406D">
        <w:rPr>
          <w:rFonts w:ascii="Book Antiqua" w:hAnsi="Book Antiqua"/>
          <w:color w:val="000000"/>
          <w:sz w:val="24"/>
          <w:szCs w:val="24"/>
        </w:rPr>
        <w:t>]</w:t>
      </w:r>
    </w:p>
    <w:p w:rsidR="00C57ABA" w:rsidRPr="007E406D" w:rsidRDefault="000465F2" w:rsidP="00C344E3">
      <w:pPr>
        <w:pStyle w:val="title1"/>
        <w:numPr>
          <w:ilvl w:val="0"/>
          <w:numId w:val="1"/>
        </w:numPr>
        <w:spacing w:before="0" w:beforeAutospacing="0" w:line="360" w:lineRule="auto"/>
        <w:ind w:left="0" w:firstLine="0"/>
        <w:jc w:val="both"/>
        <w:rPr>
          <w:rFonts w:ascii="Book Antiqua" w:hAnsi="Book Antiqua"/>
          <w:bCs/>
          <w:color w:val="000000"/>
          <w:sz w:val="24"/>
          <w:szCs w:val="24"/>
        </w:rPr>
      </w:pPr>
      <w:hyperlink r:id="rId27" w:history="1">
        <w:r w:rsidR="00C57ABA" w:rsidRPr="007E406D">
          <w:rPr>
            <w:rStyle w:val="a9"/>
            <w:rFonts w:ascii="Book Antiqua" w:hAnsi="Book Antiqua"/>
            <w:b/>
            <w:color w:val="000000"/>
            <w:sz w:val="24"/>
            <w:szCs w:val="24"/>
            <w:u w:val="none"/>
          </w:rPr>
          <w:t>Westhoff B</w:t>
        </w:r>
      </w:hyperlink>
      <w:r w:rsidR="00C57ABA" w:rsidRPr="007E406D">
        <w:rPr>
          <w:rFonts w:ascii="Book Antiqua" w:hAnsi="Book Antiqua"/>
          <w:color w:val="000000"/>
          <w:sz w:val="24"/>
          <w:szCs w:val="24"/>
        </w:rPr>
        <w:t xml:space="preserve">, </w:t>
      </w:r>
      <w:hyperlink r:id="rId28" w:history="1">
        <w:r w:rsidR="00C57ABA" w:rsidRPr="007E406D">
          <w:rPr>
            <w:rStyle w:val="a9"/>
            <w:rFonts w:ascii="Book Antiqua" w:hAnsi="Book Antiqua"/>
            <w:color w:val="000000"/>
            <w:sz w:val="24"/>
            <w:szCs w:val="24"/>
            <w:u w:val="none"/>
          </w:rPr>
          <w:t>Brotze S</w:t>
        </w:r>
      </w:hyperlink>
      <w:r w:rsidR="00C57ABA" w:rsidRPr="007E406D">
        <w:rPr>
          <w:rFonts w:ascii="Book Antiqua" w:hAnsi="Book Antiqua"/>
          <w:color w:val="000000"/>
          <w:sz w:val="24"/>
          <w:szCs w:val="24"/>
        </w:rPr>
        <w:t xml:space="preserve">, </w:t>
      </w:r>
      <w:hyperlink r:id="rId29" w:history="1">
        <w:r w:rsidR="00C57ABA" w:rsidRPr="007E406D">
          <w:rPr>
            <w:rStyle w:val="a9"/>
            <w:rFonts w:ascii="Book Antiqua" w:hAnsi="Book Antiqua"/>
            <w:color w:val="000000"/>
            <w:sz w:val="24"/>
            <w:szCs w:val="24"/>
            <w:u w:val="none"/>
          </w:rPr>
          <w:t>Weston A</w:t>
        </w:r>
      </w:hyperlink>
      <w:r w:rsidR="00C57ABA" w:rsidRPr="007E406D">
        <w:rPr>
          <w:rFonts w:ascii="Book Antiqua" w:hAnsi="Book Antiqua"/>
          <w:color w:val="000000"/>
          <w:sz w:val="24"/>
          <w:szCs w:val="24"/>
        </w:rPr>
        <w:t xml:space="preserve">, </w:t>
      </w:r>
      <w:hyperlink r:id="rId30" w:history="1">
        <w:r w:rsidR="00C57ABA" w:rsidRPr="007E406D">
          <w:rPr>
            <w:rStyle w:val="a9"/>
            <w:rFonts w:ascii="Book Antiqua" w:hAnsi="Book Antiqua"/>
            <w:color w:val="000000"/>
            <w:sz w:val="24"/>
            <w:szCs w:val="24"/>
            <w:u w:val="none"/>
          </w:rPr>
          <w:t>McElhinney C</w:t>
        </w:r>
      </w:hyperlink>
      <w:r w:rsidR="00C57ABA" w:rsidRPr="007E406D">
        <w:rPr>
          <w:rFonts w:ascii="Book Antiqua" w:hAnsi="Book Antiqua"/>
          <w:color w:val="000000"/>
          <w:sz w:val="24"/>
          <w:szCs w:val="24"/>
        </w:rPr>
        <w:t xml:space="preserve">, </w:t>
      </w:r>
      <w:hyperlink r:id="rId31" w:history="1">
        <w:r w:rsidR="00C57ABA" w:rsidRPr="007E406D">
          <w:rPr>
            <w:rStyle w:val="a9"/>
            <w:rFonts w:ascii="Book Antiqua" w:hAnsi="Book Antiqua"/>
            <w:color w:val="000000"/>
            <w:sz w:val="24"/>
            <w:szCs w:val="24"/>
            <w:u w:val="none"/>
          </w:rPr>
          <w:t>Cherian R</w:t>
        </w:r>
      </w:hyperlink>
      <w:r w:rsidR="00C57ABA" w:rsidRPr="007E406D">
        <w:rPr>
          <w:rFonts w:ascii="Book Antiqua" w:hAnsi="Book Antiqua"/>
          <w:color w:val="000000"/>
          <w:sz w:val="24"/>
          <w:szCs w:val="24"/>
        </w:rPr>
        <w:t xml:space="preserve">, </w:t>
      </w:r>
      <w:hyperlink r:id="rId32" w:history="1">
        <w:r w:rsidR="00C57ABA" w:rsidRPr="007E406D">
          <w:rPr>
            <w:rStyle w:val="a9"/>
            <w:rFonts w:ascii="Book Antiqua" w:hAnsi="Book Antiqua"/>
            <w:color w:val="000000"/>
            <w:sz w:val="24"/>
            <w:szCs w:val="24"/>
            <w:u w:val="none"/>
          </w:rPr>
          <w:t>Mayo MS</w:t>
        </w:r>
      </w:hyperlink>
      <w:r w:rsidR="00C57ABA" w:rsidRPr="007E406D">
        <w:rPr>
          <w:rFonts w:ascii="Book Antiqua" w:hAnsi="Book Antiqua"/>
          <w:color w:val="000000"/>
          <w:sz w:val="24"/>
          <w:szCs w:val="24"/>
        </w:rPr>
        <w:t xml:space="preserve">, </w:t>
      </w:r>
      <w:hyperlink r:id="rId33" w:history="1">
        <w:r w:rsidR="00C57ABA" w:rsidRPr="007E406D">
          <w:rPr>
            <w:rStyle w:val="a9"/>
            <w:rFonts w:ascii="Book Antiqua" w:hAnsi="Book Antiqua"/>
            <w:color w:val="000000"/>
            <w:sz w:val="24"/>
            <w:szCs w:val="24"/>
            <w:u w:val="none"/>
          </w:rPr>
          <w:t>Smith HJ</w:t>
        </w:r>
      </w:hyperlink>
      <w:r w:rsidR="00C57ABA" w:rsidRPr="007E406D">
        <w:rPr>
          <w:rFonts w:ascii="Book Antiqua" w:hAnsi="Book Antiqua"/>
          <w:color w:val="000000"/>
          <w:sz w:val="24"/>
          <w:szCs w:val="24"/>
        </w:rPr>
        <w:t xml:space="preserve">, </w:t>
      </w:r>
      <w:hyperlink r:id="rId34" w:history="1">
        <w:r w:rsidR="00C57ABA" w:rsidRPr="007E406D">
          <w:rPr>
            <w:rStyle w:val="a9"/>
            <w:rFonts w:ascii="Book Antiqua" w:hAnsi="Book Antiqua"/>
            <w:color w:val="000000"/>
            <w:sz w:val="24"/>
            <w:szCs w:val="24"/>
            <w:u w:val="none"/>
          </w:rPr>
          <w:t>Sharma P</w:t>
        </w:r>
      </w:hyperlink>
      <w:r w:rsidR="00C57ABA" w:rsidRPr="007E406D">
        <w:rPr>
          <w:rFonts w:ascii="Book Antiqua" w:hAnsi="Book Antiqua"/>
          <w:color w:val="000000"/>
          <w:sz w:val="24"/>
          <w:szCs w:val="24"/>
        </w:rPr>
        <w:t xml:space="preserve">. The </w:t>
      </w:r>
      <w:r w:rsidR="00C57ABA" w:rsidRPr="007E406D">
        <w:rPr>
          <w:rStyle w:val="highlight"/>
          <w:rFonts w:ascii="Book Antiqua" w:hAnsi="Book Antiqua"/>
          <w:color w:val="000000"/>
          <w:sz w:val="24"/>
          <w:szCs w:val="24"/>
        </w:rPr>
        <w:t>frequency</w:t>
      </w:r>
      <w:r w:rsidR="00C57ABA" w:rsidRPr="007E406D">
        <w:rPr>
          <w:rFonts w:ascii="Book Antiqua" w:hAnsi="Book Antiqua"/>
          <w:color w:val="000000"/>
          <w:sz w:val="24"/>
          <w:szCs w:val="24"/>
        </w:rPr>
        <w:t xml:space="preserve"> of </w:t>
      </w:r>
      <w:r w:rsidR="00C57ABA" w:rsidRPr="007E406D">
        <w:rPr>
          <w:rStyle w:val="highlight"/>
          <w:rFonts w:ascii="Book Antiqua" w:hAnsi="Book Antiqua"/>
          <w:color w:val="000000"/>
          <w:sz w:val="24"/>
          <w:szCs w:val="24"/>
        </w:rPr>
        <w:t>Barrett's esophagus</w:t>
      </w:r>
      <w:r w:rsidR="00C57ABA" w:rsidRPr="007E406D">
        <w:rPr>
          <w:rFonts w:ascii="Book Antiqua" w:hAnsi="Book Antiqua"/>
          <w:color w:val="000000"/>
          <w:sz w:val="24"/>
          <w:szCs w:val="24"/>
        </w:rPr>
        <w:t xml:space="preserve"> in </w:t>
      </w:r>
      <w:r w:rsidR="00C57ABA" w:rsidRPr="007E406D">
        <w:rPr>
          <w:rStyle w:val="highlight"/>
          <w:rFonts w:ascii="Book Antiqua" w:hAnsi="Book Antiqua"/>
          <w:color w:val="000000"/>
          <w:sz w:val="24"/>
          <w:szCs w:val="24"/>
        </w:rPr>
        <w:t>high</w:t>
      </w:r>
      <w:r w:rsidR="00C57ABA" w:rsidRPr="007E406D">
        <w:rPr>
          <w:rFonts w:ascii="Book Antiqua" w:hAnsi="Book Antiqua"/>
          <w:color w:val="000000"/>
          <w:sz w:val="24"/>
          <w:szCs w:val="24"/>
        </w:rPr>
        <w:t>-</w:t>
      </w:r>
      <w:r w:rsidR="00C57ABA" w:rsidRPr="007E406D">
        <w:rPr>
          <w:rStyle w:val="highlight"/>
          <w:rFonts w:ascii="Book Antiqua" w:hAnsi="Book Antiqua"/>
          <w:color w:val="000000"/>
          <w:sz w:val="24"/>
          <w:szCs w:val="24"/>
        </w:rPr>
        <w:t>risk</w:t>
      </w:r>
      <w:r w:rsidR="00C57ABA" w:rsidRPr="007E406D">
        <w:rPr>
          <w:rFonts w:ascii="Book Antiqua" w:hAnsi="Book Antiqua"/>
          <w:color w:val="000000"/>
          <w:sz w:val="24"/>
          <w:szCs w:val="24"/>
        </w:rPr>
        <w:t xml:space="preserve"> </w:t>
      </w:r>
      <w:r w:rsidR="00C57ABA" w:rsidRPr="007E406D">
        <w:rPr>
          <w:rStyle w:val="highlight"/>
          <w:rFonts w:ascii="Book Antiqua" w:hAnsi="Book Antiqua"/>
          <w:color w:val="000000"/>
          <w:sz w:val="24"/>
          <w:szCs w:val="24"/>
        </w:rPr>
        <w:t>patients</w:t>
      </w:r>
      <w:r w:rsidR="00C57ABA" w:rsidRPr="007E406D">
        <w:rPr>
          <w:rFonts w:ascii="Book Antiqua" w:hAnsi="Book Antiqua"/>
          <w:color w:val="000000"/>
          <w:sz w:val="24"/>
          <w:szCs w:val="24"/>
        </w:rPr>
        <w:t xml:space="preserve"> with </w:t>
      </w:r>
      <w:r w:rsidR="00C57ABA" w:rsidRPr="007E406D">
        <w:rPr>
          <w:rStyle w:val="highlight"/>
          <w:rFonts w:ascii="Book Antiqua" w:hAnsi="Book Antiqua"/>
          <w:color w:val="000000"/>
          <w:sz w:val="24"/>
          <w:szCs w:val="24"/>
        </w:rPr>
        <w:t>chronic</w:t>
      </w:r>
      <w:r w:rsidR="00C57ABA" w:rsidRPr="007E406D">
        <w:rPr>
          <w:rFonts w:ascii="Book Antiqua" w:hAnsi="Book Antiqua"/>
          <w:color w:val="000000"/>
          <w:sz w:val="24"/>
          <w:szCs w:val="24"/>
        </w:rPr>
        <w:t xml:space="preserve"> </w:t>
      </w:r>
      <w:r w:rsidR="00C57ABA" w:rsidRPr="007E406D">
        <w:rPr>
          <w:rStyle w:val="highlight"/>
          <w:rFonts w:ascii="Book Antiqua" w:hAnsi="Book Antiqua"/>
          <w:color w:val="000000"/>
          <w:sz w:val="24"/>
          <w:szCs w:val="24"/>
        </w:rPr>
        <w:t>GERD</w:t>
      </w:r>
      <w:r w:rsidR="00C57ABA" w:rsidRPr="007E406D">
        <w:rPr>
          <w:rFonts w:ascii="Book Antiqua" w:hAnsi="Book Antiqua"/>
          <w:color w:val="000000"/>
          <w:sz w:val="24"/>
          <w:szCs w:val="24"/>
        </w:rPr>
        <w:t xml:space="preserve">. </w:t>
      </w:r>
      <w:r w:rsidR="00C57ABA" w:rsidRPr="007E406D">
        <w:rPr>
          <w:rFonts w:ascii="Book Antiqua" w:hAnsi="Book Antiqua"/>
          <w:i/>
          <w:color w:val="000000"/>
          <w:sz w:val="24"/>
          <w:szCs w:val="24"/>
        </w:rPr>
        <w:t>Gastrointest Endosc</w:t>
      </w:r>
      <w:r w:rsidR="00C57ABA" w:rsidRPr="007E406D">
        <w:rPr>
          <w:rFonts w:ascii="Book Antiqua" w:eastAsia="宋体" w:hAnsi="Book Antiqua"/>
          <w:i/>
          <w:color w:val="000000"/>
          <w:sz w:val="24"/>
          <w:szCs w:val="24"/>
          <w:lang w:eastAsia="zh-CN"/>
        </w:rPr>
        <w:t xml:space="preserve"> </w:t>
      </w:r>
      <w:r w:rsidR="00C57ABA" w:rsidRPr="007E406D">
        <w:rPr>
          <w:rFonts w:ascii="Book Antiqua" w:hAnsi="Book Antiqua"/>
          <w:color w:val="000000"/>
          <w:sz w:val="24"/>
          <w:szCs w:val="24"/>
        </w:rPr>
        <w:t>2005</w:t>
      </w:r>
      <w:r w:rsidR="00C57ABA" w:rsidRPr="007E406D">
        <w:rPr>
          <w:rFonts w:ascii="Book Antiqua" w:eastAsia="宋体" w:hAnsi="Book Antiqua"/>
          <w:color w:val="000000"/>
          <w:sz w:val="24"/>
          <w:szCs w:val="24"/>
          <w:lang w:eastAsia="zh-CN"/>
        </w:rPr>
        <w:t>;</w:t>
      </w:r>
      <w:r w:rsidR="00C57ABA" w:rsidRPr="007E406D">
        <w:rPr>
          <w:rFonts w:ascii="Book Antiqua" w:hAnsi="Book Antiqua"/>
          <w:color w:val="000000"/>
          <w:sz w:val="24"/>
          <w:szCs w:val="24"/>
        </w:rPr>
        <w:t xml:space="preserve"> </w:t>
      </w:r>
      <w:r w:rsidR="00C57ABA" w:rsidRPr="007E406D">
        <w:rPr>
          <w:rFonts w:ascii="Book Antiqua" w:hAnsi="Book Antiqua"/>
          <w:b/>
          <w:color w:val="000000"/>
          <w:sz w:val="24"/>
          <w:szCs w:val="24"/>
        </w:rPr>
        <w:t>61</w:t>
      </w:r>
      <w:r w:rsidR="00C57ABA" w:rsidRPr="007E406D">
        <w:rPr>
          <w:rFonts w:ascii="Book Antiqua" w:hAnsi="Book Antiqua"/>
          <w:color w:val="000000"/>
          <w:sz w:val="24"/>
          <w:szCs w:val="24"/>
        </w:rPr>
        <w:t>:</w:t>
      </w:r>
      <w:r w:rsidR="00C57ABA" w:rsidRPr="007E406D">
        <w:rPr>
          <w:rFonts w:ascii="Book Antiqua" w:eastAsia="宋体" w:hAnsi="Book Antiqua"/>
          <w:color w:val="000000"/>
          <w:sz w:val="24"/>
          <w:szCs w:val="24"/>
          <w:lang w:eastAsia="zh-CN"/>
        </w:rPr>
        <w:t xml:space="preserve"> </w:t>
      </w:r>
      <w:r w:rsidR="00C57ABA" w:rsidRPr="007E406D">
        <w:rPr>
          <w:rFonts w:ascii="Book Antiqua" w:hAnsi="Book Antiqua"/>
          <w:color w:val="000000"/>
          <w:sz w:val="24"/>
          <w:szCs w:val="24"/>
        </w:rPr>
        <w:t>226-</w:t>
      </w:r>
      <w:r w:rsidR="00C57ABA" w:rsidRPr="007E406D">
        <w:rPr>
          <w:rFonts w:ascii="Book Antiqua" w:eastAsia="宋体" w:hAnsi="Book Antiqua"/>
          <w:color w:val="000000"/>
          <w:sz w:val="24"/>
          <w:szCs w:val="24"/>
          <w:lang w:eastAsia="zh-CN"/>
        </w:rPr>
        <w:t>2</w:t>
      </w:r>
      <w:r w:rsidR="00C57ABA" w:rsidRPr="007E406D">
        <w:rPr>
          <w:rFonts w:ascii="Book Antiqua" w:hAnsi="Book Antiqua"/>
          <w:color w:val="000000"/>
          <w:sz w:val="24"/>
          <w:szCs w:val="24"/>
        </w:rPr>
        <w:t>31 [</w:t>
      </w:r>
      <w:r w:rsidR="00C57ABA" w:rsidRPr="007E406D">
        <w:rPr>
          <w:rFonts w:ascii="Book Antiqua" w:hAnsi="Book Antiqua"/>
          <w:noProof w:val="0"/>
          <w:color w:val="000000"/>
          <w:sz w:val="24"/>
          <w:szCs w:val="24"/>
        </w:rPr>
        <w:t>PMID: 15729230</w:t>
      </w:r>
      <w:r w:rsidR="00C57ABA" w:rsidRPr="007E406D">
        <w:rPr>
          <w:rFonts w:ascii="Book Antiqua" w:eastAsia="宋体" w:hAnsi="Book Antiqua"/>
          <w:noProof w:val="0"/>
          <w:color w:val="000000"/>
          <w:sz w:val="24"/>
          <w:szCs w:val="24"/>
          <w:lang w:eastAsia="zh-CN"/>
        </w:rPr>
        <w:t xml:space="preserve"> DOI: </w:t>
      </w:r>
      <w:r w:rsidR="00C57ABA" w:rsidRPr="007E406D">
        <w:rPr>
          <w:rStyle w:val="a9"/>
          <w:rFonts w:ascii="Book Antiqua" w:hAnsi="Book Antiqua" w:cs="Arial"/>
          <w:color w:val="000000"/>
          <w:sz w:val="24"/>
          <w:szCs w:val="24"/>
          <w:u w:val="none"/>
        </w:rPr>
        <w:t>10.1016/S0016-5107(04)02589-1</w:t>
      </w:r>
      <w:r w:rsidR="00C57ABA" w:rsidRPr="007E406D">
        <w:rPr>
          <w:rFonts w:ascii="Book Antiqua" w:hAnsi="Book Antiqua"/>
          <w:noProof w:val="0"/>
          <w:color w:val="000000"/>
          <w:sz w:val="24"/>
          <w:szCs w:val="24"/>
        </w:rPr>
        <w:t>]</w:t>
      </w:r>
    </w:p>
    <w:p w:rsidR="00C57ABA" w:rsidRPr="007E406D" w:rsidRDefault="000465F2" w:rsidP="00C344E3">
      <w:pPr>
        <w:pStyle w:val="title1"/>
        <w:numPr>
          <w:ilvl w:val="0"/>
          <w:numId w:val="1"/>
        </w:numPr>
        <w:spacing w:before="0" w:beforeAutospacing="0" w:line="360" w:lineRule="auto"/>
        <w:ind w:left="0" w:firstLine="0"/>
        <w:jc w:val="both"/>
        <w:rPr>
          <w:rFonts w:ascii="Book Antiqua" w:hAnsi="Book Antiqua"/>
          <w:bCs/>
          <w:color w:val="000000"/>
          <w:sz w:val="24"/>
          <w:szCs w:val="24"/>
        </w:rPr>
      </w:pPr>
      <w:hyperlink r:id="rId35" w:history="1">
        <w:r w:rsidR="00C57ABA" w:rsidRPr="007E406D">
          <w:rPr>
            <w:rStyle w:val="a9"/>
            <w:rFonts w:ascii="Book Antiqua" w:hAnsi="Book Antiqua"/>
            <w:b/>
            <w:color w:val="000000"/>
            <w:sz w:val="24"/>
            <w:szCs w:val="24"/>
            <w:u w:val="none"/>
          </w:rPr>
          <w:t>Eloubeidi MA</w:t>
        </w:r>
      </w:hyperlink>
      <w:r w:rsidR="00C57ABA" w:rsidRPr="007E406D">
        <w:rPr>
          <w:rFonts w:ascii="Book Antiqua" w:hAnsi="Book Antiqua"/>
          <w:color w:val="000000"/>
          <w:sz w:val="24"/>
          <w:szCs w:val="24"/>
        </w:rPr>
        <w:t xml:space="preserve">, </w:t>
      </w:r>
      <w:hyperlink r:id="rId36" w:history="1">
        <w:r w:rsidR="00C57ABA" w:rsidRPr="007E406D">
          <w:rPr>
            <w:rStyle w:val="a9"/>
            <w:rFonts w:ascii="Book Antiqua" w:hAnsi="Book Antiqua"/>
            <w:color w:val="000000"/>
            <w:sz w:val="24"/>
            <w:szCs w:val="24"/>
            <w:u w:val="none"/>
          </w:rPr>
          <w:t>Provenzale D</w:t>
        </w:r>
      </w:hyperlink>
      <w:r w:rsidR="00C57ABA" w:rsidRPr="007E406D">
        <w:rPr>
          <w:rFonts w:ascii="Book Antiqua" w:hAnsi="Book Antiqua"/>
          <w:color w:val="000000"/>
          <w:sz w:val="24"/>
          <w:szCs w:val="24"/>
        </w:rPr>
        <w:t xml:space="preserve">. </w:t>
      </w:r>
      <w:r w:rsidR="00C57ABA" w:rsidRPr="007E406D">
        <w:rPr>
          <w:rStyle w:val="highlight"/>
          <w:rFonts w:ascii="Book Antiqua" w:hAnsi="Book Antiqua"/>
          <w:color w:val="000000"/>
          <w:sz w:val="24"/>
          <w:szCs w:val="24"/>
        </w:rPr>
        <w:t>Clinical</w:t>
      </w:r>
      <w:r w:rsidR="00C57ABA" w:rsidRPr="007E406D">
        <w:rPr>
          <w:rFonts w:ascii="Book Antiqua" w:hAnsi="Book Antiqua"/>
          <w:color w:val="000000"/>
          <w:sz w:val="24"/>
          <w:szCs w:val="24"/>
        </w:rPr>
        <w:t xml:space="preserve"> and </w:t>
      </w:r>
      <w:r w:rsidR="00C57ABA" w:rsidRPr="007E406D">
        <w:rPr>
          <w:rStyle w:val="highlight"/>
          <w:rFonts w:ascii="Book Antiqua" w:hAnsi="Book Antiqua"/>
          <w:color w:val="000000"/>
          <w:sz w:val="24"/>
          <w:szCs w:val="24"/>
        </w:rPr>
        <w:t>demographic</w:t>
      </w:r>
      <w:r w:rsidR="00C57ABA" w:rsidRPr="007E406D">
        <w:rPr>
          <w:rFonts w:ascii="Book Antiqua" w:hAnsi="Book Antiqua"/>
          <w:color w:val="000000"/>
          <w:sz w:val="24"/>
          <w:szCs w:val="24"/>
        </w:rPr>
        <w:t xml:space="preserve"> </w:t>
      </w:r>
      <w:r w:rsidR="00C57ABA" w:rsidRPr="007E406D">
        <w:rPr>
          <w:rStyle w:val="highlight"/>
          <w:rFonts w:ascii="Book Antiqua" w:hAnsi="Book Antiqua"/>
          <w:color w:val="000000"/>
          <w:sz w:val="24"/>
          <w:szCs w:val="24"/>
        </w:rPr>
        <w:t>predictors</w:t>
      </w:r>
      <w:r w:rsidR="00C57ABA" w:rsidRPr="007E406D">
        <w:rPr>
          <w:rFonts w:ascii="Book Antiqua" w:hAnsi="Book Antiqua"/>
          <w:color w:val="000000"/>
          <w:sz w:val="24"/>
          <w:szCs w:val="24"/>
        </w:rPr>
        <w:t xml:space="preserve"> of </w:t>
      </w:r>
      <w:r w:rsidR="00C57ABA" w:rsidRPr="007E406D">
        <w:rPr>
          <w:rStyle w:val="highlight"/>
          <w:rFonts w:ascii="Book Antiqua" w:hAnsi="Book Antiqua"/>
          <w:color w:val="000000"/>
          <w:sz w:val="24"/>
          <w:szCs w:val="24"/>
        </w:rPr>
        <w:t>Barrett's</w:t>
      </w:r>
      <w:r w:rsidR="00C57ABA" w:rsidRPr="007E406D">
        <w:rPr>
          <w:rFonts w:ascii="Book Antiqua" w:hAnsi="Book Antiqua"/>
          <w:color w:val="000000"/>
          <w:sz w:val="24"/>
          <w:szCs w:val="24"/>
        </w:rPr>
        <w:t xml:space="preserve"> </w:t>
      </w:r>
      <w:r w:rsidR="00C57ABA" w:rsidRPr="007E406D">
        <w:rPr>
          <w:rStyle w:val="highlight"/>
          <w:rFonts w:ascii="Book Antiqua" w:hAnsi="Book Antiqua"/>
          <w:color w:val="000000"/>
          <w:sz w:val="24"/>
          <w:szCs w:val="24"/>
        </w:rPr>
        <w:t>esophagus</w:t>
      </w:r>
      <w:r w:rsidR="00C57ABA" w:rsidRPr="007E406D">
        <w:rPr>
          <w:rFonts w:ascii="Book Antiqua" w:hAnsi="Book Antiqua"/>
          <w:color w:val="000000"/>
          <w:sz w:val="24"/>
          <w:szCs w:val="24"/>
        </w:rPr>
        <w:t xml:space="preserve"> among </w:t>
      </w:r>
      <w:r w:rsidR="00C57ABA" w:rsidRPr="007E406D">
        <w:rPr>
          <w:rStyle w:val="highlight"/>
          <w:rFonts w:ascii="Book Antiqua" w:hAnsi="Book Antiqua"/>
          <w:color w:val="000000"/>
          <w:sz w:val="24"/>
          <w:szCs w:val="24"/>
        </w:rPr>
        <w:t>patients</w:t>
      </w:r>
      <w:r w:rsidR="00C57ABA" w:rsidRPr="007E406D">
        <w:rPr>
          <w:rFonts w:ascii="Book Antiqua" w:hAnsi="Book Antiqua"/>
          <w:color w:val="000000"/>
          <w:sz w:val="24"/>
          <w:szCs w:val="24"/>
        </w:rPr>
        <w:t xml:space="preserve"> with </w:t>
      </w:r>
      <w:r w:rsidR="00C57ABA" w:rsidRPr="007E406D">
        <w:rPr>
          <w:rStyle w:val="highlight"/>
          <w:rFonts w:ascii="Book Antiqua" w:hAnsi="Book Antiqua"/>
          <w:color w:val="000000"/>
          <w:sz w:val="24"/>
          <w:szCs w:val="24"/>
        </w:rPr>
        <w:t>gastroesophageal</w:t>
      </w:r>
      <w:r w:rsidR="00C57ABA" w:rsidRPr="007E406D">
        <w:rPr>
          <w:rFonts w:ascii="Book Antiqua" w:hAnsi="Book Antiqua"/>
          <w:color w:val="000000"/>
          <w:sz w:val="24"/>
          <w:szCs w:val="24"/>
        </w:rPr>
        <w:t xml:space="preserve"> </w:t>
      </w:r>
      <w:r w:rsidR="00C57ABA" w:rsidRPr="007E406D">
        <w:rPr>
          <w:rStyle w:val="highlight"/>
          <w:rFonts w:ascii="Book Antiqua" w:hAnsi="Book Antiqua"/>
          <w:color w:val="000000"/>
          <w:sz w:val="24"/>
          <w:szCs w:val="24"/>
        </w:rPr>
        <w:t>reflux</w:t>
      </w:r>
      <w:r w:rsidR="00C57ABA" w:rsidRPr="007E406D">
        <w:rPr>
          <w:rFonts w:ascii="Book Antiqua" w:hAnsi="Book Antiqua"/>
          <w:color w:val="000000"/>
          <w:sz w:val="24"/>
          <w:szCs w:val="24"/>
        </w:rPr>
        <w:t xml:space="preserve"> </w:t>
      </w:r>
      <w:r w:rsidR="00C57ABA" w:rsidRPr="007E406D">
        <w:rPr>
          <w:rStyle w:val="highlight"/>
          <w:rFonts w:ascii="Book Antiqua" w:hAnsi="Book Antiqua"/>
          <w:color w:val="000000"/>
          <w:sz w:val="24"/>
          <w:szCs w:val="24"/>
        </w:rPr>
        <w:t>disease</w:t>
      </w:r>
      <w:r w:rsidR="00C57ABA" w:rsidRPr="007E406D">
        <w:rPr>
          <w:rFonts w:ascii="Book Antiqua" w:hAnsi="Book Antiqua"/>
          <w:color w:val="000000"/>
          <w:sz w:val="24"/>
          <w:szCs w:val="24"/>
        </w:rPr>
        <w:t xml:space="preserve">: a </w:t>
      </w:r>
      <w:r w:rsidR="00C57ABA" w:rsidRPr="007E406D">
        <w:rPr>
          <w:rStyle w:val="highlight"/>
          <w:rFonts w:ascii="Book Antiqua" w:hAnsi="Book Antiqua"/>
          <w:color w:val="000000"/>
          <w:sz w:val="24"/>
          <w:szCs w:val="24"/>
        </w:rPr>
        <w:lastRenderedPageBreak/>
        <w:t>multivariable</w:t>
      </w:r>
      <w:r w:rsidR="00C57ABA" w:rsidRPr="007E406D">
        <w:rPr>
          <w:rFonts w:ascii="Book Antiqua" w:hAnsi="Book Antiqua"/>
          <w:color w:val="000000"/>
          <w:sz w:val="24"/>
          <w:szCs w:val="24"/>
        </w:rPr>
        <w:t xml:space="preserve"> </w:t>
      </w:r>
      <w:r w:rsidR="00C57ABA" w:rsidRPr="007E406D">
        <w:rPr>
          <w:rStyle w:val="highlight"/>
          <w:rFonts w:ascii="Book Antiqua" w:hAnsi="Book Antiqua"/>
          <w:color w:val="000000"/>
          <w:sz w:val="24"/>
          <w:szCs w:val="24"/>
        </w:rPr>
        <w:t>analysis</w:t>
      </w:r>
      <w:r w:rsidR="00C57ABA" w:rsidRPr="007E406D">
        <w:rPr>
          <w:rFonts w:ascii="Book Antiqua" w:hAnsi="Book Antiqua"/>
          <w:color w:val="000000"/>
          <w:sz w:val="24"/>
          <w:szCs w:val="24"/>
        </w:rPr>
        <w:t xml:space="preserve"> in </w:t>
      </w:r>
      <w:r w:rsidR="00C57ABA" w:rsidRPr="007E406D">
        <w:rPr>
          <w:rStyle w:val="highlight"/>
          <w:rFonts w:ascii="Book Antiqua" w:hAnsi="Book Antiqua"/>
          <w:color w:val="000000"/>
          <w:sz w:val="24"/>
          <w:szCs w:val="24"/>
        </w:rPr>
        <w:t>veterans</w:t>
      </w:r>
      <w:r w:rsidR="00C57ABA" w:rsidRPr="007E406D">
        <w:rPr>
          <w:rFonts w:ascii="Book Antiqua" w:hAnsi="Book Antiqua"/>
          <w:color w:val="000000"/>
          <w:sz w:val="24"/>
          <w:szCs w:val="24"/>
        </w:rPr>
        <w:t>.</w:t>
      </w:r>
      <w:r w:rsidR="00C57ABA" w:rsidRPr="007E406D">
        <w:rPr>
          <w:rFonts w:ascii="Book Antiqua" w:hAnsi="Book Antiqua"/>
          <w:i/>
          <w:color w:val="000000"/>
          <w:sz w:val="24"/>
          <w:szCs w:val="24"/>
        </w:rPr>
        <w:t xml:space="preserve"> J Clin Gastroenterol</w:t>
      </w:r>
      <w:r w:rsidR="00C57ABA" w:rsidRPr="007E406D">
        <w:rPr>
          <w:rFonts w:ascii="Book Antiqua" w:hAnsi="Book Antiqua"/>
          <w:color w:val="000000"/>
          <w:sz w:val="24"/>
          <w:szCs w:val="24"/>
        </w:rPr>
        <w:t xml:space="preserve"> 2001;</w:t>
      </w:r>
      <w:r w:rsidR="00C57ABA" w:rsidRPr="007E406D">
        <w:rPr>
          <w:rFonts w:ascii="Book Antiqua" w:eastAsia="宋体" w:hAnsi="Book Antiqua"/>
          <w:color w:val="000000"/>
          <w:sz w:val="24"/>
          <w:szCs w:val="24"/>
          <w:lang w:eastAsia="zh-CN"/>
        </w:rPr>
        <w:t xml:space="preserve"> </w:t>
      </w:r>
      <w:r w:rsidR="00C57ABA" w:rsidRPr="007E406D">
        <w:rPr>
          <w:rFonts w:ascii="Book Antiqua" w:hAnsi="Book Antiqua"/>
          <w:b/>
          <w:color w:val="000000"/>
          <w:sz w:val="24"/>
          <w:szCs w:val="24"/>
        </w:rPr>
        <w:t>33</w:t>
      </w:r>
      <w:r w:rsidR="00C57ABA" w:rsidRPr="007E406D">
        <w:rPr>
          <w:rFonts w:ascii="Book Antiqua" w:hAnsi="Book Antiqua"/>
          <w:color w:val="000000"/>
          <w:sz w:val="24"/>
          <w:szCs w:val="24"/>
        </w:rPr>
        <w:t>:</w:t>
      </w:r>
      <w:r w:rsidR="00C57ABA" w:rsidRPr="007E406D">
        <w:rPr>
          <w:rFonts w:ascii="Book Antiqua" w:eastAsia="宋体" w:hAnsi="Book Antiqua"/>
          <w:color w:val="000000"/>
          <w:sz w:val="24"/>
          <w:szCs w:val="24"/>
          <w:lang w:eastAsia="zh-CN"/>
        </w:rPr>
        <w:t xml:space="preserve"> </w:t>
      </w:r>
      <w:r w:rsidR="00C57ABA" w:rsidRPr="007E406D">
        <w:rPr>
          <w:rFonts w:ascii="Book Antiqua" w:hAnsi="Book Antiqua"/>
          <w:color w:val="000000"/>
          <w:sz w:val="24"/>
          <w:szCs w:val="24"/>
        </w:rPr>
        <w:t>306-</w:t>
      </w:r>
      <w:r w:rsidR="00C57ABA" w:rsidRPr="007E406D">
        <w:rPr>
          <w:rFonts w:ascii="Book Antiqua" w:eastAsia="宋体" w:hAnsi="Book Antiqua"/>
          <w:color w:val="000000"/>
          <w:sz w:val="24"/>
          <w:szCs w:val="24"/>
          <w:lang w:eastAsia="zh-CN"/>
        </w:rPr>
        <w:t>30</w:t>
      </w:r>
      <w:r w:rsidR="00C57ABA" w:rsidRPr="007E406D">
        <w:rPr>
          <w:rFonts w:ascii="Book Antiqua" w:hAnsi="Book Antiqua"/>
          <w:color w:val="000000"/>
          <w:sz w:val="24"/>
          <w:szCs w:val="24"/>
        </w:rPr>
        <w:t>9 [</w:t>
      </w:r>
      <w:r w:rsidR="00C57ABA" w:rsidRPr="007E406D">
        <w:rPr>
          <w:rFonts w:ascii="Book Antiqua" w:hAnsi="Book Antiqua"/>
          <w:noProof w:val="0"/>
          <w:color w:val="000000"/>
          <w:sz w:val="24"/>
          <w:szCs w:val="24"/>
        </w:rPr>
        <w:t>PMID: 1</w:t>
      </w:r>
      <w:r w:rsidR="00C57ABA" w:rsidRPr="007E406D">
        <w:rPr>
          <w:rFonts w:ascii="Book Antiqua" w:eastAsia="宋体" w:hAnsi="Book Antiqua"/>
          <w:noProof w:val="0"/>
          <w:color w:val="000000"/>
          <w:sz w:val="24"/>
          <w:szCs w:val="24"/>
          <w:lang w:eastAsia="zh-CN"/>
        </w:rPr>
        <w:t>1</w:t>
      </w:r>
      <w:r w:rsidR="00C57ABA" w:rsidRPr="007E406D">
        <w:rPr>
          <w:rFonts w:ascii="Book Antiqua" w:hAnsi="Book Antiqua"/>
          <w:noProof w:val="0"/>
          <w:color w:val="000000"/>
          <w:sz w:val="24"/>
          <w:szCs w:val="24"/>
        </w:rPr>
        <w:t>588545</w:t>
      </w:r>
      <w:r w:rsidR="00C57ABA" w:rsidRPr="007E406D">
        <w:rPr>
          <w:rFonts w:ascii="Book Antiqua" w:eastAsia="宋体" w:hAnsi="Book Antiqua"/>
          <w:noProof w:val="0"/>
          <w:color w:val="000000"/>
          <w:sz w:val="24"/>
          <w:szCs w:val="24"/>
          <w:lang w:eastAsia="zh-CN"/>
        </w:rPr>
        <w:t xml:space="preserve"> DOI: </w:t>
      </w:r>
      <w:r w:rsidR="00C57ABA" w:rsidRPr="007E406D">
        <w:rPr>
          <w:rFonts w:ascii="Book Antiqua" w:hAnsi="Book Antiqua" w:cs="Arial"/>
          <w:color w:val="000000"/>
          <w:sz w:val="24"/>
          <w:szCs w:val="24"/>
        </w:rPr>
        <w:t>10.1097/00004836-200110000-00010</w:t>
      </w:r>
      <w:r w:rsidR="00C57ABA" w:rsidRPr="007E406D">
        <w:rPr>
          <w:rFonts w:ascii="Book Antiqua" w:hAnsi="Book Antiqua"/>
          <w:noProof w:val="0"/>
          <w:color w:val="000000"/>
          <w:sz w:val="24"/>
          <w:szCs w:val="24"/>
        </w:rPr>
        <w:t>]</w:t>
      </w:r>
    </w:p>
    <w:p w:rsidR="00C57ABA" w:rsidRPr="007E406D" w:rsidRDefault="000465F2" w:rsidP="00C344E3">
      <w:pPr>
        <w:pStyle w:val="title1"/>
        <w:numPr>
          <w:ilvl w:val="0"/>
          <w:numId w:val="1"/>
        </w:numPr>
        <w:spacing w:before="0" w:beforeAutospacing="0" w:line="360" w:lineRule="auto"/>
        <w:ind w:left="0" w:firstLine="0"/>
        <w:jc w:val="both"/>
        <w:rPr>
          <w:rFonts w:ascii="Book Antiqua" w:hAnsi="Book Antiqua"/>
          <w:bCs/>
          <w:color w:val="000000"/>
          <w:sz w:val="24"/>
          <w:szCs w:val="24"/>
        </w:rPr>
      </w:pPr>
      <w:hyperlink r:id="rId37" w:history="1">
        <w:r w:rsidR="00C57ABA" w:rsidRPr="007E406D">
          <w:rPr>
            <w:rStyle w:val="a9"/>
            <w:rFonts w:ascii="Book Antiqua" w:hAnsi="Book Antiqua"/>
            <w:b/>
            <w:color w:val="000000"/>
            <w:sz w:val="24"/>
            <w:szCs w:val="24"/>
            <w:u w:val="none"/>
          </w:rPr>
          <w:t>Johansson J</w:t>
        </w:r>
      </w:hyperlink>
      <w:r w:rsidR="00C57ABA" w:rsidRPr="007E406D">
        <w:rPr>
          <w:rFonts w:ascii="Book Antiqua" w:hAnsi="Book Antiqua"/>
          <w:color w:val="000000"/>
          <w:sz w:val="24"/>
          <w:szCs w:val="24"/>
        </w:rPr>
        <w:t xml:space="preserve">, </w:t>
      </w:r>
      <w:hyperlink r:id="rId38" w:history="1">
        <w:r w:rsidR="00C57ABA" w:rsidRPr="007E406D">
          <w:rPr>
            <w:rStyle w:val="a9"/>
            <w:rFonts w:ascii="Book Antiqua" w:hAnsi="Book Antiqua"/>
            <w:color w:val="000000"/>
            <w:sz w:val="24"/>
            <w:szCs w:val="24"/>
            <w:u w:val="none"/>
          </w:rPr>
          <w:t>Håkansson HO</w:t>
        </w:r>
      </w:hyperlink>
      <w:r w:rsidR="00C57ABA" w:rsidRPr="007E406D">
        <w:rPr>
          <w:rFonts w:ascii="Book Antiqua" w:hAnsi="Book Antiqua"/>
          <w:color w:val="000000"/>
          <w:sz w:val="24"/>
          <w:szCs w:val="24"/>
        </w:rPr>
        <w:t xml:space="preserve">, </w:t>
      </w:r>
      <w:hyperlink r:id="rId39" w:history="1">
        <w:r w:rsidR="00C57ABA" w:rsidRPr="007E406D">
          <w:rPr>
            <w:rStyle w:val="a9"/>
            <w:rFonts w:ascii="Book Antiqua" w:hAnsi="Book Antiqua"/>
            <w:color w:val="000000"/>
            <w:sz w:val="24"/>
            <w:szCs w:val="24"/>
            <w:u w:val="none"/>
          </w:rPr>
          <w:t>Mellblom L</w:t>
        </w:r>
      </w:hyperlink>
      <w:r w:rsidR="00C57ABA" w:rsidRPr="007E406D">
        <w:rPr>
          <w:rFonts w:ascii="Book Antiqua" w:hAnsi="Book Antiqua"/>
          <w:color w:val="000000"/>
          <w:sz w:val="24"/>
          <w:szCs w:val="24"/>
        </w:rPr>
        <w:t xml:space="preserve">, </w:t>
      </w:r>
      <w:hyperlink r:id="rId40" w:history="1">
        <w:r w:rsidR="00C57ABA" w:rsidRPr="007E406D">
          <w:rPr>
            <w:rStyle w:val="a9"/>
            <w:rFonts w:ascii="Book Antiqua" w:hAnsi="Book Antiqua"/>
            <w:color w:val="000000"/>
            <w:sz w:val="24"/>
            <w:szCs w:val="24"/>
            <w:u w:val="none"/>
          </w:rPr>
          <w:t>Kempas A</w:t>
        </w:r>
      </w:hyperlink>
      <w:r w:rsidR="00C57ABA" w:rsidRPr="007E406D">
        <w:rPr>
          <w:rFonts w:ascii="Book Antiqua" w:hAnsi="Book Antiqua"/>
          <w:color w:val="000000"/>
          <w:sz w:val="24"/>
          <w:szCs w:val="24"/>
        </w:rPr>
        <w:t xml:space="preserve">, </w:t>
      </w:r>
      <w:hyperlink r:id="rId41" w:history="1">
        <w:r w:rsidR="00C57ABA" w:rsidRPr="007E406D">
          <w:rPr>
            <w:rStyle w:val="a9"/>
            <w:rFonts w:ascii="Book Antiqua" w:hAnsi="Book Antiqua"/>
            <w:color w:val="000000"/>
            <w:sz w:val="24"/>
            <w:szCs w:val="24"/>
            <w:u w:val="none"/>
          </w:rPr>
          <w:t>Johansson KE</w:t>
        </w:r>
      </w:hyperlink>
      <w:r w:rsidR="00C57ABA" w:rsidRPr="007E406D">
        <w:rPr>
          <w:rFonts w:ascii="Book Antiqua" w:hAnsi="Book Antiqua"/>
          <w:color w:val="000000"/>
          <w:sz w:val="24"/>
          <w:szCs w:val="24"/>
        </w:rPr>
        <w:t xml:space="preserve">, </w:t>
      </w:r>
      <w:hyperlink r:id="rId42" w:history="1">
        <w:r w:rsidR="00C57ABA" w:rsidRPr="007E406D">
          <w:rPr>
            <w:rStyle w:val="a9"/>
            <w:rFonts w:ascii="Book Antiqua" w:hAnsi="Book Antiqua"/>
            <w:color w:val="000000"/>
            <w:sz w:val="24"/>
            <w:szCs w:val="24"/>
            <w:u w:val="none"/>
          </w:rPr>
          <w:t>Granath F</w:t>
        </w:r>
      </w:hyperlink>
      <w:r w:rsidR="00C57ABA" w:rsidRPr="007E406D">
        <w:rPr>
          <w:rFonts w:ascii="Book Antiqua" w:hAnsi="Book Antiqua"/>
          <w:color w:val="000000"/>
          <w:sz w:val="24"/>
          <w:szCs w:val="24"/>
        </w:rPr>
        <w:t xml:space="preserve">, </w:t>
      </w:r>
      <w:hyperlink r:id="rId43" w:history="1">
        <w:r w:rsidR="00C57ABA" w:rsidRPr="007E406D">
          <w:rPr>
            <w:rStyle w:val="a9"/>
            <w:rFonts w:ascii="Book Antiqua" w:hAnsi="Book Antiqua"/>
            <w:color w:val="000000"/>
            <w:sz w:val="24"/>
            <w:szCs w:val="24"/>
            <w:u w:val="none"/>
          </w:rPr>
          <w:t>Nyrén O</w:t>
        </w:r>
      </w:hyperlink>
      <w:r w:rsidR="00C57ABA" w:rsidRPr="007E406D">
        <w:rPr>
          <w:rFonts w:ascii="Book Antiqua" w:hAnsi="Book Antiqua"/>
          <w:color w:val="000000"/>
          <w:sz w:val="24"/>
          <w:szCs w:val="24"/>
        </w:rPr>
        <w:t xml:space="preserve">. </w:t>
      </w:r>
      <w:r w:rsidR="00C57ABA" w:rsidRPr="007E406D">
        <w:rPr>
          <w:rStyle w:val="highlight"/>
          <w:rFonts w:ascii="Book Antiqua" w:hAnsi="Book Antiqua"/>
          <w:color w:val="000000"/>
          <w:sz w:val="24"/>
          <w:szCs w:val="24"/>
        </w:rPr>
        <w:t>Risk factors</w:t>
      </w:r>
      <w:r w:rsidR="00C57ABA" w:rsidRPr="007E406D">
        <w:rPr>
          <w:rFonts w:ascii="Book Antiqua" w:hAnsi="Book Antiqua"/>
          <w:color w:val="000000"/>
          <w:sz w:val="24"/>
          <w:szCs w:val="24"/>
        </w:rPr>
        <w:t xml:space="preserve"> for </w:t>
      </w:r>
      <w:r w:rsidR="00C57ABA" w:rsidRPr="007E406D">
        <w:rPr>
          <w:rStyle w:val="highlight"/>
          <w:rFonts w:ascii="Book Antiqua" w:hAnsi="Book Antiqua"/>
          <w:color w:val="000000"/>
          <w:sz w:val="24"/>
          <w:szCs w:val="24"/>
        </w:rPr>
        <w:t>Barrett's oesophagus</w:t>
      </w:r>
      <w:r w:rsidR="00C57ABA" w:rsidRPr="007E406D">
        <w:rPr>
          <w:rFonts w:ascii="Book Antiqua" w:hAnsi="Book Antiqua"/>
          <w:color w:val="000000"/>
          <w:sz w:val="24"/>
          <w:szCs w:val="24"/>
        </w:rPr>
        <w:t xml:space="preserve">: a </w:t>
      </w:r>
      <w:r w:rsidR="00C57ABA" w:rsidRPr="007E406D">
        <w:rPr>
          <w:rStyle w:val="highlight"/>
          <w:rFonts w:ascii="Book Antiqua" w:hAnsi="Book Antiqua"/>
          <w:color w:val="000000"/>
          <w:sz w:val="24"/>
          <w:szCs w:val="24"/>
        </w:rPr>
        <w:t>population-based</w:t>
      </w:r>
      <w:r w:rsidR="00C57ABA" w:rsidRPr="007E406D">
        <w:rPr>
          <w:rFonts w:ascii="Book Antiqua" w:hAnsi="Book Antiqua"/>
          <w:bCs/>
          <w:color w:val="000000"/>
          <w:sz w:val="24"/>
          <w:szCs w:val="24"/>
        </w:rPr>
        <w:t xml:space="preserve"> </w:t>
      </w:r>
      <w:r w:rsidR="00C57ABA" w:rsidRPr="007E406D">
        <w:rPr>
          <w:rStyle w:val="highlight"/>
          <w:rFonts w:ascii="Book Antiqua" w:hAnsi="Book Antiqua"/>
          <w:color w:val="000000"/>
          <w:sz w:val="24"/>
          <w:szCs w:val="24"/>
        </w:rPr>
        <w:t xml:space="preserve">approach. </w:t>
      </w:r>
      <w:r w:rsidR="00C57ABA" w:rsidRPr="007E406D">
        <w:rPr>
          <w:rStyle w:val="highlight"/>
          <w:rFonts w:ascii="Book Antiqua" w:hAnsi="Book Antiqua"/>
          <w:i/>
          <w:color w:val="000000"/>
          <w:sz w:val="24"/>
          <w:szCs w:val="24"/>
        </w:rPr>
        <w:t>Scand J Gastroenterol</w:t>
      </w:r>
      <w:r w:rsidR="00C57ABA" w:rsidRPr="007E406D">
        <w:rPr>
          <w:rStyle w:val="highlight"/>
          <w:rFonts w:ascii="Book Antiqua" w:hAnsi="Book Antiqua"/>
          <w:color w:val="000000"/>
          <w:sz w:val="24"/>
          <w:szCs w:val="24"/>
        </w:rPr>
        <w:t xml:space="preserve"> </w:t>
      </w:r>
      <w:r w:rsidR="00C57ABA" w:rsidRPr="007E406D">
        <w:rPr>
          <w:rFonts w:ascii="Book Antiqua" w:hAnsi="Book Antiqua"/>
          <w:color w:val="000000"/>
          <w:sz w:val="24"/>
          <w:szCs w:val="24"/>
        </w:rPr>
        <w:t>2007;</w:t>
      </w:r>
      <w:r w:rsidR="00C57ABA" w:rsidRPr="007E406D">
        <w:rPr>
          <w:rFonts w:ascii="Book Antiqua" w:eastAsia="宋体" w:hAnsi="Book Antiqua"/>
          <w:color w:val="000000"/>
          <w:sz w:val="24"/>
          <w:szCs w:val="24"/>
          <w:lang w:eastAsia="zh-CN"/>
        </w:rPr>
        <w:t xml:space="preserve"> </w:t>
      </w:r>
      <w:r w:rsidR="00C57ABA" w:rsidRPr="007E406D">
        <w:rPr>
          <w:rFonts w:ascii="Book Antiqua" w:hAnsi="Book Antiqua"/>
          <w:b/>
          <w:color w:val="000000"/>
          <w:sz w:val="24"/>
          <w:szCs w:val="24"/>
        </w:rPr>
        <w:t>42</w:t>
      </w:r>
      <w:r w:rsidR="00C57ABA" w:rsidRPr="007E406D">
        <w:rPr>
          <w:rFonts w:ascii="Book Antiqua" w:hAnsi="Book Antiqua"/>
          <w:color w:val="000000"/>
          <w:sz w:val="24"/>
          <w:szCs w:val="24"/>
        </w:rPr>
        <w:t>:</w:t>
      </w:r>
      <w:r w:rsidR="00C57ABA" w:rsidRPr="007E406D">
        <w:rPr>
          <w:rFonts w:ascii="Book Antiqua" w:eastAsia="宋体" w:hAnsi="Book Antiqua"/>
          <w:color w:val="000000"/>
          <w:sz w:val="24"/>
          <w:szCs w:val="24"/>
          <w:lang w:eastAsia="zh-CN"/>
        </w:rPr>
        <w:t xml:space="preserve"> </w:t>
      </w:r>
      <w:r w:rsidR="00C57ABA" w:rsidRPr="007E406D">
        <w:rPr>
          <w:rFonts w:ascii="Book Antiqua" w:hAnsi="Book Antiqua"/>
          <w:color w:val="000000"/>
          <w:sz w:val="24"/>
          <w:szCs w:val="24"/>
        </w:rPr>
        <w:t>148-</w:t>
      </w:r>
      <w:r w:rsidR="00C57ABA" w:rsidRPr="007E406D">
        <w:rPr>
          <w:rFonts w:ascii="Book Antiqua" w:eastAsia="宋体" w:hAnsi="Book Antiqua"/>
          <w:color w:val="000000"/>
          <w:sz w:val="24"/>
          <w:szCs w:val="24"/>
          <w:lang w:eastAsia="zh-CN"/>
        </w:rPr>
        <w:t>1</w:t>
      </w:r>
      <w:r w:rsidR="00C57ABA" w:rsidRPr="007E406D">
        <w:rPr>
          <w:rFonts w:ascii="Book Antiqua" w:hAnsi="Book Antiqua"/>
          <w:color w:val="000000"/>
          <w:sz w:val="24"/>
          <w:szCs w:val="24"/>
        </w:rPr>
        <w:t>56 [</w:t>
      </w:r>
      <w:r w:rsidR="00C57ABA" w:rsidRPr="007E406D">
        <w:rPr>
          <w:rFonts w:ascii="Book Antiqua" w:hAnsi="Book Antiqua"/>
          <w:noProof w:val="0"/>
          <w:color w:val="000000"/>
          <w:sz w:val="24"/>
          <w:szCs w:val="24"/>
        </w:rPr>
        <w:t>PMID: 17327933</w:t>
      </w:r>
      <w:r w:rsidR="00C57ABA" w:rsidRPr="007E406D">
        <w:rPr>
          <w:rFonts w:ascii="Book Antiqua" w:eastAsia="宋体" w:hAnsi="Book Antiqua"/>
          <w:noProof w:val="0"/>
          <w:color w:val="000000"/>
          <w:sz w:val="24"/>
          <w:szCs w:val="24"/>
          <w:lang w:eastAsia="zh-CN"/>
        </w:rPr>
        <w:t xml:space="preserve"> DOI: </w:t>
      </w:r>
      <w:r w:rsidR="00C57ABA" w:rsidRPr="007E406D">
        <w:rPr>
          <w:rFonts w:ascii="Book Antiqua" w:hAnsi="Book Antiqua" w:cs="Arial"/>
          <w:color w:val="000000"/>
          <w:sz w:val="24"/>
          <w:szCs w:val="24"/>
        </w:rPr>
        <w:t>10.1080/00365520600881037</w:t>
      </w:r>
      <w:r w:rsidR="00C57ABA" w:rsidRPr="007E406D">
        <w:rPr>
          <w:rFonts w:ascii="Book Antiqua" w:hAnsi="Book Antiqua"/>
          <w:noProof w:val="0"/>
          <w:color w:val="000000"/>
          <w:sz w:val="24"/>
          <w:szCs w:val="24"/>
        </w:rPr>
        <w:t>]</w:t>
      </w:r>
    </w:p>
    <w:p w:rsidR="00C57ABA" w:rsidRPr="007E406D" w:rsidRDefault="000465F2" w:rsidP="00C344E3">
      <w:pPr>
        <w:pStyle w:val="title1"/>
        <w:numPr>
          <w:ilvl w:val="0"/>
          <w:numId w:val="1"/>
        </w:numPr>
        <w:spacing w:before="0" w:beforeAutospacing="0" w:line="360" w:lineRule="auto"/>
        <w:ind w:left="0" w:firstLine="0"/>
        <w:jc w:val="both"/>
        <w:rPr>
          <w:rFonts w:ascii="Book Antiqua" w:hAnsi="Book Antiqua"/>
          <w:bCs/>
          <w:color w:val="000000"/>
          <w:sz w:val="24"/>
          <w:szCs w:val="24"/>
        </w:rPr>
      </w:pPr>
      <w:hyperlink r:id="rId44" w:history="1">
        <w:r w:rsidR="00C57ABA" w:rsidRPr="007E406D">
          <w:rPr>
            <w:rStyle w:val="a9"/>
            <w:rFonts w:ascii="Book Antiqua" w:hAnsi="Book Antiqua"/>
            <w:b/>
            <w:color w:val="000000"/>
            <w:sz w:val="24"/>
            <w:szCs w:val="24"/>
            <w:u w:val="none"/>
          </w:rPr>
          <w:t>Smith KJ</w:t>
        </w:r>
      </w:hyperlink>
      <w:r w:rsidR="00C57ABA" w:rsidRPr="007E406D">
        <w:rPr>
          <w:rFonts w:ascii="Book Antiqua" w:hAnsi="Book Antiqua"/>
          <w:color w:val="000000"/>
          <w:sz w:val="24"/>
          <w:szCs w:val="24"/>
        </w:rPr>
        <w:t xml:space="preserve">, </w:t>
      </w:r>
      <w:hyperlink r:id="rId45" w:history="1">
        <w:r w:rsidR="00C57ABA" w:rsidRPr="007E406D">
          <w:rPr>
            <w:rStyle w:val="a9"/>
            <w:rFonts w:ascii="Book Antiqua" w:hAnsi="Book Antiqua"/>
            <w:color w:val="000000"/>
            <w:sz w:val="24"/>
            <w:szCs w:val="24"/>
            <w:u w:val="none"/>
          </w:rPr>
          <w:t>O'Brien SM</w:t>
        </w:r>
      </w:hyperlink>
      <w:r w:rsidR="00C57ABA" w:rsidRPr="007E406D">
        <w:rPr>
          <w:rFonts w:ascii="Book Antiqua" w:hAnsi="Book Antiqua"/>
          <w:color w:val="000000"/>
          <w:sz w:val="24"/>
          <w:szCs w:val="24"/>
        </w:rPr>
        <w:t xml:space="preserve">, </w:t>
      </w:r>
      <w:hyperlink r:id="rId46" w:history="1">
        <w:r w:rsidR="00C57ABA" w:rsidRPr="007E406D">
          <w:rPr>
            <w:rStyle w:val="a9"/>
            <w:rFonts w:ascii="Book Antiqua" w:hAnsi="Book Antiqua"/>
            <w:color w:val="000000"/>
            <w:sz w:val="24"/>
            <w:szCs w:val="24"/>
            <w:u w:val="none"/>
          </w:rPr>
          <w:t>Smithers BM</w:t>
        </w:r>
      </w:hyperlink>
      <w:r w:rsidR="00C57ABA" w:rsidRPr="007E406D">
        <w:rPr>
          <w:rFonts w:ascii="Book Antiqua" w:hAnsi="Book Antiqua"/>
          <w:color w:val="000000"/>
          <w:sz w:val="24"/>
          <w:szCs w:val="24"/>
        </w:rPr>
        <w:t xml:space="preserve">, </w:t>
      </w:r>
      <w:hyperlink r:id="rId47" w:history="1">
        <w:r w:rsidR="00C57ABA" w:rsidRPr="007E406D">
          <w:rPr>
            <w:rStyle w:val="a9"/>
            <w:rFonts w:ascii="Book Antiqua" w:hAnsi="Book Antiqua"/>
            <w:color w:val="000000"/>
            <w:sz w:val="24"/>
            <w:szCs w:val="24"/>
            <w:u w:val="none"/>
          </w:rPr>
          <w:t>Gotley DC</w:t>
        </w:r>
      </w:hyperlink>
      <w:r w:rsidR="00C57ABA" w:rsidRPr="007E406D">
        <w:rPr>
          <w:rFonts w:ascii="Book Antiqua" w:hAnsi="Book Antiqua"/>
          <w:color w:val="000000"/>
          <w:sz w:val="24"/>
          <w:szCs w:val="24"/>
        </w:rPr>
        <w:t xml:space="preserve">, </w:t>
      </w:r>
      <w:hyperlink r:id="rId48" w:history="1">
        <w:r w:rsidR="00C57ABA" w:rsidRPr="007E406D">
          <w:rPr>
            <w:rStyle w:val="a9"/>
            <w:rFonts w:ascii="Book Antiqua" w:hAnsi="Book Antiqua"/>
            <w:color w:val="000000"/>
            <w:sz w:val="24"/>
            <w:szCs w:val="24"/>
            <w:u w:val="none"/>
          </w:rPr>
          <w:t>Webb PM</w:t>
        </w:r>
      </w:hyperlink>
      <w:r w:rsidR="00C57ABA" w:rsidRPr="007E406D">
        <w:rPr>
          <w:rFonts w:ascii="Book Antiqua" w:hAnsi="Book Antiqua"/>
          <w:color w:val="000000"/>
          <w:sz w:val="24"/>
          <w:szCs w:val="24"/>
        </w:rPr>
        <w:t xml:space="preserve">, </w:t>
      </w:r>
      <w:hyperlink r:id="rId49" w:history="1">
        <w:r w:rsidR="00C57ABA" w:rsidRPr="007E406D">
          <w:rPr>
            <w:rStyle w:val="a9"/>
            <w:rFonts w:ascii="Book Antiqua" w:hAnsi="Book Antiqua"/>
            <w:color w:val="000000"/>
            <w:sz w:val="24"/>
            <w:szCs w:val="24"/>
            <w:u w:val="none"/>
          </w:rPr>
          <w:t>Green AC</w:t>
        </w:r>
      </w:hyperlink>
      <w:r w:rsidR="00C57ABA" w:rsidRPr="007E406D">
        <w:rPr>
          <w:rFonts w:ascii="Book Antiqua" w:hAnsi="Book Antiqua"/>
          <w:color w:val="000000"/>
          <w:sz w:val="24"/>
          <w:szCs w:val="24"/>
        </w:rPr>
        <w:t xml:space="preserve">, </w:t>
      </w:r>
      <w:hyperlink r:id="rId50" w:history="1">
        <w:r w:rsidR="00C57ABA" w:rsidRPr="007E406D">
          <w:rPr>
            <w:rStyle w:val="a9"/>
            <w:rFonts w:ascii="Book Antiqua" w:hAnsi="Book Antiqua"/>
            <w:color w:val="000000"/>
            <w:sz w:val="24"/>
            <w:szCs w:val="24"/>
            <w:u w:val="none"/>
          </w:rPr>
          <w:t>Whiteman DC</w:t>
        </w:r>
      </w:hyperlink>
      <w:r w:rsidR="00C57ABA" w:rsidRPr="007E406D">
        <w:rPr>
          <w:rFonts w:ascii="Book Antiqua" w:hAnsi="Book Antiqua"/>
          <w:color w:val="000000"/>
          <w:sz w:val="24"/>
          <w:szCs w:val="24"/>
        </w:rPr>
        <w:t xml:space="preserve">. </w:t>
      </w:r>
      <w:r w:rsidR="00C57ABA" w:rsidRPr="007E406D">
        <w:rPr>
          <w:rStyle w:val="highlight"/>
          <w:rFonts w:ascii="Book Antiqua" w:hAnsi="Book Antiqua"/>
          <w:color w:val="000000"/>
          <w:sz w:val="24"/>
          <w:szCs w:val="24"/>
        </w:rPr>
        <w:t>Interactions</w:t>
      </w:r>
      <w:r w:rsidR="00C57ABA" w:rsidRPr="007E406D">
        <w:rPr>
          <w:rFonts w:ascii="Book Antiqua" w:hAnsi="Book Antiqua"/>
          <w:color w:val="000000"/>
          <w:sz w:val="24"/>
          <w:szCs w:val="24"/>
        </w:rPr>
        <w:t xml:space="preserve"> among </w:t>
      </w:r>
      <w:r w:rsidR="00C57ABA" w:rsidRPr="007E406D">
        <w:rPr>
          <w:rStyle w:val="highlight"/>
          <w:rFonts w:ascii="Book Antiqua" w:hAnsi="Book Antiqua"/>
          <w:color w:val="000000"/>
          <w:sz w:val="24"/>
          <w:szCs w:val="24"/>
        </w:rPr>
        <w:t>smoking</w:t>
      </w:r>
      <w:r w:rsidR="00C57ABA" w:rsidRPr="007E406D">
        <w:rPr>
          <w:rFonts w:ascii="Book Antiqua" w:hAnsi="Book Antiqua"/>
          <w:color w:val="000000"/>
          <w:sz w:val="24"/>
          <w:szCs w:val="24"/>
        </w:rPr>
        <w:t xml:space="preserve">, </w:t>
      </w:r>
      <w:r w:rsidR="00C57ABA" w:rsidRPr="007E406D">
        <w:rPr>
          <w:rStyle w:val="highlight"/>
          <w:rFonts w:ascii="Book Antiqua" w:hAnsi="Book Antiqua"/>
          <w:color w:val="000000"/>
          <w:sz w:val="24"/>
          <w:szCs w:val="24"/>
        </w:rPr>
        <w:t>obesity</w:t>
      </w:r>
      <w:r w:rsidR="00C57ABA" w:rsidRPr="007E406D">
        <w:rPr>
          <w:rFonts w:ascii="Book Antiqua" w:hAnsi="Book Antiqua"/>
          <w:color w:val="000000"/>
          <w:sz w:val="24"/>
          <w:szCs w:val="24"/>
        </w:rPr>
        <w:t xml:space="preserve">, and </w:t>
      </w:r>
      <w:r w:rsidR="00C57ABA" w:rsidRPr="007E406D">
        <w:rPr>
          <w:rStyle w:val="highlight"/>
          <w:rFonts w:ascii="Book Antiqua" w:hAnsi="Book Antiqua"/>
          <w:color w:val="000000"/>
          <w:sz w:val="24"/>
          <w:szCs w:val="24"/>
        </w:rPr>
        <w:t>symptoms</w:t>
      </w:r>
      <w:r w:rsidR="00C57ABA" w:rsidRPr="007E406D">
        <w:rPr>
          <w:rFonts w:ascii="Book Antiqua" w:hAnsi="Book Antiqua"/>
          <w:color w:val="000000"/>
          <w:sz w:val="24"/>
          <w:szCs w:val="24"/>
        </w:rPr>
        <w:t xml:space="preserve"> of </w:t>
      </w:r>
      <w:r w:rsidR="00C57ABA" w:rsidRPr="007E406D">
        <w:rPr>
          <w:rStyle w:val="highlight"/>
          <w:rFonts w:ascii="Book Antiqua" w:hAnsi="Book Antiqua"/>
          <w:color w:val="000000"/>
          <w:sz w:val="24"/>
          <w:szCs w:val="24"/>
        </w:rPr>
        <w:t>acid</w:t>
      </w:r>
      <w:r w:rsidR="00C57ABA" w:rsidRPr="007E406D">
        <w:rPr>
          <w:rFonts w:ascii="Book Antiqua" w:hAnsi="Book Antiqua"/>
          <w:color w:val="000000"/>
          <w:sz w:val="24"/>
          <w:szCs w:val="24"/>
        </w:rPr>
        <w:t xml:space="preserve"> </w:t>
      </w:r>
      <w:r w:rsidR="00C57ABA" w:rsidRPr="007E406D">
        <w:rPr>
          <w:rStyle w:val="highlight"/>
          <w:rFonts w:ascii="Book Antiqua" w:hAnsi="Book Antiqua"/>
          <w:color w:val="000000"/>
          <w:sz w:val="24"/>
          <w:szCs w:val="24"/>
        </w:rPr>
        <w:t>reflux</w:t>
      </w:r>
      <w:r w:rsidR="00C57ABA" w:rsidRPr="007E406D">
        <w:rPr>
          <w:rFonts w:ascii="Book Antiqua" w:hAnsi="Book Antiqua"/>
          <w:color w:val="000000"/>
          <w:sz w:val="24"/>
          <w:szCs w:val="24"/>
        </w:rPr>
        <w:t xml:space="preserve"> in </w:t>
      </w:r>
      <w:r w:rsidR="00C57ABA" w:rsidRPr="007E406D">
        <w:rPr>
          <w:rStyle w:val="highlight"/>
          <w:rFonts w:ascii="Book Antiqua" w:hAnsi="Book Antiqua"/>
          <w:color w:val="000000"/>
          <w:sz w:val="24"/>
          <w:szCs w:val="24"/>
        </w:rPr>
        <w:t>Barrett's</w:t>
      </w:r>
      <w:r w:rsidR="00C57ABA" w:rsidRPr="007E406D">
        <w:rPr>
          <w:rFonts w:ascii="Book Antiqua" w:hAnsi="Book Antiqua"/>
          <w:color w:val="000000"/>
          <w:sz w:val="24"/>
          <w:szCs w:val="24"/>
        </w:rPr>
        <w:t xml:space="preserve"> </w:t>
      </w:r>
      <w:r w:rsidR="00C57ABA" w:rsidRPr="007E406D">
        <w:rPr>
          <w:rStyle w:val="highlight"/>
          <w:rFonts w:ascii="Book Antiqua" w:hAnsi="Book Antiqua"/>
          <w:color w:val="000000"/>
          <w:sz w:val="24"/>
          <w:szCs w:val="24"/>
        </w:rPr>
        <w:t>esophagus</w:t>
      </w:r>
      <w:r w:rsidR="00C57ABA" w:rsidRPr="007E406D">
        <w:rPr>
          <w:rFonts w:ascii="Book Antiqua" w:hAnsi="Book Antiqua"/>
          <w:color w:val="000000"/>
          <w:sz w:val="24"/>
          <w:szCs w:val="24"/>
        </w:rPr>
        <w:t xml:space="preserve">. </w:t>
      </w:r>
      <w:r w:rsidR="00C57ABA" w:rsidRPr="007E406D">
        <w:rPr>
          <w:rFonts w:ascii="Book Antiqua" w:hAnsi="Book Antiqua"/>
          <w:i/>
          <w:color w:val="000000"/>
          <w:sz w:val="24"/>
          <w:szCs w:val="24"/>
        </w:rPr>
        <w:t>Cancer Epidemiol Biomarkers Prev</w:t>
      </w:r>
      <w:r w:rsidR="00C57ABA" w:rsidRPr="007E406D">
        <w:rPr>
          <w:rFonts w:ascii="Book Antiqua" w:hAnsi="Book Antiqua"/>
          <w:color w:val="000000"/>
          <w:sz w:val="24"/>
          <w:szCs w:val="24"/>
        </w:rPr>
        <w:t xml:space="preserve"> 2005;</w:t>
      </w:r>
      <w:r w:rsidR="00C57ABA" w:rsidRPr="007E406D">
        <w:rPr>
          <w:rFonts w:ascii="Book Antiqua" w:eastAsia="宋体" w:hAnsi="Book Antiqua"/>
          <w:color w:val="000000"/>
          <w:sz w:val="24"/>
          <w:szCs w:val="24"/>
          <w:lang w:eastAsia="zh-CN"/>
        </w:rPr>
        <w:t xml:space="preserve"> </w:t>
      </w:r>
      <w:r w:rsidR="00C57ABA" w:rsidRPr="007E406D">
        <w:rPr>
          <w:rFonts w:ascii="Book Antiqua" w:hAnsi="Book Antiqua"/>
          <w:b/>
          <w:color w:val="000000"/>
          <w:sz w:val="24"/>
          <w:szCs w:val="24"/>
        </w:rPr>
        <w:t>14</w:t>
      </w:r>
      <w:r w:rsidR="00C57ABA" w:rsidRPr="007E406D">
        <w:rPr>
          <w:rFonts w:ascii="Book Antiqua" w:hAnsi="Book Antiqua"/>
          <w:color w:val="000000"/>
          <w:sz w:val="24"/>
          <w:szCs w:val="24"/>
        </w:rPr>
        <w:t>:</w:t>
      </w:r>
      <w:r w:rsidR="00C57ABA" w:rsidRPr="007E406D">
        <w:rPr>
          <w:rFonts w:ascii="Book Antiqua" w:eastAsia="宋体" w:hAnsi="Book Antiqua"/>
          <w:color w:val="000000"/>
          <w:sz w:val="24"/>
          <w:szCs w:val="24"/>
          <w:lang w:eastAsia="zh-CN"/>
        </w:rPr>
        <w:t xml:space="preserve"> </w:t>
      </w:r>
      <w:r w:rsidR="00C57ABA" w:rsidRPr="007E406D">
        <w:rPr>
          <w:rFonts w:ascii="Book Antiqua" w:hAnsi="Book Antiqua"/>
          <w:color w:val="000000"/>
          <w:sz w:val="24"/>
          <w:szCs w:val="24"/>
        </w:rPr>
        <w:t>2481-</w:t>
      </w:r>
      <w:r w:rsidR="00C57ABA" w:rsidRPr="007E406D">
        <w:rPr>
          <w:rFonts w:ascii="Book Antiqua" w:eastAsia="宋体" w:hAnsi="Book Antiqua"/>
          <w:color w:val="000000"/>
          <w:sz w:val="24"/>
          <w:szCs w:val="24"/>
          <w:lang w:eastAsia="zh-CN"/>
        </w:rPr>
        <w:t>248</w:t>
      </w:r>
      <w:r w:rsidR="00C57ABA" w:rsidRPr="007E406D">
        <w:rPr>
          <w:rFonts w:ascii="Book Antiqua" w:hAnsi="Book Antiqua"/>
          <w:color w:val="000000"/>
          <w:sz w:val="24"/>
          <w:szCs w:val="24"/>
        </w:rPr>
        <w:t>6 [</w:t>
      </w:r>
      <w:r w:rsidR="00C57ABA" w:rsidRPr="007E406D">
        <w:rPr>
          <w:rFonts w:ascii="Book Antiqua" w:hAnsi="Book Antiqua"/>
          <w:noProof w:val="0"/>
          <w:color w:val="000000"/>
          <w:sz w:val="24"/>
          <w:szCs w:val="24"/>
        </w:rPr>
        <w:t>PMID: 16284367</w:t>
      </w:r>
      <w:r w:rsidR="00C57ABA" w:rsidRPr="007E406D">
        <w:rPr>
          <w:rFonts w:ascii="Book Antiqua" w:eastAsia="宋体" w:hAnsi="Book Antiqua"/>
          <w:noProof w:val="0"/>
          <w:color w:val="000000"/>
          <w:sz w:val="24"/>
          <w:szCs w:val="24"/>
          <w:lang w:eastAsia="zh-CN"/>
        </w:rPr>
        <w:t xml:space="preserve"> DOI: </w:t>
      </w:r>
      <w:r w:rsidR="00C57ABA" w:rsidRPr="007E406D">
        <w:rPr>
          <w:rFonts w:ascii="Book Antiqua" w:hAnsi="Book Antiqua" w:cs="Arial"/>
          <w:color w:val="000000"/>
          <w:sz w:val="24"/>
          <w:szCs w:val="24"/>
        </w:rPr>
        <w:t>10.1158/1055-9965.EPI-05-0370</w:t>
      </w:r>
      <w:r w:rsidR="00C57ABA" w:rsidRPr="007E406D">
        <w:rPr>
          <w:rFonts w:ascii="Book Antiqua" w:hAnsi="Book Antiqua"/>
          <w:noProof w:val="0"/>
          <w:color w:val="000000"/>
          <w:sz w:val="24"/>
          <w:szCs w:val="24"/>
        </w:rPr>
        <w:t>]</w:t>
      </w:r>
    </w:p>
    <w:p w:rsidR="00C57ABA" w:rsidRPr="007E406D" w:rsidRDefault="00C57ABA" w:rsidP="00C344E3">
      <w:pPr>
        <w:pStyle w:val="title1"/>
        <w:numPr>
          <w:ilvl w:val="0"/>
          <w:numId w:val="1"/>
        </w:numPr>
        <w:spacing w:before="0" w:beforeAutospacing="0" w:line="360" w:lineRule="auto"/>
        <w:ind w:left="0" w:firstLine="0"/>
        <w:jc w:val="both"/>
        <w:rPr>
          <w:rFonts w:ascii="Book Antiqua" w:hAnsi="Book Antiqua"/>
          <w:bCs/>
          <w:color w:val="000000"/>
          <w:sz w:val="24"/>
          <w:szCs w:val="24"/>
        </w:rPr>
      </w:pPr>
      <w:r w:rsidRPr="007E406D">
        <w:rPr>
          <w:rFonts w:ascii="Book Antiqua" w:hAnsi="Book Antiqua"/>
          <w:b/>
          <w:color w:val="000000"/>
          <w:sz w:val="24"/>
          <w:szCs w:val="24"/>
        </w:rPr>
        <w:t>Lagergren J</w:t>
      </w:r>
      <w:r w:rsidRPr="007E406D">
        <w:rPr>
          <w:rFonts w:ascii="Book Antiqua" w:hAnsi="Book Antiqua"/>
          <w:color w:val="000000"/>
          <w:sz w:val="24"/>
          <w:szCs w:val="24"/>
        </w:rPr>
        <w:t xml:space="preserve">, Bergström R, Nyrén O. </w:t>
      </w:r>
      <w:hyperlink r:id="rId51" w:history="1">
        <w:r w:rsidRPr="007E406D">
          <w:rPr>
            <w:rFonts w:ascii="Book Antiqua" w:hAnsi="Book Antiqua"/>
            <w:color w:val="000000"/>
            <w:sz w:val="24"/>
            <w:szCs w:val="24"/>
          </w:rPr>
          <w:t>Association between body mass and adenocarcinoma of the esophagus and gastric cardia.</w:t>
        </w:r>
      </w:hyperlink>
      <w:r w:rsidRPr="007E406D">
        <w:rPr>
          <w:rFonts w:ascii="Book Antiqua" w:hAnsi="Book Antiqua"/>
          <w:color w:val="000000"/>
          <w:sz w:val="24"/>
          <w:szCs w:val="24"/>
        </w:rPr>
        <w:t xml:space="preserve"> </w:t>
      </w:r>
      <w:r w:rsidRPr="007E406D">
        <w:rPr>
          <w:rStyle w:val="journalname"/>
          <w:rFonts w:ascii="Book Antiqua" w:hAnsi="Book Antiqua"/>
          <w:i/>
          <w:color w:val="000000"/>
          <w:sz w:val="24"/>
          <w:szCs w:val="24"/>
        </w:rPr>
        <w:t>Ann Intern Med</w:t>
      </w:r>
      <w:r w:rsidRPr="007E406D">
        <w:rPr>
          <w:rFonts w:ascii="Book Antiqua" w:hAnsi="Book Antiqua"/>
          <w:color w:val="000000"/>
          <w:sz w:val="24"/>
          <w:szCs w:val="24"/>
        </w:rPr>
        <w:t xml:space="preserve"> 1999; </w:t>
      </w:r>
      <w:r w:rsidRPr="007E406D">
        <w:rPr>
          <w:rFonts w:ascii="Book Antiqua" w:hAnsi="Book Antiqua"/>
          <w:b/>
          <w:color w:val="000000"/>
          <w:sz w:val="24"/>
          <w:szCs w:val="24"/>
        </w:rPr>
        <w:t>130</w:t>
      </w:r>
      <w:r w:rsidRPr="007E406D">
        <w:rPr>
          <w:rFonts w:ascii="Book Antiqua" w:hAnsi="Book Antiqua"/>
          <w:color w:val="000000"/>
          <w:sz w:val="24"/>
          <w:szCs w:val="24"/>
        </w:rPr>
        <w:t>: 883-</w:t>
      </w:r>
      <w:r w:rsidRPr="007E406D">
        <w:rPr>
          <w:rFonts w:ascii="Book Antiqua" w:eastAsia="宋体" w:hAnsi="Book Antiqua"/>
          <w:color w:val="000000"/>
          <w:sz w:val="24"/>
          <w:szCs w:val="24"/>
          <w:lang w:eastAsia="zh-CN"/>
        </w:rPr>
        <w:t>8</w:t>
      </w:r>
      <w:r w:rsidRPr="007E406D">
        <w:rPr>
          <w:rFonts w:ascii="Book Antiqua" w:hAnsi="Book Antiqua"/>
          <w:color w:val="000000"/>
          <w:sz w:val="24"/>
          <w:szCs w:val="24"/>
        </w:rPr>
        <w:t>90 [PMID:</w:t>
      </w:r>
      <w:r w:rsidRPr="007E406D">
        <w:rPr>
          <w:rFonts w:ascii="Book Antiqua" w:eastAsia="宋体" w:hAnsi="Book Antiqua"/>
          <w:color w:val="000000"/>
          <w:sz w:val="24"/>
          <w:szCs w:val="24"/>
          <w:lang w:eastAsia="zh-CN"/>
        </w:rPr>
        <w:t xml:space="preserve"> </w:t>
      </w:r>
      <w:r w:rsidRPr="007E406D">
        <w:rPr>
          <w:rFonts w:ascii="Book Antiqua" w:hAnsi="Book Antiqua"/>
          <w:color w:val="000000"/>
          <w:sz w:val="24"/>
          <w:szCs w:val="24"/>
        </w:rPr>
        <w:t>10375336</w:t>
      </w:r>
      <w:r w:rsidRPr="007E406D">
        <w:rPr>
          <w:rFonts w:ascii="Book Antiqua" w:eastAsia="宋体" w:hAnsi="Book Antiqua"/>
          <w:color w:val="000000"/>
          <w:sz w:val="24"/>
          <w:szCs w:val="24"/>
          <w:lang w:eastAsia="zh-CN"/>
        </w:rPr>
        <w:t xml:space="preserve"> DOI: </w:t>
      </w:r>
      <w:r w:rsidRPr="007E406D">
        <w:rPr>
          <w:rFonts w:ascii="Book Antiqua" w:hAnsi="Book Antiqua" w:cs="Arial"/>
          <w:color w:val="000000"/>
          <w:sz w:val="24"/>
          <w:szCs w:val="24"/>
        </w:rPr>
        <w:t>10.7326/0003-4819-130-11-199906010-00003</w:t>
      </w:r>
      <w:r w:rsidRPr="007E406D">
        <w:rPr>
          <w:rFonts w:ascii="Book Antiqua" w:hAnsi="Book Antiqua"/>
          <w:color w:val="000000"/>
          <w:sz w:val="24"/>
          <w:szCs w:val="24"/>
        </w:rPr>
        <w:t>]</w:t>
      </w:r>
    </w:p>
    <w:p w:rsidR="00C57ABA" w:rsidRPr="007E406D" w:rsidRDefault="00C57ABA" w:rsidP="00C344E3">
      <w:pPr>
        <w:pStyle w:val="title1"/>
        <w:numPr>
          <w:ilvl w:val="0"/>
          <w:numId w:val="1"/>
        </w:numPr>
        <w:spacing w:before="0" w:beforeAutospacing="0" w:line="360" w:lineRule="auto"/>
        <w:ind w:left="0" w:firstLine="0"/>
        <w:jc w:val="both"/>
        <w:rPr>
          <w:rFonts w:ascii="Book Antiqua" w:hAnsi="Book Antiqua"/>
          <w:bCs/>
          <w:color w:val="000000"/>
          <w:sz w:val="24"/>
          <w:szCs w:val="24"/>
        </w:rPr>
      </w:pPr>
      <w:r w:rsidRPr="007E406D">
        <w:rPr>
          <w:rFonts w:ascii="Book Antiqua" w:hAnsi="Book Antiqua"/>
          <w:b/>
          <w:color w:val="000000"/>
          <w:sz w:val="24"/>
          <w:szCs w:val="24"/>
        </w:rPr>
        <w:t>El-Serag HB</w:t>
      </w:r>
      <w:r w:rsidRPr="007E406D">
        <w:rPr>
          <w:rFonts w:ascii="Book Antiqua" w:hAnsi="Book Antiqua"/>
          <w:color w:val="000000"/>
          <w:sz w:val="24"/>
          <w:szCs w:val="24"/>
        </w:rPr>
        <w:t>, Kvapil P, Hacken-Bitar J,</w:t>
      </w:r>
      <w:r w:rsidRPr="007E406D">
        <w:rPr>
          <w:rFonts w:ascii="Book Antiqua" w:eastAsia="宋体" w:hAnsi="Book Antiqua"/>
          <w:color w:val="000000"/>
          <w:sz w:val="24"/>
          <w:szCs w:val="24"/>
          <w:lang w:eastAsia="zh-CN"/>
        </w:rPr>
        <w:t xml:space="preserve"> </w:t>
      </w:r>
      <w:r w:rsidRPr="007E406D">
        <w:rPr>
          <w:rFonts w:ascii="Book Antiqua" w:hAnsi="Book Antiqua"/>
          <w:color w:val="000000"/>
          <w:sz w:val="24"/>
          <w:szCs w:val="24"/>
        </w:rPr>
        <w:t xml:space="preserve">Kramer JR. </w:t>
      </w:r>
      <w:hyperlink r:id="rId52" w:history="1">
        <w:r w:rsidRPr="007E406D">
          <w:rPr>
            <w:rFonts w:ascii="Book Antiqua" w:hAnsi="Book Antiqua"/>
            <w:color w:val="000000"/>
            <w:sz w:val="24"/>
            <w:szCs w:val="24"/>
          </w:rPr>
          <w:t>Abdominal obesity and the risk of Barrett's esophagus.</w:t>
        </w:r>
      </w:hyperlink>
      <w:r w:rsidRPr="007E406D">
        <w:rPr>
          <w:rFonts w:ascii="Book Antiqua" w:hAnsi="Book Antiqua"/>
          <w:color w:val="000000"/>
          <w:sz w:val="24"/>
          <w:szCs w:val="24"/>
        </w:rPr>
        <w:t xml:space="preserve"> </w:t>
      </w:r>
      <w:r w:rsidRPr="007E406D">
        <w:rPr>
          <w:rStyle w:val="journalname"/>
          <w:rFonts w:ascii="Book Antiqua" w:hAnsi="Book Antiqua"/>
          <w:i/>
          <w:color w:val="000000"/>
          <w:sz w:val="24"/>
          <w:szCs w:val="24"/>
        </w:rPr>
        <w:t>Am J Gastroenterol</w:t>
      </w:r>
      <w:r w:rsidRPr="007E406D">
        <w:rPr>
          <w:rFonts w:ascii="Book Antiqua" w:hAnsi="Book Antiqua"/>
          <w:color w:val="000000"/>
          <w:sz w:val="24"/>
          <w:szCs w:val="24"/>
        </w:rPr>
        <w:t xml:space="preserve"> 2005; </w:t>
      </w:r>
      <w:r w:rsidRPr="007E406D">
        <w:rPr>
          <w:rFonts w:ascii="Book Antiqua" w:hAnsi="Book Antiqua"/>
          <w:b/>
          <w:color w:val="000000"/>
          <w:sz w:val="24"/>
          <w:szCs w:val="24"/>
        </w:rPr>
        <w:t>100</w:t>
      </w:r>
      <w:r w:rsidRPr="007E406D">
        <w:rPr>
          <w:rFonts w:ascii="Book Antiqua" w:hAnsi="Book Antiqua"/>
          <w:color w:val="000000"/>
          <w:sz w:val="24"/>
          <w:szCs w:val="24"/>
        </w:rPr>
        <w:t>: 2151-</w:t>
      </w:r>
      <w:r w:rsidRPr="007E406D">
        <w:rPr>
          <w:rFonts w:ascii="Book Antiqua" w:eastAsia="宋体" w:hAnsi="Book Antiqua"/>
          <w:color w:val="000000"/>
          <w:sz w:val="24"/>
          <w:szCs w:val="24"/>
          <w:lang w:eastAsia="zh-CN"/>
        </w:rPr>
        <w:t>215</w:t>
      </w:r>
      <w:r w:rsidRPr="007E406D">
        <w:rPr>
          <w:rFonts w:ascii="Book Antiqua" w:hAnsi="Book Antiqua"/>
          <w:color w:val="000000"/>
          <w:sz w:val="24"/>
          <w:szCs w:val="24"/>
        </w:rPr>
        <w:t>6 [PMID:</w:t>
      </w:r>
      <w:r w:rsidRPr="007E406D">
        <w:rPr>
          <w:rFonts w:ascii="Book Antiqua" w:eastAsia="宋体" w:hAnsi="Book Antiqua"/>
          <w:color w:val="000000"/>
          <w:sz w:val="24"/>
          <w:szCs w:val="24"/>
          <w:lang w:eastAsia="zh-CN"/>
        </w:rPr>
        <w:t xml:space="preserve"> </w:t>
      </w:r>
      <w:r w:rsidRPr="007E406D">
        <w:rPr>
          <w:rFonts w:ascii="Book Antiqua" w:hAnsi="Book Antiqua"/>
          <w:color w:val="000000"/>
          <w:sz w:val="24"/>
          <w:szCs w:val="24"/>
        </w:rPr>
        <w:t>16181362</w:t>
      </w:r>
      <w:r w:rsidRPr="007E406D">
        <w:rPr>
          <w:rFonts w:ascii="Book Antiqua" w:eastAsia="宋体" w:hAnsi="Book Antiqua"/>
          <w:color w:val="000000"/>
          <w:sz w:val="24"/>
          <w:szCs w:val="24"/>
          <w:lang w:eastAsia="zh-CN"/>
        </w:rPr>
        <w:t xml:space="preserve"> DOI: </w:t>
      </w:r>
      <w:r w:rsidRPr="007E406D">
        <w:rPr>
          <w:rFonts w:ascii="Book Antiqua" w:hAnsi="Book Antiqua" w:cs="Arial"/>
          <w:color w:val="000000"/>
          <w:sz w:val="24"/>
          <w:szCs w:val="24"/>
        </w:rPr>
        <w:t>10.1111/j.1572-0241.2005.00251.x</w:t>
      </w:r>
      <w:r w:rsidRPr="007E406D">
        <w:rPr>
          <w:rFonts w:ascii="Book Antiqua" w:hAnsi="Book Antiqua"/>
          <w:color w:val="000000"/>
          <w:sz w:val="24"/>
          <w:szCs w:val="24"/>
        </w:rPr>
        <w:t>]</w:t>
      </w:r>
    </w:p>
    <w:p w:rsidR="00C57ABA" w:rsidRPr="007E406D" w:rsidRDefault="00C57ABA" w:rsidP="00C344E3">
      <w:pPr>
        <w:pStyle w:val="authors1"/>
        <w:numPr>
          <w:ilvl w:val="0"/>
          <w:numId w:val="1"/>
        </w:numPr>
        <w:spacing w:before="0" w:line="360" w:lineRule="auto"/>
        <w:ind w:left="0" w:firstLine="0"/>
        <w:jc w:val="both"/>
        <w:rPr>
          <w:rFonts w:ascii="Book Antiqua" w:hAnsi="Book Antiqua"/>
          <w:color w:val="000000"/>
          <w:sz w:val="24"/>
          <w:szCs w:val="24"/>
        </w:rPr>
      </w:pPr>
      <w:r w:rsidRPr="007E406D">
        <w:rPr>
          <w:rFonts w:ascii="Book Antiqua" w:hAnsi="Book Antiqua"/>
          <w:b/>
          <w:color w:val="000000"/>
          <w:sz w:val="24"/>
          <w:szCs w:val="24"/>
        </w:rPr>
        <w:t>Corley DA</w:t>
      </w:r>
      <w:r w:rsidRPr="007E406D">
        <w:rPr>
          <w:rFonts w:ascii="Book Antiqua" w:hAnsi="Book Antiqua"/>
          <w:color w:val="000000"/>
          <w:sz w:val="24"/>
          <w:szCs w:val="24"/>
        </w:rPr>
        <w:t>, Kubo A, Levin TR, Block G, Habel L, Zhao W, Lei</w:t>
      </w:r>
      <w:r w:rsidRPr="007E406D">
        <w:rPr>
          <w:rFonts w:ascii="Book Antiqua" w:eastAsia="宋体" w:hAnsi="Book Antiqua"/>
          <w:color w:val="000000"/>
          <w:sz w:val="24"/>
          <w:szCs w:val="24"/>
          <w:lang w:eastAsia="zh-CN"/>
        </w:rPr>
        <w:t>g</w:t>
      </w:r>
      <w:r w:rsidRPr="007E406D">
        <w:rPr>
          <w:rFonts w:ascii="Book Antiqua" w:hAnsi="Book Antiqua"/>
          <w:color w:val="000000"/>
          <w:sz w:val="24"/>
          <w:szCs w:val="24"/>
        </w:rPr>
        <w:t xml:space="preserve">hton P, Quesenberry C, Rumore GJ, Buffler PA. </w:t>
      </w:r>
      <w:hyperlink r:id="rId53" w:history="1">
        <w:r w:rsidRPr="007E406D">
          <w:rPr>
            <w:rFonts w:ascii="Book Antiqua" w:hAnsi="Book Antiqua"/>
            <w:color w:val="000000"/>
            <w:sz w:val="24"/>
            <w:szCs w:val="24"/>
          </w:rPr>
          <w:t>Abdominal obesity and body mass index as risk factors for Barrett's esophagus.</w:t>
        </w:r>
      </w:hyperlink>
      <w:r w:rsidRPr="007E406D">
        <w:rPr>
          <w:rFonts w:ascii="Book Antiqua" w:hAnsi="Book Antiqua"/>
          <w:color w:val="000000"/>
          <w:sz w:val="24"/>
          <w:szCs w:val="24"/>
        </w:rPr>
        <w:t xml:space="preserve"> </w:t>
      </w:r>
      <w:r w:rsidRPr="007E406D">
        <w:rPr>
          <w:rFonts w:ascii="Book Antiqua" w:hAnsi="Book Antiqua"/>
          <w:i/>
          <w:color w:val="000000"/>
          <w:sz w:val="24"/>
          <w:szCs w:val="24"/>
        </w:rPr>
        <w:t>G</w:t>
      </w:r>
      <w:r w:rsidRPr="007E406D">
        <w:rPr>
          <w:rStyle w:val="journalname"/>
          <w:rFonts w:ascii="Book Antiqua" w:hAnsi="Book Antiqua"/>
          <w:i/>
          <w:color w:val="000000"/>
          <w:sz w:val="24"/>
          <w:szCs w:val="24"/>
        </w:rPr>
        <w:t>astroenterology</w:t>
      </w:r>
      <w:r w:rsidRPr="007E406D">
        <w:rPr>
          <w:rFonts w:ascii="Book Antiqua" w:hAnsi="Book Antiqua"/>
          <w:color w:val="000000"/>
          <w:sz w:val="24"/>
          <w:szCs w:val="24"/>
        </w:rPr>
        <w:t xml:space="preserve"> 2007; </w:t>
      </w:r>
      <w:r w:rsidRPr="007E406D">
        <w:rPr>
          <w:rFonts w:ascii="Book Antiqua" w:hAnsi="Book Antiqua"/>
          <w:b/>
          <w:color w:val="000000"/>
          <w:sz w:val="24"/>
          <w:szCs w:val="24"/>
        </w:rPr>
        <w:t>133</w:t>
      </w:r>
      <w:r w:rsidRPr="007E406D">
        <w:rPr>
          <w:rFonts w:ascii="Book Antiqua" w:hAnsi="Book Antiqua"/>
          <w:color w:val="000000"/>
          <w:sz w:val="24"/>
          <w:szCs w:val="24"/>
        </w:rPr>
        <w:t>:</w:t>
      </w:r>
      <w:r w:rsidRPr="007E406D">
        <w:rPr>
          <w:rFonts w:ascii="Book Antiqua" w:eastAsia="宋体" w:hAnsi="Book Antiqua"/>
          <w:color w:val="000000"/>
          <w:sz w:val="24"/>
          <w:szCs w:val="24"/>
          <w:lang w:eastAsia="zh-CN"/>
        </w:rPr>
        <w:t xml:space="preserve"> </w:t>
      </w:r>
      <w:r w:rsidRPr="007E406D">
        <w:rPr>
          <w:rFonts w:ascii="Book Antiqua" w:hAnsi="Book Antiqua"/>
          <w:color w:val="000000"/>
          <w:sz w:val="24"/>
          <w:szCs w:val="24"/>
        </w:rPr>
        <w:t>34-41 [PMID: 17631128</w:t>
      </w:r>
      <w:r w:rsidRPr="007E406D">
        <w:rPr>
          <w:rFonts w:ascii="Book Antiqua" w:eastAsia="宋体" w:hAnsi="Book Antiqua"/>
          <w:color w:val="000000"/>
          <w:sz w:val="24"/>
          <w:szCs w:val="24"/>
          <w:lang w:eastAsia="zh-CN"/>
        </w:rPr>
        <w:t xml:space="preserve"> DOI: </w:t>
      </w:r>
      <w:r w:rsidRPr="007E406D">
        <w:rPr>
          <w:rFonts w:ascii="Book Antiqua" w:hAnsi="Book Antiqua" w:cs="Arial"/>
          <w:color w:val="000000"/>
          <w:sz w:val="24"/>
          <w:szCs w:val="24"/>
        </w:rPr>
        <w:t>10.1053/j.gastro.2007.04.046</w:t>
      </w:r>
      <w:r w:rsidRPr="007E406D">
        <w:rPr>
          <w:rFonts w:ascii="Book Antiqua" w:hAnsi="Book Antiqua"/>
          <w:color w:val="000000"/>
          <w:sz w:val="24"/>
          <w:szCs w:val="24"/>
        </w:rPr>
        <w:t>]</w:t>
      </w:r>
    </w:p>
    <w:p w:rsidR="00C57ABA" w:rsidRPr="007E406D" w:rsidRDefault="00C57ABA" w:rsidP="00C344E3">
      <w:pPr>
        <w:pStyle w:val="authors1"/>
        <w:numPr>
          <w:ilvl w:val="0"/>
          <w:numId w:val="1"/>
        </w:numPr>
        <w:spacing w:before="0" w:line="360" w:lineRule="auto"/>
        <w:ind w:left="0" w:firstLine="0"/>
        <w:jc w:val="both"/>
        <w:rPr>
          <w:rFonts w:ascii="Book Antiqua" w:hAnsi="Book Antiqua"/>
          <w:color w:val="000000"/>
          <w:sz w:val="24"/>
          <w:szCs w:val="24"/>
        </w:rPr>
      </w:pPr>
      <w:r w:rsidRPr="007E406D">
        <w:rPr>
          <w:rFonts w:ascii="Book Antiqua" w:hAnsi="Book Antiqua"/>
          <w:b/>
          <w:color w:val="000000"/>
          <w:sz w:val="24"/>
          <w:szCs w:val="24"/>
        </w:rPr>
        <w:t>Edelstein ZR</w:t>
      </w:r>
      <w:r w:rsidRPr="007E406D">
        <w:rPr>
          <w:rFonts w:ascii="Book Antiqua" w:hAnsi="Book Antiqua"/>
          <w:color w:val="000000"/>
          <w:sz w:val="24"/>
          <w:szCs w:val="24"/>
        </w:rPr>
        <w:t xml:space="preserve">, Farrow DC, Bronner MP, Rosen SN, Vaughan TL. </w:t>
      </w:r>
      <w:hyperlink r:id="rId54" w:history="1">
        <w:r w:rsidRPr="007E406D">
          <w:rPr>
            <w:rFonts w:ascii="Book Antiqua" w:hAnsi="Book Antiqua"/>
            <w:color w:val="000000"/>
            <w:sz w:val="24"/>
            <w:szCs w:val="24"/>
          </w:rPr>
          <w:t>Central adiposity and risk of Barrett's esophagus.</w:t>
        </w:r>
      </w:hyperlink>
      <w:r w:rsidRPr="007E406D">
        <w:rPr>
          <w:rFonts w:ascii="Book Antiqua" w:hAnsi="Book Antiqua"/>
          <w:i/>
          <w:color w:val="000000"/>
          <w:sz w:val="24"/>
          <w:szCs w:val="24"/>
        </w:rPr>
        <w:t xml:space="preserve"> </w:t>
      </w:r>
      <w:r w:rsidRPr="007E406D">
        <w:rPr>
          <w:rStyle w:val="journalname"/>
          <w:rFonts w:ascii="Book Antiqua" w:hAnsi="Book Antiqua"/>
          <w:i/>
          <w:color w:val="000000"/>
          <w:sz w:val="24"/>
          <w:szCs w:val="24"/>
        </w:rPr>
        <w:t>Gastroenterology</w:t>
      </w:r>
      <w:r w:rsidRPr="007E406D">
        <w:rPr>
          <w:rFonts w:ascii="Book Antiqua" w:hAnsi="Book Antiqua"/>
          <w:color w:val="000000"/>
          <w:sz w:val="24"/>
          <w:szCs w:val="24"/>
        </w:rPr>
        <w:t xml:space="preserve"> 2007; </w:t>
      </w:r>
      <w:r w:rsidRPr="007E406D">
        <w:rPr>
          <w:rFonts w:ascii="Book Antiqua" w:hAnsi="Book Antiqua"/>
          <w:b/>
          <w:color w:val="000000"/>
          <w:sz w:val="24"/>
          <w:szCs w:val="24"/>
        </w:rPr>
        <w:t>133</w:t>
      </w:r>
      <w:r w:rsidRPr="007E406D">
        <w:rPr>
          <w:rFonts w:ascii="Book Antiqua" w:hAnsi="Book Antiqua"/>
          <w:color w:val="000000"/>
          <w:sz w:val="24"/>
          <w:szCs w:val="24"/>
        </w:rPr>
        <w:t>: 403-</w:t>
      </w:r>
      <w:r w:rsidRPr="007E406D">
        <w:rPr>
          <w:rFonts w:ascii="Book Antiqua" w:eastAsia="宋体" w:hAnsi="Book Antiqua"/>
          <w:color w:val="000000"/>
          <w:sz w:val="24"/>
          <w:szCs w:val="24"/>
          <w:lang w:eastAsia="zh-CN"/>
        </w:rPr>
        <w:t>4</w:t>
      </w:r>
      <w:r w:rsidRPr="007E406D">
        <w:rPr>
          <w:rFonts w:ascii="Book Antiqua" w:hAnsi="Book Antiqua"/>
          <w:color w:val="000000"/>
          <w:sz w:val="24"/>
          <w:szCs w:val="24"/>
        </w:rPr>
        <w:t>11</w:t>
      </w:r>
      <w:r w:rsidRPr="007E406D">
        <w:rPr>
          <w:rFonts w:ascii="Book Antiqua" w:eastAsia="宋体" w:hAnsi="Book Antiqua"/>
          <w:color w:val="000000"/>
          <w:sz w:val="24"/>
          <w:szCs w:val="24"/>
          <w:lang w:eastAsia="zh-CN"/>
        </w:rPr>
        <w:t xml:space="preserve"> </w:t>
      </w:r>
      <w:r w:rsidRPr="007E406D">
        <w:rPr>
          <w:rFonts w:ascii="Book Antiqua" w:hAnsi="Book Antiqua"/>
          <w:color w:val="000000"/>
          <w:sz w:val="24"/>
          <w:szCs w:val="24"/>
        </w:rPr>
        <w:t>[PMID:</w:t>
      </w:r>
      <w:r w:rsidRPr="007E406D">
        <w:rPr>
          <w:rFonts w:ascii="Book Antiqua" w:eastAsia="宋体" w:hAnsi="Book Antiqua"/>
          <w:color w:val="000000"/>
          <w:sz w:val="24"/>
          <w:szCs w:val="24"/>
          <w:lang w:eastAsia="zh-CN"/>
        </w:rPr>
        <w:t xml:space="preserve"> </w:t>
      </w:r>
      <w:r w:rsidRPr="007E406D">
        <w:rPr>
          <w:rFonts w:ascii="Book Antiqua" w:hAnsi="Book Antiqua"/>
          <w:color w:val="000000"/>
          <w:sz w:val="24"/>
          <w:szCs w:val="24"/>
        </w:rPr>
        <w:t>17681161</w:t>
      </w:r>
      <w:r w:rsidRPr="007E406D">
        <w:rPr>
          <w:rFonts w:ascii="Book Antiqua" w:eastAsia="宋体" w:hAnsi="Book Antiqua"/>
          <w:color w:val="000000"/>
          <w:sz w:val="24"/>
          <w:szCs w:val="24"/>
          <w:lang w:eastAsia="zh-CN"/>
        </w:rPr>
        <w:t xml:space="preserve"> DOI: </w:t>
      </w:r>
      <w:r w:rsidRPr="007E406D">
        <w:rPr>
          <w:rFonts w:ascii="Book Antiqua" w:hAnsi="Book Antiqua" w:cs="Arial"/>
          <w:color w:val="000000"/>
          <w:sz w:val="24"/>
          <w:szCs w:val="24"/>
        </w:rPr>
        <w:t>10.1053/j.gastro.2007.05.026</w:t>
      </w:r>
      <w:r w:rsidRPr="007E406D">
        <w:rPr>
          <w:rFonts w:ascii="Book Antiqua" w:hAnsi="Book Antiqua"/>
          <w:color w:val="000000"/>
          <w:sz w:val="24"/>
          <w:szCs w:val="24"/>
        </w:rPr>
        <w:t>]</w:t>
      </w:r>
    </w:p>
    <w:p w:rsidR="00C57ABA" w:rsidRPr="007E406D" w:rsidRDefault="00C57ABA" w:rsidP="00C344E3">
      <w:pPr>
        <w:pStyle w:val="title1"/>
        <w:numPr>
          <w:ilvl w:val="0"/>
          <w:numId w:val="1"/>
        </w:numPr>
        <w:spacing w:before="0" w:beforeAutospacing="0" w:line="360" w:lineRule="auto"/>
        <w:ind w:left="0" w:firstLine="0"/>
        <w:jc w:val="both"/>
        <w:rPr>
          <w:rFonts w:ascii="Book Antiqua" w:hAnsi="Book Antiqua"/>
          <w:bCs/>
          <w:color w:val="000000"/>
          <w:sz w:val="24"/>
          <w:szCs w:val="24"/>
        </w:rPr>
      </w:pPr>
      <w:r w:rsidRPr="007E406D">
        <w:rPr>
          <w:rFonts w:ascii="Book Antiqua" w:hAnsi="Book Antiqua"/>
          <w:b/>
          <w:color w:val="000000"/>
          <w:sz w:val="24"/>
          <w:szCs w:val="24"/>
        </w:rPr>
        <w:t>Bu X</w:t>
      </w:r>
      <w:r w:rsidRPr="007E406D">
        <w:rPr>
          <w:rFonts w:ascii="Book Antiqua" w:hAnsi="Book Antiqua"/>
          <w:color w:val="000000"/>
          <w:sz w:val="24"/>
          <w:szCs w:val="24"/>
        </w:rPr>
        <w:t>, Ma Y, Der R, Demeester T, Bernstein L, Chandrasoma PT</w:t>
      </w:r>
      <w:r w:rsidRPr="007E406D">
        <w:rPr>
          <w:rFonts w:ascii="Book Antiqua" w:eastAsia="宋体" w:hAnsi="Book Antiqua"/>
          <w:color w:val="000000"/>
          <w:sz w:val="24"/>
          <w:szCs w:val="24"/>
          <w:lang w:eastAsia="zh-CN"/>
        </w:rPr>
        <w:t>.</w:t>
      </w:r>
      <w:r w:rsidRPr="007E406D">
        <w:rPr>
          <w:rFonts w:ascii="Book Antiqua" w:hAnsi="Book Antiqua"/>
          <w:color w:val="000000"/>
          <w:sz w:val="24"/>
          <w:szCs w:val="24"/>
        </w:rPr>
        <w:t xml:space="preserve"> </w:t>
      </w:r>
      <w:hyperlink r:id="rId55" w:history="1">
        <w:r w:rsidRPr="007E406D">
          <w:rPr>
            <w:rFonts w:ascii="Book Antiqua" w:hAnsi="Book Antiqua"/>
            <w:color w:val="000000"/>
            <w:sz w:val="24"/>
            <w:szCs w:val="24"/>
          </w:rPr>
          <w:t>Body mass index is associated with Barrett esophagus and cardiac mucosal metaplasia.</w:t>
        </w:r>
      </w:hyperlink>
      <w:r w:rsidRPr="007E406D">
        <w:rPr>
          <w:rFonts w:ascii="Book Antiqua" w:hAnsi="Book Antiqua"/>
          <w:color w:val="000000"/>
          <w:sz w:val="24"/>
          <w:szCs w:val="24"/>
        </w:rPr>
        <w:t xml:space="preserve"> </w:t>
      </w:r>
      <w:r w:rsidRPr="007E406D">
        <w:rPr>
          <w:rStyle w:val="journalname"/>
          <w:rFonts w:ascii="Book Antiqua" w:hAnsi="Book Antiqua"/>
          <w:i/>
          <w:color w:val="000000"/>
          <w:sz w:val="24"/>
          <w:szCs w:val="24"/>
        </w:rPr>
        <w:t>Dig Dis Sci</w:t>
      </w:r>
      <w:r w:rsidRPr="007E406D">
        <w:rPr>
          <w:rFonts w:ascii="Book Antiqua" w:hAnsi="Book Antiqua"/>
          <w:color w:val="000000"/>
          <w:sz w:val="24"/>
          <w:szCs w:val="24"/>
        </w:rPr>
        <w:t xml:space="preserve"> 2006; </w:t>
      </w:r>
      <w:r w:rsidRPr="007E406D">
        <w:rPr>
          <w:rFonts w:ascii="Book Antiqua" w:hAnsi="Book Antiqua"/>
          <w:b/>
          <w:color w:val="000000"/>
          <w:sz w:val="24"/>
          <w:szCs w:val="24"/>
        </w:rPr>
        <w:t>51</w:t>
      </w:r>
      <w:r w:rsidRPr="007E406D">
        <w:rPr>
          <w:rFonts w:ascii="Book Antiqua" w:eastAsia="宋体" w:hAnsi="Book Antiqua"/>
          <w:color w:val="000000"/>
          <w:sz w:val="24"/>
          <w:szCs w:val="24"/>
          <w:lang w:eastAsia="zh-CN"/>
        </w:rPr>
        <w:t xml:space="preserve">: </w:t>
      </w:r>
      <w:r w:rsidRPr="007E406D">
        <w:rPr>
          <w:rFonts w:ascii="Book Antiqua" w:hAnsi="Book Antiqua"/>
          <w:color w:val="000000"/>
          <w:sz w:val="24"/>
          <w:szCs w:val="24"/>
        </w:rPr>
        <w:t>1589-</w:t>
      </w:r>
      <w:r w:rsidRPr="007E406D">
        <w:rPr>
          <w:rFonts w:ascii="Book Antiqua" w:eastAsia="宋体" w:hAnsi="Book Antiqua"/>
          <w:color w:val="000000"/>
          <w:sz w:val="24"/>
          <w:szCs w:val="24"/>
          <w:lang w:eastAsia="zh-CN"/>
        </w:rPr>
        <w:t>15</w:t>
      </w:r>
      <w:r w:rsidRPr="007E406D">
        <w:rPr>
          <w:rFonts w:ascii="Book Antiqua" w:hAnsi="Book Antiqua"/>
          <w:color w:val="000000"/>
          <w:sz w:val="24"/>
          <w:szCs w:val="24"/>
        </w:rPr>
        <w:t xml:space="preserve">94 </w:t>
      </w:r>
      <w:r w:rsidRPr="007E406D">
        <w:rPr>
          <w:rFonts w:ascii="Book Antiqua" w:hAnsi="Book Antiqua"/>
          <w:color w:val="000000"/>
          <w:sz w:val="24"/>
          <w:szCs w:val="24"/>
          <w:u w:val="single"/>
        </w:rPr>
        <w:t>[</w:t>
      </w:r>
      <w:r w:rsidRPr="007E406D">
        <w:rPr>
          <w:rFonts w:ascii="Book Antiqua" w:hAnsi="Book Antiqua"/>
          <w:color w:val="000000"/>
          <w:sz w:val="24"/>
          <w:szCs w:val="24"/>
        </w:rPr>
        <w:t>PMID:</w:t>
      </w:r>
      <w:r w:rsidRPr="007E406D">
        <w:rPr>
          <w:rFonts w:ascii="Book Antiqua" w:eastAsia="宋体" w:hAnsi="Book Antiqua"/>
          <w:color w:val="000000"/>
          <w:sz w:val="24"/>
          <w:szCs w:val="24"/>
          <w:lang w:eastAsia="zh-CN"/>
        </w:rPr>
        <w:t xml:space="preserve"> </w:t>
      </w:r>
      <w:r w:rsidRPr="007E406D">
        <w:rPr>
          <w:rFonts w:ascii="Book Antiqua" w:hAnsi="Book Antiqua"/>
          <w:color w:val="000000"/>
          <w:sz w:val="24"/>
          <w:szCs w:val="24"/>
        </w:rPr>
        <w:t>16927</w:t>
      </w:r>
      <w:r w:rsidRPr="007E406D">
        <w:rPr>
          <w:rFonts w:ascii="Book Antiqua" w:eastAsia="宋体" w:hAnsi="Book Antiqua"/>
          <w:color w:val="000000"/>
          <w:sz w:val="24"/>
          <w:szCs w:val="24"/>
          <w:lang w:eastAsia="zh-CN"/>
        </w:rPr>
        <w:t>1</w:t>
      </w:r>
      <w:r w:rsidRPr="007E406D">
        <w:rPr>
          <w:rFonts w:ascii="Book Antiqua" w:hAnsi="Book Antiqua"/>
          <w:color w:val="000000"/>
          <w:sz w:val="24"/>
          <w:szCs w:val="24"/>
        </w:rPr>
        <w:t>34</w:t>
      </w:r>
      <w:r w:rsidRPr="007E406D">
        <w:rPr>
          <w:rFonts w:ascii="Book Antiqua" w:eastAsia="宋体" w:hAnsi="Book Antiqua"/>
          <w:color w:val="000000"/>
          <w:sz w:val="24"/>
          <w:szCs w:val="24"/>
          <w:lang w:eastAsia="zh-CN"/>
        </w:rPr>
        <w:t xml:space="preserve"> DOI: </w:t>
      </w:r>
      <w:r w:rsidRPr="007E406D">
        <w:rPr>
          <w:rFonts w:ascii="Book Antiqua" w:hAnsi="Book Antiqua" w:cs="Arial"/>
          <w:color w:val="000000"/>
          <w:sz w:val="24"/>
          <w:szCs w:val="24"/>
        </w:rPr>
        <w:t>10.1007/s10620-006-9118-0</w:t>
      </w:r>
      <w:r w:rsidRPr="007E406D">
        <w:rPr>
          <w:rFonts w:ascii="Book Antiqua" w:hAnsi="Book Antiqua"/>
          <w:color w:val="000000"/>
          <w:sz w:val="24"/>
          <w:szCs w:val="24"/>
        </w:rPr>
        <w:t>]</w:t>
      </w:r>
    </w:p>
    <w:p w:rsidR="00C57ABA" w:rsidRPr="007E406D" w:rsidRDefault="00C57ABA" w:rsidP="00C344E3">
      <w:pPr>
        <w:pStyle w:val="title1"/>
        <w:numPr>
          <w:ilvl w:val="0"/>
          <w:numId w:val="1"/>
        </w:numPr>
        <w:spacing w:before="0" w:beforeAutospacing="0" w:line="360" w:lineRule="auto"/>
        <w:ind w:left="0" w:firstLine="0"/>
        <w:jc w:val="both"/>
        <w:rPr>
          <w:rFonts w:ascii="Book Antiqua" w:hAnsi="Book Antiqua"/>
          <w:bCs/>
          <w:color w:val="000000"/>
          <w:sz w:val="24"/>
          <w:szCs w:val="24"/>
        </w:rPr>
      </w:pPr>
      <w:r w:rsidRPr="007E406D">
        <w:rPr>
          <w:rFonts w:ascii="Book Antiqua" w:hAnsi="Book Antiqua"/>
          <w:b/>
          <w:color w:val="000000"/>
          <w:sz w:val="24"/>
          <w:szCs w:val="24"/>
        </w:rPr>
        <w:t>Ryan AM</w:t>
      </w:r>
      <w:r w:rsidRPr="007E406D">
        <w:rPr>
          <w:rFonts w:ascii="Book Antiqua" w:hAnsi="Book Antiqua"/>
          <w:color w:val="000000"/>
          <w:sz w:val="24"/>
          <w:szCs w:val="24"/>
        </w:rPr>
        <w:t xml:space="preserve">, Healy LA, Power DG, Byrne M, Murphy S, Byrne PJ, Kelleher D, Reynolds JV. </w:t>
      </w:r>
      <w:hyperlink r:id="rId56" w:history="1">
        <w:r w:rsidRPr="007E406D">
          <w:rPr>
            <w:rFonts w:ascii="Book Antiqua" w:hAnsi="Book Antiqua"/>
            <w:color w:val="000000"/>
            <w:sz w:val="24"/>
            <w:szCs w:val="24"/>
          </w:rPr>
          <w:t xml:space="preserve">Barrett esophagus: prevalence of central adiposity, metabolic </w:t>
        </w:r>
        <w:r w:rsidRPr="007E406D">
          <w:rPr>
            <w:rFonts w:ascii="Book Antiqua" w:hAnsi="Book Antiqua"/>
            <w:color w:val="000000"/>
            <w:sz w:val="24"/>
            <w:szCs w:val="24"/>
          </w:rPr>
          <w:lastRenderedPageBreak/>
          <w:t>syndrome, and a proinflammatory state.</w:t>
        </w:r>
      </w:hyperlink>
      <w:r w:rsidRPr="007E406D">
        <w:rPr>
          <w:rFonts w:ascii="Book Antiqua" w:hAnsi="Book Antiqua"/>
          <w:color w:val="000000"/>
          <w:sz w:val="24"/>
          <w:szCs w:val="24"/>
        </w:rPr>
        <w:t xml:space="preserve"> </w:t>
      </w:r>
      <w:r w:rsidRPr="007E406D">
        <w:rPr>
          <w:rStyle w:val="journalname"/>
          <w:rFonts w:ascii="Book Antiqua" w:hAnsi="Book Antiqua"/>
          <w:i/>
          <w:color w:val="000000"/>
          <w:sz w:val="24"/>
          <w:szCs w:val="24"/>
        </w:rPr>
        <w:t>Ann Surg</w:t>
      </w:r>
      <w:r w:rsidRPr="007E406D">
        <w:rPr>
          <w:rFonts w:ascii="Book Antiqua" w:hAnsi="Book Antiqua"/>
          <w:color w:val="000000"/>
          <w:sz w:val="24"/>
          <w:szCs w:val="24"/>
        </w:rPr>
        <w:t xml:space="preserve"> 2008; </w:t>
      </w:r>
      <w:r w:rsidRPr="007E406D">
        <w:rPr>
          <w:rFonts w:ascii="Book Antiqua" w:hAnsi="Book Antiqua"/>
          <w:b/>
          <w:color w:val="000000"/>
          <w:sz w:val="24"/>
          <w:szCs w:val="24"/>
        </w:rPr>
        <w:t>247</w:t>
      </w:r>
      <w:r w:rsidRPr="007E406D">
        <w:rPr>
          <w:rFonts w:ascii="Book Antiqua" w:hAnsi="Book Antiqua"/>
          <w:color w:val="000000"/>
          <w:sz w:val="24"/>
          <w:szCs w:val="24"/>
        </w:rPr>
        <w:t>:</w:t>
      </w:r>
      <w:r w:rsidRPr="007E406D">
        <w:rPr>
          <w:rFonts w:ascii="Book Antiqua" w:eastAsia="宋体" w:hAnsi="Book Antiqua"/>
          <w:color w:val="000000"/>
          <w:sz w:val="24"/>
          <w:szCs w:val="24"/>
          <w:lang w:eastAsia="zh-CN"/>
        </w:rPr>
        <w:t xml:space="preserve"> </w:t>
      </w:r>
      <w:r w:rsidRPr="007E406D">
        <w:rPr>
          <w:rFonts w:ascii="Book Antiqua" w:hAnsi="Book Antiqua"/>
          <w:color w:val="000000"/>
          <w:sz w:val="24"/>
          <w:szCs w:val="24"/>
        </w:rPr>
        <w:t>909-</w:t>
      </w:r>
      <w:r w:rsidRPr="007E406D">
        <w:rPr>
          <w:rFonts w:ascii="Book Antiqua" w:eastAsia="宋体" w:hAnsi="Book Antiqua"/>
          <w:color w:val="000000"/>
          <w:sz w:val="24"/>
          <w:szCs w:val="24"/>
          <w:lang w:eastAsia="zh-CN"/>
        </w:rPr>
        <w:t>9</w:t>
      </w:r>
      <w:r w:rsidRPr="007E406D">
        <w:rPr>
          <w:rFonts w:ascii="Book Antiqua" w:hAnsi="Book Antiqua"/>
          <w:color w:val="000000"/>
          <w:sz w:val="24"/>
          <w:szCs w:val="24"/>
        </w:rPr>
        <w:t>15 [PMID:</w:t>
      </w:r>
      <w:r w:rsidRPr="007E406D">
        <w:rPr>
          <w:rFonts w:ascii="Book Antiqua" w:eastAsia="宋体" w:hAnsi="Book Antiqua"/>
          <w:color w:val="000000"/>
          <w:sz w:val="24"/>
          <w:szCs w:val="24"/>
          <w:lang w:eastAsia="zh-CN"/>
        </w:rPr>
        <w:t xml:space="preserve"> </w:t>
      </w:r>
      <w:r w:rsidRPr="007E406D">
        <w:rPr>
          <w:rFonts w:ascii="Book Antiqua" w:hAnsi="Book Antiqua"/>
          <w:color w:val="000000"/>
          <w:sz w:val="24"/>
          <w:szCs w:val="24"/>
        </w:rPr>
        <w:t>18520215</w:t>
      </w:r>
      <w:r w:rsidRPr="007E406D">
        <w:rPr>
          <w:rFonts w:ascii="Book Antiqua" w:eastAsia="宋体" w:hAnsi="Book Antiqua"/>
          <w:color w:val="000000"/>
          <w:sz w:val="24"/>
          <w:szCs w:val="24"/>
          <w:lang w:eastAsia="zh-CN"/>
        </w:rPr>
        <w:t xml:space="preserve"> DOI: </w:t>
      </w:r>
      <w:r w:rsidRPr="007E406D">
        <w:rPr>
          <w:rFonts w:ascii="Book Antiqua" w:hAnsi="Book Antiqua" w:cs="Arial"/>
          <w:color w:val="000000"/>
          <w:sz w:val="24"/>
          <w:szCs w:val="24"/>
        </w:rPr>
        <w:t>10.1097/SLA.0b013e3181612cac</w:t>
      </w:r>
      <w:r w:rsidRPr="007E406D">
        <w:rPr>
          <w:rFonts w:ascii="Book Antiqua" w:hAnsi="Book Antiqua"/>
          <w:color w:val="000000"/>
          <w:sz w:val="24"/>
          <w:szCs w:val="24"/>
        </w:rPr>
        <w:t>]</w:t>
      </w:r>
    </w:p>
    <w:p w:rsidR="00C57ABA" w:rsidRPr="007E406D" w:rsidRDefault="00C57ABA" w:rsidP="00C344E3">
      <w:pPr>
        <w:pStyle w:val="title1"/>
        <w:numPr>
          <w:ilvl w:val="0"/>
          <w:numId w:val="1"/>
        </w:numPr>
        <w:spacing w:before="0" w:beforeAutospacing="0" w:line="360" w:lineRule="auto"/>
        <w:ind w:left="0" w:firstLine="0"/>
        <w:jc w:val="both"/>
        <w:rPr>
          <w:rFonts w:ascii="Book Antiqua" w:hAnsi="Book Antiqua"/>
          <w:bCs/>
          <w:color w:val="000000"/>
          <w:sz w:val="24"/>
          <w:szCs w:val="24"/>
        </w:rPr>
      </w:pPr>
      <w:r w:rsidRPr="007E406D">
        <w:rPr>
          <w:rFonts w:ascii="Book Antiqua" w:hAnsi="Book Antiqua"/>
          <w:b/>
          <w:color w:val="000000"/>
          <w:sz w:val="24"/>
          <w:szCs w:val="24"/>
        </w:rPr>
        <w:t>Wood RK</w:t>
      </w:r>
      <w:r w:rsidRPr="007E406D">
        <w:rPr>
          <w:rFonts w:ascii="Book Antiqua" w:hAnsi="Book Antiqua"/>
          <w:color w:val="000000"/>
          <w:sz w:val="24"/>
          <w:szCs w:val="24"/>
        </w:rPr>
        <w:t xml:space="preserve">, Yang YX. </w:t>
      </w:r>
      <w:hyperlink r:id="rId57" w:history="1">
        <w:r w:rsidRPr="007E406D">
          <w:rPr>
            <w:rFonts w:ascii="Book Antiqua" w:hAnsi="Book Antiqua"/>
            <w:color w:val="000000"/>
            <w:sz w:val="24"/>
            <w:szCs w:val="24"/>
          </w:rPr>
          <w:t>Barrett's esophagus in 2008: an update.</w:t>
        </w:r>
      </w:hyperlink>
      <w:r w:rsidRPr="007E406D">
        <w:rPr>
          <w:rFonts w:ascii="Book Antiqua" w:hAnsi="Book Antiqua"/>
          <w:color w:val="000000"/>
          <w:sz w:val="24"/>
          <w:szCs w:val="24"/>
        </w:rPr>
        <w:t xml:space="preserve"> </w:t>
      </w:r>
      <w:r w:rsidRPr="007E406D">
        <w:rPr>
          <w:rStyle w:val="journalname"/>
          <w:rFonts w:ascii="Book Antiqua" w:hAnsi="Book Antiqua"/>
          <w:i/>
          <w:color w:val="000000"/>
          <w:sz w:val="24"/>
          <w:szCs w:val="24"/>
        </w:rPr>
        <w:t>Keio J Med</w:t>
      </w:r>
      <w:r w:rsidRPr="007E406D">
        <w:rPr>
          <w:rFonts w:ascii="Book Antiqua" w:eastAsia="宋体" w:hAnsi="Book Antiqua"/>
          <w:i/>
          <w:color w:val="000000"/>
          <w:sz w:val="24"/>
          <w:szCs w:val="24"/>
          <w:lang w:eastAsia="zh-CN"/>
        </w:rPr>
        <w:t xml:space="preserve"> </w:t>
      </w:r>
      <w:r w:rsidRPr="007E406D">
        <w:rPr>
          <w:rFonts w:ascii="Book Antiqua" w:hAnsi="Book Antiqua"/>
          <w:color w:val="000000"/>
          <w:sz w:val="24"/>
          <w:szCs w:val="24"/>
        </w:rPr>
        <w:t xml:space="preserve">2008; </w:t>
      </w:r>
      <w:r w:rsidRPr="007E406D">
        <w:rPr>
          <w:rFonts w:ascii="Book Antiqua" w:hAnsi="Book Antiqua"/>
          <w:b/>
          <w:color w:val="000000"/>
          <w:sz w:val="24"/>
          <w:szCs w:val="24"/>
        </w:rPr>
        <w:t>57</w:t>
      </w:r>
      <w:r w:rsidRPr="007E406D">
        <w:rPr>
          <w:rFonts w:ascii="Book Antiqua" w:hAnsi="Book Antiqua"/>
          <w:color w:val="000000"/>
          <w:sz w:val="24"/>
          <w:szCs w:val="24"/>
        </w:rPr>
        <w:t>: 132-</w:t>
      </w:r>
      <w:r w:rsidRPr="007E406D">
        <w:rPr>
          <w:rFonts w:ascii="Book Antiqua" w:eastAsia="宋体" w:hAnsi="Book Antiqua"/>
          <w:color w:val="000000"/>
          <w:sz w:val="24"/>
          <w:szCs w:val="24"/>
          <w:lang w:eastAsia="zh-CN"/>
        </w:rPr>
        <w:t>13</w:t>
      </w:r>
      <w:r w:rsidRPr="007E406D">
        <w:rPr>
          <w:rFonts w:ascii="Book Antiqua" w:hAnsi="Book Antiqua"/>
          <w:color w:val="000000"/>
          <w:sz w:val="24"/>
          <w:szCs w:val="24"/>
        </w:rPr>
        <w:t>8 [PMID:</w:t>
      </w:r>
      <w:r w:rsidRPr="007E406D">
        <w:rPr>
          <w:rFonts w:ascii="Book Antiqua" w:eastAsia="宋体" w:hAnsi="Book Antiqua"/>
          <w:color w:val="000000"/>
          <w:sz w:val="24"/>
          <w:szCs w:val="24"/>
          <w:lang w:eastAsia="zh-CN"/>
        </w:rPr>
        <w:t xml:space="preserve"> </w:t>
      </w:r>
      <w:r w:rsidRPr="007E406D">
        <w:rPr>
          <w:rFonts w:ascii="Book Antiqua" w:hAnsi="Book Antiqua"/>
          <w:color w:val="000000"/>
          <w:sz w:val="24"/>
          <w:szCs w:val="24"/>
        </w:rPr>
        <w:t>18854665</w:t>
      </w:r>
      <w:r w:rsidRPr="007E406D">
        <w:rPr>
          <w:rFonts w:ascii="Book Antiqua" w:eastAsia="宋体" w:hAnsi="Book Antiqua"/>
          <w:color w:val="000000"/>
          <w:sz w:val="24"/>
          <w:szCs w:val="24"/>
          <w:lang w:eastAsia="zh-CN"/>
        </w:rPr>
        <w:t xml:space="preserve"> DOI: </w:t>
      </w:r>
      <w:r w:rsidRPr="007E406D">
        <w:rPr>
          <w:rFonts w:ascii="Book Antiqua" w:hAnsi="Book Antiqua" w:cs="Arial"/>
          <w:color w:val="000000"/>
          <w:sz w:val="24"/>
          <w:szCs w:val="24"/>
        </w:rPr>
        <w:t>10.2302/kjm.57.132</w:t>
      </w:r>
      <w:r w:rsidRPr="007E406D">
        <w:rPr>
          <w:rFonts w:ascii="Book Antiqua" w:hAnsi="Book Antiqua"/>
          <w:color w:val="000000"/>
          <w:sz w:val="24"/>
          <w:szCs w:val="24"/>
        </w:rPr>
        <w:t>]</w:t>
      </w:r>
    </w:p>
    <w:p w:rsidR="00C57ABA" w:rsidRPr="007E406D" w:rsidRDefault="00C57ABA" w:rsidP="00C344E3">
      <w:pPr>
        <w:pStyle w:val="title1"/>
        <w:numPr>
          <w:ilvl w:val="0"/>
          <w:numId w:val="1"/>
        </w:numPr>
        <w:spacing w:before="0" w:beforeAutospacing="0" w:line="360" w:lineRule="auto"/>
        <w:ind w:left="0" w:firstLine="0"/>
        <w:jc w:val="both"/>
        <w:rPr>
          <w:rFonts w:ascii="Book Antiqua" w:hAnsi="Book Antiqua"/>
          <w:bCs/>
          <w:color w:val="000000"/>
          <w:sz w:val="24"/>
          <w:szCs w:val="24"/>
        </w:rPr>
      </w:pPr>
      <w:r w:rsidRPr="007E406D">
        <w:rPr>
          <w:rFonts w:ascii="Book Antiqua" w:hAnsi="Book Antiqua"/>
          <w:b/>
          <w:color w:val="000000"/>
          <w:sz w:val="24"/>
          <w:szCs w:val="24"/>
        </w:rPr>
        <w:t>Ye W</w:t>
      </w:r>
      <w:r w:rsidRPr="007E406D">
        <w:rPr>
          <w:rFonts w:ascii="Book Antiqua" w:hAnsi="Book Antiqua"/>
          <w:color w:val="000000"/>
          <w:sz w:val="24"/>
          <w:szCs w:val="24"/>
        </w:rPr>
        <w:t xml:space="preserve">, Held M, Lagergren J, Engstrand L, Blot JW, Mclanghlin JK, Nyren O. </w:t>
      </w:r>
      <w:hyperlink r:id="rId58" w:history="1">
        <w:r w:rsidRPr="007E406D">
          <w:rPr>
            <w:rFonts w:ascii="Book Antiqua" w:hAnsi="Book Antiqua"/>
            <w:color w:val="000000"/>
            <w:sz w:val="24"/>
            <w:szCs w:val="24"/>
          </w:rPr>
          <w:t>Helicobacter pylori infection and gastric atrophy: risk of adenocarcinoma and squamous-cell carcinoma of the esophagus and adenocarcinoma of the gastric cardia.</w:t>
        </w:r>
      </w:hyperlink>
      <w:r w:rsidRPr="007E406D">
        <w:rPr>
          <w:rFonts w:ascii="Book Antiqua" w:hAnsi="Book Antiqua"/>
          <w:color w:val="000000"/>
          <w:sz w:val="24"/>
          <w:szCs w:val="24"/>
        </w:rPr>
        <w:t xml:space="preserve"> </w:t>
      </w:r>
      <w:r w:rsidRPr="007E406D">
        <w:rPr>
          <w:rStyle w:val="journalname"/>
          <w:rFonts w:ascii="Book Antiqua" w:hAnsi="Book Antiqua"/>
          <w:i/>
          <w:color w:val="000000"/>
          <w:sz w:val="24"/>
          <w:szCs w:val="24"/>
        </w:rPr>
        <w:t>J Natl Cancer Inst</w:t>
      </w:r>
      <w:r w:rsidRPr="007E406D">
        <w:rPr>
          <w:rFonts w:ascii="Book Antiqua" w:hAnsi="Book Antiqua"/>
          <w:color w:val="000000"/>
          <w:sz w:val="24"/>
          <w:szCs w:val="24"/>
        </w:rPr>
        <w:t xml:space="preserve"> 2004; </w:t>
      </w:r>
      <w:r w:rsidRPr="007E406D">
        <w:rPr>
          <w:rFonts w:ascii="Book Antiqua" w:hAnsi="Book Antiqua"/>
          <w:b/>
          <w:color w:val="000000"/>
          <w:sz w:val="24"/>
          <w:szCs w:val="24"/>
        </w:rPr>
        <w:t>96</w:t>
      </w:r>
      <w:r w:rsidRPr="007E406D">
        <w:rPr>
          <w:rFonts w:ascii="Book Antiqua" w:hAnsi="Book Antiqua"/>
          <w:color w:val="000000"/>
          <w:sz w:val="24"/>
          <w:szCs w:val="24"/>
        </w:rPr>
        <w:t>: 388-</w:t>
      </w:r>
      <w:r w:rsidRPr="007E406D">
        <w:rPr>
          <w:rFonts w:ascii="Book Antiqua" w:eastAsia="宋体" w:hAnsi="Book Antiqua"/>
          <w:color w:val="000000"/>
          <w:sz w:val="24"/>
          <w:szCs w:val="24"/>
          <w:lang w:eastAsia="zh-CN"/>
        </w:rPr>
        <w:t>3</w:t>
      </w:r>
      <w:r w:rsidRPr="007E406D">
        <w:rPr>
          <w:rFonts w:ascii="Book Antiqua" w:hAnsi="Book Antiqua"/>
          <w:color w:val="000000"/>
          <w:sz w:val="24"/>
          <w:szCs w:val="24"/>
        </w:rPr>
        <w:t>96 [PMID:</w:t>
      </w:r>
      <w:r w:rsidRPr="007E406D">
        <w:rPr>
          <w:rFonts w:ascii="Book Antiqua" w:eastAsia="宋体" w:hAnsi="Book Antiqua"/>
          <w:color w:val="000000"/>
          <w:sz w:val="24"/>
          <w:szCs w:val="24"/>
          <w:lang w:eastAsia="zh-CN"/>
        </w:rPr>
        <w:t xml:space="preserve"> </w:t>
      </w:r>
      <w:r w:rsidRPr="007E406D">
        <w:rPr>
          <w:rFonts w:ascii="Book Antiqua" w:hAnsi="Book Antiqua"/>
          <w:color w:val="000000"/>
          <w:sz w:val="24"/>
          <w:szCs w:val="24"/>
        </w:rPr>
        <w:t>14996860</w:t>
      </w:r>
      <w:r w:rsidRPr="007E406D">
        <w:rPr>
          <w:rFonts w:ascii="Book Antiqua" w:eastAsia="宋体" w:hAnsi="Book Antiqua"/>
          <w:color w:val="000000"/>
          <w:sz w:val="24"/>
          <w:szCs w:val="24"/>
          <w:lang w:eastAsia="zh-CN"/>
        </w:rPr>
        <w:t xml:space="preserve"> DOI: </w:t>
      </w:r>
      <w:r w:rsidRPr="007E406D">
        <w:rPr>
          <w:rFonts w:ascii="Book Antiqua" w:hAnsi="Book Antiqua" w:cs="Arial"/>
          <w:color w:val="000000"/>
          <w:sz w:val="24"/>
          <w:szCs w:val="24"/>
        </w:rPr>
        <w:t>10.1093/jnci/djh057</w:t>
      </w:r>
      <w:r w:rsidRPr="007E406D">
        <w:rPr>
          <w:rFonts w:ascii="Book Antiqua" w:hAnsi="Book Antiqua"/>
          <w:color w:val="000000"/>
          <w:sz w:val="24"/>
          <w:szCs w:val="24"/>
        </w:rPr>
        <w:t>]</w:t>
      </w:r>
    </w:p>
    <w:p w:rsidR="00C57ABA" w:rsidRPr="007E406D" w:rsidRDefault="00C57ABA" w:rsidP="00C344E3">
      <w:pPr>
        <w:pStyle w:val="title1"/>
        <w:numPr>
          <w:ilvl w:val="0"/>
          <w:numId w:val="1"/>
        </w:numPr>
        <w:spacing w:before="0" w:beforeAutospacing="0" w:line="360" w:lineRule="auto"/>
        <w:ind w:left="0" w:firstLine="0"/>
        <w:jc w:val="both"/>
        <w:rPr>
          <w:rFonts w:ascii="Book Antiqua" w:hAnsi="Book Antiqua"/>
          <w:bCs/>
          <w:color w:val="000000"/>
          <w:sz w:val="24"/>
          <w:szCs w:val="24"/>
        </w:rPr>
      </w:pPr>
      <w:r w:rsidRPr="007E406D">
        <w:rPr>
          <w:rFonts w:ascii="Book Antiqua" w:hAnsi="Book Antiqua"/>
          <w:b/>
          <w:color w:val="000000"/>
          <w:sz w:val="24"/>
          <w:szCs w:val="24"/>
        </w:rPr>
        <w:t>McColl KE</w:t>
      </w:r>
      <w:r w:rsidRPr="007E406D">
        <w:rPr>
          <w:rFonts w:ascii="Book Antiqua" w:hAnsi="Book Antiqua"/>
          <w:color w:val="000000"/>
          <w:sz w:val="24"/>
          <w:szCs w:val="24"/>
        </w:rPr>
        <w:t xml:space="preserve">. </w:t>
      </w:r>
      <w:hyperlink r:id="rId59" w:history="1">
        <w:r w:rsidRPr="007E406D">
          <w:rPr>
            <w:rFonts w:ascii="Book Antiqua" w:hAnsi="Book Antiqua"/>
            <w:color w:val="000000"/>
            <w:sz w:val="24"/>
            <w:szCs w:val="24"/>
          </w:rPr>
          <w:t>Review article: Helicobacter pylori and gastro-oesophageal reflux disease--the European perspective.</w:t>
        </w:r>
      </w:hyperlink>
      <w:r w:rsidRPr="007E406D">
        <w:rPr>
          <w:rFonts w:ascii="Book Antiqua" w:hAnsi="Book Antiqua"/>
          <w:color w:val="000000"/>
          <w:sz w:val="24"/>
          <w:szCs w:val="24"/>
        </w:rPr>
        <w:t xml:space="preserve"> </w:t>
      </w:r>
      <w:r w:rsidRPr="007E406D">
        <w:rPr>
          <w:rStyle w:val="journalname"/>
          <w:rFonts w:ascii="Book Antiqua" w:hAnsi="Book Antiqua"/>
          <w:i/>
          <w:color w:val="000000"/>
          <w:sz w:val="24"/>
          <w:szCs w:val="24"/>
        </w:rPr>
        <w:t>Aliment Pharmacol Ther</w:t>
      </w:r>
      <w:r w:rsidRPr="007E406D">
        <w:rPr>
          <w:rFonts w:ascii="Book Antiqua" w:hAnsi="Book Antiqua"/>
          <w:color w:val="000000"/>
          <w:sz w:val="24"/>
          <w:szCs w:val="24"/>
        </w:rPr>
        <w:t xml:space="preserve"> 2004; </w:t>
      </w:r>
      <w:r w:rsidRPr="007E406D">
        <w:rPr>
          <w:rFonts w:ascii="Book Antiqua" w:hAnsi="Book Antiqua"/>
          <w:b/>
          <w:color w:val="000000"/>
          <w:sz w:val="24"/>
          <w:szCs w:val="24"/>
        </w:rPr>
        <w:t>20</w:t>
      </w:r>
      <w:r w:rsidRPr="007E406D">
        <w:rPr>
          <w:rFonts w:ascii="Book Antiqua" w:hAnsi="Book Antiqua"/>
          <w:color w:val="000000"/>
          <w:sz w:val="24"/>
          <w:szCs w:val="24"/>
        </w:rPr>
        <w:t xml:space="preserve"> Suppl 8:</w:t>
      </w:r>
      <w:r w:rsidRPr="007E406D">
        <w:rPr>
          <w:rFonts w:ascii="Book Antiqua" w:eastAsia="宋体" w:hAnsi="Book Antiqua"/>
          <w:color w:val="000000"/>
          <w:sz w:val="24"/>
          <w:szCs w:val="24"/>
          <w:lang w:eastAsia="zh-CN"/>
        </w:rPr>
        <w:t xml:space="preserve"> </w:t>
      </w:r>
      <w:r w:rsidRPr="007E406D">
        <w:rPr>
          <w:rFonts w:ascii="Book Antiqua" w:hAnsi="Book Antiqua"/>
          <w:color w:val="000000"/>
          <w:sz w:val="24"/>
          <w:szCs w:val="24"/>
        </w:rPr>
        <w:t>36-</w:t>
      </w:r>
      <w:r w:rsidRPr="007E406D">
        <w:rPr>
          <w:rFonts w:ascii="Book Antiqua" w:eastAsia="宋体" w:hAnsi="Book Antiqua"/>
          <w:color w:val="000000"/>
          <w:sz w:val="24"/>
          <w:szCs w:val="24"/>
          <w:lang w:eastAsia="zh-CN"/>
        </w:rPr>
        <w:t>3</w:t>
      </w:r>
      <w:r w:rsidRPr="007E406D">
        <w:rPr>
          <w:rFonts w:ascii="Book Antiqua" w:hAnsi="Book Antiqua"/>
          <w:color w:val="000000"/>
          <w:sz w:val="24"/>
          <w:szCs w:val="24"/>
        </w:rPr>
        <w:t>9 [PMID:</w:t>
      </w:r>
      <w:r w:rsidRPr="007E406D">
        <w:rPr>
          <w:rFonts w:ascii="Book Antiqua" w:eastAsia="宋体" w:hAnsi="Book Antiqua"/>
          <w:color w:val="000000"/>
          <w:sz w:val="24"/>
          <w:szCs w:val="24"/>
          <w:lang w:eastAsia="zh-CN"/>
        </w:rPr>
        <w:t xml:space="preserve"> </w:t>
      </w:r>
      <w:r w:rsidRPr="007E406D">
        <w:rPr>
          <w:rFonts w:ascii="Book Antiqua" w:hAnsi="Book Antiqua"/>
          <w:color w:val="000000"/>
          <w:sz w:val="24"/>
          <w:szCs w:val="24"/>
        </w:rPr>
        <w:t>15575871</w:t>
      </w:r>
      <w:r w:rsidRPr="007E406D">
        <w:rPr>
          <w:rFonts w:ascii="Book Antiqua" w:eastAsia="宋体" w:hAnsi="Book Antiqua"/>
          <w:color w:val="000000"/>
          <w:sz w:val="24"/>
          <w:szCs w:val="24"/>
          <w:lang w:eastAsia="zh-CN"/>
        </w:rPr>
        <w:t xml:space="preserve"> DOI: </w:t>
      </w:r>
      <w:r w:rsidRPr="007E406D">
        <w:rPr>
          <w:rFonts w:ascii="Book Antiqua" w:hAnsi="Book Antiqua" w:cs="Arial"/>
          <w:color w:val="000000"/>
          <w:sz w:val="24"/>
          <w:szCs w:val="24"/>
        </w:rPr>
        <w:t>10.1111/j.1365-2036.2004.02227.x</w:t>
      </w:r>
      <w:r w:rsidRPr="007E406D">
        <w:rPr>
          <w:rFonts w:ascii="Book Antiqua" w:hAnsi="Book Antiqua"/>
          <w:color w:val="000000"/>
          <w:sz w:val="24"/>
          <w:szCs w:val="24"/>
        </w:rPr>
        <w:t>]</w:t>
      </w:r>
    </w:p>
    <w:p w:rsidR="00C57ABA" w:rsidRPr="007E406D" w:rsidRDefault="00C57ABA" w:rsidP="00C344E3">
      <w:pPr>
        <w:pStyle w:val="title1"/>
        <w:numPr>
          <w:ilvl w:val="0"/>
          <w:numId w:val="1"/>
        </w:numPr>
        <w:spacing w:before="0" w:beforeAutospacing="0" w:line="360" w:lineRule="auto"/>
        <w:ind w:left="0" w:firstLine="0"/>
        <w:jc w:val="both"/>
        <w:rPr>
          <w:rFonts w:ascii="Book Antiqua" w:hAnsi="Book Antiqua"/>
          <w:bCs/>
          <w:color w:val="000000"/>
          <w:sz w:val="24"/>
          <w:szCs w:val="24"/>
        </w:rPr>
      </w:pPr>
      <w:r w:rsidRPr="007E406D">
        <w:rPr>
          <w:rFonts w:ascii="Book Antiqua" w:hAnsi="Book Antiqua"/>
          <w:b/>
          <w:color w:val="000000"/>
          <w:sz w:val="24"/>
          <w:szCs w:val="24"/>
        </w:rPr>
        <w:t>Weston AP</w:t>
      </w:r>
      <w:r w:rsidRPr="007E406D">
        <w:rPr>
          <w:rFonts w:ascii="Book Antiqua" w:hAnsi="Book Antiqua"/>
          <w:color w:val="000000"/>
          <w:sz w:val="24"/>
          <w:szCs w:val="24"/>
        </w:rPr>
        <w:t xml:space="preserve">, Badr AS, Topalovski M, Cherian R, Dixon A, Hassanein RS. </w:t>
      </w:r>
      <w:hyperlink r:id="rId60" w:history="1">
        <w:r w:rsidRPr="007E406D">
          <w:rPr>
            <w:rFonts w:ascii="Book Antiqua" w:hAnsi="Book Antiqua"/>
            <w:color w:val="000000"/>
            <w:sz w:val="24"/>
            <w:szCs w:val="24"/>
          </w:rPr>
          <w:t>Prospective evaluation of the prevalence of gastric Helicobacter pylori infection in patients with GERD, Barrett's esophagus, Barrett's dysplasia, and Barrett's adenocarcinoma.</w:t>
        </w:r>
      </w:hyperlink>
      <w:r w:rsidRPr="007E406D">
        <w:rPr>
          <w:rFonts w:ascii="Book Antiqua" w:hAnsi="Book Antiqua"/>
          <w:color w:val="000000"/>
          <w:sz w:val="24"/>
          <w:szCs w:val="24"/>
        </w:rPr>
        <w:t xml:space="preserve"> </w:t>
      </w:r>
      <w:r w:rsidRPr="007E406D">
        <w:rPr>
          <w:rStyle w:val="journalname"/>
          <w:rFonts w:ascii="Book Antiqua" w:hAnsi="Book Antiqua"/>
          <w:i/>
          <w:color w:val="000000"/>
          <w:sz w:val="24"/>
          <w:szCs w:val="24"/>
        </w:rPr>
        <w:t>Am J Gastroenterol</w:t>
      </w:r>
      <w:r w:rsidRPr="007E406D">
        <w:rPr>
          <w:rFonts w:ascii="Book Antiqua" w:hAnsi="Book Antiqua"/>
          <w:i/>
          <w:color w:val="000000"/>
          <w:sz w:val="24"/>
          <w:szCs w:val="24"/>
        </w:rPr>
        <w:t xml:space="preserve"> </w:t>
      </w:r>
      <w:r w:rsidRPr="007E406D">
        <w:rPr>
          <w:rFonts w:ascii="Book Antiqua" w:hAnsi="Book Antiqua"/>
          <w:color w:val="000000"/>
          <w:sz w:val="24"/>
          <w:szCs w:val="24"/>
        </w:rPr>
        <w:t xml:space="preserve">2000; </w:t>
      </w:r>
      <w:r w:rsidRPr="007E406D">
        <w:rPr>
          <w:rFonts w:ascii="Book Antiqua" w:hAnsi="Book Antiqua"/>
          <w:b/>
          <w:color w:val="000000"/>
          <w:sz w:val="24"/>
          <w:szCs w:val="24"/>
        </w:rPr>
        <w:t>95</w:t>
      </w:r>
      <w:r w:rsidRPr="007E406D">
        <w:rPr>
          <w:rFonts w:ascii="Book Antiqua" w:hAnsi="Book Antiqua"/>
          <w:color w:val="000000"/>
          <w:sz w:val="24"/>
          <w:szCs w:val="24"/>
        </w:rPr>
        <w:t>: 387-</w:t>
      </w:r>
      <w:r w:rsidRPr="007E406D">
        <w:rPr>
          <w:rFonts w:ascii="Book Antiqua" w:eastAsia="宋体" w:hAnsi="Book Antiqua"/>
          <w:color w:val="000000"/>
          <w:sz w:val="24"/>
          <w:szCs w:val="24"/>
          <w:lang w:eastAsia="zh-CN"/>
        </w:rPr>
        <w:t>3</w:t>
      </w:r>
      <w:r w:rsidRPr="007E406D">
        <w:rPr>
          <w:rFonts w:ascii="Book Antiqua" w:hAnsi="Book Antiqua"/>
          <w:color w:val="000000"/>
          <w:sz w:val="24"/>
          <w:szCs w:val="24"/>
        </w:rPr>
        <w:t>94 [PMID:</w:t>
      </w:r>
      <w:r w:rsidRPr="007E406D">
        <w:rPr>
          <w:rFonts w:ascii="Book Antiqua" w:eastAsia="宋体" w:hAnsi="Book Antiqua"/>
          <w:color w:val="000000"/>
          <w:sz w:val="24"/>
          <w:szCs w:val="24"/>
          <w:lang w:eastAsia="zh-CN"/>
        </w:rPr>
        <w:t xml:space="preserve"> </w:t>
      </w:r>
      <w:r w:rsidRPr="007E406D">
        <w:rPr>
          <w:rFonts w:ascii="Book Antiqua" w:hAnsi="Book Antiqua"/>
          <w:color w:val="000000"/>
          <w:sz w:val="24"/>
          <w:szCs w:val="24"/>
        </w:rPr>
        <w:t>10685740</w:t>
      </w:r>
      <w:r w:rsidRPr="007E406D">
        <w:rPr>
          <w:rFonts w:ascii="Book Antiqua" w:eastAsia="宋体" w:hAnsi="Book Antiqua"/>
          <w:color w:val="000000"/>
          <w:sz w:val="24"/>
          <w:szCs w:val="24"/>
          <w:lang w:eastAsia="zh-CN"/>
        </w:rPr>
        <w:t xml:space="preserve"> DOI: </w:t>
      </w:r>
      <w:r w:rsidRPr="007E406D">
        <w:rPr>
          <w:rFonts w:ascii="Book Antiqua" w:hAnsi="Book Antiqua" w:cs="Arial"/>
          <w:color w:val="000000"/>
          <w:sz w:val="24"/>
          <w:szCs w:val="24"/>
        </w:rPr>
        <w:t>10.1111/j.1572-0241.2000.01758.x</w:t>
      </w:r>
      <w:r w:rsidRPr="007E406D">
        <w:rPr>
          <w:rFonts w:ascii="Book Antiqua" w:hAnsi="Book Antiqua"/>
          <w:color w:val="000000"/>
          <w:sz w:val="24"/>
          <w:szCs w:val="24"/>
        </w:rPr>
        <w:t>]</w:t>
      </w:r>
    </w:p>
    <w:p w:rsidR="00C57ABA" w:rsidRPr="007E406D" w:rsidRDefault="00C57ABA" w:rsidP="00C344E3">
      <w:pPr>
        <w:pStyle w:val="title1"/>
        <w:numPr>
          <w:ilvl w:val="0"/>
          <w:numId w:val="1"/>
        </w:numPr>
        <w:spacing w:before="0" w:beforeAutospacing="0" w:line="360" w:lineRule="auto"/>
        <w:ind w:left="0" w:firstLine="0"/>
        <w:jc w:val="both"/>
        <w:rPr>
          <w:rFonts w:ascii="Book Antiqua" w:hAnsi="Book Antiqua"/>
          <w:bCs/>
          <w:color w:val="000000"/>
          <w:sz w:val="24"/>
          <w:szCs w:val="24"/>
        </w:rPr>
      </w:pPr>
      <w:r w:rsidRPr="007E406D">
        <w:rPr>
          <w:rFonts w:ascii="Book Antiqua" w:hAnsi="Book Antiqua"/>
          <w:b/>
          <w:color w:val="000000"/>
          <w:sz w:val="24"/>
          <w:szCs w:val="24"/>
        </w:rPr>
        <w:t>Wang C</w:t>
      </w:r>
      <w:r w:rsidRPr="007E406D">
        <w:rPr>
          <w:rFonts w:ascii="Book Antiqua" w:hAnsi="Book Antiqua"/>
          <w:color w:val="000000"/>
          <w:sz w:val="24"/>
          <w:szCs w:val="24"/>
        </w:rPr>
        <w:t xml:space="preserve">, Yuan Y, Hunt RH, </w:t>
      </w:r>
      <w:hyperlink r:id="rId61" w:history="1">
        <w:r w:rsidRPr="007E406D">
          <w:rPr>
            <w:rFonts w:ascii="Book Antiqua" w:hAnsi="Book Antiqua"/>
            <w:color w:val="000000"/>
            <w:sz w:val="24"/>
            <w:szCs w:val="24"/>
          </w:rPr>
          <w:t>Helicobacter pylori infection and Barrett's esophagus: a systematic review and meta-analysis.</w:t>
        </w:r>
      </w:hyperlink>
      <w:r w:rsidRPr="007E406D">
        <w:rPr>
          <w:rFonts w:ascii="Book Antiqua" w:hAnsi="Book Antiqua"/>
          <w:color w:val="000000"/>
          <w:sz w:val="24"/>
          <w:szCs w:val="24"/>
        </w:rPr>
        <w:t xml:space="preserve"> </w:t>
      </w:r>
      <w:r w:rsidRPr="007E406D">
        <w:rPr>
          <w:rStyle w:val="journalname"/>
          <w:rFonts w:ascii="Book Antiqua" w:hAnsi="Book Antiqua"/>
          <w:i/>
          <w:color w:val="000000"/>
          <w:sz w:val="24"/>
          <w:szCs w:val="24"/>
        </w:rPr>
        <w:t>Am J Gastroenterol</w:t>
      </w:r>
      <w:r w:rsidRPr="007E406D">
        <w:rPr>
          <w:rFonts w:ascii="Book Antiqua" w:hAnsi="Book Antiqua"/>
          <w:color w:val="000000"/>
          <w:sz w:val="24"/>
          <w:szCs w:val="24"/>
        </w:rPr>
        <w:t xml:space="preserve"> 2009; </w:t>
      </w:r>
      <w:r w:rsidRPr="007E406D">
        <w:rPr>
          <w:rFonts w:ascii="Book Antiqua" w:hAnsi="Book Antiqua"/>
          <w:b/>
          <w:color w:val="000000"/>
          <w:sz w:val="24"/>
          <w:szCs w:val="24"/>
        </w:rPr>
        <w:t>104</w:t>
      </w:r>
      <w:r w:rsidRPr="007E406D">
        <w:rPr>
          <w:rFonts w:ascii="Book Antiqua" w:hAnsi="Book Antiqua"/>
          <w:color w:val="000000"/>
          <w:sz w:val="24"/>
          <w:szCs w:val="24"/>
        </w:rPr>
        <w:t>:</w:t>
      </w:r>
      <w:r w:rsidRPr="007E406D">
        <w:rPr>
          <w:rFonts w:ascii="Book Antiqua" w:eastAsia="宋体" w:hAnsi="Book Antiqua"/>
          <w:color w:val="000000"/>
          <w:sz w:val="24"/>
          <w:szCs w:val="24"/>
          <w:lang w:eastAsia="zh-CN"/>
        </w:rPr>
        <w:t xml:space="preserve"> </w:t>
      </w:r>
      <w:r w:rsidRPr="007E406D">
        <w:rPr>
          <w:rFonts w:ascii="Book Antiqua" w:hAnsi="Book Antiqua"/>
          <w:color w:val="000000"/>
          <w:sz w:val="24"/>
          <w:szCs w:val="24"/>
        </w:rPr>
        <w:t>492-500 [PMID:</w:t>
      </w:r>
      <w:r w:rsidRPr="007E406D">
        <w:rPr>
          <w:rFonts w:ascii="Book Antiqua" w:eastAsia="宋体" w:hAnsi="Book Antiqua"/>
          <w:color w:val="000000"/>
          <w:sz w:val="24"/>
          <w:szCs w:val="24"/>
          <w:lang w:eastAsia="zh-CN"/>
        </w:rPr>
        <w:t xml:space="preserve"> </w:t>
      </w:r>
      <w:r w:rsidRPr="007E406D">
        <w:rPr>
          <w:rFonts w:ascii="Book Antiqua" w:hAnsi="Book Antiqua"/>
          <w:color w:val="000000"/>
          <w:sz w:val="24"/>
          <w:szCs w:val="24"/>
        </w:rPr>
        <w:t>19174811</w:t>
      </w:r>
      <w:r w:rsidRPr="007E406D">
        <w:rPr>
          <w:rFonts w:ascii="Book Antiqua" w:eastAsia="宋体" w:hAnsi="Book Antiqua"/>
          <w:color w:val="000000"/>
          <w:sz w:val="24"/>
          <w:szCs w:val="24"/>
          <w:lang w:eastAsia="zh-CN"/>
        </w:rPr>
        <w:t xml:space="preserve"> DOI: </w:t>
      </w:r>
      <w:r w:rsidRPr="007E406D">
        <w:rPr>
          <w:rFonts w:ascii="Book Antiqua" w:hAnsi="Book Antiqua" w:cs="Arial"/>
          <w:color w:val="000000"/>
          <w:sz w:val="24"/>
          <w:szCs w:val="24"/>
        </w:rPr>
        <w:t>10.1038/ajg.2008.37</w:t>
      </w:r>
      <w:r w:rsidRPr="007E406D">
        <w:rPr>
          <w:rFonts w:ascii="Book Antiqua" w:hAnsi="Book Antiqua"/>
          <w:color w:val="000000"/>
          <w:sz w:val="24"/>
          <w:szCs w:val="24"/>
        </w:rPr>
        <w:t>]</w:t>
      </w:r>
    </w:p>
    <w:p w:rsidR="00C57ABA" w:rsidRPr="007E406D" w:rsidRDefault="000465F2" w:rsidP="00C344E3">
      <w:pPr>
        <w:pStyle w:val="title1"/>
        <w:numPr>
          <w:ilvl w:val="0"/>
          <w:numId w:val="1"/>
        </w:numPr>
        <w:spacing w:before="0" w:beforeAutospacing="0" w:line="360" w:lineRule="auto"/>
        <w:ind w:left="0" w:firstLine="0"/>
        <w:jc w:val="both"/>
        <w:rPr>
          <w:rFonts w:ascii="Book Antiqua" w:hAnsi="Book Antiqua"/>
          <w:bCs/>
          <w:color w:val="000000"/>
          <w:sz w:val="24"/>
          <w:szCs w:val="24"/>
        </w:rPr>
      </w:pPr>
      <w:hyperlink r:id="rId62" w:history="1">
        <w:r w:rsidR="00C57ABA" w:rsidRPr="007E406D">
          <w:rPr>
            <w:rStyle w:val="a9"/>
            <w:rFonts w:ascii="Book Antiqua" w:hAnsi="Book Antiqua"/>
            <w:b/>
            <w:color w:val="000000"/>
            <w:sz w:val="24"/>
            <w:szCs w:val="24"/>
            <w:u w:val="none"/>
          </w:rPr>
          <w:t>Corley DA</w:t>
        </w:r>
      </w:hyperlink>
      <w:r w:rsidR="00C57ABA" w:rsidRPr="007E406D">
        <w:rPr>
          <w:rFonts w:ascii="Book Antiqua" w:hAnsi="Book Antiqua"/>
          <w:color w:val="000000"/>
          <w:sz w:val="24"/>
          <w:szCs w:val="24"/>
        </w:rPr>
        <w:t xml:space="preserve">, </w:t>
      </w:r>
      <w:hyperlink r:id="rId63" w:history="1">
        <w:r w:rsidR="00C57ABA" w:rsidRPr="007E406D">
          <w:rPr>
            <w:rStyle w:val="a9"/>
            <w:rFonts w:ascii="Book Antiqua" w:hAnsi="Book Antiqua"/>
            <w:color w:val="000000"/>
            <w:sz w:val="24"/>
            <w:szCs w:val="24"/>
            <w:u w:val="none"/>
          </w:rPr>
          <w:t>Kubo A</w:t>
        </w:r>
      </w:hyperlink>
      <w:r w:rsidR="00C57ABA" w:rsidRPr="007E406D">
        <w:rPr>
          <w:rFonts w:ascii="Book Antiqua" w:hAnsi="Book Antiqua"/>
          <w:color w:val="000000"/>
          <w:sz w:val="24"/>
          <w:szCs w:val="24"/>
        </w:rPr>
        <w:t xml:space="preserve">, </w:t>
      </w:r>
      <w:hyperlink r:id="rId64" w:history="1">
        <w:r w:rsidR="00C57ABA" w:rsidRPr="007E406D">
          <w:rPr>
            <w:rStyle w:val="a9"/>
            <w:rFonts w:ascii="Book Antiqua" w:hAnsi="Book Antiqua"/>
            <w:color w:val="000000"/>
            <w:sz w:val="24"/>
            <w:szCs w:val="24"/>
            <w:u w:val="none"/>
          </w:rPr>
          <w:t>Levin TR</w:t>
        </w:r>
      </w:hyperlink>
      <w:r w:rsidR="00C57ABA" w:rsidRPr="007E406D">
        <w:rPr>
          <w:rFonts w:ascii="Book Antiqua" w:hAnsi="Book Antiqua"/>
          <w:color w:val="000000"/>
          <w:sz w:val="24"/>
          <w:szCs w:val="24"/>
        </w:rPr>
        <w:t xml:space="preserve">, </w:t>
      </w:r>
      <w:hyperlink r:id="rId65" w:history="1">
        <w:r w:rsidR="00C57ABA" w:rsidRPr="007E406D">
          <w:rPr>
            <w:rStyle w:val="a9"/>
            <w:rFonts w:ascii="Book Antiqua" w:hAnsi="Book Antiqua"/>
            <w:color w:val="000000"/>
            <w:sz w:val="24"/>
            <w:szCs w:val="24"/>
            <w:u w:val="none"/>
          </w:rPr>
          <w:t>Block G</w:t>
        </w:r>
      </w:hyperlink>
      <w:r w:rsidR="00C57ABA" w:rsidRPr="007E406D">
        <w:rPr>
          <w:rFonts w:ascii="Book Antiqua" w:hAnsi="Book Antiqua"/>
          <w:color w:val="000000"/>
          <w:sz w:val="24"/>
          <w:szCs w:val="24"/>
        </w:rPr>
        <w:t xml:space="preserve">, </w:t>
      </w:r>
      <w:hyperlink r:id="rId66" w:history="1">
        <w:r w:rsidR="00C57ABA" w:rsidRPr="007E406D">
          <w:rPr>
            <w:rStyle w:val="a9"/>
            <w:rFonts w:ascii="Book Antiqua" w:hAnsi="Book Antiqua"/>
            <w:color w:val="000000"/>
            <w:sz w:val="24"/>
            <w:szCs w:val="24"/>
            <w:u w:val="none"/>
          </w:rPr>
          <w:t>Habel L</w:t>
        </w:r>
      </w:hyperlink>
      <w:r w:rsidR="00C57ABA" w:rsidRPr="007E406D">
        <w:rPr>
          <w:rFonts w:ascii="Book Antiqua" w:hAnsi="Book Antiqua"/>
          <w:color w:val="000000"/>
          <w:sz w:val="24"/>
          <w:szCs w:val="24"/>
        </w:rPr>
        <w:t xml:space="preserve">, </w:t>
      </w:r>
      <w:hyperlink r:id="rId67" w:history="1">
        <w:r w:rsidR="00C57ABA" w:rsidRPr="007E406D">
          <w:rPr>
            <w:rStyle w:val="a9"/>
            <w:rFonts w:ascii="Book Antiqua" w:hAnsi="Book Antiqua"/>
            <w:color w:val="000000"/>
            <w:sz w:val="24"/>
            <w:szCs w:val="24"/>
            <w:u w:val="none"/>
          </w:rPr>
          <w:t>Zhao W</w:t>
        </w:r>
      </w:hyperlink>
      <w:r w:rsidR="00C57ABA" w:rsidRPr="007E406D">
        <w:rPr>
          <w:rFonts w:ascii="Book Antiqua" w:hAnsi="Book Antiqua"/>
          <w:color w:val="000000"/>
          <w:sz w:val="24"/>
          <w:szCs w:val="24"/>
        </w:rPr>
        <w:t xml:space="preserve">, </w:t>
      </w:r>
      <w:hyperlink r:id="rId68" w:history="1">
        <w:r w:rsidR="00C57ABA" w:rsidRPr="007E406D">
          <w:rPr>
            <w:rStyle w:val="a9"/>
            <w:rFonts w:ascii="Book Antiqua" w:hAnsi="Book Antiqua"/>
            <w:color w:val="000000"/>
            <w:sz w:val="24"/>
            <w:szCs w:val="24"/>
            <w:u w:val="none"/>
          </w:rPr>
          <w:t>Leighton P</w:t>
        </w:r>
      </w:hyperlink>
      <w:r w:rsidR="00C57ABA" w:rsidRPr="007E406D">
        <w:rPr>
          <w:rFonts w:ascii="Book Antiqua" w:hAnsi="Book Antiqua"/>
          <w:color w:val="000000"/>
          <w:sz w:val="24"/>
          <w:szCs w:val="24"/>
        </w:rPr>
        <w:t xml:space="preserve">, </w:t>
      </w:r>
      <w:hyperlink r:id="rId69" w:history="1">
        <w:r w:rsidR="00C57ABA" w:rsidRPr="007E406D">
          <w:rPr>
            <w:rStyle w:val="a9"/>
            <w:rFonts w:ascii="Book Antiqua" w:hAnsi="Book Antiqua"/>
            <w:color w:val="000000"/>
            <w:sz w:val="24"/>
            <w:szCs w:val="24"/>
            <w:u w:val="none"/>
          </w:rPr>
          <w:t>Rumore G</w:t>
        </w:r>
      </w:hyperlink>
      <w:r w:rsidR="00C57ABA" w:rsidRPr="007E406D">
        <w:rPr>
          <w:rFonts w:ascii="Book Antiqua" w:hAnsi="Book Antiqua"/>
          <w:color w:val="000000"/>
          <w:sz w:val="24"/>
          <w:szCs w:val="24"/>
        </w:rPr>
        <w:t xml:space="preserve">, </w:t>
      </w:r>
      <w:hyperlink r:id="rId70" w:history="1">
        <w:r w:rsidR="00C57ABA" w:rsidRPr="007E406D">
          <w:rPr>
            <w:rStyle w:val="a9"/>
            <w:rFonts w:ascii="Book Antiqua" w:hAnsi="Book Antiqua"/>
            <w:color w:val="000000"/>
            <w:sz w:val="24"/>
            <w:szCs w:val="24"/>
            <w:u w:val="none"/>
          </w:rPr>
          <w:t>Quesenberry C</w:t>
        </w:r>
      </w:hyperlink>
      <w:r w:rsidR="00C57ABA" w:rsidRPr="007E406D">
        <w:rPr>
          <w:rFonts w:ascii="Book Antiqua" w:hAnsi="Book Antiqua"/>
          <w:color w:val="000000"/>
          <w:sz w:val="24"/>
          <w:szCs w:val="24"/>
        </w:rPr>
        <w:t xml:space="preserve">, </w:t>
      </w:r>
      <w:hyperlink r:id="rId71" w:history="1">
        <w:r w:rsidR="00C57ABA" w:rsidRPr="007E406D">
          <w:rPr>
            <w:rStyle w:val="a9"/>
            <w:rFonts w:ascii="Book Antiqua" w:hAnsi="Book Antiqua"/>
            <w:color w:val="000000"/>
            <w:sz w:val="24"/>
            <w:szCs w:val="24"/>
            <w:u w:val="none"/>
          </w:rPr>
          <w:t>Buffler P</w:t>
        </w:r>
      </w:hyperlink>
      <w:r w:rsidR="00C57ABA" w:rsidRPr="007E406D">
        <w:rPr>
          <w:rFonts w:ascii="Book Antiqua" w:hAnsi="Book Antiqua"/>
          <w:color w:val="000000"/>
          <w:sz w:val="24"/>
          <w:szCs w:val="24"/>
        </w:rPr>
        <w:t xml:space="preserve">, </w:t>
      </w:r>
      <w:hyperlink r:id="rId72" w:history="1">
        <w:r w:rsidR="00C57ABA" w:rsidRPr="007E406D">
          <w:rPr>
            <w:rStyle w:val="a9"/>
            <w:rFonts w:ascii="Book Antiqua" w:hAnsi="Book Antiqua"/>
            <w:color w:val="000000"/>
            <w:sz w:val="24"/>
            <w:szCs w:val="24"/>
            <w:u w:val="none"/>
          </w:rPr>
          <w:t>Parsonnet J</w:t>
        </w:r>
      </w:hyperlink>
      <w:r w:rsidR="00C57ABA" w:rsidRPr="007E406D">
        <w:rPr>
          <w:rFonts w:ascii="Book Antiqua" w:hAnsi="Book Antiqua"/>
          <w:color w:val="000000"/>
          <w:sz w:val="24"/>
          <w:szCs w:val="24"/>
        </w:rPr>
        <w:t xml:space="preserve">. </w:t>
      </w:r>
      <w:r w:rsidR="00C57ABA" w:rsidRPr="007E406D">
        <w:rPr>
          <w:rStyle w:val="highlight"/>
          <w:rFonts w:ascii="Book Antiqua" w:hAnsi="Book Antiqua"/>
          <w:color w:val="000000"/>
          <w:sz w:val="24"/>
          <w:szCs w:val="24"/>
        </w:rPr>
        <w:t>Helicobacter</w:t>
      </w:r>
      <w:r w:rsidR="00C57ABA" w:rsidRPr="007E406D">
        <w:rPr>
          <w:rFonts w:ascii="Book Antiqua" w:hAnsi="Book Antiqua"/>
          <w:color w:val="000000"/>
          <w:sz w:val="24"/>
          <w:szCs w:val="24"/>
        </w:rPr>
        <w:t xml:space="preserve"> </w:t>
      </w:r>
      <w:r w:rsidR="00C57ABA" w:rsidRPr="007E406D">
        <w:rPr>
          <w:rStyle w:val="highlight"/>
          <w:rFonts w:ascii="Book Antiqua" w:hAnsi="Book Antiqua"/>
          <w:color w:val="000000"/>
          <w:sz w:val="24"/>
          <w:szCs w:val="24"/>
        </w:rPr>
        <w:t>pylori</w:t>
      </w:r>
      <w:r w:rsidR="00C57ABA" w:rsidRPr="007E406D">
        <w:rPr>
          <w:rFonts w:ascii="Book Antiqua" w:hAnsi="Book Antiqua"/>
          <w:color w:val="000000"/>
          <w:sz w:val="24"/>
          <w:szCs w:val="24"/>
        </w:rPr>
        <w:t xml:space="preserve"> </w:t>
      </w:r>
      <w:r w:rsidR="00C57ABA" w:rsidRPr="007E406D">
        <w:rPr>
          <w:rStyle w:val="highlight"/>
          <w:rFonts w:ascii="Book Antiqua" w:hAnsi="Book Antiqua"/>
          <w:color w:val="000000"/>
          <w:sz w:val="24"/>
          <w:szCs w:val="24"/>
        </w:rPr>
        <w:t>infection</w:t>
      </w:r>
      <w:r w:rsidR="00C57ABA" w:rsidRPr="007E406D">
        <w:rPr>
          <w:rFonts w:ascii="Book Antiqua" w:hAnsi="Book Antiqua"/>
          <w:color w:val="000000"/>
          <w:sz w:val="24"/>
          <w:szCs w:val="24"/>
        </w:rPr>
        <w:t xml:space="preserve"> and the </w:t>
      </w:r>
      <w:r w:rsidR="00C57ABA" w:rsidRPr="007E406D">
        <w:rPr>
          <w:rStyle w:val="highlight"/>
          <w:rFonts w:ascii="Book Antiqua" w:hAnsi="Book Antiqua"/>
          <w:color w:val="000000"/>
          <w:sz w:val="24"/>
          <w:szCs w:val="24"/>
        </w:rPr>
        <w:t>risk</w:t>
      </w:r>
      <w:r w:rsidR="00C57ABA" w:rsidRPr="007E406D">
        <w:rPr>
          <w:rFonts w:ascii="Book Antiqua" w:hAnsi="Book Antiqua"/>
          <w:color w:val="000000"/>
          <w:sz w:val="24"/>
          <w:szCs w:val="24"/>
        </w:rPr>
        <w:t xml:space="preserve"> of </w:t>
      </w:r>
      <w:r w:rsidR="00C57ABA" w:rsidRPr="007E406D">
        <w:rPr>
          <w:rStyle w:val="highlight"/>
          <w:rFonts w:ascii="Book Antiqua" w:hAnsi="Book Antiqua"/>
          <w:color w:val="000000"/>
          <w:sz w:val="24"/>
          <w:szCs w:val="24"/>
        </w:rPr>
        <w:t>Barrett's</w:t>
      </w:r>
      <w:r w:rsidR="00C57ABA" w:rsidRPr="007E406D">
        <w:rPr>
          <w:rFonts w:ascii="Book Antiqua" w:hAnsi="Book Antiqua"/>
          <w:color w:val="000000"/>
          <w:sz w:val="24"/>
          <w:szCs w:val="24"/>
        </w:rPr>
        <w:t xml:space="preserve"> </w:t>
      </w:r>
      <w:r w:rsidR="00C57ABA" w:rsidRPr="007E406D">
        <w:rPr>
          <w:rStyle w:val="highlight"/>
          <w:rFonts w:ascii="Book Antiqua" w:hAnsi="Book Antiqua"/>
          <w:color w:val="000000"/>
          <w:sz w:val="24"/>
          <w:szCs w:val="24"/>
        </w:rPr>
        <w:t>oesophagus</w:t>
      </w:r>
      <w:r w:rsidR="00C57ABA" w:rsidRPr="007E406D">
        <w:rPr>
          <w:rFonts w:ascii="Book Antiqua" w:hAnsi="Book Antiqua"/>
          <w:color w:val="000000"/>
          <w:sz w:val="24"/>
          <w:szCs w:val="24"/>
        </w:rPr>
        <w:t xml:space="preserve">: a </w:t>
      </w:r>
      <w:r w:rsidR="00C57ABA" w:rsidRPr="007E406D">
        <w:rPr>
          <w:rStyle w:val="highlight"/>
          <w:rFonts w:ascii="Book Antiqua" w:hAnsi="Book Antiqua"/>
          <w:color w:val="000000"/>
          <w:sz w:val="24"/>
          <w:szCs w:val="24"/>
        </w:rPr>
        <w:t>community-based</w:t>
      </w:r>
      <w:r w:rsidR="00C57ABA" w:rsidRPr="007E406D">
        <w:rPr>
          <w:rFonts w:ascii="Book Antiqua" w:hAnsi="Book Antiqua"/>
          <w:color w:val="000000"/>
          <w:sz w:val="24"/>
          <w:szCs w:val="24"/>
        </w:rPr>
        <w:t xml:space="preserve"> </w:t>
      </w:r>
      <w:r w:rsidR="00C57ABA" w:rsidRPr="007E406D">
        <w:rPr>
          <w:rStyle w:val="highlight"/>
          <w:rFonts w:ascii="Book Antiqua" w:hAnsi="Book Antiqua"/>
          <w:color w:val="000000"/>
          <w:sz w:val="24"/>
          <w:szCs w:val="24"/>
        </w:rPr>
        <w:t>study</w:t>
      </w:r>
      <w:r w:rsidR="00C57ABA" w:rsidRPr="007E406D">
        <w:rPr>
          <w:rFonts w:ascii="Book Antiqua" w:hAnsi="Book Antiqua"/>
          <w:color w:val="000000"/>
          <w:sz w:val="24"/>
          <w:szCs w:val="24"/>
        </w:rPr>
        <w:t>.</w:t>
      </w:r>
      <w:r w:rsidR="00C57ABA" w:rsidRPr="007E406D">
        <w:rPr>
          <w:rFonts w:ascii="Book Antiqua" w:hAnsi="Book Antiqua"/>
          <w:i/>
          <w:color w:val="000000"/>
          <w:sz w:val="24"/>
          <w:szCs w:val="24"/>
        </w:rPr>
        <w:t xml:space="preserve"> Gut</w:t>
      </w:r>
      <w:r w:rsidR="00C57ABA" w:rsidRPr="007E406D">
        <w:rPr>
          <w:rFonts w:ascii="Book Antiqua" w:hAnsi="Book Antiqua"/>
          <w:color w:val="000000"/>
          <w:sz w:val="24"/>
          <w:szCs w:val="24"/>
        </w:rPr>
        <w:t xml:space="preserve"> 2008;</w:t>
      </w:r>
      <w:r w:rsidR="00C57ABA" w:rsidRPr="007E406D">
        <w:rPr>
          <w:rFonts w:ascii="Book Antiqua" w:eastAsia="宋体" w:hAnsi="Book Antiqua"/>
          <w:color w:val="000000"/>
          <w:sz w:val="24"/>
          <w:szCs w:val="24"/>
          <w:lang w:eastAsia="zh-CN"/>
        </w:rPr>
        <w:t xml:space="preserve"> </w:t>
      </w:r>
      <w:r w:rsidR="00C57ABA" w:rsidRPr="007E406D">
        <w:rPr>
          <w:rFonts w:ascii="Book Antiqua" w:hAnsi="Book Antiqua"/>
          <w:b/>
          <w:color w:val="000000"/>
          <w:sz w:val="24"/>
          <w:szCs w:val="24"/>
        </w:rPr>
        <w:t>57</w:t>
      </w:r>
      <w:r w:rsidR="00C57ABA" w:rsidRPr="007E406D">
        <w:rPr>
          <w:rFonts w:ascii="Book Antiqua" w:hAnsi="Book Antiqua"/>
          <w:color w:val="000000"/>
          <w:sz w:val="24"/>
          <w:szCs w:val="24"/>
        </w:rPr>
        <w:t>:</w:t>
      </w:r>
      <w:r w:rsidR="00C57ABA" w:rsidRPr="007E406D">
        <w:rPr>
          <w:rFonts w:ascii="Book Antiqua" w:eastAsia="宋体" w:hAnsi="Book Antiqua"/>
          <w:color w:val="000000"/>
          <w:sz w:val="24"/>
          <w:szCs w:val="24"/>
          <w:lang w:eastAsia="zh-CN"/>
        </w:rPr>
        <w:t xml:space="preserve"> </w:t>
      </w:r>
      <w:r w:rsidR="00C57ABA" w:rsidRPr="007E406D">
        <w:rPr>
          <w:rFonts w:ascii="Book Antiqua" w:hAnsi="Book Antiqua"/>
          <w:color w:val="000000"/>
          <w:sz w:val="24"/>
          <w:szCs w:val="24"/>
        </w:rPr>
        <w:t>727-</w:t>
      </w:r>
      <w:r w:rsidR="00C57ABA" w:rsidRPr="007E406D">
        <w:rPr>
          <w:rFonts w:ascii="Book Antiqua" w:eastAsia="宋体" w:hAnsi="Book Antiqua"/>
          <w:color w:val="000000"/>
          <w:sz w:val="24"/>
          <w:szCs w:val="24"/>
          <w:lang w:eastAsia="zh-CN"/>
        </w:rPr>
        <w:t>7</w:t>
      </w:r>
      <w:r w:rsidR="00C57ABA" w:rsidRPr="007E406D">
        <w:rPr>
          <w:rFonts w:ascii="Book Antiqua" w:hAnsi="Book Antiqua"/>
          <w:color w:val="000000"/>
          <w:sz w:val="24"/>
          <w:szCs w:val="24"/>
        </w:rPr>
        <w:t>33 [</w:t>
      </w:r>
      <w:r w:rsidR="00C57ABA" w:rsidRPr="007E406D">
        <w:rPr>
          <w:rFonts w:ascii="Book Antiqua" w:hAnsi="Book Antiqua"/>
          <w:noProof w:val="0"/>
          <w:color w:val="000000"/>
          <w:sz w:val="24"/>
          <w:szCs w:val="24"/>
        </w:rPr>
        <w:t>PMID: 17895354</w:t>
      </w:r>
      <w:r w:rsidR="00C57ABA" w:rsidRPr="007E406D">
        <w:rPr>
          <w:rFonts w:ascii="Book Antiqua" w:eastAsia="宋体" w:hAnsi="Book Antiqua"/>
          <w:noProof w:val="0"/>
          <w:color w:val="000000"/>
          <w:sz w:val="24"/>
          <w:szCs w:val="24"/>
          <w:lang w:eastAsia="zh-CN"/>
        </w:rPr>
        <w:t xml:space="preserve"> DOI: </w:t>
      </w:r>
      <w:r w:rsidR="00C57ABA" w:rsidRPr="007E406D">
        <w:rPr>
          <w:rFonts w:ascii="Book Antiqua" w:hAnsi="Book Antiqua" w:cs="Arial"/>
          <w:color w:val="000000"/>
          <w:sz w:val="24"/>
          <w:szCs w:val="24"/>
        </w:rPr>
        <w:t>10.1136/gut.2007.132068</w:t>
      </w:r>
      <w:r w:rsidR="00C57ABA" w:rsidRPr="007E406D">
        <w:rPr>
          <w:rFonts w:ascii="Book Antiqua" w:hAnsi="Book Antiqua"/>
          <w:noProof w:val="0"/>
          <w:color w:val="000000"/>
          <w:sz w:val="24"/>
          <w:szCs w:val="24"/>
        </w:rPr>
        <w:t>]</w:t>
      </w:r>
    </w:p>
    <w:p w:rsidR="00C57ABA" w:rsidRPr="007E406D" w:rsidRDefault="000465F2" w:rsidP="00C344E3">
      <w:pPr>
        <w:pStyle w:val="131"/>
        <w:numPr>
          <w:ilvl w:val="0"/>
          <w:numId w:val="1"/>
        </w:numPr>
        <w:spacing w:line="360" w:lineRule="auto"/>
        <w:ind w:leftChars="0" w:left="0" w:firstLine="0"/>
        <w:rPr>
          <w:rFonts w:ascii="Book Antiqua" w:hAnsi="Book Antiqua"/>
          <w:color w:val="000000"/>
          <w:sz w:val="24"/>
          <w:szCs w:val="24"/>
        </w:rPr>
      </w:pPr>
      <w:hyperlink r:id="rId73" w:history="1">
        <w:r w:rsidR="00C57ABA" w:rsidRPr="007E406D">
          <w:rPr>
            <w:rStyle w:val="a9"/>
            <w:rFonts w:ascii="Book Antiqua" w:hAnsi="Book Antiqua"/>
            <w:b/>
            <w:color w:val="000000"/>
            <w:sz w:val="24"/>
            <w:szCs w:val="24"/>
            <w:u w:val="none"/>
          </w:rPr>
          <w:t>Rokkas T</w:t>
        </w:r>
      </w:hyperlink>
      <w:r w:rsidR="00C57ABA" w:rsidRPr="007E406D">
        <w:rPr>
          <w:rFonts w:ascii="Book Antiqua" w:hAnsi="Book Antiqua"/>
          <w:b/>
          <w:color w:val="000000"/>
          <w:sz w:val="24"/>
          <w:szCs w:val="24"/>
        </w:rPr>
        <w:t>,</w:t>
      </w:r>
      <w:r w:rsidR="00C57ABA" w:rsidRPr="007E406D">
        <w:rPr>
          <w:rFonts w:ascii="Book Antiqua" w:hAnsi="Book Antiqua"/>
          <w:color w:val="000000"/>
          <w:sz w:val="24"/>
          <w:szCs w:val="24"/>
        </w:rPr>
        <w:t xml:space="preserve"> </w:t>
      </w:r>
      <w:hyperlink r:id="rId74" w:history="1">
        <w:r w:rsidR="00C57ABA" w:rsidRPr="007E406D">
          <w:rPr>
            <w:rStyle w:val="a9"/>
            <w:rFonts w:ascii="Book Antiqua" w:hAnsi="Book Antiqua"/>
            <w:color w:val="000000"/>
            <w:sz w:val="24"/>
            <w:szCs w:val="24"/>
            <w:u w:val="none"/>
          </w:rPr>
          <w:t>Pistiolas D</w:t>
        </w:r>
      </w:hyperlink>
      <w:r w:rsidR="00C57ABA" w:rsidRPr="007E406D">
        <w:rPr>
          <w:rFonts w:ascii="Book Antiqua" w:hAnsi="Book Antiqua"/>
          <w:color w:val="000000"/>
          <w:sz w:val="24"/>
          <w:szCs w:val="24"/>
        </w:rPr>
        <w:t xml:space="preserve">, </w:t>
      </w:r>
      <w:hyperlink r:id="rId75" w:history="1">
        <w:r w:rsidR="00C57ABA" w:rsidRPr="007E406D">
          <w:rPr>
            <w:rStyle w:val="a9"/>
            <w:rFonts w:ascii="Book Antiqua" w:hAnsi="Book Antiqua"/>
            <w:color w:val="000000"/>
            <w:sz w:val="24"/>
            <w:szCs w:val="24"/>
            <w:u w:val="none"/>
          </w:rPr>
          <w:t>Sechopoulos P</w:t>
        </w:r>
      </w:hyperlink>
      <w:r w:rsidR="00C57ABA" w:rsidRPr="007E406D">
        <w:rPr>
          <w:rFonts w:ascii="Book Antiqua" w:hAnsi="Book Antiqua"/>
          <w:color w:val="000000"/>
          <w:sz w:val="24"/>
          <w:szCs w:val="24"/>
        </w:rPr>
        <w:t xml:space="preserve">, </w:t>
      </w:r>
      <w:hyperlink r:id="rId76" w:history="1">
        <w:r w:rsidR="00C57ABA" w:rsidRPr="007E406D">
          <w:rPr>
            <w:rStyle w:val="a9"/>
            <w:rFonts w:ascii="Book Antiqua" w:hAnsi="Book Antiqua"/>
            <w:color w:val="000000"/>
            <w:sz w:val="24"/>
            <w:szCs w:val="24"/>
            <w:u w:val="none"/>
          </w:rPr>
          <w:t>Robotis I</w:t>
        </w:r>
      </w:hyperlink>
      <w:r w:rsidR="00C57ABA" w:rsidRPr="007E406D">
        <w:rPr>
          <w:rFonts w:ascii="Book Antiqua" w:hAnsi="Book Antiqua"/>
          <w:color w:val="000000"/>
          <w:sz w:val="24"/>
          <w:szCs w:val="24"/>
        </w:rPr>
        <w:t xml:space="preserve">, </w:t>
      </w:r>
      <w:hyperlink r:id="rId77" w:history="1">
        <w:r w:rsidR="00C57ABA" w:rsidRPr="007E406D">
          <w:rPr>
            <w:rStyle w:val="a9"/>
            <w:rFonts w:ascii="Book Antiqua" w:hAnsi="Book Antiqua"/>
            <w:color w:val="000000"/>
            <w:sz w:val="24"/>
            <w:szCs w:val="24"/>
            <w:u w:val="none"/>
          </w:rPr>
          <w:t>Margantinis G</w:t>
        </w:r>
      </w:hyperlink>
      <w:r w:rsidR="00C57ABA" w:rsidRPr="007E406D">
        <w:rPr>
          <w:rFonts w:ascii="Book Antiqua" w:hAnsi="Book Antiqua"/>
          <w:color w:val="000000"/>
          <w:sz w:val="24"/>
          <w:szCs w:val="24"/>
        </w:rPr>
        <w:t xml:space="preserve">. </w:t>
      </w:r>
      <w:r w:rsidR="00C57ABA" w:rsidRPr="007E406D">
        <w:rPr>
          <w:rStyle w:val="highlight"/>
          <w:rFonts w:ascii="Book Antiqua" w:hAnsi="Book Antiqua"/>
          <w:color w:val="000000"/>
          <w:sz w:val="24"/>
          <w:szCs w:val="24"/>
        </w:rPr>
        <w:t>Relationship</w:t>
      </w:r>
      <w:r w:rsidR="00C57ABA" w:rsidRPr="007E406D">
        <w:rPr>
          <w:rFonts w:ascii="Book Antiqua" w:hAnsi="Book Antiqua"/>
          <w:color w:val="000000"/>
          <w:sz w:val="24"/>
          <w:szCs w:val="24"/>
        </w:rPr>
        <w:t xml:space="preserve"> between </w:t>
      </w:r>
      <w:r w:rsidR="00C57ABA" w:rsidRPr="007E406D">
        <w:rPr>
          <w:rStyle w:val="highlight"/>
          <w:rFonts w:ascii="Book Antiqua" w:hAnsi="Book Antiqua"/>
          <w:color w:val="000000"/>
          <w:sz w:val="24"/>
          <w:szCs w:val="24"/>
        </w:rPr>
        <w:t>Helicobacter pylori</w:t>
      </w:r>
      <w:r w:rsidR="00C57ABA" w:rsidRPr="007E406D">
        <w:rPr>
          <w:rFonts w:ascii="Book Antiqua" w:hAnsi="Book Antiqua"/>
          <w:color w:val="000000"/>
          <w:sz w:val="24"/>
          <w:szCs w:val="24"/>
        </w:rPr>
        <w:t xml:space="preserve"> </w:t>
      </w:r>
      <w:r w:rsidR="00C57ABA" w:rsidRPr="007E406D">
        <w:rPr>
          <w:rStyle w:val="highlight"/>
          <w:rFonts w:ascii="Book Antiqua" w:hAnsi="Book Antiqua"/>
          <w:color w:val="000000"/>
          <w:sz w:val="24"/>
          <w:szCs w:val="24"/>
        </w:rPr>
        <w:t>infection</w:t>
      </w:r>
      <w:r w:rsidR="00C57ABA" w:rsidRPr="007E406D">
        <w:rPr>
          <w:rFonts w:ascii="Book Antiqua" w:hAnsi="Book Antiqua"/>
          <w:color w:val="000000"/>
          <w:sz w:val="24"/>
          <w:szCs w:val="24"/>
        </w:rPr>
        <w:t xml:space="preserve"> and </w:t>
      </w:r>
      <w:r w:rsidR="00C57ABA" w:rsidRPr="007E406D">
        <w:rPr>
          <w:rStyle w:val="highlight"/>
          <w:rFonts w:ascii="Book Antiqua" w:hAnsi="Book Antiqua"/>
          <w:color w:val="000000"/>
          <w:sz w:val="24"/>
          <w:szCs w:val="24"/>
        </w:rPr>
        <w:t>esophageal</w:t>
      </w:r>
      <w:r w:rsidR="00C57ABA" w:rsidRPr="007E406D">
        <w:rPr>
          <w:rFonts w:ascii="Book Antiqua" w:hAnsi="Book Antiqua"/>
          <w:color w:val="000000"/>
          <w:sz w:val="24"/>
          <w:szCs w:val="24"/>
        </w:rPr>
        <w:t xml:space="preserve"> </w:t>
      </w:r>
      <w:r w:rsidR="00C57ABA" w:rsidRPr="007E406D">
        <w:rPr>
          <w:rStyle w:val="highlight"/>
          <w:rFonts w:ascii="Book Antiqua" w:hAnsi="Book Antiqua"/>
          <w:color w:val="000000"/>
          <w:sz w:val="24"/>
          <w:szCs w:val="24"/>
        </w:rPr>
        <w:t>neoplasia</w:t>
      </w:r>
      <w:r w:rsidR="00C57ABA" w:rsidRPr="007E406D">
        <w:rPr>
          <w:rFonts w:ascii="Book Antiqua" w:hAnsi="Book Antiqua"/>
          <w:color w:val="000000"/>
          <w:sz w:val="24"/>
          <w:szCs w:val="24"/>
        </w:rPr>
        <w:t xml:space="preserve">: a </w:t>
      </w:r>
      <w:r w:rsidR="00C57ABA" w:rsidRPr="007E406D">
        <w:rPr>
          <w:rStyle w:val="highlight"/>
          <w:rFonts w:ascii="Book Antiqua" w:hAnsi="Book Antiqua"/>
          <w:color w:val="000000"/>
          <w:sz w:val="24"/>
          <w:szCs w:val="24"/>
        </w:rPr>
        <w:t>meta-analysis</w:t>
      </w:r>
      <w:r w:rsidR="00C57ABA" w:rsidRPr="007E406D">
        <w:rPr>
          <w:rFonts w:ascii="Book Antiqua" w:hAnsi="Book Antiqua"/>
          <w:color w:val="000000"/>
          <w:sz w:val="24"/>
          <w:szCs w:val="24"/>
        </w:rPr>
        <w:t xml:space="preserve">. </w:t>
      </w:r>
      <w:r w:rsidR="00C57ABA" w:rsidRPr="007E406D">
        <w:rPr>
          <w:rFonts w:ascii="Book Antiqua" w:hAnsi="Book Antiqua"/>
          <w:i/>
          <w:color w:val="000000"/>
          <w:sz w:val="24"/>
          <w:szCs w:val="24"/>
        </w:rPr>
        <w:t xml:space="preserve">Clin Gastroenterol Hepatol </w:t>
      </w:r>
      <w:r w:rsidR="00C57ABA" w:rsidRPr="007E406D">
        <w:rPr>
          <w:rFonts w:ascii="Book Antiqua" w:hAnsi="Book Antiqua"/>
          <w:color w:val="000000"/>
          <w:sz w:val="24"/>
          <w:szCs w:val="24"/>
        </w:rPr>
        <w:t>2007;</w:t>
      </w:r>
      <w:r w:rsidR="00C57ABA" w:rsidRPr="007E406D">
        <w:rPr>
          <w:rFonts w:ascii="Book Antiqua" w:eastAsia="宋体" w:hAnsi="Book Antiqua"/>
          <w:color w:val="000000"/>
          <w:sz w:val="24"/>
          <w:szCs w:val="24"/>
          <w:lang w:eastAsia="zh-CN"/>
        </w:rPr>
        <w:t xml:space="preserve"> </w:t>
      </w:r>
      <w:r w:rsidR="00C57ABA" w:rsidRPr="007E406D">
        <w:rPr>
          <w:rFonts w:ascii="Book Antiqua" w:hAnsi="Book Antiqua"/>
          <w:b/>
          <w:color w:val="000000"/>
          <w:sz w:val="24"/>
          <w:szCs w:val="24"/>
        </w:rPr>
        <w:t>5</w:t>
      </w:r>
      <w:r w:rsidR="00C57ABA" w:rsidRPr="007E406D">
        <w:rPr>
          <w:rFonts w:ascii="Book Antiqua" w:hAnsi="Book Antiqua"/>
          <w:color w:val="000000"/>
          <w:sz w:val="24"/>
          <w:szCs w:val="24"/>
        </w:rPr>
        <w:t>:</w:t>
      </w:r>
      <w:r w:rsidR="00C57ABA" w:rsidRPr="007E406D">
        <w:rPr>
          <w:rFonts w:ascii="Book Antiqua" w:eastAsia="宋体" w:hAnsi="Book Antiqua"/>
          <w:color w:val="000000"/>
          <w:sz w:val="24"/>
          <w:szCs w:val="24"/>
          <w:lang w:eastAsia="zh-CN"/>
        </w:rPr>
        <w:t xml:space="preserve"> </w:t>
      </w:r>
      <w:r w:rsidR="00C57ABA" w:rsidRPr="007E406D">
        <w:rPr>
          <w:rFonts w:ascii="Book Antiqua" w:hAnsi="Book Antiqua"/>
          <w:color w:val="000000"/>
          <w:sz w:val="24"/>
          <w:szCs w:val="24"/>
        </w:rPr>
        <w:t>1413-</w:t>
      </w:r>
      <w:r w:rsidR="00C57ABA" w:rsidRPr="007E406D">
        <w:rPr>
          <w:rFonts w:ascii="Book Antiqua" w:eastAsia="宋体" w:hAnsi="Book Antiqua"/>
          <w:color w:val="000000"/>
          <w:sz w:val="24"/>
          <w:szCs w:val="24"/>
          <w:lang w:eastAsia="zh-CN"/>
        </w:rPr>
        <w:t>141</w:t>
      </w:r>
      <w:r w:rsidR="00C57ABA" w:rsidRPr="007E406D">
        <w:rPr>
          <w:rFonts w:ascii="Book Antiqua" w:hAnsi="Book Antiqua"/>
          <w:color w:val="000000"/>
          <w:sz w:val="24"/>
          <w:szCs w:val="24"/>
        </w:rPr>
        <w:t>7</w:t>
      </w:r>
      <w:r w:rsidR="00C57ABA" w:rsidRPr="007E406D">
        <w:rPr>
          <w:rFonts w:ascii="Book Antiqua" w:eastAsia="宋体" w:hAnsi="Book Antiqua"/>
          <w:color w:val="000000"/>
          <w:sz w:val="24"/>
          <w:szCs w:val="24"/>
          <w:lang w:eastAsia="zh-CN"/>
        </w:rPr>
        <w:t>,</w:t>
      </w:r>
      <w:r w:rsidR="00C57ABA" w:rsidRPr="007E406D">
        <w:rPr>
          <w:rFonts w:ascii="Book Antiqua" w:hAnsi="Book Antiqua"/>
          <w:color w:val="000000"/>
          <w:sz w:val="24"/>
          <w:szCs w:val="24"/>
        </w:rPr>
        <w:t xml:space="preserve"> 1417.e1-2</w:t>
      </w:r>
      <w:r w:rsidR="00C57ABA" w:rsidRPr="007E406D">
        <w:rPr>
          <w:rFonts w:ascii="Book Antiqua" w:eastAsia="宋体" w:hAnsi="Book Antiqua"/>
          <w:color w:val="000000"/>
          <w:sz w:val="24"/>
          <w:szCs w:val="24"/>
          <w:lang w:eastAsia="zh-CN"/>
        </w:rPr>
        <w:t xml:space="preserve"> </w:t>
      </w:r>
      <w:r w:rsidR="00C57ABA" w:rsidRPr="007E406D">
        <w:rPr>
          <w:rFonts w:ascii="Book Antiqua" w:hAnsi="Book Antiqua"/>
          <w:color w:val="000000"/>
          <w:sz w:val="24"/>
          <w:szCs w:val="24"/>
          <w:u w:val="single"/>
        </w:rPr>
        <w:t>[</w:t>
      </w:r>
      <w:r w:rsidR="00C57ABA" w:rsidRPr="007E406D">
        <w:rPr>
          <w:rFonts w:ascii="Book Antiqua" w:eastAsia="MS PGothic" w:hAnsi="Book Antiqua"/>
          <w:color w:val="000000"/>
          <w:kern w:val="0"/>
          <w:sz w:val="24"/>
          <w:szCs w:val="24"/>
        </w:rPr>
        <w:t>PMID: 17997357]</w:t>
      </w:r>
    </w:p>
    <w:p w:rsidR="00C57ABA" w:rsidRPr="007E406D" w:rsidRDefault="00C57ABA" w:rsidP="00C344E3">
      <w:pPr>
        <w:pStyle w:val="131"/>
        <w:numPr>
          <w:ilvl w:val="0"/>
          <w:numId w:val="1"/>
        </w:numPr>
        <w:spacing w:line="360" w:lineRule="auto"/>
        <w:ind w:leftChars="0" w:left="0" w:firstLine="0"/>
        <w:rPr>
          <w:rFonts w:ascii="Book Antiqua" w:hAnsi="Book Antiqua"/>
          <w:color w:val="000000"/>
          <w:sz w:val="24"/>
          <w:szCs w:val="24"/>
        </w:rPr>
      </w:pPr>
      <w:r w:rsidRPr="007E406D">
        <w:rPr>
          <w:rFonts w:ascii="Book Antiqua" w:hAnsi="Book Antiqua"/>
          <w:b/>
          <w:color w:val="000000"/>
          <w:sz w:val="24"/>
          <w:szCs w:val="24"/>
        </w:rPr>
        <w:t>Chow WH</w:t>
      </w:r>
      <w:r w:rsidRPr="007E406D">
        <w:rPr>
          <w:rFonts w:ascii="Book Antiqua" w:hAnsi="Book Antiqua"/>
          <w:color w:val="000000"/>
          <w:sz w:val="24"/>
          <w:szCs w:val="24"/>
        </w:rPr>
        <w:t xml:space="preserve">, Blaser MJ, Blot WJ, Gammon MD, Vaughan TL, Risch HA, Perez-Perez GI, Schoenberg JB, Stanford JL, Rotterdam H, West AB, Fraumeni </w:t>
      </w:r>
      <w:r w:rsidRPr="007E406D">
        <w:rPr>
          <w:rFonts w:ascii="Book Antiqua" w:hAnsi="Book Antiqua"/>
          <w:color w:val="000000"/>
          <w:sz w:val="24"/>
          <w:szCs w:val="24"/>
        </w:rPr>
        <w:lastRenderedPageBreak/>
        <w:t>JF. A</w:t>
      </w:r>
      <w:hyperlink r:id="rId78" w:history="1">
        <w:r w:rsidRPr="007E406D">
          <w:rPr>
            <w:rFonts w:ascii="Book Antiqua" w:hAnsi="Book Antiqua"/>
            <w:color w:val="000000"/>
            <w:sz w:val="24"/>
            <w:szCs w:val="24"/>
          </w:rPr>
          <w:t>n inverse relation between cagA</w:t>
        </w:r>
        <w:r w:rsidRPr="007E406D">
          <w:rPr>
            <w:rFonts w:ascii="Book Antiqua" w:eastAsia="宋体" w:hAnsi="Book Antiqua"/>
            <w:color w:val="000000"/>
            <w:sz w:val="24"/>
            <w:szCs w:val="24"/>
            <w:lang w:eastAsia="zh-CN"/>
          </w:rPr>
          <w:t>+</w:t>
        </w:r>
        <w:r w:rsidRPr="007E406D">
          <w:rPr>
            <w:rFonts w:ascii="Book Antiqua" w:hAnsi="Book Antiqua"/>
            <w:color w:val="000000"/>
            <w:sz w:val="24"/>
            <w:szCs w:val="24"/>
          </w:rPr>
          <w:t xml:space="preserve"> strains of Helicobacter pylori infection and risk of esophageal and gastric cardia adenocarcinoma.</w:t>
        </w:r>
      </w:hyperlink>
      <w:r w:rsidRPr="007E406D">
        <w:rPr>
          <w:rFonts w:ascii="Book Antiqua" w:hAnsi="Book Antiqua"/>
          <w:color w:val="000000"/>
          <w:sz w:val="24"/>
          <w:szCs w:val="24"/>
        </w:rPr>
        <w:t xml:space="preserve"> </w:t>
      </w:r>
      <w:r w:rsidRPr="007E406D">
        <w:rPr>
          <w:rStyle w:val="journalname"/>
          <w:rFonts w:ascii="Book Antiqua" w:hAnsi="Book Antiqua"/>
          <w:i/>
          <w:color w:val="000000"/>
          <w:sz w:val="24"/>
          <w:szCs w:val="24"/>
        </w:rPr>
        <w:t>Cancer Res</w:t>
      </w:r>
      <w:r w:rsidRPr="007E406D">
        <w:rPr>
          <w:rFonts w:ascii="Book Antiqua" w:hAnsi="Book Antiqua"/>
          <w:i/>
          <w:color w:val="000000"/>
          <w:sz w:val="24"/>
          <w:szCs w:val="24"/>
        </w:rPr>
        <w:t xml:space="preserve"> </w:t>
      </w:r>
      <w:r w:rsidRPr="007E406D">
        <w:rPr>
          <w:rFonts w:ascii="Book Antiqua" w:hAnsi="Book Antiqua"/>
          <w:color w:val="000000"/>
          <w:sz w:val="24"/>
          <w:szCs w:val="24"/>
        </w:rPr>
        <w:t xml:space="preserve">1998; </w:t>
      </w:r>
      <w:r w:rsidRPr="007E406D">
        <w:rPr>
          <w:rFonts w:ascii="Book Antiqua" w:hAnsi="Book Antiqua"/>
          <w:b/>
          <w:color w:val="000000"/>
          <w:sz w:val="24"/>
          <w:szCs w:val="24"/>
        </w:rPr>
        <w:t>58</w:t>
      </w:r>
      <w:r w:rsidRPr="007E406D">
        <w:rPr>
          <w:rFonts w:ascii="Book Antiqua" w:hAnsi="Book Antiqua"/>
          <w:color w:val="000000"/>
          <w:sz w:val="24"/>
          <w:szCs w:val="24"/>
        </w:rPr>
        <w:t>: 588-</w:t>
      </w:r>
      <w:r w:rsidRPr="007E406D">
        <w:rPr>
          <w:rFonts w:ascii="Book Antiqua" w:eastAsia="宋体" w:hAnsi="Book Antiqua"/>
          <w:color w:val="000000"/>
          <w:sz w:val="24"/>
          <w:szCs w:val="24"/>
          <w:lang w:eastAsia="zh-CN"/>
        </w:rPr>
        <w:t>5</w:t>
      </w:r>
      <w:r w:rsidRPr="007E406D">
        <w:rPr>
          <w:rFonts w:ascii="Book Antiqua" w:hAnsi="Book Antiqua"/>
          <w:color w:val="000000"/>
          <w:sz w:val="24"/>
          <w:szCs w:val="24"/>
        </w:rPr>
        <w:t>90 [PMID:</w:t>
      </w:r>
      <w:r w:rsidRPr="007E406D">
        <w:rPr>
          <w:rFonts w:ascii="Book Antiqua" w:eastAsia="宋体" w:hAnsi="Book Antiqua"/>
          <w:color w:val="000000"/>
          <w:sz w:val="24"/>
          <w:szCs w:val="24"/>
          <w:lang w:eastAsia="zh-CN"/>
        </w:rPr>
        <w:t xml:space="preserve"> </w:t>
      </w:r>
      <w:r w:rsidRPr="007E406D">
        <w:rPr>
          <w:rFonts w:ascii="Book Antiqua" w:hAnsi="Book Antiqua"/>
          <w:color w:val="000000"/>
          <w:sz w:val="24"/>
          <w:szCs w:val="24"/>
        </w:rPr>
        <w:t>9485003]</w:t>
      </w:r>
    </w:p>
    <w:p w:rsidR="00C57ABA" w:rsidRPr="007E406D" w:rsidRDefault="00C57ABA" w:rsidP="00C344E3">
      <w:pPr>
        <w:pStyle w:val="authors1"/>
        <w:numPr>
          <w:ilvl w:val="0"/>
          <w:numId w:val="1"/>
        </w:numPr>
        <w:spacing w:before="0" w:line="360" w:lineRule="auto"/>
        <w:ind w:left="0" w:firstLine="0"/>
        <w:jc w:val="both"/>
        <w:rPr>
          <w:rFonts w:ascii="Book Antiqua" w:hAnsi="Book Antiqua"/>
          <w:color w:val="000000"/>
          <w:sz w:val="24"/>
          <w:szCs w:val="24"/>
        </w:rPr>
      </w:pPr>
      <w:r w:rsidRPr="007E406D">
        <w:rPr>
          <w:rFonts w:ascii="Book Antiqua" w:hAnsi="Book Antiqua"/>
          <w:b/>
          <w:color w:val="000000"/>
          <w:sz w:val="24"/>
          <w:szCs w:val="24"/>
        </w:rPr>
        <w:t>Wu AH</w:t>
      </w:r>
      <w:r w:rsidRPr="007E406D">
        <w:rPr>
          <w:rFonts w:ascii="Book Antiqua" w:hAnsi="Book Antiqua"/>
          <w:color w:val="000000"/>
          <w:sz w:val="24"/>
          <w:szCs w:val="24"/>
        </w:rPr>
        <w:t>, Crabtree JE, Bernstein L, Hawtin P, Cockburn M, Tseng CC</w:t>
      </w:r>
      <w:r w:rsidRPr="007E406D">
        <w:rPr>
          <w:rFonts w:ascii="Book Antiqua" w:eastAsia="宋体" w:hAnsi="Book Antiqua"/>
          <w:color w:val="000000"/>
          <w:sz w:val="24"/>
          <w:szCs w:val="24"/>
          <w:lang w:eastAsia="zh-CN"/>
        </w:rPr>
        <w:t>,</w:t>
      </w:r>
      <w:r w:rsidRPr="007E406D">
        <w:rPr>
          <w:rFonts w:ascii="Book Antiqua" w:hAnsi="Book Antiqua"/>
          <w:color w:val="000000"/>
          <w:sz w:val="24"/>
          <w:szCs w:val="24"/>
        </w:rPr>
        <w:t xml:space="preserve"> Forman D. </w:t>
      </w:r>
      <w:hyperlink r:id="rId79" w:history="1">
        <w:r w:rsidRPr="007E406D">
          <w:rPr>
            <w:rFonts w:ascii="Book Antiqua" w:hAnsi="Book Antiqua"/>
            <w:color w:val="000000"/>
            <w:sz w:val="24"/>
            <w:szCs w:val="24"/>
          </w:rPr>
          <w:t>Role of Helicobacter pylori CagA+ strains and risk of adenocarcinoma of the stomach and esophagus.</w:t>
        </w:r>
      </w:hyperlink>
      <w:r w:rsidRPr="007E406D">
        <w:rPr>
          <w:rFonts w:ascii="Book Antiqua" w:hAnsi="Book Antiqua"/>
          <w:color w:val="000000"/>
          <w:sz w:val="24"/>
          <w:szCs w:val="24"/>
        </w:rPr>
        <w:t xml:space="preserve"> </w:t>
      </w:r>
      <w:r w:rsidRPr="007E406D">
        <w:rPr>
          <w:rStyle w:val="journalname"/>
          <w:rFonts w:ascii="Book Antiqua" w:hAnsi="Book Antiqua"/>
          <w:i/>
          <w:color w:val="000000"/>
          <w:sz w:val="24"/>
          <w:szCs w:val="24"/>
        </w:rPr>
        <w:t>Int J Cancer</w:t>
      </w:r>
      <w:r w:rsidRPr="007E406D">
        <w:rPr>
          <w:rFonts w:ascii="Book Antiqua" w:hAnsi="Book Antiqua"/>
          <w:color w:val="000000"/>
          <w:sz w:val="24"/>
          <w:szCs w:val="24"/>
        </w:rPr>
        <w:t xml:space="preserve"> 2003; </w:t>
      </w:r>
      <w:r w:rsidRPr="007E406D">
        <w:rPr>
          <w:rFonts w:ascii="Book Antiqua" w:hAnsi="Book Antiqua"/>
          <w:b/>
          <w:color w:val="000000"/>
          <w:sz w:val="24"/>
          <w:szCs w:val="24"/>
        </w:rPr>
        <w:t>103</w:t>
      </w:r>
      <w:r w:rsidRPr="007E406D">
        <w:rPr>
          <w:rFonts w:ascii="Book Antiqua" w:hAnsi="Book Antiqua"/>
          <w:color w:val="000000"/>
          <w:sz w:val="24"/>
          <w:szCs w:val="24"/>
        </w:rPr>
        <w:t>: 815-</w:t>
      </w:r>
      <w:r w:rsidRPr="007E406D">
        <w:rPr>
          <w:rFonts w:ascii="Book Antiqua" w:eastAsia="宋体" w:hAnsi="Book Antiqua"/>
          <w:color w:val="000000"/>
          <w:sz w:val="24"/>
          <w:szCs w:val="24"/>
          <w:lang w:eastAsia="zh-CN"/>
        </w:rPr>
        <w:t>8</w:t>
      </w:r>
      <w:r w:rsidRPr="007E406D">
        <w:rPr>
          <w:rFonts w:ascii="Book Antiqua" w:hAnsi="Book Antiqua"/>
          <w:color w:val="000000"/>
          <w:sz w:val="24"/>
          <w:szCs w:val="24"/>
        </w:rPr>
        <w:t>21 [PMID:</w:t>
      </w:r>
      <w:r w:rsidRPr="007E406D">
        <w:rPr>
          <w:rFonts w:ascii="Book Antiqua" w:eastAsia="宋体" w:hAnsi="Book Antiqua"/>
          <w:color w:val="000000"/>
          <w:sz w:val="24"/>
          <w:szCs w:val="24"/>
          <w:lang w:eastAsia="zh-CN"/>
        </w:rPr>
        <w:t xml:space="preserve"> </w:t>
      </w:r>
      <w:r w:rsidRPr="007E406D">
        <w:rPr>
          <w:rFonts w:ascii="Book Antiqua" w:hAnsi="Book Antiqua"/>
          <w:color w:val="000000"/>
          <w:sz w:val="24"/>
          <w:szCs w:val="24"/>
        </w:rPr>
        <w:t>12516104</w:t>
      </w:r>
      <w:r w:rsidRPr="007E406D">
        <w:rPr>
          <w:rFonts w:ascii="Book Antiqua" w:eastAsia="宋体" w:hAnsi="Book Antiqua"/>
          <w:color w:val="000000"/>
          <w:sz w:val="24"/>
          <w:szCs w:val="24"/>
          <w:lang w:eastAsia="zh-CN"/>
        </w:rPr>
        <w:t xml:space="preserve"> DOI: </w:t>
      </w:r>
      <w:r w:rsidRPr="007E406D">
        <w:rPr>
          <w:rFonts w:ascii="Book Antiqua" w:hAnsi="Book Antiqua" w:cs="Arial"/>
          <w:color w:val="000000"/>
          <w:sz w:val="24"/>
          <w:szCs w:val="24"/>
        </w:rPr>
        <w:t>10.1002/ijc.10887</w:t>
      </w:r>
      <w:r w:rsidRPr="007E406D">
        <w:rPr>
          <w:rFonts w:ascii="Book Antiqua" w:hAnsi="Book Antiqua"/>
          <w:color w:val="000000"/>
          <w:sz w:val="24"/>
          <w:szCs w:val="24"/>
        </w:rPr>
        <w:t>]</w:t>
      </w:r>
    </w:p>
    <w:p w:rsidR="00C57ABA" w:rsidRPr="007E406D" w:rsidRDefault="000465F2" w:rsidP="00C344E3">
      <w:pPr>
        <w:pStyle w:val="131"/>
        <w:numPr>
          <w:ilvl w:val="0"/>
          <w:numId w:val="1"/>
        </w:numPr>
        <w:spacing w:line="360" w:lineRule="auto"/>
        <w:ind w:leftChars="0" w:left="0" w:firstLine="0"/>
        <w:rPr>
          <w:rFonts w:ascii="Book Antiqua" w:hAnsi="Book Antiqua"/>
          <w:color w:val="000000"/>
          <w:sz w:val="24"/>
          <w:szCs w:val="24"/>
        </w:rPr>
      </w:pPr>
      <w:hyperlink r:id="rId80" w:history="1">
        <w:r w:rsidR="00C57ABA" w:rsidRPr="007E406D">
          <w:rPr>
            <w:rStyle w:val="a9"/>
            <w:rFonts w:ascii="Book Antiqua" w:hAnsi="Book Antiqua"/>
            <w:b/>
            <w:color w:val="000000"/>
            <w:sz w:val="24"/>
            <w:szCs w:val="24"/>
            <w:u w:val="none"/>
          </w:rPr>
          <w:t>Huang JQ</w:t>
        </w:r>
      </w:hyperlink>
      <w:r w:rsidR="00C57ABA" w:rsidRPr="007E406D">
        <w:rPr>
          <w:rFonts w:ascii="Book Antiqua" w:hAnsi="Book Antiqua"/>
          <w:color w:val="000000"/>
          <w:sz w:val="24"/>
          <w:szCs w:val="24"/>
        </w:rPr>
        <w:t xml:space="preserve">, </w:t>
      </w:r>
      <w:hyperlink r:id="rId81" w:history="1">
        <w:r w:rsidR="00C57ABA" w:rsidRPr="007E406D">
          <w:rPr>
            <w:rStyle w:val="a9"/>
            <w:rFonts w:ascii="Book Antiqua" w:hAnsi="Book Antiqua"/>
            <w:color w:val="000000"/>
            <w:sz w:val="24"/>
            <w:szCs w:val="24"/>
            <w:u w:val="none"/>
          </w:rPr>
          <w:t>Zheng GF</w:t>
        </w:r>
      </w:hyperlink>
      <w:r w:rsidR="00C57ABA" w:rsidRPr="007E406D">
        <w:rPr>
          <w:rFonts w:ascii="Book Antiqua" w:hAnsi="Book Antiqua"/>
          <w:color w:val="000000"/>
          <w:sz w:val="24"/>
          <w:szCs w:val="24"/>
        </w:rPr>
        <w:t xml:space="preserve">, </w:t>
      </w:r>
      <w:hyperlink r:id="rId82" w:history="1">
        <w:r w:rsidR="00C57ABA" w:rsidRPr="007E406D">
          <w:rPr>
            <w:rStyle w:val="a9"/>
            <w:rFonts w:ascii="Book Antiqua" w:hAnsi="Book Antiqua"/>
            <w:color w:val="000000"/>
            <w:sz w:val="24"/>
            <w:szCs w:val="24"/>
            <w:u w:val="none"/>
          </w:rPr>
          <w:t>Sumanac K</w:t>
        </w:r>
      </w:hyperlink>
      <w:r w:rsidR="00C57ABA" w:rsidRPr="007E406D">
        <w:rPr>
          <w:rFonts w:ascii="Book Antiqua" w:hAnsi="Book Antiqua"/>
          <w:color w:val="000000"/>
          <w:sz w:val="24"/>
          <w:szCs w:val="24"/>
        </w:rPr>
        <w:t xml:space="preserve">, </w:t>
      </w:r>
      <w:hyperlink r:id="rId83" w:history="1">
        <w:r w:rsidR="00C57ABA" w:rsidRPr="007E406D">
          <w:rPr>
            <w:rStyle w:val="a9"/>
            <w:rFonts w:ascii="Book Antiqua" w:hAnsi="Book Antiqua"/>
            <w:color w:val="000000"/>
            <w:sz w:val="24"/>
            <w:szCs w:val="24"/>
            <w:u w:val="none"/>
          </w:rPr>
          <w:t>Irvine EJ</w:t>
        </w:r>
      </w:hyperlink>
      <w:r w:rsidR="00C57ABA" w:rsidRPr="007E406D">
        <w:rPr>
          <w:rFonts w:ascii="Book Antiqua" w:hAnsi="Book Antiqua"/>
          <w:color w:val="000000"/>
          <w:sz w:val="24"/>
          <w:szCs w:val="24"/>
        </w:rPr>
        <w:t xml:space="preserve">, </w:t>
      </w:r>
      <w:hyperlink r:id="rId84" w:history="1">
        <w:r w:rsidR="00C57ABA" w:rsidRPr="007E406D">
          <w:rPr>
            <w:rStyle w:val="a9"/>
            <w:rFonts w:ascii="Book Antiqua" w:hAnsi="Book Antiqua"/>
            <w:color w:val="000000"/>
            <w:sz w:val="24"/>
            <w:szCs w:val="24"/>
            <w:u w:val="none"/>
          </w:rPr>
          <w:t>Hunt RH</w:t>
        </w:r>
      </w:hyperlink>
      <w:r w:rsidR="00C57ABA" w:rsidRPr="007E406D">
        <w:rPr>
          <w:rFonts w:ascii="Book Antiqua" w:hAnsi="Book Antiqua"/>
          <w:color w:val="000000"/>
          <w:sz w:val="24"/>
          <w:szCs w:val="24"/>
        </w:rPr>
        <w:t>. M</w:t>
      </w:r>
      <w:r w:rsidR="00C57ABA" w:rsidRPr="007E406D">
        <w:rPr>
          <w:rStyle w:val="highlight"/>
          <w:rFonts w:ascii="Book Antiqua" w:hAnsi="Book Antiqua"/>
          <w:color w:val="000000"/>
          <w:sz w:val="24"/>
          <w:szCs w:val="24"/>
        </w:rPr>
        <w:t>eta-analysis</w:t>
      </w:r>
      <w:r w:rsidR="00C57ABA" w:rsidRPr="007E406D">
        <w:rPr>
          <w:rFonts w:ascii="Book Antiqua" w:hAnsi="Book Antiqua"/>
          <w:color w:val="000000"/>
          <w:sz w:val="24"/>
          <w:szCs w:val="24"/>
        </w:rPr>
        <w:t xml:space="preserve"> of the </w:t>
      </w:r>
      <w:r w:rsidR="00C57ABA" w:rsidRPr="007E406D">
        <w:rPr>
          <w:rStyle w:val="highlight"/>
          <w:rFonts w:ascii="Book Antiqua" w:hAnsi="Book Antiqua"/>
          <w:color w:val="000000"/>
          <w:sz w:val="24"/>
          <w:szCs w:val="24"/>
        </w:rPr>
        <w:t>relationship</w:t>
      </w:r>
      <w:r w:rsidR="00C57ABA" w:rsidRPr="007E406D">
        <w:rPr>
          <w:rFonts w:ascii="Book Antiqua" w:hAnsi="Book Antiqua"/>
          <w:color w:val="000000"/>
          <w:sz w:val="24"/>
          <w:szCs w:val="24"/>
        </w:rPr>
        <w:t xml:space="preserve"> between </w:t>
      </w:r>
      <w:r w:rsidR="00C57ABA" w:rsidRPr="007E406D">
        <w:rPr>
          <w:rStyle w:val="highlight"/>
          <w:rFonts w:ascii="Book Antiqua" w:hAnsi="Book Antiqua"/>
          <w:color w:val="000000"/>
          <w:sz w:val="24"/>
          <w:szCs w:val="24"/>
        </w:rPr>
        <w:t>cagA</w:t>
      </w:r>
      <w:r w:rsidR="00C57ABA" w:rsidRPr="007E406D">
        <w:rPr>
          <w:rFonts w:ascii="Book Antiqua" w:hAnsi="Book Antiqua"/>
          <w:color w:val="000000"/>
          <w:sz w:val="24"/>
          <w:szCs w:val="24"/>
        </w:rPr>
        <w:t xml:space="preserve"> </w:t>
      </w:r>
      <w:r w:rsidR="00C57ABA" w:rsidRPr="007E406D">
        <w:rPr>
          <w:rStyle w:val="highlight"/>
          <w:rFonts w:ascii="Book Antiqua" w:hAnsi="Book Antiqua"/>
          <w:color w:val="000000"/>
          <w:sz w:val="24"/>
          <w:szCs w:val="24"/>
        </w:rPr>
        <w:t>seropositivity</w:t>
      </w:r>
      <w:r w:rsidR="00C57ABA" w:rsidRPr="007E406D">
        <w:rPr>
          <w:rFonts w:ascii="Book Antiqua" w:hAnsi="Book Antiqua"/>
          <w:color w:val="000000"/>
          <w:sz w:val="24"/>
          <w:szCs w:val="24"/>
        </w:rPr>
        <w:t xml:space="preserve"> and </w:t>
      </w:r>
      <w:r w:rsidR="00C57ABA" w:rsidRPr="007E406D">
        <w:rPr>
          <w:rStyle w:val="highlight"/>
          <w:rFonts w:ascii="Book Antiqua" w:hAnsi="Book Antiqua"/>
          <w:color w:val="000000"/>
          <w:sz w:val="24"/>
          <w:szCs w:val="24"/>
        </w:rPr>
        <w:t>gastric cancer</w:t>
      </w:r>
      <w:r w:rsidR="00C57ABA" w:rsidRPr="007E406D">
        <w:rPr>
          <w:rFonts w:ascii="Book Antiqua" w:hAnsi="Book Antiqua"/>
          <w:color w:val="000000"/>
          <w:sz w:val="24"/>
          <w:szCs w:val="24"/>
        </w:rPr>
        <w:t xml:space="preserve">. </w:t>
      </w:r>
      <w:r w:rsidR="00C57ABA" w:rsidRPr="007E406D">
        <w:rPr>
          <w:rFonts w:ascii="Book Antiqua" w:hAnsi="Book Antiqua"/>
          <w:i/>
          <w:color w:val="000000"/>
          <w:sz w:val="24"/>
          <w:szCs w:val="24"/>
        </w:rPr>
        <w:t xml:space="preserve">Gastroenterology </w:t>
      </w:r>
      <w:r w:rsidR="00C57ABA" w:rsidRPr="007E406D">
        <w:rPr>
          <w:rFonts w:ascii="Book Antiqua" w:hAnsi="Book Antiqua"/>
          <w:color w:val="000000"/>
          <w:sz w:val="24"/>
          <w:szCs w:val="24"/>
        </w:rPr>
        <w:t>2003;</w:t>
      </w:r>
      <w:r w:rsidR="00C57ABA" w:rsidRPr="007E406D">
        <w:rPr>
          <w:rFonts w:ascii="Book Antiqua" w:eastAsia="宋体" w:hAnsi="Book Antiqua"/>
          <w:color w:val="000000"/>
          <w:sz w:val="24"/>
          <w:szCs w:val="24"/>
          <w:lang w:eastAsia="zh-CN"/>
        </w:rPr>
        <w:t xml:space="preserve"> </w:t>
      </w:r>
      <w:r w:rsidR="00C57ABA" w:rsidRPr="007E406D">
        <w:rPr>
          <w:rFonts w:ascii="Book Antiqua" w:hAnsi="Book Antiqua"/>
          <w:b/>
          <w:color w:val="000000"/>
          <w:sz w:val="24"/>
          <w:szCs w:val="24"/>
        </w:rPr>
        <w:t>125</w:t>
      </w:r>
      <w:r w:rsidR="00C57ABA" w:rsidRPr="007E406D">
        <w:rPr>
          <w:rFonts w:ascii="Book Antiqua" w:hAnsi="Book Antiqua"/>
          <w:color w:val="000000"/>
          <w:sz w:val="24"/>
          <w:szCs w:val="24"/>
        </w:rPr>
        <w:t>:</w:t>
      </w:r>
      <w:r w:rsidR="00C57ABA" w:rsidRPr="007E406D">
        <w:rPr>
          <w:rFonts w:ascii="Book Antiqua" w:eastAsia="宋体" w:hAnsi="Book Antiqua"/>
          <w:color w:val="000000"/>
          <w:sz w:val="24"/>
          <w:szCs w:val="24"/>
          <w:lang w:eastAsia="zh-CN"/>
        </w:rPr>
        <w:t xml:space="preserve"> </w:t>
      </w:r>
      <w:r w:rsidR="00C57ABA" w:rsidRPr="007E406D">
        <w:rPr>
          <w:rFonts w:ascii="Book Antiqua" w:hAnsi="Book Antiqua"/>
          <w:color w:val="000000"/>
          <w:sz w:val="24"/>
          <w:szCs w:val="24"/>
        </w:rPr>
        <w:t>1636-</w:t>
      </w:r>
      <w:r w:rsidR="00C57ABA" w:rsidRPr="007E406D">
        <w:rPr>
          <w:rFonts w:ascii="Book Antiqua" w:eastAsia="宋体" w:hAnsi="Book Antiqua"/>
          <w:color w:val="000000"/>
          <w:sz w:val="24"/>
          <w:szCs w:val="24"/>
          <w:lang w:eastAsia="zh-CN"/>
        </w:rPr>
        <w:t>16</w:t>
      </w:r>
      <w:r w:rsidR="00C57ABA" w:rsidRPr="007E406D">
        <w:rPr>
          <w:rFonts w:ascii="Book Antiqua" w:hAnsi="Book Antiqua"/>
          <w:color w:val="000000"/>
          <w:sz w:val="24"/>
          <w:szCs w:val="24"/>
        </w:rPr>
        <w:t>44 [PMID: 14724815</w:t>
      </w:r>
      <w:r w:rsidR="00C57ABA" w:rsidRPr="007E406D">
        <w:rPr>
          <w:rFonts w:ascii="Book Antiqua" w:eastAsia="宋体" w:hAnsi="Book Antiqua"/>
          <w:color w:val="000000"/>
          <w:sz w:val="24"/>
          <w:szCs w:val="24"/>
          <w:lang w:eastAsia="zh-CN"/>
        </w:rPr>
        <w:t xml:space="preserve"> DOI: </w:t>
      </w:r>
      <w:r w:rsidR="00C57ABA" w:rsidRPr="007E406D">
        <w:rPr>
          <w:rFonts w:ascii="Book Antiqua" w:hAnsi="Book Antiqua" w:cs="Arial"/>
          <w:color w:val="000000"/>
          <w:sz w:val="24"/>
          <w:szCs w:val="24"/>
        </w:rPr>
        <w:t>0.1053/j.gastro.2003.08.033</w:t>
      </w:r>
      <w:r w:rsidR="00C57ABA" w:rsidRPr="007E406D">
        <w:rPr>
          <w:rFonts w:ascii="Book Antiqua" w:hAnsi="Book Antiqua"/>
          <w:color w:val="000000"/>
          <w:sz w:val="24"/>
          <w:szCs w:val="24"/>
        </w:rPr>
        <w:t>]</w:t>
      </w:r>
    </w:p>
    <w:p w:rsidR="00C57ABA" w:rsidRPr="007E406D" w:rsidRDefault="00C57ABA" w:rsidP="00C344E3">
      <w:pPr>
        <w:pStyle w:val="131"/>
        <w:numPr>
          <w:ilvl w:val="0"/>
          <w:numId w:val="1"/>
        </w:numPr>
        <w:spacing w:line="360" w:lineRule="auto"/>
        <w:ind w:leftChars="0" w:left="0" w:firstLine="0"/>
        <w:rPr>
          <w:rFonts w:ascii="Book Antiqua" w:hAnsi="Book Antiqua"/>
          <w:color w:val="000000"/>
          <w:sz w:val="24"/>
          <w:szCs w:val="24"/>
        </w:rPr>
      </w:pPr>
      <w:r w:rsidRPr="007E406D">
        <w:rPr>
          <w:rFonts w:ascii="Book Antiqua" w:hAnsi="Book Antiqua"/>
          <w:b/>
          <w:color w:val="000000"/>
          <w:sz w:val="24"/>
          <w:szCs w:val="24"/>
        </w:rPr>
        <w:t>Hongo M</w:t>
      </w:r>
      <w:r w:rsidRPr="007E406D">
        <w:rPr>
          <w:rFonts w:ascii="Book Antiqua" w:hAnsi="Book Antiqua"/>
          <w:color w:val="000000"/>
          <w:sz w:val="24"/>
          <w:szCs w:val="24"/>
        </w:rPr>
        <w:t xml:space="preserve">. </w:t>
      </w:r>
      <w:hyperlink r:id="rId85" w:history="1">
        <w:r w:rsidRPr="007E406D">
          <w:rPr>
            <w:rFonts w:ascii="Book Antiqua" w:hAnsi="Book Antiqua"/>
            <w:color w:val="000000"/>
            <w:sz w:val="24"/>
            <w:szCs w:val="24"/>
          </w:rPr>
          <w:t>Review article: Barrett's oesophagus and carcinoma in Japan.</w:t>
        </w:r>
      </w:hyperlink>
      <w:r w:rsidRPr="007E406D">
        <w:rPr>
          <w:rFonts w:ascii="Book Antiqua" w:hAnsi="Book Antiqua"/>
          <w:color w:val="000000"/>
          <w:sz w:val="24"/>
          <w:szCs w:val="24"/>
        </w:rPr>
        <w:t xml:space="preserve"> </w:t>
      </w:r>
      <w:r w:rsidRPr="007E406D">
        <w:rPr>
          <w:rStyle w:val="journalname"/>
          <w:rFonts w:ascii="Book Antiqua" w:hAnsi="Book Antiqua"/>
          <w:i/>
          <w:color w:val="000000"/>
          <w:sz w:val="24"/>
          <w:szCs w:val="24"/>
        </w:rPr>
        <w:t>Aliment Pharmacol Ther</w:t>
      </w:r>
      <w:r w:rsidRPr="007E406D">
        <w:rPr>
          <w:rFonts w:ascii="Book Antiqua" w:hAnsi="Book Antiqua"/>
          <w:color w:val="000000"/>
          <w:sz w:val="24"/>
          <w:szCs w:val="24"/>
        </w:rPr>
        <w:t xml:space="preserve"> 2004; </w:t>
      </w:r>
      <w:r w:rsidRPr="007E406D">
        <w:rPr>
          <w:rFonts w:ascii="Book Antiqua" w:hAnsi="Book Antiqua"/>
          <w:b/>
          <w:color w:val="000000"/>
          <w:sz w:val="24"/>
          <w:szCs w:val="24"/>
        </w:rPr>
        <w:t>20</w:t>
      </w:r>
      <w:r w:rsidRPr="007E406D">
        <w:rPr>
          <w:rFonts w:ascii="Book Antiqua" w:hAnsi="Book Antiqua"/>
          <w:color w:val="000000"/>
          <w:sz w:val="24"/>
          <w:szCs w:val="24"/>
        </w:rPr>
        <w:t xml:space="preserve"> Suppl 8:</w:t>
      </w:r>
      <w:r w:rsidRPr="007E406D">
        <w:rPr>
          <w:rFonts w:ascii="Book Antiqua" w:eastAsia="宋体" w:hAnsi="Book Antiqua"/>
          <w:color w:val="000000"/>
          <w:sz w:val="24"/>
          <w:szCs w:val="24"/>
          <w:lang w:eastAsia="zh-CN"/>
        </w:rPr>
        <w:t xml:space="preserve"> </w:t>
      </w:r>
      <w:r w:rsidRPr="007E406D">
        <w:rPr>
          <w:rFonts w:ascii="Book Antiqua" w:hAnsi="Book Antiqua"/>
          <w:color w:val="000000"/>
          <w:sz w:val="24"/>
          <w:szCs w:val="24"/>
        </w:rPr>
        <w:t>50-</w:t>
      </w:r>
      <w:r w:rsidRPr="007E406D">
        <w:rPr>
          <w:rFonts w:ascii="Book Antiqua" w:eastAsia="宋体" w:hAnsi="Book Antiqua"/>
          <w:color w:val="000000"/>
          <w:sz w:val="24"/>
          <w:szCs w:val="24"/>
          <w:lang w:eastAsia="zh-CN"/>
        </w:rPr>
        <w:t>5</w:t>
      </w:r>
      <w:r w:rsidRPr="007E406D">
        <w:rPr>
          <w:rFonts w:ascii="Book Antiqua" w:hAnsi="Book Antiqua"/>
          <w:color w:val="000000"/>
          <w:sz w:val="24"/>
          <w:szCs w:val="24"/>
        </w:rPr>
        <w:t>4 [PMID:</w:t>
      </w:r>
      <w:r w:rsidRPr="007E406D">
        <w:rPr>
          <w:rFonts w:ascii="Book Antiqua" w:eastAsia="宋体" w:hAnsi="Book Antiqua"/>
          <w:color w:val="000000"/>
          <w:sz w:val="24"/>
          <w:szCs w:val="24"/>
          <w:lang w:eastAsia="zh-CN"/>
        </w:rPr>
        <w:t xml:space="preserve"> </w:t>
      </w:r>
      <w:r w:rsidRPr="007E406D">
        <w:rPr>
          <w:rFonts w:ascii="Book Antiqua" w:hAnsi="Book Antiqua"/>
          <w:color w:val="000000"/>
          <w:sz w:val="24"/>
          <w:szCs w:val="24"/>
        </w:rPr>
        <w:t>15575874</w:t>
      </w:r>
      <w:r w:rsidRPr="007E406D">
        <w:rPr>
          <w:rFonts w:ascii="Book Antiqua" w:eastAsia="宋体" w:hAnsi="Book Antiqua"/>
          <w:color w:val="000000"/>
          <w:sz w:val="24"/>
          <w:szCs w:val="24"/>
          <w:lang w:eastAsia="zh-CN"/>
        </w:rPr>
        <w:t xml:space="preserve"> DOI: </w:t>
      </w:r>
      <w:r w:rsidRPr="007E406D">
        <w:rPr>
          <w:rFonts w:ascii="Book Antiqua" w:hAnsi="Book Antiqua" w:cs="Arial"/>
          <w:color w:val="000000"/>
          <w:sz w:val="24"/>
          <w:szCs w:val="24"/>
        </w:rPr>
        <w:t>10.1111/j.1365-2036.2004.02230.x</w:t>
      </w:r>
      <w:r w:rsidRPr="007E406D">
        <w:rPr>
          <w:rFonts w:ascii="Book Antiqua" w:hAnsi="Book Antiqua"/>
          <w:color w:val="000000"/>
          <w:sz w:val="24"/>
          <w:szCs w:val="24"/>
        </w:rPr>
        <w:t>]</w:t>
      </w:r>
    </w:p>
    <w:p w:rsidR="00C57ABA" w:rsidRPr="007E406D" w:rsidRDefault="00C57ABA" w:rsidP="00C344E3">
      <w:pPr>
        <w:pStyle w:val="131"/>
        <w:numPr>
          <w:ilvl w:val="0"/>
          <w:numId w:val="1"/>
        </w:numPr>
        <w:spacing w:line="360" w:lineRule="auto"/>
        <w:ind w:leftChars="0" w:left="0" w:firstLine="0"/>
        <w:rPr>
          <w:rFonts w:ascii="Book Antiqua" w:eastAsia="MS PGothic" w:hAnsi="Book Antiqua"/>
          <w:color w:val="000000"/>
          <w:kern w:val="0"/>
          <w:sz w:val="24"/>
          <w:szCs w:val="24"/>
        </w:rPr>
      </w:pPr>
      <w:r w:rsidRPr="007E406D">
        <w:rPr>
          <w:rFonts w:ascii="Book Antiqua" w:hAnsi="Book Antiqua"/>
          <w:b/>
          <w:color w:val="000000"/>
          <w:sz w:val="24"/>
          <w:szCs w:val="24"/>
        </w:rPr>
        <w:t>Okita K</w:t>
      </w:r>
      <w:r w:rsidRPr="007E406D">
        <w:rPr>
          <w:rFonts w:ascii="Book Antiqua" w:hAnsi="Book Antiqua"/>
          <w:color w:val="000000"/>
          <w:sz w:val="24"/>
          <w:szCs w:val="24"/>
        </w:rPr>
        <w:t xml:space="preserve">, Amano Y, </w:t>
      </w:r>
      <w:hyperlink r:id="rId86" w:history="1">
        <w:r w:rsidRPr="007E406D">
          <w:rPr>
            <w:rStyle w:val="a9"/>
            <w:rFonts w:ascii="Book Antiqua" w:hAnsi="Book Antiqua"/>
            <w:color w:val="000000"/>
            <w:sz w:val="24"/>
            <w:szCs w:val="24"/>
            <w:u w:val="none"/>
          </w:rPr>
          <w:t>Takahashi Y</w:t>
        </w:r>
      </w:hyperlink>
      <w:r w:rsidRPr="007E406D">
        <w:rPr>
          <w:rFonts w:ascii="Book Antiqua" w:hAnsi="Book Antiqua"/>
          <w:color w:val="000000"/>
          <w:sz w:val="24"/>
          <w:szCs w:val="24"/>
        </w:rPr>
        <w:t xml:space="preserve">, </w:t>
      </w:r>
      <w:hyperlink r:id="rId87" w:history="1">
        <w:r w:rsidRPr="007E406D">
          <w:rPr>
            <w:rStyle w:val="a9"/>
            <w:rFonts w:ascii="Book Antiqua" w:hAnsi="Book Antiqua"/>
            <w:color w:val="000000"/>
            <w:sz w:val="24"/>
            <w:szCs w:val="24"/>
            <w:u w:val="none"/>
          </w:rPr>
          <w:t>Mishima Y</w:t>
        </w:r>
      </w:hyperlink>
      <w:r w:rsidRPr="007E406D">
        <w:rPr>
          <w:rFonts w:ascii="Book Antiqua" w:hAnsi="Book Antiqua"/>
          <w:color w:val="000000"/>
          <w:sz w:val="24"/>
          <w:szCs w:val="24"/>
        </w:rPr>
        <w:t xml:space="preserve">, </w:t>
      </w:r>
      <w:hyperlink r:id="rId88" w:history="1">
        <w:r w:rsidRPr="007E406D">
          <w:rPr>
            <w:rStyle w:val="a9"/>
            <w:rFonts w:ascii="Book Antiqua" w:hAnsi="Book Antiqua"/>
            <w:color w:val="000000"/>
            <w:sz w:val="24"/>
            <w:szCs w:val="24"/>
            <w:u w:val="none"/>
          </w:rPr>
          <w:t>Moriyama N</w:t>
        </w:r>
      </w:hyperlink>
      <w:r w:rsidRPr="007E406D">
        <w:rPr>
          <w:rFonts w:ascii="Book Antiqua" w:hAnsi="Book Antiqua"/>
          <w:color w:val="000000"/>
          <w:sz w:val="24"/>
          <w:szCs w:val="24"/>
        </w:rPr>
        <w:t xml:space="preserve">, </w:t>
      </w:r>
      <w:hyperlink r:id="rId89" w:history="1">
        <w:r w:rsidRPr="007E406D">
          <w:rPr>
            <w:rStyle w:val="a9"/>
            <w:rFonts w:ascii="Book Antiqua" w:hAnsi="Book Antiqua"/>
            <w:color w:val="000000"/>
            <w:sz w:val="24"/>
            <w:szCs w:val="24"/>
            <w:u w:val="none"/>
          </w:rPr>
          <w:t>Ishimura N</w:t>
        </w:r>
      </w:hyperlink>
      <w:r w:rsidRPr="007E406D">
        <w:rPr>
          <w:rFonts w:ascii="Book Antiqua" w:hAnsi="Book Antiqua"/>
          <w:color w:val="000000"/>
          <w:sz w:val="24"/>
          <w:szCs w:val="24"/>
        </w:rPr>
        <w:t xml:space="preserve">, </w:t>
      </w:r>
      <w:hyperlink r:id="rId90" w:history="1">
        <w:r w:rsidRPr="007E406D">
          <w:rPr>
            <w:rStyle w:val="a9"/>
            <w:rFonts w:ascii="Book Antiqua" w:hAnsi="Book Antiqua"/>
            <w:color w:val="000000"/>
            <w:sz w:val="24"/>
            <w:szCs w:val="24"/>
            <w:u w:val="none"/>
          </w:rPr>
          <w:t>Ishihara S</w:t>
        </w:r>
      </w:hyperlink>
      <w:r w:rsidRPr="007E406D">
        <w:rPr>
          <w:rFonts w:ascii="Book Antiqua" w:hAnsi="Book Antiqua"/>
          <w:color w:val="000000"/>
          <w:sz w:val="24"/>
          <w:szCs w:val="24"/>
        </w:rPr>
        <w:t xml:space="preserve">, </w:t>
      </w:r>
      <w:hyperlink r:id="rId91" w:history="1">
        <w:r w:rsidRPr="007E406D">
          <w:rPr>
            <w:rStyle w:val="a9"/>
            <w:rFonts w:ascii="Book Antiqua" w:hAnsi="Book Antiqua"/>
            <w:color w:val="000000"/>
            <w:sz w:val="24"/>
            <w:szCs w:val="24"/>
            <w:u w:val="none"/>
          </w:rPr>
          <w:t>Kinoshita Y</w:t>
        </w:r>
      </w:hyperlink>
      <w:r w:rsidRPr="007E406D">
        <w:rPr>
          <w:rFonts w:ascii="Book Antiqua" w:hAnsi="Book Antiqua"/>
          <w:color w:val="000000"/>
          <w:sz w:val="24"/>
          <w:szCs w:val="24"/>
        </w:rPr>
        <w:t xml:space="preserve">. </w:t>
      </w:r>
      <w:r w:rsidRPr="007E406D">
        <w:rPr>
          <w:rStyle w:val="highlight"/>
          <w:rFonts w:ascii="Book Antiqua" w:hAnsi="Book Antiqua"/>
          <w:color w:val="000000"/>
          <w:sz w:val="24"/>
          <w:szCs w:val="24"/>
        </w:rPr>
        <w:t>Barrett's esophagus</w:t>
      </w:r>
      <w:r w:rsidRPr="007E406D">
        <w:rPr>
          <w:rFonts w:ascii="Book Antiqua" w:hAnsi="Book Antiqua"/>
          <w:color w:val="000000"/>
          <w:sz w:val="24"/>
          <w:szCs w:val="24"/>
        </w:rPr>
        <w:t xml:space="preserve"> in </w:t>
      </w:r>
      <w:r w:rsidRPr="007E406D">
        <w:rPr>
          <w:rStyle w:val="highlight"/>
          <w:rFonts w:ascii="Book Antiqua" w:hAnsi="Book Antiqua"/>
          <w:color w:val="000000"/>
          <w:sz w:val="24"/>
          <w:szCs w:val="24"/>
        </w:rPr>
        <w:t>Japanese</w:t>
      </w:r>
      <w:r w:rsidRPr="007E406D">
        <w:rPr>
          <w:rFonts w:ascii="Book Antiqua" w:hAnsi="Book Antiqua"/>
          <w:color w:val="000000"/>
          <w:sz w:val="24"/>
          <w:szCs w:val="24"/>
        </w:rPr>
        <w:t xml:space="preserve"> patients: its prevalence, form, and elongation. </w:t>
      </w:r>
      <w:r w:rsidRPr="007E406D">
        <w:rPr>
          <w:rFonts w:ascii="Book Antiqua" w:hAnsi="Book Antiqua"/>
          <w:i/>
          <w:color w:val="000000"/>
          <w:sz w:val="24"/>
          <w:szCs w:val="24"/>
        </w:rPr>
        <w:t>J Gastroenterol</w:t>
      </w:r>
      <w:r w:rsidRPr="007E406D">
        <w:rPr>
          <w:rFonts w:ascii="Book Antiqua" w:hAnsi="Book Antiqua"/>
          <w:color w:val="000000"/>
          <w:sz w:val="24"/>
          <w:szCs w:val="24"/>
        </w:rPr>
        <w:t xml:space="preserve"> 2008;</w:t>
      </w:r>
      <w:r w:rsidRPr="007E406D">
        <w:rPr>
          <w:rFonts w:ascii="Book Antiqua" w:eastAsia="宋体" w:hAnsi="Book Antiqua"/>
          <w:color w:val="000000"/>
          <w:sz w:val="24"/>
          <w:szCs w:val="24"/>
          <w:lang w:eastAsia="zh-CN"/>
        </w:rPr>
        <w:t xml:space="preserve"> </w:t>
      </w:r>
      <w:r w:rsidRPr="007E406D">
        <w:rPr>
          <w:rFonts w:ascii="Book Antiqua" w:hAnsi="Book Antiqua"/>
          <w:b/>
          <w:color w:val="000000"/>
          <w:sz w:val="24"/>
          <w:szCs w:val="24"/>
        </w:rPr>
        <w:t>43</w:t>
      </w:r>
      <w:r w:rsidRPr="007E406D">
        <w:rPr>
          <w:rFonts w:ascii="Book Antiqua" w:hAnsi="Book Antiqua"/>
          <w:color w:val="000000"/>
          <w:sz w:val="24"/>
          <w:szCs w:val="24"/>
        </w:rPr>
        <w:t>:</w:t>
      </w:r>
      <w:r w:rsidRPr="007E406D">
        <w:rPr>
          <w:rFonts w:ascii="Book Antiqua" w:eastAsia="宋体" w:hAnsi="Book Antiqua"/>
          <w:color w:val="000000"/>
          <w:sz w:val="24"/>
          <w:szCs w:val="24"/>
          <w:lang w:eastAsia="zh-CN"/>
        </w:rPr>
        <w:t xml:space="preserve"> </w:t>
      </w:r>
      <w:r w:rsidRPr="007E406D">
        <w:rPr>
          <w:rFonts w:ascii="Book Antiqua" w:hAnsi="Book Antiqua"/>
          <w:color w:val="000000"/>
          <w:sz w:val="24"/>
          <w:szCs w:val="24"/>
        </w:rPr>
        <w:t>928-</w:t>
      </w:r>
      <w:r w:rsidRPr="007E406D">
        <w:rPr>
          <w:rFonts w:ascii="Book Antiqua" w:eastAsia="宋体" w:hAnsi="Book Antiqua"/>
          <w:color w:val="000000"/>
          <w:sz w:val="24"/>
          <w:szCs w:val="24"/>
          <w:lang w:eastAsia="zh-CN"/>
        </w:rPr>
        <w:t>9</w:t>
      </w:r>
      <w:r w:rsidRPr="007E406D">
        <w:rPr>
          <w:rFonts w:ascii="Book Antiqua" w:hAnsi="Book Antiqua"/>
          <w:color w:val="000000"/>
          <w:sz w:val="24"/>
          <w:szCs w:val="24"/>
        </w:rPr>
        <w:t xml:space="preserve">34 </w:t>
      </w:r>
      <w:r w:rsidRPr="007E406D">
        <w:rPr>
          <w:rFonts w:ascii="Book Antiqua" w:hAnsi="Book Antiqua"/>
          <w:color w:val="000000"/>
          <w:kern w:val="0"/>
          <w:sz w:val="24"/>
          <w:szCs w:val="24"/>
        </w:rPr>
        <w:t>[</w:t>
      </w:r>
      <w:r w:rsidRPr="007E406D">
        <w:rPr>
          <w:rFonts w:ascii="Book Antiqua" w:eastAsia="MS PGothic" w:hAnsi="Book Antiqua"/>
          <w:bCs/>
          <w:color w:val="000000"/>
          <w:kern w:val="0"/>
          <w:sz w:val="24"/>
          <w:szCs w:val="24"/>
        </w:rPr>
        <w:t>PMID: 19107336</w:t>
      </w:r>
      <w:r w:rsidRPr="007E406D">
        <w:rPr>
          <w:rFonts w:ascii="Book Antiqua" w:eastAsia="宋体" w:hAnsi="Book Antiqua"/>
          <w:bCs/>
          <w:color w:val="000000"/>
          <w:kern w:val="0"/>
          <w:sz w:val="24"/>
          <w:szCs w:val="24"/>
          <w:lang w:eastAsia="zh-CN"/>
        </w:rPr>
        <w:t xml:space="preserve"> DOI: </w:t>
      </w:r>
      <w:r w:rsidRPr="007E406D">
        <w:rPr>
          <w:rFonts w:ascii="Book Antiqua" w:hAnsi="Book Antiqua" w:cs="Arial"/>
          <w:color w:val="000000"/>
          <w:sz w:val="24"/>
          <w:szCs w:val="24"/>
        </w:rPr>
        <w:t>10.1007/s00535-008-2261-y</w:t>
      </w:r>
      <w:r w:rsidRPr="007E406D">
        <w:rPr>
          <w:rFonts w:ascii="Book Antiqua" w:eastAsia="MS PGothic" w:hAnsi="Book Antiqua"/>
          <w:bCs/>
          <w:color w:val="000000"/>
          <w:kern w:val="0"/>
          <w:sz w:val="24"/>
          <w:szCs w:val="24"/>
        </w:rPr>
        <w:t>]</w:t>
      </w:r>
      <w:r w:rsidRPr="007E406D">
        <w:rPr>
          <w:rFonts w:ascii="Book Antiqua" w:hAnsi="Book Antiqua"/>
          <w:color w:val="000000"/>
          <w:sz w:val="24"/>
          <w:szCs w:val="24"/>
        </w:rPr>
        <w:t xml:space="preserve"> </w:t>
      </w:r>
    </w:p>
    <w:p w:rsidR="00C57ABA" w:rsidRPr="007E406D" w:rsidRDefault="00C57ABA" w:rsidP="00C344E3">
      <w:pPr>
        <w:numPr>
          <w:ilvl w:val="0"/>
          <w:numId w:val="1"/>
        </w:numPr>
        <w:spacing w:line="360" w:lineRule="auto"/>
        <w:ind w:left="0" w:firstLine="0"/>
        <w:rPr>
          <w:rFonts w:ascii="Book Antiqua" w:eastAsia="MS PGothic" w:hAnsi="Book Antiqua"/>
          <w:color w:val="000000"/>
          <w:kern w:val="0"/>
          <w:sz w:val="24"/>
          <w:szCs w:val="24"/>
        </w:rPr>
      </w:pPr>
      <w:r w:rsidRPr="007E406D">
        <w:rPr>
          <w:rFonts w:ascii="Book Antiqua" w:hAnsi="Book Antiqua"/>
          <w:b/>
          <w:noProof w:val="0"/>
          <w:color w:val="000000"/>
          <w:kern w:val="0"/>
          <w:sz w:val="24"/>
          <w:szCs w:val="24"/>
        </w:rPr>
        <w:t>Moons LM</w:t>
      </w:r>
      <w:r w:rsidRPr="007E406D">
        <w:rPr>
          <w:rFonts w:ascii="Book Antiqua" w:hAnsi="Book Antiqua"/>
          <w:noProof w:val="0"/>
          <w:color w:val="000000"/>
          <w:kern w:val="0"/>
          <w:sz w:val="24"/>
          <w:szCs w:val="24"/>
        </w:rPr>
        <w:t xml:space="preserve">, </w:t>
      </w:r>
      <w:proofErr w:type="spellStart"/>
      <w:r w:rsidRPr="007E406D">
        <w:rPr>
          <w:rFonts w:ascii="Book Antiqua" w:hAnsi="Book Antiqua"/>
          <w:noProof w:val="0"/>
          <w:color w:val="000000"/>
          <w:kern w:val="0"/>
          <w:sz w:val="24"/>
          <w:szCs w:val="24"/>
        </w:rPr>
        <w:t>Bax</w:t>
      </w:r>
      <w:proofErr w:type="spellEnd"/>
      <w:r w:rsidRPr="007E406D">
        <w:rPr>
          <w:rFonts w:ascii="Book Antiqua" w:hAnsi="Book Antiqua"/>
          <w:noProof w:val="0"/>
          <w:color w:val="000000"/>
          <w:kern w:val="0"/>
          <w:sz w:val="24"/>
          <w:szCs w:val="24"/>
        </w:rPr>
        <w:t xml:space="preserve"> DA, </w:t>
      </w:r>
      <w:proofErr w:type="spellStart"/>
      <w:r w:rsidRPr="007E406D">
        <w:rPr>
          <w:rFonts w:ascii="Book Antiqua" w:hAnsi="Book Antiqua"/>
          <w:noProof w:val="0"/>
          <w:color w:val="000000"/>
          <w:kern w:val="0"/>
          <w:sz w:val="24"/>
          <w:szCs w:val="24"/>
        </w:rPr>
        <w:t>Kuipers</w:t>
      </w:r>
      <w:proofErr w:type="spellEnd"/>
      <w:r w:rsidRPr="007E406D">
        <w:rPr>
          <w:rFonts w:ascii="Book Antiqua" w:hAnsi="Book Antiqua"/>
          <w:noProof w:val="0"/>
          <w:color w:val="000000"/>
          <w:kern w:val="0"/>
          <w:sz w:val="24"/>
          <w:szCs w:val="24"/>
        </w:rPr>
        <w:t xml:space="preserve"> EJ, Van </w:t>
      </w:r>
      <w:proofErr w:type="spellStart"/>
      <w:r w:rsidRPr="007E406D">
        <w:rPr>
          <w:rFonts w:ascii="Book Antiqua" w:hAnsi="Book Antiqua"/>
          <w:noProof w:val="0"/>
          <w:color w:val="000000"/>
          <w:kern w:val="0"/>
          <w:sz w:val="24"/>
          <w:szCs w:val="24"/>
        </w:rPr>
        <w:t>Dekken</w:t>
      </w:r>
      <w:proofErr w:type="spellEnd"/>
      <w:r w:rsidRPr="007E406D">
        <w:rPr>
          <w:rFonts w:ascii="Book Antiqua" w:hAnsi="Book Antiqua"/>
          <w:noProof w:val="0"/>
          <w:color w:val="000000"/>
          <w:kern w:val="0"/>
          <w:sz w:val="24"/>
          <w:szCs w:val="24"/>
        </w:rPr>
        <w:t xml:space="preserve"> H, </w:t>
      </w:r>
      <w:proofErr w:type="spellStart"/>
      <w:r w:rsidRPr="007E406D">
        <w:rPr>
          <w:rFonts w:ascii="Book Antiqua" w:hAnsi="Book Antiqua"/>
          <w:noProof w:val="0"/>
          <w:color w:val="000000"/>
          <w:kern w:val="0"/>
          <w:sz w:val="24"/>
          <w:szCs w:val="24"/>
        </w:rPr>
        <w:t>Haringsma</w:t>
      </w:r>
      <w:proofErr w:type="spellEnd"/>
      <w:r w:rsidRPr="007E406D">
        <w:rPr>
          <w:rFonts w:ascii="Book Antiqua" w:hAnsi="Book Antiqua"/>
          <w:noProof w:val="0"/>
          <w:color w:val="000000"/>
          <w:kern w:val="0"/>
          <w:sz w:val="24"/>
          <w:szCs w:val="24"/>
        </w:rPr>
        <w:t xml:space="preserve"> J, Van </w:t>
      </w:r>
      <w:proofErr w:type="spellStart"/>
      <w:r w:rsidRPr="007E406D">
        <w:rPr>
          <w:rFonts w:ascii="Book Antiqua" w:hAnsi="Book Antiqua"/>
          <w:noProof w:val="0"/>
          <w:color w:val="000000"/>
          <w:kern w:val="0"/>
          <w:sz w:val="24"/>
          <w:szCs w:val="24"/>
        </w:rPr>
        <w:t>Vliet</w:t>
      </w:r>
      <w:proofErr w:type="spellEnd"/>
      <w:r w:rsidRPr="007E406D">
        <w:rPr>
          <w:rFonts w:ascii="Book Antiqua" w:hAnsi="Book Antiqua"/>
          <w:noProof w:val="0"/>
          <w:color w:val="000000"/>
          <w:kern w:val="0"/>
          <w:sz w:val="24"/>
          <w:szCs w:val="24"/>
        </w:rPr>
        <w:t xml:space="preserve"> AH, </w:t>
      </w:r>
      <w:proofErr w:type="spellStart"/>
      <w:r w:rsidRPr="007E406D">
        <w:rPr>
          <w:rFonts w:ascii="Book Antiqua" w:hAnsi="Book Antiqua"/>
          <w:noProof w:val="0"/>
          <w:color w:val="000000"/>
          <w:kern w:val="0"/>
          <w:sz w:val="24"/>
          <w:szCs w:val="24"/>
        </w:rPr>
        <w:t>Siersema</w:t>
      </w:r>
      <w:proofErr w:type="spellEnd"/>
      <w:r w:rsidRPr="007E406D">
        <w:rPr>
          <w:rFonts w:ascii="Book Antiqua" w:hAnsi="Book Antiqua"/>
          <w:noProof w:val="0"/>
          <w:color w:val="000000"/>
          <w:kern w:val="0"/>
          <w:sz w:val="24"/>
          <w:szCs w:val="24"/>
        </w:rPr>
        <w:t xml:space="preserve"> PD, </w:t>
      </w:r>
      <w:proofErr w:type="spellStart"/>
      <w:r w:rsidRPr="007E406D">
        <w:rPr>
          <w:rFonts w:ascii="Book Antiqua" w:hAnsi="Book Antiqua"/>
          <w:noProof w:val="0"/>
          <w:color w:val="000000"/>
          <w:kern w:val="0"/>
          <w:sz w:val="24"/>
          <w:szCs w:val="24"/>
        </w:rPr>
        <w:t>Kusters</w:t>
      </w:r>
      <w:proofErr w:type="spellEnd"/>
      <w:r w:rsidRPr="007E406D">
        <w:rPr>
          <w:rFonts w:ascii="Book Antiqua" w:hAnsi="Book Antiqua"/>
          <w:noProof w:val="0"/>
          <w:color w:val="000000"/>
          <w:kern w:val="0"/>
          <w:sz w:val="24"/>
          <w:szCs w:val="24"/>
        </w:rPr>
        <w:t xml:space="preserve"> JG.</w:t>
      </w:r>
      <w:r w:rsidRPr="007E406D">
        <w:rPr>
          <w:rFonts w:ascii="Book Antiqua" w:eastAsia="宋体" w:hAnsi="Book Antiqua"/>
          <w:noProof w:val="0"/>
          <w:color w:val="000000"/>
          <w:kern w:val="0"/>
          <w:sz w:val="24"/>
          <w:szCs w:val="24"/>
          <w:lang w:eastAsia="zh-CN"/>
        </w:rPr>
        <w:t xml:space="preserve"> </w:t>
      </w:r>
      <w:hyperlink r:id="rId92" w:history="1">
        <w:r w:rsidRPr="007E406D">
          <w:rPr>
            <w:rFonts w:ascii="Book Antiqua" w:hAnsi="Book Antiqua"/>
            <w:noProof w:val="0"/>
            <w:color w:val="000000"/>
            <w:kern w:val="0"/>
            <w:sz w:val="24"/>
            <w:szCs w:val="24"/>
          </w:rPr>
          <w:t xml:space="preserve">The </w:t>
        </w:r>
        <w:r w:rsidRPr="007E406D">
          <w:rPr>
            <w:rFonts w:ascii="Book Antiqua" w:hAnsi="Book Antiqua"/>
            <w:bCs/>
            <w:noProof w:val="0"/>
            <w:color w:val="000000"/>
            <w:kern w:val="0"/>
            <w:sz w:val="24"/>
            <w:szCs w:val="24"/>
          </w:rPr>
          <w:t>homeodomain protein</w:t>
        </w:r>
        <w:r w:rsidRPr="007E406D">
          <w:rPr>
            <w:rFonts w:ascii="Book Antiqua" w:hAnsi="Book Antiqua"/>
            <w:noProof w:val="0"/>
            <w:color w:val="000000"/>
            <w:kern w:val="0"/>
            <w:sz w:val="24"/>
            <w:szCs w:val="24"/>
          </w:rPr>
          <w:t xml:space="preserve"> </w:t>
        </w:r>
        <w:r w:rsidRPr="007E406D">
          <w:rPr>
            <w:rFonts w:ascii="Book Antiqua" w:hAnsi="Book Antiqua"/>
            <w:bCs/>
            <w:noProof w:val="0"/>
            <w:color w:val="000000"/>
            <w:kern w:val="0"/>
            <w:sz w:val="24"/>
            <w:szCs w:val="24"/>
          </w:rPr>
          <w:t>CDX2</w:t>
        </w:r>
        <w:r w:rsidRPr="007E406D">
          <w:rPr>
            <w:rFonts w:ascii="Book Antiqua" w:hAnsi="Book Antiqua"/>
            <w:noProof w:val="0"/>
            <w:color w:val="000000"/>
            <w:kern w:val="0"/>
            <w:sz w:val="24"/>
            <w:szCs w:val="24"/>
          </w:rPr>
          <w:t xml:space="preserve"> is an </w:t>
        </w:r>
        <w:r w:rsidRPr="007E406D">
          <w:rPr>
            <w:rFonts w:ascii="Book Antiqua" w:hAnsi="Book Antiqua"/>
            <w:bCs/>
            <w:noProof w:val="0"/>
            <w:color w:val="000000"/>
            <w:kern w:val="0"/>
            <w:sz w:val="24"/>
            <w:szCs w:val="24"/>
          </w:rPr>
          <w:t>early</w:t>
        </w:r>
        <w:r w:rsidRPr="007E406D">
          <w:rPr>
            <w:rFonts w:ascii="Book Antiqua" w:hAnsi="Book Antiqua"/>
            <w:noProof w:val="0"/>
            <w:color w:val="000000"/>
            <w:kern w:val="0"/>
            <w:sz w:val="24"/>
            <w:szCs w:val="24"/>
          </w:rPr>
          <w:t xml:space="preserve"> </w:t>
        </w:r>
        <w:r w:rsidRPr="007E406D">
          <w:rPr>
            <w:rFonts w:ascii="Book Antiqua" w:hAnsi="Book Antiqua"/>
            <w:bCs/>
            <w:noProof w:val="0"/>
            <w:color w:val="000000"/>
            <w:kern w:val="0"/>
            <w:sz w:val="24"/>
            <w:szCs w:val="24"/>
          </w:rPr>
          <w:t>marker</w:t>
        </w:r>
        <w:r w:rsidRPr="007E406D">
          <w:rPr>
            <w:rFonts w:ascii="Book Antiqua" w:hAnsi="Book Antiqua"/>
            <w:noProof w:val="0"/>
            <w:color w:val="000000"/>
            <w:kern w:val="0"/>
            <w:sz w:val="24"/>
            <w:szCs w:val="24"/>
          </w:rPr>
          <w:t xml:space="preserve"> of </w:t>
        </w:r>
        <w:r w:rsidRPr="007E406D">
          <w:rPr>
            <w:rFonts w:ascii="Book Antiqua" w:hAnsi="Book Antiqua"/>
            <w:bCs/>
            <w:noProof w:val="0"/>
            <w:color w:val="000000"/>
            <w:kern w:val="0"/>
            <w:sz w:val="24"/>
            <w:szCs w:val="24"/>
          </w:rPr>
          <w:t>Barrett's oesophagus</w:t>
        </w:r>
        <w:r w:rsidRPr="007E406D">
          <w:rPr>
            <w:rFonts w:ascii="Book Antiqua" w:hAnsi="Book Antiqua"/>
            <w:noProof w:val="0"/>
            <w:color w:val="000000"/>
            <w:kern w:val="0"/>
            <w:sz w:val="24"/>
            <w:szCs w:val="24"/>
          </w:rPr>
          <w:t>.</w:t>
        </w:r>
      </w:hyperlink>
      <w:r w:rsidRPr="007E406D">
        <w:rPr>
          <w:rFonts w:ascii="Book Antiqua" w:hAnsi="Book Antiqua"/>
          <w:noProof w:val="0"/>
          <w:color w:val="000000"/>
          <w:kern w:val="0"/>
          <w:sz w:val="24"/>
          <w:szCs w:val="24"/>
        </w:rPr>
        <w:t xml:space="preserve"> </w:t>
      </w:r>
      <w:r w:rsidRPr="007E406D">
        <w:rPr>
          <w:rFonts w:ascii="Book Antiqua" w:hAnsi="Book Antiqua"/>
          <w:i/>
          <w:noProof w:val="0"/>
          <w:color w:val="000000"/>
          <w:kern w:val="0"/>
          <w:sz w:val="24"/>
          <w:szCs w:val="24"/>
        </w:rPr>
        <w:t xml:space="preserve">J </w:t>
      </w:r>
      <w:proofErr w:type="spellStart"/>
      <w:r w:rsidRPr="007E406D">
        <w:rPr>
          <w:rFonts w:ascii="Book Antiqua" w:hAnsi="Book Antiqua"/>
          <w:i/>
          <w:noProof w:val="0"/>
          <w:color w:val="000000"/>
          <w:kern w:val="0"/>
          <w:sz w:val="24"/>
          <w:szCs w:val="24"/>
        </w:rPr>
        <w:t>Clin</w:t>
      </w:r>
      <w:proofErr w:type="spellEnd"/>
      <w:r w:rsidRPr="007E406D">
        <w:rPr>
          <w:rFonts w:ascii="Book Antiqua" w:hAnsi="Book Antiqua"/>
          <w:i/>
          <w:noProof w:val="0"/>
          <w:color w:val="000000"/>
          <w:kern w:val="0"/>
          <w:sz w:val="24"/>
          <w:szCs w:val="24"/>
        </w:rPr>
        <w:t xml:space="preserve"> </w:t>
      </w:r>
      <w:proofErr w:type="spellStart"/>
      <w:r w:rsidRPr="007E406D">
        <w:rPr>
          <w:rFonts w:ascii="Book Antiqua" w:hAnsi="Book Antiqua"/>
          <w:i/>
          <w:noProof w:val="0"/>
          <w:color w:val="000000"/>
          <w:kern w:val="0"/>
          <w:sz w:val="24"/>
          <w:szCs w:val="24"/>
        </w:rPr>
        <w:t>Pathol</w:t>
      </w:r>
      <w:proofErr w:type="spellEnd"/>
      <w:r w:rsidRPr="007E406D">
        <w:rPr>
          <w:rFonts w:ascii="Book Antiqua" w:hAnsi="Book Antiqua"/>
          <w:noProof w:val="0"/>
          <w:color w:val="000000"/>
          <w:kern w:val="0"/>
          <w:sz w:val="24"/>
          <w:szCs w:val="24"/>
        </w:rPr>
        <w:t xml:space="preserve"> 2004; </w:t>
      </w:r>
      <w:r w:rsidRPr="007E406D">
        <w:rPr>
          <w:rFonts w:ascii="Book Antiqua" w:hAnsi="Book Antiqua"/>
          <w:b/>
          <w:noProof w:val="0"/>
          <w:color w:val="000000"/>
          <w:kern w:val="0"/>
          <w:sz w:val="24"/>
          <w:szCs w:val="24"/>
        </w:rPr>
        <w:t>57</w:t>
      </w:r>
      <w:r w:rsidRPr="007E406D">
        <w:rPr>
          <w:rFonts w:ascii="Book Antiqua" w:hAnsi="Book Antiqua"/>
          <w:noProof w:val="0"/>
          <w:color w:val="000000"/>
          <w:kern w:val="0"/>
          <w:sz w:val="24"/>
          <w:szCs w:val="24"/>
        </w:rPr>
        <w:t>: 1063-</w:t>
      </w:r>
      <w:r w:rsidRPr="007E406D">
        <w:rPr>
          <w:rFonts w:ascii="Book Antiqua" w:eastAsia="宋体" w:hAnsi="Book Antiqua"/>
          <w:noProof w:val="0"/>
          <w:color w:val="000000"/>
          <w:kern w:val="0"/>
          <w:sz w:val="24"/>
          <w:szCs w:val="24"/>
          <w:lang w:eastAsia="zh-CN"/>
        </w:rPr>
        <w:t>106</w:t>
      </w:r>
      <w:r w:rsidRPr="007E406D">
        <w:rPr>
          <w:rFonts w:ascii="Book Antiqua" w:hAnsi="Book Antiqua"/>
          <w:noProof w:val="0"/>
          <w:color w:val="000000"/>
          <w:kern w:val="0"/>
          <w:sz w:val="24"/>
          <w:szCs w:val="24"/>
        </w:rPr>
        <w:t>8</w:t>
      </w:r>
      <w:r w:rsidRPr="007E406D">
        <w:rPr>
          <w:rFonts w:ascii="Book Antiqua" w:eastAsia="宋体" w:hAnsi="Book Antiqua"/>
          <w:noProof w:val="0"/>
          <w:color w:val="000000"/>
          <w:kern w:val="0"/>
          <w:sz w:val="24"/>
          <w:szCs w:val="24"/>
          <w:lang w:eastAsia="zh-CN"/>
        </w:rPr>
        <w:t xml:space="preserve"> </w:t>
      </w:r>
      <w:r w:rsidRPr="007E406D">
        <w:rPr>
          <w:rFonts w:ascii="Book Antiqua" w:hAnsi="Book Antiqua"/>
          <w:noProof w:val="0"/>
          <w:color w:val="000000"/>
          <w:kern w:val="0"/>
          <w:sz w:val="24"/>
          <w:szCs w:val="24"/>
        </w:rPr>
        <w:t>[PMID: 15452161</w:t>
      </w:r>
      <w:r w:rsidRPr="007E406D">
        <w:rPr>
          <w:rFonts w:ascii="Book Antiqua" w:eastAsia="宋体" w:hAnsi="Book Antiqua"/>
          <w:noProof w:val="0"/>
          <w:color w:val="000000"/>
          <w:kern w:val="0"/>
          <w:sz w:val="24"/>
          <w:szCs w:val="24"/>
          <w:lang w:eastAsia="zh-CN"/>
        </w:rPr>
        <w:t xml:space="preserve"> DOI: </w:t>
      </w:r>
      <w:r w:rsidRPr="007E406D">
        <w:rPr>
          <w:rFonts w:ascii="Book Antiqua" w:hAnsi="Book Antiqua" w:cs="Arial"/>
          <w:color w:val="000000"/>
          <w:sz w:val="24"/>
          <w:szCs w:val="24"/>
        </w:rPr>
        <w:t>10.1136/jcp.2003.015727</w:t>
      </w:r>
      <w:r w:rsidRPr="007E406D">
        <w:rPr>
          <w:rFonts w:ascii="Book Antiqua" w:hAnsi="Book Antiqua"/>
          <w:noProof w:val="0"/>
          <w:color w:val="000000"/>
          <w:kern w:val="0"/>
          <w:sz w:val="24"/>
          <w:szCs w:val="24"/>
        </w:rPr>
        <w:t>]</w:t>
      </w:r>
    </w:p>
    <w:p w:rsidR="00C57ABA" w:rsidRPr="007E406D" w:rsidRDefault="00C57ABA" w:rsidP="00C344E3">
      <w:pPr>
        <w:numPr>
          <w:ilvl w:val="0"/>
          <w:numId w:val="1"/>
        </w:numPr>
        <w:spacing w:line="360" w:lineRule="auto"/>
        <w:ind w:left="0" w:firstLine="0"/>
        <w:rPr>
          <w:rFonts w:ascii="Book Antiqua" w:hAnsi="Book Antiqua"/>
          <w:color w:val="000000"/>
          <w:sz w:val="24"/>
          <w:szCs w:val="24"/>
        </w:rPr>
      </w:pPr>
      <w:r w:rsidRPr="007E406D">
        <w:rPr>
          <w:rFonts w:ascii="Book Antiqua" w:hAnsi="Book Antiqua"/>
          <w:b/>
          <w:bCs/>
          <w:color w:val="000000"/>
          <w:sz w:val="24"/>
          <w:szCs w:val="24"/>
        </w:rPr>
        <w:t>Wang KK</w:t>
      </w:r>
      <w:r w:rsidRPr="007E406D">
        <w:rPr>
          <w:rFonts w:ascii="Book Antiqua" w:hAnsi="Book Antiqua"/>
          <w:bCs/>
          <w:color w:val="000000"/>
          <w:sz w:val="24"/>
          <w:szCs w:val="24"/>
        </w:rPr>
        <w:t>, Sampliner RE</w:t>
      </w:r>
      <w:r w:rsidRPr="007E406D">
        <w:rPr>
          <w:rFonts w:ascii="Book Antiqua" w:eastAsia="宋体" w:hAnsi="Book Antiqua"/>
          <w:bCs/>
          <w:color w:val="000000"/>
          <w:sz w:val="24"/>
          <w:szCs w:val="24"/>
          <w:lang w:eastAsia="zh-CN"/>
        </w:rPr>
        <w:t>;</w:t>
      </w:r>
      <w:r w:rsidRPr="007E406D">
        <w:rPr>
          <w:rFonts w:ascii="Book Antiqua" w:hAnsi="Book Antiqua"/>
          <w:bCs/>
          <w:color w:val="000000"/>
          <w:sz w:val="24"/>
          <w:szCs w:val="24"/>
        </w:rPr>
        <w:t xml:space="preserve"> Practice Parameters Committee of the American College of Gastroenterology. Updated guidelines 2008 for the diagnosis, surveillance and therapy of Barrett’s esophagus. </w:t>
      </w:r>
      <w:r w:rsidRPr="007E406D">
        <w:rPr>
          <w:rFonts w:ascii="Book Antiqua" w:hAnsi="Book Antiqua"/>
          <w:bCs/>
          <w:i/>
          <w:color w:val="000000"/>
          <w:sz w:val="24"/>
          <w:szCs w:val="24"/>
        </w:rPr>
        <w:t>Am J Gastroenterol</w:t>
      </w:r>
      <w:r w:rsidRPr="007E406D">
        <w:rPr>
          <w:rFonts w:ascii="Book Antiqua" w:hAnsi="Book Antiqua"/>
          <w:bCs/>
          <w:color w:val="000000"/>
          <w:sz w:val="24"/>
          <w:szCs w:val="24"/>
        </w:rPr>
        <w:t xml:space="preserve"> 2008;</w:t>
      </w:r>
      <w:r w:rsidRPr="007E406D">
        <w:rPr>
          <w:rFonts w:ascii="Book Antiqua" w:eastAsia="宋体" w:hAnsi="Book Antiqua"/>
          <w:bCs/>
          <w:color w:val="000000"/>
          <w:sz w:val="24"/>
          <w:szCs w:val="24"/>
          <w:lang w:eastAsia="zh-CN"/>
        </w:rPr>
        <w:t xml:space="preserve"> </w:t>
      </w:r>
      <w:r w:rsidRPr="007E406D">
        <w:rPr>
          <w:rFonts w:ascii="Book Antiqua" w:hAnsi="Book Antiqua"/>
          <w:b/>
          <w:bCs/>
          <w:color w:val="000000"/>
          <w:sz w:val="24"/>
          <w:szCs w:val="24"/>
        </w:rPr>
        <w:t>103</w:t>
      </w:r>
      <w:r w:rsidRPr="007E406D">
        <w:rPr>
          <w:rFonts w:ascii="Book Antiqua" w:hAnsi="Book Antiqua"/>
          <w:bCs/>
          <w:color w:val="000000"/>
          <w:sz w:val="24"/>
          <w:szCs w:val="24"/>
        </w:rPr>
        <w:t>:</w:t>
      </w:r>
      <w:r w:rsidRPr="007E406D">
        <w:rPr>
          <w:rFonts w:ascii="Book Antiqua" w:eastAsia="宋体" w:hAnsi="Book Antiqua"/>
          <w:bCs/>
          <w:color w:val="000000"/>
          <w:sz w:val="24"/>
          <w:szCs w:val="24"/>
          <w:lang w:eastAsia="zh-CN"/>
        </w:rPr>
        <w:t xml:space="preserve"> </w:t>
      </w:r>
      <w:r w:rsidRPr="007E406D">
        <w:rPr>
          <w:rFonts w:ascii="Book Antiqua" w:hAnsi="Book Antiqua"/>
          <w:bCs/>
          <w:color w:val="000000"/>
          <w:sz w:val="24"/>
          <w:szCs w:val="24"/>
        </w:rPr>
        <w:t>788–</w:t>
      </w:r>
      <w:r w:rsidRPr="007E406D">
        <w:rPr>
          <w:rFonts w:ascii="Book Antiqua" w:eastAsia="宋体" w:hAnsi="Book Antiqua"/>
          <w:bCs/>
          <w:color w:val="000000"/>
          <w:sz w:val="24"/>
          <w:szCs w:val="24"/>
          <w:lang w:eastAsia="zh-CN"/>
        </w:rPr>
        <w:t>7</w:t>
      </w:r>
      <w:r w:rsidRPr="007E406D">
        <w:rPr>
          <w:rFonts w:ascii="Book Antiqua" w:hAnsi="Book Antiqua"/>
          <w:bCs/>
          <w:color w:val="000000"/>
          <w:sz w:val="24"/>
          <w:szCs w:val="24"/>
        </w:rPr>
        <w:t>97 [PMID: 18341497</w:t>
      </w:r>
      <w:r w:rsidRPr="007E406D">
        <w:rPr>
          <w:rFonts w:ascii="Book Antiqua" w:eastAsia="宋体" w:hAnsi="Book Antiqua"/>
          <w:bCs/>
          <w:color w:val="000000"/>
          <w:sz w:val="24"/>
          <w:szCs w:val="24"/>
          <w:lang w:eastAsia="zh-CN"/>
        </w:rPr>
        <w:t xml:space="preserve"> DOI: </w:t>
      </w:r>
      <w:r w:rsidRPr="007E406D">
        <w:rPr>
          <w:rFonts w:ascii="Book Antiqua" w:hAnsi="Book Antiqua" w:cs="Arial"/>
          <w:color w:val="000000"/>
          <w:sz w:val="24"/>
          <w:szCs w:val="24"/>
        </w:rPr>
        <w:t>10.1111/j.1572-0241.2008.01835.x</w:t>
      </w:r>
      <w:r w:rsidRPr="007E406D">
        <w:rPr>
          <w:rFonts w:ascii="Book Antiqua" w:hAnsi="Book Antiqua"/>
          <w:bCs/>
          <w:color w:val="000000"/>
          <w:sz w:val="24"/>
          <w:szCs w:val="24"/>
        </w:rPr>
        <w:t>]</w:t>
      </w:r>
    </w:p>
    <w:p w:rsidR="00C57ABA" w:rsidRPr="007E406D" w:rsidRDefault="000465F2" w:rsidP="00C344E3">
      <w:pPr>
        <w:pStyle w:val="131"/>
        <w:numPr>
          <w:ilvl w:val="0"/>
          <w:numId w:val="1"/>
        </w:numPr>
        <w:spacing w:line="360" w:lineRule="auto"/>
        <w:ind w:leftChars="0" w:left="0" w:firstLine="0"/>
        <w:rPr>
          <w:rFonts w:ascii="Book Antiqua" w:hAnsi="Book Antiqua"/>
          <w:color w:val="000000"/>
          <w:sz w:val="24"/>
          <w:szCs w:val="24"/>
        </w:rPr>
      </w:pPr>
      <w:hyperlink r:id="rId93" w:history="1">
        <w:r w:rsidR="00C57ABA" w:rsidRPr="007E406D">
          <w:rPr>
            <w:rStyle w:val="a9"/>
            <w:rFonts w:ascii="Book Antiqua" w:eastAsia="MS PGothic" w:hAnsi="Book Antiqua"/>
            <w:b/>
            <w:color w:val="000000"/>
            <w:kern w:val="0"/>
            <w:sz w:val="24"/>
            <w:szCs w:val="24"/>
            <w:u w:val="none"/>
          </w:rPr>
          <w:t>Nobukawa B</w:t>
        </w:r>
      </w:hyperlink>
      <w:r w:rsidR="00C57ABA" w:rsidRPr="007E406D">
        <w:rPr>
          <w:rFonts w:ascii="Book Antiqua" w:eastAsia="MS PGothic" w:hAnsi="Book Antiqua"/>
          <w:color w:val="000000"/>
          <w:kern w:val="0"/>
          <w:sz w:val="24"/>
          <w:szCs w:val="24"/>
        </w:rPr>
        <w:t xml:space="preserve">, </w:t>
      </w:r>
      <w:hyperlink r:id="rId94" w:history="1">
        <w:r w:rsidR="00C57ABA" w:rsidRPr="007E406D">
          <w:rPr>
            <w:rStyle w:val="a9"/>
            <w:rFonts w:ascii="Book Antiqua" w:eastAsia="MS PGothic" w:hAnsi="Book Antiqua"/>
            <w:color w:val="000000"/>
            <w:kern w:val="0"/>
            <w:sz w:val="24"/>
            <w:szCs w:val="24"/>
            <w:u w:val="none"/>
          </w:rPr>
          <w:t>Abraham SC</w:t>
        </w:r>
      </w:hyperlink>
      <w:r w:rsidR="00C57ABA" w:rsidRPr="007E406D">
        <w:rPr>
          <w:rFonts w:ascii="Book Antiqua" w:eastAsia="MS PGothic" w:hAnsi="Book Antiqua"/>
          <w:color w:val="000000"/>
          <w:kern w:val="0"/>
          <w:sz w:val="24"/>
          <w:szCs w:val="24"/>
        </w:rPr>
        <w:t xml:space="preserve">, </w:t>
      </w:r>
      <w:hyperlink r:id="rId95" w:history="1">
        <w:r w:rsidR="00C57ABA" w:rsidRPr="007E406D">
          <w:rPr>
            <w:rStyle w:val="a9"/>
            <w:rFonts w:ascii="Book Antiqua" w:eastAsia="MS PGothic" w:hAnsi="Book Antiqua"/>
            <w:color w:val="000000"/>
            <w:kern w:val="0"/>
            <w:sz w:val="24"/>
            <w:szCs w:val="24"/>
            <w:u w:val="none"/>
          </w:rPr>
          <w:t>Gill J</w:t>
        </w:r>
      </w:hyperlink>
      <w:r w:rsidR="00C57ABA" w:rsidRPr="007E406D">
        <w:rPr>
          <w:rFonts w:ascii="Book Antiqua" w:eastAsia="MS PGothic" w:hAnsi="Book Antiqua"/>
          <w:color w:val="000000"/>
          <w:kern w:val="0"/>
          <w:sz w:val="24"/>
          <w:szCs w:val="24"/>
        </w:rPr>
        <w:t xml:space="preserve">, </w:t>
      </w:r>
      <w:hyperlink r:id="rId96" w:history="1">
        <w:r w:rsidR="00C57ABA" w:rsidRPr="007E406D">
          <w:rPr>
            <w:rStyle w:val="a9"/>
            <w:rFonts w:ascii="Book Antiqua" w:eastAsia="MS PGothic" w:hAnsi="Book Antiqua"/>
            <w:color w:val="000000"/>
            <w:kern w:val="0"/>
            <w:sz w:val="24"/>
            <w:szCs w:val="24"/>
            <w:u w:val="none"/>
          </w:rPr>
          <w:t>Heitmiller RF</w:t>
        </w:r>
      </w:hyperlink>
      <w:r w:rsidR="00C57ABA" w:rsidRPr="007E406D">
        <w:rPr>
          <w:rFonts w:ascii="Book Antiqua" w:eastAsia="MS PGothic" w:hAnsi="Book Antiqua"/>
          <w:color w:val="000000"/>
          <w:kern w:val="0"/>
          <w:sz w:val="24"/>
          <w:szCs w:val="24"/>
        </w:rPr>
        <w:t xml:space="preserve">, </w:t>
      </w:r>
      <w:hyperlink r:id="rId97" w:history="1">
        <w:r w:rsidR="00C57ABA" w:rsidRPr="007E406D">
          <w:rPr>
            <w:rStyle w:val="a9"/>
            <w:rFonts w:ascii="Book Antiqua" w:eastAsia="MS PGothic" w:hAnsi="Book Antiqua"/>
            <w:color w:val="000000"/>
            <w:kern w:val="0"/>
            <w:sz w:val="24"/>
            <w:szCs w:val="24"/>
            <w:u w:val="none"/>
          </w:rPr>
          <w:t>Wu TT</w:t>
        </w:r>
      </w:hyperlink>
      <w:r w:rsidR="00C57ABA" w:rsidRPr="007E406D">
        <w:rPr>
          <w:rFonts w:ascii="Book Antiqua" w:eastAsia="MS PGothic" w:hAnsi="Book Antiqua"/>
          <w:color w:val="000000"/>
          <w:kern w:val="0"/>
          <w:sz w:val="24"/>
          <w:szCs w:val="24"/>
        </w:rPr>
        <w:t>.</w:t>
      </w:r>
      <w:r w:rsidR="00C57ABA" w:rsidRPr="007E406D">
        <w:rPr>
          <w:rFonts w:ascii="Book Antiqua" w:hAnsi="Book Antiqua"/>
          <w:b/>
          <w:bCs/>
          <w:color w:val="000000"/>
          <w:kern w:val="0"/>
          <w:sz w:val="24"/>
          <w:szCs w:val="24"/>
        </w:rPr>
        <w:t xml:space="preserve"> </w:t>
      </w:r>
      <w:r w:rsidR="00C57ABA" w:rsidRPr="007E406D">
        <w:rPr>
          <w:rFonts w:ascii="Book Antiqua" w:eastAsia="MS PGothic" w:hAnsi="Book Antiqua"/>
          <w:bCs/>
          <w:color w:val="000000"/>
          <w:kern w:val="0"/>
          <w:sz w:val="24"/>
          <w:szCs w:val="24"/>
        </w:rPr>
        <w:t>Clinicopathologic and molecular analysis of high-grade dysplasia and early adenocarcinoma in short- versus long-segment Barrett esophagus.</w:t>
      </w:r>
      <w:r w:rsidR="00C57ABA" w:rsidRPr="007E406D">
        <w:rPr>
          <w:rFonts w:ascii="Book Antiqua" w:eastAsia="MS PGothic" w:hAnsi="Book Antiqua"/>
          <w:color w:val="000000"/>
          <w:kern w:val="0"/>
          <w:sz w:val="24"/>
          <w:szCs w:val="24"/>
        </w:rPr>
        <w:t xml:space="preserve"> </w:t>
      </w:r>
      <w:r w:rsidR="00C57ABA" w:rsidRPr="007E406D">
        <w:rPr>
          <w:rFonts w:ascii="Book Antiqua" w:eastAsia="MS PGothic" w:hAnsi="Book Antiqua"/>
          <w:i/>
          <w:color w:val="000000"/>
          <w:kern w:val="0"/>
          <w:sz w:val="24"/>
          <w:szCs w:val="24"/>
        </w:rPr>
        <w:t xml:space="preserve">Hum Pathol </w:t>
      </w:r>
      <w:r w:rsidR="00C57ABA" w:rsidRPr="007E406D">
        <w:rPr>
          <w:rFonts w:ascii="Book Antiqua" w:eastAsia="MS PGothic" w:hAnsi="Book Antiqua"/>
          <w:color w:val="000000"/>
          <w:kern w:val="0"/>
          <w:sz w:val="24"/>
          <w:szCs w:val="24"/>
        </w:rPr>
        <w:t xml:space="preserve">2001; </w:t>
      </w:r>
      <w:r w:rsidR="00C57ABA" w:rsidRPr="007E406D">
        <w:rPr>
          <w:rFonts w:ascii="Book Antiqua" w:eastAsia="MS PGothic" w:hAnsi="Book Antiqua"/>
          <w:b/>
          <w:color w:val="000000"/>
          <w:kern w:val="0"/>
          <w:sz w:val="24"/>
          <w:szCs w:val="24"/>
        </w:rPr>
        <w:t>32</w:t>
      </w:r>
      <w:r w:rsidR="00C57ABA" w:rsidRPr="007E406D">
        <w:rPr>
          <w:rFonts w:ascii="Book Antiqua" w:eastAsia="MS PGothic" w:hAnsi="Book Antiqua"/>
          <w:color w:val="000000"/>
          <w:kern w:val="0"/>
          <w:sz w:val="24"/>
          <w:szCs w:val="24"/>
        </w:rPr>
        <w:t>:</w:t>
      </w:r>
      <w:r w:rsidR="00C57ABA" w:rsidRPr="007E406D">
        <w:rPr>
          <w:rFonts w:ascii="Book Antiqua" w:eastAsia="宋体" w:hAnsi="Book Antiqua"/>
          <w:color w:val="000000"/>
          <w:kern w:val="0"/>
          <w:sz w:val="24"/>
          <w:szCs w:val="24"/>
          <w:lang w:eastAsia="zh-CN"/>
        </w:rPr>
        <w:t xml:space="preserve"> </w:t>
      </w:r>
      <w:r w:rsidR="00C57ABA" w:rsidRPr="007E406D">
        <w:rPr>
          <w:rFonts w:ascii="Book Antiqua" w:eastAsia="MS PGothic" w:hAnsi="Book Antiqua"/>
          <w:color w:val="000000"/>
          <w:kern w:val="0"/>
          <w:sz w:val="24"/>
          <w:szCs w:val="24"/>
        </w:rPr>
        <w:t>447-</w:t>
      </w:r>
      <w:r w:rsidR="00C57ABA" w:rsidRPr="007E406D">
        <w:rPr>
          <w:rFonts w:ascii="Book Antiqua" w:eastAsia="宋体" w:hAnsi="Book Antiqua"/>
          <w:color w:val="000000"/>
          <w:kern w:val="0"/>
          <w:sz w:val="24"/>
          <w:szCs w:val="24"/>
          <w:lang w:eastAsia="zh-CN"/>
        </w:rPr>
        <w:t>4</w:t>
      </w:r>
      <w:r w:rsidR="00C57ABA" w:rsidRPr="007E406D">
        <w:rPr>
          <w:rFonts w:ascii="Book Antiqua" w:eastAsia="MS PGothic" w:hAnsi="Book Antiqua"/>
          <w:color w:val="000000"/>
          <w:kern w:val="0"/>
          <w:sz w:val="24"/>
          <w:szCs w:val="24"/>
        </w:rPr>
        <w:t>54 [PMID: 11331963</w:t>
      </w:r>
      <w:r w:rsidR="00C57ABA" w:rsidRPr="007E406D">
        <w:rPr>
          <w:rFonts w:ascii="Book Antiqua" w:eastAsia="宋体" w:hAnsi="Book Antiqua"/>
          <w:color w:val="000000"/>
          <w:kern w:val="0"/>
          <w:sz w:val="24"/>
          <w:szCs w:val="24"/>
          <w:lang w:eastAsia="zh-CN"/>
        </w:rPr>
        <w:t xml:space="preserve"> DOI: </w:t>
      </w:r>
      <w:r w:rsidR="00C57ABA" w:rsidRPr="007E406D">
        <w:rPr>
          <w:rFonts w:ascii="Book Antiqua" w:hAnsi="Book Antiqua" w:cs="Arial"/>
          <w:color w:val="000000"/>
          <w:sz w:val="24"/>
          <w:szCs w:val="24"/>
        </w:rPr>
        <w:t>10.1053/hupa.2001.23513</w:t>
      </w:r>
      <w:r w:rsidR="00C57ABA" w:rsidRPr="007E406D">
        <w:rPr>
          <w:rFonts w:ascii="Book Antiqua" w:eastAsia="MS PGothic" w:hAnsi="Book Antiqua"/>
          <w:color w:val="000000"/>
          <w:kern w:val="0"/>
          <w:sz w:val="24"/>
          <w:szCs w:val="24"/>
        </w:rPr>
        <w:t>]</w:t>
      </w:r>
    </w:p>
    <w:p w:rsidR="00C57ABA" w:rsidRPr="007E406D" w:rsidRDefault="000465F2" w:rsidP="00C344E3">
      <w:pPr>
        <w:pStyle w:val="131"/>
        <w:numPr>
          <w:ilvl w:val="0"/>
          <w:numId w:val="1"/>
        </w:numPr>
        <w:spacing w:line="360" w:lineRule="auto"/>
        <w:ind w:leftChars="0" w:left="0" w:firstLine="0"/>
        <w:rPr>
          <w:rFonts w:ascii="Book Antiqua" w:eastAsia="MS PGothic" w:hAnsi="Book Antiqua"/>
          <w:color w:val="000000"/>
          <w:kern w:val="0"/>
          <w:sz w:val="24"/>
          <w:szCs w:val="24"/>
        </w:rPr>
      </w:pPr>
      <w:hyperlink r:id="rId98" w:history="1">
        <w:r w:rsidR="00C57ABA" w:rsidRPr="007E406D">
          <w:rPr>
            <w:rStyle w:val="a9"/>
            <w:rFonts w:ascii="Book Antiqua" w:hAnsi="Book Antiqua"/>
            <w:b/>
            <w:color w:val="000000"/>
            <w:sz w:val="24"/>
            <w:szCs w:val="24"/>
            <w:u w:val="none"/>
          </w:rPr>
          <w:t>Vahabzadeh B</w:t>
        </w:r>
      </w:hyperlink>
      <w:r w:rsidR="00C57ABA" w:rsidRPr="007E406D">
        <w:rPr>
          <w:rFonts w:ascii="Book Antiqua" w:hAnsi="Book Antiqua"/>
          <w:color w:val="000000"/>
          <w:sz w:val="24"/>
          <w:szCs w:val="24"/>
        </w:rPr>
        <w:t xml:space="preserve">, </w:t>
      </w:r>
      <w:hyperlink r:id="rId99" w:history="1">
        <w:r w:rsidR="00C57ABA" w:rsidRPr="007E406D">
          <w:rPr>
            <w:rStyle w:val="a9"/>
            <w:rFonts w:ascii="Book Antiqua" w:hAnsi="Book Antiqua"/>
            <w:color w:val="000000"/>
            <w:sz w:val="24"/>
            <w:szCs w:val="24"/>
            <w:u w:val="none"/>
          </w:rPr>
          <w:t>Seetharam AB</w:t>
        </w:r>
      </w:hyperlink>
      <w:r w:rsidR="00C57ABA" w:rsidRPr="007E406D">
        <w:rPr>
          <w:rFonts w:ascii="Book Antiqua" w:hAnsi="Book Antiqua"/>
          <w:color w:val="000000"/>
          <w:sz w:val="24"/>
          <w:szCs w:val="24"/>
        </w:rPr>
        <w:t xml:space="preserve">, </w:t>
      </w:r>
      <w:hyperlink r:id="rId100" w:history="1">
        <w:r w:rsidR="00C57ABA" w:rsidRPr="007E406D">
          <w:rPr>
            <w:rStyle w:val="a9"/>
            <w:rFonts w:ascii="Book Antiqua" w:hAnsi="Book Antiqua"/>
            <w:color w:val="000000"/>
            <w:sz w:val="24"/>
            <w:szCs w:val="24"/>
            <w:u w:val="none"/>
          </w:rPr>
          <w:t>Cook MB</w:t>
        </w:r>
      </w:hyperlink>
      <w:r w:rsidR="00C57ABA" w:rsidRPr="007E406D">
        <w:rPr>
          <w:rFonts w:ascii="Book Antiqua" w:hAnsi="Book Antiqua"/>
          <w:color w:val="000000"/>
          <w:sz w:val="24"/>
          <w:szCs w:val="24"/>
        </w:rPr>
        <w:t xml:space="preserve">, </w:t>
      </w:r>
      <w:hyperlink r:id="rId101" w:history="1">
        <w:r w:rsidR="00C57ABA" w:rsidRPr="007E406D">
          <w:rPr>
            <w:rStyle w:val="a9"/>
            <w:rFonts w:ascii="Book Antiqua" w:hAnsi="Book Antiqua"/>
            <w:color w:val="000000"/>
            <w:sz w:val="24"/>
            <w:szCs w:val="24"/>
            <w:u w:val="none"/>
          </w:rPr>
          <w:t>Wani S</w:t>
        </w:r>
      </w:hyperlink>
      <w:r w:rsidR="00C57ABA" w:rsidRPr="007E406D">
        <w:rPr>
          <w:rFonts w:ascii="Book Antiqua" w:hAnsi="Book Antiqua"/>
          <w:color w:val="000000"/>
          <w:sz w:val="24"/>
          <w:szCs w:val="24"/>
        </w:rPr>
        <w:t xml:space="preserve">, </w:t>
      </w:r>
      <w:hyperlink r:id="rId102" w:history="1">
        <w:r w:rsidR="00C57ABA" w:rsidRPr="007E406D">
          <w:rPr>
            <w:rStyle w:val="a9"/>
            <w:rFonts w:ascii="Book Antiqua" w:hAnsi="Book Antiqua"/>
            <w:color w:val="000000"/>
            <w:sz w:val="24"/>
            <w:szCs w:val="24"/>
            <w:u w:val="none"/>
          </w:rPr>
          <w:t>Rastogi A</w:t>
        </w:r>
      </w:hyperlink>
      <w:r w:rsidR="00C57ABA" w:rsidRPr="007E406D">
        <w:rPr>
          <w:rFonts w:ascii="Book Antiqua" w:hAnsi="Book Antiqua"/>
          <w:color w:val="000000"/>
          <w:sz w:val="24"/>
          <w:szCs w:val="24"/>
        </w:rPr>
        <w:t xml:space="preserve">, </w:t>
      </w:r>
      <w:hyperlink r:id="rId103" w:history="1">
        <w:r w:rsidR="00C57ABA" w:rsidRPr="007E406D">
          <w:rPr>
            <w:rStyle w:val="a9"/>
            <w:rFonts w:ascii="Book Antiqua" w:hAnsi="Book Antiqua"/>
            <w:color w:val="000000"/>
            <w:sz w:val="24"/>
            <w:szCs w:val="24"/>
            <w:u w:val="none"/>
          </w:rPr>
          <w:t>Bansal A</w:t>
        </w:r>
      </w:hyperlink>
      <w:r w:rsidR="00C57ABA" w:rsidRPr="007E406D">
        <w:rPr>
          <w:rFonts w:ascii="Book Antiqua" w:hAnsi="Book Antiqua"/>
          <w:color w:val="000000"/>
          <w:sz w:val="24"/>
          <w:szCs w:val="24"/>
        </w:rPr>
        <w:t xml:space="preserve">, </w:t>
      </w:r>
      <w:hyperlink r:id="rId104" w:history="1">
        <w:r w:rsidR="00C57ABA" w:rsidRPr="007E406D">
          <w:rPr>
            <w:rStyle w:val="a9"/>
            <w:rFonts w:ascii="Book Antiqua" w:hAnsi="Book Antiqua"/>
            <w:color w:val="000000"/>
            <w:sz w:val="24"/>
            <w:szCs w:val="24"/>
            <w:u w:val="none"/>
          </w:rPr>
          <w:t>Early DS</w:t>
        </w:r>
      </w:hyperlink>
      <w:r w:rsidR="00C57ABA" w:rsidRPr="007E406D">
        <w:rPr>
          <w:rFonts w:ascii="Book Antiqua" w:hAnsi="Book Antiqua"/>
          <w:color w:val="000000"/>
          <w:sz w:val="24"/>
          <w:szCs w:val="24"/>
        </w:rPr>
        <w:t xml:space="preserve">, </w:t>
      </w:r>
      <w:hyperlink r:id="rId105" w:history="1">
        <w:r w:rsidR="00C57ABA" w:rsidRPr="007E406D">
          <w:rPr>
            <w:rStyle w:val="a9"/>
            <w:rFonts w:ascii="Book Antiqua" w:hAnsi="Book Antiqua"/>
            <w:color w:val="000000"/>
            <w:sz w:val="24"/>
            <w:szCs w:val="24"/>
            <w:u w:val="none"/>
          </w:rPr>
          <w:t>Sharma P</w:t>
        </w:r>
      </w:hyperlink>
      <w:r w:rsidR="00C57ABA" w:rsidRPr="007E406D">
        <w:rPr>
          <w:rStyle w:val="a9"/>
          <w:rFonts w:ascii="Book Antiqua" w:eastAsia="宋体" w:hAnsi="Book Antiqua"/>
          <w:color w:val="000000"/>
          <w:sz w:val="24"/>
          <w:szCs w:val="24"/>
          <w:u w:val="none"/>
          <w:lang w:eastAsia="zh-CN"/>
        </w:rPr>
        <w:t>.</w:t>
      </w:r>
      <w:r w:rsidR="00C57ABA" w:rsidRPr="007E406D">
        <w:rPr>
          <w:rFonts w:ascii="Book Antiqua" w:hAnsi="Book Antiqua"/>
          <w:color w:val="000000"/>
          <w:sz w:val="24"/>
          <w:szCs w:val="24"/>
        </w:rPr>
        <w:t xml:space="preserve"> </w:t>
      </w:r>
      <w:r w:rsidR="00C57ABA" w:rsidRPr="007E406D">
        <w:rPr>
          <w:rFonts w:ascii="Book Antiqua" w:hAnsi="Book Antiqua"/>
          <w:bCs/>
          <w:color w:val="000000"/>
          <w:sz w:val="24"/>
          <w:szCs w:val="24"/>
        </w:rPr>
        <w:t>Validation of the Prague C &amp; M criteria for the endoscopic grading of Barrett's esophagus by gastroenterology trainees: a multicenter study.</w:t>
      </w:r>
      <w:r w:rsidR="00C57ABA" w:rsidRPr="007E406D">
        <w:rPr>
          <w:rFonts w:ascii="Book Antiqua" w:hAnsi="Book Antiqua"/>
          <w:color w:val="000000"/>
          <w:sz w:val="24"/>
          <w:szCs w:val="24"/>
        </w:rPr>
        <w:t xml:space="preserve"> </w:t>
      </w:r>
      <w:r w:rsidR="00C57ABA" w:rsidRPr="007E406D">
        <w:rPr>
          <w:rFonts w:ascii="Book Antiqua" w:hAnsi="Book Antiqua"/>
          <w:i/>
          <w:color w:val="000000"/>
          <w:sz w:val="24"/>
          <w:szCs w:val="24"/>
        </w:rPr>
        <w:t>Gastrointest Endosc</w:t>
      </w:r>
      <w:r w:rsidR="00C57ABA" w:rsidRPr="007E406D">
        <w:rPr>
          <w:rFonts w:ascii="Book Antiqua" w:hAnsi="Book Antiqua"/>
          <w:color w:val="000000"/>
          <w:sz w:val="24"/>
          <w:szCs w:val="24"/>
        </w:rPr>
        <w:t xml:space="preserve"> 2012; </w:t>
      </w:r>
      <w:r w:rsidR="00C57ABA" w:rsidRPr="007E406D">
        <w:rPr>
          <w:rFonts w:ascii="Book Antiqua" w:hAnsi="Book Antiqua"/>
          <w:b/>
          <w:color w:val="000000"/>
          <w:sz w:val="24"/>
          <w:szCs w:val="24"/>
        </w:rPr>
        <w:t>75</w:t>
      </w:r>
      <w:r w:rsidR="00C57ABA" w:rsidRPr="007E406D">
        <w:rPr>
          <w:rFonts w:ascii="Book Antiqua" w:hAnsi="Book Antiqua"/>
          <w:color w:val="000000"/>
          <w:sz w:val="24"/>
          <w:szCs w:val="24"/>
        </w:rPr>
        <w:t>:</w:t>
      </w:r>
      <w:r w:rsidR="00C57ABA" w:rsidRPr="007E406D">
        <w:rPr>
          <w:rFonts w:ascii="Book Antiqua" w:eastAsia="宋体" w:hAnsi="Book Antiqua"/>
          <w:color w:val="000000"/>
          <w:sz w:val="24"/>
          <w:szCs w:val="24"/>
          <w:lang w:eastAsia="zh-CN"/>
        </w:rPr>
        <w:t xml:space="preserve"> </w:t>
      </w:r>
      <w:r w:rsidR="00C57ABA" w:rsidRPr="007E406D">
        <w:rPr>
          <w:rFonts w:ascii="Book Antiqua" w:hAnsi="Book Antiqua"/>
          <w:color w:val="000000"/>
          <w:sz w:val="24"/>
          <w:szCs w:val="24"/>
        </w:rPr>
        <w:t>236-</w:t>
      </w:r>
      <w:r w:rsidR="00C57ABA" w:rsidRPr="007E406D">
        <w:rPr>
          <w:rFonts w:ascii="Book Antiqua" w:eastAsia="宋体" w:hAnsi="Book Antiqua"/>
          <w:color w:val="000000"/>
          <w:sz w:val="24"/>
          <w:szCs w:val="24"/>
          <w:lang w:eastAsia="zh-CN"/>
        </w:rPr>
        <w:t>2</w:t>
      </w:r>
      <w:r w:rsidR="00C57ABA" w:rsidRPr="007E406D">
        <w:rPr>
          <w:rFonts w:ascii="Book Antiqua" w:hAnsi="Book Antiqua"/>
          <w:color w:val="000000"/>
          <w:sz w:val="24"/>
          <w:szCs w:val="24"/>
        </w:rPr>
        <w:t>41 [PMID: 22248595</w:t>
      </w:r>
      <w:r w:rsidR="00C57ABA" w:rsidRPr="007E406D">
        <w:rPr>
          <w:rFonts w:ascii="Book Antiqua" w:eastAsia="宋体" w:hAnsi="Book Antiqua"/>
          <w:color w:val="000000"/>
          <w:sz w:val="24"/>
          <w:szCs w:val="24"/>
          <w:lang w:eastAsia="zh-CN"/>
        </w:rPr>
        <w:t xml:space="preserve"> DOI: </w:t>
      </w:r>
      <w:r w:rsidR="00C57ABA" w:rsidRPr="007E406D">
        <w:rPr>
          <w:rFonts w:ascii="Book Antiqua" w:hAnsi="Book Antiqua" w:cs="Arial"/>
          <w:color w:val="000000"/>
          <w:sz w:val="24"/>
          <w:szCs w:val="24"/>
        </w:rPr>
        <w:t>10.1016/j.gie.2011.09.017</w:t>
      </w:r>
      <w:r w:rsidR="00C57ABA" w:rsidRPr="007E406D">
        <w:rPr>
          <w:rFonts w:ascii="Book Antiqua" w:hAnsi="Book Antiqua"/>
          <w:color w:val="000000"/>
          <w:sz w:val="24"/>
          <w:szCs w:val="24"/>
        </w:rPr>
        <w:t>]</w:t>
      </w:r>
    </w:p>
    <w:p w:rsidR="00C57ABA" w:rsidRPr="007E406D" w:rsidRDefault="00C57ABA" w:rsidP="00C344E3">
      <w:pPr>
        <w:pStyle w:val="131"/>
        <w:numPr>
          <w:ilvl w:val="0"/>
          <w:numId w:val="1"/>
        </w:numPr>
        <w:spacing w:line="360" w:lineRule="auto"/>
        <w:ind w:leftChars="0" w:left="0" w:firstLine="0"/>
        <w:rPr>
          <w:rFonts w:ascii="Book Antiqua" w:eastAsia="MS PGothic" w:hAnsi="Book Antiqua"/>
          <w:color w:val="000000"/>
          <w:kern w:val="0"/>
          <w:sz w:val="24"/>
          <w:szCs w:val="24"/>
        </w:rPr>
      </w:pPr>
      <w:r w:rsidRPr="007E406D">
        <w:rPr>
          <w:rFonts w:ascii="Book Antiqua" w:eastAsia="MS PGothic" w:hAnsi="Book Antiqua"/>
          <w:b/>
          <w:color w:val="000000"/>
          <w:kern w:val="0"/>
          <w:sz w:val="24"/>
          <w:szCs w:val="24"/>
        </w:rPr>
        <w:t>Goh KL</w:t>
      </w:r>
      <w:r w:rsidRPr="007E406D">
        <w:rPr>
          <w:rFonts w:ascii="Book Antiqua" w:eastAsia="宋体" w:hAnsi="Book Antiqua"/>
          <w:color w:val="000000"/>
          <w:kern w:val="0"/>
          <w:sz w:val="24"/>
          <w:szCs w:val="24"/>
          <w:lang w:eastAsia="zh-CN"/>
        </w:rPr>
        <w:t>.</w:t>
      </w:r>
      <w:r w:rsidRPr="007E406D">
        <w:rPr>
          <w:rFonts w:ascii="Book Antiqua" w:eastAsia="MS PGothic" w:hAnsi="Book Antiqua"/>
          <w:color w:val="000000"/>
          <w:kern w:val="0"/>
          <w:sz w:val="24"/>
          <w:szCs w:val="24"/>
        </w:rPr>
        <w:t xml:space="preserve"> </w:t>
      </w:r>
      <w:r w:rsidRPr="007E406D">
        <w:rPr>
          <w:rFonts w:ascii="Book Antiqua" w:eastAsia="MS PGothic" w:hAnsi="Book Antiqua"/>
          <w:bCs/>
          <w:color w:val="000000"/>
          <w:kern w:val="0"/>
          <w:sz w:val="24"/>
          <w:szCs w:val="24"/>
        </w:rPr>
        <w:t xml:space="preserve">Gastroesophageal reflux disease in Asia: A historical perspective and present challenges </w:t>
      </w:r>
      <w:r w:rsidRPr="007E406D">
        <w:rPr>
          <w:rFonts w:ascii="Book Antiqua" w:eastAsia="MS PGothic" w:hAnsi="Book Antiqua"/>
          <w:bCs/>
          <w:i/>
          <w:color w:val="000000"/>
          <w:kern w:val="0"/>
          <w:sz w:val="24"/>
          <w:szCs w:val="24"/>
        </w:rPr>
        <w:t xml:space="preserve">J Gastroenterol Hepatol </w:t>
      </w:r>
      <w:r w:rsidRPr="007E406D">
        <w:rPr>
          <w:rFonts w:ascii="Book Antiqua" w:eastAsia="MS PGothic" w:hAnsi="Book Antiqua"/>
          <w:bCs/>
          <w:color w:val="000000"/>
          <w:kern w:val="0"/>
          <w:sz w:val="24"/>
          <w:szCs w:val="24"/>
        </w:rPr>
        <w:t xml:space="preserve">2011; </w:t>
      </w:r>
      <w:r w:rsidRPr="007E406D">
        <w:rPr>
          <w:rFonts w:ascii="Book Antiqua" w:eastAsia="MS PGothic" w:hAnsi="Book Antiqua"/>
          <w:b/>
          <w:bCs/>
          <w:color w:val="000000"/>
          <w:kern w:val="0"/>
          <w:sz w:val="24"/>
          <w:szCs w:val="24"/>
        </w:rPr>
        <w:t>26</w:t>
      </w:r>
      <w:r w:rsidRPr="007E406D">
        <w:rPr>
          <w:rFonts w:ascii="Book Antiqua" w:eastAsia="MS PGothic" w:hAnsi="Book Antiqua"/>
          <w:bCs/>
          <w:color w:val="000000"/>
          <w:kern w:val="0"/>
          <w:sz w:val="24"/>
          <w:szCs w:val="24"/>
        </w:rPr>
        <w:t xml:space="preserve"> Suppl 1:</w:t>
      </w:r>
      <w:r w:rsidRPr="007E406D">
        <w:rPr>
          <w:rFonts w:ascii="Book Antiqua" w:eastAsia="宋体" w:hAnsi="Book Antiqua"/>
          <w:bCs/>
          <w:color w:val="000000"/>
          <w:kern w:val="0"/>
          <w:sz w:val="24"/>
          <w:szCs w:val="24"/>
          <w:lang w:eastAsia="zh-CN"/>
        </w:rPr>
        <w:t xml:space="preserve"> </w:t>
      </w:r>
      <w:r w:rsidRPr="007E406D">
        <w:rPr>
          <w:rFonts w:ascii="Book Antiqua" w:eastAsia="MS PGothic" w:hAnsi="Book Antiqua"/>
          <w:bCs/>
          <w:color w:val="000000"/>
          <w:kern w:val="0"/>
          <w:sz w:val="24"/>
          <w:szCs w:val="24"/>
        </w:rPr>
        <w:t>2-10 [PMID: 21199509</w:t>
      </w:r>
      <w:r w:rsidRPr="007E406D">
        <w:rPr>
          <w:rFonts w:ascii="Book Antiqua" w:eastAsia="宋体" w:hAnsi="Book Antiqua"/>
          <w:bCs/>
          <w:color w:val="000000"/>
          <w:kern w:val="0"/>
          <w:sz w:val="24"/>
          <w:szCs w:val="24"/>
          <w:lang w:eastAsia="zh-CN"/>
        </w:rPr>
        <w:t xml:space="preserve"> DOI: </w:t>
      </w:r>
      <w:r w:rsidRPr="007E406D">
        <w:rPr>
          <w:rStyle w:val="a9"/>
          <w:rFonts w:ascii="Book Antiqua" w:hAnsi="Book Antiqua" w:cs="Arial"/>
          <w:color w:val="000000"/>
          <w:sz w:val="24"/>
          <w:szCs w:val="24"/>
          <w:u w:val="none"/>
        </w:rPr>
        <w:t>10.1111/j.1440-1746.2010.06534.x</w:t>
      </w:r>
      <w:r w:rsidRPr="007E406D">
        <w:rPr>
          <w:rFonts w:ascii="Book Antiqua" w:eastAsia="MS PGothic" w:hAnsi="Book Antiqua"/>
          <w:bCs/>
          <w:color w:val="000000"/>
          <w:kern w:val="0"/>
          <w:sz w:val="24"/>
          <w:szCs w:val="24"/>
        </w:rPr>
        <w:t>]</w:t>
      </w:r>
    </w:p>
    <w:p w:rsidR="00C57ABA" w:rsidRPr="007E406D" w:rsidRDefault="00C57ABA" w:rsidP="00C344E3">
      <w:pPr>
        <w:pStyle w:val="131"/>
        <w:numPr>
          <w:ilvl w:val="0"/>
          <w:numId w:val="1"/>
        </w:numPr>
        <w:spacing w:line="360" w:lineRule="auto"/>
        <w:ind w:leftChars="0" w:left="0" w:firstLine="0"/>
        <w:rPr>
          <w:rFonts w:ascii="Book Antiqua" w:eastAsia="MS PGothic" w:hAnsi="Book Antiqua"/>
          <w:color w:val="000000"/>
          <w:kern w:val="0"/>
          <w:sz w:val="24"/>
          <w:szCs w:val="24"/>
        </w:rPr>
      </w:pPr>
      <w:r w:rsidRPr="007E406D">
        <w:rPr>
          <w:rFonts w:ascii="Book Antiqua" w:hAnsi="Book Antiqua"/>
          <w:b/>
          <w:color w:val="000000"/>
          <w:sz w:val="24"/>
          <w:szCs w:val="24"/>
        </w:rPr>
        <w:t>Takubo K</w:t>
      </w:r>
      <w:r w:rsidRPr="007E406D">
        <w:rPr>
          <w:rFonts w:ascii="Book Antiqua" w:hAnsi="Book Antiqua"/>
          <w:color w:val="000000"/>
          <w:sz w:val="24"/>
          <w:szCs w:val="24"/>
        </w:rPr>
        <w:t xml:space="preserve">, Aida J, </w:t>
      </w:r>
      <w:hyperlink r:id="rId106" w:history="1">
        <w:r w:rsidRPr="007E406D">
          <w:rPr>
            <w:rStyle w:val="a9"/>
            <w:rFonts w:ascii="Book Antiqua" w:hAnsi="Book Antiqua"/>
            <w:color w:val="000000"/>
            <w:sz w:val="24"/>
            <w:szCs w:val="24"/>
            <w:u w:val="none"/>
          </w:rPr>
          <w:t>Sawabe M</w:t>
        </w:r>
      </w:hyperlink>
      <w:r w:rsidRPr="007E406D">
        <w:rPr>
          <w:rFonts w:ascii="Book Antiqua" w:hAnsi="Book Antiqua"/>
          <w:color w:val="000000"/>
          <w:sz w:val="24"/>
          <w:szCs w:val="24"/>
        </w:rPr>
        <w:t xml:space="preserve">, </w:t>
      </w:r>
      <w:hyperlink r:id="rId107" w:history="1">
        <w:r w:rsidRPr="007E406D">
          <w:rPr>
            <w:rStyle w:val="a9"/>
            <w:rFonts w:ascii="Book Antiqua" w:hAnsi="Book Antiqua"/>
            <w:color w:val="000000"/>
            <w:sz w:val="24"/>
            <w:szCs w:val="24"/>
            <w:u w:val="none"/>
          </w:rPr>
          <w:t>Arai T</w:t>
        </w:r>
      </w:hyperlink>
      <w:r w:rsidRPr="007E406D">
        <w:rPr>
          <w:rFonts w:ascii="Book Antiqua" w:hAnsi="Book Antiqua"/>
          <w:color w:val="000000"/>
          <w:sz w:val="24"/>
          <w:szCs w:val="24"/>
        </w:rPr>
        <w:t xml:space="preserve">, </w:t>
      </w:r>
      <w:hyperlink r:id="rId108" w:history="1">
        <w:r w:rsidRPr="007E406D">
          <w:rPr>
            <w:rStyle w:val="a9"/>
            <w:rFonts w:ascii="Book Antiqua" w:hAnsi="Book Antiqua"/>
            <w:color w:val="000000"/>
            <w:sz w:val="24"/>
            <w:szCs w:val="24"/>
            <w:u w:val="none"/>
          </w:rPr>
          <w:t>Kato H</w:t>
        </w:r>
      </w:hyperlink>
      <w:r w:rsidRPr="007E406D">
        <w:rPr>
          <w:rFonts w:ascii="Book Antiqua" w:hAnsi="Book Antiqua"/>
          <w:color w:val="000000"/>
          <w:sz w:val="24"/>
          <w:szCs w:val="24"/>
        </w:rPr>
        <w:t xml:space="preserve">, </w:t>
      </w:r>
      <w:hyperlink r:id="rId109" w:history="1">
        <w:r w:rsidRPr="007E406D">
          <w:rPr>
            <w:rStyle w:val="a9"/>
            <w:rFonts w:ascii="Book Antiqua" w:hAnsi="Book Antiqua"/>
            <w:color w:val="000000"/>
            <w:sz w:val="24"/>
            <w:szCs w:val="24"/>
            <w:u w:val="none"/>
          </w:rPr>
          <w:t>Pech O</w:t>
        </w:r>
      </w:hyperlink>
      <w:r w:rsidRPr="007E406D">
        <w:rPr>
          <w:rFonts w:ascii="Book Antiqua" w:hAnsi="Book Antiqua"/>
          <w:color w:val="000000"/>
          <w:sz w:val="24"/>
          <w:szCs w:val="24"/>
        </w:rPr>
        <w:t xml:space="preserve">, </w:t>
      </w:r>
      <w:hyperlink r:id="rId110" w:history="1">
        <w:r w:rsidRPr="007E406D">
          <w:rPr>
            <w:rStyle w:val="a9"/>
            <w:rFonts w:ascii="Book Antiqua" w:hAnsi="Book Antiqua"/>
            <w:color w:val="000000"/>
            <w:sz w:val="24"/>
            <w:szCs w:val="24"/>
            <w:u w:val="none"/>
          </w:rPr>
          <w:t>Arima M</w:t>
        </w:r>
      </w:hyperlink>
      <w:r w:rsidRPr="007E406D">
        <w:rPr>
          <w:rFonts w:ascii="Book Antiqua" w:hAnsi="Book Antiqua"/>
          <w:color w:val="000000"/>
          <w:sz w:val="24"/>
          <w:szCs w:val="24"/>
        </w:rPr>
        <w:t xml:space="preserve">. The </w:t>
      </w:r>
      <w:r w:rsidRPr="007E406D">
        <w:rPr>
          <w:rStyle w:val="highlight"/>
          <w:rFonts w:ascii="Book Antiqua" w:hAnsi="Book Antiqua"/>
          <w:color w:val="000000"/>
          <w:sz w:val="24"/>
          <w:szCs w:val="24"/>
        </w:rPr>
        <w:t>normal</w:t>
      </w:r>
      <w:r w:rsidRPr="007E406D">
        <w:rPr>
          <w:rFonts w:ascii="Book Antiqua" w:hAnsi="Book Antiqua"/>
          <w:color w:val="000000"/>
          <w:sz w:val="24"/>
          <w:szCs w:val="24"/>
        </w:rPr>
        <w:t xml:space="preserve"> </w:t>
      </w:r>
      <w:r w:rsidRPr="007E406D">
        <w:rPr>
          <w:rStyle w:val="highlight"/>
          <w:rFonts w:ascii="Book Antiqua" w:hAnsi="Book Antiqua"/>
          <w:color w:val="000000"/>
          <w:sz w:val="24"/>
          <w:szCs w:val="24"/>
        </w:rPr>
        <w:t>anatomy</w:t>
      </w:r>
      <w:r w:rsidRPr="007E406D">
        <w:rPr>
          <w:rFonts w:ascii="Book Antiqua" w:hAnsi="Book Antiqua"/>
          <w:color w:val="000000"/>
          <w:sz w:val="24"/>
          <w:szCs w:val="24"/>
        </w:rPr>
        <w:t xml:space="preserve"> </w:t>
      </w:r>
      <w:r w:rsidRPr="007E406D">
        <w:rPr>
          <w:rStyle w:val="highlight"/>
          <w:rFonts w:ascii="Book Antiqua" w:hAnsi="Book Antiqua"/>
          <w:color w:val="000000"/>
          <w:sz w:val="24"/>
          <w:szCs w:val="24"/>
        </w:rPr>
        <w:t>around</w:t>
      </w:r>
      <w:r w:rsidRPr="007E406D">
        <w:rPr>
          <w:rFonts w:ascii="Book Antiqua" w:hAnsi="Book Antiqua"/>
          <w:color w:val="000000"/>
          <w:sz w:val="24"/>
          <w:szCs w:val="24"/>
        </w:rPr>
        <w:t xml:space="preserve"> the </w:t>
      </w:r>
      <w:r w:rsidRPr="007E406D">
        <w:rPr>
          <w:rStyle w:val="highlight"/>
          <w:rFonts w:ascii="Book Antiqua" w:hAnsi="Book Antiqua"/>
          <w:color w:val="000000"/>
          <w:sz w:val="24"/>
          <w:szCs w:val="24"/>
        </w:rPr>
        <w:t>oesophagogastric</w:t>
      </w:r>
      <w:r w:rsidRPr="007E406D">
        <w:rPr>
          <w:rFonts w:ascii="Book Antiqua" w:hAnsi="Book Antiqua"/>
          <w:color w:val="000000"/>
          <w:sz w:val="24"/>
          <w:szCs w:val="24"/>
        </w:rPr>
        <w:t xml:space="preserve"> </w:t>
      </w:r>
      <w:r w:rsidRPr="007E406D">
        <w:rPr>
          <w:rStyle w:val="highlight"/>
          <w:rFonts w:ascii="Book Antiqua" w:hAnsi="Book Antiqua"/>
          <w:color w:val="000000"/>
          <w:sz w:val="24"/>
          <w:szCs w:val="24"/>
        </w:rPr>
        <w:t>junction</w:t>
      </w:r>
      <w:r w:rsidRPr="007E406D">
        <w:rPr>
          <w:rFonts w:ascii="Book Antiqua" w:hAnsi="Book Antiqua"/>
          <w:color w:val="000000"/>
          <w:sz w:val="24"/>
          <w:szCs w:val="24"/>
        </w:rPr>
        <w:t xml:space="preserve">: a </w:t>
      </w:r>
      <w:r w:rsidRPr="007E406D">
        <w:rPr>
          <w:rStyle w:val="highlight"/>
          <w:rFonts w:ascii="Book Antiqua" w:hAnsi="Book Antiqua"/>
          <w:color w:val="000000"/>
          <w:sz w:val="24"/>
          <w:szCs w:val="24"/>
        </w:rPr>
        <w:t>histopathologic</w:t>
      </w:r>
      <w:r w:rsidRPr="007E406D">
        <w:rPr>
          <w:rFonts w:ascii="Book Antiqua" w:hAnsi="Book Antiqua"/>
          <w:color w:val="000000"/>
          <w:sz w:val="24"/>
          <w:szCs w:val="24"/>
        </w:rPr>
        <w:t xml:space="preserve"> </w:t>
      </w:r>
      <w:r w:rsidRPr="007E406D">
        <w:rPr>
          <w:rStyle w:val="highlight"/>
          <w:rFonts w:ascii="Book Antiqua" w:hAnsi="Book Antiqua"/>
          <w:color w:val="000000"/>
          <w:sz w:val="24"/>
          <w:szCs w:val="24"/>
        </w:rPr>
        <w:t>view</w:t>
      </w:r>
      <w:r w:rsidRPr="007E406D">
        <w:rPr>
          <w:rFonts w:ascii="Book Antiqua" w:hAnsi="Book Antiqua"/>
          <w:color w:val="000000"/>
          <w:sz w:val="24"/>
          <w:szCs w:val="24"/>
        </w:rPr>
        <w:t xml:space="preserve"> and its </w:t>
      </w:r>
      <w:r w:rsidRPr="007E406D">
        <w:rPr>
          <w:rStyle w:val="highlight"/>
          <w:rFonts w:ascii="Book Antiqua" w:hAnsi="Book Antiqua"/>
          <w:color w:val="000000"/>
          <w:sz w:val="24"/>
          <w:szCs w:val="24"/>
        </w:rPr>
        <w:t>correlation</w:t>
      </w:r>
      <w:r w:rsidRPr="007E406D">
        <w:rPr>
          <w:rFonts w:ascii="Book Antiqua" w:hAnsi="Book Antiqua"/>
          <w:color w:val="000000"/>
          <w:sz w:val="24"/>
          <w:szCs w:val="24"/>
        </w:rPr>
        <w:t xml:space="preserve"> with </w:t>
      </w:r>
      <w:r w:rsidRPr="007E406D">
        <w:rPr>
          <w:rStyle w:val="highlight"/>
          <w:rFonts w:ascii="Book Antiqua" w:hAnsi="Book Antiqua"/>
          <w:color w:val="000000"/>
          <w:sz w:val="24"/>
          <w:szCs w:val="24"/>
        </w:rPr>
        <w:t>endoscopy</w:t>
      </w:r>
      <w:r w:rsidRPr="007E406D">
        <w:rPr>
          <w:rFonts w:ascii="Book Antiqua" w:hAnsi="Book Antiqua"/>
          <w:color w:val="000000"/>
          <w:sz w:val="24"/>
          <w:szCs w:val="24"/>
        </w:rPr>
        <w:t xml:space="preserve">. </w:t>
      </w:r>
      <w:r w:rsidRPr="007E406D">
        <w:rPr>
          <w:rFonts w:ascii="Book Antiqua" w:hAnsi="Book Antiqua"/>
          <w:i/>
          <w:color w:val="000000"/>
          <w:sz w:val="24"/>
          <w:szCs w:val="24"/>
        </w:rPr>
        <w:t>Best Pract Res Clin Gastroenterol</w:t>
      </w:r>
      <w:r w:rsidRPr="007E406D">
        <w:rPr>
          <w:rFonts w:ascii="Book Antiqua" w:hAnsi="Book Antiqua"/>
          <w:color w:val="000000"/>
          <w:sz w:val="24"/>
          <w:szCs w:val="24"/>
        </w:rPr>
        <w:t xml:space="preserve"> 2008; </w:t>
      </w:r>
      <w:r w:rsidRPr="007E406D">
        <w:rPr>
          <w:rFonts w:ascii="Book Antiqua" w:hAnsi="Book Antiqua"/>
          <w:b/>
          <w:color w:val="000000"/>
          <w:sz w:val="24"/>
          <w:szCs w:val="24"/>
        </w:rPr>
        <w:t>22</w:t>
      </w:r>
      <w:r w:rsidRPr="007E406D">
        <w:rPr>
          <w:rFonts w:ascii="Book Antiqua" w:hAnsi="Book Antiqua"/>
          <w:color w:val="000000"/>
          <w:sz w:val="24"/>
          <w:szCs w:val="24"/>
        </w:rPr>
        <w:t>: 569-</w:t>
      </w:r>
      <w:r w:rsidRPr="007E406D">
        <w:rPr>
          <w:rFonts w:ascii="Book Antiqua" w:eastAsia="宋体" w:hAnsi="Book Antiqua"/>
          <w:color w:val="000000"/>
          <w:sz w:val="24"/>
          <w:szCs w:val="24"/>
          <w:lang w:eastAsia="zh-CN"/>
        </w:rPr>
        <w:t>5</w:t>
      </w:r>
      <w:r w:rsidRPr="007E406D">
        <w:rPr>
          <w:rFonts w:ascii="Book Antiqua" w:hAnsi="Book Antiqua"/>
          <w:color w:val="000000"/>
          <w:sz w:val="24"/>
          <w:szCs w:val="24"/>
        </w:rPr>
        <w:t>83 [</w:t>
      </w:r>
      <w:r w:rsidRPr="007E406D">
        <w:rPr>
          <w:rFonts w:ascii="Book Antiqua" w:eastAsia="MS PGothic" w:hAnsi="Book Antiqua"/>
          <w:color w:val="000000"/>
          <w:kern w:val="0"/>
          <w:sz w:val="24"/>
          <w:szCs w:val="24"/>
        </w:rPr>
        <w:t>PMID: 18656817</w:t>
      </w:r>
      <w:r w:rsidRPr="007E406D">
        <w:rPr>
          <w:rFonts w:ascii="Book Antiqua" w:eastAsia="宋体" w:hAnsi="Book Antiqua"/>
          <w:color w:val="000000"/>
          <w:kern w:val="0"/>
          <w:sz w:val="24"/>
          <w:szCs w:val="24"/>
          <w:lang w:eastAsia="zh-CN"/>
        </w:rPr>
        <w:t xml:space="preserve"> DOI: </w:t>
      </w:r>
      <w:r w:rsidRPr="007E406D">
        <w:rPr>
          <w:rFonts w:ascii="Book Antiqua" w:hAnsi="Book Antiqua" w:cs="Arial"/>
          <w:color w:val="000000"/>
          <w:sz w:val="24"/>
          <w:szCs w:val="24"/>
        </w:rPr>
        <w:t>10.1016/j.bpg.2008.02.004</w:t>
      </w:r>
      <w:r w:rsidRPr="007E406D">
        <w:rPr>
          <w:rFonts w:ascii="Book Antiqua" w:eastAsia="MS PGothic" w:hAnsi="Book Antiqua"/>
          <w:color w:val="000000"/>
          <w:kern w:val="0"/>
          <w:sz w:val="24"/>
          <w:szCs w:val="24"/>
        </w:rPr>
        <w:t>]</w:t>
      </w:r>
    </w:p>
    <w:p w:rsidR="00C57ABA" w:rsidRPr="007E406D" w:rsidRDefault="000465F2" w:rsidP="00C344E3">
      <w:pPr>
        <w:pStyle w:val="131"/>
        <w:widowControl/>
        <w:numPr>
          <w:ilvl w:val="0"/>
          <w:numId w:val="1"/>
        </w:numPr>
        <w:spacing w:line="360" w:lineRule="auto"/>
        <w:ind w:leftChars="0" w:left="0" w:firstLine="0"/>
        <w:rPr>
          <w:rFonts w:ascii="Book Antiqua" w:eastAsia="MS PGothic" w:hAnsi="Book Antiqua"/>
          <w:color w:val="000000"/>
          <w:kern w:val="0"/>
          <w:sz w:val="24"/>
          <w:szCs w:val="24"/>
        </w:rPr>
      </w:pPr>
      <w:hyperlink r:id="rId111" w:history="1">
        <w:r w:rsidR="00C57ABA" w:rsidRPr="007E406D">
          <w:rPr>
            <w:rStyle w:val="a9"/>
            <w:rFonts w:ascii="Book Antiqua" w:hAnsi="Book Antiqua"/>
            <w:b/>
            <w:color w:val="000000"/>
            <w:sz w:val="24"/>
            <w:szCs w:val="24"/>
            <w:u w:val="none"/>
          </w:rPr>
          <w:t>Takubo K</w:t>
        </w:r>
      </w:hyperlink>
      <w:r w:rsidR="00C57ABA" w:rsidRPr="007E406D">
        <w:rPr>
          <w:rFonts w:ascii="Book Antiqua" w:hAnsi="Book Antiqua"/>
          <w:color w:val="000000"/>
          <w:sz w:val="24"/>
          <w:szCs w:val="24"/>
        </w:rPr>
        <w:t xml:space="preserve">, </w:t>
      </w:r>
      <w:hyperlink r:id="rId112" w:history="1">
        <w:r w:rsidR="00C57ABA" w:rsidRPr="007E406D">
          <w:rPr>
            <w:rStyle w:val="a9"/>
            <w:rFonts w:ascii="Book Antiqua" w:hAnsi="Book Antiqua"/>
            <w:color w:val="000000"/>
            <w:sz w:val="24"/>
            <w:szCs w:val="24"/>
            <w:u w:val="none"/>
          </w:rPr>
          <w:t>Vieth M</w:t>
        </w:r>
      </w:hyperlink>
      <w:r w:rsidR="00C57ABA" w:rsidRPr="007E406D">
        <w:rPr>
          <w:rFonts w:ascii="Book Antiqua" w:hAnsi="Book Antiqua"/>
          <w:color w:val="000000"/>
          <w:sz w:val="24"/>
          <w:szCs w:val="24"/>
        </w:rPr>
        <w:t xml:space="preserve">, </w:t>
      </w:r>
      <w:hyperlink r:id="rId113" w:history="1">
        <w:r w:rsidR="00C57ABA" w:rsidRPr="007E406D">
          <w:rPr>
            <w:rStyle w:val="a9"/>
            <w:rFonts w:ascii="Book Antiqua" w:hAnsi="Book Antiqua"/>
            <w:color w:val="000000"/>
            <w:sz w:val="24"/>
            <w:szCs w:val="24"/>
            <w:u w:val="none"/>
          </w:rPr>
          <w:t>Aida J</w:t>
        </w:r>
      </w:hyperlink>
      <w:r w:rsidR="00C57ABA" w:rsidRPr="007E406D">
        <w:rPr>
          <w:rFonts w:ascii="Book Antiqua" w:hAnsi="Book Antiqua"/>
          <w:color w:val="000000"/>
          <w:sz w:val="24"/>
          <w:szCs w:val="24"/>
        </w:rPr>
        <w:t xml:space="preserve">, </w:t>
      </w:r>
      <w:hyperlink r:id="rId114" w:history="1">
        <w:r w:rsidR="00C57ABA" w:rsidRPr="007E406D">
          <w:rPr>
            <w:rStyle w:val="a9"/>
            <w:rFonts w:ascii="Book Antiqua" w:hAnsi="Book Antiqua"/>
            <w:color w:val="000000"/>
            <w:sz w:val="24"/>
            <w:szCs w:val="24"/>
            <w:u w:val="none"/>
          </w:rPr>
          <w:t>Sawabe M</w:t>
        </w:r>
      </w:hyperlink>
      <w:r w:rsidR="00C57ABA" w:rsidRPr="007E406D">
        <w:rPr>
          <w:rFonts w:ascii="Book Antiqua" w:hAnsi="Book Antiqua"/>
          <w:color w:val="000000"/>
          <w:sz w:val="24"/>
          <w:szCs w:val="24"/>
        </w:rPr>
        <w:t xml:space="preserve">, </w:t>
      </w:r>
      <w:hyperlink r:id="rId115" w:history="1">
        <w:r w:rsidR="00C57ABA" w:rsidRPr="007E406D">
          <w:rPr>
            <w:rStyle w:val="a9"/>
            <w:rFonts w:ascii="Book Antiqua" w:hAnsi="Book Antiqua"/>
            <w:color w:val="000000"/>
            <w:sz w:val="24"/>
            <w:szCs w:val="24"/>
            <w:u w:val="none"/>
          </w:rPr>
          <w:t>Kumagai Y</w:t>
        </w:r>
      </w:hyperlink>
      <w:r w:rsidR="00C57ABA" w:rsidRPr="007E406D">
        <w:rPr>
          <w:rFonts w:ascii="Book Antiqua" w:hAnsi="Book Antiqua"/>
          <w:color w:val="000000"/>
          <w:sz w:val="24"/>
          <w:szCs w:val="24"/>
        </w:rPr>
        <w:t xml:space="preserve">, </w:t>
      </w:r>
      <w:hyperlink r:id="rId116" w:history="1">
        <w:r w:rsidR="00C57ABA" w:rsidRPr="007E406D">
          <w:rPr>
            <w:rStyle w:val="a9"/>
            <w:rFonts w:ascii="Book Antiqua" w:hAnsi="Book Antiqua"/>
            <w:color w:val="000000"/>
            <w:sz w:val="24"/>
            <w:szCs w:val="24"/>
            <w:u w:val="none"/>
          </w:rPr>
          <w:t>Hoshihara Y</w:t>
        </w:r>
      </w:hyperlink>
      <w:r w:rsidR="00C57ABA" w:rsidRPr="007E406D">
        <w:rPr>
          <w:rFonts w:ascii="Book Antiqua" w:hAnsi="Book Antiqua"/>
          <w:color w:val="000000"/>
          <w:sz w:val="24"/>
          <w:szCs w:val="24"/>
        </w:rPr>
        <w:t xml:space="preserve">, </w:t>
      </w:r>
      <w:hyperlink r:id="rId117" w:history="1">
        <w:r w:rsidR="00C57ABA" w:rsidRPr="007E406D">
          <w:rPr>
            <w:rStyle w:val="a9"/>
            <w:rFonts w:ascii="Book Antiqua" w:hAnsi="Book Antiqua"/>
            <w:color w:val="000000"/>
            <w:sz w:val="24"/>
            <w:szCs w:val="24"/>
            <w:u w:val="none"/>
          </w:rPr>
          <w:t>Arai T</w:t>
        </w:r>
      </w:hyperlink>
      <w:r w:rsidR="00C57ABA" w:rsidRPr="007E406D">
        <w:rPr>
          <w:rFonts w:ascii="Book Antiqua" w:hAnsi="Book Antiqua"/>
          <w:color w:val="000000"/>
          <w:sz w:val="24"/>
          <w:szCs w:val="24"/>
        </w:rPr>
        <w:t xml:space="preserve">. </w:t>
      </w:r>
      <w:r w:rsidR="00C57ABA" w:rsidRPr="007E406D">
        <w:rPr>
          <w:rStyle w:val="highlight"/>
          <w:rFonts w:ascii="Book Antiqua" w:hAnsi="Book Antiqua"/>
          <w:color w:val="000000"/>
          <w:sz w:val="24"/>
          <w:szCs w:val="24"/>
        </w:rPr>
        <w:t>Differences</w:t>
      </w:r>
      <w:r w:rsidR="00C57ABA" w:rsidRPr="007E406D">
        <w:rPr>
          <w:rFonts w:ascii="Book Antiqua" w:hAnsi="Book Antiqua"/>
          <w:color w:val="000000"/>
          <w:sz w:val="24"/>
          <w:szCs w:val="24"/>
        </w:rPr>
        <w:t xml:space="preserve"> in the </w:t>
      </w:r>
      <w:r w:rsidR="00C57ABA" w:rsidRPr="007E406D">
        <w:rPr>
          <w:rStyle w:val="highlight"/>
          <w:rFonts w:ascii="Book Antiqua" w:hAnsi="Book Antiqua"/>
          <w:color w:val="000000"/>
          <w:sz w:val="24"/>
          <w:szCs w:val="24"/>
        </w:rPr>
        <w:t>definitions</w:t>
      </w:r>
      <w:r w:rsidR="00C57ABA" w:rsidRPr="007E406D">
        <w:rPr>
          <w:rFonts w:ascii="Book Antiqua" w:hAnsi="Book Antiqua"/>
          <w:color w:val="000000"/>
          <w:sz w:val="24"/>
          <w:szCs w:val="24"/>
        </w:rPr>
        <w:t xml:space="preserve"> used for </w:t>
      </w:r>
      <w:r w:rsidR="00C57ABA" w:rsidRPr="007E406D">
        <w:rPr>
          <w:rStyle w:val="highlight"/>
          <w:rFonts w:ascii="Book Antiqua" w:hAnsi="Book Antiqua"/>
          <w:color w:val="000000"/>
          <w:sz w:val="24"/>
          <w:szCs w:val="24"/>
        </w:rPr>
        <w:t>esophageal</w:t>
      </w:r>
      <w:r w:rsidR="00C57ABA" w:rsidRPr="007E406D">
        <w:rPr>
          <w:rFonts w:ascii="Book Antiqua" w:hAnsi="Book Antiqua"/>
          <w:color w:val="000000"/>
          <w:sz w:val="24"/>
          <w:szCs w:val="24"/>
        </w:rPr>
        <w:t xml:space="preserve"> and </w:t>
      </w:r>
      <w:r w:rsidR="00C57ABA" w:rsidRPr="007E406D">
        <w:rPr>
          <w:rStyle w:val="highlight"/>
          <w:rFonts w:ascii="Book Antiqua" w:hAnsi="Book Antiqua"/>
          <w:color w:val="000000"/>
          <w:sz w:val="24"/>
          <w:szCs w:val="24"/>
        </w:rPr>
        <w:t>gastric</w:t>
      </w:r>
      <w:r w:rsidR="00C57ABA" w:rsidRPr="007E406D">
        <w:rPr>
          <w:rFonts w:ascii="Book Antiqua" w:hAnsi="Book Antiqua"/>
          <w:color w:val="000000"/>
          <w:sz w:val="24"/>
          <w:szCs w:val="24"/>
        </w:rPr>
        <w:t xml:space="preserve"> </w:t>
      </w:r>
      <w:r w:rsidR="00C57ABA" w:rsidRPr="007E406D">
        <w:rPr>
          <w:rStyle w:val="highlight"/>
          <w:rFonts w:ascii="Book Antiqua" w:hAnsi="Book Antiqua"/>
          <w:color w:val="000000"/>
          <w:sz w:val="24"/>
          <w:szCs w:val="24"/>
        </w:rPr>
        <w:t>diseases</w:t>
      </w:r>
      <w:r w:rsidR="00C57ABA" w:rsidRPr="007E406D">
        <w:rPr>
          <w:rFonts w:ascii="Book Antiqua" w:hAnsi="Book Antiqua"/>
          <w:color w:val="000000"/>
          <w:sz w:val="24"/>
          <w:szCs w:val="24"/>
        </w:rPr>
        <w:t xml:space="preserve"> in </w:t>
      </w:r>
      <w:r w:rsidR="00C57ABA" w:rsidRPr="007E406D">
        <w:rPr>
          <w:rStyle w:val="highlight"/>
          <w:rFonts w:ascii="Book Antiqua" w:hAnsi="Book Antiqua"/>
          <w:color w:val="000000"/>
          <w:sz w:val="24"/>
          <w:szCs w:val="24"/>
        </w:rPr>
        <w:t>different</w:t>
      </w:r>
      <w:r w:rsidR="00C57ABA" w:rsidRPr="007E406D">
        <w:rPr>
          <w:rFonts w:ascii="Book Antiqua" w:hAnsi="Book Antiqua"/>
          <w:color w:val="000000"/>
          <w:sz w:val="24"/>
          <w:szCs w:val="24"/>
        </w:rPr>
        <w:t xml:space="preserve"> </w:t>
      </w:r>
      <w:r w:rsidR="00C57ABA" w:rsidRPr="007E406D">
        <w:rPr>
          <w:rStyle w:val="highlight"/>
          <w:rFonts w:ascii="Book Antiqua" w:hAnsi="Book Antiqua"/>
          <w:color w:val="000000"/>
          <w:sz w:val="24"/>
          <w:szCs w:val="24"/>
        </w:rPr>
        <w:t>countries</w:t>
      </w:r>
      <w:r w:rsidR="00C57ABA" w:rsidRPr="007E406D">
        <w:rPr>
          <w:rFonts w:ascii="Book Antiqua" w:hAnsi="Book Antiqua"/>
          <w:color w:val="000000"/>
          <w:sz w:val="24"/>
          <w:szCs w:val="24"/>
        </w:rPr>
        <w:t xml:space="preserve">: endoscopic definition of the esophagogastric junction, the precursor of Barrett's adenocarcinoma, the definition of Barrett's esophagus, and histologic criteria for mucosal adenocarcinoma or high-grade dysplasia. </w:t>
      </w:r>
      <w:r w:rsidR="00C57ABA" w:rsidRPr="007E406D">
        <w:rPr>
          <w:rFonts w:ascii="Book Antiqua" w:hAnsi="Book Antiqua"/>
          <w:i/>
          <w:color w:val="000000"/>
          <w:sz w:val="24"/>
          <w:szCs w:val="24"/>
        </w:rPr>
        <w:t>Digestion</w:t>
      </w:r>
      <w:r w:rsidR="00C57ABA" w:rsidRPr="007E406D">
        <w:rPr>
          <w:rFonts w:ascii="Book Antiqua" w:hAnsi="Book Antiqua"/>
          <w:color w:val="000000"/>
          <w:sz w:val="24"/>
          <w:szCs w:val="24"/>
        </w:rPr>
        <w:t xml:space="preserve"> 2009; </w:t>
      </w:r>
      <w:r w:rsidR="00C57ABA" w:rsidRPr="007E406D">
        <w:rPr>
          <w:rFonts w:ascii="Book Antiqua" w:hAnsi="Book Antiqua"/>
          <w:b/>
          <w:color w:val="000000"/>
          <w:sz w:val="24"/>
          <w:szCs w:val="24"/>
        </w:rPr>
        <w:t>80</w:t>
      </w:r>
      <w:r w:rsidR="00C57ABA" w:rsidRPr="007E406D">
        <w:rPr>
          <w:rFonts w:ascii="Book Antiqua" w:hAnsi="Book Antiqua"/>
          <w:color w:val="000000"/>
          <w:sz w:val="24"/>
          <w:szCs w:val="24"/>
        </w:rPr>
        <w:t>:</w:t>
      </w:r>
      <w:r w:rsidR="00C57ABA" w:rsidRPr="007E406D">
        <w:rPr>
          <w:rFonts w:ascii="Book Antiqua" w:eastAsia="宋体" w:hAnsi="Book Antiqua"/>
          <w:color w:val="000000"/>
          <w:sz w:val="24"/>
          <w:szCs w:val="24"/>
          <w:lang w:eastAsia="zh-CN"/>
        </w:rPr>
        <w:t xml:space="preserve"> </w:t>
      </w:r>
      <w:r w:rsidR="00C57ABA" w:rsidRPr="007E406D">
        <w:rPr>
          <w:rFonts w:ascii="Book Antiqua" w:hAnsi="Book Antiqua"/>
          <w:color w:val="000000"/>
          <w:sz w:val="24"/>
          <w:szCs w:val="24"/>
        </w:rPr>
        <w:t>248-</w:t>
      </w:r>
      <w:r w:rsidR="00C57ABA" w:rsidRPr="007E406D">
        <w:rPr>
          <w:rFonts w:ascii="Book Antiqua" w:eastAsia="宋体" w:hAnsi="Book Antiqua"/>
          <w:color w:val="000000"/>
          <w:sz w:val="24"/>
          <w:szCs w:val="24"/>
          <w:lang w:eastAsia="zh-CN"/>
        </w:rPr>
        <w:t>2</w:t>
      </w:r>
      <w:r w:rsidR="00C57ABA" w:rsidRPr="007E406D">
        <w:rPr>
          <w:rFonts w:ascii="Book Antiqua" w:hAnsi="Book Antiqua"/>
          <w:color w:val="000000"/>
          <w:sz w:val="24"/>
          <w:szCs w:val="24"/>
        </w:rPr>
        <w:t>57 [</w:t>
      </w:r>
      <w:r w:rsidR="00C57ABA" w:rsidRPr="007E406D">
        <w:rPr>
          <w:rFonts w:ascii="Book Antiqua" w:eastAsia="MS PGothic" w:hAnsi="Book Antiqua"/>
          <w:color w:val="000000"/>
          <w:kern w:val="0"/>
          <w:sz w:val="24"/>
          <w:szCs w:val="24"/>
        </w:rPr>
        <w:t>PMID: 19828957</w:t>
      </w:r>
      <w:r w:rsidR="00C57ABA" w:rsidRPr="007E406D">
        <w:rPr>
          <w:rFonts w:ascii="Book Antiqua" w:eastAsia="宋体" w:hAnsi="Book Antiqua"/>
          <w:color w:val="000000"/>
          <w:kern w:val="0"/>
          <w:sz w:val="24"/>
          <w:szCs w:val="24"/>
          <w:lang w:eastAsia="zh-CN"/>
        </w:rPr>
        <w:t xml:space="preserve"> DOI: </w:t>
      </w:r>
      <w:r w:rsidR="00C57ABA" w:rsidRPr="007E406D">
        <w:rPr>
          <w:rFonts w:ascii="Book Antiqua" w:hAnsi="Book Antiqua" w:cs="Arial"/>
          <w:color w:val="000000"/>
          <w:sz w:val="24"/>
          <w:szCs w:val="24"/>
        </w:rPr>
        <w:t>10.1159/000235923</w:t>
      </w:r>
      <w:r w:rsidR="00C57ABA" w:rsidRPr="007E406D">
        <w:rPr>
          <w:rFonts w:ascii="Book Antiqua" w:eastAsia="MS PGothic" w:hAnsi="Book Antiqua"/>
          <w:color w:val="000000"/>
          <w:kern w:val="0"/>
          <w:sz w:val="24"/>
          <w:szCs w:val="24"/>
        </w:rPr>
        <w:t>]</w:t>
      </w:r>
    </w:p>
    <w:p w:rsidR="00C57ABA" w:rsidRPr="007E406D" w:rsidRDefault="00C57ABA" w:rsidP="00C344E3">
      <w:pPr>
        <w:pStyle w:val="131"/>
        <w:numPr>
          <w:ilvl w:val="0"/>
          <w:numId w:val="1"/>
        </w:numPr>
        <w:spacing w:line="360" w:lineRule="auto"/>
        <w:ind w:leftChars="0" w:left="0" w:firstLine="0"/>
        <w:rPr>
          <w:rFonts w:ascii="Book Antiqua" w:hAnsi="Book Antiqua"/>
          <w:color w:val="000000"/>
          <w:sz w:val="24"/>
          <w:szCs w:val="24"/>
        </w:rPr>
      </w:pPr>
      <w:r w:rsidRPr="007E406D">
        <w:rPr>
          <w:rFonts w:ascii="Book Antiqua" w:hAnsi="Book Antiqua"/>
          <w:b/>
          <w:color w:val="000000"/>
          <w:sz w:val="24"/>
          <w:szCs w:val="24"/>
        </w:rPr>
        <w:t>Schlemper RJ</w:t>
      </w:r>
      <w:r w:rsidRPr="007E406D">
        <w:rPr>
          <w:rFonts w:ascii="Book Antiqua" w:hAnsi="Book Antiqua"/>
          <w:color w:val="000000"/>
          <w:sz w:val="24"/>
          <w:szCs w:val="24"/>
        </w:rPr>
        <w:t xml:space="preserve">, Riddell RH, Kato Y, Borchard F, Cooper HS, Dawsey SM, Dixon MF, Fenoglio-Preiser CM, Fléjou JF, Geboes K, Hattori T, Hirota T, Itabashi M, Iwafuchi M, Iwashita A, Kim YI, Kirchner T, Klimpfinger M, Koike M, Lauwers GY, Lewin KJ, Oberhuber G, Offner F, Price AB, Rubio CA, Shimizu M, Shimoda T, Sipponen P, Solcia E, Stolte M, Watanabe H, Yamabe H. Salas Caudevilla A. </w:t>
      </w:r>
      <w:hyperlink r:id="rId118" w:history="1">
        <w:r w:rsidRPr="007E406D">
          <w:rPr>
            <w:rFonts w:ascii="Book Antiqua" w:hAnsi="Book Antiqua"/>
            <w:color w:val="000000"/>
            <w:sz w:val="24"/>
            <w:szCs w:val="24"/>
          </w:rPr>
          <w:t>Evaluation of dysplasia in gastrointestinal diseases</w:t>
        </w:r>
      </w:hyperlink>
      <w:r w:rsidRPr="007E406D">
        <w:rPr>
          <w:rFonts w:ascii="Book Antiqua" w:hAnsi="Book Antiqua"/>
          <w:color w:val="000000"/>
          <w:sz w:val="24"/>
          <w:szCs w:val="24"/>
        </w:rPr>
        <w:t xml:space="preserve">. </w:t>
      </w:r>
      <w:hyperlink r:id="rId119" w:history="1">
        <w:r w:rsidRPr="007E406D">
          <w:rPr>
            <w:rStyle w:val="a9"/>
            <w:rFonts w:ascii="Book Antiqua" w:hAnsi="Book Antiqua"/>
            <w:color w:val="000000"/>
            <w:sz w:val="24"/>
            <w:szCs w:val="24"/>
            <w:u w:val="none"/>
          </w:rPr>
          <w:t xml:space="preserve">The </w:t>
        </w:r>
        <w:r w:rsidRPr="007E406D">
          <w:rPr>
            <w:rStyle w:val="a9"/>
            <w:rFonts w:ascii="Book Antiqua" w:hAnsi="Book Antiqua"/>
            <w:bCs/>
            <w:color w:val="000000"/>
            <w:sz w:val="24"/>
            <w:szCs w:val="24"/>
            <w:u w:val="none"/>
          </w:rPr>
          <w:t>Vienna</w:t>
        </w:r>
        <w:r w:rsidRPr="007E406D">
          <w:rPr>
            <w:rStyle w:val="a9"/>
            <w:rFonts w:ascii="Book Antiqua" w:hAnsi="Book Antiqua"/>
            <w:color w:val="000000"/>
            <w:sz w:val="24"/>
            <w:szCs w:val="24"/>
            <w:u w:val="none"/>
          </w:rPr>
          <w:t xml:space="preserve"> </w:t>
        </w:r>
        <w:r w:rsidRPr="007E406D">
          <w:rPr>
            <w:rStyle w:val="a9"/>
            <w:rFonts w:ascii="Book Antiqua" w:hAnsi="Book Antiqua"/>
            <w:bCs/>
            <w:color w:val="000000"/>
            <w:sz w:val="24"/>
            <w:szCs w:val="24"/>
            <w:u w:val="none"/>
          </w:rPr>
          <w:t>classification</w:t>
        </w:r>
        <w:r w:rsidRPr="007E406D">
          <w:rPr>
            <w:rStyle w:val="a9"/>
            <w:rFonts w:ascii="Book Antiqua" w:hAnsi="Book Antiqua"/>
            <w:color w:val="000000"/>
            <w:sz w:val="24"/>
            <w:szCs w:val="24"/>
            <w:u w:val="none"/>
          </w:rPr>
          <w:t xml:space="preserve"> of </w:t>
        </w:r>
        <w:r w:rsidRPr="007E406D">
          <w:rPr>
            <w:rStyle w:val="a9"/>
            <w:rFonts w:ascii="Book Antiqua" w:hAnsi="Book Antiqua"/>
            <w:bCs/>
            <w:color w:val="000000"/>
            <w:sz w:val="24"/>
            <w:szCs w:val="24"/>
            <w:u w:val="none"/>
          </w:rPr>
          <w:t>gastrointestinal</w:t>
        </w:r>
        <w:r w:rsidRPr="007E406D">
          <w:rPr>
            <w:rStyle w:val="a9"/>
            <w:rFonts w:ascii="Book Antiqua" w:hAnsi="Book Antiqua"/>
            <w:color w:val="000000"/>
            <w:sz w:val="24"/>
            <w:szCs w:val="24"/>
            <w:u w:val="none"/>
          </w:rPr>
          <w:t xml:space="preserve"> </w:t>
        </w:r>
        <w:r w:rsidRPr="007E406D">
          <w:rPr>
            <w:rStyle w:val="a9"/>
            <w:rFonts w:ascii="Book Antiqua" w:hAnsi="Book Antiqua"/>
            <w:bCs/>
            <w:color w:val="000000"/>
            <w:sz w:val="24"/>
            <w:szCs w:val="24"/>
            <w:u w:val="none"/>
          </w:rPr>
          <w:t>epithelial</w:t>
        </w:r>
        <w:r w:rsidRPr="007E406D">
          <w:rPr>
            <w:rStyle w:val="a9"/>
            <w:rFonts w:ascii="Book Antiqua" w:hAnsi="Book Antiqua"/>
            <w:color w:val="000000"/>
            <w:sz w:val="24"/>
            <w:szCs w:val="24"/>
            <w:u w:val="none"/>
          </w:rPr>
          <w:t xml:space="preserve"> </w:t>
        </w:r>
        <w:r w:rsidRPr="007E406D">
          <w:rPr>
            <w:rStyle w:val="a9"/>
            <w:rFonts w:ascii="Book Antiqua" w:hAnsi="Book Antiqua"/>
            <w:bCs/>
            <w:color w:val="000000"/>
            <w:sz w:val="24"/>
            <w:szCs w:val="24"/>
            <w:u w:val="none"/>
          </w:rPr>
          <w:t>neoplasia</w:t>
        </w:r>
        <w:r w:rsidRPr="007E406D">
          <w:rPr>
            <w:rStyle w:val="a9"/>
            <w:rFonts w:ascii="Book Antiqua" w:hAnsi="Book Antiqua"/>
            <w:color w:val="000000"/>
            <w:sz w:val="24"/>
            <w:szCs w:val="24"/>
            <w:u w:val="none"/>
          </w:rPr>
          <w:t>.</w:t>
        </w:r>
      </w:hyperlink>
      <w:r w:rsidRPr="007E406D">
        <w:rPr>
          <w:rFonts w:ascii="Book Antiqua" w:hAnsi="Book Antiqua"/>
          <w:color w:val="000000"/>
          <w:kern w:val="0"/>
          <w:sz w:val="24"/>
          <w:szCs w:val="24"/>
        </w:rPr>
        <w:t xml:space="preserve"> </w:t>
      </w:r>
      <w:r w:rsidRPr="007E406D">
        <w:rPr>
          <w:rFonts w:ascii="Book Antiqua" w:hAnsi="Book Antiqua"/>
          <w:i/>
          <w:color w:val="000000"/>
          <w:sz w:val="24"/>
          <w:szCs w:val="24"/>
        </w:rPr>
        <w:t>Gut</w:t>
      </w:r>
      <w:r w:rsidRPr="007E406D">
        <w:rPr>
          <w:rFonts w:ascii="Book Antiqua" w:hAnsi="Book Antiqua"/>
          <w:color w:val="000000"/>
          <w:sz w:val="24"/>
          <w:szCs w:val="24"/>
        </w:rPr>
        <w:t xml:space="preserve"> 2000;</w:t>
      </w:r>
      <w:r w:rsidRPr="007E406D">
        <w:rPr>
          <w:rFonts w:ascii="Book Antiqua" w:eastAsia="宋体" w:hAnsi="Book Antiqua"/>
          <w:color w:val="000000"/>
          <w:sz w:val="24"/>
          <w:szCs w:val="24"/>
          <w:lang w:eastAsia="zh-CN"/>
        </w:rPr>
        <w:t xml:space="preserve"> </w:t>
      </w:r>
      <w:r w:rsidRPr="007E406D">
        <w:rPr>
          <w:rFonts w:ascii="Book Antiqua" w:hAnsi="Book Antiqua"/>
          <w:b/>
          <w:color w:val="000000"/>
          <w:sz w:val="24"/>
          <w:szCs w:val="24"/>
        </w:rPr>
        <w:t>47</w:t>
      </w:r>
      <w:r w:rsidRPr="007E406D">
        <w:rPr>
          <w:rFonts w:ascii="Book Antiqua" w:hAnsi="Book Antiqua"/>
          <w:color w:val="000000"/>
          <w:sz w:val="24"/>
          <w:szCs w:val="24"/>
        </w:rPr>
        <w:t>:</w:t>
      </w:r>
      <w:r w:rsidRPr="007E406D">
        <w:rPr>
          <w:rFonts w:ascii="Book Antiqua" w:eastAsia="宋体" w:hAnsi="Book Antiqua"/>
          <w:color w:val="000000"/>
          <w:sz w:val="24"/>
          <w:szCs w:val="24"/>
          <w:lang w:eastAsia="zh-CN"/>
        </w:rPr>
        <w:t xml:space="preserve"> </w:t>
      </w:r>
      <w:r w:rsidRPr="007E406D">
        <w:rPr>
          <w:rFonts w:ascii="Book Antiqua" w:hAnsi="Book Antiqua"/>
          <w:color w:val="000000"/>
          <w:sz w:val="24"/>
          <w:szCs w:val="24"/>
        </w:rPr>
        <w:t>251-</w:t>
      </w:r>
      <w:r w:rsidRPr="007E406D">
        <w:rPr>
          <w:rFonts w:ascii="Book Antiqua" w:eastAsia="宋体" w:hAnsi="Book Antiqua"/>
          <w:color w:val="000000"/>
          <w:sz w:val="24"/>
          <w:szCs w:val="24"/>
          <w:lang w:eastAsia="zh-CN"/>
        </w:rPr>
        <w:t>25</w:t>
      </w:r>
      <w:r w:rsidRPr="007E406D">
        <w:rPr>
          <w:rFonts w:ascii="Book Antiqua" w:hAnsi="Book Antiqua"/>
          <w:color w:val="000000"/>
          <w:sz w:val="24"/>
          <w:szCs w:val="24"/>
        </w:rPr>
        <w:t>5 [PMID: 10896917</w:t>
      </w:r>
      <w:r w:rsidRPr="007E406D">
        <w:rPr>
          <w:rFonts w:ascii="Book Antiqua" w:eastAsia="宋体" w:hAnsi="Book Antiqua"/>
          <w:color w:val="000000"/>
          <w:sz w:val="24"/>
          <w:szCs w:val="24"/>
          <w:lang w:eastAsia="zh-CN"/>
        </w:rPr>
        <w:t xml:space="preserve"> DOI: </w:t>
      </w:r>
      <w:r w:rsidRPr="007E406D">
        <w:rPr>
          <w:rFonts w:ascii="Book Antiqua" w:hAnsi="Book Antiqua" w:cs="Arial"/>
          <w:color w:val="000000"/>
          <w:sz w:val="24"/>
          <w:szCs w:val="24"/>
        </w:rPr>
        <w:t>10.1136/gut.47.2.251</w:t>
      </w:r>
      <w:r w:rsidRPr="007E406D">
        <w:rPr>
          <w:rFonts w:ascii="Book Antiqua" w:hAnsi="Book Antiqua"/>
          <w:color w:val="000000"/>
          <w:sz w:val="24"/>
          <w:szCs w:val="24"/>
        </w:rPr>
        <w:t>]</w:t>
      </w:r>
    </w:p>
    <w:p w:rsidR="00C57ABA" w:rsidRPr="007E406D" w:rsidRDefault="00C57ABA" w:rsidP="00C344E3">
      <w:pPr>
        <w:pStyle w:val="authors1"/>
        <w:numPr>
          <w:ilvl w:val="0"/>
          <w:numId w:val="1"/>
        </w:numPr>
        <w:spacing w:before="0" w:line="360" w:lineRule="auto"/>
        <w:ind w:left="0" w:firstLine="0"/>
        <w:jc w:val="both"/>
        <w:rPr>
          <w:rFonts w:ascii="Book Antiqua" w:hAnsi="Book Antiqua"/>
          <w:color w:val="000000"/>
          <w:sz w:val="24"/>
          <w:szCs w:val="24"/>
        </w:rPr>
      </w:pPr>
      <w:r w:rsidRPr="007E406D">
        <w:rPr>
          <w:rFonts w:ascii="Book Antiqua" w:hAnsi="Book Antiqua"/>
          <w:b/>
          <w:color w:val="000000"/>
          <w:sz w:val="24"/>
          <w:szCs w:val="24"/>
        </w:rPr>
        <w:t>Keswani RN</w:t>
      </w:r>
      <w:r w:rsidRPr="007E406D">
        <w:rPr>
          <w:rFonts w:ascii="Book Antiqua" w:hAnsi="Book Antiqua"/>
          <w:color w:val="000000"/>
          <w:sz w:val="24"/>
          <w:szCs w:val="24"/>
        </w:rPr>
        <w:t xml:space="preserve">, Noffsinger A, Waxman I, Bissonnette M. </w:t>
      </w:r>
      <w:hyperlink r:id="rId120" w:history="1">
        <w:r w:rsidRPr="007E406D">
          <w:rPr>
            <w:rFonts w:ascii="Book Antiqua" w:hAnsi="Book Antiqua"/>
            <w:color w:val="000000"/>
            <w:sz w:val="24"/>
            <w:szCs w:val="24"/>
          </w:rPr>
          <w:t>Clinical use of p53 in Barrett's esophagus.</w:t>
        </w:r>
      </w:hyperlink>
      <w:r w:rsidRPr="007E406D">
        <w:rPr>
          <w:rFonts w:ascii="Book Antiqua" w:hAnsi="Book Antiqua"/>
          <w:color w:val="000000"/>
          <w:sz w:val="24"/>
          <w:szCs w:val="24"/>
        </w:rPr>
        <w:t xml:space="preserve"> </w:t>
      </w:r>
      <w:r w:rsidRPr="007E406D">
        <w:rPr>
          <w:rStyle w:val="journalname"/>
          <w:rFonts w:ascii="Book Antiqua" w:hAnsi="Book Antiqua"/>
          <w:i/>
          <w:color w:val="000000"/>
          <w:sz w:val="24"/>
          <w:szCs w:val="24"/>
        </w:rPr>
        <w:t>Cancer Epidemiol Biomarkers Prev</w:t>
      </w:r>
      <w:r w:rsidRPr="007E406D">
        <w:rPr>
          <w:rFonts w:ascii="Book Antiqua" w:hAnsi="Book Antiqua"/>
          <w:color w:val="000000"/>
          <w:sz w:val="24"/>
          <w:szCs w:val="24"/>
        </w:rPr>
        <w:t xml:space="preserve"> 2006; </w:t>
      </w:r>
      <w:r w:rsidRPr="007E406D">
        <w:rPr>
          <w:rFonts w:ascii="Book Antiqua" w:hAnsi="Book Antiqua"/>
          <w:b/>
          <w:color w:val="000000"/>
          <w:sz w:val="24"/>
          <w:szCs w:val="24"/>
        </w:rPr>
        <w:t>15</w:t>
      </w:r>
      <w:r w:rsidRPr="007E406D">
        <w:rPr>
          <w:rFonts w:ascii="Book Antiqua" w:hAnsi="Book Antiqua"/>
          <w:color w:val="000000"/>
          <w:sz w:val="24"/>
          <w:szCs w:val="24"/>
        </w:rPr>
        <w:t>:</w:t>
      </w:r>
      <w:r w:rsidRPr="007E406D">
        <w:rPr>
          <w:rFonts w:ascii="Book Antiqua" w:eastAsia="宋体" w:hAnsi="Book Antiqua"/>
          <w:color w:val="000000"/>
          <w:sz w:val="24"/>
          <w:szCs w:val="24"/>
          <w:lang w:eastAsia="zh-CN"/>
        </w:rPr>
        <w:t xml:space="preserve"> </w:t>
      </w:r>
      <w:r w:rsidRPr="007E406D">
        <w:rPr>
          <w:rFonts w:ascii="Book Antiqua" w:hAnsi="Book Antiqua"/>
          <w:color w:val="000000"/>
          <w:sz w:val="24"/>
          <w:szCs w:val="24"/>
        </w:rPr>
        <w:t>1243-</w:t>
      </w:r>
      <w:r w:rsidRPr="007E406D">
        <w:rPr>
          <w:rFonts w:ascii="Book Antiqua" w:eastAsia="宋体" w:hAnsi="Book Antiqua"/>
          <w:color w:val="000000"/>
          <w:sz w:val="24"/>
          <w:szCs w:val="24"/>
          <w:lang w:eastAsia="zh-CN"/>
        </w:rPr>
        <w:t>124</w:t>
      </w:r>
      <w:r w:rsidRPr="007E406D">
        <w:rPr>
          <w:rFonts w:ascii="Book Antiqua" w:hAnsi="Book Antiqua"/>
          <w:color w:val="000000"/>
          <w:sz w:val="24"/>
          <w:szCs w:val="24"/>
        </w:rPr>
        <w:t>9</w:t>
      </w:r>
      <w:r w:rsidRPr="007E406D">
        <w:rPr>
          <w:rFonts w:ascii="Book Antiqua" w:eastAsia="宋体" w:hAnsi="Book Antiqua"/>
          <w:color w:val="000000"/>
          <w:sz w:val="24"/>
          <w:szCs w:val="24"/>
          <w:lang w:eastAsia="zh-CN"/>
        </w:rPr>
        <w:t xml:space="preserve"> </w:t>
      </w:r>
      <w:r w:rsidRPr="007E406D">
        <w:rPr>
          <w:rFonts w:ascii="Book Antiqua" w:hAnsi="Book Antiqua"/>
          <w:color w:val="000000"/>
          <w:sz w:val="24"/>
          <w:szCs w:val="24"/>
        </w:rPr>
        <w:t>[PMID:</w:t>
      </w:r>
      <w:r w:rsidRPr="007E406D">
        <w:rPr>
          <w:rFonts w:ascii="Book Antiqua" w:eastAsia="宋体" w:hAnsi="Book Antiqua"/>
          <w:color w:val="000000"/>
          <w:sz w:val="24"/>
          <w:szCs w:val="24"/>
          <w:lang w:eastAsia="zh-CN"/>
        </w:rPr>
        <w:t xml:space="preserve"> </w:t>
      </w:r>
      <w:r w:rsidRPr="007E406D">
        <w:rPr>
          <w:rFonts w:ascii="Book Antiqua" w:hAnsi="Book Antiqua"/>
          <w:color w:val="000000"/>
          <w:sz w:val="24"/>
          <w:szCs w:val="24"/>
        </w:rPr>
        <w:t>16835318</w:t>
      </w:r>
      <w:r w:rsidRPr="007E406D">
        <w:rPr>
          <w:rFonts w:ascii="Book Antiqua" w:eastAsia="宋体" w:hAnsi="Book Antiqua"/>
          <w:color w:val="000000"/>
          <w:sz w:val="24"/>
          <w:szCs w:val="24"/>
          <w:lang w:eastAsia="zh-CN"/>
        </w:rPr>
        <w:t xml:space="preserve"> DOI: </w:t>
      </w:r>
      <w:r w:rsidRPr="007E406D">
        <w:rPr>
          <w:rFonts w:ascii="Book Antiqua" w:hAnsi="Book Antiqua" w:cs="Arial"/>
          <w:color w:val="000000"/>
          <w:sz w:val="24"/>
          <w:szCs w:val="24"/>
        </w:rPr>
        <w:t>10.1158/1055-9965.EPI-06-0010</w:t>
      </w:r>
      <w:r w:rsidRPr="007E406D">
        <w:rPr>
          <w:rFonts w:ascii="Book Antiqua" w:hAnsi="Book Antiqua"/>
          <w:bCs/>
          <w:color w:val="000000"/>
          <w:sz w:val="24"/>
          <w:szCs w:val="24"/>
        </w:rPr>
        <w:t>]</w:t>
      </w:r>
    </w:p>
    <w:p w:rsidR="00C57ABA" w:rsidRPr="007E406D" w:rsidRDefault="00C57ABA" w:rsidP="00C344E3">
      <w:pPr>
        <w:pStyle w:val="authors1"/>
        <w:numPr>
          <w:ilvl w:val="0"/>
          <w:numId w:val="1"/>
        </w:numPr>
        <w:spacing w:before="0" w:line="360" w:lineRule="auto"/>
        <w:ind w:left="0" w:firstLine="0"/>
        <w:jc w:val="both"/>
        <w:rPr>
          <w:rFonts w:ascii="Book Antiqua" w:hAnsi="Book Antiqua"/>
          <w:color w:val="000000"/>
          <w:sz w:val="24"/>
          <w:szCs w:val="24"/>
        </w:rPr>
      </w:pPr>
      <w:r w:rsidRPr="007E406D">
        <w:rPr>
          <w:rFonts w:ascii="Book Antiqua" w:hAnsi="Book Antiqua"/>
          <w:b/>
          <w:color w:val="000000"/>
          <w:sz w:val="24"/>
          <w:szCs w:val="24"/>
        </w:rPr>
        <w:lastRenderedPageBreak/>
        <w:t>Shimamoto K</w:t>
      </w:r>
      <w:r w:rsidRPr="007E406D">
        <w:rPr>
          <w:rFonts w:ascii="Book Antiqua" w:hAnsi="Book Antiqua"/>
          <w:color w:val="000000"/>
          <w:sz w:val="24"/>
          <w:szCs w:val="24"/>
        </w:rPr>
        <w:t xml:space="preserve">. </w:t>
      </w:r>
      <w:r w:rsidRPr="007E406D">
        <w:rPr>
          <w:rFonts w:ascii="Book Antiqua" w:eastAsia="宋体" w:hAnsi="Book Antiqua"/>
          <w:color w:val="000000"/>
          <w:sz w:val="24"/>
          <w:szCs w:val="24"/>
          <w:lang w:eastAsia="zh-CN"/>
        </w:rPr>
        <w:t>[</w:t>
      </w:r>
      <w:r w:rsidRPr="007E406D">
        <w:rPr>
          <w:rFonts w:ascii="Book Antiqua" w:hAnsi="Book Antiqua"/>
          <w:color w:val="000000"/>
          <w:sz w:val="24"/>
          <w:szCs w:val="24"/>
        </w:rPr>
        <w:t>Metabolic syndrome: epidemiology</w:t>
      </w:r>
      <w:r w:rsidRPr="007E406D">
        <w:rPr>
          <w:rFonts w:ascii="Book Antiqua" w:eastAsia="宋体" w:hAnsi="Book Antiqua"/>
          <w:color w:val="000000"/>
          <w:sz w:val="24"/>
          <w:szCs w:val="24"/>
          <w:lang w:eastAsia="zh-CN"/>
        </w:rPr>
        <w:t>].</w:t>
      </w:r>
      <w:r w:rsidRPr="007E406D">
        <w:rPr>
          <w:rFonts w:ascii="Book Antiqua" w:hAnsi="Book Antiqua"/>
          <w:color w:val="000000"/>
          <w:sz w:val="24"/>
          <w:szCs w:val="24"/>
        </w:rPr>
        <w:t xml:space="preserve"> </w:t>
      </w:r>
      <w:r w:rsidRPr="007E406D">
        <w:rPr>
          <w:rFonts w:ascii="Book Antiqua" w:hAnsi="Book Antiqua"/>
          <w:i/>
          <w:iCs/>
          <w:color w:val="000000"/>
          <w:sz w:val="24"/>
          <w:szCs w:val="24"/>
        </w:rPr>
        <w:t xml:space="preserve">Nihon Naika Gakkai Zasshi </w:t>
      </w:r>
      <w:r w:rsidRPr="007E406D">
        <w:rPr>
          <w:rFonts w:ascii="Book Antiqua" w:hAnsi="Book Antiqua"/>
          <w:color w:val="000000"/>
          <w:sz w:val="24"/>
          <w:szCs w:val="24"/>
        </w:rPr>
        <w:t xml:space="preserve">2004; </w:t>
      </w:r>
      <w:r w:rsidRPr="007E406D">
        <w:rPr>
          <w:rFonts w:ascii="Book Antiqua" w:hAnsi="Book Antiqua"/>
          <w:b/>
          <w:color w:val="000000"/>
          <w:sz w:val="24"/>
          <w:szCs w:val="24"/>
        </w:rPr>
        <w:t>93</w:t>
      </w:r>
      <w:r w:rsidRPr="007E406D">
        <w:rPr>
          <w:rFonts w:ascii="Book Antiqua" w:hAnsi="Book Antiqua"/>
          <w:color w:val="000000"/>
          <w:sz w:val="24"/>
          <w:szCs w:val="24"/>
        </w:rPr>
        <w:t>: 642-</w:t>
      </w:r>
      <w:r w:rsidRPr="007E406D">
        <w:rPr>
          <w:rFonts w:ascii="Book Antiqua" w:eastAsia="宋体" w:hAnsi="Book Antiqua"/>
          <w:color w:val="000000"/>
          <w:sz w:val="24"/>
          <w:szCs w:val="24"/>
          <w:lang w:eastAsia="zh-CN"/>
        </w:rPr>
        <w:t>64</w:t>
      </w:r>
      <w:r w:rsidRPr="007E406D">
        <w:rPr>
          <w:rFonts w:ascii="Book Antiqua" w:hAnsi="Book Antiqua"/>
          <w:color w:val="000000"/>
          <w:sz w:val="24"/>
          <w:szCs w:val="24"/>
        </w:rPr>
        <w:t>7 [PMID:</w:t>
      </w:r>
      <w:r w:rsidRPr="007E406D">
        <w:rPr>
          <w:rFonts w:ascii="Book Antiqua" w:eastAsia="宋体" w:hAnsi="Book Antiqua"/>
          <w:color w:val="000000"/>
          <w:sz w:val="24"/>
          <w:szCs w:val="24"/>
          <w:lang w:eastAsia="zh-CN"/>
        </w:rPr>
        <w:t xml:space="preserve"> </w:t>
      </w:r>
      <w:r w:rsidRPr="007E406D">
        <w:rPr>
          <w:rFonts w:ascii="Book Antiqua" w:hAnsi="Book Antiqua"/>
          <w:color w:val="000000"/>
          <w:sz w:val="24"/>
          <w:szCs w:val="24"/>
        </w:rPr>
        <w:t>15174707</w:t>
      </w:r>
      <w:r w:rsidRPr="007E406D">
        <w:rPr>
          <w:rFonts w:ascii="Book Antiqua" w:eastAsia="宋体" w:hAnsi="Book Antiqua"/>
          <w:color w:val="000000"/>
          <w:sz w:val="24"/>
          <w:szCs w:val="24"/>
          <w:lang w:eastAsia="zh-CN"/>
        </w:rPr>
        <w:t xml:space="preserve"> DOI: </w:t>
      </w:r>
      <w:r w:rsidRPr="007E406D">
        <w:rPr>
          <w:rFonts w:ascii="Book Antiqua" w:hAnsi="Book Antiqua" w:cs="Arial"/>
          <w:color w:val="000000"/>
          <w:sz w:val="24"/>
          <w:szCs w:val="24"/>
        </w:rPr>
        <w:t>10.2169/naika.93.642</w:t>
      </w:r>
      <w:r w:rsidRPr="007E406D">
        <w:rPr>
          <w:rFonts w:ascii="Book Antiqua" w:hAnsi="Book Antiqua"/>
          <w:color w:val="000000"/>
          <w:sz w:val="24"/>
          <w:szCs w:val="24"/>
        </w:rPr>
        <w:t>]</w:t>
      </w:r>
    </w:p>
    <w:p w:rsidR="00C57ABA" w:rsidRPr="007E406D" w:rsidRDefault="000465F2" w:rsidP="00C344E3">
      <w:pPr>
        <w:pStyle w:val="title1"/>
        <w:numPr>
          <w:ilvl w:val="0"/>
          <w:numId w:val="1"/>
        </w:numPr>
        <w:spacing w:before="0" w:beforeAutospacing="0" w:line="360" w:lineRule="auto"/>
        <w:ind w:left="0" w:firstLine="0"/>
        <w:jc w:val="both"/>
        <w:rPr>
          <w:rFonts w:ascii="Book Antiqua" w:hAnsi="Book Antiqua"/>
          <w:color w:val="000000"/>
          <w:sz w:val="24"/>
          <w:szCs w:val="24"/>
        </w:rPr>
      </w:pPr>
      <w:hyperlink r:id="rId121" w:history="1">
        <w:r w:rsidR="00C57ABA" w:rsidRPr="007E406D">
          <w:rPr>
            <w:rStyle w:val="a9"/>
            <w:rFonts w:ascii="Book Antiqua" w:hAnsi="Book Antiqua"/>
            <w:b/>
            <w:color w:val="000000"/>
            <w:sz w:val="24"/>
            <w:szCs w:val="24"/>
            <w:u w:val="none"/>
          </w:rPr>
          <w:t>Clark GW</w:t>
        </w:r>
      </w:hyperlink>
      <w:r w:rsidR="00C57ABA" w:rsidRPr="007E406D">
        <w:rPr>
          <w:rStyle w:val="a9"/>
          <w:rFonts w:ascii="Book Antiqua" w:eastAsia="宋体" w:hAnsi="Book Antiqua"/>
          <w:color w:val="000000"/>
          <w:sz w:val="24"/>
          <w:szCs w:val="24"/>
          <w:u w:val="none"/>
          <w:lang w:eastAsia="zh-CN"/>
        </w:rPr>
        <w:t>.</w:t>
      </w:r>
      <w:r w:rsidR="00C57ABA" w:rsidRPr="007E406D">
        <w:rPr>
          <w:rFonts w:ascii="Book Antiqua" w:hAnsi="Book Antiqua"/>
          <w:b/>
          <w:color w:val="000000"/>
          <w:sz w:val="24"/>
          <w:szCs w:val="24"/>
        </w:rPr>
        <w:t xml:space="preserve"> </w:t>
      </w:r>
      <w:r w:rsidR="00C57ABA" w:rsidRPr="007E406D">
        <w:rPr>
          <w:rFonts w:ascii="Book Antiqua" w:hAnsi="Book Antiqua"/>
          <w:bCs/>
          <w:color w:val="000000"/>
          <w:sz w:val="24"/>
          <w:szCs w:val="24"/>
        </w:rPr>
        <w:t xml:space="preserve">Effect of Helicobacter pylori infection in Barrett's esophagus and the genesis of esophageal adenocarcinoma. </w:t>
      </w:r>
      <w:r w:rsidR="00C57ABA" w:rsidRPr="007E406D">
        <w:rPr>
          <w:rFonts w:ascii="Book Antiqua" w:hAnsi="Book Antiqua"/>
          <w:bCs/>
          <w:i/>
          <w:color w:val="000000"/>
          <w:sz w:val="24"/>
          <w:szCs w:val="24"/>
        </w:rPr>
        <w:t>World J Surg</w:t>
      </w:r>
      <w:r w:rsidR="00C57ABA" w:rsidRPr="007E406D">
        <w:rPr>
          <w:rFonts w:ascii="Book Antiqua" w:eastAsia="宋体" w:hAnsi="Book Antiqua"/>
          <w:bCs/>
          <w:color w:val="000000"/>
          <w:sz w:val="24"/>
          <w:szCs w:val="24"/>
          <w:u w:val="single"/>
          <w:lang w:eastAsia="zh-CN"/>
        </w:rPr>
        <w:t xml:space="preserve"> </w:t>
      </w:r>
      <w:r w:rsidR="00C57ABA" w:rsidRPr="007E406D">
        <w:rPr>
          <w:rFonts w:ascii="Book Antiqua" w:hAnsi="Book Antiqua"/>
          <w:bCs/>
          <w:color w:val="000000"/>
          <w:sz w:val="24"/>
          <w:szCs w:val="24"/>
        </w:rPr>
        <w:t>2003;</w:t>
      </w:r>
      <w:r w:rsidR="00C57ABA" w:rsidRPr="007E406D">
        <w:rPr>
          <w:rFonts w:ascii="Book Antiqua" w:eastAsia="宋体" w:hAnsi="Book Antiqua"/>
          <w:bCs/>
          <w:color w:val="000000"/>
          <w:sz w:val="24"/>
          <w:szCs w:val="24"/>
          <w:lang w:eastAsia="zh-CN"/>
        </w:rPr>
        <w:t xml:space="preserve"> </w:t>
      </w:r>
      <w:r w:rsidR="00C57ABA" w:rsidRPr="007E406D">
        <w:rPr>
          <w:rFonts w:ascii="Book Antiqua" w:hAnsi="Book Antiqua"/>
          <w:b/>
          <w:bCs/>
          <w:color w:val="000000"/>
          <w:sz w:val="24"/>
          <w:szCs w:val="24"/>
        </w:rPr>
        <w:t>27</w:t>
      </w:r>
      <w:r w:rsidR="00C57ABA" w:rsidRPr="007E406D">
        <w:rPr>
          <w:rFonts w:ascii="Book Antiqua" w:hAnsi="Book Antiqua"/>
          <w:bCs/>
          <w:color w:val="000000"/>
          <w:sz w:val="24"/>
          <w:szCs w:val="24"/>
        </w:rPr>
        <w:t>:</w:t>
      </w:r>
      <w:r w:rsidR="00C57ABA" w:rsidRPr="007E406D">
        <w:rPr>
          <w:rFonts w:ascii="Book Antiqua" w:eastAsia="宋体" w:hAnsi="Book Antiqua"/>
          <w:bCs/>
          <w:color w:val="000000"/>
          <w:sz w:val="24"/>
          <w:szCs w:val="24"/>
          <w:lang w:eastAsia="zh-CN"/>
        </w:rPr>
        <w:t xml:space="preserve"> </w:t>
      </w:r>
      <w:r w:rsidR="00C57ABA" w:rsidRPr="007E406D">
        <w:rPr>
          <w:rFonts w:ascii="Book Antiqua" w:hAnsi="Book Antiqua"/>
          <w:bCs/>
          <w:color w:val="000000"/>
          <w:sz w:val="24"/>
          <w:szCs w:val="24"/>
        </w:rPr>
        <w:t>994-</w:t>
      </w:r>
      <w:r w:rsidR="00C57ABA" w:rsidRPr="007E406D">
        <w:rPr>
          <w:rFonts w:ascii="Book Antiqua" w:eastAsia="宋体" w:hAnsi="Book Antiqua"/>
          <w:bCs/>
          <w:color w:val="000000"/>
          <w:sz w:val="24"/>
          <w:szCs w:val="24"/>
          <w:lang w:eastAsia="zh-CN"/>
        </w:rPr>
        <w:t>99</w:t>
      </w:r>
      <w:r w:rsidR="00C57ABA" w:rsidRPr="007E406D">
        <w:rPr>
          <w:rFonts w:ascii="Book Antiqua" w:hAnsi="Book Antiqua"/>
          <w:bCs/>
          <w:color w:val="000000"/>
          <w:sz w:val="24"/>
          <w:szCs w:val="24"/>
        </w:rPr>
        <w:t>8 [PMID: 14560364</w:t>
      </w:r>
      <w:r w:rsidR="00C57ABA" w:rsidRPr="007E406D">
        <w:rPr>
          <w:rFonts w:ascii="Book Antiqua" w:eastAsia="宋体" w:hAnsi="Book Antiqua"/>
          <w:bCs/>
          <w:color w:val="000000"/>
          <w:sz w:val="24"/>
          <w:szCs w:val="24"/>
          <w:lang w:eastAsia="zh-CN"/>
        </w:rPr>
        <w:t xml:space="preserve"> DOI: </w:t>
      </w:r>
      <w:r w:rsidR="00C57ABA" w:rsidRPr="007E406D">
        <w:rPr>
          <w:rFonts w:ascii="Book Antiqua" w:hAnsi="Book Antiqua" w:cs="Arial"/>
          <w:color w:val="000000"/>
          <w:sz w:val="24"/>
          <w:szCs w:val="24"/>
        </w:rPr>
        <w:t>10.1007/s00268-003-7051-3</w:t>
      </w:r>
      <w:r w:rsidR="00C57ABA" w:rsidRPr="007E406D">
        <w:rPr>
          <w:rFonts w:ascii="Book Antiqua" w:hAnsi="Book Antiqua"/>
          <w:bCs/>
          <w:color w:val="000000"/>
          <w:sz w:val="24"/>
          <w:szCs w:val="24"/>
        </w:rPr>
        <w:t>]</w:t>
      </w:r>
    </w:p>
    <w:p w:rsidR="00C57ABA" w:rsidRPr="007E406D" w:rsidRDefault="000465F2" w:rsidP="00C344E3">
      <w:pPr>
        <w:pStyle w:val="authors1"/>
        <w:numPr>
          <w:ilvl w:val="0"/>
          <w:numId w:val="1"/>
        </w:numPr>
        <w:spacing w:before="0" w:line="360" w:lineRule="auto"/>
        <w:ind w:left="0" w:firstLine="0"/>
        <w:jc w:val="both"/>
        <w:rPr>
          <w:rFonts w:ascii="Book Antiqua" w:hAnsi="Book Antiqua"/>
          <w:color w:val="000000"/>
          <w:sz w:val="24"/>
          <w:szCs w:val="24"/>
        </w:rPr>
      </w:pPr>
      <w:hyperlink r:id="rId122" w:history="1">
        <w:r w:rsidR="00C57ABA" w:rsidRPr="007E406D">
          <w:rPr>
            <w:rStyle w:val="a9"/>
            <w:rFonts w:ascii="Book Antiqua" w:hAnsi="Book Antiqua"/>
            <w:b/>
            <w:color w:val="000000"/>
            <w:sz w:val="24"/>
            <w:szCs w:val="24"/>
            <w:u w:val="none"/>
          </w:rPr>
          <w:t>Thrift AP</w:t>
        </w:r>
      </w:hyperlink>
      <w:r w:rsidR="00C57ABA" w:rsidRPr="007E406D">
        <w:rPr>
          <w:rFonts w:ascii="Book Antiqua" w:hAnsi="Book Antiqua"/>
          <w:color w:val="000000"/>
          <w:sz w:val="24"/>
          <w:szCs w:val="24"/>
        </w:rPr>
        <w:t xml:space="preserve">, </w:t>
      </w:r>
      <w:hyperlink r:id="rId123" w:history="1">
        <w:r w:rsidR="00C57ABA" w:rsidRPr="007E406D">
          <w:rPr>
            <w:rStyle w:val="a9"/>
            <w:rFonts w:ascii="Book Antiqua" w:hAnsi="Book Antiqua"/>
            <w:color w:val="000000"/>
            <w:sz w:val="24"/>
            <w:szCs w:val="24"/>
            <w:u w:val="none"/>
          </w:rPr>
          <w:t>Pandeya N</w:t>
        </w:r>
      </w:hyperlink>
      <w:r w:rsidR="00C57ABA" w:rsidRPr="007E406D">
        <w:rPr>
          <w:rFonts w:ascii="Book Antiqua" w:hAnsi="Book Antiqua"/>
          <w:color w:val="000000"/>
          <w:sz w:val="24"/>
          <w:szCs w:val="24"/>
        </w:rPr>
        <w:t xml:space="preserve">, </w:t>
      </w:r>
      <w:hyperlink r:id="rId124" w:history="1">
        <w:r w:rsidR="00C57ABA" w:rsidRPr="007E406D">
          <w:rPr>
            <w:rStyle w:val="a9"/>
            <w:rFonts w:ascii="Book Antiqua" w:hAnsi="Book Antiqua"/>
            <w:color w:val="000000"/>
            <w:sz w:val="24"/>
            <w:szCs w:val="24"/>
            <w:u w:val="none"/>
          </w:rPr>
          <w:t>Smith KJ</w:t>
        </w:r>
      </w:hyperlink>
      <w:r w:rsidR="00C57ABA" w:rsidRPr="007E406D">
        <w:rPr>
          <w:rFonts w:ascii="Book Antiqua" w:hAnsi="Book Antiqua"/>
          <w:color w:val="000000"/>
          <w:sz w:val="24"/>
          <w:szCs w:val="24"/>
        </w:rPr>
        <w:t xml:space="preserve">, </w:t>
      </w:r>
      <w:hyperlink r:id="rId125" w:history="1">
        <w:r w:rsidR="00C57ABA" w:rsidRPr="007E406D">
          <w:rPr>
            <w:rStyle w:val="a9"/>
            <w:rFonts w:ascii="Book Antiqua" w:hAnsi="Book Antiqua"/>
            <w:color w:val="000000"/>
            <w:sz w:val="24"/>
            <w:szCs w:val="24"/>
            <w:u w:val="none"/>
          </w:rPr>
          <w:t>Green AC</w:t>
        </w:r>
      </w:hyperlink>
      <w:r w:rsidR="00C57ABA" w:rsidRPr="007E406D">
        <w:rPr>
          <w:rFonts w:ascii="Book Antiqua" w:hAnsi="Book Antiqua"/>
          <w:color w:val="000000"/>
          <w:sz w:val="24"/>
          <w:szCs w:val="24"/>
        </w:rPr>
        <w:t xml:space="preserve">, </w:t>
      </w:r>
      <w:hyperlink r:id="rId126" w:history="1">
        <w:r w:rsidR="00C57ABA" w:rsidRPr="007E406D">
          <w:rPr>
            <w:rStyle w:val="a9"/>
            <w:rFonts w:ascii="Book Antiqua" w:hAnsi="Book Antiqua"/>
            <w:color w:val="000000"/>
            <w:sz w:val="24"/>
            <w:szCs w:val="24"/>
            <w:u w:val="none"/>
          </w:rPr>
          <w:t>Hayward NK</w:t>
        </w:r>
      </w:hyperlink>
      <w:r w:rsidR="00C57ABA" w:rsidRPr="007E406D">
        <w:rPr>
          <w:rFonts w:ascii="Book Antiqua" w:hAnsi="Book Antiqua"/>
          <w:color w:val="000000"/>
          <w:sz w:val="24"/>
          <w:szCs w:val="24"/>
        </w:rPr>
        <w:t xml:space="preserve">, </w:t>
      </w:r>
      <w:hyperlink r:id="rId127" w:history="1">
        <w:r w:rsidR="00C57ABA" w:rsidRPr="007E406D">
          <w:rPr>
            <w:rStyle w:val="a9"/>
            <w:rFonts w:ascii="Book Antiqua" w:hAnsi="Book Antiqua"/>
            <w:color w:val="000000"/>
            <w:sz w:val="24"/>
            <w:szCs w:val="24"/>
            <w:u w:val="none"/>
          </w:rPr>
          <w:t>Webb PM</w:t>
        </w:r>
      </w:hyperlink>
      <w:r w:rsidR="00C57ABA" w:rsidRPr="007E406D">
        <w:rPr>
          <w:rFonts w:ascii="Book Antiqua" w:hAnsi="Book Antiqua"/>
          <w:color w:val="000000"/>
          <w:sz w:val="24"/>
          <w:szCs w:val="24"/>
        </w:rPr>
        <w:t xml:space="preserve">, </w:t>
      </w:r>
      <w:hyperlink r:id="rId128" w:history="1">
        <w:r w:rsidR="00C57ABA" w:rsidRPr="007E406D">
          <w:rPr>
            <w:rStyle w:val="a9"/>
            <w:rFonts w:ascii="Book Antiqua" w:hAnsi="Book Antiqua"/>
            <w:color w:val="000000"/>
            <w:sz w:val="24"/>
            <w:szCs w:val="24"/>
            <w:u w:val="none"/>
          </w:rPr>
          <w:t>Whiteman DC</w:t>
        </w:r>
      </w:hyperlink>
      <w:r w:rsidR="00C57ABA" w:rsidRPr="007E406D">
        <w:rPr>
          <w:rFonts w:ascii="Book Antiqua" w:hAnsi="Book Antiqua"/>
          <w:color w:val="000000"/>
          <w:sz w:val="24"/>
          <w:szCs w:val="24"/>
        </w:rPr>
        <w:t xml:space="preserve">. </w:t>
      </w:r>
      <w:r w:rsidR="00C57ABA" w:rsidRPr="007E406D">
        <w:rPr>
          <w:rFonts w:ascii="Book Antiqua" w:hAnsi="Book Antiqua"/>
          <w:bCs/>
          <w:color w:val="000000"/>
          <w:sz w:val="24"/>
          <w:szCs w:val="24"/>
        </w:rPr>
        <w:t>Helicobacter pylori infection and the risks of Barrett's oesophagus: a population-based case-control study</w:t>
      </w:r>
      <w:r w:rsidR="00C57ABA" w:rsidRPr="007E406D">
        <w:rPr>
          <w:rFonts w:ascii="Book Antiqua" w:hAnsi="Book Antiqua"/>
          <w:color w:val="000000"/>
          <w:sz w:val="24"/>
          <w:szCs w:val="24"/>
        </w:rPr>
        <w:t xml:space="preserve">. </w:t>
      </w:r>
      <w:r w:rsidR="00C57ABA" w:rsidRPr="007E406D">
        <w:rPr>
          <w:rFonts w:ascii="Book Antiqua" w:hAnsi="Book Antiqua"/>
          <w:i/>
          <w:color w:val="000000"/>
          <w:sz w:val="24"/>
          <w:szCs w:val="24"/>
        </w:rPr>
        <w:t>Int J Cancer</w:t>
      </w:r>
      <w:r w:rsidR="00C57ABA" w:rsidRPr="007E406D">
        <w:rPr>
          <w:rFonts w:ascii="Book Antiqua" w:hAnsi="Book Antiqua"/>
          <w:color w:val="000000"/>
          <w:sz w:val="24"/>
          <w:szCs w:val="24"/>
        </w:rPr>
        <w:t xml:space="preserve"> 2012</w:t>
      </w:r>
      <w:r w:rsidR="00C57ABA" w:rsidRPr="007E406D">
        <w:rPr>
          <w:rFonts w:ascii="Book Antiqua" w:eastAsia="宋体" w:hAnsi="Book Antiqua"/>
          <w:color w:val="000000"/>
          <w:sz w:val="24"/>
          <w:szCs w:val="24"/>
          <w:lang w:eastAsia="zh-CN"/>
        </w:rPr>
        <w:t xml:space="preserve">; </w:t>
      </w:r>
      <w:r w:rsidR="00C57ABA" w:rsidRPr="007E406D">
        <w:rPr>
          <w:rFonts w:ascii="Book Antiqua" w:hAnsi="Book Antiqua"/>
          <w:b/>
          <w:color w:val="000000"/>
          <w:sz w:val="24"/>
          <w:szCs w:val="24"/>
        </w:rPr>
        <w:t>130</w:t>
      </w:r>
      <w:r w:rsidR="00C57ABA" w:rsidRPr="007E406D">
        <w:rPr>
          <w:rFonts w:ascii="Book Antiqua" w:hAnsi="Book Antiqua"/>
          <w:color w:val="000000"/>
          <w:sz w:val="24"/>
          <w:szCs w:val="24"/>
        </w:rPr>
        <w:t>:</w:t>
      </w:r>
      <w:r w:rsidR="00C57ABA" w:rsidRPr="007E406D">
        <w:rPr>
          <w:rFonts w:ascii="Book Antiqua" w:eastAsia="宋体" w:hAnsi="Book Antiqua"/>
          <w:color w:val="000000"/>
          <w:sz w:val="24"/>
          <w:szCs w:val="24"/>
          <w:lang w:eastAsia="zh-CN"/>
        </w:rPr>
        <w:t xml:space="preserve"> </w:t>
      </w:r>
      <w:r w:rsidR="00C57ABA" w:rsidRPr="007E406D">
        <w:rPr>
          <w:rFonts w:ascii="Book Antiqua" w:hAnsi="Book Antiqua"/>
          <w:color w:val="000000"/>
          <w:sz w:val="24"/>
          <w:szCs w:val="24"/>
        </w:rPr>
        <w:t>2407-</w:t>
      </w:r>
      <w:r w:rsidR="00C57ABA" w:rsidRPr="007E406D">
        <w:rPr>
          <w:rFonts w:ascii="Book Antiqua" w:eastAsia="宋体" w:hAnsi="Book Antiqua"/>
          <w:color w:val="000000"/>
          <w:sz w:val="24"/>
          <w:szCs w:val="24"/>
          <w:lang w:eastAsia="zh-CN"/>
        </w:rPr>
        <w:t>24</w:t>
      </w:r>
      <w:r w:rsidR="00C57ABA" w:rsidRPr="007E406D">
        <w:rPr>
          <w:rFonts w:ascii="Book Antiqua" w:hAnsi="Book Antiqua"/>
          <w:color w:val="000000"/>
          <w:sz w:val="24"/>
          <w:szCs w:val="24"/>
        </w:rPr>
        <w:t>16 [PMID: 21681741</w:t>
      </w:r>
      <w:r w:rsidR="00C57ABA" w:rsidRPr="007E406D">
        <w:rPr>
          <w:rFonts w:ascii="Book Antiqua" w:eastAsia="宋体" w:hAnsi="Book Antiqua"/>
          <w:color w:val="000000"/>
          <w:sz w:val="24"/>
          <w:szCs w:val="24"/>
          <w:lang w:eastAsia="zh-CN"/>
        </w:rPr>
        <w:t xml:space="preserve"> DOI: </w:t>
      </w:r>
      <w:r w:rsidR="00C57ABA" w:rsidRPr="007E406D">
        <w:rPr>
          <w:rFonts w:ascii="Book Antiqua" w:hAnsi="Book Antiqua" w:cs="Arial"/>
          <w:color w:val="000000"/>
          <w:sz w:val="24"/>
          <w:szCs w:val="24"/>
        </w:rPr>
        <w:t>10.1002/ijc.26242</w:t>
      </w:r>
      <w:r w:rsidR="00C57ABA" w:rsidRPr="007E406D">
        <w:rPr>
          <w:rFonts w:ascii="Book Antiqua" w:hAnsi="Book Antiqua"/>
          <w:color w:val="000000"/>
          <w:sz w:val="24"/>
          <w:szCs w:val="24"/>
        </w:rPr>
        <w:t>]</w:t>
      </w:r>
    </w:p>
    <w:p w:rsidR="00C57ABA" w:rsidRPr="007E406D" w:rsidRDefault="00C57ABA" w:rsidP="00C344E3">
      <w:pPr>
        <w:pStyle w:val="authors1"/>
        <w:numPr>
          <w:ilvl w:val="0"/>
          <w:numId w:val="1"/>
        </w:numPr>
        <w:spacing w:before="0" w:line="360" w:lineRule="auto"/>
        <w:ind w:left="0" w:firstLine="0"/>
        <w:jc w:val="both"/>
        <w:rPr>
          <w:rFonts w:ascii="Book Antiqua" w:hAnsi="Book Antiqua"/>
          <w:color w:val="000000"/>
          <w:sz w:val="24"/>
          <w:szCs w:val="24"/>
        </w:rPr>
      </w:pPr>
      <w:r w:rsidRPr="007E406D">
        <w:rPr>
          <w:rFonts w:ascii="Book Antiqua" w:hAnsi="Book Antiqua"/>
          <w:b/>
          <w:color w:val="000000"/>
          <w:sz w:val="24"/>
          <w:szCs w:val="24"/>
        </w:rPr>
        <w:t>Neshat K</w:t>
      </w:r>
      <w:r w:rsidRPr="007E406D">
        <w:rPr>
          <w:rFonts w:ascii="Book Antiqua" w:hAnsi="Book Antiqua"/>
          <w:color w:val="000000"/>
          <w:sz w:val="24"/>
          <w:szCs w:val="24"/>
        </w:rPr>
        <w:t xml:space="preserve">, Sanchez CA, Galipeau PC, Blount PL, Levine DS, Joslyn G, Reid BJ. </w:t>
      </w:r>
      <w:hyperlink r:id="rId129" w:history="1">
        <w:r w:rsidRPr="007E406D">
          <w:rPr>
            <w:rFonts w:ascii="Book Antiqua" w:hAnsi="Book Antiqua"/>
            <w:color w:val="000000"/>
            <w:sz w:val="24"/>
            <w:szCs w:val="24"/>
          </w:rPr>
          <w:t>p53 mutations in Barrett's adenocarcinoma and high-grade dysplasia.</w:t>
        </w:r>
      </w:hyperlink>
      <w:r w:rsidRPr="007E406D">
        <w:rPr>
          <w:rFonts w:ascii="Book Antiqua" w:hAnsi="Book Antiqua"/>
          <w:color w:val="000000"/>
          <w:sz w:val="24"/>
          <w:szCs w:val="24"/>
        </w:rPr>
        <w:t xml:space="preserve"> </w:t>
      </w:r>
      <w:r w:rsidRPr="007E406D">
        <w:rPr>
          <w:rStyle w:val="journalname"/>
          <w:rFonts w:ascii="Book Antiqua" w:hAnsi="Book Antiqua"/>
          <w:i/>
          <w:color w:val="000000"/>
          <w:sz w:val="24"/>
          <w:szCs w:val="24"/>
        </w:rPr>
        <w:t>Gastroenterology</w:t>
      </w:r>
      <w:r w:rsidRPr="007E406D">
        <w:rPr>
          <w:rFonts w:ascii="Book Antiqua" w:hAnsi="Book Antiqua"/>
          <w:color w:val="000000"/>
          <w:sz w:val="24"/>
          <w:szCs w:val="24"/>
        </w:rPr>
        <w:t xml:space="preserve"> 1994; </w:t>
      </w:r>
      <w:r w:rsidRPr="007E406D">
        <w:rPr>
          <w:rFonts w:ascii="Book Antiqua" w:hAnsi="Book Antiqua"/>
          <w:b/>
          <w:color w:val="000000"/>
          <w:sz w:val="24"/>
          <w:szCs w:val="24"/>
        </w:rPr>
        <w:t>106</w:t>
      </w:r>
      <w:r w:rsidRPr="007E406D">
        <w:rPr>
          <w:rFonts w:ascii="Book Antiqua" w:hAnsi="Book Antiqua"/>
          <w:color w:val="000000"/>
          <w:sz w:val="24"/>
          <w:szCs w:val="24"/>
        </w:rPr>
        <w:t>:</w:t>
      </w:r>
      <w:r w:rsidRPr="007E406D">
        <w:rPr>
          <w:rFonts w:ascii="Book Antiqua" w:eastAsia="宋体" w:hAnsi="Book Antiqua"/>
          <w:color w:val="000000"/>
          <w:sz w:val="24"/>
          <w:szCs w:val="24"/>
          <w:lang w:eastAsia="zh-CN"/>
        </w:rPr>
        <w:t xml:space="preserve"> </w:t>
      </w:r>
      <w:r w:rsidRPr="007E406D">
        <w:rPr>
          <w:rFonts w:ascii="Book Antiqua" w:hAnsi="Book Antiqua"/>
          <w:color w:val="000000"/>
          <w:sz w:val="24"/>
          <w:szCs w:val="24"/>
        </w:rPr>
        <w:t>1589-</w:t>
      </w:r>
      <w:r w:rsidRPr="007E406D">
        <w:rPr>
          <w:rFonts w:ascii="Book Antiqua" w:eastAsia="宋体" w:hAnsi="Book Antiqua"/>
          <w:color w:val="000000"/>
          <w:sz w:val="24"/>
          <w:szCs w:val="24"/>
          <w:lang w:eastAsia="zh-CN"/>
        </w:rPr>
        <w:t>15</w:t>
      </w:r>
      <w:r w:rsidRPr="007E406D">
        <w:rPr>
          <w:rFonts w:ascii="Book Antiqua" w:hAnsi="Book Antiqua"/>
          <w:color w:val="000000"/>
          <w:sz w:val="24"/>
          <w:szCs w:val="24"/>
        </w:rPr>
        <w:t>95 [PMID:</w:t>
      </w:r>
      <w:r w:rsidRPr="007E406D">
        <w:rPr>
          <w:rFonts w:ascii="Book Antiqua" w:eastAsia="宋体" w:hAnsi="Book Antiqua"/>
          <w:color w:val="000000"/>
          <w:sz w:val="24"/>
          <w:szCs w:val="24"/>
          <w:lang w:eastAsia="zh-CN"/>
        </w:rPr>
        <w:t xml:space="preserve"> </w:t>
      </w:r>
      <w:r w:rsidRPr="007E406D">
        <w:rPr>
          <w:rFonts w:ascii="Book Antiqua" w:hAnsi="Book Antiqua"/>
          <w:color w:val="000000"/>
          <w:sz w:val="24"/>
          <w:szCs w:val="24"/>
        </w:rPr>
        <w:t>8194706]</w:t>
      </w:r>
    </w:p>
    <w:p w:rsidR="00C57ABA" w:rsidRPr="007E406D" w:rsidRDefault="00C57ABA" w:rsidP="00C344E3">
      <w:pPr>
        <w:pStyle w:val="authors1"/>
        <w:numPr>
          <w:ilvl w:val="0"/>
          <w:numId w:val="1"/>
        </w:numPr>
        <w:spacing w:before="0" w:line="360" w:lineRule="auto"/>
        <w:ind w:left="0" w:firstLine="0"/>
        <w:jc w:val="both"/>
        <w:rPr>
          <w:rFonts w:ascii="Book Antiqua" w:hAnsi="Book Antiqua"/>
          <w:color w:val="000000"/>
          <w:sz w:val="24"/>
          <w:szCs w:val="24"/>
        </w:rPr>
      </w:pPr>
      <w:r w:rsidRPr="007E406D">
        <w:rPr>
          <w:rFonts w:ascii="Book Antiqua" w:hAnsi="Book Antiqua"/>
          <w:b/>
          <w:color w:val="000000"/>
          <w:sz w:val="24"/>
          <w:szCs w:val="24"/>
        </w:rPr>
        <w:t>Bian YS</w:t>
      </w:r>
      <w:r w:rsidRPr="007E406D">
        <w:rPr>
          <w:rFonts w:ascii="Book Antiqua" w:hAnsi="Book Antiqua"/>
          <w:color w:val="000000"/>
          <w:sz w:val="24"/>
          <w:szCs w:val="24"/>
        </w:rPr>
        <w:t xml:space="preserve">, Osterheld MC, Bosman FT, Benhattar J, Fontolliet C. </w:t>
      </w:r>
      <w:hyperlink r:id="rId130" w:history="1">
        <w:r w:rsidRPr="007E406D">
          <w:rPr>
            <w:rFonts w:ascii="Book Antiqua" w:hAnsi="Book Antiqua"/>
            <w:color w:val="000000"/>
            <w:sz w:val="24"/>
            <w:szCs w:val="24"/>
          </w:rPr>
          <w:t>p53 gene mutation and protein accumulation during neoplastic progression in Barrett's esophagus.</w:t>
        </w:r>
      </w:hyperlink>
      <w:r w:rsidRPr="007E406D">
        <w:rPr>
          <w:rFonts w:ascii="Book Antiqua" w:hAnsi="Book Antiqua"/>
          <w:color w:val="000000"/>
          <w:sz w:val="24"/>
          <w:szCs w:val="24"/>
        </w:rPr>
        <w:t xml:space="preserve"> </w:t>
      </w:r>
      <w:r w:rsidRPr="007E406D">
        <w:rPr>
          <w:rStyle w:val="journalname"/>
          <w:rFonts w:ascii="Book Antiqua" w:hAnsi="Book Antiqua"/>
          <w:i/>
          <w:color w:val="000000"/>
          <w:sz w:val="24"/>
          <w:szCs w:val="24"/>
        </w:rPr>
        <w:t>Mod Pathol</w:t>
      </w:r>
      <w:r w:rsidRPr="007E406D">
        <w:rPr>
          <w:rFonts w:ascii="Book Antiqua" w:hAnsi="Book Antiqua"/>
          <w:color w:val="000000"/>
          <w:sz w:val="24"/>
          <w:szCs w:val="24"/>
        </w:rPr>
        <w:t xml:space="preserve"> 2001; </w:t>
      </w:r>
      <w:r w:rsidRPr="007E406D">
        <w:rPr>
          <w:rFonts w:ascii="Book Antiqua" w:hAnsi="Book Antiqua"/>
          <w:b/>
          <w:color w:val="000000"/>
          <w:sz w:val="24"/>
          <w:szCs w:val="24"/>
        </w:rPr>
        <w:t>14</w:t>
      </w:r>
      <w:r w:rsidRPr="007E406D">
        <w:rPr>
          <w:rFonts w:ascii="Book Antiqua" w:hAnsi="Book Antiqua"/>
          <w:color w:val="000000"/>
          <w:sz w:val="24"/>
          <w:szCs w:val="24"/>
        </w:rPr>
        <w:t>:</w:t>
      </w:r>
      <w:r w:rsidRPr="007E406D">
        <w:rPr>
          <w:rFonts w:ascii="Book Antiqua" w:eastAsia="宋体" w:hAnsi="Book Antiqua"/>
          <w:color w:val="000000"/>
          <w:sz w:val="24"/>
          <w:szCs w:val="24"/>
          <w:lang w:eastAsia="zh-CN"/>
        </w:rPr>
        <w:t xml:space="preserve"> </w:t>
      </w:r>
      <w:r w:rsidRPr="007E406D">
        <w:rPr>
          <w:rFonts w:ascii="Book Antiqua" w:hAnsi="Book Antiqua"/>
          <w:color w:val="000000"/>
          <w:sz w:val="24"/>
          <w:szCs w:val="24"/>
        </w:rPr>
        <w:t>397-403 [PMID:</w:t>
      </w:r>
      <w:r w:rsidRPr="007E406D">
        <w:rPr>
          <w:rFonts w:ascii="Book Antiqua" w:eastAsia="宋体" w:hAnsi="Book Antiqua"/>
          <w:color w:val="000000"/>
          <w:sz w:val="24"/>
          <w:szCs w:val="24"/>
          <w:lang w:eastAsia="zh-CN"/>
        </w:rPr>
        <w:t xml:space="preserve"> </w:t>
      </w:r>
      <w:r w:rsidRPr="007E406D">
        <w:rPr>
          <w:rFonts w:ascii="Book Antiqua" w:hAnsi="Book Antiqua"/>
          <w:color w:val="000000"/>
          <w:sz w:val="24"/>
          <w:szCs w:val="24"/>
        </w:rPr>
        <w:t>11353048</w:t>
      </w:r>
      <w:r w:rsidRPr="007E406D">
        <w:rPr>
          <w:rFonts w:ascii="Book Antiqua" w:eastAsia="宋体" w:hAnsi="Book Antiqua"/>
          <w:color w:val="000000"/>
          <w:sz w:val="24"/>
          <w:szCs w:val="24"/>
          <w:lang w:eastAsia="zh-CN"/>
        </w:rPr>
        <w:t xml:space="preserve"> DOI: </w:t>
      </w:r>
      <w:r w:rsidRPr="007E406D">
        <w:rPr>
          <w:rFonts w:ascii="Book Antiqua" w:hAnsi="Book Antiqua" w:cs="Arial"/>
          <w:color w:val="000000"/>
          <w:sz w:val="24"/>
          <w:szCs w:val="24"/>
        </w:rPr>
        <w:t>10.1038/modpathol.3880324</w:t>
      </w:r>
      <w:r w:rsidRPr="007E406D">
        <w:rPr>
          <w:rFonts w:ascii="Book Antiqua" w:hAnsi="Book Antiqua"/>
          <w:color w:val="000000"/>
          <w:sz w:val="24"/>
          <w:szCs w:val="24"/>
        </w:rPr>
        <w:t>]</w:t>
      </w:r>
    </w:p>
    <w:p w:rsidR="00C57ABA" w:rsidRPr="007E406D" w:rsidRDefault="00C57ABA" w:rsidP="00C344E3">
      <w:pPr>
        <w:pStyle w:val="authors1"/>
        <w:numPr>
          <w:ilvl w:val="0"/>
          <w:numId w:val="1"/>
        </w:numPr>
        <w:spacing w:before="0" w:line="360" w:lineRule="auto"/>
        <w:ind w:left="0" w:firstLine="0"/>
        <w:jc w:val="both"/>
        <w:rPr>
          <w:rFonts w:ascii="Book Antiqua" w:hAnsi="Book Antiqua"/>
          <w:color w:val="000000"/>
          <w:sz w:val="24"/>
          <w:szCs w:val="24"/>
        </w:rPr>
      </w:pPr>
      <w:r w:rsidRPr="007E406D">
        <w:rPr>
          <w:rFonts w:ascii="Book Antiqua" w:hAnsi="Book Antiqua"/>
          <w:b/>
          <w:color w:val="000000"/>
          <w:sz w:val="24"/>
          <w:szCs w:val="24"/>
        </w:rPr>
        <w:t>Novotna K</w:t>
      </w:r>
      <w:r w:rsidRPr="007E406D">
        <w:rPr>
          <w:rFonts w:ascii="Book Antiqua" w:hAnsi="Book Antiqua"/>
          <w:color w:val="000000"/>
          <w:sz w:val="24"/>
          <w:szCs w:val="24"/>
        </w:rPr>
        <w:t>, Trkova M, Pazdro A, Smejkal M, Soukupova A, Kodetova D, Sme</w:t>
      </w:r>
      <w:r w:rsidRPr="007E406D">
        <w:rPr>
          <w:rFonts w:ascii="Book Antiqua" w:eastAsia="宋体" w:hAnsi="Book Antiqua"/>
          <w:color w:val="000000"/>
          <w:sz w:val="24"/>
          <w:szCs w:val="24"/>
          <w:lang w:eastAsia="zh-CN"/>
        </w:rPr>
        <w:t>j</w:t>
      </w:r>
      <w:r w:rsidRPr="007E406D">
        <w:rPr>
          <w:rFonts w:ascii="Book Antiqua" w:hAnsi="Book Antiqua"/>
          <w:color w:val="000000"/>
          <w:sz w:val="24"/>
          <w:szCs w:val="24"/>
        </w:rPr>
        <w:t xml:space="preserve">kal P, Sedlacek Z. </w:t>
      </w:r>
      <w:hyperlink r:id="rId131" w:history="1">
        <w:r w:rsidRPr="007E406D">
          <w:rPr>
            <w:rFonts w:ascii="Book Antiqua" w:hAnsi="Book Antiqua"/>
            <w:color w:val="000000"/>
            <w:sz w:val="24"/>
            <w:szCs w:val="24"/>
          </w:rPr>
          <w:t>TP53 gene mutations are rare in nondysplastic Barrett's esophagus.</w:t>
        </w:r>
      </w:hyperlink>
      <w:r w:rsidRPr="007E406D">
        <w:rPr>
          <w:rFonts w:ascii="Book Antiqua" w:hAnsi="Book Antiqua"/>
          <w:color w:val="000000"/>
          <w:sz w:val="24"/>
          <w:szCs w:val="24"/>
        </w:rPr>
        <w:t xml:space="preserve"> </w:t>
      </w:r>
      <w:r w:rsidRPr="007E406D">
        <w:rPr>
          <w:rStyle w:val="journalname"/>
          <w:rFonts w:ascii="Book Antiqua" w:hAnsi="Book Antiqua"/>
          <w:i/>
          <w:color w:val="000000"/>
          <w:sz w:val="24"/>
          <w:szCs w:val="24"/>
        </w:rPr>
        <w:t>Dig Dis Sci</w:t>
      </w:r>
      <w:r w:rsidRPr="007E406D">
        <w:rPr>
          <w:rFonts w:ascii="Book Antiqua" w:hAnsi="Book Antiqua"/>
          <w:color w:val="000000"/>
          <w:sz w:val="24"/>
          <w:szCs w:val="24"/>
        </w:rPr>
        <w:t xml:space="preserve"> 2006; </w:t>
      </w:r>
      <w:r w:rsidRPr="007E406D">
        <w:rPr>
          <w:rFonts w:ascii="Book Antiqua" w:hAnsi="Book Antiqua"/>
          <w:b/>
          <w:color w:val="000000"/>
          <w:sz w:val="24"/>
          <w:szCs w:val="24"/>
        </w:rPr>
        <w:t>51</w:t>
      </w:r>
      <w:r w:rsidRPr="007E406D">
        <w:rPr>
          <w:rFonts w:ascii="Book Antiqua" w:hAnsi="Book Antiqua"/>
          <w:color w:val="000000"/>
          <w:sz w:val="24"/>
          <w:szCs w:val="24"/>
        </w:rPr>
        <w:t>: 110-</w:t>
      </w:r>
      <w:r w:rsidRPr="007E406D">
        <w:rPr>
          <w:rFonts w:ascii="Book Antiqua" w:eastAsia="宋体" w:hAnsi="Book Antiqua"/>
          <w:color w:val="000000"/>
          <w:sz w:val="24"/>
          <w:szCs w:val="24"/>
          <w:lang w:eastAsia="zh-CN"/>
        </w:rPr>
        <w:t>11</w:t>
      </w:r>
      <w:r w:rsidRPr="007E406D">
        <w:rPr>
          <w:rFonts w:ascii="Book Antiqua" w:hAnsi="Book Antiqua"/>
          <w:color w:val="000000"/>
          <w:sz w:val="24"/>
          <w:szCs w:val="24"/>
        </w:rPr>
        <w:t>3 [PMID:</w:t>
      </w:r>
      <w:r w:rsidRPr="007E406D">
        <w:rPr>
          <w:rFonts w:ascii="Book Antiqua" w:eastAsia="宋体" w:hAnsi="Book Antiqua"/>
          <w:color w:val="000000"/>
          <w:sz w:val="24"/>
          <w:szCs w:val="24"/>
          <w:lang w:eastAsia="zh-CN"/>
        </w:rPr>
        <w:t xml:space="preserve"> </w:t>
      </w:r>
      <w:r w:rsidRPr="007E406D">
        <w:rPr>
          <w:rFonts w:ascii="Book Antiqua" w:hAnsi="Book Antiqua"/>
          <w:color w:val="000000"/>
          <w:sz w:val="24"/>
          <w:szCs w:val="24"/>
        </w:rPr>
        <w:t>16416221</w:t>
      </w:r>
      <w:r w:rsidRPr="007E406D">
        <w:rPr>
          <w:rFonts w:ascii="Book Antiqua" w:eastAsia="宋体" w:hAnsi="Book Antiqua"/>
          <w:color w:val="000000"/>
          <w:sz w:val="24"/>
          <w:szCs w:val="24"/>
          <w:lang w:eastAsia="zh-CN"/>
        </w:rPr>
        <w:t xml:space="preserve"> DOI: </w:t>
      </w:r>
      <w:r w:rsidRPr="007E406D">
        <w:rPr>
          <w:rFonts w:ascii="Book Antiqua" w:hAnsi="Book Antiqua" w:cs="Arial"/>
          <w:color w:val="000000"/>
          <w:sz w:val="24"/>
          <w:szCs w:val="24"/>
        </w:rPr>
        <w:t>10.1007/s10620-006-3093-3</w:t>
      </w:r>
      <w:r w:rsidRPr="007E406D">
        <w:rPr>
          <w:rFonts w:ascii="Book Antiqua" w:hAnsi="Book Antiqua"/>
          <w:color w:val="000000"/>
          <w:sz w:val="24"/>
          <w:szCs w:val="24"/>
        </w:rPr>
        <w:t>]</w:t>
      </w:r>
    </w:p>
    <w:p w:rsidR="00C57ABA" w:rsidRPr="007E406D" w:rsidRDefault="00C57ABA" w:rsidP="00C344E3">
      <w:pPr>
        <w:pStyle w:val="authors1"/>
        <w:numPr>
          <w:ilvl w:val="0"/>
          <w:numId w:val="1"/>
        </w:numPr>
        <w:spacing w:before="0" w:line="360" w:lineRule="auto"/>
        <w:ind w:left="0" w:firstLine="0"/>
        <w:jc w:val="both"/>
        <w:rPr>
          <w:rFonts w:ascii="Book Antiqua" w:hAnsi="Book Antiqua"/>
          <w:color w:val="000000"/>
          <w:sz w:val="24"/>
          <w:szCs w:val="24"/>
        </w:rPr>
      </w:pPr>
      <w:r w:rsidRPr="007E406D">
        <w:rPr>
          <w:rFonts w:ascii="Book Antiqua" w:hAnsi="Book Antiqua"/>
          <w:b/>
          <w:color w:val="000000"/>
          <w:sz w:val="24"/>
          <w:szCs w:val="24"/>
        </w:rPr>
        <w:t>Ramel S</w:t>
      </w:r>
      <w:r w:rsidRPr="007E406D">
        <w:rPr>
          <w:rFonts w:ascii="Book Antiqua" w:hAnsi="Book Antiqua"/>
          <w:color w:val="000000"/>
          <w:sz w:val="24"/>
          <w:szCs w:val="24"/>
        </w:rPr>
        <w:t xml:space="preserve">, Reid BJ, Sanchez CA, Blount PL, Levine DS, Neshat K, Haggitt RC, Dean PJ, Thor K, Rabinovitch PS. </w:t>
      </w:r>
      <w:hyperlink r:id="rId132" w:history="1">
        <w:r w:rsidRPr="007E406D">
          <w:rPr>
            <w:rFonts w:ascii="Book Antiqua" w:hAnsi="Book Antiqua"/>
            <w:color w:val="000000"/>
            <w:sz w:val="24"/>
            <w:szCs w:val="24"/>
          </w:rPr>
          <w:t>Evaluation of p53 protein expression in Barrett's esophagus by two-parameter flow cytometry.</w:t>
        </w:r>
      </w:hyperlink>
      <w:r w:rsidRPr="007E406D">
        <w:rPr>
          <w:rFonts w:ascii="Book Antiqua" w:hAnsi="Book Antiqua"/>
          <w:color w:val="000000"/>
          <w:sz w:val="24"/>
          <w:szCs w:val="24"/>
        </w:rPr>
        <w:t xml:space="preserve"> </w:t>
      </w:r>
      <w:r w:rsidRPr="007E406D">
        <w:rPr>
          <w:rStyle w:val="journalname"/>
          <w:rFonts w:ascii="Book Antiqua" w:hAnsi="Book Antiqua"/>
          <w:i/>
          <w:color w:val="000000"/>
          <w:sz w:val="24"/>
          <w:szCs w:val="24"/>
        </w:rPr>
        <w:t>Gastroenterology</w:t>
      </w:r>
      <w:r w:rsidRPr="007E406D">
        <w:rPr>
          <w:rFonts w:ascii="Book Antiqua" w:hAnsi="Book Antiqua"/>
          <w:color w:val="000000"/>
          <w:sz w:val="24"/>
          <w:szCs w:val="24"/>
        </w:rPr>
        <w:t xml:space="preserve"> 1992; </w:t>
      </w:r>
      <w:r w:rsidRPr="007E406D">
        <w:rPr>
          <w:rFonts w:ascii="Book Antiqua" w:hAnsi="Book Antiqua"/>
          <w:b/>
          <w:color w:val="000000"/>
          <w:sz w:val="24"/>
          <w:szCs w:val="24"/>
        </w:rPr>
        <w:t>102</w:t>
      </w:r>
      <w:r w:rsidRPr="007E406D">
        <w:rPr>
          <w:rFonts w:ascii="Book Antiqua" w:hAnsi="Book Antiqua"/>
          <w:color w:val="000000"/>
          <w:sz w:val="24"/>
          <w:szCs w:val="24"/>
        </w:rPr>
        <w:t>:</w:t>
      </w:r>
      <w:r w:rsidRPr="007E406D">
        <w:rPr>
          <w:rFonts w:ascii="Book Antiqua" w:eastAsia="宋体" w:hAnsi="Book Antiqua"/>
          <w:color w:val="000000"/>
          <w:sz w:val="24"/>
          <w:szCs w:val="24"/>
          <w:lang w:eastAsia="zh-CN"/>
        </w:rPr>
        <w:t xml:space="preserve"> </w:t>
      </w:r>
      <w:r w:rsidRPr="007E406D">
        <w:rPr>
          <w:rFonts w:ascii="Book Antiqua" w:hAnsi="Book Antiqua"/>
          <w:color w:val="000000"/>
          <w:sz w:val="24"/>
          <w:szCs w:val="24"/>
        </w:rPr>
        <w:t>1220-</w:t>
      </w:r>
      <w:r w:rsidRPr="007E406D">
        <w:rPr>
          <w:rFonts w:ascii="Book Antiqua" w:eastAsia="宋体" w:hAnsi="Book Antiqua"/>
          <w:color w:val="000000"/>
          <w:sz w:val="24"/>
          <w:szCs w:val="24"/>
          <w:lang w:eastAsia="zh-CN"/>
        </w:rPr>
        <w:t>122</w:t>
      </w:r>
      <w:r w:rsidRPr="007E406D">
        <w:rPr>
          <w:rFonts w:ascii="Book Antiqua" w:hAnsi="Book Antiqua"/>
          <w:color w:val="000000"/>
          <w:sz w:val="24"/>
          <w:szCs w:val="24"/>
        </w:rPr>
        <w:t>8</w:t>
      </w:r>
      <w:r w:rsidRPr="007E406D">
        <w:rPr>
          <w:rFonts w:ascii="Book Antiqua" w:hAnsi="Book Antiqua" w:cs="Arial"/>
          <w:color w:val="000000"/>
          <w:sz w:val="24"/>
          <w:szCs w:val="24"/>
        </w:rPr>
        <w:t xml:space="preserve"> [PMID: 1551529]</w:t>
      </w:r>
    </w:p>
    <w:p w:rsidR="00C57ABA" w:rsidRPr="007E406D" w:rsidRDefault="00C57ABA" w:rsidP="00C344E3">
      <w:pPr>
        <w:pStyle w:val="authors1"/>
        <w:numPr>
          <w:ilvl w:val="0"/>
          <w:numId w:val="1"/>
        </w:numPr>
        <w:spacing w:before="0" w:line="360" w:lineRule="auto"/>
        <w:ind w:left="0" w:firstLine="0"/>
        <w:jc w:val="both"/>
        <w:rPr>
          <w:rFonts w:ascii="Book Antiqua" w:hAnsi="Book Antiqua"/>
          <w:color w:val="000000"/>
          <w:sz w:val="24"/>
          <w:szCs w:val="24"/>
        </w:rPr>
      </w:pPr>
      <w:r w:rsidRPr="007E406D">
        <w:rPr>
          <w:rFonts w:ascii="Book Antiqua" w:hAnsi="Book Antiqua"/>
          <w:b/>
          <w:color w:val="000000"/>
          <w:sz w:val="24"/>
          <w:szCs w:val="24"/>
        </w:rPr>
        <w:t>Galipeau PC</w:t>
      </w:r>
      <w:r w:rsidRPr="007E406D">
        <w:rPr>
          <w:rFonts w:ascii="Book Antiqua" w:hAnsi="Book Antiqua"/>
          <w:color w:val="000000"/>
          <w:sz w:val="24"/>
          <w:szCs w:val="24"/>
        </w:rPr>
        <w:t xml:space="preserve">, Cowan DS, Sanchez CA, Barrett MT, Emond MJ, Levine DS, Rabinovitch PS, Reid BJ. </w:t>
      </w:r>
      <w:hyperlink r:id="rId133" w:history="1">
        <w:r w:rsidRPr="007E406D">
          <w:rPr>
            <w:rFonts w:ascii="Book Antiqua" w:hAnsi="Book Antiqua"/>
            <w:color w:val="000000"/>
            <w:sz w:val="24"/>
            <w:szCs w:val="24"/>
          </w:rPr>
          <w:t>17p (p53) allelic losses, 4N (G2/tetraploid) populations, and progression to aneuploidy in Barrett's esophagus.</w:t>
        </w:r>
      </w:hyperlink>
      <w:r w:rsidRPr="007E406D">
        <w:rPr>
          <w:rFonts w:ascii="Book Antiqua" w:hAnsi="Book Antiqua"/>
          <w:color w:val="000000"/>
          <w:sz w:val="24"/>
          <w:szCs w:val="24"/>
        </w:rPr>
        <w:t xml:space="preserve"> </w:t>
      </w:r>
      <w:r w:rsidRPr="007E406D">
        <w:rPr>
          <w:rStyle w:val="journalname"/>
          <w:rFonts w:ascii="Book Antiqua" w:hAnsi="Book Antiqua"/>
          <w:i/>
          <w:color w:val="000000"/>
          <w:sz w:val="24"/>
          <w:szCs w:val="24"/>
        </w:rPr>
        <w:t>Proc Natl Acad Sci USA</w:t>
      </w:r>
      <w:r w:rsidRPr="007E406D">
        <w:rPr>
          <w:rFonts w:ascii="Book Antiqua" w:hAnsi="Book Antiqua"/>
          <w:i/>
          <w:color w:val="000000"/>
          <w:sz w:val="24"/>
          <w:szCs w:val="24"/>
        </w:rPr>
        <w:t xml:space="preserve"> </w:t>
      </w:r>
      <w:r w:rsidRPr="007E406D">
        <w:rPr>
          <w:rFonts w:ascii="Book Antiqua" w:hAnsi="Book Antiqua"/>
          <w:color w:val="000000"/>
          <w:sz w:val="24"/>
          <w:szCs w:val="24"/>
        </w:rPr>
        <w:t xml:space="preserve">1996; </w:t>
      </w:r>
      <w:r w:rsidRPr="007E406D">
        <w:rPr>
          <w:rFonts w:ascii="Book Antiqua" w:hAnsi="Book Antiqua"/>
          <w:b/>
          <w:color w:val="000000"/>
          <w:sz w:val="24"/>
          <w:szCs w:val="24"/>
        </w:rPr>
        <w:t>93</w:t>
      </w:r>
      <w:r w:rsidRPr="007E406D">
        <w:rPr>
          <w:rFonts w:ascii="Book Antiqua" w:hAnsi="Book Antiqua"/>
          <w:color w:val="000000"/>
          <w:sz w:val="24"/>
          <w:szCs w:val="24"/>
        </w:rPr>
        <w:t>:</w:t>
      </w:r>
      <w:r w:rsidRPr="007E406D">
        <w:rPr>
          <w:rFonts w:ascii="Book Antiqua" w:eastAsia="宋体" w:hAnsi="Book Antiqua"/>
          <w:color w:val="000000"/>
          <w:sz w:val="24"/>
          <w:szCs w:val="24"/>
          <w:lang w:eastAsia="zh-CN"/>
        </w:rPr>
        <w:t xml:space="preserve"> </w:t>
      </w:r>
      <w:r w:rsidRPr="007E406D">
        <w:rPr>
          <w:rFonts w:ascii="Book Antiqua" w:hAnsi="Book Antiqua"/>
          <w:color w:val="000000"/>
          <w:sz w:val="24"/>
          <w:szCs w:val="24"/>
        </w:rPr>
        <w:t>7081-</w:t>
      </w:r>
      <w:r w:rsidRPr="007E406D">
        <w:rPr>
          <w:rFonts w:ascii="Book Antiqua" w:eastAsia="宋体" w:hAnsi="Book Antiqua"/>
          <w:color w:val="000000"/>
          <w:sz w:val="24"/>
          <w:szCs w:val="24"/>
          <w:lang w:eastAsia="zh-CN"/>
        </w:rPr>
        <w:t>708</w:t>
      </w:r>
      <w:r w:rsidRPr="007E406D">
        <w:rPr>
          <w:rFonts w:ascii="Book Antiqua" w:hAnsi="Book Antiqua"/>
          <w:color w:val="000000"/>
          <w:sz w:val="24"/>
          <w:szCs w:val="24"/>
        </w:rPr>
        <w:t>4 [PMID: 8692948</w:t>
      </w:r>
      <w:r w:rsidRPr="007E406D">
        <w:rPr>
          <w:rFonts w:ascii="Book Antiqua" w:eastAsia="宋体" w:hAnsi="Book Antiqua"/>
          <w:color w:val="000000"/>
          <w:sz w:val="24"/>
          <w:szCs w:val="24"/>
          <w:lang w:eastAsia="zh-CN"/>
        </w:rPr>
        <w:t xml:space="preserve"> DOI: </w:t>
      </w:r>
      <w:r w:rsidRPr="007E406D">
        <w:rPr>
          <w:rFonts w:ascii="Book Antiqua" w:hAnsi="Book Antiqua" w:cs="Arial"/>
          <w:color w:val="000000"/>
          <w:sz w:val="24"/>
          <w:szCs w:val="24"/>
        </w:rPr>
        <w:t>10.1073/pnas.93.14.7081</w:t>
      </w:r>
      <w:r w:rsidRPr="007E406D">
        <w:rPr>
          <w:rFonts w:ascii="Book Antiqua" w:hAnsi="Book Antiqua"/>
          <w:color w:val="000000"/>
          <w:sz w:val="24"/>
          <w:szCs w:val="24"/>
        </w:rPr>
        <w:t>]</w:t>
      </w:r>
    </w:p>
    <w:p w:rsidR="00C57ABA" w:rsidRPr="007E406D" w:rsidRDefault="00C57ABA" w:rsidP="00C344E3">
      <w:pPr>
        <w:pStyle w:val="authors1"/>
        <w:numPr>
          <w:ilvl w:val="0"/>
          <w:numId w:val="1"/>
        </w:numPr>
        <w:spacing w:before="0" w:line="360" w:lineRule="auto"/>
        <w:ind w:left="0" w:firstLine="0"/>
        <w:jc w:val="both"/>
        <w:rPr>
          <w:rFonts w:ascii="Book Antiqua" w:hAnsi="Book Antiqua"/>
          <w:color w:val="000000"/>
          <w:sz w:val="24"/>
          <w:szCs w:val="24"/>
        </w:rPr>
      </w:pPr>
      <w:r w:rsidRPr="007E406D">
        <w:rPr>
          <w:rFonts w:ascii="Book Antiqua" w:hAnsi="Book Antiqua"/>
          <w:b/>
          <w:color w:val="000000"/>
          <w:sz w:val="24"/>
          <w:szCs w:val="24"/>
        </w:rPr>
        <w:lastRenderedPageBreak/>
        <w:t>Giaretti W</w:t>
      </w:r>
      <w:r w:rsidRPr="007E406D">
        <w:rPr>
          <w:rFonts w:ascii="Book Antiqua" w:hAnsi="Book Antiqua"/>
          <w:color w:val="000000"/>
          <w:sz w:val="24"/>
          <w:szCs w:val="24"/>
        </w:rPr>
        <w:t xml:space="preserve">. </w:t>
      </w:r>
      <w:hyperlink r:id="rId134" w:history="1">
        <w:r w:rsidRPr="007E406D">
          <w:rPr>
            <w:rFonts w:ascii="Book Antiqua" w:hAnsi="Book Antiqua"/>
            <w:color w:val="000000"/>
            <w:sz w:val="24"/>
            <w:szCs w:val="24"/>
          </w:rPr>
          <w:t>Aneuploidy mechanisms in human colorectal preneoplastic lesions and Barrett's esophagus. Is there a role for K-ras and p53 mutations?</w:t>
        </w:r>
      </w:hyperlink>
      <w:r w:rsidRPr="007E406D">
        <w:rPr>
          <w:rFonts w:ascii="Book Antiqua" w:hAnsi="Book Antiqua"/>
          <w:color w:val="000000"/>
          <w:sz w:val="24"/>
          <w:szCs w:val="24"/>
        </w:rPr>
        <w:t xml:space="preserve"> </w:t>
      </w:r>
      <w:r w:rsidRPr="007E406D">
        <w:rPr>
          <w:rStyle w:val="journalname"/>
          <w:rFonts w:ascii="Book Antiqua" w:hAnsi="Book Antiqua"/>
          <w:i/>
          <w:color w:val="000000"/>
          <w:sz w:val="24"/>
          <w:szCs w:val="24"/>
        </w:rPr>
        <w:t>Anal Cell Pathol</w:t>
      </w:r>
      <w:r w:rsidRPr="007E406D">
        <w:rPr>
          <w:rFonts w:ascii="Book Antiqua" w:hAnsi="Book Antiqua"/>
          <w:color w:val="000000"/>
          <w:sz w:val="24"/>
          <w:szCs w:val="24"/>
        </w:rPr>
        <w:t xml:space="preserve"> 1997; </w:t>
      </w:r>
      <w:r w:rsidRPr="007E406D">
        <w:rPr>
          <w:rFonts w:ascii="Book Antiqua" w:hAnsi="Book Antiqua"/>
          <w:b/>
          <w:color w:val="000000"/>
          <w:sz w:val="24"/>
          <w:szCs w:val="24"/>
        </w:rPr>
        <w:t>15</w:t>
      </w:r>
      <w:r w:rsidRPr="007E406D">
        <w:rPr>
          <w:rFonts w:ascii="Book Antiqua" w:hAnsi="Book Antiqua"/>
          <w:color w:val="000000"/>
          <w:sz w:val="24"/>
          <w:szCs w:val="24"/>
        </w:rPr>
        <w:t>:</w:t>
      </w:r>
      <w:r w:rsidRPr="007E406D">
        <w:rPr>
          <w:rFonts w:ascii="Book Antiqua" w:eastAsia="宋体" w:hAnsi="Book Antiqua"/>
          <w:color w:val="000000"/>
          <w:sz w:val="24"/>
          <w:szCs w:val="24"/>
          <w:lang w:eastAsia="zh-CN"/>
        </w:rPr>
        <w:t xml:space="preserve"> </w:t>
      </w:r>
      <w:r w:rsidRPr="007E406D">
        <w:rPr>
          <w:rFonts w:ascii="Book Antiqua" w:hAnsi="Book Antiqua"/>
          <w:color w:val="000000"/>
          <w:sz w:val="24"/>
          <w:szCs w:val="24"/>
        </w:rPr>
        <w:t>99-117 [PMID:</w:t>
      </w:r>
      <w:r w:rsidRPr="007E406D">
        <w:rPr>
          <w:rFonts w:ascii="Book Antiqua" w:eastAsia="宋体" w:hAnsi="Book Antiqua"/>
          <w:color w:val="000000"/>
          <w:sz w:val="24"/>
          <w:szCs w:val="24"/>
          <w:lang w:eastAsia="zh-CN"/>
        </w:rPr>
        <w:t xml:space="preserve"> </w:t>
      </w:r>
      <w:r w:rsidRPr="007E406D">
        <w:rPr>
          <w:rFonts w:ascii="Book Antiqua" w:hAnsi="Book Antiqua"/>
          <w:color w:val="000000"/>
          <w:sz w:val="24"/>
          <w:szCs w:val="24"/>
        </w:rPr>
        <w:t>9413595]</w:t>
      </w:r>
    </w:p>
    <w:p w:rsidR="00C57ABA" w:rsidRPr="007E406D" w:rsidRDefault="00C57ABA" w:rsidP="00C344E3">
      <w:pPr>
        <w:pStyle w:val="authors1"/>
        <w:numPr>
          <w:ilvl w:val="0"/>
          <w:numId w:val="1"/>
        </w:numPr>
        <w:spacing w:before="0" w:line="360" w:lineRule="auto"/>
        <w:ind w:left="0" w:firstLine="0"/>
        <w:jc w:val="both"/>
        <w:rPr>
          <w:rFonts w:ascii="Book Antiqua" w:hAnsi="Book Antiqua"/>
          <w:color w:val="000000"/>
          <w:sz w:val="24"/>
          <w:szCs w:val="24"/>
        </w:rPr>
      </w:pPr>
      <w:r w:rsidRPr="007E406D">
        <w:rPr>
          <w:rFonts w:ascii="Book Antiqua" w:hAnsi="Book Antiqua"/>
          <w:b/>
          <w:color w:val="000000"/>
          <w:sz w:val="24"/>
          <w:szCs w:val="24"/>
        </w:rPr>
        <w:t>Younes M</w:t>
      </w:r>
      <w:r w:rsidRPr="007E406D">
        <w:rPr>
          <w:rFonts w:ascii="Book Antiqua" w:hAnsi="Book Antiqua"/>
          <w:color w:val="000000"/>
          <w:sz w:val="24"/>
          <w:szCs w:val="24"/>
        </w:rPr>
        <w:t xml:space="preserve">, Lebovitz RM, Lechago LV, Lechago J. </w:t>
      </w:r>
      <w:hyperlink r:id="rId135" w:history="1">
        <w:r w:rsidRPr="007E406D">
          <w:rPr>
            <w:rFonts w:ascii="Book Antiqua" w:hAnsi="Book Antiqua"/>
            <w:color w:val="000000"/>
            <w:sz w:val="24"/>
            <w:szCs w:val="24"/>
          </w:rPr>
          <w:t>p53 protein accumulation in Barrett's metaplasia, dysplasia, and carcinoma: a follow-up study.</w:t>
        </w:r>
      </w:hyperlink>
      <w:r w:rsidRPr="007E406D">
        <w:rPr>
          <w:rFonts w:ascii="Book Antiqua" w:hAnsi="Book Antiqua"/>
          <w:color w:val="000000"/>
          <w:sz w:val="24"/>
          <w:szCs w:val="24"/>
        </w:rPr>
        <w:t xml:space="preserve"> </w:t>
      </w:r>
      <w:r w:rsidRPr="007E406D">
        <w:rPr>
          <w:rStyle w:val="journalname"/>
          <w:rFonts w:ascii="Book Antiqua" w:hAnsi="Book Antiqua"/>
          <w:i/>
          <w:color w:val="000000"/>
          <w:sz w:val="24"/>
          <w:szCs w:val="24"/>
        </w:rPr>
        <w:t>Gastroenterology</w:t>
      </w:r>
      <w:r w:rsidRPr="007E406D">
        <w:rPr>
          <w:rFonts w:ascii="Book Antiqua" w:hAnsi="Book Antiqua"/>
          <w:i/>
          <w:color w:val="000000"/>
          <w:sz w:val="24"/>
          <w:szCs w:val="24"/>
        </w:rPr>
        <w:t>.</w:t>
      </w:r>
      <w:r w:rsidRPr="007E406D">
        <w:rPr>
          <w:rFonts w:ascii="Book Antiqua" w:hAnsi="Book Antiqua"/>
          <w:color w:val="000000"/>
          <w:sz w:val="24"/>
          <w:szCs w:val="24"/>
        </w:rPr>
        <w:t xml:space="preserve"> 1993; </w:t>
      </w:r>
      <w:r w:rsidRPr="007E406D">
        <w:rPr>
          <w:rFonts w:ascii="Book Antiqua" w:hAnsi="Book Antiqua"/>
          <w:b/>
          <w:color w:val="000000"/>
          <w:sz w:val="24"/>
          <w:szCs w:val="24"/>
        </w:rPr>
        <w:t>105</w:t>
      </w:r>
      <w:r w:rsidRPr="007E406D">
        <w:rPr>
          <w:rFonts w:ascii="Book Antiqua" w:hAnsi="Book Antiqua"/>
          <w:color w:val="000000"/>
          <w:sz w:val="24"/>
          <w:szCs w:val="24"/>
        </w:rPr>
        <w:t>:</w:t>
      </w:r>
      <w:r w:rsidRPr="007E406D">
        <w:rPr>
          <w:rFonts w:ascii="Book Antiqua" w:eastAsia="宋体" w:hAnsi="Book Antiqua"/>
          <w:color w:val="000000"/>
          <w:sz w:val="24"/>
          <w:szCs w:val="24"/>
          <w:lang w:eastAsia="zh-CN"/>
        </w:rPr>
        <w:t xml:space="preserve"> </w:t>
      </w:r>
      <w:r w:rsidRPr="007E406D">
        <w:rPr>
          <w:rFonts w:ascii="Book Antiqua" w:hAnsi="Book Antiqua"/>
          <w:color w:val="000000"/>
          <w:sz w:val="24"/>
          <w:szCs w:val="24"/>
        </w:rPr>
        <w:t>1637-</w:t>
      </w:r>
      <w:r w:rsidRPr="007E406D">
        <w:rPr>
          <w:rFonts w:ascii="Book Antiqua" w:eastAsia="宋体" w:hAnsi="Book Antiqua"/>
          <w:color w:val="000000"/>
          <w:sz w:val="24"/>
          <w:szCs w:val="24"/>
          <w:lang w:eastAsia="zh-CN"/>
        </w:rPr>
        <w:t>16</w:t>
      </w:r>
      <w:r w:rsidRPr="007E406D">
        <w:rPr>
          <w:rFonts w:ascii="Book Antiqua" w:hAnsi="Book Antiqua"/>
          <w:color w:val="000000"/>
          <w:sz w:val="24"/>
          <w:szCs w:val="24"/>
        </w:rPr>
        <w:t>42 [PMID:</w:t>
      </w:r>
      <w:r w:rsidRPr="007E406D">
        <w:rPr>
          <w:rFonts w:ascii="Book Antiqua" w:eastAsia="宋体" w:hAnsi="Book Antiqua"/>
          <w:color w:val="000000"/>
          <w:sz w:val="24"/>
          <w:szCs w:val="24"/>
          <w:lang w:eastAsia="zh-CN"/>
        </w:rPr>
        <w:t xml:space="preserve"> </w:t>
      </w:r>
      <w:r w:rsidRPr="007E406D">
        <w:rPr>
          <w:rFonts w:ascii="Book Antiqua" w:hAnsi="Book Antiqua"/>
          <w:color w:val="000000"/>
          <w:sz w:val="24"/>
          <w:szCs w:val="24"/>
        </w:rPr>
        <w:t>8253340]</w:t>
      </w:r>
    </w:p>
    <w:p w:rsidR="00C57ABA" w:rsidRPr="007E406D" w:rsidRDefault="00C57ABA" w:rsidP="00C344E3">
      <w:pPr>
        <w:pStyle w:val="authors1"/>
        <w:numPr>
          <w:ilvl w:val="0"/>
          <w:numId w:val="1"/>
        </w:numPr>
        <w:spacing w:before="0" w:line="360" w:lineRule="auto"/>
        <w:ind w:left="0" w:firstLine="0"/>
        <w:jc w:val="both"/>
        <w:rPr>
          <w:rFonts w:ascii="Book Antiqua" w:hAnsi="Book Antiqua"/>
          <w:color w:val="000000"/>
          <w:sz w:val="24"/>
          <w:szCs w:val="24"/>
        </w:rPr>
      </w:pPr>
      <w:r w:rsidRPr="007E406D">
        <w:rPr>
          <w:rFonts w:ascii="Book Antiqua" w:hAnsi="Book Antiqua" w:cs="Times"/>
          <w:b/>
          <w:noProof w:val="0"/>
          <w:color w:val="000000"/>
          <w:sz w:val="24"/>
          <w:szCs w:val="24"/>
        </w:rPr>
        <w:t>Kimura K</w:t>
      </w:r>
      <w:r w:rsidRPr="007E406D">
        <w:rPr>
          <w:rFonts w:ascii="Book Antiqua" w:eastAsia="宋体" w:hAnsi="Book Antiqua" w:cs="Times"/>
          <w:noProof w:val="0"/>
          <w:color w:val="000000"/>
          <w:sz w:val="24"/>
          <w:szCs w:val="24"/>
          <w:lang w:eastAsia="zh-CN"/>
        </w:rPr>
        <w:t>,</w:t>
      </w:r>
      <w:r w:rsidRPr="007E406D">
        <w:rPr>
          <w:rFonts w:ascii="Book Antiqua" w:hAnsi="Book Antiqua" w:cs="Times"/>
          <w:noProof w:val="0"/>
          <w:color w:val="000000"/>
          <w:sz w:val="24"/>
          <w:szCs w:val="24"/>
        </w:rPr>
        <w:t xml:space="preserve"> Takemoto T</w:t>
      </w:r>
      <w:r w:rsidRPr="007E406D">
        <w:rPr>
          <w:rFonts w:ascii="Book Antiqua" w:eastAsia="宋体" w:hAnsi="Book Antiqua" w:cs="Times"/>
          <w:noProof w:val="0"/>
          <w:color w:val="000000"/>
          <w:sz w:val="24"/>
          <w:szCs w:val="24"/>
          <w:lang w:eastAsia="zh-CN"/>
        </w:rPr>
        <w:t>.</w:t>
      </w:r>
      <w:r w:rsidRPr="007E406D">
        <w:rPr>
          <w:rFonts w:ascii="Book Antiqua" w:hAnsi="Book Antiqua" w:cs="Times"/>
          <w:noProof w:val="0"/>
          <w:color w:val="000000"/>
          <w:sz w:val="24"/>
          <w:szCs w:val="24"/>
        </w:rPr>
        <w:t xml:space="preserve"> An endoscopic recognition of the atrophic border and its significance in chronic gastritis, </w:t>
      </w:r>
      <w:r w:rsidRPr="007E406D">
        <w:rPr>
          <w:rFonts w:ascii="Book Antiqua" w:hAnsi="Book Antiqua" w:cs="Times"/>
          <w:i/>
          <w:iCs/>
          <w:noProof w:val="0"/>
          <w:color w:val="000000"/>
          <w:sz w:val="24"/>
          <w:szCs w:val="24"/>
        </w:rPr>
        <w:t>Endoscopy</w:t>
      </w:r>
      <w:r w:rsidRPr="007E406D">
        <w:rPr>
          <w:rFonts w:ascii="Book Antiqua" w:hAnsi="Book Antiqua" w:cs="Times"/>
          <w:noProof w:val="0"/>
          <w:color w:val="000000"/>
          <w:sz w:val="24"/>
          <w:szCs w:val="24"/>
        </w:rPr>
        <w:t xml:space="preserve"> 1969; </w:t>
      </w:r>
      <w:r w:rsidRPr="007E406D">
        <w:rPr>
          <w:rFonts w:ascii="Book Antiqua" w:hAnsi="Book Antiqua" w:cs="Times"/>
          <w:b/>
          <w:noProof w:val="0"/>
          <w:color w:val="000000"/>
          <w:sz w:val="24"/>
          <w:szCs w:val="24"/>
        </w:rPr>
        <w:t>3</w:t>
      </w:r>
      <w:r w:rsidRPr="007E406D">
        <w:rPr>
          <w:rFonts w:ascii="Book Antiqua" w:hAnsi="Book Antiqua" w:cs="Times"/>
          <w:noProof w:val="0"/>
          <w:color w:val="000000"/>
          <w:sz w:val="24"/>
          <w:szCs w:val="24"/>
        </w:rPr>
        <w:t xml:space="preserve">: 87–97 </w:t>
      </w:r>
      <w:r w:rsidRPr="007E406D">
        <w:rPr>
          <w:rFonts w:ascii="Book Antiqua" w:eastAsia="宋体" w:hAnsi="Book Antiqua" w:cs="Times"/>
          <w:noProof w:val="0"/>
          <w:color w:val="000000"/>
          <w:sz w:val="24"/>
          <w:szCs w:val="24"/>
          <w:lang w:eastAsia="zh-CN"/>
        </w:rPr>
        <w:t xml:space="preserve">[DOI: </w:t>
      </w:r>
      <w:r w:rsidRPr="007E406D">
        <w:rPr>
          <w:rStyle w:val="a9"/>
          <w:rFonts w:ascii="Book Antiqua" w:hAnsi="Book Antiqua" w:cs="Arial"/>
          <w:color w:val="000000"/>
          <w:sz w:val="24"/>
          <w:szCs w:val="24"/>
          <w:u w:val="none"/>
        </w:rPr>
        <w:t>10.1055/s-0028-1098086</w:t>
      </w:r>
      <w:r w:rsidRPr="007E406D">
        <w:rPr>
          <w:rStyle w:val="a9"/>
          <w:rFonts w:ascii="Book Antiqua" w:eastAsia="宋体" w:hAnsi="Book Antiqua" w:cs="Arial"/>
          <w:color w:val="000000"/>
          <w:sz w:val="24"/>
          <w:szCs w:val="24"/>
          <w:u w:val="none"/>
          <w:lang w:eastAsia="zh-CN"/>
        </w:rPr>
        <w:t>]</w:t>
      </w:r>
    </w:p>
    <w:p w:rsidR="00C57ABA" w:rsidRPr="007E406D" w:rsidRDefault="00C57ABA" w:rsidP="00C344E3">
      <w:pPr>
        <w:pStyle w:val="authors1"/>
        <w:numPr>
          <w:ilvl w:val="0"/>
          <w:numId w:val="1"/>
        </w:numPr>
        <w:spacing w:before="0" w:line="360" w:lineRule="auto"/>
        <w:ind w:left="0" w:firstLine="0"/>
        <w:jc w:val="both"/>
        <w:rPr>
          <w:rFonts w:ascii="Book Antiqua" w:hAnsi="Book Antiqua"/>
          <w:color w:val="000000"/>
          <w:sz w:val="24"/>
          <w:szCs w:val="24"/>
        </w:rPr>
      </w:pPr>
      <w:r w:rsidRPr="007E406D">
        <w:rPr>
          <w:rFonts w:ascii="Book Antiqua" w:hAnsi="Book Antiqua"/>
          <w:b/>
          <w:color w:val="000000"/>
          <w:sz w:val="24"/>
          <w:szCs w:val="24"/>
        </w:rPr>
        <w:t>Yachida S</w:t>
      </w:r>
      <w:r w:rsidRPr="007E406D">
        <w:rPr>
          <w:rFonts w:ascii="Book Antiqua" w:hAnsi="Book Antiqua"/>
          <w:color w:val="000000"/>
          <w:sz w:val="24"/>
          <w:szCs w:val="24"/>
        </w:rPr>
        <w:t xml:space="preserve">, Saito D, Kozu T, Gotoda T, Inui T, Fujishiro M, Oda I, Okabayashi T, Kakugawa Y, Ono H, Kondo H. </w:t>
      </w:r>
      <w:hyperlink r:id="rId136" w:history="1">
        <w:r w:rsidRPr="007E406D">
          <w:rPr>
            <w:rFonts w:ascii="Book Antiqua" w:hAnsi="Book Antiqua"/>
            <w:color w:val="000000"/>
            <w:sz w:val="24"/>
            <w:szCs w:val="24"/>
          </w:rPr>
          <w:t>Endoscopically demonstrable esophageal changes after Helicobacter pylori eradication in patients with gastric disease.</w:t>
        </w:r>
      </w:hyperlink>
      <w:r w:rsidRPr="007E406D">
        <w:rPr>
          <w:rFonts w:ascii="Book Antiqua" w:hAnsi="Book Antiqua"/>
          <w:color w:val="000000"/>
          <w:sz w:val="24"/>
          <w:szCs w:val="24"/>
        </w:rPr>
        <w:t xml:space="preserve"> </w:t>
      </w:r>
      <w:r w:rsidRPr="007E406D">
        <w:rPr>
          <w:rStyle w:val="journalname"/>
          <w:rFonts w:ascii="Book Antiqua" w:hAnsi="Book Antiqua"/>
          <w:i/>
          <w:color w:val="000000"/>
          <w:sz w:val="24"/>
          <w:szCs w:val="24"/>
        </w:rPr>
        <w:t>J Gastroenterol Hepatol</w:t>
      </w:r>
      <w:r w:rsidRPr="007E406D">
        <w:rPr>
          <w:rFonts w:ascii="Book Antiqua" w:hAnsi="Book Antiqua"/>
          <w:color w:val="000000"/>
          <w:sz w:val="24"/>
          <w:szCs w:val="24"/>
        </w:rPr>
        <w:t xml:space="preserve"> 2001; </w:t>
      </w:r>
      <w:r w:rsidRPr="007E406D">
        <w:rPr>
          <w:rFonts w:ascii="Book Antiqua" w:hAnsi="Book Antiqua"/>
          <w:b/>
          <w:color w:val="000000"/>
          <w:sz w:val="24"/>
          <w:szCs w:val="24"/>
        </w:rPr>
        <w:t>16</w:t>
      </w:r>
      <w:r w:rsidRPr="007E406D">
        <w:rPr>
          <w:rFonts w:ascii="Book Antiqua" w:hAnsi="Book Antiqua"/>
          <w:color w:val="000000"/>
          <w:sz w:val="24"/>
          <w:szCs w:val="24"/>
        </w:rPr>
        <w:t>:</w:t>
      </w:r>
      <w:r w:rsidRPr="007E406D">
        <w:rPr>
          <w:rFonts w:ascii="Book Antiqua" w:eastAsia="宋体" w:hAnsi="Book Antiqua"/>
          <w:color w:val="000000"/>
          <w:sz w:val="24"/>
          <w:szCs w:val="24"/>
          <w:lang w:eastAsia="zh-CN"/>
        </w:rPr>
        <w:t xml:space="preserve"> </w:t>
      </w:r>
      <w:r w:rsidRPr="007E406D">
        <w:rPr>
          <w:rFonts w:ascii="Book Antiqua" w:hAnsi="Book Antiqua"/>
          <w:color w:val="000000"/>
          <w:sz w:val="24"/>
          <w:szCs w:val="24"/>
        </w:rPr>
        <w:t>1346-</w:t>
      </w:r>
      <w:r w:rsidRPr="007E406D">
        <w:rPr>
          <w:rFonts w:ascii="Book Antiqua" w:eastAsia="宋体" w:hAnsi="Book Antiqua"/>
          <w:color w:val="000000"/>
          <w:sz w:val="24"/>
          <w:szCs w:val="24"/>
          <w:lang w:eastAsia="zh-CN"/>
        </w:rPr>
        <w:t>13</w:t>
      </w:r>
      <w:r w:rsidRPr="007E406D">
        <w:rPr>
          <w:rFonts w:ascii="Book Antiqua" w:hAnsi="Book Antiqua"/>
          <w:color w:val="000000"/>
          <w:sz w:val="24"/>
          <w:szCs w:val="24"/>
        </w:rPr>
        <w:t>52 [PMID:</w:t>
      </w:r>
      <w:r w:rsidRPr="007E406D">
        <w:rPr>
          <w:rFonts w:ascii="Book Antiqua" w:eastAsia="宋体" w:hAnsi="Book Antiqua"/>
          <w:color w:val="000000"/>
          <w:sz w:val="24"/>
          <w:szCs w:val="24"/>
          <w:lang w:eastAsia="zh-CN"/>
        </w:rPr>
        <w:t xml:space="preserve"> </w:t>
      </w:r>
      <w:r w:rsidRPr="007E406D">
        <w:rPr>
          <w:rFonts w:ascii="Book Antiqua" w:hAnsi="Book Antiqua"/>
          <w:color w:val="000000"/>
          <w:sz w:val="24"/>
          <w:szCs w:val="24"/>
        </w:rPr>
        <w:t>1185</w:t>
      </w:r>
      <w:r w:rsidRPr="007E406D">
        <w:rPr>
          <w:rFonts w:ascii="Book Antiqua" w:eastAsia="宋体" w:hAnsi="Book Antiqua"/>
          <w:color w:val="000000"/>
          <w:sz w:val="24"/>
          <w:szCs w:val="24"/>
          <w:lang w:eastAsia="zh-CN"/>
        </w:rPr>
        <w:t>1</w:t>
      </w:r>
      <w:r w:rsidRPr="007E406D">
        <w:rPr>
          <w:rFonts w:ascii="Book Antiqua" w:hAnsi="Book Antiqua"/>
          <w:color w:val="000000"/>
          <w:sz w:val="24"/>
          <w:szCs w:val="24"/>
        </w:rPr>
        <w:t>831</w:t>
      </w:r>
      <w:r w:rsidRPr="007E406D">
        <w:rPr>
          <w:rFonts w:ascii="Book Antiqua" w:eastAsia="宋体" w:hAnsi="Book Antiqua"/>
          <w:color w:val="000000"/>
          <w:sz w:val="24"/>
          <w:szCs w:val="24"/>
          <w:lang w:eastAsia="zh-CN"/>
        </w:rPr>
        <w:t xml:space="preserve"> DOI: </w:t>
      </w:r>
      <w:r w:rsidRPr="007E406D">
        <w:rPr>
          <w:rFonts w:ascii="Book Antiqua" w:hAnsi="Book Antiqua" w:cs="Arial"/>
          <w:color w:val="000000"/>
          <w:sz w:val="24"/>
          <w:szCs w:val="24"/>
        </w:rPr>
        <w:t>0.1046/j.1440-1746.2001.02628.x</w:t>
      </w:r>
      <w:r w:rsidRPr="007E406D">
        <w:rPr>
          <w:rFonts w:ascii="Book Antiqua" w:hAnsi="Book Antiqua"/>
          <w:color w:val="000000"/>
          <w:sz w:val="24"/>
          <w:szCs w:val="24"/>
        </w:rPr>
        <w:t>]</w:t>
      </w:r>
    </w:p>
    <w:p w:rsidR="00C57ABA" w:rsidRPr="007E406D" w:rsidRDefault="000465F2" w:rsidP="00C344E3">
      <w:pPr>
        <w:pStyle w:val="authors1"/>
        <w:numPr>
          <w:ilvl w:val="0"/>
          <w:numId w:val="1"/>
        </w:numPr>
        <w:spacing w:before="0" w:line="360" w:lineRule="auto"/>
        <w:ind w:left="0" w:firstLine="0"/>
        <w:jc w:val="both"/>
        <w:rPr>
          <w:rFonts w:ascii="Book Antiqua" w:hAnsi="Book Antiqua"/>
          <w:color w:val="000000"/>
          <w:sz w:val="24"/>
          <w:szCs w:val="24"/>
        </w:rPr>
      </w:pPr>
      <w:hyperlink r:id="rId137" w:history="1">
        <w:r w:rsidR="00C57ABA" w:rsidRPr="007E406D">
          <w:rPr>
            <w:rStyle w:val="a9"/>
            <w:rFonts w:ascii="Book Antiqua" w:hAnsi="Book Antiqua"/>
            <w:b/>
            <w:color w:val="000000"/>
            <w:sz w:val="24"/>
            <w:szCs w:val="24"/>
            <w:u w:val="none"/>
          </w:rPr>
          <w:t>Nelsen EM</w:t>
        </w:r>
      </w:hyperlink>
      <w:r w:rsidR="00C57ABA" w:rsidRPr="007E406D">
        <w:rPr>
          <w:rFonts w:ascii="Book Antiqua" w:hAnsi="Book Antiqua"/>
          <w:color w:val="000000"/>
          <w:sz w:val="24"/>
          <w:szCs w:val="24"/>
        </w:rPr>
        <w:t xml:space="preserve">, </w:t>
      </w:r>
      <w:hyperlink r:id="rId138" w:history="1">
        <w:r w:rsidR="00C57ABA" w:rsidRPr="007E406D">
          <w:rPr>
            <w:rStyle w:val="a9"/>
            <w:rFonts w:ascii="Book Antiqua" w:hAnsi="Book Antiqua"/>
            <w:color w:val="000000"/>
            <w:sz w:val="24"/>
            <w:szCs w:val="24"/>
            <w:u w:val="none"/>
          </w:rPr>
          <w:t>Kirihara Y</w:t>
        </w:r>
      </w:hyperlink>
      <w:r w:rsidR="00C57ABA" w:rsidRPr="007E406D">
        <w:rPr>
          <w:rFonts w:ascii="Book Antiqua" w:hAnsi="Book Antiqua"/>
          <w:color w:val="000000"/>
          <w:sz w:val="24"/>
          <w:szCs w:val="24"/>
        </w:rPr>
        <w:t xml:space="preserve">, </w:t>
      </w:r>
      <w:hyperlink r:id="rId139" w:history="1">
        <w:r w:rsidR="00C57ABA" w:rsidRPr="007E406D">
          <w:rPr>
            <w:rStyle w:val="a9"/>
            <w:rFonts w:ascii="Book Antiqua" w:hAnsi="Book Antiqua"/>
            <w:color w:val="000000"/>
            <w:sz w:val="24"/>
            <w:szCs w:val="24"/>
            <w:u w:val="none"/>
          </w:rPr>
          <w:t>Takahashi N</w:t>
        </w:r>
      </w:hyperlink>
      <w:r w:rsidR="00C57ABA" w:rsidRPr="007E406D">
        <w:rPr>
          <w:rFonts w:ascii="Book Antiqua" w:hAnsi="Book Antiqua"/>
          <w:color w:val="000000"/>
          <w:sz w:val="24"/>
          <w:szCs w:val="24"/>
        </w:rPr>
        <w:t xml:space="preserve">, </w:t>
      </w:r>
      <w:hyperlink r:id="rId140" w:history="1">
        <w:r w:rsidR="00C57ABA" w:rsidRPr="007E406D">
          <w:rPr>
            <w:rStyle w:val="a9"/>
            <w:rFonts w:ascii="Book Antiqua" w:hAnsi="Book Antiqua"/>
            <w:color w:val="000000"/>
            <w:sz w:val="24"/>
            <w:szCs w:val="24"/>
            <w:u w:val="none"/>
          </w:rPr>
          <w:t>Shi Q</w:t>
        </w:r>
      </w:hyperlink>
      <w:r w:rsidR="00C57ABA" w:rsidRPr="007E406D">
        <w:rPr>
          <w:rFonts w:ascii="Book Antiqua" w:hAnsi="Book Antiqua"/>
          <w:color w:val="000000"/>
          <w:sz w:val="24"/>
          <w:szCs w:val="24"/>
        </w:rPr>
        <w:t xml:space="preserve">, </w:t>
      </w:r>
      <w:hyperlink r:id="rId141" w:history="1">
        <w:r w:rsidR="00C57ABA" w:rsidRPr="007E406D">
          <w:rPr>
            <w:rStyle w:val="a9"/>
            <w:rFonts w:ascii="Book Antiqua" w:hAnsi="Book Antiqua"/>
            <w:color w:val="000000"/>
            <w:sz w:val="24"/>
            <w:szCs w:val="24"/>
            <w:u w:val="none"/>
          </w:rPr>
          <w:t>Lewis JT</w:t>
        </w:r>
      </w:hyperlink>
      <w:r w:rsidR="00C57ABA" w:rsidRPr="007E406D">
        <w:rPr>
          <w:rFonts w:ascii="Book Antiqua" w:hAnsi="Book Antiqua"/>
          <w:color w:val="000000"/>
          <w:sz w:val="24"/>
          <w:szCs w:val="24"/>
        </w:rPr>
        <w:t xml:space="preserve">, </w:t>
      </w:r>
      <w:hyperlink r:id="rId142" w:history="1">
        <w:r w:rsidR="00C57ABA" w:rsidRPr="007E406D">
          <w:rPr>
            <w:rStyle w:val="a9"/>
            <w:rFonts w:ascii="Book Antiqua" w:hAnsi="Book Antiqua"/>
            <w:color w:val="000000"/>
            <w:sz w:val="24"/>
            <w:szCs w:val="24"/>
            <w:u w:val="none"/>
          </w:rPr>
          <w:t>Namasivayam V</w:t>
        </w:r>
      </w:hyperlink>
      <w:r w:rsidR="00C57ABA" w:rsidRPr="007E406D">
        <w:rPr>
          <w:rFonts w:ascii="Book Antiqua" w:hAnsi="Book Antiqua"/>
          <w:color w:val="000000"/>
          <w:sz w:val="24"/>
          <w:szCs w:val="24"/>
        </w:rPr>
        <w:t xml:space="preserve">,  </w:t>
      </w:r>
      <w:hyperlink r:id="rId143" w:history="1">
        <w:r w:rsidR="00C57ABA" w:rsidRPr="007E406D">
          <w:rPr>
            <w:rStyle w:val="a9"/>
            <w:rFonts w:ascii="Book Antiqua" w:hAnsi="Book Antiqua"/>
            <w:color w:val="000000"/>
            <w:sz w:val="24"/>
            <w:szCs w:val="24"/>
            <w:u w:val="none"/>
          </w:rPr>
          <w:t>Buttar NS</w:t>
        </w:r>
      </w:hyperlink>
      <w:r w:rsidR="00C57ABA" w:rsidRPr="007E406D">
        <w:rPr>
          <w:rFonts w:ascii="Book Antiqua" w:hAnsi="Book Antiqua"/>
          <w:color w:val="000000"/>
          <w:sz w:val="24"/>
          <w:szCs w:val="24"/>
        </w:rPr>
        <w:t xml:space="preserve">, </w:t>
      </w:r>
      <w:hyperlink r:id="rId144" w:history="1">
        <w:r w:rsidR="00C57ABA" w:rsidRPr="007E406D">
          <w:rPr>
            <w:rStyle w:val="a9"/>
            <w:rFonts w:ascii="Book Antiqua" w:hAnsi="Book Antiqua"/>
            <w:color w:val="000000"/>
            <w:sz w:val="24"/>
            <w:szCs w:val="24"/>
            <w:u w:val="none"/>
          </w:rPr>
          <w:t>Dunagan KT</w:t>
        </w:r>
      </w:hyperlink>
      <w:r w:rsidR="00C57ABA" w:rsidRPr="007E406D">
        <w:rPr>
          <w:rFonts w:ascii="Book Antiqua" w:hAnsi="Book Antiqua"/>
          <w:color w:val="000000"/>
          <w:sz w:val="24"/>
          <w:szCs w:val="24"/>
        </w:rPr>
        <w:t xml:space="preserve">, </w:t>
      </w:r>
      <w:hyperlink r:id="rId145" w:history="1">
        <w:r w:rsidR="00C57ABA" w:rsidRPr="007E406D">
          <w:rPr>
            <w:rStyle w:val="a9"/>
            <w:rFonts w:ascii="Book Antiqua" w:hAnsi="Book Antiqua"/>
            <w:color w:val="000000"/>
            <w:sz w:val="24"/>
            <w:szCs w:val="24"/>
            <w:u w:val="none"/>
          </w:rPr>
          <w:t>Prasad GA</w:t>
        </w:r>
      </w:hyperlink>
      <w:r w:rsidR="00C57ABA" w:rsidRPr="007E406D">
        <w:rPr>
          <w:rFonts w:ascii="Book Antiqua" w:hAnsi="Book Antiqua"/>
          <w:color w:val="000000"/>
          <w:sz w:val="24"/>
          <w:szCs w:val="24"/>
        </w:rPr>
        <w:t xml:space="preserve">. </w:t>
      </w:r>
      <w:r w:rsidR="00C57ABA" w:rsidRPr="007E406D">
        <w:rPr>
          <w:rFonts w:ascii="Book Antiqua" w:hAnsi="Book Antiqua"/>
          <w:bCs/>
          <w:color w:val="000000"/>
          <w:sz w:val="24"/>
          <w:szCs w:val="24"/>
        </w:rPr>
        <w:t xml:space="preserve">Distribution of body fat and its influence on esophageal inflammation and dysplasia in patients with Barrett's esophagus. </w:t>
      </w:r>
      <w:r w:rsidR="00C57ABA" w:rsidRPr="007E406D">
        <w:rPr>
          <w:rFonts w:ascii="Book Antiqua" w:hAnsi="Book Antiqua"/>
          <w:bCs/>
          <w:i/>
          <w:color w:val="000000"/>
          <w:sz w:val="24"/>
          <w:szCs w:val="24"/>
        </w:rPr>
        <w:t>Clin Gastroenterol Hepatol</w:t>
      </w:r>
      <w:r w:rsidR="00C57ABA" w:rsidRPr="007E406D">
        <w:rPr>
          <w:rFonts w:ascii="Book Antiqua" w:eastAsia="宋体" w:hAnsi="Book Antiqua"/>
          <w:bCs/>
          <w:color w:val="000000"/>
          <w:sz w:val="24"/>
          <w:szCs w:val="24"/>
          <w:lang w:eastAsia="zh-CN"/>
        </w:rPr>
        <w:t xml:space="preserve"> </w:t>
      </w:r>
      <w:r w:rsidR="00C57ABA" w:rsidRPr="007E406D">
        <w:rPr>
          <w:rFonts w:ascii="Book Antiqua" w:hAnsi="Book Antiqua"/>
          <w:bCs/>
          <w:color w:val="000000"/>
          <w:sz w:val="24"/>
          <w:szCs w:val="24"/>
        </w:rPr>
        <w:t>2012</w:t>
      </w:r>
      <w:r w:rsidR="00C57ABA" w:rsidRPr="007E406D">
        <w:rPr>
          <w:rFonts w:ascii="Book Antiqua" w:eastAsia="宋体" w:hAnsi="Book Antiqua"/>
          <w:bCs/>
          <w:color w:val="000000"/>
          <w:sz w:val="24"/>
          <w:szCs w:val="24"/>
          <w:lang w:eastAsia="zh-CN"/>
        </w:rPr>
        <w:t xml:space="preserve">; </w:t>
      </w:r>
      <w:r w:rsidR="00C57ABA" w:rsidRPr="007E406D">
        <w:rPr>
          <w:rFonts w:ascii="Book Antiqua" w:hAnsi="Book Antiqua"/>
          <w:b/>
          <w:bCs/>
          <w:color w:val="000000"/>
          <w:sz w:val="24"/>
          <w:szCs w:val="24"/>
        </w:rPr>
        <w:t>10</w:t>
      </w:r>
      <w:r w:rsidR="00C57ABA" w:rsidRPr="007E406D">
        <w:rPr>
          <w:rFonts w:ascii="Book Antiqua" w:hAnsi="Book Antiqua"/>
          <w:bCs/>
          <w:color w:val="000000"/>
          <w:sz w:val="24"/>
          <w:szCs w:val="24"/>
        </w:rPr>
        <w:t>:</w:t>
      </w:r>
      <w:r w:rsidR="00C57ABA" w:rsidRPr="007E406D">
        <w:rPr>
          <w:rFonts w:ascii="Book Antiqua" w:eastAsia="宋体" w:hAnsi="Book Antiqua"/>
          <w:bCs/>
          <w:color w:val="000000"/>
          <w:sz w:val="24"/>
          <w:szCs w:val="24"/>
          <w:lang w:eastAsia="zh-CN"/>
        </w:rPr>
        <w:t xml:space="preserve"> </w:t>
      </w:r>
      <w:r w:rsidR="00C57ABA" w:rsidRPr="007E406D">
        <w:rPr>
          <w:rFonts w:ascii="Book Antiqua" w:hAnsi="Book Antiqua"/>
          <w:bCs/>
          <w:color w:val="000000"/>
          <w:sz w:val="24"/>
          <w:szCs w:val="24"/>
        </w:rPr>
        <w:t>728-</w:t>
      </w:r>
      <w:r w:rsidR="00C57ABA" w:rsidRPr="007E406D">
        <w:rPr>
          <w:rFonts w:ascii="Book Antiqua" w:eastAsia="宋体" w:hAnsi="Book Antiqua"/>
          <w:bCs/>
          <w:color w:val="000000"/>
          <w:sz w:val="24"/>
          <w:szCs w:val="24"/>
          <w:lang w:eastAsia="zh-CN"/>
        </w:rPr>
        <w:t>7</w:t>
      </w:r>
      <w:r w:rsidR="00C57ABA" w:rsidRPr="007E406D">
        <w:rPr>
          <w:rFonts w:ascii="Book Antiqua" w:hAnsi="Book Antiqua"/>
          <w:bCs/>
          <w:color w:val="000000"/>
          <w:sz w:val="24"/>
          <w:szCs w:val="24"/>
        </w:rPr>
        <w:t>34; quiz e61-2 [PMID: 22433923]</w:t>
      </w:r>
    </w:p>
    <w:p w:rsidR="00C57ABA" w:rsidRPr="00C344E3" w:rsidRDefault="00C57ABA" w:rsidP="00C344E3">
      <w:pPr>
        <w:wordWrap w:val="0"/>
        <w:jc w:val="right"/>
        <w:rPr>
          <w:rFonts w:ascii="Book Antiqua" w:eastAsia="宋体" w:hAnsi="Book Antiqua"/>
          <w:sz w:val="24"/>
          <w:lang w:eastAsia="zh-CN"/>
        </w:rPr>
      </w:pPr>
      <w:r w:rsidRPr="00C344E3">
        <w:rPr>
          <w:rFonts w:ascii="Book Antiqua" w:hAnsi="Book Antiqua"/>
          <w:b/>
          <w:bCs/>
          <w:sz w:val="24"/>
        </w:rPr>
        <w:t>P-Reviewer</w:t>
      </w:r>
      <w:r w:rsidRPr="00C344E3">
        <w:rPr>
          <w:rFonts w:ascii="Book Antiqua" w:eastAsia="宋体" w:hAnsi="Book Antiqua"/>
          <w:b/>
          <w:bCs/>
          <w:sz w:val="24"/>
          <w:lang w:eastAsia="zh-CN"/>
        </w:rPr>
        <w:t>:</w:t>
      </w:r>
      <w:r w:rsidRPr="00C344E3">
        <w:rPr>
          <w:rFonts w:ascii="Book Antiqua" w:hAnsi="Book Antiqua"/>
          <w:b/>
          <w:bCs/>
          <w:sz w:val="24"/>
        </w:rPr>
        <w:t xml:space="preserve"> </w:t>
      </w:r>
      <w:r w:rsidRPr="00C344E3">
        <w:rPr>
          <w:rFonts w:ascii="Book Antiqua" w:hAnsi="Book Antiqua"/>
          <w:bCs/>
          <w:sz w:val="24"/>
        </w:rPr>
        <w:t>Goll R,Naito Y, Seow-Choen F</w:t>
      </w:r>
      <w:r>
        <w:rPr>
          <w:rFonts w:ascii="Book Antiqua" w:hAnsi="Book Antiqua"/>
          <w:b/>
          <w:bCs/>
          <w:sz w:val="24"/>
        </w:rPr>
        <w:t xml:space="preserve"> </w:t>
      </w:r>
      <w:r w:rsidRPr="00C344E3">
        <w:rPr>
          <w:rFonts w:ascii="Book Antiqua" w:hAnsi="Book Antiqua"/>
          <w:b/>
          <w:bCs/>
          <w:sz w:val="24"/>
        </w:rPr>
        <w:t>S-Editor</w:t>
      </w:r>
      <w:r w:rsidRPr="00C344E3">
        <w:rPr>
          <w:rFonts w:ascii="Book Antiqua" w:eastAsia="宋体" w:hAnsi="Book Antiqua"/>
          <w:b/>
          <w:bCs/>
          <w:sz w:val="24"/>
          <w:lang w:eastAsia="zh-CN"/>
        </w:rPr>
        <w:t>:</w:t>
      </w:r>
      <w:r w:rsidRPr="00C344E3">
        <w:rPr>
          <w:rFonts w:ascii="Book Antiqua" w:hAnsi="Book Antiqua"/>
          <w:sz w:val="24"/>
        </w:rPr>
        <w:t xml:space="preserve"> </w:t>
      </w:r>
      <w:r>
        <w:rPr>
          <w:rFonts w:ascii="Book Antiqua" w:eastAsia="宋体" w:hAnsi="Book Antiqua"/>
          <w:sz w:val="24"/>
          <w:lang w:eastAsia="zh-CN"/>
        </w:rPr>
        <w:t>Ma YJ</w:t>
      </w:r>
      <w:r w:rsidRPr="00C344E3">
        <w:rPr>
          <w:rFonts w:ascii="Book Antiqua" w:hAnsi="Book Antiqua"/>
          <w:sz w:val="24"/>
        </w:rPr>
        <w:t xml:space="preserve"> </w:t>
      </w:r>
      <w:r w:rsidRPr="00C344E3">
        <w:rPr>
          <w:rFonts w:ascii="Book Antiqua" w:hAnsi="Book Antiqua"/>
          <w:b/>
          <w:bCs/>
          <w:sz w:val="24"/>
        </w:rPr>
        <w:t>L-Editor</w:t>
      </w:r>
      <w:r w:rsidRPr="00C344E3">
        <w:rPr>
          <w:rFonts w:ascii="Book Antiqua" w:eastAsia="宋体" w:hAnsi="Book Antiqua"/>
          <w:b/>
          <w:bCs/>
          <w:sz w:val="24"/>
          <w:lang w:eastAsia="zh-CN"/>
        </w:rPr>
        <w:t>:</w:t>
      </w:r>
      <w:r w:rsidRPr="00C344E3">
        <w:rPr>
          <w:rFonts w:ascii="Book Antiqua" w:hAnsi="Book Antiqua"/>
          <w:sz w:val="24"/>
        </w:rPr>
        <w:t xml:space="preserve"> </w:t>
      </w:r>
      <w:r w:rsidRPr="00C344E3">
        <w:rPr>
          <w:rFonts w:ascii="Book Antiqua" w:hAnsi="Book Antiqua"/>
          <w:b/>
          <w:bCs/>
          <w:sz w:val="24"/>
        </w:rPr>
        <w:t>E-Editor</w:t>
      </w:r>
      <w:r w:rsidRPr="00C344E3">
        <w:rPr>
          <w:rFonts w:ascii="Book Antiqua" w:eastAsia="宋体" w:hAnsi="Book Antiqua"/>
          <w:b/>
          <w:bCs/>
          <w:sz w:val="24"/>
          <w:lang w:eastAsia="zh-CN"/>
        </w:rPr>
        <w:t>:</w:t>
      </w:r>
    </w:p>
    <w:p w:rsidR="00C57ABA" w:rsidRDefault="00C57ABA" w:rsidP="005D0A2A">
      <w:pPr>
        <w:spacing w:line="360" w:lineRule="auto"/>
        <w:rPr>
          <w:rFonts w:eastAsia="宋体"/>
          <w:lang w:eastAsia="zh-CN"/>
        </w:rPr>
      </w:pPr>
    </w:p>
    <w:p w:rsidR="00C57ABA" w:rsidRDefault="00C57ABA" w:rsidP="005D0A2A">
      <w:pPr>
        <w:spacing w:line="360" w:lineRule="auto"/>
        <w:rPr>
          <w:rFonts w:eastAsia="宋体"/>
          <w:lang w:eastAsia="zh-CN"/>
        </w:rPr>
      </w:pPr>
      <w:r>
        <w:rPr>
          <w:rFonts w:eastAsia="宋体"/>
          <w:lang w:eastAsia="zh-CN"/>
        </w:rPr>
        <w:br w:type="page"/>
      </w:r>
    </w:p>
    <w:p w:rsidR="00C57ABA" w:rsidRDefault="00C57ABA" w:rsidP="00F65F2C">
      <w:pPr>
        <w:kinsoku w:val="0"/>
        <w:overflowPunct w:val="0"/>
        <w:autoSpaceDE w:val="0"/>
        <w:autoSpaceDN w:val="0"/>
        <w:adjustRightInd w:val="0"/>
        <w:snapToGrid w:val="0"/>
        <w:spacing w:line="360" w:lineRule="auto"/>
        <w:rPr>
          <w:rFonts w:ascii="Book Antiqua" w:eastAsia="宋体" w:hAnsi="Book Antiqua"/>
          <w:color w:val="000000"/>
          <w:position w:val="4"/>
          <w:sz w:val="24"/>
          <w:szCs w:val="24"/>
          <w:lang w:eastAsia="zh-CN"/>
        </w:rPr>
      </w:pPr>
      <w:r w:rsidRPr="003A5441">
        <w:rPr>
          <w:rFonts w:ascii="Book Antiqua" w:eastAsia="MS PGothic" w:hAnsi="Book Antiqua"/>
          <w:b/>
          <w:color w:val="000000"/>
          <w:position w:val="4"/>
          <w:sz w:val="24"/>
          <w:szCs w:val="24"/>
        </w:rPr>
        <w:lastRenderedPageBreak/>
        <w:t xml:space="preserve">Figure 1 Barrett’s esophagus stained by crystal violet. </w:t>
      </w:r>
      <w:r>
        <w:rPr>
          <w:rFonts w:ascii="Book Antiqua" w:eastAsia="宋体" w:hAnsi="Book Antiqua"/>
          <w:color w:val="000000"/>
          <w:position w:val="4"/>
          <w:sz w:val="24"/>
          <w:szCs w:val="24"/>
          <w:lang w:eastAsia="zh-CN"/>
        </w:rPr>
        <w:t xml:space="preserve">A: </w:t>
      </w:r>
      <w:r w:rsidRPr="007E406D">
        <w:rPr>
          <w:rFonts w:ascii="Book Antiqua" w:eastAsia="MS PGothic" w:hAnsi="Book Antiqua"/>
          <w:color w:val="000000"/>
          <w:position w:val="4"/>
          <w:sz w:val="24"/>
          <w:szCs w:val="24"/>
        </w:rPr>
        <w:t>Regular</w:t>
      </w:r>
      <w:r>
        <w:rPr>
          <w:rFonts w:ascii="Book Antiqua" w:eastAsia="MS PGothic" w:hAnsi="Book Antiqua"/>
          <w:color w:val="000000"/>
          <w:position w:val="4"/>
          <w:sz w:val="24"/>
          <w:szCs w:val="24"/>
        </w:rPr>
        <w:t xml:space="preserve"> </w:t>
      </w:r>
      <w:r w:rsidRPr="00F65F2C">
        <w:rPr>
          <w:rFonts w:ascii="Book Antiqua" w:eastAsia="MS PGothic" w:hAnsi="Book Antiqua"/>
          <w:color w:val="000000"/>
          <w:position w:val="4"/>
          <w:sz w:val="24"/>
          <w:szCs w:val="24"/>
        </w:rPr>
        <w:t>observation of Barrett’s esophagus; B: Staining with crystal violet in the same region.</w:t>
      </w:r>
    </w:p>
    <w:p w:rsidR="00C57ABA" w:rsidRPr="00F65F2C" w:rsidRDefault="00C57ABA" w:rsidP="00F65F2C">
      <w:pPr>
        <w:kinsoku w:val="0"/>
        <w:overflowPunct w:val="0"/>
        <w:autoSpaceDE w:val="0"/>
        <w:autoSpaceDN w:val="0"/>
        <w:adjustRightInd w:val="0"/>
        <w:snapToGrid w:val="0"/>
        <w:spacing w:line="360" w:lineRule="auto"/>
        <w:rPr>
          <w:rFonts w:ascii="Book Antiqua" w:eastAsia="宋体" w:hAnsi="Book Antiqua"/>
          <w:color w:val="000000"/>
          <w:position w:val="4"/>
          <w:sz w:val="24"/>
          <w:szCs w:val="24"/>
          <w:lang w:eastAsia="zh-CN"/>
        </w:rPr>
      </w:pPr>
    </w:p>
    <w:p w:rsidR="00C57ABA" w:rsidRPr="007E406D" w:rsidRDefault="00C57ABA" w:rsidP="00B0441D">
      <w:pPr>
        <w:widowControl/>
        <w:spacing w:line="360" w:lineRule="auto"/>
        <w:rPr>
          <w:rFonts w:ascii="Book Antiqua" w:eastAsia="MS PGothic" w:hAnsi="Book Antiqua"/>
          <w:color w:val="000000"/>
          <w:position w:val="4"/>
          <w:sz w:val="24"/>
          <w:szCs w:val="24"/>
        </w:rPr>
      </w:pPr>
      <w:r w:rsidRPr="00397C0B">
        <w:rPr>
          <w:rFonts w:ascii="Book Antiqua" w:eastAsia="MS PGothic" w:hAnsi="Book Antiqua"/>
          <w:b/>
          <w:color w:val="000000"/>
          <w:position w:val="4"/>
          <w:sz w:val="24"/>
          <w:szCs w:val="24"/>
        </w:rPr>
        <w:t xml:space="preserve">Figure 2 Immunostaining of </w:t>
      </w:r>
      <w:r w:rsidRPr="00397C0B">
        <w:rPr>
          <w:rFonts w:ascii="Book Antiqua" w:eastAsia="MS PGothic" w:hAnsi="Book Antiqua"/>
          <w:b/>
          <w:i/>
          <w:color w:val="000000"/>
          <w:position w:val="4"/>
          <w:sz w:val="24"/>
          <w:szCs w:val="24"/>
        </w:rPr>
        <w:t>p53</w:t>
      </w:r>
      <w:r w:rsidRPr="00397C0B">
        <w:rPr>
          <w:rFonts w:ascii="Book Antiqua" w:eastAsia="MS PGothic" w:hAnsi="Book Antiqua"/>
          <w:b/>
          <w:color w:val="000000"/>
          <w:position w:val="4"/>
          <w:sz w:val="24"/>
          <w:szCs w:val="24"/>
        </w:rPr>
        <w:t xml:space="preserve">. </w:t>
      </w:r>
      <w:r w:rsidRPr="00397C0B">
        <w:rPr>
          <w:rFonts w:ascii="Book Antiqua" w:eastAsia="MS PGothic" w:hAnsi="Book Antiqua"/>
          <w:color w:val="000000"/>
          <w:position w:val="4"/>
          <w:sz w:val="24"/>
          <w:szCs w:val="24"/>
        </w:rPr>
        <w:t xml:space="preserve">The upper panel shows hematoxylin and eosin staining and the lower panel shows immunostaining of </w:t>
      </w:r>
      <w:r w:rsidRPr="00397C0B">
        <w:rPr>
          <w:rFonts w:ascii="Book Antiqua" w:eastAsia="MS PGothic" w:hAnsi="Book Antiqua"/>
          <w:i/>
          <w:color w:val="000000"/>
          <w:position w:val="4"/>
          <w:sz w:val="24"/>
          <w:szCs w:val="24"/>
        </w:rPr>
        <w:t>p53</w:t>
      </w:r>
      <w:r w:rsidRPr="00397C0B">
        <w:rPr>
          <w:rFonts w:ascii="Book Antiqua" w:eastAsia="MS PGothic" w:hAnsi="Book Antiqua"/>
          <w:color w:val="000000"/>
          <w:position w:val="4"/>
          <w:sz w:val="24"/>
          <w:szCs w:val="24"/>
        </w:rPr>
        <w:t xml:space="preserve"> using the identical sample.</w:t>
      </w:r>
      <w:r w:rsidRPr="007E406D">
        <w:rPr>
          <w:rFonts w:ascii="Book Antiqua" w:eastAsia="MS PGothic" w:hAnsi="Book Antiqua"/>
          <w:color w:val="000000"/>
          <w:position w:val="4"/>
          <w:sz w:val="24"/>
          <w:szCs w:val="24"/>
        </w:rPr>
        <w:t xml:space="preserve"> </w:t>
      </w:r>
      <w:r>
        <w:rPr>
          <w:rFonts w:ascii="Book Antiqua" w:eastAsia="宋体" w:hAnsi="Book Antiqua"/>
          <w:color w:val="000000"/>
          <w:position w:val="4"/>
          <w:sz w:val="24"/>
          <w:szCs w:val="24"/>
          <w:lang w:eastAsia="zh-CN"/>
        </w:rPr>
        <w:t>A:</w:t>
      </w:r>
      <w:r w:rsidRPr="007E406D">
        <w:rPr>
          <w:rFonts w:ascii="Book Antiqua" w:eastAsia="MS PGothic" w:hAnsi="Book Antiqua"/>
          <w:color w:val="000000"/>
          <w:position w:val="4"/>
          <w:sz w:val="24"/>
          <w:szCs w:val="24"/>
        </w:rPr>
        <w:t xml:space="preserve"> (-), no </w:t>
      </w:r>
      <w:r w:rsidRPr="00397C0B">
        <w:rPr>
          <w:rFonts w:ascii="Book Antiqua" w:eastAsia="MS PGothic" w:hAnsi="Book Antiqua"/>
          <w:i/>
          <w:color w:val="000000"/>
          <w:position w:val="4"/>
          <w:sz w:val="24"/>
          <w:szCs w:val="24"/>
        </w:rPr>
        <w:t>p53</w:t>
      </w:r>
      <w:r w:rsidRPr="007E406D">
        <w:rPr>
          <w:rFonts w:ascii="Book Antiqua" w:eastAsia="MS PGothic" w:hAnsi="Book Antiqua"/>
          <w:color w:val="000000"/>
          <w:position w:val="4"/>
          <w:sz w:val="24"/>
          <w:szCs w:val="24"/>
        </w:rPr>
        <w:t xml:space="preserve"> expression</w:t>
      </w:r>
      <w:r>
        <w:rPr>
          <w:rFonts w:ascii="Book Antiqua" w:eastAsia="宋体" w:hAnsi="Book Antiqua"/>
          <w:color w:val="000000"/>
          <w:position w:val="4"/>
          <w:sz w:val="24"/>
          <w:szCs w:val="24"/>
          <w:lang w:eastAsia="zh-CN"/>
        </w:rPr>
        <w:t>;</w:t>
      </w:r>
      <w:r w:rsidRPr="007E406D">
        <w:rPr>
          <w:rFonts w:ascii="Book Antiqua" w:eastAsia="MS PGothic" w:hAnsi="Book Antiqua"/>
          <w:color w:val="000000"/>
          <w:position w:val="4"/>
          <w:sz w:val="24"/>
          <w:szCs w:val="24"/>
        </w:rPr>
        <w:t xml:space="preserve"> </w:t>
      </w:r>
      <w:r>
        <w:rPr>
          <w:rFonts w:ascii="Book Antiqua" w:eastAsia="宋体" w:hAnsi="Book Antiqua"/>
          <w:color w:val="000000"/>
          <w:position w:val="4"/>
          <w:sz w:val="24"/>
          <w:szCs w:val="24"/>
          <w:lang w:eastAsia="zh-CN"/>
        </w:rPr>
        <w:t>B:</w:t>
      </w:r>
      <w:r w:rsidRPr="007E406D">
        <w:rPr>
          <w:rFonts w:ascii="Book Antiqua" w:eastAsia="MS PGothic" w:hAnsi="Book Antiqua"/>
          <w:color w:val="000000"/>
          <w:position w:val="4"/>
          <w:sz w:val="24"/>
          <w:szCs w:val="24"/>
        </w:rPr>
        <w:t xml:space="preserve"> (+), moderate </w:t>
      </w:r>
      <w:r w:rsidRPr="00397C0B">
        <w:rPr>
          <w:rFonts w:ascii="Book Antiqua" w:eastAsia="MS PGothic" w:hAnsi="Book Antiqua"/>
          <w:i/>
          <w:color w:val="000000"/>
          <w:position w:val="4"/>
          <w:sz w:val="24"/>
          <w:szCs w:val="24"/>
        </w:rPr>
        <w:t>p53</w:t>
      </w:r>
      <w:r w:rsidRPr="007E406D">
        <w:rPr>
          <w:rFonts w:ascii="Book Antiqua" w:eastAsia="MS PGothic" w:hAnsi="Book Antiqua"/>
          <w:color w:val="000000"/>
          <w:position w:val="4"/>
          <w:sz w:val="24"/>
          <w:szCs w:val="24"/>
        </w:rPr>
        <w:t xml:space="preserve"> expression characterized by positive nuclear staining in 5% to 10% of cells</w:t>
      </w:r>
      <w:r>
        <w:rPr>
          <w:rFonts w:ascii="Book Antiqua" w:eastAsia="宋体" w:hAnsi="Book Antiqua"/>
          <w:color w:val="000000"/>
          <w:position w:val="4"/>
          <w:sz w:val="24"/>
          <w:szCs w:val="24"/>
          <w:lang w:eastAsia="zh-CN"/>
        </w:rPr>
        <w:t xml:space="preserve">; C: </w:t>
      </w:r>
      <w:r w:rsidRPr="007E406D">
        <w:rPr>
          <w:rFonts w:ascii="Book Antiqua" w:eastAsia="MS PGothic" w:hAnsi="Book Antiqua"/>
          <w:color w:val="000000"/>
          <w:position w:val="4"/>
          <w:sz w:val="24"/>
          <w:szCs w:val="24"/>
        </w:rPr>
        <w:t xml:space="preserve">(++), high </w:t>
      </w:r>
      <w:r w:rsidRPr="00397C0B">
        <w:rPr>
          <w:rFonts w:ascii="Book Antiqua" w:eastAsia="MS PGothic" w:hAnsi="Book Antiqua"/>
          <w:i/>
          <w:color w:val="000000"/>
          <w:position w:val="4"/>
          <w:sz w:val="24"/>
          <w:szCs w:val="24"/>
        </w:rPr>
        <w:t>p53</w:t>
      </w:r>
      <w:r w:rsidRPr="007E406D">
        <w:rPr>
          <w:rFonts w:ascii="Book Antiqua" w:eastAsia="MS PGothic" w:hAnsi="Book Antiqua"/>
          <w:color w:val="000000"/>
          <w:position w:val="4"/>
          <w:sz w:val="24"/>
          <w:szCs w:val="24"/>
        </w:rPr>
        <w:t xml:space="preserve"> expression characterized by positive nuclear staining in more than 10% cells.</w:t>
      </w:r>
    </w:p>
    <w:p w:rsidR="00C57ABA" w:rsidRDefault="00C57ABA" w:rsidP="00B0441D">
      <w:pPr>
        <w:widowControl/>
        <w:spacing w:line="360" w:lineRule="auto"/>
        <w:rPr>
          <w:rFonts w:ascii="Book Antiqua" w:eastAsia="宋体" w:hAnsi="Book Antiqua"/>
          <w:color w:val="000000"/>
          <w:position w:val="4"/>
          <w:sz w:val="24"/>
          <w:szCs w:val="24"/>
          <w:lang w:eastAsia="zh-CN"/>
        </w:rPr>
      </w:pPr>
    </w:p>
    <w:p w:rsidR="00C57ABA" w:rsidRDefault="00C57ABA" w:rsidP="00B0441D">
      <w:pPr>
        <w:widowControl/>
        <w:spacing w:line="360" w:lineRule="auto"/>
        <w:rPr>
          <w:rFonts w:ascii="Book Antiqua" w:eastAsia="宋体" w:hAnsi="Book Antiqua"/>
          <w:color w:val="000000"/>
          <w:position w:val="4"/>
          <w:sz w:val="24"/>
          <w:szCs w:val="24"/>
          <w:lang w:eastAsia="zh-CN"/>
        </w:rPr>
      </w:pPr>
      <w:r>
        <w:rPr>
          <w:rFonts w:ascii="Book Antiqua" w:eastAsia="宋体" w:hAnsi="Book Antiqua"/>
          <w:color w:val="000000"/>
          <w:position w:val="4"/>
          <w:sz w:val="24"/>
          <w:szCs w:val="24"/>
          <w:lang w:eastAsia="zh-CN"/>
        </w:rPr>
        <w:br w:type="page"/>
      </w:r>
    </w:p>
    <w:p w:rsidR="00C57ABA" w:rsidRPr="00E97891" w:rsidRDefault="00C57ABA" w:rsidP="00B0441D">
      <w:pPr>
        <w:widowControl/>
        <w:spacing w:line="360" w:lineRule="auto"/>
        <w:rPr>
          <w:rFonts w:ascii="Book Antiqua" w:eastAsia="宋体" w:hAnsi="Book Antiqua"/>
          <w:b/>
          <w:color w:val="000000"/>
          <w:position w:val="4"/>
          <w:sz w:val="24"/>
          <w:szCs w:val="24"/>
          <w:lang w:eastAsia="zh-CN"/>
        </w:rPr>
      </w:pPr>
      <w:r w:rsidRPr="00E97891">
        <w:rPr>
          <w:rFonts w:ascii="Book Antiqua" w:eastAsia="MS PGothic" w:hAnsi="Book Antiqua"/>
          <w:b/>
          <w:color w:val="000000"/>
          <w:position w:val="4"/>
          <w:sz w:val="24"/>
          <w:szCs w:val="24"/>
        </w:rPr>
        <w:lastRenderedPageBreak/>
        <w:t>Table 1</w:t>
      </w:r>
      <w:r w:rsidRPr="00E97891">
        <w:rPr>
          <w:rFonts w:ascii="Book Antiqua" w:eastAsia="宋体" w:hAnsi="Book Antiqua"/>
          <w:b/>
          <w:color w:val="000000"/>
          <w:position w:val="4"/>
          <w:sz w:val="24"/>
          <w:szCs w:val="24"/>
          <w:lang w:eastAsia="zh-CN"/>
        </w:rPr>
        <w:t xml:space="preserve"> </w:t>
      </w:r>
      <w:r w:rsidRPr="00E97891">
        <w:rPr>
          <w:rFonts w:ascii="Book Antiqua" w:eastAsia="MS PGothic" w:hAnsi="Book Antiqua"/>
          <w:b/>
          <w:color w:val="000000"/>
          <w:position w:val="4"/>
          <w:sz w:val="24"/>
          <w:szCs w:val="24"/>
        </w:rPr>
        <w:t>Characterization of the 3 types of Barrett’s esophagus</w:t>
      </w:r>
    </w:p>
    <w:tbl>
      <w:tblPr>
        <w:tblW w:w="8934" w:type="dxa"/>
        <w:tblInd w:w="93" w:type="dxa"/>
        <w:tblLook w:val="00A0" w:firstRow="1" w:lastRow="0" w:firstColumn="1" w:lastColumn="0" w:noHBand="0" w:noVBand="0"/>
      </w:tblPr>
      <w:tblGrid>
        <w:gridCol w:w="1263"/>
        <w:gridCol w:w="2573"/>
        <w:gridCol w:w="1739"/>
        <w:gridCol w:w="2149"/>
        <w:gridCol w:w="1300"/>
      </w:tblGrid>
      <w:tr w:rsidR="00C57ABA" w:rsidRPr="00315C9D" w:rsidTr="00B4411B">
        <w:trPr>
          <w:trHeight w:val="270"/>
        </w:trPr>
        <w:tc>
          <w:tcPr>
            <w:tcW w:w="1173" w:type="dxa"/>
            <w:tcBorders>
              <w:top w:val="single" w:sz="8" w:space="0" w:color="auto"/>
              <w:left w:val="nil"/>
              <w:bottom w:val="single" w:sz="8" w:space="0" w:color="auto"/>
              <w:right w:val="nil"/>
            </w:tcBorders>
            <w:noWrap/>
            <w:vAlign w:val="center"/>
          </w:tcPr>
          <w:p w:rsidR="00C57ABA" w:rsidRPr="00315C9D" w:rsidRDefault="00C57ABA">
            <w:pPr>
              <w:rPr>
                <w:rFonts w:ascii="Book Antiqua" w:eastAsia="宋体" w:hAnsi="Book Antiqua" w:cs="Calibri"/>
                <w:color w:val="000000"/>
                <w:sz w:val="24"/>
                <w:szCs w:val="24"/>
              </w:rPr>
            </w:pPr>
          </w:p>
        </w:tc>
        <w:tc>
          <w:tcPr>
            <w:tcW w:w="6461" w:type="dxa"/>
            <w:gridSpan w:val="3"/>
            <w:tcBorders>
              <w:top w:val="single" w:sz="8" w:space="0" w:color="auto"/>
              <w:left w:val="nil"/>
              <w:bottom w:val="single" w:sz="8" w:space="0" w:color="auto"/>
              <w:right w:val="nil"/>
            </w:tcBorders>
            <w:noWrap/>
            <w:vAlign w:val="center"/>
          </w:tcPr>
          <w:p w:rsidR="00C57ABA" w:rsidRPr="00315C9D" w:rsidRDefault="00C57ABA">
            <w:pPr>
              <w:jc w:val="center"/>
              <w:rPr>
                <w:rFonts w:ascii="Book Antiqua" w:eastAsia="宋体" w:hAnsi="Book Antiqua" w:cs="宋体"/>
                <w:color w:val="000000"/>
                <w:sz w:val="24"/>
                <w:szCs w:val="24"/>
              </w:rPr>
            </w:pPr>
            <w:r w:rsidRPr="00315C9D">
              <w:rPr>
                <w:rFonts w:ascii="Book Antiqua" w:hAnsi="Book Antiqua"/>
                <w:caps/>
                <w:color w:val="000000"/>
                <w:sz w:val="24"/>
                <w:szCs w:val="24"/>
              </w:rPr>
              <w:t>s</w:t>
            </w:r>
            <w:r w:rsidRPr="00315C9D">
              <w:rPr>
                <w:rFonts w:ascii="Book Antiqua" w:hAnsi="Book Antiqua"/>
                <w:color w:val="000000"/>
                <w:sz w:val="24"/>
                <w:szCs w:val="24"/>
              </w:rPr>
              <w:t>pecialized columnar</w:t>
            </w:r>
          </w:p>
        </w:tc>
        <w:tc>
          <w:tcPr>
            <w:tcW w:w="1300" w:type="dxa"/>
            <w:tcBorders>
              <w:top w:val="single" w:sz="8" w:space="0" w:color="auto"/>
              <w:left w:val="nil"/>
              <w:bottom w:val="single" w:sz="8" w:space="0" w:color="auto"/>
              <w:right w:val="nil"/>
            </w:tcBorders>
            <w:noWrap/>
            <w:vAlign w:val="center"/>
          </w:tcPr>
          <w:p w:rsidR="00C57ABA" w:rsidRPr="00315C9D" w:rsidRDefault="00C57ABA">
            <w:pPr>
              <w:rPr>
                <w:rFonts w:ascii="Book Antiqua" w:eastAsia="宋体" w:hAnsi="Book Antiqua" w:cs="Calibri"/>
                <w:color w:val="000000"/>
                <w:sz w:val="24"/>
                <w:szCs w:val="24"/>
              </w:rPr>
            </w:pPr>
          </w:p>
        </w:tc>
      </w:tr>
      <w:tr w:rsidR="00C57ABA" w:rsidRPr="00315C9D" w:rsidTr="00B4411B">
        <w:trPr>
          <w:trHeight w:val="270"/>
        </w:trPr>
        <w:tc>
          <w:tcPr>
            <w:tcW w:w="1173" w:type="dxa"/>
            <w:tcBorders>
              <w:top w:val="single" w:sz="8" w:space="0" w:color="auto"/>
              <w:left w:val="nil"/>
              <w:bottom w:val="nil"/>
              <w:right w:val="nil"/>
            </w:tcBorders>
            <w:noWrap/>
            <w:vAlign w:val="center"/>
          </w:tcPr>
          <w:p w:rsidR="00C57ABA" w:rsidRPr="00315C9D" w:rsidRDefault="00C57ABA">
            <w:pPr>
              <w:rPr>
                <w:rFonts w:ascii="Book Antiqua" w:eastAsia="宋体" w:hAnsi="Book Antiqua" w:cs="Calibri"/>
                <w:color w:val="000000"/>
                <w:sz w:val="24"/>
                <w:szCs w:val="24"/>
              </w:rPr>
            </w:pPr>
          </w:p>
        </w:tc>
        <w:tc>
          <w:tcPr>
            <w:tcW w:w="2573" w:type="dxa"/>
            <w:tcBorders>
              <w:top w:val="single" w:sz="8" w:space="0" w:color="auto"/>
              <w:left w:val="nil"/>
              <w:bottom w:val="nil"/>
              <w:right w:val="nil"/>
            </w:tcBorders>
            <w:noWrap/>
            <w:vAlign w:val="center"/>
          </w:tcPr>
          <w:p w:rsidR="00C57ABA" w:rsidRPr="00315C9D" w:rsidRDefault="00C57ABA" w:rsidP="00F67941">
            <w:pPr>
              <w:jc w:val="center"/>
              <w:rPr>
                <w:rFonts w:ascii="Book Antiqua" w:eastAsia="宋体" w:hAnsi="Book Antiqua" w:cs="宋体"/>
                <w:color w:val="000000"/>
                <w:sz w:val="24"/>
                <w:szCs w:val="24"/>
              </w:rPr>
            </w:pPr>
            <w:r w:rsidRPr="00315C9D">
              <w:rPr>
                <w:rFonts w:ascii="Book Antiqua" w:hAnsi="Book Antiqua"/>
                <w:caps/>
                <w:color w:val="000000"/>
                <w:sz w:val="24"/>
                <w:szCs w:val="24"/>
              </w:rPr>
              <w:t>e</w:t>
            </w:r>
            <w:r w:rsidRPr="00315C9D">
              <w:rPr>
                <w:rFonts w:ascii="Book Antiqua" w:hAnsi="Book Antiqua"/>
                <w:color w:val="000000"/>
                <w:sz w:val="24"/>
                <w:szCs w:val="24"/>
              </w:rPr>
              <w:t>pithelium type</w:t>
            </w:r>
          </w:p>
        </w:tc>
        <w:tc>
          <w:tcPr>
            <w:tcW w:w="1739" w:type="dxa"/>
            <w:tcBorders>
              <w:top w:val="single" w:sz="8" w:space="0" w:color="auto"/>
              <w:left w:val="nil"/>
              <w:bottom w:val="nil"/>
              <w:right w:val="nil"/>
            </w:tcBorders>
            <w:noWrap/>
            <w:vAlign w:val="center"/>
          </w:tcPr>
          <w:p w:rsidR="00C57ABA" w:rsidRPr="00315C9D" w:rsidRDefault="00C57ABA">
            <w:pPr>
              <w:jc w:val="center"/>
              <w:rPr>
                <w:rFonts w:ascii="Book Antiqua" w:eastAsia="宋体" w:hAnsi="Book Antiqua" w:cs="宋体"/>
                <w:color w:val="000000"/>
                <w:sz w:val="24"/>
                <w:szCs w:val="24"/>
              </w:rPr>
            </w:pPr>
            <w:r w:rsidRPr="00315C9D">
              <w:rPr>
                <w:rFonts w:ascii="Book Antiqua" w:hAnsi="Book Antiqua"/>
                <w:caps/>
                <w:color w:val="000000"/>
                <w:sz w:val="24"/>
                <w:szCs w:val="24"/>
              </w:rPr>
              <w:t>j</w:t>
            </w:r>
            <w:r w:rsidRPr="00315C9D">
              <w:rPr>
                <w:rFonts w:ascii="Book Antiqua" w:hAnsi="Book Antiqua"/>
                <w:color w:val="000000"/>
                <w:sz w:val="24"/>
                <w:szCs w:val="24"/>
              </w:rPr>
              <w:t>unctional type</w:t>
            </w:r>
          </w:p>
        </w:tc>
        <w:tc>
          <w:tcPr>
            <w:tcW w:w="2149" w:type="dxa"/>
            <w:tcBorders>
              <w:top w:val="single" w:sz="8" w:space="0" w:color="auto"/>
              <w:left w:val="nil"/>
              <w:bottom w:val="nil"/>
              <w:right w:val="nil"/>
            </w:tcBorders>
            <w:noWrap/>
            <w:vAlign w:val="center"/>
          </w:tcPr>
          <w:p w:rsidR="00C57ABA" w:rsidRPr="00315C9D" w:rsidRDefault="00C57ABA">
            <w:pPr>
              <w:jc w:val="center"/>
              <w:rPr>
                <w:rFonts w:ascii="Book Antiqua" w:eastAsia="宋体" w:hAnsi="Book Antiqua" w:cs="宋体"/>
                <w:color w:val="000000"/>
                <w:sz w:val="24"/>
                <w:szCs w:val="24"/>
              </w:rPr>
            </w:pPr>
            <w:r w:rsidRPr="00315C9D">
              <w:rPr>
                <w:rFonts w:ascii="Book Antiqua" w:hAnsi="Book Antiqua"/>
                <w:caps/>
                <w:color w:val="000000"/>
                <w:sz w:val="24"/>
                <w:szCs w:val="24"/>
              </w:rPr>
              <w:t>g</w:t>
            </w:r>
            <w:r w:rsidRPr="00315C9D">
              <w:rPr>
                <w:rFonts w:ascii="Book Antiqua" w:hAnsi="Book Antiqua"/>
                <w:color w:val="000000"/>
                <w:sz w:val="24"/>
                <w:szCs w:val="24"/>
              </w:rPr>
              <w:t>astric fundic type</w:t>
            </w:r>
          </w:p>
        </w:tc>
        <w:tc>
          <w:tcPr>
            <w:tcW w:w="1300" w:type="dxa"/>
            <w:tcBorders>
              <w:top w:val="single" w:sz="8" w:space="0" w:color="auto"/>
              <w:left w:val="nil"/>
              <w:bottom w:val="nil"/>
              <w:right w:val="nil"/>
            </w:tcBorders>
            <w:noWrap/>
            <w:vAlign w:val="center"/>
          </w:tcPr>
          <w:p w:rsidR="00C57ABA" w:rsidRPr="00315C9D" w:rsidRDefault="00C57ABA">
            <w:pPr>
              <w:rPr>
                <w:rFonts w:ascii="Book Antiqua" w:eastAsia="宋体" w:hAnsi="Book Antiqua" w:cs="Calibri"/>
                <w:color w:val="000000"/>
                <w:sz w:val="24"/>
                <w:szCs w:val="24"/>
              </w:rPr>
            </w:pPr>
          </w:p>
        </w:tc>
      </w:tr>
      <w:tr w:rsidR="00C57ABA" w:rsidRPr="00315C9D" w:rsidTr="00D94400">
        <w:trPr>
          <w:trHeight w:val="270"/>
        </w:trPr>
        <w:tc>
          <w:tcPr>
            <w:tcW w:w="1173" w:type="dxa"/>
            <w:tcBorders>
              <w:top w:val="nil"/>
              <w:left w:val="nil"/>
              <w:bottom w:val="single" w:sz="8" w:space="0" w:color="auto"/>
              <w:right w:val="nil"/>
            </w:tcBorders>
            <w:noWrap/>
            <w:vAlign w:val="center"/>
          </w:tcPr>
          <w:p w:rsidR="00C57ABA" w:rsidRPr="00315C9D" w:rsidRDefault="00C57ABA">
            <w:pPr>
              <w:rPr>
                <w:rFonts w:ascii="Book Antiqua" w:eastAsia="宋体" w:hAnsi="Book Antiqua" w:cs="宋体"/>
                <w:color w:val="000000"/>
                <w:sz w:val="24"/>
                <w:szCs w:val="24"/>
              </w:rPr>
            </w:pPr>
          </w:p>
        </w:tc>
        <w:tc>
          <w:tcPr>
            <w:tcW w:w="2573" w:type="dxa"/>
            <w:tcBorders>
              <w:top w:val="nil"/>
              <w:left w:val="nil"/>
              <w:bottom w:val="single" w:sz="8" w:space="0" w:color="auto"/>
              <w:right w:val="nil"/>
            </w:tcBorders>
            <w:noWrap/>
            <w:vAlign w:val="center"/>
          </w:tcPr>
          <w:p w:rsidR="00C57ABA" w:rsidRPr="00315C9D" w:rsidRDefault="00C57ABA">
            <w:pPr>
              <w:jc w:val="center"/>
              <w:rPr>
                <w:rFonts w:ascii="Book Antiqua" w:eastAsia="宋体" w:hAnsi="Book Antiqua" w:cs="宋体"/>
                <w:color w:val="000000"/>
                <w:sz w:val="24"/>
                <w:szCs w:val="24"/>
              </w:rPr>
            </w:pPr>
            <w:r w:rsidRPr="00315C9D">
              <w:rPr>
                <w:rFonts w:ascii="Book Antiqua" w:hAnsi="Book Antiqua"/>
                <w:color w:val="000000"/>
                <w:sz w:val="24"/>
                <w:szCs w:val="24"/>
              </w:rPr>
              <w:t>(</w:t>
            </w:r>
            <w:r w:rsidRPr="00315C9D">
              <w:rPr>
                <w:rFonts w:ascii="Book Antiqua" w:hAnsi="Book Antiqua"/>
                <w:i/>
                <w:color w:val="000000"/>
                <w:sz w:val="24"/>
                <w:szCs w:val="24"/>
              </w:rPr>
              <w:t>n</w:t>
            </w:r>
            <w:r w:rsidRPr="00315C9D">
              <w:rPr>
                <w:rFonts w:ascii="Book Antiqua" w:eastAsia="宋体" w:hAnsi="Book Antiqua"/>
                <w:color w:val="000000"/>
                <w:sz w:val="24"/>
                <w:szCs w:val="24"/>
                <w:lang w:eastAsia="zh-CN"/>
              </w:rPr>
              <w:t xml:space="preserve"> </w:t>
            </w:r>
            <w:r w:rsidRPr="00315C9D">
              <w:rPr>
                <w:rFonts w:ascii="Book Antiqua" w:hAnsi="Book Antiqua"/>
                <w:color w:val="000000"/>
                <w:sz w:val="24"/>
                <w:szCs w:val="24"/>
              </w:rPr>
              <w:t>=</w:t>
            </w:r>
            <w:r w:rsidRPr="00315C9D">
              <w:rPr>
                <w:rFonts w:ascii="Book Antiqua" w:eastAsia="宋体" w:hAnsi="Book Antiqua"/>
                <w:color w:val="000000"/>
                <w:sz w:val="24"/>
                <w:szCs w:val="24"/>
                <w:lang w:eastAsia="zh-CN"/>
              </w:rPr>
              <w:t xml:space="preserve"> </w:t>
            </w:r>
            <w:r w:rsidRPr="00315C9D">
              <w:rPr>
                <w:rFonts w:ascii="Book Antiqua" w:hAnsi="Book Antiqua"/>
                <w:color w:val="000000"/>
                <w:sz w:val="24"/>
                <w:szCs w:val="24"/>
              </w:rPr>
              <w:t>65)</w:t>
            </w:r>
          </w:p>
        </w:tc>
        <w:tc>
          <w:tcPr>
            <w:tcW w:w="1739" w:type="dxa"/>
            <w:tcBorders>
              <w:top w:val="nil"/>
              <w:left w:val="nil"/>
              <w:bottom w:val="single" w:sz="8" w:space="0" w:color="auto"/>
              <w:right w:val="nil"/>
            </w:tcBorders>
            <w:noWrap/>
            <w:vAlign w:val="center"/>
          </w:tcPr>
          <w:p w:rsidR="00C57ABA" w:rsidRPr="00315C9D" w:rsidRDefault="00C57ABA">
            <w:pPr>
              <w:jc w:val="center"/>
              <w:rPr>
                <w:rFonts w:ascii="Book Antiqua" w:eastAsia="宋体" w:hAnsi="Book Antiqua" w:cs="宋体"/>
                <w:color w:val="000000"/>
                <w:sz w:val="24"/>
                <w:szCs w:val="24"/>
              </w:rPr>
            </w:pPr>
            <w:r w:rsidRPr="00315C9D">
              <w:rPr>
                <w:rFonts w:ascii="Book Antiqua" w:hAnsi="Book Antiqua"/>
                <w:color w:val="000000"/>
                <w:sz w:val="24"/>
                <w:szCs w:val="24"/>
              </w:rPr>
              <w:t>(</w:t>
            </w:r>
            <w:r w:rsidRPr="00315C9D">
              <w:rPr>
                <w:rFonts w:ascii="Book Antiqua" w:hAnsi="Book Antiqua"/>
                <w:i/>
                <w:color w:val="000000"/>
                <w:sz w:val="24"/>
                <w:szCs w:val="24"/>
              </w:rPr>
              <w:t>n</w:t>
            </w:r>
            <w:r w:rsidRPr="00315C9D">
              <w:rPr>
                <w:rFonts w:ascii="Book Antiqua" w:eastAsia="宋体" w:hAnsi="Book Antiqua"/>
                <w:i/>
                <w:color w:val="000000"/>
                <w:sz w:val="24"/>
                <w:szCs w:val="24"/>
                <w:lang w:eastAsia="zh-CN"/>
              </w:rPr>
              <w:t xml:space="preserve"> </w:t>
            </w:r>
            <w:r w:rsidRPr="00315C9D">
              <w:rPr>
                <w:rFonts w:ascii="Book Antiqua" w:hAnsi="Book Antiqua"/>
                <w:color w:val="000000"/>
                <w:sz w:val="24"/>
                <w:szCs w:val="24"/>
              </w:rPr>
              <w:t>=</w:t>
            </w:r>
            <w:r w:rsidRPr="00315C9D">
              <w:rPr>
                <w:rFonts w:ascii="Book Antiqua" w:eastAsia="宋体" w:hAnsi="Book Antiqua"/>
                <w:color w:val="000000"/>
                <w:sz w:val="24"/>
                <w:szCs w:val="24"/>
                <w:lang w:eastAsia="zh-CN"/>
              </w:rPr>
              <w:t xml:space="preserve"> </w:t>
            </w:r>
            <w:r w:rsidRPr="00315C9D">
              <w:rPr>
                <w:rFonts w:ascii="Book Antiqua" w:hAnsi="Book Antiqua"/>
                <w:color w:val="000000"/>
                <w:sz w:val="24"/>
                <w:szCs w:val="24"/>
              </w:rPr>
              <w:t>38)</w:t>
            </w:r>
          </w:p>
        </w:tc>
        <w:tc>
          <w:tcPr>
            <w:tcW w:w="2149" w:type="dxa"/>
            <w:tcBorders>
              <w:top w:val="nil"/>
              <w:left w:val="nil"/>
              <w:bottom w:val="single" w:sz="8" w:space="0" w:color="auto"/>
              <w:right w:val="nil"/>
            </w:tcBorders>
            <w:noWrap/>
            <w:vAlign w:val="center"/>
          </w:tcPr>
          <w:p w:rsidR="00C57ABA" w:rsidRPr="00315C9D" w:rsidRDefault="00C57ABA">
            <w:pPr>
              <w:jc w:val="center"/>
              <w:rPr>
                <w:rFonts w:ascii="Book Antiqua" w:eastAsia="宋体" w:hAnsi="Book Antiqua" w:cs="宋体"/>
                <w:color w:val="000000"/>
                <w:sz w:val="24"/>
                <w:szCs w:val="24"/>
              </w:rPr>
            </w:pPr>
            <w:r w:rsidRPr="00315C9D">
              <w:rPr>
                <w:rFonts w:ascii="Book Antiqua" w:hAnsi="Book Antiqua"/>
                <w:color w:val="000000"/>
                <w:sz w:val="24"/>
                <w:szCs w:val="24"/>
              </w:rPr>
              <w:t>(</w:t>
            </w:r>
            <w:r w:rsidRPr="00315C9D">
              <w:rPr>
                <w:rFonts w:ascii="Book Antiqua" w:hAnsi="Book Antiqua"/>
                <w:i/>
                <w:color w:val="000000"/>
                <w:sz w:val="24"/>
                <w:szCs w:val="24"/>
              </w:rPr>
              <w:t>n</w:t>
            </w:r>
            <w:r w:rsidRPr="00315C9D">
              <w:rPr>
                <w:rFonts w:ascii="Book Antiqua" w:eastAsia="宋体" w:hAnsi="Book Antiqua"/>
                <w:color w:val="000000"/>
                <w:sz w:val="24"/>
                <w:szCs w:val="24"/>
                <w:lang w:eastAsia="zh-CN"/>
              </w:rPr>
              <w:t xml:space="preserve"> </w:t>
            </w:r>
            <w:r w:rsidRPr="00315C9D">
              <w:rPr>
                <w:rFonts w:ascii="Book Antiqua" w:hAnsi="Book Antiqua"/>
                <w:color w:val="000000"/>
                <w:sz w:val="24"/>
                <w:szCs w:val="24"/>
              </w:rPr>
              <w:t>=</w:t>
            </w:r>
            <w:r w:rsidRPr="00315C9D">
              <w:rPr>
                <w:rFonts w:ascii="Book Antiqua" w:eastAsia="宋体" w:hAnsi="Book Antiqua"/>
                <w:color w:val="000000"/>
                <w:sz w:val="24"/>
                <w:szCs w:val="24"/>
                <w:lang w:eastAsia="zh-CN"/>
              </w:rPr>
              <w:t xml:space="preserve"> </w:t>
            </w:r>
            <w:r w:rsidRPr="00315C9D">
              <w:rPr>
                <w:rFonts w:ascii="Book Antiqua" w:hAnsi="Book Antiqua"/>
                <w:color w:val="000000"/>
                <w:sz w:val="24"/>
                <w:szCs w:val="24"/>
              </w:rPr>
              <w:t>48)</w:t>
            </w:r>
          </w:p>
        </w:tc>
        <w:tc>
          <w:tcPr>
            <w:tcW w:w="1300" w:type="dxa"/>
            <w:tcBorders>
              <w:top w:val="nil"/>
              <w:left w:val="nil"/>
              <w:bottom w:val="single" w:sz="8" w:space="0" w:color="auto"/>
              <w:right w:val="nil"/>
            </w:tcBorders>
            <w:noWrap/>
            <w:vAlign w:val="center"/>
          </w:tcPr>
          <w:p w:rsidR="00C57ABA" w:rsidRPr="00315C9D" w:rsidRDefault="00C57ABA">
            <w:pPr>
              <w:jc w:val="center"/>
              <w:rPr>
                <w:rFonts w:ascii="Book Antiqua" w:eastAsia="宋体" w:hAnsi="Book Antiqua" w:cs="宋体"/>
                <w:color w:val="000000"/>
                <w:sz w:val="24"/>
                <w:szCs w:val="24"/>
              </w:rPr>
            </w:pPr>
            <w:r w:rsidRPr="00315C9D">
              <w:rPr>
                <w:rFonts w:ascii="Book Antiqua" w:hAnsi="Book Antiqua"/>
                <w:i/>
                <w:caps/>
                <w:color w:val="000000"/>
                <w:sz w:val="24"/>
                <w:szCs w:val="24"/>
              </w:rPr>
              <w:t>p</w:t>
            </w:r>
            <w:r w:rsidRPr="00315C9D">
              <w:rPr>
                <w:rFonts w:ascii="Book Antiqua" w:hAnsi="Book Antiqua"/>
                <w:color w:val="000000"/>
                <w:sz w:val="24"/>
                <w:szCs w:val="24"/>
              </w:rPr>
              <w:t>-value</w:t>
            </w:r>
          </w:p>
        </w:tc>
      </w:tr>
      <w:tr w:rsidR="00C57ABA" w:rsidRPr="00315C9D" w:rsidTr="00D94400">
        <w:trPr>
          <w:trHeight w:val="270"/>
        </w:trPr>
        <w:tc>
          <w:tcPr>
            <w:tcW w:w="1173" w:type="dxa"/>
            <w:tcBorders>
              <w:top w:val="single" w:sz="8" w:space="0" w:color="auto"/>
              <w:left w:val="nil"/>
              <w:bottom w:val="nil"/>
              <w:right w:val="nil"/>
            </w:tcBorders>
            <w:noWrap/>
            <w:vAlign w:val="center"/>
          </w:tcPr>
          <w:p w:rsidR="00C57ABA" w:rsidRPr="00315C9D" w:rsidRDefault="00C57ABA">
            <w:pPr>
              <w:rPr>
                <w:rFonts w:ascii="Book Antiqua" w:eastAsia="宋体" w:hAnsi="Book Antiqua" w:cs="宋体"/>
                <w:color w:val="000000"/>
                <w:sz w:val="24"/>
                <w:szCs w:val="24"/>
              </w:rPr>
            </w:pPr>
            <w:r w:rsidRPr="00315C9D">
              <w:rPr>
                <w:rFonts w:ascii="Book Antiqua" w:hAnsi="Book Antiqua"/>
                <w:color w:val="000000"/>
                <w:sz w:val="24"/>
                <w:szCs w:val="24"/>
              </w:rPr>
              <w:t>Gender</w:t>
            </w:r>
          </w:p>
        </w:tc>
        <w:tc>
          <w:tcPr>
            <w:tcW w:w="2573" w:type="dxa"/>
            <w:tcBorders>
              <w:top w:val="single" w:sz="8" w:space="0" w:color="auto"/>
              <w:left w:val="nil"/>
              <w:bottom w:val="nil"/>
              <w:right w:val="nil"/>
            </w:tcBorders>
            <w:noWrap/>
            <w:vAlign w:val="center"/>
          </w:tcPr>
          <w:p w:rsidR="00C57ABA" w:rsidRPr="00315C9D" w:rsidRDefault="00C57ABA">
            <w:pPr>
              <w:jc w:val="center"/>
              <w:rPr>
                <w:rFonts w:ascii="Book Antiqua" w:eastAsia="宋体" w:hAnsi="Book Antiqua" w:cs="宋体"/>
                <w:color w:val="000000"/>
                <w:sz w:val="24"/>
                <w:szCs w:val="24"/>
              </w:rPr>
            </w:pPr>
            <w:r w:rsidRPr="00315C9D">
              <w:rPr>
                <w:rFonts w:ascii="Book Antiqua" w:hAnsi="Book Antiqua"/>
                <w:color w:val="000000"/>
                <w:sz w:val="24"/>
                <w:szCs w:val="24"/>
              </w:rPr>
              <w:t>52/13</w:t>
            </w:r>
          </w:p>
        </w:tc>
        <w:tc>
          <w:tcPr>
            <w:tcW w:w="1739" w:type="dxa"/>
            <w:tcBorders>
              <w:top w:val="single" w:sz="8" w:space="0" w:color="auto"/>
              <w:left w:val="nil"/>
              <w:bottom w:val="nil"/>
              <w:right w:val="nil"/>
            </w:tcBorders>
            <w:noWrap/>
            <w:vAlign w:val="center"/>
          </w:tcPr>
          <w:p w:rsidR="00C57ABA" w:rsidRPr="00315C9D" w:rsidRDefault="00C57ABA" w:rsidP="00F03C20">
            <w:pPr>
              <w:jc w:val="center"/>
              <w:rPr>
                <w:rFonts w:ascii="Book Antiqua" w:eastAsia="宋体" w:hAnsi="Book Antiqua" w:cs="宋体"/>
                <w:color w:val="000000"/>
                <w:sz w:val="24"/>
                <w:szCs w:val="24"/>
              </w:rPr>
            </w:pPr>
            <w:r w:rsidRPr="00315C9D">
              <w:rPr>
                <w:rFonts w:ascii="Book Antiqua" w:hAnsi="Book Antiqua"/>
                <w:color w:val="000000"/>
                <w:sz w:val="24"/>
                <w:szCs w:val="24"/>
              </w:rPr>
              <w:t>10</w:t>
            </w:r>
            <w:r w:rsidRPr="00315C9D">
              <w:rPr>
                <w:rFonts w:ascii="Book Antiqua" w:eastAsia="宋体" w:hAnsi="Book Antiqua"/>
                <w:color w:val="000000"/>
                <w:sz w:val="24"/>
                <w:szCs w:val="24"/>
                <w:lang w:eastAsia="zh-CN"/>
              </w:rPr>
              <w:t>/</w:t>
            </w:r>
            <w:r w:rsidRPr="00315C9D">
              <w:rPr>
                <w:rFonts w:ascii="Book Antiqua" w:hAnsi="Book Antiqua"/>
                <w:color w:val="000000"/>
                <w:sz w:val="24"/>
                <w:szCs w:val="24"/>
              </w:rPr>
              <w:t>28</w:t>
            </w:r>
          </w:p>
        </w:tc>
        <w:tc>
          <w:tcPr>
            <w:tcW w:w="2149" w:type="dxa"/>
            <w:tcBorders>
              <w:top w:val="single" w:sz="8" w:space="0" w:color="auto"/>
              <w:left w:val="nil"/>
              <w:bottom w:val="nil"/>
              <w:right w:val="nil"/>
            </w:tcBorders>
            <w:noWrap/>
            <w:vAlign w:val="center"/>
          </w:tcPr>
          <w:p w:rsidR="00C57ABA" w:rsidRPr="00315C9D" w:rsidRDefault="00C57ABA">
            <w:pPr>
              <w:jc w:val="center"/>
              <w:rPr>
                <w:rFonts w:ascii="Book Antiqua" w:eastAsia="宋体" w:hAnsi="Book Antiqua" w:cs="宋体"/>
                <w:color w:val="000000"/>
                <w:sz w:val="24"/>
                <w:szCs w:val="24"/>
              </w:rPr>
            </w:pPr>
            <w:r w:rsidRPr="00315C9D">
              <w:rPr>
                <w:rFonts w:ascii="Book Antiqua" w:hAnsi="Book Antiqua"/>
                <w:color w:val="000000"/>
                <w:sz w:val="24"/>
                <w:szCs w:val="24"/>
              </w:rPr>
              <w:t>25/23</w:t>
            </w:r>
          </w:p>
        </w:tc>
        <w:tc>
          <w:tcPr>
            <w:tcW w:w="1300" w:type="dxa"/>
            <w:tcBorders>
              <w:top w:val="single" w:sz="8" w:space="0" w:color="auto"/>
              <w:left w:val="nil"/>
              <w:bottom w:val="nil"/>
              <w:right w:val="nil"/>
            </w:tcBorders>
            <w:noWrap/>
            <w:vAlign w:val="center"/>
          </w:tcPr>
          <w:p w:rsidR="00C57ABA" w:rsidRPr="00315C9D" w:rsidRDefault="00C57ABA">
            <w:pPr>
              <w:jc w:val="center"/>
              <w:rPr>
                <w:rFonts w:ascii="Book Antiqua" w:eastAsia="宋体" w:hAnsi="Book Antiqua" w:cs="宋体"/>
                <w:color w:val="000000"/>
                <w:sz w:val="24"/>
                <w:szCs w:val="24"/>
              </w:rPr>
            </w:pPr>
            <w:r w:rsidRPr="00315C9D">
              <w:rPr>
                <w:rFonts w:ascii="Book Antiqua" w:hAnsi="Book Antiqua"/>
                <w:color w:val="000000"/>
                <w:sz w:val="24"/>
                <w:szCs w:val="24"/>
              </w:rPr>
              <w:t>0.005</w:t>
            </w:r>
          </w:p>
        </w:tc>
      </w:tr>
      <w:tr w:rsidR="00C57ABA" w:rsidRPr="00315C9D" w:rsidTr="00E97891">
        <w:trPr>
          <w:trHeight w:val="540"/>
        </w:trPr>
        <w:tc>
          <w:tcPr>
            <w:tcW w:w="1173" w:type="dxa"/>
            <w:tcBorders>
              <w:top w:val="nil"/>
              <w:left w:val="nil"/>
              <w:bottom w:val="nil"/>
              <w:right w:val="nil"/>
            </w:tcBorders>
            <w:noWrap/>
            <w:vAlign w:val="center"/>
          </w:tcPr>
          <w:p w:rsidR="00C57ABA" w:rsidRPr="00315C9D" w:rsidRDefault="00C57ABA" w:rsidP="00F67941">
            <w:pPr>
              <w:rPr>
                <w:rFonts w:ascii="Book Antiqua" w:eastAsia="宋体" w:hAnsi="Book Antiqua" w:cs="宋体"/>
                <w:color w:val="000000"/>
                <w:sz w:val="24"/>
                <w:szCs w:val="24"/>
              </w:rPr>
            </w:pPr>
            <w:r w:rsidRPr="00315C9D">
              <w:rPr>
                <w:rFonts w:ascii="Book Antiqua" w:hAnsi="Book Antiqua"/>
                <w:color w:val="000000"/>
                <w:sz w:val="24"/>
                <w:szCs w:val="24"/>
              </w:rPr>
              <w:t>Age (yr)</w:t>
            </w:r>
          </w:p>
        </w:tc>
        <w:tc>
          <w:tcPr>
            <w:tcW w:w="2573" w:type="dxa"/>
            <w:tcBorders>
              <w:top w:val="nil"/>
              <w:left w:val="nil"/>
              <w:bottom w:val="nil"/>
              <w:right w:val="nil"/>
            </w:tcBorders>
            <w:noWrap/>
            <w:vAlign w:val="center"/>
          </w:tcPr>
          <w:p w:rsidR="00C57ABA" w:rsidRPr="00315C9D" w:rsidRDefault="00C57ABA">
            <w:pPr>
              <w:jc w:val="center"/>
              <w:rPr>
                <w:rFonts w:ascii="Book Antiqua" w:eastAsia="宋体" w:hAnsi="Book Antiqua" w:cs="宋体"/>
                <w:color w:val="000000"/>
                <w:sz w:val="24"/>
                <w:szCs w:val="24"/>
              </w:rPr>
            </w:pPr>
            <w:r w:rsidRPr="00315C9D">
              <w:rPr>
                <w:rFonts w:ascii="Book Antiqua" w:hAnsi="Book Antiqua"/>
                <w:color w:val="000000"/>
                <w:sz w:val="24"/>
                <w:szCs w:val="24"/>
              </w:rPr>
              <w:t>62.9</w:t>
            </w:r>
            <w:r w:rsidRPr="00315C9D">
              <w:rPr>
                <w:rFonts w:ascii="Book Antiqua" w:eastAsia="宋体" w:hAnsi="Book Antiqua"/>
                <w:color w:val="000000"/>
                <w:sz w:val="24"/>
                <w:szCs w:val="24"/>
                <w:lang w:eastAsia="zh-CN"/>
              </w:rPr>
              <w:t xml:space="preserve"> </w:t>
            </w:r>
            <w:r w:rsidRPr="00315C9D">
              <w:rPr>
                <w:rFonts w:ascii="Book Antiqua" w:hAnsi="Book Antiqua"/>
                <w:color w:val="000000"/>
                <w:sz w:val="24"/>
                <w:szCs w:val="24"/>
              </w:rPr>
              <w:t>±10.6</w:t>
            </w:r>
          </w:p>
        </w:tc>
        <w:tc>
          <w:tcPr>
            <w:tcW w:w="1739" w:type="dxa"/>
            <w:tcBorders>
              <w:top w:val="nil"/>
              <w:left w:val="nil"/>
              <w:bottom w:val="nil"/>
              <w:right w:val="nil"/>
            </w:tcBorders>
            <w:noWrap/>
            <w:vAlign w:val="center"/>
          </w:tcPr>
          <w:p w:rsidR="00C57ABA" w:rsidRPr="00315C9D" w:rsidRDefault="00C57ABA">
            <w:pPr>
              <w:jc w:val="center"/>
              <w:rPr>
                <w:rFonts w:ascii="Book Antiqua" w:eastAsia="宋体" w:hAnsi="Book Antiqua" w:cs="宋体"/>
                <w:color w:val="000000"/>
                <w:sz w:val="24"/>
                <w:szCs w:val="24"/>
              </w:rPr>
            </w:pPr>
            <w:r w:rsidRPr="00315C9D">
              <w:rPr>
                <w:rFonts w:ascii="Book Antiqua" w:hAnsi="Book Antiqua"/>
                <w:color w:val="000000"/>
                <w:sz w:val="24"/>
                <w:szCs w:val="24"/>
              </w:rPr>
              <w:t>65.0</w:t>
            </w:r>
            <w:r w:rsidRPr="00315C9D">
              <w:rPr>
                <w:rFonts w:ascii="Book Antiqua" w:eastAsia="宋体" w:hAnsi="Book Antiqua"/>
                <w:color w:val="000000"/>
                <w:sz w:val="24"/>
                <w:szCs w:val="24"/>
                <w:lang w:eastAsia="zh-CN"/>
              </w:rPr>
              <w:t xml:space="preserve"> </w:t>
            </w:r>
            <w:r w:rsidRPr="00315C9D">
              <w:rPr>
                <w:rFonts w:ascii="Book Antiqua" w:hAnsi="Book Antiqua"/>
                <w:color w:val="000000"/>
                <w:sz w:val="24"/>
                <w:szCs w:val="24"/>
              </w:rPr>
              <w:t>±</w:t>
            </w:r>
            <w:r w:rsidRPr="00315C9D">
              <w:rPr>
                <w:rFonts w:ascii="Book Antiqua" w:eastAsia="宋体" w:hAnsi="Book Antiqua"/>
                <w:color w:val="000000"/>
                <w:sz w:val="24"/>
                <w:szCs w:val="24"/>
                <w:lang w:eastAsia="zh-CN"/>
              </w:rPr>
              <w:t xml:space="preserve"> </w:t>
            </w:r>
            <w:r w:rsidRPr="00315C9D">
              <w:rPr>
                <w:rFonts w:ascii="Book Antiqua" w:hAnsi="Book Antiqua"/>
                <w:color w:val="000000"/>
                <w:sz w:val="24"/>
                <w:szCs w:val="24"/>
              </w:rPr>
              <w:t>8.2</w:t>
            </w:r>
          </w:p>
        </w:tc>
        <w:tc>
          <w:tcPr>
            <w:tcW w:w="2149" w:type="dxa"/>
            <w:tcBorders>
              <w:top w:val="nil"/>
              <w:left w:val="nil"/>
              <w:bottom w:val="nil"/>
              <w:right w:val="nil"/>
            </w:tcBorders>
            <w:noWrap/>
            <w:vAlign w:val="center"/>
          </w:tcPr>
          <w:p w:rsidR="00C57ABA" w:rsidRPr="00315C9D" w:rsidRDefault="00C57ABA">
            <w:pPr>
              <w:jc w:val="center"/>
              <w:rPr>
                <w:rFonts w:ascii="Book Antiqua" w:eastAsia="宋体" w:hAnsi="Book Antiqua" w:cs="宋体"/>
                <w:color w:val="000000"/>
                <w:sz w:val="24"/>
                <w:szCs w:val="24"/>
              </w:rPr>
            </w:pPr>
            <w:r w:rsidRPr="00315C9D">
              <w:rPr>
                <w:rFonts w:ascii="Book Antiqua" w:hAnsi="Book Antiqua"/>
                <w:color w:val="000000"/>
                <w:sz w:val="24"/>
                <w:szCs w:val="24"/>
              </w:rPr>
              <w:t>58.8</w:t>
            </w:r>
            <w:r w:rsidRPr="00315C9D">
              <w:rPr>
                <w:rFonts w:ascii="Book Antiqua" w:eastAsia="宋体" w:hAnsi="Book Antiqua"/>
                <w:color w:val="000000"/>
                <w:sz w:val="24"/>
                <w:szCs w:val="24"/>
                <w:lang w:eastAsia="zh-CN"/>
              </w:rPr>
              <w:t xml:space="preserve"> </w:t>
            </w:r>
            <w:r w:rsidRPr="00315C9D">
              <w:rPr>
                <w:rFonts w:ascii="Book Antiqua" w:hAnsi="Book Antiqua"/>
                <w:color w:val="000000"/>
                <w:sz w:val="24"/>
                <w:szCs w:val="24"/>
              </w:rPr>
              <w:t>±</w:t>
            </w:r>
            <w:r w:rsidRPr="00315C9D">
              <w:rPr>
                <w:rFonts w:ascii="Book Antiqua" w:eastAsia="宋体" w:hAnsi="Book Antiqua"/>
                <w:color w:val="000000"/>
                <w:sz w:val="24"/>
                <w:szCs w:val="24"/>
                <w:lang w:eastAsia="zh-CN"/>
              </w:rPr>
              <w:t xml:space="preserve"> </w:t>
            </w:r>
            <w:r w:rsidRPr="00315C9D">
              <w:rPr>
                <w:rFonts w:ascii="Book Antiqua" w:hAnsi="Book Antiqua"/>
                <w:color w:val="000000"/>
                <w:sz w:val="24"/>
                <w:szCs w:val="24"/>
              </w:rPr>
              <w:t>11.9</w:t>
            </w:r>
          </w:p>
        </w:tc>
        <w:tc>
          <w:tcPr>
            <w:tcW w:w="1300" w:type="dxa"/>
            <w:tcBorders>
              <w:top w:val="nil"/>
              <w:left w:val="nil"/>
              <w:bottom w:val="nil"/>
              <w:right w:val="nil"/>
            </w:tcBorders>
            <w:noWrap/>
            <w:vAlign w:val="center"/>
          </w:tcPr>
          <w:p w:rsidR="00C57ABA" w:rsidRPr="00315C9D" w:rsidRDefault="00C57ABA">
            <w:pPr>
              <w:jc w:val="center"/>
              <w:rPr>
                <w:rFonts w:ascii="Book Antiqua" w:eastAsia="宋体" w:hAnsi="Book Antiqua" w:cs="宋体"/>
                <w:color w:val="000000"/>
                <w:sz w:val="24"/>
                <w:szCs w:val="24"/>
              </w:rPr>
            </w:pPr>
            <w:r w:rsidRPr="00315C9D">
              <w:rPr>
                <w:rFonts w:ascii="Book Antiqua" w:hAnsi="Book Antiqua"/>
                <w:color w:val="000000"/>
                <w:sz w:val="24"/>
                <w:szCs w:val="24"/>
              </w:rPr>
              <w:t>0.07</w:t>
            </w:r>
          </w:p>
        </w:tc>
      </w:tr>
      <w:tr w:rsidR="00C57ABA" w:rsidRPr="00315C9D" w:rsidTr="00E97891">
        <w:trPr>
          <w:trHeight w:val="285"/>
        </w:trPr>
        <w:tc>
          <w:tcPr>
            <w:tcW w:w="1173" w:type="dxa"/>
            <w:tcBorders>
              <w:top w:val="nil"/>
              <w:left w:val="nil"/>
              <w:bottom w:val="single" w:sz="8" w:space="0" w:color="auto"/>
              <w:right w:val="nil"/>
            </w:tcBorders>
            <w:noWrap/>
            <w:vAlign w:val="center"/>
          </w:tcPr>
          <w:p w:rsidR="00C57ABA" w:rsidRPr="00315C9D" w:rsidRDefault="00C57ABA">
            <w:pPr>
              <w:rPr>
                <w:rFonts w:ascii="Book Antiqua" w:eastAsia="宋体" w:hAnsi="Book Antiqua" w:cs="宋体"/>
                <w:color w:val="000000"/>
                <w:sz w:val="24"/>
                <w:szCs w:val="24"/>
              </w:rPr>
            </w:pPr>
            <w:r w:rsidRPr="00315C9D">
              <w:rPr>
                <w:rFonts w:ascii="Book Antiqua" w:hAnsi="Book Antiqua"/>
                <w:color w:val="000000"/>
                <w:sz w:val="24"/>
                <w:szCs w:val="24"/>
              </w:rPr>
              <w:t>Dysplasia</w:t>
            </w:r>
          </w:p>
        </w:tc>
        <w:tc>
          <w:tcPr>
            <w:tcW w:w="2573" w:type="dxa"/>
            <w:tcBorders>
              <w:top w:val="nil"/>
              <w:left w:val="nil"/>
              <w:bottom w:val="single" w:sz="8" w:space="0" w:color="auto"/>
              <w:right w:val="nil"/>
            </w:tcBorders>
            <w:noWrap/>
            <w:vAlign w:val="center"/>
          </w:tcPr>
          <w:p w:rsidR="00C57ABA" w:rsidRPr="00315C9D" w:rsidRDefault="00C57ABA">
            <w:pPr>
              <w:jc w:val="center"/>
              <w:rPr>
                <w:rFonts w:ascii="Book Antiqua" w:eastAsia="宋体" w:hAnsi="Book Antiqua" w:cs="宋体"/>
                <w:color w:val="000000"/>
                <w:sz w:val="24"/>
                <w:szCs w:val="24"/>
              </w:rPr>
            </w:pPr>
            <w:r w:rsidRPr="00315C9D">
              <w:rPr>
                <w:rFonts w:ascii="Book Antiqua" w:hAnsi="Book Antiqua"/>
                <w:color w:val="000000"/>
                <w:sz w:val="24"/>
                <w:szCs w:val="24"/>
              </w:rPr>
              <w:t>20/65</w:t>
            </w:r>
            <w:r w:rsidRPr="00315C9D">
              <w:rPr>
                <w:rFonts w:ascii="Book Antiqua" w:eastAsia="宋体" w:hAnsi="Book Antiqua"/>
                <w:color w:val="000000"/>
                <w:sz w:val="24"/>
                <w:szCs w:val="24"/>
                <w:lang w:eastAsia="zh-CN"/>
              </w:rPr>
              <w:t xml:space="preserve"> </w:t>
            </w:r>
            <w:r w:rsidRPr="00315C9D">
              <w:rPr>
                <w:rFonts w:ascii="Book Antiqua" w:hAnsi="Book Antiqua"/>
                <w:color w:val="000000"/>
                <w:sz w:val="24"/>
                <w:szCs w:val="24"/>
              </w:rPr>
              <w:t>(30.8%)</w:t>
            </w:r>
          </w:p>
        </w:tc>
        <w:tc>
          <w:tcPr>
            <w:tcW w:w="1739" w:type="dxa"/>
            <w:tcBorders>
              <w:top w:val="nil"/>
              <w:left w:val="nil"/>
              <w:bottom w:val="single" w:sz="8" w:space="0" w:color="auto"/>
              <w:right w:val="nil"/>
            </w:tcBorders>
            <w:noWrap/>
            <w:vAlign w:val="center"/>
          </w:tcPr>
          <w:p w:rsidR="00C57ABA" w:rsidRPr="00315C9D" w:rsidRDefault="00C57ABA">
            <w:pPr>
              <w:jc w:val="center"/>
              <w:rPr>
                <w:rFonts w:ascii="Book Antiqua" w:eastAsia="宋体" w:hAnsi="Book Antiqua" w:cs="宋体"/>
                <w:color w:val="000000"/>
                <w:sz w:val="24"/>
                <w:szCs w:val="24"/>
              </w:rPr>
            </w:pPr>
            <w:r w:rsidRPr="00315C9D">
              <w:rPr>
                <w:rFonts w:ascii="Book Antiqua" w:hAnsi="Book Antiqua"/>
                <w:color w:val="000000"/>
                <w:sz w:val="24"/>
                <w:szCs w:val="24"/>
              </w:rPr>
              <w:t>3/38</w:t>
            </w:r>
            <w:r w:rsidRPr="00315C9D">
              <w:rPr>
                <w:rFonts w:ascii="Book Antiqua" w:eastAsia="宋体" w:hAnsi="Book Antiqua"/>
                <w:color w:val="000000"/>
                <w:sz w:val="24"/>
                <w:szCs w:val="24"/>
                <w:lang w:eastAsia="zh-CN"/>
              </w:rPr>
              <w:t xml:space="preserve"> </w:t>
            </w:r>
            <w:r w:rsidRPr="00315C9D">
              <w:rPr>
                <w:rFonts w:ascii="Book Antiqua" w:hAnsi="Book Antiqua"/>
                <w:color w:val="000000"/>
                <w:sz w:val="24"/>
                <w:szCs w:val="24"/>
              </w:rPr>
              <w:t>(7.9%)</w:t>
            </w:r>
          </w:p>
        </w:tc>
        <w:tc>
          <w:tcPr>
            <w:tcW w:w="2149" w:type="dxa"/>
            <w:tcBorders>
              <w:top w:val="nil"/>
              <w:left w:val="nil"/>
              <w:bottom w:val="single" w:sz="8" w:space="0" w:color="auto"/>
              <w:right w:val="nil"/>
            </w:tcBorders>
            <w:noWrap/>
            <w:vAlign w:val="center"/>
          </w:tcPr>
          <w:p w:rsidR="00C57ABA" w:rsidRPr="00315C9D" w:rsidRDefault="00C57ABA">
            <w:pPr>
              <w:jc w:val="center"/>
              <w:rPr>
                <w:rFonts w:ascii="Book Antiqua" w:eastAsia="宋体" w:hAnsi="Book Antiqua" w:cs="宋体"/>
                <w:color w:val="000000"/>
                <w:sz w:val="24"/>
                <w:szCs w:val="24"/>
              </w:rPr>
            </w:pPr>
            <w:r w:rsidRPr="00315C9D">
              <w:rPr>
                <w:rFonts w:ascii="Book Antiqua" w:hAnsi="Book Antiqua"/>
                <w:color w:val="000000"/>
                <w:sz w:val="24"/>
                <w:szCs w:val="24"/>
              </w:rPr>
              <w:t>2/48</w:t>
            </w:r>
            <w:r w:rsidRPr="00315C9D">
              <w:rPr>
                <w:rFonts w:ascii="Book Antiqua" w:eastAsia="宋体" w:hAnsi="Book Antiqua"/>
                <w:color w:val="000000"/>
                <w:sz w:val="24"/>
                <w:szCs w:val="24"/>
                <w:lang w:eastAsia="zh-CN"/>
              </w:rPr>
              <w:t xml:space="preserve"> </w:t>
            </w:r>
            <w:r w:rsidRPr="00315C9D">
              <w:rPr>
                <w:rFonts w:ascii="Book Antiqua" w:hAnsi="Book Antiqua"/>
                <w:color w:val="000000"/>
                <w:sz w:val="24"/>
                <w:szCs w:val="24"/>
              </w:rPr>
              <w:t>(4.2%)</w:t>
            </w:r>
          </w:p>
        </w:tc>
        <w:tc>
          <w:tcPr>
            <w:tcW w:w="1300" w:type="dxa"/>
            <w:tcBorders>
              <w:top w:val="nil"/>
              <w:left w:val="nil"/>
              <w:bottom w:val="single" w:sz="8" w:space="0" w:color="auto"/>
              <w:right w:val="nil"/>
            </w:tcBorders>
            <w:noWrap/>
            <w:vAlign w:val="center"/>
          </w:tcPr>
          <w:p w:rsidR="00C57ABA" w:rsidRPr="00315C9D" w:rsidRDefault="00C57ABA">
            <w:pPr>
              <w:jc w:val="center"/>
              <w:rPr>
                <w:rFonts w:ascii="Book Antiqua" w:eastAsia="宋体" w:hAnsi="Book Antiqua" w:cs="宋体"/>
                <w:color w:val="000000"/>
                <w:sz w:val="24"/>
                <w:szCs w:val="24"/>
              </w:rPr>
            </w:pPr>
            <w:r w:rsidRPr="00315C9D">
              <w:rPr>
                <w:rFonts w:ascii="Book Antiqua" w:hAnsi="Book Antiqua"/>
                <w:color w:val="000000"/>
                <w:sz w:val="24"/>
                <w:szCs w:val="24"/>
              </w:rPr>
              <w:t>0.003</w:t>
            </w:r>
          </w:p>
        </w:tc>
      </w:tr>
    </w:tbl>
    <w:p w:rsidR="00C57ABA" w:rsidRDefault="00C57ABA" w:rsidP="00B0441D">
      <w:pPr>
        <w:widowControl/>
        <w:spacing w:line="360" w:lineRule="auto"/>
        <w:rPr>
          <w:rFonts w:ascii="Book Antiqua" w:eastAsia="宋体" w:hAnsi="Book Antiqua"/>
          <w:color w:val="000000"/>
          <w:position w:val="4"/>
          <w:sz w:val="24"/>
          <w:szCs w:val="24"/>
          <w:lang w:eastAsia="zh-CN"/>
        </w:rPr>
      </w:pPr>
    </w:p>
    <w:p w:rsidR="00C57ABA" w:rsidRDefault="00C57ABA" w:rsidP="00B0441D">
      <w:pPr>
        <w:widowControl/>
        <w:spacing w:line="360" w:lineRule="auto"/>
        <w:rPr>
          <w:rFonts w:ascii="Book Antiqua" w:eastAsia="宋体" w:hAnsi="Book Antiqua"/>
          <w:color w:val="000000"/>
          <w:position w:val="4"/>
          <w:sz w:val="24"/>
          <w:szCs w:val="24"/>
          <w:lang w:eastAsia="zh-CN"/>
        </w:rPr>
      </w:pPr>
    </w:p>
    <w:p w:rsidR="00C57ABA" w:rsidRDefault="00C57ABA" w:rsidP="00B0441D">
      <w:pPr>
        <w:widowControl/>
        <w:spacing w:line="360" w:lineRule="auto"/>
        <w:rPr>
          <w:rFonts w:ascii="Book Antiqua" w:eastAsia="宋体" w:hAnsi="Book Antiqua"/>
          <w:color w:val="000000"/>
          <w:position w:val="4"/>
          <w:sz w:val="24"/>
          <w:szCs w:val="24"/>
          <w:lang w:eastAsia="zh-CN"/>
        </w:rPr>
      </w:pPr>
      <w:r>
        <w:rPr>
          <w:rFonts w:ascii="Book Antiqua" w:eastAsia="宋体" w:hAnsi="Book Antiqua"/>
          <w:color w:val="000000"/>
          <w:position w:val="4"/>
          <w:sz w:val="24"/>
          <w:szCs w:val="24"/>
          <w:lang w:eastAsia="zh-CN"/>
        </w:rPr>
        <w:br w:type="page"/>
      </w:r>
    </w:p>
    <w:p w:rsidR="00C57ABA" w:rsidRPr="00D2794F" w:rsidRDefault="00C57ABA" w:rsidP="00D2794F">
      <w:pPr>
        <w:widowControl/>
        <w:spacing w:line="360" w:lineRule="auto"/>
        <w:rPr>
          <w:rFonts w:ascii="Book Antiqua" w:eastAsia="宋体" w:hAnsi="Book Antiqua"/>
          <w:b/>
          <w:color w:val="000000"/>
          <w:position w:val="4"/>
          <w:sz w:val="24"/>
          <w:szCs w:val="24"/>
          <w:lang w:eastAsia="zh-CN"/>
        </w:rPr>
      </w:pPr>
      <w:r w:rsidRPr="00D2794F">
        <w:rPr>
          <w:rFonts w:ascii="Book Antiqua" w:eastAsia="MS PGothic" w:hAnsi="Book Antiqua"/>
          <w:b/>
          <w:color w:val="000000"/>
          <w:position w:val="4"/>
          <w:sz w:val="24"/>
          <w:szCs w:val="24"/>
        </w:rPr>
        <w:lastRenderedPageBreak/>
        <w:t>Table 2 Univariate analysis of variables associated with Barrett’s epithelial dysplasia</w:t>
      </w:r>
    </w:p>
    <w:tbl>
      <w:tblPr>
        <w:tblpPr w:leftFromText="142" w:rightFromText="142" w:vertAnchor="text" w:horzAnchor="margin" w:tblpXSpec="center" w:tblpY="362"/>
        <w:tblW w:w="0" w:type="auto"/>
        <w:tblCellMar>
          <w:left w:w="99" w:type="dxa"/>
          <w:right w:w="99" w:type="dxa"/>
        </w:tblCellMar>
        <w:tblLook w:val="00A0" w:firstRow="1" w:lastRow="0" w:firstColumn="1" w:lastColumn="0" w:noHBand="0" w:noVBand="0"/>
      </w:tblPr>
      <w:tblGrid>
        <w:gridCol w:w="2240"/>
        <w:gridCol w:w="1121"/>
        <w:gridCol w:w="1329"/>
        <w:gridCol w:w="1038"/>
        <w:gridCol w:w="1298"/>
        <w:gridCol w:w="1478"/>
      </w:tblGrid>
      <w:tr w:rsidR="00C57ABA" w:rsidRPr="00315C9D" w:rsidTr="00C0731F">
        <w:trPr>
          <w:trHeight w:val="255"/>
        </w:trPr>
        <w:tc>
          <w:tcPr>
            <w:tcW w:w="0" w:type="auto"/>
            <w:vMerge w:val="restart"/>
            <w:tcBorders>
              <w:top w:val="single" w:sz="8" w:space="0" w:color="auto"/>
              <w:left w:val="nil"/>
              <w:bottom w:val="nil"/>
              <w:right w:val="nil"/>
            </w:tcBorders>
          </w:tcPr>
          <w:p w:rsidR="00C57ABA" w:rsidRPr="00315C9D" w:rsidRDefault="00C57ABA" w:rsidP="00C0731F">
            <w:pPr>
              <w:widowControl/>
              <w:jc w:val="left"/>
              <w:rPr>
                <w:rFonts w:ascii="Book Antiqua" w:eastAsia="MS PGothic" w:hAnsi="Book Antiqua" w:cs="MS PGothic"/>
                <w:b/>
                <w:bCs/>
                <w:kern w:val="0"/>
                <w:sz w:val="24"/>
                <w:szCs w:val="24"/>
              </w:rPr>
            </w:pPr>
          </w:p>
        </w:tc>
        <w:tc>
          <w:tcPr>
            <w:tcW w:w="0" w:type="auto"/>
            <w:tcBorders>
              <w:top w:val="single" w:sz="8" w:space="0" w:color="auto"/>
              <w:left w:val="nil"/>
              <w:bottom w:val="single" w:sz="4" w:space="0" w:color="auto"/>
              <w:right w:val="nil"/>
            </w:tcBorders>
          </w:tcPr>
          <w:p w:rsidR="00C57ABA" w:rsidRPr="00315C9D" w:rsidRDefault="00C57ABA" w:rsidP="00C0731F">
            <w:pPr>
              <w:widowControl/>
              <w:jc w:val="center"/>
              <w:rPr>
                <w:rFonts w:ascii="Book Antiqua" w:eastAsia="MS PGothic" w:hAnsi="Book Antiqua" w:cs="MS PGothic"/>
                <w:b/>
                <w:bCs/>
                <w:kern w:val="0"/>
                <w:sz w:val="24"/>
                <w:szCs w:val="24"/>
              </w:rPr>
            </w:pPr>
            <w:r w:rsidRPr="00315C9D">
              <w:rPr>
                <w:rFonts w:ascii="Book Antiqua" w:eastAsia="MS PGothic" w:hAnsi="Book Antiqua" w:cs="MS PGothic"/>
                <w:b/>
                <w:bCs/>
                <w:kern w:val="0"/>
                <w:sz w:val="24"/>
                <w:szCs w:val="24"/>
              </w:rPr>
              <w:t>Normal</w:t>
            </w:r>
          </w:p>
        </w:tc>
        <w:tc>
          <w:tcPr>
            <w:tcW w:w="0" w:type="auto"/>
            <w:tcBorders>
              <w:top w:val="single" w:sz="8" w:space="0" w:color="auto"/>
              <w:left w:val="nil"/>
              <w:bottom w:val="single" w:sz="4" w:space="0" w:color="auto"/>
              <w:right w:val="nil"/>
            </w:tcBorders>
          </w:tcPr>
          <w:p w:rsidR="00C57ABA" w:rsidRPr="00315C9D" w:rsidRDefault="00C57ABA" w:rsidP="00C0731F">
            <w:pPr>
              <w:widowControl/>
              <w:jc w:val="center"/>
              <w:rPr>
                <w:rFonts w:ascii="Book Antiqua" w:eastAsia="MS PGothic" w:hAnsi="Book Antiqua" w:cs="MS PGothic"/>
                <w:b/>
                <w:bCs/>
                <w:kern w:val="0"/>
                <w:sz w:val="24"/>
                <w:szCs w:val="24"/>
              </w:rPr>
            </w:pPr>
            <w:r w:rsidRPr="00315C9D">
              <w:rPr>
                <w:rFonts w:ascii="Book Antiqua" w:eastAsia="MS PGothic" w:hAnsi="Book Antiqua" w:cs="MS PGothic"/>
                <w:b/>
                <w:bCs/>
                <w:kern w:val="0"/>
                <w:sz w:val="24"/>
                <w:szCs w:val="24"/>
              </w:rPr>
              <w:t>Dysplasia</w:t>
            </w:r>
          </w:p>
        </w:tc>
        <w:tc>
          <w:tcPr>
            <w:tcW w:w="0" w:type="auto"/>
            <w:tcBorders>
              <w:top w:val="single" w:sz="8" w:space="0" w:color="auto"/>
              <w:left w:val="nil"/>
              <w:bottom w:val="single" w:sz="4" w:space="0" w:color="auto"/>
              <w:right w:val="nil"/>
            </w:tcBorders>
          </w:tcPr>
          <w:p w:rsidR="00C57ABA" w:rsidRPr="00315C9D" w:rsidRDefault="00C57ABA" w:rsidP="00C0731F">
            <w:pPr>
              <w:widowControl/>
              <w:jc w:val="center"/>
              <w:rPr>
                <w:rFonts w:ascii="Book Antiqua" w:eastAsia="MS PGothic" w:hAnsi="Book Antiqua" w:cs="MS PGothic"/>
                <w:b/>
                <w:bCs/>
                <w:kern w:val="0"/>
                <w:sz w:val="24"/>
                <w:szCs w:val="24"/>
              </w:rPr>
            </w:pPr>
            <w:r w:rsidRPr="00315C9D">
              <w:rPr>
                <w:rFonts w:ascii="Book Antiqua" w:eastAsia="MS PGothic" w:hAnsi="Book Antiqua" w:cs="MS PGothic"/>
                <w:b/>
                <w:bCs/>
                <w:i/>
                <w:caps/>
                <w:kern w:val="0"/>
                <w:sz w:val="24"/>
                <w:szCs w:val="24"/>
              </w:rPr>
              <w:t>p</w:t>
            </w:r>
            <w:r w:rsidRPr="00315C9D">
              <w:rPr>
                <w:rFonts w:ascii="Book Antiqua" w:eastAsia="MS PGothic" w:hAnsi="Book Antiqua" w:cs="MS PGothic"/>
                <w:b/>
                <w:bCs/>
                <w:kern w:val="0"/>
                <w:sz w:val="24"/>
                <w:szCs w:val="24"/>
              </w:rPr>
              <w:t>-value</w:t>
            </w:r>
          </w:p>
        </w:tc>
        <w:tc>
          <w:tcPr>
            <w:tcW w:w="0" w:type="auto"/>
            <w:tcBorders>
              <w:top w:val="single" w:sz="8" w:space="0" w:color="auto"/>
              <w:left w:val="nil"/>
              <w:bottom w:val="single" w:sz="4" w:space="0" w:color="auto"/>
              <w:right w:val="nil"/>
            </w:tcBorders>
            <w:noWrap/>
          </w:tcPr>
          <w:p w:rsidR="00C57ABA" w:rsidRPr="00315C9D" w:rsidRDefault="00C57ABA" w:rsidP="00C0731F">
            <w:pPr>
              <w:widowControl/>
              <w:jc w:val="center"/>
              <w:rPr>
                <w:rFonts w:ascii="Book Antiqua" w:eastAsia="MS PGothic" w:hAnsi="Book Antiqua" w:cs="MS PGothic"/>
                <w:b/>
                <w:bCs/>
                <w:kern w:val="0"/>
                <w:sz w:val="24"/>
                <w:szCs w:val="24"/>
              </w:rPr>
            </w:pPr>
            <w:r w:rsidRPr="00315C9D">
              <w:rPr>
                <w:rFonts w:ascii="Book Antiqua" w:eastAsia="MS PGothic" w:hAnsi="Book Antiqua" w:cs="MS PGothic"/>
                <w:b/>
                <w:bCs/>
                <w:kern w:val="0"/>
                <w:sz w:val="24"/>
                <w:szCs w:val="24"/>
              </w:rPr>
              <w:t>odds ratio</w:t>
            </w:r>
          </w:p>
        </w:tc>
        <w:tc>
          <w:tcPr>
            <w:tcW w:w="0" w:type="auto"/>
            <w:tcBorders>
              <w:top w:val="single" w:sz="8" w:space="0" w:color="auto"/>
              <w:left w:val="nil"/>
              <w:bottom w:val="single" w:sz="4" w:space="0" w:color="auto"/>
              <w:right w:val="nil"/>
            </w:tcBorders>
            <w:noWrap/>
          </w:tcPr>
          <w:p w:rsidR="00C57ABA" w:rsidRPr="00315C9D" w:rsidRDefault="00C57ABA" w:rsidP="00C0731F">
            <w:pPr>
              <w:widowControl/>
              <w:jc w:val="center"/>
              <w:rPr>
                <w:rFonts w:ascii="Book Antiqua" w:eastAsia="MS PGothic" w:hAnsi="Book Antiqua" w:cs="MS PGothic"/>
                <w:b/>
                <w:bCs/>
                <w:kern w:val="0"/>
                <w:sz w:val="24"/>
                <w:szCs w:val="24"/>
              </w:rPr>
            </w:pPr>
            <w:r w:rsidRPr="00315C9D">
              <w:rPr>
                <w:rFonts w:ascii="Book Antiqua" w:eastAsia="MS PGothic" w:hAnsi="Book Antiqua" w:cs="MS PGothic"/>
                <w:b/>
                <w:bCs/>
                <w:kern w:val="0"/>
                <w:sz w:val="24"/>
                <w:szCs w:val="24"/>
              </w:rPr>
              <w:t>95%CI</w:t>
            </w:r>
          </w:p>
        </w:tc>
      </w:tr>
      <w:tr w:rsidR="00C57ABA" w:rsidRPr="00315C9D" w:rsidTr="00C0731F">
        <w:trPr>
          <w:trHeight w:val="255"/>
        </w:trPr>
        <w:tc>
          <w:tcPr>
            <w:tcW w:w="0" w:type="auto"/>
            <w:vMerge/>
            <w:tcBorders>
              <w:top w:val="single" w:sz="8" w:space="0" w:color="auto"/>
              <w:left w:val="nil"/>
              <w:bottom w:val="nil"/>
              <w:right w:val="nil"/>
            </w:tcBorders>
            <w:vAlign w:val="center"/>
          </w:tcPr>
          <w:p w:rsidR="00C57ABA" w:rsidRPr="00315C9D" w:rsidRDefault="00C57ABA" w:rsidP="00C0731F">
            <w:pPr>
              <w:widowControl/>
              <w:jc w:val="left"/>
              <w:rPr>
                <w:rFonts w:ascii="Book Antiqua" w:eastAsia="MS PGothic" w:hAnsi="Book Antiqua" w:cs="MS PGothic"/>
                <w:b/>
                <w:bCs/>
                <w:kern w:val="0"/>
                <w:sz w:val="24"/>
                <w:szCs w:val="24"/>
              </w:rPr>
            </w:pP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w:t>
            </w:r>
            <w:r w:rsidRPr="00315C9D">
              <w:rPr>
                <w:rFonts w:ascii="Book Antiqua" w:eastAsia="MS PGothic" w:hAnsi="Book Antiqua" w:cs="MS PGothic"/>
                <w:i/>
                <w:kern w:val="0"/>
                <w:sz w:val="24"/>
                <w:szCs w:val="24"/>
              </w:rPr>
              <w:t>n</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45)</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w:t>
            </w:r>
            <w:r w:rsidRPr="00315C9D">
              <w:rPr>
                <w:rFonts w:ascii="Book Antiqua" w:eastAsia="MS PGothic" w:hAnsi="Book Antiqua" w:cs="MS PGothic"/>
                <w:i/>
                <w:kern w:val="0"/>
                <w:sz w:val="24"/>
                <w:szCs w:val="24"/>
              </w:rPr>
              <w:t>n</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20)</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p>
        </w:tc>
      </w:tr>
      <w:tr w:rsidR="00C57ABA" w:rsidRPr="00315C9D" w:rsidTr="00C0731F">
        <w:trPr>
          <w:trHeight w:val="255"/>
        </w:trPr>
        <w:tc>
          <w:tcPr>
            <w:tcW w:w="0" w:type="auto"/>
            <w:tcBorders>
              <w:top w:val="nil"/>
              <w:left w:val="nil"/>
              <w:bottom w:val="nil"/>
              <w:right w:val="nil"/>
            </w:tcBorders>
          </w:tcPr>
          <w:p w:rsidR="00C57ABA" w:rsidRPr="00315C9D" w:rsidRDefault="00C57ABA" w:rsidP="00C0731F">
            <w:pPr>
              <w:widowControl/>
              <w:jc w:val="left"/>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Gender (Male/Female)</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33/12</w:t>
            </w: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19/1</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0.073</w:t>
            </w: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0.145</w:t>
            </w: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0.017-1.202</w:t>
            </w:r>
          </w:p>
        </w:tc>
      </w:tr>
      <w:tr w:rsidR="00C57ABA" w:rsidRPr="00315C9D" w:rsidTr="00C0731F">
        <w:trPr>
          <w:trHeight w:val="255"/>
        </w:trPr>
        <w:tc>
          <w:tcPr>
            <w:tcW w:w="0" w:type="auto"/>
            <w:tcBorders>
              <w:top w:val="nil"/>
              <w:left w:val="nil"/>
              <w:bottom w:val="nil"/>
              <w:right w:val="nil"/>
            </w:tcBorders>
          </w:tcPr>
          <w:p w:rsidR="00C57ABA" w:rsidRPr="00315C9D" w:rsidRDefault="00C57ABA" w:rsidP="002C1A58">
            <w:pPr>
              <w:widowControl/>
              <w:jc w:val="left"/>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Age (yr)</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65.0</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9.8</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64.2</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11.3</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0.730</w:t>
            </w: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0.991</w:t>
            </w: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0.940-1.044</w:t>
            </w:r>
          </w:p>
        </w:tc>
      </w:tr>
      <w:tr w:rsidR="00C57ABA" w:rsidRPr="00315C9D" w:rsidTr="00C0731F">
        <w:trPr>
          <w:trHeight w:val="255"/>
        </w:trPr>
        <w:tc>
          <w:tcPr>
            <w:tcW w:w="0" w:type="auto"/>
            <w:tcBorders>
              <w:top w:val="nil"/>
              <w:left w:val="nil"/>
              <w:bottom w:val="nil"/>
              <w:right w:val="nil"/>
            </w:tcBorders>
          </w:tcPr>
          <w:p w:rsidR="00C57ABA" w:rsidRPr="00315C9D" w:rsidRDefault="00C57ABA" w:rsidP="00C0731F">
            <w:pPr>
              <w:widowControl/>
              <w:jc w:val="left"/>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Length of BE (SSBE/LSBE)</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43/2</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18/2</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0.402</w:t>
            </w: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2.389</w:t>
            </w: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0.312-18.294</w:t>
            </w:r>
          </w:p>
        </w:tc>
      </w:tr>
      <w:tr w:rsidR="00C57ABA" w:rsidRPr="00315C9D" w:rsidTr="00C0731F">
        <w:trPr>
          <w:trHeight w:val="255"/>
        </w:trPr>
        <w:tc>
          <w:tcPr>
            <w:tcW w:w="0" w:type="auto"/>
            <w:tcBorders>
              <w:top w:val="nil"/>
              <w:left w:val="nil"/>
              <w:bottom w:val="nil"/>
              <w:right w:val="nil"/>
            </w:tcBorders>
          </w:tcPr>
          <w:p w:rsidR="00C57ABA" w:rsidRPr="00315C9D" w:rsidRDefault="00C57ABA" w:rsidP="00C0731F">
            <w:pPr>
              <w:widowControl/>
              <w:jc w:val="left"/>
              <w:rPr>
                <w:rFonts w:ascii="Book Antiqua" w:eastAsia="MS PGothic" w:hAnsi="Book Antiqua" w:cs="MS PGothic"/>
                <w:kern w:val="0"/>
                <w:sz w:val="24"/>
                <w:szCs w:val="24"/>
              </w:rPr>
            </w:pPr>
            <w:r w:rsidRPr="00315C9D">
              <w:rPr>
                <w:rFonts w:ascii="Book Antiqua" w:eastAsia="MS PGothic" w:hAnsi="Book Antiqua" w:cs="MS PGothic"/>
                <w:i/>
                <w:iCs/>
                <w:kern w:val="0"/>
                <w:sz w:val="24"/>
                <w:szCs w:val="24"/>
              </w:rPr>
              <w:t>H.</w:t>
            </w:r>
            <w:r w:rsidRPr="00315C9D">
              <w:rPr>
                <w:rFonts w:ascii="Book Antiqua" w:eastAsia="宋体" w:hAnsi="Book Antiqua" w:cs="MS PGothic"/>
                <w:i/>
                <w:iCs/>
                <w:kern w:val="0"/>
                <w:sz w:val="24"/>
                <w:szCs w:val="24"/>
                <w:lang w:eastAsia="zh-CN"/>
              </w:rPr>
              <w:t xml:space="preserve"> </w:t>
            </w:r>
            <w:r w:rsidRPr="00315C9D">
              <w:rPr>
                <w:rFonts w:ascii="Book Antiqua" w:eastAsia="MS PGothic" w:hAnsi="Book Antiqua" w:cs="MS PGothic"/>
                <w:i/>
                <w:iCs/>
                <w:kern w:val="0"/>
                <w:sz w:val="24"/>
                <w:szCs w:val="24"/>
              </w:rPr>
              <w:t>pylori</w:t>
            </w:r>
            <w:r w:rsidRPr="00315C9D">
              <w:rPr>
                <w:rFonts w:ascii="Book Antiqua" w:eastAsia="MS PGothic" w:hAnsi="Book Antiqua" w:cs="MS PGothic"/>
                <w:kern w:val="0"/>
                <w:sz w:val="24"/>
                <w:szCs w:val="24"/>
              </w:rPr>
              <w:t xml:space="preserve"> infection rate</w:t>
            </w: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34/9</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(2)</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7/12</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(1)</w:t>
            </w:r>
          </w:p>
        </w:tc>
        <w:tc>
          <w:tcPr>
            <w:tcW w:w="0" w:type="auto"/>
            <w:tcBorders>
              <w:top w:val="nil"/>
              <w:left w:val="nil"/>
              <w:bottom w:val="nil"/>
              <w:right w:val="nil"/>
            </w:tcBorders>
          </w:tcPr>
          <w:p w:rsidR="00C57ABA" w:rsidRPr="00315C9D" w:rsidRDefault="00C57ABA" w:rsidP="00BD612D">
            <w:pPr>
              <w:widowControl/>
              <w:jc w:val="center"/>
              <w:rPr>
                <w:rFonts w:ascii="Book Antiqua" w:eastAsia="宋体" w:hAnsi="Book Antiqua" w:cs="MS PGothic"/>
                <w:kern w:val="0"/>
                <w:sz w:val="24"/>
                <w:szCs w:val="24"/>
                <w:lang w:eastAsia="zh-CN"/>
              </w:rPr>
            </w:pPr>
            <w:r w:rsidRPr="00315C9D">
              <w:rPr>
                <w:rFonts w:ascii="Book Antiqua" w:eastAsia="MS PGothic" w:hAnsi="Book Antiqua" w:cs="MS PGothic"/>
                <w:kern w:val="0"/>
                <w:sz w:val="24"/>
                <w:szCs w:val="24"/>
              </w:rPr>
              <w:t>0.002</w:t>
            </w:r>
            <w:r w:rsidRPr="00315C9D">
              <w:rPr>
                <w:rFonts w:ascii="Book Antiqua" w:eastAsia="宋体" w:hAnsi="Book Antiqua" w:cs="MS PGothic"/>
                <w:kern w:val="0"/>
                <w:sz w:val="24"/>
                <w:szCs w:val="24"/>
                <w:vertAlign w:val="superscript"/>
                <w:lang w:eastAsia="zh-CN"/>
              </w:rPr>
              <w:t>1</w:t>
            </w: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0.154</w:t>
            </w: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0.047-0.506</w:t>
            </w:r>
          </w:p>
        </w:tc>
      </w:tr>
      <w:tr w:rsidR="00C57ABA" w:rsidRPr="00315C9D" w:rsidTr="00C0731F">
        <w:trPr>
          <w:trHeight w:val="255"/>
        </w:trPr>
        <w:tc>
          <w:tcPr>
            <w:tcW w:w="0" w:type="auto"/>
            <w:tcBorders>
              <w:top w:val="nil"/>
              <w:left w:val="nil"/>
              <w:bottom w:val="nil"/>
              <w:right w:val="nil"/>
            </w:tcBorders>
          </w:tcPr>
          <w:p w:rsidR="00C57ABA" w:rsidRPr="00315C9D" w:rsidRDefault="00C57ABA" w:rsidP="00C0731F">
            <w:pPr>
              <w:widowControl/>
              <w:jc w:val="left"/>
              <w:rPr>
                <w:rFonts w:ascii="Book Antiqua" w:eastAsia="MS PGothic" w:hAnsi="Book Antiqua" w:cs="MS PGothic"/>
                <w:kern w:val="0"/>
                <w:sz w:val="24"/>
                <w:szCs w:val="24"/>
              </w:rPr>
            </w:pPr>
            <w:r w:rsidRPr="00315C9D">
              <w:rPr>
                <w:rFonts w:ascii="Book Antiqua" w:eastAsia="MS PGothic" w:hAnsi="Book Antiqua" w:cs="MS PGothic"/>
                <w:i/>
                <w:kern w:val="0"/>
                <w:sz w:val="24"/>
                <w:szCs w:val="24"/>
              </w:rPr>
              <w:t>p53</w:t>
            </w:r>
            <w:r w:rsidRPr="00315C9D">
              <w:rPr>
                <w:rFonts w:ascii="Book Antiqua" w:eastAsia="MS PGothic" w:hAnsi="Book Antiqua" w:cs="MS PGothic"/>
                <w:kern w:val="0"/>
                <w:sz w:val="24"/>
                <w:szCs w:val="24"/>
              </w:rPr>
              <w:t xml:space="preserve"> positive rate</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4/41</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13/7</w:t>
            </w:r>
          </w:p>
        </w:tc>
        <w:tc>
          <w:tcPr>
            <w:tcW w:w="0" w:type="auto"/>
            <w:tcBorders>
              <w:top w:val="nil"/>
              <w:left w:val="nil"/>
              <w:bottom w:val="nil"/>
              <w:right w:val="nil"/>
            </w:tcBorders>
          </w:tcPr>
          <w:p w:rsidR="00C57ABA" w:rsidRPr="00315C9D" w:rsidRDefault="00C57ABA" w:rsidP="00BD612D">
            <w:pPr>
              <w:widowControl/>
              <w:jc w:val="center"/>
              <w:rPr>
                <w:rFonts w:ascii="Book Antiqua" w:eastAsia="宋体" w:hAnsi="Book Antiqua" w:cs="MS PGothic"/>
                <w:kern w:val="0"/>
                <w:sz w:val="24"/>
                <w:szCs w:val="24"/>
                <w:lang w:eastAsia="zh-CN"/>
              </w:rPr>
            </w:pPr>
            <w:r w:rsidRPr="00315C9D">
              <w:rPr>
                <w:rFonts w:ascii="Book Antiqua" w:eastAsia="MS PGothic" w:hAnsi="Book Antiqua" w:cs="MS PGothic"/>
                <w:kern w:val="0"/>
                <w:sz w:val="24"/>
                <w:szCs w:val="24"/>
              </w:rPr>
              <w:t>&lt;</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0.001</w:t>
            </w:r>
            <w:r w:rsidRPr="00315C9D">
              <w:rPr>
                <w:rFonts w:ascii="Book Antiqua" w:eastAsia="宋体" w:hAnsi="Book Antiqua" w:cs="MS PGothic"/>
                <w:kern w:val="0"/>
                <w:sz w:val="24"/>
                <w:szCs w:val="24"/>
                <w:vertAlign w:val="superscript"/>
                <w:lang w:eastAsia="zh-CN"/>
              </w:rPr>
              <w:t>1</w:t>
            </w: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19.036</w:t>
            </w: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4.800-75.499</w:t>
            </w:r>
          </w:p>
        </w:tc>
      </w:tr>
      <w:tr w:rsidR="00C57ABA" w:rsidRPr="00315C9D" w:rsidTr="00C0731F">
        <w:trPr>
          <w:trHeight w:val="255"/>
        </w:trPr>
        <w:tc>
          <w:tcPr>
            <w:tcW w:w="0" w:type="auto"/>
            <w:tcBorders>
              <w:top w:val="nil"/>
              <w:left w:val="nil"/>
              <w:bottom w:val="nil"/>
              <w:right w:val="nil"/>
            </w:tcBorders>
          </w:tcPr>
          <w:p w:rsidR="00C57ABA" w:rsidRPr="00315C9D" w:rsidRDefault="00C57ABA" w:rsidP="00C0731F">
            <w:pPr>
              <w:widowControl/>
              <w:jc w:val="left"/>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Body weight (kg)</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61.0</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9.7</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68.2</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10.6</w:t>
            </w:r>
          </w:p>
        </w:tc>
        <w:tc>
          <w:tcPr>
            <w:tcW w:w="0" w:type="auto"/>
            <w:tcBorders>
              <w:top w:val="nil"/>
              <w:left w:val="nil"/>
              <w:bottom w:val="nil"/>
              <w:right w:val="nil"/>
            </w:tcBorders>
          </w:tcPr>
          <w:p w:rsidR="00C57ABA" w:rsidRPr="00315C9D" w:rsidRDefault="00C57ABA" w:rsidP="00BD612D">
            <w:pPr>
              <w:widowControl/>
              <w:jc w:val="center"/>
              <w:rPr>
                <w:rFonts w:ascii="Book Antiqua" w:eastAsia="宋体" w:hAnsi="Book Antiqua" w:cs="MS PGothic"/>
                <w:kern w:val="0"/>
                <w:sz w:val="24"/>
                <w:szCs w:val="24"/>
                <w:lang w:eastAsia="zh-CN"/>
              </w:rPr>
            </w:pPr>
            <w:r w:rsidRPr="00315C9D">
              <w:rPr>
                <w:rFonts w:ascii="Book Antiqua" w:eastAsia="MS PGothic" w:hAnsi="Book Antiqua" w:cs="MS PGothic"/>
                <w:kern w:val="0"/>
                <w:sz w:val="24"/>
                <w:szCs w:val="24"/>
              </w:rPr>
              <w:t>0.019</w:t>
            </w:r>
            <w:r w:rsidRPr="00315C9D">
              <w:rPr>
                <w:rFonts w:ascii="Book Antiqua" w:eastAsia="宋体" w:hAnsi="Book Antiqua" w:cs="MS PGothic"/>
                <w:kern w:val="0"/>
                <w:sz w:val="24"/>
                <w:szCs w:val="24"/>
                <w:vertAlign w:val="superscript"/>
                <w:lang w:eastAsia="zh-CN"/>
              </w:rPr>
              <w:t>1</w:t>
            </w: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1.081</w:t>
            </w: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1.013-1.154</w:t>
            </w:r>
          </w:p>
        </w:tc>
      </w:tr>
      <w:tr w:rsidR="00C57ABA" w:rsidRPr="00315C9D" w:rsidTr="00C0731F">
        <w:trPr>
          <w:trHeight w:val="255"/>
        </w:trPr>
        <w:tc>
          <w:tcPr>
            <w:tcW w:w="0" w:type="auto"/>
            <w:tcBorders>
              <w:top w:val="nil"/>
              <w:left w:val="nil"/>
              <w:bottom w:val="nil"/>
              <w:right w:val="nil"/>
            </w:tcBorders>
          </w:tcPr>
          <w:p w:rsidR="00C57ABA" w:rsidRPr="00315C9D" w:rsidRDefault="00C57ABA" w:rsidP="00C0731F">
            <w:pPr>
              <w:widowControl/>
              <w:jc w:val="left"/>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BMI (kg/m</w:t>
            </w:r>
            <w:r w:rsidRPr="00315C9D">
              <w:rPr>
                <w:rFonts w:ascii="Book Antiqua" w:eastAsia="MS PGothic" w:hAnsi="Book Antiqua" w:cs="MS PGothic"/>
                <w:kern w:val="0"/>
                <w:sz w:val="24"/>
                <w:szCs w:val="24"/>
                <w:vertAlign w:val="superscript"/>
              </w:rPr>
              <w:t>2</w:t>
            </w:r>
            <w:r w:rsidRPr="00315C9D">
              <w:rPr>
                <w:rFonts w:ascii="Book Antiqua" w:eastAsia="MS PGothic" w:hAnsi="Book Antiqua" w:cs="MS PGothic"/>
                <w:kern w:val="0"/>
                <w:sz w:val="24"/>
                <w:szCs w:val="24"/>
              </w:rPr>
              <w:t>)</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23.1</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2.8</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23.7</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3.2</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0.451</w:t>
            </w: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1.074</w:t>
            </w: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0.891-1.295</w:t>
            </w:r>
          </w:p>
        </w:tc>
      </w:tr>
      <w:tr w:rsidR="00C57ABA" w:rsidRPr="00315C9D" w:rsidTr="00C0731F">
        <w:trPr>
          <w:trHeight w:val="255"/>
        </w:trPr>
        <w:tc>
          <w:tcPr>
            <w:tcW w:w="0" w:type="auto"/>
            <w:tcBorders>
              <w:top w:val="nil"/>
              <w:left w:val="nil"/>
              <w:bottom w:val="nil"/>
              <w:right w:val="nil"/>
            </w:tcBorders>
          </w:tcPr>
          <w:p w:rsidR="00C57ABA" w:rsidRPr="00315C9D" w:rsidRDefault="00C57ABA" w:rsidP="00C0731F">
            <w:pPr>
              <w:widowControl/>
              <w:jc w:val="left"/>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Waist circumference (cm)</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86.9</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7.9</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88.4</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9.0</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0.585</w:t>
            </w: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1.022</w:t>
            </w: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0.945-1.105</w:t>
            </w:r>
          </w:p>
        </w:tc>
      </w:tr>
      <w:tr w:rsidR="00C57ABA" w:rsidRPr="00315C9D" w:rsidTr="00C0731F">
        <w:trPr>
          <w:trHeight w:val="255"/>
        </w:trPr>
        <w:tc>
          <w:tcPr>
            <w:tcW w:w="0" w:type="auto"/>
            <w:tcBorders>
              <w:top w:val="nil"/>
              <w:left w:val="nil"/>
              <w:bottom w:val="nil"/>
              <w:right w:val="nil"/>
            </w:tcBorders>
          </w:tcPr>
          <w:p w:rsidR="00C57ABA" w:rsidRPr="00315C9D" w:rsidRDefault="00C57ABA" w:rsidP="00C0731F">
            <w:pPr>
              <w:widowControl/>
              <w:jc w:val="left"/>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GERD</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19/26</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9/11</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0.835</w:t>
            </w: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1.120</w:t>
            </w: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0.387-3.235</w:t>
            </w:r>
          </w:p>
        </w:tc>
      </w:tr>
      <w:tr w:rsidR="00C57ABA" w:rsidRPr="00315C9D" w:rsidTr="00C0731F">
        <w:trPr>
          <w:trHeight w:val="255"/>
        </w:trPr>
        <w:tc>
          <w:tcPr>
            <w:tcW w:w="0" w:type="auto"/>
            <w:tcBorders>
              <w:top w:val="nil"/>
              <w:left w:val="nil"/>
              <w:bottom w:val="nil"/>
              <w:right w:val="nil"/>
            </w:tcBorders>
          </w:tcPr>
          <w:p w:rsidR="00C57ABA" w:rsidRPr="00315C9D" w:rsidRDefault="00C57ABA" w:rsidP="00C0731F">
            <w:pPr>
              <w:widowControl/>
              <w:jc w:val="left"/>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Hypertension (BP</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&gt;</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130/85)</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29/14</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(2)</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9/10</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(1)</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0.094</w:t>
            </w: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0.395</w:t>
            </w: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0.133-1.172</w:t>
            </w:r>
          </w:p>
        </w:tc>
      </w:tr>
      <w:tr w:rsidR="00C57ABA" w:rsidRPr="00315C9D" w:rsidTr="00C0731F">
        <w:trPr>
          <w:trHeight w:val="255"/>
        </w:trPr>
        <w:tc>
          <w:tcPr>
            <w:tcW w:w="0" w:type="auto"/>
            <w:tcBorders>
              <w:top w:val="nil"/>
              <w:left w:val="nil"/>
              <w:bottom w:val="nil"/>
              <w:right w:val="nil"/>
            </w:tcBorders>
          </w:tcPr>
          <w:p w:rsidR="00C57ABA" w:rsidRPr="00315C9D" w:rsidRDefault="00C57ABA" w:rsidP="00C0731F">
            <w:pPr>
              <w:widowControl/>
              <w:jc w:val="left"/>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Systolic BP (mmHg)</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127</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16</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121</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16</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0.264</w:t>
            </w: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0.980</w:t>
            </w: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0.946-1.015</w:t>
            </w:r>
          </w:p>
        </w:tc>
      </w:tr>
      <w:tr w:rsidR="00C57ABA" w:rsidRPr="00315C9D" w:rsidTr="00C0731F">
        <w:trPr>
          <w:trHeight w:val="255"/>
        </w:trPr>
        <w:tc>
          <w:tcPr>
            <w:tcW w:w="0" w:type="auto"/>
            <w:tcBorders>
              <w:top w:val="nil"/>
              <w:left w:val="nil"/>
              <w:bottom w:val="nil"/>
              <w:right w:val="nil"/>
            </w:tcBorders>
          </w:tcPr>
          <w:p w:rsidR="00C57ABA" w:rsidRPr="00315C9D" w:rsidRDefault="00C57ABA" w:rsidP="00C0731F">
            <w:pPr>
              <w:widowControl/>
              <w:jc w:val="left"/>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Diastolic BP (mmHg)</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76</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10</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69</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8</w:t>
            </w:r>
          </w:p>
        </w:tc>
        <w:tc>
          <w:tcPr>
            <w:tcW w:w="0" w:type="auto"/>
            <w:tcBorders>
              <w:top w:val="nil"/>
              <w:left w:val="nil"/>
              <w:bottom w:val="nil"/>
              <w:right w:val="nil"/>
            </w:tcBorders>
          </w:tcPr>
          <w:p w:rsidR="00C57ABA" w:rsidRPr="00315C9D" w:rsidRDefault="00C57ABA" w:rsidP="001F2A55">
            <w:pPr>
              <w:widowControl/>
              <w:jc w:val="center"/>
              <w:rPr>
                <w:rFonts w:ascii="Book Antiqua" w:eastAsia="宋体" w:hAnsi="Book Antiqua" w:cs="MS PGothic"/>
                <w:kern w:val="0"/>
                <w:sz w:val="24"/>
                <w:szCs w:val="24"/>
                <w:lang w:eastAsia="zh-CN"/>
              </w:rPr>
            </w:pPr>
            <w:r w:rsidRPr="00315C9D">
              <w:rPr>
                <w:rFonts w:ascii="Book Antiqua" w:eastAsia="MS PGothic" w:hAnsi="Book Antiqua" w:cs="MS PGothic"/>
                <w:kern w:val="0"/>
                <w:sz w:val="24"/>
                <w:szCs w:val="24"/>
              </w:rPr>
              <w:t>0.009</w:t>
            </w:r>
            <w:r w:rsidRPr="00315C9D">
              <w:rPr>
                <w:rFonts w:ascii="Book Antiqua" w:eastAsia="宋体" w:hAnsi="Book Antiqua" w:cs="MS PGothic"/>
                <w:kern w:val="0"/>
                <w:sz w:val="24"/>
                <w:szCs w:val="24"/>
                <w:vertAlign w:val="superscript"/>
                <w:lang w:eastAsia="zh-CN"/>
              </w:rPr>
              <w:t>1</w:t>
            </w: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0.907</w:t>
            </w: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0.843-0.976</w:t>
            </w:r>
          </w:p>
        </w:tc>
      </w:tr>
      <w:tr w:rsidR="00C57ABA" w:rsidRPr="00315C9D" w:rsidTr="00C0731F">
        <w:trPr>
          <w:trHeight w:val="255"/>
        </w:trPr>
        <w:tc>
          <w:tcPr>
            <w:tcW w:w="0" w:type="auto"/>
            <w:tcBorders>
              <w:top w:val="nil"/>
              <w:left w:val="nil"/>
              <w:bottom w:val="nil"/>
              <w:right w:val="nil"/>
            </w:tcBorders>
          </w:tcPr>
          <w:p w:rsidR="00C57ABA" w:rsidRPr="00315C9D" w:rsidRDefault="00C57ABA" w:rsidP="00C0731F">
            <w:pPr>
              <w:widowControl/>
              <w:jc w:val="left"/>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Diabetes</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14/25</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(6)</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10/9</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(1)</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0.188</w:t>
            </w: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2.071</w:t>
            </w: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0.701-6.124</w:t>
            </w:r>
          </w:p>
        </w:tc>
      </w:tr>
      <w:tr w:rsidR="00C57ABA" w:rsidRPr="00315C9D" w:rsidTr="00C0731F">
        <w:trPr>
          <w:trHeight w:val="255"/>
        </w:trPr>
        <w:tc>
          <w:tcPr>
            <w:tcW w:w="0" w:type="auto"/>
            <w:tcBorders>
              <w:top w:val="nil"/>
              <w:left w:val="nil"/>
              <w:bottom w:val="nil"/>
              <w:right w:val="nil"/>
            </w:tcBorders>
          </w:tcPr>
          <w:p w:rsidR="00C57ABA" w:rsidRPr="00315C9D" w:rsidRDefault="00C57ABA" w:rsidP="00C0731F">
            <w:pPr>
              <w:widowControl/>
              <w:jc w:val="left"/>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Fasting blood glucose (mg/d</w:t>
            </w:r>
            <w:r w:rsidRPr="00315C9D">
              <w:rPr>
                <w:rFonts w:ascii="Book Antiqua" w:eastAsia="MS PGothic" w:hAnsi="Book Antiqua" w:cs="MS PGothic"/>
                <w:caps/>
                <w:kern w:val="0"/>
                <w:sz w:val="24"/>
                <w:szCs w:val="24"/>
              </w:rPr>
              <w:t>l</w:t>
            </w:r>
            <w:r w:rsidRPr="00315C9D">
              <w:rPr>
                <w:rFonts w:ascii="Book Antiqua" w:eastAsia="MS PGothic" w:hAnsi="Book Antiqua" w:cs="MS PGothic"/>
                <w:kern w:val="0"/>
                <w:sz w:val="24"/>
                <w:szCs w:val="24"/>
              </w:rPr>
              <w:t>)</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118</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32</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111</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19</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0.447</w:t>
            </w: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0.992</w:t>
            </w: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0.971-1.013</w:t>
            </w:r>
          </w:p>
        </w:tc>
      </w:tr>
      <w:tr w:rsidR="00C57ABA" w:rsidRPr="00315C9D" w:rsidTr="00C0731F">
        <w:trPr>
          <w:trHeight w:val="255"/>
        </w:trPr>
        <w:tc>
          <w:tcPr>
            <w:tcW w:w="0" w:type="auto"/>
            <w:tcBorders>
              <w:top w:val="nil"/>
              <w:left w:val="nil"/>
              <w:bottom w:val="nil"/>
              <w:right w:val="nil"/>
            </w:tcBorders>
          </w:tcPr>
          <w:p w:rsidR="00C57ABA" w:rsidRPr="00315C9D" w:rsidRDefault="00C57ABA" w:rsidP="00C0731F">
            <w:pPr>
              <w:widowControl/>
              <w:jc w:val="left"/>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HbA1c (%)</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5.6</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1.0</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5.5</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0.7</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0.804</w:t>
            </w: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0.919</w:t>
            </w: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0.470-1.798</w:t>
            </w:r>
          </w:p>
        </w:tc>
      </w:tr>
      <w:tr w:rsidR="00C57ABA" w:rsidRPr="00315C9D" w:rsidTr="00C0731F">
        <w:trPr>
          <w:trHeight w:val="255"/>
        </w:trPr>
        <w:tc>
          <w:tcPr>
            <w:tcW w:w="0" w:type="auto"/>
            <w:tcBorders>
              <w:top w:val="nil"/>
              <w:left w:val="nil"/>
              <w:bottom w:val="nil"/>
              <w:right w:val="nil"/>
            </w:tcBorders>
          </w:tcPr>
          <w:p w:rsidR="00C57ABA" w:rsidRPr="00315C9D" w:rsidRDefault="00C57ABA" w:rsidP="00C0731F">
            <w:pPr>
              <w:widowControl/>
              <w:jc w:val="left"/>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Dyslipidemia</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24/19</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(2)</w:t>
            </w: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11/8</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(1)</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0.322</w:t>
            </w: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0.576</w:t>
            </w: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0.193-1.715</w:t>
            </w:r>
          </w:p>
        </w:tc>
      </w:tr>
      <w:tr w:rsidR="00C57ABA" w:rsidRPr="00315C9D" w:rsidTr="00C0731F">
        <w:trPr>
          <w:trHeight w:val="255"/>
        </w:trPr>
        <w:tc>
          <w:tcPr>
            <w:tcW w:w="0" w:type="auto"/>
            <w:tcBorders>
              <w:top w:val="nil"/>
              <w:left w:val="nil"/>
              <w:bottom w:val="nil"/>
              <w:right w:val="nil"/>
            </w:tcBorders>
          </w:tcPr>
          <w:p w:rsidR="00C57ABA" w:rsidRPr="00315C9D" w:rsidRDefault="00C57ABA" w:rsidP="00C0731F">
            <w:pPr>
              <w:widowControl/>
              <w:jc w:val="left"/>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TG (mg/d</w:t>
            </w:r>
            <w:r w:rsidRPr="00315C9D">
              <w:rPr>
                <w:rFonts w:ascii="Book Antiqua" w:eastAsia="MS PGothic" w:hAnsi="Book Antiqua" w:cs="MS PGothic"/>
                <w:caps/>
                <w:kern w:val="0"/>
                <w:sz w:val="24"/>
                <w:szCs w:val="24"/>
              </w:rPr>
              <w:t>l</w:t>
            </w:r>
            <w:r w:rsidRPr="00315C9D">
              <w:rPr>
                <w:rFonts w:ascii="Book Antiqua" w:eastAsia="MS PGothic" w:hAnsi="Book Antiqua" w:cs="MS PGothic"/>
                <w:kern w:val="0"/>
                <w:sz w:val="24"/>
                <w:szCs w:val="24"/>
              </w:rPr>
              <w:t>)</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144</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58</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139</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98</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0.807</w:t>
            </w: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0.999</w:t>
            </w: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0.991-1.007</w:t>
            </w:r>
          </w:p>
        </w:tc>
      </w:tr>
      <w:tr w:rsidR="00C57ABA" w:rsidRPr="00315C9D" w:rsidTr="00C0731F">
        <w:trPr>
          <w:trHeight w:val="255"/>
        </w:trPr>
        <w:tc>
          <w:tcPr>
            <w:tcW w:w="0" w:type="auto"/>
            <w:tcBorders>
              <w:top w:val="nil"/>
              <w:left w:val="nil"/>
              <w:bottom w:val="nil"/>
              <w:right w:val="nil"/>
            </w:tcBorders>
          </w:tcPr>
          <w:p w:rsidR="00C57ABA" w:rsidRPr="00315C9D" w:rsidRDefault="00C57ABA" w:rsidP="00C0731F">
            <w:pPr>
              <w:widowControl/>
              <w:jc w:val="left"/>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TC (mg/d</w:t>
            </w:r>
            <w:r w:rsidRPr="00315C9D">
              <w:rPr>
                <w:rFonts w:ascii="Book Antiqua" w:eastAsia="MS PGothic" w:hAnsi="Book Antiqua" w:cs="MS PGothic"/>
                <w:caps/>
                <w:kern w:val="0"/>
                <w:sz w:val="24"/>
                <w:szCs w:val="24"/>
              </w:rPr>
              <w:t>l</w:t>
            </w:r>
            <w:r w:rsidRPr="00315C9D">
              <w:rPr>
                <w:rFonts w:ascii="Book Antiqua" w:eastAsia="MS PGothic" w:hAnsi="Book Antiqua" w:cs="MS PGothic"/>
                <w:kern w:val="0"/>
                <w:sz w:val="24"/>
                <w:szCs w:val="24"/>
              </w:rPr>
              <w:t>)</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202</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30</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189</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33</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0.141</w:t>
            </w: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0.987</w:t>
            </w: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0.969-1.005</w:t>
            </w:r>
          </w:p>
        </w:tc>
      </w:tr>
      <w:tr w:rsidR="00C57ABA" w:rsidRPr="00315C9D" w:rsidTr="00C0731F">
        <w:trPr>
          <w:trHeight w:val="255"/>
        </w:trPr>
        <w:tc>
          <w:tcPr>
            <w:tcW w:w="0" w:type="auto"/>
            <w:tcBorders>
              <w:top w:val="nil"/>
              <w:left w:val="nil"/>
              <w:bottom w:val="nil"/>
              <w:right w:val="nil"/>
            </w:tcBorders>
          </w:tcPr>
          <w:p w:rsidR="00C57ABA" w:rsidRPr="00315C9D" w:rsidRDefault="00C57ABA" w:rsidP="00C0731F">
            <w:pPr>
              <w:widowControl/>
              <w:jc w:val="left"/>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HDL-C (mg/d</w:t>
            </w:r>
            <w:r w:rsidRPr="00315C9D">
              <w:rPr>
                <w:rFonts w:ascii="Book Antiqua" w:eastAsia="MS PGothic" w:hAnsi="Book Antiqua" w:cs="MS PGothic"/>
                <w:caps/>
                <w:kern w:val="0"/>
                <w:sz w:val="24"/>
                <w:szCs w:val="24"/>
              </w:rPr>
              <w:t>l</w:t>
            </w:r>
            <w:r w:rsidRPr="00315C9D">
              <w:rPr>
                <w:rFonts w:ascii="Book Antiqua" w:eastAsia="MS PGothic" w:hAnsi="Book Antiqua" w:cs="MS PGothic"/>
                <w:kern w:val="0"/>
                <w:sz w:val="24"/>
                <w:szCs w:val="24"/>
              </w:rPr>
              <w:t>)</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55</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13</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53</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9</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0.850</w:t>
            </w: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0.996</w:t>
            </w: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0.950-1.043</w:t>
            </w:r>
          </w:p>
        </w:tc>
      </w:tr>
      <w:tr w:rsidR="00C57ABA" w:rsidRPr="00315C9D" w:rsidTr="00C0731F">
        <w:trPr>
          <w:trHeight w:val="255"/>
        </w:trPr>
        <w:tc>
          <w:tcPr>
            <w:tcW w:w="0" w:type="auto"/>
            <w:tcBorders>
              <w:top w:val="nil"/>
              <w:left w:val="nil"/>
              <w:bottom w:val="nil"/>
              <w:right w:val="nil"/>
            </w:tcBorders>
          </w:tcPr>
          <w:p w:rsidR="00C57ABA" w:rsidRPr="00315C9D" w:rsidRDefault="00C57ABA" w:rsidP="00C0731F">
            <w:pPr>
              <w:widowControl/>
              <w:jc w:val="left"/>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LDL-C (mg/d</w:t>
            </w:r>
            <w:r w:rsidRPr="00315C9D">
              <w:rPr>
                <w:rFonts w:ascii="Book Antiqua" w:eastAsia="MS PGothic" w:hAnsi="Book Antiqua" w:cs="MS PGothic"/>
                <w:caps/>
                <w:kern w:val="0"/>
                <w:sz w:val="24"/>
                <w:szCs w:val="24"/>
              </w:rPr>
              <w:t>l</w:t>
            </w:r>
            <w:r w:rsidRPr="00315C9D">
              <w:rPr>
                <w:rFonts w:ascii="Book Antiqua" w:eastAsia="MS PGothic" w:hAnsi="Book Antiqua" w:cs="MS PGothic"/>
                <w:kern w:val="0"/>
                <w:sz w:val="24"/>
                <w:szCs w:val="24"/>
              </w:rPr>
              <w:t>)</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118</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26</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107</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30</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0.152</w:t>
            </w: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0.985</w:t>
            </w: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0.964-1.006</w:t>
            </w:r>
          </w:p>
        </w:tc>
      </w:tr>
      <w:tr w:rsidR="00C57ABA" w:rsidRPr="00315C9D" w:rsidTr="00C0731F">
        <w:trPr>
          <w:trHeight w:val="255"/>
        </w:trPr>
        <w:tc>
          <w:tcPr>
            <w:tcW w:w="0" w:type="auto"/>
            <w:tcBorders>
              <w:top w:val="nil"/>
              <w:left w:val="nil"/>
              <w:bottom w:val="nil"/>
              <w:right w:val="nil"/>
            </w:tcBorders>
          </w:tcPr>
          <w:p w:rsidR="00C57ABA" w:rsidRPr="00315C9D" w:rsidRDefault="00C57ABA" w:rsidP="00C0731F">
            <w:pPr>
              <w:widowControl/>
              <w:jc w:val="left"/>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Fatty liver</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17/13</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(15)</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6/8</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(6)</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0.395</w:t>
            </w: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0.574</w:t>
            </w: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0.159-2.066</w:t>
            </w:r>
          </w:p>
        </w:tc>
      </w:tr>
      <w:tr w:rsidR="00C57ABA" w:rsidRPr="00315C9D" w:rsidTr="00C0731F">
        <w:trPr>
          <w:trHeight w:val="255"/>
        </w:trPr>
        <w:tc>
          <w:tcPr>
            <w:tcW w:w="0" w:type="auto"/>
            <w:tcBorders>
              <w:top w:val="nil"/>
              <w:left w:val="nil"/>
              <w:bottom w:val="nil"/>
              <w:right w:val="nil"/>
            </w:tcBorders>
          </w:tcPr>
          <w:p w:rsidR="00C57ABA" w:rsidRPr="00315C9D" w:rsidRDefault="00C57ABA" w:rsidP="00C0731F">
            <w:pPr>
              <w:widowControl/>
              <w:jc w:val="left"/>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 xml:space="preserve">γ-GT </w:t>
            </w:r>
            <w:r w:rsidRPr="00315C9D">
              <w:rPr>
                <w:rFonts w:ascii="Book Antiqua" w:eastAsia="MS PGothic" w:hAnsi="Book Antiqua"/>
                <w:kern w:val="0"/>
                <w:sz w:val="24"/>
                <w:szCs w:val="24"/>
              </w:rPr>
              <w:t>(U/</w:t>
            </w:r>
            <w:r w:rsidRPr="00315C9D">
              <w:rPr>
                <w:rFonts w:ascii="Book Antiqua" w:eastAsia="MS PGothic" w:hAnsi="Book Antiqua"/>
                <w:caps/>
                <w:kern w:val="0"/>
                <w:sz w:val="24"/>
                <w:szCs w:val="24"/>
              </w:rPr>
              <w:t>l</w:t>
            </w:r>
            <w:r w:rsidRPr="00315C9D">
              <w:rPr>
                <w:rFonts w:ascii="Book Antiqua" w:eastAsia="MS PGothic" w:hAnsi="Book Antiqua"/>
                <w:kern w:val="0"/>
                <w:sz w:val="24"/>
                <w:szCs w:val="24"/>
              </w:rPr>
              <w:t>)</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55</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48</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59</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77</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0.781</w:t>
            </w: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1.001</w:t>
            </w: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0.992-1.011</w:t>
            </w:r>
          </w:p>
        </w:tc>
      </w:tr>
      <w:tr w:rsidR="00C57ABA" w:rsidRPr="00315C9D" w:rsidTr="00C0731F">
        <w:trPr>
          <w:trHeight w:val="255"/>
        </w:trPr>
        <w:tc>
          <w:tcPr>
            <w:tcW w:w="0" w:type="auto"/>
            <w:tcBorders>
              <w:top w:val="nil"/>
              <w:left w:val="nil"/>
              <w:bottom w:val="nil"/>
              <w:right w:val="nil"/>
            </w:tcBorders>
          </w:tcPr>
          <w:p w:rsidR="00C57ABA" w:rsidRPr="00315C9D" w:rsidRDefault="00C57ABA" w:rsidP="00C0731F">
            <w:pPr>
              <w:widowControl/>
              <w:jc w:val="left"/>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AST (IU/</w:t>
            </w:r>
            <w:r w:rsidRPr="00315C9D">
              <w:rPr>
                <w:rFonts w:ascii="Book Antiqua" w:eastAsia="MS PGothic" w:hAnsi="Book Antiqua" w:cs="MS PGothic"/>
                <w:caps/>
                <w:kern w:val="0"/>
                <w:sz w:val="24"/>
                <w:szCs w:val="24"/>
              </w:rPr>
              <w:t>l</w:t>
            </w:r>
            <w:r w:rsidRPr="00315C9D">
              <w:rPr>
                <w:rFonts w:ascii="Book Antiqua" w:eastAsia="MS PGothic" w:hAnsi="Book Antiqua" w:cs="MS PGothic"/>
                <w:kern w:val="0"/>
                <w:sz w:val="24"/>
                <w:szCs w:val="24"/>
              </w:rPr>
              <w:t>)</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24</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8</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25</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10</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0.769</w:t>
            </w: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1.009</w:t>
            </w: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0.948-1.075</w:t>
            </w:r>
          </w:p>
        </w:tc>
      </w:tr>
      <w:tr w:rsidR="00C57ABA" w:rsidRPr="00315C9D" w:rsidTr="00C0731F">
        <w:trPr>
          <w:trHeight w:val="255"/>
        </w:trPr>
        <w:tc>
          <w:tcPr>
            <w:tcW w:w="0" w:type="auto"/>
            <w:tcBorders>
              <w:top w:val="nil"/>
              <w:left w:val="nil"/>
              <w:bottom w:val="nil"/>
              <w:right w:val="nil"/>
            </w:tcBorders>
          </w:tcPr>
          <w:p w:rsidR="00C57ABA" w:rsidRPr="00315C9D" w:rsidRDefault="00C57ABA" w:rsidP="00C0731F">
            <w:pPr>
              <w:widowControl/>
              <w:jc w:val="left"/>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ALT (IU/</w:t>
            </w:r>
            <w:r w:rsidRPr="00315C9D">
              <w:rPr>
                <w:rFonts w:ascii="Book Antiqua" w:eastAsia="MS PGothic" w:hAnsi="Book Antiqua" w:cs="MS PGothic"/>
                <w:caps/>
                <w:kern w:val="0"/>
                <w:sz w:val="24"/>
                <w:szCs w:val="24"/>
              </w:rPr>
              <w:t>l</w:t>
            </w:r>
            <w:r w:rsidRPr="00315C9D">
              <w:rPr>
                <w:rFonts w:ascii="Book Antiqua" w:eastAsia="MS PGothic" w:hAnsi="Book Antiqua" w:cs="MS PGothic"/>
                <w:kern w:val="0"/>
                <w:sz w:val="24"/>
                <w:szCs w:val="24"/>
              </w:rPr>
              <w:t>)</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24</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15</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24</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12</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0.906</w:t>
            </w: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0.998</w:t>
            </w: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0.958-1.039</w:t>
            </w:r>
          </w:p>
        </w:tc>
      </w:tr>
      <w:tr w:rsidR="00C57ABA" w:rsidRPr="00315C9D" w:rsidTr="00C0731F">
        <w:trPr>
          <w:trHeight w:val="255"/>
        </w:trPr>
        <w:tc>
          <w:tcPr>
            <w:tcW w:w="0" w:type="auto"/>
            <w:tcBorders>
              <w:top w:val="nil"/>
              <w:left w:val="nil"/>
              <w:bottom w:val="nil"/>
              <w:right w:val="nil"/>
            </w:tcBorders>
          </w:tcPr>
          <w:p w:rsidR="00C57ABA" w:rsidRPr="00315C9D" w:rsidRDefault="00C57ABA" w:rsidP="00C0731F">
            <w:pPr>
              <w:widowControl/>
              <w:jc w:val="left"/>
              <w:rPr>
                <w:rFonts w:ascii="Book Antiqua" w:eastAsia="MS PGothic" w:hAnsi="Book Antiqua" w:cs="MS PGothic"/>
                <w:kern w:val="0"/>
                <w:sz w:val="24"/>
                <w:szCs w:val="24"/>
              </w:rPr>
            </w:pPr>
            <w:r w:rsidRPr="00315C9D">
              <w:rPr>
                <w:rFonts w:ascii="Book Antiqua" w:eastAsia="MS PGothic" w:hAnsi="Book Antiqua" w:cs="MS PGothic"/>
                <w:kern w:val="0"/>
                <w:sz w:val="24"/>
                <w:szCs w:val="24"/>
              </w:rPr>
              <w:lastRenderedPageBreak/>
              <w:t>Hs-CRP(mg/d</w:t>
            </w:r>
            <w:r w:rsidRPr="00315C9D">
              <w:rPr>
                <w:rFonts w:ascii="Book Antiqua" w:eastAsia="MS PGothic" w:hAnsi="Book Antiqua" w:cs="MS PGothic"/>
                <w:caps/>
                <w:kern w:val="0"/>
                <w:sz w:val="24"/>
                <w:szCs w:val="24"/>
              </w:rPr>
              <w:t>l</w:t>
            </w:r>
            <w:r w:rsidRPr="00315C9D">
              <w:rPr>
                <w:rFonts w:ascii="Book Antiqua" w:eastAsia="MS PGothic" w:hAnsi="Book Antiqua" w:cs="MS PGothic"/>
                <w:kern w:val="0"/>
                <w:sz w:val="24"/>
                <w:szCs w:val="24"/>
              </w:rPr>
              <w:t>)</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0.107</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0.142</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0.101</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0.116</w:t>
            </w:r>
          </w:p>
        </w:tc>
        <w:tc>
          <w:tcPr>
            <w:tcW w:w="0" w:type="auto"/>
            <w:tcBorders>
              <w:top w:val="nil"/>
              <w:left w:val="nil"/>
              <w:bottom w:val="nil"/>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0.890</w:t>
            </w: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0.706</w:t>
            </w:r>
          </w:p>
        </w:tc>
        <w:tc>
          <w:tcPr>
            <w:tcW w:w="0" w:type="auto"/>
            <w:tcBorders>
              <w:top w:val="nil"/>
              <w:left w:val="nil"/>
              <w:bottom w:val="nil"/>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0.005-98.830</w:t>
            </w:r>
          </w:p>
        </w:tc>
      </w:tr>
      <w:tr w:rsidR="00C57ABA" w:rsidRPr="00315C9D" w:rsidTr="00036F77">
        <w:trPr>
          <w:trHeight w:val="255"/>
        </w:trPr>
        <w:tc>
          <w:tcPr>
            <w:tcW w:w="0" w:type="auto"/>
            <w:tcBorders>
              <w:top w:val="nil"/>
              <w:left w:val="nil"/>
              <w:bottom w:val="single" w:sz="8" w:space="0" w:color="auto"/>
              <w:right w:val="nil"/>
            </w:tcBorders>
          </w:tcPr>
          <w:p w:rsidR="00C57ABA" w:rsidRPr="00315C9D" w:rsidRDefault="00C57ABA" w:rsidP="00C0731F">
            <w:pPr>
              <w:widowControl/>
              <w:jc w:val="left"/>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Metabolic syndrome</w:t>
            </w:r>
          </w:p>
        </w:tc>
        <w:tc>
          <w:tcPr>
            <w:tcW w:w="0" w:type="auto"/>
            <w:tcBorders>
              <w:top w:val="nil"/>
              <w:left w:val="nil"/>
              <w:bottom w:val="single" w:sz="8" w:space="0" w:color="auto"/>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15/14</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(16)</w:t>
            </w:r>
          </w:p>
        </w:tc>
        <w:tc>
          <w:tcPr>
            <w:tcW w:w="0" w:type="auto"/>
            <w:tcBorders>
              <w:top w:val="nil"/>
              <w:left w:val="nil"/>
              <w:bottom w:val="single" w:sz="8" w:space="0" w:color="auto"/>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6/8</w:t>
            </w:r>
            <w:r w:rsidRPr="00315C9D">
              <w:rPr>
                <w:rFonts w:ascii="Book Antiqua" w:eastAsia="宋体" w:hAnsi="Book Antiqua" w:cs="MS PGothic"/>
                <w:kern w:val="0"/>
                <w:sz w:val="24"/>
                <w:szCs w:val="24"/>
                <w:lang w:eastAsia="zh-CN"/>
              </w:rPr>
              <w:t xml:space="preserve"> </w:t>
            </w:r>
            <w:r w:rsidRPr="00315C9D">
              <w:rPr>
                <w:rFonts w:ascii="Book Antiqua" w:eastAsia="MS PGothic" w:hAnsi="Book Antiqua" w:cs="MS PGothic"/>
                <w:kern w:val="0"/>
                <w:sz w:val="24"/>
                <w:szCs w:val="24"/>
              </w:rPr>
              <w:t>(6)</w:t>
            </w:r>
          </w:p>
        </w:tc>
        <w:tc>
          <w:tcPr>
            <w:tcW w:w="0" w:type="auto"/>
            <w:tcBorders>
              <w:top w:val="nil"/>
              <w:left w:val="nil"/>
              <w:bottom w:val="single" w:sz="8" w:space="0" w:color="auto"/>
              <w:right w:val="nil"/>
            </w:tcBorders>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0.586</w:t>
            </w:r>
          </w:p>
        </w:tc>
        <w:tc>
          <w:tcPr>
            <w:tcW w:w="0" w:type="auto"/>
            <w:tcBorders>
              <w:top w:val="nil"/>
              <w:left w:val="nil"/>
              <w:bottom w:val="single" w:sz="8" w:space="0" w:color="auto"/>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0.700</w:t>
            </w:r>
          </w:p>
        </w:tc>
        <w:tc>
          <w:tcPr>
            <w:tcW w:w="0" w:type="auto"/>
            <w:tcBorders>
              <w:top w:val="nil"/>
              <w:left w:val="nil"/>
              <w:bottom w:val="single" w:sz="8" w:space="0" w:color="auto"/>
              <w:right w:val="nil"/>
            </w:tcBorders>
            <w:noWrap/>
          </w:tcPr>
          <w:p w:rsidR="00C57ABA" w:rsidRPr="00315C9D" w:rsidRDefault="00C57ABA" w:rsidP="00C0731F">
            <w:pPr>
              <w:widowControl/>
              <w:jc w:val="center"/>
              <w:rPr>
                <w:rFonts w:ascii="Book Antiqua" w:eastAsia="MS PGothic" w:hAnsi="Book Antiqua" w:cs="MS PGothic"/>
                <w:kern w:val="0"/>
                <w:sz w:val="24"/>
                <w:szCs w:val="24"/>
              </w:rPr>
            </w:pPr>
            <w:r w:rsidRPr="00315C9D">
              <w:rPr>
                <w:rFonts w:ascii="Book Antiqua" w:eastAsia="MS PGothic" w:hAnsi="Book Antiqua" w:cs="MS PGothic"/>
                <w:kern w:val="0"/>
                <w:sz w:val="24"/>
                <w:szCs w:val="24"/>
              </w:rPr>
              <w:t>0.194-2.530</w:t>
            </w:r>
          </w:p>
        </w:tc>
      </w:tr>
    </w:tbl>
    <w:p w:rsidR="00C57ABA" w:rsidRPr="00C358DC" w:rsidRDefault="00C57ABA" w:rsidP="00C358DC">
      <w:pPr>
        <w:widowControl/>
        <w:spacing w:line="360" w:lineRule="auto"/>
        <w:rPr>
          <w:rFonts w:ascii="Book Antiqua" w:eastAsia="宋体" w:hAnsi="Book Antiqua"/>
          <w:color w:val="000000"/>
          <w:position w:val="4"/>
          <w:sz w:val="24"/>
          <w:szCs w:val="24"/>
          <w:lang w:eastAsia="zh-CN"/>
        </w:rPr>
      </w:pPr>
      <w:r w:rsidRPr="00C358DC">
        <w:rPr>
          <w:rFonts w:ascii="Book Antiqua" w:hAnsi="Book Antiqua"/>
          <w:color w:val="000000"/>
          <w:sz w:val="24"/>
          <w:szCs w:val="24"/>
        </w:rPr>
        <w:t xml:space="preserve">CI: </w:t>
      </w:r>
      <w:r w:rsidRPr="00C358DC">
        <w:rPr>
          <w:rFonts w:ascii="Book Antiqua" w:hAnsi="Book Antiqua"/>
          <w:caps/>
          <w:color w:val="000000"/>
          <w:sz w:val="24"/>
          <w:szCs w:val="24"/>
        </w:rPr>
        <w:t>c</w:t>
      </w:r>
      <w:r w:rsidRPr="00C358DC">
        <w:rPr>
          <w:rFonts w:ascii="Book Antiqua" w:hAnsi="Book Antiqua"/>
          <w:color w:val="000000"/>
          <w:sz w:val="24"/>
          <w:szCs w:val="24"/>
        </w:rPr>
        <w:t xml:space="preserve">onfidence interval; </w:t>
      </w:r>
      <w:r w:rsidRPr="00C358DC">
        <w:rPr>
          <w:rFonts w:ascii="Book Antiqua" w:eastAsia="宋体" w:hAnsi="Book Antiqua" w:cs="MS PGothic"/>
          <w:color w:val="000000"/>
          <w:kern w:val="0"/>
          <w:sz w:val="24"/>
          <w:szCs w:val="24"/>
          <w:lang w:eastAsia="zh-CN"/>
        </w:rPr>
        <w:t xml:space="preserve">BE: Barrett’s epithelial; SSBE: </w:t>
      </w:r>
      <w:r w:rsidRPr="00C358DC">
        <w:rPr>
          <w:rFonts w:ascii="Book Antiqua" w:hAnsi="Book Antiqua"/>
          <w:caps/>
          <w:color w:val="000000"/>
          <w:sz w:val="24"/>
          <w:szCs w:val="24"/>
        </w:rPr>
        <w:t>s</w:t>
      </w:r>
      <w:r w:rsidRPr="00C358DC">
        <w:rPr>
          <w:rFonts w:ascii="Book Antiqua" w:hAnsi="Book Antiqua"/>
          <w:color w:val="000000"/>
          <w:sz w:val="24"/>
          <w:szCs w:val="24"/>
        </w:rPr>
        <w:t>hort segment Barrett’s esophagus</w:t>
      </w:r>
      <w:r w:rsidRPr="00C358DC">
        <w:rPr>
          <w:rFonts w:ascii="Book Antiqua" w:eastAsia="宋体" w:hAnsi="Book Antiqua"/>
          <w:color w:val="000000"/>
          <w:sz w:val="24"/>
          <w:szCs w:val="24"/>
          <w:lang w:eastAsia="zh-CN"/>
        </w:rPr>
        <w:t>;</w:t>
      </w:r>
      <w:r w:rsidRPr="00C358DC">
        <w:rPr>
          <w:rFonts w:ascii="Book Antiqua" w:eastAsia="宋体" w:hAnsi="Book Antiqua" w:cs="MS PGothic"/>
          <w:color w:val="000000"/>
          <w:kern w:val="0"/>
          <w:sz w:val="24"/>
          <w:szCs w:val="24"/>
          <w:lang w:eastAsia="zh-CN"/>
        </w:rPr>
        <w:t xml:space="preserve"> LSBE: </w:t>
      </w:r>
      <w:r w:rsidRPr="00C358DC">
        <w:rPr>
          <w:rFonts w:ascii="Book Antiqua" w:hAnsi="Book Antiqua"/>
          <w:caps/>
          <w:color w:val="000000"/>
          <w:sz w:val="24"/>
          <w:szCs w:val="24"/>
        </w:rPr>
        <w:t>l</w:t>
      </w:r>
      <w:r w:rsidRPr="00C358DC">
        <w:rPr>
          <w:rFonts w:ascii="Book Antiqua" w:hAnsi="Book Antiqua"/>
          <w:color w:val="000000"/>
          <w:sz w:val="24"/>
          <w:szCs w:val="24"/>
        </w:rPr>
        <w:t>ong segment Barrett’s esophagus</w:t>
      </w:r>
      <w:r w:rsidRPr="00C358DC">
        <w:rPr>
          <w:rFonts w:ascii="Book Antiqua" w:eastAsia="宋体" w:hAnsi="Book Antiqua"/>
          <w:color w:val="000000"/>
          <w:sz w:val="24"/>
          <w:szCs w:val="24"/>
          <w:lang w:eastAsia="zh-CN"/>
        </w:rPr>
        <w:t>;</w:t>
      </w:r>
      <w:r w:rsidRPr="00C358DC">
        <w:rPr>
          <w:rFonts w:ascii="Book Antiqua" w:eastAsia="宋体" w:hAnsi="Book Antiqua" w:cs="MS PGothic"/>
          <w:color w:val="000000"/>
          <w:kern w:val="0"/>
          <w:sz w:val="24"/>
          <w:szCs w:val="24"/>
          <w:lang w:eastAsia="zh-CN"/>
        </w:rPr>
        <w:t xml:space="preserve"> </w:t>
      </w:r>
      <w:r w:rsidRPr="00C358DC">
        <w:rPr>
          <w:rFonts w:ascii="Book Antiqua" w:hAnsi="Book Antiqua"/>
          <w:i/>
          <w:iCs/>
          <w:color w:val="000000"/>
          <w:sz w:val="24"/>
          <w:szCs w:val="24"/>
        </w:rPr>
        <w:t>H. pylori</w:t>
      </w:r>
      <w:r w:rsidRPr="00C358DC">
        <w:rPr>
          <w:rFonts w:ascii="Book Antiqua" w:eastAsia="宋体" w:hAnsi="Book Antiqua"/>
          <w:color w:val="000000"/>
          <w:sz w:val="24"/>
          <w:szCs w:val="24"/>
          <w:lang w:eastAsia="zh-CN"/>
        </w:rPr>
        <w:t xml:space="preserve">: </w:t>
      </w:r>
      <w:r w:rsidRPr="00C358DC">
        <w:rPr>
          <w:rFonts w:ascii="Book Antiqua" w:hAnsi="Book Antiqua"/>
          <w:i/>
          <w:iCs/>
          <w:color w:val="000000"/>
          <w:sz w:val="24"/>
          <w:szCs w:val="24"/>
        </w:rPr>
        <w:t>Helicobacter pylori</w:t>
      </w:r>
      <w:r w:rsidRPr="00C358DC">
        <w:rPr>
          <w:rFonts w:ascii="Book Antiqua" w:eastAsia="宋体" w:hAnsi="Book Antiqua"/>
          <w:iCs/>
          <w:color w:val="000000"/>
          <w:sz w:val="24"/>
          <w:szCs w:val="24"/>
          <w:lang w:eastAsia="zh-CN"/>
        </w:rPr>
        <w:t>;</w:t>
      </w:r>
      <w:r w:rsidRPr="00C358DC">
        <w:rPr>
          <w:rFonts w:ascii="Book Antiqua" w:hAnsi="Book Antiqua"/>
          <w:color w:val="000000"/>
          <w:sz w:val="24"/>
          <w:szCs w:val="24"/>
        </w:rPr>
        <w:t xml:space="preserve"> </w:t>
      </w:r>
      <w:r w:rsidRPr="00C358DC">
        <w:rPr>
          <w:rFonts w:ascii="Book Antiqua" w:eastAsia="宋体" w:hAnsi="Book Antiqua"/>
          <w:color w:val="000000"/>
          <w:sz w:val="24"/>
          <w:szCs w:val="24"/>
          <w:lang w:eastAsia="zh-CN"/>
        </w:rPr>
        <w:t xml:space="preserve">BMI: </w:t>
      </w:r>
      <w:r w:rsidRPr="00C358DC">
        <w:rPr>
          <w:rFonts w:ascii="Book Antiqua" w:hAnsi="Book Antiqua"/>
          <w:caps/>
          <w:color w:val="000000"/>
          <w:sz w:val="24"/>
          <w:szCs w:val="24"/>
        </w:rPr>
        <w:t>b</w:t>
      </w:r>
      <w:r w:rsidRPr="00C358DC">
        <w:rPr>
          <w:rFonts w:ascii="Book Antiqua" w:hAnsi="Book Antiqua"/>
          <w:color w:val="000000"/>
          <w:sz w:val="24"/>
          <w:szCs w:val="24"/>
        </w:rPr>
        <w:t>ody mass index</w:t>
      </w:r>
      <w:r>
        <w:rPr>
          <w:rFonts w:ascii="Book Antiqua" w:eastAsia="宋体" w:hAnsi="Book Antiqua"/>
          <w:color w:val="000000"/>
          <w:sz w:val="24"/>
          <w:szCs w:val="24"/>
          <w:lang w:eastAsia="zh-CN"/>
        </w:rPr>
        <w:t>;</w:t>
      </w:r>
      <w:r w:rsidRPr="00C358DC">
        <w:rPr>
          <w:rFonts w:ascii="Book Antiqua" w:hAnsi="Book Antiqua"/>
          <w:color w:val="000000"/>
          <w:sz w:val="24"/>
          <w:szCs w:val="24"/>
        </w:rPr>
        <w:t xml:space="preserve"> GERD</w:t>
      </w:r>
      <w:r w:rsidRPr="00C358DC">
        <w:rPr>
          <w:rFonts w:ascii="Book Antiqua" w:eastAsia="宋体" w:hAnsi="Book Antiqua"/>
          <w:color w:val="000000"/>
          <w:sz w:val="24"/>
          <w:szCs w:val="24"/>
          <w:lang w:eastAsia="zh-CN"/>
        </w:rPr>
        <w:t xml:space="preserve">: </w:t>
      </w:r>
      <w:r w:rsidRPr="00C358DC">
        <w:rPr>
          <w:rFonts w:ascii="Book Antiqua" w:hAnsi="Book Antiqua"/>
          <w:caps/>
          <w:color w:val="000000"/>
          <w:sz w:val="24"/>
          <w:szCs w:val="24"/>
        </w:rPr>
        <w:t>g</w:t>
      </w:r>
      <w:r w:rsidRPr="00C358DC">
        <w:rPr>
          <w:rFonts w:ascii="Book Antiqua" w:hAnsi="Book Antiqua"/>
          <w:color w:val="000000"/>
          <w:sz w:val="24"/>
          <w:szCs w:val="24"/>
        </w:rPr>
        <w:t>astroesophageal reflux disease</w:t>
      </w:r>
      <w:r w:rsidRPr="00C358DC">
        <w:rPr>
          <w:rFonts w:ascii="Book Antiqua" w:eastAsia="宋体" w:hAnsi="Book Antiqua"/>
          <w:color w:val="000000"/>
          <w:sz w:val="24"/>
          <w:szCs w:val="24"/>
          <w:lang w:eastAsia="zh-CN"/>
        </w:rPr>
        <w:t>;</w:t>
      </w:r>
      <w:r w:rsidRPr="00C358DC">
        <w:rPr>
          <w:rFonts w:ascii="Book Antiqua" w:hAnsi="Book Antiqua"/>
          <w:color w:val="000000"/>
          <w:sz w:val="24"/>
          <w:szCs w:val="24"/>
        </w:rPr>
        <w:t xml:space="preserve"> BP</w:t>
      </w:r>
      <w:r w:rsidRPr="00C358DC">
        <w:rPr>
          <w:rFonts w:ascii="Book Antiqua" w:eastAsia="宋体" w:hAnsi="Book Antiqua"/>
          <w:color w:val="000000"/>
          <w:sz w:val="24"/>
          <w:szCs w:val="24"/>
          <w:lang w:eastAsia="zh-CN"/>
        </w:rPr>
        <w:t xml:space="preserve">: </w:t>
      </w:r>
      <w:r w:rsidRPr="00C358DC">
        <w:rPr>
          <w:rFonts w:ascii="Book Antiqua" w:hAnsi="Book Antiqua"/>
          <w:caps/>
          <w:color w:val="000000"/>
          <w:sz w:val="24"/>
          <w:szCs w:val="24"/>
        </w:rPr>
        <w:t>b</w:t>
      </w:r>
      <w:r w:rsidRPr="00C358DC">
        <w:rPr>
          <w:rFonts w:ascii="Book Antiqua" w:hAnsi="Book Antiqua"/>
          <w:color w:val="000000"/>
          <w:sz w:val="24"/>
          <w:szCs w:val="24"/>
        </w:rPr>
        <w:t>lood pressure</w:t>
      </w:r>
      <w:r w:rsidRPr="00C358DC">
        <w:rPr>
          <w:rFonts w:ascii="Book Antiqua" w:eastAsia="宋体" w:hAnsi="Book Antiqua"/>
          <w:color w:val="000000"/>
          <w:sz w:val="24"/>
          <w:szCs w:val="24"/>
          <w:lang w:eastAsia="zh-CN"/>
        </w:rPr>
        <w:t>;</w:t>
      </w:r>
      <w:r w:rsidRPr="00C358DC">
        <w:rPr>
          <w:rFonts w:ascii="Book Antiqua" w:hAnsi="Book Antiqua"/>
          <w:color w:val="000000"/>
          <w:sz w:val="24"/>
          <w:szCs w:val="24"/>
        </w:rPr>
        <w:t xml:space="preserve"> </w:t>
      </w:r>
      <w:r w:rsidRPr="00C358DC">
        <w:rPr>
          <w:rFonts w:ascii="Book Antiqua" w:eastAsia="宋体" w:hAnsi="Book Antiqua"/>
          <w:color w:val="000000"/>
          <w:sz w:val="24"/>
          <w:szCs w:val="24"/>
          <w:lang w:eastAsia="zh-CN"/>
        </w:rPr>
        <w:t xml:space="preserve">TG: </w:t>
      </w:r>
      <w:r w:rsidRPr="009D4E32">
        <w:rPr>
          <w:rFonts w:ascii="Book Antiqua" w:hAnsi="Book Antiqua" w:cs="Arial"/>
          <w:caps/>
          <w:color w:val="000000"/>
          <w:sz w:val="24"/>
          <w:szCs w:val="24"/>
        </w:rPr>
        <w:t>t</w:t>
      </w:r>
      <w:r w:rsidRPr="00C358DC">
        <w:rPr>
          <w:rFonts w:ascii="Book Antiqua" w:hAnsi="Book Antiqua" w:cs="Arial"/>
          <w:color w:val="000000"/>
          <w:sz w:val="24"/>
          <w:szCs w:val="24"/>
        </w:rPr>
        <w:t>riglyceride</w:t>
      </w:r>
      <w:r w:rsidRPr="00C358DC">
        <w:rPr>
          <w:rFonts w:ascii="Book Antiqua" w:eastAsia="宋体" w:hAnsi="Book Antiqua" w:cs="Arial"/>
          <w:color w:val="000000"/>
          <w:sz w:val="24"/>
          <w:szCs w:val="24"/>
          <w:lang w:eastAsia="zh-CN"/>
        </w:rPr>
        <w:t xml:space="preserve">; TC: </w:t>
      </w:r>
      <w:r w:rsidRPr="009D4E32">
        <w:rPr>
          <w:rFonts w:ascii="Book Antiqua" w:hAnsi="Book Antiqua"/>
          <w:caps/>
          <w:color w:val="000000"/>
          <w:kern w:val="0"/>
          <w:sz w:val="24"/>
          <w:szCs w:val="24"/>
        </w:rPr>
        <w:t>t</w:t>
      </w:r>
      <w:r w:rsidRPr="00C358DC">
        <w:rPr>
          <w:rFonts w:ascii="Book Antiqua" w:hAnsi="Book Antiqua"/>
          <w:color w:val="000000"/>
          <w:kern w:val="0"/>
          <w:sz w:val="24"/>
          <w:szCs w:val="24"/>
        </w:rPr>
        <w:t>otal cholesterol</w:t>
      </w:r>
      <w:r w:rsidRPr="00C358DC">
        <w:rPr>
          <w:rFonts w:ascii="Book Antiqua" w:eastAsia="宋体" w:hAnsi="Book Antiqua"/>
          <w:color w:val="000000"/>
          <w:kern w:val="0"/>
          <w:sz w:val="24"/>
          <w:szCs w:val="24"/>
          <w:lang w:eastAsia="zh-CN"/>
        </w:rPr>
        <w:t>;</w:t>
      </w:r>
      <w:r w:rsidRPr="00C358DC">
        <w:rPr>
          <w:rFonts w:ascii="Book Antiqua" w:hAnsi="Book Antiqua" w:cs="Arial"/>
          <w:color w:val="000000"/>
          <w:sz w:val="24"/>
          <w:szCs w:val="24"/>
        </w:rPr>
        <w:t xml:space="preserve"> HDL</w:t>
      </w:r>
      <w:r w:rsidRPr="00C358DC">
        <w:rPr>
          <w:rFonts w:ascii="Book Antiqua" w:eastAsia="宋体" w:hAnsi="Book Antiqua" w:cs="Arial"/>
          <w:color w:val="000000"/>
          <w:sz w:val="24"/>
          <w:szCs w:val="24"/>
          <w:lang w:eastAsia="zh-CN"/>
        </w:rPr>
        <w:t>-</w:t>
      </w:r>
      <w:r w:rsidRPr="00C358DC">
        <w:rPr>
          <w:rFonts w:ascii="Book Antiqua" w:hAnsi="Book Antiqua" w:cs="Arial"/>
          <w:color w:val="000000"/>
          <w:sz w:val="24"/>
          <w:szCs w:val="24"/>
        </w:rPr>
        <w:t>C</w:t>
      </w:r>
      <w:r w:rsidRPr="00C358DC">
        <w:rPr>
          <w:rFonts w:ascii="Book Antiqua" w:eastAsia="宋体" w:hAnsi="Book Antiqua" w:cs="Arial"/>
          <w:color w:val="000000"/>
          <w:sz w:val="24"/>
          <w:szCs w:val="24"/>
          <w:lang w:eastAsia="zh-CN"/>
        </w:rPr>
        <w:t>:</w:t>
      </w:r>
      <w:r w:rsidRPr="00C358DC">
        <w:rPr>
          <w:rFonts w:ascii="Book Antiqua" w:hAnsi="Book Antiqua" w:cs="Arial"/>
          <w:color w:val="000000"/>
          <w:sz w:val="24"/>
          <w:szCs w:val="24"/>
        </w:rPr>
        <w:t xml:space="preserve"> High-density lipoprotein cholesterol</w:t>
      </w:r>
      <w:r w:rsidRPr="00C358DC">
        <w:rPr>
          <w:rFonts w:ascii="Book Antiqua" w:eastAsia="宋体" w:hAnsi="Book Antiqua" w:cs="Arial"/>
          <w:color w:val="000000"/>
          <w:sz w:val="24"/>
          <w:szCs w:val="24"/>
          <w:lang w:eastAsia="zh-CN"/>
        </w:rPr>
        <w:t>;</w:t>
      </w:r>
      <w:r w:rsidRPr="00C358DC">
        <w:rPr>
          <w:rFonts w:ascii="Book Antiqua" w:hAnsi="Book Antiqua" w:cs="Arial"/>
          <w:color w:val="000000"/>
          <w:sz w:val="24"/>
          <w:szCs w:val="24"/>
        </w:rPr>
        <w:t xml:space="preserve"> </w:t>
      </w:r>
      <w:r w:rsidRPr="00C358DC">
        <w:rPr>
          <w:rFonts w:ascii="Book Antiqua" w:eastAsia="宋体" w:hAnsi="Book Antiqua" w:cs="Arial"/>
          <w:color w:val="000000"/>
          <w:sz w:val="24"/>
          <w:szCs w:val="24"/>
          <w:lang w:eastAsia="zh-CN"/>
        </w:rPr>
        <w:t xml:space="preserve">LDL-C: </w:t>
      </w:r>
      <w:r w:rsidRPr="00C358DC">
        <w:rPr>
          <w:rFonts w:ascii="Book Antiqua" w:hAnsi="Book Antiqua" w:cs="Arial"/>
          <w:caps/>
          <w:color w:val="000000"/>
          <w:sz w:val="24"/>
          <w:szCs w:val="24"/>
        </w:rPr>
        <w:t>l</w:t>
      </w:r>
      <w:r w:rsidRPr="00C358DC">
        <w:rPr>
          <w:rFonts w:ascii="Book Antiqua" w:hAnsi="Book Antiqua" w:cs="Arial"/>
          <w:color w:val="000000"/>
          <w:sz w:val="24"/>
          <w:szCs w:val="24"/>
        </w:rPr>
        <w:t>ow-density lipoprotein cholestero</w:t>
      </w:r>
      <w:r w:rsidRPr="00926646">
        <w:rPr>
          <w:rFonts w:ascii="Book Antiqua" w:hAnsi="Book Antiqua" w:cs="Arial"/>
          <w:color w:val="000000"/>
          <w:sz w:val="24"/>
          <w:szCs w:val="24"/>
        </w:rPr>
        <w:t>l</w:t>
      </w:r>
      <w:r w:rsidRPr="00926646">
        <w:rPr>
          <w:rFonts w:ascii="Book Antiqua" w:eastAsia="宋体" w:hAnsi="Book Antiqua" w:cs="Arial"/>
          <w:color w:val="000000"/>
          <w:sz w:val="24"/>
          <w:szCs w:val="24"/>
          <w:lang w:eastAsia="zh-CN"/>
        </w:rPr>
        <w:t xml:space="preserve">; </w:t>
      </w:r>
      <w:r w:rsidRPr="00926646">
        <w:rPr>
          <w:rFonts w:ascii="Book Antiqua" w:eastAsia="MS PGothic" w:hAnsi="Book Antiqua" w:cs="MS PGothic"/>
          <w:kern w:val="0"/>
          <w:sz w:val="24"/>
          <w:szCs w:val="24"/>
        </w:rPr>
        <w:t>HbA1c</w:t>
      </w:r>
      <w:r w:rsidRPr="00926646">
        <w:rPr>
          <w:rFonts w:ascii="Book Antiqua" w:eastAsia="宋体" w:hAnsi="Book Antiqua" w:cs="MS PGothic"/>
          <w:kern w:val="0"/>
          <w:sz w:val="24"/>
          <w:szCs w:val="24"/>
          <w:lang w:eastAsia="zh-CN"/>
        </w:rPr>
        <w:t>: Hemoglobin A1c;</w:t>
      </w:r>
      <w:r>
        <w:rPr>
          <w:rFonts w:ascii="Times New Roman" w:eastAsia="宋体" w:hAnsi="Times New Roman" w:cs="MS PGothic"/>
          <w:kern w:val="0"/>
          <w:sz w:val="22"/>
          <w:szCs w:val="20"/>
          <w:lang w:eastAsia="zh-CN"/>
        </w:rPr>
        <w:t xml:space="preserve"> </w:t>
      </w:r>
      <w:r w:rsidRPr="00315C9D">
        <w:rPr>
          <w:rFonts w:ascii="Book Antiqua" w:eastAsia="MS PGothic" w:hAnsi="Book Antiqua" w:cs="MS PGothic"/>
          <w:kern w:val="0"/>
          <w:sz w:val="24"/>
          <w:szCs w:val="24"/>
        </w:rPr>
        <w:t>γ</w:t>
      </w:r>
      <w:r w:rsidRPr="00C358DC">
        <w:rPr>
          <w:rFonts w:ascii="Book Antiqua" w:hAnsi="Book Antiqua"/>
          <w:color w:val="000000"/>
          <w:sz w:val="24"/>
          <w:szCs w:val="24"/>
        </w:rPr>
        <w:t>-GT</w:t>
      </w:r>
      <w:r w:rsidRPr="00C358DC">
        <w:rPr>
          <w:rFonts w:ascii="Book Antiqua" w:eastAsia="宋体" w:hAnsi="Book Antiqua"/>
          <w:color w:val="000000"/>
          <w:sz w:val="24"/>
          <w:szCs w:val="24"/>
          <w:lang w:eastAsia="zh-CN"/>
        </w:rPr>
        <w:t>:</w:t>
      </w:r>
      <w:r w:rsidRPr="00C358DC" w:rsidDel="00BD6497">
        <w:rPr>
          <w:rFonts w:ascii="Book Antiqua" w:hAnsi="Book Antiqua"/>
          <w:color w:val="000000"/>
          <w:sz w:val="24"/>
          <w:szCs w:val="24"/>
        </w:rPr>
        <w:t xml:space="preserve"> </w:t>
      </w:r>
      <w:r w:rsidRPr="00C358DC">
        <w:rPr>
          <w:rFonts w:ascii="Book Antiqua" w:hAnsi="Book Antiqua"/>
          <w:caps/>
          <w:color w:val="000000"/>
          <w:sz w:val="24"/>
          <w:szCs w:val="24"/>
        </w:rPr>
        <w:t>g</w:t>
      </w:r>
      <w:r w:rsidRPr="00C358DC">
        <w:rPr>
          <w:rFonts w:ascii="Book Antiqua" w:hAnsi="Book Antiqua"/>
          <w:color w:val="000000"/>
          <w:sz w:val="24"/>
          <w:szCs w:val="24"/>
        </w:rPr>
        <w:t>amma-glutamyl transpeptidase</w:t>
      </w:r>
      <w:r w:rsidRPr="00C358DC">
        <w:rPr>
          <w:rFonts w:ascii="Book Antiqua" w:eastAsia="宋体" w:hAnsi="Book Antiqua"/>
          <w:color w:val="000000"/>
          <w:sz w:val="24"/>
          <w:szCs w:val="24"/>
          <w:lang w:eastAsia="zh-CN"/>
        </w:rPr>
        <w:t xml:space="preserve">; </w:t>
      </w:r>
      <w:r w:rsidRPr="00C358DC">
        <w:rPr>
          <w:rFonts w:ascii="Book Antiqua" w:hAnsi="Book Antiqua"/>
          <w:color w:val="000000"/>
          <w:sz w:val="24"/>
          <w:szCs w:val="24"/>
        </w:rPr>
        <w:t xml:space="preserve">AST: </w:t>
      </w:r>
      <w:r w:rsidRPr="00C358DC">
        <w:rPr>
          <w:rFonts w:ascii="Book Antiqua" w:hAnsi="Book Antiqua"/>
          <w:caps/>
          <w:color w:val="000000"/>
          <w:sz w:val="24"/>
          <w:szCs w:val="24"/>
        </w:rPr>
        <w:t>a</w:t>
      </w:r>
      <w:r w:rsidRPr="00C358DC">
        <w:rPr>
          <w:rFonts w:ascii="Book Antiqua" w:hAnsi="Book Antiqua"/>
          <w:color w:val="000000"/>
          <w:sz w:val="24"/>
          <w:szCs w:val="24"/>
        </w:rPr>
        <w:t>spartate aminotransferase;</w:t>
      </w:r>
      <w:r w:rsidRPr="00C358DC">
        <w:rPr>
          <w:rFonts w:ascii="Book Antiqua" w:eastAsia="宋体" w:hAnsi="Book Antiqua"/>
          <w:color w:val="000000"/>
          <w:sz w:val="24"/>
          <w:szCs w:val="24"/>
          <w:lang w:eastAsia="zh-CN"/>
        </w:rPr>
        <w:t xml:space="preserve"> </w:t>
      </w:r>
      <w:r w:rsidRPr="00C358DC">
        <w:rPr>
          <w:rFonts w:ascii="Book Antiqua" w:hAnsi="Book Antiqua"/>
          <w:color w:val="000000"/>
          <w:sz w:val="24"/>
          <w:szCs w:val="24"/>
        </w:rPr>
        <w:t xml:space="preserve">ALT: </w:t>
      </w:r>
      <w:r w:rsidRPr="00C358DC">
        <w:rPr>
          <w:rFonts w:ascii="Book Antiqua" w:hAnsi="Book Antiqua"/>
          <w:caps/>
          <w:color w:val="000000"/>
          <w:sz w:val="24"/>
          <w:szCs w:val="24"/>
        </w:rPr>
        <w:t>a</w:t>
      </w:r>
      <w:r w:rsidRPr="00C358DC">
        <w:rPr>
          <w:rFonts w:ascii="Book Antiqua" w:hAnsi="Book Antiqua"/>
          <w:color w:val="000000"/>
          <w:sz w:val="24"/>
          <w:szCs w:val="24"/>
        </w:rPr>
        <w:t>lanine aminotransferase</w:t>
      </w:r>
      <w:r w:rsidRPr="00C358DC">
        <w:rPr>
          <w:rFonts w:ascii="Book Antiqua" w:eastAsia="宋体" w:hAnsi="Book Antiqua"/>
          <w:color w:val="000000"/>
          <w:sz w:val="24"/>
          <w:szCs w:val="24"/>
          <w:lang w:eastAsia="zh-CN"/>
        </w:rPr>
        <w:t xml:space="preserve">; </w:t>
      </w:r>
      <w:r w:rsidRPr="00C358DC">
        <w:rPr>
          <w:rFonts w:ascii="Book Antiqua" w:eastAsia="MS PGothic" w:hAnsi="Book Antiqua" w:cs="MS PGothic"/>
          <w:color w:val="000000"/>
          <w:kern w:val="0"/>
          <w:sz w:val="24"/>
          <w:szCs w:val="24"/>
        </w:rPr>
        <w:t>Hs-CRP</w:t>
      </w:r>
      <w:r w:rsidRPr="00C358DC">
        <w:rPr>
          <w:rFonts w:ascii="Book Antiqua" w:eastAsia="宋体" w:hAnsi="Book Antiqua" w:cs="MS PGothic"/>
          <w:color w:val="000000"/>
          <w:kern w:val="0"/>
          <w:sz w:val="24"/>
          <w:szCs w:val="24"/>
          <w:lang w:eastAsia="zh-CN"/>
        </w:rPr>
        <w:t>:</w:t>
      </w:r>
      <w:r w:rsidRPr="00C358DC">
        <w:rPr>
          <w:rFonts w:ascii="Book Antiqua" w:hAnsi="Book Antiqua" w:cs="Arial"/>
          <w:color w:val="000000"/>
          <w:sz w:val="24"/>
          <w:szCs w:val="24"/>
        </w:rPr>
        <w:t xml:space="preserve"> </w:t>
      </w:r>
      <w:r w:rsidRPr="00C358DC">
        <w:rPr>
          <w:rFonts w:ascii="Book Antiqua" w:hAnsi="Book Antiqua" w:cs="Arial"/>
          <w:caps/>
          <w:color w:val="000000"/>
          <w:sz w:val="24"/>
          <w:szCs w:val="24"/>
        </w:rPr>
        <w:t>h</w:t>
      </w:r>
      <w:r w:rsidRPr="00C358DC">
        <w:rPr>
          <w:rFonts w:ascii="Book Antiqua" w:hAnsi="Book Antiqua" w:cs="Arial"/>
          <w:color w:val="000000"/>
          <w:sz w:val="24"/>
          <w:szCs w:val="24"/>
        </w:rPr>
        <w:t>igh sensitivity C - reactive protein</w:t>
      </w:r>
      <w:r>
        <w:rPr>
          <w:rFonts w:ascii="Book Antiqua" w:eastAsia="宋体" w:hAnsi="Book Antiqua" w:cs="Arial"/>
          <w:color w:val="000000"/>
          <w:sz w:val="24"/>
          <w:szCs w:val="24"/>
          <w:lang w:eastAsia="zh-CN"/>
        </w:rPr>
        <w:t>.</w:t>
      </w:r>
      <w:r w:rsidRPr="00C358DC">
        <w:rPr>
          <w:rFonts w:ascii="Book Antiqua" w:eastAsia="宋体" w:hAnsi="Book Antiqua"/>
          <w:color w:val="000000"/>
          <w:position w:val="4"/>
          <w:sz w:val="24"/>
          <w:szCs w:val="24"/>
          <w:lang w:eastAsia="zh-CN"/>
        </w:rPr>
        <w:t xml:space="preserve"> </w:t>
      </w:r>
    </w:p>
    <w:p w:rsidR="00C57ABA" w:rsidRPr="00036F77" w:rsidRDefault="00C57ABA" w:rsidP="00B0441D">
      <w:pPr>
        <w:widowControl/>
        <w:spacing w:line="360" w:lineRule="auto"/>
        <w:rPr>
          <w:rFonts w:ascii="Book Antiqua" w:eastAsia="宋体" w:hAnsi="Book Antiqua"/>
          <w:color w:val="000000"/>
          <w:position w:val="4"/>
          <w:sz w:val="24"/>
          <w:szCs w:val="24"/>
          <w:lang w:eastAsia="zh-CN"/>
        </w:rPr>
      </w:pPr>
      <w:r>
        <w:rPr>
          <w:rFonts w:ascii="Book Antiqua" w:eastAsia="宋体" w:hAnsi="Book Antiqua"/>
          <w:color w:val="000000"/>
          <w:position w:val="4"/>
          <w:sz w:val="24"/>
          <w:szCs w:val="24"/>
          <w:lang w:eastAsia="zh-CN"/>
        </w:rPr>
        <w:br w:type="page"/>
      </w:r>
    </w:p>
    <w:p w:rsidR="00C57ABA" w:rsidRDefault="00C57ABA" w:rsidP="00B0441D">
      <w:pPr>
        <w:widowControl/>
        <w:spacing w:line="360" w:lineRule="auto"/>
        <w:rPr>
          <w:rFonts w:ascii="Book Antiqua" w:eastAsia="宋体" w:hAnsi="Book Antiqua"/>
          <w:b/>
          <w:color w:val="000000"/>
          <w:position w:val="4"/>
          <w:sz w:val="24"/>
          <w:szCs w:val="24"/>
          <w:lang w:eastAsia="zh-CN"/>
        </w:rPr>
      </w:pPr>
      <w:r w:rsidRPr="00137D96">
        <w:rPr>
          <w:rFonts w:ascii="Book Antiqua" w:eastAsia="MS PGothic" w:hAnsi="Book Antiqua"/>
          <w:b/>
          <w:color w:val="000000"/>
          <w:position w:val="4"/>
          <w:sz w:val="24"/>
          <w:szCs w:val="24"/>
        </w:rPr>
        <w:lastRenderedPageBreak/>
        <w:t>Table 3 Multivariate analysis of variables associated with Barrett’s epithelial dysplasia</w:t>
      </w:r>
    </w:p>
    <w:p w:rsidR="00C57ABA" w:rsidRPr="00B7480D" w:rsidRDefault="00C57ABA" w:rsidP="00B0441D">
      <w:pPr>
        <w:widowControl/>
        <w:spacing w:line="360" w:lineRule="auto"/>
        <w:rPr>
          <w:rFonts w:ascii="Book Antiqua" w:eastAsia="宋体" w:hAnsi="Book Antiqua"/>
          <w:b/>
          <w:color w:val="000000"/>
          <w:position w:val="4"/>
          <w:sz w:val="24"/>
          <w:szCs w:val="24"/>
          <w:lang w:eastAsia="zh-CN"/>
        </w:rPr>
      </w:pPr>
    </w:p>
    <w:tbl>
      <w:tblPr>
        <w:tblpPr w:leftFromText="142" w:rightFromText="142" w:vertAnchor="text" w:horzAnchor="margin" w:tblpY="72"/>
        <w:tblW w:w="0" w:type="auto"/>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1546"/>
        <w:gridCol w:w="1795"/>
        <w:gridCol w:w="1795"/>
        <w:gridCol w:w="1781"/>
      </w:tblGrid>
      <w:tr w:rsidR="00C57ABA" w:rsidRPr="005828FF" w:rsidTr="00F92A29">
        <w:trPr>
          <w:trHeight w:val="245"/>
        </w:trPr>
        <w:tc>
          <w:tcPr>
            <w:tcW w:w="1546" w:type="dxa"/>
            <w:tcBorders>
              <w:top w:val="single" w:sz="4" w:space="0" w:color="auto"/>
              <w:bottom w:val="single" w:sz="4" w:space="0" w:color="auto"/>
            </w:tcBorders>
          </w:tcPr>
          <w:p w:rsidR="00C57ABA" w:rsidRPr="005828FF" w:rsidRDefault="00C57ABA" w:rsidP="00F92A29">
            <w:pPr>
              <w:autoSpaceDE w:val="0"/>
              <w:autoSpaceDN w:val="0"/>
              <w:adjustRightInd w:val="0"/>
              <w:jc w:val="left"/>
              <w:rPr>
                <w:rFonts w:ascii="Book Antiqua" w:eastAsia="MS PGothic" w:hAnsi="Book Antiqua" w:cs="MS PGothic"/>
                <w:color w:val="000000"/>
                <w:kern w:val="0"/>
                <w:sz w:val="24"/>
                <w:szCs w:val="24"/>
              </w:rPr>
            </w:pPr>
            <w:r w:rsidRPr="005828FF">
              <w:rPr>
                <w:rFonts w:ascii="Book Antiqua" w:eastAsia="MS PGothic" w:hAnsi="Book Antiqua" w:cs="MS PGothic"/>
                <w:caps/>
                <w:color w:val="000000"/>
                <w:kern w:val="0"/>
                <w:sz w:val="24"/>
                <w:szCs w:val="24"/>
              </w:rPr>
              <w:t>r</w:t>
            </w:r>
            <w:r w:rsidRPr="005828FF">
              <w:rPr>
                <w:rFonts w:ascii="Book Antiqua" w:eastAsia="MS PGothic" w:hAnsi="Book Antiqua" w:cs="MS PGothic"/>
                <w:color w:val="000000"/>
                <w:kern w:val="0"/>
                <w:sz w:val="24"/>
                <w:szCs w:val="24"/>
              </w:rPr>
              <w:t>isk factor</w:t>
            </w:r>
          </w:p>
        </w:tc>
        <w:tc>
          <w:tcPr>
            <w:tcW w:w="1795" w:type="dxa"/>
            <w:tcBorders>
              <w:top w:val="single" w:sz="4" w:space="0" w:color="auto"/>
              <w:bottom w:val="single" w:sz="4" w:space="0" w:color="auto"/>
            </w:tcBorders>
          </w:tcPr>
          <w:p w:rsidR="00C57ABA" w:rsidRPr="005828FF" w:rsidRDefault="00C57ABA" w:rsidP="00F92A29">
            <w:pPr>
              <w:autoSpaceDE w:val="0"/>
              <w:autoSpaceDN w:val="0"/>
              <w:adjustRightInd w:val="0"/>
              <w:jc w:val="center"/>
              <w:rPr>
                <w:rFonts w:ascii="Book Antiqua" w:eastAsia="MS PGothic" w:hAnsi="Book Antiqua" w:cs="MS PGothic"/>
                <w:color w:val="000000"/>
                <w:kern w:val="0"/>
                <w:sz w:val="24"/>
                <w:szCs w:val="24"/>
              </w:rPr>
            </w:pPr>
            <w:r w:rsidRPr="005828FF">
              <w:rPr>
                <w:rFonts w:ascii="Book Antiqua" w:eastAsia="MS PGothic" w:hAnsi="Book Antiqua" w:cs="MS PGothic"/>
                <w:i/>
                <w:caps/>
                <w:color w:val="000000"/>
                <w:kern w:val="0"/>
                <w:sz w:val="24"/>
                <w:szCs w:val="24"/>
              </w:rPr>
              <w:t>p</w:t>
            </w:r>
            <w:r w:rsidRPr="005828FF">
              <w:rPr>
                <w:rFonts w:ascii="Book Antiqua" w:eastAsia="MS PGothic" w:hAnsi="Book Antiqua" w:cs="MS PGothic"/>
                <w:color w:val="000000"/>
                <w:kern w:val="0"/>
                <w:sz w:val="24"/>
                <w:szCs w:val="24"/>
              </w:rPr>
              <w:t>-value</w:t>
            </w:r>
          </w:p>
        </w:tc>
        <w:tc>
          <w:tcPr>
            <w:tcW w:w="1795" w:type="dxa"/>
            <w:tcBorders>
              <w:top w:val="single" w:sz="4" w:space="0" w:color="auto"/>
              <w:bottom w:val="single" w:sz="4" w:space="0" w:color="auto"/>
            </w:tcBorders>
          </w:tcPr>
          <w:p w:rsidR="00C57ABA" w:rsidRPr="005828FF" w:rsidRDefault="00C57ABA" w:rsidP="00F92A29">
            <w:pPr>
              <w:autoSpaceDE w:val="0"/>
              <w:autoSpaceDN w:val="0"/>
              <w:adjustRightInd w:val="0"/>
              <w:jc w:val="center"/>
              <w:rPr>
                <w:rFonts w:ascii="Book Antiqua" w:eastAsia="MS PGothic" w:hAnsi="Book Antiqua" w:cs="MS PGothic"/>
                <w:color w:val="000000"/>
                <w:kern w:val="0"/>
                <w:sz w:val="24"/>
                <w:szCs w:val="24"/>
              </w:rPr>
            </w:pPr>
            <w:r w:rsidRPr="005828FF">
              <w:rPr>
                <w:rFonts w:ascii="Book Antiqua" w:eastAsia="MS PGothic" w:hAnsi="Book Antiqua" w:cs="MS PGothic"/>
                <w:color w:val="000000"/>
                <w:kern w:val="0"/>
                <w:sz w:val="24"/>
                <w:szCs w:val="24"/>
              </w:rPr>
              <w:t>odds ratio</w:t>
            </w:r>
          </w:p>
        </w:tc>
        <w:tc>
          <w:tcPr>
            <w:tcW w:w="1781" w:type="dxa"/>
            <w:tcBorders>
              <w:top w:val="single" w:sz="4" w:space="0" w:color="auto"/>
              <w:bottom w:val="single" w:sz="4" w:space="0" w:color="auto"/>
            </w:tcBorders>
          </w:tcPr>
          <w:p w:rsidR="00C57ABA" w:rsidRPr="005828FF" w:rsidRDefault="00C57ABA" w:rsidP="00F92A29">
            <w:pPr>
              <w:autoSpaceDE w:val="0"/>
              <w:autoSpaceDN w:val="0"/>
              <w:adjustRightInd w:val="0"/>
              <w:jc w:val="center"/>
              <w:rPr>
                <w:rFonts w:ascii="Book Antiqua" w:eastAsia="MS PGothic" w:hAnsi="Book Antiqua" w:cs="MS PGothic"/>
                <w:color w:val="000000"/>
                <w:kern w:val="0"/>
                <w:sz w:val="24"/>
                <w:szCs w:val="24"/>
              </w:rPr>
            </w:pPr>
            <w:r w:rsidRPr="005828FF">
              <w:rPr>
                <w:rFonts w:ascii="Book Antiqua" w:eastAsia="MS PGothic" w:hAnsi="Book Antiqua" w:cs="MS PGothic"/>
                <w:color w:val="000000"/>
                <w:kern w:val="0"/>
                <w:sz w:val="24"/>
                <w:szCs w:val="24"/>
              </w:rPr>
              <w:t>95%CI</w:t>
            </w:r>
          </w:p>
        </w:tc>
      </w:tr>
      <w:tr w:rsidR="00C57ABA" w:rsidRPr="003C2366" w:rsidTr="00F92A29">
        <w:trPr>
          <w:trHeight w:val="245"/>
        </w:trPr>
        <w:tc>
          <w:tcPr>
            <w:tcW w:w="1546" w:type="dxa"/>
            <w:tcBorders>
              <w:top w:val="single" w:sz="4" w:space="0" w:color="auto"/>
            </w:tcBorders>
          </w:tcPr>
          <w:p w:rsidR="00C57ABA" w:rsidRPr="003C2366" w:rsidRDefault="00C57ABA" w:rsidP="00F92A29">
            <w:pPr>
              <w:autoSpaceDE w:val="0"/>
              <w:autoSpaceDN w:val="0"/>
              <w:adjustRightInd w:val="0"/>
              <w:jc w:val="left"/>
              <w:rPr>
                <w:rFonts w:ascii="Book Antiqua" w:eastAsia="MS PGothic" w:hAnsi="Book Antiqua" w:cs="MS PGothic"/>
                <w:i/>
                <w:color w:val="000000"/>
                <w:kern w:val="0"/>
                <w:sz w:val="24"/>
                <w:szCs w:val="24"/>
              </w:rPr>
            </w:pPr>
            <w:r w:rsidRPr="003C2366">
              <w:rPr>
                <w:rFonts w:ascii="Book Antiqua" w:eastAsia="MS PGothic" w:hAnsi="Book Antiqua" w:cs="MS PGothic"/>
                <w:i/>
                <w:color w:val="000000"/>
                <w:kern w:val="0"/>
                <w:sz w:val="24"/>
                <w:szCs w:val="24"/>
              </w:rPr>
              <w:t>p53</w:t>
            </w:r>
          </w:p>
        </w:tc>
        <w:tc>
          <w:tcPr>
            <w:tcW w:w="1795" w:type="dxa"/>
            <w:tcBorders>
              <w:top w:val="single" w:sz="4" w:space="0" w:color="auto"/>
            </w:tcBorders>
          </w:tcPr>
          <w:p w:rsidR="00C57ABA" w:rsidRPr="003C2366" w:rsidRDefault="00C57ABA" w:rsidP="00F92A29">
            <w:pPr>
              <w:autoSpaceDE w:val="0"/>
              <w:autoSpaceDN w:val="0"/>
              <w:adjustRightInd w:val="0"/>
              <w:jc w:val="center"/>
              <w:rPr>
                <w:rFonts w:ascii="Book Antiqua" w:eastAsia="MS PGothic" w:hAnsi="Book Antiqua" w:cs="MS PGothic"/>
                <w:color w:val="000000"/>
                <w:kern w:val="0"/>
                <w:sz w:val="24"/>
                <w:szCs w:val="24"/>
              </w:rPr>
            </w:pPr>
            <w:r w:rsidRPr="003C2366">
              <w:rPr>
                <w:rFonts w:ascii="Book Antiqua" w:eastAsia="MS PGothic" w:hAnsi="Book Antiqua" w:cs="MS PGothic"/>
                <w:color w:val="000000"/>
                <w:kern w:val="0"/>
                <w:sz w:val="24"/>
                <w:szCs w:val="24"/>
              </w:rPr>
              <w:t>0.004</w:t>
            </w:r>
          </w:p>
        </w:tc>
        <w:tc>
          <w:tcPr>
            <w:tcW w:w="1795" w:type="dxa"/>
            <w:tcBorders>
              <w:top w:val="single" w:sz="4" w:space="0" w:color="auto"/>
            </w:tcBorders>
          </w:tcPr>
          <w:p w:rsidR="00C57ABA" w:rsidRPr="003C2366" w:rsidRDefault="00C57ABA" w:rsidP="00F92A29">
            <w:pPr>
              <w:autoSpaceDE w:val="0"/>
              <w:autoSpaceDN w:val="0"/>
              <w:adjustRightInd w:val="0"/>
              <w:jc w:val="center"/>
              <w:rPr>
                <w:rFonts w:ascii="Book Antiqua" w:eastAsia="MS PGothic" w:hAnsi="Book Antiqua" w:cs="MS PGothic"/>
                <w:color w:val="000000"/>
                <w:kern w:val="0"/>
                <w:sz w:val="24"/>
                <w:szCs w:val="24"/>
              </w:rPr>
            </w:pPr>
            <w:r w:rsidRPr="003C2366">
              <w:rPr>
                <w:rFonts w:ascii="Book Antiqua" w:eastAsia="MS PGothic" w:hAnsi="Book Antiqua" w:cs="MS PGothic"/>
                <w:color w:val="000000"/>
                <w:kern w:val="0"/>
                <w:sz w:val="24"/>
                <w:szCs w:val="24"/>
              </w:rPr>
              <w:t>13.107</w:t>
            </w:r>
          </w:p>
        </w:tc>
        <w:tc>
          <w:tcPr>
            <w:tcW w:w="1781" w:type="dxa"/>
            <w:tcBorders>
              <w:top w:val="single" w:sz="4" w:space="0" w:color="auto"/>
            </w:tcBorders>
          </w:tcPr>
          <w:p w:rsidR="00C57ABA" w:rsidRPr="003C2366" w:rsidRDefault="00C57ABA" w:rsidP="00F92A29">
            <w:pPr>
              <w:autoSpaceDE w:val="0"/>
              <w:autoSpaceDN w:val="0"/>
              <w:adjustRightInd w:val="0"/>
              <w:jc w:val="center"/>
              <w:rPr>
                <w:rFonts w:ascii="Book Antiqua" w:eastAsia="MS PGothic" w:hAnsi="Book Antiqua" w:cs="MS PGothic"/>
                <w:color w:val="000000"/>
                <w:kern w:val="0"/>
                <w:sz w:val="24"/>
                <w:szCs w:val="24"/>
              </w:rPr>
            </w:pPr>
            <w:r w:rsidRPr="003C2366">
              <w:rPr>
                <w:rFonts w:ascii="Book Antiqua" w:eastAsia="MS PGothic" w:hAnsi="Book Antiqua" w:cs="MS PGothic"/>
                <w:color w:val="000000"/>
                <w:kern w:val="0"/>
                <w:sz w:val="24"/>
                <w:szCs w:val="24"/>
              </w:rPr>
              <w:t>2.275-75.504</w:t>
            </w:r>
          </w:p>
        </w:tc>
      </w:tr>
      <w:tr w:rsidR="00C57ABA" w:rsidRPr="003C2366" w:rsidTr="00F92A29">
        <w:trPr>
          <w:trHeight w:val="245"/>
        </w:trPr>
        <w:tc>
          <w:tcPr>
            <w:tcW w:w="1546" w:type="dxa"/>
          </w:tcPr>
          <w:p w:rsidR="00C57ABA" w:rsidRPr="003C2366" w:rsidRDefault="00C57ABA" w:rsidP="00F92A29">
            <w:pPr>
              <w:autoSpaceDE w:val="0"/>
              <w:autoSpaceDN w:val="0"/>
              <w:adjustRightInd w:val="0"/>
              <w:jc w:val="left"/>
              <w:rPr>
                <w:rFonts w:ascii="Book Antiqua" w:eastAsia="MS PGothic" w:hAnsi="Book Antiqua" w:cs="MS PGothic"/>
                <w:i/>
                <w:color w:val="000000"/>
                <w:kern w:val="0"/>
                <w:sz w:val="24"/>
                <w:szCs w:val="24"/>
              </w:rPr>
            </w:pPr>
            <w:r w:rsidRPr="003C2366">
              <w:rPr>
                <w:rFonts w:ascii="Book Antiqua" w:eastAsia="MS PGothic" w:hAnsi="Book Antiqua" w:cs="MS PGothic"/>
                <w:i/>
                <w:color w:val="000000"/>
                <w:kern w:val="0"/>
                <w:sz w:val="24"/>
                <w:szCs w:val="24"/>
              </w:rPr>
              <w:t>H. Pylori</w:t>
            </w:r>
          </w:p>
        </w:tc>
        <w:tc>
          <w:tcPr>
            <w:tcW w:w="1795" w:type="dxa"/>
          </w:tcPr>
          <w:p w:rsidR="00C57ABA" w:rsidRPr="003C2366" w:rsidRDefault="00C57ABA" w:rsidP="00F92A29">
            <w:pPr>
              <w:autoSpaceDE w:val="0"/>
              <w:autoSpaceDN w:val="0"/>
              <w:adjustRightInd w:val="0"/>
              <w:jc w:val="center"/>
              <w:rPr>
                <w:rFonts w:ascii="Book Antiqua" w:eastAsia="MS PGothic" w:hAnsi="Book Antiqua" w:cs="MS PGothic"/>
                <w:color w:val="000000"/>
                <w:kern w:val="0"/>
                <w:sz w:val="24"/>
                <w:szCs w:val="24"/>
              </w:rPr>
            </w:pPr>
            <w:r w:rsidRPr="003C2366">
              <w:rPr>
                <w:rFonts w:ascii="Book Antiqua" w:eastAsia="MS PGothic" w:hAnsi="Book Antiqua" w:cs="MS PGothic"/>
                <w:color w:val="000000"/>
                <w:kern w:val="0"/>
                <w:sz w:val="24"/>
                <w:szCs w:val="24"/>
              </w:rPr>
              <w:t>0.066</w:t>
            </w:r>
          </w:p>
        </w:tc>
        <w:tc>
          <w:tcPr>
            <w:tcW w:w="1795" w:type="dxa"/>
          </w:tcPr>
          <w:p w:rsidR="00C57ABA" w:rsidRPr="003C2366" w:rsidRDefault="00C57ABA" w:rsidP="00F92A29">
            <w:pPr>
              <w:autoSpaceDE w:val="0"/>
              <w:autoSpaceDN w:val="0"/>
              <w:adjustRightInd w:val="0"/>
              <w:jc w:val="center"/>
              <w:rPr>
                <w:rFonts w:ascii="Book Antiqua" w:eastAsia="MS PGothic" w:hAnsi="Book Antiqua" w:cs="MS PGothic"/>
                <w:color w:val="000000"/>
                <w:kern w:val="0"/>
                <w:sz w:val="24"/>
                <w:szCs w:val="24"/>
              </w:rPr>
            </w:pPr>
            <w:r w:rsidRPr="003C2366">
              <w:rPr>
                <w:rFonts w:ascii="Book Antiqua" w:eastAsia="MS PGothic" w:hAnsi="Book Antiqua" w:cs="MS PGothic"/>
                <w:color w:val="000000"/>
                <w:kern w:val="0"/>
                <w:sz w:val="24"/>
                <w:szCs w:val="24"/>
              </w:rPr>
              <w:t>0.187</w:t>
            </w:r>
          </w:p>
        </w:tc>
        <w:tc>
          <w:tcPr>
            <w:tcW w:w="1781" w:type="dxa"/>
          </w:tcPr>
          <w:p w:rsidR="00C57ABA" w:rsidRPr="003C2366" w:rsidRDefault="00C57ABA" w:rsidP="00F92A29">
            <w:pPr>
              <w:autoSpaceDE w:val="0"/>
              <w:autoSpaceDN w:val="0"/>
              <w:adjustRightInd w:val="0"/>
              <w:jc w:val="center"/>
              <w:rPr>
                <w:rFonts w:ascii="Book Antiqua" w:eastAsia="MS PGothic" w:hAnsi="Book Antiqua" w:cs="MS PGothic"/>
                <w:color w:val="000000"/>
                <w:kern w:val="0"/>
                <w:sz w:val="24"/>
                <w:szCs w:val="24"/>
              </w:rPr>
            </w:pPr>
            <w:r w:rsidRPr="003C2366">
              <w:rPr>
                <w:rFonts w:ascii="Book Antiqua" w:eastAsia="MS PGothic" w:hAnsi="Book Antiqua" w:cs="MS PGothic"/>
                <w:color w:val="000000"/>
                <w:kern w:val="0"/>
                <w:sz w:val="24"/>
                <w:szCs w:val="24"/>
              </w:rPr>
              <w:t>0.031-1.116</w:t>
            </w:r>
          </w:p>
        </w:tc>
      </w:tr>
      <w:tr w:rsidR="00C57ABA" w:rsidRPr="003C2366" w:rsidTr="00F92A29">
        <w:trPr>
          <w:trHeight w:val="245"/>
        </w:trPr>
        <w:tc>
          <w:tcPr>
            <w:tcW w:w="1546" w:type="dxa"/>
            <w:tcBorders>
              <w:bottom w:val="single" w:sz="4" w:space="0" w:color="auto"/>
            </w:tcBorders>
          </w:tcPr>
          <w:p w:rsidR="00C57ABA" w:rsidRPr="003C2366" w:rsidRDefault="00C57ABA" w:rsidP="00F92A29">
            <w:pPr>
              <w:autoSpaceDE w:val="0"/>
              <w:autoSpaceDN w:val="0"/>
              <w:adjustRightInd w:val="0"/>
              <w:jc w:val="left"/>
              <w:rPr>
                <w:rFonts w:ascii="Book Antiqua" w:eastAsia="MS PGothic" w:hAnsi="Book Antiqua" w:cs="MS PGothic"/>
                <w:color w:val="000000"/>
                <w:kern w:val="0"/>
                <w:sz w:val="24"/>
                <w:szCs w:val="24"/>
              </w:rPr>
            </w:pPr>
            <w:r w:rsidRPr="003C2366">
              <w:rPr>
                <w:rFonts w:ascii="Book Antiqua" w:eastAsia="MS PGothic" w:hAnsi="Book Antiqua" w:cs="MS PGothic"/>
                <w:color w:val="000000"/>
                <w:kern w:val="0"/>
                <w:sz w:val="24"/>
                <w:szCs w:val="24"/>
              </w:rPr>
              <w:t>diastolic BP</w:t>
            </w:r>
          </w:p>
        </w:tc>
        <w:tc>
          <w:tcPr>
            <w:tcW w:w="1795" w:type="dxa"/>
            <w:tcBorders>
              <w:bottom w:val="single" w:sz="4" w:space="0" w:color="auto"/>
            </w:tcBorders>
          </w:tcPr>
          <w:p w:rsidR="00C57ABA" w:rsidRPr="003C2366" w:rsidRDefault="00C57ABA" w:rsidP="00F92A29">
            <w:pPr>
              <w:autoSpaceDE w:val="0"/>
              <w:autoSpaceDN w:val="0"/>
              <w:adjustRightInd w:val="0"/>
              <w:jc w:val="center"/>
              <w:rPr>
                <w:rFonts w:ascii="Book Antiqua" w:eastAsia="MS PGothic" w:hAnsi="Book Antiqua" w:cs="MS PGothic"/>
                <w:color w:val="000000"/>
                <w:kern w:val="0"/>
                <w:sz w:val="24"/>
                <w:szCs w:val="24"/>
              </w:rPr>
            </w:pPr>
            <w:r w:rsidRPr="003C2366">
              <w:rPr>
                <w:rFonts w:ascii="Book Antiqua" w:eastAsia="MS PGothic" w:hAnsi="Book Antiqua" w:cs="MS PGothic"/>
                <w:color w:val="000000"/>
                <w:kern w:val="0"/>
                <w:sz w:val="24"/>
                <w:szCs w:val="24"/>
              </w:rPr>
              <w:t>0.021</w:t>
            </w:r>
          </w:p>
        </w:tc>
        <w:tc>
          <w:tcPr>
            <w:tcW w:w="1795" w:type="dxa"/>
            <w:tcBorders>
              <w:bottom w:val="single" w:sz="4" w:space="0" w:color="auto"/>
            </w:tcBorders>
          </w:tcPr>
          <w:p w:rsidR="00C57ABA" w:rsidRPr="003C2366" w:rsidRDefault="00C57ABA" w:rsidP="00F92A29">
            <w:pPr>
              <w:autoSpaceDE w:val="0"/>
              <w:autoSpaceDN w:val="0"/>
              <w:adjustRightInd w:val="0"/>
              <w:jc w:val="center"/>
              <w:rPr>
                <w:rFonts w:ascii="Book Antiqua" w:eastAsia="MS PGothic" w:hAnsi="Book Antiqua" w:cs="MS PGothic"/>
                <w:color w:val="000000"/>
                <w:kern w:val="0"/>
                <w:sz w:val="24"/>
                <w:szCs w:val="24"/>
              </w:rPr>
            </w:pPr>
            <w:r w:rsidRPr="003C2366">
              <w:rPr>
                <w:rFonts w:ascii="Book Antiqua" w:eastAsia="MS PGothic" w:hAnsi="Book Antiqua" w:cs="MS PGothic"/>
                <w:color w:val="000000"/>
                <w:kern w:val="0"/>
                <w:sz w:val="24"/>
                <w:szCs w:val="24"/>
              </w:rPr>
              <w:t>0.874</w:t>
            </w:r>
          </w:p>
        </w:tc>
        <w:tc>
          <w:tcPr>
            <w:tcW w:w="1781" w:type="dxa"/>
            <w:tcBorders>
              <w:bottom w:val="single" w:sz="4" w:space="0" w:color="auto"/>
            </w:tcBorders>
          </w:tcPr>
          <w:p w:rsidR="00C57ABA" w:rsidRPr="003C2366" w:rsidRDefault="00C57ABA" w:rsidP="00F92A29">
            <w:pPr>
              <w:autoSpaceDE w:val="0"/>
              <w:autoSpaceDN w:val="0"/>
              <w:adjustRightInd w:val="0"/>
              <w:jc w:val="center"/>
              <w:rPr>
                <w:rFonts w:ascii="Book Antiqua" w:eastAsia="MS PGothic" w:hAnsi="Book Antiqua" w:cs="MS PGothic"/>
                <w:color w:val="000000"/>
                <w:kern w:val="0"/>
                <w:sz w:val="24"/>
                <w:szCs w:val="24"/>
              </w:rPr>
            </w:pPr>
            <w:r w:rsidRPr="003C2366">
              <w:rPr>
                <w:rFonts w:ascii="Book Antiqua" w:eastAsia="MS PGothic" w:hAnsi="Book Antiqua" w:cs="MS PGothic"/>
                <w:color w:val="000000"/>
                <w:kern w:val="0"/>
                <w:sz w:val="24"/>
                <w:szCs w:val="24"/>
              </w:rPr>
              <w:t>0.780-0.980</w:t>
            </w:r>
          </w:p>
        </w:tc>
      </w:tr>
    </w:tbl>
    <w:p w:rsidR="00C57ABA" w:rsidRDefault="00C57ABA" w:rsidP="007F0163">
      <w:pPr>
        <w:widowControl/>
        <w:spacing w:line="360" w:lineRule="auto"/>
        <w:rPr>
          <w:rFonts w:ascii="Book Antiqua" w:eastAsia="宋体" w:hAnsi="Book Antiqua"/>
          <w:color w:val="000000"/>
          <w:position w:val="4"/>
          <w:sz w:val="24"/>
          <w:szCs w:val="24"/>
          <w:lang w:eastAsia="zh-CN"/>
        </w:rPr>
      </w:pPr>
    </w:p>
    <w:p w:rsidR="00C57ABA" w:rsidRDefault="00C57ABA" w:rsidP="00B0441D">
      <w:pPr>
        <w:widowControl/>
        <w:spacing w:line="360" w:lineRule="auto"/>
        <w:rPr>
          <w:rFonts w:ascii="Book Antiqua" w:eastAsia="宋体" w:hAnsi="Book Antiqua"/>
          <w:color w:val="000000"/>
          <w:position w:val="4"/>
          <w:sz w:val="24"/>
          <w:szCs w:val="24"/>
          <w:lang w:eastAsia="zh-CN"/>
        </w:rPr>
      </w:pPr>
    </w:p>
    <w:p w:rsidR="00C57ABA" w:rsidRDefault="00C57ABA" w:rsidP="00B0441D">
      <w:pPr>
        <w:widowControl/>
        <w:spacing w:line="360" w:lineRule="auto"/>
        <w:rPr>
          <w:rFonts w:ascii="Book Antiqua" w:eastAsia="宋体" w:hAnsi="Book Antiqua"/>
          <w:color w:val="000000"/>
          <w:position w:val="4"/>
          <w:sz w:val="24"/>
          <w:szCs w:val="24"/>
          <w:lang w:eastAsia="zh-CN"/>
        </w:rPr>
      </w:pPr>
    </w:p>
    <w:p w:rsidR="00C57ABA" w:rsidRDefault="00C57ABA" w:rsidP="00B0441D">
      <w:pPr>
        <w:widowControl/>
        <w:spacing w:line="360" w:lineRule="auto"/>
        <w:rPr>
          <w:rFonts w:ascii="Book Antiqua" w:eastAsia="宋体" w:hAnsi="Book Antiqua"/>
          <w:color w:val="000000"/>
          <w:sz w:val="24"/>
          <w:szCs w:val="24"/>
          <w:lang w:eastAsia="zh-CN"/>
        </w:rPr>
      </w:pPr>
      <w:r w:rsidRPr="00C358DC">
        <w:rPr>
          <w:rFonts w:ascii="Book Antiqua" w:hAnsi="Book Antiqua"/>
          <w:color w:val="000000"/>
          <w:sz w:val="24"/>
          <w:szCs w:val="24"/>
        </w:rPr>
        <w:t xml:space="preserve">CI: </w:t>
      </w:r>
      <w:r w:rsidRPr="00C358DC">
        <w:rPr>
          <w:rFonts w:ascii="Book Antiqua" w:hAnsi="Book Antiqua"/>
          <w:caps/>
          <w:color w:val="000000"/>
          <w:sz w:val="24"/>
          <w:szCs w:val="24"/>
        </w:rPr>
        <w:t>c</w:t>
      </w:r>
      <w:r w:rsidRPr="00C358DC">
        <w:rPr>
          <w:rFonts w:ascii="Book Antiqua" w:hAnsi="Book Antiqua"/>
          <w:color w:val="000000"/>
          <w:sz w:val="24"/>
          <w:szCs w:val="24"/>
        </w:rPr>
        <w:t>onfidence interval;</w:t>
      </w:r>
      <w:r>
        <w:rPr>
          <w:rFonts w:ascii="Book Antiqua" w:eastAsia="宋体" w:hAnsi="Book Antiqua"/>
          <w:color w:val="000000"/>
          <w:sz w:val="24"/>
          <w:szCs w:val="24"/>
          <w:lang w:eastAsia="zh-CN"/>
        </w:rPr>
        <w:t xml:space="preserve"> </w:t>
      </w:r>
      <w:r w:rsidRPr="00C358DC">
        <w:rPr>
          <w:rFonts w:ascii="Book Antiqua" w:hAnsi="Book Antiqua"/>
          <w:i/>
          <w:iCs/>
          <w:color w:val="000000"/>
          <w:sz w:val="24"/>
          <w:szCs w:val="24"/>
        </w:rPr>
        <w:t>H. pylori</w:t>
      </w:r>
      <w:r w:rsidRPr="00C358DC">
        <w:rPr>
          <w:rFonts w:ascii="Book Antiqua" w:eastAsia="宋体" w:hAnsi="Book Antiqua"/>
          <w:color w:val="000000"/>
          <w:sz w:val="24"/>
          <w:szCs w:val="24"/>
          <w:lang w:eastAsia="zh-CN"/>
        </w:rPr>
        <w:t xml:space="preserve">: </w:t>
      </w:r>
      <w:r w:rsidRPr="00C358DC">
        <w:rPr>
          <w:rFonts w:ascii="Book Antiqua" w:hAnsi="Book Antiqua"/>
          <w:i/>
          <w:iCs/>
          <w:color w:val="000000"/>
          <w:sz w:val="24"/>
          <w:szCs w:val="24"/>
        </w:rPr>
        <w:t>Helicobacter pylori</w:t>
      </w:r>
      <w:r w:rsidRPr="00C358DC">
        <w:rPr>
          <w:rFonts w:ascii="Book Antiqua" w:eastAsia="宋体" w:hAnsi="Book Antiqua"/>
          <w:iCs/>
          <w:color w:val="000000"/>
          <w:sz w:val="24"/>
          <w:szCs w:val="24"/>
          <w:lang w:eastAsia="zh-CN"/>
        </w:rPr>
        <w:t>;</w:t>
      </w:r>
      <w:r>
        <w:rPr>
          <w:rFonts w:ascii="Book Antiqua" w:eastAsia="宋体" w:hAnsi="Book Antiqua"/>
          <w:iCs/>
          <w:color w:val="000000"/>
          <w:sz w:val="24"/>
          <w:szCs w:val="24"/>
          <w:lang w:eastAsia="zh-CN"/>
        </w:rPr>
        <w:t xml:space="preserve"> </w:t>
      </w:r>
      <w:r w:rsidRPr="00C358DC">
        <w:rPr>
          <w:rFonts w:ascii="Book Antiqua" w:hAnsi="Book Antiqua"/>
          <w:color w:val="000000"/>
          <w:sz w:val="24"/>
          <w:szCs w:val="24"/>
        </w:rPr>
        <w:t>BP</w:t>
      </w:r>
      <w:r w:rsidRPr="00C358DC">
        <w:rPr>
          <w:rFonts w:ascii="Book Antiqua" w:eastAsia="宋体" w:hAnsi="Book Antiqua"/>
          <w:color w:val="000000"/>
          <w:sz w:val="24"/>
          <w:szCs w:val="24"/>
          <w:lang w:eastAsia="zh-CN"/>
        </w:rPr>
        <w:t xml:space="preserve">: </w:t>
      </w:r>
      <w:r w:rsidRPr="00C358DC">
        <w:rPr>
          <w:rFonts w:ascii="Book Antiqua" w:hAnsi="Book Antiqua"/>
          <w:caps/>
          <w:color w:val="000000"/>
          <w:sz w:val="24"/>
          <w:szCs w:val="24"/>
        </w:rPr>
        <w:t>b</w:t>
      </w:r>
      <w:r w:rsidRPr="00C358DC">
        <w:rPr>
          <w:rFonts w:ascii="Book Antiqua" w:hAnsi="Book Antiqua"/>
          <w:color w:val="000000"/>
          <w:sz w:val="24"/>
          <w:szCs w:val="24"/>
        </w:rPr>
        <w:t>lood pressure</w:t>
      </w:r>
      <w:r>
        <w:rPr>
          <w:rFonts w:ascii="Book Antiqua" w:eastAsia="宋体" w:hAnsi="Book Antiqua"/>
          <w:color w:val="000000"/>
          <w:sz w:val="24"/>
          <w:szCs w:val="24"/>
          <w:lang w:eastAsia="zh-CN"/>
        </w:rPr>
        <w:t>.</w:t>
      </w:r>
    </w:p>
    <w:p w:rsidR="00C57ABA" w:rsidRPr="00BA552D" w:rsidRDefault="00C57ABA" w:rsidP="004368AC">
      <w:pPr>
        <w:widowControl/>
        <w:spacing w:line="360" w:lineRule="auto"/>
        <w:rPr>
          <w:rFonts w:ascii="Book Antiqua" w:eastAsia="宋体" w:hAnsi="Book Antiqua"/>
          <w:color w:val="000000"/>
          <w:position w:val="4"/>
          <w:sz w:val="24"/>
          <w:szCs w:val="24"/>
          <w:lang w:eastAsia="zh-CN"/>
        </w:rPr>
      </w:pPr>
      <w:r>
        <w:rPr>
          <w:rFonts w:ascii="Book Antiqua" w:eastAsia="宋体" w:hAnsi="Book Antiqua"/>
          <w:color w:val="000000"/>
          <w:position w:val="4"/>
          <w:sz w:val="24"/>
          <w:szCs w:val="24"/>
          <w:lang w:eastAsia="zh-CN"/>
        </w:rPr>
        <w:br w:type="page"/>
      </w:r>
      <w:r w:rsidRPr="000A665A">
        <w:rPr>
          <w:rFonts w:ascii="Book Antiqua" w:eastAsia="MS PGothic" w:hAnsi="Book Antiqua"/>
          <w:b/>
          <w:color w:val="000000"/>
          <w:position w:val="4"/>
          <w:sz w:val="24"/>
          <w:szCs w:val="24"/>
        </w:rPr>
        <w:lastRenderedPageBreak/>
        <w:t xml:space="preserve">Table 4 Analysis of variance for the 3 categories of </w:t>
      </w:r>
      <w:r w:rsidRPr="000A665A">
        <w:rPr>
          <w:rFonts w:ascii="Book Antiqua" w:eastAsia="宋体" w:hAnsi="Book Antiqua" w:cs="MS PGothic"/>
          <w:b/>
          <w:color w:val="000000"/>
          <w:kern w:val="0"/>
          <w:sz w:val="24"/>
          <w:szCs w:val="24"/>
          <w:lang w:eastAsia="zh-CN"/>
        </w:rPr>
        <w:t>Barrett’s epithelial</w:t>
      </w:r>
      <w:r w:rsidRPr="008905D3">
        <w:rPr>
          <w:rFonts w:ascii="Book Antiqua" w:eastAsia="MS PGothic" w:hAnsi="Book Antiqua"/>
          <w:b/>
          <w:color w:val="000000"/>
          <w:position w:val="4"/>
          <w:sz w:val="24"/>
          <w:szCs w:val="24"/>
        </w:rPr>
        <w:t xml:space="preserve">: </w:t>
      </w:r>
      <w:r w:rsidRPr="000A665A">
        <w:rPr>
          <w:rFonts w:ascii="Book Antiqua" w:eastAsia="MS PGothic" w:hAnsi="Book Antiqua"/>
          <w:b/>
          <w:color w:val="000000"/>
          <w:position w:val="4"/>
          <w:sz w:val="24"/>
          <w:szCs w:val="24"/>
        </w:rPr>
        <w:t>Non-dysplasia, low-grade dysplasia, and high-grade dysplasia</w:t>
      </w:r>
    </w:p>
    <w:tbl>
      <w:tblPr>
        <w:tblpPr w:leftFromText="142" w:rightFromText="142" w:vertAnchor="page" w:horzAnchor="margin" w:tblpXSpec="center" w:tblpY="2886"/>
        <w:tblW w:w="10217" w:type="dxa"/>
        <w:tblCellMar>
          <w:left w:w="99" w:type="dxa"/>
          <w:right w:w="99" w:type="dxa"/>
        </w:tblCellMar>
        <w:tblLook w:val="00A0" w:firstRow="1" w:lastRow="0" w:firstColumn="1" w:lastColumn="0" w:noHBand="0" w:noVBand="0"/>
      </w:tblPr>
      <w:tblGrid>
        <w:gridCol w:w="3448"/>
        <w:gridCol w:w="1546"/>
        <w:gridCol w:w="1817"/>
        <w:gridCol w:w="1817"/>
        <w:gridCol w:w="1589"/>
      </w:tblGrid>
      <w:tr w:rsidR="00C57ABA" w:rsidRPr="006E1E3E" w:rsidTr="00F92A29">
        <w:trPr>
          <w:trHeight w:val="251"/>
        </w:trPr>
        <w:tc>
          <w:tcPr>
            <w:tcW w:w="3448" w:type="dxa"/>
            <w:tcBorders>
              <w:top w:val="single" w:sz="8" w:space="0" w:color="auto"/>
              <w:left w:val="nil"/>
              <w:bottom w:val="nil"/>
              <w:right w:val="nil"/>
            </w:tcBorders>
          </w:tcPr>
          <w:p w:rsidR="00C57ABA" w:rsidRPr="00B7480D" w:rsidRDefault="00C57ABA" w:rsidP="00F92A29">
            <w:pPr>
              <w:widowControl/>
              <w:jc w:val="left"/>
              <w:rPr>
                <w:rFonts w:ascii="Times New Roman" w:eastAsia="宋体" w:hAnsi="Times New Roman"/>
                <w:b/>
                <w:bCs/>
                <w:kern w:val="0"/>
                <w:sz w:val="24"/>
                <w:szCs w:val="24"/>
                <w:lang w:eastAsia="zh-CN"/>
              </w:rPr>
            </w:pPr>
          </w:p>
        </w:tc>
        <w:tc>
          <w:tcPr>
            <w:tcW w:w="1546" w:type="dxa"/>
            <w:tcBorders>
              <w:top w:val="single" w:sz="8" w:space="0" w:color="auto"/>
              <w:left w:val="nil"/>
              <w:bottom w:val="single" w:sz="4" w:space="0" w:color="auto"/>
              <w:right w:val="nil"/>
            </w:tcBorders>
          </w:tcPr>
          <w:p w:rsidR="00C57ABA" w:rsidRPr="006E1E3E" w:rsidRDefault="00C57ABA" w:rsidP="00F92A29">
            <w:pPr>
              <w:widowControl/>
              <w:jc w:val="center"/>
              <w:rPr>
                <w:rFonts w:ascii="Times New Roman" w:eastAsia="MS PGothic" w:hAnsi="Times New Roman"/>
                <w:b/>
                <w:bCs/>
                <w:kern w:val="0"/>
                <w:sz w:val="24"/>
                <w:szCs w:val="24"/>
              </w:rPr>
            </w:pPr>
            <w:r w:rsidRPr="006E1E3E">
              <w:rPr>
                <w:rFonts w:ascii="Times New Roman" w:eastAsia="MS PGothic" w:hAnsi="Times New Roman"/>
                <w:b/>
                <w:bCs/>
                <w:kern w:val="0"/>
                <w:sz w:val="24"/>
                <w:szCs w:val="24"/>
              </w:rPr>
              <w:t>No dysplasia</w:t>
            </w:r>
          </w:p>
        </w:tc>
        <w:tc>
          <w:tcPr>
            <w:tcW w:w="1817" w:type="dxa"/>
            <w:tcBorders>
              <w:top w:val="single" w:sz="8" w:space="0" w:color="auto"/>
              <w:left w:val="nil"/>
              <w:bottom w:val="single" w:sz="4" w:space="0" w:color="auto"/>
              <w:right w:val="nil"/>
            </w:tcBorders>
          </w:tcPr>
          <w:p w:rsidR="00C57ABA" w:rsidRPr="006E1E3E" w:rsidRDefault="00C57ABA" w:rsidP="00F92A29">
            <w:pPr>
              <w:widowControl/>
              <w:jc w:val="center"/>
              <w:rPr>
                <w:rFonts w:ascii="Times New Roman" w:eastAsia="MS PGothic" w:hAnsi="Times New Roman"/>
                <w:b/>
                <w:bCs/>
                <w:kern w:val="0"/>
                <w:sz w:val="24"/>
                <w:szCs w:val="24"/>
              </w:rPr>
            </w:pPr>
            <w:r w:rsidRPr="006E1E3E">
              <w:rPr>
                <w:rFonts w:ascii="Times New Roman" w:eastAsia="MS PGothic" w:hAnsi="Times New Roman"/>
                <w:b/>
                <w:bCs/>
                <w:kern w:val="0"/>
                <w:sz w:val="24"/>
                <w:szCs w:val="24"/>
              </w:rPr>
              <w:t>Low grade</w:t>
            </w:r>
          </w:p>
        </w:tc>
        <w:tc>
          <w:tcPr>
            <w:tcW w:w="1817" w:type="dxa"/>
            <w:tcBorders>
              <w:top w:val="single" w:sz="8" w:space="0" w:color="auto"/>
              <w:left w:val="nil"/>
              <w:bottom w:val="single" w:sz="4" w:space="0" w:color="auto"/>
              <w:right w:val="nil"/>
            </w:tcBorders>
          </w:tcPr>
          <w:p w:rsidR="00C57ABA" w:rsidRPr="006E1E3E" w:rsidRDefault="00C57ABA" w:rsidP="00F92A29">
            <w:pPr>
              <w:widowControl/>
              <w:jc w:val="center"/>
              <w:rPr>
                <w:rFonts w:ascii="Times New Roman" w:eastAsia="MS PGothic" w:hAnsi="Times New Roman"/>
                <w:b/>
                <w:bCs/>
                <w:kern w:val="0"/>
                <w:sz w:val="24"/>
                <w:szCs w:val="24"/>
              </w:rPr>
            </w:pPr>
            <w:r w:rsidRPr="006E1E3E">
              <w:rPr>
                <w:rFonts w:ascii="Times New Roman" w:eastAsia="MS PGothic" w:hAnsi="Times New Roman"/>
                <w:b/>
                <w:bCs/>
                <w:kern w:val="0"/>
                <w:sz w:val="24"/>
                <w:szCs w:val="24"/>
              </w:rPr>
              <w:t>High grade</w:t>
            </w:r>
          </w:p>
        </w:tc>
        <w:tc>
          <w:tcPr>
            <w:tcW w:w="1589" w:type="dxa"/>
            <w:tcBorders>
              <w:top w:val="single" w:sz="8" w:space="0" w:color="auto"/>
              <w:left w:val="nil"/>
              <w:bottom w:val="single" w:sz="4" w:space="0" w:color="auto"/>
              <w:right w:val="nil"/>
            </w:tcBorders>
          </w:tcPr>
          <w:p w:rsidR="00C57ABA" w:rsidRPr="006E1E3E" w:rsidRDefault="00C57ABA" w:rsidP="00F92A29">
            <w:pPr>
              <w:widowControl/>
              <w:jc w:val="center"/>
              <w:rPr>
                <w:rFonts w:ascii="Times New Roman" w:eastAsia="MS PGothic" w:hAnsi="Times New Roman"/>
                <w:b/>
                <w:bCs/>
                <w:kern w:val="0"/>
                <w:sz w:val="24"/>
                <w:szCs w:val="24"/>
              </w:rPr>
            </w:pPr>
            <w:r w:rsidRPr="00B7480D">
              <w:rPr>
                <w:rFonts w:ascii="Times New Roman" w:eastAsia="MS PGothic" w:hAnsi="Times New Roman"/>
                <w:b/>
                <w:bCs/>
                <w:i/>
                <w:caps/>
                <w:kern w:val="0"/>
                <w:sz w:val="24"/>
                <w:szCs w:val="24"/>
              </w:rPr>
              <w:t>p</w:t>
            </w:r>
            <w:r w:rsidRPr="006E1E3E">
              <w:rPr>
                <w:rFonts w:ascii="Times New Roman" w:eastAsia="MS PGothic" w:hAnsi="Times New Roman"/>
                <w:b/>
                <w:bCs/>
                <w:kern w:val="0"/>
                <w:sz w:val="24"/>
                <w:szCs w:val="24"/>
              </w:rPr>
              <w:t>-value</w:t>
            </w:r>
          </w:p>
        </w:tc>
      </w:tr>
      <w:tr w:rsidR="00C57ABA" w:rsidRPr="006E1E3E" w:rsidTr="00F92A29">
        <w:trPr>
          <w:trHeight w:val="251"/>
        </w:trPr>
        <w:tc>
          <w:tcPr>
            <w:tcW w:w="3448" w:type="dxa"/>
            <w:tcBorders>
              <w:top w:val="nil"/>
              <w:left w:val="nil"/>
              <w:bottom w:val="nil"/>
              <w:right w:val="nil"/>
            </w:tcBorders>
          </w:tcPr>
          <w:p w:rsidR="00C57ABA" w:rsidRPr="006E1E3E" w:rsidRDefault="00C57ABA" w:rsidP="00F92A29">
            <w:pPr>
              <w:widowControl/>
              <w:jc w:val="left"/>
              <w:rPr>
                <w:rFonts w:ascii="Times New Roman" w:eastAsia="MS PGothic" w:hAnsi="Times New Roman"/>
                <w:b/>
                <w:bCs/>
                <w:kern w:val="0"/>
                <w:sz w:val="24"/>
                <w:szCs w:val="24"/>
              </w:rPr>
            </w:pPr>
          </w:p>
        </w:tc>
        <w:tc>
          <w:tcPr>
            <w:tcW w:w="1546"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w:t>
            </w:r>
            <w:r w:rsidRPr="006F1CFA">
              <w:rPr>
                <w:rFonts w:ascii="Times New Roman" w:eastAsia="MS PGothic" w:hAnsi="Times New Roman"/>
                <w:i/>
                <w:kern w:val="0"/>
                <w:sz w:val="24"/>
                <w:szCs w:val="24"/>
              </w:rPr>
              <w:t>n</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45)</w:t>
            </w:r>
          </w:p>
        </w:tc>
        <w:tc>
          <w:tcPr>
            <w:tcW w:w="1817"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w:t>
            </w:r>
            <w:r w:rsidRPr="006F1CFA">
              <w:rPr>
                <w:rFonts w:ascii="Times New Roman" w:eastAsia="MS PGothic" w:hAnsi="Times New Roman"/>
                <w:i/>
                <w:kern w:val="0"/>
                <w:sz w:val="24"/>
                <w:szCs w:val="24"/>
              </w:rPr>
              <w:t>n</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14)</w:t>
            </w:r>
          </w:p>
        </w:tc>
        <w:tc>
          <w:tcPr>
            <w:tcW w:w="1817"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w:t>
            </w:r>
            <w:r w:rsidRPr="006F1CFA">
              <w:rPr>
                <w:rFonts w:ascii="Times New Roman" w:eastAsia="MS PGothic" w:hAnsi="Times New Roman"/>
                <w:i/>
                <w:kern w:val="0"/>
                <w:sz w:val="24"/>
                <w:szCs w:val="24"/>
              </w:rPr>
              <w:t>n</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6)</w:t>
            </w:r>
          </w:p>
        </w:tc>
        <w:tc>
          <w:tcPr>
            <w:tcW w:w="1589"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p>
        </w:tc>
      </w:tr>
      <w:tr w:rsidR="00C57ABA" w:rsidRPr="006E1E3E" w:rsidTr="00F92A29">
        <w:trPr>
          <w:trHeight w:val="251"/>
        </w:trPr>
        <w:tc>
          <w:tcPr>
            <w:tcW w:w="3448" w:type="dxa"/>
            <w:tcBorders>
              <w:top w:val="nil"/>
              <w:left w:val="nil"/>
              <w:bottom w:val="nil"/>
              <w:right w:val="nil"/>
            </w:tcBorders>
          </w:tcPr>
          <w:p w:rsidR="00C57ABA" w:rsidRPr="006E1E3E" w:rsidRDefault="00C57ABA" w:rsidP="00F92A29">
            <w:pPr>
              <w:widowControl/>
              <w:jc w:val="left"/>
              <w:rPr>
                <w:rFonts w:ascii="Times New Roman" w:eastAsia="MS PGothic" w:hAnsi="Times New Roman"/>
                <w:kern w:val="0"/>
                <w:sz w:val="24"/>
                <w:szCs w:val="24"/>
              </w:rPr>
            </w:pPr>
            <w:r w:rsidRPr="006E1E3E">
              <w:rPr>
                <w:rFonts w:ascii="Times New Roman" w:eastAsia="MS PGothic" w:hAnsi="Times New Roman"/>
                <w:kern w:val="0"/>
                <w:sz w:val="24"/>
                <w:szCs w:val="24"/>
              </w:rPr>
              <w:t>Gender (Male/Female)</w:t>
            </w:r>
          </w:p>
        </w:tc>
        <w:tc>
          <w:tcPr>
            <w:tcW w:w="1546"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33/12</w:t>
            </w:r>
          </w:p>
        </w:tc>
        <w:tc>
          <w:tcPr>
            <w:tcW w:w="1817" w:type="dxa"/>
            <w:tcBorders>
              <w:top w:val="nil"/>
              <w:left w:val="nil"/>
              <w:bottom w:val="nil"/>
              <w:right w:val="nil"/>
            </w:tcBorders>
            <w:noWrap/>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13/1</w:t>
            </w:r>
          </w:p>
        </w:tc>
        <w:tc>
          <w:tcPr>
            <w:tcW w:w="1817" w:type="dxa"/>
            <w:tcBorders>
              <w:top w:val="nil"/>
              <w:left w:val="nil"/>
              <w:bottom w:val="nil"/>
              <w:right w:val="nil"/>
            </w:tcBorders>
            <w:noWrap/>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6/0</w:t>
            </w:r>
          </w:p>
        </w:tc>
        <w:tc>
          <w:tcPr>
            <w:tcW w:w="1589"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0.177</w:t>
            </w:r>
          </w:p>
        </w:tc>
      </w:tr>
      <w:tr w:rsidR="00C57ABA" w:rsidRPr="006E1E3E" w:rsidTr="00F92A29">
        <w:trPr>
          <w:trHeight w:val="251"/>
        </w:trPr>
        <w:tc>
          <w:tcPr>
            <w:tcW w:w="3448" w:type="dxa"/>
            <w:tcBorders>
              <w:top w:val="nil"/>
              <w:left w:val="nil"/>
              <w:bottom w:val="nil"/>
              <w:right w:val="nil"/>
            </w:tcBorders>
          </w:tcPr>
          <w:p w:rsidR="00C57ABA" w:rsidRPr="006E1E3E" w:rsidRDefault="00C57ABA" w:rsidP="00B7480D">
            <w:pPr>
              <w:widowControl/>
              <w:jc w:val="left"/>
              <w:rPr>
                <w:rFonts w:ascii="Times New Roman" w:eastAsia="MS PGothic" w:hAnsi="Times New Roman"/>
                <w:kern w:val="0"/>
                <w:sz w:val="24"/>
                <w:szCs w:val="24"/>
              </w:rPr>
            </w:pPr>
            <w:r w:rsidRPr="006E1E3E">
              <w:rPr>
                <w:rFonts w:ascii="Times New Roman" w:eastAsia="MS PGothic" w:hAnsi="Times New Roman"/>
                <w:kern w:val="0"/>
                <w:sz w:val="24"/>
                <w:szCs w:val="24"/>
              </w:rPr>
              <w:t>Age (y</w:t>
            </w:r>
            <w:r>
              <w:rPr>
                <w:rFonts w:ascii="Times New Roman" w:eastAsia="MS PGothic" w:hAnsi="Times New Roman"/>
                <w:kern w:val="0"/>
                <w:sz w:val="24"/>
                <w:szCs w:val="24"/>
              </w:rPr>
              <w:t>r</w:t>
            </w:r>
            <w:r w:rsidRPr="006E1E3E">
              <w:rPr>
                <w:rFonts w:ascii="Times New Roman" w:eastAsia="MS PGothic" w:hAnsi="Times New Roman"/>
                <w:kern w:val="0"/>
                <w:sz w:val="24"/>
                <w:szCs w:val="24"/>
              </w:rPr>
              <w:t>)</w:t>
            </w:r>
          </w:p>
        </w:tc>
        <w:tc>
          <w:tcPr>
            <w:tcW w:w="1546"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65.0</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9.8</w:t>
            </w:r>
          </w:p>
        </w:tc>
        <w:tc>
          <w:tcPr>
            <w:tcW w:w="1817"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64.3</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12.4</w:t>
            </w:r>
          </w:p>
        </w:tc>
        <w:tc>
          <w:tcPr>
            <w:tcW w:w="1817"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63.8</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9.4</w:t>
            </w:r>
          </w:p>
        </w:tc>
        <w:tc>
          <w:tcPr>
            <w:tcW w:w="1589"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0.941</w:t>
            </w:r>
          </w:p>
        </w:tc>
      </w:tr>
      <w:tr w:rsidR="00C57ABA" w:rsidRPr="006E1E3E" w:rsidTr="00F92A29">
        <w:trPr>
          <w:trHeight w:val="251"/>
        </w:trPr>
        <w:tc>
          <w:tcPr>
            <w:tcW w:w="3448" w:type="dxa"/>
            <w:tcBorders>
              <w:top w:val="nil"/>
              <w:left w:val="nil"/>
              <w:bottom w:val="nil"/>
              <w:right w:val="nil"/>
            </w:tcBorders>
          </w:tcPr>
          <w:p w:rsidR="00C57ABA" w:rsidRPr="006E1E3E" w:rsidRDefault="00C57ABA" w:rsidP="00F92A29">
            <w:pPr>
              <w:widowControl/>
              <w:jc w:val="left"/>
              <w:rPr>
                <w:rFonts w:ascii="Times New Roman" w:eastAsia="MS PGothic" w:hAnsi="Times New Roman"/>
                <w:kern w:val="0"/>
                <w:sz w:val="24"/>
                <w:szCs w:val="24"/>
              </w:rPr>
            </w:pPr>
            <w:r w:rsidRPr="006E1E3E">
              <w:rPr>
                <w:rFonts w:ascii="Times New Roman" w:eastAsia="MS PGothic" w:hAnsi="Times New Roman"/>
                <w:kern w:val="0"/>
                <w:sz w:val="24"/>
                <w:szCs w:val="24"/>
              </w:rPr>
              <w:t>Length of BE (SSBE/LSBE)</w:t>
            </w:r>
          </w:p>
        </w:tc>
        <w:tc>
          <w:tcPr>
            <w:tcW w:w="1546"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43/2</w:t>
            </w:r>
          </w:p>
        </w:tc>
        <w:tc>
          <w:tcPr>
            <w:tcW w:w="1817"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14/0</w:t>
            </w:r>
          </w:p>
        </w:tc>
        <w:tc>
          <w:tcPr>
            <w:tcW w:w="1817"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4/2</w:t>
            </w:r>
          </w:p>
        </w:tc>
        <w:tc>
          <w:tcPr>
            <w:tcW w:w="1589" w:type="dxa"/>
            <w:tcBorders>
              <w:top w:val="nil"/>
              <w:left w:val="nil"/>
              <w:bottom w:val="nil"/>
              <w:right w:val="nil"/>
            </w:tcBorders>
          </w:tcPr>
          <w:p w:rsidR="00C57ABA" w:rsidRPr="00C83712" w:rsidRDefault="00C57ABA" w:rsidP="00F92A29">
            <w:pPr>
              <w:widowControl/>
              <w:jc w:val="center"/>
              <w:rPr>
                <w:rFonts w:ascii="Times New Roman" w:eastAsia="宋体" w:hAnsi="Times New Roman"/>
                <w:kern w:val="0"/>
                <w:sz w:val="24"/>
                <w:szCs w:val="24"/>
                <w:lang w:eastAsia="zh-CN"/>
              </w:rPr>
            </w:pPr>
            <w:r>
              <w:rPr>
                <w:rFonts w:ascii="Times New Roman" w:eastAsia="MS PGothic" w:hAnsi="Times New Roman"/>
                <w:kern w:val="0"/>
                <w:sz w:val="24"/>
                <w:szCs w:val="24"/>
              </w:rPr>
              <w:t>0.044</w:t>
            </w:r>
          </w:p>
        </w:tc>
      </w:tr>
      <w:tr w:rsidR="00C57ABA" w:rsidRPr="006E1E3E" w:rsidTr="00F92A29">
        <w:trPr>
          <w:trHeight w:val="251"/>
        </w:trPr>
        <w:tc>
          <w:tcPr>
            <w:tcW w:w="3448" w:type="dxa"/>
            <w:tcBorders>
              <w:top w:val="nil"/>
              <w:left w:val="nil"/>
              <w:bottom w:val="nil"/>
              <w:right w:val="nil"/>
            </w:tcBorders>
          </w:tcPr>
          <w:p w:rsidR="00C57ABA" w:rsidRPr="006E1E3E" w:rsidRDefault="00C57ABA" w:rsidP="00F92A29">
            <w:pPr>
              <w:widowControl/>
              <w:jc w:val="left"/>
              <w:rPr>
                <w:rFonts w:ascii="Times New Roman" w:eastAsia="MS PGothic" w:hAnsi="Times New Roman"/>
                <w:kern w:val="0"/>
                <w:sz w:val="24"/>
                <w:szCs w:val="24"/>
              </w:rPr>
            </w:pPr>
            <w:r w:rsidRPr="006E1E3E">
              <w:rPr>
                <w:rFonts w:ascii="Times New Roman" w:eastAsia="MS PGothic" w:hAnsi="Times New Roman"/>
                <w:i/>
                <w:kern w:val="0"/>
                <w:sz w:val="24"/>
                <w:szCs w:val="24"/>
              </w:rPr>
              <w:t xml:space="preserve">H. pylori </w:t>
            </w:r>
            <w:r w:rsidRPr="006E1E3E">
              <w:rPr>
                <w:rFonts w:ascii="Times New Roman" w:eastAsia="MS PGothic" w:hAnsi="Times New Roman"/>
                <w:kern w:val="0"/>
                <w:sz w:val="24"/>
                <w:szCs w:val="24"/>
              </w:rPr>
              <w:t>infection rate</w:t>
            </w:r>
          </w:p>
        </w:tc>
        <w:tc>
          <w:tcPr>
            <w:tcW w:w="1546" w:type="dxa"/>
            <w:tcBorders>
              <w:top w:val="nil"/>
              <w:left w:val="nil"/>
              <w:bottom w:val="nil"/>
              <w:right w:val="nil"/>
            </w:tcBorders>
            <w:noWrap/>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34/9</w:t>
            </w:r>
          </w:p>
        </w:tc>
        <w:tc>
          <w:tcPr>
            <w:tcW w:w="1817"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6/7</w:t>
            </w:r>
          </w:p>
        </w:tc>
        <w:tc>
          <w:tcPr>
            <w:tcW w:w="1817"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1/5</w:t>
            </w:r>
          </w:p>
        </w:tc>
        <w:tc>
          <w:tcPr>
            <w:tcW w:w="1589" w:type="dxa"/>
            <w:tcBorders>
              <w:top w:val="nil"/>
              <w:left w:val="nil"/>
              <w:bottom w:val="nil"/>
              <w:right w:val="nil"/>
            </w:tcBorders>
          </w:tcPr>
          <w:p w:rsidR="00C57ABA" w:rsidRPr="00C83712" w:rsidRDefault="00C57ABA" w:rsidP="00F92A29">
            <w:pPr>
              <w:widowControl/>
              <w:jc w:val="center"/>
              <w:rPr>
                <w:rFonts w:ascii="Times New Roman" w:eastAsia="宋体" w:hAnsi="Times New Roman"/>
                <w:kern w:val="0"/>
                <w:sz w:val="24"/>
                <w:szCs w:val="24"/>
                <w:lang w:eastAsia="zh-CN"/>
              </w:rPr>
            </w:pPr>
            <w:r>
              <w:rPr>
                <w:rFonts w:ascii="Times New Roman" w:eastAsia="MS PGothic" w:hAnsi="Times New Roman"/>
                <w:kern w:val="0"/>
                <w:sz w:val="24"/>
                <w:szCs w:val="24"/>
              </w:rPr>
              <w:t>0.002</w:t>
            </w:r>
          </w:p>
        </w:tc>
      </w:tr>
      <w:tr w:rsidR="00C57ABA" w:rsidRPr="006E1E3E" w:rsidTr="00F92A29">
        <w:trPr>
          <w:trHeight w:val="251"/>
        </w:trPr>
        <w:tc>
          <w:tcPr>
            <w:tcW w:w="3448" w:type="dxa"/>
            <w:tcBorders>
              <w:top w:val="nil"/>
              <w:left w:val="nil"/>
              <w:bottom w:val="nil"/>
              <w:right w:val="nil"/>
            </w:tcBorders>
          </w:tcPr>
          <w:p w:rsidR="00C57ABA" w:rsidRPr="006E1E3E" w:rsidRDefault="00C57ABA" w:rsidP="00F92A29">
            <w:pPr>
              <w:widowControl/>
              <w:jc w:val="left"/>
              <w:rPr>
                <w:rFonts w:ascii="Times New Roman" w:eastAsia="MS PGothic" w:hAnsi="Times New Roman"/>
                <w:kern w:val="0"/>
                <w:sz w:val="24"/>
                <w:szCs w:val="24"/>
              </w:rPr>
            </w:pPr>
            <w:r w:rsidRPr="009D4E32">
              <w:rPr>
                <w:rFonts w:ascii="Times New Roman" w:eastAsia="MS PGothic" w:hAnsi="Times New Roman"/>
                <w:i/>
                <w:kern w:val="0"/>
                <w:sz w:val="24"/>
                <w:szCs w:val="24"/>
              </w:rPr>
              <w:t>p53</w:t>
            </w:r>
            <w:r w:rsidRPr="006E1E3E">
              <w:rPr>
                <w:rFonts w:ascii="Times New Roman" w:eastAsia="MS PGothic" w:hAnsi="Times New Roman"/>
                <w:kern w:val="0"/>
                <w:sz w:val="24"/>
                <w:szCs w:val="24"/>
              </w:rPr>
              <w:t xml:space="preserve"> positive rate</w:t>
            </w:r>
          </w:p>
        </w:tc>
        <w:tc>
          <w:tcPr>
            <w:tcW w:w="1546"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4/41</w:t>
            </w:r>
          </w:p>
        </w:tc>
        <w:tc>
          <w:tcPr>
            <w:tcW w:w="1817"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7/7</w:t>
            </w:r>
          </w:p>
        </w:tc>
        <w:tc>
          <w:tcPr>
            <w:tcW w:w="1817"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6/0</w:t>
            </w:r>
          </w:p>
        </w:tc>
        <w:tc>
          <w:tcPr>
            <w:tcW w:w="1589" w:type="dxa"/>
            <w:tcBorders>
              <w:top w:val="nil"/>
              <w:left w:val="nil"/>
              <w:bottom w:val="nil"/>
              <w:right w:val="nil"/>
            </w:tcBorders>
          </w:tcPr>
          <w:p w:rsidR="00C57ABA" w:rsidRPr="00C83712" w:rsidRDefault="00C57ABA" w:rsidP="00F92A29">
            <w:pPr>
              <w:widowControl/>
              <w:jc w:val="center"/>
              <w:rPr>
                <w:rFonts w:ascii="Times New Roman" w:eastAsia="宋体" w:hAnsi="Times New Roman"/>
                <w:kern w:val="0"/>
                <w:sz w:val="24"/>
                <w:szCs w:val="24"/>
                <w:lang w:eastAsia="zh-CN"/>
              </w:rPr>
            </w:pPr>
            <w:r w:rsidRPr="006E1E3E">
              <w:rPr>
                <w:rFonts w:ascii="Times New Roman" w:eastAsia="MS PGothic" w:hAnsi="Times New Roman"/>
                <w:kern w:val="0"/>
                <w:sz w:val="24"/>
                <w:szCs w:val="24"/>
              </w:rPr>
              <w:t>&lt;</w:t>
            </w:r>
            <w:r>
              <w:rPr>
                <w:rFonts w:ascii="Times New Roman" w:eastAsia="宋体" w:hAnsi="Times New Roman"/>
                <w:kern w:val="0"/>
                <w:sz w:val="24"/>
                <w:szCs w:val="24"/>
                <w:lang w:eastAsia="zh-CN"/>
              </w:rPr>
              <w:t xml:space="preserve"> </w:t>
            </w:r>
            <w:r>
              <w:rPr>
                <w:rFonts w:ascii="Times New Roman" w:eastAsia="MS PGothic" w:hAnsi="Times New Roman"/>
                <w:kern w:val="0"/>
                <w:sz w:val="24"/>
                <w:szCs w:val="24"/>
              </w:rPr>
              <w:t>0.001</w:t>
            </w:r>
          </w:p>
        </w:tc>
      </w:tr>
      <w:tr w:rsidR="00C57ABA" w:rsidRPr="006E1E3E" w:rsidTr="00F92A29">
        <w:trPr>
          <w:trHeight w:val="251"/>
        </w:trPr>
        <w:tc>
          <w:tcPr>
            <w:tcW w:w="3448" w:type="dxa"/>
            <w:tcBorders>
              <w:top w:val="nil"/>
              <w:left w:val="nil"/>
              <w:bottom w:val="nil"/>
              <w:right w:val="nil"/>
            </w:tcBorders>
          </w:tcPr>
          <w:p w:rsidR="00C57ABA" w:rsidRPr="006E1E3E" w:rsidRDefault="00C57ABA" w:rsidP="00F92A29">
            <w:pPr>
              <w:widowControl/>
              <w:jc w:val="left"/>
              <w:rPr>
                <w:rFonts w:ascii="Times New Roman" w:eastAsia="MS PGothic" w:hAnsi="Times New Roman"/>
                <w:kern w:val="0"/>
                <w:sz w:val="24"/>
                <w:szCs w:val="24"/>
              </w:rPr>
            </w:pPr>
            <w:r w:rsidRPr="006E1E3E">
              <w:rPr>
                <w:rFonts w:ascii="Times New Roman" w:eastAsia="MS PGothic" w:hAnsi="Times New Roman"/>
                <w:kern w:val="0"/>
                <w:sz w:val="24"/>
                <w:szCs w:val="24"/>
              </w:rPr>
              <w:t>Body weight (kg)</w:t>
            </w:r>
          </w:p>
        </w:tc>
        <w:tc>
          <w:tcPr>
            <w:tcW w:w="1546"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61.0</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9.7</w:t>
            </w:r>
          </w:p>
        </w:tc>
        <w:tc>
          <w:tcPr>
            <w:tcW w:w="1817"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69.5</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9.8</w:t>
            </w:r>
          </w:p>
        </w:tc>
        <w:tc>
          <w:tcPr>
            <w:tcW w:w="1817"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65.5</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12.5</w:t>
            </w:r>
          </w:p>
        </w:tc>
        <w:tc>
          <w:tcPr>
            <w:tcW w:w="1589" w:type="dxa"/>
            <w:tcBorders>
              <w:top w:val="nil"/>
              <w:left w:val="nil"/>
              <w:bottom w:val="nil"/>
              <w:right w:val="nil"/>
            </w:tcBorders>
          </w:tcPr>
          <w:p w:rsidR="00C57ABA" w:rsidRPr="00C83712" w:rsidRDefault="00C57ABA" w:rsidP="00F92A29">
            <w:pPr>
              <w:widowControl/>
              <w:jc w:val="center"/>
              <w:rPr>
                <w:rFonts w:ascii="Times New Roman" w:eastAsia="宋体" w:hAnsi="Times New Roman"/>
                <w:kern w:val="0"/>
                <w:sz w:val="24"/>
                <w:szCs w:val="24"/>
                <w:lang w:eastAsia="zh-CN"/>
              </w:rPr>
            </w:pPr>
            <w:r>
              <w:rPr>
                <w:rFonts w:ascii="Times New Roman" w:eastAsia="MS PGothic" w:hAnsi="Times New Roman"/>
                <w:kern w:val="0"/>
                <w:sz w:val="24"/>
                <w:szCs w:val="24"/>
              </w:rPr>
              <w:t>0.033</w:t>
            </w:r>
          </w:p>
        </w:tc>
      </w:tr>
      <w:tr w:rsidR="00C57ABA" w:rsidRPr="006E1E3E" w:rsidTr="00F92A29">
        <w:trPr>
          <w:trHeight w:val="251"/>
        </w:trPr>
        <w:tc>
          <w:tcPr>
            <w:tcW w:w="3448" w:type="dxa"/>
            <w:tcBorders>
              <w:top w:val="nil"/>
              <w:left w:val="nil"/>
              <w:bottom w:val="nil"/>
              <w:right w:val="nil"/>
            </w:tcBorders>
          </w:tcPr>
          <w:p w:rsidR="00C57ABA" w:rsidRPr="006E1E3E" w:rsidRDefault="00C57ABA" w:rsidP="00F92A29">
            <w:pPr>
              <w:widowControl/>
              <w:jc w:val="left"/>
              <w:rPr>
                <w:rFonts w:ascii="Times New Roman" w:eastAsia="MS PGothic" w:hAnsi="Times New Roman"/>
                <w:kern w:val="0"/>
                <w:sz w:val="24"/>
                <w:szCs w:val="24"/>
              </w:rPr>
            </w:pPr>
            <w:r w:rsidRPr="006E1E3E">
              <w:rPr>
                <w:rFonts w:ascii="Times New Roman" w:eastAsia="MS PGothic" w:hAnsi="Times New Roman"/>
                <w:kern w:val="0"/>
                <w:sz w:val="24"/>
                <w:szCs w:val="24"/>
              </w:rPr>
              <w:t>BMI (kg/m</w:t>
            </w:r>
            <w:r w:rsidRPr="006F1CFA">
              <w:rPr>
                <w:rFonts w:ascii="Times New Roman" w:eastAsia="MS PGothic" w:hAnsi="Times New Roman"/>
                <w:kern w:val="0"/>
                <w:sz w:val="24"/>
                <w:szCs w:val="24"/>
                <w:vertAlign w:val="superscript"/>
              </w:rPr>
              <w:t>2</w:t>
            </w:r>
            <w:r w:rsidRPr="006E1E3E">
              <w:rPr>
                <w:rFonts w:ascii="Times New Roman" w:eastAsia="MS PGothic" w:hAnsi="Times New Roman"/>
                <w:kern w:val="0"/>
                <w:sz w:val="24"/>
                <w:szCs w:val="24"/>
              </w:rPr>
              <w:t>)</w:t>
            </w:r>
          </w:p>
        </w:tc>
        <w:tc>
          <w:tcPr>
            <w:tcW w:w="1546"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23.1</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2.8</w:t>
            </w:r>
          </w:p>
        </w:tc>
        <w:tc>
          <w:tcPr>
            <w:tcW w:w="1817"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24.0</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3.1</w:t>
            </w:r>
          </w:p>
        </w:tc>
        <w:tc>
          <w:tcPr>
            <w:tcW w:w="1817"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23.3</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3.7</w:t>
            </w:r>
          </w:p>
        </w:tc>
        <w:tc>
          <w:tcPr>
            <w:tcW w:w="1589"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0.689</w:t>
            </w:r>
          </w:p>
        </w:tc>
      </w:tr>
      <w:tr w:rsidR="00C57ABA" w:rsidRPr="006E1E3E" w:rsidTr="00F92A29">
        <w:trPr>
          <w:trHeight w:val="251"/>
        </w:trPr>
        <w:tc>
          <w:tcPr>
            <w:tcW w:w="3448" w:type="dxa"/>
            <w:tcBorders>
              <w:top w:val="nil"/>
              <w:left w:val="nil"/>
              <w:bottom w:val="nil"/>
              <w:right w:val="nil"/>
            </w:tcBorders>
          </w:tcPr>
          <w:p w:rsidR="00C57ABA" w:rsidRPr="006E1E3E" w:rsidRDefault="00C57ABA" w:rsidP="00F92A29">
            <w:pPr>
              <w:widowControl/>
              <w:jc w:val="left"/>
              <w:rPr>
                <w:rFonts w:ascii="Times New Roman" w:eastAsia="MS PGothic" w:hAnsi="Times New Roman"/>
                <w:kern w:val="0"/>
                <w:sz w:val="24"/>
                <w:szCs w:val="24"/>
              </w:rPr>
            </w:pPr>
            <w:r w:rsidRPr="006E1E3E">
              <w:rPr>
                <w:rFonts w:ascii="Times New Roman" w:eastAsia="MS PGothic" w:hAnsi="Times New Roman"/>
                <w:kern w:val="0"/>
                <w:sz w:val="24"/>
                <w:szCs w:val="24"/>
              </w:rPr>
              <w:t>Waist circumference (cm)</w:t>
            </w:r>
          </w:p>
        </w:tc>
        <w:tc>
          <w:tcPr>
            <w:tcW w:w="1546"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86.9</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7.9</w:t>
            </w:r>
          </w:p>
        </w:tc>
        <w:tc>
          <w:tcPr>
            <w:tcW w:w="1817"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88.1</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9.6</w:t>
            </w:r>
          </w:p>
        </w:tc>
        <w:tc>
          <w:tcPr>
            <w:tcW w:w="1817"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89.3</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8.4</w:t>
            </w:r>
          </w:p>
        </w:tc>
        <w:tc>
          <w:tcPr>
            <w:tcW w:w="1589"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0.848</w:t>
            </w:r>
          </w:p>
        </w:tc>
      </w:tr>
      <w:tr w:rsidR="00C57ABA" w:rsidRPr="006E1E3E" w:rsidTr="00F92A29">
        <w:trPr>
          <w:trHeight w:val="251"/>
        </w:trPr>
        <w:tc>
          <w:tcPr>
            <w:tcW w:w="3448" w:type="dxa"/>
            <w:tcBorders>
              <w:top w:val="nil"/>
              <w:left w:val="nil"/>
              <w:bottom w:val="nil"/>
              <w:right w:val="nil"/>
            </w:tcBorders>
          </w:tcPr>
          <w:p w:rsidR="00C57ABA" w:rsidRPr="006E1E3E" w:rsidRDefault="00C57ABA" w:rsidP="00F92A29">
            <w:pPr>
              <w:widowControl/>
              <w:jc w:val="left"/>
              <w:rPr>
                <w:rFonts w:ascii="Times New Roman" w:eastAsia="MS PGothic" w:hAnsi="Times New Roman"/>
                <w:kern w:val="0"/>
                <w:sz w:val="24"/>
                <w:szCs w:val="24"/>
              </w:rPr>
            </w:pPr>
            <w:r w:rsidRPr="006E1E3E">
              <w:rPr>
                <w:rFonts w:ascii="Times New Roman" w:eastAsia="MS PGothic" w:hAnsi="Times New Roman"/>
                <w:kern w:val="0"/>
                <w:sz w:val="24"/>
                <w:szCs w:val="24"/>
              </w:rPr>
              <w:t>GERD</w:t>
            </w:r>
          </w:p>
        </w:tc>
        <w:tc>
          <w:tcPr>
            <w:tcW w:w="1546"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19/26</w:t>
            </w:r>
          </w:p>
        </w:tc>
        <w:tc>
          <w:tcPr>
            <w:tcW w:w="1817"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9/5</w:t>
            </w:r>
          </w:p>
        </w:tc>
        <w:tc>
          <w:tcPr>
            <w:tcW w:w="1817"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0/6</w:t>
            </w:r>
          </w:p>
        </w:tc>
        <w:tc>
          <w:tcPr>
            <w:tcW w:w="1589" w:type="dxa"/>
            <w:tcBorders>
              <w:top w:val="nil"/>
              <w:left w:val="nil"/>
              <w:bottom w:val="nil"/>
              <w:right w:val="nil"/>
            </w:tcBorders>
          </w:tcPr>
          <w:p w:rsidR="00C57ABA" w:rsidRPr="00C83712" w:rsidRDefault="00C57ABA" w:rsidP="00F92A29">
            <w:pPr>
              <w:widowControl/>
              <w:jc w:val="center"/>
              <w:rPr>
                <w:rFonts w:ascii="Times New Roman" w:eastAsia="宋体" w:hAnsi="Times New Roman"/>
                <w:kern w:val="0"/>
                <w:sz w:val="24"/>
                <w:szCs w:val="24"/>
                <w:lang w:eastAsia="zh-CN"/>
              </w:rPr>
            </w:pPr>
            <w:r w:rsidRPr="006E1E3E">
              <w:rPr>
                <w:rFonts w:ascii="Times New Roman" w:eastAsia="MS PGothic" w:hAnsi="Times New Roman"/>
                <w:kern w:val="0"/>
                <w:sz w:val="24"/>
                <w:szCs w:val="24"/>
              </w:rPr>
              <w:t>0.020</w:t>
            </w:r>
          </w:p>
        </w:tc>
      </w:tr>
      <w:tr w:rsidR="00C57ABA" w:rsidRPr="006E1E3E" w:rsidTr="00F92A29">
        <w:trPr>
          <w:trHeight w:val="251"/>
        </w:trPr>
        <w:tc>
          <w:tcPr>
            <w:tcW w:w="3448" w:type="dxa"/>
            <w:tcBorders>
              <w:top w:val="nil"/>
              <w:left w:val="nil"/>
              <w:bottom w:val="nil"/>
              <w:right w:val="nil"/>
            </w:tcBorders>
          </w:tcPr>
          <w:p w:rsidR="00C57ABA" w:rsidRPr="006E1E3E" w:rsidRDefault="00C57ABA" w:rsidP="00F92A29">
            <w:pPr>
              <w:widowControl/>
              <w:jc w:val="left"/>
              <w:rPr>
                <w:rFonts w:ascii="Times New Roman" w:eastAsia="MS PGothic" w:hAnsi="Times New Roman"/>
                <w:kern w:val="0"/>
                <w:sz w:val="24"/>
                <w:szCs w:val="24"/>
              </w:rPr>
            </w:pPr>
            <w:r w:rsidRPr="006E1E3E">
              <w:rPr>
                <w:rFonts w:ascii="Times New Roman" w:eastAsia="MS PGothic" w:hAnsi="Times New Roman"/>
                <w:kern w:val="0"/>
                <w:sz w:val="24"/>
                <w:szCs w:val="24"/>
              </w:rPr>
              <w:t>Hypertension (BP</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&gt;</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130/85)</w:t>
            </w:r>
          </w:p>
        </w:tc>
        <w:tc>
          <w:tcPr>
            <w:tcW w:w="1546"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29/14</w:t>
            </w:r>
          </w:p>
        </w:tc>
        <w:tc>
          <w:tcPr>
            <w:tcW w:w="1817"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6/7</w:t>
            </w:r>
          </w:p>
        </w:tc>
        <w:tc>
          <w:tcPr>
            <w:tcW w:w="1817"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3/3</w:t>
            </w:r>
          </w:p>
        </w:tc>
        <w:tc>
          <w:tcPr>
            <w:tcW w:w="1589"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0.155</w:t>
            </w:r>
          </w:p>
        </w:tc>
      </w:tr>
      <w:tr w:rsidR="00C57ABA" w:rsidRPr="006E1E3E" w:rsidTr="00F92A29">
        <w:trPr>
          <w:trHeight w:val="251"/>
        </w:trPr>
        <w:tc>
          <w:tcPr>
            <w:tcW w:w="3448" w:type="dxa"/>
            <w:tcBorders>
              <w:top w:val="nil"/>
              <w:left w:val="nil"/>
              <w:bottom w:val="nil"/>
              <w:right w:val="nil"/>
            </w:tcBorders>
          </w:tcPr>
          <w:p w:rsidR="00C57ABA" w:rsidRPr="006E1E3E" w:rsidRDefault="00C57ABA" w:rsidP="00F92A29">
            <w:pPr>
              <w:widowControl/>
              <w:jc w:val="left"/>
              <w:rPr>
                <w:rFonts w:ascii="Times New Roman" w:eastAsia="MS PGothic" w:hAnsi="Times New Roman"/>
                <w:kern w:val="0"/>
                <w:sz w:val="24"/>
                <w:szCs w:val="24"/>
              </w:rPr>
            </w:pPr>
            <w:r w:rsidRPr="006E1E3E">
              <w:rPr>
                <w:rFonts w:ascii="Times New Roman" w:eastAsia="MS PGothic" w:hAnsi="Times New Roman"/>
                <w:kern w:val="0"/>
                <w:sz w:val="24"/>
                <w:szCs w:val="24"/>
              </w:rPr>
              <w:t xml:space="preserve">Systolic BP </w:t>
            </w:r>
            <w:r>
              <w:rPr>
                <w:rFonts w:ascii="Times New Roman" w:eastAsia="MS PGothic" w:hAnsi="Times New Roman"/>
                <w:kern w:val="0"/>
                <w:sz w:val="24"/>
                <w:szCs w:val="24"/>
              </w:rPr>
              <w:t>(mm</w:t>
            </w:r>
            <w:r w:rsidRPr="006E1E3E">
              <w:rPr>
                <w:rFonts w:ascii="Times New Roman" w:eastAsia="MS PGothic" w:hAnsi="Times New Roman"/>
                <w:kern w:val="0"/>
                <w:sz w:val="24"/>
                <w:szCs w:val="24"/>
              </w:rPr>
              <w:t>Hg)</w:t>
            </w:r>
          </w:p>
        </w:tc>
        <w:tc>
          <w:tcPr>
            <w:tcW w:w="1546"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127</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16</w:t>
            </w:r>
          </w:p>
        </w:tc>
        <w:tc>
          <w:tcPr>
            <w:tcW w:w="1817"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120</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19</w:t>
            </w:r>
          </w:p>
        </w:tc>
        <w:tc>
          <w:tcPr>
            <w:tcW w:w="1817"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125</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6</w:t>
            </w:r>
          </w:p>
        </w:tc>
        <w:tc>
          <w:tcPr>
            <w:tcW w:w="1589"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0.473</w:t>
            </w:r>
          </w:p>
        </w:tc>
      </w:tr>
      <w:tr w:rsidR="00C57ABA" w:rsidRPr="006E1E3E" w:rsidTr="00F92A29">
        <w:trPr>
          <w:trHeight w:val="251"/>
        </w:trPr>
        <w:tc>
          <w:tcPr>
            <w:tcW w:w="3448" w:type="dxa"/>
            <w:tcBorders>
              <w:top w:val="nil"/>
              <w:left w:val="nil"/>
              <w:bottom w:val="nil"/>
              <w:right w:val="nil"/>
            </w:tcBorders>
          </w:tcPr>
          <w:p w:rsidR="00C57ABA" w:rsidRPr="006E1E3E" w:rsidRDefault="00C57ABA" w:rsidP="00F92A29">
            <w:pPr>
              <w:widowControl/>
              <w:jc w:val="left"/>
              <w:rPr>
                <w:rFonts w:ascii="Times New Roman" w:eastAsia="MS PGothic" w:hAnsi="Times New Roman"/>
                <w:kern w:val="0"/>
                <w:sz w:val="24"/>
                <w:szCs w:val="24"/>
              </w:rPr>
            </w:pPr>
            <w:r w:rsidRPr="006E1E3E">
              <w:rPr>
                <w:rFonts w:ascii="Times New Roman" w:eastAsia="MS PGothic" w:hAnsi="Times New Roman"/>
                <w:kern w:val="0"/>
                <w:sz w:val="24"/>
                <w:szCs w:val="24"/>
              </w:rPr>
              <w:t>Diastolic BP (mmHg)</w:t>
            </w:r>
          </w:p>
        </w:tc>
        <w:tc>
          <w:tcPr>
            <w:tcW w:w="1546"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76</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10</w:t>
            </w:r>
          </w:p>
        </w:tc>
        <w:tc>
          <w:tcPr>
            <w:tcW w:w="1817"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69</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9</w:t>
            </w:r>
          </w:p>
        </w:tc>
        <w:tc>
          <w:tcPr>
            <w:tcW w:w="1817"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71</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6</w:t>
            </w:r>
          </w:p>
        </w:tc>
        <w:tc>
          <w:tcPr>
            <w:tcW w:w="1589" w:type="dxa"/>
            <w:tcBorders>
              <w:top w:val="nil"/>
              <w:left w:val="nil"/>
              <w:bottom w:val="nil"/>
              <w:right w:val="nil"/>
            </w:tcBorders>
          </w:tcPr>
          <w:p w:rsidR="00C57ABA" w:rsidRPr="00C83712" w:rsidRDefault="00C57ABA" w:rsidP="00F92A29">
            <w:pPr>
              <w:widowControl/>
              <w:jc w:val="center"/>
              <w:rPr>
                <w:rFonts w:ascii="Times New Roman" w:eastAsia="宋体" w:hAnsi="Times New Roman"/>
                <w:kern w:val="0"/>
                <w:sz w:val="24"/>
                <w:szCs w:val="24"/>
                <w:lang w:eastAsia="zh-CN"/>
              </w:rPr>
            </w:pPr>
            <w:r>
              <w:rPr>
                <w:rFonts w:ascii="Times New Roman" w:eastAsia="MS PGothic" w:hAnsi="Times New Roman"/>
                <w:kern w:val="0"/>
                <w:sz w:val="24"/>
                <w:szCs w:val="24"/>
              </w:rPr>
              <w:t>0.016</w:t>
            </w:r>
          </w:p>
        </w:tc>
      </w:tr>
      <w:tr w:rsidR="00C57ABA" w:rsidRPr="006E1E3E" w:rsidTr="00F92A29">
        <w:trPr>
          <w:trHeight w:val="251"/>
        </w:trPr>
        <w:tc>
          <w:tcPr>
            <w:tcW w:w="3448" w:type="dxa"/>
            <w:tcBorders>
              <w:top w:val="nil"/>
              <w:left w:val="nil"/>
              <w:bottom w:val="nil"/>
              <w:right w:val="nil"/>
            </w:tcBorders>
          </w:tcPr>
          <w:p w:rsidR="00C57ABA" w:rsidRPr="006E1E3E" w:rsidRDefault="00C57ABA" w:rsidP="00F92A29">
            <w:pPr>
              <w:widowControl/>
              <w:jc w:val="left"/>
              <w:rPr>
                <w:rFonts w:ascii="Times New Roman" w:eastAsia="MS PGothic" w:hAnsi="Times New Roman"/>
                <w:kern w:val="0"/>
                <w:sz w:val="24"/>
                <w:szCs w:val="24"/>
              </w:rPr>
            </w:pPr>
            <w:r w:rsidRPr="006E1E3E">
              <w:rPr>
                <w:rFonts w:ascii="Times New Roman" w:eastAsia="MS PGothic" w:hAnsi="Times New Roman"/>
                <w:kern w:val="0"/>
                <w:sz w:val="24"/>
                <w:szCs w:val="24"/>
              </w:rPr>
              <w:t>Diabetes</w:t>
            </w:r>
          </w:p>
        </w:tc>
        <w:tc>
          <w:tcPr>
            <w:tcW w:w="1546"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14/25</w:t>
            </w:r>
          </w:p>
        </w:tc>
        <w:tc>
          <w:tcPr>
            <w:tcW w:w="1817"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7/6</w:t>
            </w:r>
          </w:p>
        </w:tc>
        <w:tc>
          <w:tcPr>
            <w:tcW w:w="1817"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3/3</w:t>
            </w:r>
          </w:p>
        </w:tc>
        <w:tc>
          <w:tcPr>
            <w:tcW w:w="1589"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0.425</w:t>
            </w:r>
          </w:p>
        </w:tc>
      </w:tr>
      <w:tr w:rsidR="00C57ABA" w:rsidRPr="006E1E3E" w:rsidTr="00F92A29">
        <w:trPr>
          <w:trHeight w:val="251"/>
        </w:trPr>
        <w:tc>
          <w:tcPr>
            <w:tcW w:w="3448" w:type="dxa"/>
            <w:tcBorders>
              <w:top w:val="nil"/>
              <w:left w:val="nil"/>
              <w:bottom w:val="nil"/>
              <w:right w:val="nil"/>
            </w:tcBorders>
          </w:tcPr>
          <w:p w:rsidR="00C57ABA" w:rsidRPr="006E1E3E" w:rsidRDefault="00C57ABA" w:rsidP="00F92A29">
            <w:pPr>
              <w:widowControl/>
              <w:jc w:val="left"/>
              <w:rPr>
                <w:rFonts w:ascii="Times New Roman" w:eastAsia="MS PGothic" w:hAnsi="Times New Roman"/>
                <w:kern w:val="0"/>
                <w:sz w:val="24"/>
                <w:szCs w:val="24"/>
              </w:rPr>
            </w:pPr>
            <w:r w:rsidRPr="006E1E3E">
              <w:rPr>
                <w:rFonts w:ascii="Times New Roman" w:eastAsia="MS PGothic" w:hAnsi="Times New Roman"/>
                <w:kern w:val="0"/>
                <w:sz w:val="24"/>
                <w:szCs w:val="24"/>
              </w:rPr>
              <w:t>Fasting blood glucose (mg/d</w:t>
            </w:r>
            <w:r w:rsidRPr="006F1CFA">
              <w:rPr>
                <w:rFonts w:ascii="Times New Roman" w:eastAsia="MS PGothic" w:hAnsi="Times New Roman"/>
                <w:caps/>
                <w:kern w:val="0"/>
                <w:sz w:val="24"/>
                <w:szCs w:val="24"/>
              </w:rPr>
              <w:t>l</w:t>
            </w:r>
            <w:r w:rsidRPr="006E1E3E">
              <w:rPr>
                <w:rFonts w:ascii="Times New Roman" w:eastAsia="MS PGothic" w:hAnsi="Times New Roman"/>
                <w:kern w:val="0"/>
                <w:sz w:val="24"/>
                <w:szCs w:val="24"/>
              </w:rPr>
              <w:t>)</w:t>
            </w:r>
          </w:p>
        </w:tc>
        <w:tc>
          <w:tcPr>
            <w:tcW w:w="1546"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118</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32</w:t>
            </w:r>
          </w:p>
        </w:tc>
        <w:tc>
          <w:tcPr>
            <w:tcW w:w="1817"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113</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19</w:t>
            </w:r>
          </w:p>
        </w:tc>
        <w:tc>
          <w:tcPr>
            <w:tcW w:w="1817"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108</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20</w:t>
            </w:r>
          </w:p>
        </w:tc>
        <w:tc>
          <w:tcPr>
            <w:tcW w:w="1589"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0.712</w:t>
            </w:r>
          </w:p>
        </w:tc>
      </w:tr>
      <w:tr w:rsidR="00C57ABA" w:rsidRPr="006E1E3E" w:rsidTr="00F92A29">
        <w:trPr>
          <w:trHeight w:val="251"/>
        </w:trPr>
        <w:tc>
          <w:tcPr>
            <w:tcW w:w="3448" w:type="dxa"/>
            <w:tcBorders>
              <w:top w:val="nil"/>
              <w:left w:val="nil"/>
              <w:bottom w:val="nil"/>
              <w:right w:val="nil"/>
            </w:tcBorders>
          </w:tcPr>
          <w:p w:rsidR="00C57ABA" w:rsidRPr="006E1E3E" w:rsidRDefault="00C57ABA" w:rsidP="00F92A29">
            <w:pPr>
              <w:widowControl/>
              <w:jc w:val="left"/>
              <w:rPr>
                <w:rFonts w:ascii="Times New Roman" w:eastAsia="MS PGothic" w:hAnsi="Times New Roman"/>
                <w:kern w:val="0"/>
                <w:sz w:val="24"/>
                <w:szCs w:val="24"/>
              </w:rPr>
            </w:pPr>
            <w:r w:rsidRPr="006E1E3E">
              <w:rPr>
                <w:rFonts w:ascii="Times New Roman" w:eastAsia="MS PGothic" w:hAnsi="Times New Roman"/>
                <w:kern w:val="0"/>
                <w:sz w:val="24"/>
                <w:szCs w:val="24"/>
              </w:rPr>
              <w:t>HbA1c (%)</w:t>
            </w:r>
          </w:p>
        </w:tc>
        <w:tc>
          <w:tcPr>
            <w:tcW w:w="1546"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5.6</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1.0</w:t>
            </w:r>
          </w:p>
        </w:tc>
        <w:tc>
          <w:tcPr>
            <w:tcW w:w="1817"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5.5</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0.7</w:t>
            </w:r>
          </w:p>
        </w:tc>
        <w:tc>
          <w:tcPr>
            <w:tcW w:w="1817"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5.5</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0.8</w:t>
            </w:r>
          </w:p>
        </w:tc>
        <w:tc>
          <w:tcPr>
            <w:tcW w:w="1589"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0.971</w:t>
            </w:r>
          </w:p>
        </w:tc>
      </w:tr>
      <w:tr w:rsidR="00C57ABA" w:rsidRPr="006E1E3E" w:rsidTr="00F92A29">
        <w:trPr>
          <w:trHeight w:val="251"/>
        </w:trPr>
        <w:tc>
          <w:tcPr>
            <w:tcW w:w="3448" w:type="dxa"/>
            <w:tcBorders>
              <w:top w:val="nil"/>
              <w:left w:val="nil"/>
              <w:bottom w:val="nil"/>
              <w:right w:val="nil"/>
            </w:tcBorders>
          </w:tcPr>
          <w:p w:rsidR="00C57ABA" w:rsidRPr="006E1E3E" w:rsidRDefault="00C57ABA" w:rsidP="00F92A29">
            <w:pPr>
              <w:widowControl/>
              <w:jc w:val="left"/>
              <w:rPr>
                <w:rFonts w:ascii="Times New Roman" w:eastAsia="MS PGothic" w:hAnsi="Times New Roman"/>
                <w:kern w:val="0"/>
                <w:sz w:val="24"/>
                <w:szCs w:val="24"/>
              </w:rPr>
            </w:pPr>
            <w:r w:rsidRPr="006E1E3E">
              <w:rPr>
                <w:rFonts w:ascii="Times New Roman" w:eastAsia="MS PGothic" w:hAnsi="Times New Roman"/>
                <w:kern w:val="0"/>
                <w:sz w:val="24"/>
                <w:szCs w:val="24"/>
              </w:rPr>
              <w:t>Dyslipidemia</w:t>
            </w:r>
          </w:p>
        </w:tc>
        <w:tc>
          <w:tcPr>
            <w:tcW w:w="1546"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24/19</w:t>
            </w:r>
          </w:p>
        </w:tc>
        <w:tc>
          <w:tcPr>
            <w:tcW w:w="1817" w:type="dxa"/>
            <w:tcBorders>
              <w:top w:val="nil"/>
              <w:left w:val="nil"/>
              <w:bottom w:val="nil"/>
              <w:right w:val="nil"/>
            </w:tcBorders>
            <w:noWrap/>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5/8</w:t>
            </w:r>
          </w:p>
        </w:tc>
        <w:tc>
          <w:tcPr>
            <w:tcW w:w="1817" w:type="dxa"/>
            <w:tcBorders>
              <w:top w:val="nil"/>
              <w:left w:val="nil"/>
              <w:bottom w:val="nil"/>
              <w:right w:val="nil"/>
            </w:tcBorders>
            <w:noWrap/>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3/3</w:t>
            </w:r>
          </w:p>
        </w:tc>
        <w:tc>
          <w:tcPr>
            <w:tcW w:w="1589"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0.612</w:t>
            </w:r>
          </w:p>
        </w:tc>
      </w:tr>
      <w:tr w:rsidR="00C57ABA" w:rsidRPr="006E1E3E" w:rsidTr="00F92A29">
        <w:trPr>
          <w:trHeight w:val="251"/>
        </w:trPr>
        <w:tc>
          <w:tcPr>
            <w:tcW w:w="3448" w:type="dxa"/>
            <w:tcBorders>
              <w:top w:val="nil"/>
              <w:left w:val="nil"/>
              <w:bottom w:val="nil"/>
              <w:right w:val="nil"/>
            </w:tcBorders>
          </w:tcPr>
          <w:p w:rsidR="00C57ABA" w:rsidRPr="006E1E3E" w:rsidRDefault="00C57ABA" w:rsidP="00F92A29">
            <w:pPr>
              <w:widowControl/>
              <w:jc w:val="left"/>
              <w:rPr>
                <w:rFonts w:ascii="Times New Roman" w:eastAsia="MS PGothic" w:hAnsi="Times New Roman"/>
                <w:kern w:val="0"/>
                <w:sz w:val="24"/>
                <w:szCs w:val="24"/>
              </w:rPr>
            </w:pPr>
            <w:r w:rsidRPr="006E1E3E">
              <w:rPr>
                <w:rFonts w:ascii="Times New Roman" w:eastAsia="MS PGothic" w:hAnsi="Times New Roman"/>
                <w:kern w:val="0"/>
                <w:sz w:val="24"/>
                <w:szCs w:val="24"/>
              </w:rPr>
              <w:t>TG (mg/d</w:t>
            </w:r>
            <w:r w:rsidRPr="006F1CFA">
              <w:rPr>
                <w:rFonts w:ascii="Times New Roman" w:eastAsia="MS PGothic" w:hAnsi="Times New Roman"/>
                <w:caps/>
                <w:kern w:val="0"/>
                <w:sz w:val="24"/>
                <w:szCs w:val="24"/>
              </w:rPr>
              <w:t>l</w:t>
            </w:r>
            <w:r w:rsidRPr="006E1E3E">
              <w:rPr>
                <w:rFonts w:ascii="Times New Roman" w:eastAsia="MS PGothic" w:hAnsi="Times New Roman"/>
                <w:kern w:val="0"/>
                <w:sz w:val="24"/>
                <w:szCs w:val="24"/>
              </w:rPr>
              <w:t>)</w:t>
            </w:r>
          </w:p>
        </w:tc>
        <w:tc>
          <w:tcPr>
            <w:tcW w:w="1546"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144</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58</w:t>
            </w:r>
          </w:p>
        </w:tc>
        <w:tc>
          <w:tcPr>
            <w:tcW w:w="1817"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118</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71</w:t>
            </w:r>
          </w:p>
        </w:tc>
        <w:tc>
          <w:tcPr>
            <w:tcW w:w="1817"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183</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137</w:t>
            </w:r>
          </w:p>
        </w:tc>
        <w:tc>
          <w:tcPr>
            <w:tcW w:w="1589"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0.190</w:t>
            </w:r>
          </w:p>
        </w:tc>
      </w:tr>
      <w:tr w:rsidR="00C57ABA" w:rsidRPr="006E1E3E" w:rsidTr="00F92A29">
        <w:trPr>
          <w:trHeight w:val="251"/>
        </w:trPr>
        <w:tc>
          <w:tcPr>
            <w:tcW w:w="3448" w:type="dxa"/>
            <w:tcBorders>
              <w:top w:val="nil"/>
              <w:left w:val="nil"/>
              <w:bottom w:val="nil"/>
              <w:right w:val="nil"/>
            </w:tcBorders>
          </w:tcPr>
          <w:p w:rsidR="00C57ABA" w:rsidRPr="006E1E3E" w:rsidRDefault="00C57ABA" w:rsidP="00F92A29">
            <w:pPr>
              <w:widowControl/>
              <w:jc w:val="left"/>
              <w:rPr>
                <w:rFonts w:ascii="Times New Roman" w:eastAsia="MS PGothic" w:hAnsi="Times New Roman"/>
                <w:kern w:val="0"/>
                <w:sz w:val="24"/>
                <w:szCs w:val="24"/>
              </w:rPr>
            </w:pPr>
            <w:r w:rsidRPr="006E1E3E">
              <w:rPr>
                <w:rFonts w:ascii="Times New Roman" w:eastAsia="MS PGothic" w:hAnsi="Times New Roman"/>
                <w:kern w:val="0"/>
                <w:sz w:val="24"/>
                <w:szCs w:val="24"/>
              </w:rPr>
              <w:t>TC (mg/d</w:t>
            </w:r>
            <w:r w:rsidRPr="006F1CFA">
              <w:rPr>
                <w:rFonts w:ascii="Times New Roman" w:eastAsia="MS PGothic" w:hAnsi="Times New Roman"/>
                <w:caps/>
                <w:kern w:val="0"/>
                <w:sz w:val="24"/>
                <w:szCs w:val="24"/>
              </w:rPr>
              <w:t>l</w:t>
            </w:r>
            <w:r w:rsidRPr="006E1E3E">
              <w:rPr>
                <w:rFonts w:ascii="Times New Roman" w:eastAsia="MS PGothic" w:hAnsi="Times New Roman"/>
                <w:kern w:val="0"/>
                <w:sz w:val="24"/>
                <w:szCs w:val="24"/>
              </w:rPr>
              <w:t>)</w:t>
            </w:r>
          </w:p>
        </w:tc>
        <w:tc>
          <w:tcPr>
            <w:tcW w:w="1546"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202</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30</w:t>
            </w:r>
          </w:p>
        </w:tc>
        <w:tc>
          <w:tcPr>
            <w:tcW w:w="1817"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195</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36</w:t>
            </w:r>
          </w:p>
        </w:tc>
        <w:tc>
          <w:tcPr>
            <w:tcW w:w="1817"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174</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25</w:t>
            </w:r>
          </w:p>
        </w:tc>
        <w:tc>
          <w:tcPr>
            <w:tcW w:w="1589"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0.124</w:t>
            </w:r>
          </w:p>
        </w:tc>
      </w:tr>
      <w:tr w:rsidR="00C57ABA" w:rsidRPr="006E1E3E" w:rsidTr="00F92A29">
        <w:trPr>
          <w:trHeight w:val="251"/>
        </w:trPr>
        <w:tc>
          <w:tcPr>
            <w:tcW w:w="3448" w:type="dxa"/>
            <w:tcBorders>
              <w:top w:val="nil"/>
              <w:left w:val="nil"/>
              <w:bottom w:val="nil"/>
              <w:right w:val="nil"/>
            </w:tcBorders>
          </w:tcPr>
          <w:p w:rsidR="00C57ABA" w:rsidRPr="006E1E3E" w:rsidRDefault="00C57ABA" w:rsidP="00F92A29">
            <w:pPr>
              <w:widowControl/>
              <w:jc w:val="left"/>
              <w:rPr>
                <w:rFonts w:ascii="Times New Roman" w:eastAsia="MS PGothic" w:hAnsi="Times New Roman"/>
                <w:kern w:val="0"/>
                <w:sz w:val="24"/>
                <w:szCs w:val="24"/>
              </w:rPr>
            </w:pPr>
            <w:r w:rsidRPr="00C358DC">
              <w:rPr>
                <w:rFonts w:ascii="Book Antiqua" w:hAnsi="Book Antiqua" w:cs="Arial"/>
                <w:color w:val="000000"/>
                <w:sz w:val="24"/>
                <w:szCs w:val="24"/>
              </w:rPr>
              <w:t>HDL</w:t>
            </w:r>
            <w:r w:rsidRPr="00C358DC">
              <w:rPr>
                <w:rFonts w:ascii="Book Antiqua" w:eastAsia="宋体" w:hAnsi="Book Antiqua" w:cs="Arial"/>
                <w:color w:val="000000"/>
                <w:sz w:val="24"/>
                <w:szCs w:val="24"/>
                <w:lang w:eastAsia="zh-CN"/>
              </w:rPr>
              <w:t>-</w:t>
            </w:r>
            <w:r w:rsidRPr="00C358DC">
              <w:rPr>
                <w:rFonts w:ascii="Book Antiqua" w:hAnsi="Book Antiqua" w:cs="Arial"/>
                <w:color w:val="000000"/>
                <w:sz w:val="24"/>
                <w:szCs w:val="24"/>
              </w:rPr>
              <w:t>C</w:t>
            </w:r>
            <w:r w:rsidRPr="006E1E3E">
              <w:rPr>
                <w:rFonts w:ascii="Times New Roman" w:eastAsia="MS PGothic" w:hAnsi="Times New Roman"/>
                <w:kern w:val="0"/>
                <w:sz w:val="24"/>
                <w:szCs w:val="24"/>
              </w:rPr>
              <w:t xml:space="preserve"> (mg/d</w:t>
            </w:r>
            <w:r w:rsidRPr="006F1CFA">
              <w:rPr>
                <w:rFonts w:ascii="Times New Roman" w:eastAsia="MS PGothic" w:hAnsi="Times New Roman"/>
                <w:caps/>
                <w:kern w:val="0"/>
                <w:sz w:val="24"/>
                <w:szCs w:val="24"/>
              </w:rPr>
              <w:t>l</w:t>
            </w:r>
            <w:r w:rsidRPr="006E1E3E">
              <w:rPr>
                <w:rFonts w:ascii="Times New Roman" w:eastAsia="MS PGothic" w:hAnsi="Times New Roman"/>
                <w:kern w:val="0"/>
                <w:sz w:val="24"/>
                <w:szCs w:val="24"/>
              </w:rPr>
              <w:t>)</w:t>
            </w:r>
          </w:p>
        </w:tc>
        <w:tc>
          <w:tcPr>
            <w:tcW w:w="1546"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55</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13</w:t>
            </w:r>
          </w:p>
        </w:tc>
        <w:tc>
          <w:tcPr>
            <w:tcW w:w="1817"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55</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9</w:t>
            </w:r>
          </w:p>
        </w:tc>
        <w:tc>
          <w:tcPr>
            <w:tcW w:w="1817"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48</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7</w:t>
            </w:r>
          </w:p>
        </w:tc>
        <w:tc>
          <w:tcPr>
            <w:tcW w:w="1589"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0.407</w:t>
            </w:r>
          </w:p>
        </w:tc>
      </w:tr>
      <w:tr w:rsidR="00C57ABA" w:rsidRPr="006E1E3E" w:rsidTr="00F92A29">
        <w:trPr>
          <w:trHeight w:val="251"/>
        </w:trPr>
        <w:tc>
          <w:tcPr>
            <w:tcW w:w="3448" w:type="dxa"/>
            <w:tcBorders>
              <w:top w:val="nil"/>
              <w:left w:val="nil"/>
              <w:bottom w:val="nil"/>
              <w:right w:val="nil"/>
            </w:tcBorders>
          </w:tcPr>
          <w:p w:rsidR="00C57ABA" w:rsidRPr="006E1E3E" w:rsidRDefault="00C57ABA" w:rsidP="00F92A29">
            <w:pPr>
              <w:widowControl/>
              <w:jc w:val="left"/>
              <w:rPr>
                <w:rFonts w:ascii="Times New Roman" w:eastAsia="MS PGothic" w:hAnsi="Times New Roman"/>
                <w:kern w:val="0"/>
                <w:sz w:val="24"/>
                <w:szCs w:val="24"/>
              </w:rPr>
            </w:pPr>
            <w:r w:rsidRPr="00C0731F">
              <w:rPr>
                <w:rFonts w:ascii="Times New Roman" w:eastAsia="MS PGothic" w:hAnsi="Times New Roman" w:cs="MS PGothic"/>
                <w:kern w:val="0"/>
                <w:sz w:val="22"/>
                <w:szCs w:val="20"/>
              </w:rPr>
              <w:t>LDL-C</w:t>
            </w:r>
            <w:r w:rsidRPr="006E1E3E">
              <w:rPr>
                <w:rFonts w:ascii="Times New Roman" w:eastAsia="MS PGothic" w:hAnsi="Times New Roman"/>
                <w:kern w:val="0"/>
                <w:sz w:val="24"/>
                <w:szCs w:val="24"/>
              </w:rPr>
              <w:t xml:space="preserve"> (mg/d</w:t>
            </w:r>
            <w:r w:rsidRPr="006F1CFA">
              <w:rPr>
                <w:rFonts w:ascii="Times New Roman" w:eastAsia="MS PGothic" w:hAnsi="Times New Roman"/>
                <w:caps/>
                <w:kern w:val="0"/>
                <w:sz w:val="24"/>
                <w:szCs w:val="24"/>
              </w:rPr>
              <w:t>l</w:t>
            </w:r>
            <w:r w:rsidRPr="006E1E3E">
              <w:rPr>
                <w:rFonts w:ascii="Times New Roman" w:eastAsia="MS PGothic" w:hAnsi="Times New Roman"/>
                <w:kern w:val="0"/>
                <w:sz w:val="24"/>
                <w:szCs w:val="24"/>
              </w:rPr>
              <w:t>)</w:t>
            </w:r>
          </w:p>
        </w:tc>
        <w:tc>
          <w:tcPr>
            <w:tcW w:w="1546"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118</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26</w:t>
            </w:r>
          </w:p>
        </w:tc>
        <w:tc>
          <w:tcPr>
            <w:tcW w:w="1817"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112</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33</w:t>
            </w:r>
          </w:p>
        </w:tc>
        <w:tc>
          <w:tcPr>
            <w:tcW w:w="1817"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97</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17</w:t>
            </w:r>
          </w:p>
        </w:tc>
        <w:tc>
          <w:tcPr>
            <w:tcW w:w="1589"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0.201</w:t>
            </w:r>
          </w:p>
        </w:tc>
      </w:tr>
      <w:tr w:rsidR="00C57ABA" w:rsidRPr="006E1E3E" w:rsidTr="00F92A29">
        <w:trPr>
          <w:trHeight w:val="251"/>
        </w:trPr>
        <w:tc>
          <w:tcPr>
            <w:tcW w:w="3448" w:type="dxa"/>
            <w:tcBorders>
              <w:top w:val="nil"/>
              <w:left w:val="nil"/>
              <w:bottom w:val="nil"/>
              <w:right w:val="nil"/>
            </w:tcBorders>
          </w:tcPr>
          <w:p w:rsidR="00C57ABA" w:rsidRPr="006E1E3E" w:rsidRDefault="00C57ABA" w:rsidP="00F92A29">
            <w:pPr>
              <w:widowControl/>
              <w:jc w:val="left"/>
              <w:rPr>
                <w:rFonts w:ascii="Times New Roman" w:eastAsia="MS PGothic" w:hAnsi="Times New Roman"/>
                <w:kern w:val="0"/>
                <w:sz w:val="24"/>
                <w:szCs w:val="24"/>
              </w:rPr>
            </w:pPr>
            <w:r w:rsidRPr="006E1E3E">
              <w:rPr>
                <w:rFonts w:ascii="Times New Roman" w:eastAsia="MS PGothic" w:hAnsi="Times New Roman"/>
                <w:kern w:val="0"/>
                <w:sz w:val="24"/>
                <w:szCs w:val="24"/>
              </w:rPr>
              <w:t>Fatty liver</w:t>
            </w:r>
          </w:p>
        </w:tc>
        <w:tc>
          <w:tcPr>
            <w:tcW w:w="1546"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17/13</w:t>
            </w:r>
          </w:p>
        </w:tc>
        <w:tc>
          <w:tcPr>
            <w:tcW w:w="1817"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5/7</w:t>
            </w:r>
          </w:p>
        </w:tc>
        <w:tc>
          <w:tcPr>
            <w:tcW w:w="1817"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1/1</w:t>
            </w:r>
          </w:p>
        </w:tc>
        <w:tc>
          <w:tcPr>
            <w:tcW w:w="1589"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0.744</w:t>
            </w:r>
          </w:p>
        </w:tc>
      </w:tr>
      <w:tr w:rsidR="00C57ABA" w:rsidRPr="006E1E3E" w:rsidTr="00F92A29">
        <w:trPr>
          <w:trHeight w:val="251"/>
        </w:trPr>
        <w:tc>
          <w:tcPr>
            <w:tcW w:w="3448" w:type="dxa"/>
            <w:tcBorders>
              <w:top w:val="nil"/>
              <w:left w:val="nil"/>
              <w:bottom w:val="nil"/>
              <w:right w:val="nil"/>
            </w:tcBorders>
          </w:tcPr>
          <w:p w:rsidR="00C57ABA" w:rsidRPr="006E1E3E" w:rsidRDefault="00C57ABA" w:rsidP="00F92A29">
            <w:pPr>
              <w:widowControl/>
              <w:jc w:val="left"/>
              <w:rPr>
                <w:rFonts w:ascii="Times New Roman" w:eastAsia="MS PGothic" w:hAnsi="Times New Roman"/>
                <w:kern w:val="0"/>
                <w:sz w:val="24"/>
                <w:szCs w:val="24"/>
              </w:rPr>
            </w:pPr>
            <w:r w:rsidRPr="006E1E3E">
              <w:rPr>
                <w:rFonts w:ascii="Times New Roman" w:eastAsia="MS PGothic" w:hAnsi="Times New Roman"/>
                <w:kern w:val="0"/>
                <w:sz w:val="24"/>
                <w:szCs w:val="24"/>
              </w:rPr>
              <w:t>γ-GTP (U/</w:t>
            </w:r>
            <w:r w:rsidRPr="006F1CFA">
              <w:rPr>
                <w:rFonts w:ascii="Times New Roman" w:eastAsia="MS PGothic" w:hAnsi="Times New Roman"/>
                <w:caps/>
                <w:kern w:val="0"/>
                <w:sz w:val="24"/>
                <w:szCs w:val="24"/>
              </w:rPr>
              <w:t>l</w:t>
            </w:r>
            <w:r w:rsidRPr="006E1E3E">
              <w:rPr>
                <w:rFonts w:ascii="Times New Roman" w:eastAsia="MS PGothic" w:hAnsi="Times New Roman"/>
                <w:kern w:val="0"/>
                <w:sz w:val="24"/>
                <w:szCs w:val="24"/>
              </w:rPr>
              <w:t>)</w:t>
            </w:r>
          </w:p>
        </w:tc>
        <w:tc>
          <w:tcPr>
            <w:tcW w:w="1546"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55</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48</w:t>
            </w:r>
          </w:p>
        </w:tc>
        <w:tc>
          <w:tcPr>
            <w:tcW w:w="1817"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40</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31</w:t>
            </w:r>
          </w:p>
        </w:tc>
        <w:tc>
          <w:tcPr>
            <w:tcW w:w="1817"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101</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126</w:t>
            </w:r>
          </w:p>
        </w:tc>
        <w:tc>
          <w:tcPr>
            <w:tcW w:w="1589"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0.097</w:t>
            </w:r>
          </w:p>
        </w:tc>
      </w:tr>
      <w:tr w:rsidR="00C57ABA" w:rsidRPr="006E1E3E" w:rsidTr="00F92A29">
        <w:trPr>
          <w:trHeight w:val="251"/>
        </w:trPr>
        <w:tc>
          <w:tcPr>
            <w:tcW w:w="3448" w:type="dxa"/>
            <w:tcBorders>
              <w:top w:val="nil"/>
              <w:left w:val="nil"/>
              <w:bottom w:val="nil"/>
              <w:right w:val="nil"/>
            </w:tcBorders>
          </w:tcPr>
          <w:p w:rsidR="00C57ABA" w:rsidRPr="006E1E3E" w:rsidRDefault="00C57ABA" w:rsidP="00F92A29">
            <w:pPr>
              <w:widowControl/>
              <w:jc w:val="left"/>
              <w:rPr>
                <w:rFonts w:ascii="Times New Roman" w:eastAsia="MS PGothic" w:hAnsi="Times New Roman"/>
                <w:kern w:val="0"/>
                <w:sz w:val="24"/>
                <w:szCs w:val="24"/>
              </w:rPr>
            </w:pPr>
            <w:r w:rsidRPr="006E1E3E">
              <w:rPr>
                <w:rFonts w:ascii="Times New Roman" w:eastAsia="MS PGothic" w:hAnsi="Times New Roman"/>
                <w:kern w:val="0"/>
                <w:sz w:val="24"/>
                <w:szCs w:val="24"/>
              </w:rPr>
              <w:t>AST (IU/</w:t>
            </w:r>
            <w:r w:rsidRPr="006F1CFA">
              <w:rPr>
                <w:rFonts w:ascii="Times New Roman" w:eastAsia="MS PGothic" w:hAnsi="Times New Roman"/>
                <w:caps/>
                <w:kern w:val="0"/>
                <w:sz w:val="24"/>
                <w:szCs w:val="24"/>
              </w:rPr>
              <w:t>l</w:t>
            </w:r>
            <w:r w:rsidRPr="006E1E3E">
              <w:rPr>
                <w:rFonts w:ascii="Times New Roman" w:eastAsia="MS PGothic" w:hAnsi="Times New Roman"/>
                <w:kern w:val="0"/>
                <w:sz w:val="24"/>
                <w:szCs w:val="24"/>
              </w:rPr>
              <w:t>)</w:t>
            </w:r>
          </w:p>
        </w:tc>
        <w:tc>
          <w:tcPr>
            <w:tcW w:w="1546"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24</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8</w:t>
            </w:r>
          </w:p>
        </w:tc>
        <w:tc>
          <w:tcPr>
            <w:tcW w:w="1817"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26</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10</w:t>
            </w:r>
          </w:p>
        </w:tc>
        <w:tc>
          <w:tcPr>
            <w:tcW w:w="1817"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24</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10</w:t>
            </w:r>
          </w:p>
        </w:tc>
        <w:tc>
          <w:tcPr>
            <w:tcW w:w="1589"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0.837</w:t>
            </w:r>
          </w:p>
        </w:tc>
      </w:tr>
      <w:tr w:rsidR="00C57ABA" w:rsidRPr="006E1E3E" w:rsidTr="00F92A29">
        <w:trPr>
          <w:trHeight w:val="251"/>
        </w:trPr>
        <w:tc>
          <w:tcPr>
            <w:tcW w:w="3448" w:type="dxa"/>
            <w:tcBorders>
              <w:top w:val="nil"/>
              <w:left w:val="nil"/>
              <w:bottom w:val="nil"/>
              <w:right w:val="nil"/>
            </w:tcBorders>
          </w:tcPr>
          <w:p w:rsidR="00C57ABA" w:rsidRPr="006E1E3E" w:rsidRDefault="00C57ABA" w:rsidP="00F92A29">
            <w:pPr>
              <w:widowControl/>
              <w:jc w:val="left"/>
              <w:rPr>
                <w:rFonts w:ascii="Times New Roman" w:eastAsia="MS PGothic" w:hAnsi="Times New Roman"/>
                <w:kern w:val="0"/>
                <w:sz w:val="24"/>
                <w:szCs w:val="24"/>
              </w:rPr>
            </w:pPr>
            <w:r w:rsidRPr="006E1E3E">
              <w:rPr>
                <w:rFonts w:ascii="Times New Roman" w:eastAsia="MS PGothic" w:hAnsi="Times New Roman"/>
                <w:kern w:val="0"/>
                <w:sz w:val="24"/>
                <w:szCs w:val="24"/>
              </w:rPr>
              <w:t>ALT (IU/</w:t>
            </w:r>
            <w:r w:rsidRPr="006F1CFA">
              <w:rPr>
                <w:rFonts w:ascii="Times New Roman" w:eastAsia="MS PGothic" w:hAnsi="Times New Roman"/>
                <w:caps/>
                <w:kern w:val="0"/>
                <w:sz w:val="24"/>
                <w:szCs w:val="24"/>
              </w:rPr>
              <w:t>l</w:t>
            </w:r>
            <w:r w:rsidRPr="006E1E3E">
              <w:rPr>
                <w:rFonts w:ascii="Times New Roman" w:eastAsia="MS PGothic" w:hAnsi="Times New Roman"/>
                <w:kern w:val="0"/>
                <w:sz w:val="24"/>
                <w:szCs w:val="24"/>
              </w:rPr>
              <w:t>)</w:t>
            </w:r>
          </w:p>
        </w:tc>
        <w:tc>
          <w:tcPr>
            <w:tcW w:w="1546"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24</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15</w:t>
            </w:r>
          </w:p>
        </w:tc>
        <w:tc>
          <w:tcPr>
            <w:tcW w:w="1817"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25</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13</w:t>
            </w:r>
          </w:p>
        </w:tc>
        <w:tc>
          <w:tcPr>
            <w:tcW w:w="1817"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21</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10</w:t>
            </w:r>
          </w:p>
        </w:tc>
        <w:tc>
          <w:tcPr>
            <w:tcW w:w="1589"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0.803</w:t>
            </w:r>
          </w:p>
        </w:tc>
      </w:tr>
      <w:tr w:rsidR="00C57ABA" w:rsidRPr="006E1E3E" w:rsidTr="00F92A29">
        <w:trPr>
          <w:trHeight w:val="251"/>
        </w:trPr>
        <w:tc>
          <w:tcPr>
            <w:tcW w:w="3448" w:type="dxa"/>
            <w:tcBorders>
              <w:top w:val="nil"/>
              <w:left w:val="nil"/>
              <w:bottom w:val="nil"/>
              <w:right w:val="nil"/>
            </w:tcBorders>
          </w:tcPr>
          <w:p w:rsidR="00C57ABA" w:rsidRPr="006E1E3E" w:rsidRDefault="00C57ABA" w:rsidP="00F92A29">
            <w:pPr>
              <w:widowControl/>
              <w:jc w:val="left"/>
              <w:rPr>
                <w:rFonts w:ascii="Times New Roman" w:eastAsia="MS PGothic" w:hAnsi="Times New Roman"/>
                <w:kern w:val="0"/>
                <w:sz w:val="24"/>
                <w:szCs w:val="24"/>
              </w:rPr>
            </w:pPr>
            <w:r w:rsidRPr="006E1E3E">
              <w:rPr>
                <w:rFonts w:ascii="Times New Roman" w:eastAsia="MS PGothic" w:hAnsi="Times New Roman"/>
                <w:kern w:val="0"/>
                <w:sz w:val="24"/>
                <w:szCs w:val="24"/>
              </w:rPr>
              <w:t>Hs-CRP (mg/d</w:t>
            </w:r>
            <w:r w:rsidRPr="001142FE">
              <w:rPr>
                <w:rFonts w:ascii="Times New Roman" w:eastAsia="MS PGothic" w:hAnsi="Times New Roman"/>
                <w:caps/>
                <w:kern w:val="0"/>
                <w:sz w:val="24"/>
                <w:szCs w:val="24"/>
              </w:rPr>
              <w:t>l</w:t>
            </w:r>
            <w:r w:rsidRPr="006E1E3E">
              <w:rPr>
                <w:rFonts w:ascii="Times New Roman" w:eastAsia="MS PGothic" w:hAnsi="Times New Roman"/>
                <w:kern w:val="0"/>
                <w:sz w:val="24"/>
                <w:szCs w:val="24"/>
              </w:rPr>
              <w:t>)</w:t>
            </w:r>
          </w:p>
        </w:tc>
        <w:tc>
          <w:tcPr>
            <w:tcW w:w="1546"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0.107</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0.142</w:t>
            </w:r>
          </w:p>
        </w:tc>
        <w:tc>
          <w:tcPr>
            <w:tcW w:w="1817"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0.104</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0.126</w:t>
            </w:r>
          </w:p>
        </w:tc>
        <w:tc>
          <w:tcPr>
            <w:tcW w:w="1817"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0.084</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w:t>
            </w:r>
            <w:r>
              <w:rPr>
                <w:rFonts w:ascii="Times New Roman" w:eastAsia="宋体" w:hAnsi="Times New Roman"/>
                <w:kern w:val="0"/>
                <w:sz w:val="24"/>
                <w:szCs w:val="24"/>
                <w:lang w:eastAsia="zh-CN"/>
              </w:rPr>
              <w:t xml:space="preserve"> </w:t>
            </w:r>
            <w:r w:rsidRPr="006E1E3E">
              <w:rPr>
                <w:rFonts w:ascii="Times New Roman" w:eastAsia="MS PGothic" w:hAnsi="Times New Roman"/>
                <w:kern w:val="0"/>
                <w:sz w:val="24"/>
                <w:szCs w:val="24"/>
              </w:rPr>
              <w:t>0.029</w:t>
            </w:r>
          </w:p>
        </w:tc>
        <w:tc>
          <w:tcPr>
            <w:tcW w:w="1589" w:type="dxa"/>
            <w:tcBorders>
              <w:top w:val="nil"/>
              <w:left w:val="nil"/>
              <w:bottom w:val="nil"/>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0.973</w:t>
            </w:r>
          </w:p>
        </w:tc>
      </w:tr>
      <w:tr w:rsidR="00C57ABA" w:rsidRPr="006E1E3E" w:rsidTr="00B7480D">
        <w:trPr>
          <w:trHeight w:val="251"/>
        </w:trPr>
        <w:tc>
          <w:tcPr>
            <w:tcW w:w="3448" w:type="dxa"/>
            <w:tcBorders>
              <w:top w:val="nil"/>
              <w:left w:val="nil"/>
              <w:bottom w:val="single" w:sz="8" w:space="0" w:color="auto"/>
              <w:right w:val="nil"/>
            </w:tcBorders>
          </w:tcPr>
          <w:p w:rsidR="00C57ABA" w:rsidRPr="006E1E3E" w:rsidRDefault="00C57ABA" w:rsidP="00F92A29">
            <w:pPr>
              <w:widowControl/>
              <w:jc w:val="left"/>
              <w:rPr>
                <w:rFonts w:ascii="Times New Roman" w:eastAsia="MS PGothic" w:hAnsi="Times New Roman"/>
                <w:kern w:val="0"/>
                <w:sz w:val="24"/>
                <w:szCs w:val="24"/>
              </w:rPr>
            </w:pPr>
            <w:r w:rsidRPr="006E1E3E">
              <w:rPr>
                <w:rFonts w:ascii="Times New Roman" w:eastAsia="MS PGothic" w:hAnsi="Times New Roman"/>
                <w:kern w:val="0"/>
                <w:sz w:val="24"/>
                <w:szCs w:val="24"/>
              </w:rPr>
              <w:t>Metabolic syndrome</w:t>
            </w:r>
          </w:p>
        </w:tc>
        <w:tc>
          <w:tcPr>
            <w:tcW w:w="1546" w:type="dxa"/>
            <w:tcBorders>
              <w:top w:val="nil"/>
              <w:left w:val="nil"/>
              <w:bottom w:val="single" w:sz="8" w:space="0" w:color="auto"/>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15/14</w:t>
            </w:r>
          </w:p>
        </w:tc>
        <w:tc>
          <w:tcPr>
            <w:tcW w:w="1817" w:type="dxa"/>
            <w:tcBorders>
              <w:top w:val="nil"/>
              <w:left w:val="nil"/>
              <w:bottom w:val="single" w:sz="8" w:space="0" w:color="auto"/>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4/7</w:t>
            </w:r>
          </w:p>
        </w:tc>
        <w:tc>
          <w:tcPr>
            <w:tcW w:w="1817" w:type="dxa"/>
            <w:tcBorders>
              <w:top w:val="nil"/>
              <w:left w:val="nil"/>
              <w:bottom w:val="single" w:sz="8" w:space="0" w:color="auto"/>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2/1</w:t>
            </w:r>
          </w:p>
        </w:tc>
        <w:tc>
          <w:tcPr>
            <w:tcW w:w="1589" w:type="dxa"/>
            <w:tcBorders>
              <w:top w:val="nil"/>
              <w:left w:val="nil"/>
              <w:bottom w:val="single" w:sz="8" w:space="0" w:color="auto"/>
              <w:right w:val="nil"/>
            </w:tcBorders>
          </w:tcPr>
          <w:p w:rsidR="00C57ABA" w:rsidRPr="006E1E3E" w:rsidRDefault="00C57ABA" w:rsidP="00F92A29">
            <w:pPr>
              <w:widowControl/>
              <w:jc w:val="center"/>
              <w:rPr>
                <w:rFonts w:ascii="Times New Roman" w:eastAsia="MS PGothic" w:hAnsi="Times New Roman"/>
                <w:kern w:val="0"/>
                <w:sz w:val="24"/>
                <w:szCs w:val="24"/>
              </w:rPr>
            </w:pPr>
            <w:r w:rsidRPr="006E1E3E">
              <w:rPr>
                <w:rFonts w:ascii="Times New Roman" w:eastAsia="MS PGothic" w:hAnsi="Times New Roman"/>
                <w:kern w:val="0"/>
                <w:sz w:val="24"/>
                <w:szCs w:val="24"/>
              </w:rPr>
              <w:t>0.604</w:t>
            </w:r>
          </w:p>
        </w:tc>
      </w:tr>
    </w:tbl>
    <w:p w:rsidR="00C57ABA" w:rsidRPr="00B7480D" w:rsidRDefault="00C57ABA" w:rsidP="00B0441D">
      <w:pPr>
        <w:widowControl/>
        <w:spacing w:line="360" w:lineRule="auto"/>
        <w:rPr>
          <w:rFonts w:ascii="Book Antiqua" w:eastAsia="宋体" w:hAnsi="Book Antiqua"/>
          <w:color w:val="000000"/>
          <w:position w:val="4"/>
          <w:sz w:val="24"/>
          <w:szCs w:val="24"/>
          <w:lang w:eastAsia="zh-CN"/>
        </w:rPr>
      </w:pPr>
    </w:p>
    <w:p w:rsidR="00C57ABA" w:rsidRPr="00C358DC" w:rsidRDefault="00C57ABA" w:rsidP="00216EAF">
      <w:pPr>
        <w:widowControl/>
        <w:spacing w:line="360" w:lineRule="auto"/>
        <w:rPr>
          <w:rFonts w:ascii="Book Antiqua" w:eastAsia="宋体" w:hAnsi="Book Antiqua"/>
          <w:color w:val="000000"/>
          <w:position w:val="4"/>
          <w:sz w:val="24"/>
          <w:szCs w:val="24"/>
          <w:lang w:eastAsia="zh-CN"/>
        </w:rPr>
      </w:pPr>
      <w:r w:rsidRPr="00C358DC">
        <w:rPr>
          <w:rFonts w:ascii="Book Antiqua" w:eastAsia="宋体" w:hAnsi="Book Antiqua" w:cs="MS PGothic"/>
          <w:color w:val="000000"/>
          <w:kern w:val="0"/>
          <w:sz w:val="24"/>
          <w:szCs w:val="24"/>
          <w:lang w:eastAsia="zh-CN"/>
        </w:rPr>
        <w:t xml:space="preserve">BE: Barrett’s epithelial; SSBE: </w:t>
      </w:r>
      <w:r w:rsidRPr="00C358DC">
        <w:rPr>
          <w:rFonts w:ascii="Book Antiqua" w:hAnsi="Book Antiqua"/>
          <w:caps/>
          <w:color w:val="000000"/>
          <w:sz w:val="24"/>
          <w:szCs w:val="24"/>
        </w:rPr>
        <w:t>s</w:t>
      </w:r>
      <w:r w:rsidRPr="00C358DC">
        <w:rPr>
          <w:rFonts w:ascii="Book Antiqua" w:hAnsi="Book Antiqua"/>
          <w:color w:val="000000"/>
          <w:sz w:val="24"/>
          <w:szCs w:val="24"/>
        </w:rPr>
        <w:t>hort segment Barrett’s esophagus</w:t>
      </w:r>
      <w:r w:rsidRPr="00C358DC">
        <w:rPr>
          <w:rFonts w:ascii="Book Antiqua" w:eastAsia="宋体" w:hAnsi="Book Antiqua"/>
          <w:color w:val="000000"/>
          <w:sz w:val="24"/>
          <w:szCs w:val="24"/>
          <w:lang w:eastAsia="zh-CN"/>
        </w:rPr>
        <w:t>;</w:t>
      </w:r>
      <w:r w:rsidRPr="00C358DC">
        <w:rPr>
          <w:rFonts w:ascii="Book Antiqua" w:eastAsia="宋体" w:hAnsi="Book Antiqua" w:cs="MS PGothic"/>
          <w:color w:val="000000"/>
          <w:kern w:val="0"/>
          <w:sz w:val="24"/>
          <w:szCs w:val="24"/>
          <w:lang w:eastAsia="zh-CN"/>
        </w:rPr>
        <w:t xml:space="preserve"> LSBE: </w:t>
      </w:r>
      <w:r w:rsidRPr="00C358DC">
        <w:rPr>
          <w:rFonts w:ascii="Book Antiqua" w:hAnsi="Book Antiqua"/>
          <w:caps/>
          <w:color w:val="000000"/>
          <w:sz w:val="24"/>
          <w:szCs w:val="24"/>
        </w:rPr>
        <w:t>l</w:t>
      </w:r>
      <w:r w:rsidRPr="00C358DC">
        <w:rPr>
          <w:rFonts w:ascii="Book Antiqua" w:hAnsi="Book Antiqua"/>
          <w:color w:val="000000"/>
          <w:sz w:val="24"/>
          <w:szCs w:val="24"/>
        </w:rPr>
        <w:t>ong segment Barrett’s esophagus</w:t>
      </w:r>
      <w:r w:rsidRPr="00C358DC">
        <w:rPr>
          <w:rFonts w:ascii="Book Antiqua" w:eastAsia="宋体" w:hAnsi="Book Antiqua"/>
          <w:color w:val="000000"/>
          <w:sz w:val="24"/>
          <w:szCs w:val="24"/>
          <w:lang w:eastAsia="zh-CN"/>
        </w:rPr>
        <w:t>;</w:t>
      </w:r>
      <w:r w:rsidRPr="00C358DC">
        <w:rPr>
          <w:rFonts w:ascii="Book Antiqua" w:eastAsia="宋体" w:hAnsi="Book Antiqua" w:cs="MS PGothic"/>
          <w:color w:val="000000"/>
          <w:kern w:val="0"/>
          <w:sz w:val="24"/>
          <w:szCs w:val="24"/>
          <w:lang w:eastAsia="zh-CN"/>
        </w:rPr>
        <w:t xml:space="preserve"> </w:t>
      </w:r>
      <w:r w:rsidRPr="00C358DC">
        <w:rPr>
          <w:rFonts w:ascii="Book Antiqua" w:hAnsi="Book Antiqua"/>
          <w:i/>
          <w:iCs/>
          <w:color w:val="000000"/>
          <w:sz w:val="24"/>
          <w:szCs w:val="24"/>
        </w:rPr>
        <w:t>H. pylori</w:t>
      </w:r>
      <w:r w:rsidRPr="00C358DC">
        <w:rPr>
          <w:rFonts w:ascii="Book Antiqua" w:eastAsia="宋体" w:hAnsi="Book Antiqua"/>
          <w:color w:val="000000"/>
          <w:sz w:val="24"/>
          <w:szCs w:val="24"/>
          <w:lang w:eastAsia="zh-CN"/>
        </w:rPr>
        <w:t xml:space="preserve">: </w:t>
      </w:r>
      <w:r w:rsidRPr="00C358DC">
        <w:rPr>
          <w:rFonts w:ascii="Book Antiqua" w:hAnsi="Book Antiqua"/>
          <w:i/>
          <w:iCs/>
          <w:color w:val="000000"/>
          <w:sz w:val="24"/>
          <w:szCs w:val="24"/>
        </w:rPr>
        <w:t>Helicobacter pylori</w:t>
      </w:r>
      <w:r w:rsidRPr="00C358DC">
        <w:rPr>
          <w:rFonts w:ascii="Book Antiqua" w:eastAsia="宋体" w:hAnsi="Book Antiqua"/>
          <w:iCs/>
          <w:color w:val="000000"/>
          <w:sz w:val="24"/>
          <w:szCs w:val="24"/>
          <w:lang w:eastAsia="zh-CN"/>
        </w:rPr>
        <w:t>;</w:t>
      </w:r>
      <w:r w:rsidRPr="00C358DC">
        <w:rPr>
          <w:rFonts w:ascii="Book Antiqua" w:hAnsi="Book Antiqua"/>
          <w:color w:val="000000"/>
          <w:sz w:val="24"/>
          <w:szCs w:val="24"/>
        </w:rPr>
        <w:t xml:space="preserve"> </w:t>
      </w:r>
      <w:r w:rsidRPr="00C358DC">
        <w:rPr>
          <w:rFonts w:ascii="Book Antiqua" w:eastAsia="宋体" w:hAnsi="Book Antiqua"/>
          <w:color w:val="000000"/>
          <w:sz w:val="24"/>
          <w:szCs w:val="24"/>
          <w:lang w:eastAsia="zh-CN"/>
        </w:rPr>
        <w:t xml:space="preserve">BMI: </w:t>
      </w:r>
      <w:r w:rsidRPr="00C358DC">
        <w:rPr>
          <w:rFonts w:ascii="Book Antiqua" w:hAnsi="Book Antiqua"/>
          <w:caps/>
          <w:color w:val="000000"/>
          <w:sz w:val="24"/>
          <w:szCs w:val="24"/>
        </w:rPr>
        <w:t>b</w:t>
      </w:r>
      <w:r w:rsidRPr="00C358DC">
        <w:rPr>
          <w:rFonts w:ascii="Book Antiqua" w:hAnsi="Book Antiqua"/>
          <w:color w:val="000000"/>
          <w:sz w:val="24"/>
          <w:szCs w:val="24"/>
        </w:rPr>
        <w:t>ody mass index</w:t>
      </w:r>
      <w:r>
        <w:rPr>
          <w:rFonts w:ascii="Book Antiqua" w:eastAsia="宋体" w:hAnsi="Book Antiqua"/>
          <w:color w:val="000000"/>
          <w:sz w:val="24"/>
          <w:szCs w:val="24"/>
          <w:lang w:eastAsia="zh-CN"/>
        </w:rPr>
        <w:t>;</w:t>
      </w:r>
      <w:r w:rsidRPr="00C358DC">
        <w:rPr>
          <w:rFonts w:ascii="Book Antiqua" w:hAnsi="Book Antiqua"/>
          <w:color w:val="000000"/>
          <w:sz w:val="24"/>
          <w:szCs w:val="24"/>
        </w:rPr>
        <w:t xml:space="preserve"> GERD</w:t>
      </w:r>
      <w:r w:rsidRPr="00C358DC">
        <w:rPr>
          <w:rFonts w:ascii="Book Antiqua" w:eastAsia="宋体" w:hAnsi="Book Antiqua"/>
          <w:color w:val="000000"/>
          <w:sz w:val="24"/>
          <w:szCs w:val="24"/>
          <w:lang w:eastAsia="zh-CN"/>
        </w:rPr>
        <w:t xml:space="preserve">: </w:t>
      </w:r>
      <w:r w:rsidRPr="00C358DC">
        <w:rPr>
          <w:rFonts w:ascii="Book Antiqua" w:hAnsi="Book Antiqua"/>
          <w:caps/>
          <w:color w:val="000000"/>
          <w:sz w:val="24"/>
          <w:szCs w:val="24"/>
        </w:rPr>
        <w:t>g</w:t>
      </w:r>
      <w:r w:rsidRPr="00C358DC">
        <w:rPr>
          <w:rFonts w:ascii="Book Antiqua" w:hAnsi="Book Antiqua"/>
          <w:color w:val="000000"/>
          <w:sz w:val="24"/>
          <w:szCs w:val="24"/>
        </w:rPr>
        <w:t>astroesophageal reflux disease</w:t>
      </w:r>
      <w:r w:rsidRPr="00C358DC">
        <w:rPr>
          <w:rFonts w:ascii="Book Antiqua" w:eastAsia="宋体" w:hAnsi="Book Antiqua"/>
          <w:color w:val="000000"/>
          <w:sz w:val="24"/>
          <w:szCs w:val="24"/>
          <w:lang w:eastAsia="zh-CN"/>
        </w:rPr>
        <w:t>;</w:t>
      </w:r>
      <w:r>
        <w:rPr>
          <w:rFonts w:ascii="Book Antiqua" w:eastAsia="宋体" w:hAnsi="Book Antiqua"/>
          <w:color w:val="000000"/>
          <w:sz w:val="24"/>
          <w:szCs w:val="24"/>
          <w:lang w:eastAsia="zh-CN"/>
        </w:rPr>
        <w:t xml:space="preserve"> </w:t>
      </w:r>
      <w:r w:rsidRPr="00C358DC">
        <w:rPr>
          <w:rFonts w:ascii="Book Antiqua" w:hAnsi="Book Antiqua"/>
          <w:color w:val="000000"/>
          <w:sz w:val="24"/>
          <w:szCs w:val="24"/>
        </w:rPr>
        <w:t>BP</w:t>
      </w:r>
      <w:r w:rsidRPr="00C358DC">
        <w:rPr>
          <w:rFonts w:ascii="Book Antiqua" w:eastAsia="宋体" w:hAnsi="Book Antiqua"/>
          <w:color w:val="000000"/>
          <w:sz w:val="24"/>
          <w:szCs w:val="24"/>
          <w:lang w:eastAsia="zh-CN"/>
        </w:rPr>
        <w:t xml:space="preserve">: </w:t>
      </w:r>
      <w:r w:rsidRPr="00C358DC">
        <w:rPr>
          <w:rFonts w:ascii="Book Antiqua" w:hAnsi="Book Antiqua"/>
          <w:caps/>
          <w:color w:val="000000"/>
          <w:sz w:val="24"/>
          <w:szCs w:val="24"/>
        </w:rPr>
        <w:t>b</w:t>
      </w:r>
      <w:r w:rsidRPr="00C358DC">
        <w:rPr>
          <w:rFonts w:ascii="Book Antiqua" w:hAnsi="Book Antiqua"/>
          <w:color w:val="000000"/>
          <w:sz w:val="24"/>
          <w:szCs w:val="24"/>
        </w:rPr>
        <w:t>lood pressure</w:t>
      </w:r>
      <w:r w:rsidRPr="00C358DC">
        <w:rPr>
          <w:rFonts w:ascii="Book Antiqua" w:eastAsia="宋体" w:hAnsi="Book Antiqua"/>
          <w:color w:val="000000"/>
          <w:sz w:val="24"/>
          <w:szCs w:val="24"/>
          <w:lang w:eastAsia="zh-CN"/>
        </w:rPr>
        <w:t>;</w:t>
      </w:r>
      <w:r w:rsidRPr="00C358DC">
        <w:rPr>
          <w:rFonts w:ascii="Book Antiqua" w:hAnsi="Book Antiqua"/>
          <w:color w:val="000000"/>
          <w:sz w:val="24"/>
          <w:szCs w:val="24"/>
        </w:rPr>
        <w:t xml:space="preserve"> </w:t>
      </w:r>
      <w:r w:rsidRPr="00926646">
        <w:rPr>
          <w:rFonts w:ascii="Book Antiqua" w:eastAsia="MS PGothic" w:hAnsi="Book Antiqua" w:cs="MS PGothic"/>
          <w:kern w:val="0"/>
          <w:sz w:val="24"/>
          <w:szCs w:val="24"/>
        </w:rPr>
        <w:t>HbA1c</w:t>
      </w:r>
      <w:r w:rsidRPr="00926646">
        <w:rPr>
          <w:rFonts w:ascii="Book Antiqua" w:eastAsia="宋体" w:hAnsi="Book Antiqua" w:cs="MS PGothic"/>
          <w:kern w:val="0"/>
          <w:sz w:val="24"/>
          <w:szCs w:val="24"/>
          <w:lang w:eastAsia="zh-CN"/>
        </w:rPr>
        <w:t>: Hemoglobin A1c;</w:t>
      </w:r>
      <w:r>
        <w:rPr>
          <w:rFonts w:ascii="Book Antiqua" w:eastAsia="宋体" w:hAnsi="Book Antiqua" w:cs="MS PGothic"/>
          <w:kern w:val="0"/>
          <w:sz w:val="24"/>
          <w:szCs w:val="24"/>
          <w:lang w:eastAsia="zh-CN"/>
        </w:rPr>
        <w:t xml:space="preserve"> </w:t>
      </w:r>
      <w:r w:rsidRPr="00C358DC">
        <w:rPr>
          <w:rFonts w:ascii="Book Antiqua" w:eastAsia="宋体" w:hAnsi="Book Antiqua"/>
          <w:color w:val="000000"/>
          <w:sz w:val="24"/>
          <w:szCs w:val="24"/>
          <w:lang w:eastAsia="zh-CN"/>
        </w:rPr>
        <w:t xml:space="preserve">TG: </w:t>
      </w:r>
      <w:r w:rsidRPr="00C83712">
        <w:rPr>
          <w:rFonts w:ascii="Book Antiqua" w:hAnsi="Book Antiqua" w:cs="Arial"/>
          <w:caps/>
          <w:color w:val="000000"/>
          <w:sz w:val="24"/>
          <w:szCs w:val="24"/>
        </w:rPr>
        <w:t>t</w:t>
      </w:r>
      <w:r w:rsidRPr="00C358DC">
        <w:rPr>
          <w:rFonts w:ascii="Book Antiqua" w:hAnsi="Book Antiqua" w:cs="Arial"/>
          <w:color w:val="000000"/>
          <w:sz w:val="24"/>
          <w:szCs w:val="24"/>
        </w:rPr>
        <w:t>riglyceride</w:t>
      </w:r>
      <w:r w:rsidRPr="00C358DC">
        <w:rPr>
          <w:rFonts w:ascii="Book Antiqua" w:eastAsia="宋体" w:hAnsi="Book Antiqua" w:cs="Arial"/>
          <w:color w:val="000000"/>
          <w:sz w:val="24"/>
          <w:szCs w:val="24"/>
          <w:lang w:eastAsia="zh-CN"/>
        </w:rPr>
        <w:t xml:space="preserve">; TC: </w:t>
      </w:r>
      <w:r w:rsidRPr="00C83712">
        <w:rPr>
          <w:rFonts w:ascii="Book Antiqua" w:hAnsi="Book Antiqua"/>
          <w:caps/>
          <w:color w:val="000000"/>
          <w:kern w:val="0"/>
          <w:sz w:val="24"/>
          <w:szCs w:val="24"/>
        </w:rPr>
        <w:t>t</w:t>
      </w:r>
      <w:r w:rsidRPr="00C358DC">
        <w:rPr>
          <w:rFonts w:ascii="Book Antiqua" w:hAnsi="Book Antiqua"/>
          <w:color w:val="000000"/>
          <w:kern w:val="0"/>
          <w:sz w:val="24"/>
          <w:szCs w:val="24"/>
        </w:rPr>
        <w:t>otal cholesterol</w:t>
      </w:r>
      <w:r w:rsidRPr="00C358DC">
        <w:rPr>
          <w:rFonts w:ascii="Book Antiqua" w:eastAsia="宋体" w:hAnsi="Book Antiqua"/>
          <w:color w:val="000000"/>
          <w:kern w:val="0"/>
          <w:sz w:val="24"/>
          <w:szCs w:val="24"/>
          <w:lang w:eastAsia="zh-CN"/>
        </w:rPr>
        <w:t>;</w:t>
      </w:r>
      <w:r w:rsidRPr="00C358DC">
        <w:rPr>
          <w:rFonts w:ascii="Book Antiqua" w:hAnsi="Book Antiqua" w:cs="Arial"/>
          <w:color w:val="000000"/>
          <w:sz w:val="24"/>
          <w:szCs w:val="24"/>
        </w:rPr>
        <w:t xml:space="preserve"> HDL</w:t>
      </w:r>
      <w:r w:rsidRPr="00C358DC">
        <w:rPr>
          <w:rFonts w:ascii="Book Antiqua" w:eastAsia="宋体" w:hAnsi="Book Antiqua" w:cs="Arial"/>
          <w:color w:val="000000"/>
          <w:sz w:val="24"/>
          <w:szCs w:val="24"/>
          <w:lang w:eastAsia="zh-CN"/>
        </w:rPr>
        <w:t>-</w:t>
      </w:r>
      <w:r w:rsidRPr="00C358DC">
        <w:rPr>
          <w:rFonts w:ascii="Book Antiqua" w:hAnsi="Book Antiqua" w:cs="Arial"/>
          <w:color w:val="000000"/>
          <w:sz w:val="24"/>
          <w:szCs w:val="24"/>
        </w:rPr>
        <w:t>C</w:t>
      </w:r>
      <w:r w:rsidRPr="00C358DC">
        <w:rPr>
          <w:rFonts w:ascii="Book Antiqua" w:eastAsia="宋体" w:hAnsi="Book Antiqua" w:cs="Arial"/>
          <w:color w:val="000000"/>
          <w:sz w:val="24"/>
          <w:szCs w:val="24"/>
          <w:lang w:eastAsia="zh-CN"/>
        </w:rPr>
        <w:t>:</w:t>
      </w:r>
      <w:r w:rsidRPr="00C358DC">
        <w:rPr>
          <w:rFonts w:ascii="Book Antiqua" w:hAnsi="Book Antiqua" w:cs="Arial"/>
          <w:color w:val="000000"/>
          <w:sz w:val="24"/>
          <w:szCs w:val="24"/>
        </w:rPr>
        <w:t xml:space="preserve"> High-density lipoprotein cholesterol</w:t>
      </w:r>
      <w:r w:rsidRPr="00C358DC">
        <w:rPr>
          <w:rFonts w:ascii="Book Antiqua" w:eastAsia="宋体" w:hAnsi="Book Antiqua" w:cs="Arial"/>
          <w:color w:val="000000"/>
          <w:sz w:val="24"/>
          <w:szCs w:val="24"/>
          <w:lang w:eastAsia="zh-CN"/>
        </w:rPr>
        <w:t>;</w:t>
      </w:r>
      <w:r>
        <w:rPr>
          <w:rFonts w:ascii="Book Antiqua" w:eastAsia="宋体" w:hAnsi="Book Antiqua" w:cs="Arial"/>
          <w:color w:val="000000"/>
          <w:sz w:val="24"/>
          <w:szCs w:val="24"/>
          <w:lang w:eastAsia="zh-CN"/>
        </w:rPr>
        <w:t xml:space="preserve"> </w:t>
      </w:r>
      <w:r w:rsidRPr="00C358DC">
        <w:rPr>
          <w:rFonts w:ascii="Book Antiqua" w:eastAsia="宋体" w:hAnsi="Book Antiqua" w:cs="Arial"/>
          <w:color w:val="000000"/>
          <w:sz w:val="24"/>
          <w:szCs w:val="24"/>
          <w:lang w:eastAsia="zh-CN"/>
        </w:rPr>
        <w:t xml:space="preserve">LDL-C: </w:t>
      </w:r>
      <w:r w:rsidRPr="00C358DC">
        <w:rPr>
          <w:rFonts w:ascii="Book Antiqua" w:hAnsi="Book Antiqua" w:cs="Arial"/>
          <w:caps/>
          <w:color w:val="000000"/>
          <w:sz w:val="24"/>
          <w:szCs w:val="24"/>
        </w:rPr>
        <w:t>l</w:t>
      </w:r>
      <w:r w:rsidRPr="00C358DC">
        <w:rPr>
          <w:rFonts w:ascii="Book Antiqua" w:hAnsi="Book Antiqua" w:cs="Arial"/>
          <w:color w:val="000000"/>
          <w:sz w:val="24"/>
          <w:szCs w:val="24"/>
        </w:rPr>
        <w:t>ow-density lipoprotein cholestero</w:t>
      </w:r>
      <w:r w:rsidRPr="00926646">
        <w:rPr>
          <w:rFonts w:ascii="Book Antiqua" w:hAnsi="Book Antiqua" w:cs="Arial"/>
          <w:color w:val="000000"/>
          <w:sz w:val="24"/>
          <w:szCs w:val="24"/>
        </w:rPr>
        <w:t>l</w:t>
      </w:r>
      <w:r w:rsidRPr="00926646">
        <w:rPr>
          <w:rFonts w:ascii="Book Antiqua" w:eastAsia="宋体" w:hAnsi="Book Antiqua" w:cs="Arial"/>
          <w:color w:val="000000"/>
          <w:sz w:val="24"/>
          <w:szCs w:val="24"/>
          <w:lang w:eastAsia="zh-CN"/>
        </w:rPr>
        <w:t>;</w:t>
      </w:r>
      <w:r>
        <w:rPr>
          <w:rFonts w:ascii="Book Antiqua" w:eastAsia="宋体" w:hAnsi="Book Antiqua" w:cs="Arial"/>
          <w:color w:val="000000"/>
          <w:sz w:val="24"/>
          <w:szCs w:val="24"/>
          <w:lang w:eastAsia="zh-CN"/>
        </w:rPr>
        <w:t xml:space="preserve"> </w:t>
      </w:r>
      <w:r w:rsidRPr="00C0731F">
        <w:rPr>
          <w:rFonts w:ascii="Times New Roman" w:eastAsia="MS PGothic" w:hAnsi="Times New Roman" w:cs="MS PGothic"/>
          <w:kern w:val="0"/>
          <w:sz w:val="22"/>
          <w:szCs w:val="20"/>
        </w:rPr>
        <w:t>γ</w:t>
      </w:r>
      <w:r w:rsidRPr="00C358DC">
        <w:rPr>
          <w:rFonts w:ascii="Book Antiqua" w:hAnsi="Book Antiqua"/>
          <w:color w:val="000000"/>
          <w:sz w:val="24"/>
          <w:szCs w:val="24"/>
        </w:rPr>
        <w:t>-GT</w:t>
      </w:r>
      <w:r w:rsidRPr="00C358DC">
        <w:rPr>
          <w:rFonts w:ascii="Book Antiqua" w:eastAsia="宋体" w:hAnsi="Book Antiqua"/>
          <w:color w:val="000000"/>
          <w:sz w:val="24"/>
          <w:szCs w:val="24"/>
          <w:lang w:eastAsia="zh-CN"/>
        </w:rPr>
        <w:t>:</w:t>
      </w:r>
      <w:r w:rsidRPr="00C358DC" w:rsidDel="00BD6497">
        <w:rPr>
          <w:rFonts w:ascii="Book Antiqua" w:hAnsi="Book Antiqua"/>
          <w:color w:val="000000"/>
          <w:sz w:val="24"/>
          <w:szCs w:val="24"/>
        </w:rPr>
        <w:t xml:space="preserve"> </w:t>
      </w:r>
      <w:r w:rsidRPr="00C358DC">
        <w:rPr>
          <w:rFonts w:ascii="Book Antiqua" w:hAnsi="Book Antiqua"/>
          <w:caps/>
          <w:color w:val="000000"/>
          <w:sz w:val="24"/>
          <w:szCs w:val="24"/>
        </w:rPr>
        <w:t>g</w:t>
      </w:r>
      <w:r w:rsidRPr="00C358DC">
        <w:rPr>
          <w:rFonts w:ascii="Book Antiqua" w:hAnsi="Book Antiqua"/>
          <w:color w:val="000000"/>
          <w:sz w:val="24"/>
          <w:szCs w:val="24"/>
        </w:rPr>
        <w:t>amma-glutamyl transpeptidase</w:t>
      </w:r>
      <w:r w:rsidRPr="00C358DC">
        <w:rPr>
          <w:rFonts w:ascii="Book Antiqua" w:eastAsia="宋体" w:hAnsi="Book Antiqua"/>
          <w:color w:val="000000"/>
          <w:sz w:val="24"/>
          <w:szCs w:val="24"/>
          <w:lang w:eastAsia="zh-CN"/>
        </w:rPr>
        <w:t xml:space="preserve">; </w:t>
      </w:r>
      <w:r w:rsidRPr="00C358DC">
        <w:rPr>
          <w:rFonts w:ascii="Book Antiqua" w:hAnsi="Book Antiqua"/>
          <w:color w:val="000000"/>
          <w:sz w:val="24"/>
          <w:szCs w:val="24"/>
        </w:rPr>
        <w:t xml:space="preserve">AST: </w:t>
      </w:r>
      <w:r w:rsidRPr="00C358DC">
        <w:rPr>
          <w:rFonts w:ascii="Book Antiqua" w:hAnsi="Book Antiqua"/>
          <w:caps/>
          <w:color w:val="000000"/>
          <w:sz w:val="24"/>
          <w:szCs w:val="24"/>
        </w:rPr>
        <w:t>a</w:t>
      </w:r>
      <w:r w:rsidRPr="00C358DC">
        <w:rPr>
          <w:rFonts w:ascii="Book Antiqua" w:hAnsi="Book Antiqua"/>
          <w:color w:val="000000"/>
          <w:sz w:val="24"/>
          <w:szCs w:val="24"/>
        </w:rPr>
        <w:t xml:space="preserve">spartate </w:t>
      </w:r>
      <w:r w:rsidRPr="00C358DC">
        <w:rPr>
          <w:rFonts w:ascii="Book Antiqua" w:hAnsi="Book Antiqua"/>
          <w:color w:val="000000"/>
          <w:sz w:val="24"/>
          <w:szCs w:val="24"/>
        </w:rPr>
        <w:lastRenderedPageBreak/>
        <w:t>aminotransferase;</w:t>
      </w:r>
      <w:r w:rsidRPr="00C358DC">
        <w:rPr>
          <w:rFonts w:ascii="Book Antiqua" w:eastAsia="宋体" w:hAnsi="Book Antiqua"/>
          <w:color w:val="000000"/>
          <w:sz w:val="24"/>
          <w:szCs w:val="24"/>
          <w:lang w:eastAsia="zh-CN"/>
        </w:rPr>
        <w:t xml:space="preserve"> </w:t>
      </w:r>
      <w:r w:rsidRPr="00C358DC">
        <w:rPr>
          <w:rFonts w:ascii="Book Antiqua" w:hAnsi="Book Antiqua"/>
          <w:color w:val="000000"/>
          <w:sz w:val="24"/>
          <w:szCs w:val="24"/>
        </w:rPr>
        <w:t xml:space="preserve">ALT: </w:t>
      </w:r>
      <w:r w:rsidRPr="00C358DC">
        <w:rPr>
          <w:rFonts w:ascii="Book Antiqua" w:hAnsi="Book Antiqua"/>
          <w:caps/>
          <w:color w:val="000000"/>
          <w:sz w:val="24"/>
          <w:szCs w:val="24"/>
        </w:rPr>
        <w:t>a</w:t>
      </w:r>
      <w:r w:rsidRPr="00C358DC">
        <w:rPr>
          <w:rFonts w:ascii="Book Antiqua" w:hAnsi="Book Antiqua"/>
          <w:color w:val="000000"/>
          <w:sz w:val="24"/>
          <w:szCs w:val="24"/>
        </w:rPr>
        <w:t>lanine aminotransferase</w:t>
      </w:r>
      <w:r w:rsidRPr="00C358DC">
        <w:rPr>
          <w:rFonts w:ascii="Book Antiqua" w:eastAsia="宋体" w:hAnsi="Book Antiqua"/>
          <w:color w:val="000000"/>
          <w:sz w:val="24"/>
          <w:szCs w:val="24"/>
          <w:lang w:eastAsia="zh-CN"/>
        </w:rPr>
        <w:t xml:space="preserve">; </w:t>
      </w:r>
      <w:r w:rsidRPr="00C358DC">
        <w:rPr>
          <w:rFonts w:ascii="Book Antiqua" w:eastAsia="MS PGothic" w:hAnsi="Book Antiqua" w:cs="MS PGothic"/>
          <w:color w:val="000000"/>
          <w:kern w:val="0"/>
          <w:sz w:val="24"/>
          <w:szCs w:val="24"/>
        </w:rPr>
        <w:t>Hs-CRP</w:t>
      </w:r>
      <w:r w:rsidRPr="00C358DC">
        <w:rPr>
          <w:rFonts w:ascii="Book Antiqua" w:eastAsia="宋体" w:hAnsi="Book Antiqua" w:cs="MS PGothic"/>
          <w:color w:val="000000"/>
          <w:kern w:val="0"/>
          <w:sz w:val="24"/>
          <w:szCs w:val="24"/>
          <w:lang w:eastAsia="zh-CN"/>
        </w:rPr>
        <w:t>:</w:t>
      </w:r>
      <w:r w:rsidRPr="00C358DC">
        <w:rPr>
          <w:rFonts w:ascii="Book Antiqua" w:hAnsi="Book Antiqua" w:cs="Arial"/>
          <w:color w:val="000000"/>
          <w:sz w:val="24"/>
          <w:szCs w:val="24"/>
        </w:rPr>
        <w:t xml:space="preserve"> </w:t>
      </w:r>
      <w:r w:rsidRPr="00C358DC">
        <w:rPr>
          <w:rFonts w:ascii="Book Antiqua" w:hAnsi="Book Antiqua" w:cs="Arial"/>
          <w:caps/>
          <w:color w:val="000000"/>
          <w:sz w:val="24"/>
          <w:szCs w:val="24"/>
        </w:rPr>
        <w:t>h</w:t>
      </w:r>
      <w:r w:rsidRPr="00C358DC">
        <w:rPr>
          <w:rFonts w:ascii="Book Antiqua" w:hAnsi="Book Antiqua" w:cs="Arial"/>
          <w:color w:val="000000"/>
          <w:sz w:val="24"/>
          <w:szCs w:val="24"/>
        </w:rPr>
        <w:t>igh sensitivity C - reactive protein</w:t>
      </w:r>
      <w:r>
        <w:rPr>
          <w:rFonts w:ascii="Book Antiqua" w:eastAsia="宋体" w:hAnsi="Book Antiqua" w:cs="Arial"/>
          <w:color w:val="000000"/>
          <w:sz w:val="24"/>
          <w:szCs w:val="24"/>
          <w:lang w:eastAsia="zh-CN"/>
        </w:rPr>
        <w:t>.</w:t>
      </w:r>
    </w:p>
    <w:p w:rsidR="00C57ABA" w:rsidRPr="00216EAF" w:rsidRDefault="00C57ABA" w:rsidP="00F92A29"/>
    <w:p w:rsidR="00C57ABA" w:rsidRDefault="00C57ABA" w:rsidP="00B0441D">
      <w:pPr>
        <w:widowControl/>
        <w:spacing w:line="360" w:lineRule="auto"/>
        <w:rPr>
          <w:rFonts w:ascii="Book Antiqua" w:eastAsia="宋体" w:hAnsi="Book Antiqua"/>
          <w:color w:val="000000"/>
          <w:position w:val="4"/>
          <w:sz w:val="24"/>
          <w:szCs w:val="24"/>
          <w:lang w:eastAsia="zh-CN"/>
        </w:rPr>
      </w:pPr>
      <w:r>
        <w:rPr>
          <w:rFonts w:ascii="Book Antiqua" w:eastAsia="宋体" w:hAnsi="Book Antiqua"/>
          <w:color w:val="000000"/>
          <w:position w:val="4"/>
          <w:sz w:val="24"/>
          <w:szCs w:val="24"/>
          <w:lang w:eastAsia="zh-CN"/>
        </w:rPr>
        <w:br w:type="page"/>
      </w:r>
    </w:p>
    <w:p w:rsidR="00C57ABA" w:rsidRPr="003F3A6C" w:rsidRDefault="00C57ABA" w:rsidP="00B0441D">
      <w:pPr>
        <w:widowControl/>
        <w:spacing w:line="360" w:lineRule="auto"/>
        <w:rPr>
          <w:rFonts w:ascii="Book Antiqua" w:eastAsia="宋体" w:hAnsi="Book Antiqua"/>
          <w:b/>
          <w:color w:val="000000"/>
          <w:position w:val="4"/>
          <w:sz w:val="24"/>
          <w:szCs w:val="24"/>
          <w:lang w:eastAsia="zh-CN"/>
        </w:rPr>
      </w:pPr>
      <w:r w:rsidRPr="003F3A6C">
        <w:rPr>
          <w:rFonts w:ascii="Book Antiqua" w:eastAsia="MS PGothic" w:hAnsi="Book Antiqua"/>
          <w:b/>
          <w:color w:val="000000"/>
          <w:position w:val="4"/>
          <w:sz w:val="24"/>
          <w:szCs w:val="24"/>
        </w:rPr>
        <w:lastRenderedPageBreak/>
        <w:t xml:space="preserve">Table 5 Relationship between the level of </w:t>
      </w:r>
      <w:r w:rsidRPr="003F3A6C">
        <w:rPr>
          <w:rFonts w:ascii="Book Antiqua" w:eastAsia="MS PGothic" w:hAnsi="Book Antiqua"/>
          <w:b/>
          <w:i/>
          <w:color w:val="000000"/>
          <w:position w:val="4"/>
          <w:sz w:val="24"/>
          <w:szCs w:val="24"/>
        </w:rPr>
        <w:t>p53</w:t>
      </w:r>
      <w:r w:rsidRPr="003F3A6C">
        <w:rPr>
          <w:rFonts w:ascii="Book Antiqua" w:eastAsia="MS PGothic" w:hAnsi="Book Antiqua"/>
          <w:b/>
          <w:color w:val="000000"/>
          <w:position w:val="4"/>
          <w:sz w:val="24"/>
          <w:szCs w:val="24"/>
        </w:rPr>
        <w:t xml:space="preserve"> expression and the grade of dysplasia</w:t>
      </w:r>
    </w:p>
    <w:tbl>
      <w:tblPr>
        <w:tblW w:w="5640" w:type="dxa"/>
        <w:tblCellMar>
          <w:left w:w="0" w:type="dxa"/>
          <w:right w:w="0" w:type="dxa"/>
        </w:tblCellMar>
        <w:tblLook w:val="00A0" w:firstRow="1" w:lastRow="0" w:firstColumn="1" w:lastColumn="0" w:noHBand="0" w:noVBand="0"/>
      </w:tblPr>
      <w:tblGrid>
        <w:gridCol w:w="1080"/>
        <w:gridCol w:w="1080"/>
        <w:gridCol w:w="1300"/>
        <w:gridCol w:w="2180"/>
      </w:tblGrid>
      <w:tr w:rsidR="00C57ABA" w:rsidRPr="00A705D0" w:rsidTr="00A705D0">
        <w:trPr>
          <w:trHeight w:val="300"/>
        </w:trPr>
        <w:tc>
          <w:tcPr>
            <w:tcW w:w="1080" w:type="dxa"/>
            <w:tcBorders>
              <w:top w:val="single" w:sz="8" w:space="0" w:color="auto"/>
              <w:left w:val="nil"/>
              <w:bottom w:val="single" w:sz="8" w:space="0" w:color="auto"/>
              <w:right w:val="nil"/>
            </w:tcBorders>
            <w:noWrap/>
            <w:tcMar>
              <w:top w:w="15" w:type="dxa"/>
              <w:left w:w="15" w:type="dxa"/>
              <w:bottom w:w="0" w:type="dxa"/>
              <w:right w:w="15" w:type="dxa"/>
            </w:tcMar>
            <w:vAlign w:val="center"/>
          </w:tcPr>
          <w:p w:rsidR="00C57ABA" w:rsidRPr="00A705D0" w:rsidRDefault="00C57ABA">
            <w:pPr>
              <w:rPr>
                <w:rFonts w:ascii="Times New Roman" w:eastAsia="宋体" w:hAnsi="Times New Roman"/>
                <w:b/>
                <w:color w:val="000000"/>
                <w:sz w:val="22"/>
                <w:szCs w:val="22"/>
                <w:lang w:eastAsia="zh-CN"/>
              </w:rPr>
            </w:pPr>
          </w:p>
        </w:tc>
        <w:tc>
          <w:tcPr>
            <w:tcW w:w="1080" w:type="dxa"/>
            <w:tcBorders>
              <w:top w:val="single" w:sz="8" w:space="0" w:color="auto"/>
              <w:left w:val="nil"/>
              <w:bottom w:val="single" w:sz="8" w:space="0" w:color="auto"/>
              <w:right w:val="nil"/>
            </w:tcBorders>
            <w:noWrap/>
            <w:tcMar>
              <w:top w:w="15" w:type="dxa"/>
              <w:left w:w="15" w:type="dxa"/>
              <w:bottom w:w="0" w:type="dxa"/>
              <w:right w:w="15" w:type="dxa"/>
            </w:tcMar>
            <w:vAlign w:val="center"/>
          </w:tcPr>
          <w:p w:rsidR="00C57ABA" w:rsidRPr="00A705D0" w:rsidRDefault="00C57ABA">
            <w:pPr>
              <w:jc w:val="center"/>
              <w:rPr>
                <w:rFonts w:ascii="Times New Roman" w:eastAsia="宋体" w:hAnsi="Times New Roman"/>
                <w:b/>
                <w:bCs/>
                <w:color w:val="000000"/>
                <w:sz w:val="22"/>
                <w:szCs w:val="22"/>
              </w:rPr>
            </w:pPr>
            <w:r w:rsidRPr="00A705D0">
              <w:rPr>
                <w:rFonts w:ascii="Times New Roman" w:hAnsi="Times New Roman"/>
                <w:b/>
                <w:bCs/>
                <w:color w:val="000000"/>
                <w:sz w:val="22"/>
                <w:szCs w:val="22"/>
              </w:rPr>
              <w:t xml:space="preserve">Normal </w:t>
            </w:r>
          </w:p>
        </w:tc>
        <w:tc>
          <w:tcPr>
            <w:tcW w:w="1300" w:type="dxa"/>
            <w:tcBorders>
              <w:top w:val="single" w:sz="8" w:space="0" w:color="auto"/>
              <w:left w:val="nil"/>
              <w:bottom w:val="single" w:sz="8" w:space="0" w:color="auto"/>
              <w:right w:val="nil"/>
            </w:tcBorders>
            <w:noWrap/>
            <w:tcMar>
              <w:top w:w="15" w:type="dxa"/>
              <w:left w:w="15" w:type="dxa"/>
              <w:bottom w:w="0" w:type="dxa"/>
              <w:right w:w="15" w:type="dxa"/>
            </w:tcMar>
            <w:vAlign w:val="center"/>
          </w:tcPr>
          <w:p w:rsidR="00C57ABA" w:rsidRPr="00A705D0" w:rsidRDefault="00C57ABA">
            <w:pPr>
              <w:jc w:val="center"/>
              <w:rPr>
                <w:rFonts w:ascii="Times New Roman" w:eastAsia="宋体" w:hAnsi="Times New Roman"/>
                <w:b/>
                <w:bCs/>
                <w:color w:val="000000"/>
                <w:sz w:val="22"/>
                <w:szCs w:val="22"/>
              </w:rPr>
            </w:pPr>
            <w:r w:rsidRPr="00A705D0">
              <w:rPr>
                <w:rFonts w:ascii="Times New Roman" w:hAnsi="Times New Roman"/>
                <w:b/>
                <w:bCs/>
                <w:color w:val="000000"/>
                <w:sz w:val="22"/>
                <w:szCs w:val="22"/>
              </w:rPr>
              <w:t>Low grade</w:t>
            </w:r>
          </w:p>
        </w:tc>
        <w:tc>
          <w:tcPr>
            <w:tcW w:w="2180" w:type="dxa"/>
            <w:tcBorders>
              <w:top w:val="single" w:sz="8" w:space="0" w:color="auto"/>
              <w:left w:val="nil"/>
              <w:bottom w:val="single" w:sz="8" w:space="0" w:color="auto"/>
              <w:right w:val="nil"/>
            </w:tcBorders>
            <w:noWrap/>
            <w:tcMar>
              <w:top w:w="15" w:type="dxa"/>
              <w:left w:w="15" w:type="dxa"/>
              <w:bottom w:w="0" w:type="dxa"/>
              <w:right w:w="15" w:type="dxa"/>
            </w:tcMar>
            <w:vAlign w:val="center"/>
          </w:tcPr>
          <w:p w:rsidR="00C57ABA" w:rsidRPr="00A705D0" w:rsidRDefault="00C57ABA">
            <w:pPr>
              <w:jc w:val="center"/>
              <w:rPr>
                <w:rFonts w:ascii="Times New Roman" w:eastAsia="宋体" w:hAnsi="Times New Roman"/>
                <w:b/>
                <w:bCs/>
                <w:color w:val="000000"/>
                <w:sz w:val="22"/>
                <w:szCs w:val="22"/>
              </w:rPr>
            </w:pPr>
            <w:r w:rsidRPr="00A705D0">
              <w:rPr>
                <w:rFonts w:ascii="Times New Roman" w:hAnsi="Times New Roman"/>
                <w:b/>
                <w:bCs/>
                <w:color w:val="000000"/>
                <w:sz w:val="22"/>
                <w:szCs w:val="22"/>
              </w:rPr>
              <w:t>High grade and Ca</w:t>
            </w:r>
          </w:p>
        </w:tc>
      </w:tr>
      <w:tr w:rsidR="00C57ABA" w:rsidRPr="00A705D0" w:rsidTr="00A705D0">
        <w:trPr>
          <w:trHeight w:val="300"/>
        </w:trPr>
        <w:tc>
          <w:tcPr>
            <w:tcW w:w="0" w:type="auto"/>
            <w:tcBorders>
              <w:top w:val="single" w:sz="8" w:space="0" w:color="auto"/>
              <w:left w:val="nil"/>
              <w:bottom w:val="nil"/>
              <w:right w:val="nil"/>
            </w:tcBorders>
            <w:noWrap/>
            <w:tcMar>
              <w:top w:w="15" w:type="dxa"/>
              <w:left w:w="15" w:type="dxa"/>
              <w:bottom w:w="0" w:type="dxa"/>
              <w:right w:w="15" w:type="dxa"/>
            </w:tcMar>
            <w:vAlign w:val="center"/>
          </w:tcPr>
          <w:p w:rsidR="00C57ABA" w:rsidRPr="00A705D0" w:rsidRDefault="00C57ABA">
            <w:pPr>
              <w:jc w:val="center"/>
              <w:rPr>
                <w:rFonts w:ascii="Times New Roman" w:eastAsia="宋体" w:hAnsi="Times New Roman"/>
                <w:color w:val="000000"/>
                <w:sz w:val="22"/>
                <w:szCs w:val="22"/>
              </w:rPr>
            </w:pPr>
          </w:p>
        </w:tc>
        <w:tc>
          <w:tcPr>
            <w:tcW w:w="0" w:type="auto"/>
            <w:tcBorders>
              <w:top w:val="single" w:sz="8" w:space="0" w:color="auto"/>
              <w:left w:val="nil"/>
              <w:bottom w:val="nil"/>
              <w:right w:val="nil"/>
            </w:tcBorders>
            <w:noWrap/>
            <w:tcMar>
              <w:top w:w="15" w:type="dxa"/>
              <w:left w:w="15" w:type="dxa"/>
              <w:bottom w:w="0" w:type="dxa"/>
              <w:right w:w="15" w:type="dxa"/>
            </w:tcMar>
            <w:vAlign w:val="center"/>
          </w:tcPr>
          <w:p w:rsidR="00C57ABA" w:rsidRPr="00A705D0" w:rsidRDefault="00C57ABA">
            <w:pPr>
              <w:jc w:val="center"/>
              <w:rPr>
                <w:rFonts w:ascii="Times New Roman" w:eastAsia="宋体" w:hAnsi="Times New Roman"/>
                <w:color w:val="000000"/>
                <w:sz w:val="22"/>
                <w:szCs w:val="22"/>
              </w:rPr>
            </w:pPr>
            <w:r w:rsidRPr="00A705D0">
              <w:rPr>
                <w:rFonts w:ascii="Times New Roman" w:hAnsi="Times New Roman"/>
                <w:color w:val="000000"/>
                <w:sz w:val="22"/>
                <w:szCs w:val="22"/>
              </w:rPr>
              <w:t>(</w:t>
            </w:r>
            <w:r w:rsidRPr="00A705D0">
              <w:rPr>
                <w:rFonts w:ascii="Times New Roman" w:hAnsi="Times New Roman"/>
                <w:i/>
                <w:iCs/>
                <w:color w:val="000000"/>
                <w:sz w:val="22"/>
                <w:szCs w:val="22"/>
              </w:rPr>
              <w:t>n</w:t>
            </w:r>
            <w:r w:rsidRPr="00A705D0">
              <w:rPr>
                <w:rFonts w:ascii="Times New Roman" w:hAnsi="Times New Roman"/>
                <w:color w:val="000000"/>
                <w:sz w:val="22"/>
                <w:szCs w:val="22"/>
              </w:rPr>
              <w:t xml:space="preserve"> = 45)</w:t>
            </w:r>
          </w:p>
        </w:tc>
        <w:tc>
          <w:tcPr>
            <w:tcW w:w="0" w:type="auto"/>
            <w:tcBorders>
              <w:top w:val="single" w:sz="8" w:space="0" w:color="auto"/>
              <w:left w:val="nil"/>
              <w:bottom w:val="nil"/>
              <w:right w:val="nil"/>
            </w:tcBorders>
            <w:noWrap/>
            <w:tcMar>
              <w:top w:w="15" w:type="dxa"/>
              <w:left w:w="15" w:type="dxa"/>
              <w:bottom w:w="0" w:type="dxa"/>
              <w:right w:w="15" w:type="dxa"/>
            </w:tcMar>
            <w:vAlign w:val="center"/>
          </w:tcPr>
          <w:p w:rsidR="00C57ABA" w:rsidRPr="00A705D0" w:rsidRDefault="00C57ABA">
            <w:pPr>
              <w:jc w:val="center"/>
              <w:rPr>
                <w:rFonts w:ascii="Times New Roman" w:eastAsia="宋体" w:hAnsi="Times New Roman"/>
                <w:color w:val="000000"/>
                <w:sz w:val="22"/>
                <w:szCs w:val="22"/>
              </w:rPr>
            </w:pPr>
            <w:r w:rsidRPr="00A705D0">
              <w:rPr>
                <w:rFonts w:ascii="Times New Roman" w:hAnsi="Times New Roman"/>
                <w:color w:val="000000"/>
                <w:sz w:val="22"/>
                <w:szCs w:val="22"/>
              </w:rPr>
              <w:t>(</w:t>
            </w:r>
            <w:r w:rsidRPr="00A705D0">
              <w:rPr>
                <w:rFonts w:ascii="Times New Roman" w:hAnsi="Times New Roman"/>
                <w:i/>
                <w:iCs/>
                <w:color w:val="000000"/>
                <w:sz w:val="22"/>
                <w:szCs w:val="22"/>
              </w:rPr>
              <w:t>n</w:t>
            </w:r>
            <w:r w:rsidRPr="00A705D0">
              <w:rPr>
                <w:rFonts w:ascii="Times New Roman" w:hAnsi="Times New Roman"/>
                <w:color w:val="000000"/>
                <w:sz w:val="22"/>
                <w:szCs w:val="22"/>
              </w:rPr>
              <w:t xml:space="preserve"> = 14)</w:t>
            </w:r>
          </w:p>
        </w:tc>
        <w:tc>
          <w:tcPr>
            <w:tcW w:w="0" w:type="auto"/>
            <w:tcBorders>
              <w:top w:val="single" w:sz="8" w:space="0" w:color="auto"/>
              <w:left w:val="nil"/>
              <w:bottom w:val="nil"/>
              <w:right w:val="nil"/>
            </w:tcBorders>
            <w:noWrap/>
            <w:tcMar>
              <w:top w:w="15" w:type="dxa"/>
              <w:left w:w="15" w:type="dxa"/>
              <w:bottom w:w="0" w:type="dxa"/>
              <w:right w:w="15" w:type="dxa"/>
            </w:tcMar>
            <w:vAlign w:val="center"/>
          </w:tcPr>
          <w:p w:rsidR="00C57ABA" w:rsidRPr="00A705D0" w:rsidRDefault="00C57ABA">
            <w:pPr>
              <w:jc w:val="center"/>
              <w:rPr>
                <w:rFonts w:ascii="Times New Roman" w:eastAsia="宋体" w:hAnsi="Times New Roman"/>
                <w:color w:val="000000"/>
                <w:sz w:val="22"/>
                <w:szCs w:val="22"/>
              </w:rPr>
            </w:pPr>
            <w:r w:rsidRPr="00A705D0">
              <w:rPr>
                <w:rFonts w:ascii="Times New Roman" w:hAnsi="Times New Roman"/>
                <w:color w:val="000000"/>
                <w:sz w:val="22"/>
                <w:szCs w:val="22"/>
              </w:rPr>
              <w:t>(</w:t>
            </w:r>
            <w:r w:rsidRPr="00A705D0">
              <w:rPr>
                <w:rFonts w:ascii="Times New Roman" w:hAnsi="Times New Roman"/>
                <w:i/>
                <w:iCs/>
                <w:color w:val="000000"/>
                <w:sz w:val="22"/>
                <w:szCs w:val="22"/>
              </w:rPr>
              <w:t>n</w:t>
            </w:r>
            <w:r w:rsidRPr="00A705D0">
              <w:rPr>
                <w:rFonts w:ascii="Times New Roman" w:hAnsi="Times New Roman"/>
                <w:color w:val="000000"/>
                <w:sz w:val="22"/>
                <w:szCs w:val="22"/>
              </w:rPr>
              <w:t xml:space="preserve"> = 6)</w:t>
            </w:r>
          </w:p>
        </w:tc>
      </w:tr>
      <w:tr w:rsidR="00C57ABA" w:rsidTr="00A705D0">
        <w:trPr>
          <w:trHeight w:val="300"/>
        </w:trPr>
        <w:tc>
          <w:tcPr>
            <w:tcW w:w="0" w:type="auto"/>
            <w:tcBorders>
              <w:top w:val="nil"/>
              <w:left w:val="nil"/>
              <w:bottom w:val="nil"/>
              <w:right w:val="nil"/>
            </w:tcBorders>
            <w:noWrap/>
            <w:tcMar>
              <w:top w:w="15" w:type="dxa"/>
              <w:left w:w="15" w:type="dxa"/>
              <w:bottom w:w="0" w:type="dxa"/>
              <w:right w:w="15" w:type="dxa"/>
            </w:tcMar>
            <w:vAlign w:val="center"/>
          </w:tcPr>
          <w:p w:rsidR="00C57ABA" w:rsidRDefault="00C57ABA">
            <w:pPr>
              <w:rPr>
                <w:rFonts w:ascii="Times New Roman" w:eastAsia="宋体" w:hAnsi="Times New Roman"/>
                <w:i/>
                <w:iCs/>
                <w:color w:val="000000"/>
                <w:sz w:val="22"/>
                <w:szCs w:val="22"/>
              </w:rPr>
            </w:pPr>
            <w:r>
              <w:rPr>
                <w:rFonts w:ascii="Times New Roman" w:hAnsi="Times New Roman"/>
                <w:i/>
                <w:iCs/>
                <w:color w:val="000000"/>
                <w:sz w:val="22"/>
                <w:szCs w:val="22"/>
              </w:rPr>
              <w:t>p53</w:t>
            </w:r>
            <w:r>
              <w:rPr>
                <w:rFonts w:ascii="Times New Roman" w:hAnsi="Times New Roman"/>
                <w:color w:val="000000"/>
                <w:sz w:val="22"/>
                <w:szCs w:val="22"/>
              </w:rPr>
              <w:t xml:space="preserve"> (-)</w:t>
            </w:r>
          </w:p>
        </w:tc>
        <w:tc>
          <w:tcPr>
            <w:tcW w:w="0" w:type="auto"/>
            <w:tcBorders>
              <w:top w:val="nil"/>
              <w:left w:val="nil"/>
              <w:bottom w:val="nil"/>
              <w:right w:val="nil"/>
            </w:tcBorders>
            <w:noWrap/>
            <w:tcMar>
              <w:top w:w="15" w:type="dxa"/>
              <w:left w:w="15" w:type="dxa"/>
              <w:bottom w:w="0" w:type="dxa"/>
              <w:right w:w="15" w:type="dxa"/>
            </w:tcMar>
            <w:vAlign w:val="center"/>
          </w:tcPr>
          <w:p w:rsidR="00C57ABA" w:rsidRDefault="00C57ABA">
            <w:pPr>
              <w:jc w:val="center"/>
              <w:rPr>
                <w:rFonts w:ascii="Times New Roman" w:eastAsia="宋体" w:hAnsi="Times New Roman"/>
                <w:color w:val="000000"/>
                <w:sz w:val="22"/>
                <w:szCs w:val="22"/>
              </w:rPr>
            </w:pPr>
            <w:r>
              <w:rPr>
                <w:rFonts w:ascii="Times New Roman" w:hAnsi="Times New Roman"/>
                <w:color w:val="000000"/>
                <w:sz w:val="22"/>
                <w:szCs w:val="22"/>
              </w:rPr>
              <w:t>41</w:t>
            </w:r>
          </w:p>
        </w:tc>
        <w:tc>
          <w:tcPr>
            <w:tcW w:w="0" w:type="auto"/>
            <w:tcBorders>
              <w:top w:val="nil"/>
              <w:left w:val="nil"/>
              <w:bottom w:val="nil"/>
              <w:right w:val="nil"/>
            </w:tcBorders>
            <w:noWrap/>
            <w:tcMar>
              <w:top w:w="15" w:type="dxa"/>
              <w:left w:w="15" w:type="dxa"/>
              <w:bottom w:w="0" w:type="dxa"/>
              <w:right w:w="15" w:type="dxa"/>
            </w:tcMar>
            <w:vAlign w:val="center"/>
          </w:tcPr>
          <w:p w:rsidR="00C57ABA" w:rsidRDefault="00C57ABA">
            <w:pPr>
              <w:jc w:val="center"/>
              <w:rPr>
                <w:rFonts w:ascii="Times New Roman" w:eastAsia="宋体" w:hAnsi="Times New Roman"/>
                <w:color w:val="000000"/>
                <w:sz w:val="22"/>
                <w:szCs w:val="22"/>
              </w:rPr>
            </w:pPr>
            <w:r>
              <w:rPr>
                <w:rFonts w:ascii="Times New Roman" w:hAnsi="Times New Roman"/>
                <w:color w:val="000000"/>
                <w:sz w:val="22"/>
                <w:szCs w:val="22"/>
              </w:rPr>
              <w:t>7</w:t>
            </w:r>
          </w:p>
        </w:tc>
        <w:tc>
          <w:tcPr>
            <w:tcW w:w="0" w:type="auto"/>
            <w:tcBorders>
              <w:top w:val="nil"/>
              <w:left w:val="nil"/>
              <w:bottom w:val="nil"/>
              <w:right w:val="nil"/>
            </w:tcBorders>
            <w:noWrap/>
            <w:tcMar>
              <w:top w:w="15" w:type="dxa"/>
              <w:left w:w="15" w:type="dxa"/>
              <w:bottom w:w="0" w:type="dxa"/>
              <w:right w:w="15" w:type="dxa"/>
            </w:tcMar>
            <w:vAlign w:val="center"/>
          </w:tcPr>
          <w:p w:rsidR="00C57ABA" w:rsidRDefault="00C57ABA">
            <w:pPr>
              <w:jc w:val="center"/>
              <w:rPr>
                <w:rFonts w:ascii="Times New Roman" w:eastAsia="宋体" w:hAnsi="Times New Roman"/>
                <w:color w:val="000000"/>
                <w:sz w:val="22"/>
                <w:szCs w:val="22"/>
              </w:rPr>
            </w:pPr>
            <w:r>
              <w:rPr>
                <w:rFonts w:ascii="Times New Roman" w:hAnsi="Times New Roman"/>
                <w:color w:val="000000"/>
                <w:sz w:val="22"/>
                <w:szCs w:val="22"/>
              </w:rPr>
              <w:t>0</w:t>
            </w:r>
          </w:p>
        </w:tc>
      </w:tr>
      <w:tr w:rsidR="00C57ABA" w:rsidTr="00A705D0">
        <w:trPr>
          <w:trHeight w:val="300"/>
        </w:trPr>
        <w:tc>
          <w:tcPr>
            <w:tcW w:w="0" w:type="auto"/>
            <w:tcBorders>
              <w:top w:val="nil"/>
              <w:left w:val="nil"/>
              <w:bottom w:val="nil"/>
              <w:right w:val="nil"/>
            </w:tcBorders>
            <w:noWrap/>
            <w:tcMar>
              <w:top w:w="15" w:type="dxa"/>
              <w:left w:w="15" w:type="dxa"/>
              <w:bottom w:w="0" w:type="dxa"/>
              <w:right w:w="15" w:type="dxa"/>
            </w:tcMar>
            <w:vAlign w:val="center"/>
          </w:tcPr>
          <w:p w:rsidR="00C57ABA" w:rsidRDefault="00C57ABA">
            <w:pPr>
              <w:rPr>
                <w:rFonts w:ascii="Times New Roman" w:eastAsia="宋体" w:hAnsi="Times New Roman"/>
                <w:i/>
                <w:iCs/>
                <w:color w:val="000000"/>
                <w:sz w:val="22"/>
                <w:szCs w:val="22"/>
              </w:rPr>
            </w:pPr>
            <w:r>
              <w:rPr>
                <w:rFonts w:ascii="Times New Roman" w:hAnsi="Times New Roman"/>
                <w:i/>
                <w:iCs/>
                <w:color w:val="000000"/>
                <w:sz w:val="22"/>
                <w:szCs w:val="22"/>
              </w:rPr>
              <w:t xml:space="preserve">p53 </w:t>
            </w:r>
            <w:r>
              <w:rPr>
                <w:rFonts w:ascii="Times New Roman" w:hAnsi="Times New Roman"/>
                <w:color w:val="000000"/>
                <w:sz w:val="22"/>
                <w:szCs w:val="22"/>
              </w:rPr>
              <w:t>(+)</w:t>
            </w:r>
          </w:p>
        </w:tc>
        <w:tc>
          <w:tcPr>
            <w:tcW w:w="0" w:type="auto"/>
            <w:tcBorders>
              <w:top w:val="nil"/>
              <w:left w:val="nil"/>
              <w:bottom w:val="nil"/>
              <w:right w:val="nil"/>
            </w:tcBorders>
            <w:noWrap/>
            <w:tcMar>
              <w:top w:w="15" w:type="dxa"/>
              <w:left w:w="15" w:type="dxa"/>
              <w:bottom w:w="0" w:type="dxa"/>
              <w:right w:w="15" w:type="dxa"/>
            </w:tcMar>
            <w:vAlign w:val="center"/>
          </w:tcPr>
          <w:p w:rsidR="00C57ABA" w:rsidRDefault="00C57ABA">
            <w:pPr>
              <w:jc w:val="center"/>
              <w:rPr>
                <w:rFonts w:ascii="Times New Roman" w:eastAsia="宋体" w:hAnsi="Times New Roman"/>
                <w:color w:val="000000"/>
                <w:sz w:val="22"/>
                <w:szCs w:val="22"/>
              </w:rPr>
            </w:pPr>
            <w:r>
              <w:rPr>
                <w:rFonts w:ascii="Times New Roman" w:hAnsi="Times New Roman"/>
                <w:color w:val="000000"/>
                <w:sz w:val="22"/>
                <w:szCs w:val="22"/>
              </w:rPr>
              <w:t>4</w:t>
            </w:r>
          </w:p>
        </w:tc>
        <w:tc>
          <w:tcPr>
            <w:tcW w:w="0" w:type="auto"/>
            <w:tcBorders>
              <w:top w:val="nil"/>
              <w:left w:val="nil"/>
              <w:bottom w:val="nil"/>
              <w:right w:val="nil"/>
            </w:tcBorders>
            <w:noWrap/>
            <w:tcMar>
              <w:top w:w="15" w:type="dxa"/>
              <w:left w:w="15" w:type="dxa"/>
              <w:bottom w:w="0" w:type="dxa"/>
              <w:right w:w="15" w:type="dxa"/>
            </w:tcMar>
            <w:vAlign w:val="center"/>
          </w:tcPr>
          <w:p w:rsidR="00C57ABA" w:rsidRDefault="00C57ABA">
            <w:pPr>
              <w:jc w:val="center"/>
              <w:rPr>
                <w:rFonts w:ascii="Times New Roman" w:eastAsia="宋体" w:hAnsi="Times New Roman"/>
                <w:color w:val="000000"/>
                <w:sz w:val="22"/>
                <w:szCs w:val="22"/>
              </w:rPr>
            </w:pPr>
            <w:r>
              <w:rPr>
                <w:rFonts w:ascii="Times New Roman" w:hAnsi="Times New Roman"/>
                <w:color w:val="000000"/>
                <w:sz w:val="22"/>
                <w:szCs w:val="22"/>
              </w:rPr>
              <w:t>4</w:t>
            </w:r>
          </w:p>
        </w:tc>
        <w:tc>
          <w:tcPr>
            <w:tcW w:w="0" w:type="auto"/>
            <w:tcBorders>
              <w:top w:val="nil"/>
              <w:left w:val="nil"/>
              <w:bottom w:val="nil"/>
              <w:right w:val="nil"/>
            </w:tcBorders>
            <w:noWrap/>
            <w:tcMar>
              <w:top w:w="15" w:type="dxa"/>
              <w:left w:w="15" w:type="dxa"/>
              <w:bottom w:w="0" w:type="dxa"/>
              <w:right w:w="15" w:type="dxa"/>
            </w:tcMar>
            <w:vAlign w:val="center"/>
          </w:tcPr>
          <w:p w:rsidR="00C57ABA" w:rsidRDefault="00C57ABA">
            <w:pPr>
              <w:jc w:val="center"/>
              <w:rPr>
                <w:rFonts w:ascii="Times New Roman" w:eastAsia="宋体" w:hAnsi="Times New Roman"/>
                <w:color w:val="000000"/>
                <w:sz w:val="22"/>
                <w:szCs w:val="22"/>
              </w:rPr>
            </w:pPr>
            <w:r>
              <w:rPr>
                <w:rFonts w:ascii="Times New Roman" w:hAnsi="Times New Roman"/>
                <w:color w:val="000000"/>
                <w:sz w:val="22"/>
                <w:szCs w:val="22"/>
              </w:rPr>
              <w:t>4</w:t>
            </w:r>
          </w:p>
        </w:tc>
      </w:tr>
      <w:tr w:rsidR="00C57ABA" w:rsidTr="00A705D0">
        <w:trPr>
          <w:trHeight w:val="315"/>
        </w:trPr>
        <w:tc>
          <w:tcPr>
            <w:tcW w:w="0" w:type="auto"/>
            <w:tcBorders>
              <w:top w:val="nil"/>
              <w:left w:val="nil"/>
              <w:bottom w:val="single" w:sz="8" w:space="0" w:color="auto"/>
              <w:right w:val="nil"/>
            </w:tcBorders>
            <w:noWrap/>
            <w:tcMar>
              <w:top w:w="15" w:type="dxa"/>
              <w:left w:w="15" w:type="dxa"/>
              <w:bottom w:w="0" w:type="dxa"/>
              <w:right w:w="15" w:type="dxa"/>
            </w:tcMar>
            <w:vAlign w:val="center"/>
          </w:tcPr>
          <w:p w:rsidR="00C57ABA" w:rsidRDefault="00C57ABA">
            <w:pPr>
              <w:rPr>
                <w:rFonts w:ascii="Times New Roman" w:eastAsia="宋体" w:hAnsi="Times New Roman"/>
                <w:i/>
                <w:iCs/>
                <w:color w:val="000000"/>
                <w:sz w:val="22"/>
                <w:szCs w:val="22"/>
              </w:rPr>
            </w:pPr>
            <w:r>
              <w:rPr>
                <w:rFonts w:ascii="Times New Roman" w:hAnsi="Times New Roman"/>
                <w:i/>
                <w:iCs/>
                <w:color w:val="000000"/>
                <w:sz w:val="22"/>
                <w:szCs w:val="22"/>
              </w:rPr>
              <w:t>P53</w:t>
            </w:r>
            <w:r>
              <w:rPr>
                <w:rFonts w:ascii="Times New Roman" w:hAnsi="Times New Roman"/>
                <w:color w:val="000000"/>
                <w:sz w:val="22"/>
                <w:szCs w:val="22"/>
              </w:rPr>
              <w:t xml:space="preserve"> (++)</w:t>
            </w:r>
          </w:p>
        </w:tc>
        <w:tc>
          <w:tcPr>
            <w:tcW w:w="0" w:type="auto"/>
            <w:tcBorders>
              <w:top w:val="nil"/>
              <w:left w:val="nil"/>
              <w:bottom w:val="single" w:sz="8" w:space="0" w:color="auto"/>
              <w:right w:val="nil"/>
            </w:tcBorders>
            <w:noWrap/>
            <w:tcMar>
              <w:top w:w="15" w:type="dxa"/>
              <w:left w:w="15" w:type="dxa"/>
              <w:bottom w:w="0" w:type="dxa"/>
              <w:right w:w="15" w:type="dxa"/>
            </w:tcMar>
            <w:vAlign w:val="center"/>
          </w:tcPr>
          <w:p w:rsidR="00C57ABA" w:rsidRDefault="00C57ABA">
            <w:pPr>
              <w:jc w:val="center"/>
              <w:rPr>
                <w:rFonts w:ascii="Times New Roman" w:eastAsia="宋体" w:hAnsi="Times New Roman"/>
                <w:color w:val="000000"/>
                <w:sz w:val="22"/>
                <w:szCs w:val="22"/>
              </w:rPr>
            </w:pPr>
            <w:r>
              <w:rPr>
                <w:rFonts w:ascii="Times New Roman" w:hAnsi="Times New Roman"/>
                <w:color w:val="000000"/>
                <w:sz w:val="22"/>
                <w:szCs w:val="22"/>
              </w:rPr>
              <w:t>0</w:t>
            </w:r>
          </w:p>
        </w:tc>
        <w:tc>
          <w:tcPr>
            <w:tcW w:w="0" w:type="auto"/>
            <w:tcBorders>
              <w:top w:val="nil"/>
              <w:left w:val="nil"/>
              <w:bottom w:val="single" w:sz="8" w:space="0" w:color="auto"/>
              <w:right w:val="nil"/>
            </w:tcBorders>
            <w:noWrap/>
            <w:tcMar>
              <w:top w:w="15" w:type="dxa"/>
              <w:left w:w="15" w:type="dxa"/>
              <w:bottom w:w="0" w:type="dxa"/>
              <w:right w:w="15" w:type="dxa"/>
            </w:tcMar>
            <w:vAlign w:val="center"/>
          </w:tcPr>
          <w:p w:rsidR="00C57ABA" w:rsidRDefault="00C57ABA">
            <w:pPr>
              <w:jc w:val="center"/>
              <w:rPr>
                <w:rFonts w:ascii="Times New Roman" w:eastAsia="宋体" w:hAnsi="Times New Roman"/>
                <w:color w:val="000000"/>
                <w:sz w:val="22"/>
                <w:szCs w:val="22"/>
              </w:rPr>
            </w:pPr>
            <w:r>
              <w:rPr>
                <w:rFonts w:ascii="Times New Roman" w:hAnsi="Times New Roman"/>
                <w:color w:val="000000"/>
                <w:sz w:val="22"/>
                <w:szCs w:val="22"/>
              </w:rPr>
              <w:t>3</w:t>
            </w:r>
          </w:p>
        </w:tc>
        <w:tc>
          <w:tcPr>
            <w:tcW w:w="0" w:type="auto"/>
            <w:tcBorders>
              <w:top w:val="nil"/>
              <w:left w:val="nil"/>
              <w:bottom w:val="single" w:sz="8" w:space="0" w:color="auto"/>
              <w:right w:val="nil"/>
            </w:tcBorders>
            <w:noWrap/>
            <w:tcMar>
              <w:top w:w="15" w:type="dxa"/>
              <w:left w:w="15" w:type="dxa"/>
              <w:bottom w:w="0" w:type="dxa"/>
              <w:right w:w="15" w:type="dxa"/>
            </w:tcMar>
            <w:vAlign w:val="center"/>
          </w:tcPr>
          <w:p w:rsidR="00C57ABA" w:rsidRDefault="00C57ABA">
            <w:pPr>
              <w:jc w:val="center"/>
              <w:rPr>
                <w:rFonts w:ascii="Times New Roman" w:eastAsia="宋体" w:hAnsi="Times New Roman"/>
                <w:color w:val="000000"/>
                <w:sz w:val="22"/>
                <w:szCs w:val="22"/>
              </w:rPr>
            </w:pPr>
            <w:r>
              <w:rPr>
                <w:rFonts w:ascii="Times New Roman" w:hAnsi="Times New Roman"/>
                <w:color w:val="000000"/>
                <w:sz w:val="22"/>
                <w:szCs w:val="22"/>
              </w:rPr>
              <w:t>2</w:t>
            </w:r>
          </w:p>
        </w:tc>
      </w:tr>
    </w:tbl>
    <w:p w:rsidR="00C57ABA" w:rsidRPr="003F3A6C" w:rsidRDefault="00C57ABA" w:rsidP="003F3A6C">
      <w:pPr>
        <w:widowControl/>
        <w:adjustRightInd w:val="0"/>
        <w:snapToGrid w:val="0"/>
        <w:spacing w:line="360" w:lineRule="auto"/>
        <w:jc w:val="left"/>
        <w:rPr>
          <w:rFonts w:ascii="Book Antiqua" w:eastAsia="宋体" w:hAnsi="Book Antiqua"/>
          <w:noProof w:val="0"/>
          <w:position w:val="4"/>
          <w:sz w:val="24"/>
          <w:szCs w:val="24"/>
          <w:lang w:eastAsia="zh-CN"/>
        </w:rPr>
      </w:pPr>
      <w:proofErr w:type="gramStart"/>
      <w:r w:rsidRPr="003F3A6C">
        <w:rPr>
          <w:rFonts w:ascii="Book Antiqua" w:eastAsia="MS PGothic" w:hAnsi="Book Antiqua"/>
          <w:noProof w:val="0"/>
          <w:position w:val="4"/>
          <w:sz w:val="24"/>
          <w:szCs w:val="24"/>
        </w:rPr>
        <w:t xml:space="preserve">Pearson </w:t>
      </w:r>
      <w:r w:rsidRPr="004666BF">
        <w:rPr>
          <w:rFonts w:ascii="Book Antiqua" w:hAnsi="Book Antiqua"/>
          <w:i/>
          <w:sz w:val="24"/>
          <w:szCs w:val="24"/>
        </w:rPr>
        <w:sym w:font="SymbolPS" w:char="F063"/>
      </w:r>
      <w:r w:rsidRPr="004666BF">
        <w:rPr>
          <w:rFonts w:ascii="Book Antiqua" w:hAnsi="Book Antiqua"/>
          <w:i/>
          <w:sz w:val="24"/>
          <w:szCs w:val="24"/>
          <w:vertAlign w:val="superscript"/>
        </w:rPr>
        <w:t>2</w:t>
      </w:r>
      <w:r w:rsidRPr="00E86CA9">
        <w:rPr>
          <w:rFonts w:ascii="Book Antiqua" w:hAnsi="Book Antiqua"/>
          <w:sz w:val="24"/>
          <w:szCs w:val="24"/>
        </w:rPr>
        <w:t xml:space="preserve"> test</w:t>
      </w:r>
      <w:r>
        <w:rPr>
          <w:rFonts w:ascii="Book Antiqua" w:eastAsia="宋体" w:hAnsi="Book Antiqua"/>
          <w:noProof w:val="0"/>
          <w:position w:val="4"/>
          <w:sz w:val="24"/>
          <w:szCs w:val="24"/>
          <w:lang w:eastAsia="zh-CN"/>
        </w:rPr>
        <w:t>,</w:t>
      </w:r>
      <w:r w:rsidRPr="003F3A6C">
        <w:rPr>
          <w:rFonts w:ascii="Book Antiqua" w:eastAsia="MS PGothic" w:hAnsi="Book Antiqua"/>
          <w:noProof w:val="0"/>
          <w:position w:val="4"/>
          <w:sz w:val="24"/>
          <w:szCs w:val="24"/>
        </w:rPr>
        <w:t xml:space="preserve"> </w:t>
      </w:r>
      <w:r w:rsidRPr="008905D3">
        <w:rPr>
          <w:rFonts w:ascii="Book Antiqua" w:eastAsia="宋体" w:hAnsi="Book Antiqua"/>
          <w:i/>
          <w:caps/>
          <w:noProof w:val="0"/>
          <w:position w:val="4"/>
          <w:sz w:val="24"/>
          <w:szCs w:val="24"/>
          <w:lang w:eastAsia="zh-CN"/>
        </w:rPr>
        <w:t>p</w:t>
      </w:r>
      <w:r w:rsidRPr="003F3A6C">
        <w:rPr>
          <w:rFonts w:ascii="Book Antiqua" w:eastAsia="宋体" w:hAnsi="Book Antiqua"/>
          <w:noProof w:val="0"/>
          <w:position w:val="4"/>
          <w:sz w:val="24"/>
          <w:szCs w:val="24"/>
          <w:lang w:eastAsia="zh-CN"/>
        </w:rPr>
        <w:t xml:space="preserve"> </w:t>
      </w:r>
      <w:r w:rsidRPr="003F3A6C">
        <w:rPr>
          <w:rFonts w:ascii="Book Antiqua" w:eastAsia="MS PGothic" w:hAnsi="Book Antiqua"/>
          <w:noProof w:val="0"/>
          <w:position w:val="4"/>
          <w:sz w:val="24"/>
          <w:szCs w:val="24"/>
        </w:rPr>
        <w:t>&lt;</w:t>
      </w:r>
      <w:r w:rsidRPr="003F3A6C">
        <w:rPr>
          <w:rFonts w:ascii="Book Antiqua" w:eastAsia="宋体" w:hAnsi="Book Antiqua"/>
          <w:noProof w:val="0"/>
          <w:position w:val="4"/>
          <w:sz w:val="24"/>
          <w:szCs w:val="24"/>
          <w:lang w:eastAsia="zh-CN"/>
        </w:rPr>
        <w:t xml:space="preserve"> </w:t>
      </w:r>
      <w:r w:rsidRPr="003F3A6C">
        <w:rPr>
          <w:rFonts w:ascii="Book Antiqua" w:eastAsia="MS PGothic" w:hAnsi="Book Antiqua"/>
          <w:noProof w:val="0"/>
          <w:position w:val="4"/>
          <w:sz w:val="24"/>
          <w:szCs w:val="24"/>
        </w:rPr>
        <w:t>0.001</w:t>
      </w:r>
      <w:r w:rsidRPr="003F3A6C">
        <w:rPr>
          <w:rFonts w:ascii="Book Antiqua" w:eastAsia="宋体" w:hAnsi="Book Antiqua"/>
          <w:noProof w:val="0"/>
          <w:position w:val="4"/>
          <w:sz w:val="24"/>
          <w:szCs w:val="24"/>
          <w:lang w:eastAsia="zh-CN"/>
        </w:rPr>
        <w:t>.</w:t>
      </w:r>
      <w:proofErr w:type="gramEnd"/>
    </w:p>
    <w:p w:rsidR="00C57ABA" w:rsidRPr="003F3A6C" w:rsidRDefault="00C57ABA" w:rsidP="003F3A6C">
      <w:pPr>
        <w:rPr>
          <w:rFonts w:eastAsia="宋体"/>
          <w:lang w:eastAsia="zh-CN"/>
        </w:rPr>
      </w:pPr>
    </w:p>
    <w:sectPr w:rsidR="00C57ABA" w:rsidRPr="003F3A6C" w:rsidSect="00CE1A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5F2" w:rsidRDefault="000465F2" w:rsidP="0051436E">
      <w:r>
        <w:separator/>
      </w:r>
    </w:p>
  </w:endnote>
  <w:endnote w:type="continuationSeparator" w:id="0">
    <w:p w:rsidR="000465F2" w:rsidRDefault="000465F2" w:rsidP="0051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PGothic">
    <w:panose1 w:val="020B0600070205080204"/>
    <w:charset w:val="80"/>
    <w:family w:val="swiss"/>
    <w:pitch w:val="variable"/>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MS PMincho">
    <w:altName w:val="MS Gothic"/>
    <w:charset w:val="80"/>
    <w:family w:val="roman"/>
    <w:pitch w:val="variable"/>
    <w:sig w:usb0="00000000" w:usb1="6AC7FDFB" w:usb2="00000012" w:usb3="00000000" w:csb0="0002009F" w:csb1="00000000"/>
  </w:font>
  <w:font w:name="SymbolPS">
    <w:altName w:val="Symbol"/>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5F2" w:rsidRDefault="000465F2" w:rsidP="0051436E">
      <w:r>
        <w:separator/>
      </w:r>
    </w:p>
  </w:footnote>
  <w:footnote w:type="continuationSeparator" w:id="0">
    <w:p w:rsidR="000465F2" w:rsidRDefault="000465F2" w:rsidP="005143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B13C0"/>
    <w:multiLevelType w:val="hybridMultilevel"/>
    <w:tmpl w:val="04E40A72"/>
    <w:lvl w:ilvl="0" w:tplc="02C45470">
      <w:start w:val="1"/>
      <w:numFmt w:val="decimal"/>
      <w:lvlText w:val="%1."/>
      <w:lvlJc w:val="left"/>
      <w:pPr>
        <w:ind w:left="480" w:hanging="480"/>
      </w:pPr>
      <w:rPr>
        <w:rFonts w:ascii="Times New Roman" w:eastAsia="MS PGothic" w:hAnsi="Times New Roman" w:cs="Times New Roman"/>
      </w:rPr>
    </w:lvl>
    <w:lvl w:ilvl="1" w:tplc="04090017">
      <w:start w:val="1"/>
      <w:numFmt w:val="aiueoFullWidth"/>
      <w:lvlText w:val="(%2)"/>
      <w:lvlJc w:val="left"/>
      <w:pPr>
        <w:ind w:left="960" w:hanging="480"/>
      </w:pPr>
      <w:rPr>
        <w:rFonts w:ascii="Times New Roman" w:hAnsi="Times New Roman" w:cs="Times New Roman"/>
      </w:rPr>
    </w:lvl>
    <w:lvl w:ilvl="2" w:tplc="04090011">
      <w:start w:val="1"/>
      <w:numFmt w:val="decimalEnclosedCircle"/>
      <w:lvlText w:val="%3"/>
      <w:lvlJc w:val="lef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7">
      <w:start w:val="1"/>
      <w:numFmt w:val="aiueoFullWidth"/>
      <w:lvlText w:val="(%5)"/>
      <w:lvlJc w:val="left"/>
      <w:pPr>
        <w:ind w:left="2400" w:hanging="480"/>
      </w:pPr>
      <w:rPr>
        <w:rFonts w:ascii="Times New Roman" w:hAnsi="Times New Roman" w:cs="Times New Roman"/>
      </w:rPr>
    </w:lvl>
    <w:lvl w:ilvl="5" w:tplc="04090011">
      <w:start w:val="1"/>
      <w:numFmt w:val="decimalEnclosedCircle"/>
      <w:lvlText w:val="%6"/>
      <w:lvlJc w:val="lef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7">
      <w:start w:val="1"/>
      <w:numFmt w:val="aiueoFullWidth"/>
      <w:lvlText w:val="(%8)"/>
      <w:lvlJc w:val="left"/>
      <w:pPr>
        <w:ind w:left="3840" w:hanging="480"/>
      </w:pPr>
      <w:rPr>
        <w:rFonts w:ascii="Times New Roman" w:hAnsi="Times New Roman" w:cs="Times New Roman"/>
      </w:rPr>
    </w:lvl>
    <w:lvl w:ilvl="8" w:tplc="04090011">
      <w:start w:val="1"/>
      <w:numFmt w:val="decimalEnclosedCircle"/>
      <w:lvlText w:val="%9"/>
      <w:lvlJc w:val="left"/>
      <w:pPr>
        <w:ind w:left="4320" w:hanging="4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923"/>
    <w:rsid w:val="00036F77"/>
    <w:rsid w:val="00043565"/>
    <w:rsid w:val="000465F2"/>
    <w:rsid w:val="00051641"/>
    <w:rsid w:val="00055CB7"/>
    <w:rsid w:val="000634D9"/>
    <w:rsid w:val="000A665A"/>
    <w:rsid w:val="000B1103"/>
    <w:rsid w:val="000E1CBA"/>
    <w:rsid w:val="000E4026"/>
    <w:rsid w:val="000F039C"/>
    <w:rsid w:val="000F783F"/>
    <w:rsid w:val="0010544D"/>
    <w:rsid w:val="0010637A"/>
    <w:rsid w:val="001142FE"/>
    <w:rsid w:val="00123953"/>
    <w:rsid w:val="001314F3"/>
    <w:rsid w:val="00136E43"/>
    <w:rsid w:val="00137D96"/>
    <w:rsid w:val="00156CF1"/>
    <w:rsid w:val="0016497F"/>
    <w:rsid w:val="00166CED"/>
    <w:rsid w:val="001C58D4"/>
    <w:rsid w:val="001E23AB"/>
    <w:rsid w:val="001E7B67"/>
    <w:rsid w:val="001F2A55"/>
    <w:rsid w:val="001F5BED"/>
    <w:rsid w:val="00216EAF"/>
    <w:rsid w:val="0022288A"/>
    <w:rsid w:val="00236A72"/>
    <w:rsid w:val="00256526"/>
    <w:rsid w:val="0026010B"/>
    <w:rsid w:val="002928D7"/>
    <w:rsid w:val="002C1A58"/>
    <w:rsid w:val="002D53BE"/>
    <w:rsid w:val="00315C9D"/>
    <w:rsid w:val="00323545"/>
    <w:rsid w:val="00352602"/>
    <w:rsid w:val="00397C0B"/>
    <w:rsid w:val="003A5441"/>
    <w:rsid w:val="003C2366"/>
    <w:rsid w:val="003D7D8E"/>
    <w:rsid w:val="003F3A6C"/>
    <w:rsid w:val="0040277D"/>
    <w:rsid w:val="00426C61"/>
    <w:rsid w:val="00432F9F"/>
    <w:rsid w:val="004368AC"/>
    <w:rsid w:val="004666BF"/>
    <w:rsid w:val="00492B96"/>
    <w:rsid w:val="004A1A1A"/>
    <w:rsid w:val="004B547E"/>
    <w:rsid w:val="004C4D3C"/>
    <w:rsid w:val="004D79D1"/>
    <w:rsid w:val="0051436E"/>
    <w:rsid w:val="005228F9"/>
    <w:rsid w:val="005350FB"/>
    <w:rsid w:val="0055206C"/>
    <w:rsid w:val="00566F11"/>
    <w:rsid w:val="00572AFC"/>
    <w:rsid w:val="00572FAC"/>
    <w:rsid w:val="005828FF"/>
    <w:rsid w:val="005C02ED"/>
    <w:rsid w:val="005D0A2A"/>
    <w:rsid w:val="005E6365"/>
    <w:rsid w:val="005F1ECD"/>
    <w:rsid w:val="006067F4"/>
    <w:rsid w:val="0063086D"/>
    <w:rsid w:val="006519BF"/>
    <w:rsid w:val="00672A6B"/>
    <w:rsid w:val="00676868"/>
    <w:rsid w:val="006A02E6"/>
    <w:rsid w:val="006A7F80"/>
    <w:rsid w:val="006C5356"/>
    <w:rsid w:val="006C5DD1"/>
    <w:rsid w:val="006E1E3E"/>
    <w:rsid w:val="006F1CFA"/>
    <w:rsid w:val="006F29CE"/>
    <w:rsid w:val="006F4D97"/>
    <w:rsid w:val="00716A66"/>
    <w:rsid w:val="0072397A"/>
    <w:rsid w:val="00743D53"/>
    <w:rsid w:val="00745329"/>
    <w:rsid w:val="007B1DDF"/>
    <w:rsid w:val="007B1E3D"/>
    <w:rsid w:val="007E406D"/>
    <w:rsid w:val="007F0163"/>
    <w:rsid w:val="008171F8"/>
    <w:rsid w:val="00827EB7"/>
    <w:rsid w:val="00835697"/>
    <w:rsid w:val="008377FE"/>
    <w:rsid w:val="0087305E"/>
    <w:rsid w:val="0089021C"/>
    <w:rsid w:val="008905D3"/>
    <w:rsid w:val="008A4D7F"/>
    <w:rsid w:val="008B5A98"/>
    <w:rsid w:val="008C1D15"/>
    <w:rsid w:val="008C1EBA"/>
    <w:rsid w:val="008C5FDF"/>
    <w:rsid w:val="008D4624"/>
    <w:rsid w:val="008F5EF2"/>
    <w:rsid w:val="00917A02"/>
    <w:rsid w:val="00921018"/>
    <w:rsid w:val="00926646"/>
    <w:rsid w:val="00950274"/>
    <w:rsid w:val="009647A8"/>
    <w:rsid w:val="00991543"/>
    <w:rsid w:val="009B116E"/>
    <w:rsid w:val="009D4E32"/>
    <w:rsid w:val="009D52FD"/>
    <w:rsid w:val="009E29D3"/>
    <w:rsid w:val="00A327FA"/>
    <w:rsid w:val="00A3439E"/>
    <w:rsid w:val="00A427E1"/>
    <w:rsid w:val="00A705D0"/>
    <w:rsid w:val="00A9776A"/>
    <w:rsid w:val="00AA2601"/>
    <w:rsid w:val="00AB14A4"/>
    <w:rsid w:val="00AD0465"/>
    <w:rsid w:val="00AD0796"/>
    <w:rsid w:val="00B0441D"/>
    <w:rsid w:val="00B06AC8"/>
    <w:rsid w:val="00B408F9"/>
    <w:rsid w:val="00B4411B"/>
    <w:rsid w:val="00B44856"/>
    <w:rsid w:val="00B63F55"/>
    <w:rsid w:val="00B7480D"/>
    <w:rsid w:val="00B97EE6"/>
    <w:rsid w:val="00BA552D"/>
    <w:rsid w:val="00BB5BC2"/>
    <w:rsid w:val="00BD612D"/>
    <w:rsid w:val="00BD6497"/>
    <w:rsid w:val="00BD6532"/>
    <w:rsid w:val="00C0721A"/>
    <w:rsid w:val="00C0731F"/>
    <w:rsid w:val="00C137AA"/>
    <w:rsid w:val="00C337D1"/>
    <w:rsid w:val="00C33BDF"/>
    <w:rsid w:val="00C344E3"/>
    <w:rsid w:val="00C358DC"/>
    <w:rsid w:val="00C42FCF"/>
    <w:rsid w:val="00C57ABA"/>
    <w:rsid w:val="00C67D7E"/>
    <w:rsid w:val="00C83712"/>
    <w:rsid w:val="00CA1DD6"/>
    <w:rsid w:val="00CD07B6"/>
    <w:rsid w:val="00CE1AFA"/>
    <w:rsid w:val="00CF7AA4"/>
    <w:rsid w:val="00D2794F"/>
    <w:rsid w:val="00D50440"/>
    <w:rsid w:val="00D94400"/>
    <w:rsid w:val="00DA6E24"/>
    <w:rsid w:val="00DB07BB"/>
    <w:rsid w:val="00DB1923"/>
    <w:rsid w:val="00DB34EE"/>
    <w:rsid w:val="00DC5B39"/>
    <w:rsid w:val="00DD3796"/>
    <w:rsid w:val="00DF5B0D"/>
    <w:rsid w:val="00E3002B"/>
    <w:rsid w:val="00E30FBB"/>
    <w:rsid w:val="00E47DBE"/>
    <w:rsid w:val="00E86CA9"/>
    <w:rsid w:val="00E955C2"/>
    <w:rsid w:val="00E97891"/>
    <w:rsid w:val="00EA32D5"/>
    <w:rsid w:val="00F002BE"/>
    <w:rsid w:val="00F03C20"/>
    <w:rsid w:val="00F20859"/>
    <w:rsid w:val="00F542E5"/>
    <w:rsid w:val="00F543AF"/>
    <w:rsid w:val="00F644BF"/>
    <w:rsid w:val="00F65F2C"/>
    <w:rsid w:val="00F67941"/>
    <w:rsid w:val="00F836A7"/>
    <w:rsid w:val="00F91555"/>
    <w:rsid w:val="00F92A29"/>
    <w:rsid w:val="00FC4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7A8"/>
    <w:pPr>
      <w:widowControl w:val="0"/>
      <w:jc w:val="both"/>
    </w:pPr>
    <w:rPr>
      <w:rFonts w:ascii="Century" w:eastAsia="MS Mincho" w:hAnsi="Century"/>
      <w:noProof/>
      <w:szCs w:val="21"/>
      <w:lang w:eastAsia="ja-JP"/>
    </w:rPr>
  </w:style>
  <w:style w:type="paragraph" w:styleId="3">
    <w:name w:val="heading 3"/>
    <w:basedOn w:val="a"/>
    <w:next w:val="a"/>
    <w:link w:val="3Char"/>
    <w:uiPriority w:val="99"/>
    <w:qFormat/>
    <w:rsid w:val="002D53BE"/>
    <w:pPr>
      <w:keepNext/>
      <w:keepLines/>
      <w:spacing w:before="200"/>
      <w:outlineLvl w:val="2"/>
    </w:pPr>
    <w:rPr>
      <w:rFonts w:ascii="Cambria" w:eastAsia="宋体" w:hAnsi="Cambria"/>
      <w:b/>
      <w:bCs/>
      <w:noProof w:val="0"/>
      <w:color w:val="4F81BD"/>
      <w:kern w:val="0"/>
      <w:sz w:val="20"/>
      <w:szCs w:val="20"/>
      <w:lang w:eastAsia="zh-CN"/>
    </w:rPr>
  </w:style>
  <w:style w:type="paragraph" w:styleId="4">
    <w:name w:val="heading 4"/>
    <w:basedOn w:val="a"/>
    <w:link w:val="4Char"/>
    <w:uiPriority w:val="99"/>
    <w:qFormat/>
    <w:rsid w:val="002D53BE"/>
    <w:pPr>
      <w:spacing w:before="100" w:beforeAutospacing="1" w:after="100" w:afterAutospacing="1"/>
      <w:outlineLvl w:val="3"/>
    </w:pPr>
    <w:rPr>
      <w:rFonts w:ascii="Times New Roman" w:eastAsia="宋体" w:hAnsi="Times New Roman"/>
      <w:b/>
      <w:bCs/>
      <w:noProof w:val="0"/>
      <w:kern w:val="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2D53BE"/>
    <w:rPr>
      <w:rFonts w:ascii="Cambria" w:hAnsi="Cambria"/>
      <w:b/>
      <w:color w:val="4F81BD"/>
    </w:rPr>
  </w:style>
  <w:style w:type="character" w:customStyle="1" w:styleId="4Char">
    <w:name w:val="标题 4 Char"/>
    <w:basedOn w:val="a0"/>
    <w:link w:val="4"/>
    <w:uiPriority w:val="99"/>
    <w:locked/>
    <w:rsid w:val="002D53BE"/>
    <w:rPr>
      <w:rFonts w:ascii="Times New Roman" w:hAnsi="Times New Roman"/>
      <w:b/>
      <w:sz w:val="24"/>
    </w:rPr>
  </w:style>
  <w:style w:type="paragraph" w:customStyle="1" w:styleId="ListParagraph1">
    <w:name w:val="List Paragraph1"/>
    <w:basedOn w:val="a"/>
    <w:uiPriority w:val="99"/>
    <w:rsid w:val="002D53BE"/>
    <w:pPr>
      <w:ind w:left="720"/>
      <w:contextualSpacing/>
    </w:pPr>
  </w:style>
  <w:style w:type="character" w:styleId="a3">
    <w:name w:val="Strong"/>
    <w:basedOn w:val="a0"/>
    <w:uiPriority w:val="99"/>
    <w:qFormat/>
    <w:rsid w:val="002D53BE"/>
    <w:rPr>
      <w:rFonts w:cs="Times New Roman"/>
      <w:b/>
    </w:rPr>
  </w:style>
  <w:style w:type="character" w:styleId="a4">
    <w:name w:val="Emphasis"/>
    <w:basedOn w:val="a0"/>
    <w:uiPriority w:val="99"/>
    <w:qFormat/>
    <w:rsid w:val="002D53BE"/>
    <w:rPr>
      <w:rFonts w:cs="Times New Roman"/>
      <w:i/>
    </w:rPr>
  </w:style>
  <w:style w:type="paragraph" w:styleId="a5">
    <w:name w:val="List Paragraph"/>
    <w:basedOn w:val="a"/>
    <w:uiPriority w:val="99"/>
    <w:qFormat/>
    <w:rsid w:val="00827EB7"/>
    <w:pPr>
      <w:ind w:firstLineChars="200" w:firstLine="420"/>
    </w:pPr>
  </w:style>
  <w:style w:type="character" w:styleId="a6">
    <w:name w:val="annotation reference"/>
    <w:basedOn w:val="a0"/>
    <w:uiPriority w:val="99"/>
    <w:semiHidden/>
    <w:rsid w:val="005E6365"/>
    <w:rPr>
      <w:rFonts w:cs="Times New Roman"/>
      <w:sz w:val="21"/>
    </w:rPr>
  </w:style>
  <w:style w:type="paragraph" w:styleId="a7">
    <w:name w:val="annotation text"/>
    <w:basedOn w:val="a"/>
    <w:link w:val="Char"/>
    <w:uiPriority w:val="99"/>
    <w:rsid w:val="005E6365"/>
    <w:pPr>
      <w:jc w:val="left"/>
    </w:pPr>
  </w:style>
  <w:style w:type="character" w:customStyle="1" w:styleId="Char">
    <w:name w:val="批注文字 Char"/>
    <w:basedOn w:val="a0"/>
    <w:link w:val="a7"/>
    <w:uiPriority w:val="99"/>
    <w:locked/>
    <w:rsid w:val="005E6365"/>
    <w:rPr>
      <w:rFonts w:ascii="Century" w:eastAsia="MS Mincho" w:hAnsi="Century" w:cs="Times New Roman"/>
      <w:noProof/>
      <w:kern w:val="2"/>
      <w:sz w:val="21"/>
      <w:szCs w:val="21"/>
      <w:lang w:eastAsia="ja-JP"/>
    </w:rPr>
  </w:style>
  <w:style w:type="paragraph" w:styleId="a8">
    <w:name w:val="Balloon Text"/>
    <w:basedOn w:val="a"/>
    <w:link w:val="Char0"/>
    <w:uiPriority w:val="99"/>
    <w:semiHidden/>
    <w:rsid w:val="005E6365"/>
    <w:rPr>
      <w:sz w:val="18"/>
      <w:szCs w:val="18"/>
    </w:rPr>
  </w:style>
  <w:style w:type="character" w:customStyle="1" w:styleId="Char0">
    <w:name w:val="批注框文本 Char"/>
    <w:basedOn w:val="a0"/>
    <w:link w:val="a8"/>
    <w:uiPriority w:val="99"/>
    <w:semiHidden/>
    <w:locked/>
    <w:rsid w:val="005E6365"/>
    <w:rPr>
      <w:rFonts w:ascii="Century" w:eastAsia="MS Mincho" w:hAnsi="Century" w:cs="Times New Roman"/>
      <w:noProof/>
      <w:kern w:val="2"/>
      <w:sz w:val="18"/>
      <w:szCs w:val="18"/>
      <w:lang w:eastAsia="ja-JP"/>
    </w:rPr>
  </w:style>
  <w:style w:type="paragraph" w:customStyle="1" w:styleId="1">
    <w:name w:val="リスト段落1"/>
    <w:basedOn w:val="a"/>
    <w:uiPriority w:val="99"/>
    <w:rsid w:val="00743D53"/>
    <w:pPr>
      <w:ind w:leftChars="400" w:left="960"/>
    </w:pPr>
    <w:rPr>
      <w:rFonts w:ascii="Times New Roman" w:hAnsi="Times New Roman"/>
    </w:rPr>
  </w:style>
  <w:style w:type="paragraph" w:customStyle="1" w:styleId="title1">
    <w:name w:val="title1"/>
    <w:basedOn w:val="a"/>
    <w:uiPriority w:val="99"/>
    <w:rsid w:val="00C344E3"/>
    <w:pPr>
      <w:widowControl/>
      <w:spacing w:before="100" w:beforeAutospacing="1"/>
      <w:ind w:left="825"/>
      <w:jc w:val="left"/>
    </w:pPr>
    <w:rPr>
      <w:rFonts w:ascii="MS PGothic" w:eastAsia="MS PGothic" w:hAnsi="MS PGothic"/>
      <w:kern w:val="0"/>
      <w:sz w:val="22"/>
      <w:szCs w:val="22"/>
    </w:rPr>
  </w:style>
  <w:style w:type="paragraph" w:customStyle="1" w:styleId="authors1">
    <w:name w:val="authors1"/>
    <w:basedOn w:val="a"/>
    <w:uiPriority w:val="99"/>
    <w:rsid w:val="00C344E3"/>
    <w:pPr>
      <w:widowControl/>
      <w:spacing w:before="72" w:line="240" w:lineRule="atLeast"/>
      <w:ind w:left="825"/>
      <w:jc w:val="left"/>
    </w:pPr>
    <w:rPr>
      <w:rFonts w:ascii="MS PGothic" w:eastAsia="MS PGothic" w:hAnsi="MS PGothic"/>
      <w:kern w:val="0"/>
      <w:sz w:val="22"/>
      <w:szCs w:val="22"/>
    </w:rPr>
  </w:style>
  <w:style w:type="character" w:customStyle="1" w:styleId="journalname">
    <w:name w:val="journalname"/>
    <w:uiPriority w:val="99"/>
    <w:rsid w:val="00C344E3"/>
  </w:style>
  <w:style w:type="character" w:styleId="a9">
    <w:name w:val="Hyperlink"/>
    <w:basedOn w:val="a0"/>
    <w:uiPriority w:val="99"/>
    <w:rsid w:val="00C344E3"/>
    <w:rPr>
      <w:rFonts w:cs="Times New Roman"/>
      <w:color w:val="0000FF"/>
      <w:u w:val="single"/>
    </w:rPr>
  </w:style>
  <w:style w:type="paragraph" w:customStyle="1" w:styleId="131">
    <w:name w:val="表 (青) 131"/>
    <w:basedOn w:val="a"/>
    <w:uiPriority w:val="99"/>
    <w:rsid w:val="00C344E3"/>
    <w:pPr>
      <w:ind w:leftChars="400" w:left="840"/>
    </w:pPr>
  </w:style>
  <w:style w:type="character" w:customStyle="1" w:styleId="highlight">
    <w:name w:val="highlight"/>
    <w:basedOn w:val="a0"/>
    <w:uiPriority w:val="99"/>
    <w:rsid w:val="00C344E3"/>
    <w:rPr>
      <w:rFonts w:cs="Times New Roman"/>
    </w:rPr>
  </w:style>
  <w:style w:type="paragraph" w:styleId="aa">
    <w:name w:val="header"/>
    <w:basedOn w:val="a"/>
    <w:link w:val="Char1"/>
    <w:uiPriority w:val="99"/>
    <w:unhideWhenUsed/>
    <w:rsid w:val="0051436E"/>
    <w:pPr>
      <w:tabs>
        <w:tab w:val="center" w:pos="4320"/>
        <w:tab w:val="right" w:pos="8640"/>
      </w:tabs>
    </w:pPr>
  </w:style>
  <w:style w:type="character" w:customStyle="1" w:styleId="Char1">
    <w:name w:val="页眉 Char"/>
    <w:basedOn w:val="a0"/>
    <w:link w:val="aa"/>
    <w:uiPriority w:val="99"/>
    <w:rsid w:val="0051436E"/>
    <w:rPr>
      <w:rFonts w:ascii="Century" w:eastAsia="MS Mincho" w:hAnsi="Century"/>
      <w:noProof/>
      <w:szCs w:val="21"/>
      <w:lang w:eastAsia="ja-JP"/>
    </w:rPr>
  </w:style>
  <w:style w:type="paragraph" w:styleId="ab">
    <w:name w:val="footer"/>
    <w:basedOn w:val="a"/>
    <w:link w:val="Char2"/>
    <w:uiPriority w:val="99"/>
    <w:unhideWhenUsed/>
    <w:rsid w:val="0051436E"/>
    <w:pPr>
      <w:tabs>
        <w:tab w:val="center" w:pos="4320"/>
        <w:tab w:val="right" w:pos="8640"/>
      </w:tabs>
    </w:pPr>
  </w:style>
  <w:style w:type="character" w:customStyle="1" w:styleId="Char2">
    <w:name w:val="页脚 Char"/>
    <w:basedOn w:val="a0"/>
    <w:link w:val="ab"/>
    <w:uiPriority w:val="99"/>
    <w:rsid w:val="0051436E"/>
    <w:rPr>
      <w:rFonts w:ascii="Century" w:eastAsia="MS Mincho" w:hAnsi="Century"/>
      <w:noProof/>
      <w:szCs w:val="2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7A8"/>
    <w:pPr>
      <w:widowControl w:val="0"/>
      <w:jc w:val="both"/>
    </w:pPr>
    <w:rPr>
      <w:rFonts w:ascii="Century" w:eastAsia="MS Mincho" w:hAnsi="Century"/>
      <w:noProof/>
      <w:szCs w:val="21"/>
      <w:lang w:eastAsia="ja-JP"/>
    </w:rPr>
  </w:style>
  <w:style w:type="paragraph" w:styleId="3">
    <w:name w:val="heading 3"/>
    <w:basedOn w:val="a"/>
    <w:next w:val="a"/>
    <w:link w:val="3Char"/>
    <w:uiPriority w:val="99"/>
    <w:qFormat/>
    <w:rsid w:val="002D53BE"/>
    <w:pPr>
      <w:keepNext/>
      <w:keepLines/>
      <w:spacing w:before="200"/>
      <w:outlineLvl w:val="2"/>
    </w:pPr>
    <w:rPr>
      <w:rFonts w:ascii="Cambria" w:eastAsia="宋体" w:hAnsi="Cambria"/>
      <w:b/>
      <w:bCs/>
      <w:noProof w:val="0"/>
      <w:color w:val="4F81BD"/>
      <w:kern w:val="0"/>
      <w:sz w:val="20"/>
      <w:szCs w:val="20"/>
      <w:lang w:eastAsia="zh-CN"/>
    </w:rPr>
  </w:style>
  <w:style w:type="paragraph" w:styleId="4">
    <w:name w:val="heading 4"/>
    <w:basedOn w:val="a"/>
    <w:link w:val="4Char"/>
    <w:uiPriority w:val="99"/>
    <w:qFormat/>
    <w:rsid w:val="002D53BE"/>
    <w:pPr>
      <w:spacing w:before="100" w:beforeAutospacing="1" w:after="100" w:afterAutospacing="1"/>
      <w:outlineLvl w:val="3"/>
    </w:pPr>
    <w:rPr>
      <w:rFonts w:ascii="Times New Roman" w:eastAsia="宋体" w:hAnsi="Times New Roman"/>
      <w:b/>
      <w:bCs/>
      <w:noProof w:val="0"/>
      <w:kern w:val="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2D53BE"/>
    <w:rPr>
      <w:rFonts w:ascii="Cambria" w:hAnsi="Cambria"/>
      <w:b/>
      <w:color w:val="4F81BD"/>
    </w:rPr>
  </w:style>
  <w:style w:type="character" w:customStyle="1" w:styleId="4Char">
    <w:name w:val="标题 4 Char"/>
    <w:basedOn w:val="a0"/>
    <w:link w:val="4"/>
    <w:uiPriority w:val="99"/>
    <w:locked/>
    <w:rsid w:val="002D53BE"/>
    <w:rPr>
      <w:rFonts w:ascii="Times New Roman" w:hAnsi="Times New Roman"/>
      <w:b/>
      <w:sz w:val="24"/>
    </w:rPr>
  </w:style>
  <w:style w:type="paragraph" w:customStyle="1" w:styleId="ListParagraph1">
    <w:name w:val="List Paragraph1"/>
    <w:basedOn w:val="a"/>
    <w:uiPriority w:val="99"/>
    <w:rsid w:val="002D53BE"/>
    <w:pPr>
      <w:ind w:left="720"/>
      <w:contextualSpacing/>
    </w:pPr>
  </w:style>
  <w:style w:type="character" w:styleId="a3">
    <w:name w:val="Strong"/>
    <w:basedOn w:val="a0"/>
    <w:uiPriority w:val="99"/>
    <w:qFormat/>
    <w:rsid w:val="002D53BE"/>
    <w:rPr>
      <w:rFonts w:cs="Times New Roman"/>
      <w:b/>
    </w:rPr>
  </w:style>
  <w:style w:type="character" w:styleId="a4">
    <w:name w:val="Emphasis"/>
    <w:basedOn w:val="a0"/>
    <w:uiPriority w:val="99"/>
    <w:qFormat/>
    <w:rsid w:val="002D53BE"/>
    <w:rPr>
      <w:rFonts w:cs="Times New Roman"/>
      <w:i/>
    </w:rPr>
  </w:style>
  <w:style w:type="paragraph" w:styleId="a5">
    <w:name w:val="List Paragraph"/>
    <w:basedOn w:val="a"/>
    <w:uiPriority w:val="99"/>
    <w:qFormat/>
    <w:rsid w:val="00827EB7"/>
    <w:pPr>
      <w:ind w:firstLineChars="200" w:firstLine="420"/>
    </w:pPr>
  </w:style>
  <w:style w:type="character" w:styleId="a6">
    <w:name w:val="annotation reference"/>
    <w:basedOn w:val="a0"/>
    <w:uiPriority w:val="99"/>
    <w:semiHidden/>
    <w:rsid w:val="005E6365"/>
    <w:rPr>
      <w:rFonts w:cs="Times New Roman"/>
      <w:sz w:val="21"/>
    </w:rPr>
  </w:style>
  <w:style w:type="paragraph" w:styleId="a7">
    <w:name w:val="annotation text"/>
    <w:basedOn w:val="a"/>
    <w:link w:val="Char"/>
    <w:uiPriority w:val="99"/>
    <w:rsid w:val="005E6365"/>
    <w:pPr>
      <w:jc w:val="left"/>
    </w:pPr>
  </w:style>
  <w:style w:type="character" w:customStyle="1" w:styleId="Char">
    <w:name w:val="批注文字 Char"/>
    <w:basedOn w:val="a0"/>
    <w:link w:val="a7"/>
    <w:uiPriority w:val="99"/>
    <w:locked/>
    <w:rsid w:val="005E6365"/>
    <w:rPr>
      <w:rFonts w:ascii="Century" w:eastAsia="MS Mincho" w:hAnsi="Century" w:cs="Times New Roman"/>
      <w:noProof/>
      <w:kern w:val="2"/>
      <w:sz w:val="21"/>
      <w:szCs w:val="21"/>
      <w:lang w:eastAsia="ja-JP"/>
    </w:rPr>
  </w:style>
  <w:style w:type="paragraph" w:styleId="a8">
    <w:name w:val="Balloon Text"/>
    <w:basedOn w:val="a"/>
    <w:link w:val="Char0"/>
    <w:uiPriority w:val="99"/>
    <w:semiHidden/>
    <w:rsid w:val="005E6365"/>
    <w:rPr>
      <w:sz w:val="18"/>
      <w:szCs w:val="18"/>
    </w:rPr>
  </w:style>
  <w:style w:type="character" w:customStyle="1" w:styleId="Char0">
    <w:name w:val="批注框文本 Char"/>
    <w:basedOn w:val="a0"/>
    <w:link w:val="a8"/>
    <w:uiPriority w:val="99"/>
    <w:semiHidden/>
    <w:locked/>
    <w:rsid w:val="005E6365"/>
    <w:rPr>
      <w:rFonts w:ascii="Century" w:eastAsia="MS Mincho" w:hAnsi="Century" w:cs="Times New Roman"/>
      <w:noProof/>
      <w:kern w:val="2"/>
      <w:sz w:val="18"/>
      <w:szCs w:val="18"/>
      <w:lang w:eastAsia="ja-JP"/>
    </w:rPr>
  </w:style>
  <w:style w:type="paragraph" w:customStyle="1" w:styleId="1">
    <w:name w:val="リスト段落1"/>
    <w:basedOn w:val="a"/>
    <w:uiPriority w:val="99"/>
    <w:rsid w:val="00743D53"/>
    <w:pPr>
      <w:ind w:leftChars="400" w:left="960"/>
    </w:pPr>
    <w:rPr>
      <w:rFonts w:ascii="Times New Roman" w:hAnsi="Times New Roman"/>
    </w:rPr>
  </w:style>
  <w:style w:type="paragraph" w:customStyle="1" w:styleId="title1">
    <w:name w:val="title1"/>
    <w:basedOn w:val="a"/>
    <w:uiPriority w:val="99"/>
    <w:rsid w:val="00C344E3"/>
    <w:pPr>
      <w:widowControl/>
      <w:spacing w:before="100" w:beforeAutospacing="1"/>
      <w:ind w:left="825"/>
      <w:jc w:val="left"/>
    </w:pPr>
    <w:rPr>
      <w:rFonts w:ascii="MS PGothic" w:eastAsia="MS PGothic" w:hAnsi="MS PGothic"/>
      <w:kern w:val="0"/>
      <w:sz w:val="22"/>
      <w:szCs w:val="22"/>
    </w:rPr>
  </w:style>
  <w:style w:type="paragraph" w:customStyle="1" w:styleId="authors1">
    <w:name w:val="authors1"/>
    <w:basedOn w:val="a"/>
    <w:uiPriority w:val="99"/>
    <w:rsid w:val="00C344E3"/>
    <w:pPr>
      <w:widowControl/>
      <w:spacing w:before="72" w:line="240" w:lineRule="atLeast"/>
      <w:ind w:left="825"/>
      <w:jc w:val="left"/>
    </w:pPr>
    <w:rPr>
      <w:rFonts w:ascii="MS PGothic" w:eastAsia="MS PGothic" w:hAnsi="MS PGothic"/>
      <w:kern w:val="0"/>
      <w:sz w:val="22"/>
      <w:szCs w:val="22"/>
    </w:rPr>
  </w:style>
  <w:style w:type="character" w:customStyle="1" w:styleId="journalname">
    <w:name w:val="journalname"/>
    <w:uiPriority w:val="99"/>
    <w:rsid w:val="00C344E3"/>
  </w:style>
  <w:style w:type="character" w:styleId="a9">
    <w:name w:val="Hyperlink"/>
    <w:basedOn w:val="a0"/>
    <w:uiPriority w:val="99"/>
    <w:rsid w:val="00C344E3"/>
    <w:rPr>
      <w:rFonts w:cs="Times New Roman"/>
      <w:color w:val="0000FF"/>
      <w:u w:val="single"/>
    </w:rPr>
  </w:style>
  <w:style w:type="paragraph" w:customStyle="1" w:styleId="131">
    <w:name w:val="表 (青) 131"/>
    <w:basedOn w:val="a"/>
    <w:uiPriority w:val="99"/>
    <w:rsid w:val="00C344E3"/>
    <w:pPr>
      <w:ind w:leftChars="400" w:left="840"/>
    </w:pPr>
  </w:style>
  <w:style w:type="character" w:customStyle="1" w:styleId="highlight">
    <w:name w:val="highlight"/>
    <w:basedOn w:val="a0"/>
    <w:uiPriority w:val="99"/>
    <w:rsid w:val="00C344E3"/>
    <w:rPr>
      <w:rFonts w:cs="Times New Roman"/>
    </w:rPr>
  </w:style>
  <w:style w:type="paragraph" w:styleId="aa">
    <w:name w:val="header"/>
    <w:basedOn w:val="a"/>
    <w:link w:val="Char1"/>
    <w:uiPriority w:val="99"/>
    <w:unhideWhenUsed/>
    <w:rsid w:val="0051436E"/>
    <w:pPr>
      <w:tabs>
        <w:tab w:val="center" w:pos="4320"/>
        <w:tab w:val="right" w:pos="8640"/>
      </w:tabs>
    </w:pPr>
  </w:style>
  <w:style w:type="character" w:customStyle="1" w:styleId="Char1">
    <w:name w:val="页眉 Char"/>
    <w:basedOn w:val="a0"/>
    <w:link w:val="aa"/>
    <w:uiPriority w:val="99"/>
    <w:rsid w:val="0051436E"/>
    <w:rPr>
      <w:rFonts w:ascii="Century" w:eastAsia="MS Mincho" w:hAnsi="Century"/>
      <w:noProof/>
      <w:szCs w:val="21"/>
      <w:lang w:eastAsia="ja-JP"/>
    </w:rPr>
  </w:style>
  <w:style w:type="paragraph" w:styleId="ab">
    <w:name w:val="footer"/>
    <w:basedOn w:val="a"/>
    <w:link w:val="Char2"/>
    <w:uiPriority w:val="99"/>
    <w:unhideWhenUsed/>
    <w:rsid w:val="0051436E"/>
    <w:pPr>
      <w:tabs>
        <w:tab w:val="center" w:pos="4320"/>
        <w:tab w:val="right" w:pos="8640"/>
      </w:tabs>
    </w:pPr>
  </w:style>
  <w:style w:type="character" w:customStyle="1" w:styleId="Char2">
    <w:name w:val="页脚 Char"/>
    <w:basedOn w:val="a0"/>
    <w:link w:val="ab"/>
    <w:uiPriority w:val="99"/>
    <w:rsid w:val="0051436E"/>
    <w:rPr>
      <w:rFonts w:ascii="Century" w:eastAsia="MS Mincho" w:hAnsi="Century"/>
      <w:noProof/>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294489">
      <w:marLeft w:val="0"/>
      <w:marRight w:val="0"/>
      <w:marTop w:val="0"/>
      <w:marBottom w:val="0"/>
      <w:divBdr>
        <w:top w:val="none" w:sz="0" w:space="0" w:color="auto"/>
        <w:left w:val="none" w:sz="0" w:space="0" w:color="auto"/>
        <w:bottom w:val="none" w:sz="0" w:space="0" w:color="auto"/>
        <w:right w:val="none" w:sz="0" w:space="0" w:color="auto"/>
      </w:divBdr>
    </w:div>
    <w:div w:id="775294490">
      <w:marLeft w:val="0"/>
      <w:marRight w:val="0"/>
      <w:marTop w:val="0"/>
      <w:marBottom w:val="0"/>
      <w:divBdr>
        <w:top w:val="none" w:sz="0" w:space="0" w:color="auto"/>
        <w:left w:val="none" w:sz="0" w:space="0" w:color="auto"/>
        <w:bottom w:val="none" w:sz="0" w:space="0" w:color="auto"/>
        <w:right w:val="none" w:sz="0" w:space="0" w:color="auto"/>
      </w:divBdr>
    </w:div>
    <w:div w:id="775294491">
      <w:marLeft w:val="0"/>
      <w:marRight w:val="0"/>
      <w:marTop w:val="0"/>
      <w:marBottom w:val="0"/>
      <w:divBdr>
        <w:top w:val="none" w:sz="0" w:space="0" w:color="auto"/>
        <w:left w:val="none" w:sz="0" w:space="0" w:color="auto"/>
        <w:bottom w:val="none" w:sz="0" w:space="0" w:color="auto"/>
        <w:right w:val="none" w:sz="0" w:space="0" w:color="auto"/>
      </w:divBdr>
    </w:div>
    <w:div w:id="7752944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term=Bergman%20JJ%5BAuthor%5D&amp;cauthor=true&amp;cauthor_uid=20461069" TargetMode="External"/><Relationship Id="rId117" Type="http://schemas.openxmlformats.org/officeDocument/2006/relationships/hyperlink" Target="http://www.ncbi.nlm.nih.gov/pubmed?term=Arai%20T%5BAuthor%5D&amp;cauthor=true&amp;cauthor_uid=19828957" TargetMode="External"/><Relationship Id="rId21" Type="http://schemas.openxmlformats.org/officeDocument/2006/relationships/hyperlink" Target="http://www.ncbi.nlm.nih.gov/pubmed?term=Naber%20AH%5BAuthor%5D&amp;cauthor=true&amp;cauthor_uid=20461069" TargetMode="External"/><Relationship Id="rId42" Type="http://schemas.openxmlformats.org/officeDocument/2006/relationships/hyperlink" Target="http://www.ncbi.nlm.nih.gov/pubmed?term=Granath%20F%5BAuthor%5D&amp;cauthor=true&amp;cauthor_uid=17327933" TargetMode="External"/><Relationship Id="rId47" Type="http://schemas.openxmlformats.org/officeDocument/2006/relationships/hyperlink" Target="http://www.ncbi.nlm.nih.gov/pubmed?term=Gotley%20DC%5BAuthor%5D&amp;cauthor=true&amp;cauthor_uid=16284367" TargetMode="External"/><Relationship Id="rId63" Type="http://schemas.openxmlformats.org/officeDocument/2006/relationships/hyperlink" Target="http://www.ncbi.nlm.nih.gov/pubmed?term=Kubo%20A%5BAuthor%5D&amp;cauthor=true&amp;cauthor_uid=17895354" TargetMode="External"/><Relationship Id="rId68" Type="http://schemas.openxmlformats.org/officeDocument/2006/relationships/hyperlink" Target="http://www.ncbi.nlm.nih.gov/pubmed?term=Leighton%20P%5BAuthor%5D&amp;cauthor=true&amp;cauthor_uid=17895354" TargetMode="External"/><Relationship Id="rId84" Type="http://schemas.openxmlformats.org/officeDocument/2006/relationships/hyperlink" Target="http://www.ncbi.nlm.nih.gov/pubmed?term=Hunt%20RH%5BAuthor%5D&amp;cauthor=true&amp;cauthor_uid=14724815" TargetMode="External"/><Relationship Id="rId89" Type="http://schemas.openxmlformats.org/officeDocument/2006/relationships/hyperlink" Target="http://www.ncbi.nlm.nih.gov/pubmed?term=Ishimura%20N%5BAuthor%5D&amp;cauthor=true&amp;cauthor_uid=19107336" TargetMode="External"/><Relationship Id="rId112" Type="http://schemas.openxmlformats.org/officeDocument/2006/relationships/hyperlink" Target="http://www.ncbi.nlm.nih.gov/pubmed?term=Vieth%20M%5BAuthor%5D&amp;cauthor=true&amp;cauthor_uid=19828957" TargetMode="External"/><Relationship Id="rId133" Type="http://schemas.openxmlformats.org/officeDocument/2006/relationships/hyperlink" Target="http://www.ncbi.nlm.nih.gov/pubmed/8692948?ordinalpos=1&amp;itool=EntrezSystem2.PEntrez.Pubmed.Pubmed_ResultsPanel.Pubmed_DefaultReportPanel.Pubmed_RVDocSum" TargetMode="External"/><Relationship Id="rId138" Type="http://schemas.openxmlformats.org/officeDocument/2006/relationships/hyperlink" Target="http://www.ncbi.nlm.nih.gov/pubmed?term=Kirihara%20Y%5BAuthor%5D&amp;cauthor=true&amp;cauthor_uid=22433923" TargetMode="External"/><Relationship Id="rId16" Type="http://schemas.openxmlformats.org/officeDocument/2006/relationships/hyperlink" Target="http://www.ncbi.nlm.nih.gov/pubmed?term=Elzer%20B%5BAuthor%5D&amp;cauthor=true&amp;cauthor_uid=20461069" TargetMode="External"/><Relationship Id="rId107" Type="http://schemas.openxmlformats.org/officeDocument/2006/relationships/hyperlink" Target="http://www.ncbi.nlm.nih.gov/pubmed?term=Arai%20T%5BAuthor%5D&amp;cauthor=true&amp;cauthor_uid=18656817" TargetMode="External"/><Relationship Id="rId11" Type="http://schemas.openxmlformats.org/officeDocument/2006/relationships/hyperlink" Target="http://www.ncbi.nlm.nih.gov/pubmed?term=Kuipers%20EJ%5BAuthor%5D&amp;cauthor=true&amp;cauthor_uid=21673678" TargetMode="External"/><Relationship Id="rId32" Type="http://schemas.openxmlformats.org/officeDocument/2006/relationships/hyperlink" Target="http://www.ncbi.nlm.nih.gov/pubmed?term=Mayo%20MS%5BAuthor%5D&amp;cauthor=true&amp;cauthor_uid=15729230" TargetMode="External"/><Relationship Id="rId37" Type="http://schemas.openxmlformats.org/officeDocument/2006/relationships/hyperlink" Target="http://www.ncbi.nlm.nih.gov/pubmed?term=Johansson%20J%5BAuthor%5D&amp;cauthor=true&amp;cauthor_uid=17327933" TargetMode="External"/><Relationship Id="rId53" Type="http://schemas.openxmlformats.org/officeDocument/2006/relationships/hyperlink" Target="http://www.ncbi.nlm.nih.gov/pubmed/17631128?ordinalpos=1&amp;itool=EntrezSystem2.PEntrez.Pubmed.Pubmed_ResultsPanel.Pubmed_DefaultReportPanel.Pubmed_RVDocSum" TargetMode="External"/><Relationship Id="rId58" Type="http://schemas.openxmlformats.org/officeDocument/2006/relationships/hyperlink" Target="http://www.ncbi.nlm.nih.gov/pubmed/14996860?ordinalpos=2&amp;itool=EntrezSystem2.PEntrez.Pubmed.Pubmed_ResultsPanel.Pubmed_DefaultReportPanel.Pubmed_RVDocSum" TargetMode="External"/><Relationship Id="rId74" Type="http://schemas.openxmlformats.org/officeDocument/2006/relationships/hyperlink" Target="http://www.ncbi.nlm.nih.gov/pubmed?term=Pistiolas%20D%5BAuthor%5D&amp;cauthor=true&amp;cauthor_uid=17997357" TargetMode="External"/><Relationship Id="rId79" Type="http://schemas.openxmlformats.org/officeDocument/2006/relationships/hyperlink" Target="http://www.ncbi.nlm.nih.gov/pubmed/12516104?ordinalpos=1&amp;itool=EntrezSystem2.PEntrez.Pubmed.Pubmed_ResultsPanel.Pubmed_DefaultReportPanel.Pubmed_RVDocSum" TargetMode="External"/><Relationship Id="rId102" Type="http://schemas.openxmlformats.org/officeDocument/2006/relationships/hyperlink" Target="http://www.ncbi.nlm.nih.gov/pubmed?term=Rastogi%20A%5BAuthor%5D&amp;cauthor=true&amp;cauthor_uid=22248595" TargetMode="External"/><Relationship Id="rId123" Type="http://schemas.openxmlformats.org/officeDocument/2006/relationships/hyperlink" Target="http://www.ncbi.nlm.nih.gov/pubmed?term=Pandeya%20N%5BAuthor%5D&amp;cauthor=true&amp;cauthor_uid=21681741" TargetMode="External"/><Relationship Id="rId128" Type="http://schemas.openxmlformats.org/officeDocument/2006/relationships/hyperlink" Target="http://www.ncbi.nlm.nih.gov/pubmed?term=Whiteman%20DC%5BAuthor%5D&amp;cauthor=true&amp;cauthor_uid=21681741" TargetMode="External"/><Relationship Id="rId144" Type="http://schemas.openxmlformats.org/officeDocument/2006/relationships/hyperlink" Target="http://www.ncbi.nlm.nih.gov/pubmed?term=Dunagan%20KT%5BAuthor%5D&amp;cauthor=true&amp;cauthor_uid=22433923" TargetMode="External"/><Relationship Id="rId5" Type="http://schemas.openxmlformats.org/officeDocument/2006/relationships/webSettings" Target="webSettings.xml"/><Relationship Id="rId90" Type="http://schemas.openxmlformats.org/officeDocument/2006/relationships/hyperlink" Target="http://www.ncbi.nlm.nih.gov/pubmed?term=Ishihara%20S%5BAuthor%5D&amp;cauthor=true&amp;cauthor_uid=19107336" TargetMode="External"/><Relationship Id="rId95" Type="http://schemas.openxmlformats.org/officeDocument/2006/relationships/hyperlink" Target="http://www.ncbi.nlm.nih.gov/pubmed?term=Gill%20J%5BAuthor%5D&amp;cauthor=true&amp;cauthor_uid=11331963" TargetMode="External"/><Relationship Id="rId22" Type="http://schemas.openxmlformats.org/officeDocument/2006/relationships/hyperlink" Target="http://www.ncbi.nlm.nih.gov/pubmed?term=Scholten%20P%5BAuthor%5D&amp;cauthor=true&amp;cauthor_uid=20461069" TargetMode="External"/><Relationship Id="rId27" Type="http://schemas.openxmlformats.org/officeDocument/2006/relationships/hyperlink" Target="http://www.ncbi.nlm.nih.gov/pubmed?term=Westhoff%20B%5BAuthor%5D&amp;cauthor=true&amp;cauthor_uid=15729230" TargetMode="External"/><Relationship Id="rId43" Type="http://schemas.openxmlformats.org/officeDocument/2006/relationships/hyperlink" Target="http://www.ncbi.nlm.nih.gov/pubmed?term=Nyr%C3%A9n%20O%5BAuthor%5D&amp;cauthor=true&amp;cauthor_uid=17327933" TargetMode="External"/><Relationship Id="rId48" Type="http://schemas.openxmlformats.org/officeDocument/2006/relationships/hyperlink" Target="http://www.ncbi.nlm.nih.gov/pubmed?term=Webb%20PM%5BAuthor%5D&amp;cauthor=true&amp;cauthor_uid=16284367" TargetMode="External"/><Relationship Id="rId64" Type="http://schemas.openxmlformats.org/officeDocument/2006/relationships/hyperlink" Target="http://www.ncbi.nlm.nih.gov/pubmed?term=Levin%20TR%5BAuthor%5D&amp;cauthor=true&amp;cauthor_uid=17895354" TargetMode="External"/><Relationship Id="rId69" Type="http://schemas.openxmlformats.org/officeDocument/2006/relationships/hyperlink" Target="http://www.ncbi.nlm.nih.gov/pubmed?term=Rumore%20G%5BAuthor%5D&amp;cauthor=true&amp;cauthor_uid=17895354" TargetMode="External"/><Relationship Id="rId113" Type="http://schemas.openxmlformats.org/officeDocument/2006/relationships/hyperlink" Target="http://www.ncbi.nlm.nih.gov/pubmed?term=Aida%20J%5BAuthor%5D&amp;cauthor=true&amp;cauthor_uid=19828957" TargetMode="External"/><Relationship Id="rId118" Type="http://schemas.openxmlformats.org/officeDocument/2006/relationships/hyperlink" Target="http://www.ncbi.nlm.nih.gov/pubmed/18028857?ordinalpos=1&amp;itool=EntrezSystem2.PEntrez.Pubmed.Pubmed_ResultsPanel.Pubmed_DefaultReportPanel.Pubmed_RVDocSum" TargetMode="External"/><Relationship Id="rId134" Type="http://schemas.openxmlformats.org/officeDocument/2006/relationships/hyperlink" Target="http://www.ncbi.nlm.nih.gov/pubmed/9413595?ordinalpos=1&amp;itool=EntrezSystem2.PEntrez.Pubmed.Pubmed_ResultsPanel.Pubmed_DefaultReportPanel.Pubmed_RVDocSum" TargetMode="External"/><Relationship Id="rId139" Type="http://schemas.openxmlformats.org/officeDocument/2006/relationships/hyperlink" Target="http://www.ncbi.nlm.nih.gov/pubmed?term=Takahashi%20N%5BAuthor%5D&amp;cauthor=true&amp;cauthor_uid=22433923" TargetMode="External"/><Relationship Id="rId80" Type="http://schemas.openxmlformats.org/officeDocument/2006/relationships/hyperlink" Target="http://www.ncbi.nlm.nih.gov/pubmed?term=Huang%20JQ%5BAuthor%5D&amp;cauthor=true&amp;cauthor_uid=14724815" TargetMode="External"/><Relationship Id="rId85" Type="http://schemas.openxmlformats.org/officeDocument/2006/relationships/hyperlink" Target="http://www.ncbi.nlm.nih.gov/pubmed/15575874?ordinalpos=2&amp;itool=EntrezSystem2.PEntrez.Pubmed.Pubmed_ResultsPanel.Pubmed_DefaultReportPanel.Pubmed_RVDocSum" TargetMode="External"/><Relationship Id="rId3" Type="http://schemas.microsoft.com/office/2007/relationships/stylesWithEffects" Target="stylesWithEffects.xml"/><Relationship Id="rId12" Type="http://schemas.openxmlformats.org/officeDocument/2006/relationships/hyperlink" Target="http://www.ncbi.nlm.nih.gov/pubmed?term=Curvers%20WL%5BAuthor%5D&amp;cauthor=true&amp;cauthor_uid=20461069" TargetMode="External"/><Relationship Id="rId17" Type="http://schemas.openxmlformats.org/officeDocument/2006/relationships/hyperlink" Target="http://www.ncbi.nlm.nih.gov/pubmed?term=Baak%20LC%5BAuthor%5D&amp;cauthor=true&amp;cauthor_uid=20461069" TargetMode="External"/><Relationship Id="rId25" Type="http://schemas.openxmlformats.org/officeDocument/2006/relationships/hyperlink" Target="http://www.ncbi.nlm.nih.gov/pubmed?term=Meijer%20GA%5BAuthor%5D&amp;cauthor=true&amp;cauthor_uid=20461069" TargetMode="External"/><Relationship Id="rId33" Type="http://schemas.openxmlformats.org/officeDocument/2006/relationships/hyperlink" Target="http://www.ncbi.nlm.nih.gov/pubmed?term=Smith%20HJ%5BAuthor%5D&amp;cauthor=true&amp;cauthor_uid=15729230" TargetMode="External"/><Relationship Id="rId38" Type="http://schemas.openxmlformats.org/officeDocument/2006/relationships/hyperlink" Target="http://www.ncbi.nlm.nih.gov/pubmed?term=H%C3%A5kansson%20HO%5BAuthor%5D&amp;cauthor=true&amp;cauthor_uid=17327933" TargetMode="External"/><Relationship Id="rId46" Type="http://schemas.openxmlformats.org/officeDocument/2006/relationships/hyperlink" Target="http://www.ncbi.nlm.nih.gov/pubmed?term=Smithers%20BM%5BAuthor%5D&amp;cauthor=true&amp;cauthor_uid=16284367" TargetMode="External"/><Relationship Id="rId59" Type="http://schemas.openxmlformats.org/officeDocument/2006/relationships/hyperlink" Target="http://www.ncbi.nlm.nih.gov/pubmed/15575871?ordinalpos=1&amp;itool=EntrezSystem2.PEntrez.Pubmed.Pubmed_ResultsPanel.Pubmed_DefaultReportPanel.Pubmed_RVDocSum" TargetMode="External"/><Relationship Id="rId67" Type="http://schemas.openxmlformats.org/officeDocument/2006/relationships/hyperlink" Target="http://www.ncbi.nlm.nih.gov/pubmed?term=Zhao%20W%5BAuthor%5D&amp;cauthor=true&amp;cauthor_uid=17895354" TargetMode="External"/><Relationship Id="rId103" Type="http://schemas.openxmlformats.org/officeDocument/2006/relationships/hyperlink" Target="http://www.ncbi.nlm.nih.gov/pubmed?term=Bansal%20A%5BAuthor%5D&amp;cauthor=true&amp;cauthor_uid=22248595" TargetMode="External"/><Relationship Id="rId108" Type="http://schemas.openxmlformats.org/officeDocument/2006/relationships/hyperlink" Target="http://www.ncbi.nlm.nih.gov/pubmed?term=Kato%20H%5BAuthor%5D&amp;cauthor=true&amp;cauthor_uid=18656817" TargetMode="External"/><Relationship Id="rId116" Type="http://schemas.openxmlformats.org/officeDocument/2006/relationships/hyperlink" Target="http://www.ncbi.nlm.nih.gov/pubmed?term=Hoshihara%20Y%5BAuthor%5D&amp;cauthor=true&amp;cauthor_uid=19828957" TargetMode="External"/><Relationship Id="rId124" Type="http://schemas.openxmlformats.org/officeDocument/2006/relationships/hyperlink" Target="http://www.ncbi.nlm.nih.gov/pubmed?term=Smith%20KJ%5BAuthor%5D&amp;cauthor=true&amp;cauthor_uid=21681741" TargetMode="External"/><Relationship Id="rId129" Type="http://schemas.openxmlformats.org/officeDocument/2006/relationships/hyperlink" Target="http://www.ncbi.nlm.nih.gov/pubmed/8194706?ordinalpos=1&amp;itool=EntrezSystem2.PEntrez.Pubmed.Pubmed_ResultsPanel.Pubmed_DefaultReportPanel.Pubmed_RVDocSum" TargetMode="External"/><Relationship Id="rId137" Type="http://schemas.openxmlformats.org/officeDocument/2006/relationships/hyperlink" Target="http://www.ncbi.nlm.nih.gov/pubmed?term=Nelsen%20EM%5BAuthor%5D&amp;cauthor=true&amp;cauthor_uid=22433923" TargetMode="External"/><Relationship Id="rId20" Type="http://schemas.openxmlformats.org/officeDocument/2006/relationships/hyperlink" Target="http://www.ncbi.nlm.nih.gov/pubmed?term=van%20Oijen%20A%5BAuthor%5D&amp;cauthor=true&amp;cauthor_uid=20461069" TargetMode="External"/><Relationship Id="rId41" Type="http://schemas.openxmlformats.org/officeDocument/2006/relationships/hyperlink" Target="http://www.ncbi.nlm.nih.gov/pubmed?term=Johansson%20KE%5BAuthor%5D&amp;cauthor=true&amp;cauthor_uid=17327933" TargetMode="External"/><Relationship Id="rId54" Type="http://schemas.openxmlformats.org/officeDocument/2006/relationships/hyperlink" Target="http://www.ncbi.nlm.nih.gov/pubmed/17681161?ordinalpos=1&amp;itool=EntrezSystem2.PEntrez.Pubmed.Pubmed_ResultsPanel.Pubmed_DefaultReportPanel.Pubmed_RVDocSum" TargetMode="External"/><Relationship Id="rId62" Type="http://schemas.openxmlformats.org/officeDocument/2006/relationships/hyperlink" Target="http://www.ncbi.nlm.nih.gov/pubmed?term=Corley%20DA%5BAuthor%5D&amp;cauthor=true&amp;cauthor_uid=17895354" TargetMode="External"/><Relationship Id="rId70" Type="http://schemas.openxmlformats.org/officeDocument/2006/relationships/hyperlink" Target="http://www.ncbi.nlm.nih.gov/pubmed?term=Quesenberry%20C%5BAuthor%5D&amp;cauthor=true&amp;cauthor_uid=17895354" TargetMode="External"/><Relationship Id="rId75" Type="http://schemas.openxmlformats.org/officeDocument/2006/relationships/hyperlink" Target="http://www.ncbi.nlm.nih.gov/pubmed?term=Sechopoulos%20P%5BAuthor%5D&amp;cauthor=true&amp;cauthor_uid=17997357" TargetMode="External"/><Relationship Id="rId83" Type="http://schemas.openxmlformats.org/officeDocument/2006/relationships/hyperlink" Target="http://www.ncbi.nlm.nih.gov/pubmed?term=Irvine%20EJ%5BAuthor%5D&amp;cauthor=true&amp;cauthor_uid=14724815" TargetMode="External"/><Relationship Id="rId88" Type="http://schemas.openxmlformats.org/officeDocument/2006/relationships/hyperlink" Target="http://www.ncbi.nlm.nih.gov/pubmed?term=Moriyama%20N%5BAuthor%5D&amp;cauthor=true&amp;cauthor_uid=19107336" TargetMode="External"/><Relationship Id="rId91" Type="http://schemas.openxmlformats.org/officeDocument/2006/relationships/hyperlink" Target="http://www.ncbi.nlm.nih.gov/pubmed?term=Kinoshita%20Y%5BAuthor%5D&amp;cauthor=true&amp;cauthor_uid=19107336" TargetMode="External"/><Relationship Id="rId96" Type="http://schemas.openxmlformats.org/officeDocument/2006/relationships/hyperlink" Target="http://www.ncbi.nlm.nih.gov/pubmed?term=Heitmiller%20RF%5BAuthor%5D&amp;cauthor=true&amp;cauthor_uid=11331963" TargetMode="External"/><Relationship Id="rId111" Type="http://schemas.openxmlformats.org/officeDocument/2006/relationships/hyperlink" Target="http://www.ncbi.nlm.nih.gov/pubmed?term=Takubo%20K%5BAuthor%5D&amp;cauthor=true&amp;cauthor_uid=19828957" TargetMode="External"/><Relationship Id="rId132" Type="http://schemas.openxmlformats.org/officeDocument/2006/relationships/hyperlink" Target="http://www.ncbi.nlm.nih.gov/pubmed/1551529?ordinalpos=1&amp;itool=EntrezSystem2.PEntrez.Pubmed.Pubmed_ResultsPanel.Pubmed_DefaultReportPanel.Pubmed_RVDocSum" TargetMode="External"/><Relationship Id="rId140" Type="http://schemas.openxmlformats.org/officeDocument/2006/relationships/hyperlink" Target="http://www.ncbi.nlm.nih.gov/pubmed?term=Shi%20Q%5BAuthor%5D&amp;cauthor=true&amp;cauthor_uid=22433923" TargetMode="External"/><Relationship Id="rId145" Type="http://schemas.openxmlformats.org/officeDocument/2006/relationships/hyperlink" Target="http://www.ncbi.nlm.nih.gov/pubmed?term=Prasad%20GA%5BAuthor%5D&amp;cauthor=true&amp;cauthor_uid=22433923"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ncbi.nlm.nih.gov/pubmed?term=Visser%20M%5BAuthor%5D&amp;cauthor=true&amp;cauthor_uid=20461069" TargetMode="External"/><Relationship Id="rId23" Type="http://schemas.openxmlformats.org/officeDocument/2006/relationships/hyperlink" Target="http://www.ncbi.nlm.nih.gov/pubmed?term=Busch%20OR%5BAuthor%5D&amp;cauthor=true&amp;cauthor_uid=20461069" TargetMode="External"/><Relationship Id="rId28" Type="http://schemas.openxmlformats.org/officeDocument/2006/relationships/hyperlink" Target="http://www.ncbi.nlm.nih.gov/pubmed?term=Brotze%20S%5BAuthor%5D&amp;cauthor=true&amp;cauthor_uid=15729230" TargetMode="External"/><Relationship Id="rId36" Type="http://schemas.openxmlformats.org/officeDocument/2006/relationships/hyperlink" Target="http://www.ncbi.nlm.nih.gov/pubmed?term=Provenzale%20D%5BAuthor%5D&amp;cauthor=true&amp;cauthor_uid=11588545" TargetMode="External"/><Relationship Id="rId49" Type="http://schemas.openxmlformats.org/officeDocument/2006/relationships/hyperlink" Target="http://www.ncbi.nlm.nih.gov/pubmed?term=Green%20AC%5BAuthor%5D&amp;cauthor=true&amp;cauthor_uid=16284367" TargetMode="External"/><Relationship Id="rId57" Type="http://schemas.openxmlformats.org/officeDocument/2006/relationships/hyperlink" Target="http://www.ncbi.nlm.nih.gov/pubmed/18854665?ordinalpos=2&amp;itool=EntrezSystem2.PEntrez.Pubmed.Pubmed_ResultsPanel.Pubmed_DefaultReportPanel.Pubmed_RVDocSum" TargetMode="External"/><Relationship Id="rId106" Type="http://schemas.openxmlformats.org/officeDocument/2006/relationships/hyperlink" Target="http://www.ncbi.nlm.nih.gov/pubmed?term=Sawabe%20M%5BAuthor%5D&amp;cauthor=true&amp;cauthor_uid=18656817" TargetMode="External"/><Relationship Id="rId114" Type="http://schemas.openxmlformats.org/officeDocument/2006/relationships/hyperlink" Target="http://www.ncbi.nlm.nih.gov/pubmed?term=Sawabe%20M%5BAuthor%5D&amp;cauthor=true&amp;cauthor_uid=19828957" TargetMode="External"/><Relationship Id="rId119" Type="http://schemas.openxmlformats.org/officeDocument/2006/relationships/hyperlink" Target="http://www.ncbi.nlm.nih.gov/pubmed/10896917" TargetMode="External"/><Relationship Id="rId127" Type="http://schemas.openxmlformats.org/officeDocument/2006/relationships/hyperlink" Target="http://www.ncbi.nlm.nih.gov/pubmed?term=Webb%20PM%5BAuthor%5D&amp;cauthor=true&amp;cauthor_uid=21681741" TargetMode="External"/><Relationship Id="rId10" Type="http://schemas.openxmlformats.org/officeDocument/2006/relationships/hyperlink" Target="http://www.ncbi.nlm.nih.gov/pubmed?term=van%20Blankenstein%20M%5BAuthor%5D&amp;cauthor=true&amp;cauthor_uid=21673678" TargetMode="External"/><Relationship Id="rId31" Type="http://schemas.openxmlformats.org/officeDocument/2006/relationships/hyperlink" Target="http://www.ncbi.nlm.nih.gov/pubmed?term=Cherian%20R%5BAuthor%5D&amp;cauthor=true&amp;cauthor_uid=15729230" TargetMode="External"/><Relationship Id="rId44" Type="http://schemas.openxmlformats.org/officeDocument/2006/relationships/hyperlink" Target="http://www.ncbi.nlm.nih.gov/pubmed?term=Smith%20KJ%5BAuthor%5D&amp;cauthor=true&amp;cauthor_uid=16284367" TargetMode="External"/><Relationship Id="rId52" Type="http://schemas.openxmlformats.org/officeDocument/2006/relationships/hyperlink" Target="http://www.ncbi.nlm.nih.gov/pubmed/16181362?ordinalpos=1&amp;itool=EntrezSystem2.PEntrez.Pubmed.Pubmed_ResultsPanel.Pubmed_DefaultReportPanel.Pubmed_RVDocSum" TargetMode="External"/><Relationship Id="rId60" Type="http://schemas.openxmlformats.org/officeDocument/2006/relationships/hyperlink" Target="http://www.ncbi.nlm.nih.gov/pubmed/10685740?ordinalpos=1&amp;itool=EntrezSystem2.PEntrez.Pubmed.Pubmed_ResultsPanel.Pubmed_DefaultReportPanel.Pubmed_RVDocSum" TargetMode="External"/><Relationship Id="rId65" Type="http://schemas.openxmlformats.org/officeDocument/2006/relationships/hyperlink" Target="http://www.ncbi.nlm.nih.gov/pubmed?term=Block%20G%5BAuthor%5D&amp;cauthor=true&amp;cauthor_uid=17895354" TargetMode="External"/><Relationship Id="rId73" Type="http://schemas.openxmlformats.org/officeDocument/2006/relationships/hyperlink" Target="http://www.ncbi.nlm.nih.gov/pubmed?term=Rokkas%20T%5BAuthor%5D&amp;cauthor=true&amp;cauthor_uid=17997357" TargetMode="External"/><Relationship Id="rId78" Type="http://schemas.openxmlformats.org/officeDocument/2006/relationships/hyperlink" Target="http://www.ncbi.nlm.nih.gov/pubmed/9485003?ordinalpos=1&amp;itool=EntrezSystem2.PEntrez.Pubmed.Pubmed_ResultsPanel.Pubmed_DefaultReportPanel.Pubmed_RVDocSum" TargetMode="External"/><Relationship Id="rId81" Type="http://schemas.openxmlformats.org/officeDocument/2006/relationships/hyperlink" Target="http://www.ncbi.nlm.nih.gov/pubmed?term=Zheng%20GF%5BAuthor%5D&amp;cauthor=true&amp;cauthor_uid=14724815" TargetMode="External"/><Relationship Id="rId86" Type="http://schemas.openxmlformats.org/officeDocument/2006/relationships/hyperlink" Target="http://www.ncbi.nlm.nih.gov/pubmed?term=Takahashi%20Y%5BAuthor%5D&amp;cauthor=true&amp;cauthor_uid=19107336" TargetMode="External"/><Relationship Id="rId94" Type="http://schemas.openxmlformats.org/officeDocument/2006/relationships/hyperlink" Target="http://www.ncbi.nlm.nih.gov/pubmed?term=Abraham%20SC%5BAuthor%5D&amp;cauthor=true&amp;cauthor_uid=11331963" TargetMode="External"/><Relationship Id="rId99" Type="http://schemas.openxmlformats.org/officeDocument/2006/relationships/hyperlink" Target="http://www.ncbi.nlm.nih.gov/pubmed?term=Seetharam%20AB%5BAuthor%5D&amp;cauthor=true&amp;cauthor_uid=22248595" TargetMode="External"/><Relationship Id="rId101" Type="http://schemas.openxmlformats.org/officeDocument/2006/relationships/hyperlink" Target="http://www.ncbi.nlm.nih.gov/pubmed?term=Wani%20S%5BAuthor%5D&amp;cauthor=true&amp;cauthor_uid=22248595" TargetMode="External"/><Relationship Id="rId122" Type="http://schemas.openxmlformats.org/officeDocument/2006/relationships/hyperlink" Target="http://www.ncbi.nlm.nih.gov/pubmed?term=Thrift%20AP%5BAuthor%5D&amp;cauthor=true&amp;cauthor_uid=21681741" TargetMode="External"/><Relationship Id="rId130" Type="http://schemas.openxmlformats.org/officeDocument/2006/relationships/hyperlink" Target="http://www.ncbi.nlm.nih.gov/pubmed/11353048?ordinalpos=1&amp;itool=EntrezSystem2.PEntrez.Pubmed.Pubmed_ResultsPanel.Pubmed_DefaultReportPanel.Pubmed_RVDocSum" TargetMode="External"/><Relationship Id="rId135" Type="http://schemas.openxmlformats.org/officeDocument/2006/relationships/hyperlink" Target="http://www.ncbi.nlm.nih.gov/pubmed/8253340?ordinalpos=1&amp;itool=EntrezSystem2.PEntrez.Pubmed.Pubmed_ResultsPanel.Pubmed_DefaultReportPanel.Pubmed_RVDocSum" TargetMode="External"/><Relationship Id="rId143" Type="http://schemas.openxmlformats.org/officeDocument/2006/relationships/hyperlink" Target="http://www.ncbi.nlm.nih.gov/pubmed?term=Buttar%20NS%5BAuthor%5D&amp;cauthor=true&amp;cauthor_uid=22433923" TargetMode="External"/><Relationship Id="rId4" Type="http://schemas.openxmlformats.org/officeDocument/2006/relationships/settings" Target="settings.xml"/><Relationship Id="rId9" Type="http://schemas.openxmlformats.org/officeDocument/2006/relationships/hyperlink" Target="http://www.ncbi.nlm.nih.gov/pubmed?term=den%20Hoed%20CM%5BAuthor%5D&amp;cauthor=true&amp;cauthor_uid=21673678" TargetMode="External"/><Relationship Id="rId13" Type="http://schemas.openxmlformats.org/officeDocument/2006/relationships/hyperlink" Target="http://www.ncbi.nlm.nih.gov/pubmed?term=ten%20Kate%20FJ%5BAuthor%5D&amp;cauthor=true&amp;cauthor_uid=20461069" TargetMode="External"/><Relationship Id="rId18" Type="http://schemas.openxmlformats.org/officeDocument/2006/relationships/hyperlink" Target="http://www.ncbi.nlm.nih.gov/pubmed?term=Bohmer%20C%5BAuthor%5D&amp;cauthor=true&amp;cauthor_uid=20461069" TargetMode="External"/><Relationship Id="rId39" Type="http://schemas.openxmlformats.org/officeDocument/2006/relationships/hyperlink" Target="http://www.ncbi.nlm.nih.gov/pubmed?term=Mellblom%20L%5BAuthor%5D&amp;cauthor=true&amp;cauthor_uid=17327933" TargetMode="External"/><Relationship Id="rId109" Type="http://schemas.openxmlformats.org/officeDocument/2006/relationships/hyperlink" Target="http://www.ncbi.nlm.nih.gov/pubmed?term=Pech%20O%5BAuthor%5D&amp;cauthor=true&amp;cauthor_uid=18656817" TargetMode="External"/><Relationship Id="rId34" Type="http://schemas.openxmlformats.org/officeDocument/2006/relationships/hyperlink" Target="http://www.ncbi.nlm.nih.gov/pubmed?term=Sharma%20P%5BAuthor%5D&amp;cauthor=true&amp;cauthor_uid=15729230" TargetMode="External"/><Relationship Id="rId50" Type="http://schemas.openxmlformats.org/officeDocument/2006/relationships/hyperlink" Target="http://www.ncbi.nlm.nih.gov/pubmed?term=Whiteman%20DC%5BAuthor%5D&amp;cauthor=true&amp;cauthor_uid=16284367" TargetMode="External"/><Relationship Id="rId55" Type="http://schemas.openxmlformats.org/officeDocument/2006/relationships/hyperlink" Target="http://www.ncbi.nlm.nih.gov/pubmed/16927134?ordinalpos=1&amp;itool=EntrezSystem2.PEntrez.Pubmed.Pubmed_ResultsPanel.Pubmed_DefaultReportPanel.Pubmed_RVDocSum" TargetMode="External"/><Relationship Id="rId76" Type="http://schemas.openxmlformats.org/officeDocument/2006/relationships/hyperlink" Target="http://www.ncbi.nlm.nih.gov/pubmed?term=Robotis%20I%5BAuthor%5D&amp;cauthor=true&amp;cauthor_uid=17997357" TargetMode="External"/><Relationship Id="rId97" Type="http://schemas.openxmlformats.org/officeDocument/2006/relationships/hyperlink" Target="http://www.ncbi.nlm.nih.gov/pubmed?term=Wu%20TT%5BAuthor%5D&amp;cauthor=true&amp;cauthor_uid=11331963" TargetMode="External"/><Relationship Id="rId104" Type="http://schemas.openxmlformats.org/officeDocument/2006/relationships/hyperlink" Target="http://www.ncbi.nlm.nih.gov/pubmed?term=Early%20DS%5BAuthor%5D&amp;cauthor=true&amp;cauthor_uid=22248595" TargetMode="External"/><Relationship Id="rId120" Type="http://schemas.openxmlformats.org/officeDocument/2006/relationships/hyperlink" Target="http://www.ncbi.nlm.nih.gov/pubmed/16835318?ordinalpos=11&amp;itool=EntrezSystem2.PEntrez.Pubmed.Pubmed_ResultsPanel.Pubmed_DefaultReportPanel.Pubmed_RVDocSum" TargetMode="External"/><Relationship Id="rId125" Type="http://schemas.openxmlformats.org/officeDocument/2006/relationships/hyperlink" Target="http://www.ncbi.nlm.nih.gov/pubmed?term=Green%20AC%5BAuthor%5D&amp;cauthor=true&amp;cauthor_uid=21681741" TargetMode="External"/><Relationship Id="rId141" Type="http://schemas.openxmlformats.org/officeDocument/2006/relationships/hyperlink" Target="http://www.ncbi.nlm.nih.gov/pubmed?term=Lewis%20JT%5BAuthor%5D&amp;cauthor=true&amp;cauthor_uid=22433923" TargetMode="Externa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ncbi.nlm.nih.gov/pubmed?term=Buffler%20P%5BAuthor%5D&amp;cauthor=true&amp;cauthor_uid=17895354" TargetMode="External"/><Relationship Id="rId92" Type="http://schemas.openxmlformats.org/officeDocument/2006/relationships/hyperlink" Target="http://www.ncbi.nlm.nih.gov/pubmed/15452161" TargetMode="External"/><Relationship Id="rId2" Type="http://schemas.openxmlformats.org/officeDocument/2006/relationships/styles" Target="styles.xml"/><Relationship Id="rId29" Type="http://schemas.openxmlformats.org/officeDocument/2006/relationships/hyperlink" Target="http://www.ncbi.nlm.nih.gov/pubmed?term=Weston%20A%5BAuthor%5D&amp;cauthor=true&amp;cauthor_uid=15729230" TargetMode="External"/><Relationship Id="rId24" Type="http://schemas.openxmlformats.org/officeDocument/2006/relationships/hyperlink" Target="http://www.ncbi.nlm.nih.gov/pubmed?term=Blaauwgeers%20HG%5BAuthor%5D&amp;cauthor=true&amp;cauthor_uid=20461069" TargetMode="External"/><Relationship Id="rId40" Type="http://schemas.openxmlformats.org/officeDocument/2006/relationships/hyperlink" Target="http://www.ncbi.nlm.nih.gov/pubmed?term=Kempas%20A%5BAuthor%5D&amp;cauthor=true&amp;cauthor_uid=17327933" TargetMode="External"/><Relationship Id="rId45" Type="http://schemas.openxmlformats.org/officeDocument/2006/relationships/hyperlink" Target="http://www.ncbi.nlm.nih.gov/pubmed?term=O'Brien%20SM%5BAuthor%5D&amp;cauthor=true&amp;cauthor_uid=16284367" TargetMode="External"/><Relationship Id="rId66" Type="http://schemas.openxmlformats.org/officeDocument/2006/relationships/hyperlink" Target="http://www.ncbi.nlm.nih.gov/pubmed?term=Habel%20L%5BAuthor%5D&amp;cauthor=true&amp;cauthor_uid=17895354" TargetMode="External"/><Relationship Id="rId87" Type="http://schemas.openxmlformats.org/officeDocument/2006/relationships/hyperlink" Target="http://www.ncbi.nlm.nih.gov/pubmed?term=Mishima%20Y%5BAuthor%5D&amp;cauthor=true&amp;cauthor_uid=19107336" TargetMode="External"/><Relationship Id="rId110" Type="http://schemas.openxmlformats.org/officeDocument/2006/relationships/hyperlink" Target="http://www.ncbi.nlm.nih.gov/pubmed?term=Arima%20M%5BAuthor%5D&amp;cauthor=true&amp;cauthor_uid=18656817" TargetMode="External"/><Relationship Id="rId115" Type="http://schemas.openxmlformats.org/officeDocument/2006/relationships/hyperlink" Target="http://www.ncbi.nlm.nih.gov/pubmed?term=Kumagai%20Y%5BAuthor%5D&amp;cauthor=true&amp;cauthor_uid=19828957" TargetMode="External"/><Relationship Id="rId131" Type="http://schemas.openxmlformats.org/officeDocument/2006/relationships/hyperlink" Target="http://www.ncbi.nlm.nih.gov/pubmed/16416221?ordinalpos=1&amp;itool=EntrezSystem2.PEntrez.Pubmed.Pubmed_ResultsPanel.Pubmed_DefaultReportPanel.Pubmed_RVDocSum" TargetMode="External"/><Relationship Id="rId136" Type="http://schemas.openxmlformats.org/officeDocument/2006/relationships/hyperlink" Target="http://www.ncbi.nlm.nih.gov/pubmed/11851831?ordinalpos=1&amp;itool=EntrezSystem2.PEntrez.Pubmed.Pubmed_ResultsPanel.Pubmed_DefaultReportPanel.Pubmed_RVDocSum" TargetMode="External"/><Relationship Id="rId61" Type="http://schemas.openxmlformats.org/officeDocument/2006/relationships/hyperlink" Target="http://www.ncbi.nlm.nih.gov/pubmed/19174811?ordinalpos=5&amp;itool=EntrezSystem2.PEntrez.Pubmed.Pubmed_ResultsPanel.Pubmed_DefaultReportPanel.Pubmed_RVDocSum" TargetMode="External"/><Relationship Id="rId82" Type="http://schemas.openxmlformats.org/officeDocument/2006/relationships/hyperlink" Target="http://www.ncbi.nlm.nih.gov/pubmed?term=Sumanac%20K%5BAuthor%5D&amp;cauthor=true&amp;cauthor_uid=14724815" TargetMode="External"/><Relationship Id="rId19" Type="http://schemas.openxmlformats.org/officeDocument/2006/relationships/hyperlink" Target="http://www.ncbi.nlm.nih.gov/pubmed?term=Mallant-Hent%20RC%5BAuthor%5D&amp;cauthor=true&amp;cauthor_uid=20461069" TargetMode="External"/><Relationship Id="rId14" Type="http://schemas.openxmlformats.org/officeDocument/2006/relationships/hyperlink" Target="http://www.ncbi.nlm.nih.gov/pubmed?term=Krishnadath%20KK%5BAuthor%5D&amp;cauthor=true&amp;cauthor_uid=20461069" TargetMode="External"/><Relationship Id="rId30" Type="http://schemas.openxmlformats.org/officeDocument/2006/relationships/hyperlink" Target="http://www.ncbi.nlm.nih.gov/pubmed?term=McElhinney%20C%5BAuthor%5D&amp;cauthor=true&amp;cauthor_uid=15729230" TargetMode="External"/><Relationship Id="rId35" Type="http://schemas.openxmlformats.org/officeDocument/2006/relationships/hyperlink" Target="http://www.ncbi.nlm.nih.gov/pubmed?term=Eloubeidi%20MA%5BAuthor%5D&amp;cauthor=true&amp;cauthor_uid=11588545" TargetMode="External"/><Relationship Id="rId56" Type="http://schemas.openxmlformats.org/officeDocument/2006/relationships/hyperlink" Target="http://www.ncbi.nlm.nih.gov/pubmed/18520215?ordinalpos=1&amp;itool=EntrezSystem2.PEntrez.Pubmed.Pubmed_ResultsPanel.Pubmed_DefaultReportPanel.Pubmed_RVDocSum" TargetMode="External"/><Relationship Id="rId77" Type="http://schemas.openxmlformats.org/officeDocument/2006/relationships/hyperlink" Target="http://www.ncbi.nlm.nih.gov/pubmed?term=Margantinis%20G%5BAuthor%5D&amp;cauthor=true&amp;cauthor_uid=17997357" TargetMode="External"/><Relationship Id="rId100" Type="http://schemas.openxmlformats.org/officeDocument/2006/relationships/hyperlink" Target="http://www.ncbi.nlm.nih.gov/pubmed?term=Cook%20MB%5BAuthor%5D&amp;cauthor=true&amp;cauthor_uid=22248595" TargetMode="External"/><Relationship Id="rId105" Type="http://schemas.openxmlformats.org/officeDocument/2006/relationships/hyperlink" Target="http://www.ncbi.nlm.nih.gov/pubmed?term=Sharma%20P%5BAuthor%5D&amp;cauthor=true&amp;cauthor_uid=22248595" TargetMode="External"/><Relationship Id="rId126" Type="http://schemas.openxmlformats.org/officeDocument/2006/relationships/hyperlink" Target="http://www.ncbi.nlm.nih.gov/pubmed?term=Hayward%20NK%5BAuthor%5D&amp;cauthor=true&amp;cauthor_uid=21681741" TargetMode="External"/><Relationship Id="rId147" Type="http://schemas.openxmlformats.org/officeDocument/2006/relationships/theme" Target="theme/theme1.xml"/><Relationship Id="rId8" Type="http://schemas.openxmlformats.org/officeDocument/2006/relationships/hyperlink" Target="http://www.ncbi.nlm.nih.gov/pubmed?term=Attwood%20SE%5BAuthor%5D&amp;cauthor=true&amp;cauthor_uid=22826612" TargetMode="External"/><Relationship Id="rId51" Type="http://schemas.openxmlformats.org/officeDocument/2006/relationships/hyperlink" Target="http://www.ncbi.nlm.nih.gov/pubmed/10375336?ordinalpos=1&amp;itool=EntrezSystem2.PEntrez.Pubmed.Pubmed_ResultsPanel.Pubmed_DefaultReportPanel.Pubmed_RVDocSum" TargetMode="External"/><Relationship Id="rId72" Type="http://schemas.openxmlformats.org/officeDocument/2006/relationships/hyperlink" Target="http://www.ncbi.nlm.nih.gov/pubmed?term=Parsonnet%20J%5BAuthor%5D&amp;cauthor=true&amp;cauthor_uid=17895354" TargetMode="External"/><Relationship Id="rId93" Type="http://schemas.openxmlformats.org/officeDocument/2006/relationships/hyperlink" Target="http://www.ncbi.nlm.nih.gov/pubmed?term=Nobukawa%20B%5BAuthor%5D&amp;cauthor=true&amp;cauthor_uid=11331963" TargetMode="External"/><Relationship Id="rId98" Type="http://schemas.openxmlformats.org/officeDocument/2006/relationships/hyperlink" Target="http://www.ncbi.nlm.nih.gov/pubmed?term=Vahabzadeh%20B%5BAuthor%5D&amp;cauthor=true&amp;cauthor_uid=22248595" TargetMode="External"/><Relationship Id="rId121" Type="http://schemas.openxmlformats.org/officeDocument/2006/relationships/hyperlink" Target="http://www.ncbi.nlm.nih.gov/pubmed?term=Clark%20GW%5BAuthor%5D&amp;cauthor=true&amp;cauthor_uid=14560364" TargetMode="External"/><Relationship Id="rId142" Type="http://schemas.openxmlformats.org/officeDocument/2006/relationships/hyperlink" Target="http://www.ncbi.nlm.nih.gov/pubmed?term=Namasivayam%20V%5BAuthor%5D&amp;cauthor=true&amp;cauthor_uid=224339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9339</Words>
  <Characters>53237</Characters>
  <Application>Microsoft Office Word</Application>
  <DocSecurity>0</DocSecurity>
  <Lines>443</Lines>
  <Paragraphs>124</Paragraphs>
  <ScaleCrop>false</ScaleCrop>
  <Company>微软中国</Company>
  <LinksUpToDate>false</LinksUpToDate>
  <CharactersWithSpaces>62452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cp:revision>
  <dcterms:created xsi:type="dcterms:W3CDTF">2013-11-18T06:32:00Z</dcterms:created>
  <dcterms:modified xsi:type="dcterms:W3CDTF">2013-11-18T08:27:00Z</dcterms:modified>
</cp:coreProperties>
</file>