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244DA" w14:textId="77777777" w:rsidR="007F6858" w:rsidRPr="0092340B" w:rsidRDefault="004475DB" w:rsidP="0092340B">
      <w:pPr>
        <w:snapToGrid w:val="0"/>
        <w:spacing w:line="360" w:lineRule="auto"/>
        <w:rPr>
          <w:rFonts w:ascii="Book Antiqua" w:hAnsi="Book Antiqua"/>
          <w:i/>
          <w:color w:val="000000"/>
          <w:sz w:val="24"/>
        </w:rPr>
      </w:pPr>
      <w:r w:rsidRPr="0092340B">
        <w:rPr>
          <w:rFonts w:ascii="Book Antiqua" w:hAnsi="Book Antiqua"/>
          <w:b/>
          <w:color w:val="000000"/>
          <w:sz w:val="24"/>
        </w:rPr>
        <w:t xml:space="preserve">Name of Journal: </w:t>
      </w:r>
      <w:r w:rsidRPr="0092340B">
        <w:rPr>
          <w:rFonts w:ascii="Book Antiqua" w:hAnsi="Book Antiqua"/>
          <w:i/>
          <w:color w:val="000000"/>
          <w:sz w:val="24"/>
        </w:rPr>
        <w:t>World Journal of Gastroenterology</w:t>
      </w:r>
    </w:p>
    <w:p w14:paraId="2B684BFE" w14:textId="77777777" w:rsidR="007F6858" w:rsidRPr="0092340B" w:rsidRDefault="004475DB" w:rsidP="0092340B">
      <w:pPr>
        <w:snapToGrid w:val="0"/>
        <w:spacing w:line="360" w:lineRule="auto"/>
        <w:rPr>
          <w:rFonts w:ascii="Book Antiqua" w:hAnsi="Book Antiqua"/>
          <w:b/>
          <w:color w:val="000000"/>
          <w:sz w:val="24"/>
        </w:rPr>
      </w:pPr>
      <w:r w:rsidRPr="0092340B">
        <w:rPr>
          <w:rFonts w:ascii="Book Antiqua" w:hAnsi="Book Antiqua"/>
          <w:b/>
          <w:color w:val="000000"/>
          <w:sz w:val="24"/>
        </w:rPr>
        <w:t xml:space="preserve">Manuscript NO: </w:t>
      </w:r>
      <w:r w:rsidRPr="0092340B">
        <w:rPr>
          <w:rFonts w:ascii="Book Antiqua" w:hAnsi="Book Antiqua"/>
          <w:bCs/>
          <w:color w:val="000000"/>
          <w:sz w:val="24"/>
        </w:rPr>
        <w:t>54562</w:t>
      </w:r>
    </w:p>
    <w:p w14:paraId="5B381F38" w14:textId="77777777"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b/>
          <w:color w:val="000000"/>
          <w:sz w:val="24"/>
        </w:rPr>
        <w:t xml:space="preserve">Manuscript Type: </w:t>
      </w:r>
      <w:r w:rsidRPr="0092340B">
        <w:rPr>
          <w:rFonts w:ascii="Book Antiqua" w:hAnsi="Book Antiqua"/>
          <w:color w:val="000000"/>
          <w:sz w:val="24"/>
        </w:rPr>
        <w:t>ORIGINAL ARTICLE</w:t>
      </w:r>
    </w:p>
    <w:p w14:paraId="1312A048" w14:textId="77777777" w:rsidR="007F6858" w:rsidRPr="0092340B" w:rsidRDefault="007F6858" w:rsidP="0092340B">
      <w:pPr>
        <w:snapToGrid w:val="0"/>
        <w:spacing w:line="360" w:lineRule="auto"/>
        <w:rPr>
          <w:rFonts w:ascii="Book Antiqua" w:hAnsi="Book Antiqua"/>
          <w:color w:val="000000"/>
          <w:sz w:val="24"/>
        </w:rPr>
      </w:pPr>
    </w:p>
    <w:p w14:paraId="4C9BA413" w14:textId="77777777" w:rsidR="007F6858" w:rsidRPr="0092340B" w:rsidRDefault="004475DB" w:rsidP="0092340B">
      <w:pPr>
        <w:snapToGrid w:val="0"/>
        <w:spacing w:line="360" w:lineRule="auto"/>
        <w:rPr>
          <w:rFonts w:ascii="Book Antiqua" w:hAnsi="Book Antiqua"/>
          <w:b/>
          <w:i/>
          <w:color w:val="000000"/>
          <w:sz w:val="24"/>
        </w:rPr>
      </w:pPr>
      <w:r w:rsidRPr="0092340B">
        <w:rPr>
          <w:rFonts w:ascii="Book Antiqua" w:hAnsi="Book Antiqua"/>
          <w:b/>
          <w:i/>
          <w:color w:val="000000"/>
          <w:sz w:val="24"/>
        </w:rPr>
        <w:t>Basic Study</w:t>
      </w:r>
    </w:p>
    <w:p w14:paraId="09F25668" w14:textId="77777777" w:rsidR="007F6858" w:rsidRPr="0092340B" w:rsidRDefault="004475DB" w:rsidP="0092340B">
      <w:pPr>
        <w:snapToGrid w:val="0"/>
        <w:spacing w:line="360" w:lineRule="auto"/>
        <w:rPr>
          <w:rFonts w:ascii="Book Antiqua" w:hAnsi="Book Antiqua"/>
          <w:b/>
          <w:color w:val="000000"/>
          <w:sz w:val="24"/>
        </w:rPr>
      </w:pPr>
      <w:r w:rsidRPr="0092340B">
        <w:rPr>
          <w:rFonts w:ascii="Book Antiqua" w:hAnsi="Book Antiqua"/>
          <w:b/>
          <w:color w:val="000000"/>
          <w:sz w:val="24"/>
        </w:rPr>
        <w:t>Retrievable puncture anchor traction method for endoscopic ultrasound-guided gastroenterostomy: A porcine study</w:t>
      </w:r>
    </w:p>
    <w:p w14:paraId="30E97DAB" w14:textId="77777777" w:rsidR="007F6858" w:rsidRPr="0092340B" w:rsidRDefault="007F6858" w:rsidP="0092340B">
      <w:pPr>
        <w:snapToGrid w:val="0"/>
        <w:spacing w:line="360" w:lineRule="auto"/>
        <w:rPr>
          <w:rFonts w:ascii="Book Antiqua" w:hAnsi="Book Antiqua"/>
          <w:color w:val="000000"/>
          <w:sz w:val="24"/>
        </w:rPr>
      </w:pPr>
    </w:p>
    <w:p w14:paraId="0886D135" w14:textId="77777777"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 xml:space="preserve">Wang G </w:t>
      </w:r>
      <w:r w:rsidRPr="0092340B">
        <w:rPr>
          <w:rFonts w:ascii="Book Antiqua" w:hAnsi="Book Antiqua"/>
          <w:i/>
          <w:color w:val="000000"/>
          <w:sz w:val="24"/>
        </w:rPr>
        <w:t xml:space="preserve">et al. </w:t>
      </w:r>
      <w:r w:rsidRPr="0092340B">
        <w:rPr>
          <w:rFonts w:ascii="Book Antiqua" w:hAnsi="Book Antiqua"/>
          <w:color w:val="000000"/>
          <w:sz w:val="24"/>
        </w:rPr>
        <w:t>RPAT method for EUS-GE in pigs</w:t>
      </w:r>
    </w:p>
    <w:p w14:paraId="371487B1" w14:textId="77777777" w:rsidR="007F6858" w:rsidRPr="0092340B" w:rsidRDefault="007F6858" w:rsidP="0092340B">
      <w:pPr>
        <w:snapToGrid w:val="0"/>
        <w:spacing w:line="360" w:lineRule="auto"/>
        <w:rPr>
          <w:rFonts w:ascii="Book Antiqua" w:hAnsi="Book Antiqua"/>
          <w:color w:val="000000"/>
          <w:sz w:val="24"/>
        </w:rPr>
      </w:pPr>
    </w:p>
    <w:p w14:paraId="29A655F0" w14:textId="3676528B" w:rsidR="007F6858" w:rsidRPr="0092340B" w:rsidRDefault="004475DB" w:rsidP="0092340B">
      <w:pPr>
        <w:snapToGrid w:val="0"/>
        <w:spacing w:line="360" w:lineRule="auto"/>
        <w:outlineLvl w:val="0"/>
        <w:rPr>
          <w:rFonts w:ascii="Book Antiqua" w:hAnsi="Book Antiqua"/>
          <w:color w:val="000000"/>
          <w:sz w:val="24"/>
        </w:rPr>
      </w:pPr>
      <w:r w:rsidRPr="0092340B">
        <w:rPr>
          <w:rFonts w:ascii="Book Antiqua" w:hAnsi="Book Antiqua"/>
          <w:color w:val="000000"/>
          <w:sz w:val="24"/>
        </w:rPr>
        <w:t>Guo</w:t>
      </w:r>
      <w:r w:rsidR="000A7D2C" w:rsidRPr="0092340B">
        <w:rPr>
          <w:rFonts w:ascii="Book Antiqua" w:hAnsi="Book Antiqua"/>
          <w:color w:val="000000"/>
          <w:sz w:val="24"/>
        </w:rPr>
        <w:t xml:space="preserve">-Xin </w:t>
      </w:r>
      <w:r w:rsidRPr="0092340B">
        <w:rPr>
          <w:rFonts w:ascii="Book Antiqua" w:hAnsi="Book Antiqua"/>
          <w:color w:val="000000"/>
          <w:sz w:val="24"/>
        </w:rPr>
        <w:t>Wang, Kai Zhang, Si</w:t>
      </w:r>
      <w:r w:rsidR="000A7D2C" w:rsidRPr="0092340B">
        <w:rPr>
          <w:rFonts w:ascii="Book Antiqua" w:hAnsi="Book Antiqua"/>
          <w:color w:val="000000"/>
          <w:sz w:val="24"/>
        </w:rPr>
        <w:t xml:space="preserve">-Yu </w:t>
      </w:r>
      <w:r w:rsidRPr="0092340B">
        <w:rPr>
          <w:rFonts w:ascii="Book Antiqua" w:hAnsi="Book Antiqua"/>
          <w:color w:val="000000"/>
          <w:sz w:val="24"/>
        </w:rPr>
        <w:t>Sun</w:t>
      </w:r>
    </w:p>
    <w:p w14:paraId="6D3B9A59" w14:textId="77777777" w:rsidR="007F6858" w:rsidRPr="0092340B" w:rsidRDefault="007F6858" w:rsidP="0092340B">
      <w:pPr>
        <w:snapToGrid w:val="0"/>
        <w:spacing w:line="360" w:lineRule="auto"/>
        <w:rPr>
          <w:rFonts w:ascii="Book Antiqua" w:hAnsi="Book Antiqua"/>
          <w:color w:val="000000"/>
          <w:sz w:val="24"/>
        </w:rPr>
      </w:pPr>
    </w:p>
    <w:p w14:paraId="229D3115" w14:textId="0ACA857A" w:rsidR="007F6858" w:rsidRPr="0092340B" w:rsidRDefault="000A7D2C" w:rsidP="0092340B">
      <w:pPr>
        <w:snapToGrid w:val="0"/>
        <w:spacing w:line="360" w:lineRule="auto"/>
        <w:outlineLvl w:val="0"/>
        <w:rPr>
          <w:rFonts w:ascii="Book Antiqua" w:hAnsi="Book Antiqua"/>
          <w:color w:val="000000"/>
          <w:sz w:val="24"/>
        </w:rPr>
      </w:pPr>
      <w:r w:rsidRPr="0092340B">
        <w:rPr>
          <w:rFonts w:ascii="Book Antiqua" w:hAnsi="Book Antiqua"/>
          <w:b/>
          <w:bCs/>
          <w:color w:val="000000"/>
          <w:sz w:val="24"/>
        </w:rPr>
        <w:t>Guo-Xin Wang, Kai Zhang, Si-Yu Sun,</w:t>
      </w:r>
      <w:r w:rsidR="004475DB" w:rsidRPr="0092340B">
        <w:rPr>
          <w:rFonts w:ascii="Book Antiqua" w:hAnsi="Book Antiqua"/>
          <w:b/>
          <w:bCs/>
          <w:color w:val="000000"/>
          <w:sz w:val="24"/>
        </w:rPr>
        <w:t xml:space="preserve"> </w:t>
      </w:r>
      <w:r w:rsidR="004475DB" w:rsidRPr="0092340B">
        <w:rPr>
          <w:rFonts w:ascii="Book Antiqua" w:hAnsi="Book Antiqua"/>
          <w:color w:val="000000"/>
          <w:sz w:val="24"/>
        </w:rPr>
        <w:t>Department of Gastroenterology</w:t>
      </w:r>
      <w:r w:rsidRPr="0092340B">
        <w:rPr>
          <w:rFonts w:ascii="Book Antiqua" w:hAnsi="Book Antiqua"/>
          <w:color w:val="000000"/>
          <w:sz w:val="24"/>
        </w:rPr>
        <w:t xml:space="preserve">, </w:t>
      </w:r>
      <w:r w:rsidR="004475DB" w:rsidRPr="0092340B">
        <w:rPr>
          <w:rFonts w:ascii="Book Antiqua" w:hAnsi="Book Antiqua"/>
          <w:color w:val="000000"/>
          <w:sz w:val="24"/>
        </w:rPr>
        <w:t xml:space="preserve">Endoscopic Center, </w:t>
      </w:r>
      <w:proofErr w:type="spellStart"/>
      <w:r w:rsidR="004475DB" w:rsidRPr="0092340B">
        <w:rPr>
          <w:rFonts w:ascii="Book Antiqua" w:hAnsi="Book Antiqua"/>
          <w:color w:val="000000"/>
          <w:sz w:val="24"/>
        </w:rPr>
        <w:t>Shengjing</w:t>
      </w:r>
      <w:proofErr w:type="spellEnd"/>
      <w:r w:rsidR="004475DB" w:rsidRPr="0092340B">
        <w:rPr>
          <w:rFonts w:ascii="Book Antiqua" w:hAnsi="Book Antiqua"/>
          <w:color w:val="000000"/>
          <w:sz w:val="24"/>
        </w:rPr>
        <w:t xml:space="preserve"> Hospital of China Medical University, Shenyang 110001, Liaoning Province, China</w:t>
      </w:r>
    </w:p>
    <w:p w14:paraId="1904ED68" w14:textId="77777777" w:rsidR="007F6858" w:rsidRPr="0092340B" w:rsidRDefault="007F6858" w:rsidP="0092340B">
      <w:pPr>
        <w:snapToGrid w:val="0"/>
        <w:spacing w:line="360" w:lineRule="auto"/>
        <w:rPr>
          <w:rFonts w:ascii="Book Antiqua" w:hAnsi="Book Antiqua"/>
          <w:color w:val="000000"/>
          <w:sz w:val="24"/>
        </w:rPr>
      </w:pPr>
    </w:p>
    <w:p w14:paraId="6D147297" w14:textId="3513430E" w:rsidR="007F6858" w:rsidRPr="0092340B" w:rsidRDefault="004475DB" w:rsidP="0092340B">
      <w:pPr>
        <w:adjustRightInd w:val="0"/>
        <w:snapToGrid w:val="0"/>
        <w:spacing w:line="360" w:lineRule="auto"/>
        <w:rPr>
          <w:rFonts w:ascii="Book Antiqua" w:hAnsi="Book Antiqua" w:cstheme="minorHAnsi"/>
          <w:sz w:val="24"/>
        </w:rPr>
      </w:pPr>
      <w:r w:rsidRPr="0092340B">
        <w:rPr>
          <w:rFonts w:ascii="Book Antiqua" w:hAnsi="Book Antiqua"/>
          <w:b/>
          <w:color w:val="000000"/>
          <w:sz w:val="24"/>
          <w:lang w:val="en-GB"/>
        </w:rPr>
        <w:t>Author contributions:</w:t>
      </w:r>
      <w:r w:rsidRPr="0092340B">
        <w:rPr>
          <w:rFonts w:ascii="Book Antiqua" w:hAnsi="Book Antiqua"/>
          <w:sz w:val="24"/>
        </w:rPr>
        <w:t xml:space="preserve"> </w:t>
      </w:r>
      <w:r w:rsidR="000A7D2C" w:rsidRPr="0092340B">
        <w:rPr>
          <w:rFonts w:ascii="Book Antiqua" w:hAnsi="Book Antiqua"/>
          <w:sz w:val="24"/>
        </w:rPr>
        <w:t xml:space="preserve">Wang GX and Zhang K </w:t>
      </w:r>
      <w:r w:rsidR="000A7D2C" w:rsidRPr="0092340B">
        <w:rPr>
          <w:rFonts w:ascii="Book Antiqua" w:hAnsi="Book Antiqua"/>
          <w:color w:val="000000"/>
          <w:sz w:val="24"/>
        </w:rPr>
        <w:t xml:space="preserve">contributed to the work equally and should be regarded as co-first authors; </w:t>
      </w:r>
      <w:r w:rsidRPr="0092340B">
        <w:rPr>
          <w:rFonts w:ascii="Book Antiqua" w:hAnsi="Book Antiqua"/>
          <w:color w:val="000000"/>
          <w:sz w:val="24"/>
        </w:rPr>
        <w:t>Wang</w:t>
      </w:r>
      <w:r w:rsidR="000A7D2C" w:rsidRPr="0092340B">
        <w:rPr>
          <w:rFonts w:ascii="Book Antiqua" w:hAnsi="Book Antiqua"/>
          <w:color w:val="000000"/>
          <w:sz w:val="24"/>
        </w:rPr>
        <w:t xml:space="preserve"> GX</w:t>
      </w:r>
      <w:r w:rsidRPr="0092340B">
        <w:rPr>
          <w:rFonts w:ascii="Book Antiqua" w:hAnsi="Book Antiqua"/>
          <w:color w:val="000000"/>
          <w:sz w:val="24"/>
        </w:rPr>
        <w:t>, Zhang</w:t>
      </w:r>
      <w:r w:rsidR="000A7D2C" w:rsidRPr="0092340B">
        <w:rPr>
          <w:rFonts w:ascii="Book Antiqua" w:hAnsi="Book Antiqua"/>
          <w:color w:val="000000"/>
          <w:sz w:val="24"/>
        </w:rPr>
        <w:t xml:space="preserve"> K</w:t>
      </w:r>
      <w:r w:rsidRPr="0092340B">
        <w:rPr>
          <w:rFonts w:ascii="Book Antiqua" w:hAnsi="Book Antiqua"/>
          <w:color w:val="000000"/>
          <w:sz w:val="24"/>
        </w:rPr>
        <w:t xml:space="preserve"> and Sun</w:t>
      </w:r>
      <w:r w:rsidR="000A7D2C" w:rsidRPr="0092340B">
        <w:rPr>
          <w:rFonts w:ascii="Book Antiqua" w:hAnsi="Book Antiqua"/>
          <w:color w:val="000000"/>
          <w:sz w:val="24"/>
        </w:rPr>
        <w:t xml:space="preserve"> SY</w:t>
      </w:r>
      <w:r w:rsidRPr="0092340B">
        <w:rPr>
          <w:rFonts w:ascii="Book Antiqua" w:hAnsi="Book Antiqua"/>
          <w:color w:val="000000"/>
          <w:sz w:val="24"/>
        </w:rPr>
        <w:t xml:space="preserve"> conce</w:t>
      </w:r>
      <w:r w:rsidR="00E02946">
        <w:rPr>
          <w:rFonts w:ascii="Book Antiqua" w:hAnsi="Book Antiqua"/>
          <w:color w:val="000000"/>
          <w:sz w:val="24"/>
        </w:rPr>
        <w:t>ived</w:t>
      </w:r>
      <w:r w:rsidRPr="0092340B">
        <w:rPr>
          <w:rFonts w:ascii="Book Antiqua" w:hAnsi="Book Antiqua"/>
          <w:color w:val="000000"/>
          <w:sz w:val="24"/>
        </w:rPr>
        <w:t xml:space="preserve"> and designed the study; </w:t>
      </w:r>
      <w:r w:rsidR="000A7D2C" w:rsidRPr="0092340B">
        <w:rPr>
          <w:rFonts w:ascii="Book Antiqua" w:hAnsi="Book Antiqua"/>
          <w:color w:val="000000"/>
          <w:sz w:val="24"/>
        </w:rPr>
        <w:t>Wang GX and Zhang K</w:t>
      </w:r>
      <w:r w:rsidRPr="0092340B">
        <w:rPr>
          <w:rFonts w:ascii="Book Antiqua" w:hAnsi="Book Antiqua"/>
          <w:color w:val="000000"/>
          <w:sz w:val="24"/>
        </w:rPr>
        <w:t xml:space="preserve"> analyzed and interpreted the data</w:t>
      </w:r>
      <w:r w:rsidR="000A7D2C" w:rsidRPr="0092340B">
        <w:rPr>
          <w:rFonts w:ascii="Book Antiqua" w:hAnsi="Book Antiqua"/>
          <w:b/>
          <w:color w:val="000000"/>
          <w:sz w:val="24"/>
          <w:lang w:val="en-GB"/>
        </w:rPr>
        <w:t>,</w:t>
      </w:r>
      <w:r w:rsidRPr="0092340B">
        <w:rPr>
          <w:rFonts w:ascii="Book Antiqua" w:hAnsi="Book Antiqua"/>
          <w:color w:val="000000"/>
          <w:sz w:val="24"/>
        </w:rPr>
        <w:t xml:space="preserve"> drafted the article</w:t>
      </w:r>
      <w:r w:rsidR="000A7D2C" w:rsidRPr="0092340B">
        <w:rPr>
          <w:rFonts w:ascii="Book Antiqua" w:hAnsi="Book Antiqua"/>
          <w:color w:val="000000"/>
          <w:sz w:val="24"/>
        </w:rPr>
        <w:t>,</w:t>
      </w:r>
      <w:r w:rsidRPr="0092340B">
        <w:rPr>
          <w:rFonts w:ascii="Book Antiqua" w:hAnsi="Book Antiqua"/>
          <w:color w:val="000000"/>
          <w:sz w:val="24"/>
        </w:rPr>
        <w:t xml:space="preserve"> revised the article for important intellectual content; Sun</w:t>
      </w:r>
      <w:r w:rsidR="000A7D2C" w:rsidRPr="0092340B">
        <w:rPr>
          <w:rFonts w:ascii="Book Antiqua" w:hAnsi="Book Antiqua"/>
          <w:color w:val="000000"/>
          <w:sz w:val="24"/>
        </w:rPr>
        <w:t xml:space="preserve"> SY </w:t>
      </w:r>
      <w:r w:rsidRPr="0092340B">
        <w:rPr>
          <w:rFonts w:ascii="Book Antiqua" w:hAnsi="Book Antiqua" w:cstheme="minorHAnsi"/>
          <w:sz w:val="24"/>
        </w:rPr>
        <w:t>approved the final version of the article.</w:t>
      </w:r>
    </w:p>
    <w:p w14:paraId="447CF375" w14:textId="77777777" w:rsidR="007F6858" w:rsidRPr="0092340B" w:rsidRDefault="007F6858" w:rsidP="0092340B">
      <w:pPr>
        <w:adjustRightInd w:val="0"/>
        <w:snapToGrid w:val="0"/>
        <w:spacing w:line="360" w:lineRule="auto"/>
        <w:rPr>
          <w:rFonts w:ascii="Book Antiqua" w:hAnsi="Book Antiqua" w:cstheme="minorHAnsi"/>
          <w:sz w:val="24"/>
        </w:rPr>
      </w:pPr>
    </w:p>
    <w:p w14:paraId="089498DD" w14:textId="2DB65C48"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b/>
          <w:color w:val="000000"/>
          <w:sz w:val="24"/>
        </w:rPr>
        <w:t xml:space="preserve">Supported by </w:t>
      </w:r>
      <w:r w:rsidRPr="0092340B">
        <w:rPr>
          <w:rFonts w:ascii="Book Antiqua" w:hAnsi="Book Antiqua"/>
          <w:color w:val="000000"/>
          <w:sz w:val="24"/>
        </w:rPr>
        <w:t>the China Postdoctoral Science Foundation</w:t>
      </w:r>
      <w:r w:rsidR="000A7D2C" w:rsidRPr="0092340B">
        <w:rPr>
          <w:rFonts w:ascii="Book Antiqua" w:hAnsi="Book Antiqua"/>
          <w:color w:val="000000"/>
          <w:sz w:val="24"/>
        </w:rPr>
        <w:t>,</w:t>
      </w:r>
      <w:r w:rsidRPr="0092340B">
        <w:rPr>
          <w:rFonts w:ascii="Book Antiqua" w:hAnsi="Book Antiqua"/>
          <w:color w:val="000000"/>
          <w:sz w:val="24"/>
        </w:rPr>
        <w:t xml:space="preserve"> </w:t>
      </w:r>
      <w:r w:rsidR="000A7D2C" w:rsidRPr="0092340B">
        <w:rPr>
          <w:rFonts w:ascii="Book Antiqua" w:hAnsi="Book Antiqua"/>
          <w:color w:val="000000"/>
          <w:sz w:val="24"/>
        </w:rPr>
        <w:t>No</w:t>
      </w:r>
      <w:r w:rsidRPr="0092340B">
        <w:rPr>
          <w:rFonts w:ascii="Book Antiqua" w:hAnsi="Book Antiqua"/>
          <w:color w:val="000000"/>
          <w:sz w:val="24"/>
        </w:rPr>
        <w:t>. 2019M661174</w:t>
      </w:r>
      <w:r w:rsidR="000A7D2C" w:rsidRPr="0092340B">
        <w:rPr>
          <w:rFonts w:ascii="Book Antiqua" w:hAnsi="Book Antiqua"/>
          <w:color w:val="000000"/>
          <w:sz w:val="24"/>
        </w:rPr>
        <w:t>;</w:t>
      </w:r>
      <w:r w:rsidRPr="0092340B">
        <w:rPr>
          <w:rFonts w:ascii="Book Antiqua" w:hAnsi="Book Antiqua"/>
          <w:color w:val="000000"/>
          <w:sz w:val="24"/>
        </w:rPr>
        <w:t xml:space="preserve"> National Natural Science Foundation of China</w:t>
      </w:r>
      <w:r w:rsidR="000A7D2C" w:rsidRPr="0092340B">
        <w:rPr>
          <w:rFonts w:ascii="Book Antiqua" w:hAnsi="Book Antiqua"/>
          <w:color w:val="000000"/>
          <w:sz w:val="24"/>
        </w:rPr>
        <w:t>,</w:t>
      </w:r>
      <w:r w:rsidRPr="0092340B">
        <w:rPr>
          <w:rFonts w:ascii="Book Antiqua" w:hAnsi="Book Antiqua"/>
          <w:color w:val="000000"/>
          <w:sz w:val="24"/>
        </w:rPr>
        <w:t xml:space="preserve"> </w:t>
      </w:r>
      <w:r w:rsidR="000A7D2C" w:rsidRPr="0092340B">
        <w:rPr>
          <w:rFonts w:ascii="Book Antiqua" w:hAnsi="Book Antiqua"/>
          <w:color w:val="000000"/>
          <w:sz w:val="24"/>
        </w:rPr>
        <w:t>No</w:t>
      </w:r>
      <w:r w:rsidRPr="0092340B">
        <w:rPr>
          <w:rFonts w:ascii="Book Antiqua" w:hAnsi="Book Antiqua"/>
          <w:color w:val="000000"/>
          <w:sz w:val="24"/>
        </w:rPr>
        <w:t xml:space="preserve">. </w:t>
      </w:r>
      <w:r w:rsidRPr="0092340B">
        <w:rPr>
          <w:rFonts w:ascii="Book Antiqua" w:hAnsi="Book Antiqua"/>
          <w:color w:val="000000"/>
          <w:sz w:val="24"/>
          <w:shd w:val="clear" w:color="auto" w:fill="FBFBFB"/>
        </w:rPr>
        <w:t>81770655</w:t>
      </w:r>
      <w:r w:rsidR="000A7D2C" w:rsidRPr="0092340B">
        <w:rPr>
          <w:rFonts w:ascii="Book Antiqua" w:hAnsi="Book Antiqua"/>
          <w:color w:val="000000"/>
          <w:sz w:val="24"/>
        </w:rPr>
        <w:t>;</w:t>
      </w:r>
      <w:r w:rsidRPr="0092340B">
        <w:rPr>
          <w:rFonts w:ascii="Book Antiqua" w:hAnsi="Book Antiqua"/>
          <w:color w:val="000000"/>
          <w:sz w:val="24"/>
        </w:rPr>
        <w:t xml:space="preserve"> and </w:t>
      </w:r>
      <w:r w:rsidRPr="0092340B">
        <w:rPr>
          <w:rFonts w:ascii="Book Antiqua" w:hAnsi="Book Antiqua"/>
          <w:sz w:val="24"/>
        </w:rPr>
        <w:t>the Natural Science Foundation of Liaoning Province</w:t>
      </w:r>
      <w:r w:rsidR="000A7D2C" w:rsidRPr="0092340B">
        <w:rPr>
          <w:rFonts w:ascii="Book Antiqua" w:hAnsi="Book Antiqua"/>
          <w:sz w:val="24"/>
        </w:rPr>
        <w:t>,</w:t>
      </w:r>
      <w:r w:rsidRPr="0092340B">
        <w:rPr>
          <w:rFonts w:ascii="Book Antiqua" w:hAnsi="Book Antiqua"/>
          <w:sz w:val="24"/>
        </w:rPr>
        <w:t xml:space="preserve"> No. 2019-MS-359.</w:t>
      </w:r>
    </w:p>
    <w:p w14:paraId="47B90318" w14:textId="77777777" w:rsidR="007F6858" w:rsidRPr="0092340B" w:rsidRDefault="007F6858" w:rsidP="0092340B">
      <w:pPr>
        <w:snapToGrid w:val="0"/>
        <w:spacing w:line="360" w:lineRule="auto"/>
        <w:rPr>
          <w:rFonts w:ascii="Book Antiqua" w:hAnsi="Book Antiqua"/>
          <w:color w:val="000000"/>
          <w:sz w:val="24"/>
        </w:rPr>
      </w:pPr>
    </w:p>
    <w:p w14:paraId="1FB87B06" w14:textId="534A57B1" w:rsidR="007F6858" w:rsidRPr="0092340B" w:rsidRDefault="004475DB" w:rsidP="0092340B">
      <w:pPr>
        <w:snapToGrid w:val="0"/>
        <w:spacing w:line="360" w:lineRule="auto"/>
        <w:rPr>
          <w:rFonts w:ascii="Book Antiqua" w:hAnsi="Book Antiqua"/>
          <w:b/>
          <w:color w:val="000000"/>
          <w:sz w:val="24"/>
        </w:rPr>
      </w:pPr>
      <w:r w:rsidRPr="0092340B">
        <w:rPr>
          <w:rFonts w:ascii="Book Antiqua" w:hAnsi="Book Antiqua"/>
          <w:b/>
          <w:color w:val="000000"/>
          <w:sz w:val="24"/>
        </w:rPr>
        <w:t>Corresponding author: Si</w:t>
      </w:r>
      <w:r w:rsidR="000A7D2C" w:rsidRPr="0092340B">
        <w:rPr>
          <w:rFonts w:ascii="Book Antiqua" w:hAnsi="Book Antiqua"/>
          <w:b/>
          <w:color w:val="000000"/>
          <w:sz w:val="24"/>
        </w:rPr>
        <w:t xml:space="preserve">-Yu </w:t>
      </w:r>
      <w:r w:rsidRPr="0092340B">
        <w:rPr>
          <w:rFonts w:ascii="Book Antiqua" w:hAnsi="Book Antiqua"/>
          <w:b/>
          <w:color w:val="000000"/>
          <w:sz w:val="24"/>
        </w:rPr>
        <w:t xml:space="preserve">Sun, </w:t>
      </w:r>
      <w:r w:rsidR="0092340B" w:rsidRPr="0092340B">
        <w:rPr>
          <w:rFonts w:ascii="Book Antiqua" w:hAnsi="Book Antiqua"/>
          <w:b/>
          <w:color w:val="000000"/>
          <w:sz w:val="24"/>
        </w:rPr>
        <w:t>MD, PhD, Chief Doctor, Director, Professor,</w:t>
      </w:r>
      <w:r w:rsidRPr="0092340B">
        <w:rPr>
          <w:rFonts w:ascii="Book Antiqua" w:hAnsi="Book Antiqua"/>
          <w:color w:val="000000"/>
          <w:sz w:val="24"/>
        </w:rPr>
        <w:t xml:space="preserve"> Department of Gastroenterology</w:t>
      </w:r>
      <w:r w:rsidR="0092340B">
        <w:rPr>
          <w:rFonts w:ascii="Book Antiqua" w:hAnsi="Book Antiqua" w:hint="eastAsia"/>
          <w:color w:val="000000"/>
          <w:sz w:val="24"/>
        </w:rPr>
        <w:t>,</w:t>
      </w:r>
      <w:r w:rsidR="0092340B">
        <w:rPr>
          <w:rFonts w:ascii="Book Antiqua" w:hAnsi="Book Antiqua"/>
          <w:color w:val="000000"/>
          <w:sz w:val="24"/>
        </w:rPr>
        <w:t xml:space="preserve"> </w:t>
      </w:r>
      <w:r w:rsidRPr="0092340B">
        <w:rPr>
          <w:rFonts w:ascii="Book Antiqua" w:hAnsi="Book Antiqua"/>
          <w:color w:val="000000"/>
          <w:sz w:val="24"/>
        </w:rPr>
        <w:t xml:space="preserve">Endoscopic Center, </w:t>
      </w:r>
      <w:proofErr w:type="spellStart"/>
      <w:r w:rsidRPr="0092340B">
        <w:rPr>
          <w:rFonts w:ascii="Book Antiqua" w:hAnsi="Book Antiqua"/>
          <w:color w:val="000000"/>
          <w:sz w:val="24"/>
        </w:rPr>
        <w:t>Shengjing</w:t>
      </w:r>
      <w:proofErr w:type="spellEnd"/>
      <w:r w:rsidRPr="0092340B">
        <w:rPr>
          <w:rFonts w:ascii="Book Antiqua" w:hAnsi="Book Antiqua"/>
          <w:color w:val="000000"/>
          <w:sz w:val="24"/>
        </w:rPr>
        <w:t xml:space="preserve"> Hospital of China Medical University, </w:t>
      </w:r>
      <w:proofErr w:type="spellStart"/>
      <w:r w:rsidRPr="0092340B">
        <w:rPr>
          <w:rFonts w:ascii="Book Antiqua" w:hAnsi="Book Antiqua"/>
          <w:color w:val="000000"/>
          <w:sz w:val="24"/>
        </w:rPr>
        <w:t>Sanhao</w:t>
      </w:r>
      <w:proofErr w:type="spellEnd"/>
      <w:r w:rsidRPr="0092340B">
        <w:rPr>
          <w:rFonts w:ascii="Book Antiqua" w:hAnsi="Book Antiqua"/>
          <w:color w:val="000000"/>
          <w:sz w:val="24"/>
        </w:rPr>
        <w:t xml:space="preserve"> Street 36, Shenyang 110004, Liaoning Province, China. </w:t>
      </w:r>
      <w:r w:rsidRPr="0092340B">
        <w:rPr>
          <w:rFonts w:ascii="Book Antiqua" w:hAnsi="Book Antiqua"/>
          <w:color w:val="000000"/>
          <w:sz w:val="24"/>
          <w:u w:val="single"/>
        </w:rPr>
        <w:t>sun-siyu@163.com</w:t>
      </w:r>
    </w:p>
    <w:p w14:paraId="03545DB7" w14:textId="77777777" w:rsidR="007F6858" w:rsidRPr="0092340B" w:rsidRDefault="007F6858" w:rsidP="0092340B">
      <w:pPr>
        <w:snapToGrid w:val="0"/>
        <w:spacing w:line="360" w:lineRule="auto"/>
        <w:rPr>
          <w:rFonts w:ascii="Book Antiqua" w:hAnsi="Book Antiqua"/>
          <w:sz w:val="24"/>
        </w:rPr>
      </w:pPr>
    </w:p>
    <w:p w14:paraId="569BE25D" w14:textId="1FE8A415" w:rsidR="007F6858" w:rsidRPr="0092340B" w:rsidRDefault="004475DB" w:rsidP="0092340B">
      <w:pPr>
        <w:adjustRightInd w:val="0"/>
        <w:snapToGrid w:val="0"/>
        <w:spacing w:line="360" w:lineRule="auto"/>
        <w:rPr>
          <w:rFonts w:ascii="Book Antiqua" w:hAnsi="Book Antiqua"/>
          <w:sz w:val="24"/>
        </w:rPr>
      </w:pPr>
      <w:bookmarkStart w:id="0" w:name="OLE_LINK75"/>
      <w:bookmarkStart w:id="1" w:name="OLE_LINK76"/>
      <w:bookmarkStart w:id="2" w:name="OLE_LINK239"/>
      <w:bookmarkStart w:id="3" w:name="OLE_LINK269"/>
      <w:r w:rsidRPr="0092340B">
        <w:rPr>
          <w:rFonts w:ascii="Book Antiqua" w:hAnsi="Book Antiqua"/>
          <w:b/>
          <w:sz w:val="24"/>
        </w:rPr>
        <w:lastRenderedPageBreak/>
        <w:t>Received:</w:t>
      </w:r>
      <w:r w:rsidRPr="0092340B">
        <w:rPr>
          <w:rFonts w:ascii="Book Antiqua" w:hAnsi="Book Antiqua"/>
          <w:sz w:val="24"/>
        </w:rPr>
        <w:t xml:space="preserve"> March 3,</w:t>
      </w:r>
      <w:r w:rsidR="000A7D2C" w:rsidRPr="0092340B">
        <w:rPr>
          <w:rFonts w:ascii="Book Antiqua" w:hAnsi="Book Antiqua"/>
          <w:sz w:val="24"/>
        </w:rPr>
        <w:t xml:space="preserve"> </w:t>
      </w:r>
      <w:r w:rsidRPr="0092340B">
        <w:rPr>
          <w:rFonts w:ascii="Book Antiqua" w:hAnsi="Book Antiqua"/>
          <w:sz w:val="24"/>
        </w:rPr>
        <w:t>2020</w:t>
      </w:r>
    </w:p>
    <w:p w14:paraId="3547DC0F" w14:textId="77E8E9F9" w:rsidR="007F6858" w:rsidRPr="0092340B" w:rsidRDefault="004475DB" w:rsidP="0092340B">
      <w:pPr>
        <w:adjustRightInd w:val="0"/>
        <w:snapToGrid w:val="0"/>
        <w:spacing w:line="360" w:lineRule="auto"/>
        <w:rPr>
          <w:rFonts w:ascii="Book Antiqua" w:hAnsi="Book Antiqua"/>
          <w:b/>
          <w:sz w:val="24"/>
        </w:rPr>
      </w:pPr>
      <w:r w:rsidRPr="0092340B">
        <w:rPr>
          <w:rFonts w:ascii="Book Antiqua" w:hAnsi="Book Antiqua"/>
          <w:b/>
          <w:sz w:val="24"/>
        </w:rPr>
        <w:t xml:space="preserve">Revised: </w:t>
      </w:r>
      <w:r w:rsidR="000A7D2C" w:rsidRPr="0092340B">
        <w:rPr>
          <w:rFonts w:ascii="Book Antiqua" w:hAnsi="Book Antiqua"/>
          <w:sz w:val="24"/>
        </w:rPr>
        <w:t>April</w:t>
      </w:r>
      <w:r w:rsidRPr="0092340B">
        <w:rPr>
          <w:rFonts w:ascii="Book Antiqua" w:hAnsi="Book Antiqua"/>
          <w:sz w:val="24"/>
        </w:rPr>
        <w:t xml:space="preserve"> </w:t>
      </w:r>
      <w:r w:rsidR="000A7D2C" w:rsidRPr="0092340B">
        <w:rPr>
          <w:rFonts w:ascii="Book Antiqua" w:hAnsi="Book Antiqua"/>
          <w:sz w:val="24"/>
        </w:rPr>
        <w:t>30</w:t>
      </w:r>
      <w:r w:rsidRPr="0092340B">
        <w:rPr>
          <w:rFonts w:ascii="Book Antiqua" w:hAnsi="Book Antiqua"/>
          <w:sz w:val="24"/>
        </w:rPr>
        <w:t>,</w:t>
      </w:r>
      <w:r w:rsidR="000A7D2C" w:rsidRPr="0092340B">
        <w:rPr>
          <w:rFonts w:ascii="Book Antiqua" w:hAnsi="Book Antiqua"/>
          <w:sz w:val="24"/>
        </w:rPr>
        <w:t xml:space="preserve"> </w:t>
      </w:r>
      <w:r w:rsidRPr="0092340B">
        <w:rPr>
          <w:rFonts w:ascii="Book Antiqua" w:hAnsi="Book Antiqua"/>
          <w:sz w:val="24"/>
        </w:rPr>
        <w:t>2020</w:t>
      </w:r>
    </w:p>
    <w:p w14:paraId="20D206DD" w14:textId="1016A0A3" w:rsidR="007F6858" w:rsidRPr="0092340B" w:rsidRDefault="004475DB" w:rsidP="0092340B">
      <w:pPr>
        <w:adjustRightInd w:val="0"/>
        <w:snapToGrid w:val="0"/>
        <w:spacing w:line="360" w:lineRule="auto"/>
        <w:rPr>
          <w:rFonts w:ascii="Book Antiqua" w:hAnsi="Book Antiqua"/>
          <w:color w:val="000000"/>
          <w:sz w:val="24"/>
        </w:rPr>
      </w:pPr>
      <w:r w:rsidRPr="0092340B">
        <w:rPr>
          <w:rFonts w:ascii="Book Antiqua" w:hAnsi="Book Antiqua"/>
          <w:b/>
          <w:sz w:val="24"/>
        </w:rPr>
        <w:t>Accepted:</w:t>
      </w:r>
      <w:r w:rsidR="006B0BCE" w:rsidRPr="006B0BCE">
        <w:t xml:space="preserve"> </w:t>
      </w:r>
      <w:r w:rsidR="006B0BCE" w:rsidRPr="006B0BCE">
        <w:rPr>
          <w:rFonts w:ascii="Book Antiqua" w:hAnsi="Book Antiqua"/>
          <w:bCs/>
          <w:sz w:val="24"/>
        </w:rPr>
        <w:t>May 27, 2020</w:t>
      </w:r>
      <w:r w:rsidRPr="006B0BCE">
        <w:rPr>
          <w:rFonts w:ascii="Book Antiqua" w:hAnsi="Book Antiqua"/>
          <w:bCs/>
          <w:sz w:val="24"/>
        </w:rPr>
        <w:t xml:space="preserve"> </w:t>
      </w:r>
    </w:p>
    <w:p w14:paraId="189F05AF" w14:textId="46384949" w:rsidR="007F6858" w:rsidRPr="0092340B" w:rsidRDefault="004475DB" w:rsidP="0092340B">
      <w:pPr>
        <w:adjustRightInd w:val="0"/>
        <w:snapToGrid w:val="0"/>
        <w:spacing w:line="360" w:lineRule="auto"/>
        <w:rPr>
          <w:rFonts w:ascii="Book Antiqua" w:hAnsi="Book Antiqua"/>
          <w:b/>
          <w:sz w:val="24"/>
        </w:rPr>
      </w:pPr>
      <w:r w:rsidRPr="0092340B">
        <w:rPr>
          <w:rFonts w:ascii="Book Antiqua" w:hAnsi="Book Antiqua"/>
          <w:b/>
          <w:sz w:val="24"/>
        </w:rPr>
        <w:t>Published online:</w:t>
      </w:r>
      <w:bookmarkEnd w:id="0"/>
      <w:bookmarkEnd w:id="1"/>
      <w:bookmarkEnd w:id="2"/>
      <w:bookmarkEnd w:id="3"/>
      <w:r w:rsidR="00AB0A11" w:rsidRPr="0092340B">
        <w:rPr>
          <w:rFonts w:ascii="Book Antiqua" w:hAnsi="Book Antiqua"/>
          <w:sz w:val="24"/>
        </w:rPr>
        <w:fldChar w:fldCharType="begin"/>
      </w:r>
      <w:r w:rsidR="00AB0A11" w:rsidRPr="0092340B">
        <w:rPr>
          <w:rFonts w:ascii="Book Antiqua" w:hAnsi="Book Antiqua"/>
          <w:sz w:val="24"/>
        </w:rPr>
        <w:instrText xml:space="preserve"> HYPERLINK "mailto:" </w:instrText>
      </w:r>
      <w:r w:rsidR="00AB0A11" w:rsidRPr="0092340B">
        <w:rPr>
          <w:rFonts w:ascii="Book Antiqua" w:hAnsi="Book Antiqua"/>
          <w:sz w:val="24"/>
        </w:rPr>
        <w:fldChar w:fldCharType="end"/>
      </w:r>
    </w:p>
    <w:p w14:paraId="27A9BA4E" w14:textId="77777777" w:rsidR="007F6858" w:rsidRPr="0092340B" w:rsidRDefault="004475DB" w:rsidP="0092340B">
      <w:pPr>
        <w:snapToGrid w:val="0"/>
        <w:spacing w:line="360" w:lineRule="auto"/>
        <w:rPr>
          <w:rFonts w:ascii="Book Antiqua" w:hAnsi="Book Antiqua"/>
          <w:b/>
          <w:color w:val="000000"/>
          <w:sz w:val="24"/>
        </w:rPr>
      </w:pPr>
      <w:r w:rsidRPr="0092340B">
        <w:rPr>
          <w:rFonts w:ascii="Book Antiqua" w:hAnsi="Book Antiqua"/>
          <w:color w:val="000000"/>
          <w:sz w:val="24"/>
        </w:rPr>
        <w:br w:type="page"/>
      </w:r>
      <w:r w:rsidRPr="0092340B">
        <w:rPr>
          <w:rFonts w:ascii="Book Antiqua" w:hAnsi="Book Antiqua"/>
          <w:b/>
          <w:color w:val="000000"/>
          <w:sz w:val="24"/>
        </w:rPr>
        <w:lastRenderedPageBreak/>
        <w:t>Abstract</w:t>
      </w:r>
    </w:p>
    <w:p w14:paraId="355D10DD" w14:textId="77777777" w:rsidR="007F6858" w:rsidRPr="0092340B" w:rsidRDefault="004475DB" w:rsidP="0092340B">
      <w:pPr>
        <w:snapToGrid w:val="0"/>
        <w:spacing w:line="360" w:lineRule="auto"/>
        <w:rPr>
          <w:rFonts w:ascii="Book Antiqua" w:hAnsi="Book Antiqua"/>
          <w:bCs/>
          <w:color w:val="000000"/>
          <w:sz w:val="24"/>
        </w:rPr>
      </w:pPr>
      <w:r w:rsidRPr="0092340B">
        <w:rPr>
          <w:rFonts w:ascii="Book Antiqua" w:hAnsi="Book Antiqua"/>
          <w:bCs/>
          <w:color w:val="000000"/>
          <w:sz w:val="24"/>
        </w:rPr>
        <w:t>BACKGROUND</w:t>
      </w:r>
    </w:p>
    <w:p w14:paraId="4E5CAF8C" w14:textId="64412A93"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 xml:space="preserve">Endoscopic ultrasound-guided gastroenterostomy (EUS-GE) is an alternative </w:t>
      </w:r>
      <w:r w:rsidR="0049109F">
        <w:rPr>
          <w:rFonts w:ascii="Book Antiqua" w:hAnsi="Book Antiqua"/>
          <w:color w:val="000000"/>
          <w:sz w:val="24"/>
        </w:rPr>
        <w:t>method for</w:t>
      </w:r>
      <w:r w:rsidRPr="0092340B">
        <w:rPr>
          <w:rFonts w:ascii="Book Antiqua" w:hAnsi="Book Antiqua"/>
          <w:color w:val="000000"/>
          <w:sz w:val="24"/>
        </w:rPr>
        <w:t xml:space="preserve"> the surgical treatment of gastric outlet obstruction, but it is regarded as a challenging technique for </w:t>
      </w:r>
      <w:proofErr w:type="spellStart"/>
      <w:r w:rsidRPr="0092340B">
        <w:rPr>
          <w:rFonts w:ascii="Book Antiqua" w:hAnsi="Book Antiqua"/>
          <w:color w:val="000000"/>
          <w:sz w:val="24"/>
        </w:rPr>
        <w:t>endoscopists</w:t>
      </w:r>
      <w:proofErr w:type="spellEnd"/>
      <w:r w:rsidRPr="0092340B">
        <w:rPr>
          <w:rFonts w:ascii="Book Antiqua" w:hAnsi="Book Antiqua"/>
          <w:color w:val="000000"/>
          <w:sz w:val="24"/>
        </w:rPr>
        <w:t xml:space="preserve"> </w:t>
      </w:r>
      <w:r w:rsidR="0049109F">
        <w:rPr>
          <w:rFonts w:ascii="Book Antiqua" w:hAnsi="Book Antiqua"/>
          <w:color w:val="000000"/>
          <w:sz w:val="24"/>
        </w:rPr>
        <w:t>as</w:t>
      </w:r>
      <w:r w:rsidRPr="0092340B">
        <w:rPr>
          <w:rFonts w:ascii="Book Antiqua" w:hAnsi="Book Antiqua"/>
          <w:color w:val="000000"/>
          <w:sz w:val="24"/>
        </w:rPr>
        <w:t xml:space="preserve"> the bowel is highly mobile and can </w:t>
      </w:r>
      <w:r w:rsidRPr="0049109F">
        <w:rPr>
          <w:rFonts w:ascii="Book Antiqua" w:hAnsi="Book Antiqua"/>
          <w:color w:val="000000"/>
          <w:sz w:val="24"/>
        </w:rPr>
        <w:t>tent</w:t>
      </w:r>
      <w:r w:rsidRPr="0092340B">
        <w:rPr>
          <w:rFonts w:ascii="Book Antiqua" w:hAnsi="Book Antiqua"/>
          <w:color w:val="000000"/>
          <w:sz w:val="24"/>
        </w:rPr>
        <w:t xml:space="preserve"> away. </w:t>
      </w:r>
      <w:r w:rsidR="000A7D2C" w:rsidRPr="0092340B">
        <w:rPr>
          <w:rFonts w:ascii="Book Antiqua" w:hAnsi="Book Antiqua"/>
          <w:color w:val="000000"/>
          <w:sz w:val="24"/>
        </w:rPr>
        <w:t>Thus,</w:t>
      </w:r>
      <w:r w:rsidRPr="0092340B">
        <w:rPr>
          <w:rFonts w:ascii="Book Antiqua" w:hAnsi="Book Antiqua"/>
          <w:color w:val="000000"/>
          <w:sz w:val="24"/>
        </w:rPr>
        <w:t xml:space="preserve"> the technique requires superb skill. In order to improve EUS-GE, we have developed a retrievable puncture anchor traction (RPAT) device for EUS-GE to address the issue of bowel tenting. </w:t>
      </w:r>
    </w:p>
    <w:p w14:paraId="54C76FB7" w14:textId="77777777" w:rsidR="007F6858" w:rsidRPr="0092340B" w:rsidRDefault="007F6858" w:rsidP="0092340B">
      <w:pPr>
        <w:snapToGrid w:val="0"/>
        <w:spacing w:line="360" w:lineRule="auto"/>
        <w:rPr>
          <w:rFonts w:ascii="Book Antiqua" w:hAnsi="Book Antiqua"/>
          <w:color w:val="000000"/>
          <w:sz w:val="24"/>
        </w:rPr>
      </w:pPr>
    </w:p>
    <w:p w14:paraId="0215A1DE" w14:textId="77777777"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AIM</w:t>
      </w:r>
    </w:p>
    <w:p w14:paraId="12EF61B9" w14:textId="076E2E3A" w:rsidR="007F6858" w:rsidRPr="0092340B" w:rsidRDefault="004475DB" w:rsidP="0092340B">
      <w:pPr>
        <w:snapToGrid w:val="0"/>
        <w:spacing w:line="360" w:lineRule="auto"/>
        <w:rPr>
          <w:rFonts w:ascii="Book Antiqua" w:hAnsi="Book Antiqua"/>
          <w:color w:val="000000"/>
          <w:sz w:val="24"/>
        </w:rPr>
      </w:pPr>
      <w:r w:rsidRPr="00A624D1">
        <w:rPr>
          <w:rFonts w:ascii="Book Antiqua" w:hAnsi="Book Antiqua"/>
          <w:caps/>
          <w:color w:val="000000"/>
          <w:sz w:val="24"/>
        </w:rPr>
        <w:t>t</w:t>
      </w:r>
      <w:r w:rsidRPr="0092340B">
        <w:rPr>
          <w:rFonts w:ascii="Book Antiqua" w:hAnsi="Book Antiqua"/>
          <w:color w:val="000000"/>
          <w:sz w:val="24"/>
        </w:rPr>
        <w:t>o evaluate the feasibility of RPAT-assisted EUS-GE</w:t>
      </w:r>
      <w:r w:rsidR="00A624D1">
        <w:rPr>
          <w:rFonts w:ascii="Book Antiqua" w:hAnsi="Book Antiqua"/>
          <w:color w:val="000000"/>
          <w:sz w:val="24"/>
        </w:rPr>
        <w:t xml:space="preserve"> </w:t>
      </w:r>
      <w:r w:rsidR="00A624D1" w:rsidRPr="0092340B">
        <w:rPr>
          <w:rFonts w:ascii="Book Antiqua" w:hAnsi="Book Antiqua"/>
          <w:color w:val="000000"/>
          <w:sz w:val="24"/>
        </w:rPr>
        <w:t>us</w:t>
      </w:r>
      <w:r w:rsidR="00A624D1">
        <w:rPr>
          <w:rFonts w:ascii="Book Antiqua" w:hAnsi="Book Antiqua"/>
          <w:color w:val="000000"/>
          <w:sz w:val="24"/>
        </w:rPr>
        <w:t>ing</w:t>
      </w:r>
      <w:r w:rsidR="00A624D1" w:rsidRPr="0092340B">
        <w:rPr>
          <w:rFonts w:ascii="Book Antiqua" w:hAnsi="Book Antiqua"/>
          <w:color w:val="000000"/>
          <w:sz w:val="24"/>
        </w:rPr>
        <w:t xml:space="preserve"> an animal model</w:t>
      </w:r>
      <w:r w:rsidRPr="0092340B">
        <w:rPr>
          <w:rFonts w:ascii="Book Antiqua" w:hAnsi="Book Antiqua"/>
          <w:color w:val="000000"/>
          <w:sz w:val="24"/>
        </w:rPr>
        <w:t xml:space="preserve">. </w:t>
      </w:r>
    </w:p>
    <w:p w14:paraId="04849FCC" w14:textId="77777777" w:rsidR="007F6858" w:rsidRPr="0092340B" w:rsidRDefault="007F6858" w:rsidP="0092340B">
      <w:pPr>
        <w:snapToGrid w:val="0"/>
        <w:spacing w:line="360" w:lineRule="auto"/>
        <w:rPr>
          <w:rFonts w:ascii="Book Antiqua" w:hAnsi="Book Antiqua"/>
          <w:color w:val="000000"/>
          <w:sz w:val="24"/>
        </w:rPr>
      </w:pPr>
    </w:p>
    <w:p w14:paraId="6EF31851" w14:textId="77777777"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METHODS</w:t>
      </w:r>
    </w:p>
    <w:p w14:paraId="7EF8D901" w14:textId="52121C23"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Six Bama mini pigs each weighing between 15</w:t>
      </w:r>
      <w:r w:rsidR="0049109F">
        <w:rPr>
          <w:rFonts w:ascii="Book Antiqua" w:hAnsi="Book Antiqua"/>
          <w:color w:val="000000"/>
          <w:sz w:val="24"/>
        </w:rPr>
        <w:t xml:space="preserve"> and </w:t>
      </w:r>
      <w:r w:rsidRPr="0092340B">
        <w:rPr>
          <w:rFonts w:ascii="Book Antiqua" w:hAnsi="Book Antiqua"/>
          <w:color w:val="000000"/>
          <w:sz w:val="24"/>
        </w:rPr>
        <w:t xml:space="preserve">20 kg underwent the RPAT-assisted EUS-GE procedure. Care was taken </w:t>
      </w:r>
      <w:r w:rsidR="0049109F">
        <w:rPr>
          <w:rFonts w:ascii="Book Antiqua" w:hAnsi="Book Antiqua"/>
          <w:color w:val="000000"/>
          <w:sz w:val="24"/>
        </w:rPr>
        <w:t>to ensure</w:t>
      </w:r>
      <w:r w:rsidRPr="0092340B">
        <w:rPr>
          <w:rFonts w:ascii="Book Antiqua" w:hAnsi="Book Antiqua"/>
          <w:color w:val="000000"/>
          <w:sz w:val="24"/>
        </w:rPr>
        <w:t xml:space="preserve"> that the animals experienced minimal pain and discomfort. Two days prior to the procedure the animals were limited to a liquid diet. No oral intake was allowed on the </w:t>
      </w:r>
      <w:r w:rsidR="00661025">
        <w:rPr>
          <w:rFonts w:ascii="Book Antiqua" w:hAnsi="Book Antiqua"/>
          <w:color w:val="000000"/>
          <w:sz w:val="24"/>
        </w:rPr>
        <w:t>day before</w:t>
      </w:r>
      <w:r w:rsidRPr="0092340B">
        <w:rPr>
          <w:rFonts w:ascii="Book Antiqua" w:hAnsi="Book Antiqua"/>
          <w:color w:val="000000"/>
          <w:sz w:val="24"/>
        </w:rPr>
        <w:t xml:space="preserve"> the procedure. A fully covered metal stent was placed between the stomach and the intestine using the RPAT-assisted EUS-GE method. </w:t>
      </w:r>
      <w:r w:rsidR="0049109F">
        <w:rPr>
          <w:rFonts w:ascii="Book Antiqua" w:hAnsi="Book Antiqua"/>
          <w:color w:val="000000"/>
          <w:sz w:val="24"/>
        </w:rPr>
        <w:t>Infection in t</w:t>
      </w:r>
      <w:r w:rsidRPr="0092340B">
        <w:rPr>
          <w:rFonts w:ascii="Book Antiqua" w:hAnsi="Book Antiqua"/>
          <w:color w:val="000000"/>
          <w:sz w:val="24"/>
        </w:rPr>
        <w:t>he animals w</w:t>
      </w:r>
      <w:r w:rsidR="0049109F">
        <w:rPr>
          <w:rFonts w:ascii="Book Antiqua" w:hAnsi="Book Antiqua"/>
          <w:color w:val="000000"/>
          <w:sz w:val="24"/>
        </w:rPr>
        <w:t>as determined</w:t>
      </w:r>
      <w:r w:rsidRPr="0092340B">
        <w:rPr>
          <w:rFonts w:ascii="Book Antiqua" w:hAnsi="Book Antiqua"/>
          <w:color w:val="000000"/>
          <w:sz w:val="24"/>
        </w:rPr>
        <w:t>. Four weeks after the procedure, a standard gastroscope was inserted into the pig’s intestine through a previously created fistula in order to check the status of the stents under anesthesia. The pig was euthanized after examination.</w:t>
      </w:r>
    </w:p>
    <w:p w14:paraId="2BA9E5B0" w14:textId="77777777" w:rsidR="007F6858" w:rsidRPr="0092340B" w:rsidRDefault="007F6858" w:rsidP="0092340B">
      <w:pPr>
        <w:snapToGrid w:val="0"/>
        <w:spacing w:line="360" w:lineRule="auto"/>
        <w:rPr>
          <w:rFonts w:ascii="Book Antiqua" w:hAnsi="Book Antiqua"/>
          <w:color w:val="000000"/>
          <w:sz w:val="24"/>
        </w:rPr>
      </w:pPr>
    </w:p>
    <w:p w14:paraId="2FDD6130" w14:textId="77777777" w:rsidR="007F6858" w:rsidRPr="0092340B" w:rsidRDefault="004475DB" w:rsidP="0092340B">
      <w:pPr>
        <w:snapToGrid w:val="0"/>
        <w:spacing w:line="360" w:lineRule="auto"/>
        <w:rPr>
          <w:rFonts w:ascii="Book Antiqua" w:hAnsi="Book Antiqua"/>
          <w:bCs/>
          <w:color w:val="000000"/>
          <w:sz w:val="24"/>
        </w:rPr>
      </w:pPr>
      <w:r w:rsidRPr="0092340B">
        <w:rPr>
          <w:rFonts w:ascii="Book Antiqua" w:hAnsi="Book Antiqua"/>
          <w:bCs/>
          <w:color w:val="000000"/>
          <w:sz w:val="24"/>
        </w:rPr>
        <w:t>RESULTS</w:t>
      </w:r>
    </w:p>
    <w:p w14:paraId="5AE63684" w14:textId="6371B3B7"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 xml:space="preserve">The RPAT-assisted EUS-GE method allowed placement of the stents with no complications in all </w:t>
      </w:r>
      <w:r w:rsidR="00E10E75">
        <w:rPr>
          <w:rFonts w:ascii="Book Antiqua" w:hAnsi="Book Antiqua"/>
          <w:color w:val="000000"/>
          <w:sz w:val="24"/>
        </w:rPr>
        <w:t>six</w:t>
      </w:r>
      <w:r w:rsidRPr="0092340B">
        <w:rPr>
          <w:rFonts w:ascii="Book Antiqua" w:hAnsi="Book Antiqua"/>
          <w:color w:val="000000"/>
          <w:sz w:val="24"/>
        </w:rPr>
        <w:t xml:space="preserve"> animals. All the pigs tolerated a regular diet within hours of the procedure. The </w:t>
      </w:r>
      <w:r w:rsidR="0049109F">
        <w:rPr>
          <w:rFonts w:ascii="Book Antiqua" w:hAnsi="Book Antiqua"/>
          <w:color w:val="000000"/>
          <w:sz w:val="24"/>
        </w:rPr>
        <w:t>animals</w:t>
      </w:r>
      <w:r w:rsidRPr="0092340B">
        <w:rPr>
          <w:rFonts w:ascii="Book Antiqua" w:hAnsi="Book Antiqua"/>
          <w:color w:val="000000"/>
          <w:sz w:val="24"/>
        </w:rPr>
        <w:t xml:space="preserve"> were monitored for four weeks after the RPAT-assisted EUS-GE, during which time all of the animals exhibited normal eating behavior and no signs of infection were observed. Endoscopic imaging performed four weeks after the RPAT-assisted EUS-GE showed that </w:t>
      </w:r>
      <w:r w:rsidRPr="0092340B">
        <w:rPr>
          <w:rFonts w:ascii="Book Antiqua" w:hAnsi="Book Antiqua"/>
          <w:color w:val="000000"/>
          <w:sz w:val="24"/>
        </w:rPr>
        <w:lastRenderedPageBreak/>
        <w:t xml:space="preserve">the stents remained patent and stable in all the animals. No tissue overgrowth or ingrowth was observed in any case. Each animal had a mature fistula, and the stents were removed without significant bleeding. Autopsies of all six </w:t>
      </w:r>
      <w:r w:rsidR="00661025">
        <w:rPr>
          <w:rFonts w:ascii="Book Antiqua" w:hAnsi="Book Antiqua"/>
          <w:color w:val="000000"/>
          <w:sz w:val="24"/>
        </w:rPr>
        <w:t>pigs</w:t>
      </w:r>
      <w:r w:rsidRPr="0092340B">
        <w:rPr>
          <w:rFonts w:ascii="Book Antiqua" w:hAnsi="Book Antiqua"/>
          <w:color w:val="000000"/>
          <w:sz w:val="24"/>
        </w:rPr>
        <w:t xml:space="preserve"> revealed complete adhesion between the intestine and the stomach wall. </w:t>
      </w:r>
    </w:p>
    <w:p w14:paraId="4CC65C1D" w14:textId="77777777" w:rsidR="007F6858" w:rsidRPr="0092340B" w:rsidRDefault="007F6858" w:rsidP="0092340B">
      <w:pPr>
        <w:snapToGrid w:val="0"/>
        <w:spacing w:line="360" w:lineRule="auto"/>
        <w:rPr>
          <w:rFonts w:ascii="Book Antiqua" w:hAnsi="Book Antiqua"/>
          <w:color w:val="000000"/>
          <w:sz w:val="24"/>
        </w:rPr>
      </w:pPr>
    </w:p>
    <w:p w14:paraId="70C8AF88" w14:textId="77777777"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CONCLUSION</w:t>
      </w:r>
    </w:p>
    <w:p w14:paraId="5E02DCEE" w14:textId="1C085F28"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The RPAT method</w:t>
      </w:r>
      <w:r w:rsidRPr="0092340B">
        <w:rPr>
          <w:rFonts w:ascii="Book Antiqua" w:hAnsi="Book Antiqua"/>
          <w:sz w:val="24"/>
        </w:rPr>
        <w:t xml:space="preserve"> helps reduce mobility of the </w:t>
      </w:r>
      <w:r w:rsidRPr="0092340B">
        <w:rPr>
          <w:rFonts w:ascii="Book Antiqua" w:hAnsi="Book Antiqua"/>
          <w:color w:val="000000"/>
          <w:sz w:val="24"/>
        </w:rPr>
        <w:t>bowel</w:t>
      </w:r>
      <w:r w:rsidRPr="0092340B">
        <w:rPr>
          <w:rFonts w:ascii="Book Antiqua" w:hAnsi="Book Antiqua"/>
          <w:sz w:val="24"/>
        </w:rPr>
        <w:t xml:space="preserve">. Therefore, </w:t>
      </w:r>
      <w:r w:rsidRPr="0092340B">
        <w:rPr>
          <w:rFonts w:ascii="Book Antiqua" w:hAnsi="Book Antiqua"/>
          <w:color w:val="000000"/>
          <w:sz w:val="24"/>
        </w:rPr>
        <w:t>the RPAT-assisted EUS-GE method is a minimally invasive treatment modality.</w:t>
      </w:r>
    </w:p>
    <w:p w14:paraId="2EE27F49" w14:textId="77777777" w:rsidR="007F6858" w:rsidRPr="0092340B" w:rsidRDefault="007F6858" w:rsidP="0092340B">
      <w:pPr>
        <w:snapToGrid w:val="0"/>
        <w:spacing w:line="360" w:lineRule="auto"/>
        <w:rPr>
          <w:rFonts w:ascii="Book Antiqua" w:hAnsi="Book Antiqua"/>
          <w:color w:val="000000"/>
          <w:sz w:val="24"/>
        </w:rPr>
      </w:pPr>
    </w:p>
    <w:p w14:paraId="4239F1C8" w14:textId="22F8AE14"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b/>
          <w:bCs/>
          <w:color w:val="000000"/>
          <w:sz w:val="24"/>
        </w:rPr>
        <w:t xml:space="preserve">Key words: </w:t>
      </w:r>
      <w:r w:rsidRPr="0092340B">
        <w:rPr>
          <w:rFonts w:ascii="Book Antiqua" w:hAnsi="Book Antiqua"/>
          <w:color w:val="000000"/>
          <w:sz w:val="24"/>
        </w:rPr>
        <w:t xml:space="preserve">Retrievable puncture anchor; Endoscopic ultrasound; </w:t>
      </w:r>
      <w:r w:rsidR="000A7D2C" w:rsidRPr="0092340B">
        <w:rPr>
          <w:rFonts w:ascii="Book Antiqua" w:hAnsi="Book Antiqua"/>
          <w:color w:val="000000"/>
          <w:sz w:val="24"/>
        </w:rPr>
        <w:t>Endoscopic ultrasound-guided gastroenterostomy</w:t>
      </w:r>
      <w:r w:rsidRPr="0092340B">
        <w:rPr>
          <w:rFonts w:ascii="Book Antiqua" w:hAnsi="Book Antiqua"/>
          <w:color w:val="000000"/>
          <w:sz w:val="24"/>
        </w:rPr>
        <w:t>; Gastric outlet obstruction; Gastroenterostomy</w:t>
      </w:r>
      <w:r w:rsidR="000A7D2C" w:rsidRPr="0092340B">
        <w:rPr>
          <w:rFonts w:ascii="Book Antiqua" w:hAnsi="Book Antiqua"/>
          <w:color w:val="000000"/>
          <w:sz w:val="24"/>
        </w:rPr>
        <w:t>; Electrocautery-enhanced delivery of lumen-apposing metal stents</w:t>
      </w:r>
    </w:p>
    <w:p w14:paraId="43FD4C77" w14:textId="77777777" w:rsidR="007F6858" w:rsidRPr="0092340B" w:rsidRDefault="007F6858" w:rsidP="0092340B">
      <w:pPr>
        <w:snapToGrid w:val="0"/>
        <w:spacing w:line="360" w:lineRule="auto"/>
        <w:rPr>
          <w:rFonts w:ascii="Book Antiqua" w:hAnsi="Book Antiqua"/>
          <w:b/>
          <w:bCs/>
          <w:color w:val="000000"/>
          <w:sz w:val="24"/>
        </w:rPr>
      </w:pPr>
    </w:p>
    <w:p w14:paraId="338ADF85" w14:textId="617219DE" w:rsidR="00AB0A11" w:rsidRPr="00AB0A11" w:rsidRDefault="004475DB" w:rsidP="00AB0A11">
      <w:pPr>
        <w:adjustRightInd w:val="0"/>
        <w:snapToGrid w:val="0"/>
        <w:spacing w:line="360" w:lineRule="auto"/>
        <w:rPr>
          <w:rFonts w:ascii="Book Antiqua" w:hAnsi="Book Antiqua"/>
          <w:b/>
        </w:rPr>
      </w:pPr>
      <w:r w:rsidRPr="0092340B">
        <w:rPr>
          <w:rFonts w:ascii="Book Antiqua" w:hAnsi="Book Antiqua"/>
          <w:color w:val="000000"/>
          <w:sz w:val="24"/>
        </w:rPr>
        <w:t>Wang</w:t>
      </w:r>
      <w:r w:rsidR="000A7D2C" w:rsidRPr="0092340B">
        <w:rPr>
          <w:rFonts w:ascii="Book Antiqua" w:hAnsi="Book Antiqua"/>
          <w:color w:val="000000"/>
          <w:sz w:val="24"/>
        </w:rPr>
        <w:t xml:space="preserve"> GX</w:t>
      </w:r>
      <w:r w:rsidRPr="0092340B">
        <w:rPr>
          <w:rFonts w:ascii="Book Antiqua" w:hAnsi="Book Antiqua"/>
          <w:color w:val="000000"/>
          <w:sz w:val="24"/>
        </w:rPr>
        <w:t>, Zhang</w:t>
      </w:r>
      <w:r w:rsidR="000A7D2C" w:rsidRPr="0092340B">
        <w:rPr>
          <w:rFonts w:ascii="Book Antiqua" w:hAnsi="Book Antiqua"/>
          <w:color w:val="000000"/>
          <w:sz w:val="24"/>
        </w:rPr>
        <w:t xml:space="preserve"> K</w:t>
      </w:r>
      <w:r w:rsidRPr="0092340B">
        <w:rPr>
          <w:rFonts w:ascii="Book Antiqua" w:hAnsi="Book Antiqua"/>
          <w:color w:val="000000"/>
          <w:sz w:val="24"/>
        </w:rPr>
        <w:t>, Sun</w:t>
      </w:r>
      <w:r w:rsidR="000A7D2C" w:rsidRPr="0092340B">
        <w:rPr>
          <w:rFonts w:ascii="Book Antiqua" w:hAnsi="Book Antiqua"/>
          <w:color w:val="000000"/>
          <w:sz w:val="24"/>
        </w:rPr>
        <w:t xml:space="preserve"> SY</w:t>
      </w:r>
      <w:r w:rsidRPr="0092340B">
        <w:rPr>
          <w:rFonts w:ascii="Book Antiqua" w:hAnsi="Book Antiqua"/>
          <w:color w:val="000000"/>
          <w:sz w:val="24"/>
        </w:rPr>
        <w:t>.</w:t>
      </w:r>
      <w:r w:rsidRPr="0092340B">
        <w:rPr>
          <w:rFonts w:ascii="Book Antiqua" w:hAnsi="Book Antiqua"/>
          <w:bCs/>
          <w:color w:val="000000"/>
          <w:sz w:val="24"/>
        </w:rPr>
        <w:t xml:space="preserve"> </w:t>
      </w:r>
      <w:r w:rsidRPr="0092340B">
        <w:rPr>
          <w:rFonts w:ascii="Book Antiqua" w:hAnsi="Book Antiqua"/>
          <w:color w:val="000000"/>
          <w:sz w:val="24"/>
        </w:rPr>
        <w:t>Retrievable puncture anchor traction method for endoscopic ultrasound-guided gastroenterostomy: A porcine study.</w:t>
      </w:r>
      <w:r w:rsidR="000A7D2C" w:rsidRPr="0092340B">
        <w:rPr>
          <w:rFonts w:ascii="Book Antiqua" w:hAnsi="Book Antiqua"/>
          <w:color w:val="000000"/>
          <w:sz w:val="24"/>
        </w:rPr>
        <w:t xml:space="preserve"> </w:t>
      </w:r>
      <w:r w:rsidR="00AB0A11" w:rsidRPr="00002F66">
        <w:rPr>
          <w:rFonts w:ascii="Book Antiqua" w:hAnsi="Book Antiqua" w:cstheme="minorBidi"/>
          <w:bCs/>
          <w:i/>
          <w:iCs/>
          <w:sz w:val="24"/>
        </w:rPr>
        <w:t xml:space="preserve">World J Gastroenterol </w:t>
      </w:r>
      <w:r w:rsidR="00AB0A11" w:rsidRPr="00002F66">
        <w:rPr>
          <w:rFonts w:ascii="Book Antiqua" w:hAnsi="Book Antiqua" w:cstheme="minorBidi"/>
          <w:bCs/>
          <w:sz w:val="24"/>
        </w:rPr>
        <w:t>20</w:t>
      </w:r>
      <w:r w:rsidR="00AB0A11">
        <w:rPr>
          <w:rFonts w:ascii="Book Antiqua" w:hAnsi="Book Antiqua" w:cstheme="minorBidi"/>
          <w:bCs/>
          <w:sz w:val="24"/>
        </w:rPr>
        <w:t>20</w:t>
      </w:r>
      <w:r w:rsidR="00AB0A11" w:rsidRPr="00002F66">
        <w:rPr>
          <w:rFonts w:ascii="Book Antiqua" w:hAnsi="Book Antiqua" w:cstheme="minorBidi"/>
          <w:bCs/>
          <w:sz w:val="24"/>
        </w:rPr>
        <w:t>;</w:t>
      </w:r>
      <w:r w:rsidR="00AB0A11">
        <w:rPr>
          <w:rFonts w:ascii="Book Antiqua" w:hAnsi="Book Antiqua" w:cstheme="minorBidi" w:hint="eastAsia"/>
          <w:bCs/>
          <w:sz w:val="24"/>
        </w:rPr>
        <w:t xml:space="preserve"> In press</w:t>
      </w:r>
    </w:p>
    <w:p w14:paraId="18293A5D" w14:textId="71ADBB7E" w:rsidR="007F6858" w:rsidRPr="0092340B" w:rsidRDefault="007F6858" w:rsidP="00AB0A11">
      <w:pPr>
        <w:snapToGrid w:val="0"/>
        <w:spacing w:line="360" w:lineRule="auto"/>
        <w:outlineLvl w:val="0"/>
        <w:rPr>
          <w:rFonts w:ascii="Book Antiqua" w:hAnsi="Book Antiqua"/>
          <w:color w:val="000000"/>
          <w:sz w:val="24"/>
        </w:rPr>
      </w:pPr>
    </w:p>
    <w:p w14:paraId="00B0BD95" w14:textId="1859F103"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b/>
          <w:iCs/>
          <w:color w:val="000000"/>
          <w:sz w:val="24"/>
        </w:rPr>
        <w:t xml:space="preserve">Core tip: </w:t>
      </w:r>
      <w:r w:rsidRPr="0092340B">
        <w:rPr>
          <w:rFonts w:ascii="Book Antiqua" w:hAnsi="Book Antiqua"/>
          <w:color w:val="000000"/>
          <w:sz w:val="24"/>
        </w:rPr>
        <w:t xml:space="preserve">To evaluate the feasibility of </w:t>
      </w:r>
      <w:r w:rsidR="000A7D2C" w:rsidRPr="0092340B">
        <w:rPr>
          <w:rFonts w:ascii="Book Antiqua" w:hAnsi="Book Antiqua"/>
          <w:color w:val="000000"/>
          <w:sz w:val="24"/>
        </w:rPr>
        <w:t>retrievable puncture anchor traction (RPAT)</w:t>
      </w:r>
      <w:r w:rsidRPr="0092340B">
        <w:rPr>
          <w:rFonts w:ascii="Book Antiqua" w:hAnsi="Book Antiqua"/>
          <w:color w:val="000000"/>
          <w:sz w:val="24"/>
        </w:rPr>
        <w:t xml:space="preserve">-assisted </w:t>
      </w:r>
      <w:r w:rsidR="000A7D2C" w:rsidRPr="0092340B">
        <w:rPr>
          <w:rFonts w:ascii="Book Antiqua" w:hAnsi="Book Antiqua"/>
          <w:color w:val="000000"/>
          <w:sz w:val="24"/>
        </w:rPr>
        <w:t>endoscopic ultrasound-guided gastroenterostomy (EUS-GE)</w:t>
      </w:r>
      <w:r w:rsidRPr="0092340B">
        <w:rPr>
          <w:rFonts w:ascii="Book Antiqua" w:hAnsi="Book Antiqua"/>
          <w:color w:val="000000"/>
          <w:sz w:val="24"/>
        </w:rPr>
        <w:t>, six Bama mini pigs underwent the RPAT-assisted EUS-GE procedure. Four weeks later, a standard gastroscope was inserted into the pig’s intestine through a previously created fistula in order to check the status of the stents under anesthesia. The pig</w:t>
      </w:r>
      <w:r w:rsidR="00661025">
        <w:rPr>
          <w:rFonts w:ascii="Book Antiqua" w:hAnsi="Book Antiqua"/>
          <w:color w:val="000000"/>
          <w:sz w:val="24"/>
        </w:rPr>
        <w:t>s</w:t>
      </w:r>
      <w:r w:rsidRPr="0092340B">
        <w:rPr>
          <w:rFonts w:ascii="Book Antiqua" w:hAnsi="Book Antiqua"/>
          <w:color w:val="000000"/>
          <w:sz w:val="24"/>
        </w:rPr>
        <w:t xml:space="preserve"> w</w:t>
      </w:r>
      <w:r w:rsidR="00661025">
        <w:rPr>
          <w:rFonts w:ascii="Book Antiqua" w:hAnsi="Book Antiqua"/>
          <w:color w:val="000000"/>
          <w:sz w:val="24"/>
        </w:rPr>
        <w:t>ere</w:t>
      </w:r>
      <w:r w:rsidRPr="0092340B">
        <w:rPr>
          <w:rFonts w:ascii="Book Antiqua" w:hAnsi="Book Antiqua"/>
          <w:color w:val="000000"/>
          <w:sz w:val="24"/>
        </w:rPr>
        <w:t xml:space="preserve"> euthanized after examination. </w:t>
      </w:r>
      <w:r w:rsidR="00661025">
        <w:rPr>
          <w:rFonts w:ascii="Book Antiqua" w:hAnsi="Book Antiqua"/>
          <w:color w:val="000000"/>
          <w:sz w:val="24"/>
        </w:rPr>
        <w:t>The r</w:t>
      </w:r>
      <w:r w:rsidRPr="0092340B">
        <w:rPr>
          <w:rFonts w:ascii="Book Antiqua" w:hAnsi="Book Antiqua"/>
          <w:color w:val="000000"/>
          <w:sz w:val="24"/>
        </w:rPr>
        <w:t xml:space="preserve">esults showed </w:t>
      </w:r>
      <w:r w:rsidR="00661025">
        <w:rPr>
          <w:rFonts w:ascii="Book Antiqua" w:hAnsi="Book Antiqua"/>
          <w:color w:val="000000"/>
          <w:sz w:val="24"/>
        </w:rPr>
        <w:t xml:space="preserve">that </w:t>
      </w:r>
      <w:r w:rsidRPr="0092340B">
        <w:rPr>
          <w:rFonts w:ascii="Book Antiqua" w:hAnsi="Book Antiqua"/>
          <w:color w:val="000000"/>
          <w:sz w:val="24"/>
        </w:rPr>
        <w:t xml:space="preserve">the RPAT-assisted EUS-GE method allowed placement of the stents with no complications in all </w:t>
      </w:r>
      <w:r w:rsidR="00661025">
        <w:rPr>
          <w:rFonts w:ascii="Book Antiqua" w:hAnsi="Book Antiqua"/>
          <w:color w:val="000000"/>
          <w:sz w:val="24"/>
        </w:rPr>
        <w:t>six</w:t>
      </w:r>
      <w:r w:rsidRPr="0092340B">
        <w:rPr>
          <w:rFonts w:ascii="Book Antiqua" w:hAnsi="Book Antiqua"/>
          <w:color w:val="000000"/>
          <w:sz w:val="24"/>
        </w:rPr>
        <w:t xml:space="preserve"> animals. Th</w:t>
      </w:r>
      <w:r w:rsidR="00661025">
        <w:rPr>
          <w:rFonts w:ascii="Book Antiqua" w:hAnsi="Book Antiqua"/>
          <w:color w:val="000000"/>
          <w:sz w:val="24"/>
        </w:rPr>
        <w:t>is</w:t>
      </w:r>
      <w:r w:rsidRPr="0092340B">
        <w:rPr>
          <w:rFonts w:ascii="Book Antiqua" w:hAnsi="Book Antiqua"/>
          <w:color w:val="000000"/>
          <w:sz w:val="24"/>
        </w:rPr>
        <w:t xml:space="preserve"> study proved </w:t>
      </w:r>
      <w:r w:rsidR="00661025">
        <w:rPr>
          <w:rFonts w:ascii="Book Antiqua" w:hAnsi="Book Antiqua"/>
          <w:color w:val="000000"/>
          <w:sz w:val="24"/>
        </w:rPr>
        <w:t xml:space="preserve">that </w:t>
      </w:r>
      <w:r w:rsidRPr="0092340B">
        <w:rPr>
          <w:rFonts w:ascii="Book Antiqua" w:hAnsi="Book Antiqua"/>
          <w:color w:val="000000"/>
          <w:sz w:val="24"/>
        </w:rPr>
        <w:t>the RPAT method</w:t>
      </w:r>
      <w:r w:rsidRPr="0092340B">
        <w:rPr>
          <w:rFonts w:ascii="Book Antiqua" w:hAnsi="Book Antiqua"/>
          <w:sz w:val="24"/>
        </w:rPr>
        <w:t xml:space="preserve"> helps reduce mobility of the </w:t>
      </w:r>
      <w:r w:rsidRPr="0092340B">
        <w:rPr>
          <w:rFonts w:ascii="Book Antiqua" w:hAnsi="Book Antiqua"/>
          <w:color w:val="000000"/>
          <w:sz w:val="24"/>
        </w:rPr>
        <w:t>bowel</w:t>
      </w:r>
      <w:r w:rsidRPr="0092340B">
        <w:rPr>
          <w:rFonts w:ascii="Book Antiqua" w:hAnsi="Book Antiqua"/>
          <w:sz w:val="24"/>
        </w:rPr>
        <w:t xml:space="preserve">. Therefore, </w:t>
      </w:r>
      <w:r w:rsidRPr="0092340B">
        <w:rPr>
          <w:rFonts w:ascii="Book Antiqua" w:hAnsi="Book Antiqua"/>
          <w:color w:val="000000"/>
          <w:sz w:val="24"/>
        </w:rPr>
        <w:t xml:space="preserve">the RPAT-assisted EUS-GE method is a minimally invasive treatment modality. </w:t>
      </w:r>
    </w:p>
    <w:p w14:paraId="1765AEA9" w14:textId="459FECB8" w:rsidR="000A7D2C" w:rsidRPr="0092340B" w:rsidRDefault="000A7D2C" w:rsidP="0092340B">
      <w:pPr>
        <w:widowControl/>
        <w:snapToGrid w:val="0"/>
        <w:spacing w:line="360" w:lineRule="auto"/>
        <w:rPr>
          <w:rFonts w:ascii="Book Antiqua" w:hAnsi="Book Antiqua"/>
          <w:color w:val="000000"/>
          <w:sz w:val="24"/>
        </w:rPr>
      </w:pPr>
      <w:r w:rsidRPr="0092340B">
        <w:rPr>
          <w:rFonts w:ascii="Book Antiqua" w:hAnsi="Book Antiqua"/>
          <w:color w:val="000000"/>
          <w:sz w:val="24"/>
        </w:rPr>
        <w:br w:type="page"/>
      </w:r>
    </w:p>
    <w:p w14:paraId="39C3AF8E" w14:textId="77777777" w:rsidR="00AB0A11" w:rsidRPr="00DC23E7" w:rsidRDefault="00AB0A11" w:rsidP="00AB0A11">
      <w:pPr>
        <w:adjustRightInd w:val="0"/>
        <w:snapToGrid w:val="0"/>
        <w:spacing w:line="360" w:lineRule="auto"/>
        <w:rPr>
          <w:rFonts w:ascii="Book Antiqua" w:hAnsi="Book Antiqua" w:cstheme="minorHAnsi"/>
          <w:b/>
          <w:sz w:val="24"/>
          <w:u w:val="single"/>
        </w:rPr>
      </w:pPr>
      <w:r w:rsidRPr="00DC23E7">
        <w:rPr>
          <w:rFonts w:ascii="Book Antiqua" w:hAnsi="Book Antiqua" w:cstheme="minorHAnsi"/>
          <w:b/>
          <w:sz w:val="24"/>
          <w:u w:val="single"/>
        </w:rPr>
        <w:lastRenderedPageBreak/>
        <w:t>INTRODUCTION</w:t>
      </w:r>
    </w:p>
    <w:p w14:paraId="5F8CEFEA" w14:textId="2C23D37E"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 xml:space="preserve">Endoscopic ultrasound-guided gastroenterostomy (EUS-GE) has become an alternative to the surgical or standard endoscopic treatment methods </w:t>
      </w:r>
      <w:r w:rsidR="00661025">
        <w:rPr>
          <w:rFonts w:ascii="Book Antiqua" w:hAnsi="Book Antiqua"/>
          <w:color w:val="000000"/>
          <w:sz w:val="24"/>
        </w:rPr>
        <w:t>for</w:t>
      </w:r>
      <w:r w:rsidRPr="0092340B">
        <w:rPr>
          <w:rFonts w:ascii="Book Antiqua" w:hAnsi="Book Antiqua"/>
          <w:color w:val="000000"/>
          <w:sz w:val="24"/>
        </w:rPr>
        <w:t xml:space="preserve"> gastric outlet obstruction (GOO) when endoscopic stents cannot be placed. However, EUS-GE presents certain challenges and the current procedural methods have limitations. One source of difficulty </w:t>
      </w:r>
      <w:r w:rsidR="00661025">
        <w:rPr>
          <w:rFonts w:ascii="Book Antiqua" w:hAnsi="Book Antiqua"/>
          <w:color w:val="000000"/>
          <w:sz w:val="24"/>
        </w:rPr>
        <w:t>during</w:t>
      </w:r>
      <w:r w:rsidRPr="0092340B">
        <w:rPr>
          <w:rFonts w:ascii="Book Antiqua" w:hAnsi="Book Antiqua"/>
          <w:color w:val="000000"/>
          <w:sz w:val="24"/>
        </w:rPr>
        <w:t xml:space="preserve"> EUS-GE is the high mobility of the intestine, which can tent away during puncture </w:t>
      </w:r>
      <w:r w:rsidR="00661025">
        <w:rPr>
          <w:rFonts w:ascii="Book Antiqua" w:hAnsi="Book Antiqua"/>
          <w:color w:val="000000"/>
          <w:sz w:val="24"/>
        </w:rPr>
        <w:t>with</w:t>
      </w:r>
      <w:r w:rsidRPr="0092340B">
        <w:rPr>
          <w:rFonts w:ascii="Book Antiqua" w:hAnsi="Book Antiqua"/>
          <w:color w:val="000000"/>
          <w:sz w:val="24"/>
        </w:rPr>
        <w:t xml:space="preserve"> a needle or electrocautery-enhanced delivery of lumen-apposing metal stents (ECE-LAMS). In order to improve EUS-GE, we developed a retrieval puncture anchor traction (RPAT) method for EUS-GE. We evaluated the feasibility of the RPAT method using a pig model.</w:t>
      </w:r>
    </w:p>
    <w:p w14:paraId="3CDCDD81" w14:textId="77777777" w:rsidR="007F6858" w:rsidRPr="0092340B" w:rsidRDefault="007F6858" w:rsidP="0092340B">
      <w:pPr>
        <w:snapToGrid w:val="0"/>
        <w:spacing w:line="360" w:lineRule="auto"/>
        <w:rPr>
          <w:rFonts w:ascii="Book Antiqua" w:hAnsi="Book Antiqua"/>
          <w:color w:val="000000"/>
          <w:sz w:val="24"/>
          <w:highlight w:val="yellow"/>
        </w:rPr>
      </w:pPr>
    </w:p>
    <w:p w14:paraId="002A78D5" w14:textId="77777777" w:rsidR="007F6858" w:rsidRPr="0092340B" w:rsidRDefault="004475DB" w:rsidP="0092340B">
      <w:pPr>
        <w:snapToGrid w:val="0"/>
        <w:spacing w:line="360" w:lineRule="auto"/>
        <w:outlineLvl w:val="0"/>
        <w:rPr>
          <w:rFonts w:ascii="Book Antiqua" w:hAnsi="Book Antiqua"/>
          <w:b/>
          <w:bCs/>
          <w:color w:val="000000"/>
          <w:sz w:val="24"/>
          <w:u w:val="single"/>
        </w:rPr>
      </w:pPr>
      <w:r w:rsidRPr="0092340B">
        <w:rPr>
          <w:rFonts w:ascii="Book Antiqua" w:hAnsi="Book Antiqua"/>
          <w:b/>
          <w:bCs/>
          <w:color w:val="000000"/>
          <w:sz w:val="24"/>
          <w:u w:val="single"/>
        </w:rPr>
        <w:t>MATERIALS AND METHODS</w:t>
      </w:r>
    </w:p>
    <w:p w14:paraId="786A241F" w14:textId="77777777" w:rsidR="007F6858" w:rsidRPr="0092340B" w:rsidRDefault="004475DB" w:rsidP="0092340B">
      <w:pPr>
        <w:snapToGrid w:val="0"/>
        <w:spacing w:line="360" w:lineRule="auto"/>
        <w:outlineLvl w:val="0"/>
        <w:rPr>
          <w:rFonts w:ascii="Book Antiqua" w:hAnsi="Book Antiqua"/>
          <w:b/>
          <w:i/>
          <w:color w:val="000000"/>
          <w:sz w:val="24"/>
        </w:rPr>
      </w:pPr>
      <w:r w:rsidRPr="0092340B">
        <w:rPr>
          <w:rFonts w:ascii="Book Antiqua" w:hAnsi="Book Antiqua"/>
          <w:b/>
          <w:i/>
          <w:color w:val="000000"/>
          <w:sz w:val="24"/>
        </w:rPr>
        <w:t>Animals</w:t>
      </w:r>
    </w:p>
    <w:p w14:paraId="1AF8A191" w14:textId="77777777" w:rsidR="007F6858" w:rsidRPr="0092340B" w:rsidRDefault="004475DB" w:rsidP="0092340B">
      <w:pPr>
        <w:snapToGrid w:val="0"/>
        <w:spacing w:line="360" w:lineRule="auto"/>
        <w:outlineLvl w:val="0"/>
        <w:rPr>
          <w:rFonts w:ascii="Book Antiqua" w:hAnsi="Book Antiqua"/>
          <w:color w:val="000000"/>
          <w:sz w:val="24"/>
        </w:rPr>
      </w:pPr>
      <w:r w:rsidRPr="0092340B">
        <w:rPr>
          <w:rFonts w:ascii="Book Antiqua" w:hAnsi="Book Antiqua"/>
          <w:color w:val="000000"/>
          <w:sz w:val="24"/>
        </w:rPr>
        <w:t xml:space="preserve">Six Bama mini pigs (15-20 kg) were selected to undergo the RPAT method of EUS-GE, which consisted of placing fully covered metal stents between the animals’ stomach and bowel walls. This pig model study was approved by the Ethics Review Committee and Ethics Committee of </w:t>
      </w:r>
      <w:proofErr w:type="spellStart"/>
      <w:r w:rsidRPr="0092340B">
        <w:rPr>
          <w:rFonts w:ascii="Book Antiqua" w:hAnsi="Book Antiqua"/>
          <w:color w:val="000000"/>
          <w:sz w:val="24"/>
        </w:rPr>
        <w:t>Shengjing</w:t>
      </w:r>
      <w:proofErr w:type="spellEnd"/>
      <w:r w:rsidRPr="0092340B">
        <w:rPr>
          <w:rFonts w:ascii="Book Antiqua" w:hAnsi="Book Antiqua"/>
          <w:color w:val="000000"/>
          <w:sz w:val="24"/>
        </w:rPr>
        <w:t xml:space="preserve"> Hospital of China Medical University (No. 2018PS482K).</w:t>
      </w:r>
    </w:p>
    <w:p w14:paraId="4F5AF38B" w14:textId="77777777" w:rsidR="007F6858" w:rsidRPr="0092340B" w:rsidRDefault="007F6858" w:rsidP="0092340B">
      <w:pPr>
        <w:snapToGrid w:val="0"/>
        <w:spacing w:line="360" w:lineRule="auto"/>
        <w:ind w:firstLineChars="200" w:firstLine="480"/>
        <w:outlineLvl w:val="0"/>
        <w:rPr>
          <w:rFonts w:ascii="Book Antiqua" w:hAnsi="Book Antiqua"/>
          <w:color w:val="000000"/>
          <w:sz w:val="24"/>
        </w:rPr>
      </w:pPr>
    </w:p>
    <w:p w14:paraId="6F3DFA5A" w14:textId="77777777" w:rsidR="007F6858" w:rsidRPr="0092340B" w:rsidRDefault="004475DB" w:rsidP="0092340B">
      <w:pPr>
        <w:snapToGrid w:val="0"/>
        <w:spacing w:line="360" w:lineRule="auto"/>
        <w:rPr>
          <w:rFonts w:ascii="Book Antiqua" w:hAnsi="Book Antiqua"/>
          <w:b/>
          <w:i/>
          <w:color w:val="000000"/>
          <w:sz w:val="24"/>
        </w:rPr>
      </w:pPr>
      <w:r w:rsidRPr="0092340B">
        <w:rPr>
          <w:rFonts w:ascii="Book Antiqua" w:hAnsi="Book Antiqua"/>
          <w:b/>
          <w:i/>
          <w:color w:val="000000"/>
          <w:sz w:val="24"/>
        </w:rPr>
        <w:t>Preoperative preparation</w:t>
      </w:r>
    </w:p>
    <w:p w14:paraId="37BA4D40" w14:textId="66B091AD" w:rsidR="007F6858" w:rsidRPr="0092340B" w:rsidRDefault="004475DB" w:rsidP="0092340B">
      <w:pPr>
        <w:snapToGrid w:val="0"/>
        <w:spacing w:line="360" w:lineRule="auto"/>
        <w:outlineLvl w:val="0"/>
        <w:rPr>
          <w:rFonts w:ascii="Book Antiqua" w:hAnsi="Book Antiqua"/>
          <w:color w:val="000000"/>
          <w:sz w:val="24"/>
        </w:rPr>
      </w:pPr>
      <w:r w:rsidRPr="0092340B">
        <w:rPr>
          <w:rFonts w:ascii="Book Antiqua" w:hAnsi="Book Antiqua"/>
          <w:color w:val="000000"/>
          <w:sz w:val="24"/>
        </w:rPr>
        <w:t xml:space="preserve">Each pig received a full liquid diet two days before the operation, and drinking water was forbidden the day before </w:t>
      </w:r>
      <w:r w:rsidR="00661025">
        <w:rPr>
          <w:rFonts w:ascii="Book Antiqua" w:hAnsi="Book Antiqua"/>
          <w:color w:val="000000"/>
          <w:sz w:val="24"/>
        </w:rPr>
        <w:t>surgery</w:t>
      </w:r>
      <w:r w:rsidRPr="0092340B">
        <w:rPr>
          <w:rFonts w:ascii="Book Antiqua" w:hAnsi="Book Antiqua"/>
          <w:color w:val="000000"/>
          <w:sz w:val="24"/>
        </w:rPr>
        <w:t>. Based on the weight of each animal, propofol was intramuscularly injected for the induction of anesthesia. The pigs were placed on their left side. Venous access was established through the ear vein. The animals’ breath</w:t>
      </w:r>
      <w:r w:rsidR="00661025">
        <w:rPr>
          <w:rFonts w:ascii="Book Antiqua" w:hAnsi="Book Antiqua"/>
          <w:color w:val="000000"/>
          <w:sz w:val="24"/>
        </w:rPr>
        <w:t>ing</w:t>
      </w:r>
      <w:r w:rsidRPr="0092340B">
        <w:rPr>
          <w:rFonts w:ascii="Book Antiqua" w:hAnsi="Book Antiqua"/>
          <w:color w:val="000000"/>
          <w:sz w:val="24"/>
        </w:rPr>
        <w:t xml:space="preserve"> was</w:t>
      </w:r>
      <w:bookmarkStart w:id="4" w:name="_GoBack"/>
      <w:bookmarkEnd w:id="4"/>
      <w:r w:rsidRPr="0092340B">
        <w:rPr>
          <w:rFonts w:ascii="Book Antiqua" w:hAnsi="Book Antiqua"/>
          <w:color w:val="000000"/>
          <w:sz w:val="24"/>
        </w:rPr>
        <w:t xml:space="preserve"> maintain</w:t>
      </w:r>
      <w:r w:rsidR="00661025">
        <w:rPr>
          <w:rFonts w:ascii="Book Antiqua" w:hAnsi="Book Antiqua"/>
          <w:color w:val="000000"/>
          <w:sz w:val="24"/>
        </w:rPr>
        <w:t>ed</w:t>
      </w:r>
      <w:r w:rsidRPr="0092340B">
        <w:rPr>
          <w:rFonts w:ascii="Book Antiqua" w:hAnsi="Book Antiqua"/>
          <w:color w:val="000000"/>
          <w:sz w:val="24"/>
        </w:rPr>
        <w:t xml:space="preserve"> by </w:t>
      </w:r>
      <w:r w:rsidR="00661025">
        <w:rPr>
          <w:rFonts w:ascii="Book Antiqua" w:hAnsi="Book Antiqua"/>
          <w:color w:val="000000"/>
          <w:sz w:val="24"/>
        </w:rPr>
        <w:t xml:space="preserve">the </w:t>
      </w:r>
      <w:r w:rsidRPr="0092340B">
        <w:rPr>
          <w:rFonts w:ascii="Book Antiqua" w:hAnsi="Book Antiqua"/>
          <w:color w:val="000000"/>
          <w:sz w:val="24"/>
        </w:rPr>
        <w:t>inserti</w:t>
      </w:r>
      <w:r w:rsidR="00661025">
        <w:rPr>
          <w:rFonts w:ascii="Book Antiqua" w:hAnsi="Book Antiqua"/>
          <w:color w:val="000000"/>
          <w:sz w:val="24"/>
        </w:rPr>
        <w:t>o</w:t>
      </w:r>
      <w:r w:rsidRPr="0092340B">
        <w:rPr>
          <w:rFonts w:ascii="Book Antiqua" w:hAnsi="Book Antiqua"/>
          <w:color w:val="000000"/>
          <w:sz w:val="24"/>
        </w:rPr>
        <w:t>n</w:t>
      </w:r>
      <w:r w:rsidR="00661025">
        <w:rPr>
          <w:rFonts w:ascii="Book Antiqua" w:hAnsi="Book Antiqua"/>
          <w:color w:val="000000"/>
          <w:sz w:val="24"/>
        </w:rPr>
        <w:t xml:space="preserve"> of</w:t>
      </w:r>
      <w:r w:rsidRPr="0092340B">
        <w:rPr>
          <w:rFonts w:ascii="Book Antiqua" w:hAnsi="Book Antiqua"/>
          <w:color w:val="000000"/>
          <w:sz w:val="24"/>
        </w:rPr>
        <w:t xml:space="preserve"> a tracheal tube. The animals were monitored with continuous cardiopulmonary monitoring.</w:t>
      </w:r>
    </w:p>
    <w:p w14:paraId="01326227" w14:textId="77777777" w:rsidR="007F6858" w:rsidRPr="0092340B" w:rsidRDefault="007F6858" w:rsidP="0092340B">
      <w:pPr>
        <w:snapToGrid w:val="0"/>
        <w:spacing w:line="360" w:lineRule="auto"/>
        <w:ind w:firstLineChars="200" w:firstLine="480"/>
        <w:outlineLvl w:val="0"/>
        <w:rPr>
          <w:rFonts w:ascii="Book Antiqua" w:hAnsi="Book Antiqua"/>
          <w:color w:val="000000"/>
          <w:sz w:val="24"/>
        </w:rPr>
      </w:pPr>
    </w:p>
    <w:p w14:paraId="04EC13BD" w14:textId="4CD9E803" w:rsidR="007F6858" w:rsidRPr="0092340B" w:rsidRDefault="004475DB" w:rsidP="0092340B">
      <w:pPr>
        <w:snapToGrid w:val="0"/>
        <w:spacing w:line="360" w:lineRule="auto"/>
        <w:outlineLvl w:val="0"/>
        <w:rPr>
          <w:rFonts w:ascii="Book Antiqua" w:hAnsi="Book Antiqua"/>
          <w:b/>
          <w:i/>
          <w:color w:val="000000"/>
          <w:sz w:val="24"/>
          <w:highlight w:val="yellow"/>
        </w:rPr>
      </w:pPr>
      <w:r w:rsidRPr="0092340B">
        <w:rPr>
          <w:rFonts w:ascii="Book Antiqua" w:hAnsi="Book Antiqua"/>
          <w:b/>
          <w:i/>
          <w:color w:val="000000"/>
          <w:sz w:val="24"/>
        </w:rPr>
        <w:t>RPA</w:t>
      </w:r>
    </w:p>
    <w:p w14:paraId="6FBDFB85" w14:textId="15484D49" w:rsidR="007F6858" w:rsidRPr="0092340B" w:rsidRDefault="004475DB" w:rsidP="0092340B">
      <w:pPr>
        <w:snapToGrid w:val="0"/>
        <w:spacing w:line="360" w:lineRule="auto"/>
        <w:rPr>
          <w:rFonts w:ascii="Book Antiqua" w:hAnsi="Book Antiqua"/>
          <w:color w:val="000000"/>
          <w:sz w:val="24"/>
          <w:highlight w:val="yellow"/>
        </w:rPr>
      </w:pPr>
      <w:r w:rsidRPr="0092340B">
        <w:rPr>
          <w:rFonts w:ascii="Book Antiqua" w:hAnsi="Book Antiqua"/>
          <w:color w:val="000000"/>
          <w:sz w:val="24"/>
        </w:rPr>
        <w:t>The RPA (</w:t>
      </w:r>
      <w:proofErr w:type="spellStart"/>
      <w:r w:rsidRPr="0092340B">
        <w:rPr>
          <w:rFonts w:ascii="Book Antiqua" w:hAnsi="Book Antiqua"/>
          <w:color w:val="000000"/>
          <w:sz w:val="24"/>
        </w:rPr>
        <w:t>Vedkang</w:t>
      </w:r>
      <w:proofErr w:type="spellEnd"/>
      <w:r w:rsidRPr="0092340B">
        <w:rPr>
          <w:rFonts w:ascii="Book Antiqua" w:hAnsi="Book Antiqua"/>
          <w:color w:val="000000"/>
          <w:sz w:val="24"/>
        </w:rPr>
        <w:t xml:space="preserve"> Inc., Changzhou, Jiangsu, </w:t>
      </w:r>
      <w:r w:rsidR="000A7D2C" w:rsidRPr="0092340B">
        <w:rPr>
          <w:rFonts w:ascii="Book Antiqua" w:hAnsi="Book Antiqua"/>
          <w:color w:val="000000"/>
          <w:sz w:val="24"/>
        </w:rPr>
        <w:t>China</w:t>
      </w:r>
      <w:r w:rsidRPr="0092340B">
        <w:rPr>
          <w:rFonts w:ascii="Book Antiqua" w:hAnsi="Book Antiqua"/>
          <w:color w:val="000000"/>
          <w:sz w:val="24"/>
        </w:rPr>
        <w:t xml:space="preserve">) is made up of two wires </w:t>
      </w:r>
      <w:r w:rsidRPr="0092340B">
        <w:rPr>
          <w:rFonts w:ascii="Book Antiqua" w:hAnsi="Book Antiqua"/>
          <w:color w:val="000000"/>
          <w:sz w:val="24"/>
        </w:rPr>
        <w:lastRenderedPageBreak/>
        <w:t>(Figure 1A). The direction of the anchor head can be altered by pulling the retrieval wire (Figure 1B). The anchor can be sent through the needle (Figure 1C and D)</w:t>
      </w:r>
      <w:r w:rsidRPr="0092340B">
        <w:rPr>
          <w:rFonts w:ascii="Book Antiqua" w:hAnsi="Book Antiqua"/>
          <w:color w:val="000000"/>
          <w:sz w:val="24"/>
        </w:rPr>
        <w:fldChar w:fldCharType="begin"/>
      </w:r>
      <w:r w:rsidRPr="0092340B">
        <w:rPr>
          <w:rFonts w:ascii="Book Antiqua" w:hAnsi="Book Antiqua"/>
          <w:color w:val="000000"/>
          <w:sz w:val="24"/>
        </w:rPr>
        <w:instrText xml:space="preserve"> ADDIN EN.CITE &lt;EndNote&gt;&lt;Cite&gt;&lt;Author&gt;Zhang&lt;/Author&gt;&lt;Year&gt;2018&lt;/Year&gt;&lt;RecNum&gt;428&lt;/RecNum&gt;&lt;DisplayText&gt;&lt;style face="superscript"&gt;[1]&lt;/style&gt;&lt;/DisplayText&gt;&lt;record&gt;&lt;rec-number&gt;428&lt;/rec-number&gt;&lt;foreign-keys&gt;&lt;key app="EN" db-id="pdpaze0tkxz0tyefseq5r9zs2vapv9tewfdv" timestamp="1584677681"&gt;428&lt;/key&gt;&lt;/foreign-keys&gt;&lt;ref-type name="Journal Article"&gt;17&lt;/ref-type&gt;&lt;contributors&gt;&lt;authors&gt;&lt;author&gt;Zhang, K.&lt;/author&gt;&lt;author&gt;Sun, S.&lt;/author&gt;&lt;author&gt;Guo, J.&lt;/author&gt;&lt;author&gt;Wang, S.&lt;/author&gt;&lt;author&gt;Ge, N.&lt;/author&gt;&lt;author&gt;Liu, X.&lt;/author&gt;&lt;author&gt;Wang, G.&lt;/author&gt;&lt;/authors&gt;&lt;/contributors&gt;&lt;auth-address&gt;Endoscopic Center, Shengjing Hospital of China Medical University, Shenyang, China.&lt;/auth-address&gt;&lt;titles&gt;&lt;title&gt;Retrievable puncture anchor traction method for EUS-guided gallbladder drainage: a porcine study&lt;/title&gt;&lt;secondary-title&gt;Gastrointest Endosc&lt;/secondary-title&gt;&lt;/titles&gt;&lt;periodical&gt;&lt;full-title&gt;Gastrointest Endosc&lt;/full-title&gt;&lt;/periodical&gt;&lt;pages&gt;957-963&lt;/pages&gt;&lt;volume&gt;88&lt;/volume&gt;&lt;number&gt;6&lt;/number&gt;&lt;edition&gt;2018/07/27&lt;/edition&gt;&lt;keywords&gt;&lt;keyword&gt;Animals&lt;/keyword&gt;&lt;keyword&gt;Drainage/adverse effects/*instrumentation/*methods&lt;/keyword&gt;&lt;keyword&gt;Endosonography&lt;/keyword&gt;&lt;keyword&gt;Gallbladder/*surgery&lt;/keyword&gt;&lt;keyword&gt;Intraoperative Complications/etiology&lt;/keyword&gt;&lt;keyword&gt;Punctures/adverse effects/*instrumentation&lt;/keyword&gt;&lt;keyword&gt;Random Allocation&lt;/keyword&gt;&lt;keyword&gt;Swine&lt;/keyword&gt;&lt;keyword&gt;Treatment Outcome&lt;/keyword&gt;&lt;keyword&gt;Ultrasonography, Interventional&lt;/keyword&gt;&lt;/keywords&gt;&lt;dates&gt;&lt;year&gt;2018&lt;/year&gt;&lt;pub-dates&gt;&lt;date&gt;Dec&lt;/date&gt;&lt;/pub-dates&gt;&lt;/dates&gt;&lt;isbn&gt;1097-6779 (Electronic)&amp;#xD;0016-5107 (Linking)&lt;/isbn&gt;&lt;accession-num&gt;30048650&lt;/accession-num&gt;&lt;urls&gt;&lt;related-urls&gt;&lt;url&gt;https://www.ncbi.nlm.nih.gov/pubmed/30048650&lt;/url&gt;&lt;/related-urls&gt;&lt;/urls&gt;&lt;electronic-resource-num&gt;10.1016/j.gie.2018.07.019&lt;/electronic-resource-num&gt;&lt;/record&gt;&lt;/Cite&gt;&lt;/EndNote&gt;</w:instrText>
      </w:r>
      <w:r w:rsidRPr="0092340B">
        <w:rPr>
          <w:rFonts w:ascii="Book Antiqua" w:hAnsi="Book Antiqua"/>
          <w:color w:val="000000"/>
          <w:sz w:val="24"/>
        </w:rPr>
        <w:fldChar w:fldCharType="separate"/>
      </w:r>
      <w:r w:rsidRPr="0092340B">
        <w:rPr>
          <w:rFonts w:ascii="Book Antiqua" w:hAnsi="Book Antiqua"/>
          <w:color w:val="000000"/>
          <w:sz w:val="24"/>
          <w:vertAlign w:val="superscript"/>
        </w:rPr>
        <w:t>[1]</w:t>
      </w:r>
      <w:r w:rsidRPr="0092340B">
        <w:rPr>
          <w:rFonts w:ascii="Book Antiqua" w:hAnsi="Book Antiqua"/>
          <w:color w:val="000000"/>
          <w:sz w:val="24"/>
        </w:rPr>
        <w:fldChar w:fldCharType="end"/>
      </w:r>
      <w:r w:rsidRPr="0092340B">
        <w:rPr>
          <w:rFonts w:ascii="Book Antiqua" w:hAnsi="Book Antiqua"/>
          <w:color w:val="000000"/>
          <w:sz w:val="24"/>
        </w:rPr>
        <w:t>.</w:t>
      </w:r>
    </w:p>
    <w:p w14:paraId="66671C0D" w14:textId="77777777" w:rsidR="007F6858" w:rsidRPr="0092340B" w:rsidRDefault="007F6858" w:rsidP="0092340B">
      <w:pPr>
        <w:snapToGrid w:val="0"/>
        <w:spacing w:line="360" w:lineRule="auto"/>
        <w:rPr>
          <w:rFonts w:ascii="Book Antiqua" w:hAnsi="Book Antiqua"/>
          <w:color w:val="000000"/>
          <w:sz w:val="24"/>
          <w:highlight w:val="yellow"/>
        </w:rPr>
      </w:pPr>
    </w:p>
    <w:p w14:paraId="1CAC0D8B" w14:textId="77777777" w:rsidR="007F6858" w:rsidRPr="0092340B" w:rsidRDefault="004475DB" w:rsidP="0092340B">
      <w:pPr>
        <w:snapToGrid w:val="0"/>
        <w:spacing w:line="360" w:lineRule="auto"/>
        <w:rPr>
          <w:rFonts w:ascii="Book Antiqua" w:hAnsi="Book Antiqua"/>
          <w:b/>
          <w:i/>
          <w:color w:val="000000"/>
          <w:sz w:val="24"/>
        </w:rPr>
      </w:pPr>
      <w:r w:rsidRPr="0092340B">
        <w:rPr>
          <w:rFonts w:ascii="Book Antiqua" w:hAnsi="Book Antiqua"/>
          <w:b/>
          <w:i/>
          <w:color w:val="000000"/>
          <w:sz w:val="24"/>
        </w:rPr>
        <w:t>Operative procedure</w:t>
      </w:r>
    </w:p>
    <w:p w14:paraId="79E14F2F" w14:textId="6607C14C" w:rsidR="007F6858" w:rsidRPr="0092340B" w:rsidRDefault="004475DB" w:rsidP="0092340B">
      <w:pPr>
        <w:snapToGrid w:val="0"/>
        <w:spacing w:line="360" w:lineRule="auto"/>
        <w:outlineLvl w:val="0"/>
        <w:rPr>
          <w:rFonts w:ascii="Book Antiqua" w:hAnsi="Book Antiqua"/>
          <w:color w:val="000000"/>
          <w:sz w:val="24"/>
        </w:rPr>
      </w:pPr>
      <w:r w:rsidRPr="0092340B">
        <w:rPr>
          <w:rFonts w:ascii="Book Antiqua" w:hAnsi="Book Antiqua"/>
          <w:b/>
          <w:iCs/>
          <w:color w:val="000000"/>
          <w:sz w:val="24"/>
        </w:rPr>
        <w:t>RPAT method of EUS-GE</w:t>
      </w:r>
      <w:r w:rsidR="000A7D2C" w:rsidRPr="0092340B">
        <w:rPr>
          <w:rFonts w:ascii="Book Antiqua" w:hAnsi="Book Antiqua"/>
          <w:b/>
          <w:iCs/>
          <w:color w:val="000000"/>
          <w:sz w:val="24"/>
        </w:rPr>
        <w:t xml:space="preserve">: </w:t>
      </w:r>
      <w:r w:rsidRPr="0092340B">
        <w:rPr>
          <w:rFonts w:ascii="Book Antiqua" w:hAnsi="Book Antiqua"/>
          <w:color w:val="000000"/>
          <w:sz w:val="24"/>
        </w:rPr>
        <w:t xml:space="preserve">First, a gastroscope was advanced into the duodenum. A guidewire (0.035 inch/480 mm; Cook Medical Inc., Bloomington, IN, </w:t>
      </w:r>
      <w:r w:rsidR="000A7D2C" w:rsidRPr="0092340B">
        <w:rPr>
          <w:rFonts w:ascii="Book Antiqua" w:hAnsi="Book Antiqua"/>
          <w:color w:val="000000"/>
          <w:sz w:val="24"/>
        </w:rPr>
        <w:t>United States</w:t>
      </w:r>
      <w:r w:rsidRPr="0092340B">
        <w:rPr>
          <w:rFonts w:ascii="Book Antiqua" w:hAnsi="Book Antiqua"/>
          <w:color w:val="000000"/>
          <w:sz w:val="24"/>
        </w:rPr>
        <w:t>) was sent through the working channel of the gastroscope. A nasal biliary drainage catheter (NBDC)</w:t>
      </w:r>
      <w:r w:rsidRPr="0092340B">
        <w:rPr>
          <w:rFonts w:ascii="Book Antiqua" w:hAnsi="Book Antiqua"/>
          <w:color w:val="FF0000"/>
          <w:sz w:val="24"/>
        </w:rPr>
        <w:t xml:space="preserve"> </w:t>
      </w:r>
      <w:r w:rsidRPr="0092340B">
        <w:rPr>
          <w:rFonts w:ascii="Book Antiqua" w:hAnsi="Book Antiqua"/>
          <w:color w:val="000000"/>
          <w:sz w:val="24"/>
        </w:rPr>
        <w:t>(7Fr; Cook Medical Inc., Limerick, Ireland) was then inserted along the guidewire. Next, the gastroscope and guidewire were removed, leaving the NBDC in place. Approximately 200 mL of saline solution containing methylene blue was injected into the bowel through the NBDC</w:t>
      </w:r>
      <w:r w:rsidRPr="0092340B">
        <w:rPr>
          <w:rFonts w:ascii="Book Antiqua" w:hAnsi="Book Antiqua"/>
          <w:color w:val="7030A0"/>
          <w:sz w:val="24"/>
        </w:rPr>
        <w:t xml:space="preserve"> </w:t>
      </w:r>
      <w:r w:rsidRPr="0092340B">
        <w:rPr>
          <w:rFonts w:ascii="Book Antiqua" w:hAnsi="Book Antiqua"/>
          <w:color w:val="000000"/>
          <w:sz w:val="24"/>
        </w:rPr>
        <w:t>to optimally dilate the bowel and facilitate the subsequent EUS-guided puncture.</w:t>
      </w:r>
      <w:r w:rsidRPr="0092340B">
        <w:rPr>
          <w:rFonts w:ascii="Book Antiqua" w:hAnsi="Book Antiqua"/>
          <w:color w:val="7030A0"/>
          <w:sz w:val="24"/>
        </w:rPr>
        <w:t xml:space="preserve"> </w:t>
      </w:r>
      <w:r w:rsidRPr="0092340B">
        <w:rPr>
          <w:rFonts w:ascii="Book Antiqua" w:hAnsi="Book Antiqua"/>
          <w:color w:val="000000"/>
          <w:sz w:val="24"/>
        </w:rPr>
        <w:t>Methylene blue was added to confirm bowel placement by aspirating the blue saline solution with a needle (described below) before the ECE-LAMS insertion. A longitudinal (linear) ultrasound endoscope (EG-3830-UT; Pentax Japan) was inserted into the stomach and the puncture area (</w:t>
      </w:r>
      <w:r w:rsidRPr="0092340B">
        <w:rPr>
          <w:rFonts w:ascii="Book Antiqua" w:hAnsi="Book Antiqua"/>
          <w:i/>
          <w:iCs/>
          <w:color w:val="000000"/>
          <w:sz w:val="24"/>
        </w:rPr>
        <w:t>i</w:t>
      </w:r>
      <w:r w:rsidR="000A7D2C" w:rsidRPr="0092340B">
        <w:rPr>
          <w:rFonts w:ascii="Book Antiqua" w:hAnsi="Book Antiqua"/>
          <w:i/>
          <w:iCs/>
          <w:color w:val="000000"/>
          <w:sz w:val="24"/>
        </w:rPr>
        <w:t>.</w:t>
      </w:r>
      <w:r w:rsidRPr="0092340B">
        <w:rPr>
          <w:rFonts w:ascii="Book Antiqua" w:hAnsi="Book Antiqua"/>
          <w:i/>
          <w:iCs/>
          <w:color w:val="000000"/>
          <w:sz w:val="24"/>
        </w:rPr>
        <w:t>e</w:t>
      </w:r>
      <w:r w:rsidR="000A7D2C" w:rsidRPr="0092340B">
        <w:rPr>
          <w:rFonts w:ascii="Book Antiqua" w:hAnsi="Book Antiqua"/>
          <w:i/>
          <w:iCs/>
          <w:color w:val="000000"/>
          <w:sz w:val="24"/>
        </w:rPr>
        <w:t>.</w:t>
      </w:r>
      <w:r w:rsidRPr="0092340B">
        <w:rPr>
          <w:rFonts w:ascii="Book Antiqua" w:hAnsi="Book Antiqua"/>
          <w:color w:val="000000"/>
          <w:sz w:val="24"/>
        </w:rPr>
        <w:t>, the closest area between the intestin</w:t>
      </w:r>
      <w:r w:rsidR="00C371F1">
        <w:rPr>
          <w:rFonts w:ascii="Book Antiqua" w:hAnsi="Book Antiqua"/>
          <w:color w:val="000000"/>
          <w:sz w:val="24"/>
        </w:rPr>
        <w:t>e</w:t>
      </w:r>
      <w:r w:rsidRPr="0092340B">
        <w:rPr>
          <w:rFonts w:ascii="Book Antiqua" w:hAnsi="Book Antiqua"/>
          <w:color w:val="000000"/>
          <w:sz w:val="24"/>
        </w:rPr>
        <w:t xml:space="preserve"> and the stomach) was marked. We used color Doppler to prevent vascular damage during the puncture. A needle (19-G, Boston Scientific Corp., Massachusetts, </w:t>
      </w:r>
      <w:r w:rsidR="000A7D2C" w:rsidRPr="0092340B">
        <w:rPr>
          <w:rFonts w:ascii="Book Antiqua" w:hAnsi="Book Antiqua"/>
          <w:color w:val="000000"/>
          <w:sz w:val="24"/>
        </w:rPr>
        <w:t>United States</w:t>
      </w:r>
      <w:r w:rsidRPr="0092340B">
        <w:rPr>
          <w:rFonts w:ascii="Book Antiqua" w:hAnsi="Book Antiqua"/>
          <w:color w:val="000000"/>
          <w:sz w:val="24"/>
        </w:rPr>
        <w:t xml:space="preserve">) was then passed through the working channel, and the intestine was punctured under EUS guidance (Figure 2A and </w:t>
      </w:r>
      <w:r w:rsidR="00354630" w:rsidRPr="0092340B">
        <w:rPr>
          <w:rFonts w:ascii="Book Antiqua" w:hAnsi="Book Antiqua"/>
          <w:color w:val="000000"/>
          <w:sz w:val="24"/>
        </w:rPr>
        <w:t>B</w:t>
      </w:r>
      <w:r w:rsidRPr="0092340B">
        <w:rPr>
          <w:rFonts w:ascii="Book Antiqua" w:hAnsi="Book Antiqua"/>
          <w:color w:val="000000"/>
          <w:sz w:val="24"/>
        </w:rPr>
        <w:t xml:space="preserve">). </w:t>
      </w:r>
      <w:bookmarkStart w:id="5" w:name="_Hlk28007163"/>
      <w:r w:rsidRPr="0092340B">
        <w:rPr>
          <w:rFonts w:ascii="Book Antiqua" w:hAnsi="Book Antiqua"/>
          <w:color w:val="000000"/>
          <w:sz w:val="24"/>
        </w:rPr>
        <w:t>After removal of</w:t>
      </w:r>
      <w:bookmarkEnd w:id="5"/>
      <w:r w:rsidRPr="0092340B">
        <w:rPr>
          <w:rFonts w:ascii="Book Antiqua" w:hAnsi="Book Antiqua"/>
          <w:color w:val="000000"/>
          <w:sz w:val="24"/>
        </w:rPr>
        <w:t xml:space="preserve"> the stylet, saline solution with methylene blue was drawn out and a contrast agent was injected for endoscopy. The RPAT was then passed through the needle (Figures 2</w:t>
      </w:r>
      <w:r w:rsidR="00354630" w:rsidRPr="0092340B">
        <w:rPr>
          <w:rFonts w:ascii="Book Antiqua" w:hAnsi="Book Antiqua"/>
          <w:color w:val="000000"/>
          <w:sz w:val="24"/>
        </w:rPr>
        <w:t>C</w:t>
      </w:r>
      <w:r w:rsidRPr="0092340B">
        <w:rPr>
          <w:rFonts w:ascii="Book Antiqua" w:hAnsi="Book Antiqua"/>
          <w:color w:val="000000"/>
          <w:sz w:val="24"/>
        </w:rPr>
        <w:t xml:space="preserve"> and </w:t>
      </w:r>
      <w:r w:rsidR="00354630" w:rsidRPr="0092340B">
        <w:rPr>
          <w:rFonts w:ascii="Book Antiqua" w:hAnsi="Book Antiqua"/>
          <w:color w:val="000000"/>
          <w:sz w:val="24"/>
        </w:rPr>
        <w:t>D</w:t>
      </w:r>
      <w:r w:rsidRPr="0092340B">
        <w:rPr>
          <w:rFonts w:ascii="Book Antiqua" w:hAnsi="Book Antiqua"/>
          <w:color w:val="000000"/>
          <w:sz w:val="24"/>
        </w:rPr>
        <w:t>) and inserted into the small intestine. The needle and the echoendoscope were removed over the wire of the RPAT. The small bowel was pulled with the anchor (Figure 2</w:t>
      </w:r>
      <w:r w:rsidR="00354630" w:rsidRPr="0092340B">
        <w:rPr>
          <w:rFonts w:ascii="Book Antiqua" w:hAnsi="Book Antiqua"/>
          <w:color w:val="000000"/>
          <w:sz w:val="24"/>
        </w:rPr>
        <w:t>E</w:t>
      </w:r>
      <w:r w:rsidRPr="0092340B">
        <w:rPr>
          <w:rFonts w:ascii="Book Antiqua" w:hAnsi="Book Antiqua"/>
          <w:color w:val="000000"/>
          <w:sz w:val="24"/>
        </w:rPr>
        <w:t xml:space="preserve"> and </w:t>
      </w:r>
      <w:r w:rsidR="00354630" w:rsidRPr="0092340B">
        <w:rPr>
          <w:rFonts w:ascii="Book Antiqua" w:hAnsi="Book Antiqua"/>
          <w:color w:val="000000"/>
          <w:sz w:val="24"/>
        </w:rPr>
        <w:t>F</w:t>
      </w:r>
      <w:r w:rsidRPr="0092340B">
        <w:rPr>
          <w:rFonts w:ascii="Book Antiqua" w:hAnsi="Book Antiqua"/>
          <w:color w:val="000000"/>
          <w:sz w:val="24"/>
        </w:rPr>
        <w:t xml:space="preserve">). </w:t>
      </w:r>
      <w:r w:rsidRPr="0092340B">
        <w:rPr>
          <w:rFonts w:ascii="Book Antiqua" w:hAnsi="Book Antiqua"/>
          <w:color w:val="000000"/>
          <w:kern w:val="0"/>
          <w:sz w:val="24"/>
          <w:shd w:val="clear" w:color="auto" w:fill="FFFFFF"/>
          <w:lang w:bidi="ar"/>
        </w:rPr>
        <w:t xml:space="preserve">RPAT only pulls the intestinal canal during stent implantation to prevent free action, so the pulling action is gentle rather than violent. During </w:t>
      </w:r>
      <w:r w:rsidR="00C371F1">
        <w:rPr>
          <w:rFonts w:ascii="Book Antiqua" w:hAnsi="Book Antiqua"/>
          <w:color w:val="000000"/>
          <w:kern w:val="0"/>
          <w:sz w:val="24"/>
          <w:shd w:val="clear" w:color="auto" w:fill="FFFFFF"/>
          <w:lang w:bidi="ar"/>
        </w:rPr>
        <w:t>the procedure</w:t>
      </w:r>
      <w:r w:rsidRPr="0092340B">
        <w:rPr>
          <w:rFonts w:ascii="Book Antiqua" w:hAnsi="Book Antiqua"/>
          <w:color w:val="000000"/>
          <w:kern w:val="0"/>
          <w:sz w:val="24"/>
          <w:shd w:val="clear" w:color="auto" w:fill="FFFFFF"/>
          <w:lang w:bidi="ar"/>
        </w:rPr>
        <w:t>, we did not observe the angle of the digestive tract wall due to stretching.</w:t>
      </w:r>
      <w:r w:rsidRPr="0092340B">
        <w:rPr>
          <w:rFonts w:ascii="Book Antiqua" w:eastAsia="Tahoma" w:hAnsi="Book Antiqua"/>
          <w:color w:val="000000"/>
          <w:sz w:val="24"/>
        </w:rPr>
        <w:t xml:space="preserve"> </w:t>
      </w:r>
      <w:r w:rsidRPr="0092340B">
        <w:rPr>
          <w:rFonts w:ascii="Book Antiqua" w:hAnsi="Book Antiqua"/>
          <w:color w:val="000000"/>
          <w:sz w:val="24"/>
        </w:rPr>
        <w:t xml:space="preserve">The echoendoscope was reinserted into the stomach and the 19-G needle was </w:t>
      </w:r>
      <w:r w:rsidRPr="0092340B">
        <w:rPr>
          <w:rFonts w:ascii="Book Antiqua" w:hAnsi="Book Antiqua"/>
          <w:color w:val="000000"/>
          <w:sz w:val="24"/>
        </w:rPr>
        <w:lastRenderedPageBreak/>
        <w:t xml:space="preserve">advanced through the working channel. Additional saline solution with methylene blue was injected through the NBDC using multiple 50-mL syringes if the bowel expansion was insufficient. The identified small-bowel loop was punctured under EUS guidance followed by aspiration of the methylene blue solution to confirm the correct puncture site when the small bowel was pulled with the anchor. The guidewire was inserted through the needle. </w:t>
      </w:r>
      <w:r w:rsidRPr="0092340B">
        <w:rPr>
          <w:rFonts w:ascii="Book Antiqua" w:eastAsia="Times New Roman" w:hAnsi="Book Antiqua"/>
          <w:color w:val="000000"/>
          <w:kern w:val="0"/>
          <w:sz w:val="24"/>
          <w:shd w:val="clear" w:color="auto" w:fill="FFFFFF"/>
        </w:rPr>
        <w:t xml:space="preserve">Next, the needle was removed, and ECE-LAMS (16 mm/30 mm; Micro-Tech/Nan Jing Co., Ltd. Nanjing, Jiangsu, </w:t>
      </w:r>
      <w:r w:rsidR="000A7D2C" w:rsidRPr="0092340B">
        <w:rPr>
          <w:rFonts w:ascii="Book Antiqua" w:eastAsia="Times New Roman" w:hAnsi="Book Antiqua"/>
          <w:color w:val="000000"/>
          <w:kern w:val="0"/>
          <w:sz w:val="24"/>
          <w:shd w:val="clear" w:color="auto" w:fill="FFFFFF"/>
        </w:rPr>
        <w:t>China</w:t>
      </w:r>
      <w:r w:rsidRPr="0092340B">
        <w:rPr>
          <w:rFonts w:ascii="Book Antiqua" w:eastAsia="Times New Roman" w:hAnsi="Book Antiqua"/>
          <w:color w:val="000000"/>
          <w:kern w:val="0"/>
          <w:sz w:val="24"/>
          <w:shd w:val="clear" w:color="auto" w:fill="FFFFFF"/>
        </w:rPr>
        <w:t>) was inserted over the guidewire and released into the small intestine until the distal flares were fully open under EUS guidance (Figure 2</w:t>
      </w:r>
      <w:r w:rsidR="00354630" w:rsidRPr="0092340B">
        <w:rPr>
          <w:rFonts w:ascii="Book Antiqua" w:eastAsia="Times New Roman" w:hAnsi="Book Antiqua"/>
          <w:color w:val="000000"/>
          <w:kern w:val="0"/>
          <w:sz w:val="24"/>
          <w:shd w:val="clear" w:color="auto" w:fill="FFFFFF"/>
        </w:rPr>
        <w:t>G</w:t>
      </w:r>
      <w:r w:rsidRPr="0092340B">
        <w:rPr>
          <w:rFonts w:ascii="Book Antiqua" w:eastAsia="Times New Roman" w:hAnsi="Book Antiqua"/>
          <w:color w:val="000000"/>
          <w:kern w:val="0"/>
          <w:sz w:val="24"/>
          <w:shd w:val="clear" w:color="auto" w:fill="FFFFFF"/>
        </w:rPr>
        <w:t xml:space="preserve"> and </w:t>
      </w:r>
      <w:r w:rsidR="00354630" w:rsidRPr="0092340B">
        <w:rPr>
          <w:rFonts w:ascii="Book Antiqua" w:eastAsia="Times New Roman" w:hAnsi="Book Antiqua"/>
          <w:color w:val="000000"/>
          <w:kern w:val="0"/>
          <w:sz w:val="24"/>
          <w:shd w:val="clear" w:color="auto" w:fill="FFFFFF"/>
        </w:rPr>
        <w:t>H</w:t>
      </w:r>
      <w:r w:rsidRPr="0092340B">
        <w:rPr>
          <w:rFonts w:ascii="Book Antiqua" w:eastAsia="Times New Roman" w:hAnsi="Book Antiqua"/>
          <w:color w:val="000000"/>
          <w:kern w:val="0"/>
          <w:sz w:val="24"/>
          <w:shd w:val="clear" w:color="auto" w:fill="FFFFFF"/>
        </w:rPr>
        <w:t xml:space="preserve">). </w:t>
      </w:r>
      <w:r w:rsidRPr="0092340B">
        <w:rPr>
          <w:rFonts w:ascii="Book Antiqua" w:hAnsi="Book Antiqua"/>
          <w:color w:val="000000"/>
          <w:sz w:val="24"/>
        </w:rPr>
        <w:t>Through endoscope monitoring, while keeping the proximal section in the field of vision, the rest of the stent was released. Finally, the stent was confirmed and leakages were excluded by EUS (Figure 3A and B). After the operation, the retrieval cord was pulled using a pair of forceps (Figure 2</w:t>
      </w:r>
      <w:r w:rsidR="00354630" w:rsidRPr="0092340B">
        <w:rPr>
          <w:rFonts w:ascii="Book Antiqua" w:hAnsi="Book Antiqua"/>
          <w:color w:val="000000"/>
          <w:sz w:val="24"/>
        </w:rPr>
        <w:t>I</w:t>
      </w:r>
      <w:r w:rsidRPr="0092340B">
        <w:rPr>
          <w:rFonts w:ascii="Book Antiqua" w:hAnsi="Book Antiqua"/>
          <w:color w:val="000000"/>
          <w:sz w:val="24"/>
        </w:rPr>
        <w:t xml:space="preserve"> and </w:t>
      </w:r>
      <w:r w:rsidR="00354630" w:rsidRPr="0092340B">
        <w:rPr>
          <w:rFonts w:ascii="Book Antiqua" w:hAnsi="Book Antiqua"/>
          <w:color w:val="000000"/>
          <w:sz w:val="24"/>
        </w:rPr>
        <w:t>J</w:t>
      </w:r>
      <w:r w:rsidRPr="0092340B">
        <w:rPr>
          <w:rFonts w:ascii="Book Antiqua" w:hAnsi="Book Antiqua"/>
          <w:color w:val="000000"/>
          <w:sz w:val="24"/>
        </w:rPr>
        <w:t>). This changed the direction of the anchor and made it easy to remove (Figure 2</w:t>
      </w:r>
      <w:r w:rsidR="00354630" w:rsidRPr="0092340B">
        <w:rPr>
          <w:rFonts w:ascii="Book Antiqua" w:hAnsi="Book Antiqua"/>
          <w:color w:val="000000"/>
          <w:sz w:val="24"/>
        </w:rPr>
        <w:t>K</w:t>
      </w:r>
      <w:r w:rsidRPr="0092340B">
        <w:rPr>
          <w:rFonts w:ascii="Book Antiqua" w:hAnsi="Book Antiqua"/>
          <w:color w:val="000000"/>
          <w:sz w:val="24"/>
        </w:rPr>
        <w:t xml:space="preserve"> and </w:t>
      </w:r>
      <w:r w:rsidR="00354630" w:rsidRPr="0092340B">
        <w:rPr>
          <w:rFonts w:ascii="Book Antiqua" w:hAnsi="Book Antiqua"/>
          <w:color w:val="000000"/>
          <w:sz w:val="24"/>
        </w:rPr>
        <w:t>L</w:t>
      </w:r>
      <w:r w:rsidRPr="0092340B">
        <w:rPr>
          <w:rFonts w:ascii="Book Antiqua" w:hAnsi="Book Antiqua"/>
          <w:color w:val="000000"/>
          <w:sz w:val="24"/>
        </w:rPr>
        <w:t xml:space="preserve">). </w:t>
      </w:r>
    </w:p>
    <w:p w14:paraId="3304DC59" w14:textId="77777777" w:rsidR="000A7D2C" w:rsidRPr="0092340B" w:rsidRDefault="000A7D2C" w:rsidP="0092340B">
      <w:pPr>
        <w:snapToGrid w:val="0"/>
        <w:spacing w:line="360" w:lineRule="auto"/>
        <w:outlineLvl w:val="0"/>
        <w:rPr>
          <w:rFonts w:ascii="Book Antiqua" w:hAnsi="Book Antiqua"/>
          <w:b/>
          <w:iCs/>
          <w:color w:val="000000"/>
          <w:sz w:val="24"/>
        </w:rPr>
      </w:pPr>
    </w:p>
    <w:p w14:paraId="64D40032" w14:textId="6369A31B" w:rsidR="007F6858" w:rsidRPr="0092340B" w:rsidRDefault="004475DB" w:rsidP="0092340B">
      <w:pPr>
        <w:snapToGrid w:val="0"/>
        <w:spacing w:line="360" w:lineRule="auto"/>
        <w:rPr>
          <w:rFonts w:ascii="Book Antiqua" w:hAnsi="Book Antiqua"/>
          <w:b/>
          <w:iCs/>
          <w:color w:val="000000"/>
          <w:sz w:val="24"/>
        </w:rPr>
      </w:pPr>
      <w:r w:rsidRPr="0092340B">
        <w:rPr>
          <w:rFonts w:ascii="Book Antiqua" w:hAnsi="Book Antiqua"/>
          <w:b/>
          <w:iCs/>
          <w:color w:val="000000"/>
          <w:sz w:val="24"/>
        </w:rPr>
        <w:t>Postoperative care</w:t>
      </w:r>
      <w:r w:rsidR="000A7D2C" w:rsidRPr="0092340B">
        <w:rPr>
          <w:rFonts w:ascii="Book Antiqua" w:hAnsi="Book Antiqua"/>
          <w:b/>
          <w:iCs/>
          <w:color w:val="000000"/>
          <w:sz w:val="24"/>
        </w:rPr>
        <w:t xml:space="preserve">: </w:t>
      </w:r>
      <w:r w:rsidRPr="0092340B">
        <w:rPr>
          <w:rFonts w:ascii="Book Antiqua" w:hAnsi="Book Antiqua"/>
          <w:color w:val="000000"/>
          <w:sz w:val="24"/>
        </w:rPr>
        <w:t xml:space="preserve">Postoperatively, the pigs were observed for signs of peritonitis. Four weeks after surgery, the pigs </w:t>
      </w:r>
      <w:r w:rsidR="00C371F1">
        <w:rPr>
          <w:rFonts w:ascii="Book Antiqua" w:hAnsi="Book Antiqua"/>
          <w:color w:val="000000"/>
          <w:sz w:val="24"/>
        </w:rPr>
        <w:t>underwent</w:t>
      </w:r>
      <w:r w:rsidRPr="0092340B">
        <w:rPr>
          <w:rFonts w:ascii="Book Antiqua" w:hAnsi="Book Antiqua"/>
          <w:color w:val="000000"/>
          <w:sz w:val="24"/>
        </w:rPr>
        <w:t xml:space="preserve"> anesthesia, and a standard gastroscope was used to examine the pigs’ intestines. After removing the metal stent using a pair forceps, the gastroscope was advanced into the afferent and efferent bowel loops (Figure 3C and D). </w:t>
      </w:r>
      <w:r w:rsidRPr="0092340B">
        <w:rPr>
          <w:rFonts w:ascii="Book Antiqua" w:hAnsi="Book Antiqua"/>
          <w:sz w:val="24"/>
        </w:rPr>
        <w:t>X-ray examination was performed to check for the presence of free gas.</w:t>
      </w:r>
      <w:r w:rsidRPr="0092340B">
        <w:rPr>
          <w:rFonts w:ascii="Book Antiqua" w:hAnsi="Book Antiqua"/>
          <w:color w:val="000000"/>
          <w:sz w:val="24"/>
        </w:rPr>
        <w:t xml:space="preserve"> </w:t>
      </w:r>
      <w:r w:rsidR="00C371F1">
        <w:rPr>
          <w:rFonts w:ascii="Book Antiqua" w:hAnsi="Book Antiqua"/>
          <w:color w:val="000000"/>
          <w:sz w:val="24"/>
        </w:rPr>
        <w:t>A</w:t>
      </w:r>
      <w:r w:rsidRPr="0092340B">
        <w:rPr>
          <w:rFonts w:ascii="Book Antiqua" w:hAnsi="Book Antiqua"/>
          <w:color w:val="000000"/>
          <w:sz w:val="24"/>
        </w:rPr>
        <w:t xml:space="preserve">ll pigs were </w:t>
      </w:r>
      <w:r w:rsidR="00C371F1">
        <w:rPr>
          <w:rFonts w:ascii="Book Antiqua" w:hAnsi="Book Antiqua"/>
          <w:color w:val="000000"/>
          <w:sz w:val="24"/>
        </w:rPr>
        <w:t xml:space="preserve">then </w:t>
      </w:r>
      <w:r w:rsidRPr="0092340B">
        <w:rPr>
          <w:rFonts w:ascii="Book Antiqua" w:hAnsi="Book Antiqua"/>
          <w:color w:val="000000"/>
          <w:sz w:val="24"/>
        </w:rPr>
        <w:t>euthanized (Figure 4).</w:t>
      </w:r>
    </w:p>
    <w:p w14:paraId="3418596E" w14:textId="77777777" w:rsidR="007F6858" w:rsidRPr="0092340B" w:rsidRDefault="007F6858" w:rsidP="0092340B">
      <w:pPr>
        <w:snapToGrid w:val="0"/>
        <w:spacing w:line="360" w:lineRule="auto"/>
        <w:rPr>
          <w:rFonts w:ascii="Book Antiqua" w:hAnsi="Book Antiqua"/>
          <w:color w:val="000000"/>
          <w:sz w:val="24"/>
        </w:rPr>
      </w:pPr>
    </w:p>
    <w:p w14:paraId="252B8D94" w14:textId="77777777" w:rsidR="007F6858" w:rsidRPr="0092340B" w:rsidRDefault="004475DB" w:rsidP="0092340B">
      <w:pPr>
        <w:snapToGrid w:val="0"/>
        <w:spacing w:line="360" w:lineRule="auto"/>
        <w:outlineLvl w:val="0"/>
        <w:rPr>
          <w:rFonts w:ascii="Book Antiqua" w:hAnsi="Book Antiqua"/>
          <w:color w:val="000000"/>
          <w:sz w:val="24"/>
          <w:u w:val="single"/>
        </w:rPr>
      </w:pPr>
      <w:r w:rsidRPr="0092340B">
        <w:rPr>
          <w:rFonts w:ascii="Book Antiqua" w:hAnsi="Book Antiqua"/>
          <w:b/>
          <w:bCs/>
          <w:color w:val="000000"/>
          <w:sz w:val="24"/>
          <w:u w:val="single"/>
        </w:rPr>
        <w:t>RESULTS</w:t>
      </w:r>
    </w:p>
    <w:p w14:paraId="12E33E96" w14:textId="383DEAE0"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 xml:space="preserve">All </w:t>
      </w:r>
      <w:r w:rsidR="00C371F1">
        <w:rPr>
          <w:rFonts w:ascii="Book Antiqua" w:hAnsi="Book Antiqua"/>
          <w:color w:val="000000"/>
          <w:sz w:val="24"/>
        </w:rPr>
        <w:t>six</w:t>
      </w:r>
      <w:r w:rsidRPr="0092340B">
        <w:rPr>
          <w:rFonts w:ascii="Book Antiqua" w:hAnsi="Book Antiqua"/>
          <w:color w:val="000000"/>
          <w:sz w:val="24"/>
        </w:rPr>
        <w:t xml:space="preserve"> operations were successfully</w:t>
      </w:r>
      <w:r w:rsidR="00C371F1" w:rsidRPr="00C371F1">
        <w:rPr>
          <w:rFonts w:ascii="Book Antiqua" w:hAnsi="Book Antiqua"/>
          <w:color w:val="000000"/>
          <w:sz w:val="24"/>
        </w:rPr>
        <w:t xml:space="preserve"> </w:t>
      </w:r>
      <w:r w:rsidR="00C371F1" w:rsidRPr="0092340B">
        <w:rPr>
          <w:rFonts w:ascii="Book Antiqua" w:hAnsi="Book Antiqua"/>
          <w:color w:val="000000"/>
          <w:sz w:val="24"/>
        </w:rPr>
        <w:t>performed</w:t>
      </w:r>
      <w:r w:rsidRPr="0092340B">
        <w:rPr>
          <w:rFonts w:ascii="Book Antiqua" w:hAnsi="Book Antiqua"/>
          <w:color w:val="000000"/>
          <w:sz w:val="24"/>
        </w:rPr>
        <w:t xml:space="preserve">. Each metal stent was placed successfully, and the EUS-GEs selected the body of the stomach as the puncture site in each case. All RPAs were able to be removed with no complications. No animal showed signs of peritonitis or any other complications </w:t>
      </w:r>
      <w:r w:rsidR="00C371F1">
        <w:rPr>
          <w:rFonts w:ascii="Book Antiqua" w:hAnsi="Book Antiqua"/>
          <w:color w:val="000000"/>
          <w:sz w:val="24"/>
        </w:rPr>
        <w:t>after</w:t>
      </w:r>
      <w:r w:rsidRPr="0092340B">
        <w:rPr>
          <w:rFonts w:ascii="Book Antiqua" w:hAnsi="Book Antiqua"/>
          <w:color w:val="000000"/>
          <w:sz w:val="24"/>
        </w:rPr>
        <w:t xml:space="preserve"> the procedure. Within a few hours after anesthesia, the pigs were able to tolerate a regular diet. No clinically significant adverse </w:t>
      </w:r>
      <w:r w:rsidRPr="0092340B">
        <w:rPr>
          <w:rFonts w:ascii="Book Antiqua" w:hAnsi="Book Antiqua"/>
          <w:color w:val="000000"/>
          <w:sz w:val="24"/>
        </w:rPr>
        <w:lastRenderedPageBreak/>
        <w:t xml:space="preserve">reactions were observed in the following weeks. Four weeks after EUS-GE, it was confirmed that the stents remained intact, in their original positions, with no hyperplastic tissue overgrowth or ingrowth in any </w:t>
      </w:r>
      <w:r w:rsidR="00C371F1">
        <w:rPr>
          <w:rFonts w:ascii="Book Antiqua" w:hAnsi="Book Antiqua"/>
          <w:color w:val="000000"/>
          <w:sz w:val="24"/>
        </w:rPr>
        <w:t>animal</w:t>
      </w:r>
      <w:r w:rsidRPr="0092340B">
        <w:rPr>
          <w:rFonts w:ascii="Book Antiqua" w:hAnsi="Book Antiqua"/>
          <w:color w:val="000000"/>
          <w:sz w:val="24"/>
        </w:rPr>
        <w:t xml:space="preserve">. </w:t>
      </w:r>
      <w:r w:rsidRPr="0092340B">
        <w:rPr>
          <w:rFonts w:ascii="Book Antiqua" w:hAnsi="Book Antiqua"/>
          <w:sz w:val="24"/>
        </w:rPr>
        <w:t xml:space="preserve">The </w:t>
      </w:r>
      <w:r w:rsidRPr="0092340B">
        <w:rPr>
          <w:rFonts w:ascii="Book Antiqua" w:hAnsi="Book Antiqua"/>
          <w:color w:val="000000"/>
          <w:sz w:val="24"/>
        </w:rPr>
        <w:t xml:space="preserve">fistulas were mature in all </w:t>
      </w:r>
      <w:r w:rsidR="00C371F1">
        <w:rPr>
          <w:rFonts w:ascii="Book Antiqua" w:hAnsi="Book Antiqua"/>
          <w:color w:val="000000"/>
          <w:sz w:val="24"/>
        </w:rPr>
        <w:t>six pigs</w:t>
      </w:r>
      <w:r w:rsidRPr="0092340B">
        <w:rPr>
          <w:rFonts w:ascii="Book Antiqua" w:hAnsi="Book Antiqua"/>
          <w:color w:val="000000"/>
          <w:sz w:val="24"/>
        </w:rPr>
        <w:t xml:space="preserve"> and all the stents </w:t>
      </w:r>
      <w:r w:rsidR="00C371F1">
        <w:rPr>
          <w:rFonts w:ascii="Book Antiqua" w:hAnsi="Book Antiqua"/>
          <w:color w:val="000000"/>
          <w:sz w:val="24"/>
        </w:rPr>
        <w:t>were</w:t>
      </w:r>
      <w:r w:rsidRPr="0092340B">
        <w:rPr>
          <w:rFonts w:ascii="Book Antiqua" w:hAnsi="Book Antiqua"/>
          <w:color w:val="000000"/>
          <w:sz w:val="24"/>
        </w:rPr>
        <w:t xml:space="preserve"> easily removed using forceps without significant bleeding. On autopsy, there were no signs of bleeding, organ damage, or peritonitis, and complete adhesions of the intestines to the stomach wall were seen.</w:t>
      </w:r>
    </w:p>
    <w:p w14:paraId="32E4AF79" w14:textId="77777777" w:rsidR="007F6858" w:rsidRPr="0092340B" w:rsidRDefault="007F6858" w:rsidP="0092340B">
      <w:pPr>
        <w:snapToGrid w:val="0"/>
        <w:spacing w:line="360" w:lineRule="auto"/>
        <w:rPr>
          <w:rFonts w:ascii="Book Antiqua" w:hAnsi="Book Antiqua"/>
          <w:color w:val="000000"/>
          <w:sz w:val="24"/>
        </w:rPr>
      </w:pPr>
    </w:p>
    <w:p w14:paraId="0A2C8A87" w14:textId="3E62C18C" w:rsidR="007F6858" w:rsidRPr="0092340B" w:rsidRDefault="004475DB" w:rsidP="0092340B">
      <w:pPr>
        <w:snapToGrid w:val="0"/>
        <w:spacing w:line="360" w:lineRule="auto"/>
        <w:rPr>
          <w:rFonts w:ascii="Book Antiqua" w:hAnsi="Book Antiqua"/>
          <w:b/>
          <w:bCs/>
          <w:color w:val="000000"/>
          <w:sz w:val="24"/>
          <w:u w:val="single"/>
        </w:rPr>
      </w:pPr>
      <w:r w:rsidRPr="0092340B">
        <w:rPr>
          <w:rFonts w:ascii="Book Antiqua" w:hAnsi="Book Antiqua"/>
          <w:b/>
          <w:bCs/>
          <w:color w:val="000000"/>
          <w:sz w:val="24"/>
          <w:u w:val="single"/>
        </w:rPr>
        <w:t>DISCUSSION</w:t>
      </w:r>
    </w:p>
    <w:p w14:paraId="69CB2127" w14:textId="355E330B"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Surgical GE is a traditional choice for patients with malignant GOO. Intraluminal self-expanding metal stents (SEMS) placed through the endoscope is another method to relieve GOO</w:t>
      </w:r>
      <w:r w:rsidRPr="0092340B">
        <w:rPr>
          <w:rFonts w:ascii="Book Antiqua" w:hAnsi="Book Antiqua"/>
          <w:color w:val="000000"/>
          <w:sz w:val="24"/>
        </w:rPr>
        <w:fldChar w:fldCharType="begin">
          <w:fldData xml:space="preserve">PEVuZE5vdGU+PENpdGU+PEF1dGhvcj52YW4gSG9vZnQ8L0F1dGhvcj48WWVhcj4yMDA5PC9ZZWFy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</w:fldData>
        </w:fldChar>
      </w:r>
      <w:r w:rsidRPr="0092340B">
        <w:rPr>
          <w:rFonts w:ascii="Book Antiqua" w:hAnsi="Book Antiqua"/>
          <w:color w:val="000000"/>
          <w:sz w:val="24"/>
        </w:rPr>
        <w:instrText xml:space="preserve"> ADDIN EN.CITE </w:instrText>
      </w:r>
      <w:r w:rsidRPr="0092340B">
        <w:rPr>
          <w:rFonts w:ascii="Book Antiqua" w:hAnsi="Book Antiqua"/>
          <w:color w:val="000000"/>
          <w:sz w:val="24"/>
        </w:rPr>
        <w:fldChar w:fldCharType="begin">
          <w:fldData xml:space="preserve">PEVuZE5vdGU+PENpdGU+PEF1dGhvcj52YW4gSG9vZnQ8L0F1dGhvcj48WWVhcj4yMDA5PC9ZZWFy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</w:fldData>
        </w:fldChar>
      </w:r>
      <w:r w:rsidRPr="0092340B">
        <w:rPr>
          <w:rFonts w:ascii="Book Antiqua" w:hAnsi="Book Antiqua"/>
          <w:color w:val="000000"/>
          <w:sz w:val="24"/>
        </w:rPr>
        <w:instrText xml:space="preserve"> ADDIN EN.CITE.DATA </w:instrText>
      </w:r>
      <w:r w:rsidRPr="0092340B">
        <w:rPr>
          <w:rFonts w:ascii="Book Antiqua" w:hAnsi="Book Antiqua"/>
          <w:color w:val="000000"/>
          <w:sz w:val="24"/>
        </w:rPr>
      </w:r>
      <w:r w:rsidRPr="0092340B">
        <w:rPr>
          <w:rFonts w:ascii="Book Antiqua" w:hAnsi="Book Antiqua"/>
          <w:color w:val="000000"/>
          <w:sz w:val="24"/>
        </w:rPr>
        <w:fldChar w:fldCharType="end"/>
      </w:r>
      <w:r w:rsidRPr="0092340B">
        <w:rPr>
          <w:rFonts w:ascii="Book Antiqua" w:hAnsi="Book Antiqua"/>
          <w:color w:val="000000"/>
          <w:sz w:val="24"/>
        </w:rPr>
      </w:r>
      <w:r w:rsidRPr="0092340B">
        <w:rPr>
          <w:rFonts w:ascii="Book Antiqua" w:hAnsi="Book Antiqua"/>
          <w:color w:val="000000"/>
          <w:sz w:val="24"/>
        </w:rPr>
        <w:fldChar w:fldCharType="separate"/>
      </w:r>
      <w:r w:rsidRPr="0092340B">
        <w:rPr>
          <w:rFonts w:ascii="Book Antiqua" w:hAnsi="Book Antiqua"/>
          <w:color w:val="000000"/>
          <w:sz w:val="24"/>
          <w:vertAlign w:val="superscript"/>
        </w:rPr>
        <w:t>[2-4]</w:t>
      </w:r>
      <w:r w:rsidRPr="0092340B">
        <w:rPr>
          <w:rFonts w:ascii="Book Antiqua" w:hAnsi="Book Antiqua"/>
          <w:color w:val="000000"/>
          <w:sz w:val="24"/>
        </w:rPr>
        <w:fldChar w:fldCharType="end"/>
      </w:r>
      <w:r w:rsidRPr="0092340B">
        <w:rPr>
          <w:rFonts w:ascii="Book Antiqua" w:hAnsi="Book Antiqua"/>
          <w:color w:val="000000"/>
          <w:sz w:val="24"/>
        </w:rPr>
        <w:t>. Surgical GE is superior to endoscopic SEMS placement in terms of lumen patency</w:t>
      </w:r>
      <w:r w:rsidRPr="0092340B">
        <w:rPr>
          <w:rFonts w:ascii="Book Antiqua" w:hAnsi="Book Antiqua"/>
          <w:color w:val="000000"/>
          <w:sz w:val="24"/>
        </w:rPr>
        <w:fldChar w:fldCharType="begin">
          <w:fldData xml:space="preserve">PEVuZE5vdGU+PENpdGU+PEF1dGhvcj5LaGFzaGFiPC9BdXRob3I+PFllYXI+MjAxMzwvWWVhcj48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</w:fldData>
        </w:fldChar>
      </w:r>
      <w:r w:rsidRPr="0092340B">
        <w:rPr>
          <w:rFonts w:ascii="Book Antiqua" w:hAnsi="Book Antiqua"/>
          <w:color w:val="000000"/>
          <w:sz w:val="24"/>
        </w:rPr>
        <w:instrText xml:space="preserve"> ADDIN EN.CITE </w:instrText>
      </w:r>
      <w:r w:rsidRPr="0092340B">
        <w:rPr>
          <w:rFonts w:ascii="Book Antiqua" w:hAnsi="Book Antiqua"/>
          <w:color w:val="000000"/>
          <w:sz w:val="24"/>
        </w:rPr>
        <w:fldChar w:fldCharType="begin">
          <w:fldData xml:space="preserve">PEVuZE5vdGU+PENpdGU+PEF1dGhvcj5LaGFzaGFiPC9BdXRob3I+PFllYXI+MjAxMzwvWWVhcj48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</w:fldData>
        </w:fldChar>
      </w:r>
      <w:r w:rsidRPr="0092340B">
        <w:rPr>
          <w:rFonts w:ascii="Book Antiqua" w:hAnsi="Book Antiqua"/>
          <w:color w:val="000000"/>
          <w:sz w:val="24"/>
        </w:rPr>
        <w:instrText xml:space="preserve"> ADDIN EN.CITE.DATA </w:instrText>
      </w:r>
      <w:r w:rsidRPr="0092340B">
        <w:rPr>
          <w:rFonts w:ascii="Book Antiqua" w:hAnsi="Book Antiqua"/>
          <w:color w:val="000000"/>
          <w:sz w:val="24"/>
        </w:rPr>
      </w:r>
      <w:r w:rsidRPr="0092340B">
        <w:rPr>
          <w:rFonts w:ascii="Book Antiqua" w:hAnsi="Book Antiqua"/>
          <w:color w:val="000000"/>
          <w:sz w:val="24"/>
        </w:rPr>
        <w:fldChar w:fldCharType="end"/>
      </w:r>
      <w:r w:rsidRPr="0092340B">
        <w:rPr>
          <w:rFonts w:ascii="Book Antiqua" w:hAnsi="Book Antiqua"/>
          <w:color w:val="000000"/>
          <w:sz w:val="24"/>
        </w:rPr>
      </w:r>
      <w:r w:rsidRPr="0092340B">
        <w:rPr>
          <w:rFonts w:ascii="Book Antiqua" w:hAnsi="Book Antiqua"/>
          <w:color w:val="000000"/>
          <w:sz w:val="24"/>
        </w:rPr>
        <w:fldChar w:fldCharType="separate"/>
      </w:r>
      <w:r w:rsidRPr="0092340B">
        <w:rPr>
          <w:rFonts w:ascii="Book Antiqua" w:hAnsi="Book Antiqua"/>
          <w:color w:val="000000"/>
          <w:sz w:val="24"/>
          <w:vertAlign w:val="superscript"/>
        </w:rPr>
        <w:t>[4]</w:t>
      </w:r>
      <w:r w:rsidRPr="0092340B">
        <w:rPr>
          <w:rFonts w:ascii="Book Antiqua" w:hAnsi="Book Antiqua"/>
          <w:color w:val="000000"/>
          <w:sz w:val="24"/>
        </w:rPr>
        <w:fldChar w:fldCharType="end"/>
      </w:r>
      <w:r w:rsidR="00D602D3">
        <w:rPr>
          <w:rFonts w:ascii="Book Antiqua" w:hAnsi="Book Antiqua"/>
          <w:color w:val="000000"/>
          <w:sz w:val="24"/>
        </w:rPr>
        <w:t>;</w:t>
      </w:r>
      <w:r w:rsidR="00354630" w:rsidRPr="0092340B">
        <w:rPr>
          <w:rFonts w:ascii="Book Antiqua" w:hAnsi="Book Antiqua"/>
          <w:color w:val="000000"/>
          <w:sz w:val="24"/>
        </w:rPr>
        <w:t xml:space="preserve"> </w:t>
      </w:r>
      <w:r w:rsidRPr="0092340B">
        <w:rPr>
          <w:rFonts w:ascii="Book Antiqua" w:hAnsi="Book Antiqua"/>
          <w:color w:val="000000"/>
          <w:sz w:val="24"/>
        </w:rPr>
        <w:t>however, adverse events including delayed gastric emptying, extended hospital stay,</w:t>
      </w:r>
      <w:r w:rsidRPr="0092340B">
        <w:rPr>
          <w:rFonts w:ascii="Book Antiqua" w:hAnsi="Book Antiqua"/>
          <w:sz w:val="24"/>
        </w:rPr>
        <w:t xml:space="preserve"> </w:t>
      </w:r>
      <w:r w:rsidR="00D602D3">
        <w:rPr>
          <w:rFonts w:ascii="Book Antiqua" w:hAnsi="Book Antiqua"/>
          <w:sz w:val="24"/>
        </w:rPr>
        <w:t>in</w:t>
      </w:r>
      <w:r w:rsidRPr="0092340B">
        <w:rPr>
          <w:rFonts w:ascii="Book Antiqua" w:hAnsi="Book Antiqua"/>
          <w:color w:val="000000"/>
          <w:sz w:val="24"/>
        </w:rPr>
        <w:t>creased cost of hospitalization, and delayed treatment of cancer are not uncommon</w:t>
      </w:r>
      <w:r w:rsidRPr="0092340B">
        <w:rPr>
          <w:rFonts w:ascii="Book Antiqua" w:hAnsi="Book Antiqua"/>
          <w:color w:val="000000"/>
          <w:sz w:val="24"/>
        </w:rPr>
        <w:fldChar w:fldCharType="begin">
          <w:fldData xml:space="preserve">PEVuZE5vdGU+PENpdGU+PEF1dGhvcj5LaGFzaGFiPC9BdXRob3I+PFllYXI+MjAxMzwvWWVhcj48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==
</w:fldData>
        </w:fldChar>
      </w:r>
      <w:r w:rsidRPr="0092340B">
        <w:rPr>
          <w:rFonts w:ascii="Book Antiqua" w:hAnsi="Book Antiqua"/>
          <w:color w:val="000000"/>
          <w:sz w:val="24"/>
        </w:rPr>
        <w:instrText xml:space="preserve"> ADDIN EN.CITE </w:instrText>
      </w:r>
      <w:r w:rsidRPr="0092340B">
        <w:rPr>
          <w:rFonts w:ascii="Book Antiqua" w:hAnsi="Book Antiqua"/>
          <w:color w:val="000000"/>
          <w:sz w:val="24"/>
        </w:rPr>
        <w:fldChar w:fldCharType="begin">
          <w:fldData xml:space="preserve">PEVuZE5vdGU+PENpdGU+PEF1dGhvcj5LaGFzaGFiPC9BdXRob3I+PFllYXI+MjAxMzwvWWVhcj48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==
</w:fldData>
        </w:fldChar>
      </w:r>
      <w:r w:rsidRPr="0092340B">
        <w:rPr>
          <w:rFonts w:ascii="Book Antiqua" w:hAnsi="Book Antiqua"/>
          <w:color w:val="000000"/>
          <w:sz w:val="24"/>
        </w:rPr>
        <w:instrText xml:space="preserve"> ADDIN EN.CITE.DATA </w:instrText>
      </w:r>
      <w:r w:rsidRPr="0092340B">
        <w:rPr>
          <w:rFonts w:ascii="Book Antiqua" w:hAnsi="Book Antiqua"/>
          <w:color w:val="000000"/>
          <w:sz w:val="24"/>
        </w:rPr>
      </w:r>
      <w:r w:rsidRPr="0092340B">
        <w:rPr>
          <w:rFonts w:ascii="Book Antiqua" w:hAnsi="Book Antiqua"/>
          <w:color w:val="000000"/>
          <w:sz w:val="24"/>
        </w:rPr>
        <w:fldChar w:fldCharType="end"/>
      </w:r>
      <w:r w:rsidRPr="0092340B">
        <w:rPr>
          <w:rFonts w:ascii="Book Antiqua" w:hAnsi="Book Antiqua"/>
          <w:color w:val="000000"/>
          <w:sz w:val="24"/>
        </w:rPr>
      </w:r>
      <w:r w:rsidRPr="0092340B">
        <w:rPr>
          <w:rFonts w:ascii="Book Antiqua" w:hAnsi="Book Antiqua"/>
          <w:color w:val="000000"/>
          <w:sz w:val="24"/>
        </w:rPr>
        <w:fldChar w:fldCharType="separate"/>
      </w:r>
      <w:r w:rsidRPr="0092340B">
        <w:rPr>
          <w:rFonts w:ascii="Book Antiqua" w:hAnsi="Book Antiqua"/>
          <w:color w:val="000000"/>
          <w:sz w:val="24"/>
          <w:vertAlign w:val="superscript"/>
        </w:rPr>
        <w:t>[4,5]</w:t>
      </w:r>
      <w:r w:rsidRPr="0092340B">
        <w:rPr>
          <w:rFonts w:ascii="Book Antiqua" w:hAnsi="Book Antiqua"/>
          <w:color w:val="000000"/>
          <w:sz w:val="24"/>
        </w:rPr>
        <w:fldChar w:fldCharType="end"/>
      </w:r>
      <w:r w:rsidRPr="0092340B">
        <w:rPr>
          <w:rFonts w:ascii="Book Antiqua" w:hAnsi="Book Antiqua"/>
          <w:color w:val="000000"/>
          <w:sz w:val="24"/>
        </w:rPr>
        <w:t>. The main limitation of placing SEMS endoscopically is repeated occlusion of the lumen, which is mainly due to tumor ingrowth, overgrowth, or both</w:t>
      </w:r>
      <w:r w:rsidRPr="0092340B">
        <w:rPr>
          <w:rFonts w:ascii="Book Antiqua" w:hAnsi="Book Antiqua"/>
          <w:color w:val="000000"/>
          <w:sz w:val="24"/>
          <w:vertAlign w:val="superscript"/>
        </w:rPr>
        <w:fldChar w:fldCharType="begin">
          <w:fldData xml:space="preserve">PEVuZE5vdGU+PENpdGU+PEF1dGhvcj5LaGFzaGFiPC9BdXRob3I+PFllYXI+MjAxMzwvWWVhcj48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</w:fldData>
        </w:fldChar>
      </w:r>
      <w:r w:rsidRPr="0092340B">
        <w:rPr>
          <w:rFonts w:ascii="Book Antiqua" w:hAnsi="Book Antiqua"/>
          <w:color w:val="000000"/>
          <w:sz w:val="24"/>
          <w:vertAlign w:val="superscript"/>
        </w:rPr>
        <w:instrText xml:space="preserve"> ADDIN EN.CITE </w:instrText>
      </w:r>
      <w:r w:rsidRPr="0092340B">
        <w:rPr>
          <w:rFonts w:ascii="Book Antiqua" w:hAnsi="Book Antiqua"/>
          <w:color w:val="000000"/>
          <w:sz w:val="24"/>
          <w:vertAlign w:val="superscript"/>
        </w:rPr>
        <w:fldChar w:fldCharType="begin">
          <w:fldData xml:space="preserve">PEVuZE5vdGU+PENpdGU+PEF1dGhvcj5LaGFzaGFiPC9BdXRob3I+PFllYXI+MjAxMzwvWWVhcj48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</w:fldData>
        </w:fldChar>
      </w:r>
      <w:r w:rsidRPr="0092340B">
        <w:rPr>
          <w:rFonts w:ascii="Book Antiqua" w:hAnsi="Book Antiqua"/>
          <w:color w:val="000000"/>
          <w:sz w:val="24"/>
          <w:vertAlign w:val="superscript"/>
        </w:rPr>
        <w:instrText xml:space="preserve"> ADDIN EN.CITE.DATA </w:instrText>
      </w:r>
      <w:r w:rsidRPr="0092340B">
        <w:rPr>
          <w:rFonts w:ascii="Book Antiqua" w:hAnsi="Book Antiqua"/>
          <w:color w:val="000000"/>
          <w:sz w:val="24"/>
          <w:vertAlign w:val="superscript"/>
        </w:rPr>
      </w:r>
      <w:r w:rsidRPr="0092340B">
        <w:rPr>
          <w:rFonts w:ascii="Book Antiqua" w:hAnsi="Book Antiqua"/>
          <w:color w:val="000000"/>
          <w:sz w:val="24"/>
          <w:vertAlign w:val="superscript"/>
        </w:rPr>
        <w:fldChar w:fldCharType="end"/>
      </w:r>
      <w:r w:rsidRPr="0092340B">
        <w:rPr>
          <w:rFonts w:ascii="Book Antiqua" w:hAnsi="Book Antiqua"/>
          <w:color w:val="000000"/>
          <w:sz w:val="24"/>
          <w:vertAlign w:val="superscript"/>
        </w:rPr>
      </w:r>
      <w:r w:rsidRPr="0092340B">
        <w:rPr>
          <w:rFonts w:ascii="Book Antiqua" w:hAnsi="Book Antiqua"/>
          <w:color w:val="000000"/>
          <w:sz w:val="24"/>
          <w:vertAlign w:val="superscript"/>
        </w:rPr>
        <w:fldChar w:fldCharType="separate"/>
      </w:r>
      <w:r w:rsidRPr="0092340B">
        <w:rPr>
          <w:rFonts w:ascii="Book Antiqua" w:hAnsi="Book Antiqua"/>
          <w:color w:val="000000"/>
          <w:sz w:val="24"/>
          <w:vertAlign w:val="superscript"/>
        </w:rPr>
        <w:t>[4]</w:t>
      </w:r>
      <w:r w:rsidRPr="0092340B">
        <w:rPr>
          <w:rFonts w:ascii="Book Antiqua" w:hAnsi="Book Antiqua"/>
          <w:color w:val="000000"/>
          <w:sz w:val="24"/>
          <w:vertAlign w:val="superscript"/>
        </w:rPr>
        <w:fldChar w:fldCharType="end"/>
      </w:r>
      <w:r w:rsidRPr="0092340B">
        <w:rPr>
          <w:rFonts w:ascii="Book Antiqua" w:hAnsi="Book Antiqua"/>
          <w:color w:val="000000"/>
          <w:sz w:val="24"/>
        </w:rPr>
        <w:t>. In general, EUS-GE can provide durable lumen patency, avoid the risk of tumor overgrowth and ingrowth, a</w:t>
      </w:r>
      <w:r w:rsidR="00D602D3">
        <w:rPr>
          <w:rFonts w:ascii="Book Antiqua" w:hAnsi="Book Antiqua"/>
          <w:color w:val="000000"/>
          <w:sz w:val="24"/>
        </w:rPr>
        <w:t>nd</w:t>
      </w:r>
      <w:r w:rsidRPr="0092340B">
        <w:rPr>
          <w:rFonts w:ascii="Book Antiqua" w:hAnsi="Book Antiqua"/>
          <w:color w:val="000000"/>
          <w:sz w:val="24"/>
        </w:rPr>
        <w:t xml:space="preserve"> avoid</w:t>
      </w:r>
      <w:r w:rsidR="00D602D3">
        <w:rPr>
          <w:rFonts w:ascii="Book Antiqua" w:hAnsi="Book Antiqua"/>
          <w:color w:val="000000"/>
          <w:sz w:val="24"/>
        </w:rPr>
        <w:t>s</w:t>
      </w:r>
      <w:r w:rsidRPr="0092340B">
        <w:rPr>
          <w:rFonts w:ascii="Book Antiqua" w:hAnsi="Book Antiqua"/>
          <w:color w:val="000000"/>
          <w:sz w:val="24"/>
        </w:rPr>
        <w:t xml:space="preserve"> the need for surgery in patients with end-stage </w:t>
      </w:r>
      <w:proofErr w:type="gramStart"/>
      <w:r w:rsidRPr="0092340B">
        <w:rPr>
          <w:rFonts w:ascii="Book Antiqua" w:hAnsi="Book Antiqua"/>
          <w:color w:val="000000"/>
          <w:sz w:val="24"/>
        </w:rPr>
        <w:t>disease</w:t>
      </w:r>
      <w:proofErr w:type="gramEnd"/>
      <w:r w:rsidRPr="0092340B">
        <w:rPr>
          <w:rFonts w:ascii="Book Antiqua" w:hAnsi="Book Antiqua"/>
          <w:color w:val="000000"/>
          <w:sz w:val="24"/>
        </w:rPr>
        <w:fldChar w:fldCharType="begin">
          <w:fldData xml:space="preserve">PEVuZE5vdGU+PENpdGU+PEF1dGhvcj5JdG9pPC9BdXRob3I+PFllYXI+MjAxNTwvWWVhcj48UmVj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</w:fldData>
        </w:fldChar>
      </w:r>
      <w:r w:rsidRPr="0092340B">
        <w:rPr>
          <w:rFonts w:ascii="Book Antiqua" w:hAnsi="Book Antiqua"/>
          <w:color w:val="000000"/>
          <w:sz w:val="24"/>
        </w:rPr>
        <w:instrText xml:space="preserve"> ADDIN EN.CITE </w:instrText>
      </w:r>
      <w:r w:rsidRPr="0092340B">
        <w:rPr>
          <w:rFonts w:ascii="Book Antiqua" w:hAnsi="Book Antiqua"/>
          <w:color w:val="000000"/>
          <w:sz w:val="24"/>
        </w:rPr>
        <w:fldChar w:fldCharType="begin">
          <w:fldData xml:space="preserve">PEVuZE5vdGU+PENpdGU+PEF1dGhvcj5JdG9pPC9BdXRob3I+PFllYXI+MjAxNTwvWWVhcj48UmVj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</w:fldData>
        </w:fldChar>
      </w:r>
      <w:r w:rsidRPr="0092340B">
        <w:rPr>
          <w:rFonts w:ascii="Book Antiqua" w:hAnsi="Book Antiqua"/>
          <w:color w:val="000000"/>
          <w:sz w:val="24"/>
        </w:rPr>
        <w:instrText xml:space="preserve"> ADDIN EN.CITE.DATA </w:instrText>
      </w:r>
      <w:r w:rsidRPr="0092340B">
        <w:rPr>
          <w:rFonts w:ascii="Book Antiqua" w:hAnsi="Book Antiqua"/>
          <w:color w:val="000000"/>
          <w:sz w:val="24"/>
        </w:rPr>
      </w:r>
      <w:r w:rsidRPr="0092340B">
        <w:rPr>
          <w:rFonts w:ascii="Book Antiqua" w:hAnsi="Book Antiqua"/>
          <w:color w:val="000000"/>
          <w:sz w:val="24"/>
        </w:rPr>
        <w:fldChar w:fldCharType="end"/>
      </w:r>
      <w:r w:rsidRPr="0092340B">
        <w:rPr>
          <w:rFonts w:ascii="Book Antiqua" w:hAnsi="Book Antiqua"/>
          <w:color w:val="000000"/>
          <w:sz w:val="24"/>
        </w:rPr>
      </w:r>
      <w:r w:rsidRPr="0092340B">
        <w:rPr>
          <w:rFonts w:ascii="Book Antiqua" w:hAnsi="Book Antiqua"/>
          <w:color w:val="000000"/>
          <w:sz w:val="24"/>
        </w:rPr>
        <w:fldChar w:fldCharType="separate"/>
      </w:r>
      <w:r w:rsidRPr="0092340B">
        <w:rPr>
          <w:rFonts w:ascii="Book Antiqua" w:hAnsi="Book Antiqua"/>
          <w:color w:val="000000"/>
          <w:sz w:val="24"/>
          <w:vertAlign w:val="superscript"/>
        </w:rPr>
        <w:t>[6]</w:t>
      </w:r>
      <w:r w:rsidRPr="0092340B">
        <w:rPr>
          <w:rFonts w:ascii="Book Antiqua" w:hAnsi="Book Antiqua"/>
          <w:color w:val="000000"/>
          <w:sz w:val="24"/>
        </w:rPr>
        <w:fldChar w:fldCharType="end"/>
      </w:r>
      <w:r w:rsidRPr="0092340B">
        <w:rPr>
          <w:rFonts w:ascii="Book Antiqua" w:hAnsi="Book Antiqua"/>
          <w:color w:val="000000"/>
          <w:sz w:val="24"/>
        </w:rPr>
        <w:t xml:space="preserve">. In 2002, </w:t>
      </w:r>
      <w:proofErr w:type="spellStart"/>
      <w:r w:rsidRPr="0092340B">
        <w:rPr>
          <w:rFonts w:ascii="Book Antiqua" w:hAnsi="Book Antiqua"/>
          <w:color w:val="000000"/>
          <w:sz w:val="24"/>
        </w:rPr>
        <w:t>Fritscher</w:t>
      </w:r>
      <w:proofErr w:type="spellEnd"/>
      <w:r w:rsidRPr="0092340B">
        <w:rPr>
          <w:rFonts w:ascii="Book Antiqua" w:hAnsi="Book Antiqua"/>
          <w:color w:val="000000"/>
          <w:sz w:val="24"/>
        </w:rPr>
        <w:t xml:space="preserve">-Ravens </w:t>
      </w:r>
      <w:r w:rsidRPr="0092340B">
        <w:rPr>
          <w:rFonts w:ascii="Book Antiqua" w:hAnsi="Book Antiqua"/>
          <w:i/>
          <w:iCs/>
          <w:color w:val="000000"/>
          <w:sz w:val="24"/>
        </w:rPr>
        <w:t>et al</w:t>
      </w:r>
      <w:r w:rsidR="00354630" w:rsidRPr="0092340B">
        <w:rPr>
          <w:rFonts w:ascii="Book Antiqua" w:hAnsi="Book Antiqua"/>
          <w:color w:val="000000"/>
          <w:sz w:val="24"/>
        </w:rPr>
        <w:fldChar w:fldCharType="begin"/>
      </w:r>
      <w:r w:rsidR="00354630" w:rsidRPr="0092340B">
        <w:rPr>
          <w:rFonts w:ascii="Book Antiqua" w:hAnsi="Book Antiqua"/>
          <w:color w:val="000000"/>
          <w:sz w:val="24"/>
        </w:rPr>
        <w:instrText xml:space="preserve"> ADDIN EN.CITE &lt;EndNote&gt;&lt;Cite&gt;&lt;Author&gt;Fritscher-Ravens&lt;/Author&gt;&lt;Year&gt;2002&lt;/Year&gt;&lt;RecNum&gt;434&lt;/RecNum&gt;&lt;DisplayText&gt;&lt;style face="superscript"&gt;[7]&lt;/style&gt;&lt;/DisplayText&gt;&lt;record&gt;&lt;rec-number&gt;434&lt;/rec-number&gt;&lt;foreign-keys&gt;&lt;key app="EN" db-id="pdpaze0tkxz0tyefseq5r9zs2vapv9tewfdv" timestamp="1584760667"&gt;434&lt;/key&gt;&lt;/foreign-keys&gt;&lt;ref-type name="Journal Article"&gt;17&lt;/ref-type&gt;&lt;contributors&gt;&lt;authors&gt;&lt;author&gt;Fritscher-Ravens, A.&lt;/author&gt;&lt;author&gt;Mosse, C. A.&lt;/author&gt;&lt;author&gt;Mills, T. N.&lt;/author&gt;&lt;author&gt;Mukherjee, D.&lt;/author&gt;&lt;author&gt;Park, P. O.&lt;/author&gt;&lt;author&gt;Swain, P.&lt;/author&gt;&lt;/authors&gt;&lt;/contributors&gt;&lt;auth-address&gt;Academic Department of Gastroenterology, The Royal London Hospital, Whitechapel, England.&lt;/auth-address&gt;&lt;titles&gt;&lt;title&gt;A through-the-scope device for suturing and tissue approximation under EUS control&lt;/title&gt;&lt;secondary-title&gt;Gastrointest Endosc&lt;/secondary-title&gt;&lt;/titles&gt;&lt;periodical&gt;&lt;full-title&gt;Gastrointest Endosc&lt;/full-title&gt;&lt;/periodical&gt;&lt;pages&gt;737-42&lt;/pages&gt;&lt;volume&gt;56&lt;/volume&gt;&lt;number&gt;5&lt;/number&gt;&lt;edition&gt;2002/10/25&lt;/edition&gt;&lt;keywords&gt;&lt;keyword&gt;Animals&lt;/keyword&gt;&lt;keyword&gt;Endosonography/*instrumentation/methods&lt;/keyword&gt;&lt;keyword&gt;Gallbladder/diagnostic imaging&lt;/keyword&gt;&lt;keyword&gt;Intestine, Small/diagnostic imaging&lt;/keyword&gt;&lt;keyword&gt;Stomach/diagnostic imaging&lt;/keyword&gt;&lt;keyword&gt;*Suture Techniques&lt;/keyword&gt;&lt;keyword&gt;Swine&lt;/keyword&gt;&lt;/keywords&gt;&lt;dates&gt;&lt;year&gt;2002&lt;/year&gt;&lt;pub-dates&gt;&lt;date&gt;Nov&lt;/date&gt;&lt;/pub-dates&gt;&lt;/dates&gt;&lt;isbn&gt;0016-5107 (Print)&amp;#xD;0016-5107 (Linking)&lt;/isbn&gt;&lt;accession-num&gt;12397289&lt;/accession-num&gt;&lt;urls&gt;&lt;related-urls&gt;&lt;url&gt;https://www.ncbi.nlm.nih.gov/pubmed/12397289&lt;/url&gt;&lt;/related-urls&gt;&lt;/urls&gt;&lt;electronic-resource-num&gt;10.1067/mge.2002.129084&lt;/electronic-resource-num&gt;&lt;/record&gt;&lt;/Cite&gt;&lt;/EndNote&gt;</w:instrText>
      </w:r>
      <w:r w:rsidR="00354630" w:rsidRPr="0092340B">
        <w:rPr>
          <w:rFonts w:ascii="Book Antiqua" w:hAnsi="Book Antiqua"/>
          <w:color w:val="000000"/>
          <w:sz w:val="24"/>
        </w:rPr>
        <w:fldChar w:fldCharType="separate"/>
      </w:r>
      <w:r w:rsidR="00354630" w:rsidRPr="0092340B">
        <w:rPr>
          <w:rFonts w:ascii="Book Antiqua" w:hAnsi="Book Antiqua"/>
          <w:color w:val="000000"/>
          <w:sz w:val="24"/>
          <w:vertAlign w:val="superscript"/>
        </w:rPr>
        <w:t>[7]</w:t>
      </w:r>
      <w:r w:rsidR="00354630" w:rsidRPr="0092340B">
        <w:rPr>
          <w:rFonts w:ascii="Book Antiqua" w:hAnsi="Book Antiqua"/>
          <w:color w:val="000000"/>
          <w:sz w:val="24"/>
        </w:rPr>
        <w:fldChar w:fldCharType="end"/>
      </w:r>
      <w:r w:rsidRPr="0092340B">
        <w:rPr>
          <w:rFonts w:ascii="Book Antiqua" w:hAnsi="Book Antiqua"/>
          <w:color w:val="000000"/>
          <w:sz w:val="24"/>
        </w:rPr>
        <w:t xml:space="preserve"> reported the results of EUS-GE using special compression buttons </w:t>
      </w:r>
      <w:r w:rsidR="006D14A5">
        <w:rPr>
          <w:rFonts w:ascii="Book Antiqua" w:hAnsi="Book Antiqua"/>
          <w:color w:val="000000"/>
          <w:sz w:val="24"/>
        </w:rPr>
        <w:t>in</w:t>
      </w:r>
      <w:r w:rsidRPr="0092340B">
        <w:rPr>
          <w:rFonts w:ascii="Book Antiqua" w:hAnsi="Book Antiqua"/>
          <w:color w:val="000000"/>
          <w:sz w:val="24"/>
        </w:rPr>
        <w:t xml:space="preserve"> pigs. In 2012, </w:t>
      </w:r>
      <w:proofErr w:type="spellStart"/>
      <w:r w:rsidRPr="0092340B">
        <w:rPr>
          <w:rFonts w:ascii="Book Antiqua" w:hAnsi="Book Antiqua"/>
          <w:color w:val="000000"/>
          <w:sz w:val="24"/>
        </w:rPr>
        <w:t>Binmoeller</w:t>
      </w:r>
      <w:proofErr w:type="spellEnd"/>
      <w:r w:rsidRPr="0092340B">
        <w:rPr>
          <w:rFonts w:ascii="Book Antiqua" w:hAnsi="Book Antiqua"/>
          <w:i/>
          <w:iCs/>
          <w:color w:val="000000"/>
          <w:sz w:val="24"/>
        </w:rPr>
        <w:t xml:space="preserve"> et al</w:t>
      </w:r>
      <w:r w:rsidR="00354630" w:rsidRPr="0092340B">
        <w:rPr>
          <w:rFonts w:ascii="Book Antiqua" w:hAnsi="Book Antiqua"/>
          <w:color w:val="000000"/>
          <w:sz w:val="24"/>
          <w:vertAlign w:val="superscript"/>
        </w:rPr>
        <w:fldChar w:fldCharType="begin"/>
      </w:r>
      <w:r w:rsidR="00354630" w:rsidRPr="0092340B">
        <w:rPr>
          <w:rFonts w:ascii="Book Antiqua" w:hAnsi="Book Antiqua"/>
          <w:color w:val="000000"/>
          <w:sz w:val="24"/>
          <w:vertAlign w:val="superscript"/>
        </w:rPr>
        <w:instrText xml:space="preserve"> ADDIN EN.CITE &lt;EndNote&gt;&lt;Cite&gt;&lt;Author&gt;Binmoeller&lt;/Author&gt;&lt;Year&gt;2012&lt;/Year&gt;&lt;RecNum&gt;482&lt;/RecNum&gt;&lt;DisplayText&gt;&lt;style face="superscript"&gt;[8]&lt;/style&gt;&lt;/DisplayText&gt;&lt;record&gt;&lt;rec-number&gt;482&lt;/rec-number&gt;&lt;foreign-keys&gt;&lt;key app="EN" db-id="pdpaze0tkxz0tyefseq5r9zs2vapv9tewfdv" timestamp="1587633836"&gt;482&lt;/key&gt;&lt;/foreign-keys&gt;&lt;ref-type name="Journal Article"&gt;17&lt;/ref-type&gt;&lt;contributors&gt;&lt;authors&gt;&lt;author&gt;Binmoeller, K. F.&lt;/author&gt;&lt;author&gt;Shah, J. N.&lt;/author&gt;&lt;/authors&gt;&lt;/contributors&gt;&lt;auth-address&gt;Interventional Endoscopy Services, California Pacific Medical Center, San Francisco, CA, USA. BinmoeK@sutterhealth.org&lt;/auth-address&gt;&lt;titles&gt;&lt;title&gt;Endoscopic ultrasound-guided gastroenterostomy using novel tools designed for transluminal therapy: a porcine study&lt;/title&gt;&lt;secondary-title&gt;Endoscopy&lt;/secondary-title&gt;&lt;/titles&gt;&lt;periodical&gt;&lt;full-title&gt;Endoscopy&lt;/full-title&gt;&lt;/periodical&gt;&lt;pages&gt;499-503&lt;/pages&gt;&lt;volume&gt;44&lt;/volume&gt;&lt;number&gt;5&lt;/number&gt;&lt;edition&gt;2012/04/26&lt;/edition&gt;&lt;keywords&gt;&lt;keyword&gt;Animals&lt;/keyword&gt;&lt;keyword&gt;Device Removal&lt;/keyword&gt;&lt;keyword&gt;*Endosonography&lt;/keyword&gt;&lt;keyword&gt;Female&lt;/keyword&gt;&lt;keyword&gt;Gastroenterostomy/*instrumentation/methods&lt;/keyword&gt;&lt;keyword&gt;Stents&lt;/keyword&gt;&lt;keyword&gt;Sus scrofa&lt;/keyword&gt;&lt;keyword&gt;*Ultrasonography, Interventional&lt;/keyword&gt;&lt;/keywords&gt;&lt;dates&gt;&lt;year&gt;2012&lt;/year&gt;&lt;pub-dates&gt;&lt;date&gt;May&lt;/date&gt;&lt;/pub-dates&gt;&lt;/dates&gt;&lt;isbn&gt;1438-8812 (Electronic)&amp;#xD;0013-726X (Linking)&lt;/isbn&gt;&lt;accession-num&gt;22531985&lt;/accession-num&gt;&lt;urls&gt;&lt;related-urls&gt;&lt;url&gt;https://www.ncbi.nlm.nih.gov/pubmed/22531985&lt;/url&gt;&lt;/related-urls&gt;&lt;/urls&gt;&lt;electronic-resource-num&gt;10.1055/s-0032-1309382&lt;/electronic-resource-num&gt;&lt;/record&gt;&lt;/Cite&gt;&lt;/EndNote&gt;</w:instrText>
      </w:r>
      <w:r w:rsidR="00354630" w:rsidRPr="0092340B">
        <w:rPr>
          <w:rFonts w:ascii="Book Antiqua" w:hAnsi="Book Antiqua"/>
          <w:color w:val="000000"/>
          <w:sz w:val="24"/>
          <w:vertAlign w:val="superscript"/>
        </w:rPr>
        <w:fldChar w:fldCharType="separate"/>
      </w:r>
      <w:r w:rsidR="00354630" w:rsidRPr="0092340B">
        <w:rPr>
          <w:rFonts w:ascii="Book Antiqua" w:hAnsi="Book Antiqua"/>
          <w:color w:val="000000"/>
          <w:sz w:val="24"/>
          <w:vertAlign w:val="superscript"/>
        </w:rPr>
        <w:t>[8]</w:t>
      </w:r>
      <w:r w:rsidR="00354630" w:rsidRPr="0092340B">
        <w:rPr>
          <w:rFonts w:ascii="Book Antiqua" w:hAnsi="Book Antiqua"/>
          <w:color w:val="000000"/>
          <w:sz w:val="24"/>
          <w:vertAlign w:val="superscript"/>
        </w:rPr>
        <w:fldChar w:fldCharType="end"/>
      </w:r>
      <w:r w:rsidRPr="0092340B">
        <w:rPr>
          <w:rFonts w:ascii="Book Antiqua" w:hAnsi="Book Antiqua"/>
          <w:color w:val="000000"/>
          <w:sz w:val="24"/>
        </w:rPr>
        <w:t xml:space="preserve"> described the use of a new intraluminal metal stent in a porcine model that was used to invent an EUS-GE anastomosis. Recently, </w:t>
      </w:r>
      <w:proofErr w:type="spellStart"/>
      <w:r w:rsidRPr="0092340B">
        <w:rPr>
          <w:rFonts w:ascii="Book Antiqua" w:hAnsi="Book Antiqua"/>
          <w:color w:val="000000"/>
          <w:sz w:val="24"/>
        </w:rPr>
        <w:t>Itoi</w:t>
      </w:r>
      <w:proofErr w:type="spellEnd"/>
      <w:r w:rsidRPr="0092340B">
        <w:rPr>
          <w:rFonts w:ascii="Book Antiqua" w:hAnsi="Book Antiqua"/>
          <w:color w:val="000000"/>
          <w:sz w:val="24"/>
        </w:rPr>
        <w:t xml:space="preserve"> </w:t>
      </w:r>
      <w:r w:rsidRPr="0092340B">
        <w:rPr>
          <w:rFonts w:ascii="Book Antiqua" w:hAnsi="Book Antiqua"/>
          <w:i/>
          <w:iCs/>
          <w:color w:val="000000"/>
          <w:sz w:val="24"/>
        </w:rPr>
        <w:t>et al</w:t>
      </w:r>
      <w:r w:rsidR="00354630" w:rsidRPr="0092340B">
        <w:rPr>
          <w:rFonts w:ascii="Book Antiqua" w:hAnsi="Book Antiqua"/>
          <w:color w:val="000000"/>
          <w:sz w:val="24"/>
          <w:vertAlign w:val="superscript"/>
        </w:rPr>
        <w:fldChar w:fldCharType="begin">
          <w:fldData xml:space="preserve">PEVuZE5vdGU+PENpdGU+PEF1dGhvcj5JdG9pPC9BdXRob3I+PFllYXI+MjAxMzwvWWVhcj48UmVj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</w:fldData>
        </w:fldChar>
      </w:r>
      <w:r w:rsidR="00354630" w:rsidRPr="0092340B">
        <w:rPr>
          <w:rFonts w:ascii="Book Antiqua" w:hAnsi="Book Antiqua"/>
          <w:color w:val="000000"/>
          <w:sz w:val="24"/>
          <w:vertAlign w:val="superscript"/>
        </w:rPr>
        <w:instrText xml:space="preserve"> ADDIN EN.CITE </w:instrText>
      </w:r>
      <w:r w:rsidR="00354630" w:rsidRPr="0092340B">
        <w:rPr>
          <w:rFonts w:ascii="Book Antiqua" w:hAnsi="Book Antiqua"/>
          <w:color w:val="000000"/>
          <w:sz w:val="24"/>
          <w:vertAlign w:val="superscript"/>
        </w:rPr>
        <w:fldChar w:fldCharType="begin">
          <w:fldData xml:space="preserve">PEVuZE5vdGU+PENpdGU+PEF1dGhvcj5JdG9pPC9BdXRob3I+PFllYXI+MjAxMzwvWWVhcj48UmVj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</w:fldData>
        </w:fldChar>
      </w:r>
      <w:r w:rsidR="00354630" w:rsidRPr="0092340B">
        <w:rPr>
          <w:rFonts w:ascii="Book Antiqua" w:hAnsi="Book Antiqua"/>
          <w:color w:val="000000"/>
          <w:sz w:val="24"/>
          <w:vertAlign w:val="superscript"/>
        </w:rPr>
        <w:instrText xml:space="preserve"> ADDIN EN.CITE.DATA </w:instrText>
      </w:r>
      <w:r w:rsidR="00354630" w:rsidRPr="0092340B">
        <w:rPr>
          <w:rFonts w:ascii="Book Antiqua" w:hAnsi="Book Antiqua"/>
          <w:color w:val="000000"/>
          <w:sz w:val="24"/>
          <w:vertAlign w:val="superscript"/>
        </w:rPr>
      </w:r>
      <w:r w:rsidR="00354630" w:rsidRPr="0092340B">
        <w:rPr>
          <w:rFonts w:ascii="Book Antiqua" w:hAnsi="Book Antiqua"/>
          <w:color w:val="000000"/>
          <w:sz w:val="24"/>
          <w:vertAlign w:val="superscript"/>
        </w:rPr>
        <w:fldChar w:fldCharType="end"/>
      </w:r>
      <w:r w:rsidR="00354630" w:rsidRPr="0092340B">
        <w:rPr>
          <w:rFonts w:ascii="Book Antiqua" w:hAnsi="Book Antiqua"/>
          <w:color w:val="000000"/>
          <w:sz w:val="24"/>
          <w:vertAlign w:val="superscript"/>
        </w:rPr>
      </w:r>
      <w:r w:rsidR="00354630" w:rsidRPr="0092340B">
        <w:rPr>
          <w:rFonts w:ascii="Book Antiqua" w:hAnsi="Book Antiqua"/>
          <w:color w:val="000000"/>
          <w:sz w:val="24"/>
          <w:vertAlign w:val="superscript"/>
        </w:rPr>
        <w:fldChar w:fldCharType="separate"/>
      </w:r>
      <w:r w:rsidR="00354630" w:rsidRPr="0092340B">
        <w:rPr>
          <w:rFonts w:ascii="Book Antiqua" w:hAnsi="Book Antiqua"/>
          <w:color w:val="000000"/>
          <w:sz w:val="24"/>
          <w:vertAlign w:val="superscript"/>
        </w:rPr>
        <w:t>[9]</w:t>
      </w:r>
      <w:r w:rsidR="00354630" w:rsidRPr="0092340B">
        <w:rPr>
          <w:rFonts w:ascii="Book Antiqua" w:hAnsi="Book Antiqua"/>
          <w:color w:val="000000"/>
          <w:sz w:val="24"/>
          <w:vertAlign w:val="superscript"/>
        </w:rPr>
        <w:fldChar w:fldCharType="end"/>
      </w:r>
      <w:r w:rsidRPr="0092340B">
        <w:rPr>
          <w:rFonts w:ascii="Book Antiqua" w:hAnsi="Book Antiqua"/>
          <w:color w:val="000000"/>
          <w:sz w:val="24"/>
        </w:rPr>
        <w:t xml:space="preserve"> used another endoluminal stent for EUS-GE.</w:t>
      </w:r>
    </w:p>
    <w:p w14:paraId="30C3B347" w14:textId="79D90F99" w:rsidR="007F6858" w:rsidRPr="0092340B" w:rsidRDefault="004475DB" w:rsidP="0092340B">
      <w:pPr>
        <w:snapToGrid w:val="0"/>
        <w:spacing w:line="360" w:lineRule="auto"/>
        <w:ind w:firstLineChars="100" w:firstLine="240"/>
        <w:rPr>
          <w:rFonts w:ascii="Book Antiqua" w:hAnsi="Book Antiqua"/>
          <w:color w:val="000000"/>
          <w:sz w:val="24"/>
        </w:rPr>
      </w:pPr>
      <w:r w:rsidRPr="0092340B">
        <w:rPr>
          <w:rFonts w:ascii="Book Antiqua" w:hAnsi="Book Antiqua"/>
          <w:color w:val="000000"/>
          <w:sz w:val="24"/>
        </w:rPr>
        <w:t>The emergence of stents allows easier creation of anastomoses between the small intestine and the stomach wall. These stents are fully covered with flanges at either end to prevent leakage and migration. The EUS-GE technique using an echoendoscope is an excellent means of providing endoscopic access to the duodenal or jejunal lumen distal to obstructed intestinal segments. Various techniques have been used with EUS-GE</w:t>
      </w:r>
      <w:r w:rsidRPr="0092340B">
        <w:rPr>
          <w:rFonts w:ascii="Book Antiqua" w:hAnsi="Book Antiqua"/>
          <w:color w:val="000000"/>
          <w:sz w:val="24"/>
          <w:vertAlign w:val="superscript"/>
        </w:rPr>
        <w:fldChar w:fldCharType="begin"/>
      </w:r>
      <w:r w:rsidRPr="0092340B">
        <w:rPr>
          <w:rFonts w:ascii="Book Antiqua" w:hAnsi="Book Antiqua"/>
          <w:color w:val="000000"/>
          <w:sz w:val="24"/>
          <w:vertAlign w:val="superscript"/>
        </w:rPr>
        <w:instrText xml:space="preserve"> ADDIN EN.CITE &lt;EndNote&gt;&lt;Cite&gt;&lt;Author&gt;Rimbas&lt;/Author&gt;&lt;Year&gt;2017&lt;/Year&gt;&lt;RecNum&gt;423&lt;/RecNum&gt;&lt;DisplayText&gt;&lt;style face="superscript"&gt;[10]&lt;/style&gt;&lt;/DisplayText&gt;&lt;record&gt;&lt;rec-number&gt;423&lt;/rec-number&gt;&lt;foreign-keys&gt;&lt;key app="EN" db-id="pdpaze0tkxz0tyefseq5r9zs2vapv9tewfdv" timestamp="1582103874"&gt;423&lt;/key&gt;&lt;/foreign-keys&gt;&lt;ref-type name="Journal Article"&gt;17&lt;/ref-type&gt;&lt;contributors&gt;&lt;authors&gt;&lt;author&gt;Rimbas, M.&lt;/author&gt;&lt;author&gt;Larghi, A.&lt;/author&gt;&lt;author&gt;Costamagna, G.&lt;/author&gt;&lt;/authors&gt;&lt;/contributors&gt;&lt;auth-address&gt;Digestive Endoscopy Unit, Catholic University, Rome, Italy; Department Gastroenterology and Internal Medicine, Colentina Clinical Hospital, Carol Davila University of Medicine, Bucharest, Romania.&amp;#xD;Digestive Endoscopy Unit, Catholic University, Rome, Italy.&amp;#xD;Digestive Endoscopy Unit, Catholic University, Rome, Italy; IHU-USIAS, University of Strasbourg, Strasbourg, France.&lt;/auth-address&gt;&lt;titles&gt;&lt;title&gt;Endoscopic ultrasound-guided gastroenterostomy: Are we ready for prime time?&lt;/title&gt;&lt;secondary-title&gt;Endosc Ultrasound&lt;/secondary-title&gt;&lt;/titles&gt;&lt;periodical&gt;&lt;full-title&gt;Endosc Ultrasound&lt;/full-title&gt;&lt;/periodical&gt;&lt;pages&gt;235-240&lt;/pages&gt;&lt;volume&gt;6&lt;/volume&gt;&lt;number&gt;4&lt;/number&gt;&lt;edition&gt;2017/08/19&lt;/edition&gt;&lt;dates&gt;&lt;year&gt;2017&lt;/year&gt;&lt;pub-dates&gt;&lt;date&gt;Jul-Aug&lt;/date&gt;&lt;/pub-dates&gt;&lt;/dates&gt;&lt;isbn&gt;2303-9027 (Print)&amp;#xD;2226-7190 (Linking)&lt;/isbn&gt;&lt;accession-num&gt;28820145&lt;/accession-num&gt;&lt;urls&gt;&lt;related-urls&gt;&lt;url&gt;https://www.ncbi.nlm.nih.gov/pubmed/28820145&lt;/url&gt;&lt;/related-urls&gt;&lt;/urls&gt;&lt;custom2&gt;PMC5579908&lt;/custom2&gt;&lt;electronic-resource-num&gt;10.4103/eus.eus_47_17&lt;/electronic-resource-num&gt;&lt;/record&gt;&lt;/Cite&gt;&lt;/EndNote&gt;</w:instrText>
      </w:r>
      <w:r w:rsidRPr="0092340B">
        <w:rPr>
          <w:rFonts w:ascii="Book Antiqua" w:hAnsi="Book Antiqua"/>
          <w:color w:val="000000"/>
          <w:sz w:val="24"/>
          <w:vertAlign w:val="superscript"/>
        </w:rPr>
        <w:fldChar w:fldCharType="separate"/>
      </w:r>
      <w:r w:rsidRPr="0092340B">
        <w:rPr>
          <w:rFonts w:ascii="Book Antiqua" w:hAnsi="Book Antiqua"/>
          <w:color w:val="000000"/>
          <w:sz w:val="24"/>
          <w:vertAlign w:val="superscript"/>
        </w:rPr>
        <w:t>[10]</w:t>
      </w:r>
      <w:r w:rsidRPr="0092340B">
        <w:rPr>
          <w:rFonts w:ascii="Book Antiqua" w:hAnsi="Book Antiqua"/>
          <w:color w:val="000000"/>
          <w:sz w:val="24"/>
          <w:vertAlign w:val="superscript"/>
        </w:rPr>
        <w:fldChar w:fldCharType="end"/>
      </w:r>
      <w:r w:rsidRPr="0092340B">
        <w:rPr>
          <w:rFonts w:ascii="Book Antiqua" w:hAnsi="Book Antiqua"/>
          <w:color w:val="000000"/>
          <w:sz w:val="24"/>
        </w:rPr>
        <w:t xml:space="preserve">, including antegrade EUS-GE (the “traditional/downstream” method and the “rendezvous </w:t>
      </w:r>
      <w:r w:rsidRPr="0092340B">
        <w:rPr>
          <w:rFonts w:ascii="Book Antiqua" w:hAnsi="Book Antiqua"/>
          <w:color w:val="000000"/>
          <w:sz w:val="24"/>
        </w:rPr>
        <w:lastRenderedPageBreak/>
        <w:t>method), retrograde EUS-GE, EUS-guided double-balloon-occluded GE, and direct EUS-GE</w:t>
      </w:r>
      <w:r w:rsidRPr="0092340B">
        <w:rPr>
          <w:rFonts w:ascii="Book Antiqua" w:hAnsi="Book Antiqua"/>
          <w:color w:val="000000"/>
          <w:sz w:val="24"/>
        </w:rPr>
        <w:fldChar w:fldCharType="begin">
          <w:fldData xml:space="preserve">PEVuZE5vdGU+PENpdGU+PEF1dGhvcj5JcmFuaTwvQXV0aG9yPjxZZWFyPjIwMTc8L1llYXI+PFJl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</w:fldData>
        </w:fldChar>
      </w:r>
      <w:r w:rsidRPr="0092340B">
        <w:rPr>
          <w:rFonts w:ascii="Book Antiqua" w:hAnsi="Book Antiqua"/>
          <w:color w:val="000000"/>
          <w:sz w:val="24"/>
        </w:rPr>
        <w:instrText xml:space="preserve"> ADDIN EN.CITE </w:instrText>
      </w:r>
      <w:r w:rsidRPr="0092340B">
        <w:rPr>
          <w:rFonts w:ascii="Book Antiqua" w:hAnsi="Book Antiqua"/>
          <w:color w:val="000000"/>
          <w:sz w:val="24"/>
        </w:rPr>
        <w:fldChar w:fldCharType="begin">
          <w:fldData xml:space="preserve">PEVuZE5vdGU+PENpdGU+PEF1dGhvcj5JcmFuaTwvQXV0aG9yPjxZZWFyPjIwMTc8L1llYXI+PFJl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</w:fldData>
        </w:fldChar>
      </w:r>
      <w:r w:rsidRPr="0092340B">
        <w:rPr>
          <w:rFonts w:ascii="Book Antiqua" w:hAnsi="Book Antiqua"/>
          <w:color w:val="000000"/>
          <w:sz w:val="24"/>
        </w:rPr>
        <w:instrText xml:space="preserve"> ADDIN EN.CITE.DATA </w:instrText>
      </w:r>
      <w:r w:rsidRPr="0092340B">
        <w:rPr>
          <w:rFonts w:ascii="Book Antiqua" w:hAnsi="Book Antiqua"/>
          <w:color w:val="000000"/>
          <w:sz w:val="24"/>
        </w:rPr>
      </w:r>
      <w:r w:rsidRPr="0092340B">
        <w:rPr>
          <w:rFonts w:ascii="Book Antiqua" w:hAnsi="Book Antiqua"/>
          <w:color w:val="000000"/>
          <w:sz w:val="24"/>
        </w:rPr>
        <w:fldChar w:fldCharType="end"/>
      </w:r>
      <w:r w:rsidRPr="0092340B">
        <w:rPr>
          <w:rFonts w:ascii="Book Antiqua" w:hAnsi="Book Antiqua"/>
          <w:color w:val="000000"/>
          <w:sz w:val="24"/>
        </w:rPr>
      </w:r>
      <w:r w:rsidRPr="0092340B">
        <w:rPr>
          <w:rFonts w:ascii="Book Antiqua" w:hAnsi="Book Antiqua"/>
          <w:color w:val="000000"/>
          <w:sz w:val="24"/>
        </w:rPr>
        <w:fldChar w:fldCharType="separate"/>
      </w:r>
      <w:r w:rsidRPr="0092340B">
        <w:rPr>
          <w:rFonts w:ascii="Book Antiqua" w:hAnsi="Book Antiqua"/>
          <w:color w:val="000000"/>
          <w:sz w:val="24"/>
          <w:vertAlign w:val="superscript"/>
        </w:rPr>
        <w:t>[9,11-13]</w:t>
      </w:r>
      <w:r w:rsidRPr="0092340B">
        <w:rPr>
          <w:rFonts w:ascii="Book Antiqua" w:hAnsi="Book Antiqua"/>
          <w:color w:val="000000"/>
          <w:sz w:val="24"/>
        </w:rPr>
        <w:fldChar w:fldCharType="end"/>
      </w:r>
      <w:r w:rsidRPr="0092340B">
        <w:rPr>
          <w:rFonts w:ascii="Book Antiqua" w:hAnsi="Book Antiqua"/>
          <w:color w:val="000000"/>
          <w:sz w:val="24"/>
        </w:rPr>
        <w:t>.</w:t>
      </w:r>
    </w:p>
    <w:p w14:paraId="5EC18A06" w14:textId="37CBD579" w:rsidR="007F6858" w:rsidRPr="0092340B" w:rsidRDefault="004475DB" w:rsidP="0092340B">
      <w:pPr>
        <w:snapToGrid w:val="0"/>
        <w:spacing w:line="360" w:lineRule="auto"/>
        <w:ind w:firstLineChars="100" w:firstLine="240"/>
        <w:outlineLvl w:val="0"/>
        <w:rPr>
          <w:rFonts w:ascii="Book Antiqua" w:hAnsi="Book Antiqua"/>
          <w:color w:val="000000"/>
          <w:sz w:val="24"/>
        </w:rPr>
      </w:pPr>
      <w:r w:rsidRPr="0092340B">
        <w:rPr>
          <w:rFonts w:ascii="Book Antiqua" w:hAnsi="Book Antiqua"/>
          <w:color w:val="000000"/>
          <w:sz w:val="24"/>
        </w:rPr>
        <w:t xml:space="preserve">One of the challenges associated with </w:t>
      </w:r>
      <w:bookmarkStart w:id="6" w:name="_Hlk8304256"/>
      <w:r w:rsidRPr="0092340B">
        <w:rPr>
          <w:rFonts w:ascii="Book Antiqua" w:hAnsi="Book Antiqua"/>
          <w:color w:val="000000"/>
          <w:sz w:val="24"/>
        </w:rPr>
        <w:t>direct EUS-GE</w:t>
      </w:r>
      <w:bookmarkEnd w:id="6"/>
      <w:r w:rsidRPr="0092340B">
        <w:rPr>
          <w:rFonts w:ascii="Book Antiqua" w:hAnsi="Book Antiqua"/>
          <w:color w:val="000000"/>
          <w:sz w:val="24"/>
        </w:rPr>
        <w:t xml:space="preserve"> is the inability to puncture the small bowel, despite the use of an ECE-LAMS, resulting in it being pushed away rather than punctured</w:t>
      </w:r>
      <w:r w:rsidRPr="0092340B">
        <w:rPr>
          <w:rFonts w:ascii="Book Antiqua" w:hAnsi="Book Antiqua"/>
          <w:color w:val="000000"/>
          <w:sz w:val="24"/>
          <w:vertAlign w:val="superscript"/>
        </w:rPr>
        <w:fldChar w:fldCharType="begin"/>
      </w:r>
      <w:r w:rsidRPr="0092340B">
        <w:rPr>
          <w:rFonts w:ascii="Book Antiqua" w:hAnsi="Book Antiqua"/>
          <w:color w:val="000000"/>
          <w:sz w:val="24"/>
          <w:vertAlign w:val="superscript"/>
        </w:rPr>
        <w:instrText xml:space="preserve"> ADDIN EN.CITE &lt;EndNote&gt;&lt;Cite&gt;&lt;Author&gt;Irani&lt;/Author&gt;&lt;Year&gt;2017&lt;/Year&gt;&lt;RecNum&gt;484&lt;/RecNum&gt;&lt;DisplayText&gt;&lt;style face="superscript"&gt;[11]&lt;/style&gt;&lt;/DisplayText&gt;&lt;record&gt;&lt;rec-number&gt;484&lt;/rec-number&gt;&lt;foreign-keys&gt;&lt;key app="EN" db-id="pdpaze0tkxz0tyefseq5r9zs2vapv9tewfdv" timestamp="1587634949"&gt;484&lt;/key&gt;&lt;/foreign-keys&gt;&lt;ref-type name="Journal Article"&gt;17&lt;/ref-type&gt;&lt;contributors&gt;&lt;authors&gt;&lt;author&gt;Irani, S.&lt;/author&gt;&lt;author&gt;Baron, T. H.&lt;/author&gt;&lt;author&gt;Itoi, T.&lt;/author&gt;&lt;author&gt;Khashab, M. A.&lt;/author&gt;&lt;/authors&gt;&lt;/contributors&gt;&lt;auth-address&gt;aDigestive Disease Institute at Virginia Mason Medical Center, Seattle, Washington bDivision of Gastroenterology and Hepatology, University of North Carolina, Chapel Hill, North Carolina, USA cDepartment of Gastroenterology and Hepatology, Tokyo Medical University, Tokyo, Japan dDivision of Gastroenterology and Hepatology, Johns Hopkins Hospital, Baltimore, Maryland, USA.&lt;/auth-address&gt;&lt;titles&gt;&lt;title&gt;Endoscopic gastroenterostomy: techniques and review&lt;/title&gt;&lt;secondary-title&gt;Curr Opin Gastroenterol&lt;/secondary-title&gt;&lt;/titles&gt;&lt;periodical&gt;&lt;full-title&gt;Curr Opin Gastroenterol&lt;/full-title&gt;&lt;/periodical&gt;&lt;pages&gt;320-329&lt;/pages&gt;&lt;volume&gt;33&lt;/volume&gt;&lt;number&gt;5&lt;/number&gt;&lt;edition&gt;2017/08/03&lt;/edition&gt;&lt;keywords&gt;&lt;keyword&gt;*Endoscopy/methods/standards&lt;/keyword&gt;&lt;keyword&gt;Gastric Outlet Obstruction/*surgery&lt;/keyword&gt;&lt;keyword&gt;*Gastroenterostomy/methods/standards&lt;/keyword&gt;&lt;keyword&gt;Humans&lt;/keyword&gt;&lt;keyword&gt;Practice Guidelines as Topic&lt;/keyword&gt;&lt;keyword&gt;Stents&lt;/keyword&gt;&lt;keyword&gt;Stomach Neoplasms/*surgery&lt;/keyword&gt;&lt;keyword&gt;Treatment Outcome&lt;/keyword&gt;&lt;keyword&gt;*Ultrasonography, Interventional&lt;/keyword&gt;&lt;/keywords&gt;&lt;dates&gt;&lt;year&gt;2017&lt;/year&gt;&lt;pub-dates&gt;&lt;date&gt;Sep&lt;/date&gt;&lt;/pub-dates&gt;&lt;/dates&gt;&lt;isbn&gt;1531-7056 (Electronic)&amp;#xD;0267-1379 (Linking)&lt;/isbn&gt;&lt;accession-num&gt;28767501&lt;/accession-num&gt;&lt;urls&gt;&lt;related-urls&gt;&lt;url&gt;https://www.ncbi.nlm.nih.gov/pubmed/28767501&lt;/url&gt;&lt;/related-urls&gt;&lt;/urls&gt;&lt;electronic-resource-num&gt;10.1097/MOG.0000000000000389&lt;/electronic-resource-num&gt;&lt;/record&gt;&lt;/Cite&gt;&lt;/EndNote&gt;</w:instrText>
      </w:r>
      <w:r w:rsidRPr="0092340B">
        <w:rPr>
          <w:rFonts w:ascii="Book Antiqua" w:hAnsi="Book Antiqua"/>
          <w:color w:val="000000"/>
          <w:sz w:val="24"/>
          <w:vertAlign w:val="superscript"/>
        </w:rPr>
        <w:fldChar w:fldCharType="separate"/>
      </w:r>
      <w:r w:rsidRPr="0092340B">
        <w:rPr>
          <w:rFonts w:ascii="Book Antiqua" w:hAnsi="Book Antiqua"/>
          <w:color w:val="000000"/>
          <w:sz w:val="24"/>
          <w:vertAlign w:val="superscript"/>
        </w:rPr>
        <w:t>[11]</w:t>
      </w:r>
      <w:r w:rsidRPr="0092340B">
        <w:rPr>
          <w:rFonts w:ascii="Book Antiqua" w:hAnsi="Book Antiqua"/>
          <w:color w:val="000000"/>
          <w:sz w:val="24"/>
          <w:vertAlign w:val="superscript"/>
        </w:rPr>
        <w:fldChar w:fldCharType="end"/>
      </w:r>
      <w:r w:rsidRPr="0092340B">
        <w:rPr>
          <w:rFonts w:ascii="Book Antiqua" w:hAnsi="Book Antiqua"/>
          <w:color w:val="000000"/>
          <w:sz w:val="24"/>
        </w:rPr>
        <w:t>. Inadequate expansion of the small bowel or rapid dissipation of the infused contrast and methylene blue (due to peristalsis) can also be limiting factors</w:t>
      </w:r>
      <w:r w:rsidRPr="0092340B">
        <w:rPr>
          <w:rFonts w:ascii="Book Antiqua" w:hAnsi="Book Antiqua"/>
          <w:color w:val="000000"/>
          <w:sz w:val="24"/>
          <w:vertAlign w:val="superscript"/>
        </w:rPr>
        <w:fldChar w:fldCharType="begin"/>
      </w:r>
      <w:r w:rsidRPr="0092340B">
        <w:rPr>
          <w:rFonts w:ascii="Book Antiqua" w:hAnsi="Book Antiqua"/>
          <w:color w:val="000000"/>
          <w:sz w:val="24"/>
          <w:vertAlign w:val="superscript"/>
        </w:rPr>
        <w:instrText xml:space="preserve"> ADDIN EN.CITE &lt;EndNote&gt;&lt;Cite&gt;&lt;Author&gt;Irani&lt;/Author&gt;&lt;Year&gt;2017&lt;/Year&gt;&lt;RecNum&gt;484&lt;/RecNum&gt;&lt;DisplayText&gt;&lt;style face="superscript"&gt;[11]&lt;/style&gt;&lt;/DisplayText&gt;&lt;record&gt;&lt;rec-number&gt;484&lt;/rec-number&gt;&lt;foreign-keys&gt;&lt;key app="EN" db-id="pdpaze0tkxz0tyefseq5r9zs2vapv9tewfdv" timestamp="1587634949"&gt;484&lt;/key&gt;&lt;/foreign-keys&gt;&lt;ref-type name="Journal Article"&gt;17&lt;/ref-type&gt;&lt;contributors&gt;&lt;authors&gt;&lt;author&gt;Irani, S.&lt;/author&gt;&lt;author&gt;Baron, T. H.&lt;/author&gt;&lt;author&gt;Itoi, T.&lt;/author&gt;&lt;author&gt;Khashab, M. A.&lt;/author&gt;&lt;/authors&gt;&lt;/contributors&gt;&lt;auth-address&gt;aDigestive Disease Institute at Virginia Mason Medical Center, Seattle, Washington bDivision of Gastroenterology and Hepatology, University of North Carolina, Chapel Hill, North Carolina, USA cDepartment of Gastroenterology and Hepatology, Tokyo Medical University, Tokyo, Japan dDivision of Gastroenterology and Hepatology, Johns Hopkins Hospital, Baltimore, Maryland, USA.&lt;/auth-address&gt;&lt;titles&gt;&lt;title&gt;Endoscopic gastroenterostomy: techniques and review&lt;/title&gt;&lt;secondary-title&gt;Curr Opin Gastroenterol&lt;/secondary-title&gt;&lt;/titles&gt;&lt;periodical&gt;&lt;full-title&gt;Curr Opin Gastroenterol&lt;/full-title&gt;&lt;/periodical&gt;&lt;pages&gt;320-329&lt;/pages&gt;&lt;volume&gt;33&lt;/volume&gt;&lt;number&gt;5&lt;/number&gt;&lt;edition&gt;2017/08/03&lt;/edition&gt;&lt;keywords&gt;&lt;keyword&gt;*Endoscopy/methods/standards&lt;/keyword&gt;&lt;keyword&gt;Gastric Outlet Obstruction/*surgery&lt;/keyword&gt;&lt;keyword&gt;*Gastroenterostomy/methods/standards&lt;/keyword&gt;&lt;keyword&gt;Humans&lt;/keyword&gt;&lt;keyword&gt;Practice Guidelines as Topic&lt;/keyword&gt;&lt;keyword&gt;Stents&lt;/keyword&gt;&lt;keyword&gt;Stomach Neoplasms/*surgery&lt;/keyword&gt;&lt;keyword&gt;Treatment Outcome&lt;/keyword&gt;&lt;keyword&gt;*Ultrasonography, Interventional&lt;/keyword&gt;&lt;/keywords&gt;&lt;dates&gt;&lt;year&gt;2017&lt;/year&gt;&lt;pub-dates&gt;&lt;date&gt;Sep&lt;/date&gt;&lt;/pub-dates&gt;&lt;/dates&gt;&lt;isbn&gt;1531-7056 (Electronic)&amp;#xD;0267-1379 (Linking)&lt;/isbn&gt;&lt;accession-num&gt;28767501&lt;/accession-num&gt;&lt;urls&gt;&lt;related-urls&gt;&lt;url&gt;https://www.ncbi.nlm.nih.gov/pubmed/28767501&lt;/url&gt;&lt;/related-urls&gt;&lt;/urls&gt;&lt;electronic-resource-num&gt;10.1097/MOG.0000000000000389&lt;/electronic-resource-num&gt;&lt;/record&gt;&lt;/Cite&gt;&lt;/EndNote&gt;</w:instrText>
      </w:r>
      <w:r w:rsidRPr="0092340B">
        <w:rPr>
          <w:rFonts w:ascii="Book Antiqua" w:hAnsi="Book Antiqua"/>
          <w:color w:val="000000"/>
          <w:sz w:val="24"/>
          <w:vertAlign w:val="superscript"/>
        </w:rPr>
        <w:fldChar w:fldCharType="separate"/>
      </w:r>
      <w:r w:rsidRPr="0092340B">
        <w:rPr>
          <w:rFonts w:ascii="Book Antiqua" w:hAnsi="Book Antiqua"/>
          <w:color w:val="000000"/>
          <w:sz w:val="24"/>
          <w:vertAlign w:val="superscript"/>
        </w:rPr>
        <w:t>[11]</w:t>
      </w:r>
      <w:r w:rsidRPr="0092340B">
        <w:rPr>
          <w:rFonts w:ascii="Book Antiqua" w:hAnsi="Book Antiqua"/>
          <w:color w:val="000000"/>
          <w:sz w:val="24"/>
          <w:vertAlign w:val="superscript"/>
        </w:rPr>
        <w:fldChar w:fldCharType="end"/>
      </w:r>
      <w:r w:rsidRPr="0092340B">
        <w:rPr>
          <w:rFonts w:ascii="Book Antiqua" w:hAnsi="Book Antiqua"/>
          <w:color w:val="000000"/>
          <w:sz w:val="24"/>
        </w:rPr>
        <w:t xml:space="preserve">. The RPAT method for EUS-GE did not use glucagon or other antispasmodic drugs to reduce </w:t>
      </w:r>
      <w:r w:rsidRPr="0092340B">
        <w:rPr>
          <w:rFonts w:ascii="Book Antiqua" w:hAnsi="Book Antiqua"/>
          <w:sz w:val="24"/>
        </w:rPr>
        <w:t xml:space="preserve">the mobility of the </w:t>
      </w:r>
      <w:r w:rsidRPr="0092340B">
        <w:rPr>
          <w:rFonts w:ascii="Book Antiqua" w:hAnsi="Book Antiqua"/>
          <w:color w:val="000000"/>
          <w:sz w:val="24"/>
        </w:rPr>
        <w:t>bowel. The RPA can pull the intestine closer to the stomach wall to reduce intestinal mobility. Compared with traditional EUS-GE, RPAT reduces the distance between the stomach and the bowel, and provides sufficient reverse tension during ECE-LAMS implantation. With sufficient opposite pulling force, the ECE-LAMS is relatively easy to implant. The stomach wall and intestine of six experimental animals were clearly visible in the ultrasound field of view during the entire surgical procedure. We used an NBDC in the RPAT method to reduce the procedure time for EUS-GE</w:t>
      </w:r>
      <w:r w:rsidR="006D14A5">
        <w:rPr>
          <w:rFonts w:ascii="Book Antiqua" w:hAnsi="Book Antiqua"/>
          <w:color w:val="000000"/>
          <w:sz w:val="24"/>
        </w:rPr>
        <w:t>,</w:t>
      </w:r>
      <w:r w:rsidRPr="0092340B">
        <w:rPr>
          <w:rFonts w:ascii="Book Antiqua" w:hAnsi="Book Antiqua"/>
          <w:color w:val="000000"/>
          <w:sz w:val="24"/>
        </w:rPr>
        <w:t xml:space="preserve"> while avoiding the infusion of large amounts of saline into the intestine to prevent colon swelling. Prior to puncturing and guidewire insertion, </w:t>
      </w:r>
      <w:r w:rsidR="006D14A5">
        <w:rPr>
          <w:rFonts w:ascii="Book Antiqua" w:hAnsi="Book Antiqua"/>
          <w:color w:val="000000"/>
          <w:sz w:val="24"/>
        </w:rPr>
        <w:t xml:space="preserve">a </w:t>
      </w:r>
      <w:r w:rsidRPr="0092340B">
        <w:rPr>
          <w:rFonts w:ascii="Book Antiqua" w:hAnsi="Book Antiqua"/>
          <w:color w:val="000000"/>
          <w:sz w:val="24"/>
        </w:rPr>
        <w:t>saline solution containing methylene blue was added in order to maintain the expansion of the bowel, provide a better field of view, and improve the safety of the operation.</w:t>
      </w:r>
    </w:p>
    <w:p w14:paraId="41D90336" w14:textId="77777777" w:rsidR="007F6858" w:rsidRPr="0092340B" w:rsidRDefault="004475DB" w:rsidP="0092340B">
      <w:pPr>
        <w:snapToGrid w:val="0"/>
        <w:spacing w:line="360" w:lineRule="auto"/>
        <w:ind w:firstLineChars="100" w:firstLine="240"/>
        <w:rPr>
          <w:rFonts w:ascii="Book Antiqua" w:hAnsi="Book Antiqua"/>
          <w:color w:val="000000"/>
          <w:sz w:val="24"/>
        </w:rPr>
      </w:pPr>
      <w:r w:rsidRPr="0092340B">
        <w:rPr>
          <w:rFonts w:ascii="Book Antiqua" w:hAnsi="Book Antiqua"/>
          <w:color w:val="000000"/>
          <w:sz w:val="24"/>
        </w:rPr>
        <w:t>In contrast to other techniques used with EUS-GE, the RPAT method for EUS-GE does not use a balloon, which reduces the difficulty of performing the operation as the advancement of the dilated balloon over the guidewire under fluoroscopic guidance can be quite challenging. Moreover, the RPAT method for EUS-GE is suitable for cases where the digestive tract is severely stenotic, allowing only the passage of liquid solution. The RPAT method for EUS-GE can help pull the intestine by pulling the anchor and can inflate the intestine by allowing the injection of saline solution through the NBDC at any time.</w:t>
      </w:r>
    </w:p>
    <w:p w14:paraId="3D5D1233" w14:textId="5A85202F" w:rsidR="007F6858" w:rsidRPr="0092340B" w:rsidRDefault="004475DB" w:rsidP="0092340B">
      <w:pPr>
        <w:snapToGrid w:val="0"/>
        <w:spacing w:line="360" w:lineRule="auto"/>
        <w:ind w:firstLineChars="100" w:firstLine="240"/>
        <w:rPr>
          <w:rFonts w:ascii="Book Antiqua" w:hAnsi="Book Antiqua"/>
          <w:color w:val="000000"/>
          <w:sz w:val="24"/>
        </w:rPr>
      </w:pPr>
      <w:r w:rsidRPr="0092340B">
        <w:rPr>
          <w:rFonts w:ascii="Book Antiqua" w:hAnsi="Book Antiqua"/>
          <w:color w:val="000000"/>
          <w:sz w:val="24"/>
        </w:rPr>
        <w:t xml:space="preserve">Although advanced EUS techniques and the availability of the proper </w:t>
      </w:r>
      <w:r w:rsidRPr="0092340B">
        <w:rPr>
          <w:rFonts w:ascii="Book Antiqua" w:hAnsi="Book Antiqua"/>
          <w:color w:val="000000"/>
          <w:sz w:val="24"/>
        </w:rPr>
        <w:lastRenderedPageBreak/>
        <w:t xml:space="preserve">equipment allow EUS-GE to be performed, the procedure is still in its early stages of development. This new technique is accompanied by technical issues requiring instrument modification that must be </w:t>
      </w:r>
      <w:r w:rsidRPr="0092340B">
        <w:rPr>
          <w:rFonts w:ascii="Book Antiqua" w:hAnsi="Book Antiqua"/>
          <w:sz w:val="24"/>
          <w:lang w:eastAsia="ja-JP"/>
        </w:rPr>
        <w:t xml:space="preserve">addressed </w:t>
      </w:r>
      <w:r w:rsidRPr="0092340B">
        <w:rPr>
          <w:rFonts w:ascii="Book Antiqua" w:hAnsi="Book Antiqua"/>
          <w:color w:val="000000"/>
          <w:sz w:val="24"/>
        </w:rPr>
        <w:t>prior to its clinical application</w:t>
      </w:r>
      <w:r w:rsidRPr="0092340B">
        <w:rPr>
          <w:rFonts w:ascii="Book Antiqua" w:hAnsi="Book Antiqua"/>
          <w:color w:val="000000"/>
          <w:sz w:val="24"/>
          <w:vertAlign w:val="superscript"/>
        </w:rPr>
        <w:fldChar w:fldCharType="begin">
          <w:fldData xml:space="preserve">PEVuZE5vdGU+PENpdGU+PEF1dGhvcj5NYW52YXI8L0F1dGhvcj48WWVhcj4yMDE3PC9ZZWFyPjxS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</w:fldData>
        </w:fldChar>
      </w:r>
      <w:r w:rsidRPr="0092340B">
        <w:rPr>
          <w:rFonts w:ascii="Book Antiqua" w:hAnsi="Book Antiqua"/>
          <w:color w:val="000000"/>
          <w:sz w:val="24"/>
          <w:vertAlign w:val="superscript"/>
        </w:rPr>
        <w:instrText xml:space="preserve"> ADDIN EN.CITE </w:instrText>
      </w:r>
      <w:r w:rsidRPr="0092340B">
        <w:rPr>
          <w:rFonts w:ascii="Book Antiqua" w:hAnsi="Book Antiqua"/>
          <w:color w:val="000000"/>
          <w:sz w:val="24"/>
          <w:vertAlign w:val="superscript"/>
        </w:rPr>
        <w:fldChar w:fldCharType="begin">
          <w:fldData xml:space="preserve">PEVuZE5vdGU+PENpdGU+PEF1dGhvcj5NYW52YXI8L0F1dGhvcj48WWVhcj4yMDE3PC9ZZWFyPjxS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</w:fldData>
        </w:fldChar>
      </w:r>
      <w:r w:rsidRPr="0092340B">
        <w:rPr>
          <w:rFonts w:ascii="Book Antiqua" w:hAnsi="Book Antiqua"/>
          <w:color w:val="000000"/>
          <w:sz w:val="24"/>
          <w:vertAlign w:val="superscript"/>
        </w:rPr>
        <w:instrText xml:space="preserve"> ADDIN EN.CITE.DATA </w:instrText>
      </w:r>
      <w:r w:rsidRPr="0092340B">
        <w:rPr>
          <w:rFonts w:ascii="Book Antiqua" w:hAnsi="Book Antiqua"/>
          <w:color w:val="000000"/>
          <w:sz w:val="24"/>
          <w:vertAlign w:val="superscript"/>
        </w:rPr>
      </w:r>
      <w:r w:rsidRPr="0092340B">
        <w:rPr>
          <w:rFonts w:ascii="Book Antiqua" w:hAnsi="Book Antiqua"/>
          <w:color w:val="000000"/>
          <w:sz w:val="24"/>
          <w:vertAlign w:val="superscript"/>
        </w:rPr>
        <w:fldChar w:fldCharType="end"/>
      </w:r>
      <w:r w:rsidRPr="0092340B">
        <w:rPr>
          <w:rFonts w:ascii="Book Antiqua" w:hAnsi="Book Antiqua"/>
          <w:color w:val="000000"/>
          <w:sz w:val="24"/>
          <w:vertAlign w:val="superscript"/>
        </w:rPr>
      </w:r>
      <w:r w:rsidRPr="0092340B">
        <w:rPr>
          <w:rFonts w:ascii="Book Antiqua" w:hAnsi="Book Antiqua"/>
          <w:color w:val="000000"/>
          <w:sz w:val="24"/>
          <w:vertAlign w:val="superscript"/>
        </w:rPr>
        <w:fldChar w:fldCharType="separate"/>
      </w:r>
      <w:r w:rsidRPr="0092340B">
        <w:rPr>
          <w:rFonts w:ascii="Book Antiqua" w:hAnsi="Book Antiqua"/>
          <w:color w:val="000000"/>
          <w:sz w:val="24"/>
          <w:vertAlign w:val="superscript"/>
        </w:rPr>
        <w:t>[10,14-21]</w:t>
      </w:r>
      <w:r w:rsidRPr="0092340B">
        <w:rPr>
          <w:rFonts w:ascii="Book Antiqua" w:hAnsi="Book Antiqua"/>
          <w:color w:val="000000"/>
          <w:sz w:val="24"/>
          <w:vertAlign w:val="superscript"/>
        </w:rPr>
        <w:fldChar w:fldCharType="end"/>
      </w:r>
      <w:r w:rsidRPr="0092340B">
        <w:rPr>
          <w:rFonts w:ascii="Book Antiqua" w:hAnsi="Book Antiqua"/>
          <w:color w:val="000000"/>
          <w:sz w:val="24"/>
        </w:rPr>
        <w:t>. Interventional EUS treatment is a newly developed method for the treatment of many diseases</w:t>
      </w:r>
      <w:r w:rsidRPr="0092340B">
        <w:rPr>
          <w:rFonts w:ascii="Book Antiqua" w:hAnsi="Book Antiqua"/>
          <w:color w:val="000000"/>
          <w:sz w:val="24"/>
        </w:rPr>
        <w:fldChar w:fldCharType="begin">
          <w:fldData xml:space="preserve">PEVuZE5vdGU+PENpdGU+PEF1dGhvcj5CaW5tb2VsbGVyPC9BdXRob3I+PFllYXI+MjAxMTwvWWVh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==
</w:fldData>
        </w:fldChar>
      </w:r>
      <w:r w:rsidRPr="0092340B">
        <w:rPr>
          <w:rFonts w:ascii="Book Antiqua" w:hAnsi="Book Antiqua"/>
          <w:color w:val="000000"/>
          <w:sz w:val="24"/>
        </w:rPr>
        <w:instrText xml:space="preserve"> ADDIN EN.CITE </w:instrText>
      </w:r>
      <w:r w:rsidRPr="0092340B">
        <w:rPr>
          <w:rFonts w:ascii="Book Antiqua" w:hAnsi="Book Antiqua"/>
          <w:color w:val="000000"/>
          <w:sz w:val="24"/>
        </w:rPr>
        <w:fldChar w:fldCharType="begin">
          <w:fldData xml:space="preserve">PEVuZE5vdGU+PENpdGU+PEF1dGhvcj5CaW5tb2VsbGVyPC9BdXRob3I+PFllYXI+MjAxMTwvWWVh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==
</w:fldData>
        </w:fldChar>
      </w:r>
      <w:r w:rsidRPr="0092340B">
        <w:rPr>
          <w:rFonts w:ascii="Book Antiqua" w:hAnsi="Book Antiqua"/>
          <w:color w:val="000000"/>
          <w:sz w:val="24"/>
        </w:rPr>
        <w:instrText xml:space="preserve"> ADDIN EN.CITE.DATA </w:instrText>
      </w:r>
      <w:r w:rsidRPr="0092340B">
        <w:rPr>
          <w:rFonts w:ascii="Book Antiqua" w:hAnsi="Book Antiqua"/>
          <w:color w:val="000000"/>
          <w:sz w:val="24"/>
        </w:rPr>
      </w:r>
      <w:r w:rsidRPr="0092340B">
        <w:rPr>
          <w:rFonts w:ascii="Book Antiqua" w:hAnsi="Book Antiqua"/>
          <w:color w:val="000000"/>
          <w:sz w:val="24"/>
        </w:rPr>
        <w:fldChar w:fldCharType="end"/>
      </w:r>
      <w:r w:rsidRPr="0092340B">
        <w:rPr>
          <w:rFonts w:ascii="Book Antiqua" w:hAnsi="Book Antiqua"/>
          <w:color w:val="000000"/>
          <w:sz w:val="24"/>
        </w:rPr>
      </w:r>
      <w:r w:rsidRPr="0092340B">
        <w:rPr>
          <w:rFonts w:ascii="Book Antiqua" w:hAnsi="Book Antiqua"/>
          <w:color w:val="000000"/>
          <w:sz w:val="24"/>
        </w:rPr>
        <w:fldChar w:fldCharType="separate"/>
      </w:r>
      <w:r w:rsidRPr="0092340B">
        <w:rPr>
          <w:rFonts w:ascii="Book Antiqua" w:hAnsi="Book Antiqua"/>
          <w:color w:val="000000"/>
          <w:sz w:val="24"/>
          <w:vertAlign w:val="superscript"/>
        </w:rPr>
        <w:t>[9,19-22]</w:t>
      </w:r>
      <w:r w:rsidRPr="0092340B">
        <w:rPr>
          <w:rFonts w:ascii="Book Antiqua" w:hAnsi="Book Antiqua"/>
          <w:color w:val="000000"/>
          <w:sz w:val="24"/>
        </w:rPr>
        <w:fldChar w:fldCharType="end"/>
      </w:r>
      <w:r w:rsidRPr="0092340B">
        <w:rPr>
          <w:rFonts w:ascii="Book Antiqua" w:hAnsi="Book Antiqua"/>
          <w:color w:val="000000"/>
          <w:sz w:val="24"/>
        </w:rPr>
        <w:t>. The small bowel has variable motility and thus tents away from the puncturing needle or the cautery tip of the ECE-LAMS. Hence, we have developed the RPAT method to improve the current EUS-GE method.</w:t>
      </w:r>
    </w:p>
    <w:p w14:paraId="368FF15D" w14:textId="77777777" w:rsidR="007F6858" w:rsidRPr="0092340B" w:rsidRDefault="004475DB" w:rsidP="0092340B">
      <w:pPr>
        <w:snapToGrid w:val="0"/>
        <w:spacing w:line="360" w:lineRule="auto"/>
        <w:ind w:firstLineChars="100" w:firstLine="240"/>
        <w:rPr>
          <w:rFonts w:ascii="Book Antiqua" w:hAnsi="Book Antiqua"/>
          <w:color w:val="000000"/>
          <w:sz w:val="24"/>
        </w:rPr>
      </w:pPr>
      <w:r w:rsidRPr="0092340B">
        <w:rPr>
          <w:rFonts w:ascii="Book Antiqua" w:hAnsi="Book Antiqua"/>
          <w:color w:val="000000"/>
          <w:sz w:val="24"/>
        </w:rPr>
        <w:t>The success rate of EUS-GE using the RPAT method was 100% in our study. Remarkably, the retrievable puncture devices anchor to the bowel without causing tissue injury, and the RPA can also be removed without complications. Four weeks after the EUS-GE, it was found that all the stents remained in their original positions. Necropsy revealed complete adhesion between the intestinal wall and the stomach wall.</w:t>
      </w:r>
    </w:p>
    <w:p w14:paraId="4B2B5786" w14:textId="43E01C75" w:rsidR="007F6858" w:rsidRPr="0092340B" w:rsidRDefault="004475DB" w:rsidP="0092340B">
      <w:pPr>
        <w:snapToGrid w:val="0"/>
        <w:spacing w:line="360" w:lineRule="auto"/>
        <w:ind w:firstLineChars="100" w:firstLine="240"/>
        <w:rPr>
          <w:rFonts w:ascii="Book Antiqua" w:hAnsi="Book Antiqua"/>
          <w:color w:val="000000"/>
          <w:sz w:val="24"/>
        </w:rPr>
      </w:pPr>
      <w:r w:rsidRPr="0092340B">
        <w:rPr>
          <w:rFonts w:ascii="Book Antiqua" w:hAnsi="Book Antiqua"/>
          <w:color w:val="000000"/>
          <w:sz w:val="24"/>
        </w:rPr>
        <w:t xml:space="preserve">There are a few limitations </w:t>
      </w:r>
      <w:r w:rsidR="006D14A5">
        <w:rPr>
          <w:rFonts w:ascii="Book Antiqua" w:hAnsi="Book Antiqua"/>
          <w:color w:val="000000"/>
          <w:sz w:val="24"/>
        </w:rPr>
        <w:t>in</w:t>
      </w:r>
      <w:r w:rsidRPr="0092340B">
        <w:rPr>
          <w:rFonts w:ascii="Book Antiqua" w:hAnsi="Book Antiqua"/>
          <w:color w:val="000000"/>
          <w:sz w:val="24"/>
        </w:rPr>
        <w:t xml:space="preserve"> this study. First, the study consisted of a small number of animals. Second, the follow-up period was four weeks, limiting the evaluation of long-term observations and results. Last</w:t>
      </w:r>
      <w:r w:rsidR="006D14A5">
        <w:rPr>
          <w:rFonts w:ascii="Book Antiqua" w:hAnsi="Book Antiqua"/>
          <w:color w:val="000000"/>
          <w:sz w:val="24"/>
        </w:rPr>
        <w:t>ly</w:t>
      </w:r>
      <w:r w:rsidRPr="0092340B">
        <w:rPr>
          <w:rFonts w:ascii="Book Antiqua" w:hAnsi="Book Antiqua"/>
          <w:color w:val="000000"/>
          <w:sz w:val="24"/>
        </w:rPr>
        <w:t>, the procedure outcomes and findings were not compared to those of other non-EUS-guided gastrojejunostomy techniques</w:t>
      </w:r>
      <w:r w:rsidRPr="0092340B">
        <w:rPr>
          <w:rFonts w:ascii="Book Antiqua" w:hAnsi="Book Antiqua"/>
          <w:color w:val="000000"/>
          <w:sz w:val="24"/>
        </w:rPr>
        <w:fldChar w:fldCharType="begin"/>
      </w:r>
      <w:r w:rsidRPr="0092340B">
        <w:rPr>
          <w:rFonts w:ascii="Book Antiqua" w:hAnsi="Book Antiqua"/>
          <w:color w:val="000000"/>
          <w:sz w:val="24"/>
        </w:rPr>
        <w:instrText xml:space="preserve"> ADDIN EN.CITE &lt;EndNote&gt;&lt;Cite&gt;&lt;Author&gt;Binmoeller&lt;/Author&gt;&lt;Year&gt;2012&lt;/Year&gt;&lt;RecNum&gt;482&lt;/RecNum&gt;&lt;DisplayText&gt;&lt;style face="superscript"&gt;[8]&lt;/style&gt;&lt;/DisplayText&gt;&lt;record&gt;&lt;rec-number&gt;482&lt;/rec-number&gt;&lt;foreign-keys&gt;&lt;key app="EN" db-id="pdpaze0tkxz0tyefseq5r9zs2vapv9tewfdv" timestamp="1587633836"&gt;482&lt;/key&gt;&lt;/foreign-keys&gt;&lt;ref-type name="Journal Article"&gt;17&lt;/ref-type&gt;&lt;contributors&gt;&lt;authors&gt;&lt;author&gt;Binmoeller, K. F.&lt;/author&gt;&lt;author&gt;Shah, J. N.&lt;/author&gt;&lt;/authors&gt;&lt;/contributors&gt;&lt;auth-address&gt;Interventional Endoscopy Services, California Pacific Medical Center, San Francisco, CA, USA. BinmoeK@sutterhealth.org&lt;/auth-address&gt;&lt;titles&gt;&lt;title&gt;Endoscopic ultrasound-guided gastroenterostomy using novel tools designed for transluminal therapy: a porcine study&lt;/title&gt;&lt;secondary-title&gt;Endoscopy&lt;/secondary-title&gt;&lt;/titles&gt;&lt;periodical&gt;&lt;full-title&gt;Endoscopy&lt;/full-title&gt;&lt;/periodical&gt;&lt;pages&gt;499-503&lt;/pages&gt;&lt;volume&gt;44&lt;/volume&gt;&lt;number&gt;5&lt;/number&gt;&lt;edition&gt;2012/04/26&lt;/edition&gt;&lt;keywords&gt;&lt;keyword&gt;Animals&lt;/keyword&gt;&lt;keyword&gt;Device Removal&lt;/keyword&gt;&lt;keyword&gt;*Endosonography&lt;/keyword&gt;&lt;keyword&gt;Female&lt;/keyword&gt;&lt;keyword&gt;Gastroenterostomy/*instrumentation/methods&lt;/keyword&gt;&lt;keyword&gt;Stents&lt;/keyword&gt;&lt;keyword&gt;Sus scrofa&lt;/keyword&gt;&lt;keyword&gt;*Ultrasonography, Interventional&lt;/keyword&gt;&lt;/keywords&gt;&lt;dates&gt;&lt;year&gt;2012&lt;/year&gt;&lt;pub-dates&gt;&lt;date&gt;May&lt;/date&gt;&lt;/pub-dates&gt;&lt;/dates&gt;&lt;isbn&gt;1438-8812 (Electronic)&amp;#xD;0013-726X (Linking)&lt;/isbn&gt;&lt;accession-num&gt;22531985&lt;/accession-num&gt;&lt;urls&gt;&lt;related-urls&gt;&lt;url&gt;https://www.ncbi.nlm.nih.gov/pubmed/22531985&lt;/url&gt;&lt;/related-urls&gt;&lt;/urls&gt;&lt;electronic-resource-num&gt;10.1055/s-0032-1309382&lt;/electronic-resource-num&gt;&lt;/record&gt;&lt;/Cite&gt;&lt;/EndNote&gt;</w:instrText>
      </w:r>
      <w:r w:rsidRPr="0092340B">
        <w:rPr>
          <w:rFonts w:ascii="Book Antiqua" w:hAnsi="Book Antiqua"/>
          <w:color w:val="000000"/>
          <w:sz w:val="24"/>
        </w:rPr>
        <w:fldChar w:fldCharType="separate"/>
      </w:r>
      <w:r w:rsidRPr="0092340B">
        <w:rPr>
          <w:rFonts w:ascii="Book Antiqua" w:hAnsi="Book Antiqua"/>
          <w:color w:val="000000"/>
          <w:sz w:val="24"/>
          <w:vertAlign w:val="superscript"/>
        </w:rPr>
        <w:t>[8]</w:t>
      </w:r>
      <w:r w:rsidRPr="0092340B">
        <w:rPr>
          <w:rFonts w:ascii="Book Antiqua" w:hAnsi="Book Antiqua"/>
          <w:color w:val="000000"/>
          <w:sz w:val="24"/>
        </w:rPr>
        <w:fldChar w:fldCharType="end"/>
      </w:r>
      <w:r w:rsidRPr="0092340B">
        <w:rPr>
          <w:rFonts w:ascii="Book Antiqua" w:hAnsi="Book Antiqua"/>
          <w:color w:val="000000"/>
          <w:sz w:val="24"/>
        </w:rPr>
        <w:t>. A larger study with a longer follow-up period that compares several gastrojejunostomy techniques is needed.</w:t>
      </w:r>
    </w:p>
    <w:p w14:paraId="58C9883E" w14:textId="1888B7B7" w:rsidR="007F6858" w:rsidRPr="0092340B" w:rsidRDefault="004475DB" w:rsidP="0092340B">
      <w:pPr>
        <w:snapToGrid w:val="0"/>
        <w:spacing w:line="360" w:lineRule="auto"/>
        <w:ind w:firstLineChars="100" w:firstLine="240"/>
        <w:rPr>
          <w:rFonts w:ascii="Book Antiqua" w:hAnsi="Book Antiqua"/>
          <w:color w:val="000000"/>
          <w:sz w:val="24"/>
        </w:rPr>
      </w:pPr>
      <w:r w:rsidRPr="0092340B">
        <w:rPr>
          <w:rFonts w:ascii="Book Antiqua" w:hAnsi="Book Antiqua"/>
          <w:color w:val="000000"/>
          <w:sz w:val="24"/>
        </w:rPr>
        <w:t>In general, we proved the technical success of the RPAT method used with EUS-GE in a pig model. The RPAT method for EUS-GE is promising as a minimally invasive treatment. Clinical prospective trials are warranted to verify the efficacy of this treatment method.</w:t>
      </w:r>
      <w:r w:rsidRPr="0092340B">
        <w:rPr>
          <w:rFonts w:ascii="Book Antiqua" w:hAnsi="Book Antiqua"/>
          <w:sz w:val="24"/>
        </w:rPr>
        <w:t xml:space="preserve"> </w:t>
      </w:r>
      <w:r w:rsidRPr="0092340B">
        <w:rPr>
          <w:rFonts w:ascii="Book Antiqua" w:hAnsi="Book Antiqua"/>
          <w:color w:val="000000"/>
          <w:sz w:val="24"/>
        </w:rPr>
        <w:t>We are convinced that this treatment method can be widely used in EUS-GE in the future.</w:t>
      </w:r>
    </w:p>
    <w:p w14:paraId="3726AF29" w14:textId="77777777" w:rsidR="007F6858" w:rsidRPr="0092340B" w:rsidRDefault="007F6858" w:rsidP="0092340B">
      <w:pPr>
        <w:adjustRightInd w:val="0"/>
        <w:snapToGrid w:val="0"/>
        <w:spacing w:line="360" w:lineRule="auto"/>
        <w:rPr>
          <w:rFonts w:ascii="Book Antiqua" w:hAnsi="Book Antiqua" w:cstheme="minorHAnsi"/>
          <w:sz w:val="24"/>
        </w:rPr>
      </w:pPr>
    </w:p>
    <w:p w14:paraId="621A7FC0" w14:textId="77777777" w:rsidR="007F6858" w:rsidRPr="0092340B" w:rsidRDefault="004475DB" w:rsidP="0092340B">
      <w:pPr>
        <w:adjustRightInd w:val="0"/>
        <w:snapToGrid w:val="0"/>
        <w:spacing w:line="360" w:lineRule="auto"/>
        <w:rPr>
          <w:rFonts w:ascii="Book Antiqua" w:hAnsi="Book Antiqua" w:cstheme="minorHAnsi"/>
          <w:b/>
          <w:sz w:val="24"/>
          <w:u w:val="single"/>
        </w:rPr>
      </w:pPr>
      <w:r w:rsidRPr="0092340B">
        <w:rPr>
          <w:rFonts w:ascii="Book Antiqua" w:hAnsi="Book Antiqua" w:cstheme="minorHAnsi"/>
          <w:b/>
          <w:sz w:val="24"/>
          <w:u w:val="single"/>
        </w:rPr>
        <w:t>ARTICLE HIGHLIGHTS</w:t>
      </w:r>
    </w:p>
    <w:p w14:paraId="2DA3CA02" w14:textId="77777777" w:rsidR="007F6858" w:rsidRPr="0092340B" w:rsidRDefault="004475DB" w:rsidP="0092340B">
      <w:pPr>
        <w:adjustRightInd w:val="0"/>
        <w:snapToGrid w:val="0"/>
        <w:spacing w:line="360" w:lineRule="auto"/>
        <w:rPr>
          <w:rFonts w:ascii="Book Antiqua" w:hAnsi="Book Antiqua" w:cstheme="minorBidi"/>
          <w:b/>
          <w:i/>
          <w:iCs/>
          <w:sz w:val="24"/>
        </w:rPr>
      </w:pPr>
      <w:r w:rsidRPr="0092340B">
        <w:rPr>
          <w:rFonts w:ascii="Book Antiqua" w:hAnsi="Book Antiqua" w:cstheme="minorBidi"/>
          <w:b/>
          <w:i/>
          <w:iCs/>
          <w:sz w:val="24"/>
        </w:rPr>
        <w:t>Research background</w:t>
      </w:r>
    </w:p>
    <w:p w14:paraId="7F897FB8" w14:textId="3BED4908" w:rsidR="007F6858" w:rsidRPr="0092340B" w:rsidRDefault="004475DB" w:rsidP="0092340B">
      <w:pPr>
        <w:snapToGrid w:val="0"/>
        <w:spacing w:line="360" w:lineRule="auto"/>
        <w:outlineLvl w:val="0"/>
        <w:rPr>
          <w:rFonts w:ascii="Book Antiqua" w:hAnsi="Book Antiqua"/>
          <w:color w:val="000000"/>
          <w:sz w:val="24"/>
        </w:rPr>
      </w:pPr>
      <w:r w:rsidRPr="0092340B">
        <w:rPr>
          <w:rFonts w:ascii="Book Antiqua" w:hAnsi="Book Antiqua"/>
          <w:color w:val="000000"/>
          <w:sz w:val="24"/>
        </w:rPr>
        <w:t xml:space="preserve">Endoscopic ultrasound-guided gastroenterostomy (EUS-GE) is an alternative </w:t>
      </w:r>
      <w:r w:rsidR="006D14A5">
        <w:rPr>
          <w:rFonts w:ascii="Book Antiqua" w:hAnsi="Book Antiqua"/>
          <w:color w:val="000000"/>
          <w:sz w:val="24"/>
        </w:rPr>
        <w:t>method for</w:t>
      </w:r>
      <w:r w:rsidRPr="0092340B">
        <w:rPr>
          <w:rFonts w:ascii="Book Antiqua" w:hAnsi="Book Antiqua"/>
          <w:color w:val="000000"/>
          <w:sz w:val="24"/>
        </w:rPr>
        <w:t xml:space="preserve"> the surgical treatment of gastric outlet obstruction (GOO), but it is </w:t>
      </w:r>
      <w:r w:rsidRPr="0092340B">
        <w:rPr>
          <w:rFonts w:ascii="Book Antiqua" w:hAnsi="Book Antiqua"/>
          <w:color w:val="000000"/>
          <w:sz w:val="24"/>
        </w:rPr>
        <w:lastRenderedPageBreak/>
        <w:t xml:space="preserve">regarded as a challenging technique for </w:t>
      </w:r>
      <w:proofErr w:type="spellStart"/>
      <w:r w:rsidRPr="0092340B">
        <w:rPr>
          <w:rFonts w:ascii="Book Antiqua" w:hAnsi="Book Antiqua"/>
          <w:color w:val="000000"/>
          <w:sz w:val="24"/>
        </w:rPr>
        <w:t>endoscopists</w:t>
      </w:r>
      <w:proofErr w:type="spellEnd"/>
      <w:r w:rsidRPr="0092340B">
        <w:rPr>
          <w:rFonts w:ascii="Book Antiqua" w:hAnsi="Book Antiqua"/>
          <w:color w:val="000000"/>
          <w:sz w:val="24"/>
        </w:rPr>
        <w:t xml:space="preserve"> </w:t>
      </w:r>
      <w:r w:rsidR="006D14A5">
        <w:rPr>
          <w:rFonts w:ascii="Book Antiqua" w:hAnsi="Book Antiqua"/>
          <w:color w:val="000000"/>
          <w:sz w:val="24"/>
        </w:rPr>
        <w:t>as</w:t>
      </w:r>
      <w:r w:rsidRPr="0092340B">
        <w:rPr>
          <w:rFonts w:ascii="Book Antiqua" w:hAnsi="Book Antiqua"/>
          <w:color w:val="000000"/>
          <w:sz w:val="24"/>
        </w:rPr>
        <w:t xml:space="preserve"> the bowel is highly mobile and can tent away. </w:t>
      </w:r>
      <w:r w:rsidR="00354630" w:rsidRPr="0092340B">
        <w:rPr>
          <w:rFonts w:ascii="Book Antiqua" w:hAnsi="Book Antiqua"/>
          <w:color w:val="000000"/>
          <w:sz w:val="24"/>
        </w:rPr>
        <w:t>Thus,</w:t>
      </w:r>
      <w:r w:rsidRPr="0092340B">
        <w:rPr>
          <w:rFonts w:ascii="Book Antiqua" w:hAnsi="Book Antiqua"/>
          <w:color w:val="000000"/>
          <w:sz w:val="24"/>
        </w:rPr>
        <w:t xml:space="preserve"> the technique requires superb skill. In order to improve EUS-GE, we have developed a retrievable puncture anchor traction (RPAT) device for EUS-GE to address the issue of bowel tenting.</w:t>
      </w:r>
    </w:p>
    <w:p w14:paraId="58F5C39B" w14:textId="77777777" w:rsidR="007F6858" w:rsidRPr="0092340B" w:rsidRDefault="007F6858" w:rsidP="0092340B">
      <w:pPr>
        <w:snapToGrid w:val="0"/>
        <w:spacing w:line="360" w:lineRule="auto"/>
        <w:outlineLvl w:val="0"/>
        <w:rPr>
          <w:rFonts w:ascii="Book Antiqua" w:hAnsi="Book Antiqua"/>
          <w:color w:val="000000"/>
          <w:sz w:val="24"/>
        </w:rPr>
      </w:pPr>
    </w:p>
    <w:p w14:paraId="675E049F" w14:textId="77777777" w:rsidR="007F6858" w:rsidRPr="0092340B" w:rsidRDefault="004475DB" w:rsidP="0092340B">
      <w:pPr>
        <w:adjustRightInd w:val="0"/>
        <w:snapToGrid w:val="0"/>
        <w:spacing w:line="360" w:lineRule="auto"/>
        <w:rPr>
          <w:rFonts w:ascii="Book Antiqua" w:hAnsi="Book Antiqua" w:cstheme="minorBidi"/>
          <w:b/>
          <w:i/>
          <w:iCs/>
          <w:sz w:val="24"/>
        </w:rPr>
      </w:pPr>
      <w:r w:rsidRPr="0092340B">
        <w:rPr>
          <w:rFonts w:ascii="Book Antiqua" w:hAnsi="Book Antiqua" w:cstheme="minorBidi"/>
          <w:b/>
          <w:i/>
          <w:iCs/>
          <w:sz w:val="24"/>
        </w:rPr>
        <w:t>Research motivation</w:t>
      </w:r>
    </w:p>
    <w:p w14:paraId="1CE43682" w14:textId="46C7EBE8"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 xml:space="preserve">One source of difficulty </w:t>
      </w:r>
      <w:r w:rsidR="006D14A5">
        <w:rPr>
          <w:rFonts w:ascii="Book Antiqua" w:hAnsi="Book Antiqua"/>
          <w:color w:val="000000"/>
          <w:sz w:val="24"/>
        </w:rPr>
        <w:t>in</w:t>
      </w:r>
      <w:r w:rsidRPr="0092340B">
        <w:rPr>
          <w:rFonts w:ascii="Book Antiqua" w:hAnsi="Book Antiqua"/>
          <w:color w:val="000000"/>
          <w:sz w:val="24"/>
        </w:rPr>
        <w:t xml:space="preserve"> EUS-GE is the high mobility of the intestine, which can tent away during puncture </w:t>
      </w:r>
      <w:r w:rsidR="006D14A5">
        <w:rPr>
          <w:rFonts w:ascii="Book Antiqua" w:hAnsi="Book Antiqua"/>
          <w:color w:val="000000"/>
          <w:sz w:val="24"/>
        </w:rPr>
        <w:t>with</w:t>
      </w:r>
      <w:r w:rsidRPr="0092340B">
        <w:rPr>
          <w:rFonts w:ascii="Book Antiqua" w:hAnsi="Book Antiqua"/>
          <w:color w:val="000000"/>
          <w:sz w:val="24"/>
        </w:rPr>
        <w:t xml:space="preserve"> a needle or electrocautery-enhanced delivery of lumen-apposing metal stents. In order to improve EUS-GE, we developed a RPAT method for EUS-GE. We evaluated the feasibility of the RPAT method using a pig model.</w:t>
      </w:r>
    </w:p>
    <w:p w14:paraId="7A0BDE88" w14:textId="77777777" w:rsidR="007F6858" w:rsidRPr="0092340B" w:rsidRDefault="007F6858" w:rsidP="0092340B">
      <w:pPr>
        <w:snapToGrid w:val="0"/>
        <w:spacing w:line="360" w:lineRule="auto"/>
        <w:rPr>
          <w:rFonts w:ascii="Book Antiqua" w:hAnsi="Book Antiqua"/>
          <w:color w:val="000000"/>
          <w:sz w:val="24"/>
        </w:rPr>
      </w:pPr>
    </w:p>
    <w:p w14:paraId="34650849" w14:textId="77777777" w:rsidR="007F6858" w:rsidRPr="0092340B" w:rsidRDefault="004475DB" w:rsidP="0092340B">
      <w:pPr>
        <w:adjustRightInd w:val="0"/>
        <w:snapToGrid w:val="0"/>
        <w:spacing w:line="360" w:lineRule="auto"/>
        <w:rPr>
          <w:rFonts w:ascii="Book Antiqua" w:hAnsi="Book Antiqua" w:cstheme="minorBidi"/>
          <w:b/>
          <w:i/>
          <w:iCs/>
          <w:sz w:val="24"/>
        </w:rPr>
      </w:pPr>
      <w:r w:rsidRPr="0092340B">
        <w:rPr>
          <w:rFonts w:ascii="Book Antiqua" w:hAnsi="Book Antiqua" w:cstheme="minorBidi"/>
          <w:b/>
          <w:i/>
          <w:iCs/>
          <w:sz w:val="24"/>
        </w:rPr>
        <w:t>Research objectives</w:t>
      </w:r>
    </w:p>
    <w:p w14:paraId="22FB9C2F" w14:textId="7EB1FFBD"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stheme="minorBidi"/>
          <w:sz w:val="24"/>
        </w:rPr>
        <w:t xml:space="preserve">The present study aimed to </w:t>
      </w:r>
      <w:r w:rsidRPr="0092340B">
        <w:rPr>
          <w:rFonts w:ascii="Book Antiqua" w:hAnsi="Book Antiqua"/>
          <w:color w:val="000000"/>
          <w:sz w:val="24"/>
        </w:rPr>
        <w:t xml:space="preserve">use an animal model to evaluate the feasibility of RPAT-assisted EUS-GE. </w:t>
      </w:r>
    </w:p>
    <w:p w14:paraId="29A36B60" w14:textId="77777777" w:rsidR="007F6858" w:rsidRPr="0092340B" w:rsidRDefault="007F6858" w:rsidP="0092340B">
      <w:pPr>
        <w:snapToGrid w:val="0"/>
        <w:spacing w:line="360" w:lineRule="auto"/>
        <w:outlineLvl w:val="0"/>
        <w:rPr>
          <w:rFonts w:ascii="Book Antiqua" w:hAnsi="Book Antiqua"/>
          <w:b/>
          <w:bCs/>
          <w:color w:val="000000"/>
          <w:sz w:val="24"/>
          <w:u w:val="single"/>
        </w:rPr>
      </w:pPr>
    </w:p>
    <w:p w14:paraId="7D5B1378" w14:textId="77777777" w:rsidR="007F6858" w:rsidRPr="0092340B" w:rsidRDefault="004475DB" w:rsidP="0092340B">
      <w:pPr>
        <w:adjustRightInd w:val="0"/>
        <w:snapToGrid w:val="0"/>
        <w:spacing w:line="360" w:lineRule="auto"/>
        <w:rPr>
          <w:rFonts w:ascii="Book Antiqua" w:hAnsi="Book Antiqua" w:cstheme="minorBidi"/>
          <w:b/>
          <w:i/>
          <w:iCs/>
          <w:sz w:val="24"/>
        </w:rPr>
      </w:pPr>
      <w:r w:rsidRPr="0092340B">
        <w:rPr>
          <w:rFonts w:ascii="Book Antiqua" w:hAnsi="Book Antiqua" w:cstheme="minorBidi"/>
          <w:b/>
          <w:i/>
          <w:iCs/>
          <w:sz w:val="24"/>
        </w:rPr>
        <w:t>Research methods</w:t>
      </w:r>
    </w:p>
    <w:p w14:paraId="2A06DB61" w14:textId="38700D0C"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Six Bama mini pigs each weighing between 15</w:t>
      </w:r>
      <w:r w:rsidR="006D14A5">
        <w:rPr>
          <w:rFonts w:ascii="Book Antiqua" w:hAnsi="Book Antiqua"/>
          <w:color w:val="000000"/>
          <w:sz w:val="24"/>
        </w:rPr>
        <w:t xml:space="preserve"> and </w:t>
      </w:r>
      <w:r w:rsidRPr="0092340B">
        <w:rPr>
          <w:rFonts w:ascii="Book Antiqua" w:hAnsi="Book Antiqua"/>
          <w:color w:val="000000"/>
          <w:sz w:val="24"/>
        </w:rPr>
        <w:t xml:space="preserve">20 kg underwent the RPAT-assisted EUS-GE procedure. Care was taken </w:t>
      </w:r>
      <w:r w:rsidR="006D14A5">
        <w:rPr>
          <w:rFonts w:ascii="Book Antiqua" w:hAnsi="Book Antiqua"/>
          <w:color w:val="000000"/>
          <w:sz w:val="24"/>
        </w:rPr>
        <w:t>to ensure</w:t>
      </w:r>
      <w:r w:rsidRPr="0092340B">
        <w:rPr>
          <w:rFonts w:ascii="Book Antiqua" w:hAnsi="Book Antiqua"/>
          <w:color w:val="000000"/>
          <w:sz w:val="24"/>
        </w:rPr>
        <w:t xml:space="preserve"> that the animals experienced minimal pain and discomfort. Two days prior to the procedure the animals were limited to a liquid diet. No oral intake was allowed on the </w:t>
      </w:r>
      <w:r w:rsidR="002F5C90">
        <w:rPr>
          <w:rFonts w:ascii="Book Antiqua" w:hAnsi="Book Antiqua"/>
          <w:color w:val="000000"/>
          <w:sz w:val="24"/>
        </w:rPr>
        <w:t>day before</w:t>
      </w:r>
      <w:r w:rsidRPr="0092340B">
        <w:rPr>
          <w:rFonts w:ascii="Book Antiqua" w:hAnsi="Book Antiqua"/>
          <w:color w:val="000000"/>
          <w:sz w:val="24"/>
        </w:rPr>
        <w:t xml:space="preserve"> the procedure. A fully covered metal stent was placed between the stomach and the intestine using the RPAT-assisted EUS-GE method. </w:t>
      </w:r>
      <w:r w:rsidR="002F5C90">
        <w:rPr>
          <w:rFonts w:ascii="Book Antiqua" w:hAnsi="Book Antiqua"/>
          <w:color w:val="000000"/>
          <w:sz w:val="24"/>
        </w:rPr>
        <w:t>Infection in t</w:t>
      </w:r>
      <w:r w:rsidRPr="0092340B">
        <w:rPr>
          <w:rFonts w:ascii="Book Antiqua" w:hAnsi="Book Antiqua"/>
          <w:color w:val="000000"/>
          <w:sz w:val="24"/>
        </w:rPr>
        <w:t>he animals w</w:t>
      </w:r>
      <w:r w:rsidR="002F5C90">
        <w:rPr>
          <w:rFonts w:ascii="Book Antiqua" w:hAnsi="Book Antiqua"/>
          <w:color w:val="000000"/>
          <w:sz w:val="24"/>
        </w:rPr>
        <w:t>as determined</w:t>
      </w:r>
      <w:r w:rsidRPr="0092340B">
        <w:rPr>
          <w:rFonts w:ascii="Book Antiqua" w:hAnsi="Book Antiqua"/>
          <w:color w:val="000000"/>
          <w:sz w:val="24"/>
        </w:rPr>
        <w:t>. Four weeks after the procedure, a standard gastroscope was inserted into the pig’s intestine through a previously created fistula in order to check the status of the stents under anesthesia. The pig</w:t>
      </w:r>
      <w:r w:rsidR="002F5C90">
        <w:rPr>
          <w:rFonts w:ascii="Book Antiqua" w:hAnsi="Book Antiqua"/>
          <w:color w:val="000000"/>
          <w:sz w:val="24"/>
        </w:rPr>
        <w:t>s were</w:t>
      </w:r>
      <w:r w:rsidRPr="0092340B">
        <w:rPr>
          <w:rFonts w:ascii="Book Antiqua" w:hAnsi="Book Antiqua"/>
          <w:color w:val="000000"/>
          <w:sz w:val="24"/>
        </w:rPr>
        <w:t xml:space="preserve"> euthanized after examination.</w:t>
      </w:r>
    </w:p>
    <w:p w14:paraId="641AEA95" w14:textId="77777777" w:rsidR="007F6858" w:rsidRPr="0092340B" w:rsidRDefault="007F6858" w:rsidP="0092340B">
      <w:pPr>
        <w:snapToGrid w:val="0"/>
        <w:spacing w:line="360" w:lineRule="auto"/>
        <w:outlineLvl w:val="0"/>
        <w:rPr>
          <w:rFonts w:ascii="Book Antiqua" w:hAnsi="Book Antiqua"/>
          <w:b/>
          <w:bCs/>
          <w:color w:val="000000"/>
          <w:sz w:val="24"/>
          <w:u w:val="single"/>
        </w:rPr>
      </w:pPr>
    </w:p>
    <w:p w14:paraId="77A647DE" w14:textId="77777777" w:rsidR="007F6858" w:rsidRPr="0092340B" w:rsidRDefault="004475DB" w:rsidP="0092340B">
      <w:pPr>
        <w:adjustRightInd w:val="0"/>
        <w:snapToGrid w:val="0"/>
        <w:spacing w:line="360" w:lineRule="auto"/>
        <w:rPr>
          <w:rFonts w:ascii="Book Antiqua" w:hAnsi="Book Antiqua" w:cstheme="minorBidi"/>
          <w:b/>
          <w:i/>
          <w:iCs/>
          <w:sz w:val="24"/>
        </w:rPr>
      </w:pPr>
      <w:r w:rsidRPr="0092340B">
        <w:rPr>
          <w:rFonts w:ascii="Book Antiqua" w:hAnsi="Book Antiqua" w:cstheme="minorBidi"/>
          <w:b/>
          <w:i/>
          <w:iCs/>
          <w:sz w:val="24"/>
        </w:rPr>
        <w:t>Research results</w:t>
      </w:r>
    </w:p>
    <w:p w14:paraId="41200583" w14:textId="39699CF1"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 xml:space="preserve">The RPAT-assisted EUS-GE method allowed placement of the stents with no complications in all </w:t>
      </w:r>
      <w:r w:rsidR="002F5C90">
        <w:rPr>
          <w:rFonts w:ascii="Book Antiqua" w:hAnsi="Book Antiqua"/>
          <w:color w:val="000000"/>
          <w:sz w:val="24"/>
        </w:rPr>
        <w:t xml:space="preserve">six </w:t>
      </w:r>
      <w:r w:rsidRPr="0092340B">
        <w:rPr>
          <w:rFonts w:ascii="Book Antiqua" w:hAnsi="Book Antiqua"/>
          <w:color w:val="000000"/>
          <w:sz w:val="24"/>
        </w:rPr>
        <w:t xml:space="preserve">animals. All the pigs tolerated a regular diet within </w:t>
      </w:r>
      <w:r w:rsidRPr="0092340B">
        <w:rPr>
          <w:rFonts w:ascii="Book Antiqua" w:hAnsi="Book Antiqua"/>
          <w:color w:val="000000"/>
          <w:sz w:val="24"/>
        </w:rPr>
        <w:lastRenderedPageBreak/>
        <w:t xml:space="preserve">hours of the procedure. The </w:t>
      </w:r>
      <w:r w:rsidR="002F5C90">
        <w:rPr>
          <w:rFonts w:ascii="Book Antiqua" w:hAnsi="Book Antiqua"/>
          <w:color w:val="000000"/>
          <w:sz w:val="24"/>
        </w:rPr>
        <w:t>animals</w:t>
      </w:r>
      <w:r w:rsidRPr="0092340B">
        <w:rPr>
          <w:rFonts w:ascii="Book Antiqua" w:hAnsi="Book Antiqua"/>
          <w:color w:val="000000"/>
          <w:sz w:val="24"/>
        </w:rPr>
        <w:t xml:space="preserve"> were monitored for four weeks after the RPAT-assisted EUS-GE, during which time all of the animals exhibited normal eating behavior and no signs of infection were observed. Endoscopic imaging performed four weeks after RPAT-assisted EUS-GE showed that the stents remained patent and stable in all the animal</w:t>
      </w:r>
      <w:r w:rsidR="002F5C90">
        <w:rPr>
          <w:rFonts w:ascii="Book Antiqua" w:hAnsi="Book Antiqua"/>
          <w:color w:val="000000"/>
          <w:sz w:val="24"/>
        </w:rPr>
        <w:t>s</w:t>
      </w:r>
      <w:r w:rsidRPr="0092340B">
        <w:rPr>
          <w:rFonts w:ascii="Book Antiqua" w:hAnsi="Book Antiqua"/>
          <w:color w:val="000000"/>
          <w:sz w:val="24"/>
        </w:rPr>
        <w:t>. No tissue overgrowth or ingrowth was observed. Each animal had a mature fistula, and the stents were removed without significant bleeding.</w:t>
      </w:r>
      <w:r w:rsidR="0092340B" w:rsidRPr="0092340B">
        <w:rPr>
          <w:rFonts w:ascii="Book Antiqua" w:hAnsi="Book Antiqua"/>
          <w:color w:val="000000"/>
          <w:sz w:val="24"/>
        </w:rPr>
        <w:t xml:space="preserve"> </w:t>
      </w:r>
      <w:r w:rsidRPr="0092340B">
        <w:rPr>
          <w:rFonts w:ascii="Book Antiqua" w:hAnsi="Book Antiqua"/>
          <w:color w:val="000000"/>
          <w:sz w:val="24"/>
        </w:rPr>
        <w:t xml:space="preserve">Autopsies of all six </w:t>
      </w:r>
      <w:r w:rsidR="002F5C90">
        <w:rPr>
          <w:rFonts w:ascii="Book Antiqua" w:hAnsi="Book Antiqua"/>
          <w:color w:val="000000"/>
          <w:sz w:val="24"/>
        </w:rPr>
        <w:t>pigs</w:t>
      </w:r>
      <w:r w:rsidRPr="0092340B">
        <w:rPr>
          <w:rFonts w:ascii="Book Antiqua" w:hAnsi="Book Antiqua"/>
          <w:color w:val="000000"/>
          <w:sz w:val="24"/>
        </w:rPr>
        <w:t xml:space="preserve"> revealed complete adhesion between the intestine and the stomach wall.</w:t>
      </w:r>
    </w:p>
    <w:p w14:paraId="048041CB" w14:textId="77777777" w:rsidR="007F6858" w:rsidRPr="0092340B" w:rsidRDefault="007F6858" w:rsidP="0092340B">
      <w:pPr>
        <w:snapToGrid w:val="0"/>
        <w:spacing w:line="360" w:lineRule="auto"/>
        <w:outlineLvl w:val="0"/>
        <w:rPr>
          <w:rFonts w:ascii="Book Antiqua" w:hAnsi="Book Antiqua"/>
          <w:b/>
          <w:bCs/>
          <w:color w:val="000000"/>
          <w:sz w:val="24"/>
          <w:u w:val="single"/>
        </w:rPr>
      </w:pPr>
    </w:p>
    <w:p w14:paraId="4768BBFF" w14:textId="77777777" w:rsidR="007F6858" w:rsidRPr="0092340B" w:rsidRDefault="004475DB" w:rsidP="0092340B">
      <w:pPr>
        <w:adjustRightInd w:val="0"/>
        <w:snapToGrid w:val="0"/>
        <w:spacing w:line="360" w:lineRule="auto"/>
        <w:rPr>
          <w:rFonts w:ascii="Book Antiqua" w:hAnsi="Book Antiqua" w:cstheme="minorBidi"/>
          <w:b/>
          <w:i/>
          <w:iCs/>
          <w:sz w:val="24"/>
        </w:rPr>
      </w:pPr>
      <w:r w:rsidRPr="0092340B">
        <w:rPr>
          <w:rFonts w:ascii="Book Antiqua" w:hAnsi="Book Antiqua" w:cstheme="minorBidi"/>
          <w:b/>
          <w:i/>
          <w:iCs/>
          <w:sz w:val="24"/>
        </w:rPr>
        <w:t>Research conclusions</w:t>
      </w:r>
    </w:p>
    <w:p w14:paraId="180108C5" w14:textId="23B6A68A"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color w:val="000000"/>
          <w:sz w:val="24"/>
        </w:rPr>
        <w:t>The RPAT method</w:t>
      </w:r>
      <w:r w:rsidRPr="0092340B">
        <w:rPr>
          <w:rFonts w:ascii="Book Antiqua" w:hAnsi="Book Antiqua"/>
          <w:sz w:val="24"/>
        </w:rPr>
        <w:t xml:space="preserve"> helps reduce mobility of the </w:t>
      </w:r>
      <w:r w:rsidRPr="0092340B">
        <w:rPr>
          <w:rFonts w:ascii="Book Antiqua" w:hAnsi="Book Antiqua"/>
          <w:color w:val="000000"/>
          <w:sz w:val="24"/>
        </w:rPr>
        <w:t>bowel</w:t>
      </w:r>
      <w:r w:rsidRPr="0092340B">
        <w:rPr>
          <w:rFonts w:ascii="Book Antiqua" w:hAnsi="Book Antiqua"/>
          <w:sz w:val="24"/>
        </w:rPr>
        <w:t xml:space="preserve">. Therefore, </w:t>
      </w:r>
      <w:r w:rsidRPr="0092340B">
        <w:rPr>
          <w:rFonts w:ascii="Book Antiqua" w:hAnsi="Book Antiqua"/>
          <w:color w:val="000000"/>
          <w:sz w:val="24"/>
        </w:rPr>
        <w:t xml:space="preserve">the RPAT-assisted EUS-GE method is a minimally invasive treatment modality. </w:t>
      </w:r>
    </w:p>
    <w:p w14:paraId="7ABA2CF4" w14:textId="77777777" w:rsidR="007F6858" w:rsidRPr="0092340B" w:rsidRDefault="007F6858" w:rsidP="0092340B">
      <w:pPr>
        <w:adjustRightInd w:val="0"/>
        <w:snapToGrid w:val="0"/>
        <w:spacing w:line="360" w:lineRule="auto"/>
        <w:rPr>
          <w:rFonts w:ascii="Book Antiqua" w:hAnsi="Book Antiqua" w:cstheme="minorBidi"/>
          <w:sz w:val="24"/>
        </w:rPr>
      </w:pPr>
    </w:p>
    <w:p w14:paraId="535B801B" w14:textId="77777777" w:rsidR="007F6858" w:rsidRPr="0092340B" w:rsidRDefault="004475DB" w:rsidP="0092340B">
      <w:pPr>
        <w:adjustRightInd w:val="0"/>
        <w:snapToGrid w:val="0"/>
        <w:spacing w:line="360" w:lineRule="auto"/>
        <w:rPr>
          <w:rFonts w:ascii="Book Antiqua" w:hAnsi="Book Antiqua" w:cstheme="minorBidi"/>
          <w:b/>
          <w:i/>
          <w:iCs/>
          <w:sz w:val="24"/>
        </w:rPr>
      </w:pPr>
      <w:r w:rsidRPr="0092340B">
        <w:rPr>
          <w:rFonts w:ascii="Book Antiqua" w:hAnsi="Book Antiqua" w:cstheme="minorBidi"/>
          <w:b/>
          <w:i/>
          <w:iCs/>
          <w:sz w:val="24"/>
        </w:rPr>
        <w:t>Research perspectives</w:t>
      </w:r>
    </w:p>
    <w:p w14:paraId="784E6233" w14:textId="2A0509CD" w:rsidR="007F6858" w:rsidRPr="0092340B" w:rsidRDefault="004475DB" w:rsidP="0092340B">
      <w:pPr>
        <w:snapToGrid w:val="0"/>
        <w:spacing w:line="360" w:lineRule="auto"/>
        <w:outlineLvl w:val="0"/>
        <w:rPr>
          <w:rFonts w:ascii="Book Antiqua" w:hAnsi="Book Antiqua"/>
          <w:color w:val="000000"/>
          <w:sz w:val="24"/>
        </w:rPr>
      </w:pPr>
      <w:r w:rsidRPr="0092340B">
        <w:rPr>
          <w:rFonts w:ascii="Book Antiqua" w:hAnsi="Book Antiqua"/>
          <w:color w:val="000000"/>
          <w:sz w:val="24"/>
        </w:rPr>
        <w:t>We proved the technical success of the RPAT method used with EUS-GE in a pig model. The RPAT method for EUS-GE is promising as a minimally invasive treatment. Clinical prospective trials are warranted to verify the efficacy of this treatment method.</w:t>
      </w:r>
      <w:r w:rsidRPr="0092340B">
        <w:rPr>
          <w:rFonts w:ascii="Book Antiqua" w:hAnsi="Book Antiqua"/>
          <w:sz w:val="24"/>
        </w:rPr>
        <w:t xml:space="preserve"> </w:t>
      </w:r>
      <w:r w:rsidRPr="0092340B">
        <w:rPr>
          <w:rFonts w:ascii="Book Antiqua" w:hAnsi="Book Antiqua"/>
          <w:color w:val="000000"/>
          <w:sz w:val="24"/>
        </w:rPr>
        <w:t>We are convinced that this treatment method can be widely used in EUS-GE in the future.</w:t>
      </w:r>
    </w:p>
    <w:p w14:paraId="4A174231" w14:textId="77777777" w:rsidR="007F6858" w:rsidRPr="0092340B" w:rsidRDefault="007F6858" w:rsidP="0092340B">
      <w:pPr>
        <w:pStyle w:val="-11"/>
        <w:snapToGrid w:val="0"/>
        <w:spacing w:line="360" w:lineRule="auto"/>
        <w:ind w:firstLineChars="0" w:firstLine="0"/>
        <w:rPr>
          <w:rFonts w:ascii="Book Antiqua" w:hAnsi="Book Antiqua"/>
          <w:b/>
          <w:sz w:val="24"/>
        </w:rPr>
      </w:pPr>
    </w:p>
    <w:p w14:paraId="79533BBF" w14:textId="77777777" w:rsidR="007F6858" w:rsidRPr="0092340B" w:rsidRDefault="004475DB" w:rsidP="0092340B">
      <w:pPr>
        <w:pStyle w:val="-11"/>
        <w:snapToGrid w:val="0"/>
        <w:spacing w:line="360" w:lineRule="auto"/>
        <w:ind w:firstLineChars="0" w:firstLine="0"/>
        <w:rPr>
          <w:rFonts w:ascii="Book Antiqua" w:hAnsi="Book Antiqua"/>
          <w:b/>
          <w:sz w:val="24"/>
        </w:rPr>
      </w:pPr>
      <w:r w:rsidRPr="0092340B">
        <w:rPr>
          <w:rFonts w:ascii="Book Antiqua" w:hAnsi="Book Antiqua"/>
          <w:b/>
          <w:sz w:val="24"/>
        </w:rPr>
        <w:t>REFERENCES</w:t>
      </w:r>
    </w:p>
    <w:p w14:paraId="037883BA"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1 </w:t>
      </w:r>
      <w:r w:rsidRPr="0092340B">
        <w:rPr>
          <w:rFonts w:ascii="Book Antiqua" w:hAnsi="Book Antiqua"/>
          <w:b/>
          <w:sz w:val="24"/>
        </w:rPr>
        <w:t>Zhang K</w:t>
      </w:r>
      <w:r w:rsidRPr="0092340B">
        <w:rPr>
          <w:rFonts w:ascii="Book Antiqua" w:hAnsi="Book Antiqua"/>
          <w:sz w:val="24"/>
        </w:rPr>
        <w:t xml:space="preserve">, Sun S, Guo J, Wang S, Ge N, Liu X, Wang G. Retrievable puncture anchor traction method for EUS-guided gallbladder drainage: a porcine study. </w:t>
      </w:r>
      <w:proofErr w:type="spellStart"/>
      <w:r w:rsidRPr="0092340B">
        <w:rPr>
          <w:rFonts w:ascii="Book Antiqua" w:hAnsi="Book Antiqua"/>
          <w:i/>
          <w:sz w:val="24"/>
        </w:rPr>
        <w:t>Gastrointest</w:t>
      </w:r>
      <w:proofErr w:type="spellEnd"/>
      <w:r w:rsidRPr="0092340B">
        <w:rPr>
          <w:rFonts w:ascii="Book Antiqua" w:hAnsi="Book Antiqua"/>
          <w:i/>
          <w:sz w:val="24"/>
        </w:rPr>
        <w:t xml:space="preserve"> </w:t>
      </w:r>
      <w:proofErr w:type="spellStart"/>
      <w:r w:rsidRPr="0092340B">
        <w:rPr>
          <w:rFonts w:ascii="Book Antiqua" w:hAnsi="Book Antiqua"/>
          <w:i/>
          <w:sz w:val="24"/>
        </w:rPr>
        <w:t>Endosc</w:t>
      </w:r>
      <w:proofErr w:type="spellEnd"/>
      <w:r w:rsidRPr="0092340B">
        <w:rPr>
          <w:rFonts w:ascii="Book Antiqua" w:hAnsi="Book Antiqua"/>
          <w:sz w:val="24"/>
        </w:rPr>
        <w:t xml:space="preserve"> 2018; </w:t>
      </w:r>
      <w:r w:rsidRPr="0092340B">
        <w:rPr>
          <w:rFonts w:ascii="Book Antiqua" w:hAnsi="Book Antiqua"/>
          <w:b/>
          <w:sz w:val="24"/>
        </w:rPr>
        <w:t>88</w:t>
      </w:r>
      <w:r w:rsidRPr="0092340B">
        <w:rPr>
          <w:rFonts w:ascii="Book Antiqua" w:hAnsi="Book Antiqua"/>
          <w:sz w:val="24"/>
        </w:rPr>
        <w:t>: 957-963 [PMID: 30048650 DOI: 10.1016/j.gie.2018.07.019]</w:t>
      </w:r>
    </w:p>
    <w:p w14:paraId="41623416"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2 </w:t>
      </w:r>
      <w:r w:rsidRPr="0092340B">
        <w:rPr>
          <w:rFonts w:ascii="Book Antiqua" w:hAnsi="Book Antiqua"/>
          <w:b/>
          <w:sz w:val="24"/>
        </w:rPr>
        <w:t xml:space="preserve">van </w:t>
      </w:r>
      <w:proofErr w:type="spellStart"/>
      <w:r w:rsidRPr="0092340B">
        <w:rPr>
          <w:rFonts w:ascii="Book Antiqua" w:hAnsi="Book Antiqua"/>
          <w:b/>
          <w:sz w:val="24"/>
        </w:rPr>
        <w:t>Hooft</w:t>
      </w:r>
      <w:proofErr w:type="spellEnd"/>
      <w:r w:rsidRPr="0092340B">
        <w:rPr>
          <w:rFonts w:ascii="Book Antiqua" w:hAnsi="Book Antiqua"/>
          <w:b/>
          <w:sz w:val="24"/>
        </w:rPr>
        <w:t xml:space="preserve"> JE</w:t>
      </w:r>
      <w:r w:rsidRPr="0092340B">
        <w:rPr>
          <w:rFonts w:ascii="Book Antiqua" w:hAnsi="Book Antiqua"/>
          <w:sz w:val="24"/>
        </w:rPr>
        <w:t xml:space="preserve">, </w:t>
      </w:r>
      <w:proofErr w:type="spellStart"/>
      <w:r w:rsidRPr="0092340B">
        <w:rPr>
          <w:rFonts w:ascii="Book Antiqua" w:hAnsi="Book Antiqua"/>
          <w:sz w:val="24"/>
        </w:rPr>
        <w:t>Uitdehaag</w:t>
      </w:r>
      <w:proofErr w:type="spellEnd"/>
      <w:r w:rsidRPr="0092340B">
        <w:rPr>
          <w:rFonts w:ascii="Book Antiqua" w:hAnsi="Book Antiqua"/>
          <w:sz w:val="24"/>
        </w:rPr>
        <w:t xml:space="preserve"> MJ, Bruno MJ, </w:t>
      </w:r>
      <w:proofErr w:type="spellStart"/>
      <w:r w:rsidRPr="0092340B">
        <w:rPr>
          <w:rFonts w:ascii="Book Antiqua" w:hAnsi="Book Antiqua"/>
          <w:sz w:val="24"/>
        </w:rPr>
        <w:t>Timmer</w:t>
      </w:r>
      <w:proofErr w:type="spellEnd"/>
      <w:r w:rsidRPr="0092340B">
        <w:rPr>
          <w:rFonts w:ascii="Book Antiqua" w:hAnsi="Book Antiqua"/>
          <w:sz w:val="24"/>
        </w:rPr>
        <w:t xml:space="preserve"> R, </w:t>
      </w:r>
      <w:proofErr w:type="spellStart"/>
      <w:r w:rsidRPr="0092340B">
        <w:rPr>
          <w:rFonts w:ascii="Book Antiqua" w:hAnsi="Book Antiqua"/>
          <w:sz w:val="24"/>
        </w:rPr>
        <w:t>Siersema</w:t>
      </w:r>
      <w:proofErr w:type="spellEnd"/>
      <w:r w:rsidRPr="0092340B">
        <w:rPr>
          <w:rFonts w:ascii="Book Antiqua" w:hAnsi="Book Antiqua"/>
          <w:sz w:val="24"/>
        </w:rPr>
        <w:t xml:space="preserve"> PD, </w:t>
      </w:r>
      <w:proofErr w:type="spellStart"/>
      <w:r w:rsidRPr="0092340B">
        <w:rPr>
          <w:rFonts w:ascii="Book Antiqua" w:hAnsi="Book Antiqua"/>
          <w:sz w:val="24"/>
        </w:rPr>
        <w:t>Dijkgraaf</w:t>
      </w:r>
      <w:proofErr w:type="spellEnd"/>
      <w:r w:rsidRPr="0092340B">
        <w:rPr>
          <w:rFonts w:ascii="Book Antiqua" w:hAnsi="Book Antiqua"/>
          <w:sz w:val="24"/>
        </w:rPr>
        <w:t xml:space="preserve"> MG, </w:t>
      </w:r>
      <w:proofErr w:type="spellStart"/>
      <w:r w:rsidRPr="0092340B">
        <w:rPr>
          <w:rFonts w:ascii="Book Antiqua" w:hAnsi="Book Antiqua"/>
          <w:sz w:val="24"/>
        </w:rPr>
        <w:t>Fockens</w:t>
      </w:r>
      <w:proofErr w:type="spellEnd"/>
      <w:r w:rsidRPr="0092340B">
        <w:rPr>
          <w:rFonts w:ascii="Book Antiqua" w:hAnsi="Book Antiqua"/>
          <w:sz w:val="24"/>
        </w:rPr>
        <w:t xml:space="preserve"> P. Efficacy and safety of the new </w:t>
      </w:r>
      <w:proofErr w:type="spellStart"/>
      <w:r w:rsidRPr="0092340B">
        <w:rPr>
          <w:rFonts w:ascii="Book Antiqua" w:hAnsi="Book Antiqua"/>
          <w:sz w:val="24"/>
        </w:rPr>
        <w:t>WallFlex</w:t>
      </w:r>
      <w:proofErr w:type="spellEnd"/>
      <w:r w:rsidRPr="0092340B">
        <w:rPr>
          <w:rFonts w:ascii="Book Antiqua" w:hAnsi="Book Antiqua"/>
          <w:sz w:val="24"/>
        </w:rPr>
        <w:t xml:space="preserve"> enteral stent in palliative treatment of malignant gastric outlet obstruction (DUOFLEX study): a prospective multicenter study. </w:t>
      </w:r>
      <w:proofErr w:type="spellStart"/>
      <w:r w:rsidRPr="0092340B">
        <w:rPr>
          <w:rFonts w:ascii="Book Antiqua" w:hAnsi="Book Antiqua"/>
          <w:i/>
          <w:sz w:val="24"/>
        </w:rPr>
        <w:t>Gastrointest</w:t>
      </w:r>
      <w:proofErr w:type="spellEnd"/>
      <w:r w:rsidRPr="0092340B">
        <w:rPr>
          <w:rFonts w:ascii="Book Antiqua" w:hAnsi="Book Antiqua"/>
          <w:i/>
          <w:sz w:val="24"/>
        </w:rPr>
        <w:t xml:space="preserve"> </w:t>
      </w:r>
      <w:proofErr w:type="spellStart"/>
      <w:r w:rsidRPr="0092340B">
        <w:rPr>
          <w:rFonts w:ascii="Book Antiqua" w:hAnsi="Book Antiqua"/>
          <w:i/>
          <w:sz w:val="24"/>
        </w:rPr>
        <w:t>Endosc</w:t>
      </w:r>
      <w:proofErr w:type="spellEnd"/>
      <w:r w:rsidRPr="0092340B">
        <w:rPr>
          <w:rFonts w:ascii="Book Antiqua" w:hAnsi="Book Antiqua"/>
          <w:sz w:val="24"/>
        </w:rPr>
        <w:t xml:space="preserve"> 2009; </w:t>
      </w:r>
      <w:r w:rsidRPr="0092340B">
        <w:rPr>
          <w:rFonts w:ascii="Book Antiqua" w:hAnsi="Book Antiqua"/>
          <w:b/>
          <w:sz w:val="24"/>
        </w:rPr>
        <w:t>69</w:t>
      </w:r>
      <w:r w:rsidRPr="0092340B">
        <w:rPr>
          <w:rFonts w:ascii="Book Antiqua" w:hAnsi="Book Antiqua"/>
          <w:sz w:val="24"/>
        </w:rPr>
        <w:t>: 1059-1066 [PMID: 19152912 DOI: 10.1016/j.gie.2008.07.026]</w:t>
      </w:r>
    </w:p>
    <w:p w14:paraId="6F750EB3"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3 </w:t>
      </w:r>
      <w:r w:rsidRPr="0092340B">
        <w:rPr>
          <w:rFonts w:ascii="Book Antiqua" w:hAnsi="Book Antiqua"/>
          <w:b/>
          <w:sz w:val="24"/>
        </w:rPr>
        <w:t>Telford JJ</w:t>
      </w:r>
      <w:r w:rsidRPr="0092340B">
        <w:rPr>
          <w:rFonts w:ascii="Book Antiqua" w:hAnsi="Book Antiqua"/>
          <w:sz w:val="24"/>
        </w:rPr>
        <w:t xml:space="preserve">, </w:t>
      </w:r>
      <w:proofErr w:type="spellStart"/>
      <w:r w:rsidRPr="0092340B">
        <w:rPr>
          <w:rFonts w:ascii="Book Antiqua" w:hAnsi="Book Antiqua"/>
          <w:sz w:val="24"/>
        </w:rPr>
        <w:t>Carr</w:t>
      </w:r>
      <w:proofErr w:type="spellEnd"/>
      <w:r w:rsidRPr="0092340B">
        <w:rPr>
          <w:rFonts w:ascii="Book Antiqua" w:hAnsi="Book Antiqua"/>
          <w:sz w:val="24"/>
        </w:rPr>
        <w:t xml:space="preserve">-Locke DL, Baron TH, </w:t>
      </w:r>
      <w:proofErr w:type="spellStart"/>
      <w:r w:rsidRPr="0092340B">
        <w:rPr>
          <w:rFonts w:ascii="Book Antiqua" w:hAnsi="Book Antiqua"/>
          <w:sz w:val="24"/>
        </w:rPr>
        <w:t>Tringali</w:t>
      </w:r>
      <w:proofErr w:type="spellEnd"/>
      <w:r w:rsidRPr="0092340B">
        <w:rPr>
          <w:rFonts w:ascii="Book Antiqua" w:hAnsi="Book Antiqua"/>
          <w:sz w:val="24"/>
        </w:rPr>
        <w:t xml:space="preserve"> A, Parsons WG, </w:t>
      </w:r>
      <w:proofErr w:type="spellStart"/>
      <w:r w:rsidRPr="0092340B">
        <w:rPr>
          <w:rFonts w:ascii="Book Antiqua" w:hAnsi="Book Antiqua"/>
          <w:sz w:val="24"/>
        </w:rPr>
        <w:t>Gabbrielli</w:t>
      </w:r>
      <w:proofErr w:type="spellEnd"/>
      <w:r w:rsidRPr="0092340B">
        <w:rPr>
          <w:rFonts w:ascii="Book Antiqua" w:hAnsi="Book Antiqua"/>
          <w:sz w:val="24"/>
        </w:rPr>
        <w:t xml:space="preserve"> A, </w:t>
      </w:r>
      <w:proofErr w:type="spellStart"/>
      <w:r w:rsidRPr="0092340B">
        <w:rPr>
          <w:rFonts w:ascii="Book Antiqua" w:hAnsi="Book Antiqua"/>
          <w:sz w:val="24"/>
        </w:rPr>
        <w:lastRenderedPageBreak/>
        <w:t>Costamagna</w:t>
      </w:r>
      <w:proofErr w:type="spellEnd"/>
      <w:r w:rsidRPr="0092340B">
        <w:rPr>
          <w:rFonts w:ascii="Book Antiqua" w:hAnsi="Book Antiqua"/>
          <w:sz w:val="24"/>
        </w:rPr>
        <w:t xml:space="preserve"> G. Palliation of patients with malignant gastric outlet obstruction with the enteral </w:t>
      </w:r>
      <w:proofErr w:type="spellStart"/>
      <w:r w:rsidRPr="0092340B">
        <w:rPr>
          <w:rFonts w:ascii="Book Antiqua" w:hAnsi="Book Antiqua"/>
          <w:sz w:val="24"/>
        </w:rPr>
        <w:t>Wallstent</w:t>
      </w:r>
      <w:proofErr w:type="spellEnd"/>
      <w:r w:rsidRPr="0092340B">
        <w:rPr>
          <w:rFonts w:ascii="Book Antiqua" w:hAnsi="Book Antiqua"/>
          <w:sz w:val="24"/>
        </w:rPr>
        <w:t xml:space="preserve">: outcomes from a multicenter study. </w:t>
      </w:r>
      <w:proofErr w:type="spellStart"/>
      <w:r w:rsidRPr="0092340B">
        <w:rPr>
          <w:rFonts w:ascii="Book Antiqua" w:hAnsi="Book Antiqua"/>
          <w:i/>
          <w:sz w:val="24"/>
        </w:rPr>
        <w:t>Gastrointest</w:t>
      </w:r>
      <w:proofErr w:type="spellEnd"/>
      <w:r w:rsidRPr="0092340B">
        <w:rPr>
          <w:rFonts w:ascii="Book Antiqua" w:hAnsi="Book Antiqua"/>
          <w:i/>
          <w:sz w:val="24"/>
        </w:rPr>
        <w:t xml:space="preserve"> </w:t>
      </w:r>
      <w:proofErr w:type="spellStart"/>
      <w:r w:rsidRPr="0092340B">
        <w:rPr>
          <w:rFonts w:ascii="Book Antiqua" w:hAnsi="Book Antiqua"/>
          <w:i/>
          <w:sz w:val="24"/>
        </w:rPr>
        <w:t>Endosc</w:t>
      </w:r>
      <w:proofErr w:type="spellEnd"/>
      <w:r w:rsidRPr="0092340B">
        <w:rPr>
          <w:rFonts w:ascii="Book Antiqua" w:hAnsi="Book Antiqua"/>
          <w:sz w:val="24"/>
        </w:rPr>
        <w:t xml:space="preserve"> 2004; </w:t>
      </w:r>
      <w:r w:rsidRPr="0092340B">
        <w:rPr>
          <w:rFonts w:ascii="Book Antiqua" w:hAnsi="Book Antiqua"/>
          <w:b/>
          <w:sz w:val="24"/>
        </w:rPr>
        <w:t>60</w:t>
      </w:r>
      <w:r w:rsidRPr="0092340B">
        <w:rPr>
          <w:rFonts w:ascii="Book Antiqua" w:hAnsi="Book Antiqua"/>
          <w:sz w:val="24"/>
        </w:rPr>
        <w:t>: 916-920 [PMID: 15605006 DOI: 10.1016/s0016-5107(04)02228-x]</w:t>
      </w:r>
    </w:p>
    <w:p w14:paraId="78C1D9A4"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4 </w:t>
      </w:r>
      <w:proofErr w:type="spellStart"/>
      <w:r w:rsidRPr="0092340B">
        <w:rPr>
          <w:rFonts w:ascii="Book Antiqua" w:hAnsi="Book Antiqua"/>
          <w:b/>
          <w:sz w:val="24"/>
        </w:rPr>
        <w:t>Khashab</w:t>
      </w:r>
      <w:proofErr w:type="spellEnd"/>
      <w:r w:rsidRPr="0092340B">
        <w:rPr>
          <w:rFonts w:ascii="Book Antiqua" w:hAnsi="Book Antiqua"/>
          <w:b/>
          <w:sz w:val="24"/>
        </w:rPr>
        <w:t xml:space="preserve"> M</w:t>
      </w:r>
      <w:r w:rsidRPr="0092340B">
        <w:rPr>
          <w:rFonts w:ascii="Book Antiqua" w:hAnsi="Book Antiqua"/>
          <w:sz w:val="24"/>
        </w:rPr>
        <w:t xml:space="preserve">, </w:t>
      </w:r>
      <w:proofErr w:type="spellStart"/>
      <w:r w:rsidRPr="0092340B">
        <w:rPr>
          <w:rFonts w:ascii="Book Antiqua" w:hAnsi="Book Antiqua"/>
          <w:sz w:val="24"/>
        </w:rPr>
        <w:t>Alawad</w:t>
      </w:r>
      <w:proofErr w:type="spellEnd"/>
      <w:r w:rsidRPr="0092340B">
        <w:rPr>
          <w:rFonts w:ascii="Book Antiqua" w:hAnsi="Book Antiqua"/>
          <w:sz w:val="24"/>
        </w:rPr>
        <w:t xml:space="preserve"> AS, Shin EJ, Kim K, </w:t>
      </w:r>
      <w:proofErr w:type="spellStart"/>
      <w:r w:rsidRPr="0092340B">
        <w:rPr>
          <w:rFonts w:ascii="Book Antiqua" w:hAnsi="Book Antiqua"/>
          <w:sz w:val="24"/>
        </w:rPr>
        <w:t>Bourdel</w:t>
      </w:r>
      <w:proofErr w:type="spellEnd"/>
      <w:r w:rsidRPr="0092340B">
        <w:rPr>
          <w:rFonts w:ascii="Book Antiqua" w:hAnsi="Book Antiqua"/>
          <w:sz w:val="24"/>
        </w:rPr>
        <w:t xml:space="preserve"> N, Singh VK, Lennon AM, </w:t>
      </w:r>
      <w:proofErr w:type="spellStart"/>
      <w:r w:rsidRPr="0092340B">
        <w:rPr>
          <w:rFonts w:ascii="Book Antiqua" w:hAnsi="Book Antiqua"/>
          <w:sz w:val="24"/>
        </w:rPr>
        <w:t>Hutfless</w:t>
      </w:r>
      <w:proofErr w:type="spellEnd"/>
      <w:r w:rsidRPr="0092340B">
        <w:rPr>
          <w:rFonts w:ascii="Book Antiqua" w:hAnsi="Book Antiqua"/>
          <w:sz w:val="24"/>
        </w:rPr>
        <w:t xml:space="preserve"> S, </w:t>
      </w:r>
      <w:proofErr w:type="spellStart"/>
      <w:r w:rsidRPr="0092340B">
        <w:rPr>
          <w:rFonts w:ascii="Book Antiqua" w:hAnsi="Book Antiqua"/>
          <w:sz w:val="24"/>
        </w:rPr>
        <w:t>Sharaiha</w:t>
      </w:r>
      <w:proofErr w:type="spellEnd"/>
      <w:r w:rsidRPr="0092340B">
        <w:rPr>
          <w:rFonts w:ascii="Book Antiqua" w:hAnsi="Book Antiqua"/>
          <w:sz w:val="24"/>
        </w:rPr>
        <w:t xml:space="preserve"> RZ, </w:t>
      </w:r>
      <w:proofErr w:type="spellStart"/>
      <w:r w:rsidRPr="0092340B">
        <w:rPr>
          <w:rFonts w:ascii="Book Antiqua" w:hAnsi="Book Antiqua"/>
          <w:sz w:val="24"/>
        </w:rPr>
        <w:t>Amateau</w:t>
      </w:r>
      <w:proofErr w:type="spellEnd"/>
      <w:r w:rsidRPr="0092340B">
        <w:rPr>
          <w:rFonts w:ascii="Book Antiqua" w:hAnsi="Book Antiqua"/>
          <w:sz w:val="24"/>
        </w:rPr>
        <w:t xml:space="preserve"> S, </w:t>
      </w:r>
      <w:proofErr w:type="spellStart"/>
      <w:r w:rsidRPr="0092340B">
        <w:rPr>
          <w:rFonts w:ascii="Book Antiqua" w:hAnsi="Book Antiqua"/>
          <w:sz w:val="24"/>
        </w:rPr>
        <w:t>Okolo</w:t>
      </w:r>
      <w:proofErr w:type="spellEnd"/>
      <w:r w:rsidRPr="0092340B">
        <w:rPr>
          <w:rFonts w:ascii="Book Antiqua" w:hAnsi="Book Antiqua"/>
          <w:sz w:val="24"/>
        </w:rPr>
        <w:t xml:space="preserve"> PI, </w:t>
      </w:r>
      <w:proofErr w:type="spellStart"/>
      <w:r w:rsidRPr="0092340B">
        <w:rPr>
          <w:rFonts w:ascii="Book Antiqua" w:hAnsi="Book Antiqua"/>
          <w:sz w:val="24"/>
        </w:rPr>
        <w:t>Makary</w:t>
      </w:r>
      <w:proofErr w:type="spellEnd"/>
      <w:r w:rsidRPr="0092340B">
        <w:rPr>
          <w:rFonts w:ascii="Book Antiqua" w:hAnsi="Book Antiqua"/>
          <w:sz w:val="24"/>
        </w:rPr>
        <w:t xml:space="preserve"> MA, Wolfgang C, Canto MI, </w:t>
      </w:r>
      <w:proofErr w:type="spellStart"/>
      <w:r w:rsidRPr="0092340B">
        <w:rPr>
          <w:rFonts w:ascii="Book Antiqua" w:hAnsi="Book Antiqua"/>
          <w:sz w:val="24"/>
        </w:rPr>
        <w:t>Kalloo</w:t>
      </w:r>
      <w:proofErr w:type="spellEnd"/>
      <w:r w:rsidRPr="0092340B">
        <w:rPr>
          <w:rFonts w:ascii="Book Antiqua" w:hAnsi="Book Antiqua"/>
          <w:sz w:val="24"/>
        </w:rPr>
        <w:t xml:space="preserve"> AN. Enteral stenting versus gastrojejunostomy for palliation of malignant gastric outlet obstruction. </w:t>
      </w:r>
      <w:proofErr w:type="spellStart"/>
      <w:r w:rsidRPr="0092340B">
        <w:rPr>
          <w:rFonts w:ascii="Book Antiqua" w:hAnsi="Book Antiqua"/>
          <w:i/>
          <w:sz w:val="24"/>
        </w:rPr>
        <w:t>Surg</w:t>
      </w:r>
      <w:proofErr w:type="spellEnd"/>
      <w:r w:rsidRPr="0092340B">
        <w:rPr>
          <w:rFonts w:ascii="Book Antiqua" w:hAnsi="Book Antiqua"/>
          <w:i/>
          <w:sz w:val="24"/>
        </w:rPr>
        <w:t xml:space="preserve"> </w:t>
      </w:r>
      <w:proofErr w:type="spellStart"/>
      <w:r w:rsidRPr="0092340B">
        <w:rPr>
          <w:rFonts w:ascii="Book Antiqua" w:hAnsi="Book Antiqua"/>
          <w:i/>
          <w:sz w:val="24"/>
        </w:rPr>
        <w:t>Endosc</w:t>
      </w:r>
      <w:proofErr w:type="spellEnd"/>
      <w:r w:rsidRPr="0092340B">
        <w:rPr>
          <w:rFonts w:ascii="Book Antiqua" w:hAnsi="Book Antiqua"/>
          <w:sz w:val="24"/>
        </w:rPr>
        <w:t xml:space="preserve"> 2013; </w:t>
      </w:r>
      <w:r w:rsidRPr="0092340B">
        <w:rPr>
          <w:rFonts w:ascii="Book Antiqua" w:hAnsi="Book Antiqua"/>
          <w:b/>
          <w:sz w:val="24"/>
        </w:rPr>
        <w:t>27</w:t>
      </w:r>
      <w:r w:rsidRPr="0092340B">
        <w:rPr>
          <w:rFonts w:ascii="Book Antiqua" w:hAnsi="Book Antiqua"/>
          <w:sz w:val="24"/>
        </w:rPr>
        <w:t>: 2068-2075 [PMID: 23299137 DOI: 10.1007/s00464-012-2712-7]</w:t>
      </w:r>
    </w:p>
    <w:p w14:paraId="3FC76915"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5 </w:t>
      </w:r>
      <w:proofErr w:type="spellStart"/>
      <w:r w:rsidRPr="0092340B">
        <w:rPr>
          <w:rFonts w:ascii="Book Antiqua" w:hAnsi="Book Antiqua"/>
          <w:b/>
          <w:sz w:val="24"/>
        </w:rPr>
        <w:t>Doberneck</w:t>
      </w:r>
      <w:proofErr w:type="spellEnd"/>
      <w:r w:rsidRPr="0092340B">
        <w:rPr>
          <w:rFonts w:ascii="Book Antiqua" w:hAnsi="Book Antiqua"/>
          <w:b/>
          <w:sz w:val="24"/>
        </w:rPr>
        <w:t xml:space="preserve"> RC</w:t>
      </w:r>
      <w:r w:rsidRPr="0092340B">
        <w:rPr>
          <w:rFonts w:ascii="Book Antiqua" w:hAnsi="Book Antiqua"/>
          <w:sz w:val="24"/>
        </w:rPr>
        <w:t xml:space="preserve">, Berndt GA. Delayed gastric emptying after palliative gastrojejunostomy for carcinoma of the pancreas. </w:t>
      </w:r>
      <w:r w:rsidRPr="0092340B">
        <w:rPr>
          <w:rFonts w:ascii="Book Antiqua" w:hAnsi="Book Antiqua"/>
          <w:i/>
          <w:sz w:val="24"/>
        </w:rPr>
        <w:t>Arch Surg</w:t>
      </w:r>
      <w:r w:rsidRPr="0092340B">
        <w:rPr>
          <w:rFonts w:ascii="Book Antiqua" w:hAnsi="Book Antiqua"/>
          <w:sz w:val="24"/>
        </w:rPr>
        <w:t xml:space="preserve"> 1987; </w:t>
      </w:r>
      <w:r w:rsidRPr="0092340B">
        <w:rPr>
          <w:rFonts w:ascii="Book Antiqua" w:hAnsi="Book Antiqua"/>
          <w:b/>
          <w:sz w:val="24"/>
        </w:rPr>
        <w:t>122</w:t>
      </w:r>
      <w:r w:rsidRPr="0092340B">
        <w:rPr>
          <w:rFonts w:ascii="Book Antiqua" w:hAnsi="Book Antiqua"/>
          <w:sz w:val="24"/>
        </w:rPr>
        <w:t>: 827-829 [PMID: 2439057 DOI: 10.1001/archsurg.1987.01400190093020]</w:t>
      </w:r>
    </w:p>
    <w:p w14:paraId="601711E2"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6 </w:t>
      </w:r>
      <w:proofErr w:type="spellStart"/>
      <w:r w:rsidRPr="0092340B">
        <w:rPr>
          <w:rFonts w:ascii="Book Antiqua" w:hAnsi="Book Antiqua"/>
          <w:b/>
          <w:sz w:val="24"/>
        </w:rPr>
        <w:t>Itoi</w:t>
      </w:r>
      <w:proofErr w:type="spellEnd"/>
      <w:r w:rsidRPr="0092340B">
        <w:rPr>
          <w:rFonts w:ascii="Book Antiqua" w:hAnsi="Book Antiqua"/>
          <w:b/>
          <w:sz w:val="24"/>
        </w:rPr>
        <w:t xml:space="preserve"> T</w:t>
      </w:r>
      <w:r w:rsidRPr="0092340B">
        <w:rPr>
          <w:rFonts w:ascii="Book Antiqua" w:hAnsi="Book Antiqua"/>
          <w:sz w:val="24"/>
        </w:rPr>
        <w:t xml:space="preserve">, Ishii K, Tanaka R, </w:t>
      </w:r>
      <w:proofErr w:type="spellStart"/>
      <w:r w:rsidRPr="0092340B">
        <w:rPr>
          <w:rFonts w:ascii="Book Antiqua" w:hAnsi="Book Antiqua"/>
          <w:sz w:val="24"/>
        </w:rPr>
        <w:t>Umeda</w:t>
      </w:r>
      <w:proofErr w:type="spellEnd"/>
      <w:r w:rsidRPr="0092340B">
        <w:rPr>
          <w:rFonts w:ascii="Book Antiqua" w:hAnsi="Book Antiqua"/>
          <w:sz w:val="24"/>
        </w:rPr>
        <w:t xml:space="preserve"> J, </w:t>
      </w:r>
      <w:proofErr w:type="spellStart"/>
      <w:r w:rsidRPr="0092340B">
        <w:rPr>
          <w:rFonts w:ascii="Book Antiqua" w:hAnsi="Book Antiqua"/>
          <w:sz w:val="24"/>
        </w:rPr>
        <w:t>Tonozuka</w:t>
      </w:r>
      <w:proofErr w:type="spellEnd"/>
      <w:r w:rsidRPr="0092340B">
        <w:rPr>
          <w:rFonts w:ascii="Book Antiqua" w:hAnsi="Book Antiqua"/>
          <w:sz w:val="24"/>
        </w:rPr>
        <w:t xml:space="preserve"> R. Current status and perspective of endoscopic ultrasonography-guided gastrojejunostomy: endoscopic ultrasonography-guided double-balloon-occluded gastrojejunostomy (with videos). </w:t>
      </w:r>
      <w:r w:rsidRPr="0092340B">
        <w:rPr>
          <w:rFonts w:ascii="Book Antiqua" w:hAnsi="Book Antiqua"/>
          <w:i/>
          <w:sz w:val="24"/>
        </w:rPr>
        <w:t xml:space="preserve">J Hepatobiliary </w:t>
      </w:r>
      <w:proofErr w:type="spellStart"/>
      <w:r w:rsidRPr="0092340B">
        <w:rPr>
          <w:rFonts w:ascii="Book Antiqua" w:hAnsi="Book Antiqua"/>
          <w:i/>
          <w:sz w:val="24"/>
        </w:rPr>
        <w:t>Pancreat</w:t>
      </w:r>
      <w:proofErr w:type="spellEnd"/>
      <w:r w:rsidRPr="0092340B">
        <w:rPr>
          <w:rFonts w:ascii="Book Antiqua" w:hAnsi="Book Antiqua"/>
          <w:i/>
          <w:sz w:val="24"/>
        </w:rPr>
        <w:t xml:space="preserve"> </w:t>
      </w:r>
      <w:proofErr w:type="spellStart"/>
      <w:r w:rsidRPr="0092340B">
        <w:rPr>
          <w:rFonts w:ascii="Book Antiqua" w:hAnsi="Book Antiqua"/>
          <w:i/>
          <w:sz w:val="24"/>
        </w:rPr>
        <w:t>Sci</w:t>
      </w:r>
      <w:proofErr w:type="spellEnd"/>
      <w:r w:rsidRPr="0092340B">
        <w:rPr>
          <w:rFonts w:ascii="Book Antiqua" w:hAnsi="Book Antiqua"/>
          <w:sz w:val="24"/>
        </w:rPr>
        <w:t xml:space="preserve"> 2015; </w:t>
      </w:r>
      <w:r w:rsidRPr="0092340B">
        <w:rPr>
          <w:rFonts w:ascii="Book Antiqua" w:hAnsi="Book Antiqua"/>
          <w:b/>
          <w:sz w:val="24"/>
        </w:rPr>
        <w:t>22</w:t>
      </w:r>
      <w:r w:rsidRPr="0092340B">
        <w:rPr>
          <w:rFonts w:ascii="Book Antiqua" w:hAnsi="Book Antiqua"/>
          <w:sz w:val="24"/>
        </w:rPr>
        <w:t>: 3-11 [PMID: 25155270 DOI: 10.1002/jhbp.148]</w:t>
      </w:r>
    </w:p>
    <w:p w14:paraId="70160156"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7 </w:t>
      </w:r>
      <w:proofErr w:type="spellStart"/>
      <w:r w:rsidRPr="0092340B">
        <w:rPr>
          <w:rFonts w:ascii="Book Antiqua" w:hAnsi="Book Antiqua"/>
          <w:b/>
          <w:sz w:val="24"/>
        </w:rPr>
        <w:t>Fritscher</w:t>
      </w:r>
      <w:proofErr w:type="spellEnd"/>
      <w:r w:rsidRPr="0092340B">
        <w:rPr>
          <w:rFonts w:ascii="Book Antiqua" w:hAnsi="Book Antiqua"/>
          <w:b/>
          <w:sz w:val="24"/>
        </w:rPr>
        <w:t>-Ravens A</w:t>
      </w:r>
      <w:r w:rsidRPr="0092340B">
        <w:rPr>
          <w:rFonts w:ascii="Book Antiqua" w:hAnsi="Book Antiqua"/>
          <w:sz w:val="24"/>
        </w:rPr>
        <w:t xml:space="preserve">, </w:t>
      </w:r>
      <w:proofErr w:type="spellStart"/>
      <w:r w:rsidRPr="0092340B">
        <w:rPr>
          <w:rFonts w:ascii="Book Antiqua" w:hAnsi="Book Antiqua"/>
          <w:sz w:val="24"/>
        </w:rPr>
        <w:t>Mosse</w:t>
      </w:r>
      <w:proofErr w:type="spellEnd"/>
      <w:r w:rsidRPr="0092340B">
        <w:rPr>
          <w:rFonts w:ascii="Book Antiqua" w:hAnsi="Book Antiqua"/>
          <w:sz w:val="24"/>
        </w:rPr>
        <w:t xml:space="preserve"> CA, Mills TN, Mukherjee D, Park PO, Swain P. A through-the-scope device for suturing and tissue approximation under EUS control. </w:t>
      </w:r>
      <w:proofErr w:type="spellStart"/>
      <w:r w:rsidRPr="0092340B">
        <w:rPr>
          <w:rFonts w:ascii="Book Antiqua" w:hAnsi="Book Antiqua"/>
          <w:i/>
          <w:sz w:val="24"/>
        </w:rPr>
        <w:t>Gastrointest</w:t>
      </w:r>
      <w:proofErr w:type="spellEnd"/>
      <w:r w:rsidRPr="0092340B">
        <w:rPr>
          <w:rFonts w:ascii="Book Antiqua" w:hAnsi="Book Antiqua"/>
          <w:i/>
          <w:sz w:val="24"/>
        </w:rPr>
        <w:t xml:space="preserve"> </w:t>
      </w:r>
      <w:proofErr w:type="spellStart"/>
      <w:r w:rsidRPr="0092340B">
        <w:rPr>
          <w:rFonts w:ascii="Book Antiqua" w:hAnsi="Book Antiqua"/>
          <w:i/>
          <w:sz w:val="24"/>
        </w:rPr>
        <w:t>Endosc</w:t>
      </w:r>
      <w:proofErr w:type="spellEnd"/>
      <w:r w:rsidRPr="0092340B">
        <w:rPr>
          <w:rFonts w:ascii="Book Antiqua" w:hAnsi="Book Antiqua"/>
          <w:sz w:val="24"/>
        </w:rPr>
        <w:t xml:space="preserve"> 2002; </w:t>
      </w:r>
      <w:r w:rsidRPr="0092340B">
        <w:rPr>
          <w:rFonts w:ascii="Book Antiqua" w:hAnsi="Book Antiqua"/>
          <w:b/>
          <w:sz w:val="24"/>
        </w:rPr>
        <w:t>56</w:t>
      </w:r>
      <w:r w:rsidRPr="0092340B">
        <w:rPr>
          <w:rFonts w:ascii="Book Antiqua" w:hAnsi="Book Antiqua"/>
          <w:sz w:val="24"/>
        </w:rPr>
        <w:t>: 737-742 [PMID: 12397289 DOI: 10.1067/mge.2002.129084]</w:t>
      </w:r>
    </w:p>
    <w:p w14:paraId="173E3236"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8 </w:t>
      </w:r>
      <w:proofErr w:type="spellStart"/>
      <w:r w:rsidRPr="0092340B">
        <w:rPr>
          <w:rFonts w:ascii="Book Antiqua" w:hAnsi="Book Antiqua"/>
          <w:b/>
          <w:sz w:val="24"/>
        </w:rPr>
        <w:t>Binmoeller</w:t>
      </w:r>
      <w:proofErr w:type="spellEnd"/>
      <w:r w:rsidRPr="0092340B">
        <w:rPr>
          <w:rFonts w:ascii="Book Antiqua" w:hAnsi="Book Antiqua"/>
          <w:b/>
          <w:sz w:val="24"/>
        </w:rPr>
        <w:t xml:space="preserve"> KF</w:t>
      </w:r>
      <w:r w:rsidRPr="0092340B">
        <w:rPr>
          <w:rFonts w:ascii="Book Antiqua" w:hAnsi="Book Antiqua"/>
          <w:sz w:val="24"/>
        </w:rPr>
        <w:t xml:space="preserve">, Shah JN. Endoscopic ultrasound-guided gastroenterostomy using novel tools designed for transluminal therapy: a porcine study. </w:t>
      </w:r>
      <w:r w:rsidRPr="0092340B">
        <w:rPr>
          <w:rFonts w:ascii="Book Antiqua" w:hAnsi="Book Antiqua"/>
          <w:i/>
          <w:sz w:val="24"/>
        </w:rPr>
        <w:t>Endoscopy</w:t>
      </w:r>
      <w:r w:rsidRPr="0092340B">
        <w:rPr>
          <w:rFonts w:ascii="Book Antiqua" w:hAnsi="Book Antiqua"/>
          <w:sz w:val="24"/>
        </w:rPr>
        <w:t xml:space="preserve"> 2012; </w:t>
      </w:r>
      <w:r w:rsidRPr="0092340B">
        <w:rPr>
          <w:rFonts w:ascii="Book Antiqua" w:hAnsi="Book Antiqua"/>
          <w:b/>
          <w:sz w:val="24"/>
        </w:rPr>
        <w:t>44</w:t>
      </w:r>
      <w:r w:rsidRPr="0092340B">
        <w:rPr>
          <w:rFonts w:ascii="Book Antiqua" w:hAnsi="Book Antiqua"/>
          <w:sz w:val="24"/>
        </w:rPr>
        <w:t>: 499-503 [PMID: 22531985 DOI: 10.1055/s-0032-1309382]</w:t>
      </w:r>
    </w:p>
    <w:p w14:paraId="4818FFBC"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9 </w:t>
      </w:r>
      <w:proofErr w:type="spellStart"/>
      <w:r w:rsidRPr="0092340B">
        <w:rPr>
          <w:rFonts w:ascii="Book Antiqua" w:hAnsi="Book Antiqua"/>
          <w:b/>
          <w:sz w:val="24"/>
        </w:rPr>
        <w:t>Itoi</w:t>
      </w:r>
      <w:proofErr w:type="spellEnd"/>
      <w:r w:rsidRPr="0092340B">
        <w:rPr>
          <w:rFonts w:ascii="Book Antiqua" w:hAnsi="Book Antiqua"/>
          <w:b/>
          <w:sz w:val="24"/>
        </w:rPr>
        <w:t xml:space="preserve"> T</w:t>
      </w:r>
      <w:r w:rsidRPr="0092340B">
        <w:rPr>
          <w:rFonts w:ascii="Book Antiqua" w:hAnsi="Book Antiqua"/>
          <w:sz w:val="24"/>
        </w:rPr>
        <w:t xml:space="preserve">, Itokawa F, </w:t>
      </w:r>
      <w:proofErr w:type="spellStart"/>
      <w:r w:rsidRPr="0092340B">
        <w:rPr>
          <w:rFonts w:ascii="Book Antiqua" w:hAnsi="Book Antiqua"/>
          <w:sz w:val="24"/>
        </w:rPr>
        <w:t>Uraoka</w:t>
      </w:r>
      <w:proofErr w:type="spellEnd"/>
      <w:r w:rsidRPr="0092340B">
        <w:rPr>
          <w:rFonts w:ascii="Book Antiqua" w:hAnsi="Book Antiqua"/>
          <w:sz w:val="24"/>
        </w:rPr>
        <w:t xml:space="preserve"> T, </w:t>
      </w:r>
      <w:proofErr w:type="spellStart"/>
      <w:r w:rsidRPr="0092340B">
        <w:rPr>
          <w:rFonts w:ascii="Book Antiqua" w:hAnsi="Book Antiqua"/>
          <w:sz w:val="24"/>
        </w:rPr>
        <w:t>Gotoda</w:t>
      </w:r>
      <w:proofErr w:type="spellEnd"/>
      <w:r w:rsidRPr="0092340B">
        <w:rPr>
          <w:rFonts w:ascii="Book Antiqua" w:hAnsi="Book Antiqua"/>
          <w:sz w:val="24"/>
        </w:rPr>
        <w:t xml:space="preserve"> T, Horii J, </w:t>
      </w:r>
      <w:proofErr w:type="spellStart"/>
      <w:r w:rsidRPr="0092340B">
        <w:rPr>
          <w:rFonts w:ascii="Book Antiqua" w:hAnsi="Book Antiqua"/>
          <w:sz w:val="24"/>
        </w:rPr>
        <w:t>Goto</w:t>
      </w:r>
      <w:proofErr w:type="spellEnd"/>
      <w:r w:rsidRPr="0092340B">
        <w:rPr>
          <w:rFonts w:ascii="Book Antiqua" w:hAnsi="Book Antiqua"/>
          <w:sz w:val="24"/>
        </w:rPr>
        <w:t xml:space="preserve"> O, </w:t>
      </w:r>
      <w:proofErr w:type="spellStart"/>
      <w:r w:rsidRPr="0092340B">
        <w:rPr>
          <w:rFonts w:ascii="Book Antiqua" w:hAnsi="Book Antiqua"/>
          <w:sz w:val="24"/>
        </w:rPr>
        <w:t>Moriyasu</w:t>
      </w:r>
      <w:proofErr w:type="spellEnd"/>
      <w:r w:rsidRPr="0092340B">
        <w:rPr>
          <w:rFonts w:ascii="Book Antiqua" w:hAnsi="Book Antiqua"/>
          <w:sz w:val="24"/>
        </w:rPr>
        <w:t xml:space="preserve"> F, Moon JH, Kitagawa Y, Yahagi N. Novel EUS-guided gastrojejunostomy technique using a new double-balloon enteric tube and lumen-apposing metal stent (with videos). </w:t>
      </w:r>
      <w:proofErr w:type="spellStart"/>
      <w:r w:rsidRPr="0092340B">
        <w:rPr>
          <w:rFonts w:ascii="Book Antiqua" w:hAnsi="Book Antiqua"/>
          <w:i/>
          <w:sz w:val="24"/>
        </w:rPr>
        <w:t>Gastrointest</w:t>
      </w:r>
      <w:proofErr w:type="spellEnd"/>
      <w:r w:rsidRPr="0092340B">
        <w:rPr>
          <w:rFonts w:ascii="Book Antiqua" w:hAnsi="Book Antiqua"/>
          <w:i/>
          <w:sz w:val="24"/>
        </w:rPr>
        <w:t xml:space="preserve"> </w:t>
      </w:r>
      <w:proofErr w:type="spellStart"/>
      <w:r w:rsidRPr="0092340B">
        <w:rPr>
          <w:rFonts w:ascii="Book Antiqua" w:hAnsi="Book Antiqua"/>
          <w:i/>
          <w:sz w:val="24"/>
        </w:rPr>
        <w:t>Endosc</w:t>
      </w:r>
      <w:proofErr w:type="spellEnd"/>
      <w:r w:rsidRPr="0092340B">
        <w:rPr>
          <w:rFonts w:ascii="Book Antiqua" w:hAnsi="Book Antiqua"/>
          <w:sz w:val="24"/>
        </w:rPr>
        <w:t xml:space="preserve"> 2013; </w:t>
      </w:r>
      <w:r w:rsidRPr="0092340B">
        <w:rPr>
          <w:rFonts w:ascii="Book Antiqua" w:hAnsi="Book Antiqua"/>
          <w:b/>
          <w:sz w:val="24"/>
        </w:rPr>
        <w:t>78</w:t>
      </w:r>
      <w:r w:rsidRPr="0092340B">
        <w:rPr>
          <w:rFonts w:ascii="Book Antiqua" w:hAnsi="Book Antiqua"/>
          <w:sz w:val="24"/>
        </w:rPr>
        <w:t>: 934-939 [PMID: 24237949 DOI: 10.1016/j.gie.2013.09.025]</w:t>
      </w:r>
    </w:p>
    <w:p w14:paraId="02179908"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10 </w:t>
      </w:r>
      <w:proofErr w:type="spellStart"/>
      <w:r w:rsidRPr="0092340B">
        <w:rPr>
          <w:rFonts w:ascii="Book Antiqua" w:hAnsi="Book Antiqua"/>
          <w:b/>
          <w:sz w:val="24"/>
        </w:rPr>
        <w:t>Rimbas</w:t>
      </w:r>
      <w:proofErr w:type="spellEnd"/>
      <w:r w:rsidRPr="0092340B">
        <w:rPr>
          <w:rFonts w:ascii="Book Antiqua" w:hAnsi="Book Antiqua"/>
          <w:b/>
          <w:sz w:val="24"/>
        </w:rPr>
        <w:t xml:space="preserve"> M</w:t>
      </w:r>
      <w:r w:rsidRPr="0092340B">
        <w:rPr>
          <w:rFonts w:ascii="Book Antiqua" w:hAnsi="Book Antiqua"/>
          <w:sz w:val="24"/>
        </w:rPr>
        <w:t xml:space="preserve">, </w:t>
      </w:r>
      <w:proofErr w:type="spellStart"/>
      <w:r w:rsidRPr="0092340B">
        <w:rPr>
          <w:rFonts w:ascii="Book Antiqua" w:hAnsi="Book Antiqua"/>
          <w:sz w:val="24"/>
        </w:rPr>
        <w:t>Larghi</w:t>
      </w:r>
      <w:proofErr w:type="spellEnd"/>
      <w:r w:rsidRPr="0092340B">
        <w:rPr>
          <w:rFonts w:ascii="Book Antiqua" w:hAnsi="Book Antiqua"/>
          <w:sz w:val="24"/>
        </w:rPr>
        <w:t xml:space="preserve"> A, </w:t>
      </w:r>
      <w:proofErr w:type="spellStart"/>
      <w:r w:rsidRPr="0092340B">
        <w:rPr>
          <w:rFonts w:ascii="Book Antiqua" w:hAnsi="Book Antiqua"/>
          <w:sz w:val="24"/>
        </w:rPr>
        <w:t>Costamagna</w:t>
      </w:r>
      <w:proofErr w:type="spellEnd"/>
      <w:r w:rsidRPr="0092340B">
        <w:rPr>
          <w:rFonts w:ascii="Book Antiqua" w:hAnsi="Book Antiqua"/>
          <w:sz w:val="24"/>
        </w:rPr>
        <w:t xml:space="preserve"> G. Endoscopic ultrasound-guided gastroenterostomy: Are we ready for prime time? </w:t>
      </w:r>
      <w:proofErr w:type="spellStart"/>
      <w:r w:rsidRPr="0092340B">
        <w:rPr>
          <w:rFonts w:ascii="Book Antiqua" w:hAnsi="Book Antiqua"/>
          <w:i/>
          <w:sz w:val="24"/>
        </w:rPr>
        <w:t>Endosc</w:t>
      </w:r>
      <w:proofErr w:type="spellEnd"/>
      <w:r w:rsidRPr="0092340B">
        <w:rPr>
          <w:rFonts w:ascii="Book Antiqua" w:hAnsi="Book Antiqua"/>
          <w:i/>
          <w:sz w:val="24"/>
        </w:rPr>
        <w:t xml:space="preserve"> Ultrasound</w:t>
      </w:r>
      <w:r w:rsidRPr="0092340B">
        <w:rPr>
          <w:rFonts w:ascii="Book Antiqua" w:hAnsi="Book Antiqua"/>
          <w:sz w:val="24"/>
        </w:rPr>
        <w:t xml:space="preserve"> 2017; </w:t>
      </w:r>
      <w:r w:rsidRPr="0092340B">
        <w:rPr>
          <w:rFonts w:ascii="Book Antiqua" w:hAnsi="Book Antiqua"/>
          <w:b/>
          <w:sz w:val="24"/>
        </w:rPr>
        <w:t>6</w:t>
      </w:r>
      <w:r w:rsidRPr="0092340B">
        <w:rPr>
          <w:rFonts w:ascii="Book Antiqua" w:hAnsi="Book Antiqua"/>
          <w:sz w:val="24"/>
        </w:rPr>
        <w:t xml:space="preserve">: </w:t>
      </w:r>
      <w:r w:rsidRPr="0092340B">
        <w:rPr>
          <w:rFonts w:ascii="Book Antiqua" w:hAnsi="Book Antiqua"/>
          <w:sz w:val="24"/>
        </w:rPr>
        <w:lastRenderedPageBreak/>
        <w:t>235-240 [PMID: 28820145 DOI: 10.4103/eus.eus_47_17]</w:t>
      </w:r>
    </w:p>
    <w:p w14:paraId="5E567131"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11 </w:t>
      </w:r>
      <w:r w:rsidRPr="0092340B">
        <w:rPr>
          <w:rFonts w:ascii="Book Antiqua" w:hAnsi="Book Antiqua"/>
          <w:b/>
          <w:sz w:val="24"/>
        </w:rPr>
        <w:t>Irani S</w:t>
      </w:r>
      <w:r w:rsidRPr="0092340B">
        <w:rPr>
          <w:rFonts w:ascii="Book Antiqua" w:hAnsi="Book Antiqua"/>
          <w:sz w:val="24"/>
        </w:rPr>
        <w:t xml:space="preserve">, Baron TH, </w:t>
      </w:r>
      <w:proofErr w:type="spellStart"/>
      <w:r w:rsidRPr="0092340B">
        <w:rPr>
          <w:rFonts w:ascii="Book Antiqua" w:hAnsi="Book Antiqua"/>
          <w:sz w:val="24"/>
        </w:rPr>
        <w:t>Itoi</w:t>
      </w:r>
      <w:proofErr w:type="spellEnd"/>
      <w:r w:rsidRPr="0092340B">
        <w:rPr>
          <w:rFonts w:ascii="Book Antiqua" w:hAnsi="Book Antiqua"/>
          <w:sz w:val="24"/>
        </w:rPr>
        <w:t xml:space="preserve"> T, </w:t>
      </w:r>
      <w:proofErr w:type="spellStart"/>
      <w:r w:rsidRPr="0092340B">
        <w:rPr>
          <w:rFonts w:ascii="Book Antiqua" w:hAnsi="Book Antiqua"/>
          <w:sz w:val="24"/>
        </w:rPr>
        <w:t>Khashab</w:t>
      </w:r>
      <w:proofErr w:type="spellEnd"/>
      <w:r w:rsidRPr="0092340B">
        <w:rPr>
          <w:rFonts w:ascii="Book Antiqua" w:hAnsi="Book Antiqua"/>
          <w:sz w:val="24"/>
        </w:rPr>
        <w:t xml:space="preserve"> MA. Endoscopic gastroenterostomy: techniques and review. </w:t>
      </w:r>
      <w:proofErr w:type="spellStart"/>
      <w:r w:rsidRPr="0092340B">
        <w:rPr>
          <w:rFonts w:ascii="Book Antiqua" w:hAnsi="Book Antiqua"/>
          <w:i/>
          <w:sz w:val="24"/>
        </w:rPr>
        <w:t>Curr</w:t>
      </w:r>
      <w:proofErr w:type="spellEnd"/>
      <w:r w:rsidRPr="0092340B">
        <w:rPr>
          <w:rFonts w:ascii="Book Antiqua" w:hAnsi="Book Antiqua"/>
          <w:i/>
          <w:sz w:val="24"/>
        </w:rPr>
        <w:t xml:space="preserve"> </w:t>
      </w:r>
      <w:proofErr w:type="spellStart"/>
      <w:r w:rsidRPr="0092340B">
        <w:rPr>
          <w:rFonts w:ascii="Book Antiqua" w:hAnsi="Book Antiqua"/>
          <w:i/>
          <w:sz w:val="24"/>
        </w:rPr>
        <w:t>Opin</w:t>
      </w:r>
      <w:proofErr w:type="spellEnd"/>
      <w:r w:rsidRPr="0092340B">
        <w:rPr>
          <w:rFonts w:ascii="Book Antiqua" w:hAnsi="Book Antiqua"/>
          <w:i/>
          <w:sz w:val="24"/>
        </w:rPr>
        <w:t xml:space="preserve"> </w:t>
      </w:r>
      <w:proofErr w:type="spellStart"/>
      <w:r w:rsidRPr="0092340B">
        <w:rPr>
          <w:rFonts w:ascii="Book Antiqua" w:hAnsi="Book Antiqua"/>
          <w:i/>
          <w:sz w:val="24"/>
        </w:rPr>
        <w:t>Gastroenterol</w:t>
      </w:r>
      <w:proofErr w:type="spellEnd"/>
      <w:r w:rsidRPr="0092340B">
        <w:rPr>
          <w:rFonts w:ascii="Book Antiqua" w:hAnsi="Book Antiqua"/>
          <w:sz w:val="24"/>
        </w:rPr>
        <w:t xml:space="preserve"> 2017; </w:t>
      </w:r>
      <w:r w:rsidRPr="0092340B">
        <w:rPr>
          <w:rFonts w:ascii="Book Antiqua" w:hAnsi="Book Antiqua"/>
          <w:b/>
          <w:sz w:val="24"/>
        </w:rPr>
        <w:t>33</w:t>
      </w:r>
      <w:r w:rsidRPr="0092340B">
        <w:rPr>
          <w:rFonts w:ascii="Book Antiqua" w:hAnsi="Book Antiqua"/>
          <w:sz w:val="24"/>
        </w:rPr>
        <w:t>: 320-329 [PMID: 28767501 DOI: 10.1097/MOG.0000000000000389]</w:t>
      </w:r>
    </w:p>
    <w:p w14:paraId="354141DD"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12 </w:t>
      </w:r>
      <w:r w:rsidRPr="0092340B">
        <w:rPr>
          <w:rFonts w:ascii="Book Antiqua" w:hAnsi="Book Antiqua"/>
          <w:b/>
          <w:sz w:val="24"/>
        </w:rPr>
        <w:t>Chen YI</w:t>
      </w:r>
      <w:r w:rsidRPr="0092340B">
        <w:rPr>
          <w:rFonts w:ascii="Book Antiqua" w:hAnsi="Book Antiqua"/>
          <w:sz w:val="24"/>
        </w:rPr>
        <w:t xml:space="preserve">, James TW, Agarwal A, Baron TH, </w:t>
      </w:r>
      <w:proofErr w:type="spellStart"/>
      <w:r w:rsidRPr="0092340B">
        <w:rPr>
          <w:rFonts w:ascii="Book Antiqua" w:hAnsi="Book Antiqua"/>
          <w:sz w:val="24"/>
        </w:rPr>
        <w:t>Itoi</w:t>
      </w:r>
      <w:proofErr w:type="spellEnd"/>
      <w:r w:rsidRPr="0092340B">
        <w:rPr>
          <w:rFonts w:ascii="Book Antiqua" w:hAnsi="Book Antiqua"/>
          <w:sz w:val="24"/>
        </w:rPr>
        <w:t xml:space="preserve"> T, </w:t>
      </w:r>
      <w:proofErr w:type="spellStart"/>
      <w:r w:rsidRPr="0092340B">
        <w:rPr>
          <w:rFonts w:ascii="Book Antiqua" w:hAnsi="Book Antiqua"/>
          <w:sz w:val="24"/>
        </w:rPr>
        <w:t>Kunda</w:t>
      </w:r>
      <w:proofErr w:type="spellEnd"/>
      <w:r w:rsidRPr="0092340B">
        <w:rPr>
          <w:rFonts w:ascii="Book Antiqua" w:hAnsi="Book Antiqua"/>
          <w:sz w:val="24"/>
        </w:rPr>
        <w:t xml:space="preserve"> R, Nieto J, Bukhari M, Gutierrez OB, </w:t>
      </w:r>
      <w:proofErr w:type="spellStart"/>
      <w:r w:rsidRPr="0092340B">
        <w:rPr>
          <w:rFonts w:ascii="Book Antiqua" w:hAnsi="Book Antiqua"/>
          <w:sz w:val="24"/>
        </w:rPr>
        <w:t>Sanaei</w:t>
      </w:r>
      <w:proofErr w:type="spellEnd"/>
      <w:r w:rsidRPr="0092340B">
        <w:rPr>
          <w:rFonts w:ascii="Book Antiqua" w:hAnsi="Book Antiqua"/>
          <w:sz w:val="24"/>
        </w:rPr>
        <w:t xml:space="preserve"> O, Moran R, </w:t>
      </w:r>
      <w:proofErr w:type="spellStart"/>
      <w:r w:rsidRPr="0092340B">
        <w:rPr>
          <w:rFonts w:ascii="Book Antiqua" w:hAnsi="Book Antiqua"/>
          <w:sz w:val="24"/>
        </w:rPr>
        <w:t>Fayad</w:t>
      </w:r>
      <w:proofErr w:type="spellEnd"/>
      <w:r w:rsidRPr="0092340B">
        <w:rPr>
          <w:rFonts w:ascii="Book Antiqua" w:hAnsi="Book Antiqua"/>
          <w:sz w:val="24"/>
        </w:rPr>
        <w:t xml:space="preserve"> L, </w:t>
      </w:r>
      <w:proofErr w:type="spellStart"/>
      <w:r w:rsidRPr="0092340B">
        <w:rPr>
          <w:rFonts w:ascii="Book Antiqua" w:hAnsi="Book Antiqua"/>
          <w:sz w:val="24"/>
        </w:rPr>
        <w:t>Khashab</w:t>
      </w:r>
      <w:proofErr w:type="spellEnd"/>
      <w:r w:rsidRPr="0092340B">
        <w:rPr>
          <w:rFonts w:ascii="Book Antiqua" w:hAnsi="Book Antiqua"/>
          <w:sz w:val="24"/>
        </w:rPr>
        <w:t xml:space="preserve"> MA. EUS-guided gastroenterostomy in management of benign gastric outlet obstruction. </w:t>
      </w:r>
      <w:proofErr w:type="spellStart"/>
      <w:r w:rsidRPr="0092340B">
        <w:rPr>
          <w:rFonts w:ascii="Book Antiqua" w:hAnsi="Book Antiqua"/>
          <w:i/>
          <w:sz w:val="24"/>
        </w:rPr>
        <w:t>Endosc</w:t>
      </w:r>
      <w:proofErr w:type="spellEnd"/>
      <w:r w:rsidRPr="0092340B">
        <w:rPr>
          <w:rFonts w:ascii="Book Antiqua" w:hAnsi="Book Antiqua"/>
          <w:i/>
          <w:sz w:val="24"/>
        </w:rPr>
        <w:t xml:space="preserve"> </w:t>
      </w:r>
      <w:proofErr w:type="spellStart"/>
      <w:r w:rsidRPr="0092340B">
        <w:rPr>
          <w:rFonts w:ascii="Book Antiqua" w:hAnsi="Book Antiqua"/>
          <w:i/>
          <w:sz w:val="24"/>
        </w:rPr>
        <w:t>Int</w:t>
      </w:r>
      <w:proofErr w:type="spellEnd"/>
      <w:r w:rsidRPr="0092340B">
        <w:rPr>
          <w:rFonts w:ascii="Book Antiqua" w:hAnsi="Book Antiqua"/>
          <w:i/>
          <w:sz w:val="24"/>
        </w:rPr>
        <w:t xml:space="preserve"> Open</w:t>
      </w:r>
      <w:r w:rsidRPr="0092340B">
        <w:rPr>
          <w:rFonts w:ascii="Book Antiqua" w:hAnsi="Book Antiqua"/>
          <w:sz w:val="24"/>
        </w:rPr>
        <w:t xml:space="preserve"> 2018; </w:t>
      </w:r>
      <w:r w:rsidRPr="0092340B">
        <w:rPr>
          <w:rFonts w:ascii="Book Antiqua" w:hAnsi="Book Antiqua"/>
          <w:b/>
          <w:sz w:val="24"/>
        </w:rPr>
        <w:t>6</w:t>
      </w:r>
      <w:r w:rsidRPr="0092340B">
        <w:rPr>
          <w:rFonts w:ascii="Book Antiqua" w:hAnsi="Book Antiqua"/>
          <w:sz w:val="24"/>
        </w:rPr>
        <w:t>: E363-E368 [PMID: 29527559 DOI: 10.1055/s-0043-123468]</w:t>
      </w:r>
    </w:p>
    <w:p w14:paraId="23889CB2"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13 </w:t>
      </w:r>
      <w:proofErr w:type="spellStart"/>
      <w:r w:rsidRPr="0092340B">
        <w:rPr>
          <w:rFonts w:ascii="Book Antiqua" w:hAnsi="Book Antiqua"/>
          <w:b/>
          <w:sz w:val="24"/>
        </w:rPr>
        <w:t>Itoi</w:t>
      </w:r>
      <w:proofErr w:type="spellEnd"/>
      <w:r w:rsidRPr="0092340B">
        <w:rPr>
          <w:rFonts w:ascii="Book Antiqua" w:hAnsi="Book Antiqua"/>
          <w:b/>
          <w:sz w:val="24"/>
        </w:rPr>
        <w:t xml:space="preserve"> T</w:t>
      </w:r>
      <w:r w:rsidRPr="0092340B">
        <w:rPr>
          <w:rFonts w:ascii="Book Antiqua" w:hAnsi="Book Antiqua"/>
          <w:sz w:val="24"/>
        </w:rPr>
        <w:t xml:space="preserve">, Ishii K, </w:t>
      </w:r>
      <w:proofErr w:type="spellStart"/>
      <w:r w:rsidRPr="0092340B">
        <w:rPr>
          <w:rFonts w:ascii="Book Antiqua" w:hAnsi="Book Antiqua"/>
          <w:sz w:val="24"/>
        </w:rPr>
        <w:t>Ikeuchi</w:t>
      </w:r>
      <w:proofErr w:type="spellEnd"/>
      <w:r w:rsidRPr="0092340B">
        <w:rPr>
          <w:rFonts w:ascii="Book Antiqua" w:hAnsi="Book Antiqua"/>
          <w:sz w:val="24"/>
        </w:rPr>
        <w:t xml:space="preserve"> N, </w:t>
      </w:r>
      <w:proofErr w:type="spellStart"/>
      <w:r w:rsidRPr="0092340B">
        <w:rPr>
          <w:rFonts w:ascii="Book Antiqua" w:hAnsi="Book Antiqua"/>
          <w:sz w:val="24"/>
        </w:rPr>
        <w:t>Sofuni</w:t>
      </w:r>
      <w:proofErr w:type="spellEnd"/>
      <w:r w:rsidRPr="0092340B">
        <w:rPr>
          <w:rFonts w:ascii="Book Antiqua" w:hAnsi="Book Antiqua"/>
          <w:sz w:val="24"/>
        </w:rPr>
        <w:t xml:space="preserve"> A, </w:t>
      </w:r>
      <w:proofErr w:type="spellStart"/>
      <w:r w:rsidRPr="0092340B">
        <w:rPr>
          <w:rFonts w:ascii="Book Antiqua" w:hAnsi="Book Antiqua"/>
          <w:sz w:val="24"/>
        </w:rPr>
        <w:t>Gotoda</w:t>
      </w:r>
      <w:proofErr w:type="spellEnd"/>
      <w:r w:rsidRPr="0092340B">
        <w:rPr>
          <w:rFonts w:ascii="Book Antiqua" w:hAnsi="Book Antiqua"/>
          <w:sz w:val="24"/>
        </w:rPr>
        <w:t xml:space="preserve"> T, </w:t>
      </w:r>
      <w:proofErr w:type="spellStart"/>
      <w:r w:rsidRPr="0092340B">
        <w:rPr>
          <w:rFonts w:ascii="Book Antiqua" w:hAnsi="Book Antiqua"/>
          <w:sz w:val="24"/>
        </w:rPr>
        <w:t>Moriyasu</w:t>
      </w:r>
      <w:proofErr w:type="spellEnd"/>
      <w:r w:rsidRPr="0092340B">
        <w:rPr>
          <w:rFonts w:ascii="Book Antiqua" w:hAnsi="Book Antiqua"/>
          <w:sz w:val="24"/>
        </w:rPr>
        <w:t xml:space="preserve"> F, </w:t>
      </w:r>
      <w:proofErr w:type="spellStart"/>
      <w:r w:rsidRPr="0092340B">
        <w:rPr>
          <w:rFonts w:ascii="Book Antiqua" w:hAnsi="Book Antiqua"/>
          <w:sz w:val="24"/>
        </w:rPr>
        <w:t>Dhir</w:t>
      </w:r>
      <w:proofErr w:type="spellEnd"/>
      <w:r w:rsidRPr="0092340B">
        <w:rPr>
          <w:rFonts w:ascii="Book Antiqua" w:hAnsi="Book Antiqua"/>
          <w:sz w:val="24"/>
        </w:rPr>
        <w:t xml:space="preserve"> V, Teoh AY, </w:t>
      </w:r>
      <w:proofErr w:type="spellStart"/>
      <w:r w:rsidRPr="0092340B">
        <w:rPr>
          <w:rFonts w:ascii="Book Antiqua" w:hAnsi="Book Antiqua"/>
          <w:sz w:val="24"/>
        </w:rPr>
        <w:t>Binmoeller</w:t>
      </w:r>
      <w:proofErr w:type="spellEnd"/>
      <w:r w:rsidRPr="0092340B">
        <w:rPr>
          <w:rFonts w:ascii="Book Antiqua" w:hAnsi="Book Antiqua"/>
          <w:sz w:val="24"/>
        </w:rPr>
        <w:t xml:space="preserve"> KF. Prospective evaluation of endoscopic ultrasonography-guided double-balloon-occluded gastrojejunostomy bypass (EPASS) for malignant gastric outlet obstruction. </w:t>
      </w:r>
      <w:r w:rsidRPr="0092340B">
        <w:rPr>
          <w:rFonts w:ascii="Book Antiqua" w:hAnsi="Book Antiqua"/>
          <w:i/>
          <w:sz w:val="24"/>
        </w:rPr>
        <w:t>Gut</w:t>
      </w:r>
      <w:r w:rsidRPr="0092340B">
        <w:rPr>
          <w:rFonts w:ascii="Book Antiqua" w:hAnsi="Book Antiqua"/>
          <w:sz w:val="24"/>
        </w:rPr>
        <w:t xml:space="preserve"> 2016; </w:t>
      </w:r>
      <w:r w:rsidRPr="0092340B">
        <w:rPr>
          <w:rFonts w:ascii="Book Antiqua" w:hAnsi="Book Antiqua"/>
          <w:b/>
          <w:sz w:val="24"/>
        </w:rPr>
        <w:t>65</w:t>
      </w:r>
      <w:r w:rsidRPr="0092340B">
        <w:rPr>
          <w:rFonts w:ascii="Book Antiqua" w:hAnsi="Book Antiqua"/>
          <w:sz w:val="24"/>
        </w:rPr>
        <w:t>: 193-195 [PMID: 26282674 DOI: 10.1136/gutjnl-2015-310348]</w:t>
      </w:r>
    </w:p>
    <w:p w14:paraId="4AF0113C"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14 </w:t>
      </w:r>
      <w:proofErr w:type="spellStart"/>
      <w:r w:rsidRPr="0092340B">
        <w:rPr>
          <w:rFonts w:ascii="Book Antiqua" w:hAnsi="Book Antiqua"/>
          <w:b/>
          <w:sz w:val="24"/>
        </w:rPr>
        <w:t>Manvar</w:t>
      </w:r>
      <w:proofErr w:type="spellEnd"/>
      <w:r w:rsidRPr="0092340B">
        <w:rPr>
          <w:rFonts w:ascii="Book Antiqua" w:hAnsi="Book Antiqua"/>
          <w:b/>
          <w:sz w:val="24"/>
        </w:rPr>
        <w:t xml:space="preserve"> A</w:t>
      </w:r>
      <w:r w:rsidRPr="0092340B">
        <w:rPr>
          <w:rFonts w:ascii="Book Antiqua" w:hAnsi="Book Antiqua"/>
          <w:sz w:val="24"/>
        </w:rPr>
        <w:t xml:space="preserve">, </w:t>
      </w:r>
      <w:proofErr w:type="spellStart"/>
      <w:r w:rsidRPr="0092340B">
        <w:rPr>
          <w:rFonts w:ascii="Book Antiqua" w:hAnsi="Book Antiqua"/>
          <w:sz w:val="24"/>
        </w:rPr>
        <w:t>Karia</w:t>
      </w:r>
      <w:proofErr w:type="spellEnd"/>
      <w:r w:rsidRPr="0092340B">
        <w:rPr>
          <w:rFonts w:ascii="Book Antiqua" w:hAnsi="Book Antiqua"/>
          <w:sz w:val="24"/>
        </w:rPr>
        <w:t xml:space="preserve"> K, Ho S. Endoscopic ultrasound-guided drainage of pelvic abscesses with lumen-apposing metal stents. </w:t>
      </w:r>
      <w:proofErr w:type="spellStart"/>
      <w:r w:rsidRPr="0092340B">
        <w:rPr>
          <w:rFonts w:ascii="Book Antiqua" w:hAnsi="Book Antiqua"/>
          <w:i/>
          <w:sz w:val="24"/>
        </w:rPr>
        <w:t>Endosc</w:t>
      </w:r>
      <w:proofErr w:type="spellEnd"/>
      <w:r w:rsidRPr="0092340B">
        <w:rPr>
          <w:rFonts w:ascii="Book Antiqua" w:hAnsi="Book Antiqua"/>
          <w:i/>
          <w:sz w:val="24"/>
        </w:rPr>
        <w:t xml:space="preserve"> Ultrasound</w:t>
      </w:r>
      <w:r w:rsidRPr="0092340B">
        <w:rPr>
          <w:rFonts w:ascii="Book Antiqua" w:hAnsi="Book Antiqua"/>
          <w:sz w:val="24"/>
        </w:rPr>
        <w:t xml:space="preserve"> 2017; </w:t>
      </w:r>
      <w:r w:rsidRPr="0092340B">
        <w:rPr>
          <w:rFonts w:ascii="Book Antiqua" w:hAnsi="Book Antiqua"/>
          <w:b/>
          <w:sz w:val="24"/>
        </w:rPr>
        <w:t>6</w:t>
      </w:r>
      <w:r w:rsidRPr="0092340B">
        <w:rPr>
          <w:rFonts w:ascii="Book Antiqua" w:hAnsi="Book Antiqua"/>
          <w:sz w:val="24"/>
        </w:rPr>
        <w:t>: 217-218 [PMID: 28820143 DOI: 10.4103/eus.eus_46_17]</w:t>
      </w:r>
    </w:p>
    <w:p w14:paraId="76D209F4"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15 </w:t>
      </w:r>
      <w:r w:rsidRPr="0092340B">
        <w:rPr>
          <w:rFonts w:ascii="Book Antiqua" w:hAnsi="Book Antiqua"/>
          <w:b/>
          <w:sz w:val="24"/>
        </w:rPr>
        <w:t>Adler DG</w:t>
      </w:r>
      <w:r w:rsidRPr="0092340B">
        <w:rPr>
          <w:rFonts w:ascii="Book Antiqua" w:hAnsi="Book Antiqua"/>
          <w:sz w:val="24"/>
        </w:rPr>
        <w:t xml:space="preserve">, Taylor LJ, Hasan R, Siddiqui AA. A retrospective study evaluating endoscopic ultrasound-guided drainage of pancreatic fluid collections using a novel lumen-apposing metal stent on an electrocautery enhanced delivery system. </w:t>
      </w:r>
      <w:proofErr w:type="spellStart"/>
      <w:r w:rsidRPr="0092340B">
        <w:rPr>
          <w:rFonts w:ascii="Book Antiqua" w:hAnsi="Book Antiqua"/>
          <w:i/>
          <w:sz w:val="24"/>
        </w:rPr>
        <w:t>Endosc</w:t>
      </w:r>
      <w:proofErr w:type="spellEnd"/>
      <w:r w:rsidRPr="0092340B">
        <w:rPr>
          <w:rFonts w:ascii="Book Antiqua" w:hAnsi="Book Antiqua"/>
          <w:i/>
          <w:sz w:val="24"/>
        </w:rPr>
        <w:t xml:space="preserve"> Ultrasound</w:t>
      </w:r>
      <w:r w:rsidRPr="0092340B">
        <w:rPr>
          <w:rFonts w:ascii="Book Antiqua" w:hAnsi="Book Antiqua"/>
          <w:sz w:val="24"/>
        </w:rPr>
        <w:t xml:space="preserve"> 2017; </w:t>
      </w:r>
      <w:r w:rsidRPr="0092340B">
        <w:rPr>
          <w:rFonts w:ascii="Book Antiqua" w:hAnsi="Book Antiqua"/>
          <w:b/>
          <w:sz w:val="24"/>
        </w:rPr>
        <w:t>6</w:t>
      </w:r>
      <w:r w:rsidRPr="0092340B">
        <w:rPr>
          <w:rFonts w:ascii="Book Antiqua" w:hAnsi="Book Antiqua"/>
          <w:sz w:val="24"/>
        </w:rPr>
        <w:t>: 389-393 [PMID: 29251273 DOI: 10.4103/eus.eus_4_17]</w:t>
      </w:r>
    </w:p>
    <w:p w14:paraId="72D4C9B4"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16 </w:t>
      </w:r>
      <w:r w:rsidRPr="0092340B">
        <w:rPr>
          <w:rFonts w:ascii="Book Antiqua" w:hAnsi="Book Antiqua"/>
          <w:b/>
          <w:sz w:val="24"/>
        </w:rPr>
        <w:t xml:space="preserve">De </w:t>
      </w:r>
      <w:proofErr w:type="spellStart"/>
      <w:r w:rsidRPr="0092340B">
        <w:rPr>
          <w:rFonts w:ascii="Book Antiqua" w:hAnsi="Book Antiqua"/>
          <w:b/>
          <w:sz w:val="24"/>
        </w:rPr>
        <w:t>Cobelli</w:t>
      </w:r>
      <w:proofErr w:type="spellEnd"/>
      <w:r w:rsidRPr="0092340B">
        <w:rPr>
          <w:rFonts w:ascii="Book Antiqua" w:hAnsi="Book Antiqua"/>
          <w:b/>
          <w:sz w:val="24"/>
        </w:rPr>
        <w:t xml:space="preserve"> F</w:t>
      </w:r>
      <w:r w:rsidRPr="0092340B">
        <w:rPr>
          <w:rFonts w:ascii="Book Antiqua" w:hAnsi="Book Antiqua"/>
          <w:sz w:val="24"/>
        </w:rPr>
        <w:t xml:space="preserve">, </w:t>
      </w:r>
      <w:proofErr w:type="spellStart"/>
      <w:r w:rsidRPr="0092340B">
        <w:rPr>
          <w:rFonts w:ascii="Book Antiqua" w:hAnsi="Book Antiqua"/>
          <w:sz w:val="24"/>
        </w:rPr>
        <w:t>Marra</w:t>
      </w:r>
      <w:proofErr w:type="spellEnd"/>
      <w:r w:rsidRPr="0092340B">
        <w:rPr>
          <w:rFonts w:ascii="Book Antiqua" w:hAnsi="Book Antiqua"/>
          <w:sz w:val="24"/>
        </w:rPr>
        <w:t xml:space="preserve"> P, Diana P, </w:t>
      </w:r>
      <w:proofErr w:type="spellStart"/>
      <w:r w:rsidRPr="0092340B">
        <w:rPr>
          <w:rFonts w:ascii="Book Antiqua" w:hAnsi="Book Antiqua"/>
          <w:sz w:val="24"/>
        </w:rPr>
        <w:t>Brembilla</w:t>
      </w:r>
      <w:proofErr w:type="spellEnd"/>
      <w:r w:rsidRPr="0092340B">
        <w:rPr>
          <w:rFonts w:ascii="Book Antiqua" w:hAnsi="Book Antiqua"/>
          <w:sz w:val="24"/>
        </w:rPr>
        <w:t xml:space="preserve"> G, </w:t>
      </w:r>
      <w:proofErr w:type="spellStart"/>
      <w:r w:rsidRPr="0092340B">
        <w:rPr>
          <w:rFonts w:ascii="Book Antiqua" w:hAnsi="Book Antiqua"/>
          <w:sz w:val="24"/>
        </w:rPr>
        <w:t>Venturini</w:t>
      </w:r>
      <w:proofErr w:type="spellEnd"/>
      <w:r w:rsidRPr="0092340B">
        <w:rPr>
          <w:rFonts w:ascii="Book Antiqua" w:hAnsi="Book Antiqua"/>
          <w:sz w:val="24"/>
        </w:rPr>
        <w:t xml:space="preserve"> M. Therapeutic EUS: Biliary drainage - The interventional radiologist's perspective. </w:t>
      </w:r>
      <w:proofErr w:type="spellStart"/>
      <w:r w:rsidRPr="0092340B">
        <w:rPr>
          <w:rFonts w:ascii="Book Antiqua" w:hAnsi="Book Antiqua"/>
          <w:i/>
          <w:sz w:val="24"/>
        </w:rPr>
        <w:t>Endosc</w:t>
      </w:r>
      <w:proofErr w:type="spellEnd"/>
      <w:r w:rsidRPr="0092340B">
        <w:rPr>
          <w:rFonts w:ascii="Book Antiqua" w:hAnsi="Book Antiqua"/>
          <w:i/>
          <w:sz w:val="24"/>
        </w:rPr>
        <w:t xml:space="preserve"> Ultrasound</w:t>
      </w:r>
      <w:r w:rsidRPr="0092340B">
        <w:rPr>
          <w:rFonts w:ascii="Book Antiqua" w:hAnsi="Book Antiqua"/>
          <w:sz w:val="24"/>
        </w:rPr>
        <w:t xml:space="preserve"> 2017; </w:t>
      </w:r>
      <w:r w:rsidRPr="0092340B">
        <w:rPr>
          <w:rFonts w:ascii="Book Antiqua" w:hAnsi="Book Antiqua"/>
          <w:b/>
          <w:sz w:val="24"/>
        </w:rPr>
        <w:t>6</w:t>
      </w:r>
      <w:r w:rsidRPr="0092340B">
        <w:rPr>
          <w:rFonts w:ascii="Book Antiqua" w:hAnsi="Book Antiqua"/>
          <w:sz w:val="24"/>
        </w:rPr>
        <w:t>: S127-S131 [PMID: 29387709 DOI: 10.4103/eus.eus_77_17]</w:t>
      </w:r>
    </w:p>
    <w:p w14:paraId="684AE62A"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17 </w:t>
      </w:r>
      <w:proofErr w:type="spellStart"/>
      <w:r w:rsidRPr="0092340B">
        <w:rPr>
          <w:rFonts w:ascii="Book Antiqua" w:hAnsi="Book Antiqua"/>
          <w:b/>
          <w:sz w:val="24"/>
        </w:rPr>
        <w:t>Rimbaş</w:t>
      </w:r>
      <w:proofErr w:type="spellEnd"/>
      <w:r w:rsidRPr="0092340B">
        <w:rPr>
          <w:rFonts w:ascii="Book Antiqua" w:hAnsi="Book Antiqua"/>
          <w:b/>
          <w:sz w:val="24"/>
        </w:rPr>
        <w:t xml:space="preserve"> M</w:t>
      </w:r>
      <w:r w:rsidRPr="0092340B">
        <w:rPr>
          <w:rFonts w:ascii="Book Antiqua" w:hAnsi="Book Antiqua"/>
          <w:sz w:val="24"/>
        </w:rPr>
        <w:t xml:space="preserve">, </w:t>
      </w:r>
      <w:proofErr w:type="spellStart"/>
      <w:r w:rsidRPr="0092340B">
        <w:rPr>
          <w:rFonts w:ascii="Book Antiqua" w:hAnsi="Book Antiqua"/>
          <w:sz w:val="24"/>
        </w:rPr>
        <w:t>Larghi</w:t>
      </w:r>
      <w:proofErr w:type="spellEnd"/>
      <w:r w:rsidRPr="0092340B">
        <w:rPr>
          <w:rFonts w:ascii="Book Antiqua" w:hAnsi="Book Antiqua"/>
          <w:sz w:val="24"/>
        </w:rPr>
        <w:t xml:space="preserve"> A. Endoscopic Ultrasonography-Guided Techniques for Accessing and Draining the Biliary System and the Pancreatic Duct. </w:t>
      </w:r>
      <w:proofErr w:type="spellStart"/>
      <w:r w:rsidRPr="0092340B">
        <w:rPr>
          <w:rFonts w:ascii="Book Antiqua" w:hAnsi="Book Antiqua"/>
          <w:i/>
          <w:sz w:val="24"/>
        </w:rPr>
        <w:t>Gastrointest</w:t>
      </w:r>
      <w:proofErr w:type="spellEnd"/>
      <w:r w:rsidRPr="0092340B">
        <w:rPr>
          <w:rFonts w:ascii="Book Antiqua" w:hAnsi="Book Antiqua"/>
          <w:i/>
          <w:sz w:val="24"/>
        </w:rPr>
        <w:t xml:space="preserve"> </w:t>
      </w:r>
      <w:proofErr w:type="spellStart"/>
      <w:r w:rsidRPr="0092340B">
        <w:rPr>
          <w:rFonts w:ascii="Book Antiqua" w:hAnsi="Book Antiqua"/>
          <w:i/>
          <w:sz w:val="24"/>
        </w:rPr>
        <w:t>Endosc</w:t>
      </w:r>
      <w:proofErr w:type="spellEnd"/>
      <w:r w:rsidRPr="0092340B">
        <w:rPr>
          <w:rFonts w:ascii="Book Antiqua" w:hAnsi="Book Antiqua"/>
          <w:i/>
          <w:sz w:val="24"/>
        </w:rPr>
        <w:t xml:space="preserve"> </w:t>
      </w:r>
      <w:proofErr w:type="spellStart"/>
      <w:r w:rsidRPr="0092340B">
        <w:rPr>
          <w:rFonts w:ascii="Book Antiqua" w:hAnsi="Book Antiqua"/>
          <w:i/>
          <w:sz w:val="24"/>
        </w:rPr>
        <w:t>Clin</w:t>
      </w:r>
      <w:proofErr w:type="spellEnd"/>
      <w:r w:rsidRPr="0092340B">
        <w:rPr>
          <w:rFonts w:ascii="Book Antiqua" w:hAnsi="Book Antiqua"/>
          <w:i/>
          <w:sz w:val="24"/>
        </w:rPr>
        <w:t xml:space="preserve"> N Am</w:t>
      </w:r>
      <w:r w:rsidRPr="0092340B">
        <w:rPr>
          <w:rFonts w:ascii="Book Antiqua" w:hAnsi="Book Antiqua"/>
          <w:sz w:val="24"/>
        </w:rPr>
        <w:t xml:space="preserve"> 2017; </w:t>
      </w:r>
      <w:r w:rsidRPr="0092340B">
        <w:rPr>
          <w:rFonts w:ascii="Book Antiqua" w:hAnsi="Book Antiqua"/>
          <w:b/>
          <w:sz w:val="24"/>
        </w:rPr>
        <w:t>27</w:t>
      </w:r>
      <w:r w:rsidRPr="0092340B">
        <w:rPr>
          <w:rFonts w:ascii="Book Antiqua" w:hAnsi="Book Antiqua"/>
          <w:sz w:val="24"/>
        </w:rPr>
        <w:t>: 681-705 [PMID: 28918805 DOI: 10.1016/j.giec.2017.06.006]</w:t>
      </w:r>
    </w:p>
    <w:p w14:paraId="1C6CC921"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18 </w:t>
      </w:r>
      <w:proofErr w:type="spellStart"/>
      <w:r w:rsidRPr="0092340B">
        <w:rPr>
          <w:rFonts w:ascii="Book Antiqua" w:hAnsi="Book Antiqua"/>
          <w:b/>
          <w:sz w:val="24"/>
        </w:rPr>
        <w:t>Saumoy</w:t>
      </w:r>
      <w:proofErr w:type="spellEnd"/>
      <w:r w:rsidRPr="0092340B">
        <w:rPr>
          <w:rFonts w:ascii="Book Antiqua" w:hAnsi="Book Antiqua"/>
          <w:b/>
          <w:sz w:val="24"/>
        </w:rPr>
        <w:t xml:space="preserve"> M</w:t>
      </w:r>
      <w:r w:rsidRPr="0092340B">
        <w:rPr>
          <w:rFonts w:ascii="Book Antiqua" w:hAnsi="Book Antiqua"/>
          <w:sz w:val="24"/>
        </w:rPr>
        <w:t xml:space="preserve">, </w:t>
      </w:r>
      <w:proofErr w:type="spellStart"/>
      <w:r w:rsidRPr="0092340B">
        <w:rPr>
          <w:rFonts w:ascii="Book Antiqua" w:hAnsi="Book Antiqua"/>
          <w:sz w:val="24"/>
        </w:rPr>
        <w:t>Arvanitakis</w:t>
      </w:r>
      <w:proofErr w:type="spellEnd"/>
      <w:r w:rsidRPr="0092340B">
        <w:rPr>
          <w:rFonts w:ascii="Book Antiqua" w:hAnsi="Book Antiqua"/>
          <w:sz w:val="24"/>
        </w:rPr>
        <w:t xml:space="preserve"> M, </w:t>
      </w:r>
      <w:proofErr w:type="spellStart"/>
      <w:r w:rsidRPr="0092340B">
        <w:rPr>
          <w:rFonts w:ascii="Book Antiqua" w:hAnsi="Book Antiqua"/>
          <w:sz w:val="24"/>
        </w:rPr>
        <w:t>Kahaleh</w:t>
      </w:r>
      <w:proofErr w:type="spellEnd"/>
      <w:r w:rsidRPr="0092340B">
        <w:rPr>
          <w:rFonts w:ascii="Book Antiqua" w:hAnsi="Book Antiqua"/>
          <w:sz w:val="24"/>
        </w:rPr>
        <w:t xml:space="preserve"> M. Pancreatic fluid collections and </w:t>
      </w:r>
      <w:proofErr w:type="spellStart"/>
      <w:r w:rsidRPr="0092340B">
        <w:rPr>
          <w:rFonts w:ascii="Book Antiqua" w:hAnsi="Book Antiqua"/>
          <w:sz w:val="24"/>
        </w:rPr>
        <w:t>necrosectomy</w:t>
      </w:r>
      <w:proofErr w:type="spellEnd"/>
      <w:r w:rsidRPr="0092340B">
        <w:rPr>
          <w:rFonts w:ascii="Book Antiqua" w:hAnsi="Book Antiqua"/>
          <w:sz w:val="24"/>
        </w:rPr>
        <w:t xml:space="preserve"> with plastic stents </w:t>
      </w:r>
      <w:r w:rsidRPr="0092340B">
        <w:rPr>
          <w:rFonts w:ascii="Book Antiqua" w:hAnsi="Book Antiqua"/>
          <w:i/>
          <w:sz w:val="24"/>
        </w:rPr>
        <w:t>versus</w:t>
      </w:r>
      <w:r w:rsidRPr="0092340B">
        <w:rPr>
          <w:rFonts w:ascii="Book Antiqua" w:hAnsi="Book Antiqua"/>
          <w:sz w:val="24"/>
        </w:rPr>
        <w:t xml:space="preserve"> lumen-apposing stents. </w:t>
      </w:r>
      <w:proofErr w:type="spellStart"/>
      <w:r w:rsidRPr="0092340B">
        <w:rPr>
          <w:rFonts w:ascii="Book Antiqua" w:hAnsi="Book Antiqua"/>
          <w:i/>
          <w:sz w:val="24"/>
        </w:rPr>
        <w:t>Endosc</w:t>
      </w:r>
      <w:proofErr w:type="spellEnd"/>
      <w:r w:rsidRPr="0092340B">
        <w:rPr>
          <w:rFonts w:ascii="Book Antiqua" w:hAnsi="Book Antiqua"/>
          <w:i/>
          <w:sz w:val="24"/>
        </w:rPr>
        <w:t xml:space="preserve"> </w:t>
      </w:r>
      <w:r w:rsidRPr="0092340B">
        <w:rPr>
          <w:rFonts w:ascii="Book Antiqua" w:hAnsi="Book Antiqua"/>
          <w:i/>
          <w:sz w:val="24"/>
        </w:rPr>
        <w:lastRenderedPageBreak/>
        <w:t>Ultrasound</w:t>
      </w:r>
      <w:r w:rsidRPr="0092340B">
        <w:rPr>
          <w:rFonts w:ascii="Book Antiqua" w:hAnsi="Book Antiqua"/>
          <w:sz w:val="24"/>
        </w:rPr>
        <w:t xml:space="preserve"> 2017; </w:t>
      </w:r>
      <w:r w:rsidRPr="0092340B">
        <w:rPr>
          <w:rFonts w:ascii="Book Antiqua" w:hAnsi="Book Antiqua"/>
          <w:b/>
          <w:sz w:val="24"/>
        </w:rPr>
        <w:t>6</w:t>
      </w:r>
      <w:r w:rsidRPr="0092340B">
        <w:rPr>
          <w:rFonts w:ascii="Book Antiqua" w:hAnsi="Book Antiqua"/>
          <w:sz w:val="24"/>
        </w:rPr>
        <w:t>: S132-S137 [PMID: 29387710 DOI: 10.4103/eus.eus_80_17]</w:t>
      </w:r>
    </w:p>
    <w:p w14:paraId="146CB1BC"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19 </w:t>
      </w:r>
      <w:proofErr w:type="spellStart"/>
      <w:r w:rsidRPr="0092340B">
        <w:rPr>
          <w:rFonts w:ascii="Book Antiqua" w:hAnsi="Book Antiqua"/>
          <w:b/>
          <w:sz w:val="24"/>
        </w:rPr>
        <w:t>Giovannini</w:t>
      </w:r>
      <w:proofErr w:type="spellEnd"/>
      <w:r w:rsidRPr="0092340B">
        <w:rPr>
          <w:rFonts w:ascii="Book Antiqua" w:hAnsi="Book Antiqua"/>
          <w:b/>
          <w:sz w:val="24"/>
        </w:rPr>
        <w:t xml:space="preserve"> M</w:t>
      </w:r>
      <w:r w:rsidRPr="0092340B">
        <w:rPr>
          <w:rFonts w:ascii="Book Antiqua" w:hAnsi="Book Antiqua"/>
          <w:sz w:val="24"/>
        </w:rPr>
        <w:t xml:space="preserve">. Endoscopic ultrasound-guided pancreatic duct drainage: Ready for the prime time? </w:t>
      </w:r>
      <w:proofErr w:type="spellStart"/>
      <w:r w:rsidRPr="0092340B">
        <w:rPr>
          <w:rFonts w:ascii="Book Antiqua" w:hAnsi="Book Antiqua"/>
          <w:i/>
          <w:sz w:val="24"/>
        </w:rPr>
        <w:t>Endosc</w:t>
      </w:r>
      <w:proofErr w:type="spellEnd"/>
      <w:r w:rsidRPr="0092340B">
        <w:rPr>
          <w:rFonts w:ascii="Book Antiqua" w:hAnsi="Book Antiqua"/>
          <w:i/>
          <w:sz w:val="24"/>
        </w:rPr>
        <w:t xml:space="preserve"> Ultrasound</w:t>
      </w:r>
      <w:r w:rsidRPr="0092340B">
        <w:rPr>
          <w:rFonts w:ascii="Book Antiqua" w:hAnsi="Book Antiqua"/>
          <w:sz w:val="24"/>
        </w:rPr>
        <w:t xml:space="preserve"> 2017; </w:t>
      </w:r>
      <w:r w:rsidRPr="0092340B">
        <w:rPr>
          <w:rFonts w:ascii="Book Antiqua" w:hAnsi="Book Antiqua"/>
          <w:b/>
          <w:sz w:val="24"/>
        </w:rPr>
        <w:t>6</w:t>
      </w:r>
      <w:r w:rsidRPr="0092340B">
        <w:rPr>
          <w:rFonts w:ascii="Book Antiqua" w:hAnsi="Book Antiqua"/>
          <w:sz w:val="24"/>
        </w:rPr>
        <w:t>: 281-284 [PMID: 29063870 DOI: 10.4103/eus.eus_86_17]</w:t>
      </w:r>
    </w:p>
    <w:p w14:paraId="28EB3C5C"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20 </w:t>
      </w:r>
      <w:proofErr w:type="spellStart"/>
      <w:r w:rsidRPr="0092340B">
        <w:rPr>
          <w:rFonts w:ascii="Book Antiqua" w:hAnsi="Book Antiqua"/>
          <w:b/>
          <w:sz w:val="24"/>
        </w:rPr>
        <w:t>Itoi</w:t>
      </w:r>
      <w:proofErr w:type="spellEnd"/>
      <w:r w:rsidRPr="0092340B">
        <w:rPr>
          <w:rFonts w:ascii="Book Antiqua" w:hAnsi="Book Antiqua"/>
          <w:b/>
          <w:sz w:val="24"/>
        </w:rPr>
        <w:t xml:space="preserve"> T</w:t>
      </w:r>
      <w:r w:rsidRPr="0092340B">
        <w:rPr>
          <w:rFonts w:ascii="Book Antiqua" w:hAnsi="Book Antiqua"/>
          <w:sz w:val="24"/>
        </w:rPr>
        <w:t xml:space="preserve">, </w:t>
      </w:r>
      <w:proofErr w:type="spellStart"/>
      <w:r w:rsidRPr="0092340B">
        <w:rPr>
          <w:rFonts w:ascii="Book Antiqua" w:hAnsi="Book Antiqua"/>
          <w:sz w:val="24"/>
        </w:rPr>
        <w:t>Binmoeller</w:t>
      </w:r>
      <w:proofErr w:type="spellEnd"/>
      <w:r w:rsidRPr="0092340B">
        <w:rPr>
          <w:rFonts w:ascii="Book Antiqua" w:hAnsi="Book Antiqua"/>
          <w:sz w:val="24"/>
        </w:rPr>
        <w:t xml:space="preserve"> KF, Shah J, </w:t>
      </w:r>
      <w:proofErr w:type="spellStart"/>
      <w:r w:rsidRPr="0092340B">
        <w:rPr>
          <w:rFonts w:ascii="Book Antiqua" w:hAnsi="Book Antiqua"/>
          <w:sz w:val="24"/>
        </w:rPr>
        <w:t>Sofuni</w:t>
      </w:r>
      <w:proofErr w:type="spellEnd"/>
      <w:r w:rsidRPr="0092340B">
        <w:rPr>
          <w:rFonts w:ascii="Book Antiqua" w:hAnsi="Book Antiqua"/>
          <w:sz w:val="24"/>
        </w:rPr>
        <w:t xml:space="preserve"> A, Itokawa F, </w:t>
      </w:r>
      <w:proofErr w:type="spellStart"/>
      <w:r w:rsidRPr="0092340B">
        <w:rPr>
          <w:rFonts w:ascii="Book Antiqua" w:hAnsi="Book Antiqua"/>
          <w:sz w:val="24"/>
        </w:rPr>
        <w:t>Kurihara</w:t>
      </w:r>
      <w:proofErr w:type="spellEnd"/>
      <w:r w:rsidRPr="0092340B">
        <w:rPr>
          <w:rFonts w:ascii="Book Antiqua" w:hAnsi="Book Antiqua"/>
          <w:sz w:val="24"/>
        </w:rPr>
        <w:t xml:space="preserve"> T, Tsuchiya T, Ishii K, Tsuji S, </w:t>
      </w:r>
      <w:proofErr w:type="spellStart"/>
      <w:r w:rsidRPr="0092340B">
        <w:rPr>
          <w:rFonts w:ascii="Book Antiqua" w:hAnsi="Book Antiqua"/>
          <w:sz w:val="24"/>
        </w:rPr>
        <w:t>Ikeuchi</w:t>
      </w:r>
      <w:proofErr w:type="spellEnd"/>
      <w:r w:rsidRPr="0092340B">
        <w:rPr>
          <w:rFonts w:ascii="Book Antiqua" w:hAnsi="Book Antiqua"/>
          <w:sz w:val="24"/>
        </w:rPr>
        <w:t xml:space="preserve"> N, </w:t>
      </w:r>
      <w:proofErr w:type="spellStart"/>
      <w:r w:rsidRPr="0092340B">
        <w:rPr>
          <w:rFonts w:ascii="Book Antiqua" w:hAnsi="Book Antiqua"/>
          <w:sz w:val="24"/>
        </w:rPr>
        <w:t>Moriyasu</w:t>
      </w:r>
      <w:proofErr w:type="spellEnd"/>
      <w:r w:rsidRPr="0092340B">
        <w:rPr>
          <w:rFonts w:ascii="Book Antiqua" w:hAnsi="Book Antiqua"/>
          <w:sz w:val="24"/>
        </w:rPr>
        <w:t xml:space="preserve"> F. Clinical evaluation of a novel lumen-apposing metal stent for </w:t>
      </w:r>
      <w:proofErr w:type="spellStart"/>
      <w:r w:rsidRPr="0092340B">
        <w:rPr>
          <w:rFonts w:ascii="Book Antiqua" w:hAnsi="Book Antiqua"/>
          <w:sz w:val="24"/>
        </w:rPr>
        <w:t>endosonography</w:t>
      </w:r>
      <w:proofErr w:type="spellEnd"/>
      <w:r w:rsidRPr="0092340B">
        <w:rPr>
          <w:rFonts w:ascii="Book Antiqua" w:hAnsi="Book Antiqua"/>
          <w:sz w:val="24"/>
        </w:rPr>
        <w:t xml:space="preserve">-guided pancreatic pseudocyst and gallbladder drainage (with videos). </w:t>
      </w:r>
      <w:proofErr w:type="spellStart"/>
      <w:r w:rsidRPr="0092340B">
        <w:rPr>
          <w:rFonts w:ascii="Book Antiqua" w:hAnsi="Book Antiqua"/>
          <w:i/>
          <w:sz w:val="24"/>
        </w:rPr>
        <w:t>Gastrointest</w:t>
      </w:r>
      <w:proofErr w:type="spellEnd"/>
      <w:r w:rsidRPr="0092340B">
        <w:rPr>
          <w:rFonts w:ascii="Book Antiqua" w:hAnsi="Book Antiqua"/>
          <w:i/>
          <w:sz w:val="24"/>
        </w:rPr>
        <w:t xml:space="preserve"> </w:t>
      </w:r>
      <w:proofErr w:type="spellStart"/>
      <w:r w:rsidRPr="0092340B">
        <w:rPr>
          <w:rFonts w:ascii="Book Antiqua" w:hAnsi="Book Antiqua"/>
          <w:i/>
          <w:sz w:val="24"/>
        </w:rPr>
        <w:t>Endosc</w:t>
      </w:r>
      <w:proofErr w:type="spellEnd"/>
      <w:r w:rsidRPr="0092340B">
        <w:rPr>
          <w:rFonts w:ascii="Book Antiqua" w:hAnsi="Book Antiqua"/>
          <w:sz w:val="24"/>
        </w:rPr>
        <w:t xml:space="preserve"> 2012; </w:t>
      </w:r>
      <w:r w:rsidRPr="0092340B">
        <w:rPr>
          <w:rFonts w:ascii="Book Antiqua" w:hAnsi="Book Antiqua"/>
          <w:b/>
          <w:sz w:val="24"/>
        </w:rPr>
        <w:t>75</w:t>
      </w:r>
      <w:r w:rsidRPr="0092340B">
        <w:rPr>
          <w:rFonts w:ascii="Book Antiqua" w:hAnsi="Book Antiqua"/>
          <w:sz w:val="24"/>
        </w:rPr>
        <w:t>: 870-876 [PMID: 22301347 DOI: 10.1016/j.gie.2011.10.020]</w:t>
      </w:r>
    </w:p>
    <w:p w14:paraId="63775EB3" w14:textId="77777777"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21 </w:t>
      </w:r>
      <w:r w:rsidRPr="0092340B">
        <w:rPr>
          <w:rFonts w:ascii="Book Antiqua" w:hAnsi="Book Antiqua"/>
          <w:b/>
          <w:sz w:val="24"/>
        </w:rPr>
        <w:t>Teoh AY</w:t>
      </w:r>
      <w:r w:rsidRPr="0092340B">
        <w:rPr>
          <w:rFonts w:ascii="Book Antiqua" w:hAnsi="Book Antiqua"/>
          <w:sz w:val="24"/>
        </w:rPr>
        <w:t xml:space="preserve">, </w:t>
      </w:r>
      <w:proofErr w:type="spellStart"/>
      <w:r w:rsidRPr="0092340B">
        <w:rPr>
          <w:rFonts w:ascii="Book Antiqua" w:hAnsi="Book Antiqua"/>
          <w:sz w:val="24"/>
        </w:rPr>
        <w:t>Binmoeller</w:t>
      </w:r>
      <w:proofErr w:type="spellEnd"/>
      <w:r w:rsidRPr="0092340B">
        <w:rPr>
          <w:rFonts w:ascii="Book Antiqua" w:hAnsi="Book Antiqua"/>
          <w:sz w:val="24"/>
        </w:rPr>
        <w:t xml:space="preserve"> KF, Lau JY. Single-step EUS-guided puncture and delivery of a lumen-apposing stent for gallbladder drainage using a novel cautery-tipped stent delivery system. </w:t>
      </w:r>
      <w:proofErr w:type="spellStart"/>
      <w:r w:rsidRPr="0092340B">
        <w:rPr>
          <w:rFonts w:ascii="Book Antiqua" w:hAnsi="Book Antiqua"/>
          <w:i/>
          <w:sz w:val="24"/>
        </w:rPr>
        <w:t>Gastrointest</w:t>
      </w:r>
      <w:proofErr w:type="spellEnd"/>
      <w:r w:rsidRPr="0092340B">
        <w:rPr>
          <w:rFonts w:ascii="Book Antiqua" w:hAnsi="Book Antiqua"/>
          <w:i/>
          <w:sz w:val="24"/>
        </w:rPr>
        <w:t xml:space="preserve"> </w:t>
      </w:r>
      <w:proofErr w:type="spellStart"/>
      <w:r w:rsidRPr="0092340B">
        <w:rPr>
          <w:rFonts w:ascii="Book Antiqua" w:hAnsi="Book Antiqua"/>
          <w:i/>
          <w:sz w:val="24"/>
        </w:rPr>
        <w:t>Endosc</w:t>
      </w:r>
      <w:proofErr w:type="spellEnd"/>
      <w:r w:rsidRPr="0092340B">
        <w:rPr>
          <w:rFonts w:ascii="Book Antiqua" w:hAnsi="Book Antiqua"/>
          <w:sz w:val="24"/>
        </w:rPr>
        <w:t xml:space="preserve"> 2014; </w:t>
      </w:r>
      <w:r w:rsidRPr="0092340B">
        <w:rPr>
          <w:rFonts w:ascii="Book Antiqua" w:hAnsi="Book Antiqua"/>
          <w:b/>
          <w:sz w:val="24"/>
        </w:rPr>
        <w:t>80</w:t>
      </w:r>
      <w:r w:rsidRPr="0092340B">
        <w:rPr>
          <w:rFonts w:ascii="Book Antiqua" w:hAnsi="Book Antiqua"/>
          <w:sz w:val="24"/>
        </w:rPr>
        <w:t>: 1171 [PMID: 24830582 DOI: 10.1016/j.gie.2014.03.038]</w:t>
      </w:r>
    </w:p>
    <w:p w14:paraId="574FEA7F" w14:textId="73674E21" w:rsidR="0092340B" w:rsidRPr="0092340B" w:rsidRDefault="0092340B" w:rsidP="0092340B">
      <w:pPr>
        <w:snapToGrid w:val="0"/>
        <w:spacing w:line="360" w:lineRule="auto"/>
        <w:rPr>
          <w:rFonts w:ascii="Book Antiqua" w:hAnsi="Book Antiqua"/>
          <w:sz w:val="24"/>
        </w:rPr>
      </w:pPr>
      <w:r w:rsidRPr="0092340B">
        <w:rPr>
          <w:rFonts w:ascii="Book Antiqua" w:hAnsi="Book Antiqua"/>
          <w:sz w:val="24"/>
        </w:rPr>
        <w:t xml:space="preserve">22 </w:t>
      </w:r>
      <w:proofErr w:type="spellStart"/>
      <w:r w:rsidRPr="0092340B">
        <w:rPr>
          <w:rFonts w:ascii="Book Antiqua" w:hAnsi="Book Antiqua"/>
          <w:b/>
          <w:sz w:val="24"/>
        </w:rPr>
        <w:t>Binmoeller</w:t>
      </w:r>
      <w:proofErr w:type="spellEnd"/>
      <w:r w:rsidRPr="0092340B">
        <w:rPr>
          <w:rFonts w:ascii="Book Antiqua" w:hAnsi="Book Antiqua"/>
          <w:b/>
          <w:sz w:val="24"/>
        </w:rPr>
        <w:t xml:space="preserve"> KF</w:t>
      </w:r>
      <w:r w:rsidRPr="0092340B">
        <w:rPr>
          <w:rFonts w:ascii="Book Antiqua" w:hAnsi="Book Antiqua"/>
          <w:sz w:val="24"/>
        </w:rPr>
        <w:t xml:space="preserve">, Shah J. A novel lumen-apposing stent for transluminal drainage of nonadherent extraintestinal fluid collections. </w:t>
      </w:r>
      <w:r w:rsidRPr="0092340B">
        <w:rPr>
          <w:rFonts w:ascii="Book Antiqua" w:hAnsi="Book Antiqua"/>
          <w:i/>
          <w:sz w:val="24"/>
        </w:rPr>
        <w:t>Endoscopy</w:t>
      </w:r>
      <w:r w:rsidRPr="0092340B">
        <w:rPr>
          <w:rFonts w:ascii="Book Antiqua" w:hAnsi="Book Antiqua"/>
          <w:sz w:val="24"/>
        </w:rPr>
        <w:t xml:space="preserve"> 2011; </w:t>
      </w:r>
      <w:r w:rsidRPr="0092340B">
        <w:rPr>
          <w:rFonts w:ascii="Book Antiqua" w:hAnsi="Book Antiqua"/>
          <w:b/>
          <w:sz w:val="24"/>
        </w:rPr>
        <w:t>43</w:t>
      </w:r>
      <w:r w:rsidRPr="0092340B">
        <w:rPr>
          <w:rFonts w:ascii="Book Antiqua" w:hAnsi="Book Antiqua"/>
          <w:sz w:val="24"/>
        </w:rPr>
        <w:t>: 337-342 [PMID: 21264800 DOI: 10.1055/s-0030-1256127]</w:t>
      </w:r>
    </w:p>
    <w:p w14:paraId="15C6831A" w14:textId="77777777" w:rsidR="0092340B" w:rsidRPr="0092340B" w:rsidRDefault="0092340B" w:rsidP="0092340B">
      <w:pPr>
        <w:widowControl/>
        <w:snapToGrid w:val="0"/>
        <w:spacing w:line="360" w:lineRule="auto"/>
        <w:rPr>
          <w:rFonts w:ascii="Book Antiqua" w:hAnsi="Book Antiqua"/>
          <w:b/>
          <w:sz w:val="24"/>
        </w:rPr>
      </w:pPr>
      <w:r w:rsidRPr="0092340B">
        <w:rPr>
          <w:rFonts w:ascii="Book Antiqua" w:hAnsi="Book Antiqua"/>
          <w:b/>
          <w:sz w:val="24"/>
        </w:rPr>
        <w:br w:type="page"/>
      </w:r>
    </w:p>
    <w:p w14:paraId="1E299DCC" w14:textId="3AF2F5A5" w:rsidR="007F6858" w:rsidRPr="0092340B" w:rsidRDefault="004475DB" w:rsidP="0092340B">
      <w:pPr>
        <w:snapToGrid w:val="0"/>
        <w:spacing w:line="360" w:lineRule="auto"/>
        <w:rPr>
          <w:rFonts w:ascii="Book Antiqua" w:hAnsi="Book Antiqua"/>
          <w:b/>
          <w:sz w:val="24"/>
        </w:rPr>
      </w:pPr>
      <w:r w:rsidRPr="0092340B">
        <w:rPr>
          <w:rFonts w:ascii="Book Antiqua" w:hAnsi="Book Antiqua"/>
          <w:b/>
          <w:sz w:val="24"/>
        </w:rPr>
        <w:lastRenderedPageBreak/>
        <w:t>Footnotes</w:t>
      </w:r>
    </w:p>
    <w:p w14:paraId="29D5DCEA" w14:textId="75CA95EC" w:rsidR="007F6858" w:rsidRPr="0092340B" w:rsidRDefault="004475DB" w:rsidP="0092340B">
      <w:pPr>
        <w:pStyle w:val="-11"/>
        <w:snapToGrid w:val="0"/>
        <w:spacing w:line="360" w:lineRule="auto"/>
        <w:ind w:firstLineChars="0" w:firstLine="0"/>
        <w:rPr>
          <w:rFonts w:ascii="Book Antiqua" w:hAnsi="Book Antiqua"/>
          <w:color w:val="000000"/>
          <w:sz w:val="24"/>
        </w:rPr>
      </w:pPr>
      <w:r w:rsidRPr="0092340B">
        <w:rPr>
          <w:rFonts w:ascii="Book Antiqua" w:hAnsi="Book Antiqua"/>
          <w:b/>
          <w:color w:val="000000"/>
          <w:sz w:val="24"/>
        </w:rPr>
        <w:t xml:space="preserve">Institutional animal care and use committee statement: </w:t>
      </w:r>
      <w:r w:rsidR="00354630" w:rsidRPr="0092340B">
        <w:rPr>
          <w:rFonts w:ascii="Book Antiqua" w:hAnsi="Book Antiqua"/>
          <w:sz w:val="24"/>
        </w:rPr>
        <w:t xml:space="preserve">The study was reviewed and approved by the </w:t>
      </w:r>
      <w:r w:rsidR="00354630" w:rsidRPr="0092340B">
        <w:rPr>
          <w:rFonts w:ascii="Book Antiqua" w:hAnsi="Book Antiqua"/>
          <w:color w:val="000000"/>
          <w:sz w:val="24"/>
        </w:rPr>
        <w:t xml:space="preserve">Ethics Review Committee and Ethics Committee of </w:t>
      </w:r>
      <w:proofErr w:type="spellStart"/>
      <w:r w:rsidR="00354630" w:rsidRPr="0092340B">
        <w:rPr>
          <w:rFonts w:ascii="Book Antiqua" w:hAnsi="Book Antiqua"/>
          <w:color w:val="000000"/>
          <w:sz w:val="24"/>
        </w:rPr>
        <w:t>Shengjing</w:t>
      </w:r>
      <w:proofErr w:type="spellEnd"/>
      <w:r w:rsidR="00354630" w:rsidRPr="0092340B">
        <w:rPr>
          <w:rFonts w:ascii="Book Antiqua" w:hAnsi="Book Antiqua"/>
          <w:color w:val="000000"/>
          <w:sz w:val="24"/>
        </w:rPr>
        <w:t xml:space="preserve"> Hospital of China Medical University (No. 2018PS482K). </w:t>
      </w:r>
      <w:r w:rsidRPr="0092340B">
        <w:rPr>
          <w:rFonts w:ascii="Book Antiqua" w:hAnsi="Book Antiqua"/>
          <w:color w:val="000000"/>
          <w:sz w:val="24"/>
        </w:rPr>
        <w:t>All animal experiments conformed to the internationally accepted principles for the care and use of laboratory animals.</w:t>
      </w:r>
    </w:p>
    <w:p w14:paraId="0C88BCC6" w14:textId="77777777" w:rsidR="007F6858" w:rsidRPr="0092340B" w:rsidRDefault="007F6858" w:rsidP="0092340B">
      <w:pPr>
        <w:pStyle w:val="-11"/>
        <w:snapToGrid w:val="0"/>
        <w:spacing w:line="360" w:lineRule="auto"/>
        <w:ind w:firstLineChars="0" w:firstLine="0"/>
        <w:rPr>
          <w:rFonts w:ascii="Book Antiqua" w:hAnsi="Book Antiqua"/>
          <w:color w:val="000000"/>
          <w:sz w:val="24"/>
        </w:rPr>
      </w:pPr>
    </w:p>
    <w:p w14:paraId="74BEC182" w14:textId="1E55B512" w:rsidR="007F6858" w:rsidRPr="0092340B" w:rsidRDefault="004475DB" w:rsidP="0092340B">
      <w:pPr>
        <w:pStyle w:val="-11"/>
        <w:snapToGrid w:val="0"/>
        <w:spacing w:line="360" w:lineRule="auto"/>
        <w:ind w:firstLineChars="0" w:firstLine="0"/>
        <w:rPr>
          <w:rFonts w:ascii="Book Antiqua" w:hAnsi="Book Antiqua"/>
          <w:color w:val="000000"/>
          <w:sz w:val="24"/>
        </w:rPr>
      </w:pPr>
      <w:r w:rsidRPr="0092340B">
        <w:rPr>
          <w:rFonts w:ascii="Book Antiqua" w:hAnsi="Book Antiqua"/>
          <w:b/>
          <w:color w:val="000000"/>
          <w:sz w:val="24"/>
        </w:rPr>
        <w:t xml:space="preserve">Conflict-of-interest statement: </w:t>
      </w:r>
      <w:r w:rsidRPr="0092340B">
        <w:rPr>
          <w:rFonts w:ascii="Book Antiqua" w:hAnsi="Book Antiqua"/>
          <w:color w:val="000000"/>
          <w:sz w:val="24"/>
        </w:rPr>
        <w:t>Sun</w:t>
      </w:r>
      <w:r w:rsidR="00354630" w:rsidRPr="0092340B">
        <w:rPr>
          <w:rFonts w:ascii="Book Antiqua" w:hAnsi="Book Antiqua"/>
          <w:color w:val="000000"/>
          <w:sz w:val="24"/>
        </w:rPr>
        <w:t xml:space="preserve"> SY</w:t>
      </w:r>
      <w:r w:rsidRPr="0092340B">
        <w:rPr>
          <w:rFonts w:ascii="Book Antiqua" w:hAnsi="Book Antiqua"/>
          <w:color w:val="000000"/>
          <w:sz w:val="24"/>
        </w:rPr>
        <w:t xml:space="preserve"> is a consultant </w:t>
      </w:r>
      <w:r w:rsidR="002F5C90">
        <w:rPr>
          <w:rFonts w:ascii="Book Antiqua" w:hAnsi="Book Antiqua"/>
          <w:color w:val="000000"/>
          <w:sz w:val="24"/>
        </w:rPr>
        <w:t>for the</w:t>
      </w:r>
      <w:r w:rsidRPr="0092340B">
        <w:rPr>
          <w:rFonts w:ascii="Book Antiqua" w:hAnsi="Book Antiqua"/>
          <w:color w:val="000000"/>
          <w:sz w:val="24"/>
        </w:rPr>
        <w:t xml:space="preserve"> </w:t>
      </w:r>
      <w:proofErr w:type="spellStart"/>
      <w:r w:rsidRPr="0092340B">
        <w:rPr>
          <w:rFonts w:ascii="Book Antiqua" w:hAnsi="Book Antiqua"/>
          <w:color w:val="000000"/>
          <w:sz w:val="24"/>
        </w:rPr>
        <w:t>Vedkang</w:t>
      </w:r>
      <w:proofErr w:type="spellEnd"/>
      <w:r w:rsidRPr="0092340B">
        <w:rPr>
          <w:rFonts w:ascii="Book Antiqua" w:hAnsi="Book Antiqua"/>
          <w:color w:val="000000"/>
          <w:sz w:val="24"/>
        </w:rPr>
        <w:t xml:space="preserve"> Company</w:t>
      </w:r>
      <w:r w:rsidRPr="0092340B">
        <w:rPr>
          <w:rFonts w:ascii="Book Antiqua" w:hAnsi="Book Antiqua"/>
          <w:color w:val="000000" w:themeColor="text1"/>
          <w:sz w:val="24"/>
        </w:rPr>
        <w:t xml:space="preserve"> </w:t>
      </w:r>
      <w:r w:rsidRPr="0092340B">
        <w:rPr>
          <w:rFonts w:ascii="Book Antiqua" w:hAnsi="Book Antiqua"/>
          <w:color w:val="000000"/>
          <w:sz w:val="24"/>
        </w:rPr>
        <w:t xml:space="preserve">and Nanjing </w:t>
      </w:r>
      <w:proofErr w:type="spellStart"/>
      <w:r w:rsidRPr="0092340B">
        <w:rPr>
          <w:rFonts w:ascii="Book Antiqua" w:hAnsi="Book Antiqua"/>
          <w:color w:val="000000"/>
          <w:sz w:val="24"/>
        </w:rPr>
        <w:t>Microtech</w:t>
      </w:r>
      <w:proofErr w:type="spellEnd"/>
      <w:r w:rsidRPr="0092340B">
        <w:rPr>
          <w:rFonts w:ascii="Book Antiqua" w:hAnsi="Book Antiqua"/>
          <w:color w:val="000000"/>
          <w:sz w:val="24"/>
        </w:rPr>
        <w:t xml:space="preserve"> company. The other authors have no conflicts of interests to declare.</w:t>
      </w:r>
    </w:p>
    <w:p w14:paraId="5512804D" w14:textId="77777777" w:rsidR="007F6858" w:rsidRPr="0092340B" w:rsidRDefault="007F6858" w:rsidP="0092340B">
      <w:pPr>
        <w:pStyle w:val="-11"/>
        <w:snapToGrid w:val="0"/>
        <w:spacing w:line="360" w:lineRule="auto"/>
        <w:ind w:firstLineChars="0" w:firstLine="0"/>
        <w:rPr>
          <w:rFonts w:ascii="Book Antiqua" w:hAnsi="Book Antiqua"/>
          <w:color w:val="000000"/>
          <w:sz w:val="24"/>
        </w:rPr>
      </w:pPr>
    </w:p>
    <w:p w14:paraId="41D0EF5A" w14:textId="77777777" w:rsidR="007F6858" w:rsidRPr="0092340B" w:rsidRDefault="004475DB" w:rsidP="0092340B">
      <w:pPr>
        <w:pStyle w:val="-11"/>
        <w:snapToGrid w:val="0"/>
        <w:spacing w:line="360" w:lineRule="auto"/>
        <w:ind w:firstLineChars="0" w:firstLine="0"/>
        <w:rPr>
          <w:rFonts w:ascii="Book Antiqua" w:hAnsi="Book Antiqua"/>
          <w:color w:val="000000"/>
          <w:sz w:val="24"/>
        </w:rPr>
      </w:pPr>
      <w:r w:rsidRPr="0092340B">
        <w:rPr>
          <w:rFonts w:ascii="Book Antiqua" w:hAnsi="Book Antiqua"/>
          <w:b/>
          <w:color w:val="000000"/>
          <w:sz w:val="24"/>
        </w:rPr>
        <w:t xml:space="preserve">Data sharing statement: </w:t>
      </w:r>
      <w:r w:rsidRPr="0092340B">
        <w:rPr>
          <w:rFonts w:ascii="Book Antiqua" w:hAnsi="Book Antiqua"/>
          <w:color w:val="000000"/>
          <w:sz w:val="24"/>
        </w:rPr>
        <w:t xml:space="preserve">No additional data are available. </w:t>
      </w:r>
    </w:p>
    <w:p w14:paraId="077B2052" w14:textId="77777777" w:rsidR="007F6858" w:rsidRPr="0092340B" w:rsidRDefault="007F6858" w:rsidP="0092340B">
      <w:pPr>
        <w:pStyle w:val="-11"/>
        <w:snapToGrid w:val="0"/>
        <w:spacing w:line="360" w:lineRule="auto"/>
        <w:ind w:firstLineChars="0" w:firstLine="0"/>
        <w:rPr>
          <w:rFonts w:ascii="Book Antiqua" w:hAnsi="Book Antiqua"/>
          <w:color w:val="000000"/>
          <w:sz w:val="24"/>
        </w:rPr>
      </w:pPr>
    </w:p>
    <w:p w14:paraId="1993AE5A" w14:textId="77777777" w:rsidR="007F6858" w:rsidRPr="0092340B" w:rsidRDefault="004475DB" w:rsidP="0092340B">
      <w:pPr>
        <w:pStyle w:val="-11"/>
        <w:snapToGrid w:val="0"/>
        <w:spacing w:line="360" w:lineRule="auto"/>
        <w:ind w:firstLineChars="0" w:firstLine="0"/>
        <w:rPr>
          <w:rFonts w:ascii="Book Antiqua" w:hAnsi="Book Antiqua"/>
          <w:color w:val="000000"/>
          <w:sz w:val="24"/>
        </w:rPr>
      </w:pPr>
      <w:r w:rsidRPr="0092340B">
        <w:rPr>
          <w:rFonts w:ascii="Book Antiqua" w:hAnsi="Book Antiqua"/>
          <w:b/>
          <w:color w:val="000000"/>
          <w:sz w:val="24"/>
        </w:rPr>
        <w:t xml:space="preserve">ARRIVE guidelines statement: </w:t>
      </w:r>
      <w:r w:rsidRPr="0092340B">
        <w:rPr>
          <w:rFonts w:ascii="Book Antiqua" w:hAnsi="Book Antiqua"/>
          <w:color w:val="000000"/>
          <w:sz w:val="24"/>
        </w:rPr>
        <w:t xml:space="preserve">The authors have read the ARRIVE guidelines, and the manuscript was prepared and revised according to the ARRIVE guidelines. </w:t>
      </w:r>
    </w:p>
    <w:p w14:paraId="51946DE3" w14:textId="77777777" w:rsidR="007F6858" w:rsidRPr="0092340B" w:rsidRDefault="007F6858" w:rsidP="0092340B">
      <w:pPr>
        <w:pStyle w:val="-11"/>
        <w:snapToGrid w:val="0"/>
        <w:spacing w:line="360" w:lineRule="auto"/>
        <w:ind w:firstLineChars="0" w:firstLine="0"/>
        <w:rPr>
          <w:rFonts w:ascii="Book Antiqua" w:hAnsi="Book Antiqua"/>
          <w:color w:val="000000"/>
          <w:sz w:val="24"/>
        </w:rPr>
      </w:pPr>
    </w:p>
    <w:p w14:paraId="7A23E1BA" w14:textId="77777777" w:rsidR="00AB0A11" w:rsidRPr="00002F66" w:rsidRDefault="00AB0A11" w:rsidP="00AB0A11">
      <w:pPr>
        <w:adjustRightInd w:val="0"/>
        <w:snapToGrid w:val="0"/>
        <w:spacing w:line="360" w:lineRule="auto"/>
        <w:rPr>
          <w:rFonts w:ascii="Book Antiqua" w:hAnsi="Book Antiqua"/>
          <w:color w:val="000000"/>
          <w:sz w:val="24"/>
          <w:lang w:val="hu-HU"/>
        </w:rPr>
      </w:pPr>
      <w:bookmarkStart w:id="7" w:name="OLE_LINK856"/>
      <w:r w:rsidRPr="00C810E2">
        <w:rPr>
          <w:rFonts w:ascii="Book Antiqua" w:hAnsi="Book Antiqua"/>
          <w:b/>
          <w:color w:val="000000"/>
          <w:sz w:val="24"/>
        </w:rPr>
        <w:t>Open-Access:</w:t>
      </w:r>
      <w:r w:rsidRPr="00C810E2">
        <w:rPr>
          <w:rFonts w:ascii="Book Antiqua" w:hAnsi="Book Antiqua"/>
          <w:color w:val="000000"/>
          <w:sz w:val="24"/>
        </w:rPr>
        <w:t xml:space="preserve"> This article is an open-access </w:t>
      </w:r>
      <w:r w:rsidRPr="00C810E2">
        <w:rPr>
          <w:rFonts w:ascii="Book Antiqua" w:hAnsi="Book Antiqua"/>
          <w:sz w:val="24"/>
        </w:rPr>
        <w:t xml:space="preserve">article that was selected </w:t>
      </w:r>
      <w:r w:rsidRPr="00C810E2">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rPr>
        <w:t>NonCommercial</w:t>
      </w:r>
      <w:proofErr w:type="spellEnd"/>
      <w:r w:rsidRPr="00C810E2">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979C2C" w14:textId="77777777" w:rsidR="00AB0A11" w:rsidRPr="00002F66" w:rsidRDefault="00AB0A11" w:rsidP="00AB0A11">
      <w:pPr>
        <w:adjustRightInd w:val="0"/>
        <w:snapToGrid w:val="0"/>
        <w:spacing w:line="360" w:lineRule="auto"/>
        <w:rPr>
          <w:rFonts w:ascii="Book Antiqua" w:hAnsi="Book Antiqua"/>
          <w:color w:val="000000"/>
          <w:sz w:val="24"/>
          <w:lang w:val="hu-HU"/>
        </w:rPr>
      </w:pPr>
    </w:p>
    <w:p w14:paraId="4C4F2AB6" w14:textId="77777777" w:rsidR="00AB0A11" w:rsidRPr="00002F66" w:rsidRDefault="00AB0A11" w:rsidP="00AB0A11">
      <w:pPr>
        <w:adjustRightInd w:val="0"/>
        <w:snapToGrid w:val="0"/>
        <w:spacing w:line="360" w:lineRule="auto"/>
        <w:rPr>
          <w:rFonts w:ascii="Book Antiqua" w:hAnsi="Book Antiqua"/>
          <w:b/>
          <w:bCs/>
          <w:color w:val="000000"/>
          <w:sz w:val="24"/>
        </w:rPr>
      </w:pPr>
      <w:r w:rsidRPr="00002F66">
        <w:rPr>
          <w:rFonts w:ascii="Book Antiqua" w:hAnsi="Book Antiqua"/>
          <w:b/>
          <w:bCs/>
          <w:color w:val="000000"/>
          <w:sz w:val="24"/>
          <w:lang w:eastAsia="pl-PL"/>
        </w:rPr>
        <w:t>Manuscript source:</w:t>
      </w:r>
      <w:r w:rsidRPr="00002F66">
        <w:rPr>
          <w:rFonts w:ascii="Book Antiqua" w:hAnsi="Book Antiqua"/>
          <w:b/>
          <w:bCs/>
          <w:color w:val="000000"/>
          <w:sz w:val="24"/>
        </w:rPr>
        <w:t xml:space="preserve"> </w:t>
      </w:r>
      <w:r w:rsidRPr="00002F66">
        <w:rPr>
          <w:rFonts w:ascii="Book Antiqua" w:hAnsi="Book Antiqua"/>
          <w:bCs/>
          <w:color w:val="000000"/>
          <w:sz w:val="24"/>
          <w:lang w:eastAsia="pl-PL"/>
        </w:rPr>
        <w:t>Unsolicited manuscript</w:t>
      </w:r>
    </w:p>
    <w:bookmarkEnd w:id="7"/>
    <w:p w14:paraId="15CE13A1" w14:textId="77777777" w:rsidR="007F6858" w:rsidRPr="00AB0A11" w:rsidRDefault="007F6858" w:rsidP="0092340B">
      <w:pPr>
        <w:widowControl/>
        <w:snapToGrid w:val="0"/>
        <w:spacing w:line="360" w:lineRule="auto"/>
        <w:rPr>
          <w:rFonts w:ascii="Book Antiqua" w:hAnsi="Book Antiqua"/>
          <w:color w:val="000000"/>
          <w:sz w:val="24"/>
        </w:rPr>
      </w:pPr>
    </w:p>
    <w:p w14:paraId="6BD34BDD" w14:textId="0C2E78D6" w:rsidR="007F6858" w:rsidRPr="0092340B" w:rsidRDefault="004475DB" w:rsidP="0092340B">
      <w:pPr>
        <w:adjustRightInd w:val="0"/>
        <w:snapToGrid w:val="0"/>
        <w:spacing w:line="360" w:lineRule="auto"/>
        <w:rPr>
          <w:rFonts w:ascii="Book Antiqua" w:hAnsi="Book Antiqua"/>
          <w:b/>
          <w:sz w:val="24"/>
        </w:rPr>
      </w:pPr>
      <w:r w:rsidRPr="0092340B">
        <w:rPr>
          <w:rFonts w:ascii="Book Antiqua" w:hAnsi="Book Antiqua"/>
          <w:b/>
          <w:sz w:val="24"/>
        </w:rPr>
        <w:t>Peer-review started:</w:t>
      </w:r>
      <w:r w:rsidRPr="0092340B">
        <w:rPr>
          <w:rFonts w:ascii="Book Antiqua" w:hAnsi="Book Antiqua"/>
          <w:sz w:val="24"/>
        </w:rPr>
        <w:t xml:space="preserve"> March 3,</w:t>
      </w:r>
      <w:r w:rsidR="00354630" w:rsidRPr="0092340B">
        <w:rPr>
          <w:rFonts w:ascii="Book Antiqua" w:hAnsi="Book Antiqua"/>
          <w:sz w:val="24"/>
        </w:rPr>
        <w:t xml:space="preserve"> </w:t>
      </w:r>
      <w:r w:rsidRPr="0092340B">
        <w:rPr>
          <w:rFonts w:ascii="Book Antiqua" w:hAnsi="Book Antiqua"/>
          <w:sz w:val="24"/>
        </w:rPr>
        <w:t>2020</w:t>
      </w:r>
    </w:p>
    <w:p w14:paraId="24124C55" w14:textId="6BC4637C" w:rsidR="007F6858" w:rsidRPr="0092340B" w:rsidRDefault="004475DB" w:rsidP="0092340B">
      <w:pPr>
        <w:adjustRightInd w:val="0"/>
        <w:snapToGrid w:val="0"/>
        <w:spacing w:line="360" w:lineRule="auto"/>
        <w:rPr>
          <w:rFonts w:ascii="Book Antiqua" w:hAnsi="Book Antiqua"/>
          <w:b/>
          <w:sz w:val="24"/>
        </w:rPr>
      </w:pPr>
      <w:r w:rsidRPr="0092340B">
        <w:rPr>
          <w:rFonts w:ascii="Book Antiqua" w:hAnsi="Book Antiqua"/>
          <w:b/>
          <w:sz w:val="24"/>
        </w:rPr>
        <w:t xml:space="preserve">First decision: </w:t>
      </w:r>
      <w:r w:rsidRPr="0092340B">
        <w:rPr>
          <w:rFonts w:ascii="Book Antiqua" w:hAnsi="Book Antiqua"/>
          <w:sz w:val="24"/>
        </w:rPr>
        <w:t xml:space="preserve">March </w:t>
      </w:r>
      <w:r w:rsidR="00354630" w:rsidRPr="0092340B">
        <w:rPr>
          <w:rFonts w:ascii="Book Antiqua" w:hAnsi="Book Antiqua"/>
          <w:sz w:val="24"/>
        </w:rPr>
        <w:t>24</w:t>
      </w:r>
      <w:r w:rsidRPr="0092340B">
        <w:rPr>
          <w:rFonts w:ascii="Book Antiqua" w:hAnsi="Book Antiqua"/>
          <w:sz w:val="24"/>
        </w:rPr>
        <w:t>,</w:t>
      </w:r>
      <w:r w:rsidR="00354630" w:rsidRPr="0092340B">
        <w:rPr>
          <w:rFonts w:ascii="Book Antiqua" w:hAnsi="Book Antiqua"/>
          <w:sz w:val="24"/>
        </w:rPr>
        <w:t xml:space="preserve"> </w:t>
      </w:r>
      <w:r w:rsidRPr="0092340B">
        <w:rPr>
          <w:rFonts w:ascii="Book Antiqua" w:hAnsi="Book Antiqua"/>
          <w:sz w:val="24"/>
        </w:rPr>
        <w:t>2020</w:t>
      </w:r>
    </w:p>
    <w:p w14:paraId="6D0713D8" w14:textId="77777777" w:rsidR="007F6858" w:rsidRPr="0092340B" w:rsidRDefault="004475DB" w:rsidP="0092340B">
      <w:pPr>
        <w:adjustRightInd w:val="0"/>
        <w:snapToGrid w:val="0"/>
        <w:spacing w:line="360" w:lineRule="auto"/>
        <w:rPr>
          <w:rFonts w:ascii="Book Antiqua" w:hAnsi="Book Antiqua"/>
          <w:b/>
          <w:sz w:val="24"/>
        </w:rPr>
      </w:pPr>
      <w:r w:rsidRPr="0092340B">
        <w:rPr>
          <w:rFonts w:ascii="Book Antiqua" w:hAnsi="Book Antiqua"/>
          <w:b/>
          <w:sz w:val="24"/>
        </w:rPr>
        <w:t>Article in press:</w:t>
      </w:r>
      <w:r w:rsidRPr="0092340B">
        <w:rPr>
          <w:rFonts w:ascii="Book Antiqua" w:hAnsi="Book Antiqua"/>
          <w:b/>
          <w:color w:val="000000"/>
          <w:sz w:val="24"/>
        </w:rPr>
        <w:t xml:space="preserve"> </w:t>
      </w:r>
    </w:p>
    <w:p w14:paraId="439143CC" w14:textId="77777777" w:rsidR="007F6858" w:rsidRPr="0092340B" w:rsidRDefault="007F6858" w:rsidP="0092340B">
      <w:pPr>
        <w:adjustRightInd w:val="0"/>
        <w:snapToGrid w:val="0"/>
        <w:spacing w:line="360" w:lineRule="auto"/>
        <w:rPr>
          <w:rFonts w:ascii="Book Antiqua" w:hAnsi="Book Antiqua" w:cstheme="minorHAnsi"/>
          <w:b/>
          <w:sz w:val="24"/>
          <w:lang w:val="hu-HU"/>
        </w:rPr>
      </w:pPr>
    </w:p>
    <w:p w14:paraId="21DC406E" w14:textId="77777777" w:rsidR="00AB0A11" w:rsidRPr="00002F66" w:rsidRDefault="00AB0A11" w:rsidP="00AB0A11">
      <w:pPr>
        <w:adjustRightInd w:val="0"/>
        <w:snapToGrid w:val="0"/>
        <w:spacing w:line="360" w:lineRule="auto"/>
        <w:rPr>
          <w:rFonts w:ascii="Book Antiqua" w:eastAsia="微软雅黑" w:hAnsi="Book Antiqua" w:cs="宋体"/>
          <w:sz w:val="24"/>
        </w:rPr>
      </w:pPr>
      <w:r w:rsidRPr="00002F66">
        <w:rPr>
          <w:rFonts w:ascii="Book Antiqua" w:hAnsi="Book Antiqua" w:cs="宋体"/>
          <w:b/>
          <w:sz w:val="24"/>
        </w:rPr>
        <w:t xml:space="preserve">Specialty type: </w:t>
      </w:r>
      <w:r w:rsidRPr="00002F66">
        <w:rPr>
          <w:rFonts w:ascii="Book Antiqua" w:eastAsia="微软雅黑" w:hAnsi="Book Antiqua" w:cs="宋体"/>
          <w:sz w:val="24"/>
        </w:rPr>
        <w:t>Gastroenterology and hepatology</w:t>
      </w:r>
    </w:p>
    <w:p w14:paraId="19A07941" w14:textId="640F324D" w:rsidR="00AB0A11" w:rsidRPr="00002F66" w:rsidRDefault="00AB0A11" w:rsidP="00AB0A11">
      <w:pPr>
        <w:adjustRightInd w:val="0"/>
        <w:snapToGrid w:val="0"/>
        <w:spacing w:line="360" w:lineRule="auto"/>
        <w:rPr>
          <w:rFonts w:ascii="Book Antiqua" w:hAnsi="Book Antiqua" w:cs="宋体"/>
          <w:sz w:val="24"/>
        </w:rPr>
      </w:pPr>
      <w:r w:rsidRPr="00980656">
        <w:rPr>
          <w:rFonts w:ascii="Book Antiqua" w:hAnsi="Book Antiqua" w:cs="宋体"/>
          <w:b/>
          <w:sz w:val="24"/>
        </w:rPr>
        <w:t xml:space="preserve">Country/Territory </w:t>
      </w:r>
      <w:r w:rsidRPr="00002F66">
        <w:rPr>
          <w:rFonts w:ascii="Book Antiqua" w:hAnsi="Book Antiqua" w:cs="宋体"/>
          <w:b/>
          <w:sz w:val="24"/>
        </w:rPr>
        <w:t xml:space="preserve">of origin: </w:t>
      </w:r>
      <w:r>
        <w:rPr>
          <w:rFonts w:ascii="Book Antiqua" w:hAnsi="Book Antiqua" w:cs="宋体"/>
          <w:sz w:val="24"/>
        </w:rPr>
        <w:t>China</w:t>
      </w:r>
    </w:p>
    <w:p w14:paraId="3C587C6B" w14:textId="77777777" w:rsidR="00AB0A11" w:rsidRDefault="00AB0A11" w:rsidP="00AB0A11">
      <w:pPr>
        <w:adjustRightInd w:val="0"/>
        <w:snapToGrid w:val="0"/>
        <w:spacing w:line="360" w:lineRule="auto"/>
        <w:rPr>
          <w:rFonts w:ascii="Book Antiqua" w:hAnsi="Book Antiqua" w:cs="宋体"/>
          <w:b/>
          <w:sz w:val="24"/>
        </w:rPr>
      </w:pPr>
      <w:r w:rsidRPr="00554B7D">
        <w:rPr>
          <w:rFonts w:ascii="Book Antiqua" w:hAnsi="Book Antiqua" w:cs="宋体"/>
          <w:b/>
          <w:sz w:val="24"/>
        </w:rPr>
        <w:t>Peer-review report’s scientific quality classification</w:t>
      </w:r>
    </w:p>
    <w:p w14:paraId="4959FC4D" w14:textId="77777777" w:rsidR="007F6858" w:rsidRPr="0092340B" w:rsidRDefault="004475DB" w:rsidP="0092340B">
      <w:pPr>
        <w:adjustRightInd w:val="0"/>
        <w:snapToGrid w:val="0"/>
        <w:spacing w:line="360" w:lineRule="auto"/>
        <w:rPr>
          <w:rFonts w:ascii="Book Antiqua" w:hAnsi="Book Antiqua" w:cs="宋体"/>
          <w:sz w:val="24"/>
        </w:rPr>
      </w:pPr>
      <w:r w:rsidRPr="0092340B">
        <w:rPr>
          <w:rFonts w:ascii="Book Antiqua" w:hAnsi="Book Antiqua" w:cs="宋体"/>
          <w:sz w:val="24"/>
        </w:rPr>
        <w:t>Grade A (Excellent): 0</w:t>
      </w:r>
    </w:p>
    <w:p w14:paraId="1C30EB52" w14:textId="4155122E" w:rsidR="007F6858" w:rsidRPr="0092340B" w:rsidRDefault="004475DB" w:rsidP="0092340B">
      <w:pPr>
        <w:adjustRightInd w:val="0"/>
        <w:snapToGrid w:val="0"/>
        <w:spacing w:line="360" w:lineRule="auto"/>
        <w:rPr>
          <w:rFonts w:ascii="Book Antiqua" w:hAnsi="Book Antiqua" w:cs="宋体"/>
          <w:sz w:val="24"/>
        </w:rPr>
      </w:pPr>
      <w:r w:rsidRPr="0092340B">
        <w:rPr>
          <w:rFonts w:ascii="Book Antiqua" w:hAnsi="Book Antiqua" w:cs="宋体"/>
          <w:sz w:val="24"/>
        </w:rPr>
        <w:t>Grade B (Very good): B</w:t>
      </w:r>
      <w:r w:rsidR="00354630" w:rsidRPr="0092340B">
        <w:rPr>
          <w:rFonts w:ascii="Book Antiqua" w:hAnsi="Book Antiqua" w:cs="宋体"/>
          <w:sz w:val="24"/>
        </w:rPr>
        <w:t>, B, B, B</w:t>
      </w:r>
    </w:p>
    <w:p w14:paraId="1BC057FF" w14:textId="77777777" w:rsidR="007F6858" w:rsidRPr="0092340B" w:rsidRDefault="004475DB" w:rsidP="0092340B">
      <w:pPr>
        <w:adjustRightInd w:val="0"/>
        <w:snapToGrid w:val="0"/>
        <w:spacing w:line="360" w:lineRule="auto"/>
        <w:rPr>
          <w:rFonts w:ascii="Book Antiqua" w:hAnsi="Book Antiqua" w:cs="宋体"/>
          <w:sz w:val="24"/>
        </w:rPr>
      </w:pPr>
      <w:r w:rsidRPr="0092340B">
        <w:rPr>
          <w:rFonts w:ascii="Book Antiqua" w:hAnsi="Book Antiqua" w:cs="宋体"/>
          <w:sz w:val="24"/>
        </w:rPr>
        <w:t>Grade C (Good): C</w:t>
      </w:r>
    </w:p>
    <w:p w14:paraId="3CFC95BF" w14:textId="77777777" w:rsidR="007F6858" w:rsidRPr="0092340B" w:rsidRDefault="004475DB" w:rsidP="0092340B">
      <w:pPr>
        <w:adjustRightInd w:val="0"/>
        <w:snapToGrid w:val="0"/>
        <w:spacing w:line="360" w:lineRule="auto"/>
        <w:rPr>
          <w:rFonts w:ascii="Book Antiqua" w:hAnsi="Book Antiqua" w:cs="宋体"/>
          <w:sz w:val="24"/>
        </w:rPr>
      </w:pPr>
      <w:r w:rsidRPr="0092340B">
        <w:rPr>
          <w:rFonts w:ascii="Book Antiqua" w:hAnsi="Book Antiqua" w:cs="宋体"/>
          <w:sz w:val="24"/>
        </w:rPr>
        <w:t>Grade D (Fair): 0</w:t>
      </w:r>
    </w:p>
    <w:p w14:paraId="41099E7F" w14:textId="77777777" w:rsidR="007F6858" w:rsidRPr="0092340B" w:rsidRDefault="004475DB" w:rsidP="0092340B">
      <w:pPr>
        <w:adjustRightInd w:val="0"/>
        <w:snapToGrid w:val="0"/>
        <w:spacing w:line="360" w:lineRule="auto"/>
        <w:rPr>
          <w:rFonts w:ascii="Book Antiqua" w:eastAsia="等线" w:hAnsi="Book Antiqua"/>
          <w:sz w:val="24"/>
          <w:lang w:val="hu-HU"/>
        </w:rPr>
      </w:pPr>
      <w:r w:rsidRPr="0092340B">
        <w:rPr>
          <w:rFonts w:ascii="Book Antiqua" w:hAnsi="Book Antiqua" w:cs="宋体"/>
          <w:sz w:val="24"/>
        </w:rPr>
        <w:t>Grade E (Poor): 0</w:t>
      </w:r>
    </w:p>
    <w:p w14:paraId="29124D5F" w14:textId="77777777" w:rsidR="007F6858" w:rsidRPr="0092340B" w:rsidRDefault="007F6858" w:rsidP="0092340B">
      <w:pPr>
        <w:adjustRightInd w:val="0"/>
        <w:snapToGrid w:val="0"/>
        <w:spacing w:line="360" w:lineRule="auto"/>
        <w:rPr>
          <w:rFonts w:ascii="Book Antiqua" w:eastAsia="等线" w:hAnsi="Book Antiqua"/>
          <w:sz w:val="24"/>
        </w:rPr>
      </w:pPr>
    </w:p>
    <w:p w14:paraId="2DA66A4B" w14:textId="075E5AB0" w:rsidR="007F6858" w:rsidRPr="00AB0A11" w:rsidRDefault="004475DB" w:rsidP="00AB0A11">
      <w:pPr>
        <w:widowControl/>
        <w:snapToGrid w:val="0"/>
        <w:spacing w:line="360" w:lineRule="auto"/>
        <w:rPr>
          <w:rFonts w:ascii="Book Antiqua" w:hAnsi="Book Antiqua" w:cs="宋体"/>
          <w:kern w:val="0"/>
          <w:sz w:val="24"/>
        </w:rPr>
      </w:pPr>
      <w:bookmarkStart w:id="8" w:name="OLE_LINK140"/>
      <w:bookmarkStart w:id="9" w:name="OLE_LINK139"/>
      <w:r w:rsidRPr="0092340B">
        <w:rPr>
          <w:rFonts w:ascii="Book Antiqua" w:hAnsi="Book Antiqua"/>
          <w:b/>
          <w:bCs/>
          <w:color w:val="000000"/>
          <w:sz w:val="24"/>
        </w:rPr>
        <w:t>P-Reviewer:</w:t>
      </w:r>
      <w:r w:rsidRPr="0092340B">
        <w:rPr>
          <w:rFonts w:ascii="Book Antiqua" w:hAnsi="Book Antiqua"/>
          <w:sz w:val="24"/>
        </w:rPr>
        <w:t xml:space="preserve"> </w:t>
      </w:r>
      <w:proofErr w:type="spellStart"/>
      <w:r w:rsidR="00354630" w:rsidRPr="0092340B">
        <w:rPr>
          <w:rFonts w:ascii="Book Antiqua" w:hAnsi="Book Antiqua" w:cs="宋体"/>
          <w:color w:val="000000"/>
          <w:kern w:val="0"/>
          <w:sz w:val="24"/>
          <w:shd w:val="clear" w:color="auto" w:fill="FFFFFF"/>
        </w:rPr>
        <w:t>Altonbary</w:t>
      </w:r>
      <w:proofErr w:type="spellEnd"/>
      <w:r w:rsidR="00354630" w:rsidRPr="0092340B">
        <w:rPr>
          <w:rFonts w:ascii="Book Antiqua" w:hAnsi="Book Antiqua" w:cs="宋体"/>
          <w:kern w:val="0"/>
          <w:sz w:val="24"/>
        </w:rPr>
        <w:t xml:space="preserve"> Y, </w:t>
      </w:r>
      <w:proofErr w:type="spellStart"/>
      <w:r w:rsidR="00354630" w:rsidRPr="0092340B">
        <w:rPr>
          <w:rFonts w:ascii="Book Antiqua" w:hAnsi="Book Antiqua" w:cs="宋体"/>
          <w:color w:val="000000"/>
          <w:kern w:val="0"/>
          <w:sz w:val="24"/>
          <w:shd w:val="clear" w:color="auto" w:fill="FFFFFF"/>
        </w:rPr>
        <w:t>Kanno</w:t>
      </w:r>
      <w:proofErr w:type="spellEnd"/>
      <w:r w:rsidR="00354630" w:rsidRPr="0092340B">
        <w:rPr>
          <w:rFonts w:ascii="Book Antiqua" w:hAnsi="Book Antiqua" w:cs="宋体"/>
          <w:kern w:val="0"/>
          <w:sz w:val="24"/>
        </w:rPr>
        <w:t xml:space="preserve"> Y, </w:t>
      </w:r>
      <w:proofErr w:type="spellStart"/>
      <w:r w:rsidR="00354630" w:rsidRPr="0092340B">
        <w:rPr>
          <w:rFonts w:ascii="Book Antiqua" w:hAnsi="Book Antiqua" w:cs="宋体"/>
          <w:color w:val="000000"/>
          <w:kern w:val="0"/>
          <w:sz w:val="24"/>
          <w:shd w:val="clear" w:color="auto" w:fill="FFFFFF"/>
        </w:rPr>
        <w:t>Kozarek</w:t>
      </w:r>
      <w:proofErr w:type="spellEnd"/>
      <w:r w:rsidR="00354630" w:rsidRPr="0092340B">
        <w:rPr>
          <w:rFonts w:ascii="Book Antiqua" w:hAnsi="Book Antiqua" w:cs="宋体"/>
          <w:kern w:val="0"/>
          <w:sz w:val="24"/>
        </w:rPr>
        <w:t xml:space="preserve"> RA, </w:t>
      </w:r>
      <w:proofErr w:type="spellStart"/>
      <w:r w:rsidR="00354630" w:rsidRPr="0092340B">
        <w:rPr>
          <w:rFonts w:ascii="Book Antiqua" w:hAnsi="Book Antiqua" w:cs="宋体"/>
          <w:color w:val="000000"/>
          <w:kern w:val="0"/>
          <w:sz w:val="24"/>
          <w:shd w:val="clear" w:color="auto" w:fill="FFFFFF"/>
        </w:rPr>
        <w:t>Minaga</w:t>
      </w:r>
      <w:proofErr w:type="spellEnd"/>
      <w:r w:rsidR="00354630" w:rsidRPr="0092340B">
        <w:rPr>
          <w:rFonts w:ascii="Book Antiqua" w:hAnsi="Book Antiqua" w:cs="宋体"/>
          <w:kern w:val="0"/>
          <w:sz w:val="24"/>
        </w:rPr>
        <w:t xml:space="preserve"> K, </w:t>
      </w:r>
      <w:r w:rsidR="00354630" w:rsidRPr="0092340B">
        <w:rPr>
          <w:rFonts w:ascii="Book Antiqua" w:hAnsi="Book Antiqua" w:cs="宋体"/>
          <w:color w:val="000000"/>
          <w:kern w:val="0"/>
          <w:sz w:val="24"/>
          <w:shd w:val="clear" w:color="auto" w:fill="FFFFFF"/>
        </w:rPr>
        <w:t>Yoshinaga</w:t>
      </w:r>
      <w:r w:rsidR="00354630" w:rsidRPr="0092340B">
        <w:rPr>
          <w:rFonts w:ascii="Book Antiqua" w:hAnsi="Book Antiqua" w:cs="宋体"/>
          <w:kern w:val="0"/>
          <w:sz w:val="24"/>
        </w:rPr>
        <w:t xml:space="preserve"> S</w:t>
      </w:r>
      <w:r w:rsidRPr="0092340B">
        <w:rPr>
          <w:rFonts w:ascii="Book Antiqua" w:hAnsi="Book Antiqua"/>
          <w:bCs/>
          <w:color w:val="000000"/>
          <w:sz w:val="24"/>
        </w:rPr>
        <w:t xml:space="preserve"> </w:t>
      </w:r>
      <w:r w:rsidRPr="0092340B">
        <w:rPr>
          <w:rFonts w:ascii="Book Antiqua" w:hAnsi="Book Antiqua"/>
          <w:b/>
          <w:bCs/>
          <w:color w:val="000000"/>
          <w:sz w:val="24"/>
        </w:rPr>
        <w:t>S-Editor:</w:t>
      </w:r>
      <w:r w:rsidRPr="0092340B">
        <w:rPr>
          <w:rFonts w:ascii="Book Antiqua" w:hAnsi="Book Antiqua"/>
          <w:color w:val="000000"/>
          <w:sz w:val="24"/>
        </w:rPr>
        <w:t xml:space="preserve"> </w:t>
      </w:r>
      <w:r w:rsidR="00354630" w:rsidRPr="0092340B">
        <w:rPr>
          <w:rFonts w:ascii="Book Antiqua" w:hAnsi="Book Antiqua"/>
          <w:color w:val="000000"/>
          <w:sz w:val="24"/>
        </w:rPr>
        <w:t xml:space="preserve">Dou Y </w:t>
      </w:r>
      <w:r w:rsidRPr="0092340B">
        <w:rPr>
          <w:rFonts w:ascii="Book Antiqua" w:hAnsi="Book Antiqua"/>
          <w:b/>
          <w:bCs/>
          <w:color w:val="000000"/>
          <w:sz w:val="24"/>
        </w:rPr>
        <w:t>L-Editor:</w:t>
      </w:r>
      <w:r w:rsidRPr="0092340B">
        <w:rPr>
          <w:rFonts w:ascii="Book Antiqua" w:hAnsi="Book Antiqua"/>
          <w:color w:val="000000"/>
          <w:sz w:val="24"/>
        </w:rPr>
        <w:t xml:space="preserve"> </w:t>
      </w:r>
      <w:r w:rsidR="002F5C90">
        <w:rPr>
          <w:rFonts w:ascii="Book Antiqua" w:hAnsi="Book Antiqua"/>
          <w:color w:val="000000"/>
          <w:sz w:val="24"/>
        </w:rPr>
        <w:t xml:space="preserve">Webster JR </w:t>
      </w:r>
      <w:r w:rsidRPr="0092340B">
        <w:rPr>
          <w:rFonts w:ascii="Book Antiqua" w:hAnsi="Book Antiqua"/>
          <w:b/>
          <w:bCs/>
          <w:color w:val="000000"/>
          <w:sz w:val="24"/>
        </w:rPr>
        <w:t>E-Editor:</w:t>
      </w:r>
      <w:r w:rsidRPr="0092340B">
        <w:rPr>
          <w:rFonts w:ascii="Book Antiqua" w:eastAsia="Times New Roman" w:hAnsi="Book Antiqua"/>
          <w:color w:val="000000"/>
          <w:kern w:val="0"/>
          <w:sz w:val="24"/>
          <w:shd w:val="clear" w:color="auto" w:fill="FFFFFF"/>
        </w:rPr>
        <w:t xml:space="preserve"> </w:t>
      </w:r>
    </w:p>
    <w:bookmarkEnd w:id="8"/>
    <w:bookmarkEnd w:id="9"/>
    <w:p w14:paraId="704DC8FD" w14:textId="77777777" w:rsidR="00354630" w:rsidRPr="0092340B" w:rsidRDefault="00354630" w:rsidP="0092340B">
      <w:pPr>
        <w:widowControl/>
        <w:snapToGrid w:val="0"/>
        <w:spacing w:line="360" w:lineRule="auto"/>
        <w:rPr>
          <w:rFonts w:ascii="Book Antiqua" w:hAnsi="Book Antiqua"/>
          <w:bCs/>
          <w:color w:val="000000"/>
          <w:sz w:val="24"/>
        </w:rPr>
      </w:pPr>
      <w:r w:rsidRPr="0092340B">
        <w:rPr>
          <w:rFonts w:ascii="Book Antiqua" w:hAnsi="Book Antiqua"/>
          <w:bCs/>
          <w:color w:val="000000"/>
          <w:sz w:val="24"/>
        </w:rPr>
        <w:br w:type="page"/>
      </w:r>
    </w:p>
    <w:p w14:paraId="18E4D89C" w14:textId="77777777" w:rsidR="00AB0A11" w:rsidRPr="00E70091" w:rsidRDefault="00AB0A11" w:rsidP="00AB0A11">
      <w:pPr>
        <w:adjustRightInd w:val="0"/>
        <w:snapToGrid w:val="0"/>
        <w:spacing w:line="360" w:lineRule="auto"/>
        <w:rPr>
          <w:rFonts w:ascii="Book Antiqua" w:hAnsi="Book Antiqua"/>
          <w:b/>
          <w:sz w:val="24"/>
        </w:rPr>
      </w:pPr>
      <w:r w:rsidRPr="00E70091">
        <w:rPr>
          <w:rFonts w:ascii="Book Antiqua" w:hAnsi="Book Antiqua"/>
          <w:b/>
          <w:sz w:val="24"/>
        </w:rPr>
        <w:lastRenderedPageBreak/>
        <w:t>Figure Legends</w:t>
      </w:r>
    </w:p>
    <w:p w14:paraId="65B6EE3B" w14:textId="7EEFF306" w:rsidR="007F6858" w:rsidRPr="0092340B" w:rsidRDefault="00354630" w:rsidP="0092340B">
      <w:pPr>
        <w:snapToGrid w:val="0"/>
        <w:spacing w:line="360" w:lineRule="auto"/>
        <w:outlineLvl w:val="0"/>
        <w:rPr>
          <w:rFonts w:ascii="Book Antiqua" w:hAnsi="Book Antiqua"/>
          <w:bCs/>
          <w:color w:val="000000"/>
          <w:sz w:val="24"/>
        </w:rPr>
      </w:pPr>
      <w:r w:rsidRPr="0092340B">
        <w:rPr>
          <w:rFonts w:ascii="Book Antiqua" w:hAnsi="Book Antiqua"/>
          <w:bCs/>
          <w:noProof/>
          <w:color w:val="000000"/>
          <w:sz w:val="24"/>
        </w:rPr>
        <w:drawing>
          <wp:inline distT="0" distB="0" distL="0" distR="0" wp14:anchorId="564B35FF" wp14:editId="6110298B">
            <wp:extent cx="5274310" cy="3676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76015"/>
                    </a:xfrm>
                    <a:prstGeom prst="rect">
                      <a:avLst/>
                    </a:prstGeom>
                  </pic:spPr>
                </pic:pic>
              </a:graphicData>
            </a:graphic>
          </wp:inline>
        </w:drawing>
      </w:r>
    </w:p>
    <w:p w14:paraId="35DE343C" w14:textId="4470A10B" w:rsidR="007F6858" w:rsidRPr="0092340B" w:rsidRDefault="004475DB" w:rsidP="0092340B">
      <w:pPr>
        <w:snapToGrid w:val="0"/>
        <w:spacing w:line="360" w:lineRule="auto"/>
        <w:outlineLvl w:val="0"/>
        <w:rPr>
          <w:rFonts w:ascii="Book Antiqua" w:hAnsi="Book Antiqua"/>
          <w:color w:val="000000"/>
          <w:sz w:val="24"/>
        </w:rPr>
      </w:pPr>
      <w:r w:rsidRPr="0092340B">
        <w:rPr>
          <w:rFonts w:ascii="Book Antiqua" w:hAnsi="Book Antiqua"/>
          <w:b/>
          <w:bCs/>
          <w:color w:val="000000"/>
          <w:sz w:val="24"/>
        </w:rPr>
        <w:t xml:space="preserve">Figure 1 </w:t>
      </w:r>
      <w:r w:rsidRPr="0092340B">
        <w:rPr>
          <w:rFonts w:ascii="Book Antiqua" w:hAnsi="Book Antiqua"/>
          <w:b/>
          <w:color w:val="000000"/>
          <w:sz w:val="24"/>
        </w:rPr>
        <w:t>The retrievable puncture anchor.</w:t>
      </w:r>
      <w:r w:rsidRPr="0092340B">
        <w:rPr>
          <w:rFonts w:ascii="Book Antiqua" w:hAnsi="Book Antiqua"/>
          <w:color w:val="000000"/>
          <w:sz w:val="24"/>
        </w:rPr>
        <w:t xml:space="preserve"> A: The retrievable puncture anchor (</w:t>
      </w:r>
      <w:proofErr w:type="spellStart"/>
      <w:r w:rsidRPr="0092340B">
        <w:rPr>
          <w:rFonts w:ascii="Book Antiqua" w:hAnsi="Book Antiqua"/>
          <w:color w:val="000000"/>
          <w:sz w:val="24"/>
        </w:rPr>
        <w:t>Vedkang</w:t>
      </w:r>
      <w:proofErr w:type="spellEnd"/>
      <w:r w:rsidRPr="0092340B">
        <w:rPr>
          <w:rFonts w:ascii="Book Antiqua" w:hAnsi="Book Antiqua"/>
          <w:color w:val="000000"/>
          <w:sz w:val="24"/>
        </w:rPr>
        <w:t xml:space="preserve"> Inc., Changzhou, Jiangsu, </w:t>
      </w:r>
      <w:r w:rsidR="00354630" w:rsidRPr="0092340B">
        <w:rPr>
          <w:rFonts w:ascii="Book Antiqua" w:hAnsi="Book Antiqua"/>
          <w:color w:val="000000"/>
          <w:sz w:val="24"/>
        </w:rPr>
        <w:t>China</w:t>
      </w:r>
      <w:r w:rsidRPr="0092340B">
        <w:rPr>
          <w:rFonts w:ascii="Book Antiqua" w:hAnsi="Book Antiqua"/>
          <w:color w:val="000000"/>
          <w:sz w:val="24"/>
        </w:rPr>
        <w:t>) in its entirety; B: The head of the anchor; C and D: A view of the passage of the anchor along the shaft of the puncture needle.</w:t>
      </w:r>
    </w:p>
    <w:p w14:paraId="3512EE64" w14:textId="325052E9" w:rsidR="00354630" w:rsidRPr="0092340B" w:rsidRDefault="00354630" w:rsidP="0092340B">
      <w:pPr>
        <w:widowControl/>
        <w:snapToGrid w:val="0"/>
        <w:spacing w:line="360" w:lineRule="auto"/>
        <w:rPr>
          <w:rFonts w:ascii="Book Antiqua" w:hAnsi="Book Antiqua"/>
          <w:color w:val="000000"/>
          <w:sz w:val="24"/>
        </w:rPr>
      </w:pPr>
      <w:r w:rsidRPr="0092340B">
        <w:rPr>
          <w:rFonts w:ascii="Book Antiqua" w:hAnsi="Book Antiqua"/>
          <w:color w:val="000000"/>
          <w:sz w:val="24"/>
        </w:rPr>
        <w:br w:type="page"/>
      </w:r>
    </w:p>
    <w:p w14:paraId="5376E30C" w14:textId="74FBE14B" w:rsidR="007F6858" w:rsidRPr="0092340B" w:rsidRDefault="00354630" w:rsidP="0092340B">
      <w:pPr>
        <w:snapToGrid w:val="0"/>
        <w:spacing w:line="360" w:lineRule="auto"/>
        <w:outlineLvl w:val="0"/>
        <w:rPr>
          <w:rFonts w:ascii="Book Antiqua" w:hAnsi="Book Antiqua"/>
          <w:bCs/>
          <w:color w:val="000000"/>
          <w:sz w:val="24"/>
        </w:rPr>
      </w:pPr>
      <w:r w:rsidRPr="0092340B">
        <w:rPr>
          <w:rFonts w:ascii="Book Antiqua" w:hAnsi="Book Antiqua"/>
          <w:bCs/>
          <w:noProof/>
          <w:color w:val="000000"/>
          <w:sz w:val="24"/>
        </w:rPr>
        <w:lastRenderedPageBreak/>
        <w:drawing>
          <wp:inline distT="0" distB="0" distL="0" distR="0" wp14:anchorId="7CD42FAE" wp14:editId="733632D9">
            <wp:extent cx="3098800" cy="6807200"/>
            <wp:effectExtent l="0" t="0" r="0" b="0"/>
            <wp:docPr id="52" name="图片 52" descr="图片包含 照片, 不同, 游戏机, 华美&#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8800" cy="6807200"/>
                    </a:xfrm>
                    <a:prstGeom prst="rect">
                      <a:avLst/>
                    </a:prstGeom>
                  </pic:spPr>
                </pic:pic>
              </a:graphicData>
            </a:graphic>
          </wp:inline>
        </w:drawing>
      </w:r>
    </w:p>
    <w:p w14:paraId="12F113B0" w14:textId="542D307B"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b/>
          <w:bCs/>
          <w:color w:val="000000"/>
          <w:sz w:val="24"/>
        </w:rPr>
        <w:t xml:space="preserve">Figure 2 </w:t>
      </w:r>
      <w:r w:rsidRPr="0092340B">
        <w:rPr>
          <w:rFonts w:ascii="Book Antiqua" w:hAnsi="Book Antiqua"/>
          <w:b/>
          <w:color w:val="000000"/>
          <w:sz w:val="24"/>
        </w:rPr>
        <w:t>The retrievable puncture anchor traction method.</w:t>
      </w:r>
      <w:r w:rsidRPr="0092340B">
        <w:rPr>
          <w:rFonts w:ascii="Book Antiqua" w:hAnsi="Book Antiqua"/>
          <w:color w:val="000000"/>
          <w:sz w:val="24"/>
        </w:rPr>
        <w:t xml:space="preserve"> A: Schematic diagram: The bowel is punctured under </w:t>
      </w:r>
      <w:r w:rsidR="00354630" w:rsidRPr="0092340B">
        <w:rPr>
          <w:rFonts w:ascii="Book Antiqua" w:hAnsi="Book Antiqua"/>
          <w:color w:val="000000"/>
          <w:sz w:val="24"/>
        </w:rPr>
        <w:t>endoscopic ultrasound (</w:t>
      </w:r>
      <w:r w:rsidRPr="0092340B">
        <w:rPr>
          <w:rFonts w:ascii="Book Antiqua" w:hAnsi="Book Antiqua"/>
          <w:color w:val="000000"/>
          <w:sz w:val="24"/>
        </w:rPr>
        <w:t>EUS</w:t>
      </w:r>
      <w:r w:rsidR="00354630" w:rsidRPr="0092340B">
        <w:rPr>
          <w:rFonts w:ascii="Book Antiqua" w:hAnsi="Book Antiqua"/>
          <w:color w:val="000000"/>
          <w:sz w:val="24"/>
        </w:rPr>
        <w:t>)</w:t>
      </w:r>
      <w:r w:rsidRPr="0092340B">
        <w:rPr>
          <w:rFonts w:ascii="Book Antiqua" w:hAnsi="Book Antiqua"/>
          <w:color w:val="000000"/>
          <w:sz w:val="24"/>
        </w:rPr>
        <w:t xml:space="preserve"> guidance; </w:t>
      </w:r>
      <w:r w:rsidR="00354630" w:rsidRPr="0092340B">
        <w:rPr>
          <w:rFonts w:ascii="Book Antiqua" w:hAnsi="Book Antiqua"/>
          <w:color w:val="000000"/>
          <w:sz w:val="24"/>
        </w:rPr>
        <w:t>B</w:t>
      </w:r>
      <w:r w:rsidRPr="0092340B">
        <w:rPr>
          <w:rFonts w:ascii="Book Antiqua" w:hAnsi="Book Antiqua"/>
          <w:color w:val="000000"/>
          <w:sz w:val="24"/>
        </w:rPr>
        <w:t xml:space="preserve">: Endoscopic ultrasound image: The bowel is punctured under EUS guidance; </w:t>
      </w:r>
      <w:r w:rsidR="00354630" w:rsidRPr="0092340B">
        <w:rPr>
          <w:rFonts w:ascii="Book Antiqua" w:hAnsi="Book Antiqua"/>
          <w:color w:val="000000"/>
          <w:sz w:val="24"/>
        </w:rPr>
        <w:t>C</w:t>
      </w:r>
      <w:r w:rsidRPr="0092340B">
        <w:rPr>
          <w:rFonts w:ascii="Book Antiqua" w:hAnsi="Book Antiqua"/>
          <w:color w:val="000000"/>
          <w:sz w:val="24"/>
        </w:rPr>
        <w:t xml:space="preserve">: Schematic diagram: The retrievable puncture anchor is passed through the needle; </w:t>
      </w:r>
      <w:r w:rsidR="00354630" w:rsidRPr="0092340B">
        <w:rPr>
          <w:rFonts w:ascii="Book Antiqua" w:hAnsi="Book Antiqua"/>
          <w:color w:val="000000"/>
          <w:sz w:val="24"/>
        </w:rPr>
        <w:t>D</w:t>
      </w:r>
      <w:r w:rsidRPr="0092340B">
        <w:rPr>
          <w:rFonts w:ascii="Book Antiqua" w:hAnsi="Book Antiqua"/>
          <w:color w:val="000000"/>
          <w:sz w:val="24"/>
        </w:rPr>
        <w:t xml:space="preserve">: Endoscopic ultrasound image: The anchor is inserted into the bowel; </w:t>
      </w:r>
      <w:r w:rsidR="00354630" w:rsidRPr="0092340B">
        <w:rPr>
          <w:rFonts w:ascii="Book Antiqua" w:hAnsi="Book Antiqua"/>
          <w:color w:val="000000"/>
          <w:sz w:val="24"/>
        </w:rPr>
        <w:t>E</w:t>
      </w:r>
      <w:r w:rsidRPr="0092340B">
        <w:rPr>
          <w:rFonts w:ascii="Book Antiqua" w:hAnsi="Book Antiqua"/>
          <w:color w:val="000000"/>
          <w:sz w:val="24"/>
        </w:rPr>
        <w:t xml:space="preserve">: Schematic diagram: After pulling out the needle, the anchor attaches to the bowel; </w:t>
      </w:r>
      <w:r w:rsidR="00354630" w:rsidRPr="0092340B">
        <w:rPr>
          <w:rFonts w:ascii="Book Antiqua" w:hAnsi="Book Antiqua"/>
          <w:color w:val="000000"/>
          <w:sz w:val="24"/>
        </w:rPr>
        <w:t>F</w:t>
      </w:r>
      <w:r w:rsidRPr="0092340B">
        <w:rPr>
          <w:rFonts w:ascii="Book Antiqua" w:hAnsi="Book Antiqua"/>
          <w:color w:val="000000"/>
          <w:sz w:val="24"/>
        </w:rPr>
        <w:t xml:space="preserve">: Endoscopic ultrasound image: After </w:t>
      </w:r>
      <w:r w:rsidRPr="0092340B">
        <w:rPr>
          <w:rFonts w:ascii="Book Antiqua" w:hAnsi="Book Antiqua"/>
          <w:color w:val="000000"/>
          <w:sz w:val="24"/>
        </w:rPr>
        <w:lastRenderedPageBreak/>
        <w:t xml:space="preserve">pulling out the needle, the anchor attaches to the bowel; </w:t>
      </w:r>
      <w:r w:rsidR="00354630" w:rsidRPr="0092340B">
        <w:rPr>
          <w:rFonts w:ascii="Book Antiqua" w:hAnsi="Book Antiqua"/>
          <w:color w:val="000000"/>
          <w:sz w:val="24"/>
        </w:rPr>
        <w:t>G</w:t>
      </w:r>
      <w:r w:rsidRPr="0092340B">
        <w:rPr>
          <w:rFonts w:ascii="Book Antiqua" w:hAnsi="Book Antiqua"/>
          <w:color w:val="000000"/>
          <w:sz w:val="24"/>
        </w:rPr>
        <w:t xml:space="preserve">: Schematic diagram: The identified small-bowel loop is punctured again under EUS guidance. A guidewire is inserted through the needle. The small bowel is shown being punctured and drained using </w:t>
      </w:r>
      <w:r w:rsidR="00354630" w:rsidRPr="0092340B">
        <w:rPr>
          <w:rFonts w:ascii="Book Antiqua" w:hAnsi="Book Antiqua"/>
          <w:color w:val="000000"/>
          <w:sz w:val="24"/>
        </w:rPr>
        <w:t>electrocautery-enhanced delivery of lumen-apposing metal stents</w:t>
      </w:r>
      <w:r w:rsidRPr="0092340B">
        <w:rPr>
          <w:rFonts w:ascii="Book Antiqua" w:hAnsi="Book Antiqua"/>
          <w:color w:val="000000"/>
          <w:sz w:val="24"/>
        </w:rPr>
        <w:t xml:space="preserve"> over the guidewire; </w:t>
      </w:r>
      <w:r w:rsidR="00354630" w:rsidRPr="0092340B">
        <w:rPr>
          <w:rFonts w:ascii="Book Antiqua" w:hAnsi="Book Antiqua"/>
          <w:color w:val="000000"/>
          <w:sz w:val="24"/>
        </w:rPr>
        <w:t>H</w:t>
      </w:r>
      <w:r w:rsidRPr="0092340B">
        <w:rPr>
          <w:rFonts w:ascii="Book Antiqua" w:hAnsi="Book Antiqua"/>
          <w:color w:val="000000"/>
          <w:sz w:val="24"/>
        </w:rPr>
        <w:t xml:space="preserve">: Endoscopic ultrasound image: The anchor-grasped bowel is shown under traction for stent implantation; </w:t>
      </w:r>
      <w:r w:rsidR="00354630" w:rsidRPr="0092340B">
        <w:rPr>
          <w:rFonts w:ascii="Book Antiqua" w:hAnsi="Book Antiqua"/>
          <w:color w:val="000000"/>
          <w:sz w:val="24"/>
        </w:rPr>
        <w:t>I</w:t>
      </w:r>
      <w:r w:rsidRPr="0092340B">
        <w:rPr>
          <w:rFonts w:ascii="Book Antiqua" w:hAnsi="Book Antiqua"/>
          <w:color w:val="000000"/>
          <w:sz w:val="24"/>
        </w:rPr>
        <w:t xml:space="preserve">: Schematic diagram: The retrieval cord is pulled using a pair of forceps; </w:t>
      </w:r>
      <w:r w:rsidR="00354630" w:rsidRPr="0092340B">
        <w:rPr>
          <w:rFonts w:ascii="Book Antiqua" w:hAnsi="Book Antiqua"/>
          <w:color w:val="000000"/>
          <w:sz w:val="24"/>
        </w:rPr>
        <w:t>J</w:t>
      </w:r>
      <w:r w:rsidRPr="0092340B">
        <w:rPr>
          <w:rFonts w:ascii="Book Antiqua" w:hAnsi="Book Antiqua"/>
          <w:color w:val="000000"/>
          <w:sz w:val="24"/>
        </w:rPr>
        <w:t xml:space="preserve">: Endoscopy image: The retrieval cord is pulled using a pair of forceps; </w:t>
      </w:r>
      <w:r w:rsidR="00354630" w:rsidRPr="0092340B">
        <w:rPr>
          <w:rFonts w:ascii="Book Antiqua" w:hAnsi="Book Antiqua"/>
          <w:color w:val="000000"/>
          <w:sz w:val="24"/>
        </w:rPr>
        <w:t>K</w:t>
      </w:r>
      <w:r w:rsidRPr="0092340B">
        <w:rPr>
          <w:rFonts w:ascii="Book Antiqua" w:hAnsi="Book Antiqua"/>
          <w:color w:val="000000"/>
          <w:sz w:val="24"/>
        </w:rPr>
        <w:t xml:space="preserve">: Schematic diagram: The retrievable puncture anchor is easily removed; </w:t>
      </w:r>
      <w:r w:rsidR="00354630" w:rsidRPr="0092340B">
        <w:rPr>
          <w:rFonts w:ascii="Book Antiqua" w:hAnsi="Book Antiqua"/>
          <w:color w:val="000000"/>
          <w:sz w:val="24"/>
        </w:rPr>
        <w:t>L</w:t>
      </w:r>
      <w:r w:rsidRPr="0092340B">
        <w:rPr>
          <w:rFonts w:ascii="Book Antiqua" w:hAnsi="Book Antiqua"/>
          <w:color w:val="000000"/>
          <w:sz w:val="24"/>
        </w:rPr>
        <w:t>: Endoscopy image: The retrievable puncture anchor is easily removed.</w:t>
      </w:r>
    </w:p>
    <w:p w14:paraId="76FF4E37" w14:textId="77777777" w:rsidR="00354630" w:rsidRPr="0092340B" w:rsidRDefault="00354630" w:rsidP="0092340B">
      <w:pPr>
        <w:widowControl/>
        <w:snapToGrid w:val="0"/>
        <w:spacing w:line="360" w:lineRule="auto"/>
        <w:rPr>
          <w:rFonts w:ascii="Book Antiqua" w:hAnsi="Book Antiqua"/>
          <w:color w:val="000000"/>
          <w:sz w:val="24"/>
        </w:rPr>
      </w:pPr>
      <w:r w:rsidRPr="0092340B">
        <w:rPr>
          <w:rFonts w:ascii="Book Antiqua" w:hAnsi="Book Antiqua"/>
          <w:color w:val="000000"/>
          <w:sz w:val="24"/>
        </w:rPr>
        <w:br w:type="page"/>
      </w:r>
    </w:p>
    <w:p w14:paraId="65DFDBD8" w14:textId="5170FF4F" w:rsidR="007F6858" w:rsidRPr="0092340B" w:rsidRDefault="00354630" w:rsidP="0092340B">
      <w:pPr>
        <w:snapToGrid w:val="0"/>
        <w:spacing w:line="360" w:lineRule="auto"/>
        <w:rPr>
          <w:rFonts w:ascii="Book Antiqua" w:hAnsi="Book Antiqua"/>
          <w:color w:val="000000"/>
          <w:sz w:val="24"/>
        </w:rPr>
      </w:pPr>
      <w:r w:rsidRPr="0092340B">
        <w:rPr>
          <w:rFonts w:ascii="Book Antiqua" w:hAnsi="Book Antiqua"/>
          <w:noProof/>
          <w:color w:val="000000"/>
          <w:sz w:val="24"/>
        </w:rPr>
        <w:lastRenderedPageBreak/>
        <w:drawing>
          <wp:inline distT="0" distB="0" distL="0" distR="0" wp14:anchorId="09AAD2FD" wp14:editId="10E23752">
            <wp:extent cx="5274310" cy="338328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383280"/>
                    </a:xfrm>
                    <a:prstGeom prst="rect">
                      <a:avLst/>
                    </a:prstGeom>
                  </pic:spPr>
                </pic:pic>
              </a:graphicData>
            </a:graphic>
          </wp:inline>
        </w:drawing>
      </w:r>
    </w:p>
    <w:p w14:paraId="5801D279" w14:textId="591044D6" w:rsidR="007F6858" w:rsidRPr="0092340B" w:rsidRDefault="004475DB" w:rsidP="0092340B">
      <w:pPr>
        <w:snapToGrid w:val="0"/>
        <w:spacing w:line="360" w:lineRule="auto"/>
        <w:rPr>
          <w:rFonts w:ascii="Book Antiqua" w:hAnsi="Book Antiqua"/>
          <w:color w:val="000000"/>
          <w:sz w:val="24"/>
        </w:rPr>
      </w:pPr>
      <w:r w:rsidRPr="0092340B">
        <w:rPr>
          <w:rFonts w:ascii="Book Antiqua" w:hAnsi="Book Antiqua"/>
          <w:b/>
          <w:bCs/>
          <w:color w:val="000000"/>
          <w:sz w:val="24"/>
        </w:rPr>
        <w:t>Figure 3 Endoscopic imaging of stent placement and anastomoses.</w:t>
      </w:r>
      <w:r w:rsidRPr="0092340B">
        <w:rPr>
          <w:rFonts w:ascii="Book Antiqua" w:hAnsi="Book Antiqua"/>
          <w:color w:val="000000"/>
          <w:sz w:val="24"/>
        </w:rPr>
        <w:t xml:space="preserve"> A</w:t>
      </w:r>
      <w:r w:rsidR="00354630" w:rsidRPr="0092340B">
        <w:rPr>
          <w:rFonts w:ascii="Book Antiqua" w:hAnsi="Book Antiqua"/>
          <w:color w:val="000000"/>
          <w:sz w:val="24"/>
        </w:rPr>
        <w:t xml:space="preserve"> and</w:t>
      </w:r>
      <w:r w:rsidRPr="0092340B">
        <w:rPr>
          <w:rFonts w:ascii="Book Antiqua" w:hAnsi="Book Antiqua"/>
          <w:color w:val="000000"/>
          <w:sz w:val="24"/>
        </w:rPr>
        <w:t xml:space="preserve"> B: Endoscopic imaging shows the well-reflected proximal flange of the stent immediately after deployment in the initial session; C: The stents were still in the same position 4 </w:t>
      </w:r>
      <w:proofErr w:type="spellStart"/>
      <w:r w:rsidRPr="0092340B">
        <w:rPr>
          <w:rFonts w:ascii="Book Antiqua" w:hAnsi="Book Antiqua"/>
          <w:color w:val="000000"/>
          <w:sz w:val="24"/>
        </w:rPr>
        <w:t>wk</w:t>
      </w:r>
      <w:proofErr w:type="spellEnd"/>
      <w:r w:rsidRPr="0092340B">
        <w:rPr>
          <w:rFonts w:ascii="Book Antiqua" w:hAnsi="Book Antiqua"/>
          <w:color w:val="000000"/>
          <w:sz w:val="24"/>
        </w:rPr>
        <w:t xml:space="preserve"> later and no traumatic changes were observed; D: </w:t>
      </w:r>
      <w:r w:rsidR="002F5C90">
        <w:rPr>
          <w:rFonts w:ascii="Book Antiqua" w:hAnsi="Book Antiqua"/>
          <w:color w:val="000000"/>
          <w:sz w:val="24"/>
        </w:rPr>
        <w:t>A</w:t>
      </w:r>
      <w:r w:rsidRPr="0092340B">
        <w:rPr>
          <w:rFonts w:ascii="Book Antiqua" w:hAnsi="Book Antiqua"/>
          <w:color w:val="000000"/>
          <w:sz w:val="24"/>
        </w:rPr>
        <w:t xml:space="preserve"> standard </w:t>
      </w:r>
      <w:proofErr w:type="spellStart"/>
      <w:r w:rsidRPr="0092340B">
        <w:rPr>
          <w:rFonts w:ascii="Book Antiqua" w:hAnsi="Book Antiqua"/>
          <w:color w:val="000000"/>
          <w:sz w:val="24"/>
        </w:rPr>
        <w:t>gastroscope</w:t>
      </w:r>
      <w:proofErr w:type="spellEnd"/>
      <w:r w:rsidRPr="0092340B">
        <w:rPr>
          <w:rFonts w:ascii="Book Antiqua" w:hAnsi="Book Antiqua"/>
          <w:color w:val="000000"/>
          <w:sz w:val="24"/>
        </w:rPr>
        <w:t xml:space="preserve"> was easily advanced through the anastomosis to observe the afferent and efferent bowel loops.</w:t>
      </w:r>
    </w:p>
    <w:p w14:paraId="0EE01124" w14:textId="77777777" w:rsidR="00354630" w:rsidRPr="0092340B" w:rsidRDefault="00354630" w:rsidP="0092340B">
      <w:pPr>
        <w:widowControl/>
        <w:snapToGrid w:val="0"/>
        <w:spacing w:line="360" w:lineRule="auto"/>
        <w:rPr>
          <w:rFonts w:ascii="Book Antiqua" w:hAnsi="Book Antiqua"/>
          <w:b/>
          <w:color w:val="000000"/>
          <w:sz w:val="24"/>
        </w:rPr>
      </w:pPr>
      <w:r w:rsidRPr="0092340B">
        <w:rPr>
          <w:rFonts w:ascii="Book Antiqua" w:hAnsi="Book Antiqua"/>
          <w:b/>
          <w:color w:val="000000"/>
          <w:sz w:val="24"/>
        </w:rPr>
        <w:br w:type="page"/>
      </w:r>
    </w:p>
    <w:p w14:paraId="4F966E33" w14:textId="7C8E526B" w:rsidR="007F6858" w:rsidRPr="0092340B" w:rsidRDefault="00354630" w:rsidP="0092340B">
      <w:pPr>
        <w:snapToGrid w:val="0"/>
        <w:spacing w:line="360" w:lineRule="auto"/>
        <w:outlineLvl w:val="0"/>
        <w:rPr>
          <w:rFonts w:ascii="Book Antiqua" w:hAnsi="Book Antiqua"/>
          <w:color w:val="000000"/>
          <w:sz w:val="24"/>
        </w:rPr>
      </w:pPr>
      <w:r w:rsidRPr="0092340B">
        <w:rPr>
          <w:rFonts w:ascii="Book Antiqua" w:hAnsi="Book Antiqua"/>
          <w:noProof/>
          <w:color w:val="000000"/>
          <w:sz w:val="24"/>
        </w:rPr>
        <w:lastRenderedPageBreak/>
        <w:drawing>
          <wp:inline distT="0" distB="0" distL="0" distR="0" wp14:anchorId="026F8F04" wp14:editId="3ED72999">
            <wp:extent cx="5274310" cy="2534920"/>
            <wp:effectExtent l="0" t="0" r="0"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34920"/>
                    </a:xfrm>
                    <a:prstGeom prst="rect">
                      <a:avLst/>
                    </a:prstGeom>
                  </pic:spPr>
                </pic:pic>
              </a:graphicData>
            </a:graphic>
          </wp:inline>
        </w:drawing>
      </w:r>
      <w:r w:rsidR="004475DB" w:rsidRPr="0092340B">
        <w:rPr>
          <w:rFonts w:ascii="Book Antiqua" w:hAnsi="Book Antiqua"/>
          <w:b/>
          <w:color w:val="000000"/>
          <w:sz w:val="24"/>
        </w:rPr>
        <w:t>Figure 4 Autopsy and histological findings.</w:t>
      </w:r>
      <w:r w:rsidR="004475DB" w:rsidRPr="0092340B">
        <w:rPr>
          <w:rFonts w:ascii="Book Antiqua" w:hAnsi="Book Antiqua"/>
          <w:color w:val="000000"/>
          <w:sz w:val="24"/>
        </w:rPr>
        <w:t xml:space="preserve"> </w:t>
      </w:r>
      <w:r w:rsidRPr="0092340B">
        <w:rPr>
          <w:rFonts w:ascii="Book Antiqua" w:hAnsi="Book Antiqua"/>
          <w:color w:val="000000"/>
          <w:sz w:val="24"/>
        </w:rPr>
        <w:t xml:space="preserve">A-C: </w:t>
      </w:r>
      <w:r w:rsidR="004475DB" w:rsidRPr="0092340B">
        <w:rPr>
          <w:rFonts w:ascii="Book Antiqua" w:hAnsi="Book Antiqua"/>
          <w:color w:val="000000"/>
          <w:sz w:val="24"/>
        </w:rPr>
        <w:t>Necropsy and histological evidence shows complete adhesion between the bowel and the stomach wall</w:t>
      </w:r>
      <w:r w:rsidRPr="0092340B">
        <w:rPr>
          <w:rFonts w:ascii="Book Antiqua" w:hAnsi="Book Antiqua"/>
          <w:color w:val="000000"/>
          <w:sz w:val="24"/>
        </w:rPr>
        <w:t xml:space="preserve"> (20 ×)</w:t>
      </w:r>
      <w:r w:rsidR="004475DB" w:rsidRPr="0092340B">
        <w:rPr>
          <w:rFonts w:ascii="Book Antiqua" w:hAnsi="Book Antiqua"/>
          <w:color w:val="000000"/>
          <w:sz w:val="24"/>
        </w:rPr>
        <w:t>.</w:t>
      </w:r>
    </w:p>
    <w:sectPr w:rsidR="007F6858" w:rsidRPr="0092340B">
      <w:footerReference w:type="even" r:id="rId13"/>
      <w:footerReference w:type="default" r:id="rId1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EB8F7" w14:textId="77777777" w:rsidR="00AA4D70" w:rsidRDefault="00AA4D70" w:rsidP="00511758">
      <w:r>
        <w:separator/>
      </w:r>
    </w:p>
  </w:endnote>
  <w:endnote w:type="continuationSeparator" w:id="0">
    <w:p w14:paraId="2E6B93C9" w14:textId="77777777" w:rsidR="00AA4D70" w:rsidRDefault="00AA4D70" w:rsidP="00511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768727695"/>
      <w:docPartObj>
        <w:docPartGallery w:val="Page Numbers (Bottom of Page)"/>
        <w:docPartUnique/>
      </w:docPartObj>
    </w:sdtPr>
    <w:sdtEndPr>
      <w:rPr>
        <w:rStyle w:val="ad"/>
      </w:rPr>
    </w:sdtEndPr>
    <w:sdtContent>
      <w:p w14:paraId="5145941C" w14:textId="1372C32D" w:rsidR="00511758" w:rsidRDefault="00511758" w:rsidP="007C200E">
        <w:pPr>
          <w:pStyle w:val="a6"/>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76B678CF" w14:textId="77777777" w:rsidR="00511758" w:rsidRDefault="00511758" w:rsidP="0051175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7D297" w14:textId="6234D8D3" w:rsidR="000D5505" w:rsidRPr="000D5505" w:rsidRDefault="000D5505" w:rsidP="000D5505">
    <w:pPr>
      <w:pStyle w:val="a6"/>
      <w:jc w:val="right"/>
      <w:rPr>
        <w:rFonts w:ascii="Book Antiqua" w:hAnsi="Book Antiqua"/>
        <w:color w:val="000000" w:themeColor="text1"/>
        <w:sz w:val="24"/>
        <w:szCs w:val="24"/>
      </w:rPr>
    </w:pPr>
    <w:r w:rsidRPr="000D5505">
      <w:rPr>
        <w:rFonts w:ascii="Book Antiqua" w:hAnsi="Book Antiqua"/>
        <w:color w:val="000000" w:themeColor="text1"/>
        <w:sz w:val="24"/>
        <w:szCs w:val="24"/>
      </w:rPr>
      <w:fldChar w:fldCharType="begin"/>
    </w:r>
    <w:r w:rsidRPr="000D5505">
      <w:rPr>
        <w:rFonts w:ascii="Book Antiqua" w:hAnsi="Book Antiqua"/>
        <w:color w:val="000000" w:themeColor="text1"/>
        <w:sz w:val="24"/>
        <w:szCs w:val="24"/>
      </w:rPr>
      <w:instrText>PAGE  \* Arabic  \* MERGEFORMAT</w:instrText>
    </w:r>
    <w:r w:rsidRPr="000D5505">
      <w:rPr>
        <w:rFonts w:ascii="Book Antiqua" w:hAnsi="Book Antiqua"/>
        <w:color w:val="000000" w:themeColor="text1"/>
        <w:sz w:val="24"/>
        <w:szCs w:val="24"/>
      </w:rPr>
      <w:fldChar w:fldCharType="separate"/>
    </w:r>
    <w:r w:rsidR="00844C1E">
      <w:rPr>
        <w:rFonts w:ascii="Book Antiqua" w:hAnsi="Book Antiqua"/>
        <w:noProof/>
        <w:color w:val="000000" w:themeColor="text1"/>
        <w:sz w:val="24"/>
        <w:szCs w:val="24"/>
      </w:rPr>
      <w:t>6</w:t>
    </w:r>
    <w:r w:rsidRPr="000D5505">
      <w:rPr>
        <w:rFonts w:ascii="Book Antiqua" w:hAnsi="Book Antiqua"/>
        <w:color w:val="000000" w:themeColor="text1"/>
        <w:sz w:val="24"/>
        <w:szCs w:val="24"/>
      </w:rPr>
      <w:fldChar w:fldCharType="end"/>
    </w:r>
    <w:r w:rsidRPr="000D5505">
      <w:rPr>
        <w:rFonts w:ascii="Book Antiqua" w:hAnsi="Book Antiqua"/>
        <w:color w:val="000000" w:themeColor="text1"/>
        <w:sz w:val="24"/>
        <w:szCs w:val="24"/>
      </w:rPr>
      <w:t>/</w:t>
    </w:r>
    <w:r w:rsidRPr="000D5505">
      <w:rPr>
        <w:rFonts w:ascii="Book Antiqua" w:hAnsi="Book Antiqua"/>
        <w:color w:val="000000" w:themeColor="text1"/>
        <w:sz w:val="24"/>
        <w:szCs w:val="24"/>
      </w:rPr>
      <w:fldChar w:fldCharType="begin"/>
    </w:r>
    <w:r w:rsidRPr="000D5505">
      <w:rPr>
        <w:rFonts w:ascii="Book Antiqua" w:hAnsi="Book Antiqua"/>
        <w:color w:val="000000" w:themeColor="text1"/>
        <w:sz w:val="24"/>
        <w:szCs w:val="24"/>
      </w:rPr>
      <w:instrText>NUMPAGES  \* Arabic  \* MERGEFORMAT</w:instrText>
    </w:r>
    <w:r w:rsidRPr="000D5505">
      <w:rPr>
        <w:rFonts w:ascii="Book Antiqua" w:hAnsi="Book Antiqua"/>
        <w:color w:val="000000" w:themeColor="text1"/>
        <w:sz w:val="24"/>
        <w:szCs w:val="24"/>
      </w:rPr>
      <w:fldChar w:fldCharType="separate"/>
    </w:r>
    <w:r w:rsidR="00844C1E">
      <w:rPr>
        <w:rFonts w:ascii="Book Antiqua" w:hAnsi="Book Antiqua"/>
        <w:noProof/>
        <w:color w:val="000000" w:themeColor="text1"/>
        <w:sz w:val="24"/>
        <w:szCs w:val="24"/>
      </w:rPr>
      <w:t>22</w:t>
    </w:r>
    <w:r w:rsidRPr="000D5505">
      <w:rPr>
        <w:rFonts w:ascii="Book Antiqua" w:hAnsi="Book Antiqua"/>
        <w:color w:val="000000" w:themeColor="text1"/>
        <w:sz w:val="24"/>
        <w:szCs w:val="24"/>
      </w:rPr>
      <w:fldChar w:fldCharType="end"/>
    </w:r>
  </w:p>
  <w:p w14:paraId="36F7E777" w14:textId="77777777" w:rsidR="00511758" w:rsidRDefault="00511758" w:rsidP="00511758">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C7420" w14:textId="77777777" w:rsidR="00AA4D70" w:rsidRDefault="00AA4D70" w:rsidP="00511758">
      <w:r>
        <w:separator/>
      </w:r>
    </w:p>
  </w:footnote>
  <w:footnote w:type="continuationSeparator" w:id="0">
    <w:p w14:paraId="560FA6EB" w14:textId="77777777" w:rsidR="00AA4D70" w:rsidRDefault="00AA4D70" w:rsidP="005117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paze0tkxz0tyefseq5r9zs2vapv9tewfdv&quot;&gt;My EndNote Library&lt;record-ids&gt;&lt;item&gt;284&lt;/item&gt;&lt;item&gt;340&lt;/item&gt;&lt;item&gt;407&lt;/item&gt;&lt;item&gt;423&lt;/item&gt;&lt;item&gt;428&lt;/item&gt;&lt;item&gt;429&lt;/item&gt;&lt;item&gt;434&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record-ids&gt;&lt;/item&gt;&lt;/Libraries&gt;"/>
  </w:docVars>
  <w:rsids>
    <w:rsidRoot w:val="000A3CE4"/>
    <w:rsid w:val="00002607"/>
    <w:rsid w:val="000050AF"/>
    <w:rsid w:val="0000791D"/>
    <w:rsid w:val="00013B72"/>
    <w:rsid w:val="00035CD5"/>
    <w:rsid w:val="00052FEB"/>
    <w:rsid w:val="00057DA5"/>
    <w:rsid w:val="00075886"/>
    <w:rsid w:val="000960B5"/>
    <w:rsid w:val="000A0BA8"/>
    <w:rsid w:val="000A3CE4"/>
    <w:rsid w:val="000A7D2C"/>
    <w:rsid w:val="000D4F27"/>
    <w:rsid w:val="000D5505"/>
    <w:rsid w:val="000D61FB"/>
    <w:rsid w:val="000E20A4"/>
    <w:rsid w:val="000E41DC"/>
    <w:rsid w:val="00116ED7"/>
    <w:rsid w:val="001211B9"/>
    <w:rsid w:val="001358D6"/>
    <w:rsid w:val="00144AF0"/>
    <w:rsid w:val="00153926"/>
    <w:rsid w:val="00164D9E"/>
    <w:rsid w:val="00172AA7"/>
    <w:rsid w:val="00177CC4"/>
    <w:rsid w:val="00185791"/>
    <w:rsid w:val="001F7410"/>
    <w:rsid w:val="002149B9"/>
    <w:rsid w:val="00235FFB"/>
    <w:rsid w:val="00244FE5"/>
    <w:rsid w:val="0024770B"/>
    <w:rsid w:val="00252C67"/>
    <w:rsid w:val="00287E13"/>
    <w:rsid w:val="002B715C"/>
    <w:rsid w:val="002C5F7F"/>
    <w:rsid w:val="002D13E3"/>
    <w:rsid w:val="002E18AB"/>
    <w:rsid w:val="002F1C16"/>
    <w:rsid w:val="002F26FB"/>
    <w:rsid w:val="002F5C90"/>
    <w:rsid w:val="003072A1"/>
    <w:rsid w:val="00310373"/>
    <w:rsid w:val="00320287"/>
    <w:rsid w:val="00320F07"/>
    <w:rsid w:val="00321684"/>
    <w:rsid w:val="003231FD"/>
    <w:rsid w:val="00335036"/>
    <w:rsid w:val="003377CF"/>
    <w:rsid w:val="003515A3"/>
    <w:rsid w:val="003542E7"/>
    <w:rsid w:val="00354630"/>
    <w:rsid w:val="00363EE6"/>
    <w:rsid w:val="003714E6"/>
    <w:rsid w:val="003743C3"/>
    <w:rsid w:val="003824B8"/>
    <w:rsid w:val="0039232C"/>
    <w:rsid w:val="003A4C1E"/>
    <w:rsid w:val="003C0D39"/>
    <w:rsid w:val="003D0D5F"/>
    <w:rsid w:val="003D6715"/>
    <w:rsid w:val="003E0EA0"/>
    <w:rsid w:val="003F3C7F"/>
    <w:rsid w:val="003F4085"/>
    <w:rsid w:val="00400908"/>
    <w:rsid w:val="00413533"/>
    <w:rsid w:val="0043324E"/>
    <w:rsid w:val="00444902"/>
    <w:rsid w:val="004475DB"/>
    <w:rsid w:val="00466754"/>
    <w:rsid w:val="00473D3C"/>
    <w:rsid w:val="004741A8"/>
    <w:rsid w:val="00481EF7"/>
    <w:rsid w:val="00482DB5"/>
    <w:rsid w:val="0049109F"/>
    <w:rsid w:val="004B6433"/>
    <w:rsid w:val="004C5AD6"/>
    <w:rsid w:val="004D2EFB"/>
    <w:rsid w:val="004E0393"/>
    <w:rsid w:val="004E4E3B"/>
    <w:rsid w:val="004F0E7B"/>
    <w:rsid w:val="005046E2"/>
    <w:rsid w:val="005054B8"/>
    <w:rsid w:val="00511758"/>
    <w:rsid w:val="00520E8A"/>
    <w:rsid w:val="005339B6"/>
    <w:rsid w:val="005603C2"/>
    <w:rsid w:val="005700C2"/>
    <w:rsid w:val="00570869"/>
    <w:rsid w:val="005824BA"/>
    <w:rsid w:val="005942A1"/>
    <w:rsid w:val="005A7956"/>
    <w:rsid w:val="005A7BCD"/>
    <w:rsid w:val="005B11D7"/>
    <w:rsid w:val="005E1007"/>
    <w:rsid w:val="005F5D1B"/>
    <w:rsid w:val="005F6FBF"/>
    <w:rsid w:val="00604203"/>
    <w:rsid w:val="00612CB6"/>
    <w:rsid w:val="006226FE"/>
    <w:rsid w:val="006250AB"/>
    <w:rsid w:val="0064719A"/>
    <w:rsid w:val="00661025"/>
    <w:rsid w:val="00694924"/>
    <w:rsid w:val="006949DF"/>
    <w:rsid w:val="006B0BCE"/>
    <w:rsid w:val="006B54D4"/>
    <w:rsid w:val="006B5DC3"/>
    <w:rsid w:val="006C4EAB"/>
    <w:rsid w:val="006D0D6F"/>
    <w:rsid w:val="006D14A5"/>
    <w:rsid w:val="006D57F5"/>
    <w:rsid w:val="006F340F"/>
    <w:rsid w:val="0071095E"/>
    <w:rsid w:val="00724080"/>
    <w:rsid w:val="00727FF2"/>
    <w:rsid w:val="0074064C"/>
    <w:rsid w:val="007575CE"/>
    <w:rsid w:val="007665BF"/>
    <w:rsid w:val="00771B15"/>
    <w:rsid w:val="007760E3"/>
    <w:rsid w:val="00797FDB"/>
    <w:rsid w:val="007A2956"/>
    <w:rsid w:val="007B48EF"/>
    <w:rsid w:val="007D3CAD"/>
    <w:rsid w:val="007D5EFD"/>
    <w:rsid w:val="007D7FB4"/>
    <w:rsid w:val="007E7A96"/>
    <w:rsid w:val="007F6858"/>
    <w:rsid w:val="00820DA8"/>
    <w:rsid w:val="008267CA"/>
    <w:rsid w:val="0084216E"/>
    <w:rsid w:val="00844C1E"/>
    <w:rsid w:val="00860293"/>
    <w:rsid w:val="0088626E"/>
    <w:rsid w:val="008A2608"/>
    <w:rsid w:val="008A3DB3"/>
    <w:rsid w:val="008A6560"/>
    <w:rsid w:val="008C6CF2"/>
    <w:rsid w:val="008E339D"/>
    <w:rsid w:val="008E5939"/>
    <w:rsid w:val="008F513E"/>
    <w:rsid w:val="00902CB6"/>
    <w:rsid w:val="00920DD3"/>
    <w:rsid w:val="0092340B"/>
    <w:rsid w:val="0094062A"/>
    <w:rsid w:val="009510EC"/>
    <w:rsid w:val="009635A7"/>
    <w:rsid w:val="009639E1"/>
    <w:rsid w:val="009677A2"/>
    <w:rsid w:val="009712CF"/>
    <w:rsid w:val="00985266"/>
    <w:rsid w:val="009950EE"/>
    <w:rsid w:val="009A0BCB"/>
    <w:rsid w:val="009D1D0B"/>
    <w:rsid w:val="009D4CF8"/>
    <w:rsid w:val="009E1D45"/>
    <w:rsid w:val="009E7BB7"/>
    <w:rsid w:val="00A06C55"/>
    <w:rsid w:val="00A149B6"/>
    <w:rsid w:val="00A20832"/>
    <w:rsid w:val="00A23EAC"/>
    <w:rsid w:val="00A31938"/>
    <w:rsid w:val="00A4115B"/>
    <w:rsid w:val="00A56C48"/>
    <w:rsid w:val="00A577D3"/>
    <w:rsid w:val="00A624D1"/>
    <w:rsid w:val="00A662DE"/>
    <w:rsid w:val="00A72DD4"/>
    <w:rsid w:val="00A73404"/>
    <w:rsid w:val="00A7624D"/>
    <w:rsid w:val="00A95D8F"/>
    <w:rsid w:val="00AA0283"/>
    <w:rsid w:val="00AA1EED"/>
    <w:rsid w:val="00AA4D70"/>
    <w:rsid w:val="00AB0A11"/>
    <w:rsid w:val="00AB4919"/>
    <w:rsid w:val="00AB49EE"/>
    <w:rsid w:val="00AD39F1"/>
    <w:rsid w:val="00AD575F"/>
    <w:rsid w:val="00AE0257"/>
    <w:rsid w:val="00AE5C27"/>
    <w:rsid w:val="00AF6EAA"/>
    <w:rsid w:val="00B0767E"/>
    <w:rsid w:val="00B12D18"/>
    <w:rsid w:val="00B13BCB"/>
    <w:rsid w:val="00B32D8B"/>
    <w:rsid w:val="00B42047"/>
    <w:rsid w:val="00B5151E"/>
    <w:rsid w:val="00B66969"/>
    <w:rsid w:val="00B761B6"/>
    <w:rsid w:val="00B853B9"/>
    <w:rsid w:val="00B92E1F"/>
    <w:rsid w:val="00BB7088"/>
    <w:rsid w:val="00BC1F94"/>
    <w:rsid w:val="00BD0254"/>
    <w:rsid w:val="00BF1275"/>
    <w:rsid w:val="00C13B3D"/>
    <w:rsid w:val="00C17810"/>
    <w:rsid w:val="00C23919"/>
    <w:rsid w:val="00C24DF8"/>
    <w:rsid w:val="00C34022"/>
    <w:rsid w:val="00C36C4B"/>
    <w:rsid w:val="00C371F1"/>
    <w:rsid w:val="00C45939"/>
    <w:rsid w:val="00C54CE2"/>
    <w:rsid w:val="00C62F30"/>
    <w:rsid w:val="00C6362D"/>
    <w:rsid w:val="00C67A57"/>
    <w:rsid w:val="00C91299"/>
    <w:rsid w:val="00C95495"/>
    <w:rsid w:val="00CA7713"/>
    <w:rsid w:val="00CC50C7"/>
    <w:rsid w:val="00CD1F2E"/>
    <w:rsid w:val="00CD3089"/>
    <w:rsid w:val="00CE4B3D"/>
    <w:rsid w:val="00CE5BBD"/>
    <w:rsid w:val="00D05B20"/>
    <w:rsid w:val="00D33553"/>
    <w:rsid w:val="00D41A99"/>
    <w:rsid w:val="00D430C4"/>
    <w:rsid w:val="00D473CC"/>
    <w:rsid w:val="00D54DB9"/>
    <w:rsid w:val="00D57E0F"/>
    <w:rsid w:val="00D602D3"/>
    <w:rsid w:val="00D6310C"/>
    <w:rsid w:val="00D654E6"/>
    <w:rsid w:val="00D73602"/>
    <w:rsid w:val="00D762A9"/>
    <w:rsid w:val="00D83952"/>
    <w:rsid w:val="00D92395"/>
    <w:rsid w:val="00D92C6A"/>
    <w:rsid w:val="00D94237"/>
    <w:rsid w:val="00D96D85"/>
    <w:rsid w:val="00DD0924"/>
    <w:rsid w:val="00DE5CDD"/>
    <w:rsid w:val="00E02946"/>
    <w:rsid w:val="00E10E75"/>
    <w:rsid w:val="00E23182"/>
    <w:rsid w:val="00E23FC6"/>
    <w:rsid w:val="00E253A1"/>
    <w:rsid w:val="00E364AE"/>
    <w:rsid w:val="00E37929"/>
    <w:rsid w:val="00E677D5"/>
    <w:rsid w:val="00E870FA"/>
    <w:rsid w:val="00EC6DAA"/>
    <w:rsid w:val="00ED1FF3"/>
    <w:rsid w:val="00ED2951"/>
    <w:rsid w:val="00EE555F"/>
    <w:rsid w:val="00F13C1B"/>
    <w:rsid w:val="00F3165A"/>
    <w:rsid w:val="00F43847"/>
    <w:rsid w:val="00F631F2"/>
    <w:rsid w:val="00F7088B"/>
    <w:rsid w:val="00F72853"/>
    <w:rsid w:val="00FB10F2"/>
    <w:rsid w:val="00FB6302"/>
    <w:rsid w:val="00FC4EA7"/>
    <w:rsid w:val="00FC536F"/>
    <w:rsid w:val="00FD196F"/>
    <w:rsid w:val="00FE480B"/>
    <w:rsid w:val="00FF71F0"/>
    <w:rsid w:val="056C5E12"/>
    <w:rsid w:val="0AEF41E4"/>
    <w:rsid w:val="14000E7E"/>
    <w:rsid w:val="1665316C"/>
    <w:rsid w:val="19B15DC7"/>
    <w:rsid w:val="19F715F8"/>
    <w:rsid w:val="1B895F95"/>
    <w:rsid w:val="225619E2"/>
    <w:rsid w:val="23853584"/>
    <w:rsid w:val="29A227F2"/>
    <w:rsid w:val="2AB912F3"/>
    <w:rsid w:val="2C190C30"/>
    <w:rsid w:val="2ED76CD3"/>
    <w:rsid w:val="30985979"/>
    <w:rsid w:val="329943FB"/>
    <w:rsid w:val="330C0142"/>
    <w:rsid w:val="33317ABC"/>
    <w:rsid w:val="358F547D"/>
    <w:rsid w:val="35CD5207"/>
    <w:rsid w:val="3AA21BE2"/>
    <w:rsid w:val="3B3A5FF1"/>
    <w:rsid w:val="3CEA460F"/>
    <w:rsid w:val="3F246421"/>
    <w:rsid w:val="408E7E92"/>
    <w:rsid w:val="47DF6ABE"/>
    <w:rsid w:val="4A604EA8"/>
    <w:rsid w:val="4A9D6950"/>
    <w:rsid w:val="506130A6"/>
    <w:rsid w:val="50757BF6"/>
    <w:rsid w:val="53203254"/>
    <w:rsid w:val="55D55239"/>
    <w:rsid w:val="563E2CA2"/>
    <w:rsid w:val="57C92769"/>
    <w:rsid w:val="58A67B4C"/>
    <w:rsid w:val="5925540C"/>
    <w:rsid w:val="5C2B7648"/>
    <w:rsid w:val="5C855833"/>
    <w:rsid w:val="5D6B7525"/>
    <w:rsid w:val="5E8C793A"/>
    <w:rsid w:val="5FBE3A63"/>
    <w:rsid w:val="61305F56"/>
    <w:rsid w:val="61D77EAC"/>
    <w:rsid w:val="6319734F"/>
    <w:rsid w:val="65897179"/>
    <w:rsid w:val="67A94435"/>
    <w:rsid w:val="6865333B"/>
    <w:rsid w:val="71885B2C"/>
    <w:rsid w:val="71C16A12"/>
    <w:rsid w:val="7247639C"/>
    <w:rsid w:val="72CD01E7"/>
    <w:rsid w:val="74AC37A6"/>
    <w:rsid w:val="7F6945F9"/>
    <w:rsid w:val="7F6E4B7B"/>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2704D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uiPriority="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Document Map" w:qFormat="1"/>
    <w:lsdException w:name="Normal (Web)" w:semiHidden="0" w:uiPriority="0" w:unhideWhenUsed="0" w:qFormat="1"/>
    <w:lsdException w:name="Normal Table" w:semiHidden="0" w:unhideWhenUsed="0" w:qFormat="1"/>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widowControl/>
      <w:spacing w:line="256" w:lineRule="auto"/>
      <w:ind w:left="10" w:right="61" w:hanging="10"/>
      <w:jc w:val="left"/>
      <w:outlineLvl w:val="0"/>
    </w:pPr>
    <w:rPr>
      <w:rFonts w:eastAsia="Times New Roman"/>
      <w:b/>
      <w:color w:val="000000"/>
      <w:kern w:val="0"/>
      <w:sz w:val="28"/>
      <w:szCs w:val="20"/>
      <w:lang w:val="zh-CN"/>
    </w:rPr>
  </w:style>
  <w:style w:type="paragraph" w:styleId="2">
    <w:name w:val="heading 2"/>
    <w:basedOn w:val="a"/>
    <w:next w:val="a"/>
    <w:link w:val="2Char"/>
    <w:qFormat/>
    <w:pPr>
      <w:keepNext/>
      <w:keepLines/>
      <w:widowControl/>
      <w:spacing w:after="9" w:line="256" w:lineRule="auto"/>
      <w:ind w:left="10" w:hanging="10"/>
      <w:jc w:val="left"/>
      <w:outlineLvl w:val="1"/>
    </w:pPr>
    <w:rPr>
      <w:rFonts w:eastAsia="Times New Roman"/>
      <w:b/>
      <w:color w:val="000000"/>
      <w:kern w:val="0"/>
      <w:sz w:val="24"/>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Lucida Grande" w:hAnsi="Lucida Grande" w:cs="Lucida Grande"/>
      <w:sz w:val="24"/>
    </w:rPr>
  </w:style>
  <w:style w:type="paragraph" w:styleId="a4">
    <w:name w:val="annotation text"/>
    <w:basedOn w:val="a"/>
    <w:link w:val="Char0"/>
    <w:unhideWhenUsed/>
    <w:qFormat/>
    <w:pPr>
      <w:jc w:val="left"/>
    </w:pPr>
    <w:rPr>
      <w:rFonts w:ascii="Calibri" w:hAnsi="Calibri"/>
      <w:kern w:val="0"/>
      <w:sz w:val="20"/>
      <w:lang w:val="zh-CN"/>
    </w:rPr>
  </w:style>
  <w:style w:type="paragraph" w:styleId="a5">
    <w:name w:val="Balloon Text"/>
    <w:basedOn w:val="a"/>
    <w:link w:val="Char1"/>
    <w:qFormat/>
    <w:rPr>
      <w:rFonts w:ascii="PMingLiU" w:eastAsia="PMingLiU" w:hAnsi="Calibri"/>
      <w:kern w:val="0"/>
      <w:sz w:val="18"/>
      <w:szCs w:val="18"/>
      <w:lang w:val="zh-CN"/>
    </w:rPr>
  </w:style>
  <w:style w:type="paragraph" w:styleId="a6">
    <w:name w:val="footer"/>
    <w:basedOn w:val="a"/>
    <w:link w:val="Char2"/>
    <w:uiPriority w:val="99"/>
    <w:unhideWhenUsed/>
    <w:qFormat/>
    <w:pPr>
      <w:tabs>
        <w:tab w:val="center" w:pos="4153"/>
        <w:tab w:val="right" w:pos="8306"/>
      </w:tabs>
      <w:snapToGrid w:val="0"/>
      <w:jc w:val="left"/>
    </w:pPr>
    <w:rPr>
      <w:kern w:val="0"/>
      <w:sz w:val="18"/>
      <w:szCs w:val="18"/>
      <w:lang w:val="zh-CN"/>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kern w:val="0"/>
      <w:sz w:val="18"/>
      <w:szCs w:val="18"/>
      <w:lang w:val="zh-CN"/>
    </w:rPr>
  </w:style>
  <w:style w:type="paragraph" w:styleId="a8">
    <w:name w:val="Normal (Web)"/>
    <w:basedOn w:val="a"/>
    <w:qFormat/>
    <w:pPr>
      <w:spacing w:before="100" w:beforeAutospacing="1" w:after="100" w:afterAutospacing="1"/>
      <w:jc w:val="left"/>
    </w:pPr>
    <w:rPr>
      <w:kern w:val="0"/>
      <w:sz w:val="24"/>
    </w:rPr>
  </w:style>
  <w:style w:type="paragraph" w:styleId="a9">
    <w:name w:val="annotation subject"/>
    <w:basedOn w:val="a4"/>
    <w:next w:val="a4"/>
    <w:link w:val="Char4"/>
    <w:qFormat/>
    <w:rPr>
      <w:b/>
      <w:bCs/>
    </w:rPr>
  </w:style>
  <w:style w:type="character" w:styleId="aa">
    <w:name w:val="Hyperlink"/>
    <w:qFormat/>
    <w:rPr>
      <w:color w:val="0563C1"/>
      <w:u w:val="single"/>
    </w:rPr>
  </w:style>
  <w:style w:type="character" w:styleId="ab">
    <w:name w:val="annotation reference"/>
    <w:qFormat/>
    <w:rPr>
      <w:sz w:val="18"/>
      <w:szCs w:val="18"/>
    </w:rPr>
  </w:style>
  <w:style w:type="character" w:customStyle="1" w:styleId="2Char">
    <w:name w:val="标题 2 Char"/>
    <w:link w:val="2"/>
    <w:qFormat/>
    <w:rPr>
      <w:rFonts w:ascii="Times New Roman" w:eastAsia="Times New Roman" w:hAnsi="Times New Roman" w:cs="Times New Roman"/>
      <w:b/>
      <w:color w:val="000000"/>
      <w:sz w:val="24"/>
    </w:rPr>
  </w:style>
  <w:style w:type="character" w:customStyle="1" w:styleId="Char0">
    <w:name w:val="批注文字 Char"/>
    <w:link w:val="a4"/>
    <w:qFormat/>
    <w:rPr>
      <w:rFonts w:ascii="Calibri" w:eastAsia="宋体" w:hAnsi="Calibri" w:cs="Times New Roman"/>
      <w:szCs w:val="24"/>
    </w:rPr>
  </w:style>
  <w:style w:type="character" w:customStyle="1" w:styleId="Char2">
    <w:name w:val="页脚 Char"/>
    <w:link w:val="a6"/>
    <w:uiPriority w:val="99"/>
    <w:qFormat/>
    <w:rPr>
      <w:sz w:val="18"/>
      <w:szCs w:val="18"/>
    </w:rPr>
  </w:style>
  <w:style w:type="character" w:customStyle="1" w:styleId="ac">
    <w:name w:val="批注文字 字符"/>
    <w:qFormat/>
    <w:rPr>
      <w:rFonts w:ascii="Calibri" w:hAnsi="Calibri"/>
      <w:kern w:val="2"/>
      <w:sz w:val="21"/>
      <w:szCs w:val="24"/>
      <w:lang w:eastAsia="zh-CN"/>
    </w:rPr>
  </w:style>
  <w:style w:type="character" w:customStyle="1" w:styleId="Char3">
    <w:name w:val="页眉 Char"/>
    <w:link w:val="a7"/>
    <w:qFormat/>
    <w:rPr>
      <w:sz w:val="18"/>
      <w:szCs w:val="18"/>
    </w:rPr>
  </w:style>
  <w:style w:type="character" w:customStyle="1" w:styleId="10">
    <w:name w:val="批注主题 字符1"/>
    <w:uiPriority w:val="99"/>
    <w:semiHidden/>
    <w:qFormat/>
    <w:rPr>
      <w:rFonts w:ascii="Calibri" w:eastAsia="宋体" w:hAnsi="Calibri" w:cs="Times New Roman"/>
      <w:b/>
      <w:bCs/>
      <w:szCs w:val="24"/>
    </w:rPr>
  </w:style>
  <w:style w:type="character" w:customStyle="1" w:styleId="11">
    <w:name w:val="批注框文本 字符1"/>
    <w:uiPriority w:val="99"/>
    <w:semiHidden/>
    <w:qFormat/>
    <w:rPr>
      <w:rFonts w:ascii="Calibri" w:eastAsia="宋体" w:hAnsi="Calibri" w:cs="Times New Roman"/>
      <w:sz w:val="18"/>
      <w:szCs w:val="18"/>
    </w:rPr>
  </w:style>
  <w:style w:type="character" w:customStyle="1" w:styleId="2-61">
    <w:name w:val="列表 2 - 强调文字颜色 61"/>
    <w:uiPriority w:val="99"/>
    <w:unhideWhenUsed/>
    <w:qFormat/>
    <w:rPr>
      <w:color w:val="808080"/>
      <w:shd w:val="clear" w:color="auto" w:fill="E6E6E6"/>
    </w:rPr>
  </w:style>
  <w:style w:type="character" w:customStyle="1" w:styleId="Char4">
    <w:name w:val="批注主题 Char"/>
    <w:link w:val="a9"/>
    <w:qFormat/>
    <w:rPr>
      <w:rFonts w:ascii="Calibri" w:hAnsi="Calibri"/>
      <w:b/>
      <w:bCs/>
      <w:szCs w:val="24"/>
    </w:rPr>
  </w:style>
  <w:style w:type="character" w:customStyle="1" w:styleId="Char1">
    <w:name w:val="批注框文本 Char"/>
    <w:link w:val="a5"/>
    <w:qFormat/>
    <w:rPr>
      <w:rFonts w:ascii="PMingLiU" w:eastAsia="PMingLiU" w:hAnsi="Calibri"/>
      <w:sz w:val="18"/>
      <w:szCs w:val="18"/>
    </w:rPr>
  </w:style>
  <w:style w:type="character" w:customStyle="1" w:styleId="1Char">
    <w:name w:val="标题 1 Char"/>
    <w:link w:val="1"/>
    <w:qFormat/>
    <w:rPr>
      <w:rFonts w:ascii="Times New Roman" w:eastAsia="Times New Roman" w:hAnsi="Times New Roman" w:cs="Times New Roman"/>
      <w:b/>
      <w:color w:val="000000"/>
      <w:sz w:val="28"/>
    </w:rPr>
  </w:style>
  <w:style w:type="paragraph" w:customStyle="1" w:styleId="-11">
    <w:name w:val="彩色列表 - 强调文字颜色 11"/>
    <w:basedOn w:val="a"/>
    <w:uiPriority w:val="34"/>
    <w:qFormat/>
    <w:pPr>
      <w:ind w:firstLineChars="200" w:firstLine="420"/>
    </w:pPr>
  </w:style>
  <w:style w:type="paragraph" w:customStyle="1" w:styleId="-110">
    <w:name w:val="彩色底纹 - 强调文字颜色 11"/>
    <w:uiPriority w:val="99"/>
    <w:unhideWhenUsed/>
    <w:qFormat/>
    <w:rPr>
      <w:kern w:val="2"/>
      <w:sz w:val="21"/>
      <w:szCs w:val="24"/>
    </w:rPr>
  </w:style>
  <w:style w:type="character" w:customStyle="1" w:styleId="Char">
    <w:name w:val="文档结构图 Char"/>
    <w:link w:val="a3"/>
    <w:uiPriority w:val="99"/>
    <w:semiHidden/>
    <w:qFormat/>
    <w:rPr>
      <w:rFonts w:ascii="Lucida Grande" w:hAnsi="Lucida Grande" w:cs="Lucida Grande"/>
      <w:kern w:val="2"/>
      <w:sz w:val="24"/>
      <w:szCs w:val="24"/>
      <w:lang w:eastAsia="zh-CN"/>
    </w:rPr>
  </w:style>
  <w:style w:type="paragraph" w:customStyle="1" w:styleId="EndNoteBibliographyTitle">
    <w:name w:val="EndNote Bibliography Title"/>
    <w:basedOn w:val="a"/>
    <w:pPr>
      <w:jc w:val="center"/>
    </w:pPr>
    <w:rPr>
      <w:sz w:val="20"/>
    </w:rPr>
  </w:style>
  <w:style w:type="paragraph" w:customStyle="1" w:styleId="EndNoteBibliography">
    <w:name w:val="EndNote Bibliography"/>
    <w:basedOn w:val="a"/>
    <w:rPr>
      <w:sz w:val="20"/>
    </w:rPr>
  </w:style>
  <w:style w:type="character" w:styleId="ad">
    <w:name w:val="page number"/>
    <w:basedOn w:val="a0"/>
    <w:uiPriority w:val="99"/>
    <w:semiHidden/>
    <w:unhideWhenUsed/>
    <w:rsid w:val="005117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uiPriority="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Document Map" w:qFormat="1"/>
    <w:lsdException w:name="Normal (Web)" w:semiHidden="0" w:uiPriority="0" w:unhideWhenUsed="0" w:qFormat="1"/>
    <w:lsdException w:name="Normal Table" w:semiHidden="0" w:unhideWhenUsed="0" w:qFormat="1"/>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widowControl/>
      <w:spacing w:line="256" w:lineRule="auto"/>
      <w:ind w:left="10" w:right="61" w:hanging="10"/>
      <w:jc w:val="left"/>
      <w:outlineLvl w:val="0"/>
    </w:pPr>
    <w:rPr>
      <w:rFonts w:eastAsia="Times New Roman"/>
      <w:b/>
      <w:color w:val="000000"/>
      <w:kern w:val="0"/>
      <w:sz w:val="28"/>
      <w:szCs w:val="20"/>
      <w:lang w:val="zh-CN"/>
    </w:rPr>
  </w:style>
  <w:style w:type="paragraph" w:styleId="2">
    <w:name w:val="heading 2"/>
    <w:basedOn w:val="a"/>
    <w:next w:val="a"/>
    <w:link w:val="2Char"/>
    <w:qFormat/>
    <w:pPr>
      <w:keepNext/>
      <w:keepLines/>
      <w:widowControl/>
      <w:spacing w:after="9" w:line="256" w:lineRule="auto"/>
      <w:ind w:left="10" w:hanging="10"/>
      <w:jc w:val="left"/>
      <w:outlineLvl w:val="1"/>
    </w:pPr>
    <w:rPr>
      <w:rFonts w:eastAsia="Times New Roman"/>
      <w:b/>
      <w:color w:val="000000"/>
      <w:kern w:val="0"/>
      <w:sz w:val="24"/>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Lucida Grande" w:hAnsi="Lucida Grande" w:cs="Lucida Grande"/>
      <w:sz w:val="24"/>
    </w:rPr>
  </w:style>
  <w:style w:type="paragraph" w:styleId="a4">
    <w:name w:val="annotation text"/>
    <w:basedOn w:val="a"/>
    <w:link w:val="Char0"/>
    <w:unhideWhenUsed/>
    <w:qFormat/>
    <w:pPr>
      <w:jc w:val="left"/>
    </w:pPr>
    <w:rPr>
      <w:rFonts w:ascii="Calibri" w:hAnsi="Calibri"/>
      <w:kern w:val="0"/>
      <w:sz w:val="20"/>
      <w:lang w:val="zh-CN"/>
    </w:rPr>
  </w:style>
  <w:style w:type="paragraph" w:styleId="a5">
    <w:name w:val="Balloon Text"/>
    <w:basedOn w:val="a"/>
    <w:link w:val="Char1"/>
    <w:qFormat/>
    <w:rPr>
      <w:rFonts w:ascii="PMingLiU" w:eastAsia="PMingLiU" w:hAnsi="Calibri"/>
      <w:kern w:val="0"/>
      <w:sz w:val="18"/>
      <w:szCs w:val="18"/>
      <w:lang w:val="zh-CN"/>
    </w:rPr>
  </w:style>
  <w:style w:type="paragraph" w:styleId="a6">
    <w:name w:val="footer"/>
    <w:basedOn w:val="a"/>
    <w:link w:val="Char2"/>
    <w:uiPriority w:val="99"/>
    <w:unhideWhenUsed/>
    <w:qFormat/>
    <w:pPr>
      <w:tabs>
        <w:tab w:val="center" w:pos="4153"/>
        <w:tab w:val="right" w:pos="8306"/>
      </w:tabs>
      <w:snapToGrid w:val="0"/>
      <w:jc w:val="left"/>
    </w:pPr>
    <w:rPr>
      <w:kern w:val="0"/>
      <w:sz w:val="18"/>
      <w:szCs w:val="18"/>
      <w:lang w:val="zh-CN"/>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kern w:val="0"/>
      <w:sz w:val="18"/>
      <w:szCs w:val="18"/>
      <w:lang w:val="zh-CN"/>
    </w:rPr>
  </w:style>
  <w:style w:type="paragraph" w:styleId="a8">
    <w:name w:val="Normal (Web)"/>
    <w:basedOn w:val="a"/>
    <w:qFormat/>
    <w:pPr>
      <w:spacing w:before="100" w:beforeAutospacing="1" w:after="100" w:afterAutospacing="1"/>
      <w:jc w:val="left"/>
    </w:pPr>
    <w:rPr>
      <w:kern w:val="0"/>
      <w:sz w:val="24"/>
    </w:rPr>
  </w:style>
  <w:style w:type="paragraph" w:styleId="a9">
    <w:name w:val="annotation subject"/>
    <w:basedOn w:val="a4"/>
    <w:next w:val="a4"/>
    <w:link w:val="Char4"/>
    <w:qFormat/>
    <w:rPr>
      <w:b/>
      <w:bCs/>
    </w:rPr>
  </w:style>
  <w:style w:type="character" w:styleId="aa">
    <w:name w:val="Hyperlink"/>
    <w:qFormat/>
    <w:rPr>
      <w:color w:val="0563C1"/>
      <w:u w:val="single"/>
    </w:rPr>
  </w:style>
  <w:style w:type="character" w:styleId="ab">
    <w:name w:val="annotation reference"/>
    <w:qFormat/>
    <w:rPr>
      <w:sz w:val="18"/>
      <w:szCs w:val="18"/>
    </w:rPr>
  </w:style>
  <w:style w:type="character" w:customStyle="1" w:styleId="2Char">
    <w:name w:val="标题 2 Char"/>
    <w:link w:val="2"/>
    <w:qFormat/>
    <w:rPr>
      <w:rFonts w:ascii="Times New Roman" w:eastAsia="Times New Roman" w:hAnsi="Times New Roman" w:cs="Times New Roman"/>
      <w:b/>
      <w:color w:val="000000"/>
      <w:sz w:val="24"/>
    </w:rPr>
  </w:style>
  <w:style w:type="character" w:customStyle="1" w:styleId="Char0">
    <w:name w:val="批注文字 Char"/>
    <w:link w:val="a4"/>
    <w:qFormat/>
    <w:rPr>
      <w:rFonts w:ascii="Calibri" w:eastAsia="宋体" w:hAnsi="Calibri" w:cs="Times New Roman"/>
      <w:szCs w:val="24"/>
    </w:rPr>
  </w:style>
  <w:style w:type="character" w:customStyle="1" w:styleId="Char2">
    <w:name w:val="页脚 Char"/>
    <w:link w:val="a6"/>
    <w:uiPriority w:val="99"/>
    <w:qFormat/>
    <w:rPr>
      <w:sz w:val="18"/>
      <w:szCs w:val="18"/>
    </w:rPr>
  </w:style>
  <w:style w:type="character" w:customStyle="1" w:styleId="ac">
    <w:name w:val="批注文字 字符"/>
    <w:qFormat/>
    <w:rPr>
      <w:rFonts w:ascii="Calibri" w:hAnsi="Calibri"/>
      <w:kern w:val="2"/>
      <w:sz w:val="21"/>
      <w:szCs w:val="24"/>
      <w:lang w:eastAsia="zh-CN"/>
    </w:rPr>
  </w:style>
  <w:style w:type="character" w:customStyle="1" w:styleId="Char3">
    <w:name w:val="页眉 Char"/>
    <w:link w:val="a7"/>
    <w:qFormat/>
    <w:rPr>
      <w:sz w:val="18"/>
      <w:szCs w:val="18"/>
    </w:rPr>
  </w:style>
  <w:style w:type="character" w:customStyle="1" w:styleId="10">
    <w:name w:val="批注主题 字符1"/>
    <w:uiPriority w:val="99"/>
    <w:semiHidden/>
    <w:qFormat/>
    <w:rPr>
      <w:rFonts w:ascii="Calibri" w:eastAsia="宋体" w:hAnsi="Calibri" w:cs="Times New Roman"/>
      <w:b/>
      <w:bCs/>
      <w:szCs w:val="24"/>
    </w:rPr>
  </w:style>
  <w:style w:type="character" w:customStyle="1" w:styleId="11">
    <w:name w:val="批注框文本 字符1"/>
    <w:uiPriority w:val="99"/>
    <w:semiHidden/>
    <w:qFormat/>
    <w:rPr>
      <w:rFonts w:ascii="Calibri" w:eastAsia="宋体" w:hAnsi="Calibri" w:cs="Times New Roman"/>
      <w:sz w:val="18"/>
      <w:szCs w:val="18"/>
    </w:rPr>
  </w:style>
  <w:style w:type="character" w:customStyle="1" w:styleId="2-61">
    <w:name w:val="列表 2 - 强调文字颜色 61"/>
    <w:uiPriority w:val="99"/>
    <w:unhideWhenUsed/>
    <w:qFormat/>
    <w:rPr>
      <w:color w:val="808080"/>
      <w:shd w:val="clear" w:color="auto" w:fill="E6E6E6"/>
    </w:rPr>
  </w:style>
  <w:style w:type="character" w:customStyle="1" w:styleId="Char4">
    <w:name w:val="批注主题 Char"/>
    <w:link w:val="a9"/>
    <w:qFormat/>
    <w:rPr>
      <w:rFonts w:ascii="Calibri" w:hAnsi="Calibri"/>
      <w:b/>
      <w:bCs/>
      <w:szCs w:val="24"/>
    </w:rPr>
  </w:style>
  <w:style w:type="character" w:customStyle="1" w:styleId="Char1">
    <w:name w:val="批注框文本 Char"/>
    <w:link w:val="a5"/>
    <w:qFormat/>
    <w:rPr>
      <w:rFonts w:ascii="PMingLiU" w:eastAsia="PMingLiU" w:hAnsi="Calibri"/>
      <w:sz w:val="18"/>
      <w:szCs w:val="18"/>
    </w:rPr>
  </w:style>
  <w:style w:type="character" w:customStyle="1" w:styleId="1Char">
    <w:name w:val="标题 1 Char"/>
    <w:link w:val="1"/>
    <w:qFormat/>
    <w:rPr>
      <w:rFonts w:ascii="Times New Roman" w:eastAsia="Times New Roman" w:hAnsi="Times New Roman" w:cs="Times New Roman"/>
      <w:b/>
      <w:color w:val="000000"/>
      <w:sz w:val="28"/>
    </w:rPr>
  </w:style>
  <w:style w:type="paragraph" w:customStyle="1" w:styleId="-11">
    <w:name w:val="彩色列表 - 强调文字颜色 11"/>
    <w:basedOn w:val="a"/>
    <w:uiPriority w:val="34"/>
    <w:qFormat/>
    <w:pPr>
      <w:ind w:firstLineChars="200" w:firstLine="420"/>
    </w:pPr>
  </w:style>
  <w:style w:type="paragraph" w:customStyle="1" w:styleId="-110">
    <w:name w:val="彩色底纹 - 强调文字颜色 11"/>
    <w:uiPriority w:val="99"/>
    <w:unhideWhenUsed/>
    <w:qFormat/>
    <w:rPr>
      <w:kern w:val="2"/>
      <w:sz w:val="21"/>
      <w:szCs w:val="24"/>
    </w:rPr>
  </w:style>
  <w:style w:type="character" w:customStyle="1" w:styleId="Char">
    <w:name w:val="文档结构图 Char"/>
    <w:link w:val="a3"/>
    <w:uiPriority w:val="99"/>
    <w:semiHidden/>
    <w:qFormat/>
    <w:rPr>
      <w:rFonts w:ascii="Lucida Grande" w:hAnsi="Lucida Grande" w:cs="Lucida Grande"/>
      <w:kern w:val="2"/>
      <w:sz w:val="24"/>
      <w:szCs w:val="24"/>
      <w:lang w:eastAsia="zh-CN"/>
    </w:rPr>
  </w:style>
  <w:style w:type="paragraph" w:customStyle="1" w:styleId="EndNoteBibliographyTitle">
    <w:name w:val="EndNote Bibliography Title"/>
    <w:basedOn w:val="a"/>
    <w:pPr>
      <w:jc w:val="center"/>
    </w:pPr>
    <w:rPr>
      <w:sz w:val="20"/>
    </w:rPr>
  </w:style>
  <w:style w:type="paragraph" w:customStyle="1" w:styleId="EndNoteBibliography">
    <w:name w:val="EndNote Bibliography"/>
    <w:basedOn w:val="a"/>
    <w:rPr>
      <w:sz w:val="20"/>
    </w:rPr>
  </w:style>
  <w:style w:type="character" w:styleId="ad">
    <w:name w:val="page number"/>
    <w:basedOn w:val="a0"/>
    <w:uiPriority w:val="99"/>
    <w:semiHidden/>
    <w:unhideWhenUsed/>
    <w:rsid w:val="00511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0050">
      <w:bodyDiv w:val="1"/>
      <w:marLeft w:val="0"/>
      <w:marRight w:val="0"/>
      <w:marTop w:val="0"/>
      <w:marBottom w:val="0"/>
      <w:divBdr>
        <w:top w:val="none" w:sz="0" w:space="0" w:color="auto"/>
        <w:left w:val="none" w:sz="0" w:space="0" w:color="auto"/>
        <w:bottom w:val="none" w:sz="0" w:space="0" w:color="auto"/>
        <w:right w:val="none" w:sz="0" w:space="0" w:color="auto"/>
      </w:divBdr>
    </w:div>
    <w:div w:id="687220576">
      <w:bodyDiv w:val="1"/>
      <w:marLeft w:val="0"/>
      <w:marRight w:val="0"/>
      <w:marTop w:val="0"/>
      <w:marBottom w:val="0"/>
      <w:divBdr>
        <w:top w:val="none" w:sz="0" w:space="0" w:color="auto"/>
        <w:left w:val="none" w:sz="0" w:space="0" w:color="auto"/>
        <w:bottom w:val="none" w:sz="0" w:space="0" w:color="auto"/>
        <w:right w:val="none" w:sz="0" w:space="0" w:color="auto"/>
      </w:divBdr>
    </w:div>
    <w:div w:id="1096438360">
      <w:bodyDiv w:val="1"/>
      <w:marLeft w:val="0"/>
      <w:marRight w:val="0"/>
      <w:marTop w:val="0"/>
      <w:marBottom w:val="0"/>
      <w:divBdr>
        <w:top w:val="none" w:sz="0" w:space="0" w:color="auto"/>
        <w:left w:val="none" w:sz="0" w:space="0" w:color="auto"/>
        <w:bottom w:val="none" w:sz="0" w:space="0" w:color="auto"/>
        <w:right w:val="none" w:sz="0" w:space="0" w:color="auto"/>
      </w:divBdr>
    </w:div>
    <w:div w:id="1488787843">
      <w:bodyDiv w:val="1"/>
      <w:marLeft w:val="0"/>
      <w:marRight w:val="0"/>
      <w:marTop w:val="0"/>
      <w:marBottom w:val="0"/>
      <w:divBdr>
        <w:top w:val="none" w:sz="0" w:space="0" w:color="auto"/>
        <w:left w:val="none" w:sz="0" w:space="0" w:color="auto"/>
        <w:bottom w:val="none" w:sz="0" w:space="0" w:color="auto"/>
        <w:right w:val="none" w:sz="0" w:space="0" w:color="auto"/>
      </w:divBdr>
    </w:div>
    <w:div w:id="1501433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7CDBFD-166E-4C0F-9E99-14F608E65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6234</Words>
  <Characters>35539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kaiyue zhao</dc:creator>
  <cp:lastModifiedBy>Jin-Lei Wang</cp:lastModifiedBy>
  <cp:revision>4</cp:revision>
  <dcterms:created xsi:type="dcterms:W3CDTF">2020-06-01T14:21:00Z</dcterms:created>
  <dcterms:modified xsi:type="dcterms:W3CDTF">2020-06-16T09:32:00Z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