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0B6152" w14:textId="0D0F5857" w:rsidR="00251665" w:rsidRPr="00421E90" w:rsidRDefault="00251665" w:rsidP="002D41EB">
      <w:pPr>
        <w:adjustRightInd w:val="0"/>
        <w:snapToGrid w:val="0"/>
        <w:spacing w:after="0" w:line="360" w:lineRule="auto"/>
        <w:jc w:val="both"/>
        <w:rPr>
          <w:rFonts w:ascii="Book Antiqua" w:hAnsi="Book Antiqua"/>
          <w:b/>
          <w:sz w:val="24"/>
          <w:szCs w:val="24"/>
        </w:rPr>
      </w:pPr>
      <w:bookmarkStart w:id="0" w:name="OLE_LINK493"/>
      <w:bookmarkStart w:id="1" w:name="OLE_LINK494"/>
      <w:bookmarkStart w:id="2" w:name="OLE_LINK495"/>
      <w:bookmarkStart w:id="3" w:name="OLE_LINK628"/>
      <w:bookmarkStart w:id="4" w:name="OLE_LINK629"/>
      <w:r w:rsidRPr="00421E90">
        <w:rPr>
          <w:rFonts w:ascii="Book Antiqua" w:eastAsia="Times New Roman" w:hAnsi="Book Antiqua" w:cs="宋体"/>
          <w:b/>
          <w:sz w:val="24"/>
          <w:szCs w:val="24"/>
        </w:rPr>
        <w:t>Name of Journal:</w:t>
      </w:r>
      <w:bookmarkEnd w:id="0"/>
      <w:bookmarkEnd w:id="1"/>
      <w:bookmarkEnd w:id="2"/>
      <w:bookmarkEnd w:id="3"/>
      <w:bookmarkEnd w:id="4"/>
      <w:r w:rsidRPr="00421E90">
        <w:rPr>
          <w:rFonts w:ascii="Book Antiqua" w:eastAsia="宋体" w:hAnsi="Book Antiqua" w:cs="宋体"/>
          <w:b/>
          <w:sz w:val="24"/>
          <w:szCs w:val="24"/>
          <w:lang w:eastAsia="zh-CN"/>
        </w:rPr>
        <w:t xml:space="preserve"> </w:t>
      </w:r>
      <w:r w:rsidR="00EA302E" w:rsidRPr="00421E90">
        <w:rPr>
          <w:rFonts w:ascii="Book Antiqua" w:hAnsi="Book Antiqua"/>
          <w:i/>
          <w:sz w:val="24"/>
          <w:szCs w:val="24"/>
        </w:rPr>
        <w:t>World Journal of Gastrointestinal Surgery</w:t>
      </w:r>
    </w:p>
    <w:p w14:paraId="3EA1486D" w14:textId="1956DC27" w:rsidR="00251665" w:rsidRPr="00421E90" w:rsidRDefault="00251665" w:rsidP="002D41EB">
      <w:pPr>
        <w:adjustRightInd w:val="0"/>
        <w:snapToGrid w:val="0"/>
        <w:spacing w:after="0" w:line="360" w:lineRule="auto"/>
        <w:jc w:val="both"/>
        <w:rPr>
          <w:rFonts w:ascii="Book Antiqua" w:eastAsia="宋体" w:hAnsi="Book Antiqua"/>
          <w:b/>
          <w:sz w:val="24"/>
          <w:szCs w:val="24"/>
          <w:lang w:eastAsia="zh-CN"/>
        </w:rPr>
      </w:pPr>
      <w:r w:rsidRPr="00421E90">
        <w:rPr>
          <w:rFonts w:ascii="Book Antiqua" w:hAnsi="Book Antiqua"/>
          <w:b/>
          <w:sz w:val="24"/>
          <w:szCs w:val="24"/>
        </w:rPr>
        <w:t>Manuscript NO:</w:t>
      </w:r>
      <w:r w:rsidR="00BB31E2" w:rsidRPr="00421E90">
        <w:rPr>
          <w:rFonts w:ascii="Book Antiqua" w:hAnsi="Book Antiqua"/>
          <w:b/>
          <w:sz w:val="24"/>
          <w:szCs w:val="24"/>
        </w:rPr>
        <w:t xml:space="preserve"> </w:t>
      </w:r>
      <w:r w:rsidR="00BB31E2" w:rsidRPr="00421E90">
        <w:rPr>
          <w:rFonts w:ascii="Book Antiqua" w:hAnsi="Book Antiqua"/>
          <w:bCs/>
          <w:sz w:val="24"/>
          <w:szCs w:val="24"/>
        </w:rPr>
        <w:t>54594</w:t>
      </w:r>
    </w:p>
    <w:p w14:paraId="4C645BEF" w14:textId="77777777" w:rsidR="00251665" w:rsidRPr="00421E90" w:rsidRDefault="00251665" w:rsidP="002D41EB">
      <w:pPr>
        <w:adjustRightInd w:val="0"/>
        <w:snapToGrid w:val="0"/>
        <w:spacing w:after="0" w:line="360" w:lineRule="auto"/>
        <w:jc w:val="both"/>
        <w:rPr>
          <w:rFonts w:ascii="Book Antiqua" w:eastAsia="宋体" w:hAnsi="Book Antiqua"/>
          <w:b/>
          <w:sz w:val="24"/>
          <w:szCs w:val="24"/>
        </w:rPr>
      </w:pPr>
      <w:r w:rsidRPr="00421E90">
        <w:rPr>
          <w:rFonts w:ascii="Book Antiqua" w:eastAsia="宋体" w:hAnsi="Book Antiqua"/>
          <w:b/>
          <w:sz w:val="24"/>
          <w:szCs w:val="24"/>
        </w:rPr>
        <w:t xml:space="preserve">Manuscript Type: </w:t>
      </w:r>
      <w:r w:rsidRPr="00421E90">
        <w:rPr>
          <w:rFonts w:ascii="Book Antiqua" w:eastAsia="宋体" w:hAnsi="Book Antiqua"/>
          <w:sz w:val="24"/>
          <w:szCs w:val="24"/>
        </w:rPr>
        <w:t>CASE REPORT</w:t>
      </w:r>
    </w:p>
    <w:p w14:paraId="4127AD9A" w14:textId="77777777" w:rsidR="00251665" w:rsidRPr="00421E90" w:rsidRDefault="00251665" w:rsidP="002D41EB">
      <w:pPr>
        <w:adjustRightInd w:val="0"/>
        <w:snapToGrid w:val="0"/>
        <w:spacing w:after="0" w:line="360" w:lineRule="auto"/>
        <w:jc w:val="both"/>
        <w:rPr>
          <w:rFonts w:ascii="Book Antiqua" w:eastAsia="宋体" w:hAnsi="Book Antiqua"/>
          <w:b/>
          <w:sz w:val="24"/>
          <w:szCs w:val="24"/>
          <w:lang w:eastAsia="zh-CN"/>
        </w:rPr>
      </w:pPr>
    </w:p>
    <w:p w14:paraId="66BA217C" w14:textId="621C1F83" w:rsidR="004E456B" w:rsidRPr="00421E90" w:rsidRDefault="008A2C3C" w:rsidP="002D41EB">
      <w:pPr>
        <w:adjustRightInd w:val="0"/>
        <w:snapToGrid w:val="0"/>
        <w:spacing w:after="0" w:line="360" w:lineRule="auto"/>
        <w:jc w:val="both"/>
        <w:rPr>
          <w:rFonts w:ascii="Book Antiqua" w:eastAsia="Times New Roman" w:hAnsi="Book Antiqua" w:cs="Tahoma"/>
          <w:b/>
          <w:bCs/>
          <w:sz w:val="24"/>
          <w:szCs w:val="24"/>
        </w:rPr>
      </w:pPr>
      <w:r w:rsidRPr="00421E90">
        <w:rPr>
          <w:rFonts w:ascii="Book Antiqua" w:eastAsia="Times New Roman" w:hAnsi="Book Antiqua" w:cs="Tahoma"/>
          <w:b/>
          <w:bCs/>
          <w:sz w:val="24"/>
          <w:szCs w:val="24"/>
        </w:rPr>
        <w:t>Cystic</w:t>
      </w:r>
      <w:r w:rsidR="00592AA6" w:rsidRPr="00421E90">
        <w:rPr>
          <w:rFonts w:ascii="Book Antiqua" w:eastAsia="Times New Roman" w:hAnsi="Book Antiqua" w:cs="Tahoma"/>
          <w:b/>
          <w:bCs/>
          <w:sz w:val="24"/>
          <w:szCs w:val="24"/>
        </w:rPr>
        <w:t xml:space="preserve"> </w:t>
      </w:r>
      <w:r w:rsidR="00341FC1" w:rsidRPr="00421E90">
        <w:rPr>
          <w:rFonts w:ascii="Book Antiqua" w:eastAsia="Times New Roman" w:hAnsi="Book Antiqua" w:cs="Tahoma"/>
          <w:b/>
          <w:bCs/>
          <w:sz w:val="24"/>
          <w:szCs w:val="24"/>
        </w:rPr>
        <w:t xml:space="preserve">low-grade </w:t>
      </w:r>
      <w:r w:rsidR="00DA7817" w:rsidRPr="00421E90">
        <w:rPr>
          <w:rFonts w:ascii="Book Antiqua" w:eastAsia="Times New Roman" w:hAnsi="Book Antiqua" w:cs="Tahoma"/>
          <w:b/>
          <w:bCs/>
          <w:sz w:val="24"/>
          <w:szCs w:val="24"/>
        </w:rPr>
        <w:t xml:space="preserve">collecting duct renal carcinoma </w:t>
      </w:r>
      <w:r w:rsidR="00260D99" w:rsidRPr="00421E90">
        <w:rPr>
          <w:rFonts w:ascii="Book Antiqua" w:eastAsia="Times New Roman" w:hAnsi="Book Antiqua" w:cs="Tahoma"/>
          <w:b/>
          <w:bCs/>
          <w:sz w:val="24"/>
          <w:szCs w:val="24"/>
        </w:rPr>
        <w:t>with liver compression</w:t>
      </w:r>
      <w:r w:rsidR="001D2851" w:rsidRPr="00421E90">
        <w:rPr>
          <w:rFonts w:ascii="Book Antiqua" w:eastAsia="Times New Roman" w:hAnsi="Book Antiqua" w:cs="Tahoma"/>
          <w:b/>
          <w:bCs/>
          <w:sz w:val="24"/>
          <w:szCs w:val="24"/>
        </w:rPr>
        <w:t xml:space="preserve"> </w:t>
      </w:r>
      <w:r w:rsidR="001D2851" w:rsidRPr="00421E90">
        <w:rPr>
          <w:rFonts w:ascii="Book Antiqua" w:hAnsi="Book Antiqua" w:cs="Tahoma"/>
          <w:b/>
          <w:bCs/>
          <w:sz w:val="24"/>
          <w:szCs w:val="24"/>
          <w:lang w:eastAsia="zh-CN"/>
        </w:rPr>
        <w:t xml:space="preserve">— </w:t>
      </w:r>
      <w:proofErr w:type="gramStart"/>
      <w:r w:rsidR="00DA7817" w:rsidRPr="00421E90">
        <w:rPr>
          <w:rFonts w:ascii="Book Antiqua" w:eastAsia="Times New Roman" w:hAnsi="Book Antiqua" w:cs="Tahoma"/>
          <w:b/>
          <w:bCs/>
          <w:sz w:val="24"/>
          <w:szCs w:val="24"/>
        </w:rPr>
        <w:t>A</w:t>
      </w:r>
      <w:proofErr w:type="gramEnd"/>
      <w:r w:rsidR="00DA7817" w:rsidRPr="00421E90">
        <w:rPr>
          <w:rFonts w:ascii="Book Antiqua" w:eastAsia="Times New Roman" w:hAnsi="Book Antiqua" w:cs="Tahoma"/>
          <w:b/>
          <w:bCs/>
          <w:sz w:val="24"/>
          <w:szCs w:val="24"/>
        </w:rPr>
        <w:t xml:space="preserve"> challenging diagnosis and therapy</w:t>
      </w:r>
      <w:r w:rsidR="001D2851" w:rsidRPr="00421E90">
        <w:rPr>
          <w:rFonts w:ascii="Book Antiqua" w:eastAsia="Times New Roman" w:hAnsi="Book Antiqua" w:cs="Tahoma"/>
          <w:b/>
          <w:bCs/>
          <w:sz w:val="24"/>
          <w:szCs w:val="24"/>
        </w:rPr>
        <w:t>: A case report</w:t>
      </w:r>
    </w:p>
    <w:p w14:paraId="0CA856CF" w14:textId="77777777" w:rsidR="00DA7817" w:rsidRPr="00421E90" w:rsidRDefault="00DA7817" w:rsidP="002D41EB">
      <w:pPr>
        <w:adjustRightInd w:val="0"/>
        <w:snapToGrid w:val="0"/>
        <w:spacing w:after="0" w:line="360" w:lineRule="auto"/>
        <w:jc w:val="both"/>
        <w:rPr>
          <w:rFonts w:ascii="Book Antiqua" w:hAnsi="Book Antiqua"/>
          <w:b/>
          <w:bCs/>
          <w:sz w:val="24"/>
          <w:szCs w:val="24"/>
        </w:rPr>
      </w:pPr>
    </w:p>
    <w:p w14:paraId="4FA53CF4" w14:textId="027A7292" w:rsidR="00251665" w:rsidRPr="00421E90" w:rsidRDefault="00251665" w:rsidP="002D41EB">
      <w:pPr>
        <w:adjustRightInd w:val="0"/>
        <w:snapToGrid w:val="0"/>
        <w:spacing w:after="0" w:line="360" w:lineRule="auto"/>
        <w:jc w:val="both"/>
        <w:rPr>
          <w:rFonts w:ascii="Book Antiqua" w:hAnsi="Book Antiqua"/>
          <w:sz w:val="24"/>
          <w:szCs w:val="24"/>
        </w:rPr>
      </w:pPr>
      <w:proofErr w:type="spellStart"/>
      <w:r w:rsidRPr="00421E90">
        <w:rPr>
          <w:rFonts w:ascii="Book Antiqua" w:hAnsi="Book Antiqua"/>
          <w:sz w:val="24"/>
          <w:szCs w:val="24"/>
        </w:rPr>
        <w:t>F</w:t>
      </w:r>
      <w:r w:rsidR="00B256D1" w:rsidRPr="00421E90">
        <w:rPr>
          <w:rFonts w:ascii="Book Antiqua" w:hAnsi="Book Antiqua"/>
          <w:sz w:val="24"/>
          <w:szCs w:val="24"/>
        </w:rPr>
        <w:t>ulo</w:t>
      </w:r>
      <w:r w:rsidRPr="00421E90">
        <w:rPr>
          <w:rFonts w:ascii="Book Antiqua" w:hAnsi="Book Antiqua"/>
          <w:sz w:val="24"/>
          <w:szCs w:val="24"/>
        </w:rPr>
        <w:t>p</w:t>
      </w:r>
      <w:proofErr w:type="spellEnd"/>
      <w:r w:rsidRPr="00421E90">
        <w:rPr>
          <w:rFonts w:ascii="Book Antiqua" w:hAnsi="Book Antiqua"/>
          <w:sz w:val="24"/>
          <w:szCs w:val="24"/>
        </w:rPr>
        <w:t xml:space="preserve"> ZZ</w:t>
      </w:r>
      <w:r w:rsidRPr="00421E90">
        <w:rPr>
          <w:rFonts w:ascii="Book Antiqua" w:hAnsi="Book Antiqua"/>
          <w:i/>
          <w:sz w:val="24"/>
          <w:szCs w:val="24"/>
        </w:rPr>
        <w:t xml:space="preserve"> et al</w:t>
      </w:r>
      <w:r w:rsidRPr="00421E90">
        <w:rPr>
          <w:rFonts w:ascii="Book Antiqua" w:hAnsi="Book Antiqua"/>
          <w:sz w:val="24"/>
          <w:szCs w:val="24"/>
        </w:rPr>
        <w:t xml:space="preserve">. </w:t>
      </w:r>
      <w:r w:rsidR="004E456B" w:rsidRPr="00421E90">
        <w:rPr>
          <w:rFonts w:ascii="Book Antiqua" w:eastAsia="Times New Roman" w:hAnsi="Book Antiqua" w:cs="Tahoma"/>
          <w:sz w:val="24"/>
          <w:szCs w:val="24"/>
        </w:rPr>
        <w:t>Giant c</w:t>
      </w:r>
      <w:r w:rsidRPr="00421E90">
        <w:rPr>
          <w:rFonts w:ascii="Book Antiqua" w:eastAsia="Times New Roman" w:hAnsi="Book Antiqua" w:cs="Tahoma"/>
          <w:sz w:val="24"/>
          <w:szCs w:val="24"/>
        </w:rPr>
        <w:t>ollecting duct renal carcinoma</w:t>
      </w:r>
    </w:p>
    <w:p w14:paraId="7903D809" w14:textId="77777777" w:rsidR="00251665" w:rsidRPr="00421E90" w:rsidRDefault="00251665" w:rsidP="002D41EB">
      <w:pPr>
        <w:adjustRightInd w:val="0"/>
        <w:snapToGrid w:val="0"/>
        <w:spacing w:after="0" w:line="360" w:lineRule="auto"/>
        <w:jc w:val="both"/>
        <w:rPr>
          <w:rFonts w:ascii="Book Antiqua" w:eastAsia="Times New Roman" w:hAnsi="Book Antiqua" w:cs="Tahoma"/>
          <w:b/>
          <w:bCs/>
          <w:sz w:val="24"/>
          <w:szCs w:val="24"/>
        </w:rPr>
      </w:pPr>
    </w:p>
    <w:p w14:paraId="02D55195" w14:textId="17ADAED0" w:rsidR="00CF002E" w:rsidRPr="00421E90" w:rsidRDefault="00CF002E" w:rsidP="002D41EB">
      <w:pPr>
        <w:adjustRightInd w:val="0"/>
        <w:snapToGrid w:val="0"/>
        <w:spacing w:after="0" w:line="360" w:lineRule="auto"/>
        <w:jc w:val="both"/>
        <w:rPr>
          <w:rFonts w:ascii="Book Antiqua" w:hAnsi="Book Antiqua" w:cs="Times New Roman"/>
          <w:bCs/>
          <w:sz w:val="24"/>
          <w:szCs w:val="24"/>
          <w:vertAlign w:val="superscript"/>
          <w:lang w:val="hu-HU"/>
        </w:rPr>
      </w:pPr>
      <w:r w:rsidRPr="00421E90">
        <w:rPr>
          <w:rFonts w:ascii="Book Antiqua" w:hAnsi="Book Antiqua" w:cs="Times New Roman"/>
          <w:bCs/>
          <w:sz w:val="24"/>
          <w:szCs w:val="24"/>
          <w:lang w:val="hu-HU"/>
        </w:rPr>
        <w:t>Zsolt Z</w:t>
      </w:r>
      <w:r w:rsidR="0059593D" w:rsidRPr="00421E90">
        <w:rPr>
          <w:rFonts w:ascii="Book Antiqua" w:hAnsi="Book Antiqua" w:cs="Times New Roman"/>
          <w:bCs/>
          <w:sz w:val="24"/>
          <w:szCs w:val="24"/>
          <w:lang w:val="hu-HU"/>
        </w:rPr>
        <w:t>oltan</w:t>
      </w:r>
      <w:r w:rsidR="00764562" w:rsidRPr="00421E90">
        <w:rPr>
          <w:rFonts w:ascii="Book Antiqua" w:hAnsi="Book Antiqua" w:cs="Times New Roman"/>
          <w:bCs/>
          <w:sz w:val="24"/>
          <w:szCs w:val="24"/>
          <w:lang w:val="hu-HU"/>
        </w:rPr>
        <w:t xml:space="preserve"> </w:t>
      </w:r>
      <w:r w:rsidR="00764562" w:rsidRPr="00421E90">
        <w:rPr>
          <w:rFonts w:ascii="Book Antiqua" w:hAnsi="Book Antiqua" w:cs="Times New Roman"/>
          <w:bCs/>
          <w:sz w:val="24"/>
          <w:szCs w:val="24"/>
        </w:rPr>
        <w:t>F</w:t>
      </w:r>
      <w:r w:rsidR="000E4EC2" w:rsidRPr="00421E90">
        <w:rPr>
          <w:rFonts w:ascii="Book Antiqua" w:hAnsi="Book Antiqua" w:cs="Times New Roman"/>
          <w:bCs/>
          <w:sz w:val="24"/>
          <w:szCs w:val="24"/>
          <w:lang w:val="hu-HU"/>
        </w:rPr>
        <w:t>ulo</w:t>
      </w:r>
      <w:r w:rsidR="00764562" w:rsidRPr="00421E90">
        <w:rPr>
          <w:rFonts w:ascii="Book Antiqua" w:hAnsi="Book Antiqua" w:cs="Times New Roman"/>
          <w:bCs/>
          <w:sz w:val="24"/>
          <w:szCs w:val="24"/>
          <w:lang w:val="hu-HU"/>
        </w:rPr>
        <w:t>p</w:t>
      </w:r>
      <w:r w:rsidRPr="00421E90">
        <w:rPr>
          <w:rFonts w:ascii="Book Antiqua" w:hAnsi="Book Antiqua" w:cs="Times New Roman"/>
          <w:bCs/>
          <w:sz w:val="24"/>
          <w:szCs w:val="24"/>
          <w:lang w:val="hu-HU"/>
        </w:rPr>
        <w:t>, Simona</w:t>
      </w:r>
      <w:r w:rsidR="00764562" w:rsidRPr="00421E90">
        <w:rPr>
          <w:rFonts w:ascii="Book Antiqua" w:hAnsi="Book Antiqua" w:cs="Times New Roman"/>
          <w:bCs/>
          <w:sz w:val="24"/>
          <w:szCs w:val="24"/>
          <w:lang w:val="hu-HU"/>
        </w:rPr>
        <w:t xml:space="preserve"> Gurzu</w:t>
      </w:r>
      <w:r w:rsidRPr="00421E90">
        <w:rPr>
          <w:rFonts w:ascii="Book Antiqua" w:hAnsi="Book Antiqua" w:cs="Times New Roman"/>
          <w:bCs/>
          <w:sz w:val="24"/>
          <w:szCs w:val="24"/>
          <w:lang w:val="hu-HU"/>
        </w:rPr>
        <w:t>,</w:t>
      </w:r>
      <w:r w:rsidR="00E765B8" w:rsidRPr="00421E90">
        <w:rPr>
          <w:rFonts w:ascii="Book Antiqua" w:hAnsi="Book Antiqua" w:cs="Times New Roman"/>
          <w:bCs/>
          <w:sz w:val="24"/>
          <w:szCs w:val="24"/>
          <w:lang w:val="hu-HU"/>
        </w:rPr>
        <w:t xml:space="preserve"> </w:t>
      </w:r>
      <w:r w:rsidR="00836547" w:rsidRPr="00421E90">
        <w:rPr>
          <w:rFonts w:ascii="Book Antiqua" w:hAnsi="Book Antiqua" w:cs="Times New Roman"/>
          <w:bCs/>
          <w:sz w:val="24"/>
          <w:szCs w:val="24"/>
          <w:lang w:val="hu-HU"/>
        </w:rPr>
        <w:t xml:space="preserve">Ioan Jung, </w:t>
      </w:r>
      <w:r w:rsidRPr="00421E90">
        <w:rPr>
          <w:rFonts w:ascii="Book Antiqua" w:hAnsi="Book Antiqua" w:cs="Times New Roman"/>
          <w:bCs/>
          <w:sz w:val="24"/>
          <w:szCs w:val="24"/>
          <w:lang w:val="hu-HU"/>
        </w:rPr>
        <w:t>Patricia</w:t>
      </w:r>
      <w:r w:rsidR="00764562" w:rsidRPr="00421E90">
        <w:rPr>
          <w:rFonts w:ascii="Book Antiqua" w:hAnsi="Book Antiqua" w:cs="Times New Roman"/>
          <w:bCs/>
          <w:sz w:val="24"/>
          <w:szCs w:val="24"/>
          <w:lang w:val="hu-HU"/>
        </w:rPr>
        <w:t xml:space="preserve"> Simu</w:t>
      </w:r>
      <w:r w:rsidRPr="00421E90">
        <w:rPr>
          <w:rFonts w:ascii="Book Antiqua" w:hAnsi="Book Antiqua" w:cs="Times New Roman"/>
          <w:bCs/>
          <w:sz w:val="24"/>
          <w:szCs w:val="24"/>
          <w:lang w:val="hu-HU"/>
        </w:rPr>
        <w:t>,</w:t>
      </w:r>
      <w:r w:rsidR="00A6474A" w:rsidRPr="00421E90">
        <w:rPr>
          <w:rFonts w:ascii="Book Antiqua" w:hAnsi="Book Antiqua" w:cs="Times New Roman"/>
          <w:bCs/>
          <w:sz w:val="24"/>
          <w:szCs w:val="24"/>
          <w:lang w:val="hu-HU"/>
        </w:rPr>
        <w:t xml:space="preserve"> Laura Banias,</w:t>
      </w:r>
      <w:r w:rsidRPr="00421E90">
        <w:rPr>
          <w:rFonts w:ascii="Book Antiqua" w:hAnsi="Book Antiqua" w:cs="Times New Roman"/>
          <w:bCs/>
          <w:sz w:val="24"/>
          <w:szCs w:val="24"/>
          <w:lang w:val="hu-HU"/>
        </w:rPr>
        <w:t xml:space="preserve"> </w:t>
      </w:r>
      <w:r w:rsidR="00836547" w:rsidRPr="00421E90">
        <w:rPr>
          <w:rFonts w:ascii="Book Antiqua" w:hAnsi="Book Antiqua" w:cs="Times New Roman"/>
          <w:bCs/>
          <w:sz w:val="24"/>
          <w:szCs w:val="24"/>
          <w:lang w:val="hu-HU"/>
        </w:rPr>
        <w:t xml:space="preserve">Emoke Fulop, </w:t>
      </w:r>
      <w:r w:rsidRPr="00421E90">
        <w:rPr>
          <w:rFonts w:ascii="Book Antiqua" w:hAnsi="Book Antiqua" w:cs="Times New Roman"/>
          <w:bCs/>
          <w:sz w:val="24"/>
          <w:szCs w:val="24"/>
          <w:lang w:val="hu-HU"/>
        </w:rPr>
        <w:t>Em</w:t>
      </w:r>
      <w:r w:rsidR="00836547" w:rsidRPr="00421E90">
        <w:rPr>
          <w:rFonts w:ascii="Book Antiqua" w:hAnsi="Book Antiqua" w:cs="Times New Roman"/>
          <w:bCs/>
          <w:sz w:val="24"/>
          <w:szCs w:val="24"/>
          <w:lang w:val="hu-HU"/>
        </w:rPr>
        <w:t>o</w:t>
      </w:r>
      <w:r w:rsidRPr="00421E90">
        <w:rPr>
          <w:rFonts w:ascii="Book Antiqua" w:hAnsi="Book Antiqua" w:cs="Times New Roman"/>
          <w:bCs/>
          <w:sz w:val="24"/>
          <w:szCs w:val="24"/>
          <w:lang w:val="hu-HU"/>
        </w:rPr>
        <w:t>ke</w:t>
      </w:r>
      <w:r w:rsidR="00764562" w:rsidRPr="00421E90">
        <w:rPr>
          <w:rFonts w:ascii="Book Antiqua" w:hAnsi="Book Antiqua" w:cs="Times New Roman"/>
          <w:bCs/>
          <w:sz w:val="24"/>
          <w:szCs w:val="24"/>
          <w:lang w:val="hu-HU"/>
        </w:rPr>
        <w:t xml:space="preserve"> Dr</w:t>
      </w:r>
      <w:r w:rsidR="00836547" w:rsidRPr="00421E90">
        <w:rPr>
          <w:rFonts w:ascii="Book Antiqua" w:hAnsi="Book Antiqua" w:cs="Times New Roman"/>
          <w:bCs/>
          <w:sz w:val="24"/>
          <w:szCs w:val="24"/>
          <w:lang w:val="hu-HU"/>
        </w:rPr>
        <w:t>a</w:t>
      </w:r>
      <w:r w:rsidR="00764562" w:rsidRPr="00421E90">
        <w:rPr>
          <w:rFonts w:ascii="Book Antiqua" w:hAnsi="Book Antiqua" w:cs="Times New Roman"/>
          <w:bCs/>
          <w:sz w:val="24"/>
          <w:szCs w:val="24"/>
          <w:lang w:val="hu-HU"/>
        </w:rPr>
        <w:t>gus</w:t>
      </w:r>
      <w:r w:rsidRPr="00421E90">
        <w:rPr>
          <w:rFonts w:ascii="Book Antiqua" w:hAnsi="Book Antiqua" w:cs="Times New Roman"/>
          <w:bCs/>
          <w:sz w:val="24"/>
          <w:szCs w:val="24"/>
          <w:lang w:val="hu-HU"/>
        </w:rPr>
        <w:t xml:space="preserve">, </w:t>
      </w:r>
      <w:r w:rsidR="00800A06" w:rsidRPr="00421E90">
        <w:rPr>
          <w:rFonts w:ascii="Book Antiqua" w:hAnsi="Book Antiqua" w:cs="Times New Roman"/>
          <w:bCs/>
          <w:sz w:val="24"/>
          <w:szCs w:val="24"/>
          <w:lang w:val="hu-HU"/>
        </w:rPr>
        <w:t>Tivadar Jr Bara</w:t>
      </w:r>
    </w:p>
    <w:p w14:paraId="784F6109" w14:textId="77777777" w:rsidR="00E765B8" w:rsidRPr="00421E90" w:rsidRDefault="00E765B8" w:rsidP="002D41EB">
      <w:pPr>
        <w:adjustRightInd w:val="0"/>
        <w:snapToGrid w:val="0"/>
        <w:spacing w:after="0" w:line="360" w:lineRule="auto"/>
        <w:jc w:val="both"/>
        <w:rPr>
          <w:rFonts w:ascii="Book Antiqua" w:hAnsi="Book Antiqua" w:cs="Times New Roman"/>
          <w:b/>
          <w:sz w:val="24"/>
          <w:szCs w:val="24"/>
          <w:lang w:val="hu-HU"/>
        </w:rPr>
      </w:pPr>
    </w:p>
    <w:p w14:paraId="4CA762D9" w14:textId="0DF36DDE" w:rsidR="00CF002E" w:rsidRPr="00421E90" w:rsidRDefault="00E765B8" w:rsidP="002D41EB">
      <w:pPr>
        <w:autoSpaceDE w:val="0"/>
        <w:autoSpaceDN w:val="0"/>
        <w:adjustRightInd w:val="0"/>
        <w:snapToGrid w:val="0"/>
        <w:spacing w:after="0" w:line="360" w:lineRule="auto"/>
        <w:jc w:val="both"/>
        <w:rPr>
          <w:rFonts w:ascii="Book Antiqua" w:hAnsi="Book Antiqua" w:cs="Times New Roman"/>
          <w:iCs/>
          <w:sz w:val="24"/>
          <w:szCs w:val="24"/>
        </w:rPr>
      </w:pPr>
      <w:r w:rsidRPr="00421E90">
        <w:rPr>
          <w:rFonts w:ascii="Book Antiqua" w:hAnsi="Book Antiqua" w:cs="Times New Roman"/>
          <w:b/>
          <w:sz w:val="24"/>
          <w:szCs w:val="24"/>
          <w:lang w:val="hu-HU"/>
        </w:rPr>
        <w:t>Zsolt Z</w:t>
      </w:r>
      <w:r w:rsidR="0059593D" w:rsidRPr="00421E90">
        <w:rPr>
          <w:rFonts w:ascii="Book Antiqua" w:hAnsi="Book Antiqua" w:cs="Times New Roman"/>
          <w:b/>
          <w:sz w:val="24"/>
          <w:szCs w:val="24"/>
          <w:lang w:val="hu-HU"/>
        </w:rPr>
        <w:t>oltan</w:t>
      </w:r>
      <w:r w:rsidR="00764562" w:rsidRPr="00421E90">
        <w:rPr>
          <w:rFonts w:ascii="Book Antiqua" w:hAnsi="Book Antiqua" w:cs="Times New Roman"/>
          <w:b/>
          <w:sz w:val="24"/>
          <w:szCs w:val="24"/>
          <w:lang w:val="hu-HU"/>
        </w:rPr>
        <w:t xml:space="preserve"> </w:t>
      </w:r>
      <w:r w:rsidR="00764562" w:rsidRPr="00421E90">
        <w:rPr>
          <w:rFonts w:ascii="Book Antiqua" w:hAnsi="Book Antiqua" w:cs="Times New Roman"/>
          <w:b/>
          <w:sz w:val="24"/>
          <w:szCs w:val="24"/>
        </w:rPr>
        <w:t>F</w:t>
      </w:r>
      <w:r w:rsidR="00B256D1" w:rsidRPr="00421E90">
        <w:rPr>
          <w:rFonts w:ascii="Book Antiqua" w:hAnsi="Book Antiqua" w:cs="Times New Roman"/>
          <w:b/>
          <w:sz w:val="24"/>
          <w:szCs w:val="24"/>
          <w:lang w:val="hu-HU"/>
        </w:rPr>
        <w:t>ulo</w:t>
      </w:r>
      <w:r w:rsidR="00764562" w:rsidRPr="00421E90">
        <w:rPr>
          <w:rFonts w:ascii="Book Antiqua" w:hAnsi="Book Antiqua" w:cs="Times New Roman"/>
          <w:b/>
          <w:sz w:val="24"/>
          <w:szCs w:val="24"/>
          <w:lang w:val="hu-HU"/>
        </w:rPr>
        <w:t>p</w:t>
      </w:r>
      <w:r w:rsidRPr="00421E90">
        <w:rPr>
          <w:rFonts w:ascii="Book Antiqua" w:hAnsi="Book Antiqua" w:cs="Times New Roman"/>
          <w:b/>
          <w:sz w:val="24"/>
          <w:szCs w:val="24"/>
          <w:lang w:val="hu-HU"/>
        </w:rPr>
        <w:t xml:space="preserve">, </w:t>
      </w:r>
      <w:r w:rsidR="00800A06" w:rsidRPr="00421E90">
        <w:rPr>
          <w:rFonts w:ascii="Book Antiqua" w:hAnsi="Book Antiqua" w:cs="Times New Roman"/>
          <w:b/>
          <w:sz w:val="24"/>
          <w:szCs w:val="24"/>
          <w:lang w:val="hu-HU"/>
        </w:rPr>
        <w:t>Tivadar Jr Bara</w:t>
      </w:r>
      <w:r w:rsidRPr="00421E90">
        <w:rPr>
          <w:rFonts w:ascii="Book Antiqua" w:hAnsi="Book Antiqua" w:cs="Times New Roman"/>
          <w:b/>
          <w:sz w:val="24"/>
          <w:szCs w:val="24"/>
          <w:lang w:val="hu-HU"/>
        </w:rPr>
        <w:t>,</w:t>
      </w:r>
      <w:r w:rsidRPr="00421E90">
        <w:rPr>
          <w:rFonts w:ascii="Book Antiqua" w:hAnsi="Book Antiqua" w:cs="Times New Roman"/>
          <w:iCs/>
          <w:sz w:val="24"/>
          <w:szCs w:val="24"/>
        </w:rPr>
        <w:t xml:space="preserve"> </w:t>
      </w:r>
      <w:r w:rsidR="00CF002E" w:rsidRPr="00421E90">
        <w:rPr>
          <w:rFonts w:ascii="Book Antiqua" w:hAnsi="Book Antiqua" w:cs="Times New Roman"/>
          <w:iCs/>
          <w:sz w:val="24"/>
          <w:szCs w:val="24"/>
        </w:rPr>
        <w:t>Department of Surgery,</w:t>
      </w:r>
      <w:r w:rsidR="009112A3" w:rsidRPr="00421E90">
        <w:rPr>
          <w:rFonts w:ascii="Book Antiqua" w:hAnsi="Book Antiqua" w:cs="Times New Roman"/>
          <w:iCs/>
          <w:sz w:val="24"/>
          <w:szCs w:val="24"/>
        </w:rPr>
        <w:t xml:space="preserve"> George Emil Palade</w:t>
      </w:r>
      <w:r w:rsidR="00CF002E" w:rsidRPr="00421E90">
        <w:rPr>
          <w:rFonts w:ascii="Book Antiqua" w:hAnsi="Book Antiqua" w:cs="Times New Roman"/>
          <w:iCs/>
          <w:sz w:val="24"/>
          <w:szCs w:val="24"/>
        </w:rPr>
        <w:t xml:space="preserve"> University of Medicine, Pharmacy, Science and Technology, </w:t>
      </w:r>
      <w:proofErr w:type="spellStart"/>
      <w:r w:rsidR="00CF002E" w:rsidRPr="00421E90">
        <w:rPr>
          <w:rFonts w:ascii="Book Antiqua" w:hAnsi="Book Antiqua" w:cs="Times New Roman"/>
          <w:iCs/>
          <w:sz w:val="24"/>
          <w:szCs w:val="24"/>
        </w:rPr>
        <w:t>T</w:t>
      </w:r>
      <w:r w:rsidR="00B256D1" w:rsidRPr="00421E90">
        <w:rPr>
          <w:rFonts w:ascii="Book Antiqua" w:hAnsi="Book Antiqua" w:cs="Times New Roman"/>
          <w:iCs/>
          <w:sz w:val="24"/>
          <w:szCs w:val="24"/>
        </w:rPr>
        <w:t>a</w:t>
      </w:r>
      <w:r w:rsidR="00CF002E" w:rsidRPr="00421E90">
        <w:rPr>
          <w:rFonts w:ascii="Book Antiqua" w:hAnsi="Book Antiqua" w:cs="Times New Roman"/>
          <w:iCs/>
          <w:sz w:val="24"/>
          <w:szCs w:val="24"/>
        </w:rPr>
        <w:t>rgu</w:t>
      </w:r>
      <w:proofErr w:type="spellEnd"/>
      <w:r w:rsidR="00CF002E" w:rsidRPr="00421E90">
        <w:rPr>
          <w:rFonts w:ascii="Book Antiqua" w:hAnsi="Book Antiqua" w:cs="Times New Roman"/>
          <w:iCs/>
          <w:sz w:val="24"/>
          <w:szCs w:val="24"/>
        </w:rPr>
        <w:t xml:space="preserve"> </w:t>
      </w:r>
      <w:proofErr w:type="spellStart"/>
      <w:r w:rsidR="00CF002E" w:rsidRPr="00421E90">
        <w:rPr>
          <w:rFonts w:ascii="Book Antiqua" w:hAnsi="Book Antiqua" w:cs="Times New Roman"/>
          <w:iCs/>
          <w:sz w:val="24"/>
          <w:szCs w:val="24"/>
        </w:rPr>
        <w:t>Mure</w:t>
      </w:r>
      <w:r w:rsidR="00B256D1" w:rsidRPr="00421E90">
        <w:rPr>
          <w:rFonts w:ascii="Book Antiqua" w:hAnsi="Book Antiqua" w:cs="Cambria"/>
          <w:iCs/>
          <w:sz w:val="24"/>
          <w:szCs w:val="24"/>
        </w:rPr>
        <w:t>s</w:t>
      </w:r>
      <w:proofErr w:type="spellEnd"/>
      <w:r w:rsidR="009112A3" w:rsidRPr="00421E90">
        <w:rPr>
          <w:rFonts w:ascii="Book Antiqua" w:hAnsi="Book Antiqua" w:cs="Cambria"/>
          <w:iCs/>
          <w:sz w:val="24"/>
          <w:szCs w:val="24"/>
        </w:rPr>
        <w:t xml:space="preserve"> </w:t>
      </w:r>
      <w:r w:rsidR="00B256D1" w:rsidRPr="00421E90">
        <w:rPr>
          <w:rFonts w:ascii="Book Antiqua" w:hAnsi="Book Antiqua" w:cs="Cambria"/>
          <w:iCs/>
          <w:sz w:val="24"/>
          <w:szCs w:val="24"/>
        </w:rPr>
        <w:t>540139</w:t>
      </w:r>
      <w:r w:rsidR="00CF002E" w:rsidRPr="00421E90">
        <w:rPr>
          <w:rFonts w:ascii="Book Antiqua" w:hAnsi="Book Antiqua" w:cs="Times New Roman"/>
          <w:iCs/>
          <w:sz w:val="24"/>
          <w:szCs w:val="24"/>
        </w:rPr>
        <w:t>,</w:t>
      </w:r>
      <w:r w:rsidR="009112A3" w:rsidRPr="00421E90">
        <w:rPr>
          <w:rFonts w:ascii="Book Antiqua" w:hAnsi="Book Antiqua" w:cs="Times New Roman"/>
          <w:iCs/>
          <w:sz w:val="24"/>
          <w:szCs w:val="24"/>
        </w:rPr>
        <w:t xml:space="preserve"> </w:t>
      </w:r>
      <w:r w:rsidR="00CF002E" w:rsidRPr="00421E90">
        <w:rPr>
          <w:rFonts w:ascii="Book Antiqua" w:hAnsi="Book Antiqua" w:cs="Times New Roman"/>
          <w:iCs/>
          <w:sz w:val="24"/>
          <w:szCs w:val="24"/>
        </w:rPr>
        <w:t>Romania</w:t>
      </w:r>
    </w:p>
    <w:p w14:paraId="47B45AD4" w14:textId="77777777" w:rsidR="00E765B8" w:rsidRPr="00421E90" w:rsidRDefault="00E765B8" w:rsidP="002D41EB">
      <w:pPr>
        <w:autoSpaceDE w:val="0"/>
        <w:autoSpaceDN w:val="0"/>
        <w:adjustRightInd w:val="0"/>
        <w:snapToGrid w:val="0"/>
        <w:spacing w:after="0" w:line="360" w:lineRule="auto"/>
        <w:jc w:val="both"/>
        <w:rPr>
          <w:rFonts w:ascii="Book Antiqua" w:hAnsi="Book Antiqua" w:cs="Times New Roman"/>
          <w:iCs/>
          <w:sz w:val="24"/>
          <w:szCs w:val="24"/>
        </w:rPr>
      </w:pPr>
    </w:p>
    <w:p w14:paraId="4C87EEA2" w14:textId="5BDFC3F0" w:rsidR="00CF002E" w:rsidRPr="00421E90" w:rsidRDefault="00E765B8" w:rsidP="002D41EB">
      <w:pPr>
        <w:autoSpaceDE w:val="0"/>
        <w:autoSpaceDN w:val="0"/>
        <w:adjustRightInd w:val="0"/>
        <w:snapToGrid w:val="0"/>
        <w:spacing w:after="0" w:line="360" w:lineRule="auto"/>
        <w:jc w:val="both"/>
        <w:rPr>
          <w:rFonts w:ascii="Book Antiqua" w:hAnsi="Book Antiqua" w:cs="Times New Roman"/>
          <w:iCs/>
          <w:sz w:val="24"/>
          <w:szCs w:val="24"/>
        </w:rPr>
      </w:pPr>
      <w:r w:rsidRPr="00421E90">
        <w:rPr>
          <w:rFonts w:ascii="Book Antiqua" w:hAnsi="Book Antiqua" w:cs="Times New Roman"/>
          <w:b/>
          <w:sz w:val="24"/>
          <w:szCs w:val="24"/>
          <w:lang w:val="hu-HU"/>
        </w:rPr>
        <w:t>Simona</w:t>
      </w:r>
      <w:r w:rsidR="00764562" w:rsidRPr="00421E90">
        <w:rPr>
          <w:rFonts w:ascii="Book Antiqua" w:hAnsi="Book Antiqua" w:cs="Times New Roman"/>
          <w:b/>
          <w:sz w:val="24"/>
          <w:szCs w:val="24"/>
          <w:lang w:val="hu-HU"/>
        </w:rPr>
        <w:t xml:space="preserve"> Gurzu</w:t>
      </w:r>
      <w:r w:rsidRPr="00421E90">
        <w:rPr>
          <w:rFonts w:ascii="Book Antiqua" w:hAnsi="Book Antiqua" w:cs="Times New Roman"/>
          <w:b/>
          <w:sz w:val="24"/>
          <w:szCs w:val="24"/>
          <w:lang w:val="hu-HU"/>
        </w:rPr>
        <w:t>,</w:t>
      </w:r>
      <w:r w:rsidR="00A6474A" w:rsidRPr="00421E90">
        <w:rPr>
          <w:rFonts w:ascii="Book Antiqua" w:hAnsi="Book Antiqua" w:cs="Times New Roman"/>
          <w:b/>
          <w:sz w:val="24"/>
          <w:szCs w:val="24"/>
          <w:lang w:val="hu-HU"/>
        </w:rPr>
        <w:t xml:space="preserve"> </w:t>
      </w:r>
      <w:r w:rsidR="00B256D1" w:rsidRPr="00421E90">
        <w:rPr>
          <w:rFonts w:ascii="Book Antiqua" w:hAnsi="Book Antiqua" w:cs="Times New Roman"/>
          <w:b/>
          <w:sz w:val="24"/>
          <w:szCs w:val="24"/>
          <w:lang w:val="hu-HU"/>
        </w:rPr>
        <w:t xml:space="preserve">Ioan Jung, </w:t>
      </w:r>
      <w:r w:rsidR="00A6474A" w:rsidRPr="00421E90">
        <w:rPr>
          <w:rFonts w:ascii="Book Antiqua" w:hAnsi="Book Antiqua" w:cs="Times New Roman"/>
          <w:b/>
          <w:sz w:val="24"/>
          <w:szCs w:val="24"/>
          <w:lang w:val="hu-HU"/>
        </w:rPr>
        <w:t>Laura Banias</w:t>
      </w:r>
      <w:r w:rsidR="00B256D1" w:rsidRPr="00421E90">
        <w:rPr>
          <w:rFonts w:ascii="Book Antiqua" w:hAnsi="Book Antiqua" w:cs="Times New Roman"/>
          <w:b/>
          <w:sz w:val="24"/>
          <w:szCs w:val="24"/>
          <w:lang w:val="hu-HU"/>
        </w:rPr>
        <w:t xml:space="preserve">, </w:t>
      </w:r>
      <w:r w:rsidR="00CF002E" w:rsidRPr="00421E90">
        <w:rPr>
          <w:rFonts w:ascii="Book Antiqua" w:hAnsi="Book Antiqua" w:cs="Times New Roman"/>
          <w:iCs/>
          <w:sz w:val="24"/>
          <w:szCs w:val="24"/>
        </w:rPr>
        <w:t>Department of Pathology,</w:t>
      </w:r>
      <w:r w:rsidR="009112A3" w:rsidRPr="00421E90">
        <w:rPr>
          <w:rFonts w:ascii="Book Antiqua" w:hAnsi="Book Antiqua" w:cs="Times New Roman"/>
          <w:iCs/>
          <w:sz w:val="24"/>
          <w:szCs w:val="24"/>
        </w:rPr>
        <w:t xml:space="preserve"> George Emil Palade</w:t>
      </w:r>
      <w:r w:rsidR="00CF002E" w:rsidRPr="00421E90">
        <w:rPr>
          <w:rFonts w:ascii="Book Antiqua" w:hAnsi="Book Antiqua" w:cs="Times New Roman"/>
          <w:iCs/>
          <w:sz w:val="24"/>
          <w:szCs w:val="24"/>
        </w:rPr>
        <w:t xml:space="preserve"> University of Medicine, Pharmacy, Science and Technology, </w:t>
      </w:r>
      <w:proofErr w:type="spellStart"/>
      <w:r w:rsidR="006A57BA" w:rsidRPr="00421E90">
        <w:rPr>
          <w:rFonts w:ascii="Book Antiqua" w:hAnsi="Book Antiqua" w:cs="Times New Roman"/>
          <w:iCs/>
          <w:sz w:val="24"/>
          <w:szCs w:val="24"/>
        </w:rPr>
        <w:t>Targu</w:t>
      </w:r>
      <w:proofErr w:type="spellEnd"/>
      <w:r w:rsidR="006A57BA" w:rsidRPr="00421E90">
        <w:rPr>
          <w:rFonts w:ascii="Book Antiqua" w:hAnsi="Book Antiqua" w:cs="Times New Roman"/>
          <w:iCs/>
          <w:sz w:val="24"/>
          <w:szCs w:val="24"/>
        </w:rPr>
        <w:t xml:space="preserve"> </w:t>
      </w:r>
      <w:proofErr w:type="spellStart"/>
      <w:r w:rsidR="006A57BA" w:rsidRPr="00421E90">
        <w:rPr>
          <w:rFonts w:ascii="Book Antiqua" w:hAnsi="Book Antiqua" w:cs="Times New Roman"/>
          <w:iCs/>
          <w:sz w:val="24"/>
          <w:szCs w:val="24"/>
        </w:rPr>
        <w:t>Mures</w:t>
      </w:r>
      <w:proofErr w:type="spellEnd"/>
      <w:r w:rsidR="006A57BA" w:rsidRPr="00421E90">
        <w:rPr>
          <w:rFonts w:ascii="Book Antiqua" w:hAnsi="Book Antiqua" w:cs="Times New Roman"/>
          <w:iCs/>
          <w:sz w:val="24"/>
          <w:szCs w:val="24"/>
        </w:rPr>
        <w:t xml:space="preserve"> 540139, </w:t>
      </w:r>
      <w:r w:rsidR="00CF002E" w:rsidRPr="00421E90">
        <w:rPr>
          <w:rFonts w:ascii="Book Antiqua" w:hAnsi="Book Antiqua" w:cs="Times New Roman"/>
          <w:iCs/>
          <w:sz w:val="24"/>
          <w:szCs w:val="24"/>
        </w:rPr>
        <w:t>Romania</w:t>
      </w:r>
    </w:p>
    <w:p w14:paraId="354237F2" w14:textId="77777777" w:rsidR="00E765B8" w:rsidRPr="00421E90" w:rsidRDefault="00E765B8" w:rsidP="002D41EB">
      <w:pPr>
        <w:autoSpaceDE w:val="0"/>
        <w:autoSpaceDN w:val="0"/>
        <w:adjustRightInd w:val="0"/>
        <w:snapToGrid w:val="0"/>
        <w:spacing w:after="0" w:line="360" w:lineRule="auto"/>
        <w:jc w:val="both"/>
        <w:rPr>
          <w:rFonts w:ascii="Book Antiqua" w:hAnsi="Book Antiqua" w:cs="Times New Roman"/>
          <w:iCs/>
          <w:sz w:val="24"/>
          <w:szCs w:val="24"/>
        </w:rPr>
      </w:pPr>
    </w:p>
    <w:p w14:paraId="15DA987E" w14:textId="326CA841" w:rsidR="00CF002E" w:rsidRPr="00421E90" w:rsidRDefault="00E765B8" w:rsidP="002D41EB">
      <w:pPr>
        <w:autoSpaceDE w:val="0"/>
        <w:autoSpaceDN w:val="0"/>
        <w:adjustRightInd w:val="0"/>
        <w:snapToGrid w:val="0"/>
        <w:spacing w:after="0" w:line="360" w:lineRule="auto"/>
        <w:jc w:val="both"/>
        <w:rPr>
          <w:rFonts w:ascii="Book Antiqua" w:hAnsi="Book Antiqua" w:cs="Times New Roman"/>
          <w:iCs/>
          <w:sz w:val="24"/>
          <w:szCs w:val="24"/>
        </w:rPr>
      </w:pPr>
      <w:r w:rsidRPr="00421E90">
        <w:rPr>
          <w:rFonts w:ascii="Book Antiqua" w:hAnsi="Book Antiqua" w:cs="Times New Roman"/>
          <w:b/>
          <w:sz w:val="24"/>
          <w:szCs w:val="24"/>
          <w:lang w:val="hu-HU"/>
        </w:rPr>
        <w:t>Patricia</w:t>
      </w:r>
      <w:r w:rsidR="00764562" w:rsidRPr="00421E90">
        <w:rPr>
          <w:rFonts w:ascii="Book Antiqua" w:hAnsi="Book Antiqua" w:cs="Times New Roman"/>
          <w:b/>
          <w:sz w:val="24"/>
          <w:szCs w:val="24"/>
          <w:lang w:val="hu-HU"/>
        </w:rPr>
        <w:t xml:space="preserve"> Simu</w:t>
      </w:r>
      <w:r w:rsidRPr="00421E90">
        <w:rPr>
          <w:rFonts w:ascii="Book Antiqua" w:hAnsi="Book Antiqua" w:cs="Times New Roman"/>
          <w:b/>
          <w:iCs/>
          <w:sz w:val="24"/>
          <w:szCs w:val="24"/>
        </w:rPr>
        <w:t>,</w:t>
      </w:r>
      <w:r w:rsidRPr="00421E90">
        <w:rPr>
          <w:rFonts w:ascii="Book Antiqua" w:hAnsi="Book Antiqua" w:cs="Times New Roman"/>
          <w:iCs/>
          <w:sz w:val="24"/>
          <w:szCs w:val="24"/>
        </w:rPr>
        <w:t xml:space="preserve"> </w:t>
      </w:r>
      <w:r w:rsidR="00CF002E" w:rsidRPr="00421E90">
        <w:rPr>
          <w:rFonts w:ascii="Book Antiqua" w:hAnsi="Book Antiqua" w:cs="Times New Roman"/>
          <w:iCs/>
          <w:sz w:val="24"/>
          <w:szCs w:val="24"/>
        </w:rPr>
        <w:t>Department of Radiology,</w:t>
      </w:r>
      <w:r w:rsidR="009112A3" w:rsidRPr="00421E90">
        <w:rPr>
          <w:rFonts w:ascii="Book Antiqua" w:hAnsi="Book Antiqua" w:cs="Times New Roman"/>
          <w:iCs/>
          <w:sz w:val="24"/>
          <w:szCs w:val="24"/>
        </w:rPr>
        <w:t xml:space="preserve"> George Emil Palade</w:t>
      </w:r>
      <w:r w:rsidR="00CF002E" w:rsidRPr="00421E90">
        <w:rPr>
          <w:rFonts w:ascii="Book Antiqua" w:hAnsi="Book Antiqua" w:cs="Times New Roman"/>
          <w:iCs/>
          <w:sz w:val="24"/>
          <w:szCs w:val="24"/>
        </w:rPr>
        <w:t xml:space="preserve"> University of Medicine, Pharmacy, Science and Technology, </w:t>
      </w:r>
      <w:proofErr w:type="spellStart"/>
      <w:r w:rsidR="006A57BA" w:rsidRPr="00421E90">
        <w:rPr>
          <w:rFonts w:ascii="Book Antiqua" w:hAnsi="Book Antiqua" w:cs="Times New Roman"/>
          <w:iCs/>
          <w:sz w:val="24"/>
          <w:szCs w:val="24"/>
        </w:rPr>
        <w:t>Targu</w:t>
      </w:r>
      <w:proofErr w:type="spellEnd"/>
      <w:r w:rsidR="006A57BA" w:rsidRPr="00421E90">
        <w:rPr>
          <w:rFonts w:ascii="Book Antiqua" w:hAnsi="Book Antiqua" w:cs="Times New Roman"/>
          <w:iCs/>
          <w:sz w:val="24"/>
          <w:szCs w:val="24"/>
        </w:rPr>
        <w:t xml:space="preserve"> </w:t>
      </w:r>
      <w:proofErr w:type="spellStart"/>
      <w:r w:rsidR="006A57BA" w:rsidRPr="00421E90">
        <w:rPr>
          <w:rFonts w:ascii="Book Antiqua" w:hAnsi="Book Antiqua" w:cs="Times New Roman"/>
          <w:iCs/>
          <w:sz w:val="24"/>
          <w:szCs w:val="24"/>
        </w:rPr>
        <w:t>Mures</w:t>
      </w:r>
      <w:proofErr w:type="spellEnd"/>
      <w:r w:rsidR="006A57BA" w:rsidRPr="00421E90">
        <w:rPr>
          <w:rFonts w:ascii="Book Antiqua" w:hAnsi="Book Antiqua" w:cs="Times New Roman"/>
          <w:iCs/>
          <w:sz w:val="24"/>
          <w:szCs w:val="24"/>
        </w:rPr>
        <w:t xml:space="preserve"> 540139, </w:t>
      </w:r>
      <w:r w:rsidR="00CF002E" w:rsidRPr="00421E90">
        <w:rPr>
          <w:rFonts w:ascii="Book Antiqua" w:hAnsi="Book Antiqua" w:cs="Times New Roman"/>
          <w:iCs/>
          <w:sz w:val="24"/>
          <w:szCs w:val="24"/>
        </w:rPr>
        <w:t>Romania</w:t>
      </w:r>
    </w:p>
    <w:p w14:paraId="7F04E287" w14:textId="77777777" w:rsidR="00E765B8" w:rsidRPr="00421E90" w:rsidRDefault="00E765B8" w:rsidP="002D41EB">
      <w:pPr>
        <w:autoSpaceDE w:val="0"/>
        <w:autoSpaceDN w:val="0"/>
        <w:adjustRightInd w:val="0"/>
        <w:snapToGrid w:val="0"/>
        <w:spacing w:after="0" w:line="360" w:lineRule="auto"/>
        <w:jc w:val="both"/>
        <w:rPr>
          <w:rFonts w:ascii="Book Antiqua" w:hAnsi="Book Antiqua" w:cs="Times New Roman"/>
          <w:iCs/>
          <w:sz w:val="24"/>
          <w:szCs w:val="24"/>
        </w:rPr>
      </w:pPr>
    </w:p>
    <w:p w14:paraId="2B942D4D" w14:textId="0D7F85D5" w:rsidR="00417D51" w:rsidRPr="00421E90" w:rsidRDefault="00417D51" w:rsidP="002D41EB">
      <w:pPr>
        <w:autoSpaceDE w:val="0"/>
        <w:autoSpaceDN w:val="0"/>
        <w:adjustRightInd w:val="0"/>
        <w:snapToGrid w:val="0"/>
        <w:spacing w:after="0" w:line="360" w:lineRule="auto"/>
        <w:jc w:val="both"/>
        <w:rPr>
          <w:rFonts w:ascii="Book Antiqua" w:hAnsi="Book Antiqua" w:cs="Times New Roman"/>
          <w:iCs/>
          <w:sz w:val="24"/>
          <w:szCs w:val="24"/>
        </w:rPr>
      </w:pPr>
      <w:r w:rsidRPr="00421E90">
        <w:rPr>
          <w:rFonts w:ascii="Book Antiqua" w:hAnsi="Book Antiqua" w:cs="Times New Roman"/>
          <w:b/>
          <w:sz w:val="24"/>
          <w:szCs w:val="24"/>
          <w:lang w:val="hu-HU"/>
        </w:rPr>
        <w:t>Emoke Fulop,</w:t>
      </w:r>
      <w:r w:rsidRPr="00421E90">
        <w:rPr>
          <w:rFonts w:ascii="Book Antiqua" w:hAnsi="Book Antiqua" w:cs="Times New Roman"/>
          <w:b/>
          <w:bCs/>
          <w:sz w:val="24"/>
          <w:szCs w:val="24"/>
          <w:lang w:val="hu-HU"/>
        </w:rPr>
        <w:t xml:space="preserve"> Simona Gurzu,</w:t>
      </w:r>
      <w:r w:rsidRPr="00421E90">
        <w:rPr>
          <w:rFonts w:ascii="Book Antiqua" w:hAnsi="Book Antiqua" w:cs="Times New Roman"/>
          <w:bCs/>
          <w:sz w:val="24"/>
          <w:szCs w:val="24"/>
          <w:lang w:val="hu-HU"/>
        </w:rPr>
        <w:t xml:space="preserve"> </w:t>
      </w:r>
      <w:r w:rsidRPr="00421E90">
        <w:rPr>
          <w:rFonts w:ascii="Book Antiqua" w:hAnsi="Book Antiqua" w:cs="Times New Roman"/>
          <w:iCs/>
          <w:sz w:val="24"/>
          <w:szCs w:val="24"/>
        </w:rPr>
        <w:t xml:space="preserve">Department of Pathology, Clinical County Emergency Hospital, </w:t>
      </w:r>
      <w:proofErr w:type="spellStart"/>
      <w:r w:rsidRPr="00421E90">
        <w:rPr>
          <w:rFonts w:ascii="Book Antiqua" w:hAnsi="Book Antiqua" w:cs="Times New Roman"/>
          <w:iCs/>
          <w:sz w:val="24"/>
          <w:szCs w:val="24"/>
        </w:rPr>
        <w:t>Targu</w:t>
      </w:r>
      <w:proofErr w:type="spellEnd"/>
      <w:r w:rsidRPr="00421E90">
        <w:rPr>
          <w:rFonts w:ascii="Book Antiqua" w:hAnsi="Book Antiqua" w:cs="Times New Roman"/>
          <w:iCs/>
          <w:sz w:val="24"/>
          <w:szCs w:val="24"/>
        </w:rPr>
        <w:t xml:space="preserve"> </w:t>
      </w:r>
      <w:proofErr w:type="spellStart"/>
      <w:r w:rsidRPr="00421E90">
        <w:rPr>
          <w:rFonts w:ascii="Book Antiqua" w:hAnsi="Book Antiqua" w:cs="Times New Roman"/>
          <w:iCs/>
          <w:sz w:val="24"/>
          <w:szCs w:val="24"/>
        </w:rPr>
        <w:t>Mures</w:t>
      </w:r>
      <w:proofErr w:type="spellEnd"/>
      <w:r w:rsidR="0019124B" w:rsidRPr="00421E90">
        <w:rPr>
          <w:rFonts w:ascii="Book Antiqua" w:hAnsi="Book Antiqua" w:cs="Times New Roman"/>
          <w:iCs/>
          <w:sz w:val="24"/>
          <w:szCs w:val="24"/>
        </w:rPr>
        <w:t xml:space="preserve"> 540067</w:t>
      </w:r>
      <w:r w:rsidRPr="00421E90">
        <w:rPr>
          <w:rFonts w:ascii="Book Antiqua" w:hAnsi="Book Antiqua" w:cs="Times New Roman"/>
          <w:iCs/>
          <w:sz w:val="24"/>
          <w:szCs w:val="24"/>
        </w:rPr>
        <w:t>, Romania</w:t>
      </w:r>
    </w:p>
    <w:p w14:paraId="73CB7709" w14:textId="77777777" w:rsidR="00417D51" w:rsidRPr="00421E90" w:rsidRDefault="00417D51" w:rsidP="002D41EB">
      <w:pPr>
        <w:adjustRightInd w:val="0"/>
        <w:snapToGrid w:val="0"/>
        <w:spacing w:after="0" w:line="360" w:lineRule="auto"/>
        <w:jc w:val="both"/>
        <w:rPr>
          <w:rFonts w:ascii="Book Antiqua" w:hAnsi="Book Antiqua" w:cs="Times New Roman"/>
          <w:b/>
          <w:sz w:val="24"/>
          <w:szCs w:val="24"/>
          <w:lang w:val="hu-HU"/>
        </w:rPr>
      </w:pPr>
    </w:p>
    <w:p w14:paraId="7E18D2DE" w14:textId="703DE30A" w:rsidR="00CF002E" w:rsidRPr="00421E90" w:rsidRDefault="00E765B8" w:rsidP="002D41EB">
      <w:pPr>
        <w:adjustRightInd w:val="0"/>
        <w:snapToGrid w:val="0"/>
        <w:spacing w:after="0" w:line="360" w:lineRule="auto"/>
        <w:jc w:val="both"/>
        <w:rPr>
          <w:rFonts w:ascii="Book Antiqua" w:hAnsi="Book Antiqua" w:cs="Times New Roman"/>
          <w:iCs/>
          <w:sz w:val="24"/>
          <w:szCs w:val="24"/>
        </w:rPr>
      </w:pPr>
      <w:r w:rsidRPr="00421E90">
        <w:rPr>
          <w:rFonts w:ascii="Book Antiqua" w:hAnsi="Book Antiqua" w:cs="Times New Roman"/>
          <w:b/>
          <w:sz w:val="24"/>
          <w:szCs w:val="24"/>
          <w:lang w:val="hu-HU"/>
        </w:rPr>
        <w:t>Em</w:t>
      </w:r>
      <w:r w:rsidR="001A5495" w:rsidRPr="00421E90">
        <w:rPr>
          <w:rFonts w:ascii="Book Antiqua" w:hAnsi="Book Antiqua" w:cs="Times New Roman"/>
          <w:b/>
          <w:sz w:val="24"/>
          <w:szCs w:val="24"/>
          <w:lang w:val="hu-HU"/>
        </w:rPr>
        <w:t>o</w:t>
      </w:r>
      <w:r w:rsidRPr="00421E90">
        <w:rPr>
          <w:rFonts w:ascii="Book Antiqua" w:hAnsi="Book Antiqua" w:cs="Times New Roman"/>
          <w:b/>
          <w:sz w:val="24"/>
          <w:szCs w:val="24"/>
          <w:lang w:val="hu-HU"/>
        </w:rPr>
        <w:t>ke</w:t>
      </w:r>
      <w:r w:rsidR="00764562" w:rsidRPr="00421E90">
        <w:rPr>
          <w:rFonts w:ascii="Book Antiqua" w:hAnsi="Book Antiqua" w:cs="Times New Roman"/>
          <w:b/>
          <w:sz w:val="24"/>
          <w:szCs w:val="24"/>
          <w:lang w:val="hu-HU"/>
        </w:rPr>
        <w:t xml:space="preserve"> Dr</w:t>
      </w:r>
      <w:r w:rsidR="001A5495" w:rsidRPr="00421E90">
        <w:rPr>
          <w:rFonts w:ascii="Book Antiqua" w:hAnsi="Book Antiqua" w:cs="Times New Roman"/>
          <w:b/>
          <w:sz w:val="24"/>
          <w:szCs w:val="24"/>
          <w:lang w:val="hu-HU"/>
        </w:rPr>
        <w:t>a</w:t>
      </w:r>
      <w:r w:rsidR="00764562" w:rsidRPr="00421E90">
        <w:rPr>
          <w:rFonts w:ascii="Book Antiqua" w:hAnsi="Book Antiqua" w:cs="Times New Roman"/>
          <w:b/>
          <w:sz w:val="24"/>
          <w:szCs w:val="24"/>
          <w:lang w:val="hu-HU"/>
        </w:rPr>
        <w:t>gus</w:t>
      </w:r>
      <w:r w:rsidRPr="00421E90">
        <w:rPr>
          <w:rFonts w:ascii="Book Antiqua" w:hAnsi="Book Antiqua" w:cs="Times New Roman"/>
          <w:b/>
          <w:sz w:val="24"/>
          <w:szCs w:val="24"/>
          <w:lang w:val="hu-HU"/>
        </w:rPr>
        <w:t>,</w:t>
      </w:r>
      <w:r w:rsidRPr="00421E90">
        <w:rPr>
          <w:rFonts w:ascii="Book Antiqua" w:hAnsi="Book Antiqua" w:cs="Times New Roman"/>
          <w:bCs/>
          <w:sz w:val="24"/>
          <w:szCs w:val="24"/>
          <w:lang w:val="hu-HU"/>
        </w:rPr>
        <w:t xml:space="preserve"> </w:t>
      </w:r>
      <w:r w:rsidR="00CF002E" w:rsidRPr="00421E90">
        <w:rPr>
          <w:rFonts w:ascii="Book Antiqua" w:hAnsi="Book Antiqua" w:cs="Times New Roman"/>
          <w:iCs/>
          <w:sz w:val="24"/>
          <w:szCs w:val="24"/>
        </w:rPr>
        <w:t>Department of Urology,</w:t>
      </w:r>
      <w:r w:rsidR="009112A3" w:rsidRPr="00421E90">
        <w:rPr>
          <w:rFonts w:ascii="Book Antiqua" w:hAnsi="Book Antiqua" w:cs="Times New Roman"/>
          <w:iCs/>
          <w:sz w:val="24"/>
          <w:szCs w:val="24"/>
        </w:rPr>
        <w:t xml:space="preserve"> </w:t>
      </w:r>
      <w:r w:rsidR="003A2EC4" w:rsidRPr="00421E90">
        <w:rPr>
          <w:rFonts w:ascii="Book Antiqua" w:hAnsi="Book Antiqua" w:cs="Times New Roman"/>
          <w:iCs/>
          <w:sz w:val="24"/>
          <w:szCs w:val="24"/>
        </w:rPr>
        <w:t>Clinical County Hospital</w:t>
      </w:r>
      <w:r w:rsidR="00CF002E" w:rsidRPr="00421E90">
        <w:rPr>
          <w:rFonts w:ascii="Book Antiqua" w:hAnsi="Book Antiqua" w:cs="Times New Roman"/>
          <w:iCs/>
          <w:sz w:val="24"/>
          <w:szCs w:val="24"/>
        </w:rPr>
        <w:t xml:space="preserve">, </w:t>
      </w:r>
      <w:proofErr w:type="spellStart"/>
      <w:r w:rsidR="003A2EC4" w:rsidRPr="00421E90">
        <w:rPr>
          <w:rFonts w:ascii="Book Antiqua" w:hAnsi="Book Antiqua" w:cs="Times New Roman"/>
          <w:iCs/>
          <w:sz w:val="24"/>
          <w:szCs w:val="24"/>
        </w:rPr>
        <w:t>Targu</w:t>
      </w:r>
      <w:proofErr w:type="spellEnd"/>
      <w:r w:rsidR="003A2EC4" w:rsidRPr="00421E90">
        <w:rPr>
          <w:rFonts w:ascii="Book Antiqua" w:hAnsi="Book Antiqua" w:cs="Times New Roman"/>
          <w:iCs/>
          <w:sz w:val="24"/>
          <w:szCs w:val="24"/>
        </w:rPr>
        <w:t xml:space="preserve"> </w:t>
      </w:r>
      <w:proofErr w:type="spellStart"/>
      <w:r w:rsidR="003A2EC4" w:rsidRPr="00421E90">
        <w:rPr>
          <w:rFonts w:ascii="Book Antiqua" w:hAnsi="Book Antiqua" w:cs="Times New Roman"/>
          <w:iCs/>
          <w:sz w:val="24"/>
          <w:szCs w:val="24"/>
        </w:rPr>
        <w:t>Mures</w:t>
      </w:r>
      <w:proofErr w:type="spellEnd"/>
      <w:r w:rsidR="003A2EC4" w:rsidRPr="00421E90">
        <w:rPr>
          <w:rFonts w:ascii="Book Antiqua" w:hAnsi="Book Antiqua" w:cs="Times New Roman"/>
          <w:iCs/>
          <w:sz w:val="24"/>
          <w:szCs w:val="24"/>
        </w:rPr>
        <w:t xml:space="preserve"> 540167</w:t>
      </w:r>
      <w:r w:rsidR="006A57BA" w:rsidRPr="00421E90">
        <w:rPr>
          <w:rFonts w:ascii="Book Antiqua" w:hAnsi="Book Antiqua" w:cs="Times New Roman"/>
          <w:iCs/>
          <w:sz w:val="24"/>
          <w:szCs w:val="24"/>
        </w:rPr>
        <w:t xml:space="preserve">, </w:t>
      </w:r>
      <w:r w:rsidR="00CF002E" w:rsidRPr="00421E90">
        <w:rPr>
          <w:rFonts w:ascii="Book Antiqua" w:hAnsi="Book Antiqua" w:cs="Times New Roman"/>
          <w:iCs/>
          <w:sz w:val="24"/>
          <w:szCs w:val="24"/>
        </w:rPr>
        <w:t>Romania</w:t>
      </w:r>
    </w:p>
    <w:p w14:paraId="49E01627" w14:textId="77777777" w:rsidR="00E765B8" w:rsidRPr="00421E90" w:rsidRDefault="00E765B8" w:rsidP="002D41EB">
      <w:pPr>
        <w:adjustRightInd w:val="0"/>
        <w:snapToGrid w:val="0"/>
        <w:spacing w:after="0" w:line="360" w:lineRule="auto"/>
        <w:jc w:val="both"/>
        <w:rPr>
          <w:rFonts w:ascii="Book Antiqua" w:hAnsi="Book Antiqua" w:cs="Times New Roman"/>
          <w:iCs/>
          <w:sz w:val="24"/>
          <w:szCs w:val="24"/>
        </w:rPr>
      </w:pPr>
    </w:p>
    <w:p w14:paraId="04621976" w14:textId="4466134C" w:rsidR="00C16D07" w:rsidRPr="00421E90" w:rsidRDefault="00C16D07" w:rsidP="002D41EB">
      <w:pPr>
        <w:adjustRightInd w:val="0"/>
        <w:snapToGrid w:val="0"/>
        <w:spacing w:after="0" w:line="360" w:lineRule="auto"/>
        <w:jc w:val="both"/>
        <w:rPr>
          <w:rFonts w:ascii="Book Antiqua" w:hAnsi="Book Antiqua"/>
          <w:sz w:val="24"/>
          <w:szCs w:val="24"/>
        </w:rPr>
      </w:pPr>
      <w:r w:rsidRPr="00421E90">
        <w:rPr>
          <w:rFonts w:ascii="Book Antiqua" w:hAnsi="Book Antiqua"/>
          <w:b/>
          <w:sz w:val="24"/>
          <w:szCs w:val="24"/>
        </w:rPr>
        <w:lastRenderedPageBreak/>
        <w:t>Author</w:t>
      </w:r>
      <w:r w:rsidRPr="00421E90">
        <w:rPr>
          <w:rFonts w:ascii="Book Antiqua" w:hAnsi="Book Antiqua"/>
          <w:b/>
          <w:sz w:val="24"/>
          <w:szCs w:val="24"/>
          <w:lang w:eastAsia="ja-JP"/>
        </w:rPr>
        <w:t xml:space="preserve"> contribution</w:t>
      </w:r>
      <w:r w:rsidRPr="00421E90">
        <w:rPr>
          <w:rFonts w:ascii="Book Antiqua" w:eastAsia="宋体" w:hAnsi="Book Antiqua"/>
          <w:b/>
          <w:sz w:val="24"/>
          <w:szCs w:val="24"/>
          <w:lang w:eastAsia="zh-CN"/>
        </w:rPr>
        <w:t>s</w:t>
      </w:r>
      <w:r w:rsidRPr="00421E90">
        <w:rPr>
          <w:rFonts w:ascii="Book Antiqua" w:hAnsi="Book Antiqua"/>
          <w:b/>
          <w:sz w:val="24"/>
          <w:szCs w:val="24"/>
        </w:rPr>
        <w:t xml:space="preserve">: </w:t>
      </w:r>
      <w:r w:rsidRPr="00421E90">
        <w:rPr>
          <w:rFonts w:ascii="Book Antiqua" w:hAnsi="Book Antiqua" w:cs="Times New Roman"/>
          <w:bCs/>
          <w:sz w:val="24"/>
          <w:szCs w:val="24"/>
        </w:rPr>
        <w:t>F</w:t>
      </w:r>
      <w:r w:rsidR="00AF6C71" w:rsidRPr="00421E90">
        <w:rPr>
          <w:rFonts w:ascii="Book Antiqua" w:hAnsi="Book Antiqua" w:cs="Times New Roman"/>
          <w:bCs/>
          <w:sz w:val="24"/>
          <w:szCs w:val="24"/>
          <w:lang w:val="hu-HU"/>
        </w:rPr>
        <w:t>ulo</w:t>
      </w:r>
      <w:r w:rsidRPr="00421E90">
        <w:rPr>
          <w:rFonts w:ascii="Book Antiqua" w:hAnsi="Book Antiqua" w:cs="Times New Roman"/>
          <w:bCs/>
          <w:sz w:val="24"/>
          <w:szCs w:val="24"/>
          <w:lang w:val="hu-HU"/>
        </w:rPr>
        <w:t>p ZZ</w:t>
      </w:r>
      <w:r w:rsidR="00770EC2" w:rsidRPr="00421E90">
        <w:rPr>
          <w:rFonts w:ascii="Book Antiqua" w:hAnsi="Book Antiqua" w:cs="Times New Roman"/>
          <w:bCs/>
          <w:sz w:val="24"/>
          <w:szCs w:val="24"/>
          <w:lang w:val="hu-HU"/>
        </w:rPr>
        <w:t xml:space="preserve"> </w:t>
      </w:r>
      <w:r w:rsidR="00AF6C71" w:rsidRPr="00421E90">
        <w:rPr>
          <w:rFonts w:ascii="Book Antiqua" w:hAnsi="Book Antiqua" w:cs="Times New Roman"/>
          <w:bCs/>
          <w:sz w:val="24"/>
          <w:szCs w:val="24"/>
          <w:lang w:val="hu-HU"/>
        </w:rPr>
        <w:t xml:space="preserve">participated </w:t>
      </w:r>
      <w:r w:rsidR="00A46154">
        <w:rPr>
          <w:rFonts w:ascii="Book Antiqua" w:hAnsi="Book Antiqua" w:cs="Times New Roman"/>
          <w:bCs/>
          <w:sz w:val="24"/>
          <w:szCs w:val="24"/>
          <w:lang w:val="hu-HU"/>
        </w:rPr>
        <w:t>in</w:t>
      </w:r>
      <w:r w:rsidR="00770EC2" w:rsidRPr="00421E90">
        <w:rPr>
          <w:rFonts w:ascii="Book Antiqua" w:hAnsi="Book Antiqua" w:cs="Times New Roman"/>
          <w:bCs/>
          <w:sz w:val="24"/>
          <w:szCs w:val="24"/>
          <w:lang w:val="hu-HU"/>
        </w:rPr>
        <w:t xml:space="preserve"> </w:t>
      </w:r>
      <w:r w:rsidR="005A05FD">
        <w:rPr>
          <w:rFonts w:ascii="Book Antiqua" w:hAnsi="Book Antiqua" w:cs="Times New Roman"/>
          <w:bCs/>
          <w:sz w:val="24"/>
          <w:szCs w:val="24"/>
          <w:lang w:val="hu-HU"/>
        </w:rPr>
        <w:t xml:space="preserve">the </w:t>
      </w:r>
      <w:r w:rsidR="00770EC2" w:rsidRPr="00421E90">
        <w:rPr>
          <w:rFonts w:ascii="Book Antiqua" w:hAnsi="Book Antiqua" w:cs="Times New Roman"/>
          <w:bCs/>
          <w:sz w:val="24"/>
          <w:szCs w:val="24"/>
          <w:lang w:val="hu-HU"/>
        </w:rPr>
        <w:t xml:space="preserve">surgical </w:t>
      </w:r>
      <w:r w:rsidR="0007521B" w:rsidRPr="00421E90">
        <w:rPr>
          <w:rFonts w:ascii="Book Antiqua" w:hAnsi="Book Antiqua" w:cs="Times New Roman"/>
          <w:bCs/>
          <w:sz w:val="24"/>
          <w:szCs w:val="24"/>
          <w:lang w:val="hu-HU"/>
        </w:rPr>
        <w:t>intervention</w:t>
      </w:r>
      <w:r w:rsidR="00770EC2" w:rsidRPr="00421E90">
        <w:rPr>
          <w:rFonts w:ascii="Book Antiqua" w:hAnsi="Book Antiqua" w:cs="Times New Roman"/>
          <w:bCs/>
          <w:sz w:val="24"/>
          <w:szCs w:val="24"/>
          <w:lang w:val="hu-HU"/>
        </w:rPr>
        <w:t>, analy</w:t>
      </w:r>
      <w:r w:rsidR="005A05FD">
        <w:rPr>
          <w:rFonts w:ascii="Book Antiqua" w:hAnsi="Book Antiqua" w:cs="Times New Roman"/>
          <w:bCs/>
          <w:sz w:val="24"/>
          <w:szCs w:val="24"/>
          <w:lang w:val="hu-HU"/>
        </w:rPr>
        <w:t>z</w:t>
      </w:r>
      <w:r w:rsidR="00770EC2" w:rsidRPr="00421E90">
        <w:rPr>
          <w:rFonts w:ascii="Book Antiqua" w:hAnsi="Book Antiqua" w:cs="Times New Roman"/>
          <w:bCs/>
          <w:sz w:val="24"/>
          <w:szCs w:val="24"/>
          <w:lang w:val="hu-HU"/>
        </w:rPr>
        <w:t xml:space="preserve">ed the case and </w:t>
      </w:r>
      <w:r w:rsidR="00770EC2" w:rsidRPr="00421E90">
        <w:rPr>
          <w:rFonts w:ascii="Book Antiqua" w:hAnsi="Book Antiqua"/>
          <w:sz w:val="24"/>
          <w:szCs w:val="24"/>
        </w:rPr>
        <w:t xml:space="preserve">drafted the article; </w:t>
      </w:r>
      <w:proofErr w:type="spellStart"/>
      <w:r w:rsidR="00770EC2" w:rsidRPr="00421E90">
        <w:rPr>
          <w:rFonts w:ascii="Book Antiqua" w:hAnsi="Book Antiqua"/>
          <w:sz w:val="24"/>
          <w:szCs w:val="24"/>
        </w:rPr>
        <w:t>Gurzu</w:t>
      </w:r>
      <w:proofErr w:type="spellEnd"/>
      <w:r w:rsidR="00770EC2" w:rsidRPr="00421E90">
        <w:rPr>
          <w:rFonts w:ascii="Book Antiqua" w:hAnsi="Book Antiqua"/>
          <w:sz w:val="24"/>
          <w:szCs w:val="24"/>
        </w:rPr>
        <w:t xml:space="preserve"> S </w:t>
      </w:r>
      <w:r w:rsidR="00AF6C71" w:rsidRPr="00421E90">
        <w:rPr>
          <w:rFonts w:ascii="Book Antiqua" w:hAnsi="Book Antiqua"/>
          <w:sz w:val="24"/>
          <w:szCs w:val="24"/>
        </w:rPr>
        <w:t>performed the histological diagnosis</w:t>
      </w:r>
      <w:r w:rsidR="00770EC2" w:rsidRPr="00421E90">
        <w:rPr>
          <w:rFonts w:ascii="Book Antiqua" w:hAnsi="Book Antiqua"/>
          <w:sz w:val="24"/>
          <w:szCs w:val="24"/>
        </w:rPr>
        <w:t xml:space="preserve"> </w:t>
      </w:r>
      <w:r w:rsidR="00AF6C71" w:rsidRPr="00421E90">
        <w:rPr>
          <w:rFonts w:ascii="Book Antiqua" w:hAnsi="Book Antiqua"/>
          <w:sz w:val="24"/>
          <w:szCs w:val="24"/>
        </w:rPr>
        <w:t>and contributed to the study design</w:t>
      </w:r>
      <w:r w:rsidR="00770EC2" w:rsidRPr="00421E90">
        <w:rPr>
          <w:rFonts w:ascii="Book Antiqua" w:hAnsi="Book Antiqua"/>
          <w:sz w:val="24"/>
          <w:szCs w:val="24"/>
        </w:rPr>
        <w:t xml:space="preserve">; </w:t>
      </w:r>
      <w:r w:rsidR="00AF6C71" w:rsidRPr="00421E90">
        <w:rPr>
          <w:rFonts w:ascii="Book Antiqua" w:hAnsi="Book Antiqua"/>
          <w:sz w:val="24"/>
          <w:szCs w:val="24"/>
        </w:rPr>
        <w:t xml:space="preserve">Jung I contributed to the interpretation of </w:t>
      </w:r>
      <w:proofErr w:type="spellStart"/>
      <w:r w:rsidR="00AF6C71" w:rsidRPr="00421E90">
        <w:rPr>
          <w:rFonts w:ascii="Book Antiqua" w:hAnsi="Book Antiqua"/>
          <w:sz w:val="24"/>
          <w:szCs w:val="24"/>
        </w:rPr>
        <w:t>immunohistochemical</w:t>
      </w:r>
      <w:proofErr w:type="spellEnd"/>
      <w:r w:rsidR="00AF6C71" w:rsidRPr="00421E90">
        <w:rPr>
          <w:rFonts w:ascii="Book Antiqua" w:hAnsi="Book Antiqua"/>
          <w:sz w:val="24"/>
          <w:szCs w:val="24"/>
        </w:rPr>
        <w:t xml:space="preserve"> stains; </w:t>
      </w:r>
      <w:r w:rsidR="00770EC2" w:rsidRPr="00421E90">
        <w:rPr>
          <w:rFonts w:ascii="Book Antiqua" w:hAnsi="Book Antiqua" w:cs="Times New Roman"/>
          <w:bCs/>
          <w:sz w:val="24"/>
          <w:szCs w:val="24"/>
          <w:lang w:val="hu-HU"/>
        </w:rPr>
        <w:t>Simu P</w:t>
      </w:r>
      <w:r w:rsidR="0007521B" w:rsidRPr="00421E90">
        <w:rPr>
          <w:rFonts w:ascii="Book Antiqua" w:hAnsi="Book Antiqua" w:cs="Times New Roman"/>
          <w:bCs/>
          <w:sz w:val="24"/>
          <w:szCs w:val="24"/>
          <w:lang w:val="hu-HU"/>
        </w:rPr>
        <w:t xml:space="preserve"> </w:t>
      </w:r>
      <w:r w:rsidR="00A46154">
        <w:rPr>
          <w:rFonts w:ascii="Book Antiqua" w:hAnsi="Book Antiqua" w:cs="Times New Roman"/>
          <w:bCs/>
          <w:sz w:val="24"/>
          <w:szCs w:val="24"/>
          <w:lang w:val="hu-HU"/>
        </w:rPr>
        <w:t>performed the</w:t>
      </w:r>
      <w:r w:rsidR="0007521B" w:rsidRPr="00421E90">
        <w:rPr>
          <w:rFonts w:ascii="Book Antiqua" w:hAnsi="Book Antiqua" w:cs="Times New Roman"/>
          <w:bCs/>
          <w:sz w:val="24"/>
          <w:szCs w:val="24"/>
          <w:lang w:val="hu-HU"/>
        </w:rPr>
        <w:t xml:space="preserve"> </w:t>
      </w:r>
      <w:r w:rsidR="00770EC2" w:rsidRPr="00421E90">
        <w:rPr>
          <w:rFonts w:ascii="Book Antiqua" w:hAnsi="Book Antiqua" w:cs="Times New Roman"/>
          <w:bCs/>
          <w:sz w:val="24"/>
          <w:szCs w:val="24"/>
          <w:lang w:val="hu-HU"/>
        </w:rPr>
        <w:t>radiological examinations</w:t>
      </w:r>
      <w:r w:rsidR="0007521B" w:rsidRPr="00421E90">
        <w:rPr>
          <w:rFonts w:ascii="Book Antiqua" w:hAnsi="Book Antiqua" w:cs="Times New Roman"/>
          <w:bCs/>
          <w:sz w:val="24"/>
          <w:szCs w:val="24"/>
          <w:lang w:val="hu-HU"/>
        </w:rPr>
        <w:t xml:space="preserve"> and </w:t>
      </w:r>
      <w:r w:rsidR="00A46154">
        <w:rPr>
          <w:rFonts w:ascii="Book Antiqua" w:hAnsi="Book Antiqua" w:cs="Times New Roman"/>
          <w:bCs/>
          <w:sz w:val="24"/>
          <w:szCs w:val="24"/>
          <w:lang w:val="hu-HU"/>
        </w:rPr>
        <w:t>provided</w:t>
      </w:r>
      <w:r w:rsidR="0007521B" w:rsidRPr="00421E90">
        <w:rPr>
          <w:rFonts w:ascii="Book Antiqua" w:hAnsi="Book Antiqua" w:cs="Times New Roman"/>
          <w:bCs/>
          <w:sz w:val="24"/>
          <w:szCs w:val="24"/>
          <w:lang w:val="hu-HU"/>
        </w:rPr>
        <w:t xml:space="preserve"> the </w:t>
      </w:r>
      <w:r w:rsidR="0042480A">
        <w:rPr>
          <w:rFonts w:ascii="Book Antiqua" w:hAnsi="Book Antiqua" w:cs="Times New Roman"/>
          <w:bCs/>
          <w:sz w:val="24"/>
          <w:szCs w:val="24"/>
          <w:lang w:val="hu-HU"/>
        </w:rPr>
        <w:t xml:space="preserve">imagistic </w:t>
      </w:r>
      <w:r w:rsidR="0007521B" w:rsidRPr="00421E90">
        <w:rPr>
          <w:rFonts w:ascii="Book Antiqua" w:hAnsi="Book Antiqua" w:cs="Times New Roman"/>
          <w:bCs/>
          <w:sz w:val="24"/>
          <w:szCs w:val="24"/>
          <w:lang w:val="hu-HU"/>
        </w:rPr>
        <w:t>figures</w:t>
      </w:r>
      <w:r w:rsidR="0007521B" w:rsidRPr="00421E90">
        <w:rPr>
          <w:rFonts w:ascii="Book Antiqua" w:hAnsi="Book Antiqua" w:cs="Times New Roman"/>
          <w:bCs/>
          <w:sz w:val="24"/>
          <w:szCs w:val="24"/>
        </w:rPr>
        <w:t>;</w:t>
      </w:r>
      <w:r w:rsidR="00A6474A" w:rsidRPr="00421E90">
        <w:rPr>
          <w:rFonts w:ascii="Book Antiqua" w:hAnsi="Book Antiqua" w:cs="Times New Roman"/>
          <w:bCs/>
          <w:sz w:val="24"/>
          <w:szCs w:val="24"/>
        </w:rPr>
        <w:t xml:space="preserve"> </w:t>
      </w:r>
      <w:proofErr w:type="spellStart"/>
      <w:r w:rsidR="00A6474A" w:rsidRPr="00421E90">
        <w:rPr>
          <w:rFonts w:ascii="Book Antiqua" w:hAnsi="Book Antiqua" w:cs="Times New Roman"/>
          <w:bCs/>
          <w:sz w:val="24"/>
          <w:szCs w:val="24"/>
        </w:rPr>
        <w:t>Banias</w:t>
      </w:r>
      <w:proofErr w:type="spellEnd"/>
      <w:r w:rsidR="00A6474A" w:rsidRPr="00421E90">
        <w:rPr>
          <w:rFonts w:ascii="Book Antiqua" w:hAnsi="Book Antiqua" w:cs="Times New Roman"/>
          <w:bCs/>
          <w:sz w:val="24"/>
          <w:szCs w:val="24"/>
        </w:rPr>
        <w:t xml:space="preserve"> L </w:t>
      </w:r>
      <w:r w:rsidR="00AF6C71" w:rsidRPr="00421E90">
        <w:rPr>
          <w:rFonts w:ascii="Book Antiqua" w:hAnsi="Book Antiqua" w:cs="Times New Roman"/>
          <w:bCs/>
          <w:sz w:val="24"/>
          <w:szCs w:val="24"/>
        </w:rPr>
        <w:t xml:space="preserve">participated </w:t>
      </w:r>
      <w:r w:rsidR="00A46154">
        <w:rPr>
          <w:rFonts w:ascii="Book Antiqua" w:hAnsi="Book Antiqua" w:cs="Times New Roman"/>
          <w:bCs/>
          <w:sz w:val="24"/>
          <w:szCs w:val="24"/>
        </w:rPr>
        <w:t>in</w:t>
      </w:r>
      <w:r w:rsidR="00A6474A" w:rsidRPr="00421E90">
        <w:rPr>
          <w:rFonts w:ascii="Book Antiqua" w:hAnsi="Book Antiqua" w:cs="Times New Roman"/>
          <w:bCs/>
          <w:sz w:val="24"/>
          <w:szCs w:val="24"/>
        </w:rPr>
        <w:t xml:space="preserve"> the </w:t>
      </w:r>
      <w:r w:rsidR="002D6843" w:rsidRPr="00421E90">
        <w:rPr>
          <w:rFonts w:ascii="Book Antiqua" w:hAnsi="Book Antiqua" w:cs="Times New Roman"/>
          <w:bCs/>
          <w:sz w:val="24"/>
          <w:szCs w:val="24"/>
        </w:rPr>
        <w:t>histopathological examinations</w:t>
      </w:r>
      <w:r w:rsidR="00AF6C71" w:rsidRPr="00421E90">
        <w:rPr>
          <w:rFonts w:ascii="Book Antiqua" w:hAnsi="Book Antiqua" w:cs="Times New Roman"/>
          <w:bCs/>
          <w:sz w:val="24"/>
          <w:szCs w:val="24"/>
        </w:rPr>
        <w:t xml:space="preserve"> and assessment of histological </w:t>
      </w:r>
      <w:r w:rsidR="00A46154">
        <w:rPr>
          <w:rFonts w:ascii="Book Antiqua" w:hAnsi="Book Antiqua" w:cs="Times New Roman"/>
          <w:bCs/>
          <w:sz w:val="24"/>
          <w:szCs w:val="24"/>
        </w:rPr>
        <w:t>images</w:t>
      </w:r>
      <w:r w:rsidR="00A6474A" w:rsidRPr="00421E90">
        <w:rPr>
          <w:rFonts w:ascii="Book Antiqua" w:hAnsi="Book Antiqua" w:cs="Times New Roman"/>
          <w:bCs/>
          <w:sz w:val="24"/>
          <w:szCs w:val="24"/>
        </w:rPr>
        <w:t>;</w:t>
      </w:r>
      <w:r w:rsidR="0007521B" w:rsidRPr="00421E90">
        <w:rPr>
          <w:rFonts w:ascii="Book Antiqua" w:hAnsi="Book Antiqua" w:cs="Times New Roman"/>
          <w:bCs/>
          <w:sz w:val="24"/>
          <w:szCs w:val="24"/>
        </w:rPr>
        <w:t xml:space="preserve"> </w:t>
      </w:r>
      <w:proofErr w:type="spellStart"/>
      <w:r w:rsidR="00AF6C71" w:rsidRPr="00421E90">
        <w:rPr>
          <w:rFonts w:ascii="Book Antiqua" w:hAnsi="Book Antiqua" w:cs="Times New Roman"/>
          <w:bCs/>
          <w:sz w:val="24"/>
          <w:szCs w:val="24"/>
        </w:rPr>
        <w:t>Fulop</w:t>
      </w:r>
      <w:proofErr w:type="spellEnd"/>
      <w:r w:rsidR="00AF6C71" w:rsidRPr="00421E90">
        <w:rPr>
          <w:rFonts w:ascii="Book Antiqua" w:hAnsi="Book Antiqua" w:cs="Times New Roman"/>
          <w:bCs/>
          <w:sz w:val="24"/>
          <w:szCs w:val="24"/>
        </w:rPr>
        <w:t xml:space="preserve"> E participated </w:t>
      </w:r>
      <w:r w:rsidR="00A46154">
        <w:rPr>
          <w:rFonts w:ascii="Book Antiqua" w:hAnsi="Book Antiqua" w:cs="Times New Roman"/>
          <w:bCs/>
          <w:sz w:val="24"/>
          <w:szCs w:val="24"/>
        </w:rPr>
        <w:t>in the</w:t>
      </w:r>
      <w:r w:rsidR="00AF6C71" w:rsidRPr="00421E90">
        <w:rPr>
          <w:rFonts w:ascii="Book Antiqua" w:hAnsi="Book Antiqua" w:cs="Times New Roman"/>
          <w:bCs/>
          <w:sz w:val="24"/>
          <w:szCs w:val="24"/>
        </w:rPr>
        <w:t xml:space="preserve"> histological and </w:t>
      </w:r>
      <w:proofErr w:type="spellStart"/>
      <w:r w:rsidR="00AF6C71" w:rsidRPr="00421E90">
        <w:rPr>
          <w:rFonts w:ascii="Book Antiqua" w:hAnsi="Book Antiqua" w:cs="Times New Roman"/>
          <w:bCs/>
          <w:sz w:val="24"/>
          <w:szCs w:val="24"/>
        </w:rPr>
        <w:t>immunohistochemical</w:t>
      </w:r>
      <w:proofErr w:type="spellEnd"/>
      <w:r w:rsidR="00AF6C71" w:rsidRPr="00421E90">
        <w:rPr>
          <w:rFonts w:ascii="Book Antiqua" w:hAnsi="Book Antiqua" w:cs="Times New Roman"/>
          <w:bCs/>
          <w:sz w:val="24"/>
          <w:szCs w:val="24"/>
        </w:rPr>
        <w:t xml:space="preserve"> assessment of the case; </w:t>
      </w:r>
      <w:r w:rsidR="0007521B" w:rsidRPr="00421E90">
        <w:rPr>
          <w:rFonts w:ascii="Book Antiqua" w:hAnsi="Book Antiqua" w:cs="Times New Roman"/>
          <w:bCs/>
          <w:sz w:val="24"/>
          <w:szCs w:val="24"/>
          <w:lang w:val="hu-HU"/>
        </w:rPr>
        <w:t>Dr</w:t>
      </w:r>
      <w:r w:rsidR="00AF6C71" w:rsidRPr="00421E90">
        <w:rPr>
          <w:rFonts w:ascii="Book Antiqua" w:hAnsi="Book Antiqua" w:cs="Times New Roman"/>
          <w:bCs/>
          <w:sz w:val="24"/>
          <w:szCs w:val="24"/>
          <w:lang w:val="hu-HU"/>
        </w:rPr>
        <w:t>a</w:t>
      </w:r>
      <w:r w:rsidR="0007521B" w:rsidRPr="00421E90">
        <w:rPr>
          <w:rFonts w:ascii="Book Antiqua" w:hAnsi="Book Antiqua" w:cs="Times New Roman"/>
          <w:bCs/>
          <w:sz w:val="24"/>
          <w:szCs w:val="24"/>
          <w:lang w:val="hu-HU"/>
        </w:rPr>
        <w:t xml:space="preserve">gus E </w:t>
      </w:r>
      <w:r w:rsidR="0007521B" w:rsidRPr="00421E90">
        <w:rPr>
          <w:rFonts w:ascii="Book Antiqua" w:eastAsia="宋体" w:hAnsi="Book Antiqua"/>
          <w:sz w:val="24"/>
          <w:szCs w:val="24"/>
          <w:lang w:eastAsia="zh-CN"/>
        </w:rPr>
        <w:t xml:space="preserve">searched </w:t>
      </w:r>
      <w:r w:rsidR="00A46154">
        <w:rPr>
          <w:rFonts w:ascii="Book Antiqua" w:eastAsia="宋体" w:hAnsi="Book Antiqua"/>
          <w:sz w:val="24"/>
          <w:szCs w:val="24"/>
          <w:lang w:eastAsia="zh-CN"/>
        </w:rPr>
        <w:t xml:space="preserve">the </w:t>
      </w:r>
      <w:r w:rsidR="0007521B" w:rsidRPr="00421E90">
        <w:rPr>
          <w:rFonts w:ascii="Book Antiqua" w:eastAsia="宋体" w:hAnsi="Book Antiqua"/>
          <w:sz w:val="24"/>
          <w:szCs w:val="24"/>
          <w:lang w:eastAsia="zh-CN"/>
        </w:rPr>
        <w:t xml:space="preserve">literature </w:t>
      </w:r>
      <w:r w:rsidR="000B735E" w:rsidRPr="00421E90">
        <w:rPr>
          <w:rFonts w:ascii="Book Antiqua" w:eastAsia="宋体" w:hAnsi="Book Antiqua"/>
          <w:sz w:val="24"/>
          <w:szCs w:val="24"/>
          <w:lang w:eastAsia="zh-CN"/>
        </w:rPr>
        <w:t xml:space="preserve">and </w:t>
      </w:r>
      <w:r w:rsidR="00A46154">
        <w:rPr>
          <w:rFonts w:ascii="Book Antiqua" w:eastAsia="宋体" w:hAnsi="Book Antiqua"/>
          <w:sz w:val="24"/>
          <w:szCs w:val="24"/>
          <w:lang w:eastAsia="zh-CN"/>
        </w:rPr>
        <w:t xml:space="preserve">was involved in patient </w:t>
      </w:r>
      <w:r w:rsidR="000B735E" w:rsidRPr="00421E90">
        <w:rPr>
          <w:rFonts w:ascii="Book Antiqua" w:eastAsia="宋体" w:hAnsi="Book Antiqua"/>
          <w:sz w:val="24"/>
          <w:szCs w:val="24"/>
          <w:lang w:eastAsia="zh-CN"/>
        </w:rPr>
        <w:t>follow</w:t>
      </w:r>
      <w:r w:rsidR="00A46154">
        <w:rPr>
          <w:rFonts w:ascii="Book Antiqua" w:eastAsia="宋体" w:hAnsi="Book Antiqua"/>
          <w:sz w:val="24"/>
          <w:szCs w:val="24"/>
          <w:lang w:eastAsia="zh-CN"/>
        </w:rPr>
        <w:t>-</w:t>
      </w:r>
      <w:r w:rsidR="000B735E" w:rsidRPr="00421E90">
        <w:rPr>
          <w:rFonts w:ascii="Book Antiqua" w:eastAsia="宋体" w:hAnsi="Book Antiqua"/>
          <w:sz w:val="24"/>
          <w:szCs w:val="24"/>
          <w:lang w:eastAsia="zh-CN"/>
        </w:rPr>
        <w:t>up</w:t>
      </w:r>
      <w:r w:rsidR="0007521B" w:rsidRPr="00421E90">
        <w:rPr>
          <w:rFonts w:ascii="Book Antiqua" w:hAnsi="Book Antiqua" w:cs="Times New Roman"/>
          <w:bCs/>
          <w:sz w:val="24"/>
          <w:szCs w:val="24"/>
          <w:lang w:val="hu-HU"/>
        </w:rPr>
        <w:t>; Bara</w:t>
      </w:r>
      <w:r w:rsidR="00800A06" w:rsidRPr="00421E90">
        <w:rPr>
          <w:rFonts w:ascii="Book Antiqua" w:hAnsi="Book Antiqua" w:cs="Times New Roman"/>
          <w:bCs/>
          <w:sz w:val="24"/>
          <w:szCs w:val="24"/>
          <w:lang w:val="hu-HU"/>
        </w:rPr>
        <w:t xml:space="preserve"> </w:t>
      </w:r>
      <w:r w:rsidR="0007521B" w:rsidRPr="00421E90">
        <w:rPr>
          <w:rFonts w:ascii="Book Antiqua" w:hAnsi="Book Antiqua" w:cs="Times New Roman"/>
          <w:bCs/>
          <w:sz w:val="24"/>
          <w:szCs w:val="24"/>
          <w:lang w:val="hu-HU"/>
        </w:rPr>
        <w:t>T</w:t>
      </w:r>
      <w:r w:rsidR="00370904" w:rsidRPr="00421E90">
        <w:rPr>
          <w:rFonts w:ascii="Book Antiqua" w:hAnsi="Book Antiqua" w:cs="Times New Roman"/>
          <w:bCs/>
          <w:sz w:val="24"/>
          <w:szCs w:val="24"/>
          <w:lang w:val="hu-HU"/>
        </w:rPr>
        <w:t>J</w:t>
      </w:r>
      <w:r w:rsidR="0007521B" w:rsidRPr="00421E90">
        <w:rPr>
          <w:rFonts w:ascii="Book Antiqua" w:hAnsi="Book Antiqua" w:cs="Times New Roman"/>
          <w:bCs/>
          <w:sz w:val="24"/>
          <w:szCs w:val="24"/>
          <w:lang w:val="hu-HU"/>
        </w:rPr>
        <w:t xml:space="preserve"> </w:t>
      </w:r>
      <w:r w:rsidR="0007521B" w:rsidRPr="00421E90">
        <w:rPr>
          <w:rFonts w:ascii="Book Antiqua" w:hAnsi="Book Antiqua"/>
          <w:sz w:val="24"/>
          <w:szCs w:val="24"/>
        </w:rPr>
        <w:t>perf</w:t>
      </w:r>
      <w:r w:rsidR="00DF78A8" w:rsidRPr="00421E90">
        <w:rPr>
          <w:rFonts w:ascii="Book Antiqua" w:hAnsi="Book Antiqua"/>
          <w:sz w:val="24"/>
          <w:szCs w:val="24"/>
        </w:rPr>
        <w:t xml:space="preserve">ormed the surgical intervention and </w:t>
      </w:r>
      <w:r w:rsidR="00A46154">
        <w:rPr>
          <w:rFonts w:ascii="Book Antiqua" w:hAnsi="Book Antiqua"/>
          <w:sz w:val="24"/>
          <w:szCs w:val="24"/>
        </w:rPr>
        <w:t>provided</w:t>
      </w:r>
      <w:r w:rsidR="00DF78A8" w:rsidRPr="00421E90">
        <w:rPr>
          <w:rFonts w:ascii="Book Antiqua" w:hAnsi="Book Antiqua"/>
          <w:sz w:val="24"/>
          <w:szCs w:val="24"/>
        </w:rPr>
        <w:t xml:space="preserve"> final agreement for publication.</w:t>
      </w:r>
      <w:bookmarkStart w:id="5" w:name="_GoBack"/>
      <w:bookmarkEnd w:id="5"/>
    </w:p>
    <w:p w14:paraId="29F4C5E0" w14:textId="2E57DC85" w:rsidR="007906D5" w:rsidRPr="00421E90" w:rsidRDefault="007906D5" w:rsidP="002D41EB">
      <w:pPr>
        <w:adjustRightInd w:val="0"/>
        <w:snapToGrid w:val="0"/>
        <w:spacing w:after="0" w:line="360" w:lineRule="auto"/>
        <w:jc w:val="both"/>
        <w:rPr>
          <w:rFonts w:ascii="Book Antiqua" w:hAnsi="Book Antiqua"/>
          <w:sz w:val="24"/>
          <w:szCs w:val="24"/>
        </w:rPr>
      </w:pPr>
    </w:p>
    <w:p w14:paraId="7BB3B25B" w14:textId="19E82D44" w:rsidR="007906D5" w:rsidRPr="00421E90" w:rsidRDefault="007906D5" w:rsidP="002D41EB">
      <w:pPr>
        <w:adjustRightInd w:val="0"/>
        <w:snapToGrid w:val="0"/>
        <w:spacing w:after="0" w:line="360" w:lineRule="auto"/>
        <w:jc w:val="both"/>
        <w:rPr>
          <w:rFonts w:ascii="Book Antiqua" w:hAnsi="Book Antiqua"/>
          <w:sz w:val="24"/>
          <w:szCs w:val="24"/>
        </w:rPr>
      </w:pPr>
      <w:proofErr w:type="gramStart"/>
      <w:r w:rsidRPr="00421E90">
        <w:rPr>
          <w:rFonts w:ascii="Book Antiqua" w:hAnsi="Book Antiqua"/>
          <w:b/>
          <w:sz w:val="24"/>
          <w:szCs w:val="24"/>
        </w:rPr>
        <w:t>Supported by</w:t>
      </w:r>
      <w:r w:rsidRPr="00421E90">
        <w:rPr>
          <w:rFonts w:ascii="Book Antiqua" w:hAnsi="Book Antiqua"/>
          <w:sz w:val="24"/>
          <w:szCs w:val="24"/>
        </w:rPr>
        <w:t xml:space="preserve"> the Collegium </w:t>
      </w:r>
      <w:proofErr w:type="spellStart"/>
      <w:r w:rsidRPr="00421E90">
        <w:rPr>
          <w:rFonts w:ascii="Book Antiqua" w:hAnsi="Book Antiqua"/>
          <w:sz w:val="24"/>
          <w:szCs w:val="24"/>
        </w:rPr>
        <w:t>Talentum</w:t>
      </w:r>
      <w:proofErr w:type="spellEnd"/>
      <w:r w:rsidRPr="00421E90">
        <w:rPr>
          <w:rFonts w:ascii="Book Antiqua" w:hAnsi="Book Antiqua"/>
          <w:sz w:val="24"/>
          <w:szCs w:val="24"/>
        </w:rPr>
        <w:t xml:space="preserve"> 2019 Program of Hungary.</w:t>
      </w:r>
      <w:proofErr w:type="gramEnd"/>
      <w:r w:rsidRPr="00421E90">
        <w:rPr>
          <w:rFonts w:ascii="Book Antiqua" w:hAnsi="Book Antiqua"/>
          <w:sz w:val="24"/>
          <w:szCs w:val="24"/>
        </w:rPr>
        <w:t xml:space="preserve"> </w:t>
      </w:r>
    </w:p>
    <w:p w14:paraId="4710BB0A" w14:textId="4810D007" w:rsidR="001A6D32" w:rsidRPr="00421E90" w:rsidRDefault="001A6D32" w:rsidP="002D41EB">
      <w:pPr>
        <w:adjustRightInd w:val="0"/>
        <w:snapToGrid w:val="0"/>
        <w:spacing w:after="0" w:line="360" w:lineRule="auto"/>
        <w:jc w:val="both"/>
        <w:rPr>
          <w:rFonts w:ascii="Book Antiqua" w:eastAsia="宋体" w:hAnsi="Book Antiqua" w:cs="Arial Unicode MS"/>
          <w:kern w:val="2"/>
          <w:sz w:val="24"/>
          <w:szCs w:val="24"/>
          <w:lang w:eastAsia="zh-CN"/>
        </w:rPr>
      </w:pPr>
    </w:p>
    <w:p w14:paraId="2F45D14F" w14:textId="468AD25F" w:rsidR="001A6D32" w:rsidRPr="00421E90" w:rsidRDefault="007906D5" w:rsidP="002D41EB">
      <w:pPr>
        <w:adjustRightInd w:val="0"/>
        <w:snapToGrid w:val="0"/>
        <w:spacing w:after="0" w:line="360" w:lineRule="auto"/>
        <w:jc w:val="both"/>
        <w:rPr>
          <w:rFonts w:ascii="Book Antiqua" w:hAnsi="Book Antiqua"/>
          <w:sz w:val="24"/>
          <w:szCs w:val="24"/>
        </w:rPr>
      </w:pPr>
      <w:r w:rsidRPr="00421E90">
        <w:rPr>
          <w:rFonts w:ascii="Book Antiqua" w:hAnsi="Book Antiqua" w:cstheme="minorHAnsi"/>
          <w:b/>
          <w:sz w:val="24"/>
          <w:szCs w:val="24"/>
          <w:lang w:val="hu-HU"/>
        </w:rPr>
        <w:t>Corresponding author:</w:t>
      </w:r>
      <w:r w:rsidR="001A6D32" w:rsidRPr="00421E90">
        <w:rPr>
          <w:rFonts w:ascii="Book Antiqua" w:eastAsia="宋体" w:hAnsi="Book Antiqua"/>
          <w:b/>
          <w:sz w:val="24"/>
          <w:szCs w:val="24"/>
          <w:lang w:eastAsia="zh-CN"/>
        </w:rPr>
        <w:t xml:space="preserve"> </w:t>
      </w:r>
      <w:r w:rsidR="001A6D32" w:rsidRPr="00421E90">
        <w:rPr>
          <w:rFonts w:ascii="Book Antiqua" w:hAnsi="Book Antiqua"/>
          <w:b/>
          <w:sz w:val="24"/>
          <w:szCs w:val="24"/>
        </w:rPr>
        <w:t xml:space="preserve">Simona </w:t>
      </w:r>
      <w:proofErr w:type="spellStart"/>
      <w:r w:rsidR="001A6D32" w:rsidRPr="00421E90">
        <w:rPr>
          <w:rFonts w:ascii="Book Antiqua" w:hAnsi="Book Antiqua"/>
          <w:b/>
          <w:sz w:val="24"/>
          <w:szCs w:val="24"/>
        </w:rPr>
        <w:t>Gurzu</w:t>
      </w:r>
      <w:proofErr w:type="spellEnd"/>
      <w:r w:rsidR="001A6D32" w:rsidRPr="00421E90">
        <w:rPr>
          <w:rFonts w:ascii="Book Antiqua" w:hAnsi="Book Antiqua"/>
          <w:b/>
          <w:sz w:val="24"/>
          <w:szCs w:val="24"/>
        </w:rPr>
        <w:t xml:space="preserve">, </w:t>
      </w:r>
      <w:r w:rsidR="00D23950" w:rsidRPr="00D23950">
        <w:rPr>
          <w:rFonts w:ascii="Book Antiqua" w:hAnsi="Book Antiqua"/>
          <w:b/>
          <w:sz w:val="24"/>
          <w:szCs w:val="24"/>
        </w:rPr>
        <w:t>MD, PhD, Chief Doctor, Full Professor, Research Fellow, Research Scientist, Consultant Pathologist, Director of Department of Pathology,</w:t>
      </w:r>
      <w:r w:rsidR="001A6D32" w:rsidRPr="00421E90">
        <w:rPr>
          <w:rFonts w:ascii="Book Antiqua" w:eastAsia="宋体" w:hAnsi="Book Antiqua"/>
          <w:b/>
          <w:sz w:val="24"/>
          <w:szCs w:val="24"/>
          <w:lang w:eastAsia="zh-CN"/>
        </w:rPr>
        <w:t xml:space="preserve"> </w:t>
      </w:r>
      <w:r w:rsidR="00DC58C6" w:rsidRPr="00421E90">
        <w:rPr>
          <w:rFonts w:ascii="Book Antiqua" w:hAnsi="Book Antiqua"/>
          <w:bCs/>
          <w:sz w:val="24"/>
          <w:szCs w:val="24"/>
        </w:rPr>
        <w:t>Department of Pathology,</w:t>
      </w:r>
      <w:r w:rsidR="00DC58C6" w:rsidRPr="00421E90">
        <w:rPr>
          <w:rFonts w:ascii="Book Antiqua" w:hAnsi="Book Antiqua"/>
          <w:b/>
          <w:sz w:val="24"/>
          <w:szCs w:val="24"/>
        </w:rPr>
        <w:t xml:space="preserve"> </w:t>
      </w:r>
      <w:r w:rsidR="009F3E0F" w:rsidRPr="00421E90">
        <w:rPr>
          <w:rFonts w:ascii="Book Antiqua" w:hAnsi="Book Antiqua" w:cs="Times New Roman"/>
          <w:iCs/>
          <w:sz w:val="24"/>
          <w:szCs w:val="24"/>
        </w:rPr>
        <w:t xml:space="preserve">George Emil Palade </w:t>
      </w:r>
      <w:r w:rsidR="001A6D32" w:rsidRPr="00421E90">
        <w:rPr>
          <w:rFonts w:ascii="Book Antiqua" w:hAnsi="Book Antiqua"/>
          <w:sz w:val="24"/>
          <w:szCs w:val="24"/>
        </w:rPr>
        <w:t xml:space="preserve">University of Medicine, Pharmacy, Science and Technology, 38 Gheorghe </w:t>
      </w:r>
      <w:proofErr w:type="spellStart"/>
      <w:r w:rsidR="001A6D32" w:rsidRPr="00421E90">
        <w:rPr>
          <w:rFonts w:ascii="Book Antiqua" w:hAnsi="Book Antiqua"/>
          <w:sz w:val="24"/>
          <w:szCs w:val="24"/>
        </w:rPr>
        <w:t>Marinescu</w:t>
      </w:r>
      <w:proofErr w:type="spellEnd"/>
      <w:r w:rsidR="001A6D32" w:rsidRPr="00421E90">
        <w:rPr>
          <w:rFonts w:ascii="Book Antiqua" w:hAnsi="Book Antiqua"/>
          <w:sz w:val="24"/>
          <w:szCs w:val="24"/>
        </w:rPr>
        <w:t xml:space="preserve"> Street,</w:t>
      </w:r>
      <w:r w:rsidR="001A6D32" w:rsidRPr="00421E90">
        <w:rPr>
          <w:rFonts w:ascii="Book Antiqua" w:eastAsia="宋体" w:hAnsi="Book Antiqua"/>
          <w:sz w:val="24"/>
          <w:szCs w:val="24"/>
          <w:lang w:eastAsia="zh-CN"/>
        </w:rPr>
        <w:t xml:space="preserve"> </w:t>
      </w:r>
      <w:proofErr w:type="spellStart"/>
      <w:r w:rsidRPr="00421E90">
        <w:rPr>
          <w:rFonts w:ascii="Book Antiqua" w:hAnsi="Book Antiqua" w:cs="Times New Roman"/>
          <w:iCs/>
          <w:sz w:val="24"/>
          <w:szCs w:val="24"/>
        </w:rPr>
        <w:t>Targu</w:t>
      </w:r>
      <w:proofErr w:type="spellEnd"/>
      <w:r w:rsidRPr="00421E90">
        <w:rPr>
          <w:rFonts w:ascii="Book Antiqua" w:hAnsi="Book Antiqua" w:cs="Times New Roman"/>
          <w:iCs/>
          <w:sz w:val="24"/>
          <w:szCs w:val="24"/>
        </w:rPr>
        <w:t xml:space="preserve"> </w:t>
      </w:r>
      <w:proofErr w:type="spellStart"/>
      <w:r w:rsidRPr="00421E90">
        <w:rPr>
          <w:rFonts w:ascii="Book Antiqua" w:hAnsi="Book Antiqua" w:cs="Times New Roman"/>
          <w:iCs/>
          <w:sz w:val="24"/>
          <w:szCs w:val="24"/>
        </w:rPr>
        <w:t>Mure</w:t>
      </w:r>
      <w:r w:rsidRPr="00421E90">
        <w:rPr>
          <w:rFonts w:ascii="Book Antiqua" w:hAnsi="Book Antiqua" w:cs="Cambria"/>
          <w:iCs/>
          <w:sz w:val="24"/>
          <w:szCs w:val="24"/>
        </w:rPr>
        <w:t>s</w:t>
      </w:r>
      <w:proofErr w:type="spellEnd"/>
      <w:r w:rsidR="001A6D32" w:rsidRPr="00421E90">
        <w:rPr>
          <w:rFonts w:ascii="Book Antiqua" w:eastAsia="宋体" w:hAnsi="Book Antiqua"/>
          <w:sz w:val="24"/>
          <w:szCs w:val="24"/>
          <w:lang w:eastAsia="zh-CN"/>
        </w:rPr>
        <w:t xml:space="preserve"> </w:t>
      </w:r>
      <w:r w:rsidR="003B172A" w:rsidRPr="00421E90">
        <w:rPr>
          <w:rFonts w:ascii="Book Antiqua" w:hAnsi="Book Antiqua"/>
          <w:sz w:val="24"/>
          <w:szCs w:val="24"/>
        </w:rPr>
        <w:t>54013</w:t>
      </w:r>
      <w:r w:rsidR="001A6D32" w:rsidRPr="00421E90">
        <w:rPr>
          <w:rFonts w:ascii="Book Antiqua" w:hAnsi="Book Antiqua"/>
          <w:sz w:val="24"/>
          <w:szCs w:val="24"/>
        </w:rPr>
        <w:t>9,</w:t>
      </w:r>
      <w:r w:rsidR="009F3E0F" w:rsidRPr="00421E90">
        <w:rPr>
          <w:rFonts w:ascii="Book Antiqua" w:hAnsi="Book Antiqua"/>
          <w:sz w:val="24"/>
          <w:szCs w:val="24"/>
        </w:rPr>
        <w:t xml:space="preserve"> </w:t>
      </w:r>
      <w:r w:rsidR="001A6D32" w:rsidRPr="00421E90">
        <w:rPr>
          <w:rFonts w:ascii="Book Antiqua" w:hAnsi="Book Antiqua"/>
          <w:sz w:val="24"/>
          <w:szCs w:val="24"/>
        </w:rPr>
        <w:t>Romania</w:t>
      </w:r>
      <w:r w:rsidR="001A6D32" w:rsidRPr="00421E90">
        <w:rPr>
          <w:rFonts w:ascii="Book Antiqua" w:eastAsia="宋体" w:hAnsi="Book Antiqua"/>
          <w:sz w:val="24"/>
          <w:szCs w:val="24"/>
          <w:lang w:eastAsia="zh-CN"/>
        </w:rPr>
        <w:t xml:space="preserve">. </w:t>
      </w:r>
      <w:r w:rsidRPr="00421E90">
        <w:rPr>
          <w:rFonts w:ascii="Book Antiqua" w:hAnsi="Book Antiqua"/>
          <w:sz w:val="24"/>
          <w:szCs w:val="24"/>
        </w:rPr>
        <w:t>simonagurzu@yahoo.com</w:t>
      </w:r>
    </w:p>
    <w:p w14:paraId="1BE26EA5" w14:textId="09BB93F2" w:rsidR="007906D5" w:rsidRPr="00421E90" w:rsidRDefault="007906D5" w:rsidP="002D41EB">
      <w:pPr>
        <w:adjustRightInd w:val="0"/>
        <w:snapToGrid w:val="0"/>
        <w:spacing w:after="0" w:line="360" w:lineRule="auto"/>
        <w:jc w:val="both"/>
        <w:rPr>
          <w:rFonts w:ascii="Book Antiqua" w:hAnsi="Book Antiqua"/>
          <w:sz w:val="24"/>
          <w:szCs w:val="24"/>
        </w:rPr>
      </w:pPr>
    </w:p>
    <w:p w14:paraId="361D0DD1" w14:textId="0F03BE0C" w:rsidR="007906D5" w:rsidRPr="00421E90" w:rsidRDefault="007906D5" w:rsidP="007906D5">
      <w:pPr>
        <w:spacing w:after="0" w:line="360" w:lineRule="auto"/>
        <w:jc w:val="both"/>
        <w:rPr>
          <w:rFonts w:ascii="Book Antiqua" w:hAnsi="Book Antiqua"/>
          <w:b/>
          <w:sz w:val="24"/>
          <w:szCs w:val="24"/>
          <w:lang w:val="en-GB"/>
        </w:rPr>
      </w:pPr>
      <w:r w:rsidRPr="00421E90">
        <w:rPr>
          <w:rFonts w:ascii="Book Antiqua" w:hAnsi="Book Antiqua"/>
          <w:b/>
          <w:sz w:val="24"/>
          <w:szCs w:val="24"/>
          <w:lang w:val="en-GB"/>
        </w:rPr>
        <w:t xml:space="preserve">Received: </w:t>
      </w:r>
      <w:r w:rsidR="005773DC" w:rsidRPr="00421E90">
        <w:rPr>
          <w:rFonts w:ascii="Book Antiqua" w:hAnsi="Book Antiqua"/>
          <w:sz w:val="24"/>
          <w:szCs w:val="24"/>
          <w:lang w:val="en-GB" w:eastAsia="zh-CN"/>
        </w:rPr>
        <w:t>February</w:t>
      </w:r>
      <w:r w:rsidRPr="00421E90">
        <w:rPr>
          <w:rFonts w:ascii="Book Antiqua" w:hAnsi="Book Antiqua"/>
          <w:sz w:val="24"/>
          <w:szCs w:val="24"/>
          <w:lang w:val="en-GB" w:eastAsia="zh-CN"/>
        </w:rPr>
        <w:t xml:space="preserve"> 6, 2020</w:t>
      </w:r>
    </w:p>
    <w:p w14:paraId="13A7EB96" w14:textId="7C136482" w:rsidR="007906D5" w:rsidRPr="00421E90" w:rsidRDefault="007906D5" w:rsidP="007906D5">
      <w:pPr>
        <w:spacing w:after="0" w:line="360" w:lineRule="auto"/>
        <w:jc w:val="both"/>
        <w:rPr>
          <w:rFonts w:ascii="Book Antiqua" w:hAnsi="Book Antiqua"/>
          <w:b/>
          <w:sz w:val="24"/>
          <w:szCs w:val="24"/>
          <w:lang w:val="en-GB"/>
        </w:rPr>
      </w:pPr>
      <w:r w:rsidRPr="00421E90">
        <w:rPr>
          <w:rFonts w:ascii="Book Antiqua" w:hAnsi="Book Antiqua"/>
          <w:b/>
          <w:sz w:val="24"/>
          <w:szCs w:val="24"/>
          <w:lang w:val="en-GB"/>
        </w:rPr>
        <w:t xml:space="preserve">Revised: </w:t>
      </w:r>
      <w:r w:rsidR="005773DC" w:rsidRPr="00421E90">
        <w:rPr>
          <w:rFonts w:ascii="Book Antiqua" w:hAnsi="Book Antiqua"/>
          <w:sz w:val="24"/>
          <w:szCs w:val="24"/>
          <w:lang w:val="en-GB" w:eastAsia="zh-CN"/>
        </w:rPr>
        <w:t>April</w:t>
      </w:r>
      <w:r w:rsidRPr="00421E90">
        <w:rPr>
          <w:rFonts w:ascii="Book Antiqua" w:hAnsi="Book Antiqua"/>
          <w:sz w:val="24"/>
          <w:szCs w:val="24"/>
          <w:lang w:val="en-GB" w:eastAsia="zh-CN"/>
        </w:rPr>
        <w:t xml:space="preserve"> </w:t>
      </w:r>
      <w:r w:rsidR="005773DC" w:rsidRPr="00421E90">
        <w:rPr>
          <w:rFonts w:ascii="Book Antiqua" w:hAnsi="Book Antiqua"/>
          <w:sz w:val="24"/>
          <w:szCs w:val="24"/>
          <w:lang w:val="en-GB" w:eastAsia="zh-CN"/>
        </w:rPr>
        <w:t>6</w:t>
      </w:r>
      <w:r w:rsidRPr="00421E90">
        <w:rPr>
          <w:rFonts w:ascii="Book Antiqua" w:hAnsi="Book Antiqua"/>
          <w:sz w:val="24"/>
          <w:szCs w:val="24"/>
          <w:lang w:val="en-GB" w:eastAsia="zh-CN"/>
        </w:rPr>
        <w:t>, 20</w:t>
      </w:r>
      <w:r w:rsidR="005773DC" w:rsidRPr="00421E90">
        <w:rPr>
          <w:rFonts w:ascii="Book Antiqua" w:hAnsi="Book Antiqua"/>
          <w:sz w:val="24"/>
          <w:szCs w:val="24"/>
          <w:lang w:val="en-GB" w:eastAsia="zh-CN"/>
        </w:rPr>
        <w:t>20</w:t>
      </w:r>
    </w:p>
    <w:p w14:paraId="2C05991C" w14:textId="53A92EF5" w:rsidR="007906D5" w:rsidRPr="00421E90" w:rsidRDefault="007906D5" w:rsidP="007906D5">
      <w:pPr>
        <w:spacing w:after="0" w:line="360" w:lineRule="auto"/>
        <w:jc w:val="both"/>
        <w:rPr>
          <w:rFonts w:ascii="Book Antiqua" w:hAnsi="Book Antiqua"/>
          <w:b/>
          <w:sz w:val="24"/>
          <w:szCs w:val="24"/>
          <w:lang w:val="en-GB"/>
        </w:rPr>
      </w:pPr>
      <w:r w:rsidRPr="00421E90">
        <w:rPr>
          <w:rFonts w:ascii="Book Antiqua" w:hAnsi="Book Antiqua"/>
          <w:b/>
          <w:sz w:val="24"/>
          <w:szCs w:val="24"/>
          <w:lang w:val="en-GB"/>
        </w:rPr>
        <w:t>Accepted:</w:t>
      </w:r>
      <w:r w:rsidRPr="00421E90">
        <w:t xml:space="preserve"> </w:t>
      </w:r>
      <w:r w:rsidR="00FC2544" w:rsidRPr="00FC2544">
        <w:rPr>
          <w:rFonts w:ascii="Book Antiqua" w:hAnsi="Book Antiqua"/>
        </w:rPr>
        <w:t>May 12, 2020</w:t>
      </w:r>
    </w:p>
    <w:p w14:paraId="6DCF82D0" w14:textId="77777777" w:rsidR="007906D5" w:rsidRPr="00421E90" w:rsidRDefault="007906D5" w:rsidP="007906D5">
      <w:pPr>
        <w:spacing w:after="0" w:line="360" w:lineRule="auto"/>
        <w:jc w:val="both"/>
        <w:rPr>
          <w:rFonts w:ascii="Book Antiqua" w:hAnsi="Book Antiqua"/>
          <w:b/>
          <w:sz w:val="24"/>
          <w:szCs w:val="24"/>
          <w:lang w:val="en-GB" w:eastAsia="zh-CN"/>
        </w:rPr>
      </w:pPr>
      <w:r w:rsidRPr="00421E90">
        <w:rPr>
          <w:rFonts w:ascii="Book Antiqua" w:hAnsi="Book Antiqua"/>
          <w:b/>
          <w:sz w:val="24"/>
          <w:szCs w:val="24"/>
          <w:lang w:val="en-GB"/>
        </w:rPr>
        <w:t xml:space="preserve">Published online: </w:t>
      </w:r>
    </w:p>
    <w:p w14:paraId="7C275CE3" w14:textId="77777777" w:rsidR="007906D5" w:rsidRPr="00421E90" w:rsidRDefault="007906D5" w:rsidP="002D41EB">
      <w:pPr>
        <w:adjustRightInd w:val="0"/>
        <w:snapToGrid w:val="0"/>
        <w:spacing w:after="0" w:line="360" w:lineRule="auto"/>
        <w:jc w:val="both"/>
        <w:rPr>
          <w:rFonts w:ascii="Book Antiqua" w:eastAsia="宋体" w:hAnsi="Book Antiqua"/>
          <w:sz w:val="24"/>
          <w:szCs w:val="24"/>
          <w:lang w:eastAsia="zh-CN"/>
        </w:rPr>
      </w:pPr>
    </w:p>
    <w:p w14:paraId="1249E7E4" w14:textId="33453B42" w:rsidR="007906D5" w:rsidRPr="00421E90" w:rsidRDefault="007906D5">
      <w:pPr>
        <w:rPr>
          <w:rFonts w:ascii="Book Antiqua" w:hAnsi="Book Antiqua" w:cs="Times New Roman"/>
          <w:sz w:val="24"/>
          <w:szCs w:val="24"/>
        </w:rPr>
      </w:pPr>
      <w:r w:rsidRPr="00421E90">
        <w:rPr>
          <w:rFonts w:ascii="Book Antiqua" w:hAnsi="Book Antiqua" w:cs="Times New Roman"/>
          <w:sz w:val="24"/>
          <w:szCs w:val="24"/>
        </w:rPr>
        <w:br w:type="page"/>
      </w:r>
    </w:p>
    <w:p w14:paraId="30EAD1D8" w14:textId="0522ACCC" w:rsidR="00B71905" w:rsidRPr="00421E90" w:rsidRDefault="00B71905" w:rsidP="002D41EB">
      <w:pPr>
        <w:adjustRightInd w:val="0"/>
        <w:snapToGrid w:val="0"/>
        <w:spacing w:after="0" w:line="360" w:lineRule="auto"/>
        <w:jc w:val="both"/>
        <w:rPr>
          <w:rFonts w:ascii="Book Antiqua" w:hAnsi="Book Antiqua" w:cs="Times New Roman"/>
          <w:b/>
          <w:sz w:val="24"/>
          <w:szCs w:val="24"/>
        </w:rPr>
      </w:pPr>
      <w:r w:rsidRPr="00421E90">
        <w:rPr>
          <w:rFonts w:ascii="Book Antiqua" w:hAnsi="Book Antiqua" w:cs="Times New Roman"/>
          <w:b/>
          <w:sz w:val="24"/>
          <w:szCs w:val="24"/>
        </w:rPr>
        <w:lastRenderedPageBreak/>
        <w:t>Abstract</w:t>
      </w:r>
    </w:p>
    <w:p w14:paraId="3B810EE8" w14:textId="77777777" w:rsidR="00B71905" w:rsidRPr="00421E90" w:rsidRDefault="00B71905" w:rsidP="002D41EB">
      <w:pPr>
        <w:adjustRightInd w:val="0"/>
        <w:snapToGrid w:val="0"/>
        <w:spacing w:after="0" w:line="360" w:lineRule="auto"/>
        <w:jc w:val="both"/>
        <w:rPr>
          <w:rFonts w:ascii="Book Antiqua" w:hAnsi="Book Antiqua" w:cs="Times New Roman"/>
          <w:sz w:val="24"/>
          <w:szCs w:val="24"/>
        </w:rPr>
      </w:pPr>
      <w:r w:rsidRPr="00421E90">
        <w:rPr>
          <w:rFonts w:ascii="Book Antiqua" w:hAnsi="Book Antiqua" w:cs="Times New Roman"/>
          <w:sz w:val="24"/>
          <w:szCs w:val="24"/>
        </w:rPr>
        <w:t>BACKGROUND</w:t>
      </w:r>
    </w:p>
    <w:p w14:paraId="6125A00A" w14:textId="1172CFF9" w:rsidR="00B71905" w:rsidRPr="00421E90" w:rsidRDefault="00B71905" w:rsidP="002D41EB">
      <w:pPr>
        <w:adjustRightInd w:val="0"/>
        <w:snapToGrid w:val="0"/>
        <w:spacing w:after="0" w:line="360" w:lineRule="auto"/>
        <w:jc w:val="both"/>
        <w:rPr>
          <w:rFonts w:ascii="Book Antiqua" w:hAnsi="Book Antiqua" w:cs="Times New Roman"/>
          <w:sz w:val="24"/>
          <w:szCs w:val="24"/>
        </w:rPr>
      </w:pPr>
      <w:r w:rsidRPr="00421E90">
        <w:rPr>
          <w:rFonts w:ascii="Book Antiqua" w:hAnsi="Book Antiqua" w:cs="Times New Roman"/>
          <w:sz w:val="24"/>
          <w:szCs w:val="24"/>
        </w:rPr>
        <w:t xml:space="preserve">A collecting duct carcinoma is a very rare, malignant renal epithelial tumor. Distant metastases are present in one third of cases at the time of diagnosis. It is known </w:t>
      </w:r>
      <w:r w:rsidR="00A46154">
        <w:rPr>
          <w:rFonts w:ascii="Book Antiqua" w:hAnsi="Book Antiqua" w:cs="Times New Roman"/>
          <w:sz w:val="24"/>
          <w:szCs w:val="24"/>
        </w:rPr>
        <w:t>to</w:t>
      </w:r>
      <w:r w:rsidRPr="00421E90">
        <w:rPr>
          <w:rFonts w:ascii="Book Antiqua" w:hAnsi="Book Antiqua" w:cs="Times New Roman"/>
          <w:sz w:val="24"/>
          <w:szCs w:val="24"/>
        </w:rPr>
        <w:t xml:space="preserve"> hav</w:t>
      </w:r>
      <w:r w:rsidR="00A46154">
        <w:rPr>
          <w:rFonts w:ascii="Book Antiqua" w:hAnsi="Book Antiqua" w:cs="Times New Roman"/>
          <w:sz w:val="24"/>
          <w:szCs w:val="24"/>
        </w:rPr>
        <w:t>e</w:t>
      </w:r>
      <w:r w:rsidRPr="00421E90">
        <w:rPr>
          <w:rFonts w:ascii="Book Antiqua" w:hAnsi="Book Antiqua" w:cs="Times New Roman"/>
          <w:sz w:val="24"/>
          <w:szCs w:val="24"/>
        </w:rPr>
        <w:t xml:space="preserve"> a poor prognosis.</w:t>
      </w:r>
    </w:p>
    <w:p w14:paraId="5C487DE9" w14:textId="77777777" w:rsidR="008868B5" w:rsidRPr="00421E90" w:rsidRDefault="008868B5" w:rsidP="002D41EB">
      <w:pPr>
        <w:adjustRightInd w:val="0"/>
        <w:snapToGrid w:val="0"/>
        <w:spacing w:after="0" w:line="360" w:lineRule="auto"/>
        <w:jc w:val="both"/>
        <w:rPr>
          <w:rFonts w:ascii="Book Antiqua" w:hAnsi="Book Antiqua" w:cs="Times New Roman"/>
          <w:sz w:val="24"/>
          <w:szCs w:val="24"/>
        </w:rPr>
      </w:pPr>
    </w:p>
    <w:p w14:paraId="7B797D97" w14:textId="77777777" w:rsidR="00B71905" w:rsidRPr="00421E90" w:rsidRDefault="00B71905" w:rsidP="002D41EB">
      <w:pPr>
        <w:adjustRightInd w:val="0"/>
        <w:snapToGrid w:val="0"/>
        <w:spacing w:after="0" w:line="360" w:lineRule="auto"/>
        <w:jc w:val="both"/>
        <w:rPr>
          <w:rFonts w:ascii="Book Antiqua" w:hAnsi="Book Antiqua" w:cs="Times New Roman"/>
          <w:sz w:val="24"/>
          <w:szCs w:val="24"/>
        </w:rPr>
      </w:pPr>
      <w:r w:rsidRPr="00421E90">
        <w:rPr>
          <w:rFonts w:ascii="Book Antiqua" w:hAnsi="Book Antiqua" w:cs="Times New Roman"/>
          <w:sz w:val="24"/>
          <w:szCs w:val="24"/>
        </w:rPr>
        <w:t>CASE SUMMARY</w:t>
      </w:r>
    </w:p>
    <w:p w14:paraId="7ED40183" w14:textId="4DD641C3" w:rsidR="00B71905" w:rsidRPr="00421E90" w:rsidRDefault="00B71905" w:rsidP="002D41EB">
      <w:pPr>
        <w:adjustRightInd w:val="0"/>
        <w:snapToGrid w:val="0"/>
        <w:spacing w:after="0" w:line="360" w:lineRule="auto"/>
        <w:jc w:val="both"/>
        <w:rPr>
          <w:rFonts w:ascii="Book Antiqua" w:hAnsi="Book Antiqua" w:cs="Times New Roman"/>
          <w:sz w:val="24"/>
          <w:szCs w:val="24"/>
        </w:rPr>
      </w:pPr>
      <w:r w:rsidRPr="00421E90">
        <w:rPr>
          <w:rFonts w:ascii="Book Antiqua" w:hAnsi="Book Antiqua" w:cs="Times New Roman"/>
          <w:sz w:val="24"/>
          <w:szCs w:val="24"/>
        </w:rPr>
        <w:t xml:space="preserve">A 42-year-old male was sent to our surgery clinic </w:t>
      </w:r>
      <w:r w:rsidR="008709CC" w:rsidRPr="00421E90">
        <w:rPr>
          <w:rFonts w:ascii="Book Antiqua" w:hAnsi="Book Antiqua" w:cs="Times New Roman"/>
          <w:sz w:val="24"/>
          <w:szCs w:val="24"/>
        </w:rPr>
        <w:t>for removal of a 119.2</w:t>
      </w:r>
      <w:r w:rsidR="008868B5" w:rsidRPr="00421E90">
        <w:rPr>
          <w:rFonts w:ascii="Book Antiqua" w:hAnsi="Book Antiqua" w:cs="Times New Roman"/>
          <w:sz w:val="24"/>
          <w:szCs w:val="24"/>
        </w:rPr>
        <w:t xml:space="preserve"> mm × </w:t>
      </w:r>
      <w:r w:rsidR="008709CC" w:rsidRPr="00421E90">
        <w:rPr>
          <w:rFonts w:ascii="Book Antiqua" w:hAnsi="Book Antiqua" w:cs="Times New Roman"/>
          <w:sz w:val="24"/>
          <w:szCs w:val="24"/>
        </w:rPr>
        <w:t>108.3 mm encapsulated cystic mass, which was localized in the 8</w:t>
      </w:r>
      <w:r w:rsidR="008709CC" w:rsidRPr="00421E90">
        <w:rPr>
          <w:rFonts w:ascii="Book Antiqua" w:hAnsi="Book Antiqua" w:cs="Times New Roman"/>
          <w:sz w:val="24"/>
          <w:szCs w:val="24"/>
          <w:vertAlign w:val="superscript"/>
        </w:rPr>
        <w:t>th</w:t>
      </w:r>
      <w:r w:rsidR="008709CC" w:rsidRPr="00421E90">
        <w:rPr>
          <w:rFonts w:ascii="Book Antiqua" w:hAnsi="Book Antiqua" w:cs="Times New Roman"/>
          <w:sz w:val="24"/>
          <w:szCs w:val="24"/>
        </w:rPr>
        <w:t xml:space="preserve"> segment of the right liver lobe</w:t>
      </w:r>
      <w:r w:rsidR="00EE4F1C" w:rsidRPr="00421E90">
        <w:rPr>
          <w:rFonts w:ascii="Book Antiqua" w:hAnsi="Book Antiqua" w:cs="Times New Roman"/>
          <w:sz w:val="24"/>
          <w:szCs w:val="24"/>
        </w:rPr>
        <w:t>. The lesion</w:t>
      </w:r>
      <w:r w:rsidR="008709CC" w:rsidRPr="00421E90">
        <w:rPr>
          <w:rFonts w:ascii="Book Antiqua" w:hAnsi="Book Antiqua" w:cs="Times New Roman"/>
          <w:sz w:val="24"/>
          <w:szCs w:val="24"/>
        </w:rPr>
        <w:t xml:space="preserve"> was</w:t>
      </w:r>
      <w:r w:rsidR="00EE4F1C" w:rsidRPr="00421E90">
        <w:rPr>
          <w:rFonts w:ascii="Book Antiqua" w:hAnsi="Book Antiqua" w:cs="Times New Roman"/>
          <w:sz w:val="24"/>
          <w:szCs w:val="24"/>
        </w:rPr>
        <w:t xml:space="preserve"> first</w:t>
      </w:r>
      <w:r w:rsidR="008709CC" w:rsidRPr="00421E90">
        <w:rPr>
          <w:rFonts w:ascii="Book Antiqua" w:hAnsi="Book Antiqua" w:cs="Times New Roman"/>
          <w:sz w:val="24"/>
          <w:szCs w:val="24"/>
        </w:rPr>
        <w:t xml:space="preserve"> identified </w:t>
      </w:r>
      <w:r w:rsidR="00A46154">
        <w:rPr>
          <w:rFonts w:ascii="Book Antiqua" w:hAnsi="Book Antiqua" w:cs="Times New Roman"/>
          <w:sz w:val="24"/>
          <w:szCs w:val="24"/>
        </w:rPr>
        <w:t>on</w:t>
      </w:r>
      <w:r w:rsidR="008709CC" w:rsidRPr="00421E90">
        <w:rPr>
          <w:rFonts w:ascii="Book Antiqua" w:hAnsi="Book Antiqua" w:cs="Times New Roman"/>
          <w:sz w:val="24"/>
          <w:szCs w:val="24"/>
        </w:rPr>
        <w:t xml:space="preserve"> ul</w:t>
      </w:r>
      <w:r w:rsidR="00EE4F1C" w:rsidRPr="00421E90">
        <w:rPr>
          <w:rFonts w:ascii="Book Antiqua" w:hAnsi="Book Antiqua" w:cs="Times New Roman"/>
          <w:sz w:val="24"/>
          <w:szCs w:val="24"/>
        </w:rPr>
        <w:t>t</w:t>
      </w:r>
      <w:r w:rsidR="008709CC" w:rsidRPr="00421E90">
        <w:rPr>
          <w:rFonts w:ascii="Book Antiqua" w:hAnsi="Book Antiqua" w:cs="Times New Roman"/>
          <w:sz w:val="24"/>
          <w:szCs w:val="24"/>
        </w:rPr>
        <w:t>rasonography</w:t>
      </w:r>
      <w:r w:rsidRPr="00421E90">
        <w:rPr>
          <w:rFonts w:ascii="Book Antiqua" w:hAnsi="Book Antiqua" w:cs="Times New Roman"/>
          <w:sz w:val="24"/>
          <w:szCs w:val="24"/>
        </w:rPr>
        <w:t xml:space="preserve">. </w:t>
      </w:r>
      <w:r w:rsidR="00A46154">
        <w:rPr>
          <w:rFonts w:ascii="Book Antiqua" w:hAnsi="Book Antiqua" w:cs="Times New Roman"/>
          <w:sz w:val="24"/>
          <w:szCs w:val="24"/>
        </w:rPr>
        <w:t>A</w:t>
      </w:r>
      <w:r w:rsidRPr="00421E90">
        <w:rPr>
          <w:rFonts w:ascii="Book Antiqua" w:hAnsi="Book Antiqua" w:cs="Times New Roman"/>
          <w:sz w:val="24"/>
          <w:szCs w:val="24"/>
        </w:rPr>
        <w:t xml:space="preserve"> </w:t>
      </w:r>
      <w:r w:rsidR="008868B5" w:rsidRPr="00421E90">
        <w:rPr>
          <w:rFonts w:ascii="Book Antiqua" w:hAnsi="Book Antiqua" w:cs="Times New Roman"/>
          <w:sz w:val="24"/>
          <w:szCs w:val="24"/>
        </w:rPr>
        <w:t>computed tomography</w:t>
      </w:r>
      <w:r w:rsidRPr="00421E90">
        <w:rPr>
          <w:rFonts w:ascii="Book Antiqua" w:hAnsi="Book Antiqua" w:cs="Times New Roman"/>
          <w:sz w:val="24"/>
          <w:szCs w:val="24"/>
        </w:rPr>
        <w:t xml:space="preserve"> scan confirmed the presence of</w:t>
      </w:r>
      <w:r w:rsidRPr="00421E90">
        <w:rPr>
          <w:rFonts w:ascii="Book Antiqua" w:hAnsi="Book Antiqua"/>
          <w:sz w:val="24"/>
          <w:szCs w:val="24"/>
        </w:rPr>
        <w:t xml:space="preserve"> </w:t>
      </w:r>
      <w:r w:rsidR="00A46154">
        <w:rPr>
          <w:rFonts w:ascii="Book Antiqua" w:hAnsi="Book Antiqua"/>
          <w:sz w:val="24"/>
          <w:szCs w:val="24"/>
        </w:rPr>
        <w:t xml:space="preserve">a </w:t>
      </w:r>
      <w:proofErr w:type="spellStart"/>
      <w:r w:rsidRPr="00421E90">
        <w:rPr>
          <w:rFonts w:ascii="Book Antiqua" w:hAnsi="Book Antiqua" w:cs="Times New Roman"/>
          <w:sz w:val="24"/>
          <w:szCs w:val="24"/>
        </w:rPr>
        <w:t>Bosniak</w:t>
      </w:r>
      <w:proofErr w:type="spellEnd"/>
      <w:r w:rsidRPr="00421E90">
        <w:rPr>
          <w:rFonts w:ascii="Book Antiqua" w:hAnsi="Book Antiqua" w:cs="Times New Roman"/>
          <w:sz w:val="24"/>
          <w:szCs w:val="24"/>
        </w:rPr>
        <w:t xml:space="preserve"> </w:t>
      </w:r>
      <w:r w:rsidR="00C7306A">
        <w:rPr>
          <w:rFonts w:ascii="Book Antiqua" w:hAnsi="Book Antiqua" w:cs="Times New Roman"/>
          <w:sz w:val="24"/>
          <w:szCs w:val="24"/>
        </w:rPr>
        <w:t xml:space="preserve">type </w:t>
      </w:r>
      <w:r w:rsidRPr="00421E90">
        <w:rPr>
          <w:rFonts w:ascii="Book Antiqua" w:hAnsi="Book Antiqua" w:cs="Times New Roman"/>
          <w:sz w:val="24"/>
          <w:szCs w:val="24"/>
        </w:rPr>
        <w:t>III cystic lesion, which affected the liver and convexity of the right kidney</w:t>
      </w:r>
      <w:r w:rsidRPr="00421E90">
        <w:rPr>
          <w:rFonts w:ascii="Book Antiqua" w:hAnsi="Book Antiqua"/>
          <w:sz w:val="24"/>
          <w:szCs w:val="24"/>
        </w:rPr>
        <w:t>.</w:t>
      </w:r>
      <w:r w:rsidRPr="00421E90">
        <w:rPr>
          <w:rFonts w:ascii="Book Antiqua" w:hAnsi="Book Antiqua" w:cs="Times New Roman"/>
          <w:sz w:val="24"/>
          <w:szCs w:val="24"/>
        </w:rPr>
        <w:t xml:space="preserve"> Surgical intervention involved a right nephrectomy</w:t>
      </w:r>
      <w:r w:rsidR="00EE4F1C" w:rsidRPr="00421E90">
        <w:rPr>
          <w:rFonts w:ascii="Book Antiqua" w:hAnsi="Book Antiqua" w:cs="Times New Roman"/>
          <w:sz w:val="24"/>
          <w:szCs w:val="24"/>
        </w:rPr>
        <w:t>, with removal of the cystic mass</w:t>
      </w:r>
      <w:r w:rsidRPr="00421E90">
        <w:rPr>
          <w:rFonts w:ascii="Book Antiqua" w:hAnsi="Book Antiqua" w:cs="Times New Roman"/>
          <w:sz w:val="24"/>
          <w:szCs w:val="24"/>
        </w:rPr>
        <w:t xml:space="preserve">. The patient was mobilized on the first postoperative day and was discharged after </w:t>
      </w:r>
      <w:r w:rsidR="00A70756">
        <w:rPr>
          <w:rFonts w:ascii="Book Antiqua" w:hAnsi="Book Antiqua" w:cs="Times New Roman"/>
          <w:sz w:val="24"/>
          <w:szCs w:val="24"/>
        </w:rPr>
        <w:t>7</w:t>
      </w:r>
      <w:r w:rsidRPr="00421E90">
        <w:rPr>
          <w:rFonts w:ascii="Book Antiqua" w:hAnsi="Book Antiqua" w:cs="Times New Roman"/>
          <w:sz w:val="24"/>
          <w:szCs w:val="24"/>
        </w:rPr>
        <w:t xml:space="preserve"> d. The histological and </w:t>
      </w:r>
      <w:proofErr w:type="spellStart"/>
      <w:r w:rsidRPr="00421E90">
        <w:rPr>
          <w:rFonts w:ascii="Book Antiqua" w:hAnsi="Book Antiqua" w:cs="Times New Roman"/>
          <w:sz w:val="24"/>
          <w:szCs w:val="24"/>
        </w:rPr>
        <w:t>immunohistochemical</w:t>
      </w:r>
      <w:proofErr w:type="spellEnd"/>
      <w:r w:rsidRPr="00421E90">
        <w:rPr>
          <w:rFonts w:ascii="Book Antiqua" w:hAnsi="Book Antiqua" w:cs="Times New Roman"/>
          <w:sz w:val="24"/>
          <w:szCs w:val="24"/>
        </w:rPr>
        <w:t xml:space="preserve"> examination revealed a low-grade collecting duct renal carcinoma, which is a rare variant of papillary carcinoma, with low malignant potential. </w:t>
      </w:r>
      <w:r w:rsidR="001D2E08">
        <w:rPr>
          <w:rFonts w:ascii="Book Antiqua" w:hAnsi="Book Antiqua" w:cs="Times New Roman"/>
          <w:sz w:val="24"/>
          <w:szCs w:val="24"/>
        </w:rPr>
        <w:t>The patient did not receive</w:t>
      </w:r>
      <w:r w:rsidRPr="00421E90">
        <w:rPr>
          <w:rFonts w:ascii="Book Antiqua" w:hAnsi="Book Antiqua" w:cs="Times New Roman"/>
          <w:sz w:val="24"/>
          <w:szCs w:val="24"/>
        </w:rPr>
        <w:t xml:space="preserve"> chemotherapy and after 21 </w:t>
      </w:r>
      <w:proofErr w:type="spellStart"/>
      <w:r w:rsidR="008868B5" w:rsidRPr="00421E90">
        <w:rPr>
          <w:rFonts w:ascii="Book Antiqua" w:hAnsi="Book Antiqua" w:cs="Times New Roman"/>
          <w:sz w:val="24"/>
          <w:szCs w:val="24"/>
        </w:rPr>
        <w:t>mo</w:t>
      </w:r>
      <w:proofErr w:type="spellEnd"/>
      <w:r w:rsidRPr="00421E90">
        <w:rPr>
          <w:rFonts w:ascii="Book Antiqua" w:hAnsi="Book Antiqua" w:cs="Times New Roman"/>
          <w:sz w:val="24"/>
          <w:szCs w:val="24"/>
        </w:rPr>
        <w:t xml:space="preserve"> of follow-up, a radiological examination and laboratory analy</w:t>
      </w:r>
      <w:r w:rsidR="001D2E08">
        <w:rPr>
          <w:rFonts w:ascii="Book Antiqua" w:hAnsi="Book Antiqua" w:cs="Times New Roman"/>
          <w:sz w:val="24"/>
          <w:szCs w:val="24"/>
        </w:rPr>
        <w:t>s</w:t>
      </w:r>
      <w:r w:rsidRPr="00421E90">
        <w:rPr>
          <w:rFonts w:ascii="Book Antiqua" w:hAnsi="Book Antiqua" w:cs="Times New Roman"/>
          <w:sz w:val="24"/>
          <w:szCs w:val="24"/>
        </w:rPr>
        <w:t xml:space="preserve">es showed normal aspects. No relapse or other complications were reported. </w:t>
      </w:r>
    </w:p>
    <w:p w14:paraId="5276752B" w14:textId="77777777" w:rsidR="008868B5" w:rsidRPr="00421E90" w:rsidRDefault="008868B5" w:rsidP="002D41EB">
      <w:pPr>
        <w:adjustRightInd w:val="0"/>
        <w:snapToGrid w:val="0"/>
        <w:spacing w:after="0" w:line="360" w:lineRule="auto"/>
        <w:jc w:val="both"/>
        <w:rPr>
          <w:rFonts w:ascii="Book Antiqua" w:hAnsi="Book Antiqua" w:cs="Times New Roman"/>
          <w:sz w:val="24"/>
          <w:szCs w:val="24"/>
        </w:rPr>
      </w:pPr>
    </w:p>
    <w:p w14:paraId="264B01F1" w14:textId="77777777" w:rsidR="00B71905" w:rsidRPr="00421E90" w:rsidRDefault="00B71905" w:rsidP="002D41EB">
      <w:pPr>
        <w:adjustRightInd w:val="0"/>
        <w:snapToGrid w:val="0"/>
        <w:spacing w:after="0" w:line="360" w:lineRule="auto"/>
        <w:jc w:val="both"/>
        <w:rPr>
          <w:rFonts w:ascii="Book Antiqua" w:hAnsi="Book Antiqua" w:cs="Times New Roman"/>
          <w:sz w:val="24"/>
          <w:szCs w:val="24"/>
        </w:rPr>
      </w:pPr>
      <w:r w:rsidRPr="00421E90">
        <w:rPr>
          <w:rFonts w:ascii="Book Antiqua" w:hAnsi="Book Antiqua" w:cs="Times New Roman"/>
          <w:sz w:val="24"/>
          <w:szCs w:val="24"/>
        </w:rPr>
        <w:t>CONCLUSION</w:t>
      </w:r>
    </w:p>
    <w:p w14:paraId="26963E10" w14:textId="2FA5BB4B" w:rsidR="00B71905" w:rsidRPr="00421E90" w:rsidRDefault="00B71905" w:rsidP="002D41EB">
      <w:pPr>
        <w:adjustRightInd w:val="0"/>
        <w:snapToGrid w:val="0"/>
        <w:spacing w:after="0" w:line="360" w:lineRule="auto"/>
        <w:jc w:val="both"/>
        <w:rPr>
          <w:rFonts w:ascii="Book Antiqua" w:hAnsi="Book Antiqua" w:cs="Times New Roman"/>
          <w:sz w:val="24"/>
          <w:szCs w:val="24"/>
        </w:rPr>
      </w:pPr>
      <w:r w:rsidRPr="00421E90">
        <w:rPr>
          <w:rFonts w:ascii="Book Antiqua" w:hAnsi="Book Antiqua" w:cs="Times New Roman"/>
          <w:sz w:val="24"/>
          <w:szCs w:val="24"/>
        </w:rPr>
        <w:t xml:space="preserve">To manage renal tumors properly, a correct histopathological diagnosis is crucial, as is early diagnosis and </w:t>
      </w:r>
      <w:r w:rsidR="001D2E08">
        <w:rPr>
          <w:rFonts w:ascii="Book Antiqua" w:hAnsi="Book Antiqua" w:cs="Times New Roman"/>
          <w:sz w:val="24"/>
          <w:szCs w:val="24"/>
        </w:rPr>
        <w:t>correct</w:t>
      </w:r>
      <w:r w:rsidRPr="00421E90">
        <w:rPr>
          <w:rFonts w:ascii="Book Antiqua" w:hAnsi="Book Antiqua" w:cs="Times New Roman"/>
          <w:sz w:val="24"/>
          <w:szCs w:val="24"/>
        </w:rPr>
        <w:t xml:space="preserve"> surgical treatment.</w:t>
      </w:r>
    </w:p>
    <w:p w14:paraId="505D11BB" w14:textId="77777777" w:rsidR="008868B5" w:rsidRPr="00421E90" w:rsidRDefault="008868B5" w:rsidP="002D41EB">
      <w:pPr>
        <w:adjustRightInd w:val="0"/>
        <w:snapToGrid w:val="0"/>
        <w:spacing w:after="0" w:line="360" w:lineRule="auto"/>
        <w:jc w:val="both"/>
        <w:rPr>
          <w:rFonts w:ascii="Book Antiqua" w:hAnsi="Book Antiqua"/>
          <w:sz w:val="24"/>
          <w:szCs w:val="24"/>
        </w:rPr>
      </w:pPr>
    </w:p>
    <w:p w14:paraId="6CD7B889" w14:textId="72DE595B" w:rsidR="00B71905" w:rsidRPr="00421E90" w:rsidRDefault="00B71905" w:rsidP="002D41EB">
      <w:pPr>
        <w:adjustRightInd w:val="0"/>
        <w:snapToGrid w:val="0"/>
        <w:spacing w:after="0" w:line="360" w:lineRule="auto"/>
        <w:jc w:val="both"/>
        <w:rPr>
          <w:rFonts w:ascii="Book Antiqua" w:hAnsi="Book Antiqua" w:cs="Times New Roman"/>
          <w:sz w:val="24"/>
          <w:szCs w:val="24"/>
        </w:rPr>
      </w:pPr>
      <w:r w:rsidRPr="00421E90">
        <w:rPr>
          <w:rFonts w:ascii="Book Antiqua" w:hAnsi="Book Antiqua" w:cs="Times New Roman"/>
          <w:b/>
          <w:sz w:val="24"/>
          <w:szCs w:val="24"/>
        </w:rPr>
        <w:t xml:space="preserve">Key words: </w:t>
      </w:r>
      <w:r w:rsidR="008868B5" w:rsidRPr="00421E90">
        <w:rPr>
          <w:rFonts w:ascii="Book Antiqua" w:hAnsi="Book Antiqua" w:cs="Times New Roman"/>
          <w:sz w:val="24"/>
          <w:szCs w:val="24"/>
        </w:rPr>
        <w:t>C</w:t>
      </w:r>
      <w:r w:rsidRPr="00421E90">
        <w:rPr>
          <w:rFonts w:ascii="Book Antiqua" w:hAnsi="Book Antiqua" w:cs="Times New Roman"/>
          <w:sz w:val="24"/>
          <w:szCs w:val="24"/>
        </w:rPr>
        <w:t>ollecting duct renal carcinoma</w:t>
      </w:r>
      <w:r w:rsidR="008868B5" w:rsidRPr="00421E90">
        <w:rPr>
          <w:rFonts w:ascii="Book Antiqua" w:hAnsi="Book Antiqua" w:cs="Times New Roman"/>
          <w:sz w:val="24"/>
          <w:szCs w:val="24"/>
        </w:rPr>
        <w:t>;</w:t>
      </w:r>
      <w:r w:rsidRPr="00421E90">
        <w:rPr>
          <w:rFonts w:ascii="Book Antiqua" w:hAnsi="Book Antiqua" w:cs="Times New Roman"/>
          <w:sz w:val="24"/>
          <w:szCs w:val="24"/>
        </w:rPr>
        <w:t xml:space="preserve"> </w:t>
      </w:r>
      <w:r w:rsidR="008868B5" w:rsidRPr="00421E90">
        <w:rPr>
          <w:rFonts w:ascii="Book Antiqua" w:eastAsia="Times New Roman" w:hAnsi="Book Antiqua" w:cs="Tahoma"/>
          <w:sz w:val="24"/>
          <w:szCs w:val="24"/>
        </w:rPr>
        <w:t>H</w:t>
      </w:r>
      <w:r w:rsidRPr="00421E90">
        <w:rPr>
          <w:rFonts w:ascii="Book Antiqua" w:eastAsia="Times New Roman" w:hAnsi="Book Antiqua" w:cs="Tahoma"/>
          <w:sz w:val="24"/>
          <w:szCs w:val="24"/>
        </w:rPr>
        <w:t>ydatid cyst</w:t>
      </w:r>
      <w:r w:rsidR="008868B5" w:rsidRPr="00421E90">
        <w:rPr>
          <w:rFonts w:ascii="Book Antiqua" w:eastAsia="Times New Roman" w:hAnsi="Book Antiqua" w:cs="Tahoma"/>
          <w:sz w:val="24"/>
          <w:szCs w:val="24"/>
        </w:rPr>
        <w:t>;</w:t>
      </w:r>
      <w:r w:rsidRPr="00421E90">
        <w:rPr>
          <w:rFonts w:ascii="Book Antiqua" w:hAnsi="Book Antiqua" w:cs="Times New Roman"/>
          <w:sz w:val="24"/>
          <w:szCs w:val="24"/>
        </w:rPr>
        <w:t xml:space="preserve"> </w:t>
      </w:r>
      <w:r w:rsidR="008868B5" w:rsidRPr="00421E90">
        <w:rPr>
          <w:rFonts w:ascii="Book Antiqua" w:hAnsi="Book Antiqua" w:cs="Times New Roman"/>
          <w:sz w:val="24"/>
          <w:szCs w:val="24"/>
        </w:rPr>
        <w:t>I</w:t>
      </w:r>
      <w:r w:rsidRPr="00421E90">
        <w:rPr>
          <w:rFonts w:ascii="Book Antiqua" w:hAnsi="Book Antiqua" w:cs="Times New Roman"/>
          <w:sz w:val="24"/>
          <w:szCs w:val="24"/>
        </w:rPr>
        <w:t>mmunohistochemistry</w:t>
      </w:r>
      <w:r w:rsidR="008868B5" w:rsidRPr="00421E90">
        <w:rPr>
          <w:rFonts w:ascii="Book Antiqua" w:hAnsi="Book Antiqua" w:cs="Times New Roman"/>
          <w:sz w:val="24"/>
          <w:szCs w:val="24"/>
        </w:rPr>
        <w:t>;</w:t>
      </w:r>
      <w:r w:rsidR="00C33B75" w:rsidRPr="00421E90">
        <w:rPr>
          <w:rFonts w:ascii="Book Antiqua" w:hAnsi="Book Antiqua" w:cs="Times New Roman"/>
          <w:sz w:val="24"/>
          <w:szCs w:val="24"/>
        </w:rPr>
        <w:t xml:space="preserve"> </w:t>
      </w:r>
      <w:r w:rsidR="008868B5" w:rsidRPr="00421E90">
        <w:rPr>
          <w:rFonts w:ascii="Book Antiqua" w:hAnsi="Book Antiqua" w:cs="Times New Roman"/>
          <w:sz w:val="24"/>
          <w:szCs w:val="24"/>
        </w:rPr>
        <w:t>C</w:t>
      </w:r>
      <w:r w:rsidR="00C33B75" w:rsidRPr="00421E90">
        <w:rPr>
          <w:rFonts w:ascii="Book Antiqua" w:hAnsi="Book Antiqua" w:cs="Times New Roman"/>
          <w:sz w:val="24"/>
          <w:szCs w:val="24"/>
        </w:rPr>
        <w:t>ase report</w:t>
      </w:r>
      <w:r w:rsidR="008868B5" w:rsidRPr="00421E90">
        <w:rPr>
          <w:rFonts w:ascii="Book Antiqua" w:hAnsi="Book Antiqua" w:cs="Times New Roman" w:hint="eastAsia"/>
          <w:sz w:val="24"/>
          <w:szCs w:val="24"/>
          <w:lang w:eastAsia="zh-CN"/>
        </w:rPr>
        <w:t>;</w:t>
      </w:r>
      <w:r w:rsidR="00981391" w:rsidRPr="00421E90">
        <w:rPr>
          <w:rFonts w:ascii="Book Antiqua" w:hAnsi="Book Antiqua" w:cs="Times New Roman"/>
          <w:sz w:val="24"/>
          <w:szCs w:val="24"/>
        </w:rPr>
        <w:t xml:space="preserve"> </w:t>
      </w:r>
      <w:r w:rsidR="008868B5" w:rsidRPr="00421E90">
        <w:rPr>
          <w:rFonts w:ascii="Book Antiqua" w:hAnsi="Book Antiqua" w:cs="Times New Roman"/>
          <w:sz w:val="24"/>
          <w:szCs w:val="24"/>
        </w:rPr>
        <w:t>K</w:t>
      </w:r>
      <w:r w:rsidR="00981391" w:rsidRPr="00421E90">
        <w:rPr>
          <w:rFonts w:ascii="Book Antiqua" w:hAnsi="Book Antiqua" w:cs="Times New Roman"/>
          <w:sz w:val="24"/>
          <w:szCs w:val="24"/>
        </w:rPr>
        <w:t>idney</w:t>
      </w:r>
      <w:r w:rsidR="008868B5" w:rsidRPr="00421E90">
        <w:rPr>
          <w:rFonts w:ascii="Book Antiqua" w:hAnsi="Book Antiqua" w:cs="Times New Roman"/>
          <w:sz w:val="24"/>
          <w:szCs w:val="24"/>
        </w:rPr>
        <w:t>; T</w:t>
      </w:r>
      <w:r w:rsidR="00981391" w:rsidRPr="00421E90">
        <w:rPr>
          <w:rFonts w:ascii="Book Antiqua" w:hAnsi="Book Antiqua" w:cs="Times New Roman"/>
          <w:sz w:val="24"/>
          <w:szCs w:val="24"/>
        </w:rPr>
        <w:t>herapy</w:t>
      </w:r>
    </w:p>
    <w:p w14:paraId="25BE2C2C" w14:textId="77777777" w:rsidR="008868B5" w:rsidRPr="00421E90" w:rsidRDefault="008868B5" w:rsidP="002D41EB">
      <w:pPr>
        <w:adjustRightInd w:val="0"/>
        <w:snapToGrid w:val="0"/>
        <w:spacing w:after="0" w:line="360" w:lineRule="auto"/>
        <w:jc w:val="both"/>
        <w:rPr>
          <w:rFonts w:ascii="Book Antiqua" w:hAnsi="Book Antiqua" w:cs="Times New Roman"/>
          <w:sz w:val="24"/>
          <w:szCs w:val="24"/>
        </w:rPr>
      </w:pPr>
    </w:p>
    <w:p w14:paraId="00B46361" w14:textId="7F7F7F1F" w:rsidR="008868B5" w:rsidRPr="00421E90" w:rsidRDefault="008868B5" w:rsidP="008868B5">
      <w:pPr>
        <w:adjustRightInd w:val="0"/>
        <w:snapToGrid w:val="0"/>
        <w:spacing w:after="0" w:line="360" w:lineRule="auto"/>
        <w:jc w:val="both"/>
        <w:rPr>
          <w:rFonts w:ascii="Book Antiqua" w:eastAsia="Times New Roman" w:hAnsi="Book Antiqua" w:cs="Tahoma"/>
          <w:b/>
          <w:bCs/>
          <w:sz w:val="24"/>
          <w:szCs w:val="24"/>
        </w:rPr>
      </w:pPr>
      <w:r w:rsidRPr="00421E90">
        <w:rPr>
          <w:rFonts w:ascii="Book Antiqua" w:hAnsi="Book Antiqua" w:cs="Times New Roman"/>
          <w:bCs/>
          <w:sz w:val="24"/>
          <w:szCs w:val="24"/>
        </w:rPr>
        <w:t>F</w:t>
      </w:r>
      <w:r w:rsidRPr="00421E90">
        <w:rPr>
          <w:rFonts w:ascii="Book Antiqua" w:hAnsi="Book Antiqua" w:cs="Times New Roman"/>
          <w:bCs/>
          <w:sz w:val="24"/>
          <w:szCs w:val="24"/>
          <w:lang w:val="hu-HU"/>
        </w:rPr>
        <w:t xml:space="preserve">ulop ZZ, Gurzu S, Jung I, Simu P, Banias L, Fulop E, Dragus E, Bara TJ. </w:t>
      </w:r>
      <w:r w:rsidRPr="00421E90">
        <w:rPr>
          <w:rFonts w:ascii="Book Antiqua" w:eastAsia="Times New Roman" w:hAnsi="Book Antiqua" w:cs="Tahoma"/>
          <w:sz w:val="24"/>
          <w:szCs w:val="24"/>
        </w:rPr>
        <w:t xml:space="preserve">Cystic low-grade collecting duct renal carcinoma with liver compression </w:t>
      </w:r>
      <w:r w:rsidRPr="00421E90">
        <w:rPr>
          <w:rFonts w:ascii="Book Antiqua" w:hAnsi="Book Antiqua" w:cs="Tahoma"/>
          <w:sz w:val="24"/>
          <w:szCs w:val="24"/>
          <w:lang w:eastAsia="zh-CN"/>
        </w:rPr>
        <w:t xml:space="preserve">— </w:t>
      </w:r>
      <w:proofErr w:type="gramStart"/>
      <w:r w:rsidRPr="00421E90">
        <w:rPr>
          <w:rFonts w:ascii="Book Antiqua" w:eastAsia="Times New Roman" w:hAnsi="Book Antiqua" w:cs="Tahoma"/>
          <w:sz w:val="24"/>
          <w:szCs w:val="24"/>
        </w:rPr>
        <w:t>A</w:t>
      </w:r>
      <w:proofErr w:type="gramEnd"/>
      <w:r w:rsidRPr="00421E90">
        <w:rPr>
          <w:rFonts w:ascii="Book Antiqua" w:eastAsia="Times New Roman" w:hAnsi="Book Antiqua" w:cs="Tahoma"/>
          <w:sz w:val="24"/>
          <w:szCs w:val="24"/>
        </w:rPr>
        <w:t xml:space="preserve"> challenging diagnosis and therapy: A case report. </w:t>
      </w:r>
      <w:r w:rsidRPr="00421E90">
        <w:rPr>
          <w:rFonts w:ascii="Book Antiqua" w:hAnsi="Book Antiqua"/>
          <w:i/>
          <w:sz w:val="24"/>
          <w:szCs w:val="24"/>
        </w:rPr>
        <w:t xml:space="preserve">World J </w:t>
      </w:r>
      <w:proofErr w:type="spellStart"/>
      <w:r w:rsidRPr="00421E90">
        <w:rPr>
          <w:rFonts w:ascii="Book Antiqua" w:hAnsi="Book Antiqua"/>
          <w:i/>
          <w:sz w:val="24"/>
          <w:szCs w:val="24"/>
        </w:rPr>
        <w:t>Gastrointest</w:t>
      </w:r>
      <w:proofErr w:type="spellEnd"/>
      <w:r w:rsidRPr="00421E90">
        <w:rPr>
          <w:rFonts w:ascii="Book Antiqua" w:hAnsi="Book Antiqua"/>
          <w:i/>
          <w:sz w:val="24"/>
          <w:szCs w:val="24"/>
        </w:rPr>
        <w:t xml:space="preserve"> </w:t>
      </w:r>
      <w:proofErr w:type="spellStart"/>
      <w:r w:rsidRPr="00421E90">
        <w:rPr>
          <w:rFonts w:ascii="Book Antiqua" w:hAnsi="Book Antiqua"/>
          <w:i/>
          <w:sz w:val="24"/>
          <w:szCs w:val="24"/>
        </w:rPr>
        <w:t>Surg</w:t>
      </w:r>
      <w:proofErr w:type="spellEnd"/>
      <w:r w:rsidRPr="00421E90">
        <w:rPr>
          <w:rFonts w:ascii="Book Antiqua" w:hAnsi="Book Antiqua"/>
          <w:i/>
          <w:sz w:val="24"/>
          <w:szCs w:val="24"/>
        </w:rPr>
        <w:t xml:space="preserve"> </w:t>
      </w:r>
      <w:r w:rsidRPr="00421E90">
        <w:rPr>
          <w:rFonts w:ascii="Book Antiqua" w:hAnsi="Book Antiqua"/>
          <w:sz w:val="24"/>
          <w:szCs w:val="24"/>
        </w:rPr>
        <w:t xml:space="preserve">2020; </w:t>
      </w:r>
      <w:proofErr w:type="gramStart"/>
      <w:r w:rsidRPr="00421E90">
        <w:rPr>
          <w:rFonts w:ascii="Book Antiqua" w:hAnsi="Book Antiqua"/>
          <w:sz w:val="24"/>
          <w:szCs w:val="24"/>
        </w:rPr>
        <w:t>In</w:t>
      </w:r>
      <w:proofErr w:type="gramEnd"/>
      <w:r w:rsidRPr="00421E90">
        <w:rPr>
          <w:rFonts w:ascii="Book Antiqua" w:hAnsi="Book Antiqua"/>
          <w:sz w:val="24"/>
          <w:szCs w:val="24"/>
        </w:rPr>
        <w:t xml:space="preserve"> press</w:t>
      </w:r>
    </w:p>
    <w:p w14:paraId="70A1A533" w14:textId="77777777" w:rsidR="00B71905" w:rsidRPr="00421E90" w:rsidRDefault="00B71905" w:rsidP="002D41EB">
      <w:pPr>
        <w:adjustRightInd w:val="0"/>
        <w:snapToGrid w:val="0"/>
        <w:spacing w:after="0" w:line="360" w:lineRule="auto"/>
        <w:jc w:val="both"/>
        <w:rPr>
          <w:rFonts w:ascii="Book Antiqua" w:hAnsi="Book Antiqua" w:cs="Times New Roman"/>
          <w:sz w:val="24"/>
          <w:szCs w:val="24"/>
          <w:lang w:val="hu-HU"/>
        </w:rPr>
      </w:pPr>
    </w:p>
    <w:p w14:paraId="044B9C41" w14:textId="0B3BFBC4" w:rsidR="00B71905" w:rsidRPr="00421E90" w:rsidRDefault="00B71905" w:rsidP="002D41EB">
      <w:pPr>
        <w:adjustRightInd w:val="0"/>
        <w:snapToGrid w:val="0"/>
        <w:spacing w:after="0" w:line="360" w:lineRule="auto"/>
        <w:jc w:val="both"/>
        <w:rPr>
          <w:rFonts w:ascii="Book Antiqua" w:hAnsi="Book Antiqua" w:cs="Times New Roman"/>
          <w:sz w:val="24"/>
          <w:szCs w:val="24"/>
        </w:rPr>
      </w:pPr>
      <w:r w:rsidRPr="00421E90">
        <w:rPr>
          <w:rFonts w:ascii="Book Antiqua" w:hAnsi="Book Antiqua" w:cs="Times New Roman"/>
          <w:b/>
          <w:sz w:val="24"/>
          <w:szCs w:val="24"/>
        </w:rPr>
        <w:t xml:space="preserve">Core tip: </w:t>
      </w:r>
      <w:r w:rsidR="001D2E08" w:rsidRPr="004A4715">
        <w:rPr>
          <w:rFonts w:ascii="Book Antiqua" w:hAnsi="Book Antiqua" w:cs="Times New Roman"/>
          <w:sz w:val="24"/>
          <w:szCs w:val="24"/>
        </w:rPr>
        <w:t>W</w:t>
      </w:r>
      <w:r w:rsidRPr="00421E90">
        <w:rPr>
          <w:rFonts w:ascii="Book Antiqua" w:hAnsi="Book Antiqua"/>
          <w:sz w:val="24"/>
          <w:szCs w:val="24"/>
        </w:rPr>
        <w:t xml:space="preserve">e present a </w:t>
      </w:r>
      <w:r w:rsidR="001D2E08">
        <w:rPr>
          <w:rFonts w:ascii="Book Antiqua" w:hAnsi="Book Antiqua"/>
          <w:sz w:val="24"/>
          <w:szCs w:val="24"/>
        </w:rPr>
        <w:t xml:space="preserve">patient with a </w:t>
      </w:r>
      <w:r w:rsidRPr="00421E90">
        <w:rPr>
          <w:rFonts w:ascii="Book Antiqua" w:hAnsi="Book Antiqua"/>
          <w:sz w:val="24"/>
          <w:szCs w:val="24"/>
        </w:rPr>
        <w:t>rare histological variant of renal carcinoma. There are at least three particularities</w:t>
      </w:r>
      <w:r w:rsidR="001D2E08">
        <w:rPr>
          <w:rFonts w:ascii="Book Antiqua" w:hAnsi="Book Antiqua"/>
          <w:sz w:val="24"/>
          <w:szCs w:val="24"/>
        </w:rPr>
        <w:t xml:space="preserve"> related to this tumor</w:t>
      </w:r>
      <w:r w:rsidRPr="00421E90">
        <w:rPr>
          <w:rFonts w:ascii="Book Antiqua" w:hAnsi="Book Antiqua"/>
          <w:sz w:val="24"/>
          <w:szCs w:val="24"/>
        </w:rPr>
        <w:t>. Firstly, during imagi</w:t>
      </w:r>
      <w:r w:rsidR="001D2E08">
        <w:rPr>
          <w:rFonts w:ascii="Book Antiqua" w:hAnsi="Book Antiqua"/>
          <w:sz w:val="24"/>
          <w:szCs w:val="24"/>
        </w:rPr>
        <w:t>ng</w:t>
      </w:r>
      <w:r w:rsidRPr="00421E90">
        <w:rPr>
          <w:rFonts w:ascii="Book Antiqua" w:hAnsi="Book Antiqua"/>
          <w:sz w:val="24"/>
          <w:szCs w:val="24"/>
        </w:rPr>
        <w:t xml:space="preserve"> investiga</w:t>
      </w:r>
      <w:r w:rsidR="00EE4F1C" w:rsidRPr="00421E90">
        <w:rPr>
          <w:rFonts w:ascii="Book Antiqua" w:hAnsi="Book Antiqua"/>
          <w:sz w:val="24"/>
          <w:szCs w:val="24"/>
        </w:rPr>
        <w:t xml:space="preserve">tions, renal carcinoma mimics an encapsulated </w:t>
      </w:r>
      <w:r w:rsidRPr="00421E90">
        <w:rPr>
          <w:rFonts w:ascii="Book Antiqua" w:hAnsi="Book Antiqua"/>
          <w:sz w:val="24"/>
          <w:szCs w:val="24"/>
        </w:rPr>
        <w:t>cyst. Secondly</w:t>
      </w:r>
      <w:r w:rsidR="00EE4F1C" w:rsidRPr="00421E90">
        <w:rPr>
          <w:rFonts w:ascii="Book Antiqua" w:hAnsi="Book Antiqua"/>
          <w:sz w:val="24"/>
          <w:szCs w:val="24"/>
        </w:rPr>
        <w:t>, the differential diagnosis was difficult and wa</w:t>
      </w:r>
      <w:r w:rsidRPr="00421E90">
        <w:rPr>
          <w:rFonts w:ascii="Book Antiqua" w:hAnsi="Book Antiqua"/>
          <w:sz w:val="24"/>
          <w:szCs w:val="24"/>
        </w:rPr>
        <w:t xml:space="preserve">s finally established by </w:t>
      </w:r>
      <w:proofErr w:type="spellStart"/>
      <w:r w:rsidRPr="00421E90">
        <w:rPr>
          <w:rFonts w:ascii="Book Antiqua" w:hAnsi="Book Antiqua"/>
          <w:sz w:val="24"/>
          <w:szCs w:val="24"/>
        </w:rPr>
        <w:t>immunohistochemical</w:t>
      </w:r>
      <w:proofErr w:type="spellEnd"/>
      <w:r w:rsidRPr="00421E90">
        <w:rPr>
          <w:rFonts w:ascii="Book Antiqua" w:hAnsi="Book Antiqua"/>
          <w:sz w:val="24"/>
          <w:szCs w:val="24"/>
        </w:rPr>
        <w:t xml:space="preserve"> stain</w:t>
      </w:r>
      <w:r w:rsidR="001D2E08">
        <w:rPr>
          <w:rFonts w:ascii="Book Antiqua" w:hAnsi="Book Antiqua"/>
          <w:sz w:val="24"/>
          <w:szCs w:val="24"/>
        </w:rPr>
        <w:t>ing</w:t>
      </w:r>
      <w:r w:rsidRPr="00421E90">
        <w:rPr>
          <w:rFonts w:ascii="Book Antiqua" w:hAnsi="Book Antiqua"/>
          <w:sz w:val="24"/>
          <w:szCs w:val="24"/>
        </w:rPr>
        <w:t>. Thirdly, although collecting duct carcinoma is known to have an aggressive behavior, the histological assessment indicate</w:t>
      </w:r>
      <w:r w:rsidR="001D2E08">
        <w:rPr>
          <w:rFonts w:ascii="Book Antiqua" w:hAnsi="Book Antiqua"/>
          <w:sz w:val="24"/>
          <w:szCs w:val="24"/>
        </w:rPr>
        <w:t>d</w:t>
      </w:r>
      <w:r w:rsidRPr="00421E90">
        <w:rPr>
          <w:rFonts w:ascii="Book Antiqua" w:hAnsi="Book Antiqua"/>
          <w:sz w:val="24"/>
          <w:szCs w:val="24"/>
        </w:rPr>
        <w:t xml:space="preserve"> a low-grade carcinoma. The patient is still alive after 21 </w:t>
      </w:r>
      <w:proofErr w:type="spellStart"/>
      <w:r w:rsidRPr="00421E90">
        <w:rPr>
          <w:rFonts w:ascii="Book Antiqua" w:hAnsi="Book Antiqua"/>
          <w:sz w:val="24"/>
          <w:szCs w:val="24"/>
        </w:rPr>
        <w:t>mo</w:t>
      </w:r>
      <w:proofErr w:type="spellEnd"/>
      <w:r w:rsidRPr="00421E90">
        <w:rPr>
          <w:rFonts w:ascii="Book Antiqua" w:hAnsi="Book Antiqua"/>
          <w:sz w:val="24"/>
          <w:szCs w:val="24"/>
        </w:rPr>
        <w:t xml:space="preserve"> of regular follow-up, without postoperative oncological therapy.</w:t>
      </w:r>
    </w:p>
    <w:p w14:paraId="63B60D81" w14:textId="77777777" w:rsidR="00B71905" w:rsidRPr="00421E90" w:rsidRDefault="00B71905" w:rsidP="002D41EB">
      <w:pPr>
        <w:adjustRightInd w:val="0"/>
        <w:snapToGrid w:val="0"/>
        <w:spacing w:after="0" w:line="360" w:lineRule="auto"/>
        <w:jc w:val="both"/>
        <w:rPr>
          <w:rFonts w:ascii="Book Antiqua" w:hAnsi="Book Antiqua" w:cs="Times New Roman"/>
          <w:bCs/>
          <w:sz w:val="24"/>
          <w:szCs w:val="24"/>
        </w:rPr>
      </w:pPr>
    </w:p>
    <w:p w14:paraId="4B3CB8AB" w14:textId="27E88C88" w:rsidR="008868B5" w:rsidRPr="00421E90" w:rsidRDefault="008868B5">
      <w:pPr>
        <w:rPr>
          <w:rFonts w:ascii="Book Antiqua" w:hAnsi="Book Antiqua" w:cs="Times New Roman"/>
          <w:b/>
          <w:sz w:val="24"/>
          <w:szCs w:val="24"/>
        </w:rPr>
      </w:pPr>
      <w:r w:rsidRPr="00421E90">
        <w:rPr>
          <w:rFonts w:ascii="Book Antiqua" w:hAnsi="Book Antiqua" w:cs="Times New Roman"/>
          <w:b/>
          <w:sz w:val="24"/>
          <w:szCs w:val="24"/>
        </w:rPr>
        <w:br w:type="page"/>
      </w:r>
    </w:p>
    <w:p w14:paraId="6F699ADF" w14:textId="3F1607F9" w:rsidR="00B71905" w:rsidRPr="00421E90" w:rsidRDefault="00B71905" w:rsidP="002D41EB">
      <w:pPr>
        <w:adjustRightInd w:val="0"/>
        <w:snapToGrid w:val="0"/>
        <w:spacing w:after="0" w:line="360" w:lineRule="auto"/>
        <w:jc w:val="both"/>
        <w:rPr>
          <w:rFonts w:ascii="Book Antiqua" w:hAnsi="Book Antiqua" w:cs="Times New Roman"/>
          <w:sz w:val="24"/>
          <w:szCs w:val="24"/>
          <w:u w:val="single"/>
        </w:rPr>
      </w:pPr>
      <w:r w:rsidRPr="00421E90">
        <w:rPr>
          <w:rFonts w:ascii="Book Antiqua" w:hAnsi="Book Antiqua" w:cs="Times New Roman"/>
          <w:b/>
          <w:sz w:val="24"/>
          <w:szCs w:val="24"/>
          <w:u w:val="single"/>
        </w:rPr>
        <w:lastRenderedPageBreak/>
        <w:t>INTRODUCTION</w:t>
      </w:r>
    </w:p>
    <w:p w14:paraId="416752B9" w14:textId="15633A54" w:rsidR="00B71905" w:rsidRPr="00421E90" w:rsidRDefault="00B71905" w:rsidP="002D41EB">
      <w:pPr>
        <w:adjustRightInd w:val="0"/>
        <w:snapToGrid w:val="0"/>
        <w:spacing w:after="0" w:line="360" w:lineRule="auto"/>
        <w:jc w:val="both"/>
        <w:rPr>
          <w:rFonts w:ascii="Book Antiqua" w:hAnsi="Book Antiqua" w:cs="Times New Roman"/>
          <w:sz w:val="24"/>
          <w:szCs w:val="24"/>
        </w:rPr>
      </w:pPr>
      <w:r w:rsidRPr="00421E90">
        <w:rPr>
          <w:rFonts w:ascii="Book Antiqua" w:hAnsi="Book Antiqua" w:cs="Times New Roman"/>
          <w:sz w:val="24"/>
          <w:szCs w:val="24"/>
        </w:rPr>
        <w:t xml:space="preserve">Collecting duct carcinoma (CDC), also known as carcinoma of the collecting ducts of Bellini, comprises fewer than 1% of malignant renal </w:t>
      </w:r>
      <w:proofErr w:type="gramStart"/>
      <w:r w:rsidRPr="00421E90">
        <w:rPr>
          <w:rFonts w:ascii="Book Antiqua" w:hAnsi="Book Antiqua" w:cs="Times New Roman"/>
          <w:sz w:val="24"/>
          <w:szCs w:val="24"/>
        </w:rPr>
        <w:t>tumors</w:t>
      </w:r>
      <w:r w:rsidRPr="00421E90">
        <w:rPr>
          <w:rFonts w:ascii="Book Antiqua" w:hAnsi="Book Antiqua" w:cs="Times New Roman"/>
          <w:sz w:val="24"/>
          <w:szCs w:val="24"/>
          <w:vertAlign w:val="superscript"/>
        </w:rPr>
        <w:t>[</w:t>
      </w:r>
      <w:proofErr w:type="gramEnd"/>
      <w:r w:rsidRPr="00421E90">
        <w:rPr>
          <w:rFonts w:ascii="Book Antiqua" w:hAnsi="Book Antiqua" w:cs="Times New Roman"/>
          <w:sz w:val="24"/>
          <w:szCs w:val="24"/>
          <w:vertAlign w:val="superscript"/>
        </w:rPr>
        <w:t>1,2]</w:t>
      </w:r>
      <w:r w:rsidRPr="00421E90">
        <w:rPr>
          <w:rFonts w:ascii="Book Antiqua" w:hAnsi="Book Antiqua" w:cs="Times New Roman"/>
          <w:sz w:val="24"/>
          <w:szCs w:val="24"/>
        </w:rPr>
        <w:t xml:space="preserve">. It originates from the collecting duct epithelium, which is located in the renal </w:t>
      </w:r>
      <w:proofErr w:type="gramStart"/>
      <w:r w:rsidRPr="00421E90">
        <w:rPr>
          <w:rFonts w:ascii="Book Antiqua" w:hAnsi="Book Antiqua" w:cs="Times New Roman"/>
          <w:sz w:val="24"/>
          <w:szCs w:val="24"/>
        </w:rPr>
        <w:t>medulla</w:t>
      </w:r>
      <w:r w:rsidRPr="00421E90">
        <w:rPr>
          <w:rFonts w:ascii="Book Antiqua" w:hAnsi="Book Antiqua" w:cs="Times New Roman"/>
          <w:sz w:val="24"/>
          <w:szCs w:val="24"/>
          <w:vertAlign w:val="superscript"/>
        </w:rPr>
        <w:t>[</w:t>
      </w:r>
      <w:proofErr w:type="gramEnd"/>
      <w:r w:rsidRPr="00421E90">
        <w:rPr>
          <w:rFonts w:ascii="Book Antiqua" w:hAnsi="Book Antiqua" w:cs="Times New Roman"/>
          <w:sz w:val="24"/>
          <w:szCs w:val="24"/>
          <w:vertAlign w:val="superscript"/>
        </w:rPr>
        <w:t>3]</w:t>
      </w:r>
      <w:r w:rsidRPr="00421E90">
        <w:rPr>
          <w:rFonts w:ascii="Book Antiqua" w:hAnsi="Book Antiqua" w:cs="Times New Roman"/>
          <w:sz w:val="24"/>
          <w:szCs w:val="24"/>
        </w:rPr>
        <w:t xml:space="preserve">. CDC has distinct clinical and pathological characteristics, </w:t>
      </w:r>
      <w:r w:rsidR="001D2E08">
        <w:rPr>
          <w:rFonts w:ascii="Book Antiqua" w:hAnsi="Book Antiqua" w:cs="Times New Roman"/>
          <w:sz w:val="24"/>
          <w:szCs w:val="24"/>
        </w:rPr>
        <w:t>such as</w:t>
      </w:r>
      <w:r w:rsidRPr="00421E90">
        <w:rPr>
          <w:rFonts w:ascii="Book Antiqua" w:hAnsi="Book Antiqua" w:cs="Times New Roman"/>
          <w:sz w:val="24"/>
          <w:szCs w:val="24"/>
        </w:rPr>
        <w:t xml:space="preserve"> hematuria, weight loss, back or flank pain and </w:t>
      </w:r>
      <w:r w:rsidR="001D2E08">
        <w:rPr>
          <w:rFonts w:ascii="Book Antiqua" w:hAnsi="Book Antiqua" w:cs="Times New Roman"/>
          <w:sz w:val="24"/>
          <w:szCs w:val="24"/>
        </w:rPr>
        <w:t xml:space="preserve">a </w:t>
      </w:r>
      <w:r w:rsidRPr="00421E90">
        <w:rPr>
          <w:rFonts w:ascii="Book Antiqua" w:hAnsi="Book Antiqua" w:cs="Times New Roman"/>
          <w:sz w:val="24"/>
          <w:szCs w:val="24"/>
        </w:rPr>
        <w:t xml:space="preserve">local mass, but also fatigue and </w:t>
      </w:r>
      <w:proofErr w:type="gramStart"/>
      <w:r w:rsidRPr="00421E90">
        <w:rPr>
          <w:rFonts w:ascii="Book Antiqua" w:hAnsi="Book Antiqua" w:cs="Times New Roman"/>
          <w:sz w:val="24"/>
          <w:szCs w:val="24"/>
        </w:rPr>
        <w:t>fever</w:t>
      </w:r>
      <w:r w:rsidRPr="00421E90">
        <w:rPr>
          <w:rFonts w:ascii="Book Antiqua" w:hAnsi="Book Antiqua" w:cs="Times New Roman"/>
          <w:sz w:val="24"/>
          <w:szCs w:val="24"/>
          <w:vertAlign w:val="superscript"/>
        </w:rPr>
        <w:t>[</w:t>
      </w:r>
      <w:proofErr w:type="gramEnd"/>
      <w:r w:rsidRPr="00421E90">
        <w:rPr>
          <w:rFonts w:ascii="Book Antiqua" w:hAnsi="Book Antiqua" w:cs="Times New Roman"/>
          <w:sz w:val="24"/>
          <w:szCs w:val="24"/>
          <w:vertAlign w:val="superscript"/>
        </w:rPr>
        <w:t>2-6]</w:t>
      </w:r>
      <w:r w:rsidRPr="00421E90">
        <w:rPr>
          <w:rFonts w:ascii="Book Antiqua" w:hAnsi="Book Antiqua" w:cs="Times New Roman"/>
          <w:sz w:val="24"/>
          <w:szCs w:val="24"/>
        </w:rPr>
        <w:t xml:space="preserve">. It mostly appears in </w:t>
      </w:r>
      <w:r w:rsidR="00D97B53">
        <w:rPr>
          <w:rFonts w:ascii="Book Antiqua" w:hAnsi="Book Antiqua" w:cs="Times New Roman"/>
          <w:sz w:val="24"/>
          <w:szCs w:val="24"/>
        </w:rPr>
        <w:t xml:space="preserve">middle-aged </w:t>
      </w:r>
      <w:r w:rsidRPr="00421E90">
        <w:rPr>
          <w:rFonts w:ascii="Book Antiqua" w:hAnsi="Book Antiqua" w:cs="Times New Roman"/>
          <w:sz w:val="24"/>
          <w:szCs w:val="24"/>
        </w:rPr>
        <w:t>men (male-to-female ratio = 2:1), with a right-sided laterality predominance (&gt;</w:t>
      </w:r>
      <w:r w:rsidR="008868B5" w:rsidRPr="00421E90">
        <w:rPr>
          <w:rFonts w:ascii="Book Antiqua" w:hAnsi="Book Antiqua" w:cs="Times New Roman"/>
          <w:sz w:val="24"/>
          <w:szCs w:val="24"/>
        </w:rPr>
        <w:t xml:space="preserve"> </w:t>
      </w:r>
      <w:r w:rsidRPr="00421E90">
        <w:rPr>
          <w:rFonts w:ascii="Book Antiqua" w:hAnsi="Book Antiqua" w:cs="Times New Roman"/>
          <w:sz w:val="24"/>
          <w:szCs w:val="24"/>
        </w:rPr>
        <w:t>2:1</w:t>
      </w:r>
      <w:proofErr w:type="gramStart"/>
      <w:r w:rsidRPr="00421E90">
        <w:rPr>
          <w:rFonts w:ascii="Book Antiqua" w:hAnsi="Book Antiqua" w:cs="Times New Roman"/>
          <w:sz w:val="24"/>
          <w:szCs w:val="24"/>
        </w:rPr>
        <w:t>)</w:t>
      </w:r>
      <w:r w:rsidRPr="00421E90">
        <w:rPr>
          <w:rFonts w:ascii="Book Antiqua" w:hAnsi="Book Antiqua" w:cs="Times New Roman"/>
          <w:sz w:val="24"/>
          <w:szCs w:val="24"/>
          <w:vertAlign w:val="superscript"/>
        </w:rPr>
        <w:t>[</w:t>
      </w:r>
      <w:proofErr w:type="gramEnd"/>
      <w:r w:rsidRPr="00421E90">
        <w:rPr>
          <w:rFonts w:ascii="Book Antiqua" w:hAnsi="Book Antiqua" w:cs="Times New Roman"/>
          <w:sz w:val="24"/>
          <w:szCs w:val="24"/>
          <w:vertAlign w:val="superscript"/>
        </w:rPr>
        <w:t>2,6,7,8]</w:t>
      </w:r>
      <w:r w:rsidRPr="00421E90">
        <w:rPr>
          <w:rFonts w:ascii="Book Antiqua" w:hAnsi="Book Antiqua" w:cs="Times New Roman"/>
          <w:sz w:val="24"/>
          <w:szCs w:val="24"/>
        </w:rPr>
        <w:t xml:space="preserve">. At the time of diagnosis, approximately one third of patients present </w:t>
      </w:r>
      <w:r w:rsidR="00D97B53">
        <w:rPr>
          <w:rFonts w:ascii="Book Antiqua" w:hAnsi="Book Antiqua" w:cs="Times New Roman"/>
          <w:sz w:val="24"/>
          <w:szCs w:val="24"/>
        </w:rPr>
        <w:t xml:space="preserve">with </w:t>
      </w:r>
      <w:r w:rsidRPr="00421E90">
        <w:rPr>
          <w:rFonts w:ascii="Book Antiqua" w:hAnsi="Book Antiqua" w:cs="Times New Roman"/>
          <w:sz w:val="24"/>
          <w:szCs w:val="24"/>
        </w:rPr>
        <w:t xml:space="preserve">metastases in supraclavicular or cervical lymph nodes or distant metastases in the lungs, bones, liver or adrenal </w:t>
      </w:r>
      <w:proofErr w:type="gramStart"/>
      <w:r w:rsidRPr="00421E90">
        <w:rPr>
          <w:rFonts w:ascii="Book Antiqua" w:hAnsi="Book Antiqua" w:cs="Times New Roman"/>
          <w:sz w:val="24"/>
          <w:szCs w:val="24"/>
        </w:rPr>
        <w:t>glands</w:t>
      </w:r>
      <w:r w:rsidRPr="00421E90">
        <w:rPr>
          <w:rFonts w:ascii="Book Antiqua" w:hAnsi="Book Antiqua" w:cs="Times New Roman"/>
          <w:sz w:val="24"/>
          <w:szCs w:val="24"/>
          <w:vertAlign w:val="superscript"/>
        </w:rPr>
        <w:t>[</w:t>
      </w:r>
      <w:proofErr w:type="gramEnd"/>
      <w:r w:rsidRPr="00421E90">
        <w:rPr>
          <w:rFonts w:ascii="Book Antiqua" w:hAnsi="Book Antiqua" w:cs="Times New Roman"/>
          <w:sz w:val="24"/>
          <w:szCs w:val="24"/>
          <w:vertAlign w:val="superscript"/>
        </w:rPr>
        <w:t>2,4,6,7,9]</w:t>
      </w:r>
      <w:r w:rsidRPr="00421E90">
        <w:rPr>
          <w:rFonts w:ascii="Book Antiqua" w:hAnsi="Book Antiqua" w:cs="Times New Roman"/>
          <w:sz w:val="24"/>
          <w:szCs w:val="24"/>
        </w:rPr>
        <w:t xml:space="preserve">. </w:t>
      </w:r>
    </w:p>
    <w:p w14:paraId="33DD6AD5" w14:textId="089F3DAE" w:rsidR="00B71905" w:rsidRPr="00421E90" w:rsidRDefault="00B71905" w:rsidP="008868B5">
      <w:pPr>
        <w:adjustRightInd w:val="0"/>
        <w:snapToGrid w:val="0"/>
        <w:spacing w:after="0" w:line="360" w:lineRule="auto"/>
        <w:ind w:firstLineChars="100" w:firstLine="240"/>
        <w:jc w:val="both"/>
        <w:rPr>
          <w:rFonts w:ascii="Book Antiqua" w:hAnsi="Book Antiqua" w:cs="Times New Roman"/>
          <w:sz w:val="24"/>
          <w:szCs w:val="24"/>
        </w:rPr>
      </w:pPr>
      <w:r w:rsidRPr="00421E90">
        <w:rPr>
          <w:rFonts w:ascii="Book Antiqua" w:hAnsi="Book Antiqua" w:cs="Times New Roman"/>
          <w:sz w:val="24"/>
          <w:szCs w:val="24"/>
        </w:rPr>
        <w:t xml:space="preserve">The presumptive diagnosis is highlighted by </w:t>
      </w:r>
      <w:r w:rsidR="00B629B0" w:rsidRPr="00B629B0">
        <w:rPr>
          <w:rFonts w:ascii="Book Antiqua" w:hAnsi="Book Antiqua" w:cs="Times New Roman"/>
          <w:sz w:val="24"/>
          <w:szCs w:val="24"/>
        </w:rPr>
        <w:t xml:space="preserve">computed tomography </w:t>
      </w:r>
      <w:r w:rsidR="00B629B0">
        <w:rPr>
          <w:rFonts w:ascii="Book Antiqua" w:hAnsi="Book Antiqua" w:cs="Times New Roman"/>
          <w:sz w:val="24"/>
          <w:szCs w:val="24"/>
        </w:rPr>
        <w:t>(</w:t>
      </w:r>
      <w:r w:rsidRPr="00421E90">
        <w:rPr>
          <w:rFonts w:ascii="Book Antiqua" w:hAnsi="Book Antiqua" w:cs="Times New Roman"/>
          <w:sz w:val="24"/>
          <w:szCs w:val="24"/>
        </w:rPr>
        <w:t>CT</w:t>
      </w:r>
      <w:r w:rsidR="00B629B0">
        <w:rPr>
          <w:rFonts w:ascii="Book Antiqua" w:hAnsi="Book Antiqua" w:cs="Times New Roman"/>
          <w:sz w:val="24"/>
          <w:szCs w:val="24"/>
        </w:rPr>
        <w:t>)</w:t>
      </w:r>
      <w:r w:rsidR="00C7306A">
        <w:rPr>
          <w:rFonts w:ascii="Book Antiqua" w:hAnsi="Book Antiqua" w:cs="Times New Roman"/>
          <w:sz w:val="24"/>
          <w:szCs w:val="24"/>
        </w:rPr>
        <w:t xml:space="preserve"> </w:t>
      </w:r>
      <w:r w:rsidRPr="00421E90">
        <w:rPr>
          <w:rFonts w:ascii="Book Antiqua" w:hAnsi="Book Antiqua" w:cs="Times New Roman"/>
          <w:sz w:val="24"/>
          <w:szCs w:val="24"/>
        </w:rPr>
        <w:t xml:space="preserve">characteristics. CDC is characteristically described as having medullary localization, with </w:t>
      </w:r>
      <w:r w:rsidRPr="00421E90">
        <w:rPr>
          <w:rFonts w:ascii="Book Antiqua" w:eastAsia="Times New Roman" w:hAnsi="Book Antiqua" w:cs="Times New Roman"/>
          <w:sz w:val="24"/>
          <w:szCs w:val="24"/>
        </w:rPr>
        <w:t>renal sinus involvement</w:t>
      </w:r>
      <w:r w:rsidRPr="00421E90">
        <w:rPr>
          <w:rFonts w:ascii="Book Antiqua" w:hAnsi="Book Antiqua" w:cs="Times New Roman"/>
          <w:sz w:val="24"/>
          <w:szCs w:val="24"/>
        </w:rPr>
        <w:t xml:space="preserve">, </w:t>
      </w:r>
      <w:r w:rsidRPr="00421E90">
        <w:rPr>
          <w:rFonts w:ascii="Book Antiqua" w:eastAsia="Times New Roman" w:hAnsi="Book Antiqua" w:cs="Times New Roman"/>
          <w:sz w:val="24"/>
          <w:szCs w:val="24"/>
        </w:rPr>
        <w:t xml:space="preserve">heterogeneous enhancement, infiltrative growth, and preserved renal </w:t>
      </w:r>
      <w:proofErr w:type="gramStart"/>
      <w:r w:rsidRPr="00421E90">
        <w:rPr>
          <w:rFonts w:ascii="Book Antiqua" w:eastAsia="Times New Roman" w:hAnsi="Book Antiqua" w:cs="Times New Roman"/>
          <w:sz w:val="24"/>
          <w:szCs w:val="24"/>
        </w:rPr>
        <w:t>curve</w:t>
      </w:r>
      <w:r w:rsidRPr="00421E90">
        <w:rPr>
          <w:rFonts w:ascii="Book Antiqua" w:eastAsia="Times New Roman" w:hAnsi="Book Antiqua" w:cs="Times New Roman"/>
          <w:sz w:val="24"/>
          <w:szCs w:val="24"/>
          <w:vertAlign w:val="superscript"/>
        </w:rPr>
        <w:t>[</w:t>
      </w:r>
      <w:proofErr w:type="gramEnd"/>
      <w:r w:rsidRPr="00421E90">
        <w:rPr>
          <w:rFonts w:ascii="Book Antiqua" w:eastAsia="Times New Roman" w:hAnsi="Book Antiqua" w:cs="Times New Roman"/>
          <w:sz w:val="24"/>
          <w:szCs w:val="24"/>
          <w:vertAlign w:val="superscript"/>
        </w:rPr>
        <w:t>7]</w:t>
      </w:r>
      <w:r w:rsidRPr="00421E90">
        <w:rPr>
          <w:rFonts w:ascii="Book Antiqua" w:eastAsia="Times New Roman" w:hAnsi="Book Antiqua" w:cs="Times New Roman"/>
          <w:sz w:val="24"/>
          <w:szCs w:val="24"/>
        </w:rPr>
        <w:t>.</w:t>
      </w:r>
      <w:r w:rsidRPr="00421E90">
        <w:rPr>
          <w:rFonts w:ascii="Book Antiqua" w:hAnsi="Book Antiqua" w:cs="Times New Roman"/>
          <w:sz w:val="24"/>
          <w:szCs w:val="24"/>
        </w:rPr>
        <w:t xml:space="preserve"> </w:t>
      </w:r>
    </w:p>
    <w:p w14:paraId="50584F3C" w14:textId="4A159836" w:rsidR="00B71905" w:rsidRPr="00421E90" w:rsidRDefault="00B71905" w:rsidP="008868B5">
      <w:pPr>
        <w:adjustRightInd w:val="0"/>
        <w:snapToGrid w:val="0"/>
        <w:spacing w:after="0" w:line="360" w:lineRule="auto"/>
        <w:ind w:firstLineChars="100" w:firstLine="240"/>
        <w:jc w:val="both"/>
        <w:rPr>
          <w:rFonts w:ascii="Book Antiqua" w:eastAsia="Times New Roman" w:hAnsi="Book Antiqua" w:cs="Times New Roman"/>
          <w:sz w:val="24"/>
          <w:szCs w:val="24"/>
        </w:rPr>
      </w:pPr>
      <w:r w:rsidRPr="00421E90">
        <w:rPr>
          <w:rFonts w:ascii="Book Antiqua" w:hAnsi="Book Antiqua" w:cs="Times New Roman"/>
          <w:sz w:val="24"/>
          <w:szCs w:val="24"/>
        </w:rPr>
        <w:t xml:space="preserve">Microscopically, it </w:t>
      </w:r>
      <w:r w:rsidR="00D97B53">
        <w:rPr>
          <w:rFonts w:ascii="Book Antiqua" w:hAnsi="Book Antiqua" w:cs="Times New Roman"/>
          <w:sz w:val="24"/>
          <w:szCs w:val="24"/>
        </w:rPr>
        <w:t>has a</w:t>
      </w:r>
      <w:r w:rsidRPr="00421E90">
        <w:rPr>
          <w:rFonts w:ascii="Book Antiqua" w:hAnsi="Book Antiqua" w:cs="Times New Roman"/>
          <w:sz w:val="24"/>
          <w:szCs w:val="24"/>
        </w:rPr>
        <w:t xml:space="preserve"> tubular or </w:t>
      </w:r>
      <w:proofErr w:type="spellStart"/>
      <w:r w:rsidRPr="00421E90">
        <w:rPr>
          <w:rFonts w:ascii="Book Antiqua" w:hAnsi="Book Antiqua" w:cs="Times New Roman"/>
          <w:sz w:val="24"/>
          <w:szCs w:val="24"/>
        </w:rPr>
        <w:t>tubulopapillary</w:t>
      </w:r>
      <w:proofErr w:type="spellEnd"/>
      <w:r w:rsidRPr="00421E90">
        <w:rPr>
          <w:rFonts w:ascii="Book Antiqua" w:hAnsi="Book Antiqua" w:cs="Times New Roman"/>
          <w:sz w:val="24"/>
          <w:szCs w:val="24"/>
        </w:rPr>
        <w:t xml:space="preserve"> </w:t>
      </w:r>
      <w:proofErr w:type="gramStart"/>
      <w:r w:rsidRPr="00421E90">
        <w:rPr>
          <w:rFonts w:ascii="Book Antiqua" w:hAnsi="Book Antiqua" w:cs="Times New Roman"/>
          <w:sz w:val="24"/>
          <w:szCs w:val="24"/>
        </w:rPr>
        <w:t>architecture</w:t>
      </w:r>
      <w:r w:rsidRPr="00421E90">
        <w:rPr>
          <w:rFonts w:ascii="Book Antiqua" w:hAnsi="Book Antiqua" w:cs="Times New Roman"/>
          <w:sz w:val="24"/>
          <w:szCs w:val="24"/>
          <w:vertAlign w:val="superscript"/>
        </w:rPr>
        <w:t>[</w:t>
      </w:r>
      <w:proofErr w:type="gramEnd"/>
      <w:r w:rsidRPr="00421E90">
        <w:rPr>
          <w:rFonts w:ascii="Book Antiqua" w:hAnsi="Book Antiqua" w:cs="Times New Roman"/>
          <w:sz w:val="24"/>
          <w:szCs w:val="24"/>
          <w:vertAlign w:val="superscript"/>
        </w:rPr>
        <w:t>1,4,10]</w:t>
      </w:r>
      <w:r w:rsidRPr="00421E90">
        <w:rPr>
          <w:rFonts w:ascii="Book Antiqua" w:hAnsi="Book Antiqua" w:cs="Times New Roman"/>
          <w:sz w:val="24"/>
          <w:szCs w:val="24"/>
        </w:rPr>
        <w:t>. The World Health Organization established major criteria for diagnosi</w:t>
      </w:r>
      <w:r w:rsidR="00D97B53">
        <w:rPr>
          <w:rFonts w:ascii="Book Antiqua" w:hAnsi="Book Antiqua" w:cs="Times New Roman"/>
          <w:sz w:val="24"/>
          <w:szCs w:val="24"/>
        </w:rPr>
        <w:t>ng</w:t>
      </w:r>
      <w:r w:rsidRPr="00421E90">
        <w:rPr>
          <w:rFonts w:ascii="Book Antiqua" w:hAnsi="Book Antiqua" w:cs="Times New Roman"/>
          <w:sz w:val="24"/>
          <w:szCs w:val="24"/>
        </w:rPr>
        <w:t xml:space="preserve"> CDC, which is a diagnosis of exclusion. They include location in the medullary pyramid, </w:t>
      </w:r>
      <w:bookmarkStart w:id="6" w:name="_Hlk25850022"/>
      <w:r w:rsidRPr="00421E90">
        <w:rPr>
          <w:rFonts w:ascii="Book Antiqua" w:hAnsi="Book Antiqua" w:cs="Times New Roman"/>
          <w:sz w:val="24"/>
          <w:szCs w:val="24"/>
        </w:rPr>
        <w:t>irregular tubular architecture, without a component of</w:t>
      </w:r>
      <w:r w:rsidRPr="00421E90">
        <w:rPr>
          <w:rFonts w:ascii="Book Antiqua" w:eastAsia="Times New Roman" w:hAnsi="Book Antiqua" w:cs="Times New Roman"/>
          <w:sz w:val="24"/>
          <w:szCs w:val="24"/>
        </w:rPr>
        <w:t xml:space="preserve"> urothelial carcinoma,</w:t>
      </w:r>
      <w:r w:rsidRPr="00421E90">
        <w:rPr>
          <w:rFonts w:ascii="Book Antiqua" w:hAnsi="Book Antiqua" w:cs="Times New Roman"/>
          <w:sz w:val="24"/>
          <w:szCs w:val="24"/>
        </w:rPr>
        <w:t xml:space="preserve"> with high nuclear grade, </w:t>
      </w:r>
      <w:r w:rsidRPr="00421E90">
        <w:rPr>
          <w:rFonts w:ascii="Book Antiqua" w:eastAsia="Times New Roman" w:hAnsi="Book Antiqua" w:cs="Times New Roman"/>
          <w:sz w:val="24"/>
          <w:szCs w:val="24"/>
        </w:rPr>
        <w:t xml:space="preserve">inflammatory desmoplastic stroma, which is accompanied by numerous </w:t>
      </w:r>
      <w:bookmarkEnd w:id="6"/>
      <w:r w:rsidRPr="00421E90">
        <w:rPr>
          <w:rFonts w:ascii="Book Antiqua" w:eastAsia="Times New Roman" w:hAnsi="Book Antiqua" w:cs="Times New Roman"/>
          <w:sz w:val="24"/>
          <w:szCs w:val="24"/>
        </w:rPr>
        <w:t xml:space="preserve">neutrophils, together with </w:t>
      </w:r>
      <w:proofErr w:type="spellStart"/>
      <w:r w:rsidRPr="00421E90">
        <w:rPr>
          <w:rFonts w:ascii="Book Antiqua" w:eastAsia="Times New Roman" w:hAnsi="Book Antiqua" w:cs="Times New Roman"/>
          <w:sz w:val="24"/>
          <w:szCs w:val="24"/>
        </w:rPr>
        <w:t>immunohistochemical</w:t>
      </w:r>
      <w:proofErr w:type="spellEnd"/>
      <w:r w:rsidRPr="00421E90">
        <w:rPr>
          <w:rFonts w:ascii="Book Antiqua" w:eastAsia="Times New Roman" w:hAnsi="Book Antiqua" w:cs="Times New Roman"/>
          <w:sz w:val="24"/>
          <w:szCs w:val="24"/>
        </w:rPr>
        <w:t xml:space="preserve"> (IHC) reactivity to antibodies against high molecular weight cytokeratin and </w:t>
      </w:r>
      <w:proofErr w:type="spellStart"/>
      <w:r w:rsidRPr="00C7306A">
        <w:rPr>
          <w:rFonts w:ascii="Book Antiqua" w:eastAsia="Times New Roman" w:hAnsi="Book Antiqua" w:cs="Times New Roman"/>
          <w:sz w:val="24"/>
          <w:szCs w:val="24"/>
        </w:rPr>
        <w:t>Ulex</w:t>
      </w:r>
      <w:proofErr w:type="spellEnd"/>
      <w:r w:rsidRPr="00C7306A">
        <w:rPr>
          <w:rFonts w:ascii="Book Antiqua" w:eastAsia="Times New Roman" w:hAnsi="Book Antiqua" w:cs="Times New Roman"/>
          <w:sz w:val="24"/>
          <w:szCs w:val="24"/>
        </w:rPr>
        <w:t xml:space="preserve"> </w:t>
      </w:r>
      <w:proofErr w:type="spellStart"/>
      <w:r w:rsidRPr="00C7306A">
        <w:rPr>
          <w:rFonts w:ascii="Book Antiqua" w:eastAsia="Times New Roman" w:hAnsi="Book Antiqua" w:cs="Times New Roman"/>
          <w:sz w:val="24"/>
          <w:szCs w:val="24"/>
        </w:rPr>
        <w:t>europaeus</w:t>
      </w:r>
      <w:proofErr w:type="spellEnd"/>
      <w:r w:rsidRPr="00C7306A">
        <w:rPr>
          <w:rFonts w:ascii="Book Antiqua" w:eastAsia="Times New Roman" w:hAnsi="Book Antiqua" w:cs="Times New Roman"/>
          <w:sz w:val="24"/>
          <w:szCs w:val="24"/>
        </w:rPr>
        <w:t xml:space="preserve"> I</w:t>
      </w:r>
      <w:r w:rsidR="001B23D3">
        <w:rPr>
          <w:rFonts w:ascii="Book Antiqua" w:eastAsia="Times New Roman" w:hAnsi="Book Antiqua" w:cs="Times New Roman"/>
          <w:sz w:val="24"/>
          <w:szCs w:val="24"/>
        </w:rPr>
        <w:t xml:space="preserve"> (UEA1)</w:t>
      </w:r>
      <w:r w:rsidRPr="00421E90">
        <w:rPr>
          <w:rFonts w:ascii="Book Antiqua" w:eastAsia="Times New Roman" w:hAnsi="Book Antiqua" w:cs="Times New Roman"/>
          <w:sz w:val="24"/>
          <w:szCs w:val="24"/>
        </w:rPr>
        <w:t>, respectively</w:t>
      </w:r>
      <w:r w:rsidRPr="00421E90">
        <w:rPr>
          <w:rFonts w:ascii="Book Antiqua" w:eastAsia="Times New Roman" w:hAnsi="Book Antiqua" w:cs="Times New Roman"/>
          <w:sz w:val="24"/>
          <w:szCs w:val="24"/>
          <w:vertAlign w:val="superscript"/>
        </w:rPr>
        <w:t>[4,7]</w:t>
      </w:r>
      <w:r w:rsidRPr="00421E90">
        <w:rPr>
          <w:rFonts w:ascii="Book Antiqua" w:eastAsia="Times New Roman" w:hAnsi="Book Antiqua" w:cs="Times New Roman"/>
          <w:sz w:val="24"/>
          <w:szCs w:val="24"/>
        </w:rPr>
        <w:t xml:space="preserve">. </w:t>
      </w:r>
    </w:p>
    <w:p w14:paraId="66E4932D" w14:textId="6897C54C" w:rsidR="00B71905" w:rsidRPr="00421E90" w:rsidRDefault="00B71905" w:rsidP="008868B5">
      <w:pPr>
        <w:adjustRightInd w:val="0"/>
        <w:snapToGrid w:val="0"/>
        <w:spacing w:after="0" w:line="360" w:lineRule="auto"/>
        <w:ind w:firstLineChars="100" w:firstLine="240"/>
        <w:jc w:val="both"/>
        <w:rPr>
          <w:rFonts w:ascii="Book Antiqua" w:eastAsia="Times New Roman" w:hAnsi="Book Antiqua" w:cs="Times New Roman"/>
          <w:sz w:val="24"/>
          <w:szCs w:val="24"/>
        </w:rPr>
      </w:pPr>
      <w:r w:rsidRPr="00421E90">
        <w:rPr>
          <w:rFonts w:ascii="Book Antiqua" w:eastAsia="Times New Roman" w:hAnsi="Book Antiqua" w:cs="Times New Roman"/>
          <w:sz w:val="24"/>
          <w:szCs w:val="24"/>
        </w:rPr>
        <w:t xml:space="preserve">In this </w:t>
      </w:r>
      <w:r w:rsidR="00D97B53">
        <w:rPr>
          <w:rFonts w:ascii="Book Antiqua" w:eastAsia="Times New Roman" w:hAnsi="Book Antiqua" w:cs="Times New Roman"/>
          <w:sz w:val="24"/>
          <w:szCs w:val="24"/>
        </w:rPr>
        <w:t>study</w:t>
      </w:r>
      <w:r w:rsidRPr="00421E90">
        <w:rPr>
          <w:rFonts w:ascii="Book Antiqua" w:eastAsia="Times New Roman" w:hAnsi="Book Antiqua" w:cs="Times New Roman"/>
          <w:sz w:val="24"/>
          <w:szCs w:val="24"/>
        </w:rPr>
        <w:t xml:space="preserve">, we present a </w:t>
      </w:r>
      <w:r w:rsidR="00D97B53">
        <w:rPr>
          <w:rFonts w:ascii="Book Antiqua" w:eastAsia="Times New Roman" w:hAnsi="Book Antiqua" w:cs="Times New Roman"/>
          <w:sz w:val="24"/>
          <w:szCs w:val="24"/>
        </w:rPr>
        <w:t>patient with a</w:t>
      </w:r>
      <w:r w:rsidRPr="00421E90">
        <w:rPr>
          <w:rFonts w:ascii="Book Antiqua" w:eastAsia="Times New Roman" w:hAnsi="Book Antiqua" w:cs="Times New Roman"/>
          <w:sz w:val="24"/>
          <w:szCs w:val="24"/>
        </w:rPr>
        <w:t xml:space="preserve"> large cystic low-grade CDC. After surgical excision, without postoperative oncological treatment but a strict postoperative follow-up, the patient is still alive, without complications, 21 </w:t>
      </w:r>
      <w:proofErr w:type="spellStart"/>
      <w:proofErr w:type="gramStart"/>
      <w:r w:rsidR="008868B5" w:rsidRPr="00421E90">
        <w:rPr>
          <w:rFonts w:ascii="Book Antiqua" w:eastAsia="Times New Roman" w:hAnsi="Book Antiqua" w:cs="Times New Roman"/>
          <w:sz w:val="24"/>
          <w:szCs w:val="24"/>
        </w:rPr>
        <w:t>mo</w:t>
      </w:r>
      <w:proofErr w:type="spellEnd"/>
      <w:proofErr w:type="gramEnd"/>
      <w:r w:rsidRPr="00421E90">
        <w:rPr>
          <w:rFonts w:ascii="Book Antiqua" w:eastAsia="Times New Roman" w:hAnsi="Book Antiqua" w:cs="Times New Roman"/>
          <w:sz w:val="24"/>
          <w:szCs w:val="24"/>
        </w:rPr>
        <w:t xml:space="preserve"> after surgery. </w:t>
      </w:r>
    </w:p>
    <w:p w14:paraId="3CA5E1D7" w14:textId="77777777" w:rsidR="008868B5" w:rsidRPr="00421E90" w:rsidRDefault="008868B5" w:rsidP="008868B5">
      <w:pPr>
        <w:adjustRightInd w:val="0"/>
        <w:snapToGrid w:val="0"/>
        <w:spacing w:after="0" w:line="360" w:lineRule="auto"/>
        <w:ind w:firstLineChars="100" w:firstLine="240"/>
        <w:jc w:val="both"/>
        <w:rPr>
          <w:rFonts w:ascii="Book Antiqua" w:eastAsia="Times New Roman" w:hAnsi="Book Antiqua" w:cs="Times New Roman"/>
          <w:sz w:val="24"/>
          <w:szCs w:val="24"/>
        </w:rPr>
      </w:pPr>
    </w:p>
    <w:p w14:paraId="69EF1224" w14:textId="77777777" w:rsidR="00B71905" w:rsidRPr="00421E90" w:rsidRDefault="00B71905" w:rsidP="002D41EB">
      <w:pPr>
        <w:adjustRightInd w:val="0"/>
        <w:snapToGrid w:val="0"/>
        <w:spacing w:after="0" w:line="360" w:lineRule="auto"/>
        <w:jc w:val="both"/>
        <w:rPr>
          <w:rFonts w:ascii="Book Antiqua" w:hAnsi="Book Antiqua" w:cs="Times New Roman"/>
          <w:b/>
          <w:sz w:val="24"/>
          <w:szCs w:val="24"/>
          <w:u w:val="single"/>
        </w:rPr>
      </w:pPr>
      <w:r w:rsidRPr="00421E90">
        <w:rPr>
          <w:rFonts w:ascii="Book Antiqua" w:hAnsi="Book Antiqua" w:cs="Times New Roman"/>
          <w:b/>
          <w:sz w:val="24"/>
          <w:szCs w:val="24"/>
          <w:u w:val="single"/>
        </w:rPr>
        <w:t>CASE PRESENTATION</w:t>
      </w:r>
    </w:p>
    <w:p w14:paraId="1397E565" w14:textId="77777777" w:rsidR="00B71905" w:rsidRPr="00421E90" w:rsidRDefault="00B71905" w:rsidP="002D41EB">
      <w:pPr>
        <w:adjustRightInd w:val="0"/>
        <w:snapToGrid w:val="0"/>
        <w:spacing w:after="0" w:line="360" w:lineRule="auto"/>
        <w:jc w:val="both"/>
        <w:rPr>
          <w:rFonts w:ascii="Book Antiqua" w:hAnsi="Book Antiqua" w:cs="Times New Roman"/>
          <w:b/>
          <w:i/>
          <w:iCs/>
          <w:sz w:val="24"/>
          <w:szCs w:val="24"/>
        </w:rPr>
      </w:pPr>
      <w:r w:rsidRPr="00421E90">
        <w:rPr>
          <w:rFonts w:ascii="Book Antiqua" w:hAnsi="Book Antiqua" w:cs="Times New Roman"/>
          <w:b/>
          <w:i/>
          <w:iCs/>
          <w:sz w:val="24"/>
          <w:szCs w:val="24"/>
        </w:rPr>
        <w:t>Chief complaints</w:t>
      </w:r>
    </w:p>
    <w:p w14:paraId="4547FFE6" w14:textId="2178F051" w:rsidR="00B71905" w:rsidRPr="00421E90" w:rsidRDefault="00B71905" w:rsidP="002D41EB">
      <w:pPr>
        <w:adjustRightInd w:val="0"/>
        <w:snapToGrid w:val="0"/>
        <w:spacing w:after="0" w:line="360" w:lineRule="auto"/>
        <w:jc w:val="both"/>
        <w:rPr>
          <w:rFonts w:ascii="Book Antiqua" w:hAnsi="Book Antiqua" w:cs="Times New Roman"/>
          <w:sz w:val="24"/>
          <w:szCs w:val="24"/>
        </w:rPr>
      </w:pPr>
      <w:r w:rsidRPr="00421E90">
        <w:rPr>
          <w:rFonts w:ascii="Book Antiqua" w:hAnsi="Book Antiqua" w:cs="Times New Roman"/>
          <w:sz w:val="24"/>
          <w:szCs w:val="24"/>
        </w:rPr>
        <w:lastRenderedPageBreak/>
        <w:t xml:space="preserve">A 42-year-old male patient, with a body mass index of 28.75, was transferred from a regional hospital, to our University Surgery Clinic, </w:t>
      </w:r>
      <w:r w:rsidR="00953F8F">
        <w:rPr>
          <w:rFonts w:ascii="Book Antiqua" w:hAnsi="Book Antiqua" w:cs="Times New Roman"/>
          <w:sz w:val="24"/>
          <w:szCs w:val="24"/>
        </w:rPr>
        <w:t>due to</w:t>
      </w:r>
      <w:r w:rsidRPr="00421E90">
        <w:rPr>
          <w:rFonts w:ascii="Book Antiqua" w:hAnsi="Book Antiqua" w:cs="Times New Roman"/>
          <w:sz w:val="24"/>
          <w:szCs w:val="24"/>
        </w:rPr>
        <w:t xml:space="preserve"> right hypochondria pain and suspicion of a hydatid cyst of the liver.</w:t>
      </w:r>
    </w:p>
    <w:p w14:paraId="1BD0755C" w14:textId="77777777" w:rsidR="008868B5" w:rsidRPr="00421E90" w:rsidRDefault="008868B5" w:rsidP="002D41EB">
      <w:pPr>
        <w:adjustRightInd w:val="0"/>
        <w:snapToGrid w:val="0"/>
        <w:spacing w:after="0" w:line="360" w:lineRule="auto"/>
        <w:jc w:val="both"/>
        <w:rPr>
          <w:rFonts w:ascii="Book Antiqua" w:hAnsi="Book Antiqua" w:cs="Times New Roman"/>
          <w:sz w:val="24"/>
          <w:szCs w:val="24"/>
        </w:rPr>
      </w:pPr>
    </w:p>
    <w:p w14:paraId="7630FAD6" w14:textId="77777777" w:rsidR="00B71905" w:rsidRPr="00421E90" w:rsidRDefault="00B71905" w:rsidP="002D41EB">
      <w:pPr>
        <w:adjustRightInd w:val="0"/>
        <w:snapToGrid w:val="0"/>
        <w:spacing w:after="0" w:line="360" w:lineRule="auto"/>
        <w:jc w:val="both"/>
        <w:rPr>
          <w:rFonts w:ascii="Book Antiqua" w:hAnsi="Book Antiqua" w:cs="Times New Roman"/>
          <w:b/>
          <w:bCs/>
          <w:i/>
          <w:iCs/>
          <w:sz w:val="24"/>
          <w:szCs w:val="24"/>
        </w:rPr>
      </w:pPr>
      <w:r w:rsidRPr="00421E90">
        <w:rPr>
          <w:rFonts w:ascii="Book Antiqua" w:hAnsi="Book Antiqua" w:cs="Times New Roman"/>
          <w:b/>
          <w:bCs/>
          <w:i/>
          <w:iCs/>
          <w:sz w:val="24"/>
          <w:szCs w:val="24"/>
        </w:rPr>
        <w:t>History of present illness</w:t>
      </w:r>
    </w:p>
    <w:p w14:paraId="22B593C6" w14:textId="27331833" w:rsidR="00B71905" w:rsidRPr="00421E90" w:rsidRDefault="00B71905" w:rsidP="002D41EB">
      <w:pPr>
        <w:adjustRightInd w:val="0"/>
        <w:snapToGrid w:val="0"/>
        <w:spacing w:after="0" w:line="360" w:lineRule="auto"/>
        <w:jc w:val="both"/>
        <w:rPr>
          <w:rFonts w:ascii="Book Antiqua" w:hAnsi="Book Antiqua" w:cs="Times New Roman"/>
          <w:sz w:val="24"/>
          <w:szCs w:val="24"/>
        </w:rPr>
      </w:pPr>
      <w:r w:rsidRPr="00421E90">
        <w:rPr>
          <w:rFonts w:ascii="Book Antiqua" w:hAnsi="Book Antiqua" w:cs="Times New Roman"/>
          <w:sz w:val="24"/>
          <w:szCs w:val="24"/>
        </w:rPr>
        <w:t>The patient confirmed a one-month history of right hypochondria pain, without any other significant symptoms.</w:t>
      </w:r>
    </w:p>
    <w:p w14:paraId="6E3424D5" w14:textId="77777777" w:rsidR="008868B5" w:rsidRPr="00421E90" w:rsidRDefault="008868B5" w:rsidP="002D41EB">
      <w:pPr>
        <w:adjustRightInd w:val="0"/>
        <w:snapToGrid w:val="0"/>
        <w:spacing w:after="0" w:line="360" w:lineRule="auto"/>
        <w:jc w:val="both"/>
        <w:rPr>
          <w:rFonts w:ascii="Book Antiqua" w:hAnsi="Book Antiqua" w:cs="Times New Roman"/>
          <w:sz w:val="24"/>
          <w:szCs w:val="24"/>
        </w:rPr>
      </w:pPr>
    </w:p>
    <w:p w14:paraId="2AF2DB03" w14:textId="77777777" w:rsidR="00B71905" w:rsidRPr="00421E90" w:rsidRDefault="00B71905" w:rsidP="002D41EB">
      <w:pPr>
        <w:adjustRightInd w:val="0"/>
        <w:snapToGrid w:val="0"/>
        <w:spacing w:after="0" w:line="360" w:lineRule="auto"/>
        <w:jc w:val="both"/>
        <w:rPr>
          <w:rFonts w:ascii="Book Antiqua" w:hAnsi="Book Antiqua" w:cs="Times New Roman"/>
          <w:b/>
          <w:bCs/>
          <w:i/>
          <w:iCs/>
          <w:sz w:val="24"/>
          <w:szCs w:val="24"/>
        </w:rPr>
      </w:pPr>
      <w:r w:rsidRPr="00421E90">
        <w:rPr>
          <w:rFonts w:ascii="Book Antiqua" w:hAnsi="Book Antiqua" w:cs="Times New Roman"/>
          <w:b/>
          <w:bCs/>
          <w:i/>
          <w:iCs/>
          <w:sz w:val="24"/>
          <w:szCs w:val="24"/>
        </w:rPr>
        <w:t>History of past illness</w:t>
      </w:r>
    </w:p>
    <w:p w14:paraId="41C8D1E4" w14:textId="6175E415" w:rsidR="00B71905" w:rsidRPr="00421E90" w:rsidRDefault="00B71905" w:rsidP="002D41EB">
      <w:pPr>
        <w:adjustRightInd w:val="0"/>
        <w:snapToGrid w:val="0"/>
        <w:spacing w:after="0" w:line="360" w:lineRule="auto"/>
        <w:jc w:val="both"/>
        <w:rPr>
          <w:rFonts w:ascii="Book Antiqua" w:hAnsi="Book Antiqua" w:cs="Times New Roman"/>
          <w:sz w:val="24"/>
          <w:szCs w:val="24"/>
        </w:rPr>
      </w:pPr>
      <w:r w:rsidRPr="00421E90">
        <w:rPr>
          <w:rFonts w:ascii="Book Antiqua" w:hAnsi="Book Antiqua" w:cs="Times New Roman"/>
          <w:sz w:val="24"/>
          <w:szCs w:val="24"/>
        </w:rPr>
        <w:t>The patient was known to have chronic cholecystitis and mild hepatic steatosis. He declared himself a social drinker.</w:t>
      </w:r>
    </w:p>
    <w:p w14:paraId="02BBD844" w14:textId="77777777" w:rsidR="008868B5" w:rsidRPr="00421E90" w:rsidRDefault="008868B5" w:rsidP="002D41EB">
      <w:pPr>
        <w:adjustRightInd w:val="0"/>
        <w:snapToGrid w:val="0"/>
        <w:spacing w:after="0" w:line="360" w:lineRule="auto"/>
        <w:jc w:val="both"/>
        <w:rPr>
          <w:rFonts w:ascii="Book Antiqua" w:hAnsi="Book Antiqua" w:cs="Times New Roman"/>
          <w:sz w:val="24"/>
          <w:szCs w:val="24"/>
        </w:rPr>
      </w:pPr>
    </w:p>
    <w:p w14:paraId="5028DC76" w14:textId="77777777" w:rsidR="00B71905" w:rsidRPr="00421E90" w:rsidRDefault="00B71905" w:rsidP="002D41EB">
      <w:pPr>
        <w:adjustRightInd w:val="0"/>
        <w:snapToGrid w:val="0"/>
        <w:spacing w:after="0" w:line="360" w:lineRule="auto"/>
        <w:jc w:val="both"/>
        <w:rPr>
          <w:rFonts w:ascii="Book Antiqua" w:hAnsi="Book Antiqua" w:cs="Times New Roman"/>
          <w:b/>
          <w:bCs/>
          <w:i/>
          <w:iCs/>
          <w:sz w:val="24"/>
          <w:szCs w:val="24"/>
        </w:rPr>
      </w:pPr>
      <w:r w:rsidRPr="00421E90">
        <w:rPr>
          <w:rFonts w:ascii="Book Antiqua" w:hAnsi="Book Antiqua" w:cs="Times New Roman"/>
          <w:b/>
          <w:bCs/>
          <w:i/>
          <w:iCs/>
          <w:sz w:val="24"/>
          <w:szCs w:val="24"/>
        </w:rPr>
        <w:t>Personal and family history</w:t>
      </w:r>
    </w:p>
    <w:p w14:paraId="4A9E8364" w14:textId="7B646BFC" w:rsidR="00B71905" w:rsidRPr="00421E90" w:rsidRDefault="00B71905" w:rsidP="002D41EB">
      <w:pPr>
        <w:adjustRightInd w:val="0"/>
        <w:snapToGrid w:val="0"/>
        <w:spacing w:after="0" w:line="360" w:lineRule="auto"/>
        <w:jc w:val="both"/>
        <w:rPr>
          <w:rFonts w:ascii="Book Antiqua" w:hAnsi="Book Antiqua"/>
          <w:sz w:val="24"/>
          <w:szCs w:val="24"/>
        </w:rPr>
      </w:pPr>
      <w:r w:rsidRPr="00421E90">
        <w:rPr>
          <w:rFonts w:ascii="Book Antiqua" w:hAnsi="Book Antiqua"/>
          <w:sz w:val="24"/>
          <w:szCs w:val="24"/>
        </w:rPr>
        <w:t xml:space="preserve">No significant diseases or other information were confirmed. </w:t>
      </w:r>
    </w:p>
    <w:p w14:paraId="568FA719" w14:textId="77777777" w:rsidR="008868B5" w:rsidRPr="00421E90" w:rsidRDefault="008868B5" w:rsidP="002D41EB">
      <w:pPr>
        <w:adjustRightInd w:val="0"/>
        <w:snapToGrid w:val="0"/>
        <w:spacing w:after="0" w:line="360" w:lineRule="auto"/>
        <w:jc w:val="both"/>
        <w:rPr>
          <w:rFonts w:ascii="Book Antiqua" w:hAnsi="Book Antiqua"/>
          <w:sz w:val="24"/>
          <w:szCs w:val="24"/>
        </w:rPr>
      </w:pPr>
    </w:p>
    <w:p w14:paraId="3E237C14" w14:textId="77777777" w:rsidR="00B71905" w:rsidRPr="00421E90" w:rsidRDefault="00B71905" w:rsidP="002D41EB">
      <w:pPr>
        <w:adjustRightInd w:val="0"/>
        <w:snapToGrid w:val="0"/>
        <w:spacing w:after="0" w:line="360" w:lineRule="auto"/>
        <w:jc w:val="both"/>
        <w:rPr>
          <w:rFonts w:ascii="Book Antiqua" w:hAnsi="Book Antiqua" w:cs="Times New Roman"/>
          <w:b/>
          <w:bCs/>
          <w:i/>
          <w:iCs/>
          <w:sz w:val="24"/>
          <w:szCs w:val="24"/>
        </w:rPr>
      </w:pPr>
      <w:r w:rsidRPr="00421E90">
        <w:rPr>
          <w:rFonts w:ascii="Book Antiqua" w:hAnsi="Book Antiqua" w:cs="Times New Roman"/>
          <w:b/>
          <w:bCs/>
          <w:i/>
          <w:iCs/>
          <w:sz w:val="24"/>
          <w:szCs w:val="24"/>
        </w:rPr>
        <w:t>Physical examination upon admission</w:t>
      </w:r>
    </w:p>
    <w:p w14:paraId="725BE28E" w14:textId="493982BF" w:rsidR="00B71905" w:rsidRPr="00421E90" w:rsidRDefault="00B71905" w:rsidP="002D41EB">
      <w:pPr>
        <w:adjustRightInd w:val="0"/>
        <w:snapToGrid w:val="0"/>
        <w:spacing w:after="0" w:line="360" w:lineRule="auto"/>
        <w:jc w:val="both"/>
        <w:rPr>
          <w:rFonts w:ascii="Book Antiqua" w:hAnsi="Book Antiqua" w:cs="Times New Roman"/>
          <w:sz w:val="24"/>
          <w:szCs w:val="24"/>
        </w:rPr>
      </w:pPr>
      <w:r w:rsidRPr="00421E90">
        <w:rPr>
          <w:rFonts w:ascii="Book Antiqua" w:hAnsi="Book Antiqua" w:cs="Times New Roman"/>
          <w:sz w:val="24"/>
          <w:szCs w:val="24"/>
        </w:rPr>
        <w:t>During physical examination a large abdominal mass was palpated in the right hypochondria and the inferior edge of the liver, located 2.5 cm below the rib cage.</w:t>
      </w:r>
    </w:p>
    <w:p w14:paraId="04698B95" w14:textId="77777777" w:rsidR="008868B5" w:rsidRPr="00421E90" w:rsidRDefault="008868B5" w:rsidP="002D41EB">
      <w:pPr>
        <w:adjustRightInd w:val="0"/>
        <w:snapToGrid w:val="0"/>
        <w:spacing w:after="0" w:line="360" w:lineRule="auto"/>
        <w:jc w:val="both"/>
        <w:rPr>
          <w:rFonts w:ascii="Book Antiqua" w:hAnsi="Book Antiqua" w:cs="Times New Roman"/>
          <w:sz w:val="24"/>
          <w:szCs w:val="24"/>
        </w:rPr>
      </w:pPr>
    </w:p>
    <w:p w14:paraId="4A0F52E1" w14:textId="77777777" w:rsidR="00B71905" w:rsidRPr="00421E90" w:rsidRDefault="00B71905" w:rsidP="002D41EB">
      <w:pPr>
        <w:adjustRightInd w:val="0"/>
        <w:snapToGrid w:val="0"/>
        <w:spacing w:after="0" w:line="360" w:lineRule="auto"/>
        <w:jc w:val="both"/>
        <w:rPr>
          <w:rFonts w:ascii="Book Antiqua" w:hAnsi="Book Antiqua" w:cs="Times New Roman"/>
          <w:b/>
          <w:bCs/>
          <w:i/>
          <w:iCs/>
          <w:sz w:val="24"/>
          <w:szCs w:val="24"/>
        </w:rPr>
      </w:pPr>
      <w:r w:rsidRPr="00421E90">
        <w:rPr>
          <w:rFonts w:ascii="Book Antiqua" w:hAnsi="Book Antiqua" w:cs="Times New Roman"/>
          <w:b/>
          <w:bCs/>
          <w:i/>
          <w:iCs/>
          <w:sz w:val="24"/>
          <w:szCs w:val="24"/>
        </w:rPr>
        <w:t>Laboratory examinations</w:t>
      </w:r>
    </w:p>
    <w:p w14:paraId="48EB4DCA" w14:textId="20393F3D" w:rsidR="00B71905" w:rsidRPr="00421E90" w:rsidRDefault="00B71905" w:rsidP="002D41EB">
      <w:pPr>
        <w:adjustRightInd w:val="0"/>
        <w:snapToGrid w:val="0"/>
        <w:spacing w:after="0" w:line="360" w:lineRule="auto"/>
        <w:jc w:val="both"/>
        <w:rPr>
          <w:rFonts w:ascii="Book Antiqua" w:hAnsi="Book Antiqua" w:cs="Arial"/>
          <w:sz w:val="24"/>
          <w:szCs w:val="24"/>
          <w:lang w:eastAsia="ja-JP"/>
        </w:rPr>
      </w:pPr>
      <w:r w:rsidRPr="00421E90">
        <w:rPr>
          <w:rFonts w:ascii="Book Antiqua" w:hAnsi="Book Antiqua" w:cs="Times New Roman"/>
          <w:sz w:val="24"/>
          <w:szCs w:val="24"/>
        </w:rPr>
        <w:t xml:space="preserve">The serum lymphocyte </w:t>
      </w:r>
      <w:r w:rsidR="00C7306A" w:rsidRPr="00421E90">
        <w:rPr>
          <w:rFonts w:ascii="Book Antiqua" w:hAnsi="Book Antiqua" w:cs="Times New Roman"/>
          <w:sz w:val="24"/>
          <w:szCs w:val="24"/>
        </w:rPr>
        <w:t xml:space="preserve">level </w:t>
      </w:r>
      <w:r w:rsidRPr="00421E90">
        <w:rPr>
          <w:rFonts w:ascii="Book Antiqua" w:hAnsi="Book Antiqua" w:cs="Times New Roman"/>
          <w:sz w:val="24"/>
          <w:szCs w:val="24"/>
        </w:rPr>
        <w:t xml:space="preserve">was 16.4%, with a neutrophil-to-lymphocyte ratio (NLR) of 4.42. </w:t>
      </w:r>
      <w:r w:rsidRPr="00421E90">
        <w:rPr>
          <w:rFonts w:ascii="Book Antiqua" w:hAnsi="Book Antiqua" w:cs="Arial"/>
          <w:sz w:val="24"/>
          <w:szCs w:val="24"/>
          <w:lang w:eastAsia="ja-JP"/>
        </w:rPr>
        <w:t>The serum level</w:t>
      </w:r>
      <w:r w:rsidR="00953F8F">
        <w:rPr>
          <w:rFonts w:ascii="Book Antiqua" w:hAnsi="Book Antiqua" w:cs="Arial"/>
          <w:sz w:val="24"/>
          <w:szCs w:val="24"/>
          <w:lang w:eastAsia="ja-JP"/>
        </w:rPr>
        <w:t>s</w:t>
      </w:r>
      <w:r w:rsidRPr="00421E90">
        <w:rPr>
          <w:rFonts w:ascii="Book Antiqua" w:hAnsi="Book Antiqua" w:cs="Arial"/>
          <w:sz w:val="24"/>
          <w:szCs w:val="24"/>
          <w:lang w:eastAsia="ja-JP"/>
        </w:rPr>
        <w:t xml:space="preserve"> of tumor-specific markers such as α</w:t>
      </w:r>
      <w:r w:rsidRPr="00421E90">
        <w:rPr>
          <w:rFonts w:ascii="Book Antiqua" w:hAnsi="Book Antiqua"/>
          <w:sz w:val="24"/>
          <w:szCs w:val="24"/>
        </w:rPr>
        <w:t>-</w:t>
      </w:r>
      <w:r w:rsidR="003146E4" w:rsidRPr="00421E90">
        <w:rPr>
          <w:rFonts w:ascii="Book Antiqua" w:hAnsi="Book Antiqua"/>
          <w:sz w:val="24"/>
          <w:szCs w:val="24"/>
        </w:rPr>
        <w:t>f</w:t>
      </w:r>
      <w:r w:rsidRPr="00421E90">
        <w:rPr>
          <w:rFonts w:ascii="Book Antiqua" w:hAnsi="Book Antiqua"/>
          <w:sz w:val="24"/>
          <w:szCs w:val="24"/>
        </w:rPr>
        <w:t xml:space="preserve">etoprotein, </w:t>
      </w:r>
      <w:r w:rsidR="004F6EE0" w:rsidRPr="00421E90">
        <w:rPr>
          <w:rFonts w:ascii="Book Antiqua" w:hAnsi="Book Antiqua"/>
          <w:sz w:val="24"/>
          <w:szCs w:val="24"/>
        </w:rPr>
        <w:t>carcinoembryonic antigen</w:t>
      </w:r>
      <w:r w:rsidRPr="00421E90">
        <w:rPr>
          <w:rFonts w:ascii="Book Antiqua" w:hAnsi="Book Antiqua"/>
          <w:sz w:val="24"/>
          <w:szCs w:val="24"/>
        </w:rPr>
        <w:t xml:space="preserve">, </w:t>
      </w:r>
      <w:r w:rsidR="00953F8F">
        <w:rPr>
          <w:rFonts w:ascii="Book Antiqua" w:hAnsi="Book Antiqua"/>
          <w:sz w:val="24"/>
          <w:szCs w:val="24"/>
        </w:rPr>
        <w:t>and</w:t>
      </w:r>
      <w:r w:rsidRPr="00421E90">
        <w:rPr>
          <w:rFonts w:ascii="Book Antiqua" w:hAnsi="Book Antiqua"/>
          <w:sz w:val="24"/>
          <w:szCs w:val="24"/>
        </w:rPr>
        <w:t xml:space="preserve"> human </w:t>
      </w:r>
      <w:proofErr w:type="spellStart"/>
      <w:r w:rsidRPr="00421E90">
        <w:rPr>
          <w:rFonts w:ascii="Book Antiqua" w:hAnsi="Book Antiqua"/>
          <w:sz w:val="24"/>
          <w:szCs w:val="24"/>
        </w:rPr>
        <w:t>choriogonadotropin</w:t>
      </w:r>
      <w:proofErr w:type="spellEnd"/>
      <w:r w:rsidRPr="00421E90">
        <w:rPr>
          <w:rFonts w:ascii="Book Antiqua" w:hAnsi="Book Antiqua"/>
          <w:sz w:val="24"/>
          <w:szCs w:val="24"/>
        </w:rPr>
        <w:t xml:space="preserve"> </w:t>
      </w:r>
      <w:r w:rsidR="00236ADC" w:rsidRPr="00421E90">
        <w:rPr>
          <w:rFonts w:ascii="Book Antiqua" w:hAnsi="Book Antiqua" w:cs="Arial"/>
          <w:sz w:val="24"/>
          <w:szCs w:val="24"/>
          <w:lang w:eastAsia="ja-JP"/>
        </w:rPr>
        <w:t xml:space="preserve">were not </w:t>
      </w:r>
      <w:r w:rsidR="00953F8F">
        <w:rPr>
          <w:rFonts w:ascii="Book Antiqua" w:hAnsi="Book Antiqua" w:cs="Arial"/>
          <w:sz w:val="24"/>
          <w:szCs w:val="24"/>
          <w:lang w:eastAsia="ja-JP"/>
        </w:rPr>
        <w:t>evaluated</w:t>
      </w:r>
      <w:r w:rsidR="00236ADC" w:rsidRPr="00421E90">
        <w:rPr>
          <w:rFonts w:ascii="Book Antiqua" w:hAnsi="Book Antiqua" w:cs="Arial"/>
          <w:sz w:val="24"/>
          <w:szCs w:val="24"/>
          <w:lang w:eastAsia="ja-JP"/>
        </w:rPr>
        <w:t xml:space="preserve"> but their positivity was denied by IHC stain</w:t>
      </w:r>
      <w:r w:rsidR="00953F8F">
        <w:rPr>
          <w:rFonts w:ascii="Book Antiqua" w:hAnsi="Book Antiqua" w:cs="Arial"/>
          <w:sz w:val="24"/>
          <w:szCs w:val="24"/>
          <w:lang w:eastAsia="ja-JP"/>
        </w:rPr>
        <w:t>ing</w:t>
      </w:r>
      <w:r w:rsidR="00236ADC" w:rsidRPr="00421E90">
        <w:rPr>
          <w:rFonts w:ascii="Book Antiqua" w:hAnsi="Book Antiqua" w:cs="Arial"/>
          <w:sz w:val="24"/>
          <w:szCs w:val="24"/>
          <w:lang w:eastAsia="ja-JP"/>
        </w:rPr>
        <w:t>.</w:t>
      </w:r>
    </w:p>
    <w:p w14:paraId="43086719" w14:textId="77777777" w:rsidR="008868B5" w:rsidRPr="00421E90" w:rsidRDefault="008868B5" w:rsidP="002D41EB">
      <w:pPr>
        <w:adjustRightInd w:val="0"/>
        <w:snapToGrid w:val="0"/>
        <w:spacing w:after="0" w:line="360" w:lineRule="auto"/>
        <w:jc w:val="both"/>
        <w:rPr>
          <w:rFonts w:ascii="Book Antiqua" w:hAnsi="Book Antiqua" w:cs="Arial"/>
          <w:sz w:val="24"/>
          <w:szCs w:val="24"/>
          <w:lang w:eastAsia="ja-JP"/>
        </w:rPr>
      </w:pPr>
    </w:p>
    <w:p w14:paraId="0614263D" w14:textId="77777777" w:rsidR="00B71905" w:rsidRPr="00421E90" w:rsidRDefault="00B71905" w:rsidP="002D41EB">
      <w:pPr>
        <w:adjustRightInd w:val="0"/>
        <w:snapToGrid w:val="0"/>
        <w:spacing w:after="0" w:line="360" w:lineRule="auto"/>
        <w:jc w:val="both"/>
        <w:rPr>
          <w:rFonts w:ascii="Book Antiqua" w:hAnsi="Book Antiqua" w:cs="Times New Roman"/>
          <w:b/>
          <w:bCs/>
          <w:sz w:val="24"/>
          <w:szCs w:val="24"/>
        </w:rPr>
      </w:pPr>
      <w:r w:rsidRPr="00421E90">
        <w:rPr>
          <w:rFonts w:ascii="Book Antiqua" w:hAnsi="Book Antiqua"/>
          <w:b/>
          <w:bCs/>
          <w:i/>
          <w:sz w:val="24"/>
          <w:szCs w:val="24"/>
        </w:rPr>
        <w:t>Imaging examinations</w:t>
      </w:r>
    </w:p>
    <w:p w14:paraId="4E0B9C32" w14:textId="2A816D22" w:rsidR="00B71905" w:rsidRPr="00421E90" w:rsidRDefault="00B71905" w:rsidP="002D41EB">
      <w:pPr>
        <w:adjustRightInd w:val="0"/>
        <w:snapToGrid w:val="0"/>
        <w:spacing w:after="0" w:line="360" w:lineRule="auto"/>
        <w:jc w:val="both"/>
        <w:rPr>
          <w:rFonts w:ascii="Book Antiqua" w:hAnsi="Book Antiqua" w:cs="Times New Roman"/>
          <w:sz w:val="24"/>
          <w:szCs w:val="24"/>
        </w:rPr>
      </w:pPr>
      <w:r w:rsidRPr="00421E90">
        <w:rPr>
          <w:rFonts w:ascii="Book Antiqua" w:hAnsi="Book Antiqua" w:cs="Times New Roman"/>
          <w:sz w:val="24"/>
          <w:szCs w:val="24"/>
        </w:rPr>
        <w:t xml:space="preserve">The primary imaging investigation included ultrasonography, which described a non-homogeneous </w:t>
      </w:r>
      <w:r w:rsidR="00953F8F">
        <w:rPr>
          <w:rFonts w:ascii="Book Antiqua" w:hAnsi="Book Antiqua" w:cs="Times New Roman"/>
          <w:sz w:val="24"/>
          <w:szCs w:val="24"/>
        </w:rPr>
        <w:t>round mass</w:t>
      </w:r>
      <w:r w:rsidRPr="00421E90">
        <w:rPr>
          <w:rFonts w:ascii="Book Antiqua" w:hAnsi="Book Antiqua" w:cs="Times New Roman"/>
          <w:sz w:val="24"/>
          <w:szCs w:val="24"/>
        </w:rPr>
        <w:t xml:space="preserve"> 119.2</w:t>
      </w:r>
      <w:r w:rsidR="008868B5" w:rsidRPr="00421E90">
        <w:rPr>
          <w:rFonts w:ascii="Book Antiqua" w:hAnsi="Book Antiqua" w:cs="Times New Roman"/>
          <w:sz w:val="24"/>
          <w:szCs w:val="24"/>
        </w:rPr>
        <w:t xml:space="preserve"> mm × </w:t>
      </w:r>
      <w:r w:rsidRPr="00421E90">
        <w:rPr>
          <w:rFonts w:ascii="Book Antiqua" w:hAnsi="Book Antiqua" w:cs="Times New Roman"/>
          <w:sz w:val="24"/>
          <w:szCs w:val="24"/>
        </w:rPr>
        <w:t>108.3 mm</w:t>
      </w:r>
      <w:r w:rsidR="00953F8F">
        <w:rPr>
          <w:rFonts w:ascii="Book Antiqua" w:hAnsi="Book Antiqua" w:cs="Times New Roman"/>
          <w:sz w:val="24"/>
          <w:szCs w:val="24"/>
        </w:rPr>
        <w:t xml:space="preserve"> in size</w:t>
      </w:r>
      <w:r w:rsidRPr="00421E90">
        <w:rPr>
          <w:rFonts w:ascii="Book Antiqua" w:hAnsi="Book Antiqua" w:cs="Times New Roman"/>
          <w:sz w:val="24"/>
          <w:szCs w:val="24"/>
        </w:rPr>
        <w:t>, with increased echogenicity. The encapsulated mass was located in the 8</w:t>
      </w:r>
      <w:r w:rsidRPr="00421E90">
        <w:rPr>
          <w:rFonts w:ascii="Book Antiqua" w:hAnsi="Book Antiqua" w:cs="Times New Roman"/>
          <w:sz w:val="24"/>
          <w:szCs w:val="24"/>
          <w:vertAlign w:val="superscript"/>
        </w:rPr>
        <w:t>th</w:t>
      </w:r>
      <w:r w:rsidRPr="00421E90">
        <w:rPr>
          <w:rFonts w:ascii="Book Antiqua" w:hAnsi="Book Antiqua" w:cs="Times New Roman"/>
          <w:sz w:val="24"/>
          <w:szCs w:val="24"/>
        </w:rPr>
        <w:t xml:space="preserve"> segment of the right liver. Based on the </w:t>
      </w:r>
      <w:r w:rsidRPr="00421E90">
        <w:rPr>
          <w:rFonts w:ascii="Book Antiqua" w:hAnsi="Book Antiqua" w:cs="Times New Roman"/>
          <w:sz w:val="24"/>
          <w:szCs w:val="24"/>
        </w:rPr>
        <w:lastRenderedPageBreak/>
        <w:t xml:space="preserve">patient’s personal history, the presumptive diagnosis was a </w:t>
      </w:r>
      <w:r w:rsidR="00236ADC" w:rsidRPr="00421E90">
        <w:rPr>
          <w:rFonts w:ascii="Book Antiqua" w:hAnsi="Book Antiqua" w:cs="Times New Roman"/>
          <w:sz w:val="24"/>
          <w:szCs w:val="24"/>
        </w:rPr>
        <w:t>hepatic</w:t>
      </w:r>
      <w:r w:rsidRPr="00421E90">
        <w:rPr>
          <w:rFonts w:ascii="Book Antiqua" w:hAnsi="Book Antiqua" w:cs="Times New Roman"/>
          <w:sz w:val="24"/>
          <w:szCs w:val="24"/>
        </w:rPr>
        <w:t xml:space="preserve"> cyst, associated with hepatosplenomegaly and hepatic steatosis. A right renal </w:t>
      </w:r>
      <w:proofErr w:type="spellStart"/>
      <w:r w:rsidRPr="00421E90">
        <w:rPr>
          <w:rFonts w:ascii="Book Antiqua" w:hAnsi="Book Antiqua" w:cs="Times New Roman"/>
          <w:sz w:val="24"/>
          <w:szCs w:val="24"/>
        </w:rPr>
        <w:t>malrotation</w:t>
      </w:r>
      <w:proofErr w:type="spellEnd"/>
      <w:r w:rsidRPr="00421E90">
        <w:rPr>
          <w:rFonts w:ascii="Book Antiqua" w:hAnsi="Book Antiqua" w:cs="Times New Roman"/>
          <w:sz w:val="24"/>
          <w:szCs w:val="24"/>
        </w:rPr>
        <w:t xml:space="preserve">, with the right kidney localized in the epigastrium, was also suspected. The ureteral jet from the right side of the bladder was not visible. </w:t>
      </w:r>
    </w:p>
    <w:p w14:paraId="2E74002F" w14:textId="2E5E9040" w:rsidR="00B71905" w:rsidRPr="00421E90" w:rsidRDefault="00B71905" w:rsidP="008868B5">
      <w:pPr>
        <w:adjustRightInd w:val="0"/>
        <w:snapToGrid w:val="0"/>
        <w:spacing w:after="0" w:line="360" w:lineRule="auto"/>
        <w:ind w:firstLineChars="100" w:firstLine="240"/>
        <w:jc w:val="both"/>
        <w:rPr>
          <w:rFonts w:ascii="Book Antiqua" w:hAnsi="Book Antiqua" w:cs="Times New Roman"/>
          <w:sz w:val="24"/>
          <w:szCs w:val="24"/>
        </w:rPr>
      </w:pPr>
      <w:r w:rsidRPr="00421E90">
        <w:rPr>
          <w:rFonts w:ascii="Book Antiqua" w:hAnsi="Book Antiqua" w:cs="Times New Roman"/>
          <w:sz w:val="24"/>
          <w:szCs w:val="24"/>
        </w:rPr>
        <w:t>A CT</w:t>
      </w:r>
      <w:r w:rsidR="000F112A">
        <w:rPr>
          <w:rFonts w:ascii="Book Antiqua" w:hAnsi="Book Antiqua" w:cs="Times New Roman"/>
          <w:sz w:val="24"/>
          <w:szCs w:val="24"/>
        </w:rPr>
        <w:t xml:space="preserve"> </w:t>
      </w:r>
      <w:r w:rsidRPr="00421E90">
        <w:rPr>
          <w:rFonts w:ascii="Book Antiqua" w:hAnsi="Book Antiqua" w:cs="Times New Roman"/>
          <w:sz w:val="24"/>
          <w:szCs w:val="24"/>
        </w:rPr>
        <w:t xml:space="preserve">scan was also carried out. </w:t>
      </w:r>
      <w:r w:rsidR="000F112A">
        <w:rPr>
          <w:rFonts w:ascii="Book Antiqua" w:hAnsi="Book Antiqua" w:cs="Times New Roman"/>
          <w:sz w:val="24"/>
          <w:szCs w:val="24"/>
        </w:rPr>
        <w:t>The scan</w:t>
      </w:r>
      <w:r w:rsidRPr="00421E90">
        <w:rPr>
          <w:rFonts w:ascii="Book Antiqua" w:hAnsi="Book Antiqua" w:cs="Times New Roman"/>
          <w:sz w:val="24"/>
          <w:szCs w:val="24"/>
        </w:rPr>
        <w:t xml:space="preserve"> confirmed the hepatomegaly and presence of a well-defined 126</w:t>
      </w:r>
      <w:r w:rsidR="0084268B" w:rsidRPr="0084268B">
        <w:rPr>
          <w:rFonts w:ascii="Book Antiqua" w:hAnsi="Book Antiqua" w:cs="Times New Roman"/>
          <w:sz w:val="24"/>
          <w:szCs w:val="24"/>
        </w:rPr>
        <w:t xml:space="preserve"> </w:t>
      </w:r>
      <w:r w:rsidR="0084268B" w:rsidRPr="00421E90">
        <w:rPr>
          <w:rFonts w:ascii="Book Antiqua" w:hAnsi="Book Antiqua" w:cs="Times New Roman"/>
          <w:sz w:val="24"/>
          <w:szCs w:val="24"/>
        </w:rPr>
        <w:t>mm</w:t>
      </w:r>
      <w:r w:rsidR="00A540BF">
        <w:rPr>
          <w:rFonts w:ascii="Book Antiqua" w:hAnsi="Book Antiqua" w:cs="Times New Roman"/>
          <w:sz w:val="24"/>
          <w:szCs w:val="24"/>
        </w:rPr>
        <w:t xml:space="preserve"> </w:t>
      </w:r>
      <w:r w:rsidR="00A540BF" w:rsidRPr="00A540BF">
        <w:rPr>
          <w:rFonts w:ascii="Book Antiqua" w:hAnsi="Book Antiqua" w:cs="Times New Roman"/>
          <w:sz w:val="24"/>
          <w:szCs w:val="24"/>
        </w:rPr>
        <w:t>×</w:t>
      </w:r>
      <w:r w:rsidR="00A540BF">
        <w:rPr>
          <w:rFonts w:ascii="Book Antiqua" w:hAnsi="Book Antiqua" w:cs="Times New Roman"/>
          <w:sz w:val="24"/>
          <w:szCs w:val="24"/>
        </w:rPr>
        <w:t xml:space="preserve"> </w:t>
      </w:r>
      <w:r w:rsidRPr="00421E90">
        <w:rPr>
          <w:rFonts w:ascii="Book Antiqua" w:hAnsi="Book Antiqua" w:cs="Times New Roman"/>
          <w:sz w:val="24"/>
          <w:szCs w:val="24"/>
        </w:rPr>
        <w:t>121</w:t>
      </w:r>
      <w:r w:rsidR="0084268B" w:rsidRPr="0084268B">
        <w:rPr>
          <w:rFonts w:ascii="Book Antiqua" w:hAnsi="Book Antiqua" w:cs="Times New Roman"/>
          <w:sz w:val="24"/>
          <w:szCs w:val="24"/>
        </w:rPr>
        <w:t xml:space="preserve"> </w:t>
      </w:r>
      <w:r w:rsidR="0084268B" w:rsidRPr="00421E90">
        <w:rPr>
          <w:rFonts w:ascii="Book Antiqua" w:hAnsi="Book Antiqua" w:cs="Times New Roman"/>
          <w:sz w:val="24"/>
          <w:szCs w:val="24"/>
        </w:rPr>
        <w:t>mm</w:t>
      </w:r>
      <w:r w:rsidR="00A540BF">
        <w:rPr>
          <w:rFonts w:ascii="Book Antiqua" w:hAnsi="Book Antiqua" w:cs="Times New Roman"/>
          <w:sz w:val="24"/>
          <w:szCs w:val="24"/>
        </w:rPr>
        <w:t xml:space="preserve"> </w:t>
      </w:r>
      <w:r w:rsidR="00A540BF" w:rsidRPr="00A540BF">
        <w:rPr>
          <w:rFonts w:ascii="Book Antiqua" w:hAnsi="Book Antiqua" w:cs="Times New Roman"/>
          <w:sz w:val="24"/>
          <w:szCs w:val="24"/>
        </w:rPr>
        <w:t>×</w:t>
      </w:r>
      <w:r w:rsidR="00A540BF">
        <w:rPr>
          <w:rFonts w:ascii="Book Antiqua" w:hAnsi="Book Antiqua" w:cs="Times New Roman"/>
          <w:sz w:val="24"/>
          <w:szCs w:val="24"/>
        </w:rPr>
        <w:t xml:space="preserve"> </w:t>
      </w:r>
      <w:r w:rsidRPr="00421E90">
        <w:rPr>
          <w:rFonts w:ascii="Book Antiqua" w:hAnsi="Book Antiqua" w:cs="Times New Roman"/>
          <w:sz w:val="24"/>
          <w:szCs w:val="24"/>
        </w:rPr>
        <w:t xml:space="preserve">146 mm </w:t>
      </w:r>
      <w:proofErr w:type="spellStart"/>
      <w:r w:rsidRPr="00421E90">
        <w:rPr>
          <w:rFonts w:ascii="Book Antiqua" w:hAnsi="Book Antiqua" w:cs="Times New Roman"/>
          <w:sz w:val="24"/>
          <w:szCs w:val="24"/>
        </w:rPr>
        <w:t>macronodular</w:t>
      </w:r>
      <w:proofErr w:type="spellEnd"/>
      <w:r w:rsidRPr="00421E90">
        <w:rPr>
          <w:rFonts w:ascii="Book Antiqua" w:hAnsi="Book Antiqua" w:cs="Times New Roman"/>
          <w:sz w:val="24"/>
          <w:szCs w:val="24"/>
        </w:rPr>
        <w:t xml:space="preserve"> encapsulated cystic lesion. The wall thickness was estimated to be a</w:t>
      </w:r>
      <w:r w:rsidR="000F112A">
        <w:rPr>
          <w:rFonts w:ascii="Book Antiqua" w:hAnsi="Book Antiqua" w:cs="Times New Roman"/>
          <w:sz w:val="24"/>
          <w:szCs w:val="24"/>
        </w:rPr>
        <w:t>pproximately</w:t>
      </w:r>
      <w:r w:rsidRPr="00421E90">
        <w:rPr>
          <w:rFonts w:ascii="Book Antiqua" w:hAnsi="Book Antiqua" w:cs="Times New Roman"/>
          <w:sz w:val="24"/>
          <w:szCs w:val="24"/>
        </w:rPr>
        <w:t xml:space="preserve"> 6 mm. The fluid content was estimated to be clear, </w:t>
      </w:r>
      <w:r w:rsidR="000F112A">
        <w:rPr>
          <w:rFonts w:ascii="Book Antiqua" w:hAnsi="Book Antiqua" w:cs="Times New Roman"/>
          <w:sz w:val="24"/>
          <w:szCs w:val="24"/>
        </w:rPr>
        <w:t>with</w:t>
      </w:r>
      <w:r w:rsidRPr="00421E90">
        <w:rPr>
          <w:rFonts w:ascii="Book Antiqua" w:hAnsi="Book Antiqua" w:cs="Times New Roman"/>
          <w:sz w:val="24"/>
          <w:szCs w:val="24"/>
        </w:rPr>
        <w:t xml:space="preserve"> a density of 10</w:t>
      </w:r>
      <w:r w:rsidR="00A07A7A" w:rsidRPr="00421E90">
        <w:rPr>
          <w:rFonts w:ascii="Book Antiqua" w:hAnsi="Book Antiqua" w:cs="Times New Roman"/>
          <w:sz w:val="24"/>
          <w:szCs w:val="24"/>
        </w:rPr>
        <w:t xml:space="preserve"> HU</w:t>
      </w:r>
      <w:r w:rsidRPr="00421E90">
        <w:rPr>
          <w:rFonts w:ascii="Book Antiqua" w:hAnsi="Book Antiqua" w:cs="Times New Roman"/>
          <w:sz w:val="24"/>
          <w:szCs w:val="24"/>
        </w:rPr>
        <w:t xml:space="preserve">. The cystic mass was </w:t>
      </w:r>
      <w:r w:rsidR="000F112A">
        <w:rPr>
          <w:rFonts w:ascii="Book Antiqua" w:hAnsi="Book Antiqua" w:cs="Times New Roman"/>
          <w:sz w:val="24"/>
          <w:szCs w:val="24"/>
        </w:rPr>
        <w:t>thought</w:t>
      </w:r>
      <w:r w:rsidRPr="00421E90">
        <w:rPr>
          <w:rFonts w:ascii="Book Antiqua" w:hAnsi="Book Antiqua" w:cs="Times New Roman"/>
          <w:sz w:val="24"/>
          <w:szCs w:val="24"/>
        </w:rPr>
        <w:t xml:space="preserve"> to involve the convex side of the right kidney, </w:t>
      </w:r>
      <w:r w:rsidR="000F112A">
        <w:rPr>
          <w:rFonts w:ascii="Book Antiqua" w:hAnsi="Book Antiqua" w:cs="Times New Roman"/>
          <w:sz w:val="24"/>
          <w:szCs w:val="24"/>
        </w:rPr>
        <w:t>with</w:t>
      </w:r>
      <w:r w:rsidRPr="00421E90">
        <w:rPr>
          <w:rFonts w:ascii="Book Antiqua" w:hAnsi="Book Antiqua" w:cs="Times New Roman"/>
          <w:sz w:val="24"/>
          <w:szCs w:val="24"/>
        </w:rPr>
        <w:t xml:space="preserve"> the upper limit at the visceral face of the liver, the lateral limit at the abdominal wall and the inferior limit at the bifurcation of the abdominal aorta. It d</w:t>
      </w:r>
      <w:r w:rsidR="000F112A">
        <w:rPr>
          <w:rFonts w:ascii="Book Antiqua" w:hAnsi="Book Antiqua" w:cs="Times New Roman"/>
          <w:sz w:val="24"/>
          <w:szCs w:val="24"/>
        </w:rPr>
        <w:t>isplaced</w:t>
      </w:r>
      <w:r w:rsidRPr="00421E90">
        <w:rPr>
          <w:rFonts w:ascii="Book Antiqua" w:hAnsi="Book Antiqua" w:cs="Times New Roman"/>
          <w:sz w:val="24"/>
          <w:szCs w:val="24"/>
        </w:rPr>
        <w:t xml:space="preserve"> the right kidney in the anterior and medial direction (Figures 1-3). </w:t>
      </w:r>
      <w:proofErr w:type="spellStart"/>
      <w:r w:rsidRPr="00421E90">
        <w:rPr>
          <w:rFonts w:ascii="Book Antiqua" w:hAnsi="Book Antiqua" w:cs="Times New Roman"/>
          <w:sz w:val="24"/>
          <w:szCs w:val="24"/>
        </w:rPr>
        <w:t>Hydronephrosis</w:t>
      </w:r>
      <w:proofErr w:type="spellEnd"/>
      <w:r w:rsidRPr="00421E90">
        <w:rPr>
          <w:rFonts w:ascii="Book Antiqua" w:hAnsi="Book Antiqua" w:cs="Times New Roman"/>
          <w:sz w:val="24"/>
          <w:szCs w:val="24"/>
        </w:rPr>
        <w:t xml:space="preserve"> or signs of disorders of secretion or excretion of the right kidney were not described, neither were modified lymph nodes. Free abdominal fluid was observed. As the cystic lesion was classified as </w:t>
      </w:r>
      <w:proofErr w:type="spellStart"/>
      <w:r w:rsidRPr="00421E90">
        <w:rPr>
          <w:rFonts w:ascii="Book Antiqua" w:hAnsi="Book Antiqua" w:cs="Times New Roman"/>
          <w:sz w:val="24"/>
          <w:szCs w:val="24"/>
        </w:rPr>
        <w:t>Bosniak</w:t>
      </w:r>
      <w:proofErr w:type="spellEnd"/>
      <w:r w:rsidRPr="00421E90">
        <w:rPr>
          <w:rFonts w:ascii="Book Antiqua" w:hAnsi="Book Antiqua" w:cs="Times New Roman"/>
          <w:sz w:val="24"/>
          <w:szCs w:val="24"/>
        </w:rPr>
        <w:t xml:space="preserve"> </w:t>
      </w:r>
      <w:r w:rsidR="000F112A">
        <w:rPr>
          <w:rFonts w:ascii="Book Antiqua" w:hAnsi="Book Antiqua" w:cs="Times New Roman"/>
          <w:sz w:val="24"/>
          <w:szCs w:val="24"/>
        </w:rPr>
        <w:t xml:space="preserve">type </w:t>
      </w:r>
      <w:r w:rsidRPr="00421E90">
        <w:rPr>
          <w:rFonts w:ascii="Book Antiqua" w:hAnsi="Book Antiqua" w:cs="Times New Roman"/>
          <w:sz w:val="24"/>
          <w:szCs w:val="24"/>
        </w:rPr>
        <w:t xml:space="preserve">III, with a 50% potential of malignancy, surgical excision was </w:t>
      </w:r>
      <w:r w:rsidR="000F112A">
        <w:rPr>
          <w:rFonts w:ascii="Book Antiqua" w:hAnsi="Book Antiqua" w:cs="Times New Roman"/>
          <w:sz w:val="24"/>
          <w:szCs w:val="24"/>
        </w:rPr>
        <w:t>planned</w:t>
      </w:r>
      <w:r w:rsidRPr="00421E90">
        <w:rPr>
          <w:rFonts w:ascii="Book Antiqua" w:hAnsi="Book Antiqua" w:cs="Times New Roman"/>
          <w:sz w:val="24"/>
          <w:szCs w:val="24"/>
        </w:rPr>
        <w:t>.</w:t>
      </w:r>
    </w:p>
    <w:p w14:paraId="1E435B3B" w14:textId="77777777" w:rsidR="00D577E7" w:rsidRPr="00421E90" w:rsidRDefault="00D577E7" w:rsidP="002D41EB">
      <w:pPr>
        <w:adjustRightInd w:val="0"/>
        <w:snapToGrid w:val="0"/>
        <w:spacing w:after="0" w:line="360" w:lineRule="auto"/>
        <w:jc w:val="both"/>
        <w:rPr>
          <w:rFonts w:ascii="Book Antiqua" w:hAnsi="Book Antiqua" w:cs="Times New Roman"/>
          <w:sz w:val="24"/>
          <w:szCs w:val="24"/>
        </w:rPr>
      </w:pPr>
    </w:p>
    <w:p w14:paraId="013D12C6" w14:textId="77777777" w:rsidR="00B71905" w:rsidRPr="00421E90" w:rsidRDefault="00B71905" w:rsidP="002D41EB">
      <w:pPr>
        <w:adjustRightInd w:val="0"/>
        <w:snapToGrid w:val="0"/>
        <w:spacing w:after="0" w:line="360" w:lineRule="auto"/>
        <w:jc w:val="both"/>
        <w:rPr>
          <w:rFonts w:ascii="Book Antiqua" w:hAnsi="Book Antiqua" w:cs="Times New Roman"/>
          <w:b/>
          <w:bCs/>
          <w:sz w:val="24"/>
          <w:szCs w:val="24"/>
        </w:rPr>
      </w:pPr>
      <w:r w:rsidRPr="00421E90">
        <w:rPr>
          <w:rFonts w:ascii="Book Antiqua" w:hAnsi="Book Antiqua"/>
          <w:b/>
          <w:bCs/>
          <w:i/>
          <w:sz w:val="24"/>
          <w:szCs w:val="24"/>
        </w:rPr>
        <w:t>Postoperative histopathological assessment</w:t>
      </w:r>
    </w:p>
    <w:p w14:paraId="1F05F193" w14:textId="77777777" w:rsidR="00B71905" w:rsidRPr="00421E90" w:rsidRDefault="00B71905" w:rsidP="002D41EB">
      <w:pPr>
        <w:adjustRightInd w:val="0"/>
        <w:snapToGrid w:val="0"/>
        <w:spacing w:after="0" w:line="360" w:lineRule="auto"/>
        <w:jc w:val="both"/>
        <w:rPr>
          <w:rFonts w:ascii="Book Antiqua" w:hAnsi="Book Antiqua" w:cs="Times New Roman"/>
          <w:sz w:val="24"/>
          <w:szCs w:val="24"/>
        </w:rPr>
      </w:pPr>
      <w:r w:rsidRPr="00421E90">
        <w:rPr>
          <w:rFonts w:ascii="Book Antiqua" w:hAnsi="Book Antiqua" w:cs="Times New Roman"/>
          <w:sz w:val="24"/>
          <w:szCs w:val="24"/>
        </w:rPr>
        <w:t xml:space="preserve">Macroscopic examination confirmed the presence of the encapsulated cystic mass, which involved the renal specimen. On the cut section, a blackish-brown appearance was evident. </w:t>
      </w:r>
    </w:p>
    <w:p w14:paraId="42115E5C" w14:textId="7979242D" w:rsidR="00B71905" w:rsidRPr="00421E90" w:rsidRDefault="00B71905" w:rsidP="00D577E7">
      <w:pPr>
        <w:adjustRightInd w:val="0"/>
        <w:snapToGrid w:val="0"/>
        <w:spacing w:after="0" w:line="360" w:lineRule="auto"/>
        <w:ind w:firstLineChars="100" w:firstLine="240"/>
        <w:jc w:val="both"/>
        <w:rPr>
          <w:rFonts w:ascii="Book Antiqua" w:hAnsi="Book Antiqua" w:cs="Times New Roman"/>
          <w:sz w:val="24"/>
          <w:szCs w:val="24"/>
        </w:rPr>
      </w:pPr>
      <w:r w:rsidRPr="00421E90">
        <w:rPr>
          <w:rFonts w:ascii="Book Antiqua" w:hAnsi="Book Antiqua" w:cs="Times New Roman"/>
          <w:sz w:val="24"/>
          <w:szCs w:val="24"/>
        </w:rPr>
        <w:t xml:space="preserve">The microscopic findings revealed </w:t>
      </w:r>
      <w:r w:rsidR="000F112A">
        <w:rPr>
          <w:rFonts w:ascii="Book Antiqua" w:hAnsi="Book Antiqua" w:cs="Times New Roman"/>
          <w:sz w:val="24"/>
          <w:szCs w:val="24"/>
        </w:rPr>
        <w:t>the</w:t>
      </w:r>
      <w:r w:rsidRPr="00421E90">
        <w:rPr>
          <w:rFonts w:ascii="Book Antiqua" w:hAnsi="Book Antiqua" w:cs="Times New Roman"/>
          <w:sz w:val="24"/>
          <w:szCs w:val="24"/>
        </w:rPr>
        <w:t xml:space="preserve"> presence of tubular and papillary-like structures. The nuclei predominantly showed Fuhrman grade 2; the stroma did not show obvious desmoplastic areas, although it was infiltrated with neutrophils (Figure 4). Based on histological findings, a papillary carcinoma was </w:t>
      </w:r>
      <w:r w:rsidR="000F112A">
        <w:rPr>
          <w:rFonts w:ascii="Book Antiqua" w:hAnsi="Book Antiqua" w:cs="Times New Roman"/>
          <w:sz w:val="24"/>
          <w:szCs w:val="24"/>
        </w:rPr>
        <w:t>initially</w:t>
      </w:r>
      <w:r w:rsidRPr="00421E90">
        <w:rPr>
          <w:rFonts w:ascii="Book Antiqua" w:hAnsi="Book Antiqua" w:cs="Times New Roman"/>
          <w:sz w:val="24"/>
          <w:szCs w:val="24"/>
        </w:rPr>
        <w:t xml:space="preserve"> diagnosed. As foamy macrophages were seen within the </w:t>
      </w:r>
      <w:proofErr w:type="spellStart"/>
      <w:r w:rsidRPr="00421E90">
        <w:rPr>
          <w:rFonts w:ascii="Book Antiqua" w:hAnsi="Book Antiqua" w:cs="Times New Roman"/>
          <w:sz w:val="24"/>
          <w:szCs w:val="24"/>
        </w:rPr>
        <w:t>fibrovascular</w:t>
      </w:r>
      <w:proofErr w:type="spellEnd"/>
      <w:r w:rsidRPr="00421E90">
        <w:rPr>
          <w:rFonts w:ascii="Book Antiqua" w:hAnsi="Book Antiqua" w:cs="Times New Roman"/>
          <w:sz w:val="24"/>
          <w:szCs w:val="24"/>
        </w:rPr>
        <w:t xml:space="preserve"> core, </w:t>
      </w:r>
      <w:r w:rsidR="000F112A">
        <w:rPr>
          <w:rFonts w:ascii="Book Antiqua" w:hAnsi="Book Antiqua" w:cs="Times New Roman"/>
          <w:sz w:val="24"/>
          <w:szCs w:val="24"/>
        </w:rPr>
        <w:t>a</w:t>
      </w:r>
      <w:r w:rsidRPr="00421E90">
        <w:rPr>
          <w:rFonts w:ascii="Book Antiqua" w:hAnsi="Book Antiqua" w:cs="Times New Roman"/>
          <w:sz w:val="24"/>
          <w:szCs w:val="24"/>
        </w:rPr>
        <w:t xml:space="preserve"> variant of </w:t>
      </w:r>
      <w:r w:rsidR="00B629B0" w:rsidRPr="00B629B0">
        <w:rPr>
          <w:rFonts w:ascii="Book Antiqua" w:hAnsi="Book Antiqua" w:cs="Times New Roman"/>
          <w:sz w:val="24"/>
          <w:szCs w:val="24"/>
        </w:rPr>
        <w:t>CDC</w:t>
      </w:r>
      <w:r w:rsidRPr="00421E90">
        <w:rPr>
          <w:rFonts w:ascii="Book Antiqua" w:hAnsi="Book Antiqua" w:cs="Times New Roman"/>
          <w:sz w:val="24"/>
          <w:szCs w:val="24"/>
        </w:rPr>
        <w:t xml:space="preserve"> was taken into account, for differential diagnosis. The tumor extended into both the cortical and medullary area, exceeded the renal capsule and infiltrated the </w:t>
      </w:r>
      <w:proofErr w:type="spellStart"/>
      <w:r w:rsidRPr="00421E90">
        <w:rPr>
          <w:rFonts w:ascii="Book Antiqua" w:hAnsi="Book Antiqua" w:cs="Times New Roman"/>
          <w:sz w:val="24"/>
          <w:szCs w:val="24"/>
        </w:rPr>
        <w:t>perirenal</w:t>
      </w:r>
      <w:proofErr w:type="spellEnd"/>
      <w:r w:rsidRPr="00421E90">
        <w:rPr>
          <w:rFonts w:ascii="Book Antiqua" w:hAnsi="Book Antiqua" w:cs="Times New Roman"/>
          <w:sz w:val="24"/>
          <w:szCs w:val="24"/>
        </w:rPr>
        <w:t xml:space="preserve"> adipose tissue (pT3 stage). No lymph nodes were identified in the surgical specimen. No clear cells or </w:t>
      </w:r>
      <w:proofErr w:type="spellStart"/>
      <w:r w:rsidRPr="00421E90">
        <w:rPr>
          <w:rFonts w:ascii="Book Antiqua" w:hAnsi="Book Antiqua" w:cs="Times New Roman"/>
          <w:sz w:val="24"/>
          <w:szCs w:val="24"/>
        </w:rPr>
        <w:t>sarcomatoid</w:t>
      </w:r>
      <w:proofErr w:type="spellEnd"/>
      <w:r w:rsidRPr="00421E90">
        <w:rPr>
          <w:rFonts w:ascii="Book Antiqua" w:hAnsi="Book Antiqua" w:cs="Times New Roman"/>
          <w:sz w:val="24"/>
          <w:szCs w:val="24"/>
        </w:rPr>
        <w:t xml:space="preserve"> dedifferentiation was identified.</w:t>
      </w:r>
    </w:p>
    <w:p w14:paraId="0BF521DC" w14:textId="77777777" w:rsidR="00D577E7" w:rsidRPr="00421E90" w:rsidRDefault="00D577E7" w:rsidP="002D41EB">
      <w:pPr>
        <w:adjustRightInd w:val="0"/>
        <w:snapToGrid w:val="0"/>
        <w:spacing w:after="0" w:line="360" w:lineRule="auto"/>
        <w:jc w:val="both"/>
        <w:rPr>
          <w:rFonts w:ascii="Book Antiqua" w:hAnsi="Book Antiqua"/>
          <w:b/>
          <w:bCs/>
          <w:i/>
          <w:sz w:val="24"/>
          <w:szCs w:val="24"/>
        </w:rPr>
      </w:pPr>
    </w:p>
    <w:p w14:paraId="2F5DB91D" w14:textId="16D5323E" w:rsidR="00B71905" w:rsidRPr="00421E90" w:rsidRDefault="00B71905" w:rsidP="002D41EB">
      <w:pPr>
        <w:adjustRightInd w:val="0"/>
        <w:snapToGrid w:val="0"/>
        <w:spacing w:after="0" w:line="360" w:lineRule="auto"/>
        <w:jc w:val="both"/>
        <w:rPr>
          <w:rFonts w:ascii="Book Antiqua" w:hAnsi="Book Antiqua" w:cs="Times New Roman"/>
          <w:b/>
          <w:bCs/>
          <w:sz w:val="24"/>
          <w:szCs w:val="24"/>
        </w:rPr>
      </w:pPr>
      <w:proofErr w:type="spellStart"/>
      <w:r w:rsidRPr="00421E90">
        <w:rPr>
          <w:rFonts w:ascii="Book Antiqua" w:hAnsi="Book Antiqua"/>
          <w:b/>
          <w:bCs/>
          <w:i/>
          <w:sz w:val="24"/>
          <w:szCs w:val="24"/>
        </w:rPr>
        <w:t>Immunohistochemical</w:t>
      </w:r>
      <w:proofErr w:type="spellEnd"/>
      <w:r w:rsidRPr="00421E90">
        <w:rPr>
          <w:rFonts w:ascii="Book Antiqua" w:hAnsi="Book Antiqua"/>
          <w:b/>
          <w:bCs/>
          <w:i/>
          <w:sz w:val="24"/>
          <w:szCs w:val="24"/>
        </w:rPr>
        <w:t xml:space="preserve"> profile</w:t>
      </w:r>
    </w:p>
    <w:p w14:paraId="39936CD8" w14:textId="5E266F1D" w:rsidR="00B71905" w:rsidRPr="00421E90" w:rsidRDefault="00B71905" w:rsidP="002D41EB">
      <w:pPr>
        <w:adjustRightInd w:val="0"/>
        <w:snapToGrid w:val="0"/>
        <w:spacing w:after="0" w:line="360" w:lineRule="auto"/>
        <w:jc w:val="both"/>
        <w:rPr>
          <w:rFonts w:ascii="Book Antiqua" w:hAnsi="Book Antiqua" w:cs="Times New Roman"/>
          <w:sz w:val="24"/>
          <w:szCs w:val="24"/>
        </w:rPr>
      </w:pPr>
      <w:r w:rsidRPr="00421E90">
        <w:rPr>
          <w:rFonts w:ascii="Book Antiqua" w:hAnsi="Book Antiqua" w:cs="Times New Roman"/>
          <w:sz w:val="24"/>
          <w:szCs w:val="24"/>
        </w:rPr>
        <w:t>Tumor cells show</w:t>
      </w:r>
      <w:r w:rsidR="000F112A">
        <w:rPr>
          <w:rFonts w:ascii="Book Antiqua" w:hAnsi="Book Antiqua" w:cs="Times New Roman"/>
          <w:sz w:val="24"/>
          <w:szCs w:val="24"/>
        </w:rPr>
        <w:t>ed</w:t>
      </w:r>
      <w:r w:rsidRPr="00421E90">
        <w:rPr>
          <w:rFonts w:ascii="Book Antiqua" w:hAnsi="Book Antiqua" w:cs="Times New Roman"/>
          <w:sz w:val="24"/>
          <w:szCs w:val="24"/>
        </w:rPr>
        <w:t xml:space="preserve"> diffuse positivity for CD15 (</w:t>
      </w:r>
      <w:r w:rsidRPr="00421E90">
        <w:rPr>
          <w:rFonts w:ascii="Book Antiqua" w:hAnsi="Book Antiqua"/>
          <w:sz w:val="24"/>
          <w:szCs w:val="24"/>
        </w:rPr>
        <w:t xml:space="preserve">clone: </w:t>
      </w:r>
      <w:r w:rsidRPr="00421E90">
        <w:rPr>
          <w:rFonts w:ascii="Book Antiqua" w:hAnsi="Book Antiqua" w:cs="Times New Roman"/>
          <w:sz w:val="24"/>
          <w:szCs w:val="24"/>
        </w:rPr>
        <w:t>Carb-3</w:t>
      </w:r>
      <w:r w:rsidRPr="00421E90">
        <w:rPr>
          <w:rFonts w:ascii="Book Antiqua" w:hAnsi="Book Antiqua"/>
          <w:sz w:val="24"/>
          <w:szCs w:val="24"/>
        </w:rPr>
        <w:t xml:space="preserve">, </w:t>
      </w:r>
      <w:proofErr w:type="spellStart"/>
      <w:r w:rsidRPr="00421E90">
        <w:rPr>
          <w:rFonts w:ascii="Book Antiqua" w:hAnsi="Book Antiqua" w:cs="Times New Roman"/>
          <w:sz w:val="24"/>
          <w:szCs w:val="24"/>
        </w:rPr>
        <w:t>Dako</w:t>
      </w:r>
      <w:proofErr w:type="spellEnd"/>
      <w:r w:rsidRPr="00421E90">
        <w:rPr>
          <w:rFonts w:ascii="Book Antiqua" w:hAnsi="Book Antiqua"/>
          <w:sz w:val="24"/>
          <w:szCs w:val="24"/>
        </w:rPr>
        <w:t>)</w:t>
      </w:r>
      <w:r w:rsidRPr="00421E90">
        <w:rPr>
          <w:rFonts w:ascii="Book Antiqua" w:hAnsi="Book Antiqua" w:cs="Times New Roman"/>
          <w:sz w:val="24"/>
          <w:szCs w:val="24"/>
        </w:rPr>
        <w:t xml:space="preserve"> CTK AE1/AE3 (clone AE1/AE3, </w:t>
      </w:r>
      <w:proofErr w:type="spellStart"/>
      <w:r w:rsidRPr="00421E90">
        <w:rPr>
          <w:rFonts w:ascii="Book Antiqua" w:hAnsi="Book Antiqua" w:cs="Times New Roman"/>
          <w:sz w:val="24"/>
          <w:szCs w:val="24"/>
        </w:rPr>
        <w:t>ImmunoLogic</w:t>
      </w:r>
      <w:proofErr w:type="spellEnd"/>
      <w:r w:rsidRPr="00421E90">
        <w:rPr>
          <w:rFonts w:ascii="Book Antiqua" w:hAnsi="Book Antiqua" w:cs="Times New Roman"/>
          <w:sz w:val="24"/>
          <w:szCs w:val="24"/>
        </w:rPr>
        <w:t>), alpha-</w:t>
      </w:r>
      <w:proofErr w:type="spellStart"/>
      <w:r w:rsidRPr="00421E90">
        <w:rPr>
          <w:rFonts w:ascii="Book Antiqua" w:hAnsi="Book Antiqua" w:cs="Times New Roman"/>
          <w:sz w:val="24"/>
          <w:szCs w:val="24"/>
        </w:rPr>
        <w:t>methylacyl</w:t>
      </w:r>
      <w:proofErr w:type="spellEnd"/>
      <w:r w:rsidRPr="00421E90">
        <w:rPr>
          <w:rFonts w:ascii="Book Antiqua" w:hAnsi="Book Antiqua" w:cs="Times New Roman"/>
          <w:sz w:val="24"/>
          <w:szCs w:val="24"/>
        </w:rPr>
        <w:t xml:space="preserve">-CoA racemase (AMACR clone 13H4, </w:t>
      </w:r>
      <w:proofErr w:type="spellStart"/>
      <w:r w:rsidRPr="00421E90">
        <w:rPr>
          <w:rFonts w:ascii="Book Antiqua" w:hAnsi="Book Antiqua" w:cs="Times New Roman"/>
          <w:sz w:val="24"/>
          <w:szCs w:val="24"/>
        </w:rPr>
        <w:t>Dako</w:t>
      </w:r>
      <w:proofErr w:type="spellEnd"/>
      <w:r w:rsidRPr="00421E90">
        <w:rPr>
          <w:rFonts w:ascii="Book Antiqua" w:hAnsi="Book Antiqua" w:cs="Times New Roman"/>
          <w:sz w:val="24"/>
          <w:szCs w:val="24"/>
        </w:rPr>
        <w:t xml:space="preserve">), and vimentin (clone V9, Leica Biosystems), focal positivity for CTK7 (clone OV-TL 12/30, A. </w:t>
      </w:r>
      <w:proofErr w:type="spellStart"/>
      <w:r w:rsidRPr="00421E90">
        <w:rPr>
          <w:rFonts w:ascii="Book Antiqua" w:hAnsi="Book Antiqua" w:cs="Times New Roman"/>
          <w:sz w:val="24"/>
          <w:szCs w:val="24"/>
        </w:rPr>
        <w:t>Menarini</w:t>
      </w:r>
      <w:proofErr w:type="spellEnd"/>
      <w:r w:rsidRPr="00421E90">
        <w:rPr>
          <w:rFonts w:ascii="Book Antiqua" w:hAnsi="Book Antiqua" w:cs="Times New Roman"/>
          <w:sz w:val="24"/>
          <w:szCs w:val="24"/>
        </w:rPr>
        <w:t xml:space="preserve"> Diagnostics) and CTK19 (clone RCK 108, </w:t>
      </w:r>
      <w:proofErr w:type="spellStart"/>
      <w:r w:rsidRPr="00421E90">
        <w:rPr>
          <w:rFonts w:ascii="Book Antiqua" w:hAnsi="Book Antiqua" w:cs="Times New Roman"/>
          <w:sz w:val="24"/>
          <w:szCs w:val="24"/>
        </w:rPr>
        <w:t>Dako</w:t>
      </w:r>
      <w:proofErr w:type="spellEnd"/>
      <w:r w:rsidRPr="00421E90">
        <w:rPr>
          <w:rFonts w:ascii="Book Antiqua" w:hAnsi="Book Antiqua" w:cs="Times New Roman"/>
          <w:sz w:val="24"/>
          <w:szCs w:val="24"/>
        </w:rPr>
        <w:t xml:space="preserve">). No positivity was revealed for antibodies CD10 (clone Ab-2 56C6, </w:t>
      </w:r>
      <w:proofErr w:type="spellStart"/>
      <w:r w:rsidRPr="00421E90">
        <w:rPr>
          <w:rFonts w:ascii="Book Antiqua" w:hAnsi="Book Antiqua" w:cs="Times New Roman"/>
          <w:sz w:val="24"/>
          <w:szCs w:val="24"/>
        </w:rPr>
        <w:t>Thermo</w:t>
      </w:r>
      <w:proofErr w:type="spellEnd"/>
      <w:r w:rsidRPr="00421E90">
        <w:rPr>
          <w:rFonts w:ascii="Book Antiqua" w:hAnsi="Book Antiqua" w:cs="Times New Roman"/>
          <w:sz w:val="24"/>
          <w:szCs w:val="24"/>
        </w:rPr>
        <w:t xml:space="preserve"> Fisher Scientific), HER-2 (clone c-erbB-2, </w:t>
      </w:r>
      <w:proofErr w:type="spellStart"/>
      <w:r w:rsidRPr="00421E90">
        <w:rPr>
          <w:rFonts w:ascii="Book Antiqua" w:hAnsi="Book Antiqua" w:cs="Times New Roman"/>
          <w:sz w:val="24"/>
          <w:szCs w:val="24"/>
        </w:rPr>
        <w:t>Dako</w:t>
      </w:r>
      <w:proofErr w:type="spellEnd"/>
      <w:r w:rsidRPr="00421E90">
        <w:rPr>
          <w:rFonts w:ascii="Book Antiqua" w:hAnsi="Book Antiqua" w:cs="Times New Roman"/>
          <w:sz w:val="24"/>
          <w:szCs w:val="24"/>
        </w:rPr>
        <w:t xml:space="preserve">), inhibin (clone Inhibin A, Leica), CD68 (clone KP1, </w:t>
      </w:r>
      <w:proofErr w:type="spellStart"/>
      <w:r w:rsidRPr="00421E90">
        <w:rPr>
          <w:rFonts w:ascii="Book Antiqua" w:hAnsi="Book Antiqua" w:cs="Times New Roman"/>
          <w:sz w:val="24"/>
          <w:szCs w:val="24"/>
        </w:rPr>
        <w:t>ImmunoLogic</w:t>
      </w:r>
      <w:proofErr w:type="spellEnd"/>
      <w:r w:rsidRPr="00421E90">
        <w:rPr>
          <w:rFonts w:ascii="Book Antiqua" w:hAnsi="Book Antiqua" w:cs="Times New Roman"/>
          <w:sz w:val="24"/>
          <w:szCs w:val="24"/>
        </w:rPr>
        <w:t xml:space="preserve">; it marked the foamy macrophages within the </w:t>
      </w:r>
      <w:proofErr w:type="spellStart"/>
      <w:r w:rsidRPr="00421E90">
        <w:rPr>
          <w:rFonts w:ascii="Book Antiqua" w:hAnsi="Book Antiqua" w:cs="Times New Roman"/>
          <w:sz w:val="24"/>
          <w:szCs w:val="24"/>
        </w:rPr>
        <w:t>fibrovascular</w:t>
      </w:r>
      <w:proofErr w:type="spellEnd"/>
      <w:r w:rsidRPr="00421E90">
        <w:rPr>
          <w:rFonts w:ascii="Book Antiqua" w:hAnsi="Book Antiqua" w:cs="Times New Roman"/>
          <w:sz w:val="24"/>
          <w:szCs w:val="24"/>
        </w:rPr>
        <w:t xml:space="preserve"> core), Melan-A (clone A103, Cell Marque), </w:t>
      </w:r>
      <w:proofErr w:type="spellStart"/>
      <w:r w:rsidRPr="00421E90">
        <w:rPr>
          <w:rFonts w:ascii="Book Antiqua" w:hAnsi="Book Antiqua" w:cs="Times New Roman"/>
          <w:sz w:val="24"/>
          <w:szCs w:val="24"/>
        </w:rPr>
        <w:t>Calretinin</w:t>
      </w:r>
      <w:proofErr w:type="spellEnd"/>
      <w:r w:rsidRPr="00421E90">
        <w:rPr>
          <w:rFonts w:ascii="Book Antiqua" w:hAnsi="Book Antiqua" w:cs="Times New Roman"/>
          <w:sz w:val="24"/>
          <w:szCs w:val="24"/>
        </w:rPr>
        <w:t xml:space="preserve"> (clone </w:t>
      </w:r>
      <w:proofErr w:type="spellStart"/>
      <w:r w:rsidRPr="00421E90">
        <w:rPr>
          <w:rFonts w:ascii="Book Antiqua" w:hAnsi="Book Antiqua" w:cs="Times New Roman"/>
          <w:sz w:val="24"/>
          <w:szCs w:val="24"/>
        </w:rPr>
        <w:t>Dak-Calret</w:t>
      </w:r>
      <w:proofErr w:type="spellEnd"/>
      <w:r w:rsidRPr="00421E90">
        <w:rPr>
          <w:rFonts w:ascii="Book Antiqua" w:hAnsi="Book Antiqua" w:cs="Times New Roman"/>
          <w:sz w:val="24"/>
          <w:szCs w:val="24"/>
        </w:rPr>
        <w:t xml:space="preserve"> 1, </w:t>
      </w:r>
      <w:proofErr w:type="spellStart"/>
      <w:r w:rsidRPr="00421E90">
        <w:rPr>
          <w:rFonts w:ascii="Book Antiqua" w:hAnsi="Book Antiqua" w:cs="Times New Roman"/>
          <w:sz w:val="24"/>
          <w:szCs w:val="24"/>
        </w:rPr>
        <w:t>Dako</w:t>
      </w:r>
      <w:proofErr w:type="spellEnd"/>
      <w:r w:rsidRPr="00421E90">
        <w:rPr>
          <w:rFonts w:ascii="Book Antiqua" w:hAnsi="Book Antiqua" w:cs="Times New Roman"/>
          <w:sz w:val="24"/>
          <w:szCs w:val="24"/>
        </w:rPr>
        <w:t>)</w:t>
      </w:r>
      <w:r w:rsidR="002A7D01" w:rsidRPr="00421E90">
        <w:rPr>
          <w:rFonts w:ascii="Book Antiqua" w:hAnsi="Book Antiqua" w:cs="Times New Roman"/>
          <w:sz w:val="24"/>
          <w:szCs w:val="24"/>
        </w:rPr>
        <w:t xml:space="preserve">, </w:t>
      </w:r>
      <w:r w:rsidR="004F6EE0" w:rsidRPr="00421E90">
        <w:rPr>
          <w:rFonts w:ascii="Book Antiqua" w:hAnsi="Book Antiqua"/>
          <w:sz w:val="24"/>
          <w:szCs w:val="24"/>
        </w:rPr>
        <w:t xml:space="preserve">human </w:t>
      </w:r>
      <w:proofErr w:type="spellStart"/>
      <w:r w:rsidR="004F6EE0" w:rsidRPr="00421E90">
        <w:rPr>
          <w:rFonts w:ascii="Book Antiqua" w:hAnsi="Book Antiqua"/>
          <w:sz w:val="24"/>
          <w:szCs w:val="24"/>
        </w:rPr>
        <w:t>choriogonadotropin</w:t>
      </w:r>
      <w:proofErr w:type="spellEnd"/>
      <w:r w:rsidR="00152EDA" w:rsidRPr="00421E90">
        <w:rPr>
          <w:rFonts w:ascii="Book Antiqua" w:hAnsi="Book Antiqua" w:cs="Times New Roman"/>
          <w:sz w:val="24"/>
          <w:szCs w:val="24"/>
        </w:rPr>
        <w:t xml:space="preserve"> (polyclonal, </w:t>
      </w:r>
      <w:proofErr w:type="spellStart"/>
      <w:r w:rsidR="00152EDA" w:rsidRPr="00421E90">
        <w:rPr>
          <w:rFonts w:ascii="Book Antiqua" w:hAnsi="Book Antiqua" w:cs="Times New Roman"/>
          <w:sz w:val="24"/>
          <w:szCs w:val="24"/>
        </w:rPr>
        <w:t>Dako</w:t>
      </w:r>
      <w:proofErr w:type="spellEnd"/>
      <w:r w:rsidR="00152EDA" w:rsidRPr="00421E90">
        <w:rPr>
          <w:rFonts w:ascii="Book Antiqua" w:hAnsi="Book Antiqua" w:cs="Times New Roman"/>
          <w:sz w:val="24"/>
          <w:szCs w:val="24"/>
        </w:rPr>
        <w:t>)</w:t>
      </w:r>
      <w:r w:rsidR="002A7D01" w:rsidRPr="00421E90">
        <w:rPr>
          <w:rFonts w:ascii="Book Antiqua" w:hAnsi="Book Antiqua" w:cs="Times New Roman"/>
          <w:sz w:val="24"/>
          <w:szCs w:val="24"/>
        </w:rPr>
        <w:t xml:space="preserve">, </w:t>
      </w:r>
      <w:r w:rsidR="004F6EE0" w:rsidRPr="004F6EE0">
        <w:rPr>
          <w:rFonts w:ascii="Book Antiqua" w:hAnsi="Book Antiqua" w:cs="Times New Roman"/>
          <w:sz w:val="24"/>
          <w:szCs w:val="24"/>
        </w:rPr>
        <w:t>carcinoembryonic antigen</w:t>
      </w:r>
      <w:r w:rsidR="002A7D01" w:rsidRPr="00421E90">
        <w:rPr>
          <w:rFonts w:ascii="Book Antiqua" w:hAnsi="Book Antiqua" w:cs="Times New Roman"/>
          <w:sz w:val="24"/>
          <w:szCs w:val="24"/>
        </w:rPr>
        <w:t xml:space="preserve"> </w:t>
      </w:r>
      <w:r w:rsidR="009A5841" w:rsidRPr="00421E90">
        <w:rPr>
          <w:rFonts w:ascii="Book Antiqua" w:hAnsi="Book Antiqua" w:cs="Times New Roman"/>
          <w:sz w:val="24"/>
          <w:szCs w:val="24"/>
        </w:rPr>
        <w:t xml:space="preserve">(polyclonal, </w:t>
      </w:r>
      <w:proofErr w:type="spellStart"/>
      <w:r w:rsidR="009A5841" w:rsidRPr="00421E90">
        <w:rPr>
          <w:rFonts w:ascii="Book Antiqua" w:hAnsi="Book Antiqua" w:cs="Times New Roman"/>
          <w:sz w:val="24"/>
          <w:szCs w:val="24"/>
        </w:rPr>
        <w:t>Dako</w:t>
      </w:r>
      <w:proofErr w:type="spellEnd"/>
      <w:r w:rsidR="009A5841" w:rsidRPr="00421E90">
        <w:rPr>
          <w:rFonts w:ascii="Book Antiqua" w:hAnsi="Book Antiqua" w:cs="Times New Roman"/>
          <w:sz w:val="24"/>
          <w:szCs w:val="24"/>
        </w:rPr>
        <w:t xml:space="preserve">) </w:t>
      </w:r>
      <w:r w:rsidR="002A7D01" w:rsidRPr="00421E90">
        <w:rPr>
          <w:rFonts w:ascii="Book Antiqua" w:hAnsi="Book Antiqua" w:cs="Times New Roman"/>
          <w:sz w:val="24"/>
          <w:szCs w:val="24"/>
        </w:rPr>
        <w:t xml:space="preserve">or </w:t>
      </w:r>
      <w:r w:rsidR="003146E4" w:rsidRPr="00421E90">
        <w:rPr>
          <w:rFonts w:ascii="Book Antiqua" w:hAnsi="Book Antiqua" w:cs="Arial"/>
          <w:sz w:val="24"/>
          <w:szCs w:val="24"/>
          <w:lang w:eastAsia="ja-JP"/>
        </w:rPr>
        <w:t>α</w:t>
      </w:r>
      <w:r w:rsidR="003146E4" w:rsidRPr="00421E90">
        <w:rPr>
          <w:rFonts w:ascii="Book Antiqua" w:hAnsi="Book Antiqua"/>
          <w:sz w:val="24"/>
          <w:szCs w:val="24"/>
        </w:rPr>
        <w:t>-fetoprotein</w:t>
      </w:r>
      <w:r w:rsidR="009A5841" w:rsidRPr="00421E90">
        <w:rPr>
          <w:rFonts w:ascii="Book Antiqua" w:hAnsi="Book Antiqua" w:cs="Times New Roman"/>
          <w:sz w:val="24"/>
          <w:szCs w:val="24"/>
        </w:rPr>
        <w:t xml:space="preserve"> (polyclonal, </w:t>
      </w:r>
      <w:proofErr w:type="spellStart"/>
      <w:r w:rsidR="009A5841" w:rsidRPr="00421E90">
        <w:rPr>
          <w:rFonts w:ascii="Book Antiqua" w:hAnsi="Book Antiqua" w:cs="Times New Roman"/>
          <w:sz w:val="24"/>
          <w:szCs w:val="24"/>
        </w:rPr>
        <w:t>Dako</w:t>
      </w:r>
      <w:proofErr w:type="spellEnd"/>
      <w:r w:rsidR="009A5841" w:rsidRPr="00421E90">
        <w:rPr>
          <w:rFonts w:ascii="Book Antiqua" w:hAnsi="Book Antiqua" w:cs="Times New Roman"/>
          <w:sz w:val="24"/>
          <w:szCs w:val="24"/>
        </w:rPr>
        <w:t>)</w:t>
      </w:r>
      <w:r w:rsidRPr="00421E90">
        <w:rPr>
          <w:rFonts w:ascii="Book Antiqua" w:hAnsi="Book Antiqua" w:cs="Times New Roman"/>
          <w:sz w:val="24"/>
          <w:szCs w:val="24"/>
        </w:rPr>
        <w:t xml:space="preserve">. The Ki67 (clone Mib-1, </w:t>
      </w:r>
      <w:proofErr w:type="spellStart"/>
      <w:r w:rsidRPr="00421E90">
        <w:rPr>
          <w:rFonts w:ascii="Book Antiqua" w:hAnsi="Book Antiqua" w:cs="Times New Roman"/>
          <w:sz w:val="24"/>
          <w:szCs w:val="24"/>
        </w:rPr>
        <w:t>Dako</w:t>
      </w:r>
      <w:proofErr w:type="spellEnd"/>
      <w:r w:rsidRPr="00421E90">
        <w:rPr>
          <w:rFonts w:ascii="Book Antiqua" w:hAnsi="Book Antiqua" w:cs="Times New Roman"/>
          <w:sz w:val="24"/>
          <w:szCs w:val="24"/>
        </w:rPr>
        <w:t xml:space="preserve">) index was below 5% (Figure 5). </w:t>
      </w:r>
    </w:p>
    <w:p w14:paraId="3D4B09D7" w14:textId="77777777" w:rsidR="00D577E7" w:rsidRPr="00421E90" w:rsidRDefault="00D577E7" w:rsidP="002D41EB">
      <w:pPr>
        <w:adjustRightInd w:val="0"/>
        <w:snapToGrid w:val="0"/>
        <w:spacing w:after="0" w:line="360" w:lineRule="auto"/>
        <w:jc w:val="both"/>
        <w:rPr>
          <w:rFonts w:ascii="Book Antiqua" w:hAnsi="Book Antiqua" w:cs="Times New Roman"/>
          <w:sz w:val="24"/>
          <w:szCs w:val="24"/>
        </w:rPr>
      </w:pPr>
    </w:p>
    <w:p w14:paraId="67C3761B" w14:textId="670CFA70" w:rsidR="00B71905" w:rsidRPr="00421E90" w:rsidRDefault="00D577E7" w:rsidP="002D41EB">
      <w:pPr>
        <w:adjustRightInd w:val="0"/>
        <w:snapToGrid w:val="0"/>
        <w:spacing w:after="0" w:line="360" w:lineRule="auto"/>
        <w:jc w:val="both"/>
        <w:rPr>
          <w:rFonts w:ascii="Book Antiqua" w:hAnsi="Book Antiqua" w:cs="Times New Roman"/>
          <w:b/>
          <w:bCs/>
          <w:sz w:val="24"/>
          <w:szCs w:val="24"/>
          <w:u w:val="single"/>
        </w:rPr>
      </w:pPr>
      <w:r w:rsidRPr="00421E90">
        <w:rPr>
          <w:rFonts w:ascii="Book Antiqua" w:hAnsi="Book Antiqua" w:cs="Times New Roman"/>
          <w:b/>
          <w:bCs/>
          <w:sz w:val="24"/>
          <w:szCs w:val="24"/>
          <w:u w:val="single"/>
        </w:rPr>
        <w:t>FINAL DIAGNOSIS</w:t>
      </w:r>
    </w:p>
    <w:p w14:paraId="5096C944" w14:textId="08E3179D" w:rsidR="00B71905" w:rsidRPr="00421E90" w:rsidRDefault="00B71905" w:rsidP="002D41EB">
      <w:pPr>
        <w:adjustRightInd w:val="0"/>
        <w:snapToGrid w:val="0"/>
        <w:spacing w:after="0" w:line="360" w:lineRule="auto"/>
        <w:jc w:val="both"/>
        <w:rPr>
          <w:rFonts w:ascii="Book Antiqua" w:hAnsi="Book Antiqua" w:cs="Times New Roman"/>
          <w:sz w:val="24"/>
          <w:szCs w:val="24"/>
        </w:rPr>
      </w:pPr>
      <w:r w:rsidRPr="00421E90">
        <w:rPr>
          <w:rFonts w:ascii="Book Antiqua" w:hAnsi="Book Antiqua"/>
          <w:sz w:val="24"/>
          <w:szCs w:val="24"/>
        </w:rPr>
        <w:t xml:space="preserve">Based on the histological </w:t>
      </w:r>
      <w:r w:rsidR="000F112A">
        <w:rPr>
          <w:rFonts w:ascii="Book Antiqua" w:hAnsi="Book Antiqua"/>
          <w:sz w:val="24"/>
          <w:szCs w:val="24"/>
        </w:rPr>
        <w:t>findings</w:t>
      </w:r>
      <w:r w:rsidRPr="00421E90">
        <w:rPr>
          <w:rFonts w:ascii="Book Antiqua" w:hAnsi="Book Antiqua"/>
          <w:sz w:val="24"/>
          <w:szCs w:val="24"/>
        </w:rPr>
        <w:t xml:space="preserve"> and </w:t>
      </w:r>
      <w:proofErr w:type="spellStart"/>
      <w:r w:rsidRPr="00421E90">
        <w:rPr>
          <w:rFonts w:ascii="Book Antiqua" w:hAnsi="Book Antiqua"/>
          <w:sz w:val="24"/>
          <w:szCs w:val="24"/>
        </w:rPr>
        <w:t>immunoprofile</w:t>
      </w:r>
      <w:proofErr w:type="spellEnd"/>
      <w:r w:rsidRPr="00421E90">
        <w:rPr>
          <w:rFonts w:ascii="Book Antiqua" w:hAnsi="Book Antiqua"/>
          <w:sz w:val="24"/>
          <w:szCs w:val="24"/>
        </w:rPr>
        <w:t xml:space="preserve"> of the tumor cells, the final diagnosis was established as pT3Nx-stage low-grade carcinoma of the collecting ducts of Bellini</w:t>
      </w:r>
      <w:r w:rsidRPr="00421E90">
        <w:rPr>
          <w:rFonts w:ascii="Book Antiqua" w:hAnsi="Book Antiqua" w:cs="Times New Roman"/>
          <w:sz w:val="24"/>
          <w:szCs w:val="24"/>
        </w:rPr>
        <w:t xml:space="preserve">. </w:t>
      </w:r>
    </w:p>
    <w:p w14:paraId="5C0DA8D6" w14:textId="1312FA8D" w:rsidR="00D577E7" w:rsidRPr="00421E90" w:rsidRDefault="00D577E7" w:rsidP="002D41EB">
      <w:pPr>
        <w:adjustRightInd w:val="0"/>
        <w:snapToGrid w:val="0"/>
        <w:spacing w:after="0" w:line="360" w:lineRule="auto"/>
        <w:jc w:val="both"/>
        <w:rPr>
          <w:rFonts w:ascii="Book Antiqua" w:hAnsi="Book Antiqua" w:cs="Times New Roman"/>
          <w:sz w:val="24"/>
          <w:szCs w:val="24"/>
        </w:rPr>
      </w:pPr>
    </w:p>
    <w:p w14:paraId="024A45B3" w14:textId="77777777" w:rsidR="00D577E7" w:rsidRPr="00421E90" w:rsidRDefault="00D577E7" w:rsidP="00D577E7">
      <w:pPr>
        <w:adjustRightInd w:val="0"/>
        <w:snapToGrid w:val="0"/>
        <w:spacing w:after="0" w:line="360" w:lineRule="auto"/>
        <w:jc w:val="both"/>
        <w:rPr>
          <w:rFonts w:ascii="Book Antiqua" w:hAnsi="Book Antiqua" w:cs="Times New Roman"/>
          <w:b/>
          <w:bCs/>
          <w:sz w:val="24"/>
          <w:szCs w:val="24"/>
          <w:u w:val="single"/>
        </w:rPr>
      </w:pPr>
      <w:r w:rsidRPr="00421E90">
        <w:rPr>
          <w:rFonts w:ascii="Book Antiqua" w:hAnsi="Book Antiqua" w:cs="Times New Roman"/>
          <w:b/>
          <w:bCs/>
          <w:sz w:val="24"/>
          <w:szCs w:val="24"/>
          <w:u w:val="single"/>
        </w:rPr>
        <w:t>TREATMENT</w:t>
      </w:r>
    </w:p>
    <w:p w14:paraId="7660885D" w14:textId="0B0DA0FA" w:rsidR="00D577E7" w:rsidRPr="00421E90" w:rsidRDefault="00D577E7" w:rsidP="00D577E7">
      <w:pPr>
        <w:adjustRightInd w:val="0"/>
        <w:snapToGrid w:val="0"/>
        <w:spacing w:after="0" w:line="360" w:lineRule="auto"/>
        <w:jc w:val="both"/>
        <w:rPr>
          <w:rFonts w:ascii="Book Antiqua" w:hAnsi="Book Antiqua" w:cs="Times New Roman"/>
          <w:sz w:val="24"/>
          <w:szCs w:val="24"/>
        </w:rPr>
      </w:pPr>
      <w:r w:rsidRPr="00421E90">
        <w:rPr>
          <w:rFonts w:ascii="Book Antiqua" w:hAnsi="Book Antiqua" w:cs="Times New Roman"/>
          <w:sz w:val="24"/>
          <w:szCs w:val="24"/>
        </w:rPr>
        <w:t xml:space="preserve">After antibiotic prophylaxis, with second-generation </w:t>
      </w:r>
      <w:proofErr w:type="spellStart"/>
      <w:r w:rsidRPr="00421E90">
        <w:rPr>
          <w:rFonts w:ascii="Book Antiqua" w:hAnsi="Book Antiqua" w:cs="Times New Roman"/>
          <w:sz w:val="24"/>
          <w:szCs w:val="24"/>
        </w:rPr>
        <w:t>cephalosporins</w:t>
      </w:r>
      <w:proofErr w:type="spellEnd"/>
      <w:r w:rsidRPr="00421E90">
        <w:rPr>
          <w:rFonts w:ascii="Book Antiqua" w:hAnsi="Book Antiqua" w:cs="Times New Roman"/>
          <w:sz w:val="24"/>
          <w:szCs w:val="24"/>
        </w:rPr>
        <w:t xml:space="preserve">, and thromboembolic prophylaxis with low molecular weight heparin, surgical intervention was carried out. The POSSUM predicted morbidity rate was estimated </w:t>
      </w:r>
      <w:r w:rsidR="000F112A">
        <w:rPr>
          <w:rFonts w:ascii="Book Antiqua" w:hAnsi="Book Antiqua" w:cs="Times New Roman"/>
          <w:sz w:val="24"/>
          <w:szCs w:val="24"/>
        </w:rPr>
        <w:t>to be</w:t>
      </w:r>
      <w:r w:rsidRPr="00421E90">
        <w:rPr>
          <w:rFonts w:ascii="Book Antiqua" w:hAnsi="Book Antiqua" w:cs="Times New Roman"/>
          <w:sz w:val="24"/>
          <w:szCs w:val="24"/>
        </w:rPr>
        <w:t xml:space="preserve"> 29.3%, with a POSSUM predicted mortality rate of 5.3%. </w:t>
      </w:r>
    </w:p>
    <w:p w14:paraId="705C5BA9" w14:textId="24E5607A" w:rsidR="00D577E7" w:rsidRPr="00421E90" w:rsidRDefault="00D577E7" w:rsidP="00D577E7">
      <w:pPr>
        <w:adjustRightInd w:val="0"/>
        <w:snapToGrid w:val="0"/>
        <w:spacing w:after="0" w:line="360" w:lineRule="auto"/>
        <w:ind w:firstLineChars="100" w:firstLine="240"/>
        <w:jc w:val="both"/>
        <w:rPr>
          <w:rFonts w:ascii="Book Antiqua" w:hAnsi="Book Antiqua" w:cs="Times New Roman"/>
          <w:sz w:val="24"/>
          <w:szCs w:val="24"/>
        </w:rPr>
      </w:pPr>
      <w:r w:rsidRPr="00421E90">
        <w:rPr>
          <w:rFonts w:ascii="Book Antiqua" w:hAnsi="Book Antiqua" w:cs="Times New Roman"/>
          <w:sz w:val="24"/>
          <w:szCs w:val="24"/>
        </w:rPr>
        <w:t xml:space="preserve">Exploratory laparoscopy was initiated, followed by conversion to open surgery. Intraoperatively, involvement of the right kidney was observed and a histological examination confirmed the malignant potential. Based on this fact, a right nephrectomy, with </w:t>
      </w:r>
      <w:proofErr w:type="spellStart"/>
      <w:r w:rsidRPr="00421E90">
        <w:rPr>
          <w:rFonts w:ascii="Book Antiqua" w:hAnsi="Book Antiqua" w:cs="Times New Roman"/>
          <w:sz w:val="24"/>
          <w:szCs w:val="24"/>
        </w:rPr>
        <w:t>tumorectomy</w:t>
      </w:r>
      <w:proofErr w:type="spellEnd"/>
      <w:r w:rsidRPr="00421E90">
        <w:rPr>
          <w:rFonts w:ascii="Book Antiqua" w:hAnsi="Book Antiqua" w:cs="Times New Roman"/>
          <w:sz w:val="24"/>
          <w:szCs w:val="24"/>
        </w:rPr>
        <w:t xml:space="preserve">, was performed. Due to diligent hemostasis, the surgical intervention lasted 150 </w:t>
      </w:r>
      <w:r w:rsidR="00566CD0" w:rsidRPr="00421E90">
        <w:rPr>
          <w:rFonts w:ascii="Book Antiqua" w:hAnsi="Book Antiqua" w:cs="Times New Roman"/>
          <w:sz w:val="24"/>
          <w:szCs w:val="24"/>
        </w:rPr>
        <w:t>min</w:t>
      </w:r>
      <w:r w:rsidRPr="00421E90">
        <w:rPr>
          <w:rFonts w:ascii="Book Antiqua" w:hAnsi="Book Antiqua" w:cs="Times New Roman"/>
          <w:sz w:val="24"/>
          <w:szCs w:val="24"/>
        </w:rPr>
        <w:t>.</w:t>
      </w:r>
    </w:p>
    <w:p w14:paraId="5A22C0C6" w14:textId="77777777" w:rsidR="00D577E7" w:rsidRPr="00421E90" w:rsidRDefault="00D577E7" w:rsidP="002D41EB">
      <w:pPr>
        <w:adjustRightInd w:val="0"/>
        <w:snapToGrid w:val="0"/>
        <w:spacing w:after="0" w:line="360" w:lineRule="auto"/>
        <w:jc w:val="both"/>
        <w:rPr>
          <w:rFonts w:ascii="Book Antiqua" w:hAnsi="Book Antiqua" w:cs="Times New Roman"/>
          <w:sz w:val="24"/>
          <w:szCs w:val="24"/>
        </w:rPr>
      </w:pPr>
    </w:p>
    <w:p w14:paraId="43B41F47" w14:textId="2436D6C3" w:rsidR="00B71905" w:rsidRPr="00421E90" w:rsidRDefault="00D577E7" w:rsidP="002D41EB">
      <w:pPr>
        <w:adjustRightInd w:val="0"/>
        <w:snapToGrid w:val="0"/>
        <w:spacing w:after="0" w:line="360" w:lineRule="auto"/>
        <w:jc w:val="both"/>
        <w:rPr>
          <w:rFonts w:ascii="Book Antiqua" w:hAnsi="Book Antiqua" w:cs="Times New Roman"/>
          <w:b/>
          <w:bCs/>
          <w:iCs/>
          <w:sz w:val="24"/>
          <w:szCs w:val="24"/>
          <w:u w:val="single"/>
        </w:rPr>
      </w:pPr>
      <w:r w:rsidRPr="00421E90">
        <w:rPr>
          <w:rFonts w:ascii="Book Antiqua" w:hAnsi="Book Antiqua"/>
          <w:b/>
          <w:bCs/>
          <w:iCs/>
          <w:sz w:val="24"/>
          <w:szCs w:val="24"/>
          <w:u w:val="single"/>
        </w:rPr>
        <w:lastRenderedPageBreak/>
        <w:t>OUTCOME AND FOLLOW-UP</w:t>
      </w:r>
    </w:p>
    <w:p w14:paraId="7020BE02" w14:textId="4D93CB1A" w:rsidR="00B71905" w:rsidRPr="00421E90" w:rsidRDefault="00B71905" w:rsidP="002D41EB">
      <w:pPr>
        <w:adjustRightInd w:val="0"/>
        <w:snapToGrid w:val="0"/>
        <w:spacing w:after="0" w:line="360" w:lineRule="auto"/>
        <w:jc w:val="both"/>
        <w:rPr>
          <w:rFonts w:ascii="Book Antiqua" w:hAnsi="Book Antiqua" w:cs="Times New Roman"/>
          <w:sz w:val="24"/>
          <w:szCs w:val="24"/>
        </w:rPr>
      </w:pPr>
      <w:r w:rsidRPr="00421E90">
        <w:rPr>
          <w:rFonts w:ascii="Book Antiqua" w:hAnsi="Book Antiqua" w:cs="Times New Roman"/>
          <w:sz w:val="24"/>
          <w:szCs w:val="24"/>
        </w:rPr>
        <w:t xml:space="preserve">The patient was mobilized on the first postoperative day. Presenting favorable evolution, he was discharged </w:t>
      </w:r>
      <w:r w:rsidR="00566CD0" w:rsidRPr="00421E90">
        <w:rPr>
          <w:rFonts w:ascii="Book Antiqua" w:hAnsi="Book Antiqua" w:cs="Times New Roman"/>
          <w:sz w:val="24"/>
          <w:szCs w:val="24"/>
        </w:rPr>
        <w:t>7</w:t>
      </w:r>
      <w:r w:rsidRPr="00421E90">
        <w:rPr>
          <w:rFonts w:ascii="Book Antiqua" w:hAnsi="Book Antiqua" w:cs="Times New Roman"/>
          <w:sz w:val="24"/>
          <w:szCs w:val="24"/>
        </w:rPr>
        <w:t xml:space="preserve"> d </w:t>
      </w:r>
      <w:r w:rsidR="009562C5" w:rsidRPr="00421E90">
        <w:rPr>
          <w:rFonts w:ascii="Book Antiqua" w:hAnsi="Book Antiqua" w:cs="Times New Roman"/>
          <w:sz w:val="24"/>
          <w:szCs w:val="24"/>
        </w:rPr>
        <w:t xml:space="preserve">after </w:t>
      </w:r>
      <w:r w:rsidRPr="00421E90">
        <w:rPr>
          <w:rFonts w:ascii="Book Antiqua" w:hAnsi="Book Antiqua" w:cs="Times New Roman"/>
          <w:sz w:val="24"/>
          <w:szCs w:val="24"/>
        </w:rPr>
        <w:t>surgery. Postoperatively the patient’s health conditions were assessed by phone a</w:t>
      </w:r>
      <w:r w:rsidR="009562C5">
        <w:rPr>
          <w:rFonts w:ascii="Book Antiqua" w:hAnsi="Book Antiqua" w:cs="Times New Roman"/>
          <w:sz w:val="24"/>
          <w:szCs w:val="24"/>
        </w:rPr>
        <w:t>t</w:t>
      </w:r>
      <w:r w:rsidRPr="00421E90">
        <w:rPr>
          <w:rFonts w:ascii="Book Antiqua" w:hAnsi="Book Antiqua" w:cs="Times New Roman"/>
          <w:sz w:val="24"/>
          <w:szCs w:val="24"/>
        </w:rPr>
        <w:t xml:space="preserve"> 3</w:t>
      </w:r>
      <w:r w:rsidR="00912570">
        <w:rPr>
          <w:rFonts w:ascii="Book Antiqua" w:hAnsi="Book Antiqua" w:cs="Times New Roman"/>
          <w:sz w:val="24"/>
          <w:szCs w:val="24"/>
        </w:rPr>
        <w:t xml:space="preserve"> </w:t>
      </w:r>
      <w:proofErr w:type="spellStart"/>
      <w:proofErr w:type="gramStart"/>
      <w:r w:rsidR="00912570">
        <w:rPr>
          <w:rFonts w:ascii="Book Antiqua" w:hAnsi="Book Antiqua" w:cs="Times New Roman"/>
          <w:sz w:val="24"/>
          <w:szCs w:val="24"/>
        </w:rPr>
        <w:t>mo</w:t>
      </w:r>
      <w:proofErr w:type="spellEnd"/>
      <w:proofErr w:type="gramEnd"/>
      <w:r w:rsidRPr="00421E90">
        <w:rPr>
          <w:rFonts w:ascii="Book Antiqua" w:hAnsi="Book Antiqua" w:cs="Times New Roman"/>
          <w:sz w:val="24"/>
          <w:szCs w:val="24"/>
        </w:rPr>
        <w:t>, 6</w:t>
      </w:r>
      <w:r w:rsidR="00912570">
        <w:rPr>
          <w:rFonts w:ascii="Book Antiqua" w:hAnsi="Book Antiqua" w:cs="Times New Roman"/>
          <w:sz w:val="24"/>
          <w:szCs w:val="24"/>
        </w:rPr>
        <w:t xml:space="preserve"> </w:t>
      </w:r>
      <w:proofErr w:type="spellStart"/>
      <w:r w:rsidR="00912570">
        <w:rPr>
          <w:rFonts w:ascii="Book Antiqua" w:hAnsi="Book Antiqua" w:cs="Times New Roman"/>
          <w:sz w:val="24"/>
          <w:szCs w:val="24"/>
        </w:rPr>
        <w:t>mo</w:t>
      </w:r>
      <w:proofErr w:type="spellEnd"/>
      <w:r w:rsidR="005B52FD">
        <w:rPr>
          <w:rFonts w:ascii="Book Antiqua" w:hAnsi="Book Antiqua" w:cs="Times New Roman"/>
          <w:sz w:val="24"/>
          <w:szCs w:val="24"/>
        </w:rPr>
        <w:t>,</w:t>
      </w:r>
      <w:r w:rsidRPr="00421E90">
        <w:rPr>
          <w:rFonts w:ascii="Book Antiqua" w:hAnsi="Book Antiqua" w:cs="Times New Roman"/>
          <w:sz w:val="24"/>
          <w:szCs w:val="24"/>
        </w:rPr>
        <w:t xml:space="preserve"> and 12 </w:t>
      </w:r>
      <w:proofErr w:type="spellStart"/>
      <w:r w:rsidR="008868B5" w:rsidRPr="00421E90">
        <w:rPr>
          <w:rFonts w:ascii="Book Antiqua" w:hAnsi="Book Antiqua" w:cs="Times New Roman"/>
          <w:sz w:val="24"/>
          <w:szCs w:val="24"/>
        </w:rPr>
        <w:t>mo</w:t>
      </w:r>
      <w:proofErr w:type="spellEnd"/>
      <w:r w:rsidR="009562C5">
        <w:rPr>
          <w:rFonts w:ascii="Book Antiqua" w:hAnsi="Book Antiqua" w:cs="Times New Roman"/>
          <w:sz w:val="24"/>
          <w:szCs w:val="24"/>
        </w:rPr>
        <w:t xml:space="preserve"> after discharge</w:t>
      </w:r>
      <w:r w:rsidRPr="00421E90">
        <w:rPr>
          <w:rFonts w:ascii="Book Antiqua" w:hAnsi="Book Antiqua" w:cs="Times New Roman"/>
          <w:sz w:val="24"/>
          <w:szCs w:val="24"/>
        </w:rPr>
        <w:t xml:space="preserve">. </w:t>
      </w:r>
    </w:p>
    <w:p w14:paraId="33263D0D" w14:textId="157B6ECB" w:rsidR="00B71905" w:rsidRPr="00421E90" w:rsidRDefault="00B71905" w:rsidP="00D577E7">
      <w:pPr>
        <w:adjustRightInd w:val="0"/>
        <w:snapToGrid w:val="0"/>
        <w:spacing w:after="0" w:line="360" w:lineRule="auto"/>
        <w:ind w:firstLineChars="100" w:firstLine="240"/>
        <w:jc w:val="both"/>
        <w:rPr>
          <w:rFonts w:ascii="Book Antiqua" w:hAnsi="Book Antiqua" w:cs="Times New Roman"/>
          <w:sz w:val="24"/>
          <w:szCs w:val="24"/>
        </w:rPr>
      </w:pPr>
      <w:r w:rsidRPr="00421E90">
        <w:rPr>
          <w:rFonts w:ascii="Book Antiqua" w:hAnsi="Book Antiqua" w:cs="Times New Roman"/>
          <w:sz w:val="24"/>
          <w:szCs w:val="24"/>
        </w:rPr>
        <w:t xml:space="preserve">He did not receive postoperative oncological treatment, but in the first year following the surgical intervention, he attended oncological control examinations once every </w:t>
      </w:r>
      <w:r w:rsidR="009562C5">
        <w:rPr>
          <w:rFonts w:ascii="Book Antiqua" w:hAnsi="Book Antiqua" w:cs="Times New Roman"/>
          <w:sz w:val="24"/>
          <w:szCs w:val="24"/>
        </w:rPr>
        <w:t>3</w:t>
      </w:r>
      <w:r w:rsidRPr="00421E90">
        <w:rPr>
          <w:rFonts w:ascii="Book Antiqua" w:hAnsi="Book Antiqua" w:cs="Times New Roman"/>
          <w:sz w:val="24"/>
          <w:szCs w:val="24"/>
        </w:rPr>
        <w:t xml:space="preserve"> </w:t>
      </w:r>
      <w:r w:rsidR="008868B5" w:rsidRPr="00421E90">
        <w:rPr>
          <w:rFonts w:ascii="Book Antiqua" w:hAnsi="Book Antiqua" w:cs="Times New Roman"/>
          <w:sz w:val="24"/>
          <w:szCs w:val="24"/>
        </w:rPr>
        <w:t>mo</w:t>
      </w:r>
      <w:r w:rsidRPr="00421E90">
        <w:rPr>
          <w:rFonts w:ascii="Book Antiqua" w:hAnsi="Book Antiqua" w:cs="Times New Roman"/>
          <w:sz w:val="24"/>
          <w:szCs w:val="24"/>
        </w:rPr>
        <w:t xml:space="preserve">. During the course of the first 12 </w:t>
      </w:r>
      <w:proofErr w:type="spellStart"/>
      <w:r w:rsidR="008868B5" w:rsidRPr="00421E90">
        <w:rPr>
          <w:rFonts w:ascii="Book Antiqua" w:hAnsi="Book Antiqua" w:cs="Times New Roman"/>
          <w:sz w:val="24"/>
          <w:szCs w:val="24"/>
        </w:rPr>
        <w:t>mo</w:t>
      </w:r>
      <w:proofErr w:type="spellEnd"/>
      <w:r w:rsidRPr="00421E90">
        <w:rPr>
          <w:rFonts w:ascii="Book Antiqua" w:hAnsi="Book Antiqua" w:cs="Times New Roman"/>
          <w:sz w:val="24"/>
          <w:szCs w:val="24"/>
        </w:rPr>
        <w:t xml:space="preserve">, two </w:t>
      </w:r>
      <w:proofErr w:type="spellStart"/>
      <w:r w:rsidRPr="00421E90">
        <w:rPr>
          <w:rFonts w:ascii="Book Antiqua" w:hAnsi="Book Antiqua" w:cs="Times New Roman"/>
          <w:sz w:val="24"/>
          <w:szCs w:val="24"/>
        </w:rPr>
        <w:t>ultrasonographies</w:t>
      </w:r>
      <w:proofErr w:type="spellEnd"/>
      <w:r w:rsidRPr="00421E90">
        <w:rPr>
          <w:rFonts w:ascii="Book Antiqua" w:hAnsi="Book Antiqua" w:cs="Times New Roman"/>
          <w:sz w:val="24"/>
          <w:szCs w:val="24"/>
        </w:rPr>
        <w:t xml:space="preserve"> and one CT</w:t>
      </w:r>
      <w:r w:rsidR="009562C5">
        <w:rPr>
          <w:rFonts w:ascii="Book Antiqua" w:hAnsi="Book Antiqua" w:cs="Times New Roman"/>
          <w:sz w:val="24"/>
          <w:szCs w:val="24"/>
        </w:rPr>
        <w:t xml:space="preserve"> </w:t>
      </w:r>
      <w:r w:rsidRPr="00421E90">
        <w:rPr>
          <w:rFonts w:ascii="Book Antiqua" w:hAnsi="Book Antiqua" w:cs="Times New Roman"/>
          <w:sz w:val="24"/>
          <w:szCs w:val="24"/>
        </w:rPr>
        <w:t xml:space="preserve">scan were performed, which described normal kidney function on the left side, without any suspicion of relapse on the right side. From the second postoperative year, control examinations were performed every </w:t>
      </w:r>
      <w:r w:rsidR="008868B5" w:rsidRPr="00421E90">
        <w:rPr>
          <w:rFonts w:ascii="Book Antiqua" w:hAnsi="Book Antiqua" w:cs="Times New Roman"/>
          <w:sz w:val="24"/>
          <w:szCs w:val="24"/>
        </w:rPr>
        <w:t>6</w:t>
      </w:r>
      <w:r w:rsidRPr="00421E90">
        <w:rPr>
          <w:rFonts w:ascii="Book Antiqua" w:hAnsi="Book Antiqua" w:cs="Times New Roman"/>
          <w:sz w:val="24"/>
          <w:szCs w:val="24"/>
        </w:rPr>
        <w:t xml:space="preserve"> </w:t>
      </w:r>
      <w:r w:rsidR="008868B5" w:rsidRPr="00421E90">
        <w:rPr>
          <w:rFonts w:ascii="Book Antiqua" w:hAnsi="Book Antiqua" w:cs="Times New Roman"/>
          <w:sz w:val="24"/>
          <w:szCs w:val="24"/>
        </w:rPr>
        <w:t>mo</w:t>
      </w:r>
      <w:r w:rsidRPr="00421E90">
        <w:rPr>
          <w:rFonts w:ascii="Book Antiqua" w:hAnsi="Book Antiqua" w:cs="Times New Roman"/>
          <w:sz w:val="24"/>
          <w:szCs w:val="24"/>
        </w:rPr>
        <w:t xml:space="preserve">. After 18 </w:t>
      </w:r>
      <w:proofErr w:type="spellStart"/>
      <w:r w:rsidR="008868B5" w:rsidRPr="00421E90">
        <w:rPr>
          <w:rFonts w:ascii="Book Antiqua" w:hAnsi="Book Antiqua" w:cs="Times New Roman"/>
          <w:sz w:val="24"/>
          <w:szCs w:val="24"/>
        </w:rPr>
        <w:t>mo</w:t>
      </w:r>
      <w:proofErr w:type="spellEnd"/>
      <w:r w:rsidR="009562C5">
        <w:rPr>
          <w:rFonts w:ascii="Book Antiqua" w:hAnsi="Book Antiqua" w:cs="Times New Roman"/>
          <w:sz w:val="24"/>
          <w:szCs w:val="24"/>
        </w:rPr>
        <w:t>,</w:t>
      </w:r>
      <w:r w:rsidRPr="00421E90">
        <w:rPr>
          <w:rFonts w:ascii="Book Antiqua" w:hAnsi="Book Antiqua" w:cs="Times New Roman"/>
          <w:sz w:val="24"/>
          <w:szCs w:val="24"/>
        </w:rPr>
        <w:t xml:space="preserve"> the laboratory investigations </w:t>
      </w:r>
      <w:r w:rsidR="009562C5">
        <w:rPr>
          <w:rFonts w:ascii="Book Antiqua" w:hAnsi="Book Antiqua" w:cs="Times New Roman"/>
          <w:sz w:val="24"/>
          <w:szCs w:val="24"/>
        </w:rPr>
        <w:t>showed</w:t>
      </w:r>
      <w:r w:rsidRPr="00421E90">
        <w:rPr>
          <w:rFonts w:ascii="Book Antiqua" w:hAnsi="Book Antiqua" w:cs="Times New Roman"/>
          <w:sz w:val="24"/>
          <w:szCs w:val="24"/>
        </w:rPr>
        <w:t xml:space="preserve"> normal values and ultrasonography excluded any sign of relapse. The patient presents regularly at the nephrology clinic for evaluation of left-sided renal activity, which shows normal function. The patient states that he is in good general health, without any complaints 21 </w:t>
      </w:r>
      <w:proofErr w:type="spellStart"/>
      <w:r w:rsidR="008868B5" w:rsidRPr="00421E90">
        <w:rPr>
          <w:rFonts w:ascii="Book Antiqua" w:hAnsi="Book Antiqua" w:cs="Times New Roman"/>
          <w:sz w:val="24"/>
          <w:szCs w:val="24"/>
        </w:rPr>
        <w:t>mo</w:t>
      </w:r>
      <w:proofErr w:type="spellEnd"/>
      <w:r w:rsidRPr="00421E90">
        <w:rPr>
          <w:rFonts w:ascii="Book Antiqua" w:hAnsi="Book Antiqua" w:cs="Times New Roman"/>
          <w:sz w:val="24"/>
          <w:szCs w:val="24"/>
        </w:rPr>
        <w:t xml:space="preserve"> </w:t>
      </w:r>
      <w:r w:rsidR="009562C5">
        <w:rPr>
          <w:rFonts w:ascii="Book Antiqua" w:hAnsi="Book Antiqua" w:cs="Times New Roman"/>
          <w:sz w:val="24"/>
          <w:szCs w:val="24"/>
        </w:rPr>
        <w:t>after</w:t>
      </w:r>
      <w:r w:rsidRPr="00421E90">
        <w:rPr>
          <w:rFonts w:ascii="Book Antiqua" w:hAnsi="Book Antiqua" w:cs="Times New Roman"/>
          <w:sz w:val="24"/>
          <w:szCs w:val="24"/>
        </w:rPr>
        <w:t xml:space="preserve"> surgery.</w:t>
      </w:r>
    </w:p>
    <w:p w14:paraId="70F10B45" w14:textId="77777777" w:rsidR="00D577E7" w:rsidRPr="00421E90" w:rsidRDefault="00D577E7" w:rsidP="00D577E7">
      <w:pPr>
        <w:adjustRightInd w:val="0"/>
        <w:snapToGrid w:val="0"/>
        <w:spacing w:after="0" w:line="360" w:lineRule="auto"/>
        <w:ind w:firstLineChars="100" w:firstLine="240"/>
        <w:jc w:val="both"/>
        <w:rPr>
          <w:rFonts w:ascii="Book Antiqua" w:hAnsi="Book Antiqua" w:cs="Times New Roman"/>
          <w:sz w:val="24"/>
          <w:szCs w:val="24"/>
        </w:rPr>
      </w:pPr>
    </w:p>
    <w:p w14:paraId="5D00EBF8" w14:textId="77777777" w:rsidR="00B71905" w:rsidRPr="00421E90" w:rsidRDefault="00B71905" w:rsidP="002D41EB">
      <w:pPr>
        <w:adjustRightInd w:val="0"/>
        <w:snapToGrid w:val="0"/>
        <w:spacing w:after="0" w:line="360" w:lineRule="auto"/>
        <w:jc w:val="both"/>
        <w:rPr>
          <w:rFonts w:ascii="Book Antiqua" w:hAnsi="Book Antiqua" w:cs="Times New Roman"/>
          <w:b/>
          <w:sz w:val="24"/>
          <w:szCs w:val="24"/>
          <w:u w:val="single"/>
        </w:rPr>
      </w:pPr>
      <w:r w:rsidRPr="00421E90">
        <w:rPr>
          <w:rFonts w:ascii="Book Antiqua" w:hAnsi="Book Antiqua" w:cs="Times New Roman"/>
          <w:b/>
          <w:sz w:val="24"/>
          <w:szCs w:val="24"/>
          <w:u w:val="single"/>
        </w:rPr>
        <w:t>DISCUSSION</w:t>
      </w:r>
    </w:p>
    <w:p w14:paraId="0769778B" w14:textId="6F67E9AA" w:rsidR="00B71905" w:rsidRPr="00421E90" w:rsidRDefault="00B71905" w:rsidP="002D41EB">
      <w:pPr>
        <w:adjustRightInd w:val="0"/>
        <w:snapToGrid w:val="0"/>
        <w:spacing w:after="0" w:line="360" w:lineRule="auto"/>
        <w:jc w:val="both"/>
        <w:rPr>
          <w:rFonts w:ascii="Book Antiqua" w:hAnsi="Book Antiqua" w:cs="Times New Roman"/>
          <w:sz w:val="24"/>
          <w:szCs w:val="24"/>
        </w:rPr>
      </w:pPr>
      <w:r w:rsidRPr="00421E90">
        <w:rPr>
          <w:rFonts w:ascii="Book Antiqua" w:hAnsi="Book Antiqua" w:cs="Times New Roman"/>
          <w:sz w:val="24"/>
          <w:szCs w:val="24"/>
        </w:rPr>
        <w:t xml:space="preserve">CDC is a rare but threatening genitourinary </w:t>
      </w:r>
      <w:proofErr w:type="gramStart"/>
      <w:r w:rsidRPr="00421E90">
        <w:rPr>
          <w:rFonts w:ascii="Book Antiqua" w:hAnsi="Book Antiqua" w:cs="Times New Roman"/>
          <w:sz w:val="24"/>
          <w:szCs w:val="24"/>
        </w:rPr>
        <w:t>malignancy</w:t>
      </w:r>
      <w:r w:rsidRPr="00421E90">
        <w:rPr>
          <w:rFonts w:ascii="Book Antiqua" w:hAnsi="Book Antiqua" w:cs="Times New Roman"/>
          <w:sz w:val="24"/>
          <w:szCs w:val="24"/>
          <w:vertAlign w:val="superscript"/>
        </w:rPr>
        <w:t>[</w:t>
      </w:r>
      <w:proofErr w:type="gramEnd"/>
      <w:r w:rsidRPr="00421E90">
        <w:rPr>
          <w:rFonts w:ascii="Book Antiqua" w:hAnsi="Book Antiqua" w:cs="Times New Roman"/>
          <w:sz w:val="24"/>
          <w:szCs w:val="24"/>
          <w:vertAlign w:val="superscript"/>
        </w:rPr>
        <w:t>9</w:t>
      </w:r>
      <w:r w:rsidR="0014089E" w:rsidRPr="00421E90">
        <w:rPr>
          <w:rFonts w:ascii="Book Antiqua" w:hAnsi="Book Antiqua" w:cs="Times New Roman"/>
          <w:sz w:val="24"/>
          <w:szCs w:val="24"/>
          <w:vertAlign w:val="superscript"/>
        </w:rPr>
        <w:t>,10</w:t>
      </w:r>
      <w:r w:rsidRPr="00421E90">
        <w:rPr>
          <w:rFonts w:ascii="Book Antiqua" w:hAnsi="Book Antiqua" w:cs="Times New Roman"/>
          <w:sz w:val="24"/>
          <w:szCs w:val="24"/>
          <w:vertAlign w:val="superscript"/>
        </w:rPr>
        <w:t>]</w:t>
      </w:r>
      <w:r w:rsidRPr="00421E90">
        <w:rPr>
          <w:rFonts w:ascii="Book Antiqua" w:hAnsi="Book Antiqua" w:cs="Times New Roman"/>
          <w:sz w:val="24"/>
          <w:szCs w:val="24"/>
        </w:rPr>
        <w:t xml:space="preserve">. It usually presents as a locally advanced, high-grade carcinoma, with bone </w:t>
      </w:r>
      <w:proofErr w:type="gramStart"/>
      <w:r w:rsidRPr="00421E90">
        <w:rPr>
          <w:rFonts w:ascii="Book Antiqua" w:hAnsi="Book Antiqua" w:cs="Times New Roman"/>
          <w:sz w:val="24"/>
          <w:szCs w:val="24"/>
        </w:rPr>
        <w:t>metastases</w:t>
      </w:r>
      <w:r w:rsidRPr="00421E90">
        <w:rPr>
          <w:rFonts w:ascii="Book Antiqua" w:hAnsi="Book Antiqua" w:cs="Times New Roman"/>
          <w:sz w:val="24"/>
          <w:szCs w:val="24"/>
          <w:vertAlign w:val="superscript"/>
        </w:rPr>
        <w:t>[</w:t>
      </w:r>
      <w:proofErr w:type="gramEnd"/>
      <w:r w:rsidRPr="00421E90">
        <w:rPr>
          <w:rFonts w:ascii="Book Antiqua" w:hAnsi="Book Antiqua" w:cs="Times New Roman"/>
          <w:sz w:val="24"/>
          <w:szCs w:val="24"/>
          <w:vertAlign w:val="superscript"/>
        </w:rPr>
        <w:t>9]</w:t>
      </w:r>
      <w:r w:rsidRPr="00421E90">
        <w:rPr>
          <w:rFonts w:ascii="Book Antiqua" w:hAnsi="Book Antiqua" w:cs="Times New Roman"/>
          <w:sz w:val="24"/>
          <w:szCs w:val="24"/>
        </w:rPr>
        <w:t xml:space="preserve">. In rare cases, these tumors can </w:t>
      </w:r>
      <w:r w:rsidR="00540C80">
        <w:rPr>
          <w:rFonts w:ascii="Book Antiqua" w:hAnsi="Book Antiqua" w:cs="Times New Roman"/>
          <w:sz w:val="24"/>
          <w:szCs w:val="24"/>
        </w:rPr>
        <w:t>be</w:t>
      </w:r>
      <w:r w:rsidRPr="00421E90">
        <w:rPr>
          <w:rFonts w:ascii="Book Antiqua" w:hAnsi="Book Antiqua" w:cs="Times New Roman"/>
          <w:sz w:val="24"/>
          <w:szCs w:val="24"/>
        </w:rPr>
        <w:t xml:space="preserve"> large with a cystic appearance, such as in this </w:t>
      </w:r>
      <w:proofErr w:type="gramStart"/>
      <w:r w:rsidRPr="00421E90">
        <w:rPr>
          <w:rFonts w:ascii="Book Antiqua" w:hAnsi="Book Antiqua" w:cs="Times New Roman"/>
          <w:sz w:val="24"/>
          <w:szCs w:val="24"/>
        </w:rPr>
        <w:t>case</w:t>
      </w:r>
      <w:r w:rsidRPr="00421E90">
        <w:rPr>
          <w:rFonts w:ascii="Book Antiqua" w:hAnsi="Book Antiqua" w:cs="Times New Roman"/>
          <w:sz w:val="24"/>
          <w:szCs w:val="24"/>
          <w:vertAlign w:val="superscript"/>
        </w:rPr>
        <w:t>[</w:t>
      </w:r>
      <w:proofErr w:type="gramEnd"/>
      <w:r w:rsidRPr="00421E90">
        <w:rPr>
          <w:rFonts w:ascii="Book Antiqua" w:hAnsi="Book Antiqua" w:cs="Times New Roman"/>
          <w:sz w:val="24"/>
          <w:szCs w:val="24"/>
          <w:vertAlign w:val="superscript"/>
        </w:rPr>
        <w:t>3,11]</w:t>
      </w:r>
      <w:r w:rsidRPr="00421E90">
        <w:rPr>
          <w:rFonts w:ascii="Book Antiqua" w:hAnsi="Book Antiqua" w:cs="Times New Roman"/>
          <w:sz w:val="24"/>
          <w:szCs w:val="24"/>
        </w:rPr>
        <w:t xml:space="preserve">. </w:t>
      </w:r>
    </w:p>
    <w:p w14:paraId="413A1AFD" w14:textId="07B8FB9D" w:rsidR="0008685A" w:rsidRPr="00421E90" w:rsidRDefault="0008685A" w:rsidP="0008685A">
      <w:pPr>
        <w:adjustRightInd w:val="0"/>
        <w:snapToGrid w:val="0"/>
        <w:spacing w:after="0" w:line="360" w:lineRule="auto"/>
        <w:ind w:firstLineChars="100" w:firstLine="240"/>
        <w:jc w:val="both"/>
        <w:rPr>
          <w:rFonts w:ascii="Book Antiqua" w:hAnsi="Book Antiqua" w:cs="Times New Roman"/>
          <w:sz w:val="24"/>
          <w:szCs w:val="24"/>
        </w:rPr>
      </w:pPr>
      <w:r w:rsidRPr="00421E90">
        <w:rPr>
          <w:rFonts w:ascii="Book Antiqua" w:hAnsi="Book Antiqua" w:cs="Times New Roman"/>
          <w:sz w:val="24"/>
          <w:szCs w:val="24"/>
        </w:rPr>
        <w:t xml:space="preserve">Due to its histological rarity, the optimal postoperative therapy </w:t>
      </w:r>
      <w:r w:rsidR="00540C80">
        <w:rPr>
          <w:rFonts w:ascii="Book Antiqua" w:hAnsi="Book Antiqua" w:cs="Times New Roman"/>
          <w:sz w:val="24"/>
          <w:szCs w:val="24"/>
        </w:rPr>
        <w:t>requires</w:t>
      </w:r>
      <w:r w:rsidRPr="00421E90">
        <w:rPr>
          <w:rFonts w:ascii="Book Antiqua" w:hAnsi="Book Antiqua" w:cs="Times New Roman"/>
          <w:sz w:val="24"/>
          <w:szCs w:val="24"/>
        </w:rPr>
        <w:t xml:space="preserve"> </w:t>
      </w:r>
      <w:proofErr w:type="gramStart"/>
      <w:r w:rsidRPr="00421E90">
        <w:rPr>
          <w:rFonts w:ascii="Book Antiqua" w:hAnsi="Book Antiqua" w:cs="Times New Roman"/>
          <w:sz w:val="24"/>
          <w:szCs w:val="24"/>
        </w:rPr>
        <w:t>elucidat</w:t>
      </w:r>
      <w:r w:rsidR="00540C80">
        <w:rPr>
          <w:rFonts w:ascii="Book Antiqua" w:hAnsi="Book Antiqua" w:cs="Times New Roman"/>
          <w:sz w:val="24"/>
          <w:szCs w:val="24"/>
        </w:rPr>
        <w:t>ion</w:t>
      </w:r>
      <w:r w:rsidR="00660196" w:rsidRPr="00421E90">
        <w:rPr>
          <w:rFonts w:ascii="Book Antiqua" w:hAnsi="Book Antiqua" w:cs="Times New Roman"/>
          <w:sz w:val="24"/>
          <w:szCs w:val="24"/>
          <w:vertAlign w:val="superscript"/>
        </w:rPr>
        <w:t>[</w:t>
      </w:r>
      <w:proofErr w:type="gramEnd"/>
      <w:r w:rsidR="00660196" w:rsidRPr="00421E90">
        <w:rPr>
          <w:rFonts w:ascii="Book Antiqua" w:hAnsi="Book Antiqua" w:cs="Times New Roman"/>
          <w:sz w:val="24"/>
          <w:szCs w:val="24"/>
          <w:vertAlign w:val="superscript"/>
        </w:rPr>
        <w:t>10]</w:t>
      </w:r>
      <w:r w:rsidRPr="00421E90">
        <w:rPr>
          <w:rFonts w:ascii="Book Antiqua" w:hAnsi="Book Antiqua" w:cs="Times New Roman"/>
          <w:sz w:val="24"/>
          <w:szCs w:val="24"/>
        </w:rPr>
        <w:t xml:space="preserve">. It should be based on </w:t>
      </w:r>
      <w:r w:rsidR="00540C80">
        <w:rPr>
          <w:rFonts w:ascii="Book Antiqua" w:hAnsi="Book Antiqua" w:cs="Times New Roman"/>
          <w:sz w:val="24"/>
          <w:szCs w:val="24"/>
        </w:rPr>
        <w:t>a correct</w:t>
      </w:r>
      <w:r w:rsidRPr="00421E90">
        <w:rPr>
          <w:rFonts w:ascii="Book Antiqua" w:hAnsi="Book Antiqua" w:cs="Times New Roman"/>
          <w:sz w:val="24"/>
          <w:szCs w:val="24"/>
        </w:rPr>
        <w:t xml:space="preserve"> estimation of malignancy grade. As CDC is considered </w:t>
      </w:r>
      <w:r w:rsidR="00540C80">
        <w:rPr>
          <w:rFonts w:ascii="Book Antiqua" w:hAnsi="Book Antiqua" w:cs="Times New Roman"/>
          <w:sz w:val="24"/>
          <w:szCs w:val="24"/>
        </w:rPr>
        <w:t>to show</w:t>
      </w:r>
      <w:r w:rsidRPr="00421E90">
        <w:rPr>
          <w:rFonts w:ascii="Book Antiqua" w:hAnsi="Book Antiqua" w:cs="Times New Roman"/>
          <w:sz w:val="24"/>
          <w:szCs w:val="24"/>
        </w:rPr>
        <w:t xml:space="preserve"> highly malignant behavior, </w:t>
      </w:r>
      <w:r w:rsidR="00540C80">
        <w:rPr>
          <w:rFonts w:ascii="Book Antiqua" w:hAnsi="Book Antiqua" w:cs="Times New Roman"/>
          <w:sz w:val="24"/>
          <w:szCs w:val="24"/>
        </w:rPr>
        <w:t xml:space="preserve">the </w:t>
      </w:r>
      <w:r w:rsidRPr="00421E90">
        <w:rPr>
          <w:rFonts w:ascii="Book Antiqua" w:hAnsi="Book Antiqua" w:cs="Times New Roman"/>
          <w:sz w:val="24"/>
          <w:szCs w:val="24"/>
        </w:rPr>
        <w:t xml:space="preserve">identification of low-grade cases, as an exclusion diagnosis, might be crucial for a thorough follow-up. Recent studies proposed using inflammation-related parameters for estimation of </w:t>
      </w:r>
      <w:proofErr w:type="gramStart"/>
      <w:r w:rsidRPr="00421E90">
        <w:rPr>
          <w:rFonts w:ascii="Book Antiqua" w:hAnsi="Book Antiqua" w:cs="Times New Roman"/>
          <w:sz w:val="24"/>
          <w:szCs w:val="24"/>
        </w:rPr>
        <w:t>prognosis</w:t>
      </w:r>
      <w:r w:rsidRPr="00421E90">
        <w:rPr>
          <w:rFonts w:ascii="Book Antiqua" w:hAnsi="Book Antiqua" w:cs="Times New Roman"/>
          <w:sz w:val="24"/>
          <w:szCs w:val="24"/>
          <w:vertAlign w:val="superscript"/>
        </w:rPr>
        <w:t>[</w:t>
      </w:r>
      <w:proofErr w:type="gramEnd"/>
      <w:r w:rsidRPr="00421E90">
        <w:rPr>
          <w:rFonts w:ascii="Book Antiqua" w:hAnsi="Book Antiqua" w:cs="Times New Roman"/>
          <w:sz w:val="24"/>
          <w:szCs w:val="24"/>
          <w:vertAlign w:val="superscript"/>
        </w:rPr>
        <w:t>12,13]</w:t>
      </w:r>
      <w:r w:rsidRPr="00421E90">
        <w:rPr>
          <w:rFonts w:ascii="Book Antiqua" w:hAnsi="Book Antiqua" w:cs="Times New Roman"/>
          <w:sz w:val="24"/>
          <w:szCs w:val="24"/>
        </w:rPr>
        <w:t xml:space="preserve">. An NLR ≥ 4 is considered an indicator of poor </w:t>
      </w:r>
      <w:proofErr w:type="gramStart"/>
      <w:r w:rsidRPr="00421E90">
        <w:rPr>
          <w:rFonts w:ascii="Book Antiqua" w:hAnsi="Book Antiqua" w:cs="Times New Roman"/>
          <w:sz w:val="24"/>
          <w:szCs w:val="24"/>
        </w:rPr>
        <w:t>prognosis</w:t>
      </w:r>
      <w:r w:rsidRPr="00421E90">
        <w:rPr>
          <w:rFonts w:ascii="Book Antiqua" w:hAnsi="Book Antiqua" w:cs="Times New Roman"/>
          <w:sz w:val="24"/>
          <w:szCs w:val="24"/>
          <w:vertAlign w:val="superscript"/>
        </w:rPr>
        <w:t>[</w:t>
      </w:r>
      <w:proofErr w:type="gramEnd"/>
      <w:r w:rsidRPr="00421E90">
        <w:rPr>
          <w:rFonts w:ascii="Book Antiqua" w:hAnsi="Book Antiqua" w:cs="Times New Roman"/>
          <w:sz w:val="24"/>
          <w:szCs w:val="24"/>
          <w:vertAlign w:val="superscript"/>
        </w:rPr>
        <w:t>12,14-16]</w:t>
      </w:r>
      <w:r w:rsidRPr="00421E90">
        <w:rPr>
          <w:rFonts w:ascii="Book Antiqua" w:hAnsi="Book Antiqua" w:cs="Times New Roman"/>
          <w:sz w:val="24"/>
          <w:szCs w:val="24"/>
        </w:rPr>
        <w:t xml:space="preserve">. In this case, although the value of the NLR was 4.42, the patient had a favorable prognosis, 21 </w:t>
      </w:r>
      <w:proofErr w:type="spellStart"/>
      <w:proofErr w:type="gramStart"/>
      <w:r w:rsidRPr="00421E90">
        <w:rPr>
          <w:rFonts w:ascii="Book Antiqua" w:hAnsi="Book Antiqua" w:cs="Times New Roman"/>
          <w:sz w:val="24"/>
          <w:szCs w:val="24"/>
        </w:rPr>
        <w:t>mo</w:t>
      </w:r>
      <w:proofErr w:type="spellEnd"/>
      <w:proofErr w:type="gramEnd"/>
      <w:r w:rsidRPr="00421E90">
        <w:rPr>
          <w:rFonts w:ascii="Book Antiqua" w:hAnsi="Book Antiqua" w:cs="Times New Roman"/>
          <w:sz w:val="24"/>
          <w:szCs w:val="24"/>
        </w:rPr>
        <w:t xml:space="preserve"> after diagnosis. </w:t>
      </w:r>
    </w:p>
    <w:p w14:paraId="66926D75" w14:textId="5CDFF1F4" w:rsidR="00B71905" w:rsidRPr="00421E90" w:rsidRDefault="00B71905" w:rsidP="0008685A">
      <w:pPr>
        <w:adjustRightInd w:val="0"/>
        <w:snapToGrid w:val="0"/>
        <w:spacing w:after="0" w:line="360" w:lineRule="auto"/>
        <w:ind w:firstLineChars="100" w:firstLine="240"/>
        <w:jc w:val="both"/>
        <w:rPr>
          <w:rFonts w:ascii="Book Antiqua" w:hAnsi="Book Antiqua"/>
          <w:sz w:val="24"/>
          <w:szCs w:val="24"/>
        </w:rPr>
      </w:pPr>
      <w:r w:rsidRPr="00421E90">
        <w:rPr>
          <w:rFonts w:ascii="Book Antiqua" w:hAnsi="Book Antiqua" w:cs="Times New Roman"/>
          <w:sz w:val="24"/>
          <w:szCs w:val="24"/>
        </w:rPr>
        <w:t xml:space="preserve">Current </w:t>
      </w:r>
      <w:r w:rsidR="00540C80">
        <w:rPr>
          <w:rFonts w:ascii="Book Antiqua" w:hAnsi="Book Antiqua" w:cs="Times New Roman"/>
          <w:sz w:val="24"/>
          <w:szCs w:val="24"/>
        </w:rPr>
        <w:t xml:space="preserve">relevant </w:t>
      </w:r>
      <w:r w:rsidRPr="00421E90">
        <w:rPr>
          <w:rFonts w:ascii="Book Antiqua" w:hAnsi="Book Antiqua" w:cs="Times New Roman"/>
          <w:sz w:val="24"/>
          <w:szCs w:val="24"/>
        </w:rPr>
        <w:t>literature is dominated mostly by case reports</w:t>
      </w:r>
      <w:r w:rsidR="00540C80">
        <w:rPr>
          <w:rFonts w:ascii="Book Antiqua" w:hAnsi="Book Antiqua" w:cs="Times New Roman"/>
          <w:sz w:val="24"/>
          <w:szCs w:val="24"/>
        </w:rPr>
        <w:t xml:space="preserve"> from</w:t>
      </w:r>
      <w:r w:rsidRPr="00421E90">
        <w:rPr>
          <w:rFonts w:ascii="Book Antiqua" w:hAnsi="Book Antiqua" w:cs="Times New Roman"/>
          <w:sz w:val="24"/>
          <w:szCs w:val="24"/>
        </w:rPr>
        <w:t xml:space="preserve"> small institutional cohort studies (Table 1</w:t>
      </w:r>
      <w:proofErr w:type="gramStart"/>
      <w:r w:rsidR="00540C80">
        <w:rPr>
          <w:rFonts w:ascii="Book Antiqua" w:hAnsi="Book Antiqua" w:cs="Times New Roman"/>
          <w:sz w:val="24"/>
          <w:szCs w:val="24"/>
        </w:rPr>
        <w:t>)</w:t>
      </w:r>
      <w:r w:rsidR="007A46B3" w:rsidRPr="00421E90">
        <w:rPr>
          <w:rFonts w:ascii="Book Antiqua" w:hAnsi="Book Antiqua" w:cs="Times New Roman"/>
          <w:sz w:val="24"/>
          <w:szCs w:val="24"/>
          <w:vertAlign w:val="superscript"/>
        </w:rPr>
        <w:t>[</w:t>
      </w:r>
      <w:proofErr w:type="gramEnd"/>
      <w:r w:rsidR="007A46B3" w:rsidRPr="00421E90">
        <w:rPr>
          <w:rFonts w:ascii="Book Antiqua" w:hAnsi="Book Antiqua" w:cs="Times New Roman"/>
          <w:sz w:val="24"/>
          <w:szCs w:val="24"/>
          <w:vertAlign w:val="superscript"/>
        </w:rPr>
        <w:t>3,11,17-27]</w:t>
      </w:r>
      <w:r w:rsidRPr="00421E90">
        <w:rPr>
          <w:rFonts w:ascii="Book Antiqua" w:hAnsi="Book Antiqua" w:cs="Times New Roman"/>
          <w:sz w:val="24"/>
          <w:szCs w:val="24"/>
        </w:rPr>
        <w:t xml:space="preserve">. The reported survival rate is controversial, being mostly reported as a median survival of 13-22 </w:t>
      </w:r>
      <w:proofErr w:type="spellStart"/>
      <w:r w:rsidR="008868B5" w:rsidRPr="00421E90">
        <w:rPr>
          <w:rFonts w:ascii="Book Antiqua" w:hAnsi="Book Antiqua" w:cs="Times New Roman"/>
          <w:sz w:val="24"/>
          <w:szCs w:val="24"/>
        </w:rPr>
        <w:t>mo</w:t>
      </w:r>
      <w:proofErr w:type="spellEnd"/>
      <w:r w:rsidRPr="00421E90">
        <w:rPr>
          <w:rFonts w:ascii="Book Antiqua" w:hAnsi="Book Antiqua" w:cs="Times New Roman"/>
          <w:sz w:val="24"/>
          <w:szCs w:val="24"/>
        </w:rPr>
        <w:t xml:space="preserve"> after </w:t>
      </w:r>
      <w:proofErr w:type="gramStart"/>
      <w:r w:rsidRPr="00421E90">
        <w:rPr>
          <w:rFonts w:ascii="Book Antiqua" w:hAnsi="Book Antiqua" w:cs="Times New Roman"/>
          <w:sz w:val="24"/>
          <w:szCs w:val="24"/>
        </w:rPr>
        <w:t>diagnosis</w:t>
      </w:r>
      <w:r w:rsidRPr="00421E90">
        <w:rPr>
          <w:rFonts w:ascii="Book Antiqua" w:hAnsi="Book Antiqua" w:cs="Times New Roman"/>
          <w:sz w:val="24"/>
          <w:szCs w:val="24"/>
          <w:vertAlign w:val="superscript"/>
        </w:rPr>
        <w:t>[</w:t>
      </w:r>
      <w:proofErr w:type="gramEnd"/>
      <w:r w:rsidRPr="00421E90">
        <w:rPr>
          <w:rFonts w:ascii="Book Antiqua" w:hAnsi="Book Antiqua" w:cs="Times New Roman"/>
          <w:sz w:val="24"/>
          <w:szCs w:val="24"/>
          <w:vertAlign w:val="superscript"/>
        </w:rPr>
        <w:t>5,9]</w:t>
      </w:r>
      <w:r w:rsidRPr="00421E90">
        <w:rPr>
          <w:rFonts w:ascii="Book Antiqua" w:hAnsi="Book Antiqua" w:cs="Times New Roman"/>
          <w:sz w:val="24"/>
          <w:szCs w:val="24"/>
        </w:rPr>
        <w:t xml:space="preserve">. The overall </w:t>
      </w:r>
      <w:r w:rsidRPr="00421E90">
        <w:rPr>
          <w:rFonts w:ascii="Book Antiqua" w:hAnsi="Book Antiqua" w:cs="Times New Roman"/>
          <w:sz w:val="24"/>
          <w:szCs w:val="24"/>
        </w:rPr>
        <w:lastRenderedPageBreak/>
        <w:t>survival rate at 1</w:t>
      </w:r>
      <w:r w:rsidR="005B52FD">
        <w:rPr>
          <w:rFonts w:ascii="Book Antiqua" w:hAnsi="Book Antiqua" w:cs="Times New Roman"/>
          <w:sz w:val="24"/>
          <w:szCs w:val="24"/>
        </w:rPr>
        <w:t xml:space="preserve"> year</w:t>
      </w:r>
      <w:r w:rsidRPr="00421E90">
        <w:rPr>
          <w:rFonts w:ascii="Book Antiqua" w:hAnsi="Book Antiqua" w:cs="Times New Roman"/>
          <w:sz w:val="24"/>
          <w:szCs w:val="24"/>
        </w:rPr>
        <w:t xml:space="preserve"> and 3 years, for all stages, is reported </w:t>
      </w:r>
      <w:r w:rsidR="00540C80">
        <w:rPr>
          <w:rFonts w:ascii="Book Antiqua" w:hAnsi="Book Antiqua" w:cs="Times New Roman"/>
          <w:sz w:val="24"/>
          <w:szCs w:val="24"/>
        </w:rPr>
        <w:t>to be</w:t>
      </w:r>
      <w:r w:rsidRPr="00421E90">
        <w:rPr>
          <w:rFonts w:ascii="Book Antiqua" w:hAnsi="Book Antiqua" w:cs="Times New Roman"/>
          <w:sz w:val="24"/>
          <w:szCs w:val="24"/>
        </w:rPr>
        <w:t xml:space="preserve"> 69%</w:t>
      </w:r>
      <w:r w:rsidR="00540C80">
        <w:rPr>
          <w:rFonts w:ascii="Book Antiqua" w:hAnsi="Book Antiqua" w:cs="Times New Roman"/>
          <w:sz w:val="24"/>
          <w:szCs w:val="24"/>
        </w:rPr>
        <w:t xml:space="preserve"> and 45%</w:t>
      </w:r>
      <w:r w:rsidRPr="00421E90">
        <w:rPr>
          <w:rFonts w:ascii="Book Antiqua" w:hAnsi="Book Antiqua" w:cs="Times New Roman"/>
          <w:sz w:val="24"/>
          <w:szCs w:val="24"/>
        </w:rPr>
        <w:t>, respectively</w:t>
      </w:r>
      <w:r w:rsidRPr="00421E90">
        <w:rPr>
          <w:rFonts w:ascii="Book Antiqua" w:hAnsi="Book Antiqua" w:cs="Times New Roman"/>
          <w:sz w:val="24"/>
          <w:szCs w:val="24"/>
          <w:vertAlign w:val="superscript"/>
        </w:rPr>
        <w:t>[2,5]</w:t>
      </w:r>
      <w:r w:rsidRPr="00421E90">
        <w:rPr>
          <w:rFonts w:ascii="Book Antiqua" w:hAnsi="Book Antiqua" w:cs="Times New Roman"/>
          <w:sz w:val="24"/>
          <w:szCs w:val="24"/>
        </w:rPr>
        <w:t xml:space="preserve">. A survival benefit of 4-5 </w:t>
      </w:r>
      <w:proofErr w:type="spellStart"/>
      <w:r w:rsidR="008868B5" w:rsidRPr="00421E90">
        <w:rPr>
          <w:rFonts w:ascii="Book Antiqua" w:hAnsi="Book Antiqua" w:cs="Times New Roman"/>
          <w:sz w:val="24"/>
          <w:szCs w:val="24"/>
        </w:rPr>
        <w:t>mo</w:t>
      </w:r>
      <w:proofErr w:type="spellEnd"/>
      <w:r w:rsidRPr="00421E90">
        <w:rPr>
          <w:rFonts w:ascii="Book Antiqua" w:hAnsi="Book Antiqua" w:cs="Times New Roman"/>
          <w:sz w:val="24"/>
          <w:szCs w:val="24"/>
        </w:rPr>
        <w:t xml:space="preserve"> only, is predicted with chemo-</w:t>
      </w:r>
      <w:proofErr w:type="gramStart"/>
      <w:r w:rsidRPr="00421E90">
        <w:rPr>
          <w:rFonts w:ascii="Book Antiqua" w:hAnsi="Book Antiqua" w:cs="Times New Roman"/>
          <w:sz w:val="24"/>
          <w:szCs w:val="24"/>
        </w:rPr>
        <w:t>radiotherapy</w:t>
      </w:r>
      <w:r w:rsidRPr="00421E90">
        <w:rPr>
          <w:rFonts w:ascii="Book Antiqua" w:hAnsi="Book Antiqua" w:cs="Times New Roman"/>
          <w:sz w:val="24"/>
          <w:szCs w:val="24"/>
          <w:vertAlign w:val="superscript"/>
        </w:rPr>
        <w:t>[</w:t>
      </w:r>
      <w:proofErr w:type="gramEnd"/>
      <w:r w:rsidRPr="00421E90">
        <w:rPr>
          <w:rFonts w:ascii="Book Antiqua" w:hAnsi="Book Antiqua" w:cs="Times New Roman"/>
          <w:sz w:val="24"/>
          <w:szCs w:val="24"/>
          <w:vertAlign w:val="superscript"/>
        </w:rPr>
        <w:t>9]</w:t>
      </w:r>
      <w:r w:rsidRPr="00421E90">
        <w:rPr>
          <w:rFonts w:ascii="Book Antiqua" w:hAnsi="Book Antiqua" w:cs="Times New Roman"/>
          <w:sz w:val="24"/>
          <w:szCs w:val="24"/>
        </w:rPr>
        <w:t>. T</w:t>
      </w:r>
      <w:r w:rsidR="00540C80">
        <w:rPr>
          <w:rFonts w:ascii="Book Antiqua" w:hAnsi="Book Antiqua" w:cs="Times New Roman"/>
          <w:sz w:val="24"/>
          <w:szCs w:val="24"/>
        </w:rPr>
        <w:t>o date, t</w:t>
      </w:r>
      <w:r w:rsidRPr="00421E90">
        <w:rPr>
          <w:rFonts w:ascii="Book Antiqua" w:hAnsi="Book Antiqua" w:cs="Times New Roman"/>
          <w:sz w:val="24"/>
          <w:szCs w:val="24"/>
        </w:rPr>
        <w:t xml:space="preserve">here is no standardized treatment for metastatic </w:t>
      </w:r>
      <w:proofErr w:type="gramStart"/>
      <w:r w:rsidRPr="00421E90">
        <w:rPr>
          <w:rFonts w:ascii="Book Antiqua" w:hAnsi="Book Antiqua" w:cs="Times New Roman"/>
          <w:sz w:val="24"/>
          <w:szCs w:val="24"/>
        </w:rPr>
        <w:t>CDC</w:t>
      </w:r>
      <w:r w:rsidRPr="00421E90">
        <w:rPr>
          <w:rFonts w:ascii="Book Antiqua" w:hAnsi="Book Antiqua" w:cs="Times New Roman"/>
          <w:sz w:val="24"/>
          <w:szCs w:val="24"/>
          <w:vertAlign w:val="superscript"/>
        </w:rPr>
        <w:t>[</w:t>
      </w:r>
      <w:proofErr w:type="gramEnd"/>
      <w:r w:rsidRPr="00421E90">
        <w:rPr>
          <w:rFonts w:ascii="Book Antiqua" w:hAnsi="Book Antiqua" w:cs="Times New Roman"/>
          <w:sz w:val="24"/>
          <w:szCs w:val="24"/>
          <w:vertAlign w:val="superscript"/>
        </w:rPr>
        <w:t>8]</w:t>
      </w:r>
      <w:r w:rsidRPr="00421E90">
        <w:rPr>
          <w:rFonts w:ascii="Book Antiqua" w:hAnsi="Book Antiqua" w:cs="Times New Roman"/>
          <w:sz w:val="24"/>
          <w:szCs w:val="24"/>
        </w:rPr>
        <w:t>. In locally advanced cases, no chemotherapy is indicated after standard nephrectomy.</w:t>
      </w:r>
      <w:r w:rsidRPr="00421E90">
        <w:rPr>
          <w:rFonts w:ascii="Book Antiqua" w:hAnsi="Book Antiqua"/>
          <w:sz w:val="24"/>
          <w:szCs w:val="24"/>
        </w:rPr>
        <w:t xml:space="preserve"> </w:t>
      </w:r>
      <w:r w:rsidRPr="00421E90">
        <w:rPr>
          <w:rFonts w:ascii="Book Antiqua" w:hAnsi="Book Antiqua" w:cs="Times New Roman"/>
          <w:sz w:val="24"/>
          <w:szCs w:val="24"/>
        </w:rPr>
        <w:t>It is recommended t</w:t>
      </w:r>
      <w:r w:rsidR="00540C80">
        <w:rPr>
          <w:rFonts w:ascii="Book Antiqua" w:hAnsi="Book Antiqua" w:cs="Times New Roman"/>
          <w:sz w:val="24"/>
          <w:szCs w:val="24"/>
        </w:rPr>
        <w:t>hat</w:t>
      </w:r>
      <w:r w:rsidRPr="00421E90">
        <w:rPr>
          <w:rFonts w:ascii="Book Antiqua" w:hAnsi="Book Antiqua" w:cs="Times New Roman"/>
          <w:sz w:val="24"/>
          <w:szCs w:val="24"/>
        </w:rPr>
        <w:t xml:space="preserve"> the evolution of patients </w:t>
      </w:r>
      <w:r w:rsidR="00540C80">
        <w:rPr>
          <w:rFonts w:ascii="Book Antiqua" w:hAnsi="Book Antiqua" w:cs="Times New Roman"/>
          <w:sz w:val="24"/>
          <w:szCs w:val="24"/>
        </w:rPr>
        <w:t xml:space="preserve">is followed, </w:t>
      </w:r>
      <w:r w:rsidRPr="00421E90">
        <w:rPr>
          <w:rFonts w:ascii="Book Antiqua" w:hAnsi="Book Antiqua" w:cs="Times New Roman"/>
          <w:sz w:val="24"/>
          <w:szCs w:val="24"/>
        </w:rPr>
        <w:t xml:space="preserve">and if metastases appear, the histological examination and </w:t>
      </w:r>
      <w:proofErr w:type="spellStart"/>
      <w:r w:rsidRPr="00421E90">
        <w:rPr>
          <w:rFonts w:ascii="Book Antiqua" w:hAnsi="Book Antiqua" w:cs="Times New Roman"/>
          <w:sz w:val="24"/>
          <w:szCs w:val="24"/>
        </w:rPr>
        <w:t>immunoprofile</w:t>
      </w:r>
      <w:proofErr w:type="spellEnd"/>
      <w:r w:rsidRPr="00421E90">
        <w:rPr>
          <w:rFonts w:ascii="Book Antiqua" w:hAnsi="Book Antiqua" w:cs="Times New Roman"/>
          <w:sz w:val="24"/>
          <w:szCs w:val="24"/>
        </w:rPr>
        <w:t xml:space="preserve"> of the metastasis are </w:t>
      </w:r>
      <w:r w:rsidR="00540C80">
        <w:rPr>
          <w:rFonts w:ascii="Book Antiqua" w:hAnsi="Book Antiqua" w:cs="Times New Roman"/>
          <w:sz w:val="24"/>
          <w:szCs w:val="24"/>
        </w:rPr>
        <w:t>necessary</w:t>
      </w:r>
      <w:r w:rsidRPr="00421E90">
        <w:rPr>
          <w:rFonts w:ascii="Book Antiqua" w:hAnsi="Book Antiqua" w:cs="Times New Roman"/>
          <w:sz w:val="24"/>
          <w:szCs w:val="24"/>
        </w:rPr>
        <w:t xml:space="preserve"> for individualized </w:t>
      </w:r>
      <w:proofErr w:type="gramStart"/>
      <w:r w:rsidRPr="00421E90">
        <w:rPr>
          <w:rFonts w:ascii="Book Antiqua" w:hAnsi="Book Antiqua" w:cs="Times New Roman"/>
          <w:sz w:val="24"/>
          <w:szCs w:val="24"/>
        </w:rPr>
        <w:t>therapy</w:t>
      </w:r>
      <w:r w:rsidRPr="00421E90">
        <w:rPr>
          <w:rFonts w:ascii="Book Antiqua" w:hAnsi="Book Antiqua" w:cs="Times New Roman"/>
          <w:sz w:val="24"/>
          <w:szCs w:val="24"/>
          <w:vertAlign w:val="superscript"/>
        </w:rPr>
        <w:t>[</w:t>
      </w:r>
      <w:proofErr w:type="gramEnd"/>
      <w:r w:rsidRPr="00421E90">
        <w:rPr>
          <w:rFonts w:ascii="Book Antiqua" w:hAnsi="Book Antiqua" w:cs="Times New Roman"/>
          <w:sz w:val="24"/>
          <w:szCs w:val="24"/>
          <w:vertAlign w:val="superscript"/>
        </w:rPr>
        <w:t>2]</w:t>
      </w:r>
      <w:r w:rsidRPr="00421E90">
        <w:rPr>
          <w:rFonts w:ascii="Book Antiqua" w:hAnsi="Book Antiqua" w:cs="Times New Roman"/>
          <w:sz w:val="24"/>
          <w:szCs w:val="24"/>
        </w:rPr>
        <w:t>. As HER-2 m</w:t>
      </w:r>
      <w:r w:rsidR="00540C80">
        <w:rPr>
          <w:rFonts w:ascii="Book Antiqua" w:hAnsi="Book Antiqua" w:cs="Times New Roman"/>
          <w:sz w:val="24"/>
          <w:szCs w:val="24"/>
        </w:rPr>
        <w:t>ay</w:t>
      </w:r>
      <w:r w:rsidRPr="00421E90">
        <w:rPr>
          <w:rFonts w:ascii="Book Antiqua" w:hAnsi="Book Antiqua" w:cs="Times New Roman"/>
          <w:sz w:val="24"/>
          <w:szCs w:val="24"/>
        </w:rPr>
        <w:t xml:space="preserve"> be </w:t>
      </w:r>
      <w:proofErr w:type="gramStart"/>
      <w:r w:rsidRPr="00421E90">
        <w:rPr>
          <w:rFonts w:ascii="Book Antiqua" w:hAnsi="Book Antiqua" w:cs="Times New Roman"/>
          <w:sz w:val="24"/>
          <w:szCs w:val="24"/>
        </w:rPr>
        <w:t>overexpressed</w:t>
      </w:r>
      <w:r w:rsidRPr="00421E90">
        <w:rPr>
          <w:rFonts w:ascii="Book Antiqua" w:hAnsi="Book Antiqua" w:cs="Times New Roman"/>
          <w:sz w:val="24"/>
          <w:szCs w:val="24"/>
          <w:vertAlign w:val="superscript"/>
        </w:rPr>
        <w:t>[</w:t>
      </w:r>
      <w:proofErr w:type="gramEnd"/>
      <w:r w:rsidRPr="00421E90">
        <w:rPr>
          <w:rFonts w:ascii="Book Antiqua" w:hAnsi="Book Antiqua" w:cs="Times New Roman"/>
          <w:sz w:val="24"/>
          <w:szCs w:val="24"/>
          <w:vertAlign w:val="superscript"/>
        </w:rPr>
        <w:t>10]</w:t>
      </w:r>
      <w:r w:rsidRPr="00421E90">
        <w:rPr>
          <w:rFonts w:ascii="Book Antiqua" w:hAnsi="Book Antiqua" w:cs="Times New Roman"/>
          <w:sz w:val="24"/>
          <w:szCs w:val="24"/>
        </w:rPr>
        <w:t>, HER-2/</w:t>
      </w:r>
      <w:proofErr w:type="spellStart"/>
      <w:r w:rsidRPr="00421E90">
        <w:rPr>
          <w:rFonts w:ascii="Book Antiqua" w:hAnsi="Book Antiqua" w:cs="Times New Roman"/>
          <w:sz w:val="24"/>
          <w:szCs w:val="24"/>
        </w:rPr>
        <w:t>neu</w:t>
      </w:r>
      <w:proofErr w:type="spellEnd"/>
      <w:r w:rsidRPr="00421E90">
        <w:rPr>
          <w:rFonts w:ascii="Book Antiqua" w:hAnsi="Book Antiqua" w:cs="Times New Roman"/>
          <w:sz w:val="24"/>
          <w:szCs w:val="24"/>
        </w:rPr>
        <w:t xml:space="preserve"> amplifications can be indicators of anti-HER-2 medications. In metastatic CDCs, tumor regression was reported after targeted therapy with </w:t>
      </w:r>
      <w:proofErr w:type="spellStart"/>
      <w:r w:rsidRPr="00421E90">
        <w:rPr>
          <w:rFonts w:ascii="Book Antiqua" w:hAnsi="Book Antiqua" w:cs="Times New Roman"/>
          <w:sz w:val="24"/>
          <w:szCs w:val="24"/>
        </w:rPr>
        <w:t>sunitinib</w:t>
      </w:r>
      <w:proofErr w:type="spellEnd"/>
      <w:r w:rsidRPr="00421E90">
        <w:rPr>
          <w:rFonts w:ascii="Book Antiqua" w:hAnsi="Book Antiqua" w:cs="Times New Roman"/>
          <w:sz w:val="24"/>
          <w:szCs w:val="24"/>
        </w:rPr>
        <w:t xml:space="preserve"> or </w:t>
      </w:r>
      <w:proofErr w:type="spellStart"/>
      <w:proofErr w:type="gramStart"/>
      <w:r w:rsidRPr="00421E90">
        <w:rPr>
          <w:rFonts w:ascii="Book Antiqua" w:hAnsi="Book Antiqua" w:cs="Times New Roman"/>
          <w:sz w:val="24"/>
          <w:szCs w:val="24"/>
        </w:rPr>
        <w:t>sorafenib</w:t>
      </w:r>
      <w:proofErr w:type="spellEnd"/>
      <w:r w:rsidRPr="00421E90">
        <w:rPr>
          <w:rFonts w:ascii="Book Antiqua" w:hAnsi="Book Antiqua" w:cs="Times New Roman"/>
          <w:sz w:val="24"/>
          <w:szCs w:val="24"/>
          <w:vertAlign w:val="superscript"/>
        </w:rPr>
        <w:t>[</w:t>
      </w:r>
      <w:proofErr w:type="gramEnd"/>
      <w:r w:rsidRPr="00421E90">
        <w:rPr>
          <w:rFonts w:ascii="Book Antiqua" w:hAnsi="Book Antiqua" w:cs="Times New Roman"/>
          <w:sz w:val="24"/>
          <w:szCs w:val="24"/>
          <w:vertAlign w:val="superscript"/>
        </w:rPr>
        <w:t>2,8]</w:t>
      </w:r>
      <w:r w:rsidRPr="00421E90">
        <w:rPr>
          <w:rFonts w:ascii="Book Antiqua" w:hAnsi="Book Antiqua" w:cs="Times New Roman"/>
          <w:sz w:val="24"/>
          <w:szCs w:val="24"/>
        </w:rPr>
        <w:t xml:space="preserve">. </w:t>
      </w:r>
    </w:p>
    <w:p w14:paraId="1A7E0A08" w14:textId="5362F52B" w:rsidR="00B71905" w:rsidRPr="00421E90" w:rsidRDefault="00B71905" w:rsidP="00D577E7">
      <w:pPr>
        <w:adjustRightInd w:val="0"/>
        <w:snapToGrid w:val="0"/>
        <w:spacing w:after="0" w:line="360" w:lineRule="auto"/>
        <w:ind w:firstLineChars="100" w:firstLine="240"/>
        <w:jc w:val="both"/>
        <w:rPr>
          <w:rFonts w:ascii="Book Antiqua" w:hAnsi="Book Antiqua" w:cs="Times New Roman"/>
          <w:sz w:val="24"/>
          <w:szCs w:val="24"/>
        </w:rPr>
      </w:pPr>
      <w:r w:rsidRPr="00421E90">
        <w:rPr>
          <w:rFonts w:ascii="Book Antiqua" w:hAnsi="Book Antiqua" w:cs="Times New Roman"/>
          <w:sz w:val="24"/>
          <w:szCs w:val="24"/>
        </w:rPr>
        <w:t>Although there is a tendency for a detailed imagi</w:t>
      </w:r>
      <w:r w:rsidR="00540C80">
        <w:rPr>
          <w:rFonts w:ascii="Book Antiqua" w:hAnsi="Book Antiqua" w:cs="Times New Roman"/>
          <w:sz w:val="24"/>
          <w:szCs w:val="24"/>
        </w:rPr>
        <w:t>ng</w:t>
      </w:r>
      <w:r w:rsidRPr="00421E90">
        <w:rPr>
          <w:rFonts w:ascii="Book Antiqua" w:hAnsi="Book Antiqua" w:cs="Times New Roman"/>
          <w:sz w:val="24"/>
          <w:szCs w:val="24"/>
        </w:rPr>
        <w:t xml:space="preserve"> diagnosis, in this particular case, a </w:t>
      </w:r>
      <w:r w:rsidR="009A5841" w:rsidRPr="00421E90">
        <w:rPr>
          <w:rFonts w:ascii="Book Antiqua" w:hAnsi="Book Antiqua" w:cs="Times New Roman"/>
          <w:sz w:val="24"/>
          <w:szCs w:val="24"/>
        </w:rPr>
        <w:t>hepatic</w:t>
      </w:r>
      <w:r w:rsidRPr="00421E90">
        <w:rPr>
          <w:rFonts w:ascii="Book Antiqua" w:hAnsi="Book Antiqua" w:cs="Times New Roman"/>
          <w:sz w:val="24"/>
          <w:szCs w:val="24"/>
        </w:rPr>
        <w:t xml:space="preserve"> cyst was su</w:t>
      </w:r>
      <w:r w:rsidR="00540C80">
        <w:rPr>
          <w:rFonts w:ascii="Book Antiqua" w:hAnsi="Book Antiqua" w:cs="Times New Roman"/>
          <w:sz w:val="24"/>
          <w:szCs w:val="24"/>
        </w:rPr>
        <w:t>spected on</w:t>
      </w:r>
      <w:r w:rsidRPr="00421E90">
        <w:rPr>
          <w:rFonts w:ascii="Book Antiqua" w:hAnsi="Book Antiqua" w:cs="Times New Roman"/>
          <w:sz w:val="24"/>
          <w:szCs w:val="24"/>
        </w:rPr>
        <w:t xml:space="preserve"> ultrasonography. CDC usually presents as a central medullar</w:t>
      </w:r>
      <w:r w:rsidR="00C7306A">
        <w:rPr>
          <w:rFonts w:ascii="Book Antiqua" w:hAnsi="Book Antiqua" w:cs="Times New Roman"/>
          <w:sz w:val="24"/>
          <w:szCs w:val="24"/>
        </w:rPr>
        <w:t>y</w:t>
      </w:r>
      <w:r w:rsidRPr="00421E90">
        <w:rPr>
          <w:rFonts w:ascii="Book Antiqua" w:hAnsi="Book Antiqua" w:cs="Times New Roman"/>
          <w:sz w:val="24"/>
          <w:szCs w:val="24"/>
        </w:rPr>
        <w:t xml:space="preserve"> renal mass, showing minimal contrast capture; in rare cases, cortically situated satellite nodes are also </w:t>
      </w:r>
      <w:proofErr w:type="gramStart"/>
      <w:r w:rsidRPr="00421E90">
        <w:rPr>
          <w:rFonts w:ascii="Book Antiqua" w:hAnsi="Book Antiqua" w:cs="Times New Roman"/>
          <w:sz w:val="24"/>
          <w:szCs w:val="24"/>
        </w:rPr>
        <w:t>described</w:t>
      </w:r>
      <w:r w:rsidRPr="00421E90">
        <w:rPr>
          <w:rFonts w:ascii="Book Antiqua" w:hAnsi="Book Antiqua" w:cs="Times New Roman"/>
          <w:sz w:val="24"/>
          <w:szCs w:val="24"/>
          <w:vertAlign w:val="superscript"/>
        </w:rPr>
        <w:t>[</w:t>
      </w:r>
      <w:proofErr w:type="gramEnd"/>
      <w:r w:rsidRPr="00421E90">
        <w:rPr>
          <w:rFonts w:ascii="Book Antiqua" w:hAnsi="Book Antiqua" w:cs="Times New Roman"/>
          <w:sz w:val="24"/>
          <w:szCs w:val="24"/>
          <w:vertAlign w:val="superscript"/>
        </w:rPr>
        <w:t>2]</w:t>
      </w:r>
      <w:r w:rsidRPr="00421E90">
        <w:rPr>
          <w:rFonts w:ascii="Book Antiqua" w:hAnsi="Book Antiqua" w:cs="Times New Roman"/>
          <w:sz w:val="24"/>
          <w:szCs w:val="24"/>
        </w:rPr>
        <w:t>. Cystic renal masses are easily diagnos</w:t>
      </w:r>
      <w:r w:rsidR="00371177">
        <w:rPr>
          <w:rFonts w:ascii="Book Antiqua" w:hAnsi="Book Antiqua" w:cs="Times New Roman"/>
          <w:sz w:val="24"/>
          <w:szCs w:val="24"/>
        </w:rPr>
        <w:t>ed</w:t>
      </w:r>
      <w:r w:rsidRPr="00421E90">
        <w:rPr>
          <w:rFonts w:ascii="Book Antiqua" w:hAnsi="Book Antiqua" w:cs="Times New Roman"/>
          <w:sz w:val="24"/>
          <w:szCs w:val="24"/>
        </w:rPr>
        <w:t xml:space="preserve"> on CT</w:t>
      </w:r>
      <w:r w:rsidR="00371177">
        <w:rPr>
          <w:rFonts w:ascii="Book Antiqua" w:hAnsi="Book Antiqua" w:cs="Times New Roman"/>
          <w:sz w:val="24"/>
          <w:szCs w:val="24"/>
        </w:rPr>
        <w:t xml:space="preserve"> </w:t>
      </w:r>
      <w:r w:rsidRPr="00421E90">
        <w:rPr>
          <w:rFonts w:ascii="Book Antiqua" w:hAnsi="Book Antiqua" w:cs="Times New Roman"/>
          <w:sz w:val="24"/>
          <w:szCs w:val="24"/>
        </w:rPr>
        <w:t xml:space="preserve">scans, if they belong to </w:t>
      </w:r>
      <w:proofErr w:type="spellStart"/>
      <w:r w:rsidRPr="00421E90">
        <w:rPr>
          <w:rFonts w:ascii="Book Antiqua" w:hAnsi="Book Antiqua" w:cs="Times New Roman"/>
          <w:sz w:val="24"/>
          <w:szCs w:val="24"/>
        </w:rPr>
        <w:t>Bosniak</w:t>
      </w:r>
      <w:proofErr w:type="spellEnd"/>
      <w:r w:rsidRPr="00421E90">
        <w:rPr>
          <w:rFonts w:ascii="Book Antiqua" w:hAnsi="Book Antiqua" w:cs="Times New Roman"/>
          <w:sz w:val="24"/>
          <w:szCs w:val="24"/>
        </w:rPr>
        <w:t xml:space="preserve"> type I or type IV. </w:t>
      </w:r>
      <w:proofErr w:type="spellStart"/>
      <w:r w:rsidRPr="00421E90">
        <w:rPr>
          <w:rFonts w:ascii="Book Antiqua" w:hAnsi="Book Antiqua" w:cs="Times New Roman"/>
          <w:sz w:val="24"/>
          <w:szCs w:val="24"/>
        </w:rPr>
        <w:t>Bosniak</w:t>
      </w:r>
      <w:proofErr w:type="spellEnd"/>
      <w:r w:rsidRPr="00421E90">
        <w:rPr>
          <w:rFonts w:ascii="Book Antiqua" w:hAnsi="Book Antiqua" w:cs="Times New Roman"/>
          <w:sz w:val="24"/>
          <w:szCs w:val="24"/>
        </w:rPr>
        <w:t xml:space="preserve"> type II and III </w:t>
      </w:r>
      <w:proofErr w:type="gramStart"/>
      <w:r w:rsidRPr="00421E90">
        <w:rPr>
          <w:rFonts w:ascii="Book Antiqua" w:hAnsi="Book Antiqua" w:cs="Times New Roman"/>
          <w:sz w:val="24"/>
          <w:szCs w:val="24"/>
        </w:rPr>
        <w:t>cysts</w:t>
      </w:r>
      <w:r w:rsidRPr="00421E90">
        <w:rPr>
          <w:rFonts w:ascii="Book Antiqua" w:hAnsi="Book Antiqua" w:cs="Times New Roman"/>
          <w:sz w:val="24"/>
          <w:szCs w:val="24"/>
          <w:vertAlign w:val="superscript"/>
        </w:rPr>
        <w:t>[</w:t>
      </w:r>
      <w:proofErr w:type="gramEnd"/>
      <w:r w:rsidRPr="00421E90">
        <w:rPr>
          <w:rFonts w:ascii="Book Antiqua" w:hAnsi="Book Antiqua" w:cs="Times New Roman"/>
          <w:sz w:val="24"/>
          <w:szCs w:val="24"/>
          <w:vertAlign w:val="superscript"/>
        </w:rPr>
        <w:t>3]</w:t>
      </w:r>
      <w:r w:rsidRPr="00421E90">
        <w:rPr>
          <w:rFonts w:ascii="Book Antiqua" w:hAnsi="Book Antiqua" w:cs="Times New Roman"/>
          <w:sz w:val="24"/>
          <w:szCs w:val="24"/>
        </w:rPr>
        <w:t xml:space="preserve"> may present a diagnostic challenge.</w:t>
      </w:r>
    </w:p>
    <w:p w14:paraId="7053974A" w14:textId="48222043" w:rsidR="00B71905" w:rsidRPr="00421E90" w:rsidRDefault="00B71905" w:rsidP="00D577E7">
      <w:pPr>
        <w:adjustRightInd w:val="0"/>
        <w:snapToGrid w:val="0"/>
        <w:spacing w:after="0" w:line="360" w:lineRule="auto"/>
        <w:ind w:firstLineChars="100" w:firstLine="240"/>
        <w:jc w:val="both"/>
        <w:rPr>
          <w:rFonts w:ascii="Book Antiqua" w:hAnsi="Book Antiqua" w:cs="Times New Roman"/>
          <w:sz w:val="24"/>
          <w:szCs w:val="24"/>
        </w:rPr>
      </w:pPr>
      <w:r w:rsidRPr="00421E90">
        <w:rPr>
          <w:rFonts w:ascii="Book Antiqua" w:hAnsi="Book Antiqua" w:cs="Times New Roman"/>
          <w:sz w:val="24"/>
          <w:szCs w:val="24"/>
        </w:rPr>
        <w:t xml:space="preserve">The diagnosis </w:t>
      </w:r>
      <w:r w:rsidR="00371177">
        <w:rPr>
          <w:rFonts w:ascii="Book Antiqua" w:hAnsi="Book Antiqua" w:cs="Times New Roman"/>
          <w:sz w:val="24"/>
          <w:szCs w:val="24"/>
        </w:rPr>
        <w:t xml:space="preserve">in our patient </w:t>
      </w:r>
      <w:r w:rsidRPr="00421E90">
        <w:rPr>
          <w:rFonts w:ascii="Book Antiqua" w:hAnsi="Book Antiqua" w:cs="Times New Roman"/>
          <w:sz w:val="24"/>
          <w:szCs w:val="24"/>
        </w:rPr>
        <w:t>was difficult based on histological assessment, and supplementary IHC stain</w:t>
      </w:r>
      <w:r w:rsidR="00371177">
        <w:rPr>
          <w:rFonts w:ascii="Book Antiqua" w:hAnsi="Book Antiqua" w:cs="Times New Roman"/>
          <w:sz w:val="24"/>
          <w:szCs w:val="24"/>
        </w:rPr>
        <w:t>ing</w:t>
      </w:r>
      <w:r w:rsidRPr="00421E90">
        <w:rPr>
          <w:rFonts w:ascii="Book Antiqua" w:hAnsi="Book Antiqua" w:cs="Times New Roman"/>
          <w:sz w:val="24"/>
          <w:szCs w:val="24"/>
        </w:rPr>
        <w:t xml:space="preserve"> </w:t>
      </w:r>
      <w:r w:rsidR="00371177">
        <w:rPr>
          <w:rFonts w:ascii="Book Antiqua" w:hAnsi="Book Antiqua" w:cs="Times New Roman"/>
          <w:sz w:val="24"/>
          <w:szCs w:val="24"/>
        </w:rPr>
        <w:t>w</w:t>
      </w:r>
      <w:r w:rsidR="00C7306A">
        <w:rPr>
          <w:rFonts w:ascii="Book Antiqua" w:hAnsi="Book Antiqua" w:cs="Times New Roman"/>
          <w:sz w:val="24"/>
          <w:szCs w:val="24"/>
        </w:rPr>
        <w:t>as</w:t>
      </w:r>
      <w:r w:rsidRPr="00421E90">
        <w:rPr>
          <w:rFonts w:ascii="Book Antiqua" w:hAnsi="Book Antiqua" w:cs="Times New Roman"/>
          <w:sz w:val="24"/>
          <w:szCs w:val="24"/>
        </w:rPr>
        <w:t xml:space="preserve"> carried out. As CDC is an exclusion diagnosis, the differential diagnosis should include papillary carcinoma, renal medullary carcinoma, and gland-forming urothelial </w:t>
      </w:r>
      <w:proofErr w:type="gramStart"/>
      <w:r w:rsidRPr="00421E90">
        <w:rPr>
          <w:rFonts w:ascii="Book Antiqua" w:hAnsi="Book Antiqua" w:cs="Times New Roman"/>
          <w:sz w:val="24"/>
          <w:szCs w:val="24"/>
        </w:rPr>
        <w:t>carcinoma</w:t>
      </w:r>
      <w:r w:rsidRPr="00421E90">
        <w:rPr>
          <w:rFonts w:ascii="Book Antiqua" w:hAnsi="Book Antiqua" w:cs="Times New Roman"/>
          <w:sz w:val="24"/>
          <w:szCs w:val="24"/>
          <w:vertAlign w:val="superscript"/>
        </w:rPr>
        <w:t>[</w:t>
      </w:r>
      <w:proofErr w:type="gramEnd"/>
      <w:r w:rsidRPr="00421E90">
        <w:rPr>
          <w:rFonts w:ascii="Book Antiqua" w:hAnsi="Book Antiqua" w:cs="Times New Roman"/>
          <w:sz w:val="24"/>
          <w:szCs w:val="24"/>
          <w:vertAlign w:val="superscript"/>
        </w:rPr>
        <w:t>3]</w:t>
      </w:r>
      <w:r w:rsidRPr="00421E90">
        <w:rPr>
          <w:rFonts w:ascii="Book Antiqua" w:hAnsi="Book Antiqua" w:cs="Times New Roman"/>
          <w:sz w:val="24"/>
          <w:szCs w:val="24"/>
        </w:rPr>
        <w:t xml:space="preserve">. Suspicion of CDC should be </w:t>
      </w:r>
      <w:r w:rsidR="00371177">
        <w:rPr>
          <w:rFonts w:ascii="Book Antiqua" w:hAnsi="Book Antiqua" w:cs="Times New Roman"/>
          <w:sz w:val="24"/>
          <w:szCs w:val="24"/>
        </w:rPr>
        <w:t>confirmed by</w:t>
      </w:r>
      <w:r w:rsidRPr="00421E90">
        <w:rPr>
          <w:rFonts w:ascii="Book Antiqua" w:hAnsi="Book Antiqua" w:cs="Times New Roman"/>
          <w:sz w:val="24"/>
          <w:szCs w:val="24"/>
        </w:rPr>
        <w:t xml:space="preserve"> Hematoxylin-Eosin </w:t>
      </w:r>
      <w:r w:rsidR="00371177">
        <w:rPr>
          <w:rFonts w:ascii="Book Antiqua" w:hAnsi="Book Antiqua" w:cs="Times New Roman"/>
          <w:sz w:val="24"/>
          <w:szCs w:val="24"/>
        </w:rPr>
        <w:t xml:space="preserve">staining </w:t>
      </w:r>
      <w:r w:rsidRPr="00421E90">
        <w:rPr>
          <w:rFonts w:ascii="Book Antiqua" w:hAnsi="Book Antiqua" w:cs="Times New Roman"/>
          <w:sz w:val="24"/>
          <w:szCs w:val="24"/>
        </w:rPr>
        <w:t xml:space="preserve">and positivity for UEA I and a large spectrum of keratins, such CKHMW, CK AE1/AE3, CK7, and CK19, associated with positivity for CD15. CDC is negative for CD10, CK20 and </w:t>
      </w:r>
      <w:proofErr w:type="spellStart"/>
      <w:r w:rsidRPr="00421E90">
        <w:rPr>
          <w:rFonts w:ascii="Book Antiqua" w:hAnsi="Book Antiqua" w:cs="Times New Roman"/>
          <w:sz w:val="24"/>
          <w:szCs w:val="24"/>
        </w:rPr>
        <w:t>villin</w:t>
      </w:r>
      <w:proofErr w:type="spellEnd"/>
      <w:r w:rsidRPr="00421E90">
        <w:rPr>
          <w:rFonts w:ascii="Book Antiqua" w:hAnsi="Book Antiqua" w:cs="Times New Roman"/>
          <w:sz w:val="24"/>
          <w:szCs w:val="24"/>
        </w:rPr>
        <w:t xml:space="preserve"> and might display vimentin and HER-2 </w:t>
      </w:r>
      <w:proofErr w:type="gramStart"/>
      <w:r w:rsidRPr="00421E90">
        <w:rPr>
          <w:rFonts w:ascii="Book Antiqua" w:hAnsi="Book Antiqua" w:cs="Times New Roman"/>
          <w:sz w:val="24"/>
          <w:szCs w:val="24"/>
        </w:rPr>
        <w:t>expression</w:t>
      </w:r>
      <w:r w:rsidRPr="00421E90">
        <w:rPr>
          <w:rFonts w:ascii="Book Antiqua" w:hAnsi="Book Antiqua" w:cs="Times New Roman"/>
          <w:sz w:val="24"/>
          <w:szCs w:val="24"/>
          <w:vertAlign w:val="superscript"/>
        </w:rPr>
        <w:t>[</w:t>
      </w:r>
      <w:proofErr w:type="gramEnd"/>
      <w:r w:rsidRPr="00421E90">
        <w:rPr>
          <w:rFonts w:ascii="Book Antiqua" w:hAnsi="Book Antiqua" w:cs="Times New Roman"/>
          <w:sz w:val="24"/>
          <w:szCs w:val="24"/>
          <w:vertAlign w:val="superscript"/>
        </w:rPr>
        <w:t>1,3,5,6]</w:t>
      </w:r>
      <w:r w:rsidRPr="00421E90">
        <w:rPr>
          <w:rFonts w:ascii="Book Antiqua" w:hAnsi="Book Antiqua" w:cs="Times New Roman"/>
          <w:sz w:val="24"/>
          <w:szCs w:val="24"/>
        </w:rPr>
        <w:t xml:space="preserve">. HER-2 positivity, which was not identified in this case, is considered an indicator of poor </w:t>
      </w:r>
      <w:proofErr w:type="gramStart"/>
      <w:r w:rsidRPr="00421E90">
        <w:rPr>
          <w:rFonts w:ascii="Book Antiqua" w:hAnsi="Book Antiqua" w:cs="Times New Roman"/>
          <w:sz w:val="24"/>
          <w:szCs w:val="24"/>
        </w:rPr>
        <w:t>prognosis</w:t>
      </w:r>
      <w:r w:rsidRPr="00421E90">
        <w:rPr>
          <w:rFonts w:ascii="Book Antiqua" w:hAnsi="Book Antiqua" w:cs="Times New Roman"/>
          <w:sz w:val="24"/>
          <w:szCs w:val="24"/>
          <w:vertAlign w:val="superscript"/>
        </w:rPr>
        <w:t>[</w:t>
      </w:r>
      <w:proofErr w:type="gramEnd"/>
      <w:r w:rsidRPr="00421E90">
        <w:rPr>
          <w:rFonts w:ascii="Book Antiqua" w:hAnsi="Book Antiqua" w:cs="Times New Roman"/>
          <w:sz w:val="24"/>
          <w:szCs w:val="24"/>
          <w:vertAlign w:val="superscript"/>
        </w:rPr>
        <w:t>10]</w:t>
      </w:r>
      <w:r w:rsidRPr="00421E90">
        <w:rPr>
          <w:rFonts w:ascii="Book Antiqua" w:hAnsi="Book Antiqua" w:cs="Times New Roman"/>
          <w:sz w:val="24"/>
          <w:szCs w:val="24"/>
        </w:rPr>
        <w:t xml:space="preserve">. CDC also presents loss of heterozygosity and deletion of 1q32.1-32.2 and monosomy of chromosomes 1q, 6p, 8p, 14, 18, </w:t>
      </w:r>
      <w:r w:rsidR="00F142B2">
        <w:rPr>
          <w:rFonts w:ascii="Book Antiqua" w:hAnsi="Book Antiqua" w:cs="Times New Roman"/>
          <w:sz w:val="24"/>
          <w:szCs w:val="24"/>
        </w:rPr>
        <w:t xml:space="preserve">and </w:t>
      </w:r>
      <w:r w:rsidRPr="00421E90">
        <w:rPr>
          <w:rFonts w:ascii="Book Antiqua" w:hAnsi="Book Antiqua" w:cs="Times New Roman"/>
          <w:sz w:val="24"/>
          <w:szCs w:val="24"/>
        </w:rPr>
        <w:t>22</w:t>
      </w:r>
      <w:r w:rsidRPr="00421E90">
        <w:rPr>
          <w:rFonts w:ascii="Book Antiqua" w:hAnsi="Book Antiqua" w:cs="Times New Roman"/>
          <w:sz w:val="24"/>
          <w:szCs w:val="24"/>
          <w:vertAlign w:val="superscript"/>
        </w:rPr>
        <w:t>[1,2]</w:t>
      </w:r>
      <w:r w:rsidRPr="00421E90">
        <w:rPr>
          <w:rFonts w:ascii="Book Antiqua" w:hAnsi="Book Antiqua" w:cs="Times New Roman"/>
          <w:sz w:val="24"/>
          <w:szCs w:val="24"/>
        </w:rPr>
        <w:t xml:space="preserve">. </w:t>
      </w:r>
    </w:p>
    <w:p w14:paraId="51DFEF89" w14:textId="1B19BD3D" w:rsidR="00B71905" w:rsidRPr="00421E90" w:rsidRDefault="00B71905" w:rsidP="00D577E7">
      <w:pPr>
        <w:adjustRightInd w:val="0"/>
        <w:snapToGrid w:val="0"/>
        <w:spacing w:after="0" w:line="360" w:lineRule="auto"/>
        <w:ind w:firstLineChars="100" w:firstLine="240"/>
        <w:jc w:val="both"/>
        <w:rPr>
          <w:rFonts w:ascii="Book Antiqua" w:hAnsi="Book Antiqua" w:cs="Times New Roman"/>
          <w:sz w:val="24"/>
          <w:szCs w:val="24"/>
        </w:rPr>
      </w:pPr>
      <w:r w:rsidRPr="00421E90">
        <w:rPr>
          <w:rFonts w:ascii="Book Antiqua" w:hAnsi="Book Antiqua" w:cs="Times New Roman"/>
          <w:sz w:val="24"/>
          <w:szCs w:val="24"/>
        </w:rPr>
        <w:t xml:space="preserve">Multicenter studies and clinical trials, based on the genetic profile of the tumor cells, need to be conducted to establish an effective adjuvant therapy. </w:t>
      </w:r>
    </w:p>
    <w:p w14:paraId="457D8CA0" w14:textId="77777777" w:rsidR="00D577E7" w:rsidRPr="00421E90" w:rsidRDefault="00D577E7" w:rsidP="00D577E7">
      <w:pPr>
        <w:adjustRightInd w:val="0"/>
        <w:snapToGrid w:val="0"/>
        <w:spacing w:after="0" w:line="360" w:lineRule="auto"/>
        <w:ind w:firstLineChars="100" w:firstLine="240"/>
        <w:jc w:val="both"/>
        <w:rPr>
          <w:rFonts w:ascii="Book Antiqua" w:hAnsi="Book Antiqua" w:cs="Times New Roman"/>
          <w:sz w:val="24"/>
          <w:szCs w:val="24"/>
        </w:rPr>
      </w:pPr>
    </w:p>
    <w:p w14:paraId="68386E2A" w14:textId="742719E8" w:rsidR="00D577E7" w:rsidRPr="00421E90" w:rsidRDefault="00D577E7" w:rsidP="00D577E7">
      <w:pPr>
        <w:adjustRightInd w:val="0"/>
        <w:snapToGrid w:val="0"/>
        <w:spacing w:after="0" w:line="360" w:lineRule="auto"/>
        <w:jc w:val="both"/>
        <w:rPr>
          <w:rFonts w:ascii="Book Antiqua" w:hAnsi="Book Antiqua" w:cs="Times New Roman"/>
          <w:b/>
          <w:sz w:val="24"/>
          <w:szCs w:val="24"/>
          <w:u w:val="single"/>
        </w:rPr>
      </w:pPr>
      <w:r w:rsidRPr="00421E90">
        <w:rPr>
          <w:rFonts w:ascii="Book Antiqua" w:hAnsi="Book Antiqua" w:cs="Times New Roman"/>
          <w:b/>
          <w:sz w:val="24"/>
          <w:szCs w:val="24"/>
          <w:u w:val="single"/>
        </w:rPr>
        <w:t>CONCLUSION</w:t>
      </w:r>
    </w:p>
    <w:p w14:paraId="6B550946" w14:textId="5852DA21" w:rsidR="00072E76" w:rsidRPr="00421E90" w:rsidRDefault="00B71905" w:rsidP="00D577E7">
      <w:pPr>
        <w:adjustRightInd w:val="0"/>
        <w:snapToGrid w:val="0"/>
        <w:spacing w:after="0" w:line="360" w:lineRule="auto"/>
        <w:jc w:val="both"/>
        <w:rPr>
          <w:rFonts w:ascii="Book Antiqua" w:hAnsi="Book Antiqua" w:cs="Times New Roman"/>
          <w:b/>
          <w:sz w:val="24"/>
          <w:szCs w:val="24"/>
        </w:rPr>
      </w:pPr>
      <w:r w:rsidRPr="00421E90">
        <w:rPr>
          <w:rFonts w:ascii="Book Antiqua" w:hAnsi="Book Antiqua" w:cs="Times New Roman"/>
          <w:sz w:val="24"/>
          <w:szCs w:val="24"/>
        </w:rPr>
        <w:lastRenderedPageBreak/>
        <w:t xml:space="preserve">In patients with rare variants of renal carcinomas, such as CDC, </w:t>
      </w:r>
      <w:r w:rsidR="00371177">
        <w:rPr>
          <w:rFonts w:ascii="Book Antiqua" w:hAnsi="Book Antiqua" w:cs="Times New Roman"/>
          <w:sz w:val="24"/>
          <w:szCs w:val="24"/>
        </w:rPr>
        <w:t xml:space="preserve">an </w:t>
      </w:r>
      <w:r w:rsidRPr="00421E90">
        <w:rPr>
          <w:rFonts w:ascii="Book Antiqua" w:hAnsi="Book Antiqua" w:cs="Times New Roman"/>
          <w:sz w:val="24"/>
          <w:szCs w:val="24"/>
        </w:rPr>
        <w:t>estimation of tumor grade is mandatory for a</w:t>
      </w:r>
      <w:r w:rsidR="00371177">
        <w:rPr>
          <w:rFonts w:ascii="Book Antiqua" w:hAnsi="Book Antiqua" w:cs="Times New Roman"/>
          <w:sz w:val="24"/>
          <w:szCs w:val="24"/>
        </w:rPr>
        <w:t>n appropriate</w:t>
      </w:r>
      <w:r w:rsidRPr="00421E90">
        <w:rPr>
          <w:rFonts w:ascii="Book Antiqua" w:hAnsi="Book Antiqua" w:cs="Times New Roman"/>
          <w:sz w:val="24"/>
          <w:szCs w:val="24"/>
        </w:rPr>
        <w:t xml:space="preserve"> follow-up. </w:t>
      </w:r>
      <w:r w:rsidR="00371177">
        <w:rPr>
          <w:rFonts w:ascii="Book Antiqua" w:hAnsi="Book Antiqua" w:cs="Times New Roman"/>
          <w:sz w:val="24"/>
          <w:szCs w:val="24"/>
        </w:rPr>
        <w:t xml:space="preserve">The </w:t>
      </w:r>
      <w:r w:rsidRPr="00421E90">
        <w:rPr>
          <w:rFonts w:ascii="Book Antiqua" w:hAnsi="Book Antiqua" w:cs="Times New Roman"/>
          <w:sz w:val="24"/>
          <w:szCs w:val="24"/>
        </w:rPr>
        <w:t>LNR cannot be used as a prognostic parameter. In metastatic cases, targeted therapy should focus on the genetic profile of tumor cells.</w:t>
      </w:r>
    </w:p>
    <w:p w14:paraId="08979116" w14:textId="77777777" w:rsidR="00D577E7" w:rsidRPr="00421E90" w:rsidRDefault="00D577E7" w:rsidP="00D577E7">
      <w:pPr>
        <w:adjustRightInd w:val="0"/>
        <w:snapToGrid w:val="0"/>
        <w:spacing w:after="0" w:line="360" w:lineRule="auto"/>
        <w:ind w:firstLineChars="100" w:firstLine="240"/>
        <w:jc w:val="both"/>
        <w:rPr>
          <w:rFonts w:ascii="Book Antiqua" w:hAnsi="Book Antiqua" w:cs="Times New Roman"/>
          <w:sz w:val="24"/>
          <w:szCs w:val="24"/>
        </w:rPr>
      </w:pPr>
    </w:p>
    <w:p w14:paraId="719B214E" w14:textId="7C88AA31" w:rsidR="00473FB1" w:rsidRPr="00421E90" w:rsidRDefault="00EA5483" w:rsidP="002D41EB">
      <w:pPr>
        <w:adjustRightInd w:val="0"/>
        <w:snapToGrid w:val="0"/>
        <w:spacing w:after="0" w:line="360" w:lineRule="auto"/>
        <w:jc w:val="both"/>
        <w:rPr>
          <w:rFonts w:ascii="Book Antiqua" w:hAnsi="Book Antiqua" w:cs="Times New Roman"/>
          <w:b/>
          <w:sz w:val="24"/>
          <w:szCs w:val="24"/>
        </w:rPr>
      </w:pPr>
      <w:r w:rsidRPr="00421E90">
        <w:rPr>
          <w:rFonts w:ascii="Book Antiqua" w:hAnsi="Book Antiqua" w:cs="Times New Roman"/>
          <w:b/>
          <w:sz w:val="24"/>
          <w:szCs w:val="24"/>
        </w:rPr>
        <w:t>REFERENCES</w:t>
      </w:r>
    </w:p>
    <w:p w14:paraId="0AD38D05" w14:textId="77777777" w:rsidR="00A24153" w:rsidRPr="00421E90" w:rsidRDefault="00A24153" w:rsidP="00A24153">
      <w:pPr>
        <w:pStyle w:val="a9"/>
        <w:adjustRightInd w:val="0"/>
        <w:snapToGrid w:val="0"/>
        <w:spacing w:before="0" w:beforeAutospacing="0" w:after="0" w:afterAutospacing="0" w:line="360" w:lineRule="auto"/>
        <w:jc w:val="both"/>
        <w:rPr>
          <w:rFonts w:ascii="Book Antiqua" w:hAnsi="Book Antiqua"/>
        </w:rPr>
      </w:pPr>
      <w:r w:rsidRPr="00421E90">
        <w:rPr>
          <w:rFonts w:ascii="Book Antiqua" w:hAnsi="Book Antiqua"/>
        </w:rPr>
        <w:t xml:space="preserve">1 </w:t>
      </w:r>
      <w:r w:rsidRPr="00421E90">
        <w:rPr>
          <w:rFonts w:ascii="Book Antiqua" w:hAnsi="Book Antiqua"/>
          <w:b/>
          <w:bCs/>
        </w:rPr>
        <w:t>Bose D</w:t>
      </w:r>
      <w:r w:rsidRPr="00421E90">
        <w:rPr>
          <w:rFonts w:ascii="Book Antiqua" w:hAnsi="Book Antiqua"/>
        </w:rPr>
        <w:t xml:space="preserve">, Das RN, Chatterjee U, Banerjee U. Collecting duct carcinoma: a rare malignancy. </w:t>
      </w:r>
      <w:r w:rsidRPr="00421E90">
        <w:rPr>
          <w:rFonts w:ascii="Book Antiqua" w:hAnsi="Book Antiqua"/>
          <w:i/>
          <w:iCs/>
        </w:rPr>
        <w:t xml:space="preserve">J Cancer Res </w:t>
      </w:r>
      <w:proofErr w:type="spellStart"/>
      <w:r w:rsidRPr="00421E90">
        <w:rPr>
          <w:rFonts w:ascii="Book Antiqua" w:hAnsi="Book Antiqua"/>
          <w:i/>
          <w:iCs/>
        </w:rPr>
        <w:t>Ther</w:t>
      </w:r>
      <w:proofErr w:type="spellEnd"/>
      <w:r w:rsidRPr="00421E90">
        <w:rPr>
          <w:rFonts w:ascii="Book Antiqua" w:hAnsi="Book Antiqua"/>
        </w:rPr>
        <w:t xml:space="preserve"> 2013; </w:t>
      </w:r>
      <w:r w:rsidRPr="00421E90">
        <w:rPr>
          <w:rFonts w:ascii="Book Antiqua" w:hAnsi="Book Antiqua"/>
          <w:b/>
          <w:bCs/>
        </w:rPr>
        <w:t>9</w:t>
      </w:r>
      <w:r w:rsidRPr="00421E90">
        <w:rPr>
          <w:rFonts w:ascii="Book Antiqua" w:hAnsi="Book Antiqua"/>
        </w:rPr>
        <w:t>: 94-95 [PMID: 23575082 DOI: 10.4103/0973-1482.110387]</w:t>
      </w:r>
    </w:p>
    <w:p w14:paraId="70D5A88B" w14:textId="77777777" w:rsidR="00A24153" w:rsidRPr="00421E90" w:rsidRDefault="00A24153" w:rsidP="00A24153">
      <w:pPr>
        <w:pStyle w:val="a9"/>
        <w:adjustRightInd w:val="0"/>
        <w:snapToGrid w:val="0"/>
        <w:spacing w:before="0" w:beforeAutospacing="0" w:after="0" w:afterAutospacing="0" w:line="360" w:lineRule="auto"/>
        <w:jc w:val="both"/>
        <w:rPr>
          <w:rFonts w:ascii="Book Antiqua" w:hAnsi="Book Antiqua"/>
        </w:rPr>
      </w:pPr>
      <w:r w:rsidRPr="00421E90">
        <w:rPr>
          <w:rFonts w:ascii="Book Antiqua" w:hAnsi="Book Antiqua"/>
        </w:rPr>
        <w:t xml:space="preserve">2 </w:t>
      </w:r>
      <w:proofErr w:type="spellStart"/>
      <w:r w:rsidRPr="00421E90">
        <w:rPr>
          <w:rFonts w:ascii="Book Antiqua" w:hAnsi="Book Antiqua"/>
          <w:b/>
          <w:bCs/>
        </w:rPr>
        <w:t>Procopio</w:t>
      </w:r>
      <w:proofErr w:type="spellEnd"/>
      <w:r w:rsidRPr="00421E90">
        <w:rPr>
          <w:rFonts w:ascii="Book Antiqua" w:hAnsi="Book Antiqua"/>
          <w:b/>
          <w:bCs/>
        </w:rPr>
        <w:t xml:space="preserve"> G</w:t>
      </w:r>
      <w:r w:rsidRPr="00421E90">
        <w:rPr>
          <w:rFonts w:ascii="Book Antiqua" w:hAnsi="Book Antiqua"/>
        </w:rPr>
        <w:t xml:space="preserve">, </w:t>
      </w:r>
      <w:proofErr w:type="spellStart"/>
      <w:r w:rsidRPr="00421E90">
        <w:rPr>
          <w:rFonts w:ascii="Book Antiqua" w:hAnsi="Book Antiqua"/>
        </w:rPr>
        <w:t>Testa</w:t>
      </w:r>
      <w:proofErr w:type="spellEnd"/>
      <w:r w:rsidRPr="00421E90">
        <w:rPr>
          <w:rFonts w:ascii="Book Antiqua" w:hAnsi="Book Antiqua"/>
        </w:rPr>
        <w:t xml:space="preserve"> I, </w:t>
      </w:r>
      <w:proofErr w:type="spellStart"/>
      <w:r w:rsidRPr="00421E90">
        <w:rPr>
          <w:rFonts w:ascii="Book Antiqua" w:hAnsi="Book Antiqua"/>
        </w:rPr>
        <w:t>Iacovelli</w:t>
      </w:r>
      <w:proofErr w:type="spellEnd"/>
      <w:r w:rsidRPr="00421E90">
        <w:rPr>
          <w:rFonts w:ascii="Book Antiqua" w:hAnsi="Book Antiqua"/>
        </w:rPr>
        <w:t xml:space="preserve"> R, </w:t>
      </w:r>
      <w:proofErr w:type="spellStart"/>
      <w:r w:rsidRPr="00421E90">
        <w:rPr>
          <w:rFonts w:ascii="Book Antiqua" w:hAnsi="Book Antiqua"/>
        </w:rPr>
        <w:t>Grassi</w:t>
      </w:r>
      <w:proofErr w:type="spellEnd"/>
      <w:r w:rsidRPr="00421E90">
        <w:rPr>
          <w:rFonts w:ascii="Book Antiqua" w:hAnsi="Book Antiqua"/>
        </w:rPr>
        <w:t xml:space="preserve"> P, </w:t>
      </w:r>
      <w:proofErr w:type="spellStart"/>
      <w:r w:rsidRPr="00421E90">
        <w:rPr>
          <w:rFonts w:ascii="Book Antiqua" w:hAnsi="Book Antiqua"/>
        </w:rPr>
        <w:t>Verzoni</w:t>
      </w:r>
      <w:proofErr w:type="spellEnd"/>
      <w:r w:rsidRPr="00421E90">
        <w:rPr>
          <w:rFonts w:ascii="Book Antiqua" w:hAnsi="Book Antiqua"/>
        </w:rPr>
        <w:t xml:space="preserve"> E, </w:t>
      </w:r>
      <w:proofErr w:type="spellStart"/>
      <w:r w:rsidRPr="00421E90">
        <w:rPr>
          <w:rFonts w:ascii="Book Antiqua" w:hAnsi="Book Antiqua"/>
        </w:rPr>
        <w:t>Garanzini</w:t>
      </w:r>
      <w:proofErr w:type="spellEnd"/>
      <w:r w:rsidRPr="00421E90">
        <w:rPr>
          <w:rFonts w:ascii="Book Antiqua" w:hAnsi="Book Antiqua"/>
        </w:rPr>
        <w:t xml:space="preserve"> E, </w:t>
      </w:r>
      <w:proofErr w:type="spellStart"/>
      <w:r w:rsidRPr="00421E90">
        <w:rPr>
          <w:rFonts w:ascii="Book Antiqua" w:hAnsi="Book Antiqua"/>
        </w:rPr>
        <w:t>Colecchia</w:t>
      </w:r>
      <w:proofErr w:type="spellEnd"/>
      <w:r w:rsidRPr="00421E90">
        <w:rPr>
          <w:rFonts w:ascii="Book Antiqua" w:hAnsi="Book Antiqua"/>
        </w:rPr>
        <w:t xml:space="preserve"> M, </w:t>
      </w:r>
      <w:proofErr w:type="spellStart"/>
      <w:r w:rsidRPr="00421E90">
        <w:rPr>
          <w:rFonts w:ascii="Book Antiqua" w:hAnsi="Book Antiqua"/>
        </w:rPr>
        <w:t>Torelli</w:t>
      </w:r>
      <w:proofErr w:type="spellEnd"/>
      <w:r w:rsidRPr="00421E90">
        <w:rPr>
          <w:rFonts w:ascii="Book Antiqua" w:hAnsi="Book Antiqua"/>
        </w:rPr>
        <w:t xml:space="preserve"> T, De </w:t>
      </w:r>
      <w:proofErr w:type="spellStart"/>
      <w:r w:rsidRPr="00421E90">
        <w:rPr>
          <w:rFonts w:ascii="Book Antiqua" w:hAnsi="Book Antiqua"/>
        </w:rPr>
        <w:t>Braud</w:t>
      </w:r>
      <w:proofErr w:type="spellEnd"/>
      <w:r w:rsidRPr="00421E90">
        <w:rPr>
          <w:rFonts w:ascii="Book Antiqua" w:hAnsi="Book Antiqua"/>
        </w:rPr>
        <w:t xml:space="preserve"> F. Treatment of collecting duct carcinoma: current status and future perspectives. </w:t>
      </w:r>
      <w:r w:rsidRPr="00421E90">
        <w:rPr>
          <w:rFonts w:ascii="Book Antiqua" w:hAnsi="Book Antiqua"/>
          <w:i/>
          <w:iCs/>
        </w:rPr>
        <w:t>Anticancer Res</w:t>
      </w:r>
      <w:r w:rsidRPr="00421E90">
        <w:rPr>
          <w:rFonts w:ascii="Book Antiqua" w:hAnsi="Book Antiqua"/>
        </w:rPr>
        <w:t xml:space="preserve"> 2014; </w:t>
      </w:r>
      <w:r w:rsidRPr="00421E90">
        <w:rPr>
          <w:rFonts w:ascii="Book Antiqua" w:hAnsi="Book Antiqua"/>
          <w:b/>
          <w:bCs/>
        </w:rPr>
        <w:t>34</w:t>
      </w:r>
      <w:r w:rsidRPr="00421E90">
        <w:rPr>
          <w:rFonts w:ascii="Book Antiqua" w:hAnsi="Book Antiqua"/>
        </w:rPr>
        <w:t>: 1027-1030 [PMID: 24511050 DOI: 10.1007/s10157-012-0589-3]</w:t>
      </w:r>
    </w:p>
    <w:p w14:paraId="4FAFD162" w14:textId="77777777" w:rsidR="00A24153" w:rsidRPr="00421E90" w:rsidRDefault="00A24153" w:rsidP="00A24153">
      <w:pPr>
        <w:pStyle w:val="a9"/>
        <w:adjustRightInd w:val="0"/>
        <w:snapToGrid w:val="0"/>
        <w:spacing w:before="0" w:beforeAutospacing="0" w:after="0" w:afterAutospacing="0" w:line="360" w:lineRule="auto"/>
        <w:jc w:val="both"/>
        <w:rPr>
          <w:rFonts w:ascii="Book Antiqua" w:hAnsi="Book Antiqua"/>
        </w:rPr>
      </w:pPr>
      <w:r w:rsidRPr="00421E90">
        <w:rPr>
          <w:rFonts w:ascii="Book Antiqua" w:hAnsi="Book Antiqua"/>
        </w:rPr>
        <w:t xml:space="preserve">3 </w:t>
      </w:r>
      <w:r w:rsidRPr="00421E90">
        <w:rPr>
          <w:rFonts w:ascii="Book Antiqua" w:hAnsi="Book Antiqua"/>
          <w:b/>
          <w:bCs/>
        </w:rPr>
        <w:t>Kumar V</w:t>
      </w:r>
      <w:r w:rsidRPr="00421E90">
        <w:rPr>
          <w:rFonts w:ascii="Book Antiqua" w:hAnsi="Book Antiqua"/>
        </w:rPr>
        <w:t xml:space="preserve">, </w:t>
      </w:r>
      <w:proofErr w:type="spellStart"/>
      <w:r w:rsidRPr="00421E90">
        <w:rPr>
          <w:rFonts w:ascii="Book Antiqua" w:hAnsi="Book Antiqua"/>
        </w:rPr>
        <w:t>Misra</w:t>
      </w:r>
      <w:proofErr w:type="spellEnd"/>
      <w:r w:rsidRPr="00421E90">
        <w:rPr>
          <w:rFonts w:ascii="Book Antiqua" w:hAnsi="Book Antiqua"/>
        </w:rPr>
        <w:t xml:space="preserve"> V, </w:t>
      </w:r>
      <w:proofErr w:type="spellStart"/>
      <w:r w:rsidRPr="00421E90">
        <w:rPr>
          <w:rFonts w:ascii="Book Antiqua" w:hAnsi="Book Antiqua"/>
        </w:rPr>
        <w:t>Chaurasiya</w:t>
      </w:r>
      <w:proofErr w:type="spellEnd"/>
      <w:r w:rsidRPr="00421E90">
        <w:rPr>
          <w:rFonts w:ascii="Book Antiqua" w:hAnsi="Book Antiqua"/>
        </w:rPr>
        <w:t xml:space="preserve"> D, </w:t>
      </w:r>
      <w:proofErr w:type="spellStart"/>
      <w:r w:rsidRPr="00421E90">
        <w:rPr>
          <w:rFonts w:ascii="Book Antiqua" w:hAnsi="Book Antiqua"/>
        </w:rPr>
        <w:t>Verma</w:t>
      </w:r>
      <w:proofErr w:type="spellEnd"/>
      <w:r w:rsidRPr="00421E90">
        <w:rPr>
          <w:rFonts w:ascii="Book Antiqua" w:hAnsi="Book Antiqua"/>
        </w:rPr>
        <w:t xml:space="preserve"> N. Collecting duct carcinoma kidney masquerading as hydatid cyst: A rare case report and review of literature. </w:t>
      </w:r>
      <w:r w:rsidRPr="00421E90">
        <w:rPr>
          <w:rFonts w:ascii="Book Antiqua" w:hAnsi="Book Antiqua"/>
          <w:i/>
          <w:iCs/>
        </w:rPr>
        <w:t xml:space="preserve">Indian J </w:t>
      </w:r>
      <w:proofErr w:type="spellStart"/>
      <w:r w:rsidRPr="00421E90">
        <w:rPr>
          <w:rFonts w:ascii="Book Antiqua" w:hAnsi="Book Antiqua"/>
          <w:i/>
          <w:iCs/>
        </w:rPr>
        <w:t>Pathol</w:t>
      </w:r>
      <w:proofErr w:type="spellEnd"/>
      <w:r w:rsidRPr="00421E90">
        <w:rPr>
          <w:rFonts w:ascii="Book Antiqua" w:hAnsi="Book Antiqua"/>
          <w:i/>
          <w:iCs/>
        </w:rPr>
        <w:t xml:space="preserve"> </w:t>
      </w:r>
      <w:proofErr w:type="spellStart"/>
      <w:r w:rsidRPr="00421E90">
        <w:rPr>
          <w:rFonts w:ascii="Book Antiqua" w:hAnsi="Book Antiqua"/>
          <w:i/>
          <w:iCs/>
        </w:rPr>
        <w:t>Microbiol</w:t>
      </w:r>
      <w:proofErr w:type="spellEnd"/>
      <w:r w:rsidRPr="00421E90">
        <w:rPr>
          <w:rFonts w:ascii="Book Antiqua" w:hAnsi="Book Antiqua"/>
        </w:rPr>
        <w:t xml:space="preserve"> 2018; </w:t>
      </w:r>
      <w:r w:rsidRPr="00421E90">
        <w:rPr>
          <w:rFonts w:ascii="Book Antiqua" w:hAnsi="Book Antiqua"/>
          <w:b/>
          <w:bCs/>
        </w:rPr>
        <w:t>61</w:t>
      </w:r>
      <w:r w:rsidRPr="00421E90">
        <w:rPr>
          <w:rFonts w:ascii="Book Antiqua" w:hAnsi="Book Antiqua"/>
        </w:rPr>
        <w:t>: 410-413 [PMID: 30004068 DOI: 10.4103/IJPM.IJPM_849_16]</w:t>
      </w:r>
    </w:p>
    <w:p w14:paraId="2700843B" w14:textId="77777777" w:rsidR="00A24153" w:rsidRPr="00421E90" w:rsidRDefault="00A24153" w:rsidP="00A24153">
      <w:pPr>
        <w:pStyle w:val="a9"/>
        <w:adjustRightInd w:val="0"/>
        <w:snapToGrid w:val="0"/>
        <w:spacing w:before="0" w:beforeAutospacing="0" w:after="0" w:afterAutospacing="0" w:line="360" w:lineRule="auto"/>
        <w:jc w:val="both"/>
        <w:rPr>
          <w:rFonts w:ascii="Book Antiqua" w:hAnsi="Book Antiqua"/>
        </w:rPr>
      </w:pPr>
      <w:proofErr w:type="gramStart"/>
      <w:r w:rsidRPr="00421E90">
        <w:rPr>
          <w:rFonts w:ascii="Book Antiqua" w:hAnsi="Book Antiqua"/>
        </w:rPr>
        <w:t xml:space="preserve">4 </w:t>
      </w:r>
      <w:r w:rsidRPr="00421E90">
        <w:rPr>
          <w:rFonts w:ascii="Book Antiqua" w:hAnsi="Book Antiqua"/>
          <w:b/>
          <w:bCs/>
        </w:rPr>
        <w:t>Bansal P</w:t>
      </w:r>
      <w:r w:rsidRPr="00421E90">
        <w:rPr>
          <w:rFonts w:ascii="Book Antiqua" w:hAnsi="Book Antiqua"/>
        </w:rPr>
        <w:t xml:space="preserve">, Kumar S, Mittal N, </w:t>
      </w:r>
      <w:proofErr w:type="spellStart"/>
      <w:r w:rsidRPr="00421E90">
        <w:rPr>
          <w:rFonts w:ascii="Book Antiqua" w:hAnsi="Book Antiqua"/>
        </w:rPr>
        <w:t>Kundu</w:t>
      </w:r>
      <w:proofErr w:type="spellEnd"/>
      <w:r w:rsidRPr="00421E90">
        <w:rPr>
          <w:rFonts w:ascii="Book Antiqua" w:hAnsi="Book Antiqua"/>
        </w:rPr>
        <w:t xml:space="preserve"> AK.</w:t>
      </w:r>
      <w:proofErr w:type="gramEnd"/>
      <w:r w:rsidRPr="00421E90">
        <w:rPr>
          <w:rFonts w:ascii="Book Antiqua" w:hAnsi="Book Antiqua"/>
        </w:rPr>
        <w:t xml:space="preserve"> Collecting duct carcinoma: a rare renal tumor. </w:t>
      </w:r>
      <w:r w:rsidRPr="00421E90">
        <w:rPr>
          <w:rFonts w:ascii="Book Antiqua" w:hAnsi="Book Antiqua"/>
          <w:i/>
          <w:iCs/>
        </w:rPr>
        <w:t xml:space="preserve">Saudi J Kidney Dis </w:t>
      </w:r>
      <w:proofErr w:type="spellStart"/>
      <w:r w:rsidRPr="00421E90">
        <w:rPr>
          <w:rFonts w:ascii="Book Antiqua" w:hAnsi="Book Antiqua"/>
          <w:i/>
          <w:iCs/>
        </w:rPr>
        <w:t>Transpl</w:t>
      </w:r>
      <w:proofErr w:type="spellEnd"/>
      <w:r w:rsidRPr="00421E90">
        <w:rPr>
          <w:rFonts w:ascii="Book Antiqua" w:hAnsi="Book Antiqua"/>
        </w:rPr>
        <w:t xml:space="preserve"> 2012; </w:t>
      </w:r>
      <w:r w:rsidRPr="00421E90">
        <w:rPr>
          <w:rFonts w:ascii="Book Antiqua" w:hAnsi="Book Antiqua"/>
          <w:b/>
          <w:bCs/>
        </w:rPr>
        <w:t>23</w:t>
      </w:r>
      <w:r w:rsidRPr="00421E90">
        <w:rPr>
          <w:rFonts w:ascii="Book Antiqua" w:hAnsi="Book Antiqua"/>
        </w:rPr>
        <w:t>: 810-812 [PMID: 22805397 DOI: 10.4103/1319-2442.98166]</w:t>
      </w:r>
    </w:p>
    <w:p w14:paraId="59DD86ED" w14:textId="77777777" w:rsidR="00A24153" w:rsidRPr="00421E90" w:rsidRDefault="00A24153" w:rsidP="00A24153">
      <w:pPr>
        <w:pStyle w:val="a9"/>
        <w:adjustRightInd w:val="0"/>
        <w:snapToGrid w:val="0"/>
        <w:spacing w:before="0" w:beforeAutospacing="0" w:after="0" w:afterAutospacing="0" w:line="360" w:lineRule="auto"/>
        <w:jc w:val="both"/>
        <w:rPr>
          <w:rFonts w:ascii="Book Antiqua" w:hAnsi="Book Antiqua"/>
        </w:rPr>
      </w:pPr>
      <w:r w:rsidRPr="00421E90">
        <w:rPr>
          <w:rFonts w:ascii="Book Antiqua" w:hAnsi="Book Antiqua"/>
        </w:rPr>
        <w:t xml:space="preserve">5 </w:t>
      </w:r>
      <w:r w:rsidRPr="00421E90">
        <w:rPr>
          <w:rFonts w:ascii="Book Antiqua" w:hAnsi="Book Antiqua"/>
          <w:b/>
          <w:bCs/>
        </w:rPr>
        <w:t>Wang X</w:t>
      </w:r>
      <w:r w:rsidRPr="00421E90">
        <w:rPr>
          <w:rFonts w:ascii="Book Antiqua" w:hAnsi="Book Antiqua"/>
        </w:rPr>
        <w:t xml:space="preserve">, </w:t>
      </w:r>
      <w:proofErr w:type="spellStart"/>
      <w:r w:rsidRPr="00421E90">
        <w:rPr>
          <w:rFonts w:ascii="Book Antiqua" w:hAnsi="Book Antiqua"/>
        </w:rPr>
        <w:t>Hao</w:t>
      </w:r>
      <w:proofErr w:type="spellEnd"/>
      <w:r w:rsidRPr="00421E90">
        <w:rPr>
          <w:rFonts w:ascii="Book Antiqua" w:hAnsi="Book Antiqua"/>
        </w:rPr>
        <w:t xml:space="preserve"> J, Zhou R, Zhang X, Yan T, Ding D, Shan L, Liu Z. Collecting duct carcinoma of the kidney: a </w:t>
      </w:r>
      <w:proofErr w:type="spellStart"/>
      <w:r w:rsidRPr="00421E90">
        <w:rPr>
          <w:rFonts w:ascii="Book Antiqua" w:hAnsi="Book Antiqua"/>
        </w:rPr>
        <w:t>clinicopathological</w:t>
      </w:r>
      <w:proofErr w:type="spellEnd"/>
      <w:r w:rsidRPr="00421E90">
        <w:rPr>
          <w:rFonts w:ascii="Book Antiqua" w:hAnsi="Book Antiqua"/>
        </w:rPr>
        <w:t xml:space="preserve"> study of five cases. </w:t>
      </w:r>
      <w:proofErr w:type="spellStart"/>
      <w:r w:rsidRPr="00421E90">
        <w:rPr>
          <w:rFonts w:ascii="Book Antiqua" w:hAnsi="Book Antiqua"/>
          <w:i/>
          <w:iCs/>
        </w:rPr>
        <w:t>Diagn</w:t>
      </w:r>
      <w:proofErr w:type="spellEnd"/>
      <w:r w:rsidRPr="00421E90">
        <w:rPr>
          <w:rFonts w:ascii="Book Antiqua" w:hAnsi="Book Antiqua"/>
          <w:i/>
          <w:iCs/>
        </w:rPr>
        <w:t xml:space="preserve"> </w:t>
      </w:r>
      <w:proofErr w:type="spellStart"/>
      <w:r w:rsidRPr="00421E90">
        <w:rPr>
          <w:rFonts w:ascii="Book Antiqua" w:hAnsi="Book Antiqua"/>
          <w:i/>
          <w:iCs/>
        </w:rPr>
        <w:t>Pathol</w:t>
      </w:r>
      <w:proofErr w:type="spellEnd"/>
      <w:r w:rsidRPr="00421E90">
        <w:rPr>
          <w:rFonts w:ascii="Book Antiqua" w:hAnsi="Book Antiqua"/>
        </w:rPr>
        <w:t xml:space="preserve"> 2013; </w:t>
      </w:r>
      <w:r w:rsidRPr="00421E90">
        <w:rPr>
          <w:rFonts w:ascii="Book Antiqua" w:hAnsi="Book Antiqua"/>
          <w:b/>
          <w:bCs/>
        </w:rPr>
        <w:t>8</w:t>
      </w:r>
      <w:r w:rsidRPr="00421E90">
        <w:rPr>
          <w:rFonts w:ascii="Book Antiqua" w:hAnsi="Book Antiqua"/>
        </w:rPr>
        <w:t>: 96 [PMID: 23773436 DOI: 10.1186/1746-1596-8-96]</w:t>
      </w:r>
    </w:p>
    <w:p w14:paraId="228E147B" w14:textId="77777777" w:rsidR="00A24153" w:rsidRPr="00421E90" w:rsidRDefault="00A24153" w:rsidP="00A24153">
      <w:pPr>
        <w:pStyle w:val="a9"/>
        <w:adjustRightInd w:val="0"/>
        <w:snapToGrid w:val="0"/>
        <w:spacing w:before="0" w:beforeAutospacing="0" w:after="0" w:afterAutospacing="0" w:line="360" w:lineRule="auto"/>
        <w:jc w:val="both"/>
        <w:rPr>
          <w:rFonts w:ascii="Book Antiqua" w:hAnsi="Book Antiqua"/>
        </w:rPr>
      </w:pPr>
      <w:r w:rsidRPr="00421E90">
        <w:rPr>
          <w:rFonts w:ascii="Book Antiqua" w:hAnsi="Book Antiqua"/>
        </w:rPr>
        <w:t xml:space="preserve">6 </w:t>
      </w:r>
      <w:proofErr w:type="spellStart"/>
      <w:r w:rsidRPr="00421E90">
        <w:rPr>
          <w:rFonts w:ascii="Book Antiqua" w:hAnsi="Book Antiqua"/>
          <w:b/>
          <w:bCs/>
        </w:rPr>
        <w:t>Tsoukalas</w:t>
      </w:r>
      <w:proofErr w:type="spellEnd"/>
      <w:r w:rsidRPr="00421E90">
        <w:rPr>
          <w:rFonts w:ascii="Book Antiqua" w:hAnsi="Book Antiqua"/>
          <w:b/>
          <w:bCs/>
        </w:rPr>
        <w:t xml:space="preserve"> N</w:t>
      </w:r>
      <w:r w:rsidRPr="00421E90">
        <w:rPr>
          <w:rFonts w:ascii="Book Antiqua" w:hAnsi="Book Antiqua"/>
        </w:rPr>
        <w:t xml:space="preserve">, </w:t>
      </w:r>
      <w:proofErr w:type="spellStart"/>
      <w:r w:rsidRPr="00421E90">
        <w:rPr>
          <w:rFonts w:ascii="Book Antiqua" w:hAnsi="Book Antiqua"/>
        </w:rPr>
        <w:t>Kostakis</w:t>
      </w:r>
      <w:proofErr w:type="spellEnd"/>
      <w:r w:rsidRPr="00421E90">
        <w:rPr>
          <w:rFonts w:ascii="Book Antiqua" w:hAnsi="Book Antiqua"/>
        </w:rPr>
        <w:t xml:space="preserve"> ID, </w:t>
      </w:r>
      <w:proofErr w:type="spellStart"/>
      <w:r w:rsidRPr="00421E90">
        <w:rPr>
          <w:rFonts w:ascii="Book Antiqua" w:hAnsi="Book Antiqua"/>
        </w:rPr>
        <w:t>Tolia</w:t>
      </w:r>
      <w:proofErr w:type="spellEnd"/>
      <w:r w:rsidRPr="00421E90">
        <w:rPr>
          <w:rFonts w:ascii="Book Antiqua" w:hAnsi="Book Antiqua"/>
        </w:rPr>
        <w:t xml:space="preserve"> M, </w:t>
      </w:r>
      <w:proofErr w:type="spellStart"/>
      <w:r w:rsidRPr="00421E90">
        <w:rPr>
          <w:rFonts w:ascii="Book Antiqua" w:hAnsi="Book Antiqua"/>
        </w:rPr>
        <w:t>Tryfonopoulos</w:t>
      </w:r>
      <w:proofErr w:type="spellEnd"/>
      <w:r w:rsidRPr="00421E90">
        <w:rPr>
          <w:rFonts w:ascii="Book Antiqua" w:hAnsi="Book Antiqua"/>
        </w:rPr>
        <w:t xml:space="preserve"> D, </w:t>
      </w:r>
      <w:proofErr w:type="spellStart"/>
      <w:r w:rsidRPr="00421E90">
        <w:rPr>
          <w:rFonts w:ascii="Book Antiqua" w:hAnsi="Book Antiqua"/>
        </w:rPr>
        <w:t>Lypas</w:t>
      </w:r>
      <w:proofErr w:type="spellEnd"/>
      <w:r w:rsidRPr="00421E90">
        <w:rPr>
          <w:rFonts w:ascii="Book Antiqua" w:hAnsi="Book Antiqua"/>
        </w:rPr>
        <w:t xml:space="preserve"> G, </w:t>
      </w:r>
      <w:proofErr w:type="spellStart"/>
      <w:r w:rsidRPr="00421E90">
        <w:rPr>
          <w:rFonts w:ascii="Book Antiqua" w:hAnsi="Book Antiqua"/>
        </w:rPr>
        <w:t>Panopoulos</w:t>
      </w:r>
      <w:proofErr w:type="spellEnd"/>
      <w:r w:rsidRPr="00421E90">
        <w:rPr>
          <w:rFonts w:ascii="Book Antiqua" w:hAnsi="Book Antiqua"/>
        </w:rPr>
        <w:t xml:space="preserve"> C, </w:t>
      </w:r>
      <w:proofErr w:type="spellStart"/>
      <w:r w:rsidRPr="00421E90">
        <w:rPr>
          <w:rFonts w:ascii="Book Antiqua" w:hAnsi="Book Antiqua"/>
        </w:rPr>
        <w:t>Barbounis</w:t>
      </w:r>
      <w:proofErr w:type="spellEnd"/>
      <w:r w:rsidRPr="00421E90">
        <w:rPr>
          <w:rFonts w:ascii="Book Antiqua" w:hAnsi="Book Antiqua"/>
        </w:rPr>
        <w:t xml:space="preserve"> V, </w:t>
      </w:r>
      <w:proofErr w:type="spellStart"/>
      <w:r w:rsidRPr="00421E90">
        <w:rPr>
          <w:rFonts w:ascii="Book Antiqua" w:hAnsi="Book Antiqua"/>
        </w:rPr>
        <w:t>Koumakis</w:t>
      </w:r>
      <w:proofErr w:type="spellEnd"/>
      <w:r w:rsidRPr="00421E90">
        <w:rPr>
          <w:rFonts w:ascii="Book Antiqua" w:hAnsi="Book Antiqua"/>
        </w:rPr>
        <w:t xml:space="preserve"> G, </w:t>
      </w:r>
      <w:proofErr w:type="spellStart"/>
      <w:r w:rsidRPr="00421E90">
        <w:rPr>
          <w:rFonts w:ascii="Book Antiqua" w:hAnsi="Book Antiqua"/>
        </w:rPr>
        <w:t>Efremidis</w:t>
      </w:r>
      <w:proofErr w:type="spellEnd"/>
      <w:r w:rsidRPr="00421E90">
        <w:rPr>
          <w:rFonts w:ascii="Book Antiqua" w:hAnsi="Book Antiqua"/>
        </w:rPr>
        <w:t xml:space="preserve"> A. </w:t>
      </w:r>
      <w:proofErr w:type="gramStart"/>
      <w:r w:rsidRPr="00421E90">
        <w:rPr>
          <w:rFonts w:ascii="Book Antiqua" w:hAnsi="Book Antiqua"/>
        </w:rPr>
        <w:t>A collecting duct carcinoma producing carcinoembryonic antigen and Ca-125 in a 29-year-old woman.</w:t>
      </w:r>
      <w:proofErr w:type="gramEnd"/>
      <w:r w:rsidRPr="00421E90">
        <w:rPr>
          <w:rFonts w:ascii="Book Antiqua" w:hAnsi="Book Antiqua"/>
        </w:rPr>
        <w:t xml:space="preserve"> </w:t>
      </w:r>
      <w:proofErr w:type="spellStart"/>
      <w:r w:rsidRPr="00421E90">
        <w:rPr>
          <w:rFonts w:ascii="Book Antiqua" w:hAnsi="Book Antiqua"/>
          <w:i/>
          <w:iCs/>
        </w:rPr>
        <w:t>Int</w:t>
      </w:r>
      <w:proofErr w:type="spellEnd"/>
      <w:r w:rsidRPr="00421E90">
        <w:rPr>
          <w:rFonts w:ascii="Book Antiqua" w:hAnsi="Book Antiqua"/>
          <w:i/>
          <w:iCs/>
        </w:rPr>
        <w:t xml:space="preserve"> </w:t>
      </w:r>
      <w:proofErr w:type="spellStart"/>
      <w:r w:rsidRPr="00421E90">
        <w:rPr>
          <w:rFonts w:ascii="Book Antiqua" w:hAnsi="Book Antiqua"/>
          <w:i/>
          <w:iCs/>
        </w:rPr>
        <w:t>Urol</w:t>
      </w:r>
      <w:proofErr w:type="spellEnd"/>
      <w:r w:rsidRPr="00421E90">
        <w:rPr>
          <w:rFonts w:ascii="Book Antiqua" w:hAnsi="Book Antiqua"/>
          <w:i/>
          <w:iCs/>
        </w:rPr>
        <w:t xml:space="preserve"> </w:t>
      </w:r>
      <w:proofErr w:type="spellStart"/>
      <w:r w:rsidRPr="00421E90">
        <w:rPr>
          <w:rFonts w:ascii="Book Antiqua" w:hAnsi="Book Antiqua"/>
          <w:i/>
          <w:iCs/>
        </w:rPr>
        <w:t>Nephrol</w:t>
      </w:r>
      <w:proofErr w:type="spellEnd"/>
      <w:r w:rsidRPr="00421E90">
        <w:rPr>
          <w:rFonts w:ascii="Book Antiqua" w:hAnsi="Book Antiqua"/>
        </w:rPr>
        <w:t xml:space="preserve"> 2014; </w:t>
      </w:r>
      <w:r w:rsidRPr="00421E90">
        <w:rPr>
          <w:rFonts w:ascii="Book Antiqua" w:hAnsi="Book Antiqua"/>
          <w:b/>
          <w:bCs/>
        </w:rPr>
        <w:t>46</w:t>
      </w:r>
      <w:r w:rsidRPr="00421E90">
        <w:rPr>
          <w:rFonts w:ascii="Book Antiqua" w:hAnsi="Book Antiqua"/>
        </w:rPr>
        <w:t>: 1313-1316 [PMID: 24531923 DOI: 10.1007/s11255-014-0660-y]</w:t>
      </w:r>
    </w:p>
    <w:p w14:paraId="3FB4791E" w14:textId="77777777" w:rsidR="00A24153" w:rsidRPr="00421E90" w:rsidRDefault="00A24153" w:rsidP="00A24153">
      <w:pPr>
        <w:pStyle w:val="a9"/>
        <w:adjustRightInd w:val="0"/>
        <w:snapToGrid w:val="0"/>
        <w:spacing w:before="0" w:beforeAutospacing="0" w:after="0" w:afterAutospacing="0" w:line="360" w:lineRule="auto"/>
        <w:jc w:val="both"/>
        <w:rPr>
          <w:rFonts w:ascii="Book Antiqua" w:hAnsi="Book Antiqua"/>
        </w:rPr>
      </w:pPr>
      <w:r w:rsidRPr="00421E90">
        <w:rPr>
          <w:rFonts w:ascii="Book Antiqua" w:hAnsi="Book Antiqua"/>
        </w:rPr>
        <w:t xml:space="preserve">7 </w:t>
      </w:r>
      <w:proofErr w:type="spellStart"/>
      <w:r w:rsidRPr="00421E90">
        <w:rPr>
          <w:rFonts w:ascii="Book Antiqua" w:hAnsi="Book Antiqua"/>
          <w:b/>
          <w:bCs/>
        </w:rPr>
        <w:t>Dason</w:t>
      </w:r>
      <w:proofErr w:type="spellEnd"/>
      <w:r w:rsidRPr="00421E90">
        <w:rPr>
          <w:rFonts w:ascii="Book Antiqua" w:hAnsi="Book Antiqua"/>
          <w:b/>
          <w:bCs/>
        </w:rPr>
        <w:t xml:space="preserve"> S</w:t>
      </w:r>
      <w:r w:rsidRPr="00421E90">
        <w:rPr>
          <w:rFonts w:ascii="Book Antiqua" w:hAnsi="Book Antiqua"/>
        </w:rPr>
        <w:t xml:space="preserve">, Allard C, Sheridan-Jonah A, Gill J, </w:t>
      </w:r>
      <w:proofErr w:type="spellStart"/>
      <w:r w:rsidRPr="00421E90">
        <w:rPr>
          <w:rFonts w:ascii="Book Antiqua" w:hAnsi="Book Antiqua"/>
        </w:rPr>
        <w:t>Jamshaid</w:t>
      </w:r>
      <w:proofErr w:type="spellEnd"/>
      <w:r w:rsidRPr="00421E90">
        <w:rPr>
          <w:rFonts w:ascii="Book Antiqua" w:hAnsi="Book Antiqua"/>
        </w:rPr>
        <w:t xml:space="preserve"> H, Aziz T, </w:t>
      </w:r>
      <w:proofErr w:type="spellStart"/>
      <w:r w:rsidRPr="00421E90">
        <w:rPr>
          <w:rFonts w:ascii="Book Antiqua" w:hAnsi="Book Antiqua"/>
        </w:rPr>
        <w:t>Kajal</w:t>
      </w:r>
      <w:proofErr w:type="spellEnd"/>
      <w:r w:rsidRPr="00421E90">
        <w:rPr>
          <w:rFonts w:ascii="Book Antiqua" w:hAnsi="Book Antiqua"/>
        </w:rPr>
        <w:t xml:space="preserve"> B, Kapoor A. Management of renal collecting duct carcinoma: a systematic review and the McMaster experience. </w:t>
      </w:r>
      <w:proofErr w:type="spellStart"/>
      <w:r w:rsidRPr="00421E90">
        <w:rPr>
          <w:rFonts w:ascii="Book Antiqua" w:hAnsi="Book Antiqua"/>
          <w:i/>
          <w:iCs/>
        </w:rPr>
        <w:t>Curr</w:t>
      </w:r>
      <w:proofErr w:type="spellEnd"/>
      <w:r w:rsidRPr="00421E90">
        <w:rPr>
          <w:rFonts w:ascii="Book Antiqua" w:hAnsi="Book Antiqua"/>
          <w:i/>
          <w:iCs/>
        </w:rPr>
        <w:t xml:space="preserve"> </w:t>
      </w:r>
      <w:proofErr w:type="spellStart"/>
      <w:r w:rsidRPr="00421E90">
        <w:rPr>
          <w:rFonts w:ascii="Book Antiqua" w:hAnsi="Book Antiqua"/>
          <w:i/>
          <w:iCs/>
        </w:rPr>
        <w:t>Oncol</w:t>
      </w:r>
      <w:proofErr w:type="spellEnd"/>
      <w:r w:rsidRPr="00421E90">
        <w:rPr>
          <w:rFonts w:ascii="Book Antiqua" w:hAnsi="Book Antiqua"/>
        </w:rPr>
        <w:t xml:space="preserve"> 2013; </w:t>
      </w:r>
      <w:r w:rsidRPr="00421E90">
        <w:rPr>
          <w:rFonts w:ascii="Book Antiqua" w:hAnsi="Book Antiqua"/>
          <w:b/>
          <w:bCs/>
        </w:rPr>
        <w:t>20</w:t>
      </w:r>
      <w:r w:rsidRPr="00421E90">
        <w:rPr>
          <w:rFonts w:ascii="Book Antiqua" w:hAnsi="Book Antiqua"/>
        </w:rPr>
        <w:t>: e223-e232 [PMID: 23737692 DOI: 10.3747/co.20.1230]</w:t>
      </w:r>
    </w:p>
    <w:p w14:paraId="099743DA" w14:textId="77777777" w:rsidR="00A24153" w:rsidRPr="00421E90" w:rsidRDefault="00A24153" w:rsidP="00A24153">
      <w:pPr>
        <w:pStyle w:val="a9"/>
        <w:adjustRightInd w:val="0"/>
        <w:snapToGrid w:val="0"/>
        <w:spacing w:before="0" w:beforeAutospacing="0" w:after="0" w:afterAutospacing="0" w:line="360" w:lineRule="auto"/>
        <w:jc w:val="both"/>
        <w:rPr>
          <w:rFonts w:ascii="Book Antiqua" w:hAnsi="Book Antiqua"/>
        </w:rPr>
      </w:pPr>
      <w:r w:rsidRPr="00421E90">
        <w:rPr>
          <w:rFonts w:ascii="Book Antiqua" w:hAnsi="Book Antiqua"/>
        </w:rPr>
        <w:lastRenderedPageBreak/>
        <w:t xml:space="preserve">8 </w:t>
      </w:r>
      <w:r w:rsidRPr="00421E90">
        <w:rPr>
          <w:rFonts w:ascii="Book Antiqua" w:hAnsi="Book Antiqua"/>
          <w:b/>
          <w:bCs/>
        </w:rPr>
        <w:t>Zhao RN</w:t>
      </w:r>
      <w:r w:rsidRPr="00421E90">
        <w:rPr>
          <w:rFonts w:ascii="Book Antiqua" w:hAnsi="Book Antiqua"/>
        </w:rPr>
        <w:t xml:space="preserve">, </w:t>
      </w:r>
      <w:proofErr w:type="spellStart"/>
      <w:r w:rsidRPr="00421E90">
        <w:rPr>
          <w:rFonts w:ascii="Book Antiqua" w:hAnsi="Book Antiqua"/>
        </w:rPr>
        <w:t>Nie</w:t>
      </w:r>
      <w:proofErr w:type="spellEnd"/>
      <w:r w:rsidRPr="00421E90">
        <w:rPr>
          <w:rFonts w:ascii="Book Antiqua" w:hAnsi="Book Antiqua"/>
        </w:rPr>
        <w:t xml:space="preserve"> LH, Gong R, Wang JZ, Wazir R, Liu LR, Song TR, Wei Q. Active targeted therapy for metastatic collecting duct carcinoma of the kidney: a case report and review of the literature. </w:t>
      </w:r>
      <w:proofErr w:type="spellStart"/>
      <w:r w:rsidRPr="00421E90">
        <w:rPr>
          <w:rFonts w:ascii="Book Antiqua" w:hAnsi="Book Antiqua"/>
          <w:i/>
          <w:iCs/>
        </w:rPr>
        <w:t>Int</w:t>
      </w:r>
      <w:proofErr w:type="spellEnd"/>
      <w:r w:rsidRPr="00421E90">
        <w:rPr>
          <w:rFonts w:ascii="Book Antiqua" w:hAnsi="Book Antiqua"/>
          <w:i/>
          <w:iCs/>
        </w:rPr>
        <w:t xml:space="preserve"> </w:t>
      </w:r>
      <w:proofErr w:type="spellStart"/>
      <w:r w:rsidRPr="00421E90">
        <w:rPr>
          <w:rFonts w:ascii="Book Antiqua" w:hAnsi="Book Antiqua"/>
          <w:i/>
          <w:iCs/>
        </w:rPr>
        <w:t>Urol</w:t>
      </w:r>
      <w:proofErr w:type="spellEnd"/>
      <w:r w:rsidRPr="00421E90">
        <w:rPr>
          <w:rFonts w:ascii="Book Antiqua" w:hAnsi="Book Antiqua"/>
          <w:i/>
          <w:iCs/>
        </w:rPr>
        <w:t xml:space="preserve"> </w:t>
      </w:r>
      <w:proofErr w:type="spellStart"/>
      <w:r w:rsidRPr="00421E90">
        <w:rPr>
          <w:rFonts w:ascii="Book Antiqua" w:hAnsi="Book Antiqua"/>
          <w:i/>
          <w:iCs/>
        </w:rPr>
        <w:t>Nephrol</w:t>
      </w:r>
      <w:proofErr w:type="spellEnd"/>
      <w:r w:rsidRPr="00421E90">
        <w:rPr>
          <w:rFonts w:ascii="Book Antiqua" w:hAnsi="Book Antiqua"/>
        </w:rPr>
        <w:t xml:space="preserve"> 2013; </w:t>
      </w:r>
      <w:r w:rsidRPr="00421E90">
        <w:rPr>
          <w:rFonts w:ascii="Book Antiqua" w:hAnsi="Book Antiqua"/>
          <w:b/>
          <w:bCs/>
        </w:rPr>
        <w:t>45</w:t>
      </w:r>
      <w:r w:rsidRPr="00421E90">
        <w:rPr>
          <w:rFonts w:ascii="Book Antiqua" w:hAnsi="Book Antiqua"/>
        </w:rPr>
        <w:t>: 1017-1021 [PMID: 23686671 DOI: 10.1007/s11255-013-0468-1]</w:t>
      </w:r>
    </w:p>
    <w:p w14:paraId="0B12AE68" w14:textId="77777777" w:rsidR="00A24153" w:rsidRPr="00421E90" w:rsidRDefault="00A24153" w:rsidP="00A24153">
      <w:pPr>
        <w:pStyle w:val="a9"/>
        <w:adjustRightInd w:val="0"/>
        <w:snapToGrid w:val="0"/>
        <w:spacing w:before="0" w:beforeAutospacing="0" w:after="0" w:afterAutospacing="0" w:line="360" w:lineRule="auto"/>
        <w:jc w:val="both"/>
        <w:rPr>
          <w:rFonts w:ascii="Book Antiqua" w:hAnsi="Book Antiqua"/>
        </w:rPr>
      </w:pPr>
      <w:r w:rsidRPr="00421E90">
        <w:rPr>
          <w:rFonts w:ascii="Book Antiqua" w:hAnsi="Book Antiqua"/>
        </w:rPr>
        <w:t xml:space="preserve">9 </w:t>
      </w:r>
      <w:r w:rsidRPr="00421E90">
        <w:rPr>
          <w:rFonts w:ascii="Book Antiqua" w:hAnsi="Book Antiqua"/>
          <w:b/>
          <w:bCs/>
        </w:rPr>
        <w:t>Sui W</w:t>
      </w:r>
      <w:r w:rsidRPr="00421E90">
        <w:rPr>
          <w:rFonts w:ascii="Book Antiqua" w:hAnsi="Book Antiqua"/>
        </w:rPr>
        <w:t xml:space="preserve">, </w:t>
      </w:r>
      <w:proofErr w:type="spellStart"/>
      <w:r w:rsidRPr="00421E90">
        <w:rPr>
          <w:rFonts w:ascii="Book Antiqua" w:hAnsi="Book Antiqua"/>
        </w:rPr>
        <w:t>Matulay</w:t>
      </w:r>
      <w:proofErr w:type="spellEnd"/>
      <w:r w:rsidRPr="00421E90">
        <w:rPr>
          <w:rFonts w:ascii="Book Antiqua" w:hAnsi="Book Antiqua"/>
        </w:rPr>
        <w:t xml:space="preserve"> JT, Robins DJ, James MB, </w:t>
      </w:r>
      <w:proofErr w:type="spellStart"/>
      <w:r w:rsidRPr="00421E90">
        <w:rPr>
          <w:rFonts w:ascii="Book Antiqua" w:hAnsi="Book Antiqua"/>
        </w:rPr>
        <w:t>Onyeji</w:t>
      </w:r>
      <w:proofErr w:type="spellEnd"/>
      <w:r w:rsidRPr="00421E90">
        <w:rPr>
          <w:rFonts w:ascii="Book Antiqua" w:hAnsi="Book Antiqua"/>
        </w:rPr>
        <w:t xml:space="preserve"> IC, </w:t>
      </w:r>
      <w:proofErr w:type="spellStart"/>
      <w:r w:rsidRPr="00421E90">
        <w:rPr>
          <w:rFonts w:ascii="Book Antiqua" w:hAnsi="Book Antiqua"/>
        </w:rPr>
        <w:t>RoyChoudhury</w:t>
      </w:r>
      <w:proofErr w:type="spellEnd"/>
      <w:r w:rsidRPr="00421E90">
        <w:rPr>
          <w:rFonts w:ascii="Book Antiqua" w:hAnsi="Book Antiqua"/>
        </w:rPr>
        <w:t xml:space="preserve"> A, </w:t>
      </w:r>
      <w:proofErr w:type="spellStart"/>
      <w:r w:rsidRPr="00421E90">
        <w:rPr>
          <w:rFonts w:ascii="Book Antiqua" w:hAnsi="Book Antiqua"/>
        </w:rPr>
        <w:t>Wenske</w:t>
      </w:r>
      <w:proofErr w:type="spellEnd"/>
      <w:r w:rsidRPr="00421E90">
        <w:rPr>
          <w:rFonts w:ascii="Book Antiqua" w:hAnsi="Book Antiqua"/>
        </w:rPr>
        <w:t xml:space="preserve"> S, </w:t>
      </w:r>
      <w:proofErr w:type="spellStart"/>
      <w:r w:rsidRPr="00421E90">
        <w:rPr>
          <w:rFonts w:ascii="Book Antiqua" w:hAnsi="Book Antiqua"/>
        </w:rPr>
        <w:t>DeCastro</w:t>
      </w:r>
      <w:proofErr w:type="spellEnd"/>
      <w:r w:rsidRPr="00421E90">
        <w:rPr>
          <w:rFonts w:ascii="Book Antiqua" w:hAnsi="Book Antiqua"/>
        </w:rPr>
        <w:t xml:space="preserve"> GJ. Collecting duct carcinoma of the kidney: Disease characteristics and treatment outcomes from the National Cancer Database. </w:t>
      </w:r>
      <w:proofErr w:type="spellStart"/>
      <w:r w:rsidRPr="00421E90">
        <w:rPr>
          <w:rFonts w:ascii="Book Antiqua" w:hAnsi="Book Antiqua"/>
          <w:i/>
          <w:iCs/>
        </w:rPr>
        <w:t>Urol</w:t>
      </w:r>
      <w:proofErr w:type="spellEnd"/>
      <w:r w:rsidRPr="00421E90">
        <w:rPr>
          <w:rFonts w:ascii="Book Antiqua" w:hAnsi="Book Antiqua"/>
          <w:i/>
          <w:iCs/>
        </w:rPr>
        <w:t xml:space="preserve"> </w:t>
      </w:r>
      <w:proofErr w:type="spellStart"/>
      <w:r w:rsidRPr="00421E90">
        <w:rPr>
          <w:rFonts w:ascii="Book Antiqua" w:hAnsi="Book Antiqua"/>
          <w:i/>
          <w:iCs/>
        </w:rPr>
        <w:t>Oncol</w:t>
      </w:r>
      <w:proofErr w:type="spellEnd"/>
      <w:r w:rsidRPr="00421E90">
        <w:rPr>
          <w:rFonts w:ascii="Book Antiqua" w:hAnsi="Book Antiqua"/>
        </w:rPr>
        <w:t xml:space="preserve"> 2017; </w:t>
      </w:r>
      <w:r w:rsidRPr="00421E90">
        <w:rPr>
          <w:rFonts w:ascii="Book Antiqua" w:hAnsi="Book Antiqua"/>
          <w:b/>
          <w:bCs/>
        </w:rPr>
        <w:t>35</w:t>
      </w:r>
      <w:r w:rsidRPr="00421E90">
        <w:rPr>
          <w:rFonts w:ascii="Book Antiqua" w:hAnsi="Book Antiqua"/>
        </w:rPr>
        <w:t>: 540.e13-540.e18 [PMID: 28495554 DOI: 10.1016/j.urolonc.2017.04.010]</w:t>
      </w:r>
    </w:p>
    <w:p w14:paraId="66B985B3" w14:textId="77777777" w:rsidR="00A24153" w:rsidRPr="00421E90" w:rsidRDefault="00A24153" w:rsidP="00A24153">
      <w:pPr>
        <w:pStyle w:val="a9"/>
        <w:adjustRightInd w:val="0"/>
        <w:snapToGrid w:val="0"/>
        <w:spacing w:before="0" w:beforeAutospacing="0" w:after="0" w:afterAutospacing="0" w:line="360" w:lineRule="auto"/>
        <w:jc w:val="both"/>
        <w:rPr>
          <w:rFonts w:ascii="Book Antiqua" w:hAnsi="Book Antiqua"/>
        </w:rPr>
      </w:pPr>
      <w:r w:rsidRPr="00421E90">
        <w:rPr>
          <w:rFonts w:ascii="Book Antiqua" w:hAnsi="Book Antiqua"/>
        </w:rPr>
        <w:t xml:space="preserve">10 </w:t>
      </w:r>
      <w:proofErr w:type="spellStart"/>
      <w:r w:rsidRPr="00421E90">
        <w:rPr>
          <w:rFonts w:ascii="Book Antiqua" w:hAnsi="Book Antiqua"/>
          <w:b/>
          <w:bCs/>
        </w:rPr>
        <w:t>Mennitto</w:t>
      </w:r>
      <w:proofErr w:type="spellEnd"/>
      <w:r w:rsidRPr="00421E90">
        <w:rPr>
          <w:rFonts w:ascii="Book Antiqua" w:hAnsi="Book Antiqua"/>
          <w:b/>
          <w:bCs/>
        </w:rPr>
        <w:t xml:space="preserve"> A</w:t>
      </w:r>
      <w:r w:rsidRPr="00421E90">
        <w:rPr>
          <w:rFonts w:ascii="Book Antiqua" w:hAnsi="Book Antiqua"/>
        </w:rPr>
        <w:t xml:space="preserve">, </w:t>
      </w:r>
      <w:proofErr w:type="spellStart"/>
      <w:r w:rsidRPr="00421E90">
        <w:rPr>
          <w:rFonts w:ascii="Book Antiqua" w:hAnsi="Book Antiqua"/>
        </w:rPr>
        <w:t>Verzoni</w:t>
      </w:r>
      <w:proofErr w:type="spellEnd"/>
      <w:r w:rsidRPr="00421E90">
        <w:rPr>
          <w:rFonts w:ascii="Book Antiqua" w:hAnsi="Book Antiqua"/>
        </w:rPr>
        <w:t xml:space="preserve"> E, </w:t>
      </w:r>
      <w:proofErr w:type="spellStart"/>
      <w:r w:rsidRPr="00421E90">
        <w:rPr>
          <w:rFonts w:ascii="Book Antiqua" w:hAnsi="Book Antiqua"/>
        </w:rPr>
        <w:t>Peverelli</w:t>
      </w:r>
      <w:proofErr w:type="spellEnd"/>
      <w:r w:rsidRPr="00421E90">
        <w:rPr>
          <w:rFonts w:ascii="Book Antiqua" w:hAnsi="Book Antiqua"/>
        </w:rPr>
        <w:t xml:space="preserve"> G, </w:t>
      </w:r>
      <w:proofErr w:type="spellStart"/>
      <w:proofErr w:type="gramStart"/>
      <w:r w:rsidRPr="00421E90">
        <w:rPr>
          <w:rFonts w:ascii="Book Antiqua" w:hAnsi="Book Antiqua"/>
        </w:rPr>
        <w:t>Alessi</w:t>
      </w:r>
      <w:proofErr w:type="spellEnd"/>
      <w:proofErr w:type="gramEnd"/>
      <w:r w:rsidRPr="00421E90">
        <w:rPr>
          <w:rFonts w:ascii="Book Antiqua" w:hAnsi="Book Antiqua"/>
        </w:rPr>
        <w:t xml:space="preserve"> A, </w:t>
      </w:r>
      <w:proofErr w:type="spellStart"/>
      <w:r w:rsidRPr="00421E90">
        <w:rPr>
          <w:rFonts w:ascii="Book Antiqua" w:hAnsi="Book Antiqua"/>
        </w:rPr>
        <w:t>Procopio</w:t>
      </w:r>
      <w:proofErr w:type="spellEnd"/>
      <w:r w:rsidRPr="00421E90">
        <w:rPr>
          <w:rFonts w:ascii="Book Antiqua" w:hAnsi="Book Antiqua"/>
        </w:rPr>
        <w:t xml:space="preserve"> G. Management of Metastatic Collecting Duct Carcinoma: An Encouraging Result in a Patient Treated With </w:t>
      </w:r>
      <w:proofErr w:type="spellStart"/>
      <w:r w:rsidRPr="00421E90">
        <w:rPr>
          <w:rFonts w:ascii="Book Antiqua" w:hAnsi="Book Antiqua"/>
        </w:rPr>
        <w:t>Cabozantinib</w:t>
      </w:r>
      <w:proofErr w:type="spellEnd"/>
      <w:r w:rsidRPr="00421E90">
        <w:rPr>
          <w:rFonts w:ascii="Book Antiqua" w:hAnsi="Book Antiqua"/>
        </w:rPr>
        <w:t xml:space="preserve">. </w:t>
      </w:r>
      <w:proofErr w:type="spellStart"/>
      <w:r w:rsidRPr="00421E90">
        <w:rPr>
          <w:rFonts w:ascii="Book Antiqua" w:hAnsi="Book Antiqua"/>
          <w:i/>
          <w:iCs/>
        </w:rPr>
        <w:t>Clin</w:t>
      </w:r>
      <w:proofErr w:type="spellEnd"/>
      <w:r w:rsidRPr="00421E90">
        <w:rPr>
          <w:rFonts w:ascii="Book Antiqua" w:hAnsi="Book Antiqua"/>
          <w:i/>
          <w:iCs/>
        </w:rPr>
        <w:t xml:space="preserve"> </w:t>
      </w:r>
      <w:proofErr w:type="spellStart"/>
      <w:r w:rsidRPr="00421E90">
        <w:rPr>
          <w:rFonts w:ascii="Book Antiqua" w:hAnsi="Book Antiqua"/>
          <w:i/>
          <w:iCs/>
        </w:rPr>
        <w:t>Genitourin</w:t>
      </w:r>
      <w:proofErr w:type="spellEnd"/>
      <w:r w:rsidRPr="00421E90">
        <w:rPr>
          <w:rFonts w:ascii="Book Antiqua" w:hAnsi="Book Antiqua"/>
          <w:i/>
          <w:iCs/>
        </w:rPr>
        <w:t xml:space="preserve"> Cancer</w:t>
      </w:r>
      <w:r w:rsidRPr="00421E90">
        <w:rPr>
          <w:rFonts w:ascii="Book Antiqua" w:hAnsi="Book Antiqua"/>
        </w:rPr>
        <w:t xml:space="preserve"> 2018; </w:t>
      </w:r>
      <w:r w:rsidRPr="00421E90">
        <w:rPr>
          <w:rFonts w:ascii="Book Antiqua" w:hAnsi="Book Antiqua"/>
          <w:b/>
          <w:bCs/>
        </w:rPr>
        <w:t>16</w:t>
      </w:r>
      <w:r w:rsidRPr="00421E90">
        <w:rPr>
          <w:rFonts w:ascii="Book Antiqua" w:hAnsi="Book Antiqua"/>
        </w:rPr>
        <w:t>: e521-e523 [PMID: 29656939 DOI: 10.1016/j.clgc.2018.03.010]</w:t>
      </w:r>
    </w:p>
    <w:p w14:paraId="764B0D86" w14:textId="77777777" w:rsidR="00A24153" w:rsidRPr="00421E90" w:rsidRDefault="00A24153" w:rsidP="00A24153">
      <w:pPr>
        <w:pStyle w:val="a9"/>
        <w:adjustRightInd w:val="0"/>
        <w:snapToGrid w:val="0"/>
        <w:spacing w:before="0" w:beforeAutospacing="0" w:after="0" w:afterAutospacing="0" w:line="360" w:lineRule="auto"/>
        <w:jc w:val="both"/>
        <w:rPr>
          <w:rFonts w:ascii="Book Antiqua" w:hAnsi="Book Antiqua"/>
        </w:rPr>
      </w:pPr>
      <w:r w:rsidRPr="00421E90">
        <w:rPr>
          <w:rFonts w:ascii="Book Antiqua" w:hAnsi="Book Antiqua"/>
        </w:rPr>
        <w:t xml:space="preserve">11 </w:t>
      </w:r>
      <w:proofErr w:type="spellStart"/>
      <w:r w:rsidRPr="00421E90">
        <w:rPr>
          <w:rFonts w:ascii="Book Antiqua" w:hAnsi="Book Antiqua"/>
          <w:b/>
          <w:bCs/>
        </w:rPr>
        <w:t>Uçar</w:t>
      </w:r>
      <w:proofErr w:type="spellEnd"/>
      <w:r w:rsidRPr="00421E90">
        <w:rPr>
          <w:rFonts w:ascii="Book Antiqua" w:hAnsi="Book Antiqua"/>
          <w:b/>
          <w:bCs/>
        </w:rPr>
        <w:t xml:space="preserve"> M</w:t>
      </w:r>
      <w:r w:rsidRPr="00421E90">
        <w:rPr>
          <w:rFonts w:ascii="Book Antiqua" w:hAnsi="Book Antiqua"/>
        </w:rPr>
        <w:t xml:space="preserve">, </w:t>
      </w:r>
      <w:proofErr w:type="spellStart"/>
      <w:r w:rsidRPr="00421E90">
        <w:rPr>
          <w:rFonts w:ascii="Book Antiqua" w:hAnsi="Book Antiqua"/>
        </w:rPr>
        <w:t>Karagözlü</w:t>
      </w:r>
      <w:proofErr w:type="spellEnd"/>
      <w:r w:rsidRPr="00421E90">
        <w:rPr>
          <w:rFonts w:ascii="Book Antiqua" w:hAnsi="Book Antiqua"/>
        </w:rPr>
        <w:t xml:space="preserve"> </w:t>
      </w:r>
      <w:proofErr w:type="spellStart"/>
      <w:r w:rsidRPr="00421E90">
        <w:rPr>
          <w:rFonts w:ascii="Book Antiqua" w:hAnsi="Book Antiqua"/>
        </w:rPr>
        <w:t>Akgül</w:t>
      </w:r>
      <w:proofErr w:type="spellEnd"/>
      <w:r w:rsidRPr="00421E90">
        <w:rPr>
          <w:rFonts w:ascii="Book Antiqua" w:hAnsi="Book Antiqua"/>
        </w:rPr>
        <w:t xml:space="preserve"> A, </w:t>
      </w:r>
      <w:proofErr w:type="spellStart"/>
      <w:r w:rsidRPr="00421E90">
        <w:rPr>
          <w:rFonts w:ascii="Book Antiqua" w:hAnsi="Book Antiqua"/>
        </w:rPr>
        <w:t>Çelik</w:t>
      </w:r>
      <w:proofErr w:type="spellEnd"/>
      <w:r w:rsidRPr="00421E90">
        <w:rPr>
          <w:rFonts w:ascii="Book Antiqua" w:hAnsi="Book Antiqua"/>
        </w:rPr>
        <w:t xml:space="preserve"> F, </w:t>
      </w:r>
      <w:proofErr w:type="spellStart"/>
      <w:r w:rsidRPr="00421E90">
        <w:rPr>
          <w:rFonts w:ascii="Book Antiqua" w:hAnsi="Book Antiqua"/>
        </w:rPr>
        <w:t>K</w:t>
      </w:r>
      <w:r w:rsidRPr="00421E90">
        <w:rPr>
          <w:rFonts w:ascii="Book Antiqua" w:hAnsi="Book Antiqua" w:cs="Cambria"/>
        </w:rPr>
        <w:t>ı</w:t>
      </w:r>
      <w:r w:rsidRPr="00421E90">
        <w:rPr>
          <w:rFonts w:ascii="Book Antiqua" w:hAnsi="Book Antiqua"/>
        </w:rPr>
        <w:t>l</w:t>
      </w:r>
      <w:r w:rsidRPr="00421E90">
        <w:rPr>
          <w:rFonts w:ascii="Book Antiqua" w:hAnsi="Book Antiqua" w:cs="Cambria"/>
        </w:rPr>
        <w:t>ı</w:t>
      </w:r>
      <w:r w:rsidRPr="00421E90">
        <w:rPr>
          <w:rFonts w:ascii="Book Antiqua" w:hAnsi="Book Antiqua"/>
        </w:rPr>
        <w:t>ç</w:t>
      </w:r>
      <w:proofErr w:type="spellEnd"/>
      <w:r w:rsidRPr="00421E90">
        <w:rPr>
          <w:rFonts w:ascii="Book Antiqua" w:hAnsi="Book Antiqua"/>
        </w:rPr>
        <w:t xml:space="preserve"> N. Excisional treatment of renal hydatid cyst mimicking renal tumor with diode laser technique: A case report. </w:t>
      </w:r>
      <w:r w:rsidRPr="00421E90">
        <w:rPr>
          <w:rFonts w:ascii="Book Antiqua" w:hAnsi="Book Antiqua"/>
          <w:i/>
          <w:iCs/>
        </w:rPr>
        <w:t xml:space="preserve">J </w:t>
      </w:r>
      <w:proofErr w:type="spellStart"/>
      <w:r w:rsidRPr="00421E90">
        <w:rPr>
          <w:rFonts w:ascii="Book Antiqua" w:hAnsi="Book Antiqua"/>
          <w:i/>
          <w:iCs/>
        </w:rPr>
        <w:t>Pediatr</w:t>
      </w:r>
      <w:proofErr w:type="spellEnd"/>
      <w:r w:rsidRPr="00421E90">
        <w:rPr>
          <w:rFonts w:ascii="Book Antiqua" w:hAnsi="Book Antiqua"/>
          <w:i/>
          <w:iCs/>
        </w:rPr>
        <w:t xml:space="preserve"> </w:t>
      </w:r>
      <w:proofErr w:type="spellStart"/>
      <w:r w:rsidRPr="00421E90">
        <w:rPr>
          <w:rFonts w:ascii="Book Antiqua" w:hAnsi="Book Antiqua"/>
          <w:i/>
          <w:iCs/>
        </w:rPr>
        <w:t>Urol</w:t>
      </w:r>
      <w:proofErr w:type="spellEnd"/>
      <w:r w:rsidRPr="00421E90">
        <w:rPr>
          <w:rFonts w:ascii="Book Antiqua" w:hAnsi="Book Antiqua"/>
        </w:rPr>
        <w:t xml:space="preserve"> 2016; </w:t>
      </w:r>
      <w:r w:rsidRPr="00421E90">
        <w:rPr>
          <w:rFonts w:ascii="Book Antiqua" w:hAnsi="Book Antiqua"/>
          <w:b/>
          <w:bCs/>
        </w:rPr>
        <w:t>12</w:t>
      </w:r>
      <w:r w:rsidRPr="00421E90">
        <w:rPr>
          <w:rFonts w:ascii="Book Antiqua" w:hAnsi="Book Antiqua"/>
        </w:rPr>
        <w:t>: 264.e1-264.e5 [PMID: 27321553 DOI: 10.1016/j.jpurol.2016.04.009]</w:t>
      </w:r>
    </w:p>
    <w:p w14:paraId="3852C44B" w14:textId="77777777" w:rsidR="00A24153" w:rsidRPr="00421E90" w:rsidRDefault="00A24153" w:rsidP="00A24153">
      <w:pPr>
        <w:pStyle w:val="a9"/>
        <w:adjustRightInd w:val="0"/>
        <w:snapToGrid w:val="0"/>
        <w:spacing w:before="0" w:beforeAutospacing="0" w:after="0" w:afterAutospacing="0" w:line="360" w:lineRule="auto"/>
        <w:jc w:val="both"/>
        <w:rPr>
          <w:rFonts w:ascii="Book Antiqua" w:hAnsi="Book Antiqua"/>
        </w:rPr>
      </w:pPr>
      <w:r w:rsidRPr="00421E90">
        <w:rPr>
          <w:rFonts w:ascii="Book Antiqua" w:hAnsi="Book Antiqua"/>
        </w:rPr>
        <w:t xml:space="preserve">12 </w:t>
      </w:r>
      <w:proofErr w:type="spellStart"/>
      <w:r w:rsidRPr="00421E90">
        <w:rPr>
          <w:rFonts w:ascii="Book Antiqua" w:hAnsi="Book Antiqua"/>
          <w:b/>
          <w:bCs/>
        </w:rPr>
        <w:t>Kucharz</w:t>
      </w:r>
      <w:proofErr w:type="spellEnd"/>
      <w:r w:rsidRPr="00421E90">
        <w:rPr>
          <w:rFonts w:ascii="Book Antiqua" w:hAnsi="Book Antiqua"/>
          <w:b/>
          <w:bCs/>
        </w:rPr>
        <w:t xml:space="preserve"> J</w:t>
      </w:r>
      <w:r w:rsidRPr="00421E90">
        <w:rPr>
          <w:rFonts w:ascii="Book Antiqua" w:hAnsi="Book Antiqua"/>
        </w:rPr>
        <w:t xml:space="preserve">, </w:t>
      </w:r>
      <w:proofErr w:type="spellStart"/>
      <w:r w:rsidRPr="00421E90">
        <w:rPr>
          <w:rFonts w:ascii="Book Antiqua" w:hAnsi="Book Antiqua"/>
        </w:rPr>
        <w:t>Dumnicka</w:t>
      </w:r>
      <w:proofErr w:type="spellEnd"/>
      <w:r w:rsidRPr="00421E90">
        <w:rPr>
          <w:rFonts w:ascii="Book Antiqua" w:hAnsi="Book Antiqua"/>
        </w:rPr>
        <w:t xml:space="preserve"> P, Giza A, </w:t>
      </w:r>
      <w:proofErr w:type="spellStart"/>
      <w:r w:rsidRPr="00421E90">
        <w:rPr>
          <w:rFonts w:ascii="Book Antiqua" w:hAnsi="Book Antiqua"/>
        </w:rPr>
        <w:t>Demkow</w:t>
      </w:r>
      <w:proofErr w:type="spellEnd"/>
      <w:r w:rsidRPr="00421E90">
        <w:rPr>
          <w:rFonts w:ascii="Book Antiqua" w:hAnsi="Book Antiqua"/>
        </w:rPr>
        <w:t xml:space="preserve"> U, </w:t>
      </w:r>
      <w:proofErr w:type="spellStart"/>
      <w:r w:rsidRPr="00421E90">
        <w:rPr>
          <w:rFonts w:ascii="Book Antiqua" w:hAnsi="Book Antiqua"/>
        </w:rPr>
        <w:t>Kusnierz</w:t>
      </w:r>
      <w:proofErr w:type="spellEnd"/>
      <w:r w:rsidRPr="00421E90">
        <w:rPr>
          <w:rFonts w:ascii="Book Antiqua" w:hAnsi="Book Antiqua"/>
        </w:rPr>
        <w:t xml:space="preserve">-Cabala B, </w:t>
      </w:r>
      <w:proofErr w:type="spellStart"/>
      <w:r w:rsidRPr="00421E90">
        <w:rPr>
          <w:rFonts w:ascii="Book Antiqua" w:hAnsi="Book Antiqua"/>
        </w:rPr>
        <w:t>Demkow</w:t>
      </w:r>
      <w:proofErr w:type="spellEnd"/>
      <w:r w:rsidRPr="00421E90">
        <w:rPr>
          <w:rFonts w:ascii="Book Antiqua" w:hAnsi="Book Antiqua"/>
        </w:rPr>
        <w:t xml:space="preserve"> T, </w:t>
      </w:r>
      <w:proofErr w:type="spellStart"/>
      <w:r w:rsidRPr="00421E90">
        <w:rPr>
          <w:rFonts w:ascii="Book Antiqua" w:hAnsi="Book Antiqua"/>
        </w:rPr>
        <w:t>Wiechno</w:t>
      </w:r>
      <w:proofErr w:type="spellEnd"/>
      <w:r w:rsidRPr="00421E90">
        <w:rPr>
          <w:rFonts w:ascii="Book Antiqua" w:hAnsi="Book Antiqua"/>
        </w:rPr>
        <w:t xml:space="preserve"> P. Radiological Response and Neutrophil-to-Lymphocyte Ratio as Predictive Factors for Progression-Free and Overall Survival in Metastatic Renal Cell Carcinoma Patients Treated with </w:t>
      </w:r>
      <w:proofErr w:type="spellStart"/>
      <w:r w:rsidRPr="00421E90">
        <w:rPr>
          <w:rFonts w:ascii="Book Antiqua" w:hAnsi="Book Antiqua"/>
        </w:rPr>
        <w:t>Sunitinib</w:t>
      </w:r>
      <w:proofErr w:type="spellEnd"/>
      <w:r w:rsidRPr="00421E90">
        <w:rPr>
          <w:rFonts w:ascii="Book Antiqua" w:hAnsi="Book Antiqua"/>
        </w:rPr>
        <w:t xml:space="preserve">. </w:t>
      </w:r>
      <w:proofErr w:type="spellStart"/>
      <w:r w:rsidRPr="00421E90">
        <w:rPr>
          <w:rFonts w:ascii="Book Antiqua" w:hAnsi="Book Antiqua"/>
          <w:i/>
          <w:iCs/>
        </w:rPr>
        <w:t>Adv</w:t>
      </w:r>
      <w:proofErr w:type="spellEnd"/>
      <w:r w:rsidRPr="00421E90">
        <w:rPr>
          <w:rFonts w:ascii="Book Antiqua" w:hAnsi="Book Antiqua"/>
          <w:i/>
          <w:iCs/>
        </w:rPr>
        <w:t xml:space="preserve"> </w:t>
      </w:r>
      <w:proofErr w:type="spellStart"/>
      <w:r w:rsidRPr="00421E90">
        <w:rPr>
          <w:rFonts w:ascii="Book Antiqua" w:hAnsi="Book Antiqua"/>
          <w:i/>
          <w:iCs/>
        </w:rPr>
        <w:t>Exp</w:t>
      </w:r>
      <w:proofErr w:type="spellEnd"/>
      <w:r w:rsidRPr="00421E90">
        <w:rPr>
          <w:rFonts w:ascii="Book Antiqua" w:hAnsi="Book Antiqua"/>
          <w:i/>
          <w:iCs/>
        </w:rPr>
        <w:t xml:space="preserve"> Med </w:t>
      </w:r>
      <w:proofErr w:type="spellStart"/>
      <w:r w:rsidRPr="00421E90">
        <w:rPr>
          <w:rFonts w:ascii="Book Antiqua" w:hAnsi="Book Antiqua"/>
          <w:i/>
          <w:iCs/>
        </w:rPr>
        <w:t>Biol</w:t>
      </w:r>
      <w:proofErr w:type="spellEnd"/>
      <w:r w:rsidRPr="00421E90">
        <w:rPr>
          <w:rFonts w:ascii="Book Antiqua" w:hAnsi="Book Antiqua"/>
        </w:rPr>
        <w:t xml:space="preserve"> 2019; </w:t>
      </w:r>
      <w:r w:rsidRPr="00421E90">
        <w:rPr>
          <w:rFonts w:ascii="Book Antiqua" w:hAnsi="Book Antiqua"/>
          <w:b/>
          <w:bCs/>
        </w:rPr>
        <w:t>1153</w:t>
      </w:r>
      <w:r w:rsidRPr="00421E90">
        <w:rPr>
          <w:rFonts w:ascii="Book Antiqua" w:hAnsi="Book Antiqua"/>
        </w:rPr>
        <w:t>: 31-45 [PMID: 30903615 DOI: 10.1007/5584_2019_352]</w:t>
      </w:r>
    </w:p>
    <w:p w14:paraId="5A413967" w14:textId="77777777" w:rsidR="00A24153" w:rsidRPr="00421E90" w:rsidRDefault="00A24153" w:rsidP="00A24153">
      <w:pPr>
        <w:pStyle w:val="a9"/>
        <w:adjustRightInd w:val="0"/>
        <w:snapToGrid w:val="0"/>
        <w:spacing w:before="0" w:beforeAutospacing="0" w:after="0" w:afterAutospacing="0" w:line="360" w:lineRule="auto"/>
        <w:jc w:val="both"/>
        <w:rPr>
          <w:rFonts w:ascii="Book Antiqua" w:hAnsi="Book Antiqua"/>
        </w:rPr>
      </w:pPr>
      <w:r w:rsidRPr="00421E90">
        <w:rPr>
          <w:rFonts w:ascii="Book Antiqua" w:hAnsi="Book Antiqua"/>
        </w:rPr>
        <w:t xml:space="preserve">13 </w:t>
      </w:r>
      <w:proofErr w:type="spellStart"/>
      <w:r w:rsidRPr="00421E90">
        <w:rPr>
          <w:rFonts w:ascii="Book Antiqua" w:hAnsi="Book Antiqua"/>
          <w:b/>
          <w:bCs/>
        </w:rPr>
        <w:t>Widz</w:t>
      </w:r>
      <w:proofErr w:type="spellEnd"/>
      <w:r w:rsidRPr="00421E90">
        <w:rPr>
          <w:rFonts w:ascii="Book Antiqua" w:hAnsi="Book Antiqua"/>
          <w:b/>
          <w:bCs/>
        </w:rPr>
        <w:t xml:space="preserve"> D</w:t>
      </w:r>
      <w:r w:rsidRPr="00421E90">
        <w:rPr>
          <w:rFonts w:ascii="Book Antiqua" w:hAnsi="Book Antiqua"/>
        </w:rPr>
        <w:t xml:space="preserve">, </w:t>
      </w:r>
      <w:proofErr w:type="spellStart"/>
      <w:r w:rsidRPr="00421E90">
        <w:rPr>
          <w:rFonts w:ascii="Book Antiqua" w:hAnsi="Book Antiqua"/>
        </w:rPr>
        <w:t>Mitura</w:t>
      </w:r>
      <w:proofErr w:type="spellEnd"/>
      <w:r w:rsidRPr="00421E90">
        <w:rPr>
          <w:rFonts w:ascii="Book Antiqua" w:hAnsi="Book Antiqua"/>
        </w:rPr>
        <w:t xml:space="preserve"> P, </w:t>
      </w:r>
      <w:proofErr w:type="spellStart"/>
      <w:r w:rsidRPr="00421E90">
        <w:rPr>
          <w:rFonts w:ascii="Book Antiqua" w:hAnsi="Book Antiqua"/>
        </w:rPr>
        <w:t>Buraczynski</w:t>
      </w:r>
      <w:proofErr w:type="spellEnd"/>
      <w:r w:rsidRPr="00421E90">
        <w:rPr>
          <w:rFonts w:ascii="Book Antiqua" w:hAnsi="Book Antiqua"/>
        </w:rPr>
        <w:t xml:space="preserve"> P, Plaza P, Bar M, </w:t>
      </w:r>
      <w:proofErr w:type="spellStart"/>
      <w:r w:rsidRPr="00421E90">
        <w:rPr>
          <w:rFonts w:ascii="Book Antiqua" w:hAnsi="Book Antiqua"/>
        </w:rPr>
        <w:t>Cabanek</w:t>
      </w:r>
      <w:proofErr w:type="spellEnd"/>
      <w:r w:rsidRPr="00421E90">
        <w:rPr>
          <w:rFonts w:ascii="Book Antiqua" w:hAnsi="Book Antiqua"/>
        </w:rPr>
        <w:t xml:space="preserve"> M, Nowak G, </w:t>
      </w:r>
      <w:proofErr w:type="spellStart"/>
      <w:r w:rsidRPr="00421E90">
        <w:rPr>
          <w:rFonts w:ascii="Book Antiqua" w:hAnsi="Book Antiqua"/>
        </w:rPr>
        <w:t>Ostrowska</w:t>
      </w:r>
      <w:proofErr w:type="spellEnd"/>
      <w:r w:rsidRPr="00421E90">
        <w:rPr>
          <w:rFonts w:ascii="Book Antiqua" w:hAnsi="Book Antiqua"/>
        </w:rPr>
        <w:t xml:space="preserve"> A, Bar K. Preoperative Neutrophil-lymphocyte Ratio as a Predictor of Overall Survival in Patients with Localized Renal Cell Carcinoma. </w:t>
      </w:r>
      <w:proofErr w:type="spellStart"/>
      <w:r w:rsidRPr="00421E90">
        <w:rPr>
          <w:rFonts w:ascii="Book Antiqua" w:hAnsi="Book Antiqua"/>
          <w:i/>
          <w:iCs/>
        </w:rPr>
        <w:t>Urol</w:t>
      </w:r>
      <w:proofErr w:type="spellEnd"/>
      <w:r w:rsidRPr="00421E90">
        <w:rPr>
          <w:rFonts w:ascii="Book Antiqua" w:hAnsi="Book Antiqua"/>
          <w:i/>
          <w:iCs/>
        </w:rPr>
        <w:t xml:space="preserve"> J</w:t>
      </w:r>
      <w:r w:rsidRPr="00421E90">
        <w:rPr>
          <w:rFonts w:ascii="Book Antiqua" w:hAnsi="Book Antiqua"/>
        </w:rPr>
        <w:t xml:space="preserve"> 2020; </w:t>
      </w:r>
      <w:r w:rsidRPr="00421E90">
        <w:rPr>
          <w:rFonts w:ascii="Book Antiqua" w:hAnsi="Book Antiqua"/>
          <w:b/>
          <w:bCs/>
        </w:rPr>
        <w:t>17</w:t>
      </w:r>
      <w:r w:rsidRPr="00421E90">
        <w:rPr>
          <w:rFonts w:ascii="Book Antiqua" w:hAnsi="Book Antiqua"/>
        </w:rPr>
        <w:t>: 30-35 [PMID: 31087321 DOI: 10.22037/uj.v0i0.4541]</w:t>
      </w:r>
    </w:p>
    <w:p w14:paraId="1343FB30" w14:textId="77777777" w:rsidR="00A24153" w:rsidRPr="00421E90" w:rsidRDefault="00A24153" w:rsidP="00A24153">
      <w:pPr>
        <w:pStyle w:val="a9"/>
        <w:adjustRightInd w:val="0"/>
        <w:snapToGrid w:val="0"/>
        <w:spacing w:before="0" w:beforeAutospacing="0" w:after="0" w:afterAutospacing="0" w:line="360" w:lineRule="auto"/>
        <w:jc w:val="both"/>
        <w:rPr>
          <w:rFonts w:ascii="Book Antiqua" w:hAnsi="Book Antiqua"/>
        </w:rPr>
      </w:pPr>
      <w:r w:rsidRPr="00421E90">
        <w:rPr>
          <w:rFonts w:ascii="Book Antiqua" w:hAnsi="Book Antiqua"/>
        </w:rPr>
        <w:t xml:space="preserve">14 </w:t>
      </w:r>
      <w:proofErr w:type="spellStart"/>
      <w:r w:rsidRPr="00421E90">
        <w:rPr>
          <w:rFonts w:ascii="Book Antiqua" w:hAnsi="Book Antiqua"/>
          <w:b/>
          <w:bCs/>
        </w:rPr>
        <w:t>Nunno</w:t>
      </w:r>
      <w:proofErr w:type="spellEnd"/>
      <w:r w:rsidRPr="00421E90">
        <w:rPr>
          <w:rFonts w:ascii="Book Antiqua" w:hAnsi="Book Antiqua"/>
          <w:b/>
          <w:bCs/>
        </w:rPr>
        <w:t xml:space="preserve"> VD</w:t>
      </w:r>
      <w:r w:rsidRPr="00421E90">
        <w:rPr>
          <w:rFonts w:ascii="Book Antiqua" w:hAnsi="Book Antiqua"/>
        </w:rPr>
        <w:t xml:space="preserve">, </w:t>
      </w:r>
      <w:proofErr w:type="spellStart"/>
      <w:r w:rsidRPr="00421E90">
        <w:rPr>
          <w:rFonts w:ascii="Book Antiqua" w:hAnsi="Book Antiqua"/>
        </w:rPr>
        <w:t>Mollica</w:t>
      </w:r>
      <w:proofErr w:type="spellEnd"/>
      <w:r w:rsidRPr="00421E90">
        <w:rPr>
          <w:rFonts w:ascii="Book Antiqua" w:hAnsi="Book Antiqua"/>
        </w:rPr>
        <w:t xml:space="preserve"> V, </w:t>
      </w:r>
      <w:proofErr w:type="spellStart"/>
      <w:r w:rsidRPr="00421E90">
        <w:rPr>
          <w:rFonts w:ascii="Book Antiqua" w:hAnsi="Book Antiqua"/>
        </w:rPr>
        <w:t>Gatto</w:t>
      </w:r>
      <w:proofErr w:type="spellEnd"/>
      <w:r w:rsidRPr="00421E90">
        <w:rPr>
          <w:rFonts w:ascii="Book Antiqua" w:hAnsi="Book Antiqua"/>
        </w:rPr>
        <w:t xml:space="preserve"> L, </w:t>
      </w:r>
      <w:proofErr w:type="spellStart"/>
      <w:r w:rsidRPr="00421E90">
        <w:rPr>
          <w:rFonts w:ascii="Book Antiqua" w:hAnsi="Book Antiqua"/>
        </w:rPr>
        <w:t>Santoni</w:t>
      </w:r>
      <w:proofErr w:type="spellEnd"/>
      <w:r w:rsidRPr="00421E90">
        <w:rPr>
          <w:rFonts w:ascii="Book Antiqua" w:hAnsi="Book Antiqua"/>
        </w:rPr>
        <w:t xml:space="preserve"> M, </w:t>
      </w:r>
      <w:proofErr w:type="spellStart"/>
      <w:r w:rsidRPr="00421E90">
        <w:rPr>
          <w:rFonts w:ascii="Book Antiqua" w:hAnsi="Book Antiqua"/>
        </w:rPr>
        <w:t>Cosmai</w:t>
      </w:r>
      <w:proofErr w:type="spellEnd"/>
      <w:r w:rsidRPr="00421E90">
        <w:rPr>
          <w:rFonts w:ascii="Book Antiqua" w:hAnsi="Book Antiqua"/>
        </w:rPr>
        <w:t xml:space="preserve"> L, Porta C, </w:t>
      </w:r>
      <w:proofErr w:type="spellStart"/>
      <w:r w:rsidRPr="00421E90">
        <w:rPr>
          <w:rFonts w:ascii="Book Antiqua" w:hAnsi="Book Antiqua"/>
        </w:rPr>
        <w:t>Massari</w:t>
      </w:r>
      <w:proofErr w:type="spellEnd"/>
      <w:r w:rsidRPr="00421E90">
        <w:rPr>
          <w:rFonts w:ascii="Book Antiqua" w:hAnsi="Book Antiqua"/>
        </w:rPr>
        <w:t xml:space="preserve"> F. Prognostic impact of neutrophil-to-lymphocyte ratio in renal cell carcinoma: a systematic review and meta-analysis. </w:t>
      </w:r>
      <w:r w:rsidRPr="00421E90">
        <w:rPr>
          <w:rFonts w:ascii="Book Antiqua" w:hAnsi="Book Antiqua"/>
          <w:i/>
          <w:iCs/>
        </w:rPr>
        <w:t>Immunotherapy</w:t>
      </w:r>
      <w:r w:rsidRPr="00421E90">
        <w:rPr>
          <w:rFonts w:ascii="Book Antiqua" w:hAnsi="Book Antiqua"/>
        </w:rPr>
        <w:t xml:space="preserve"> 2019; </w:t>
      </w:r>
      <w:r w:rsidRPr="00421E90">
        <w:rPr>
          <w:rFonts w:ascii="Book Antiqua" w:hAnsi="Book Antiqua"/>
          <w:b/>
          <w:bCs/>
        </w:rPr>
        <w:t>11</w:t>
      </w:r>
      <w:r w:rsidRPr="00421E90">
        <w:rPr>
          <w:rFonts w:ascii="Book Antiqua" w:hAnsi="Book Antiqua"/>
        </w:rPr>
        <w:t>: 631-643 [PMID: 30943858 DOI: 10.2217/imt-2018-0175]</w:t>
      </w:r>
    </w:p>
    <w:p w14:paraId="320820F4" w14:textId="77777777" w:rsidR="00A24153" w:rsidRPr="00421E90" w:rsidRDefault="00A24153" w:rsidP="00A24153">
      <w:pPr>
        <w:pStyle w:val="a9"/>
        <w:adjustRightInd w:val="0"/>
        <w:snapToGrid w:val="0"/>
        <w:spacing w:before="0" w:beforeAutospacing="0" w:after="0" w:afterAutospacing="0" w:line="360" w:lineRule="auto"/>
        <w:jc w:val="both"/>
        <w:rPr>
          <w:rFonts w:ascii="Book Antiqua" w:hAnsi="Book Antiqua"/>
        </w:rPr>
      </w:pPr>
      <w:proofErr w:type="gramStart"/>
      <w:r w:rsidRPr="00421E90">
        <w:rPr>
          <w:rFonts w:ascii="Book Antiqua" w:hAnsi="Book Antiqua"/>
        </w:rPr>
        <w:lastRenderedPageBreak/>
        <w:t xml:space="preserve">15 </w:t>
      </w:r>
      <w:proofErr w:type="spellStart"/>
      <w:r w:rsidRPr="00421E90">
        <w:rPr>
          <w:rFonts w:ascii="Book Antiqua" w:hAnsi="Book Antiqua"/>
          <w:b/>
          <w:bCs/>
        </w:rPr>
        <w:t>Huszno</w:t>
      </w:r>
      <w:proofErr w:type="spellEnd"/>
      <w:r w:rsidRPr="00421E90">
        <w:rPr>
          <w:rFonts w:ascii="Book Antiqua" w:hAnsi="Book Antiqua"/>
          <w:b/>
          <w:bCs/>
        </w:rPr>
        <w:t xml:space="preserve"> J</w:t>
      </w:r>
      <w:r w:rsidRPr="00421E90">
        <w:rPr>
          <w:rFonts w:ascii="Book Antiqua" w:hAnsi="Book Antiqua"/>
        </w:rPr>
        <w:t xml:space="preserve">, </w:t>
      </w:r>
      <w:proofErr w:type="spellStart"/>
      <w:r w:rsidRPr="00421E90">
        <w:rPr>
          <w:rFonts w:ascii="Book Antiqua" w:hAnsi="Book Antiqua"/>
        </w:rPr>
        <w:t>Kolosza</w:t>
      </w:r>
      <w:proofErr w:type="spellEnd"/>
      <w:r w:rsidRPr="00421E90">
        <w:rPr>
          <w:rFonts w:ascii="Book Antiqua" w:hAnsi="Book Antiqua"/>
        </w:rPr>
        <w:t xml:space="preserve"> Z, </w:t>
      </w:r>
      <w:proofErr w:type="spellStart"/>
      <w:r w:rsidRPr="00421E90">
        <w:rPr>
          <w:rFonts w:ascii="Book Antiqua" w:hAnsi="Book Antiqua"/>
        </w:rPr>
        <w:t>Mrochem-Kwarciak</w:t>
      </w:r>
      <w:proofErr w:type="spellEnd"/>
      <w:r w:rsidRPr="00421E90">
        <w:rPr>
          <w:rFonts w:ascii="Book Antiqua" w:hAnsi="Book Antiqua"/>
        </w:rPr>
        <w:t xml:space="preserve"> J, </w:t>
      </w:r>
      <w:proofErr w:type="spellStart"/>
      <w:r w:rsidRPr="00421E90">
        <w:rPr>
          <w:rFonts w:ascii="Book Antiqua" w:hAnsi="Book Antiqua"/>
        </w:rPr>
        <w:t>Rutkowski</w:t>
      </w:r>
      <w:proofErr w:type="spellEnd"/>
      <w:r w:rsidRPr="00421E90">
        <w:rPr>
          <w:rFonts w:ascii="Book Antiqua" w:hAnsi="Book Antiqua"/>
        </w:rPr>
        <w:t xml:space="preserve"> T, </w:t>
      </w:r>
      <w:proofErr w:type="spellStart"/>
      <w:r w:rsidRPr="00421E90">
        <w:rPr>
          <w:rFonts w:ascii="Book Antiqua" w:hAnsi="Book Antiqua"/>
        </w:rPr>
        <w:t>Skladowski</w:t>
      </w:r>
      <w:proofErr w:type="spellEnd"/>
      <w:r w:rsidRPr="00421E90">
        <w:rPr>
          <w:rFonts w:ascii="Book Antiqua" w:hAnsi="Book Antiqua"/>
        </w:rPr>
        <w:t xml:space="preserve"> K.</w:t>
      </w:r>
      <w:proofErr w:type="gramEnd"/>
      <w:r w:rsidRPr="00421E90">
        <w:rPr>
          <w:rFonts w:ascii="Book Antiqua" w:hAnsi="Book Antiqua"/>
        </w:rPr>
        <w:t xml:space="preserve"> </w:t>
      </w:r>
      <w:proofErr w:type="gramStart"/>
      <w:r w:rsidRPr="00421E90">
        <w:rPr>
          <w:rFonts w:ascii="Book Antiqua" w:hAnsi="Book Antiqua"/>
        </w:rPr>
        <w:t>The Role of Neutrophil-Lymphocyte Ratio, Platelet-Lymphocyte Ratio, and Platelets in the Prognosis of Metastatic Renal Cell Carcinoma.</w:t>
      </w:r>
      <w:proofErr w:type="gramEnd"/>
      <w:r w:rsidRPr="00421E90">
        <w:rPr>
          <w:rFonts w:ascii="Book Antiqua" w:hAnsi="Book Antiqua"/>
        </w:rPr>
        <w:t xml:space="preserve"> </w:t>
      </w:r>
      <w:r w:rsidRPr="00421E90">
        <w:rPr>
          <w:rFonts w:ascii="Book Antiqua" w:hAnsi="Book Antiqua"/>
          <w:i/>
          <w:iCs/>
        </w:rPr>
        <w:t>Oncology</w:t>
      </w:r>
      <w:r w:rsidRPr="00421E90">
        <w:rPr>
          <w:rFonts w:ascii="Book Antiqua" w:hAnsi="Book Antiqua"/>
        </w:rPr>
        <w:t xml:space="preserve"> 2019; </w:t>
      </w:r>
      <w:r w:rsidRPr="00421E90">
        <w:rPr>
          <w:rFonts w:ascii="Book Antiqua" w:hAnsi="Book Antiqua"/>
          <w:b/>
          <w:bCs/>
        </w:rPr>
        <w:t>97</w:t>
      </w:r>
      <w:r w:rsidRPr="00421E90">
        <w:rPr>
          <w:rFonts w:ascii="Book Antiqua" w:hAnsi="Book Antiqua"/>
        </w:rPr>
        <w:t>: 7-17 [PMID: 31048577 DOI: 10.1159/000498943]</w:t>
      </w:r>
    </w:p>
    <w:p w14:paraId="7CE4F32C" w14:textId="77777777" w:rsidR="00A24153" w:rsidRPr="00421E90" w:rsidRDefault="00A24153" w:rsidP="00A24153">
      <w:pPr>
        <w:pStyle w:val="a9"/>
        <w:adjustRightInd w:val="0"/>
        <w:snapToGrid w:val="0"/>
        <w:spacing w:before="0" w:beforeAutospacing="0" w:after="0" w:afterAutospacing="0" w:line="360" w:lineRule="auto"/>
        <w:jc w:val="both"/>
        <w:rPr>
          <w:rFonts w:ascii="Book Antiqua" w:hAnsi="Book Antiqua"/>
        </w:rPr>
      </w:pPr>
      <w:r w:rsidRPr="00421E90">
        <w:rPr>
          <w:rFonts w:ascii="Book Antiqua" w:hAnsi="Book Antiqua"/>
        </w:rPr>
        <w:t xml:space="preserve">16 </w:t>
      </w:r>
      <w:r w:rsidRPr="00421E90">
        <w:rPr>
          <w:rFonts w:ascii="Book Antiqua" w:hAnsi="Book Antiqua"/>
          <w:b/>
          <w:bCs/>
        </w:rPr>
        <w:t>Taguchi S</w:t>
      </w:r>
      <w:r w:rsidRPr="00421E90">
        <w:rPr>
          <w:rFonts w:ascii="Book Antiqua" w:hAnsi="Book Antiqua"/>
        </w:rPr>
        <w:t xml:space="preserve">, Fukuhara H, </w:t>
      </w:r>
      <w:proofErr w:type="spellStart"/>
      <w:r w:rsidRPr="00421E90">
        <w:rPr>
          <w:rFonts w:ascii="Book Antiqua" w:hAnsi="Book Antiqua"/>
        </w:rPr>
        <w:t>Miyakawa</w:t>
      </w:r>
      <w:proofErr w:type="spellEnd"/>
      <w:r w:rsidRPr="00421E90">
        <w:rPr>
          <w:rFonts w:ascii="Book Antiqua" w:hAnsi="Book Antiqua"/>
        </w:rPr>
        <w:t xml:space="preserve"> J, </w:t>
      </w:r>
      <w:proofErr w:type="spellStart"/>
      <w:r w:rsidRPr="00421E90">
        <w:rPr>
          <w:rFonts w:ascii="Book Antiqua" w:hAnsi="Book Antiqua"/>
        </w:rPr>
        <w:t>Morikawa</w:t>
      </w:r>
      <w:proofErr w:type="spellEnd"/>
      <w:r w:rsidRPr="00421E90">
        <w:rPr>
          <w:rFonts w:ascii="Book Antiqua" w:hAnsi="Book Antiqua"/>
        </w:rPr>
        <w:t xml:space="preserve"> T, Naito A, Kawai T, Fujimura T, </w:t>
      </w:r>
      <w:proofErr w:type="spellStart"/>
      <w:r w:rsidRPr="00421E90">
        <w:rPr>
          <w:rFonts w:ascii="Book Antiqua" w:hAnsi="Book Antiqua"/>
        </w:rPr>
        <w:t>Kume</w:t>
      </w:r>
      <w:proofErr w:type="spellEnd"/>
      <w:r w:rsidRPr="00421E90">
        <w:rPr>
          <w:rFonts w:ascii="Book Antiqua" w:hAnsi="Book Antiqua"/>
        </w:rPr>
        <w:t xml:space="preserve"> H. Prognostic significance of neutrophil-to-lymphocyte ratio in collecting duct carcinoma. </w:t>
      </w:r>
      <w:proofErr w:type="spellStart"/>
      <w:r w:rsidRPr="00421E90">
        <w:rPr>
          <w:rFonts w:ascii="Book Antiqua" w:hAnsi="Book Antiqua"/>
          <w:i/>
          <w:iCs/>
        </w:rPr>
        <w:t>Jpn</w:t>
      </w:r>
      <w:proofErr w:type="spellEnd"/>
      <w:r w:rsidRPr="00421E90">
        <w:rPr>
          <w:rFonts w:ascii="Book Antiqua" w:hAnsi="Book Antiqua"/>
          <w:i/>
          <w:iCs/>
        </w:rPr>
        <w:t xml:space="preserve"> J </w:t>
      </w:r>
      <w:proofErr w:type="spellStart"/>
      <w:r w:rsidRPr="00421E90">
        <w:rPr>
          <w:rFonts w:ascii="Book Antiqua" w:hAnsi="Book Antiqua"/>
          <w:i/>
          <w:iCs/>
        </w:rPr>
        <w:t>Clin</w:t>
      </w:r>
      <w:proofErr w:type="spellEnd"/>
      <w:r w:rsidRPr="00421E90">
        <w:rPr>
          <w:rFonts w:ascii="Book Antiqua" w:hAnsi="Book Antiqua"/>
          <w:i/>
          <w:iCs/>
        </w:rPr>
        <w:t xml:space="preserve"> </w:t>
      </w:r>
      <w:proofErr w:type="spellStart"/>
      <w:r w:rsidRPr="00421E90">
        <w:rPr>
          <w:rFonts w:ascii="Book Antiqua" w:hAnsi="Book Antiqua"/>
          <w:i/>
          <w:iCs/>
        </w:rPr>
        <w:t>Oncol</w:t>
      </w:r>
      <w:proofErr w:type="spellEnd"/>
      <w:r w:rsidRPr="00421E90">
        <w:rPr>
          <w:rFonts w:ascii="Book Antiqua" w:hAnsi="Book Antiqua"/>
        </w:rPr>
        <w:t xml:space="preserve"> 2018; </w:t>
      </w:r>
      <w:r w:rsidRPr="00421E90">
        <w:rPr>
          <w:rFonts w:ascii="Book Antiqua" w:hAnsi="Book Antiqua"/>
          <w:b/>
          <w:bCs/>
        </w:rPr>
        <w:t>48</w:t>
      </w:r>
      <w:r w:rsidRPr="00421E90">
        <w:rPr>
          <w:rFonts w:ascii="Book Antiqua" w:hAnsi="Book Antiqua"/>
        </w:rPr>
        <w:t>: 692-694 [PMID: 29846639 DOI: 10.1093/</w:t>
      </w:r>
      <w:proofErr w:type="spellStart"/>
      <w:r w:rsidRPr="00421E90">
        <w:rPr>
          <w:rFonts w:ascii="Book Antiqua" w:hAnsi="Book Antiqua"/>
        </w:rPr>
        <w:t>jjco</w:t>
      </w:r>
      <w:proofErr w:type="spellEnd"/>
      <w:r w:rsidRPr="00421E90">
        <w:rPr>
          <w:rFonts w:ascii="Book Antiqua" w:hAnsi="Book Antiqua"/>
        </w:rPr>
        <w:t>/hyy076]</w:t>
      </w:r>
    </w:p>
    <w:p w14:paraId="7651EA93" w14:textId="02DF5082" w:rsidR="00A24153" w:rsidRPr="00421E90" w:rsidRDefault="00A24153" w:rsidP="00A24153">
      <w:pPr>
        <w:pStyle w:val="a9"/>
        <w:adjustRightInd w:val="0"/>
        <w:snapToGrid w:val="0"/>
        <w:spacing w:before="0" w:beforeAutospacing="0" w:after="0" w:afterAutospacing="0" w:line="360" w:lineRule="auto"/>
        <w:jc w:val="both"/>
        <w:rPr>
          <w:rFonts w:ascii="Book Antiqua" w:hAnsi="Book Antiqua"/>
        </w:rPr>
      </w:pPr>
      <w:proofErr w:type="gramStart"/>
      <w:r w:rsidRPr="00421E90">
        <w:rPr>
          <w:rFonts w:ascii="Book Antiqua" w:hAnsi="Book Antiqua"/>
        </w:rPr>
        <w:t xml:space="preserve">17 </w:t>
      </w:r>
      <w:proofErr w:type="spellStart"/>
      <w:r w:rsidRPr="00421E90">
        <w:rPr>
          <w:rFonts w:ascii="Book Antiqua" w:hAnsi="Book Antiqua"/>
          <w:b/>
          <w:bCs/>
        </w:rPr>
        <w:t>Dwivedi</w:t>
      </w:r>
      <w:proofErr w:type="spellEnd"/>
      <w:r w:rsidRPr="00421E90">
        <w:rPr>
          <w:rFonts w:ascii="Book Antiqua" w:hAnsi="Book Antiqua"/>
          <w:b/>
          <w:bCs/>
        </w:rPr>
        <w:t xml:space="preserve"> AND</w:t>
      </w:r>
      <w:r w:rsidRPr="00421E90">
        <w:rPr>
          <w:rFonts w:ascii="Book Antiqua" w:hAnsi="Book Antiqua"/>
        </w:rPr>
        <w:t xml:space="preserve">, </w:t>
      </w:r>
      <w:proofErr w:type="spellStart"/>
      <w:r w:rsidRPr="00421E90">
        <w:rPr>
          <w:rFonts w:ascii="Book Antiqua" w:hAnsi="Book Antiqua"/>
        </w:rPr>
        <w:t>Mourya</w:t>
      </w:r>
      <w:proofErr w:type="spellEnd"/>
      <w:r w:rsidRPr="00421E90">
        <w:rPr>
          <w:rFonts w:ascii="Book Antiqua" w:hAnsi="Book Antiqua"/>
        </w:rPr>
        <w:t xml:space="preserve"> C. Disseminated cystic nodal metastasis in renal cell carcinoma mimicking systemic </w:t>
      </w:r>
      <w:proofErr w:type="spellStart"/>
      <w:r w:rsidRPr="00421E90">
        <w:rPr>
          <w:rFonts w:ascii="Book Antiqua" w:hAnsi="Book Antiqua"/>
        </w:rPr>
        <w:t>hydatidosis</w:t>
      </w:r>
      <w:proofErr w:type="spellEnd"/>
      <w:r w:rsidRPr="00421E90">
        <w:rPr>
          <w:rFonts w:ascii="Book Antiqua" w:hAnsi="Book Antiqua"/>
        </w:rPr>
        <w:t xml:space="preserve"> on imaging.</w:t>
      </w:r>
      <w:proofErr w:type="gramEnd"/>
      <w:r w:rsidRPr="00421E90">
        <w:rPr>
          <w:rFonts w:ascii="Book Antiqua" w:hAnsi="Book Antiqua"/>
        </w:rPr>
        <w:t xml:space="preserve"> </w:t>
      </w:r>
      <w:r w:rsidRPr="00421E90">
        <w:rPr>
          <w:rFonts w:ascii="Book Antiqua" w:hAnsi="Book Antiqua"/>
          <w:i/>
          <w:iCs/>
        </w:rPr>
        <w:t xml:space="preserve">J Cancer Res </w:t>
      </w:r>
      <w:proofErr w:type="spellStart"/>
      <w:r w:rsidRPr="00421E90">
        <w:rPr>
          <w:rFonts w:ascii="Book Antiqua" w:hAnsi="Book Antiqua"/>
          <w:i/>
          <w:iCs/>
        </w:rPr>
        <w:t>Ther</w:t>
      </w:r>
      <w:proofErr w:type="spellEnd"/>
      <w:r w:rsidRPr="00421E90">
        <w:rPr>
          <w:rFonts w:ascii="Book Antiqua" w:hAnsi="Book Antiqua"/>
        </w:rPr>
        <w:t xml:space="preserve"> 2018; </w:t>
      </w:r>
      <w:r w:rsidRPr="00421E90">
        <w:rPr>
          <w:rFonts w:ascii="Book Antiqua" w:hAnsi="Book Antiqua"/>
          <w:b/>
          <w:bCs/>
        </w:rPr>
        <w:t>14</w:t>
      </w:r>
      <w:r w:rsidRPr="00421E90">
        <w:rPr>
          <w:rFonts w:ascii="Book Antiqua" w:hAnsi="Book Antiqua"/>
        </w:rPr>
        <w:t>: 441-443 [PMID: 29516935 DOI: 10.4103/0973-1482.174526]</w:t>
      </w:r>
    </w:p>
    <w:p w14:paraId="3FA0F287" w14:textId="77777777" w:rsidR="00A24153" w:rsidRPr="00421E90" w:rsidRDefault="00A24153" w:rsidP="00A24153">
      <w:pPr>
        <w:pStyle w:val="a9"/>
        <w:adjustRightInd w:val="0"/>
        <w:snapToGrid w:val="0"/>
        <w:spacing w:before="0" w:beforeAutospacing="0" w:after="0" w:afterAutospacing="0" w:line="360" w:lineRule="auto"/>
        <w:jc w:val="both"/>
        <w:rPr>
          <w:rFonts w:ascii="Book Antiqua" w:hAnsi="Book Antiqua"/>
        </w:rPr>
      </w:pPr>
      <w:proofErr w:type="gramStart"/>
      <w:r w:rsidRPr="00421E90">
        <w:rPr>
          <w:rFonts w:ascii="Book Antiqua" w:hAnsi="Book Antiqua"/>
        </w:rPr>
        <w:t xml:space="preserve">18 </w:t>
      </w:r>
      <w:proofErr w:type="spellStart"/>
      <w:r w:rsidRPr="00421E90">
        <w:rPr>
          <w:rFonts w:ascii="Book Antiqua" w:hAnsi="Book Antiqua"/>
          <w:b/>
          <w:bCs/>
        </w:rPr>
        <w:t>Kheir</w:t>
      </w:r>
      <w:proofErr w:type="spellEnd"/>
      <w:r w:rsidRPr="00421E90">
        <w:rPr>
          <w:rFonts w:ascii="Book Antiqua" w:hAnsi="Book Antiqua"/>
          <w:b/>
          <w:bCs/>
        </w:rPr>
        <w:t xml:space="preserve"> AE</w:t>
      </w:r>
      <w:r w:rsidRPr="00421E90">
        <w:rPr>
          <w:rFonts w:ascii="Book Antiqua" w:hAnsi="Book Antiqua"/>
        </w:rPr>
        <w:t xml:space="preserve">, </w:t>
      </w:r>
      <w:proofErr w:type="spellStart"/>
      <w:r w:rsidRPr="00421E90">
        <w:rPr>
          <w:rFonts w:ascii="Book Antiqua" w:hAnsi="Book Antiqua"/>
        </w:rPr>
        <w:t>Elnaeema</w:t>
      </w:r>
      <w:proofErr w:type="spellEnd"/>
      <w:r w:rsidRPr="00421E90">
        <w:rPr>
          <w:rFonts w:ascii="Book Antiqua" w:hAnsi="Book Antiqua"/>
        </w:rPr>
        <w:t xml:space="preserve"> AM, </w:t>
      </w:r>
      <w:proofErr w:type="spellStart"/>
      <w:r w:rsidRPr="00421E90">
        <w:rPr>
          <w:rFonts w:ascii="Book Antiqua" w:hAnsi="Book Antiqua"/>
        </w:rPr>
        <w:t>Gafer</w:t>
      </w:r>
      <w:proofErr w:type="spellEnd"/>
      <w:r w:rsidRPr="00421E90">
        <w:rPr>
          <w:rFonts w:ascii="Book Antiqua" w:hAnsi="Book Antiqua"/>
        </w:rPr>
        <w:t xml:space="preserve"> SM, Mohammed SA, </w:t>
      </w:r>
      <w:proofErr w:type="spellStart"/>
      <w:r w:rsidRPr="00421E90">
        <w:rPr>
          <w:rFonts w:ascii="Book Antiqua" w:hAnsi="Book Antiqua"/>
        </w:rPr>
        <w:t>Bahar</w:t>
      </w:r>
      <w:proofErr w:type="spellEnd"/>
      <w:r w:rsidRPr="00421E90">
        <w:rPr>
          <w:rFonts w:ascii="Book Antiqua" w:hAnsi="Book Antiqua"/>
        </w:rPr>
        <w:t xml:space="preserve"> ME.</w:t>
      </w:r>
      <w:proofErr w:type="gramEnd"/>
      <w:r w:rsidRPr="00421E90">
        <w:rPr>
          <w:rFonts w:ascii="Book Antiqua" w:hAnsi="Book Antiqua"/>
        </w:rPr>
        <w:t xml:space="preserve"> </w:t>
      </w:r>
      <w:proofErr w:type="spellStart"/>
      <w:r w:rsidRPr="00421E90">
        <w:rPr>
          <w:rFonts w:ascii="Book Antiqua" w:hAnsi="Book Antiqua"/>
        </w:rPr>
        <w:t>Multicystic</w:t>
      </w:r>
      <w:proofErr w:type="spellEnd"/>
      <w:r w:rsidRPr="00421E90">
        <w:rPr>
          <w:rFonts w:ascii="Book Antiqua" w:hAnsi="Book Antiqua"/>
        </w:rPr>
        <w:t xml:space="preserve"> </w:t>
      </w:r>
      <w:proofErr w:type="spellStart"/>
      <w:r w:rsidRPr="00421E90">
        <w:rPr>
          <w:rFonts w:ascii="Book Antiqua" w:hAnsi="Book Antiqua"/>
        </w:rPr>
        <w:t>nephroma</w:t>
      </w:r>
      <w:proofErr w:type="spellEnd"/>
      <w:r w:rsidRPr="00421E90">
        <w:rPr>
          <w:rFonts w:ascii="Book Antiqua" w:hAnsi="Book Antiqua"/>
        </w:rPr>
        <w:t xml:space="preserve"> masquerading as hydatid cyst: a diagnostic challenge. </w:t>
      </w:r>
      <w:r w:rsidRPr="00421E90">
        <w:rPr>
          <w:rFonts w:ascii="Book Antiqua" w:hAnsi="Book Antiqua"/>
          <w:i/>
          <w:iCs/>
        </w:rPr>
        <w:t xml:space="preserve">BMC </w:t>
      </w:r>
      <w:proofErr w:type="spellStart"/>
      <w:r w:rsidRPr="00421E90">
        <w:rPr>
          <w:rFonts w:ascii="Book Antiqua" w:hAnsi="Book Antiqua"/>
          <w:i/>
          <w:iCs/>
        </w:rPr>
        <w:t>Urol</w:t>
      </w:r>
      <w:proofErr w:type="spellEnd"/>
      <w:r w:rsidRPr="00421E90">
        <w:rPr>
          <w:rFonts w:ascii="Book Antiqua" w:hAnsi="Book Antiqua"/>
        </w:rPr>
        <w:t xml:space="preserve"> 2017; </w:t>
      </w:r>
      <w:r w:rsidRPr="00421E90">
        <w:rPr>
          <w:rFonts w:ascii="Book Antiqua" w:hAnsi="Book Antiqua"/>
          <w:b/>
          <w:bCs/>
        </w:rPr>
        <w:t>17</w:t>
      </w:r>
      <w:r w:rsidRPr="00421E90">
        <w:rPr>
          <w:rFonts w:ascii="Book Antiqua" w:hAnsi="Book Antiqua"/>
        </w:rPr>
        <w:t>: 17 [PMID: 28284198 DOI: 10.1186/s12894-017-0208-4]</w:t>
      </w:r>
    </w:p>
    <w:p w14:paraId="1C84F8E4" w14:textId="77777777" w:rsidR="00A24153" w:rsidRPr="00421E90" w:rsidRDefault="00A24153" w:rsidP="00A24153">
      <w:pPr>
        <w:pStyle w:val="a9"/>
        <w:adjustRightInd w:val="0"/>
        <w:snapToGrid w:val="0"/>
        <w:spacing w:before="0" w:beforeAutospacing="0" w:after="0" w:afterAutospacing="0" w:line="360" w:lineRule="auto"/>
        <w:jc w:val="both"/>
        <w:rPr>
          <w:rFonts w:ascii="Book Antiqua" w:hAnsi="Book Antiqua"/>
        </w:rPr>
      </w:pPr>
      <w:proofErr w:type="gramStart"/>
      <w:r w:rsidRPr="00421E90">
        <w:rPr>
          <w:rFonts w:ascii="Book Antiqua" w:hAnsi="Book Antiqua"/>
        </w:rPr>
        <w:t xml:space="preserve">19 </w:t>
      </w:r>
      <w:r w:rsidRPr="00421E90">
        <w:rPr>
          <w:rFonts w:ascii="Book Antiqua" w:hAnsi="Book Antiqua"/>
          <w:b/>
          <w:bCs/>
        </w:rPr>
        <w:t>Bhat GS</w:t>
      </w:r>
      <w:r w:rsidRPr="00421E90">
        <w:rPr>
          <w:rFonts w:ascii="Book Antiqua" w:hAnsi="Book Antiqua"/>
        </w:rPr>
        <w:t xml:space="preserve">, </w:t>
      </w:r>
      <w:proofErr w:type="spellStart"/>
      <w:r w:rsidRPr="00421E90">
        <w:rPr>
          <w:rFonts w:ascii="Book Antiqua" w:hAnsi="Book Antiqua"/>
        </w:rPr>
        <w:t>Burude</w:t>
      </w:r>
      <w:proofErr w:type="spellEnd"/>
      <w:r w:rsidRPr="00421E90">
        <w:rPr>
          <w:rFonts w:ascii="Book Antiqua" w:hAnsi="Book Antiqua"/>
        </w:rPr>
        <w:t xml:space="preserve"> VA, </w:t>
      </w:r>
      <w:proofErr w:type="spellStart"/>
      <w:r w:rsidRPr="00421E90">
        <w:rPr>
          <w:rFonts w:ascii="Book Antiqua" w:hAnsi="Book Antiqua"/>
        </w:rPr>
        <w:t>Hegde</w:t>
      </w:r>
      <w:proofErr w:type="spellEnd"/>
      <w:r w:rsidRPr="00421E90">
        <w:rPr>
          <w:rFonts w:ascii="Book Antiqua" w:hAnsi="Book Antiqua"/>
        </w:rPr>
        <w:t xml:space="preserve"> SD, </w:t>
      </w:r>
      <w:proofErr w:type="spellStart"/>
      <w:r w:rsidRPr="00421E90">
        <w:rPr>
          <w:rFonts w:ascii="Book Antiqua" w:hAnsi="Book Antiqua"/>
        </w:rPr>
        <w:t>Tembadamani</w:t>
      </w:r>
      <w:proofErr w:type="spellEnd"/>
      <w:r w:rsidRPr="00421E90">
        <w:rPr>
          <w:rFonts w:ascii="Book Antiqua" w:hAnsi="Book Antiqua"/>
        </w:rPr>
        <w:t xml:space="preserve"> VS.</w:t>
      </w:r>
      <w:proofErr w:type="gramEnd"/>
      <w:r w:rsidRPr="00421E90">
        <w:rPr>
          <w:rFonts w:ascii="Book Antiqua" w:hAnsi="Book Antiqua"/>
        </w:rPr>
        <w:t xml:space="preserve"> Isolated renal hydatid cyst masquerading as cystic renal cell carcinoma: a case report. </w:t>
      </w:r>
      <w:r w:rsidRPr="00421E90">
        <w:rPr>
          <w:rFonts w:ascii="Book Antiqua" w:hAnsi="Book Antiqua"/>
          <w:i/>
          <w:iCs/>
        </w:rPr>
        <w:t xml:space="preserve">J </w:t>
      </w:r>
      <w:proofErr w:type="spellStart"/>
      <w:r w:rsidRPr="00421E90">
        <w:rPr>
          <w:rFonts w:ascii="Book Antiqua" w:hAnsi="Book Antiqua"/>
          <w:i/>
          <w:iCs/>
        </w:rPr>
        <w:t>Clin</w:t>
      </w:r>
      <w:proofErr w:type="spellEnd"/>
      <w:r w:rsidRPr="00421E90">
        <w:rPr>
          <w:rFonts w:ascii="Book Antiqua" w:hAnsi="Book Antiqua"/>
          <w:i/>
          <w:iCs/>
        </w:rPr>
        <w:t xml:space="preserve"> </w:t>
      </w:r>
      <w:proofErr w:type="spellStart"/>
      <w:r w:rsidRPr="00421E90">
        <w:rPr>
          <w:rFonts w:ascii="Book Antiqua" w:hAnsi="Book Antiqua"/>
          <w:i/>
          <w:iCs/>
        </w:rPr>
        <w:t>Diagn</w:t>
      </w:r>
      <w:proofErr w:type="spellEnd"/>
      <w:r w:rsidRPr="00421E90">
        <w:rPr>
          <w:rFonts w:ascii="Book Antiqua" w:hAnsi="Book Antiqua"/>
          <w:i/>
          <w:iCs/>
        </w:rPr>
        <w:t xml:space="preserve"> Res</w:t>
      </w:r>
      <w:r w:rsidRPr="00421E90">
        <w:rPr>
          <w:rFonts w:ascii="Book Antiqua" w:hAnsi="Book Antiqua"/>
        </w:rPr>
        <w:t xml:space="preserve"> 2015; </w:t>
      </w:r>
      <w:r w:rsidRPr="00421E90">
        <w:rPr>
          <w:rFonts w:ascii="Book Antiqua" w:hAnsi="Book Antiqua"/>
          <w:b/>
          <w:bCs/>
        </w:rPr>
        <w:t>9</w:t>
      </w:r>
      <w:r w:rsidRPr="00421E90">
        <w:rPr>
          <w:rFonts w:ascii="Book Antiqua" w:hAnsi="Book Antiqua"/>
        </w:rPr>
        <w:t>: PD07-PD08 [PMID: 25954664 DOI: 10.7860/JCDR/2015/11488.5730]</w:t>
      </w:r>
    </w:p>
    <w:p w14:paraId="344D001F" w14:textId="77777777" w:rsidR="00A24153" w:rsidRPr="00421E90" w:rsidRDefault="00A24153" w:rsidP="00A24153">
      <w:pPr>
        <w:pStyle w:val="a9"/>
        <w:adjustRightInd w:val="0"/>
        <w:snapToGrid w:val="0"/>
        <w:spacing w:before="0" w:beforeAutospacing="0" w:after="0" w:afterAutospacing="0" w:line="360" w:lineRule="auto"/>
        <w:jc w:val="both"/>
        <w:rPr>
          <w:rFonts w:ascii="Book Antiqua" w:hAnsi="Book Antiqua"/>
        </w:rPr>
      </w:pPr>
      <w:r w:rsidRPr="00421E90">
        <w:rPr>
          <w:rFonts w:ascii="Book Antiqua" w:hAnsi="Book Antiqua"/>
        </w:rPr>
        <w:t xml:space="preserve">20 </w:t>
      </w:r>
      <w:proofErr w:type="spellStart"/>
      <w:r w:rsidRPr="00421E90">
        <w:rPr>
          <w:rFonts w:ascii="Book Antiqua" w:hAnsi="Book Antiqua"/>
          <w:b/>
          <w:bCs/>
        </w:rPr>
        <w:t>Nayyar</w:t>
      </w:r>
      <w:proofErr w:type="spellEnd"/>
      <w:r w:rsidRPr="00421E90">
        <w:rPr>
          <w:rFonts w:ascii="Book Antiqua" w:hAnsi="Book Antiqua"/>
          <w:b/>
          <w:bCs/>
        </w:rPr>
        <w:t xml:space="preserve"> R</w:t>
      </w:r>
      <w:r w:rsidRPr="00421E90">
        <w:rPr>
          <w:rFonts w:ascii="Book Antiqua" w:hAnsi="Book Antiqua"/>
        </w:rPr>
        <w:t xml:space="preserve">, </w:t>
      </w:r>
      <w:proofErr w:type="spellStart"/>
      <w:r w:rsidRPr="00421E90">
        <w:rPr>
          <w:rFonts w:ascii="Book Antiqua" w:hAnsi="Book Antiqua"/>
        </w:rPr>
        <w:t>Khattar</w:t>
      </w:r>
      <w:proofErr w:type="spellEnd"/>
      <w:r w:rsidRPr="00421E90">
        <w:rPr>
          <w:rFonts w:ascii="Book Antiqua" w:hAnsi="Book Antiqua"/>
        </w:rPr>
        <w:t xml:space="preserve"> N, </w:t>
      </w:r>
      <w:proofErr w:type="spellStart"/>
      <w:r w:rsidRPr="00421E90">
        <w:rPr>
          <w:rFonts w:ascii="Book Antiqua" w:hAnsi="Book Antiqua"/>
        </w:rPr>
        <w:t>Sood</w:t>
      </w:r>
      <w:proofErr w:type="spellEnd"/>
      <w:r w:rsidRPr="00421E90">
        <w:rPr>
          <w:rFonts w:ascii="Book Antiqua" w:hAnsi="Book Antiqua"/>
        </w:rPr>
        <w:t xml:space="preserve"> R, Bhardwaj M. Cystic retroperitoneal renal hilar ancient schwannoma: Report of a rare case with atypical presentation masquerading as simple cyst. </w:t>
      </w:r>
      <w:r w:rsidRPr="00421E90">
        <w:rPr>
          <w:rFonts w:ascii="Book Antiqua" w:hAnsi="Book Antiqua"/>
          <w:i/>
          <w:iCs/>
        </w:rPr>
        <w:t xml:space="preserve">Indian J </w:t>
      </w:r>
      <w:proofErr w:type="spellStart"/>
      <w:r w:rsidRPr="00421E90">
        <w:rPr>
          <w:rFonts w:ascii="Book Antiqua" w:hAnsi="Book Antiqua"/>
          <w:i/>
          <w:iCs/>
        </w:rPr>
        <w:t>Urol</w:t>
      </w:r>
      <w:proofErr w:type="spellEnd"/>
      <w:r w:rsidRPr="00421E90">
        <w:rPr>
          <w:rFonts w:ascii="Book Antiqua" w:hAnsi="Book Antiqua"/>
        </w:rPr>
        <w:t xml:space="preserve"> 2011; </w:t>
      </w:r>
      <w:r w:rsidRPr="00421E90">
        <w:rPr>
          <w:rFonts w:ascii="Book Antiqua" w:hAnsi="Book Antiqua"/>
          <w:b/>
          <w:bCs/>
        </w:rPr>
        <w:t>27</w:t>
      </w:r>
      <w:r w:rsidRPr="00421E90">
        <w:rPr>
          <w:rFonts w:ascii="Book Antiqua" w:hAnsi="Book Antiqua"/>
        </w:rPr>
        <w:t>: 404-406 [PMID: 22022069 DOI: 10.4103/0970-1591.85450]</w:t>
      </w:r>
    </w:p>
    <w:p w14:paraId="090A6F12" w14:textId="77777777" w:rsidR="00A24153" w:rsidRPr="00421E90" w:rsidRDefault="00A24153" w:rsidP="00A24153">
      <w:pPr>
        <w:pStyle w:val="a9"/>
        <w:adjustRightInd w:val="0"/>
        <w:snapToGrid w:val="0"/>
        <w:spacing w:before="0" w:beforeAutospacing="0" w:after="0" w:afterAutospacing="0" w:line="360" w:lineRule="auto"/>
        <w:jc w:val="both"/>
        <w:rPr>
          <w:rFonts w:ascii="Book Antiqua" w:hAnsi="Book Antiqua"/>
        </w:rPr>
      </w:pPr>
      <w:proofErr w:type="gramStart"/>
      <w:r w:rsidRPr="00421E90">
        <w:rPr>
          <w:rFonts w:ascii="Book Antiqua" w:hAnsi="Book Antiqua"/>
        </w:rPr>
        <w:t xml:space="preserve">21 </w:t>
      </w:r>
      <w:r w:rsidRPr="00421E90">
        <w:rPr>
          <w:rFonts w:ascii="Book Antiqua" w:hAnsi="Book Antiqua"/>
          <w:b/>
          <w:bCs/>
        </w:rPr>
        <w:t>Straus T</w:t>
      </w:r>
      <w:r w:rsidRPr="00421E90">
        <w:rPr>
          <w:rFonts w:ascii="Book Antiqua" w:hAnsi="Book Antiqua"/>
        </w:rPr>
        <w:t xml:space="preserve">, </w:t>
      </w:r>
      <w:proofErr w:type="spellStart"/>
      <w:r w:rsidRPr="00421E90">
        <w:rPr>
          <w:rFonts w:ascii="Book Antiqua" w:hAnsi="Book Antiqua"/>
        </w:rPr>
        <w:t>Osipov</w:t>
      </w:r>
      <w:proofErr w:type="spellEnd"/>
      <w:r w:rsidRPr="00421E90">
        <w:rPr>
          <w:rFonts w:ascii="Book Antiqua" w:hAnsi="Book Antiqua"/>
        </w:rPr>
        <w:t xml:space="preserve"> V. Ciliated hepatic foregut cyst in a patient with renal cell carcinoma.</w:t>
      </w:r>
      <w:proofErr w:type="gramEnd"/>
      <w:r w:rsidRPr="00421E90">
        <w:rPr>
          <w:rFonts w:ascii="Book Antiqua" w:hAnsi="Book Antiqua"/>
        </w:rPr>
        <w:t xml:space="preserve"> </w:t>
      </w:r>
      <w:r w:rsidRPr="00421E90">
        <w:rPr>
          <w:rFonts w:ascii="Book Antiqua" w:hAnsi="Book Antiqua"/>
          <w:i/>
          <w:iCs/>
        </w:rPr>
        <w:t>BMC Cancer</w:t>
      </w:r>
      <w:r w:rsidRPr="00421E90">
        <w:rPr>
          <w:rFonts w:ascii="Book Antiqua" w:hAnsi="Book Antiqua"/>
        </w:rPr>
        <w:t xml:space="preserve"> 2006; </w:t>
      </w:r>
      <w:r w:rsidRPr="00421E90">
        <w:rPr>
          <w:rFonts w:ascii="Book Antiqua" w:hAnsi="Book Antiqua"/>
          <w:b/>
          <w:bCs/>
        </w:rPr>
        <w:t>6</w:t>
      </w:r>
      <w:r w:rsidRPr="00421E90">
        <w:rPr>
          <w:rFonts w:ascii="Book Antiqua" w:hAnsi="Book Antiqua"/>
        </w:rPr>
        <w:t>: 244 [PMID: 17032454 DOI: 10.1186/1471-2407-6-244]</w:t>
      </w:r>
    </w:p>
    <w:p w14:paraId="7053B5CA" w14:textId="77777777" w:rsidR="00A24153" w:rsidRPr="00421E90" w:rsidRDefault="00A24153" w:rsidP="00A24153">
      <w:pPr>
        <w:pStyle w:val="a9"/>
        <w:adjustRightInd w:val="0"/>
        <w:snapToGrid w:val="0"/>
        <w:spacing w:before="0" w:beforeAutospacing="0" w:after="0" w:afterAutospacing="0" w:line="360" w:lineRule="auto"/>
        <w:jc w:val="both"/>
        <w:rPr>
          <w:rFonts w:ascii="Book Antiqua" w:hAnsi="Book Antiqua"/>
        </w:rPr>
      </w:pPr>
      <w:r w:rsidRPr="00421E90">
        <w:rPr>
          <w:rFonts w:ascii="Book Antiqua" w:hAnsi="Book Antiqua"/>
        </w:rPr>
        <w:t xml:space="preserve">22 </w:t>
      </w:r>
      <w:r w:rsidRPr="00421E90">
        <w:rPr>
          <w:rFonts w:ascii="Book Antiqua" w:hAnsi="Book Antiqua"/>
          <w:b/>
          <w:bCs/>
        </w:rPr>
        <w:t>Mai KT</w:t>
      </w:r>
      <w:r w:rsidRPr="00421E90">
        <w:rPr>
          <w:rFonts w:ascii="Book Antiqua" w:hAnsi="Book Antiqua"/>
        </w:rPr>
        <w:t xml:space="preserve">, </w:t>
      </w:r>
      <w:proofErr w:type="spellStart"/>
      <w:r w:rsidRPr="00421E90">
        <w:rPr>
          <w:rFonts w:ascii="Book Antiqua" w:hAnsi="Book Antiqua"/>
        </w:rPr>
        <w:t>Gerridzen</w:t>
      </w:r>
      <w:proofErr w:type="spellEnd"/>
      <w:r w:rsidRPr="00421E90">
        <w:rPr>
          <w:rFonts w:ascii="Book Antiqua" w:hAnsi="Book Antiqua"/>
        </w:rPr>
        <w:t xml:space="preserve"> RG, </w:t>
      </w:r>
      <w:proofErr w:type="spellStart"/>
      <w:r w:rsidRPr="00421E90">
        <w:rPr>
          <w:rFonts w:ascii="Book Antiqua" w:hAnsi="Book Antiqua"/>
        </w:rPr>
        <w:t>Millward</w:t>
      </w:r>
      <w:proofErr w:type="spellEnd"/>
      <w:r w:rsidRPr="00421E90">
        <w:rPr>
          <w:rFonts w:ascii="Book Antiqua" w:hAnsi="Book Antiqua"/>
        </w:rPr>
        <w:t xml:space="preserve"> SF. Papillary transitional cell carcinoma arising in a </w:t>
      </w:r>
      <w:proofErr w:type="spellStart"/>
      <w:r w:rsidRPr="00421E90">
        <w:rPr>
          <w:rFonts w:ascii="Book Antiqua" w:hAnsi="Book Antiqua"/>
        </w:rPr>
        <w:t>calyceal</w:t>
      </w:r>
      <w:proofErr w:type="spellEnd"/>
      <w:r w:rsidRPr="00421E90">
        <w:rPr>
          <w:rFonts w:ascii="Book Antiqua" w:hAnsi="Book Antiqua"/>
        </w:rPr>
        <w:t xml:space="preserve"> cyst and masquerading as a renal cyst. </w:t>
      </w:r>
      <w:r w:rsidRPr="00421E90">
        <w:rPr>
          <w:rFonts w:ascii="Book Antiqua" w:hAnsi="Book Antiqua"/>
          <w:i/>
          <w:iCs/>
        </w:rPr>
        <w:t xml:space="preserve">Arch </w:t>
      </w:r>
      <w:proofErr w:type="spellStart"/>
      <w:r w:rsidRPr="00421E90">
        <w:rPr>
          <w:rFonts w:ascii="Book Antiqua" w:hAnsi="Book Antiqua"/>
          <w:i/>
          <w:iCs/>
        </w:rPr>
        <w:t>Pathol</w:t>
      </w:r>
      <w:proofErr w:type="spellEnd"/>
      <w:r w:rsidRPr="00421E90">
        <w:rPr>
          <w:rFonts w:ascii="Book Antiqua" w:hAnsi="Book Antiqua"/>
          <w:i/>
          <w:iCs/>
        </w:rPr>
        <w:t xml:space="preserve"> Lab Med</w:t>
      </w:r>
      <w:r w:rsidRPr="00421E90">
        <w:rPr>
          <w:rFonts w:ascii="Book Antiqua" w:hAnsi="Book Antiqua"/>
        </w:rPr>
        <w:t xml:space="preserve"> 1996; </w:t>
      </w:r>
      <w:r w:rsidRPr="00421E90">
        <w:rPr>
          <w:rFonts w:ascii="Book Antiqua" w:hAnsi="Book Antiqua"/>
          <w:b/>
          <w:bCs/>
        </w:rPr>
        <w:t>120</w:t>
      </w:r>
      <w:r w:rsidRPr="00421E90">
        <w:rPr>
          <w:rFonts w:ascii="Book Antiqua" w:hAnsi="Book Antiqua"/>
        </w:rPr>
        <w:t>: 879-882 [PMID: 9140296]</w:t>
      </w:r>
    </w:p>
    <w:p w14:paraId="567205AF" w14:textId="77777777" w:rsidR="00A24153" w:rsidRPr="00421E90" w:rsidRDefault="00A24153" w:rsidP="00A24153">
      <w:pPr>
        <w:pStyle w:val="a9"/>
        <w:adjustRightInd w:val="0"/>
        <w:snapToGrid w:val="0"/>
        <w:spacing w:before="0" w:beforeAutospacing="0" w:after="0" w:afterAutospacing="0" w:line="360" w:lineRule="auto"/>
        <w:jc w:val="both"/>
        <w:rPr>
          <w:rFonts w:ascii="Book Antiqua" w:hAnsi="Book Antiqua"/>
        </w:rPr>
      </w:pPr>
      <w:r w:rsidRPr="00421E90">
        <w:rPr>
          <w:rFonts w:ascii="Book Antiqua" w:hAnsi="Book Antiqua"/>
        </w:rPr>
        <w:t xml:space="preserve">23 </w:t>
      </w:r>
      <w:proofErr w:type="spellStart"/>
      <w:r w:rsidRPr="00421E90">
        <w:rPr>
          <w:rFonts w:ascii="Book Antiqua" w:hAnsi="Book Antiqua"/>
          <w:b/>
          <w:bCs/>
        </w:rPr>
        <w:t>Qadri</w:t>
      </w:r>
      <w:proofErr w:type="spellEnd"/>
      <w:r w:rsidRPr="00421E90">
        <w:rPr>
          <w:rFonts w:ascii="Book Antiqua" w:hAnsi="Book Antiqua"/>
          <w:b/>
          <w:bCs/>
        </w:rPr>
        <w:t xml:space="preserve"> S</w:t>
      </w:r>
      <w:r w:rsidRPr="00421E90">
        <w:rPr>
          <w:rFonts w:ascii="Book Antiqua" w:hAnsi="Book Antiqua"/>
        </w:rPr>
        <w:t xml:space="preserve">, </w:t>
      </w:r>
      <w:proofErr w:type="spellStart"/>
      <w:r w:rsidRPr="00421E90">
        <w:rPr>
          <w:rFonts w:ascii="Book Antiqua" w:hAnsi="Book Antiqua"/>
        </w:rPr>
        <w:t>Sherwani</w:t>
      </w:r>
      <w:proofErr w:type="spellEnd"/>
      <w:r w:rsidRPr="00421E90">
        <w:rPr>
          <w:rFonts w:ascii="Book Antiqua" w:hAnsi="Book Antiqua"/>
        </w:rPr>
        <w:t xml:space="preserve"> RK, Ahmed M. Isolated cystic echinococcosis of kidney burlesquing as renal cell carcinoma: a diagnostic pitfall. </w:t>
      </w:r>
      <w:r w:rsidRPr="00421E90">
        <w:rPr>
          <w:rFonts w:ascii="Book Antiqua" w:hAnsi="Book Antiqua"/>
          <w:i/>
          <w:iCs/>
        </w:rPr>
        <w:t xml:space="preserve">Ann </w:t>
      </w:r>
      <w:proofErr w:type="spellStart"/>
      <w:r w:rsidRPr="00421E90">
        <w:rPr>
          <w:rFonts w:ascii="Book Antiqua" w:hAnsi="Book Antiqua"/>
          <w:i/>
          <w:iCs/>
        </w:rPr>
        <w:t>Parasitol</w:t>
      </w:r>
      <w:proofErr w:type="spellEnd"/>
      <w:r w:rsidRPr="00421E90">
        <w:rPr>
          <w:rFonts w:ascii="Book Antiqua" w:hAnsi="Book Antiqua"/>
        </w:rPr>
        <w:t xml:space="preserve"> 2015; </w:t>
      </w:r>
      <w:r w:rsidRPr="00421E90">
        <w:rPr>
          <w:rFonts w:ascii="Book Antiqua" w:hAnsi="Book Antiqua"/>
          <w:b/>
          <w:bCs/>
        </w:rPr>
        <w:t>61</w:t>
      </w:r>
      <w:r w:rsidRPr="00421E90">
        <w:rPr>
          <w:rFonts w:ascii="Book Antiqua" w:hAnsi="Book Antiqua"/>
        </w:rPr>
        <w:t>: 57-60 [PMID: 25911040]</w:t>
      </w:r>
    </w:p>
    <w:p w14:paraId="6F50FBCA" w14:textId="77777777" w:rsidR="00A24153" w:rsidRPr="00421E90" w:rsidRDefault="00A24153" w:rsidP="00A24153">
      <w:pPr>
        <w:pStyle w:val="a9"/>
        <w:adjustRightInd w:val="0"/>
        <w:snapToGrid w:val="0"/>
        <w:spacing w:before="0" w:beforeAutospacing="0" w:after="0" w:afterAutospacing="0" w:line="360" w:lineRule="auto"/>
        <w:jc w:val="both"/>
        <w:rPr>
          <w:rFonts w:ascii="Book Antiqua" w:hAnsi="Book Antiqua"/>
        </w:rPr>
      </w:pPr>
      <w:r w:rsidRPr="00421E90">
        <w:rPr>
          <w:rFonts w:ascii="Book Antiqua" w:hAnsi="Book Antiqua"/>
        </w:rPr>
        <w:t xml:space="preserve">24 </w:t>
      </w:r>
      <w:proofErr w:type="spellStart"/>
      <w:r w:rsidRPr="00421E90">
        <w:rPr>
          <w:rFonts w:ascii="Book Antiqua" w:hAnsi="Book Antiqua"/>
          <w:b/>
          <w:bCs/>
        </w:rPr>
        <w:t>Sidani</w:t>
      </w:r>
      <w:proofErr w:type="spellEnd"/>
      <w:r w:rsidRPr="00421E90">
        <w:rPr>
          <w:rFonts w:ascii="Book Antiqua" w:hAnsi="Book Antiqua"/>
          <w:b/>
          <w:bCs/>
        </w:rPr>
        <w:t xml:space="preserve"> MN</w:t>
      </w:r>
      <w:r w:rsidRPr="00421E90">
        <w:rPr>
          <w:rFonts w:ascii="Book Antiqua" w:hAnsi="Book Antiqua"/>
        </w:rPr>
        <w:t xml:space="preserve">, </w:t>
      </w:r>
      <w:proofErr w:type="spellStart"/>
      <w:r w:rsidRPr="00421E90">
        <w:rPr>
          <w:rFonts w:ascii="Book Antiqua" w:hAnsi="Book Antiqua"/>
        </w:rPr>
        <w:t>Graziano</w:t>
      </w:r>
      <w:proofErr w:type="spellEnd"/>
      <w:r w:rsidRPr="00421E90">
        <w:rPr>
          <w:rFonts w:ascii="Book Antiqua" w:hAnsi="Book Antiqua"/>
        </w:rPr>
        <w:t xml:space="preserve"> CE, </w:t>
      </w:r>
      <w:proofErr w:type="spellStart"/>
      <w:r w:rsidRPr="00421E90">
        <w:rPr>
          <w:rFonts w:ascii="Book Antiqua" w:hAnsi="Book Antiqua"/>
        </w:rPr>
        <w:t>Soni</w:t>
      </w:r>
      <w:proofErr w:type="spellEnd"/>
      <w:r w:rsidRPr="00421E90">
        <w:rPr>
          <w:rFonts w:ascii="Book Antiqua" w:hAnsi="Book Antiqua"/>
        </w:rPr>
        <w:t xml:space="preserve"> SD, Smith TG. </w:t>
      </w:r>
      <w:proofErr w:type="gramStart"/>
      <w:r w:rsidRPr="00421E90">
        <w:rPr>
          <w:rFonts w:ascii="Book Antiqua" w:hAnsi="Book Antiqua"/>
        </w:rPr>
        <w:t>Renal Hydatid Cyst Mimicking Renal Cell Carcinoma.</w:t>
      </w:r>
      <w:proofErr w:type="gramEnd"/>
      <w:r w:rsidRPr="00421E90">
        <w:rPr>
          <w:rFonts w:ascii="Book Antiqua" w:hAnsi="Book Antiqua"/>
        </w:rPr>
        <w:t xml:space="preserve"> </w:t>
      </w:r>
      <w:r w:rsidRPr="00421E90">
        <w:rPr>
          <w:rFonts w:ascii="Book Antiqua" w:hAnsi="Book Antiqua"/>
          <w:i/>
          <w:iCs/>
        </w:rPr>
        <w:t xml:space="preserve">Austin J </w:t>
      </w:r>
      <w:proofErr w:type="spellStart"/>
      <w:r w:rsidRPr="00421E90">
        <w:rPr>
          <w:rFonts w:ascii="Book Antiqua" w:hAnsi="Book Antiqua"/>
          <w:i/>
          <w:iCs/>
        </w:rPr>
        <w:t>Urol</w:t>
      </w:r>
      <w:proofErr w:type="spellEnd"/>
      <w:r w:rsidRPr="00421E90">
        <w:rPr>
          <w:rFonts w:ascii="Book Antiqua" w:hAnsi="Book Antiqua"/>
        </w:rPr>
        <w:t xml:space="preserve"> 2015; </w:t>
      </w:r>
      <w:r w:rsidRPr="00421E90">
        <w:rPr>
          <w:rFonts w:ascii="Book Antiqua" w:hAnsi="Book Antiqua"/>
          <w:b/>
          <w:bCs/>
        </w:rPr>
        <w:t>2</w:t>
      </w:r>
      <w:r w:rsidRPr="00421E90">
        <w:rPr>
          <w:rFonts w:ascii="Book Antiqua" w:hAnsi="Book Antiqua"/>
        </w:rPr>
        <w:t>: 1028</w:t>
      </w:r>
    </w:p>
    <w:p w14:paraId="10D85FD5" w14:textId="66C8CA60" w:rsidR="00A24153" w:rsidRPr="00421E90" w:rsidRDefault="00A24153" w:rsidP="00A24153">
      <w:pPr>
        <w:pStyle w:val="a9"/>
        <w:adjustRightInd w:val="0"/>
        <w:snapToGrid w:val="0"/>
        <w:spacing w:before="0" w:beforeAutospacing="0" w:after="0" w:afterAutospacing="0" w:line="360" w:lineRule="auto"/>
        <w:jc w:val="both"/>
        <w:rPr>
          <w:rFonts w:ascii="Book Antiqua" w:hAnsi="Book Antiqua"/>
        </w:rPr>
      </w:pPr>
      <w:r w:rsidRPr="00421E90">
        <w:rPr>
          <w:rFonts w:ascii="Book Antiqua" w:hAnsi="Book Antiqua"/>
        </w:rPr>
        <w:lastRenderedPageBreak/>
        <w:t xml:space="preserve">25 </w:t>
      </w:r>
      <w:proofErr w:type="spellStart"/>
      <w:r w:rsidRPr="00421E90">
        <w:rPr>
          <w:rFonts w:ascii="Book Antiqua" w:hAnsi="Book Antiqua"/>
          <w:b/>
          <w:bCs/>
        </w:rPr>
        <w:t>Anshu</w:t>
      </w:r>
      <w:proofErr w:type="spellEnd"/>
      <w:r w:rsidRPr="00421E90">
        <w:rPr>
          <w:rFonts w:ascii="Book Antiqua" w:hAnsi="Book Antiqua"/>
          <w:b/>
          <w:bCs/>
        </w:rPr>
        <w:t xml:space="preserve"> G</w:t>
      </w:r>
      <w:r w:rsidRPr="00421E90">
        <w:rPr>
          <w:rFonts w:ascii="Book Antiqua" w:hAnsi="Book Antiqua"/>
        </w:rPr>
        <w:t xml:space="preserve">, </w:t>
      </w:r>
      <w:proofErr w:type="spellStart"/>
      <w:r w:rsidRPr="00421E90">
        <w:rPr>
          <w:rFonts w:ascii="Book Antiqua" w:hAnsi="Book Antiqua"/>
        </w:rPr>
        <w:t>Shivani</w:t>
      </w:r>
      <w:proofErr w:type="spellEnd"/>
      <w:r w:rsidRPr="00421E90">
        <w:rPr>
          <w:rFonts w:ascii="Book Antiqua" w:hAnsi="Book Antiqua"/>
        </w:rPr>
        <w:t xml:space="preserve"> K, Manish KS, </w:t>
      </w:r>
      <w:proofErr w:type="spellStart"/>
      <w:r w:rsidRPr="00421E90">
        <w:rPr>
          <w:rFonts w:ascii="Book Antiqua" w:hAnsi="Book Antiqua"/>
        </w:rPr>
        <w:t>Onis</w:t>
      </w:r>
      <w:proofErr w:type="spellEnd"/>
      <w:r w:rsidRPr="00421E90">
        <w:rPr>
          <w:rFonts w:ascii="Book Antiqua" w:hAnsi="Book Antiqua"/>
        </w:rPr>
        <w:t xml:space="preserve"> S, </w:t>
      </w:r>
      <w:proofErr w:type="spellStart"/>
      <w:r w:rsidRPr="00421E90">
        <w:rPr>
          <w:rFonts w:ascii="Book Antiqua" w:hAnsi="Book Antiqua"/>
        </w:rPr>
        <w:t>Viplesh</w:t>
      </w:r>
      <w:proofErr w:type="spellEnd"/>
      <w:r w:rsidRPr="00421E90">
        <w:rPr>
          <w:rFonts w:ascii="Book Antiqua" w:hAnsi="Book Antiqua"/>
        </w:rPr>
        <w:t xml:space="preserve"> K. Isolated Renal Hydatid Cyst Mimicking Renal Cell Carcinoma: A Diagnostic Dilemma. </w:t>
      </w:r>
      <w:r w:rsidRPr="00421E90">
        <w:rPr>
          <w:rFonts w:ascii="Book Antiqua" w:hAnsi="Book Antiqua"/>
          <w:i/>
          <w:iCs/>
        </w:rPr>
        <w:t xml:space="preserve">J </w:t>
      </w:r>
      <w:proofErr w:type="spellStart"/>
      <w:r w:rsidRPr="00421E90">
        <w:rPr>
          <w:rFonts w:ascii="Book Antiqua" w:hAnsi="Book Antiqua"/>
          <w:i/>
          <w:iCs/>
        </w:rPr>
        <w:t>Clin</w:t>
      </w:r>
      <w:proofErr w:type="spellEnd"/>
      <w:r w:rsidRPr="00421E90">
        <w:rPr>
          <w:rFonts w:ascii="Book Antiqua" w:hAnsi="Book Antiqua"/>
          <w:i/>
          <w:iCs/>
        </w:rPr>
        <w:t xml:space="preserve"> </w:t>
      </w:r>
      <w:proofErr w:type="spellStart"/>
      <w:r w:rsidR="00EB5BC7" w:rsidRPr="00EB5BC7">
        <w:rPr>
          <w:rFonts w:ascii="Book Antiqua" w:hAnsi="Book Antiqua"/>
          <w:i/>
          <w:iCs/>
        </w:rPr>
        <w:t>Diagn</w:t>
      </w:r>
      <w:proofErr w:type="spellEnd"/>
      <w:r w:rsidR="00EB5BC7">
        <w:rPr>
          <w:rFonts w:ascii="Book Antiqua" w:hAnsi="Book Antiqua"/>
          <w:i/>
          <w:iCs/>
        </w:rPr>
        <w:t xml:space="preserve"> </w:t>
      </w:r>
      <w:r w:rsidR="00EB5BC7" w:rsidRPr="00EB5BC7">
        <w:rPr>
          <w:rFonts w:ascii="Book Antiqua" w:hAnsi="Book Antiqua"/>
          <w:i/>
          <w:iCs/>
        </w:rPr>
        <w:t>Res</w:t>
      </w:r>
      <w:r w:rsidR="00EB5BC7">
        <w:rPr>
          <w:rFonts w:ascii="Book Antiqua" w:hAnsi="Book Antiqua"/>
          <w:i/>
          <w:iCs/>
        </w:rPr>
        <w:t xml:space="preserve"> </w:t>
      </w:r>
      <w:r w:rsidRPr="00421E90">
        <w:rPr>
          <w:rFonts w:ascii="Book Antiqua" w:hAnsi="Book Antiqua"/>
        </w:rPr>
        <w:t xml:space="preserve">2012; </w:t>
      </w:r>
      <w:r w:rsidRPr="00421E90">
        <w:rPr>
          <w:rFonts w:ascii="Book Antiqua" w:hAnsi="Book Antiqua"/>
          <w:b/>
          <w:bCs/>
        </w:rPr>
        <w:t>6</w:t>
      </w:r>
      <w:r w:rsidRPr="00421E90">
        <w:rPr>
          <w:rFonts w:ascii="Book Antiqua" w:hAnsi="Book Antiqua"/>
        </w:rPr>
        <w:t>: 890-892</w:t>
      </w:r>
    </w:p>
    <w:p w14:paraId="57E13423" w14:textId="77777777" w:rsidR="00A24153" w:rsidRPr="00421E90" w:rsidRDefault="00A24153" w:rsidP="00A24153">
      <w:pPr>
        <w:pStyle w:val="a9"/>
        <w:adjustRightInd w:val="0"/>
        <w:snapToGrid w:val="0"/>
        <w:spacing w:before="0" w:beforeAutospacing="0" w:after="0" w:afterAutospacing="0" w:line="360" w:lineRule="auto"/>
        <w:jc w:val="both"/>
        <w:rPr>
          <w:rFonts w:ascii="Book Antiqua" w:hAnsi="Book Antiqua"/>
        </w:rPr>
      </w:pPr>
      <w:r w:rsidRPr="00421E90">
        <w:rPr>
          <w:rFonts w:ascii="Book Antiqua" w:hAnsi="Book Antiqua"/>
        </w:rPr>
        <w:t xml:space="preserve">26 </w:t>
      </w:r>
      <w:r w:rsidRPr="00421E90">
        <w:rPr>
          <w:rFonts w:ascii="Book Antiqua" w:hAnsi="Book Antiqua"/>
          <w:b/>
          <w:bCs/>
        </w:rPr>
        <w:t>Liang C</w:t>
      </w:r>
      <w:r w:rsidRPr="00421E90">
        <w:rPr>
          <w:rFonts w:ascii="Book Antiqua" w:hAnsi="Book Antiqua"/>
        </w:rPr>
        <w:t xml:space="preserve">, Takahashi K, </w:t>
      </w:r>
      <w:proofErr w:type="spellStart"/>
      <w:r w:rsidRPr="00421E90">
        <w:rPr>
          <w:rFonts w:ascii="Book Antiqua" w:hAnsi="Book Antiqua"/>
        </w:rPr>
        <w:t>Kurata</w:t>
      </w:r>
      <w:proofErr w:type="spellEnd"/>
      <w:r w:rsidRPr="00421E90">
        <w:rPr>
          <w:rFonts w:ascii="Book Antiqua" w:hAnsi="Book Antiqua"/>
        </w:rPr>
        <w:t xml:space="preserve"> M, </w:t>
      </w:r>
      <w:proofErr w:type="spellStart"/>
      <w:r w:rsidRPr="00421E90">
        <w:rPr>
          <w:rFonts w:ascii="Book Antiqua" w:hAnsi="Book Antiqua"/>
        </w:rPr>
        <w:t>Sakashita</w:t>
      </w:r>
      <w:proofErr w:type="spellEnd"/>
      <w:r w:rsidRPr="00421E90">
        <w:rPr>
          <w:rFonts w:ascii="Book Antiqua" w:hAnsi="Book Antiqua"/>
        </w:rPr>
        <w:t xml:space="preserve"> S, Oda T, </w:t>
      </w:r>
      <w:proofErr w:type="spellStart"/>
      <w:r w:rsidRPr="00421E90">
        <w:rPr>
          <w:rFonts w:ascii="Book Antiqua" w:hAnsi="Book Antiqua"/>
        </w:rPr>
        <w:t>Ohkohchi</w:t>
      </w:r>
      <w:proofErr w:type="spellEnd"/>
      <w:r w:rsidRPr="00421E90">
        <w:rPr>
          <w:rFonts w:ascii="Book Antiqua" w:hAnsi="Book Antiqua"/>
        </w:rPr>
        <w:t xml:space="preserve"> N. Recurrent renal cell carcinoma leading to a misdiagnosis of polycystic liver disease: A case report. </w:t>
      </w:r>
      <w:r w:rsidRPr="00421E90">
        <w:rPr>
          <w:rFonts w:ascii="Book Antiqua" w:hAnsi="Book Antiqua"/>
          <w:i/>
          <w:iCs/>
        </w:rPr>
        <w:t xml:space="preserve">World J </w:t>
      </w:r>
      <w:proofErr w:type="spellStart"/>
      <w:r w:rsidRPr="00421E90">
        <w:rPr>
          <w:rFonts w:ascii="Book Antiqua" w:hAnsi="Book Antiqua"/>
          <w:i/>
          <w:iCs/>
        </w:rPr>
        <w:t>Gastroenterol</w:t>
      </w:r>
      <w:proofErr w:type="spellEnd"/>
      <w:r w:rsidRPr="00421E90">
        <w:rPr>
          <w:rFonts w:ascii="Book Antiqua" w:hAnsi="Book Antiqua"/>
        </w:rPr>
        <w:t xml:space="preserve"> 2019; </w:t>
      </w:r>
      <w:r w:rsidRPr="00421E90">
        <w:rPr>
          <w:rFonts w:ascii="Book Antiqua" w:hAnsi="Book Antiqua"/>
          <w:b/>
          <w:bCs/>
        </w:rPr>
        <w:t>25</w:t>
      </w:r>
      <w:r w:rsidRPr="00421E90">
        <w:rPr>
          <w:rFonts w:ascii="Book Antiqua" w:hAnsi="Book Antiqua"/>
        </w:rPr>
        <w:t>: 2264-2270 [PMID: 31143076 DOI: 10.3748/wjg.v25.i18.2264]</w:t>
      </w:r>
    </w:p>
    <w:p w14:paraId="759A00AC" w14:textId="7237E0B8" w:rsidR="00A24153" w:rsidRPr="00421E90" w:rsidRDefault="00A24153" w:rsidP="00A24153">
      <w:pPr>
        <w:pStyle w:val="a9"/>
        <w:adjustRightInd w:val="0"/>
        <w:snapToGrid w:val="0"/>
        <w:spacing w:before="0" w:beforeAutospacing="0" w:after="0" w:afterAutospacing="0" w:line="360" w:lineRule="auto"/>
        <w:jc w:val="both"/>
        <w:rPr>
          <w:rFonts w:ascii="Book Antiqua" w:hAnsi="Book Antiqua"/>
        </w:rPr>
      </w:pPr>
      <w:r w:rsidRPr="00421E90">
        <w:rPr>
          <w:rFonts w:ascii="Book Antiqua" w:hAnsi="Book Antiqua"/>
        </w:rPr>
        <w:t xml:space="preserve">27 </w:t>
      </w:r>
      <w:r w:rsidRPr="00421E90">
        <w:rPr>
          <w:rFonts w:ascii="Book Antiqua" w:hAnsi="Book Antiqua"/>
          <w:b/>
          <w:bCs/>
        </w:rPr>
        <w:t>Ahmet C</w:t>
      </w:r>
      <w:r w:rsidRPr="00421E90">
        <w:rPr>
          <w:rFonts w:ascii="Book Antiqua" w:hAnsi="Book Antiqua"/>
        </w:rPr>
        <w:t xml:space="preserve">, </w:t>
      </w:r>
      <w:proofErr w:type="spellStart"/>
      <w:r w:rsidRPr="00421E90">
        <w:rPr>
          <w:rFonts w:ascii="Book Antiqua" w:hAnsi="Book Antiqua"/>
        </w:rPr>
        <w:t>Hüseyin</w:t>
      </w:r>
      <w:proofErr w:type="spellEnd"/>
      <w:r w:rsidRPr="00421E90">
        <w:rPr>
          <w:rFonts w:ascii="Book Antiqua" w:hAnsi="Book Antiqua"/>
        </w:rPr>
        <w:t xml:space="preserve"> Ç, Ahmet Y, </w:t>
      </w:r>
      <w:proofErr w:type="spellStart"/>
      <w:r w:rsidRPr="00421E90">
        <w:rPr>
          <w:rFonts w:ascii="Book Antiqua" w:hAnsi="Book Antiqua"/>
        </w:rPr>
        <w:t>Ramazan</w:t>
      </w:r>
      <w:proofErr w:type="spellEnd"/>
      <w:r w:rsidRPr="00421E90">
        <w:rPr>
          <w:rFonts w:ascii="Book Antiqua" w:hAnsi="Book Antiqua"/>
        </w:rPr>
        <w:t xml:space="preserve"> A, </w:t>
      </w:r>
      <w:proofErr w:type="spellStart"/>
      <w:r w:rsidRPr="00421E90">
        <w:rPr>
          <w:rFonts w:ascii="Book Antiqua" w:hAnsi="Book Antiqua"/>
        </w:rPr>
        <w:t>Cemal</w:t>
      </w:r>
      <w:proofErr w:type="spellEnd"/>
      <w:r w:rsidRPr="00421E90">
        <w:rPr>
          <w:rFonts w:ascii="Book Antiqua" w:hAnsi="Book Antiqua"/>
        </w:rPr>
        <w:t xml:space="preserve"> T. </w:t>
      </w:r>
      <w:proofErr w:type="gramStart"/>
      <w:r w:rsidRPr="00421E90">
        <w:rPr>
          <w:rFonts w:ascii="Book Antiqua" w:hAnsi="Book Antiqua"/>
        </w:rPr>
        <w:t>A Case of Hydatid Cyst Mimicking Kidney Tumor.</w:t>
      </w:r>
      <w:proofErr w:type="gramEnd"/>
      <w:r w:rsidRPr="00421E90">
        <w:rPr>
          <w:rFonts w:ascii="Book Antiqua" w:hAnsi="Book Antiqua"/>
        </w:rPr>
        <w:t xml:space="preserve"> </w:t>
      </w:r>
      <w:r w:rsidRPr="00421E90">
        <w:rPr>
          <w:rFonts w:ascii="Book Antiqua" w:hAnsi="Book Antiqua"/>
          <w:i/>
          <w:iCs/>
        </w:rPr>
        <w:t xml:space="preserve">Cyprus J Med </w:t>
      </w:r>
      <w:proofErr w:type="spellStart"/>
      <w:r w:rsidRPr="00421E90">
        <w:rPr>
          <w:rFonts w:ascii="Book Antiqua" w:hAnsi="Book Antiqua"/>
          <w:i/>
          <w:iCs/>
        </w:rPr>
        <w:t>Sci</w:t>
      </w:r>
      <w:proofErr w:type="spellEnd"/>
      <w:r w:rsidRPr="00421E90">
        <w:rPr>
          <w:rFonts w:ascii="Book Antiqua" w:hAnsi="Book Antiqua"/>
        </w:rPr>
        <w:t xml:space="preserve"> 2019;</w:t>
      </w:r>
      <w:r w:rsidRPr="00421E90">
        <w:rPr>
          <w:rFonts w:ascii="Book Antiqua" w:hAnsi="Book Antiqua"/>
          <w:b/>
          <w:bCs/>
        </w:rPr>
        <w:t xml:space="preserve"> 4</w:t>
      </w:r>
      <w:r w:rsidRPr="00421E90">
        <w:rPr>
          <w:rFonts w:ascii="Book Antiqua" w:hAnsi="Book Antiqua"/>
        </w:rPr>
        <w:t>: 70-72 [DOI: 10.5152/cjms.2019.100]</w:t>
      </w:r>
    </w:p>
    <w:p w14:paraId="2082430E" w14:textId="591CBC78" w:rsidR="00370904" w:rsidRPr="00421E90" w:rsidRDefault="00370904">
      <w:pPr>
        <w:rPr>
          <w:rFonts w:ascii="Book Antiqua" w:hAnsi="Book Antiqua" w:cs="Times New Roman"/>
          <w:sz w:val="24"/>
          <w:szCs w:val="24"/>
          <w:lang w:val="hu-HU"/>
        </w:rPr>
      </w:pPr>
      <w:r w:rsidRPr="00421E90">
        <w:rPr>
          <w:rFonts w:ascii="Book Antiqua" w:hAnsi="Book Antiqua" w:cs="Times New Roman"/>
          <w:sz w:val="24"/>
          <w:szCs w:val="24"/>
          <w:lang w:val="hu-HU"/>
        </w:rPr>
        <w:br w:type="page"/>
      </w:r>
    </w:p>
    <w:p w14:paraId="1A892403" w14:textId="4FDB5DAC" w:rsidR="00370904" w:rsidRPr="00421E90" w:rsidRDefault="00EC14F9" w:rsidP="00612CE1">
      <w:pPr>
        <w:adjustRightInd w:val="0"/>
        <w:snapToGrid w:val="0"/>
        <w:spacing w:after="0" w:line="360" w:lineRule="auto"/>
        <w:jc w:val="both"/>
        <w:rPr>
          <w:rFonts w:ascii="Book Antiqua" w:eastAsia="宋体" w:hAnsi="Book Antiqua"/>
          <w:b/>
          <w:sz w:val="24"/>
          <w:szCs w:val="24"/>
          <w:lang w:eastAsia="zh-CN"/>
        </w:rPr>
      </w:pPr>
      <w:r w:rsidRPr="00421E90">
        <w:rPr>
          <w:rFonts w:ascii="Book Antiqua" w:eastAsia="宋体" w:hAnsi="Book Antiqua"/>
          <w:b/>
          <w:sz w:val="24"/>
          <w:szCs w:val="24"/>
          <w:lang w:eastAsia="zh-CN"/>
        </w:rPr>
        <w:lastRenderedPageBreak/>
        <w:t>Footnotes</w:t>
      </w:r>
    </w:p>
    <w:p w14:paraId="1A37450F" w14:textId="18D077CC" w:rsidR="00370904" w:rsidRPr="00421E90" w:rsidRDefault="00EC14F9" w:rsidP="00612CE1">
      <w:pPr>
        <w:adjustRightInd w:val="0"/>
        <w:snapToGrid w:val="0"/>
        <w:spacing w:after="0" w:line="360" w:lineRule="auto"/>
        <w:jc w:val="both"/>
        <w:rPr>
          <w:rFonts w:ascii="Book Antiqua" w:hAnsi="Book Antiqua" w:cs="Times New Roman"/>
          <w:sz w:val="24"/>
          <w:szCs w:val="24"/>
        </w:rPr>
      </w:pPr>
      <w:r w:rsidRPr="00421E90">
        <w:rPr>
          <w:rFonts w:ascii="Book Antiqua" w:hAnsi="Book Antiqua" w:cs="Tahoma"/>
          <w:b/>
          <w:sz w:val="24"/>
          <w:szCs w:val="24"/>
          <w:lang w:val="en-GB"/>
        </w:rPr>
        <w:t>Informed consent statement:</w:t>
      </w:r>
      <w:r w:rsidR="00370904" w:rsidRPr="00421E90">
        <w:rPr>
          <w:rFonts w:ascii="Book Antiqua" w:eastAsia="宋体" w:hAnsi="Book Antiqua"/>
          <w:sz w:val="24"/>
          <w:szCs w:val="24"/>
        </w:rPr>
        <w:t xml:space="preserve"> Signed consent </w:t>
      </w:r>
      <w:r w:rsidR="00371177" w:rsidRPr="00421E90">
        <w:rPr>
          <w:rFonts w:ascii="Book Antiqua" w:eastAsia="宋体" w:hAnsi="Book Antiqua"/>
          <w:sz w:val="24"/>
          <w:szCs w:val="24"/>
        </w:rPr>
        <w:t>was obtained</w:t>
      </w:r>
      <w:r w:rsidR="00371177">
        <w:rPr>
          <w:rFonts w:ascii="Book Antiqua" w:eastAsia="宋体" w:hAnsi="Book Antiqua"/>
          <w:sz w:val="24"/>
          <w:szCs w:val="24"/>
        </w:rPr>
        <w:t xml:space="preserve"> from the</w:t>
      </w:r>
      <w:r w:rsidR="00370904" w:rsidRPr="00421E90">
        <w:rPr>
          <w:rFonts w:ascii="Book Antiqua" w:eastAsia="宋体" w:hAnsi="Book Antiqua"/>
          <w:sz w:val="24"/>
          <w:szCs w:val="24"/>
        </w:rPr>
        <w:t xml:space="preserve"> patient. </w:t>
      </w:r>
      <w:r w:rsidR="00370904" w:rsidRPr="00421E90">
        <w:rPr>
          <w:rFonts w:ascii="Book Antiqua" w:hAnsi="Book Antiqua" w:cs="Times New Roman"/>
          <w:sz w:val="24"/>
          <w:szCs w:val="24"/>
        </w:rPr>
        <w:t xml:space="preserve">The patient </w:t>
      </w:r>
      <w:r w:rsidR="00371177">
        <w:rPr>
          <w:rFonts w:ascii="Book Antiqua" w:hAnsi="Book Antiqua" w:cs="Times New Roman"/>
          <w:sz w:val="24"/>
          <w:szCs w:val="24"/>
        </w:rPr>
        <w:t xml:space="preserve">also </w:t>
      </w:r>
      <w:r w:rsidR="00370904" w:rsidRPr="00421E90">
        <w:rPr>
          <w:rFonts w:ascii="Book Antiqua" w:hAnsi="Book Antiqua" w:cs="Times New Roman"/>
          <w:sz w:val="24"/>
          <w:szCs w:val="24"/>
        </w:rPr>
        <w:t>signed the legal consent regarding the surgical treatment, the use of his personal data for scientific purposes, for photograph</w:t>
      </w:r>
      <w:r w:rsidR="00371177">
        <w:rPr>
          <w:rFonts w:ascii="Book Antiqua" w:hAnsi="Book Antiqua" w:cs="Times New Roman"/>
          <w:sz w:val="24"/>
          <w:szCs w:val="24"/>
        </w:rPr>
        <w:t>y</w:t>
      </w:r>
      <w:r w:rsidR="00370904" w:rsidRPr="00421E90">
        <w:rPr>
          <w:rFonts w:ascii="Book Antiqua" w:hAnsi="Book Antiqua" w:cs="Times New Roman"/>
          <w:sz w:val="24"/>
          <w:szCs w:val="24"/>
        </w:rPr>
        <w:t xml:space="preserve"> and filming</w:t>
      </w:r>
      <w:r w:rsidR="00371177">
        <w:rPr>
          <w:rFonts w:ascii="Book Antiqua" w:hAnsi="Book Antiqua" w:cs="Times New Roman"/>
          <w:sz w:val="24"/>
          <w:szCs w:val="24"/>
        </w:rPr>
        <w:t>,</w:t>
      </w:r>
      <w:r w:rsidR="00371177" w:rsidRPr="00371177">
        <w:rPr>
          <w:rFonts w:ascii="Book Antiqua" w:hAnsi="Book Antiqua" w:cs="Times New Roman"/>
          <w:sz w:val="24"/>
          <w:szCs w:val="24"/>
        </w:rPr>
        <w:t xml:space="preserve"> </w:t>
      </w:r>
      <w:r w:rsidR="00371177" w:rsidRPr="00421E90">
        <w:rPr>
          <w:rFonts w:ascii="Book Antiqua" w:hAnsi="Book Antiqua" w:cs="Times New Roman"/>
          <w:sz w:val="24"/>
          <w:szCs w:val="24"/>
        </w:rPr>
        <w:t>respectively</w:t>
      </w:r>
      <w:r w:rsidR="00370904" w:rsidRPr="00421E90">
        <w:rPr>
          <w:rFonts w:ascii="Book Antiqua" w:hAnsi="Book Antiqua" w:cs="Times New Roman"/>
          <w:sz w:val="24"/>
          <w:szCs w:val="24"/>
        </w:rPr>
        <w:t>.</w:t>
      </w:r>
    </w:p>
    <w:p w14:paraId="55610C3E" w14:textId="77777777" w:rsidR="00370904" w:rsidRPr="00421E90" w:rsidRDefault="00370904" w:rsidP="00612CE1">
      <w:pPr>
        <w:adjustRightInd w:val="0"/>
        <w:snapToGrid w:val="0"/>
        <w:spacing w:after="0" w:line="360" w:lineRule="auto"/>
        <w:jc w:val="both"/>
        <w:rPr>
          <w:rFonts w:ascii="Book Antiqua" w:hAnsi="Book Antiqua" w:cs="Times New Roman"/>
          <w:sz w:val="24"/>
          <w:szCs w:val="24"/>
        </w:rPr>
      </w:pPr>
    </w:p>
    <w:p w14:paraId="6ADA8451" w14:textId="77777777" w:rsidR="00EC14F9" w:rsidRPr="00421E90" w:rsidRDefault="00EC14F9" w:rsidP="00612CE1">
      <w:pPr>
        <w:autoSpaceDE w:val="0"/>
        <w:autoSpaceDN w:val="0"/>
        <w:adjustRightInd w:val="0"/>
        <w:snapToGrid w:val="0"/>
        <w:spacing w:after="0" w:line="360" w:lineRule="auto"/>
        <w:jc w:val="both"/>
        <w:rPr>
          <w:rFonts w:ascii="Book Antiqua" w:hAnsi="Book Antiqua" w:cs="TimesNewRomanPSMT"/>
          <w:sz w:val="24"/>
          <w:szCs w:val="24"/>
          <w:lang w:val="en-GB"/>
        </w:rPr>
      </w:pPr>
      <w:r w:rsidRPr="00421E90">
        <w:rPr>
          <w:rFonts w:ascii="Book Antiqua" w:hAnsi="Book Antiqua" w:cs="Tahoma"/>
          <w:b/>
          <w:sz w:val="24"/>
          <w:szCs w:val="24"/>
          <w:lang w:val="en-GB"/>
        </w:rPr>
        <w:t>Conflict-of-interest statement:</w:t>
      </w:r>
      <w:r w:rsidRPr="00421E90">
        <w:rPr>
          <w:rFonts w:ascii="Book Antiqua" w:hAnsi="Book Antiqua" w:cs="Tahoma"/>
          <w:sz w:val="24"/>
          <w:szCs w:val="24"/>
          <w:lang w:val="en-GB"/>
        </w:rPr>
        <w:t xml:space="preserve"> </w:t>
      </w:r>
      <w:r w:rsidRPr="00421E90">
        <w:rPr>
          <w:rFonts w:ascii="Book Antiqua" w:hAnsi="Book Antiqua" w:cs="TimesNewRomanPSMT"/>
          <w:sz w:val="24"/>
          <w:szCs w:val="24"/>
          <w:lang w:val="en-GB"/>
        </w:rPr>
        <w:t>The authors declare that they have no conflict of interest.</w:t>
      </w:r>
    </w:p>
    <w:p w14:paraId="5E4184D1" w14:textId="5191BF11" w:rsidR="00370904" w:rsidRPr="00421E90" w:rsidRDefault="00370904" w:rsidP="00612CE1">
      <w:pPr>
        <w:adjustRightInd w:val="0"/>
        <w:snapToGrid w:val="0"/>
        <w:spacing w:after="0" w:line="360" w:lineRule="auto"/>
        <w:jc w:val="both"/>
        <w:rPr>
          <w:rFonts w:ascii="Book Antiqua" w:eastAsia="宋体" w:hAnsi="Book Antiqua"/>
          <w:iCs/>
          <w:sz w:val="24"/>
          <w:szCs w:val="24"/>
          <w:lang w:eastAsia="zh-CN"/>
        </w:rPr>
      </w:pPr>
    </w:p>
    <w:p w14:paraId="60804182" w14:textId="26CF8623" w:rsidR="00EC14F9" w:rsidRPr="00421E90" w:rsidRDefault="00EC14F9" w:rsidP="00612CE1">
      <w:pPr>
        <w:autoSpaceDE w:val="0"/>
        <w:autoSpaceDN w:val="0"/>
        <w:adjustRightInd w:val="0"/>
        <w:snapToGrid w:val="0"/>
        <w:spacing w:after="0" w:line="360" w:lineRule="auto"/>
        <w:jc w:val="both"/>
        <w:rPr>
          <w:rFonts w:ascii="Book Antiqua" w:eastAsia="宋体" w:hAnsi="Book Antiqua" w:cs="Times New Roman"/>
          <w:kern w:val="2"/>
          <w:sz w:val="24"/>
          <w:szCs w:val="24"/>
          <w:lang w:eastAsia="zh-CN"/>
        </w:rPr>
      </w:pPr>
      <w:r w:rsidRPr="00421E90">
        <w:rPr>
          <w:rFonts w:ascii="Book Antiqua" w:hAnsi="Book Antiqua" w:cs="Tahoma"/>
          <w:b/>
          <w:sz w:val="24"/>
          <w:szCs w:val="24"/>
          <w:lang w:val="en-GB"/>
        </w:rPr>
        <w:t>CARE Checklist (2016) statement:</w:t>
      </w:r>
      <w:r w:rsidRPr="00421E90">
        <w:rPr>
          <w:rFonts w:ascii="Book Antiqua" w:hAnsi="Book Antiqua" w:cs="Tahoma"/>
          <w:sz w:val="24"/>
          <w:szCs w:val="24"/>
          <w:lang w:val="en-GB"/>
        </w:rPr>
        <w:t xml:space="preserve"> </w:t>
      </w:r>
      <w:r w:rsidRPr="00421E90">
        <w:rPr>
          <w:rFonts w:ascii="Book Antiqua" w:hAnsi="Book Antiqua" w:cs="TimesNewRomanPSMT"/>
          <w:sz w:val="24"/>
          <w:szCs w:val="24"/>
          <w:lang w:val="en-GB"/>
        </w:rPr>
        <w:t>The authors have read the CARE Checklist (2016), and the manuscript was prepared and revised according to the CARE Checklist (2016).</w:t>
      </w:r>
    </w:p>
    <w:p w14:paraId="5F5BD17B" w14:textId="77777777" w:rsidR="00EC14F9" w:rsidRPr="00421E90" w:rsidRDefault="00EC14F9" w:rsidP="00612CE1">
      <w:pPr>
        <w:adjustRightInd w:val="0"/>
        <w:snapToGrid w:val="0"/>
        <w:spacing w:after="0" w:line="360" w:lineRule="auto"/>
        <w:jc w:val="both"/>
        <w:rPr>
          <w:rFonts w:ascii="Book Antiqua" w:eastAsia="宋体" w:hAnsi="Book Antiqua"/>
          <w:iCs/>
          <w:sz w:val="24"/>
          <w:szCs w:val="24"/>
          <w:lang w:eastAsia="zh-CN"/>
        </w:rPr>
      </w:pPr>
    </w:p>
    <w:p w14:paraId="24A99578" w14:textId="77777777" w:rsidR="00612CE1" w:rsidRPr="00421E90" w:rsidRDefault="00612CE1" w:rsidP="00612CE1">
      <w:pPr>
        <w:adjustRightInd w:val="0"/>
        <w:snapToGrid w:val="0"/>
        <w:spacing w:after="0" w:line="360" w:lineRule="auto"/>
        <w:jc w:val="both"/>
        <w:rPr>
          <w:rFonts w:ascii="Book Antiqua" w:hAnsi="Book Antiqua"/>
          <w:sz w:val="24"/>
          <w:szCs w:val="24"/>
          <w:lang w:val="en-GB"/>
        </w:rPr>
      </w:pPr>
      <w:r w:rsidRPr="00421E90">
        <w:rPr>
          <w:rFonts w:ascii="Book Antiqua" w:hAnsi="Book Antiqua"/>
          <w:b/>
          <w:color w:val="000000"/>
          <w:sz w:val="24"/>
          <w:szCs w:val="24"/>
        </w:rPr>
        <w:t>Open-Access:</w:t>
      </w:r>
      <w:r w:rsidRPr="00421E90">
        <w:rPr>
          <w:rFonts w:ascii="Book Antiqua" w:hAnsi="Book Antiqua"/>
          <w:color w:val="000000"/>
          <w:sz w:val="24"/>
          <w:szCs w:val="24"/>
        </w:rPr>
        <w:t xml:space="preserve"> This article is an open-access </w:t>
      </w:r>
      <w:r w:rsidRPr="00421E90">
        <w:rPr>
          <w:rFonts w:ascii="Book Antiqua" w:hAnsi="Book Antiqua"/>
          <w:sz w:val="24"/>
          <w:szCs w:val="24"/>
        </w:rPr>
        <w:t xml:space="preserve">article that was selected </w:t>
      </w:r>
      <w:r w:rsidRPr="00421E90">
        <w:rPr>
          <w:rFonts w:ascii="Book Antiqua" w:hAnsi="Book Antiqua"/>
          <w:color w:val="000000"/>
          <w:sz w:val="24"/>
          <w:szCs w:val="24"/>
        </w:rPr>
        <w:t xml:space="preserve">by an in-house editor and fully peer-reviewed by external reviewers. It is distributed in accordance with the Creative Commons Attribution </w:t>
      </w:r>
      <w:proofErr w:type="spellStart"/>
      <w:r w:rsidRPr="00421E90">
        <w:rPr>
          <w:rFonts w:ascii="Book Antiqua" w:hAnsi="Book Antiqua"/>
          <w:color w:val="000000"/>
          <w:sz w:val="24"/>
          <w:szCs w:val="24"/>
        </w:rPr>
        <w:t>NonCommercial</w:t>
      </w:r>
      <w:proofErr w:type="spellEnd"/>
      <w:r w:rsidRPr="00421E90">
        <w:rPr>
          <w:rFonts w:ascii="Book Antiqua" w:hAnsi="Book Antiqua"/>
          <w:color w:val="000000"/>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8D7D9D0" w14:textId="77777777" w:rsidR="00612CE1" w:rsidRPr="00421E90" w:rsidRDefault="00612CE1" w:rsidP="00612CE1">
      <w:pPr>
        <w:widowControl w:val="0"/>
        <w:adjustRightInd w:val="0"/>
        <w:snapToGrid w:val="0"/>
        <w:spacing w:after="0" w:line="360" w:lineRule="auto"/>
        <w:jc w:val="both"/>
        <w:rPr>
          <w:rFonts w:ascii="Book Antiqua" w:hAnsi="Book Antiqua" w:cstheme="minorHAnsi"/>
          <w:b/>
          <w:bCs/>
          <w:sz w:val="24"/>
          <w:szCs w:val="24"/>
          <w:lang w:val="en-GB" w:eastAsia="zh-CN"/>
        </w:rPr>
      </w:pPr>
    </w:p>
    <w:p w14:paraId="2BCBC366" w14:textId="4DAB0CB0" w:rsidR="00612CE1" w:rsidRPr="00421E90" w:rsidRDefault="00612CE1" w:rsidP="00612CE1">
      <w:pPr>
        <w:widowControl w:val="0"/>
        <w:adjustRightInd w:val="0"/>
        <w:snapToGrid w:val="0"/>
        <w:spacing w:after="0" w:line="360" w:lineRule="auto"/>
        <w:jc w:val="both"/>
        <w:rPr>
          <w:rFonts w:ascii="Book Antiqua" w:eastAsia="宋体" w:hAnsi="Book Antiqua" w:cs="宋体"/>
          <w:sz w:val="24"/>
          <w:szCs w:val="24"/>
          <w:lang w:val="en-GB"/>
        </w:rPr>
      </w:pPr>
      <w:r w:rsidRPr="00421E90">
        <w:rPr>
          <w:rFonts w:ascii="Book Antiqua" w:eastAsia="宋体" w:hAnsi="Book Antiqua" w:cs="宋体"/>
          <w:b/>
          <w:sz w:val="24"/>
          <w:szCs w:val="24"/>
          <w:lang w:val="en-GB"/>
        </w:rPr>
        <w:t>Manuscript</w:t>
      </w:r>
      <w:r w:rsidR="00DE7CF5">
        <w:rPr>
          <w:rFonts w:ascii="Book Antiqua" w:eastAsia="宋体" w:hAnsi="Book Antiqua" w:cs="宋体"/>
          <w:b/>
          <w:sz w:val="24"/>
          <w:szCs w:val="24"/>
          <w:lang w:val="en-GB"/>
        </w:rPr>
        <w:t xml:space="preserve"> </w:t>
      </w:r>
      <w:r w:rsidRPr="00421E90">
        <w:rPr>
          <w:rFonts w:ascii="Book Antiqua" w:eastAsia="宋体" w:hAnsi="Book Antiqua" w:cs="宋体"/>
          <w:b/>
          <w:sz w:val="24"/>
          <w:szCs w:val="24"/>
          <w:lang w:val="en-GB"/>
        </w:rPr>
        <w:t>source:</w:t>
      </w:r>
      <w:r w:rsidR="00912570">
        <w:rPr>
          <w:rFonts w:ascii="Book Antiqua" w:eastAsia="宋体" w:hAnsi="Book Antiqua" w:cs="宋体"/>
          <w:sz w:val="24"/>
          <w:szCs w:val="24"/>
          <w:lang w:val="en-GB"/>
        </w:rPr>
        <w:t xml:space="preserve"> </w:t>
      </w:r>
      <w:r w:rsidRPr="00421E90">
        <w:rPr>
          <w:rFonts w:ascii="Book Antiqua" w:eastAsia="宋体" w:hAnsi="Book Antiqua" w:cs="宋体"/>
          <w:sz w:val="24"/>
          <w:szCs w:val="24"/>
          <w:lang w:val="en-GB"/>
        </w:rPr>
        <w:t>Invited</w:t>
      </w:r>
      <w:r w:rsidR="00DE7CF5">
        <w:rPr>
          <w:rFonts w:ascii="Book Antiqua" w:eastAsia="宋体" w:hAnsi="Book Antiqua" w:cs="宋体"/>
          <w:sz w:val="24"/>
          <w:szCs w:val="24"/>
          <w:lang w:val="en-GB"/>
        </w:rPr>
        <w:t xml:space="preserve"> </w:t>
      </w:r>
      <w:r w:rsidRPr="00421E90">
        <w:rPr>
          <w:rFonts w:ascii="Book Antiqua" w:eastAsia="宋体" w:hAnsi="Book Antiqua" w:cs="宋体"/>
          <w:sz w:val="24"/>
          <w:szCs w:val="24"/>
          <w:lang w:val="en-GB"/>
        </w:rPr>
        <w:t>manuscript</w:t>
      </w:r>
    </w:p>
    <w:p w14:paraId="1C1EC795" w14:textId="63DB6DF4" w:rsidR="00612CE1" w:rsidRPr="00421E90" w:rsidRDefault="00612CE1" w:rsidP="00612CE1">
      <w:pPr>
        <w:widowControl w:val="0"/>
        <w:adjustRightInd w:val="0"/>
        <w:snapToGrid w:val="0"/>
        <w:spacing w:after="0" w:line="360" w:lineRule="auto"/>
        <w:jc w:val="both"/>
        <w:rPr>
          <w:rFonts w:ascii="Book Antiqua" w:eastAsia="宋体" w:hAnsi="Book Antiqua" w:cs="宋体"/>
          <w:sz w:val="24"/>
          <w:szCs w:val="24"/>
          <w:lang w:val="en-GB"/>
        </w:rPr>
      </w:pPr>
    </w:p>
    <w:p w14:paraId="64D230F7" w14:textId="714BCACC" w:rsidR="00612CE1" w:rsidRPr="00421E90" w:rsidRDefault="00612CE1" w:rsidP="00612CE1">
      <w:pPr>
        <w:adjustRightInd w:val="0"/>
        <w:snapToGrid w:val="0"/>
        <w:spacing w:after="0" w:line="360" w:lineRule="auto"/>
        <w:jc w:val="both"/>
        <w:rPr>
          <w:rFonts w:ascii="Book Antiqua" w:hAnsi="Book Antiqua"/>
          <w:b/>
          <w:sz w:val="24"/>
          <w:szCs w:val="24"/>
          <w:lang w:val="en-GB"/>
        </w:rPr>
      </w:pPr>
      <w:r w:rsidRPr="00421E90">
        <w:rPr>
          <w:rFonts w:ascii="Book Antiqua" w:hAnsi="Book Antiqua"/>
          <w:b/>
          <w:sz w:val="24"/>
          <w:szCs w:val="24"/>
          <w:lang w:val="en-GB"/>
        </w:rPr>
        <w:t>Peer-review started:</w:t>
      </w:r>
      <w:r w:rsidRPr="00421E90">
        <w:rPr>
          <w:rFonts w:ascii="Book Antiqua" w:hAnsi="Book Antiqua"/>
          <w:sz w:val="24"/>
          <w:szCs w:val="24"/>
          <w:lang w:val="en-GB" w:eastAsia="zh-CN"/>
        </w:rPr>
        <w:t xml:space="preserve"> February 6, 2020</w:t>
      </w:r>
      <w:r w:rsidRPr="00421E90">
        <w:rPr>
          <w:rFonts w:ascii="Book Antiqua" w:hAnsi="Book Antiqua"/>
          <w:sz w:val="24"/>
          <w:szCs w:val="24"/>
          <w:lang w:val="en-GB"/>
        </w:rPr>
        <w:t xml:space="preserve"> </w:t>
      </w:r>
    </w:p>
    <w:p w14:paraId="6EAD7248" w14:textId="5369A4F3" w:rsidR="00612CE1" w:rsidRPr="00421E90" w:rsidRDefault="00612CE1" w:rsidP="00612CE1">
      <w:pPr>
        <w:adjustRightInd w:val="0"/>
        <w:snapToGrid w:val="0"/>
        <w:spacing w:after="0" w:line="360" w:lineRule="auto"/>
        <w:jc w:val="both"/>
        <w:rPr>
          <w:rFonts w:ascii="Book Antiqua" w:hAnsi="Book Antiqua"/>
          <w:b/>
          <w:sz w:val="24"/>
          <w:szCs w:val="24"/>
          <w:lang w:val="en-GB"/>
        </w:rPr>
      </w:pPr>
      <w:r w:rsidRPr="00421E90">
        <w:rPr>
          <w:rFonts w:ascii="Book Antiqua" w:hAnsi="Book Antiqua"/>
          <w:b/>
          <w:sz w:val="24"/>
          <w:szCs w:val="24"/>
          <w:lang w:val="en-GB"/>
        </w:rPr>
        <w:t>First decision:</w:t>
      </w:r>
      <w:r w:rsidRPr="00421E90">
        <w:rPr>
          <w:rFonts w:ascii="Book Antiqua" w:hAnsi="Book Antiqua"/>
          <w:sz w:val="24"/>
          <w:szCs w:val="24"/>
          <w:lang w:val="en-GB" w:eastAsia="zh-CN"/>
        </w:rPr>
        <w:t xml:space="preserve"> March 29, 2020</w:t>
      </w:r>
    </w:p>
    <w:p w14:paraId="0F062C58" w14:textId="77777777" w:rsidR="00612CE1" w:rsidRPr="00421E90" w:rsidRDefault="00612CE1" w:rsidP="00612CE1">
      <w:pPr>
        <w:adjustRightInd w:val="0"/>
        <w:snapToGrid w:val="0"/>
        <w:spacing w:after="0" w:line="360" w:lineRule="auto"/>
        <w:jc w:val="both"/>
        <w:rPr>
          <w:rFonts w:ascii="Book Antiqua" w:hAnsi="Book Antiqua"/>
          <w:sz w:val="24"/>
          <w:szCs w:val="24"/>
          <w:lang w:val="en-GB" w:eastAsia="zh-CN"/>
        </w:rPr>
      </w:pPr>
      <w:r w:rsidRPr="00421E90">
        <w:rPr>
          <w:rFonts w:ascii="Book Antiqua" w:hAnsi="Book Antiqua"/>
          <w:b/>
          <w:sz w:val="24"/>
          <w:szCs w:val="24"/>
          <w:lang w:val="en-GB"/>
        </w:rPr>
        <w:t>Article in press:</w:t>
      </w:r>
      <w:r w:rsidRPr="00421E90">
        <w:rPr>
          <w:rFonts w:ascii="Book Antiqua" w:hAnsi="Book Antiqua"/>
          <w:sz w:val="24"/>
          <w:szCs w:val="24"/>
          <w:lang w:val="en-GB"/>
        </w:rPr>
        <w:t xml:space="preserve"> </w:t>
      </w:r>
    </w:p>
    <w:p w14:paraId="7ADFECEE" w14:textId="77777777" w:rsidR="00612CE1" w:rsidRPr="00421E90" w:rsidRDefault="00612CE1" w:rsidP="00612CE1">
      <w:pPr>
        <w:adjustRightInd w:val="0"/>
        <w:snapToGrid w:val="0"/>
        <w:spacing w:after="0" w:line="360" w:lineRule="auto"/>
        <w:jc w:val="both"/>
        <w:rPr>
          <w:rFonts w:ascii="Book Antiqua" w:hAnsi="Book Antiqua"/>
          <w:sz w:val="24"/>
          <w:szCs w:val="24"/>
          <w:lang w:val="en-GB" w:eastAsia="zh-CN"/>
        </w:rPr>
      </w:pPr>
    </w:p>
    <w:p w14:paraId="7B9152CE" w14:textId="18165C77" w:rsidR="00612CE1" w:rsidRPr="00421E90" w:rsidRDefault="00612CE1" w:rsidP="00612CE1">
      <w:pPr>
        <w:adjustRightInd w:val="0"/>
        <w:snapToGrid w:val="0"/>
        <w:spacing w:after="0" w:line="360" w:lineRule="auto"/>
        <w:jc w:val="both"/>
        <w:rPr>
          <w:rFonts w:ascii="Book Antiqua" w:eastAsia="宋体" w:hAnsi="Book Antiqua" w:cs="Helvetica"/>
          <w:b/>
          <w:sz w:val="24"/>
          <w:szCs w:val="24"/>
        </w:rPr>
      </w:pPr>
      <w:r w:rsidRPr="00421E90">
        <w:rPr>
          <w:rFonts w:ascii="Book Antiqua" w:eastAsia="宋体" w:hAnsi="Book Antiqua" w:cs="Helvetica"/>
          <w:b/>
          <w:sz w:val="24"/>
          <w:szCs w:val="24"/>
        </w:rPr>
        <w:t xml:space="preserve">Specialty type: </w:t>
      </w:r>
      <w:r w:rsidR="007D6203" w:rsidRPr="00421E90">
        <w:rPr>
          <w:rFonts w:ascii="Book Antiqua" w:eastAsia="微软雅黑" w:hAnsi="Book Antiqua" w:cs="宋体"/>
          <w:sz w:val="24"/>
          <w:szCs w:val="24"/>
        </w:rPr>
        <w:t>Gastroenterology and hepatology</w:t>
      </w:r>
    </w:p>
    <w:p w14:paraId="11229BDB" w14:textId="759DD1EC" w:rsidR="00612CE1" w:rsidRPr="00421E90" w:rsidRDefault="00612CE1" w:rsidP="00612CE1">
      <w:pPr>
        <w:adjustRightInd w:val="0"/>
        <w:snapToGrid w:val="0"/>
        <w:spacing w:after="0" w:line="360" w:lineRule="auto"/>
        <w:jc w:val="both"/>
        <w:rPr>
          <w:rFonts w:ascii="Book Antiqua" w:eastAsia="宋体" w:hAnsi="Book Antiqua" w:cs="Helvetica"/>
          <w:b/>
          <w:sz w:val="24"/>
          <w:szCs w:val="24"/>
        </w:rPr>
      </w:pPr>
      <w:r w:rsidRPr="00421E90">
        <w:rPr>
          <w:rFonts w:ascii="Book Antiqua" w:hAnsi="Book Antiqua" w:cs="宋体"/>
          <w:b/>
          <w:sz w:val="24"/>
          <w:szCs w:val="24"/>
          <w:lang w:eastAsia="zh-CN"/>
        </w:rPr>
        <w:t>Country/Territory </w:t>
      </w:r>
      <w:r w:rsidRPr="00421E90">
        <w:rPr>
          <w:rFonts w:ascii="Book Antiqua" w:eastAsia="宋体" w:hAnsi="Book Antiqua" w:cs="Helvetica"/>
          <w:b/>
          <w:sz w:val="24"/>
          <w:szCs w:val="24"/>
        </w:rPr>
        <w:t xml:space="preserve">of origin: </w:t>
      </w:r>
      <w:r w:rsidR="007D6203" w:rsidRPr="00421E90">
        <w:rPr>
          <w:rFonts w:ascii="Book Antiqua" w:eastAsia="宋体" w:hAnsi="Book Antiqua"/>
          <w:sz w:val="24"/>
          <w:szCs w:val="24"/>
        </w:rPr>
        <w:t>Romania</w:t>
      </w:r>
    </w:p>
    <w:p w14:paraId="77C1CD23" w14:textId="77777777" w:rsidR="00612CE1" w:rsidRPr="00421E90" w:rsidRDefault="00612CE1" w:rsidP="00612CE1">
      <w:pPr>
        <w:widowControl w:val="0"/>
        <w:adjustRightInd w:val="0"/>
        <w:snapToGrid w:val="0"/>
        <w:spacing w:after="0" w:line="360" w:lineRule="auto"/>
        <w:jc w:val="both"/>
        <w:rPr>
          <w:rFonts w:ascii="Book Antiqua" w:hAnsi="Book Antiqua" w:cs="宋体"/>
          <w:b/>
          <w:sz w:val="24"/>
          <w:szCs w:val="24"/>
          <w:lang w:eastAsia="zh-CN"/>
        </w:rPr>
      </w:pPr>
      <w:r w:rsidRPr="00421E90">
        <w:rPr>
          <w:rFonts w:ascii="Book Antiqua" w:hAnsi="Book Antiqua" w:cs="宋体"/>
          <w:b/>
          <w:sz w:val="24"/>
          <w:szCs w:val="24"/>
          <w:lang w:eastAsia="zh-CN"/>
        </w:rPr>
        <w:t>Peer-review report’s scientific quality classification</w:t>
      </w:r>
    </w:p>
    <w:p w14:paraId="60E7BAD6" w14:textId="77777777" w:rsidR="00612CE1" w:rsidRPr="00421E90" w:rsidRDefault="00612CE1" w:rsidP="00612CE1">
      <w:pPr>
        <w:adjustRightInd w:val="0"/>
        <w:snapToGrid w:val="0"/>
        <w:spacing w:after="0" w:line="360" w:lineRule="auto"/>
        <w:jc w:val="both"/>
        <w:rPr>
          <w:rFonts w:ascii="Book Antiqua" w:eastAsia="宋体" w:hAnsi="Book Antiqua" w:cs="Helvetica"/>
          <w:sz w:val="24"/>
          <w:szCs w:val="24"/>
          <w:lang w:eastAsia="zh-CN"/>
        </w:rPr>
      </w:pPr>
      <w:r w:rsidRPr="00421E90">
        <w:rPr>
          <w:rFonts w:ascii="Book Antiqua" w:eastAsia="宋体" w:hAnsi="Book Antiqua" w:cs="Helvetica"/>
          <w:sz w:val="24"/>
          <w:szCs w:val="24"/>
        </w:rPr>
        <w:t xml:space="preserve">Grade </w:t>
      </w:r>
      <w:proofErr w:type="gramStart"/>
      <w:r w:rsidRPr="00421E90">
        <w:rPr>
          <w:rFonts w:ascii="Book Antiqua" w:eastAsia="宋体" w:hAnsi="Book Antiqua" w:cs="Helvetica"/>
          <w:sz w:val="24"/>
          <w:szCs w:val="24"/>
        </w:rPr>
        <w:t>A</w:t>
      </w:r>
      <w:proofErr w:type="gramEnd"/>
      <w:r w:rsidRPr="00421E90">
        <w:rPr>
          <w:rFonts w:ascii="Book Antiqua" w:eastAsia="宋体" w:hAnsi="Book Antiqua" w:cs="Helvetica"/>
          <w:sz w:val="24"/>
          <w:szCs w:val="24"/>
        </w:rPr>
        <w:t xml:space="preserve"> (Excellent): </w:t>
      </w:r>
      <w:r w:rsidRPr="00421E90">
        <w:rPr>
          <w:rFonts w:ascii="Book Antiqua" w:eastAsia="宋体" w:hAnsi="Book Antiqua" w:cs="Helvetica"/>
          <w:sz w:val="24"/>
          <w:szCs w:val="24"/>
          <w:lang w:eastAsia="zh-CN"/>
        </w:rPr>
        <w:t>0</w:t>
      </w:r>
    </w:p>
    <w:p w14:paraId="34F79F26" w14:textId="729EC3C3" w:rsidR="00612CE1" w:rsidRPr="00421E90" w:rsidRDefault="00612CE1" w:rsidP="00612CE1">
      <w:pPr>
        <w:adjustRightInd w:val="0"/>
        <w:snapToGrid w:val="0"/>
        <w:spacing w:after="0" w:line="360" w:lineRule="auto"/>
        <w:jc w:val="both"/>
        <w:rPr>
          <w:rFonts w:ascii="Book Antiqua" w:eastAsia="宋体" w:hAnsi="Book Antiqua" w:cs="Helvetica"/>
          <w:sz w:val="24"/>
          <w:szCs w:val="24"/>
        </w:rPr>
      </w:pPr>
      <w:r w:rsidRPr="00421E90">
        <w:rPr>
          <w:rFonts w:ascii="Book Antiqua" w:eastAsia="宋体" w:hAnsi="Book Antiqua" w:cs="Helvetica"/>
          <w:sz w:val="24"/>
          <w:szCs w:val="24"/>
        </w:rPr>
        <w:t xml:space="preserve">Grade B (Very good): </w:t>
      </w:r>
      <w:r w:rsidR="007D6203" w:rsidRPr="00421E90">
        <w:rPr>
          <w:rFonts w:ascii="Book Antiqua" w:eastAsia="宋体" w:hAnsi="Book Antiqua" w:cs="Helvetica"/>
          <w:sz w:val="24"/>
          <w:szCs w:val="24"/>
        </w:rPr>
        <w:t>0</w:t>
      </w:r>
    </w:p>
    <w:p w14:paraId="1AA154DE" w14:textId="5FE395BB" w:rsidR="00612CE1" w:rsidRPr="00421E90" w:rsidRDefault="00612CE1" w:rsidP="00612CE1">
      <w:pPr>
        <w:adjustRightInd w:val="0"/>
        <w:snapToGrid w:val="0"/>
        <w:spacing w:after="0" w:line="360" w:lineRule="auto"/>
        <w:jc w:val="both"/>
        <w:rPr>
          <w:rFonts w:ascii="Book Antiqua" w:eastAsia="宋体" w:hAnsi="Book Antiqua" w:cs="Helvetica"/>
          <w:sz w:val="24"/>
          <w:szCs w:val="24"/>
        </w:rPr>
      </w:pPr>
      <w:r w:rsidRPr="00421E90">
        <w:rPr>
          <w:rFonts w:ascii="Book Antiqua" w:eastAsia="宋体" w:hAnsi="Book Antiqua" w:cs="Helvetica"/>
          <w:sz w:val="24"/>
          <w:szCs w:val="24"/>
        </w:rPr>
        <w:lastRenderedPageBreak/>
        <w:t>Grade C (Good): C</w:t>
      </w:r>
      <w:r w:rsidR="007D6203" w:rsidRPr="00421E90">
        <w:rPr>
          <w:rFonts w:ascii="Book Antiqua" w:eastAsia="宋体" w:hAnsi="Book Antiqua" w:cs="Helvetica"/>
          <w:sz w:val="24"/>
          <w:szCs w:val="24"/>
        </w:rPr>
        <w:t>, C</w:t>
      </w:r>
    </w:p>
    <w:p w14:paraId="3A4176E1" w14:textId="77777777" w:rsidR="00612CE1" w:rsidRPr="00421E90" w:rsidRDefault="00612CE1" w:rsidP="00612CE1">
      <w:pPr>
        <w:adjustRightInd w:val="0"/>
        <w:snapToGrid w:val="0"/>
        <w:spacing w:after="0" w:line="360" w:lineRule="auto"/>
        <w:jc w:val="both"/>
        <w:rPr>
          <w:rFonts w:ascii="Book Antiqua" w:eastAsia="宋体" w:hAnsi="Book Antiqua" w:cs="Helvetica"/>
          <w:sz w:val="24"/>
          <w:szCs w:val="24"/>
        </w:rPr>
      </w:pPr>
      <w:r w:rsidRPr="00421E90">
        <w:rPr>
          <w:rFonts w:ascii="Book Antiqua" w:eastAsia="宋体" w:hAnsi="Book Antiqua" w:cs="Helvetica"/>
          <w:sz w:val="24"/>
          <w:szCs w:val="24"/>
        </w:rPr>
        <w:t xml:space="preserve">Grade D (Fair): 0 </w:t>
      </w:r>
    </w:p>
    <w:p w14:paraId="7C7A7259" w14:textId="77777777" w:rsidR="00612CE1" w:rsidRPr="00421E90" w:rsidRDefault="00612CE1" w:rsidP="00612CE1">
      <w:pPr>
        <w:adjustRightInd w:val="0"/>
        <w:snapToGrid w:val="0"/>
        <w:spacing w:after="0" w:line="360" w:lineRule="auto"/>
        <w:jc w:val="both"/>
        <w:rPr>
          <w:rFonts w:ascii="Book Antiqua" w:hAnsi="Book Antiqua" w:cs="Calibri"/>
          <w:noProof/>
          <w:sz w:val="24"/>
          <w:szCs w:val="24"/>
        </w:rPr>
      </w:pPr>
      <w:r w:rsidRPr="00421E90">
        <w:rPr>
          <w:rFonts w:ascii="Book Antiqua" w:eastAsia="宋体" w:hAnsi="Book Antiqua" w:cs="Helvetica"/>
          <w:sz w:val="24"/>
          <w:szCs w:val="24"/>
        </w:rPr>
        <w:t>Grade E (Poor): 0</w:t>
      </w:r>
    </w:p>
    <w:p w14:paraId="0081ADA8" w14:textId="77777777" w:rsidR="00612CE1" w:rsidRPr="00421E90" w:rsidRDefault="00612CE1" w:rsidP="00612CE1">
      <w:pPr>
        <w:pStyle w:val="a3"/>
        <w:adjustRightInd w:val="0"/>
        <w:snapToGrid w:val="0"/>
        <w:spacing w:after="0" w:line="360" w:lineRule="auto"/>
        <w:ind w:left="0"/>
        <w:contextualSpacing w:val="0"/>
        <w:jc w:val="both"/>
        <w:rPr>
          <w:rFonts w:ascii="Book Antiqua" w:hAnsi="Book Antiqua" w:cs="Calibri"/>
          <w:noProof/>
          <w:sz w:val="24"/>
          <w:szCs w:val="24"/>
          <w:lang w:val="en-GB" w:eastAsia="zh-CN"/>
        </w:rPr>
      </w:pPr>
    </w:p>
    <w:p w14:paraId="09EFBA1C" w14:textId="1C96BFF6" w:rsidR="00612CE1" w:rsidRPr="00421E90" w:rsidRDefault="00612CE1" w:rsidP="00612CE1">
      <w:pPr>
        <w:pStyle w:val="aa"/>
        <w:adjustRightInd w:val="0"/>
        <w:snapToGrid w:val="0"/>
        <w:spacing w:line="360" w:lineRule="auto"/>
        <w:rPr>
          <w:rFonts w:ascii="Book Antiqua" w:hAnsi="Book Antiqua"/>
          <w:b/>
          <w:sz w:val="24"/>
          <w:szCs w:val="24"/>
        </w:rPr>
      </w:pPr>
      <w:r w:rsidRPr="00421E90">
        <w:rPr>
          <w:rFonts w:ascii="Book Antiqua" w:hAnsi="Book Antiqua"/>
          <w:b/>
          <w:sz w:val="24"/>
          <w:szCs w:val="24"/>
        </w:rPr>
        <w:t xml:space="preserve">P-Reviewer: </w:t>
      </w:r>
      <w:proofErr w:type="spellStart"/>
      <w:r w:rsidR="007D6203" w:rsidRPr="00421E90">
        <w:rPr>
          <w:rFonts w:ascii="Book Antiqua" w:hAnsi="Book Antiqua"/>
          <w:color w:val="000000"/>
          <w:sz w:val="24"/>
          <w:szCs w:val="24"/>
        </w:rPr>
        <w:t>Vagholkar</w:t>
      </w:r>
      <w:proofErr w:type="spellEnd"/>
      <w:r w:rsidR="007D6203" w:rsidRPr="00421E90">
        <w:rPr>
          <w:rFonts w:ascii="Book Antiqua" w:hAnsi="Book Antiqua"/>
          <w:color w:val="000000"/>
          <w:sz w:val="24"/>
          <w:szCs w:val="24"/>
        </w:rPr>
        <w:t xml:space="preserve"> K, Xia SJ</w:t>
      </w:r>
      <w:r w:rsidRPr="00421E90">
        <w:rPr>
          <w:rFonts w:ascii="Book Antiqua" w:hAnsi="Book Antiqua"/>
          <w:color w:val="000000"/>
          <w:sz w:val="24"/>
          <w:szCs w:val="24"/>
        </w:rPr>
        <w:t xml:space="preserve"> </w:t>
      </w:r>
      <w:r w:rsidRPr="00421E90">
        <w:rPr>
          <w:rFonts w:ascii="Book Antiqua" w:hAnsi="Book Antiqua"/>
          <w:b/>
          <w:sz w:val="24"/>
          <w:szCs w:val="24"/>
        </w:rPr>
        <w:t xml:space="preserve">S-Editor: </w:t>
      </w:r>
      <w:r w:rsidR="005D4311" w:rsidRPr="00421E90">
        <w:rPr>
          <w:rFonts w:ascii="Book Antiqua" w:hAnsi="Book Antiqua"/>
          <w:sz w:val="24"/>
          <w:szCs w:val="24"/>
        </w:rPr>
        <w:t>Tang JZ</w:t>
      </w:r>
      <w:r w:rsidRPr="00421E90">
        <w:rPr>
          <w:rFonts w:ascii="Book Antiqua" w:hAnsi="Book Antiqua"/>
          <w:b/>
          <w:sz w:val="24"/>
          <w:szCs w:val="24"/>
        </w:rPr>
        <w:t xml:space="preserve"> L-Editor: </w:t>
      </w:r>
      <w:r w:rsidR="00371177">
        <w:rPr>
          <w:rFonts w:ascii="Book Antiqua" w:hAnsi="Book Antiqua"/>
          <w:sz w:val="24"/>
          <w:szCs w:val="24"/>
        </w:rPr>
        <w:t xml:space="preserve">Webster JR </w:t>
      </w:r>
      <w:r w:rsidRPr="00421E90">
        <w:rPr>
          <w:rFonts w:ascii="Book Antiqua" w:hAnsi="Book Antiqua"/>
          <w:b/>
          <w:sz w:val="24"/>
          <w:szCs w:val="24"/>
        </w:rPr>
        <w:t xml:space="preserve">E-Editor: </w:t>
      </w:r>
    </w:p>
    <w:p w14:paraId="741606C6" w14:textId="77777777" w:rsidR="00612CE1" w:rsidRPr="00421E90" w:rsidRDefault="00612CE1" w:rsidP="00612CE1">
      <w:pPr>
        <w:widowControl w:val="0"/>
        <w:adjustRightInd w:val="0"/>
        <w:snapToGrid w:val="0"/>
        <w:spacing w:after="0" w:line="360" w:lineRule="auto"/>
        <w:jc w:val="both"/>
        <w:rPr>
          <w:rFonts w:ascii="Book Antiqua" w:eastAsia="宋体" w:hAnsi="Book Antiqua" w:cs="宋体"/>
          <w:sz w:val="24"/>
          <w:szCs w:val="24"/>
          <w:lang w:eastAsia="zh-CN"/>
        </w:rPr>
      </w:pPr>
    </w:p>
    <w:p w14:paraId="3E773CDB" w14:textId="199D4B8A" w:rsidR="00370904" w:rsidRPr="00421E90" w:rsidRDefault="00370904">
      <w:pPr>
        <w:rPr>
          <w:rFonts w:ascii="Book Antiqua" w:hAnsi="Book Antiqua" w:cs="Times New Roman"/>
          <w:sz w:val="24"/>
          <w:szCs w:val="24"/>
          <w:lang w:val="hu-HU"/>
        </w:rPr>
      </w:pPr>
      <w:r w:rsidRPr="00421E90">
        <w:rPr>
          <w:rFonts w:ascii="Book Antiqua" w:hAnsi="Book Antiqua" w:cs="Times New Roman"/>
          <w:sz w:val="24"/>
          <w:szCs w:val="24"/>
          <w:lang w:val="hu-HU"/>
        </w:rPr>
        <w:br w:type="page"/>
      </w:r>
    </w:p>
    <w:p w14:paraId="12495533" w14:textId="3A230F54" w:rsidR="00072E76" w:rsidRPr="00421E90" w:rsidRDefault="0091017E" w:rsidP="002D41EB">
      <w:pPr>
        <w:adjustRightInd w:val="0"/>
        <w:snapToGrid w:val="0"/>
        <w:spacing w:after="0" w:line="360" w:lineRule="auto"/>
        <w:jc w:val="both"/>
        <w:rPr>
          <w:rFonts w:ascii="Book Antiqua" w:hAnsi="Book Antiqua"/>
          <w:b/>
          <w:sz w:val="24"/>
          <w:szCs w:val="24"/>
          <w:lang w:eastAsia="zh-CN"/>
        </w:rPr>
      </w:pPr>
      <w:r w:rsidRPr="00421E90">
        <w:rPr>
          <w:rFonts w:ascii="Book Antiqua" w:hAnsi="Book Antiqua"/>
          <w:b/>
          <w:sz w:val="24"/>
          <w:szCs w:val="24"/>
        </w:rPr>
        <w:lastRenderedPageBreak/>
        <w:t>Figure Legends</w:t>
      </w:r>
    </w:p>
    <w:p w14:paraId="3B31DFD4" w14:textId="759608B8" w:rsidR="00C90324" w:rsidRPr="00421E90" w:rsidRDefault="00C90324" w:rsidP="002D41EB">
      <w:pPr>
        <w:adjustRightInd w:val="0"/>
        <w:snapToGrid w:val="0"/>
        <w:spacing w:after="0" w:line="360" w:lineRule="auto"/>
        <w:jc w:val="both"/>
        <w:rPr>
          <w:rFonts w:ascii="Book Antiqua" w:hAnsi="Book Antiqua" w:cs="Times New Roman"/>
          <w:b/>
          <w:sz w:val="24"/>
          <w:szCs w:val="24"/>
          <w:lang w:val="hu-HU"/>
        </w:rPr>
      </w:pPr>
      <w:r w:rsidRPr="00421E90">
        <w:rPr>
          <w:rFonts w:ascii="Book Antiqua" w:hAnsi="Book Antiqua" w:cs="Times New Roman"/>
          <w:b/>
          <w:noProof/>
          <w:sz w:val="24"/>
          <w:szCs w:val="24"/>
          <w:lang w:eastAsia="zh-CN"/>
        </w:rPr>
        <w:drawing>
          <wp:inline distT="0" distB="0" distL="0" distR="0" wp14:anchorId="52139EE8" wp14:editId="189A615E">
            <wp:extent cx="5934075" cy="4286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4286250"/>
                    </a:xfrm>
                    <a:prstGeom prst="rect">
                      <a:avLst/>
                    </a:prstGeom>
                    <a:noFill/>
                    <a:ln>
                      <a:noFill/>
                    </a:ln>
                  </pic:spPr>
                </pic:pic>
              </a:graphicData>
            </a:graphic>
          </wp:inline>
        </w:drawing>
      </w:r>
    </w:p>
    <w:p w14:paraId="2DF1EADE" w14:textId="46A894B7" w:rsidR="00823D6E" w:rsidRPr="00421E90" w:rsidRDefault="00722867" w:rsidP="002D41EB">
      <w:pPr>
        <w:adjustRightInd w:val="0"/>
        <w:snapToGrid w:val="0"/>
        <w:spacing w:after="0" w:line="360" w:lineRule="auto"/>
        <w:jc w:val="both"/>
        <w:rPr>
          <w:rFonts w:ascii="Book Antiqua" w:hAnsi="Book Antiqua" w:cs="Times New Roman"/>
          <w:sz w:val="24"/>
          <w:szCs w:val="24"/>
        </w:rPr>
      </w:pPr>
      <w:r w:rsidRPr="00421E90">
        <w:rPr>
          <w:rFonts w:ascii="Book Antiqua" w:hAnsi="Book Antiqua" w:cs="Times New Roman"/>
          <w:b/>
          <w:bCs/>
          <w:sz w:val="24"/>
          <w:szCs w:val="24"/>
          <w:lang w:val="hu-HU"/>
        </w:rPr>
        <w:t>Figure</w:t>
      </w:r>
      <w:r w:rsidR="009C6B7A" w:rsidRPr="00421E90">
        <w:rPr>
          <w:rFonts w:ascii="Book Antiqua" w:hAnsi="Book Antiqua" w:cs="Times New Roman"/>
          <w:b/>
          <w:bCs/>
          <w:sz w:val="24"/>
          <w:szCs w:val="24"/>
          <w:lang w:val="hu-HU"/>
        </w:rPr>
        <w:t xml:space="preserve"> </w:t>
      </w:r>
      <w:r w:rsidR="00823D6E" w:rsidRPr="00421E90">
        <w:rPr>
          <w:rFonts w:ascii="Book Antiqua" w:hAnsi="Book Antiqua" w:cs="Times New Roman"/>
          <w:b/>
          <w:bCs/>
          <w:sz w:val="24"/>
          <w:szCs w:val="24"/>
          <w:lang w:val="hu-HU"/>
        </w:rPr>
        <w:t xml:space="preserve">1 </w:t>
      </w:r>
      <w:r w:rsidR="00371177">
        <w:rPr>
          <w:rFonts w:ascii="Book Antiqua" w:hAnsi="Book Antiqua" w:cs="Times New Roman"/>
          <w:b/>
          <w:bCs/>
          <w:sz w:val="24"/>
          <w:szCs w:val="24"/>
          <w:lang w:val="hu-HU"/>
        </w:rPr>
        <w:t>C</w:t>
      </w:r>
      <w:r w:rsidR="00371177" w:rsidRPr="00421E90">
        <w:rPr>
          <w:rFonts w:ascii="Book Antiqua" w:hAnsi="Book Antiqua" w:cs="Times New Roman"/>
          <w:b/>
          <w:bCs/>
          <w:sz w:val="24"/>
          <w:szCs w:val="24"/>
          <w:lang w:val="hu-HU"/>
        </w:rPr>
        <w:t xml:space="preserve">omputed tomography </w:t>
      </w:r>
      <w:r w:rsidR="00371177">
        <w:rPr>
          <w:rFonts w:ascii="Book Antiqua" w:hAnsi="Book Antiqua" w:cs="Times New Roman"/>
          <w:b/>
          <w:bCs/>
          <w:sz w:val="24"/>
          <w:szCs w:val="24"/>
          <w:lang w:val="hu-HU"/>
        </w:rPr>
        <w:t>i</w:t>
      </w:r>
      <w:r w:rsidRPr="00421E90">
        <w:rPr>
          <w:rFonts w:ascii="Book Antiqua" w:hAnsi="Book Antiqua" w:cs="Times New Roman"/>
          <w:b/>
          <w:bCs/>
          <w:sz w:val="24"/>
          <w:szCs w:val="24"/>
          <w:lang w:val="hu-HU"/>
        </w:rPr>
        <w:t>mages</w:t>
      </w:r>
      <w:r w:rsidRPr="00421E90">
        <w:rPr>
          <w:rFonts w:ascii="Book Antiqua" w:hAnsi="Book Antiqua" w:cs="Times New Roman" w:hint="eastAsia"/>
          <w:b/>
          <w:bCs/>
          <w:sz w:val="24"/>
          <w:szCs w:val="24"/>
          <w:lang w:val="hu-HU" w:eastAsia="zh-CN"/>
        </w:rPr>
        <w:t>.</w:t>
      </w:r>
      <w:r w:rsidRPr="00421E90">
        <w:rPr>
          <w:rFonts w:ascii="Book Antiqua" w:hAnsi="Book Antiqua" w:cs="Times New Roman"/>
          <w:b/>
          <w:bCs/>
          <w:sz w:val="24"/>
          <w:szCs w:val="24"/>
          <w:lang w:val="hu-HU" w:eastAsia="zh-CN"/>
        </w:rPr>
        <w:t xml:space="preserve"> </w:t>
      </w:r>
      <w:r w:rsidR="00371177" w:rsidRPr="004A4715">
        <w:rPr>
          <w:rFonts w:ascii="Book Antiqua" w:hAnsi="Book Antiqua" w:cs="Times New Roman"/>
          <w:bCs/>
          <w:sz w:val="24"/>
          <w:szCs w:val="24"/>
          <w:lang w:val="hu-HU" w:eastAsia="zh-CN"/>
        </w:rPr>
        <w:t>C</w:t>
      </w:r>
      <w:proofErr w:type="spellStart"/>
      <w:r w:rsidR="009C6B7A" w:rsidRPr="00421E90">
        <w:rPr>
          <w:rFonts w:ascii="Book Antiqua" w:hAnsi="Book Antiqua" w:cs="Times New Roman"/>
          <w:sz w:val="24"/>
          <w:szCs w:val="24"/>
        </w:rPr>
        <w:t>ontrast</w:t>
      </w:r>
      <w:proofErr w:type="spellEnd"/>
      <w:r w:rsidR="00371177">
        <w:rPr>
          <w:rFonts w:ascii="Book Antiqua" w:hAnsi="Book Antiqua" w:cs="Times New Roman"/>
          <w:sz w:val="24"/>
          <w:szCs w:val="24"/>
        </w:rPr>
        <w:t>-</w:t>
      </w:r>
      <w:r w:rsidR="009C6B7A" w:rsidRPr="00421E90">
        <w:rPr>
          <w:rFonts w:ascii="Book Antiqua" w:hAnsi="Book Antiqua" w:cs="Times New Roman"/>
          <w:sz w:val="24"/>
          <w:szCs w:val="24"/>
        </w:rPr>
        <w:t>enhanced abdominal</w:t>
      </w:r>
      <w:r w:rsidR="00371177">
        <w:rPr>
          <w:rFonts w:ascii="Book Antiqua" w:hAnsi="Book Antiqua" w:cs="Times New Roman"/>
          <w:sz w:val="24"/>
          <w:szCs w:val="24"/>
        </w:rPr>
        <w:t xml:space="preserve"> </w:t>
      </w:r>
      <w:r w:rsidRPr="00421E90">
        <w:rPr>
          <w:rFonts w:ascii="Book Antiqua" w:hAnsi="Book Antiqua" w:cs="Times New Roman"/>
          <w:sz w:val="24"/>
          <w:szCs w:val="24"/>
          <w:lang w:val="hu-HU"/>
        </w:rPr>
        <w:t>computed tomography</w:t>
      </w:r>
      <w:r w:rsidR="009C6B7A" w:rsidRPr="00421E90">
        <w:rPr>
          <w:rFonts w:ascii="Book Antiqua" w:hAnsi="Book Antiqua" w:cs="Times New Roman"/>
          <w:sz w:val="24"/>
          <w:szCs w:val="24"/>
        </w:rPr>
        <w:t xml:space="preserve"> scan</w:t>
      </w:r>
      <w:r w:rsidR="00371177">
        <w:rPr>
          <w:rFonts w:ascii="Book Antiqua" w:hAnsi="Book Antiqua" w:cs="Times New Roman"/>
          <w:sz w:val="24"/>
          <w:szCs w:val="24"/>
        </w:rPr>
        <w:t xml:space="preserve"> </w:t>
      </w:r>
      <w:r w:rsidR="009C6B7A" w:rsidRPr="00421E90">
        <w:rPr>
          <w:rFonts w:ascii="Book Antiqua" w:hAnsi="Book Antiqua" w:cs="Times New Roman"/>
          <w:sz w:val="24"/>
          <w:szCs w:val="24"/>
        </w:rPr>
        <w:t>t</w:t>
      </w:r>
      <w:r w:rsidR="00823D6E" w:rsidRPr="00421E90">
        <w:rPr>
          <w:rFonts w:ascii="Book Antiqua" w:hAnsi="Book Antiqua" w:cs="Times New Roman"/>
          <w:sz w:val="24"/>
          <w:szCs w:val="24"/>
        </w:rPr>
        <w:t xml:space="preserve">hin </w:t>
      </w:r>
      <w:proofErr w:type="spellStart"/>
      <w:r w:rsidR="00823D6E" w:rsidRPr="00421E90">
        <w:rPr>
          <w:rFonts w:ascii="Book Antiqua" w:hAnsi="Book Antiqua" w:cs="Times New Roman"/>
          <w:sz w:val="24"/>
          <w:szCs w:val="24"/>
        </w:rPr>
        <w:t>multiplanar</w:t>
      </w:r>
      <w:proofErr w:type="spellEnd"/>
      <w:r w:rsidR="00823D6E" w:rsidRPr="00421E90">
        <w:rPr>
          <w:rFonts w:ascii="Book Antiqua" w:hAnsi="Book Antiqua" w:cs="Times New Roman"/>
          <w:sz w:val="24"/>
          <w:szCs w:val="24"/>
        </w:rPr>
        <w:t xml:space="preserve"> reconstruction, </w:t>
      </w:r>
      <w:r w:rsidR="009C6B7A" w:rsidRPr="00421E90">
        <w:rPr>
          <w:rFonts w:ascii="Book Antiqua" w:hAnsi="Book Antiqua" w:cs="Times New Roman"/>
          <w:sz w:val="24"/>
          <w:szCs w:val="24"/>
        </w:rPr>
        <w:t xml:space="preserve">in </w:t>
      </w:r>
      <w:proofErr w:type="spellStart"/>
      <w:r w:rsidR="00823D6E" w:rsidRPr="00421E90">
        <w:rPr>
          <w:rFonts w:ascii="Book Antiqua" w:hAnsi="Book Antiqua" w:cs="Times New Roman"/>
          <w:sz w:val="24"/>
          <w:szCs w:val="24"/>
        </w:rPr>
        <w:t>nephrogra</w:t>
      </w:r>
      <w:r w:rsidR="005A05FD">
        <w:rPr>
          <w:rFonts w:ascii="Book Antiqua" w:hAnsi="Book Antiqua" w:cs="Times New Roman"/>
          <w:sz w:val="24"/>
          <w:szCs w:val="24"/>
        </w:rPr>
        <w:t>p</w:t>
      </w:r>
      <w:r w:rsidR="00823D6E" w:rsidRPr="00421E90">
        <w:rPr>
          <w:rFonts w:ascii="Book Antiqua" w:hAnsi="Book Antiqua" w:cs="Times New Roman"/>
          <w:sz w:val="24"/>
          <w:szCs w:val="24"/>
        </w:rPr>
        <w:t>hic</w:t>
      </w:r>
      <w:proofErr w:type="spellEnd"/>
      <w:r w:rsidR="00823D6E" w:rsidRPr="00421E90">
        <w:rPr>
          <w:rFonts w:ascii="Book Antiqua" w:hAnsi="Book Antiqua" w:cs="Times New Roman"/>
          <w:sz w:val="24"/>
          <w:szCs w:val="24"/>
        </w:rPr>
        <w:t xml:space="preserve"> phase</w:t>
      </w:r>
      <w:r w:rsidR="009C6B7A" w:rsidRPr="00421E90">
        <w:rPr>
          <w:rFonts w:ascii="Book Antiqua" w:hAnsi="Book Antiqua" w:cs="Times New Roman"/>
          <w:sz w:val="24"/>
          <w:szCs w:val="24"/>
        </w:rPr>
        <w:t>, shows a</w:t>
      </w:r>
      <w:r w:rsidR="00823D6E" w:rsidRPr="00421E90">
        <w:rPr>
          <w:rFonts w:ascii="Book Antiqua" w:hAnsi="Book Antiqua" w:cs="Times New Roman"/>
          <w:sz w:val="24"/>
          <w:szCs w:val="24"/>
        </w:rPr>
        <w:t xml:space="preserve"> large well-defined predominantly cystic right renal mass</w:t>
      </w:r>
      <w:r w:rsidR="00680FD3" w:rsidRPr="00421E90">
        <w:rPr>
          <w:rFonts w:ascii="Book Antiqua" w:hAnsi="Book Antiqua" w:cs="Times New Roman"/>
          <w:sz w:val="24"/>
          <w:szCs w:val="24"/>
        </w:rPr>
        <w:t>,</w:t>
      </w:r>
      <w:r w:rsidR="00823D6E" w:rsidRPr="00421E90">
        <w:rPr>
          <w:rFonts w:ascii="Book Antiqua" w:hAnsi="Book Antiqua" w:cs="Times New Roman"/>
          <w:sz w:val="24"/>
          <w:szCs w:val="24"/>
        </w:rPr>
        <w:t xml:space="preserve"> distorting the major calyces, with many solid enhancing </w:t>
      </w:r>
      <w:proofErr w:type="spellStart"/>
      <w:r w:rsidR="00823D6E" w:rsidRPr="00421E90">
        <w:rPr>
          <w:rFonts w:ascii="Book Antiqua" w:hAnsi="Book Antiqua" w:cs="Times New Roman"/>
          <w:sz w:val="24"/>
          <w:szCs w:val="24"/>
        </w:rPr>
        <w:t>intracystic</w:t>
      </w:r>
      <w:proofErr w:type="spellEnd"/>
      <w:r w:rsidR="00823D6E" w:rsidRPr="00421E90">
        <w:rPr>
          <w:rFonts w:ascii="Book Antiqua" w:hAnsi="Book Antiqua" w:cs="Times New Roman"/>
          <w:sz w:val="24"/>
          <w:szCs w:val="24"/>
        </w:rPr>
        <w:t xml:space="preserve"> areas</w:t>
      </w:r>
      <w:r w:rsidR="00680FD3" w:rsidRPr="00421E90">
        <w:rPr>
          <w:rFonts w:ascii="Book Antiqua" w:hAnsi="Book Antiqua" w:cs="Times New Roman"/>
          <w:sz w:val="24"/>
          <w:szCs w:val="24"/>
        </w:rPr>
        <w:t>,</w:t>
      </w:r>
      <w:r w:rsidR="00823D6E" w:rsidRPr="00421E90">
        <w:rPr>
          <w:rFonts w:ascii="Book Antiqua" w:hAnsi="Book Antiqua" w:cs="Times New Roman"/>
          <w:sz w:val="24"/>
          <w:szCs w:val="24"/>
        </w:rPr>
        <w:t xml:space="preserve"> consistent with </w:t>
      </w:r>
      <w:proofErr w:type="spellStart"/>
      <w:r w:rsidR="00823D6E" w:rsidRPr="00421E90">
        <w:rPr>
          <w:rFonts w:ascii="Book Antiqua" w:hAnsi="Book Antiqua" w:cs="Times New Roman"/>
          <w:sz w:val="24"/>
          <w:szCs w:val="24"/>
        </w:rPr>
        <w:t>Bosniak</w:t>
      </w:r>
      <w:proofErr w:type="spellEnd"/>
      <w:r w:rsidR="00823D6E" w:rsidRPr="00421E90">
        <w:rPr>
          <w:rFonts w:ascii="Book Antiqua" w:hAnsi="Book Antiqua" w:cs="Times New Roman"/>
          <w:sz w:val="24"/>
          <w:szCs w:val="24"/>
        </w:rPr>
        <w:t xml:space="preserve"> type III renal cyst.</w:t>
      </w:r>
      <w:r w:rsidR="00823D6E" w:rsidRPr="00421E90">
        <w:rPr>
          <w:rFonts w:ascii="Book Antiqua" w:hAnsi="Book Antiqua" w:cs="Times New Roman"/>
          <w:b/>
          <w:bCs/>
          <w:sz w:val="24"/>
          <w:szCs w:val="24"/>
        </w:rPr>
        <w:t xml:space="preserve"> </w:t>
      </w:r>
      <w:r w:rsidR="00823D6E" w:rsidRPr="00421E90">
        <w:rPr>
          <w:rFonts w:ascii="Book Antiqua" w:hAnsi="Book Antiqua" w:cs="Times New Roman"/>
          <w:sz w:val="24"/>
          <w:szCs w:val="24"/>
        </w:rPr>
        <w:t>No signs of rig</w:t>
      </w:r>
      <w:r w:rsidR="00680FD3" w:rsidRPr="00421E90">
        <w:rPr>
          <w:rFonts w:ascii="Book Antiqua" w:hAnsi="Book Antiqua" w:cs="Times New Roman"/>
          <w:sz w:val="24"/>
          <w:szCs w:val="24"/>
        </w:rPr>
        <w:t xml:space="preserve">ht renal vein or </w:t>
      </w:r>
      <w:r w:rsidR="005A05FD">
        <w:rPr>
          <w:rFonts w:ascii="Book Antiqua" w:hAnsi="Book Antiqua" w:cs="Times New Roman"/>
          <w:sz w:val="24"/>
          <w:szCs w:val="24"/>
        </w:rPr>
        <w:t>inferior vena cava</w:t>
      </w:r>
      <w:r w:rsidR="00680FD3" w:rsidRPr="00421E90">
        <w:rPr>
          <w:rFonts w:ascii="Book Antiqua" w:hAnsi="Book Antiqua" w:cs="Times New Roman"/>
          <w:sz w:val="24"/>
          <w:szCs w:val="24"/>
        </w:rPr>
        <w:t xml:space="preserve"> thrombosis</w:t>
      </w:r>
      <w:r w:rsidR="00823D6E" w:rsidRPr="00421E90">
        <w:rPr>
          <w:rFonts w:ascii="Book Antiqua" w:hAnsi="Book Antiqua" w:cs="Times New Roman"/>
          <w:sz w:val="24"/>
          <w:szCs w:val="24"/>
        </w:rPr>
        <w:t xml:space="preserve"> (upper left-sagit</w:t>
      </w:r>
      <w:r w:rsidR="005A05FD">
        <w:rPr>
          <w:rFonts w:ascii="Book Antiqua" w:hAnsi="Book Antiqua" w:cs="Times New Roman"/>
          <w:sz w:val="24"/>
          <w:szCs w:val="24"/>
        </w:rPr>
        <w:t>t</w:t>
      </w:r>
      <w:r w:rsidR="00823D6E" w:rsidRPr="00421E90">
        <w:rPr>
          <w:rFonts w:ascii="Book Antiqua" w:hAnsi="Book Antiqua" w:cs="Times New Roman"/>
          <w:sz w:val="24"/>
          <w:szCs w:val="24"/>
        </w:rPr>
        <w:t>al view, lower left-a</w:t>
      </w:r>
      <w:r w:rsidR="00680FD3" w:rsidRPr="00421E90">
        <w:rPr>
          <w:rFonts w:ascii="Book Antiqua" w:hAnsi="Book Antiqua" w:cs="Times New Roman"/>
          <w:sz w:val="24"/>
          <w:szCs w:val="24"/>
        </w:rPr>
        <w:t>xial view, right-coronal view)</w:t>
      </w:r>
      <w:r w:rsidR="00A53126" w:rsidRPr="00421E90">
        <w:rPr>
          <w:rFonts w:ascii="Book Antiqua" w:hAnsi="Book Antiqua" w:cs="Times New Roman"/>
          <w:sz w:val="24"/>
          <w:szCs w:val="24"/>
        </w:rPr>
        <w:t>.</w:t>
      </w:r>
    </w:p>
    <w:p w14:paraId="0FE426EE" w14:textId="3EB631C8" w:rsidR="00A53126" w:rsidRPr="00421E90" w:rsidRDefault="00A53126">
      <w:pPr>
        <w:rPr>
          <w:rFonts w:ascii="Book Antiqua" w:hAnsi="Book Antiqua" w:cs="Times New Roman"/>
          <w:sz w:val="24"/>
          <w:szCs w:val="24"/>
        </w:rPr>
      </w:pPr>
      <w:r w:rsidRPr="00421E90">
        <w:rPr>
          <w:rFonts w:ascii="Book Antiqua" w:hAnsi="Book Antiqua" w:cs="Times New Roman"/>
          <w:sz w:val="24"/>
          <w:szCs w:val="24"/>
        </w:rPr>
        <w:br w:type="page"/>
      </w:r>
    </w:p>
    <w:p w14:paraId="34CC1879" w14:textId="2DD9739C" w:rsidR="00823D6E" w:rsidRPr="00421E90" w:rsidRDefault="00C90324" w:rsidP="002D41EB">
      <w:pPr>
        <w:adjustRightInd w:val="0"/>
        <w:snapToGrid w:val="0"/>
        <w:spacing w:after="0" w:line="360" w:lineRule="auto"/>
        <w:jc w:val="both"/>
        <w:rPr>
          <w:rFonts w:ascii="Book Antiqua" w:hAnsi="Book Antiqua" w:cs="Times New Roman"/>
          <w:sz w:val="24"/>
          <w:szCs w:val="24"/>
        </w:rPr>
      </w:pPr>
      <w:r w:rsidRPr="00421E90">
        <w:rPr>
          <w:rFonts w:ascii="Book Antiqua" w:hAnsi="Book Antiqua" w:cs="Times New Roman"/>
          <w:noProof/>
          <w:sz w:val="24"/>
          <w:szCs w:val="24"/>
          <w:lang w:eastAsia="zh-CN"/>
        </w:rPr>
        <w:lastRenderedPageBreak/>
        <w:drawing>
          <wp:inline distT="0" distB="0" distL="0" distR="0" wp14:anchorId="369E7970" wp14:editId="4DD2DF9D">
            <wp:extent cx="5934075" cy="4286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4286250"/>
                    </a:xfrm>
                    <a:prstGeom prst="rect">
                      <a:avLst/>
                    </a:prstGeom>
                    <a:noFill/>
                    <a:ln>
                      <a:noFill/>
                    </a:ln>
                  </pic:spPr>
                </pic:pic>
              </a:graphicData>
            </a:graphic>
          </wp:inline>
        </w:drawing>
      </w:r>
    </w:p>
    <w:p w14:paraId="14D39AEC" w14:textId="50B5C6D4" w:rsidR="005354C9" w:rsidRPr="00421E90" w:rsidRDefault="00722867" w:rsidP="002D41EB">
      <w:pPr>
        <w:adjustRightInd w:val="0"/>
        <w:snapToGrid w:val="0"/>
        <w:spacing w:after="0" w:line="360" w:lineRule="auto"/>
        <w:jc w:val="both"/>
        <w:rPr>
          <w:rFonts w:ascii="Book Antiqua" w:hAnsi="Book Antiqua" w:cs="Times New Roman"/>
          <w:sz w:val="24"/>
          <w:szCs w:val="24"/>
        </w:rPr>
      </w:pPr>
      <w:r w:rsidRPr="00421E90">
        <w:rPr>
          <w:rFonts w:ascii="Book Antiqua" w:hAnsi="Book Antiqua" w:cs="Times New Roman"/>
          <w:b/>
          <w:bCs/>
          <w:sz w:val="24"/>
          <w:szCs w:val="24"/>
        </w:rPr>
        <w:t>Figure</w:t>
      </w:r>
      <w:r w:rsidR="00680FD3" w:rsidRPr="00421E90">
        <w:rPr>
          <w:rFonts w:ascii="Book Antiqua" w:hAnsi="Book Antiqua" w:cs="Times New Roman"/>
          <w:b/>
          <w:bCs/>
          <w:sz w:val="24"/>
          <w:szCs w:val="24"/>
        </w:rPr>
        <w:t xml:space="preserve"> </w:t>
      </w:r>
      <w:r w:rsidR="00823D6E" w:rsidRPr="00421E90">
        <w:rPr>
          <w:rFonts w:ascii="Book Antiqua" w:hAnsi="Book Antiqua" w:cs="Times New Roman"/>
          <w:b/>
          <w:bCs/>
          <w:sz w:val="24"/>
          <w:szCs w:val="24"/>
        </w:rPr>
        <w:t>2</w:t>
      </w:r>
      <w:r w:rsidR="00823D6E" w:rsidRPr="00421E90">
        <w:rPr>
          <w:rFonts w:ascii="Book Antiqua" w:hAnsi="Book Antiqua" w:cs="Times New Roman"/>
          <w:sz w:val="24"/>
          <w:szCs w:val="24"/>
        </w:rPr>
        <w:t xml:space="preserve"> </w:t>
      </w:r>
      <w:r w:rsidR="00A53126" w:rsidRPr="00421E90">
        <w:rPr>
          <w:rFonts w:ascii="Book Antiqua" w:hAnsi="Book Antiqua" w:cs="Times New Roman"/>
          <w:b/>
          <w:bCs/>
          <w:sz w:val="24"/>
          <w:szCs w:val="24"/>
          <w:lang w:val="hu-HU"/>
        </w:rPr>
        <w:t>Image of</w:t>
      </w:r>
      <w:r w:rsidR="00E8446F" w:rsidRPr="00421E90">
        <w:rPr>
          <w:rFonts w:ascii="Book Antiqua" w:hAnsi="Book Antiqua" w:cs="Times New Roman"/>
          <w:b/>
          <w:bCs/>
          <w:sz w:val="24"/>
          <w:szCs w:val="24"/>
          <w:lang w:val="hu-HU"/>
        </w:rPr>
        <w:t xml:space="preserve"> </w:t>
      </w:r>
      <w:r w:rsidR="00E8446F" w:rsidRPr="00421E90">
        <w:rPr>
          <w:rFonts w:ascii="Book Antiqua" w:hAnsi="Book Antiqua" w:cs="Times New Roman"/>
          <w:b/>
          <w:bCs/>
          <w:sz w:val="24"/>
          <w:szCs w:val="24"/>
        </w:rPr>
        <w:t>thin maximum intensity projection coronal view</w:t>
      </w:r>
      <w:r w:rsidR="005354C9" w:rsidRPr="00421E90">
        <w:rPr>
          <w:rFonts w:ascii="Book Antiqua" w:hAnsi="Book Antiqua" w:cs="Times New Roman"/>
          <w:b/>
          <w:bCs/>
          <w:sz w:val="24"/>
          <w:szCs w:val="24"/>
        </w:rPr>
        <w:t xml:space="preserve"> contrast</w:t>
      </w:r>
      <w:r w:rsidR="005A05FD">
        <w:rPr>
          <w:rFonts w:ascii="Book Antiqua" w:hAnsi="Book Antiqua" w:cs="Times New Roman"/>
          <w:b/>
          <w:bCs/>
          <w:sz w:val="24"/>
          <w:szCs w:val="24"/>
        </w:rPr>
        <w:t>-</w:t>
      </w:r>
      <w:r w:rsidR="005354C9" w:rsidRPr="00421E90">
        <w:rPr>
          <w:rFonts w:ascii="Book Antiqua" w:hAnsi="Book Antiqua" w:cs="Times New Roman"/>
          <w:b/>
          <w:bCs/>
          <w:sz w:val="24"/>
          <w:szCs w:val="24"/>
        </w:rPr>
        <w:t>enhanced excretory phase</w:t>
      </w:r>
      <w:r w:rsidR="00E8446F" w:rsidRPr="00421E90">
        <w:rPr>
          <w:rFonts w:ascii="Book Antiqua" w:hAnsi="Book Antiqua" w:cs="Times New Roman"/>
          <w:b/>
          <w:bCs/>
          <w:sz w:val="24"/>
          <w:szCs w:val="24"/>
        </w:rPr>
        <w:t>.</w:t>
      </w:r>
      <w:r w:rsidR="00E8446F" w:rsidRPr="00421E90">
        <w:rPr>
          <w:rFonts w:ascii="Book Antiqua" w:hAnsi="Book Antiqua" w:cs="Times New Roman" w:hint="eastAsia"/>
          <w:sz w:val="24"/>
          <w:szCs w:val="24"/>
          <w:lang w:eastAsia="zh-CN"/>
        </w:rPr>
        <w:t xml:space="preserve"> </w:t>
      </w:r>
      <w:r w:rsidR="005A05FD">
        <w:rPr>
          <w:rFonts w:ascii="Book Antiqua" w:hAnsi="Book Antiqua" w:cs="Times New Roman"/>
          <w:sz w:val="24"/>
          <w:szCs w:val="24"/>
          <w:lang w:eastAsia="zh-CN"/>
        </w:rPr>
        <w:t>The image</w:t>
      </w:r>
      <w:r w:rsidR="00A57A9D" w:rsidRPr="00421E90">
        <w:rPr>
          <w:rFonts w:ascii="Book Antiqua" w:hAnsi="Book Antiqua" w:cs="Times New Roman"/>
          <w:sz w:val="24"/>
          <w:szCs w:val="24"/>
        </w:rPr>
        <w:t xml:space="preserve"> </w:t>
      </w:r>
      <w:r w:rsidR="00680FD3" w:rsidRPr="00421E90">
        <w:rPr>
          <w:rFonts w:ascii="Book Antiqua" w:hAnsi="Book Antiqua" w:cs="Times New Roman"/>
          <w:sz w:val="24"/>
          <w:szCs w:val="24"/>
        </w:rPr>
        <w:t>shows a</w:t>
      </w:r>
      <w:r w:rsidR="00823D6E" w:rsidRPr="00421E90">
        <w:rPr>
          <w:rFonts w:ascii="Book Antiqua" w:hAnsi="Book Antiqua" w:cs="Times New Roman"/>
          <w:sz w:val="24"/>
          <w:szCs w:val="24"/>
        </w:rPr>
        <w:t xml:space="preserve"> mass effect of the cyst</w:t>
      </w:r>
      <w:r w:rsidR="00680FD3" w:rsidRPr="00421E90">
        <w:rPr>
          <w:rFonts w:ascii="Book Antiqua" w:hAnsi="Book Antiqua" w:cs="Times New Roman"/>
          <w:sz w:val="24"/>
          <w:szCs w:val="24"/>
        </w:rPr>
        <w:t>ic tumor,</w:t>
      </w:r>
      <w:r w:rsidR="00823D6E" w:rsidRPr="00421E90">
        <w:rPr>
          <w:rFonts w:ascii="Book Antiqua" w:hAnsi="Book Antiqua" w:cs="Times New Roman"/>
          <w:sz w:val="24"/>
          <w:szCs w:val="24"/>
        </w:rPr>
        <w:t xml:space="preserve"> with distortion of the major supe</w:t>
      </w:r>
      <w:r w:rsidR="00680FD3" w:rsidRPr="00421E90">
        <w:rPr>
          <w:rFonts w:ascii="Book Antiqua" w:hAnsi="Book Antiqua" w:cs="Times New Roman"/>
          <w:sz w:val="24"/>
          <w:szCs w:val="24"/>
        </w:rPr>
        <w:t>rior and inferior right kidney calyces</w:t>
      </w:r>
      <w:r w:rsidR="00A53126" w:rsidRPr="00421E90">
        <w:rPr>
          <w:rFonts w:ascii="Book Antiqua" w:hAnsi="Book Antiqua" w:cs="Times New Roman"/>
          <w:sz w:val="24"/>
          <w:szCs w:val="24"/>
        </w:rPr>
        <w:t>.</w:t>
      </w:r>
    </w:p>
    <w:p w14:paraId="203EC7B2" w14:textId="77777777" w:rsidR="005354C9" w:rsidRPr="00421E90" w:rsidRDefault="005354C9">
      <w:pPr>
        <w:rPr>
          <w:rFonts w:ascii="Book Antiqua" w:hAnsi="Book Antiqua" w:cs="Times New Roman"/>
          <w:sz w:val="24"/>
          <w:szCs w:val="24"/>
        </w:rPr>
      </w:pPr>
      <w:r w:rsidRPr="00421E90">
        <w:rPr>
          <w:rFonts w:ascii="Book Antiqua" w:hAnsi="Book Antiqua" w:cs="Times New Roman"/>
          <w:sz w:val="24"/>
          <w:szCs w:val="24"/>
        </w:rPr>
        <w:br w:type="page"/>
      </w:r>
    </w:p>
    <w:p w14:paraId="14EB15B8" w14:textId="6EA6E1C5" w:rsidR="00823D6E" w:rsidRPr="00421E90" w:rsidRDefault="00C90324" w:rsidP="002D41EB">
      <w:pPr>
        <w:adjustRightInd w:val="0"/>
        <w:snapToGrid w:val="0"/>
        <w:spacing w:after="0" w:line="360" w:lineRule="auto"/>
        <w:jc w:val="both"/>
        <w:rPr>
          <w:rFonts w:ascii="Book Antiqua" w:hAnsi="Book Antiqua" w:cs="Times New Roman"/>
          <w:sz w:val="24"/>
          <w:szCs w:val="24"/>
        </w:rPr>
      </w:pPr>
      <w:r w:rsidRPr="00421E90">
        <w:rPr>
          <w:rFonts w:ascii="Book Antiqua" w:hAnsi="Book Antiqua" w:cs="Times New Roman"/>
          <w:noProof/>
          <w:sz w:val="24"/>
          <w:szCs w:val="24"/>
          <w:lang w:eastAsia="zh-CN"/>
        </w:rPr>
        <w:lastRenderedPageBreak/>
        <w:drawing>
          <wp:inline distT="0" distB="0" distL="0" distR="0" wp14:anchorId="0285FB55" wp14:editId="29745328">
            <wp:extent cx="5934075" cy="4286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4286250"/>
                    </a:xfrm>
                    <a:prstGeom prst="rect">
                      <a:avLst/>
                    </a:prstGeom>
                    <a:noFill/>
                    <a:ln>
                      <a:noFill/>
                    </a:ln>
                  </pic:spPr>
                </pic:pic>
              </a:graphicData>
            </a:graphic>
          </wp:inline>
        </w:drawing>
      </w:r>
    </w:p>
    <w:p w14:paraId="68DA25BF" w14:textId="66D452AF" w:rsidR="00D71012" w:rsidRPr="00421E90" w:rsidRDefault="00722867" w:rsidP="002D41EB">
      <w:pPr>
        <w:adjustRightInd w:val="0"/>
        <w:snapToGrid w:val="0"/>
        <w:spacing w:after="0" w:line="360" w:lineRule="auto"/>
        <w:jc w:val="both"/>
        <w:rPr>
          <w:rFonts w:ascii="Book Antiqua" w:hAnsi="Book Antiqua" w:cs="Times New Roman"/>
          <w:sz w:val="24"/>
          <w:szCs w:val="24"/>
        </w:rPr>
      </w:pPr>
      <w:proofErr w:type="gramStart"/>
      <w:r w:rsidRPr="00421E90">
        <w:rPr>
          <w:rFonts w:ascii="Book Antiqua" w:hAnsi="Book Antiqua" w:cs="Times New Roman"/>
          <w:b/>
          <w:bCs/>
          <w:sz w:val="24"/>
          <w:szCs w:val="24"/>
        </w:rPr>
        <w:t>Figure</w:t>
      </w:r>
      <w:r w:rsidR="00680FD3" w:rsidRPr="00421E90">
        <w:rPr>
          <w:rFonts w:ascii="Book Antiqua" w:hAnsi="Book Antiqua" w:cs="Times New Roman"/>
          <w:b/>
          <w:bCs/>
          <w:sz w:val="24"/>
          <w:szCs w:val="24"/>
        </w:rPr>
        <w:t xml:space="preserve"> </w:t>
      </w:r>
      <w:r w:rsidR="00823D6E" w:rsidRPr="00421E90">
        <w:rPr>
          <w:rFonts w:ascii="Book Antiqua" w:hAnsi="Book Antiqua" w:cs="Times New Roman"/>
          <w:b/>
          <w:bCs/>
          <w:sz w:val="24"/>
          <w:szCs w:val="24"/>
        </w:rPr>
        <w:t xml:space="preserve">3 </w:t>
      </w:r>
      <w:r w:rsidR="005354C9" w:rsidRPr="00421E90">
        <w:rPr>
          <w:rFonts w:ascii="Book Antiqua" w:hAnsi="Book Antiqua" w:cs="Times New Roman"/>
          <w:b/>
          <w:bCs/>
          <w:sz w:val="24"/>
          <w:szCs w:val="24"/>
        </w:rPr>
        <w:t>Three-dimensional</w:t>
      </w:r>
      <w:r w:rsidR="00823D6E" w:rsidRPr="00421E90">
        <w:rPr>
          <w:rFonts w:ascii="Book Antiqua" w:hAnsi="Book Antiqua" w:cs="Times New Roman"/>
          <w:b/>
          <w:bCs/>
          <w:sz w:val="24"/>
          <w:szCs w:val="24"/>
        </w:rPr>
        <w:t xml:space="preserve"> </w:t>
      </w:r>
      <w:r w:rsidR="005354C9" w:rsidRPr="00421E90">
        <w:rPr>
          <w:rFonts w:ascii="Book Antiqua" w:hAnsi="Book Antiqua" w:cs="Times New Roman"/>
          <w:b/>
          <w:bCs/>
          <w:sz w:val="24"/>
          <w:szCs w:val="24"/>
        </w:rPr>
        <w:t>v</w:t>
      </w:r>
      <w:r w:rsidR="00823D6E" w:rsidRPr="00421E90">
        <w:rPr>
          <w:rFonts w:ascii="Book Antiqua" w:hAnsi="Book Antiqua" w:cs="Times New Roman"/>
          <w:b/>
          <w:bCs/>
          <w:sz w:val="24"/>
          <w:szCs w:val="24"/>
        </w:rPr>
        <w:t xml:space="preserve">olume rendering technique of </w:t>
      </w:r>
      <w:r w:rsidR="005A05FD">
        <w:rPr>
          <w:rFonts w:ascii="Book Antiqua" w:hAnsi="Book Antiqua" w:cs="Times New Roman"/>
          <w:b/>
          <w:bCs/>
          <w:sz w:val="24"/>
          <w:szCs w:val="24"/>
        </w:rPr>
        <w:t xml:space="preserve">the </w:t>
      </w:r>
      <w:r w:rsidR="00823D6E" w:rsidRPr="00421E90">
        <w:rPr>
          <w:rFonts w:ascii="Book Antiqua" w:hAnsi="Book Antiqua" w:cs="Times New Roman"/>
          <w:b/>
          <w:bCs/>
          <w:sz w:val="24"/>
          <w:szCs w:val="24"/>
        </w:rPr>
        <w:t>contrast</w:t>
      </w:r>
      <w:r w:rsidR="005A05FD">
        <w:rPr>
          <w:rFonts w:ascii="Book Antiqua" w:hAnsi="Book Antiqua" w:cs="Times New Roman"/>
          <w:b/>
          <w:bCs/>
          <w:sz w:val="24"/>
          <w:szCs w:val="24"/>
        </w:rPr>
        <w:t>-</w:t>
      </w:r>
      <w:r w:rsidR="00823D6E" w:rsidRPr="00421E90">
        <w:rPr>
          <w:rFonts w:ascii="Book Antiqua" w:hAnsi="Book Antiqua" w:cs="Times New Roman"/>
          <w:b/>
          <w:bCs/>
          <w:sz w:val="24"/>
          <w:szCs w:val="24"/>
        </w:rPr>
        <w:t>enhanced excretory phase</w:t>
      </w:r>
      <w:r w:rsidR="005354C9" w:rsidRPr="00421E90">
        <w:rPr>
          <w:rFonts w:ascii="Book Antiqua" w:hAnsi="Book Antiqua" w:cs="Times New Roman"/>
          <w:b/>
          <w:bCs/>
          <w:sz w:val="24"/>
          <w:szCs w:val="24"/>
        </w:rPr>
        <w:t>.</w:t>
      </w:r>
      <w:proofErr w:type="gramEnd"/>
      <w:r w:rsidR="00823D6E" w:rsidRPr="00421E90">
        <w:rPr>
          <w:rFonts w:ascii="Book Antiqua" w:hAnsi="Book Antiqua" w:cs="Times New Roman"/>
          <w:sz w:val="24"/>
          <w:szCs w:val="24"/>
        </w:rPr>
        <w:t xml:space="preserve"> </w:t>
      </w:r>
      <w:r w:rsidR="005A05FD">
        <w:rPr>
          <w:rFonts w:ascii="Book Antiqua" w:hAnsi="Book Antiqua" w:cs="Times New Roman"/>
          <w:sz w:val="24"/>
          <w:szCs w:val="24"/>
        </w:rPr>
        <w:t>The image</w:t>
      </w:r>
      <w:r w:rsidR="005354C9" w:rsidRPr="00421E90">
        <w:rPr>
          <w:rFonts w:ascii="Book Antiqua" w:hAnsi="Book Antiqua" w:cs="Times New Roman"/>
          <w:sz w:val="24"/>
          <w:szCs w:val="24"/>
        </w:rPr>
        <w:t xml:space="preserve"> </w:t>
      </w:r>
      <w:r w:rsidR="00680FD3" w:rsidRPr="00421E90">
        <w:rPr>
          <w:rFonts w:ascii="Book Antiqua" w:hAnsi="Book Antiqua" w:cs="Times New Roman"/>
          <w:sz w:val="24"/>
          <w:szCs w:val="24"/>
        </w:rPr>
        <w:t>shows</w:t>
      </w:r>
      <w:r w:rsidR="00823D6E" w:rsidRPr="00421E90">
        <w:rPr>
          <w:rFonts w:ascii="Book Antiqua" w:hAnsi="Book Antiqua" w:cs="Times New Roman"/>
          <w:sz w:val="24"/>
          <w:szCs w:val="24"/>
        </w:rPr>
        <w:t xml:space="preserve"> distor</w:t>
      </w:r>
      <w:r w:rsidR="00680FD3" w:rsidRPr="00421E90">
        <w:rPr>
          <w:rFonts w:ascii="Book Antiqua" w:hAnsi="Book Antiqua" w:cs="Times New Roman"/>
          <w:sz w:val="24"/>
          <w:szCs w:val="24"/>
        </w:rPr>
        <w:t>tion of the right kidney major calyces</w:t>
      </w:r>
      <w:r w:rsidR="005354C9" w:rsidRPr="00421E90">
        <w:rPr>
          <w:rFonts w:ascii="Book Antiqua" w:hAnsi="Book Antiqua" w:cs="Times New Roman"/>
          <w:sz w:val="24"/>
          <w:szCs w:val="24"/>
        </w:rPr>
        <w:t>.</w:t>
      </w:r>
    </w:p>
    <w:p w14:paraId="5E4867D6" w14:textId="7A7C5046" w:rsidR="005354C9" w:rsidRPr="00421E90" w:rsidRDefault="005354C9">
      <w:pPr>
        <w:rPr>
          <w:rFonts w:ascii="Book Antiqua" w:hAnsi="Book Antiqua" w:cs="Times New Roman"/>
          <w:sz w:val="24"/>
          <w:szCs w:val="24"/>
        </w:rPr>
      </w:pPr>
      <w:r w:rsidRPr="00421E90">
        <w:rPr>
          <w:rFonts w:ascii="Book Antiqua" w:hAnsi="Book Antiqua" w:cs="Times New Roman"/>
          <w:sz w:val="24"/>
          <w:szCs w:val="24"/>
        </w:rPr>
        <w:br w:type="page"/>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6"/>
        <w:gridCol w:w="222"/>
      </w:tblGrid>
      <w:tr w:rsidR="00D71012" w:rsidRPr="00421E90" w14:paraId="5D000F27" w14:textId="77777777" w:rsidTr="000C0641">
        <w:tc>
          <w:tcPr>
            <w:tcW w:w="9138" w:type="dxa"/>
          </w:tcPr>
          <w:p w14:paraId="4E4342E6" w14:textId="77777777" w:rsidR="00D71012" w:rsidRPr="00421E90" w:rsidRDefault="00D71012" w:rsidP="002D41EB">
            <w:pPr>
              <w:adjustRightInd w:val="0"/>
              <w:snapToGrid w:val="0"/>
              <w:spacing w:line="360" w:lineRule="auto"/>
              <w:jc w:val="both"/>
              <w:rPr>
                <w:rFonts w:ascii="Book Antiqua" w:hAnsi="Book Antiqua"/>
                <w:sz w:val="24"/>
                <w:szCs w:val="24"/>
              </w:rPr>
            </w:pPr>
            <w:r w:rsidRPr="00421E90">
              <w:rPr>
                <w:rFonts w:ascii="Book Antiqua" w:hAnsi="Book Antiqua"/>
                <w:noProof/>
                <w:sz w:val="24"/>
                <w:szCs w:val="24"/>
                <w:lang w:eastAsia="zh-CN"/>
              </w:rPr>
              <w:lastRenderedPageBreak/>
              <w:drawing>
                <wp:inline distT="0" distB="0" distL="0" distR="0" wp14:anchorId="03A11B64" wp14:editId="56A4803A">
                  <wp:extent cx="5715000" cy="166037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7223" cy="1669739"/>
                          </a:xfrm>
                          <a:prstGeom prst="rect">
                            <a:avLst/>
                          </a:prstGeom>
                          <a:noFill/>
                          <a:ln>
                            <a:noFill/>
                          </a:ln>
                        </pic:spPr>
                      </pic:pic>
                    </a:graphicData>
                  </a:graphic>
                </wp:inline>
              </w:drawing>
            </w:r>
          </w:p>
        </w:tc>
        <w:tc>
          <w:tcPr>
            <w:tcW w:w="222" w:type="dxa"/>
          </w:tcPr>
          <w:p w14:paraId="056A6061" w14:textId="77777777" w:rsidR="00D71012" w:rsidRPr="00421E90" w:rsidRDefault="00D71012" w:rsidP="002D41EB">
            <w:pPr>
              <w:adjustRightInd w:val="0"/>
              <w:snapToGrid w:val="0"/>
              <w:spacing w:line="360" w:lineRule="auto"/>
              <w:jc w:val="both"/>
              <w:rPr>
                <w:rFonts w:ascii="Book Antiqua" w:hAnsi="Book Antiqua"/>
                <w:sz w:val="24"/>
                <w:szCs w:val="24"/>
              </w:rPr>
            </w:pPr>
          </w:p>
        </w:tc>
      </w:tr>
    </w:tbl>
    <w:p w14:paraId="277D0E7A" w14:textId="711D1935" w:rsidR="00D71012" w:rsidRPr="00421E90" w:rsidRDefault="00722867" w:rsidP="002D41EB">
      <w:pPr>
        <w:adjustRightInd w:val="0"/>
        <w:snapToGrid w:val="0"/>
        <w:spacing w:after="0" w:line="360" w:lineRule="auto"/>
        <w:jc w:val="both"/>
        <w:rPr>
          <w:rFonts w:ascii="Book Antiqua" w:hAnsi="Book Antiqua"/>
          <w:sz w:val="24"/>
          <w:szCs w:val="24"/>
        </w:rPr>
      </w:pPr>
      <w:r w:rsidRPr="00421E90">
        <w:rPr>
          <w:rFonts w:ascii="Book Antiqua" w:hAnsi="Book Antiqua"/>
          <w:b/>
          <w:bCs/>
          <w:sz w:val="24"/>
          <w:szCs w:val="24"/>
        </w:rPr>
        <w:t>Figure</w:t>
      </w:r>
      <w:r w:rsidR="00680FD3" w:rsidRPr="00421E90">
        <w:rPr>
          <w:rFonts w:ascii="Book Antiqua" w:hAnsi="Book Antiqua"/>
          <w:b/>
          <w:bCs/>
          <w:sz w:val="24"/>
          <w:szCs w:val="24"/>
        </w:rPr>
        <w:t xml:space="preserve"> </w:t>
      </w:r>
      <w:r w:rsidR="00D71012" w:rsidRPr="00421E90">
        <w:rPr>
          <w:rFonts w:ascii="Book Antiqua" w:hAnsi="Book Antiqua"/>
          <w:b/>
          <w:bCs/>
          <w:sz w:val="24"/>
          <w:szCs w:val="24"/>
        </w:rPr>
        <w:t>4</w:t>
      </w:r>
      <w:r w:rsidR="00680FD3" w:rsidRPr="00421E90">
        <w:rPr>
          <w:rFonts w:ascii="Book Antiqua" w:hAnsi="Book Antiqua"/>
          <w:b/>
          <w:bCs/>
          <w:sz w:val="24"/>
          <w:szCs w:val="24"/>
        </w:rPr>
        <w:t xml:space="preserve"> Histological features of the collecting duct carcinoma</w:t>
      </w:r>
      <w:r w:rsidR="005354C9" w:rsidRPr="00421E90">
        <w:rPr>
          <w:rFonts w:ascii="Book Antiqua" w:hAnsi="Book Antiqua"/>
          <w:b/>
          <w:bCs/>
          <w:sz w:val="24"/>
          <w:szCs w:val="24"/>
        </w:rPr>
        <w:t>.</w:t>
      </w:r>
      <w:r w:rsidR="00680FD3" w:rsidRPr="00421E90">
        <w:rPr>
          <w:rFonts w:ascii="Book Antiqua" w:hAnsi="Book Antiqua"/>
          <w:sz w:val="24"/>
          <w:szCs w:val="24"/>
        </w:rPr>
        <w:t xml:space="preserve"> </w:t>
      </w:r>
      <w:r w:rsidR="00D71012" w:rsidRPr="00421E90">
        <w:rPr>
          <w:rFonts w:ascii="Book Antiqua" w:hAnsi="Book Antiqua"/>
          <w:sz w:val="24"/>
          <w:szCs w:val="24"/>
        </w:rPr>
        <w:t>A</w:t>
      </w:r>
      <w:r w:rsidR="005354C9" w:rsidRPr="00421E90">
        <w:rPr>
          <w:rFonts w:ascii="Book Antiqua" w:hAnsi="Book Antiqua"/>
          <w:sz w:val="24"/>
          <w:szCs w:val="24"/>
        </w:rPr>
        <w:t>:</w:t>
      </w:r>
      <w:r w:rsidR="00680FD3" w:rsidRPr="00421E90">
        <w:rPr>
          <w:rFonts w:ascii="Book Antiqua" w:hAnsi="Book Antiqua"/>
          <w:sz w:val="24"/>
          <w:szCs w:val="24"/>
        </w:rPr>
        <w:t xml:space="preserve"> Papillary architecture (</w:t>
      </w:r>
      <w:r w:rsidR="00FE66ED" w:rsidRPr="00421E90">
        <w:rPr>
          <w:rFonts w:ascii="Book Antiqua" w:hAnsi="Book Antiqua"/>
          <w:sz w:val="24"/>
          <w:szCs w:val="24"/>
        </w:rPr>
        <w:t>hematoxylin and eosin</w:t>
      </w:r>
      <w:r w:rsidR="00680FD3" w:rsidRPr="00421E90">
        <w:rPr>
          <w:rFonts w:ascii="Book Antiqua" w:hAnsi="Book Antiqua"/>
          <w:sz w:val="24"/>
          <w:szCs w:val="24"/>
        </w:rPr>
        <w:t xml:space="preserve">, </w:t>
      </w:r>
      <w:r w:rsidR="00F237AD" w:rsidRPr="00421E90">
        <w:rPr>
          <w:rFonts w:ascii="Book Antiqua" w:hAnsi="Book Antiqua"/>
          <w:sz w:val="24"/>
          <w:szCs w:val="24"/>
        </w:rPr>
        <w:t>magnification</w:t>
      </w:r>
      <w:r w:rsidR="002E693A" w:rsidRPr="00421E90">
        <w:rPr>
          <w:rFonts w:ascii="Book Antiqua" w:hAnsi="Book Antiqua"/>
          <w:sz w:val="24"/>
          <w:szCs w:val="24"/>
        </w:rPr>
        <w:t xml:space="preserve"> </w:t>
      </w:r>
      <w:r w:rsidR="00680FD3" w:rsidRPr="00421E90">
        <w:rPr>
          <w:rFonts w:ascii="Book Antiqua" w:hAnsi="Book Antiqua"/>
          <w:sz w:val="24"/>
          <w:szCs w:val="24"/>
        </w:rPr>
        <w:t>10</w:t>
      </w:r>
      <w:r w:rsidR="00B00AAD" w:rsidRPr="00421E90">
        <w:rPr>
          <w:rFonts w:ascii="Book Antiqua" w:hAnsi="Book Antiqua"/>
          <w:sz w:val="24"/>
          <w:szCs w:val="24"/>
        </w:rPr>
        <w:t xml:space="preserve"> ×</w:t>
      </w:r>
      <w:r w:rsidR="00680FD3" w:rsidRPr="00421E90">
        <w:rPr>
          <w:rFonts w:ascii="Book Antiqua" w:hAnsi="Book Antiqua"/>
          <w:sz w:val="24"/>
          <w:szCs w:val="24"/>
        </w:rPr>
        <w:t>); B</w:t>
      </w:r>
      <w:r w:rsidR="005354C9" w:rsidRPr="00421E90">
        <w:rPr>
          <w:rFonts w:ascii="Book Antiqua" w:hAnsi="Book Antiqua"/>
          <w:sz w:val="24"/>
          <w:szCs w:val="24"/>
        </w:rPr>
        <w:t>:</w:t>
      </w:r>
      <w:r w:rsidR="00680FD3" w:rsidRPr="00421E90">
        <w:rPr>
          <w:rFonts w:ascii="Book Antiqua" w:hAnsi="Book Antiqua"/>
          <w:sz w:val="24"/>
          <w:szCs w:val="24"/>
        </w:rPr>
        <w:t xml:space="preserve"> </w:t>
      </w:r>
      <w:proofErr w:type="spellStart"/>
      <w:r w:rsidR="00680FD3" w:rsidRPr="00421E90">
        <w:rPr>
          <w:rFonts w:ascii="Book Antiqua" w:hAnsi="Book Antiqua"/>
          <w:sz w:val="24"/>
          <w:szCs w:val="24"/>
        </w:rPr>
        <w:t>F</w:t>
      </w:r>
      <w:r w:rsidR="00D71012" w:rsidRPr="00421E90">
        <w:rPr>
          <w:rFonts w:ascii="Book Antiqua" w:hAnsi="Book Antiqua"/>
          <w:sz w:val="24"/>
          <w:szCs w:val="24"/>
        </w:rPr>
        <w:t>ibrovascular</w:t>
      </w:r>
      <w:proofErr w:type="spellEnd"/>
      <w:r w:rsidR="00D71012" w:rsidRPr="00421E90">
        <w:rPr>
          <w:rFonts w:ascii="Book Antiqua" w:hAnsi="Book Antiqua"/>
          <w:sz w:val="24"/>
          <w:szCs w:val="24"/>
        </w:rPr>
        <w:t xml:space="preserve"> cores lined by one layer of tumor cells</w:t>
      </w:r>
      <w:r w:rsidR="00680FD3" w:rsidRPr="00421E90">
        <w:rPr>
          <w:rFonts w:ascii="Book Antiqua" w:hAnsi="Book Antiqua"/>
          <w:sz w:val="24"/>
          <w:szCs w:val="24"/>
        </w:rPr>
        <w:t>,</w:t>
      </w:r>
      <w:r w:rsidR="00D71012" w:rsidRPr="00421E90">
        <w:rPr>
          <w:rFonts w:ascii="Book Antiqua" w:hAnsi="Book Antiqua"/>
          <w:sz w:val="24"/>
          <w:szCs w:val="24"/>
        </w:rPr>
        <w:t xml:space="preserve"> with Fuhrman nuclear grade 2 (</w:t>
      </w:r>
      <w:r w:rsidR="00FE66ED" w:rsidRPr="00421E90">
        <w:rPr>
          <w:rFonts w:ascii="Book Antiqua" w:hAnsi="Book Antiqua"/>
          <w:sz w:val="24"/>
          <w:szCs w:val="24"/>
        </w:rPr>
        <w:t>hematoxylin and eosin</w:t>
      </w:r>
      <w:r w:rsidR="00D71012" w:rsidRPr="00421E90">
        <w:rPr>
          <w:rFonts w:ascii="Book Antiqua" w:hAnsi="Book Antiqua"/>
          <w:sz w:val="24"/>
          <w:szCs w:val="24"/>
        </w:rPr>
        <w:t xml:space="preserve">, </w:t>
      </w:r>
      <w:r w:rsidR="00F237AD" w:rsidRPr="00421E90">
        <w:rPr>
          <w:rFonts w:ascii="Book Antiqua" w:hAnsi="Book Antiqua"/>
          <w:sz w:val="24"/>
          <w:szCs w:val="24"/>
        </w:rPr>
        <w:t>magnification</w:t>
      </w:r>
      <w:r w:rsidR="002E693A" w:rsidRPr="00421E90">
        <w:rPr>
          <w:rFonts w:ascii="Book Antiqua" w:hAnsi="Book Antiqua"/>
          <w:sz w:val="24"/>
          <w:szCs w:val="24"/>
        </w:rPr>
        <w:t xml:space="preserve"> </w:t>
      </w:r>
      <w:r w:rsidR="00D71012" w:rsidRPr="00421E90">
        <w:rPr>
          <w:rFonts w:ascii="Book Antiqua" w:hAnsi="Book Antiqua"/>
          <w:sz w:val="24"/>
          <w:szCs w:val="24"/>
        </w:rPr>
        <w:t>20</w:t>
      </w:r>
      <w:r w:rsidR="00B00AAD" w:rsidRPr="00421E90">
        <w:rPr>
          <w:rFonts w:ascii="Book Antiqua" w:hAnsi="Book Antiqua"/>
          <w:sz w:val="24"/>
          <w:szCs w:val="24"/>
        </w:rPr>
        <w:t xml:space="preserve"> ×</w:t>
      </w:r>
      <w:r w:rsidR="00D71012" w:rsidRPr="00421E90">
        <w:rPr>
          <w:rFonts w:ascii="Book Antiqua" w:hAnsi="Book Antiqua"/>
          <w:sz w:val="24"/>
          <w:szCs w:val="24"/>
        </w:rPr>
        <w:t>)</w:t>
      </w:r>
      <w:r w:rsidR="00FE66ED" w:rsidRPr="00421E90">
        <w:rPr>
          <w:rFonts w:ascii="Book Antiqua" w:hAnsi="Book Antiqua"/>
          <w:sz w:val="24"/>
          <w:szCs w:val="24"/>
        </w:rPr>
        <w:t>.</w:t>
      </w:r>
    </w:p>
    <w:p w14:paraId="3742B5FC" w14:textId="1892AB17" w:rsidR="00FE66ED" w:rsidRPr="00421E90" w:rsidRDefault="00FE66ED">
      <w:pPr>
        <w:rPr>
          <w:rFonts w:ascii="Book Antiqua" w:hAnsi="Book Antiqua"/>
          <w:sz w:val="24"/>
          <w:szCs w:val="24"/>
        </w:rPr>
      </w:pPr>
      <w:r w:rsidRPr="00421E90">
        <w:rPr>
          <w:rFonts w:ascii="Book Antiqua" w:hAnsi="Book Antiqua"/>
          <w:sz w:val="24"/>
          <w:szCs w:val="24"/>
        </w:rPr>
        <w:br w:type="page"/>
      </w:r>
    </w:p>
    <w:p w14:paraId="7E3E30C4" w14:textId="261CC6C6" w:rsidR="00D71012" w:rsidRPr="00421E90" w:rsidRDefault="00D71012" w:rsidP="002D41EB">
      <w:pPr>
        <w:adjustRightInd w:val="0"/>
        <w:snapToGrid w:val="0"/>
        <w:spacing w:after="0" w:line="360" w:lineRule="auto"/>
        <w:jc w:val="both"/>
        <w:rPr>
          <w:rFonts w:ascii="Book Antiqua" w:hAnsi="Book Antiqua"/>
          <w:sz w:val="24"/>
          <w:szCs w:val="24"/>
        </w:rPr>
      </w:pPr>
      <w:r w:rsidRPr="00421E90">
        <w:rPr>
          <w:rFonts w:ascii="Book Antiqua" w:hAnsi="Book Antiqua"/>
          <w:noProof/>
          <w:sz w:val="24"/>
          <w:szCs w:val="24"/>
          <w:lang w:eastAsia="zh-CN"/>
        </w:rPr>
        <w:lastRenderedPageBreak/>
        <w:drawing>
          <wp:inline distT="0" distB="0" distL="0" distR="0" wp14:anchorId="580E9ACF" wp14:editId="5BB0BBAD">
            <wp:extent cx="5934075" cy="48672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075" cy="4867275"/>
                    </a:xfrm>
                    <a:prstGeom prst="rect">
                      <a:avLst/>
                    </a:prstGeom>
                    <a:noFill/>
                    <a:ln>
                      <a:noFill/>
                    </a:ln>
                  </pic:spPr>
                </pic:pic>
              </a:graphicData>
            </a:graphic>
          </wp:inline>
        </w:drawing>
      </w:r>
    </w:p>
    <w:p w14:paraId="2BA8C88D" w14:textId="2F70D70E" w:rsidR="00D71012" w:rsidRPr="00421E90" w:rsidRDefault="00722867" w:rsidP="002D41EB">
      <w:pPr>
        <w:adjustRightInd w:val="0"/>
        <w:snapToGrid w:val="0"/>
        <w:spacing w:after="0" w:line="360" w:lineRule="auto"/>
        <w:jc w:val="both"/>
        <w:rPr>
          <w:rFonts w:ascii="Book Antiqua" w:hAnsi="Book Antiqua"/>
          <w:sz w:val="24"/>
          <w:szCs w:val="24"/>
        </w:rPr>
      </w:pPr>
      <w:r w:rsidRPr="00421E90">
        <w:rPr>
          <w:rFonts w:ascii="Book Antiqua" w:hAnsi="Book Antiqua"/>
          <w:b/>
          <w:bCs/>
          <w:sz w:val="24"/>
          <w:szCs w:val="24"/>
        </w:rPr>
        <w:t>Figure</w:t>
      </w:r>
      <w:r w:rsidR="00680FD3" w:rsidRPr="00421E90">
        <w:rPr>
          <w:rFonts w:ascii="Book Antiqua" w:hAnsi="Book Antiqua"/>
          <w:b/>
          <w:bCs/>
          <w:sz w:val="24"/>
          <w:szCs w:val="24"/>
        </w:rPr>
        <w:t xml:space="preserve"> </w:t>
      </w:r>
      <w:r w:rsidR="00D71012" w:rsidRPr="00421E90">
        <w:rPr>
          <w:rFonts w:ascii="Book Antiqua" w:hAnsi="Book Antiqua"/>
          <w:b/>
          <w:bCs/>
          <w:sz w:val="24"/>
          <w:szCs w:val="24"/>
        </w:rPr>
        <w:t>5</w:t>
      </w:r>
      <w:r w:rsidR="00680FD3" w:rsidRPr="00421E90">
        <w:rPr>
          <w:rFonts w:ascii="Book Antiqua" w:hAnsi="Book Antiqua"/>
          <w:b/>
          <w:bCs/>
          <w:sz w:val="24"/>
          <w:szCs w:val="24"/>
        </w:rPr>
        <w:t xml:space="preserve"> </w:t>
      </w:r>
      <w:proofErr w:type="spellStart"/>
      <w:r w:rsidR="00680FD3" w:rsidRPr="00421E90">
        <w:rPr>
          <w:rFonts w:ascii="Book Antiqua" w:hAnsi="Book Antiqua"/>
          <w:b/>
          <w:bCs/>
          <w:sz w:val="24"/>
          <w:szCs w:val="24"/>
        </w:rPr>
        <w:t>Immunohistochemical</w:t>
      </w:r>
      <w:proofErr w:type="spellEnd"/>
      <w:r w:rsidR="00680FD3" w:rsidRPr="00421E90">
        <w:rPr>
          <w:rFonts w:ascii="Book Antiqua" w:hAnsi="Book Antiqua"/>
          <w:b/>
          <w:bCs/>
          <w:sz w:val="24"/>
          <w:szCs w:val="24"/>
        </w:rPr>
        <w:t xml:space="preserve"> p</w:t>
      </w:r>
      <w:r w:rsidR="00F142B2">
        <w:rPr>
          <w:rFonts w:ascii="Book Antiqua" w:hAnsi="Book Antiqua"/>
          <w:b/>
          <w:bCs/>
          <w:sz w:val="24"/>
          <w:szCs w:val="24"/>
        </w:rPr>
        <w:t>r</w:t>
      </w:r>
      <w:r w:rsidR="00680FD3" w:rsidRPr="00421E90">
        <w:rPr>
          <w:rFonts w:ascii="Book Antiqua" w:hAnsi="Book Antiqua"/>
          <w:b/>
          <w:bCs/>
          <w:sz w:val="24"/>
          <w:szCs w:val="24"/>
        </w:rPr>
        <w:t>ofile of the collecting duct carcinoma</w:t>
      </w:r>
      <w:r w:rsidR="00FE66ED" w:rsidRPr="00421E90">
        <w:rPr>
          <w:rFonts w:ascii="Book Antiqua" w:hAnsi="Book Antiqua"/>
          <w:sz w:val="24"/>
          <w:szCs w:val="24"/>
        </w:rPr>
        <w:t>.</w:t>
      </w:r>
      <w:r w:rsidR="00680FD3" w:rsidRPr="00421E90">
        <w:rPr>
          <w:rFonts w:ascii="Book Antiqua" w:hAnsi="Book Antiqua"/>
          <w:sz w:val="24"/>
          <w:szCs w:val="24"/>
        </w:rPr>
        <w:t xml:space="preserve"> </w:t>
      </w:r>
      <w:r w:rsidR="00D71012" w:rsidRPr="00421E90">
        <w:rPr>
          <w:rFonts w:ascii="Book Antiqua" w:hAnsi="Book Antiqua"/>
          <w:sz w:val="24"/>
          <w:szCs w:val="24"/>
          <w:lang w:val="ro-RO"/>
        </w:rPr>
        <w:t>A</w:t>
      </w:r>
      <w:r w:rsidR="00FE66ED" w:rsidRPr="00421E90">
        <w:rPr>
          <w:rFonts w:ascii="Book Antiqua" w:hAnsi="Book Antiqua"/>
          <w:sz w:val="24"/>
          <w:szCs w:val="24"/>
          <w:lang w:val="ro-RO"/>
        </w:rPr>
        <w:t>:</w:t>
      </w:r>
      <w:r w:rsidR="00D71012" w:rsidRPr="00421E90">
        <w:rPr>
          <w:rFonts w:ascii="Book Antiqua" w:hAnsi="Book Antiqua"/>
          <w:sz w:val="24"/>
          <w:szCs w:val="24"/>
          <w:lang w:val="ro-RO"/>
        </w:rPr>
        <w:t xml:space="preserve"> </w:t>
      </w:r>
      <w:r w:rsidR="003F3647" w:rsidRPr="00421E90">
        <w:rPr>
          <w:rFonts w:ascii="Book Antiqua" w:hAnsi="Book Antiqua"/>
          <w:sz w:val="24"/>
          <w:szCs w:val="24"/>
          <w:lang w:val="ro-RO"/>
        </w:rPr>
        <w:t>T</w:t>
      </w:r>
      <w:r w:rsidR="00680FD3" w:rsidRPr="00421E90">
        <w:rPr>
          <w:rFonts w:ascii="Book Antiqua" w:hAnsi="Book Antiqua"/>
          <w:sz w:val="24"/>
          <w:szCs w:val="24"/>
          <w:lang w:val="ro-RO"/>
        </w:rPr>
        <w:t>umor papillae containing CD68-</w:t>
      </w:r>
      <w:r w:rsidR="00D71012" w:rsidRPr="00421E90">
        <w:rPr>
          <w:rFonts w:ascii="Book Antiqua" w:hAnsi="Book Antiqua"/>
          <w:sz w:val="24"/>
          <w:szCs w:val="24"/>
          <w:lang w:val="ro-RO"/>
        </w:rPr>
        <w:t xml:space="preserve">positive foamy macrophages </w:t>
      </w:r>
      <w:r w:rsidR="00D71012" w:rsidRPr="00421E90">
        <w:rPr>
          <w:rFonts w:ascii="Book Antiqua" w:hAnsi="Book Antiqua"/>
          <w:sz w:val="24"/>
          <w:szCs w:val="24"/>
        </w:rPr>
        <w:t>(</w:t>
      </w:r>
      <w:r w:rsidR="00F237AD" w:rsidRPr="00421E90">
        <w:rPr>
          <w:rFonts w:ascii="Book Antiqua" w:hAnsi="Book Antiqua"/>
          <w:sz w:val="24"/>
          <w:szCs w:val="24"/>
        </w:rPr>
        <w:t>magnification</w:t>
      </w:r>
      <w:r w:rsidR="002E693A" w:rsidRPr="00421E90">
        <w:rPr>
          <w:rFonts w:ascii="Book Antiqua" w:hAnsi="Book Antiqua"/>
          <w:sz w:val="24"/>
          <w:szCs w:val="24"/>
        </w:rPr>
        <w:t xml:space="preserve"> </w:t>
      </w:r>
      <w:r w:rsidR="00D71012" w:rsidRPr="00421E90">
        <w:rPr>
          <w:rFonts w:ascii="Book Antiqua" w:hAnsi="Book Antiqua"/>
          <w:sz w:val="24"/>
          <w:szCs w:val="24"/>
          <w:lang w:val="ro-RO"/>
        </w:rPr>
        <w:t>2</w:t>
      </w:r>
      <w:r w:rsidR="002E693A" w:rsidRPr="00421E90">
        <w:rPr>
          <w:rFonts w:ascii="Book Antiqua" w:hAnsi="Book Antiqua"/>
          <w:sz w:val="24"/>
          <w:szCs w:val="24"/>
        </w:rPr>
        <w:t>0</w:t>
      </w:r>
      <w:r w:rsidR="00FE66ED" w:rsidRPr="00421E90">
        <w:rPr>
          <w:rFonts w:ascii="Book Antiqua" w:hAnsi="Book Antiqua"/>
          <w:sz w:val="24"/>
          <w:szCs w:val="24"/>
        </w:rPr>
        <w:t xml:space="preserve"> ×</w:t>
      </w:r>
      <w:r w:rsidR="002E693A" w:rsidRPr="00421E90">
        <w:rPr>
          <w:rFonts w:ascii="Book Antiqua" w:hAnsi="Book Antiqua"/>
          <w:sz w:val="24"/>
          <w:szCs w:val="24"/>
        </w:rPr>
        <w:t>); B</w:t>
      </w:r>
      <w:r w:rsidR="00FE66ED" w:rsidRPr="00421E90">
        <w:rPr>
          <w:rFonts w:ascii="Book Antiqua" w:hAnsi="Book Antiqua"/>
          <w:sz w:val="24"/>
          <w:szCs w:val="24"/>
        </w:rPr>
        <w:t>:</w:t>
      </w:r>
      <w:r w:rsidR="002E693A" w:rsidRPr="00421E90">
        <w:rPr>
          <w:rFonts w:ascii="Book Antiqua" w:hAnsi="Book Antiqua"/>
          <w:sz w:val="24"/>
          <w:szCs w:val="24"/>
        </w:rPr>
        <w:t xml:space="preserve"> P</w:t>
      </w:r>
      <w:r w:rsidR="00D71012" w:rsidRPr="00421E90">
        <w:rPr>
          <w:rFonts w:ascii="Book Antiqua" w:hAnsi="Book Antiqua"/>
          <w:sz w:val="24"/>
          <w:szCs w:val="24"/>
        </w:rPr>
        <w:t>roliferation index Ki67 &lt; 5% (</w:t>
      </w:r>
      <w:r w:rsidR="00F237AD" w:rsidRPr="00421E90">
        <w:rPr>
          <w:rFonts w:ascii="Book Antiqua" w:hAnsi="Book Antiqua"/>
          <w:sz w:val="24"/>
          <w:szCs w:val="24"/>
        </w:rPr>
        <w:t xml:space="preserve">magnification </w:t>
      </w:r>
      <w:r w:rsidR="00D71012" w:rsidRPr="00421E90">
        <w:rPr>
          <w:rFonts w:ascii="Book Antiqua" w:hAnsi="Book Antiqua"/>
          <w:sz w:val="24"/>
          <w:szCs w:val="24"/>
        </w:rPr>
        <w:t>20</w:t>
      </w:r>
      <w:r w:rsidR="00FE66ED" w:rsidRPr="00421E90">
        <w:rPr>
          <w:rFonts w:ascii="Book Antiqua" w:hAnsi="Book Antiqua"/>
          <w:sz w:val="24"/>
          <w:szCs w:val="24"/>
        </w:rPr>
        <w:t xml:space="preserve"> ×</w:t>
      </w:r>
      <w:r w:rsidR="00D71012" w:rsidRPr="00421E90">
        <w:rPr>
          <w:rFonts w:ascii="Book Antiqua" w:hAnsi="Book Antiqua"/>
          <w:sz w:val="24"/>
          <w:szCs w:val="24"/>
        </w:rPr>
        <w:t>); C</w:t>
      </w:r>
      <w:r w:rsidR="00F237AD" w:rsidRPr="00421E90">
        <w:rPr>
          <w:rFonts w:ascii="Book Antiqua" w:hAnsi="Book Antiqua"/>
          <w:sz w:val="24"/>
          <w:szCs w:val="24"/>
        </w:rPr>
        <w:t>:</w:t>
      </w:r>
      <w:r w:rsidR="00D71012" w:rsidRPr="00421E90">
        <w:rPr>
          <w:rFonts w:ascii="Book Antiqua" w:hAnsi="Book Antiqua"/>
          <w:sz w:val="24"/>
          <w:szCs w:val="24"/>
        </w:rPr>
        <w:t xml:space="preserve"> CD10 – n</w:t>
      </w:r>
      <w:r w:rsidR="002E693A" w:rsidRPr="00421E90">
        <w:rPr>
          <w:rFonts w:ascii="Book Antiqua" w:hAnsi="Book Antiqua"/>
          <w:sz w:val="24"/>
          <w:szCs w:val="24"/>
        </w:rPr>
        <w:t xml:space="preserve">o expression on the tumor cells, </w:t>
      </w:r>
      <w:r w:rsidR="002E693A" w:rsidRPr="00421E90">
        <w:rPr>
          <w:rFonts w:ascii="Book Antiqua" w:hAnsi="Book Antiqua"/>
          <w:sz w:val="24"/>
          <w:szCs w:val="24"/>
          <w:lang w:val="ro-RO"/>
        </w:rPr>
        <w:t>with</w:t>
      </w:r>
      <w:r w:rsidR="00D71012" w:rsidRPr="00421E90">
        <w:rPr>
          <w:rFonts w:ascii="Book Antiqua" w:hAnsi="Book Antiqua"/>
          <w:sz w:val="24"/>
          <w:szCs w:val="24"/>
          <w:lang w:val="ro-RO"/>
        </w:rPr>
        <w:t xml:space="preserve"> positive internal control on the left</w:t>
      </w:r>
      <w:r w:rsidR="002E693A" w:rsidRPr="00421E90">
        <w:rPr>
          <w:rFonts w:ascii="Book Antiqua" w:hAnsi="Book Antiqua"/>
          <w:sz w:val="24"/>
          <w:szCs w:val="24"/>
          <w:lang w:val="ro-RO"/>
        </w:rPr>
        <w:t xml:space="preserve"> (</w:t>
      </w:r>
      <w:r w:rsidR="00F237AD" w:rsidRPr="00421E90">
        <w:rPr>
          <w:rFonts w:ascii="Book Antiqua" w:hAnsi="Book Antiqua"/>
          <w:sz w:val="24"/>
          <w:szCs w:val="24"/>
          <w:lang w:val="ro-RO"/>
        </w:rPr>
        <w:t xml:space="preserve">magnification </w:t>
      </w:r>
      <w:r w:rsidR="002E693A" w:rsidRPr="00421E90">
        <w:rPr>
          <w:rFonts w:ascii="Book Antiqua" w:hAnsi="Book Antiqua"/>
          <w:sz w:val="24"/>
          <w:szCs w:val="24"/>
          <w:lang w:val="ro-RO"/>
        </w:rPr>
        <w:t>4</w:t>
      </w:r>
      <w:r w:rsidR="00FE66ED" w:rsidRPr="00421E90">
        <w:rPr>
          <w:rFonts w:ascii="Book Antiqua" w:hAnsi="Book Antiqua"/>
          <w:sz w:val="24"/>
          <w:szCs w:val="24"/>
          <w:lang w:val="ro-RO"/>
        </w:rPr>
        <w:t xml:space="preserve"> </w:t>
      </w:r>
      <w:r w:rsidR="00FE66ED" w:rsidRPr="00421E90">
        <w:rPr>
          <w:rFonts w:ascii="Book Antiqua" w:hAnsi="Book Antiqua"/>
          <w:sz w:val="24"/>
          <w:szCs w:val="24"/>
        </w:rPr>
        <w:t>×</w:t>
      </w:r>
      <w:r w:rsidR="002E693A" w:rsidRPr="00421E90">
        <w:rPr>
          <w:rFonts w:ascii="Book Antiqua" w:hAnsi="Book Antiqua"/>
          <w:sz w:val="24"/>
          <w:szCs w:val="24"/>
          <w:lang w:val="ro-RO"/>
        </w:rPr>
        <w:t>)</w:t>
      </w:r>
      <w:r w:rsidR="00D71012" w:rsidRPr="00421E90">
        <w:rPr>
          <w:rFonts w:ascii="Book Antiqua" w:hAnsi="Book Antiqua"/>
          <w:sz w:val="24"/>
          <w:szCs w:val="24"/>
          <w:lang w:val="ro-RO"/>
        </w:rPr>
        <w:t>; D</w:t>
      </w:r>
      <w:r w:rsidR="00F237AD" w:rsidRPr="00421E90">
        <w:rPr>
          <w:rFonts w:ascii="Book Antiqua" w:hAnsi="Book Antiqua"/>
          <w:sz w:val="24"/>
          <w:szCs w:val="24"/>
          <w:lang w:val="ro-RO"/>
        </w:rPr>
        <w:t>:</w:t>
      </w:r>
      <w:r w:rsidR="00D71012" w:rsidRPr="00421E90">
        <w:rPr>
          <w:rFonts w:ascii="Book Antiqua" w:hAnsi="Book Antiqua"/>
          <w:sz w:val="24"/>
          <w:szCs w:val="24"/>
          <w:lang w:val="ro-RO"/>
        </w:rPr>
        <w:t xml:space="preserve"> </w:t>
      </w:r>
      <w:r w:rsidR="00D71012" w:rsidRPr="00421E90">
        <w:rPr>
          <w:rFonts w:ascii="Book Antiqua" w:hAnsi="Book Antiqua"/>
          <w:sz w:val="24"/>
          <w:szCs w:val="24"/>
        </w:rPr>
        <w:t xml:space="preserve">CK AE1/AE3 – diffuse </w:t>
      </w:r>
      <w:r w:rsidR="002E693A" w:rsidRPr="00421E90">
        <w:rPr>
          <w:rFonts w:ascii="Book Antiqua" w:hAnsi="Book Antiqua"/>
          <w:sz w:val="24"/>
          <w:szCs w:val="24"/>
        </w:rPr>
        <w:t xml:space="preserve">positivity </w:t>
      </w:r>
      <w:r w:rsidR="00D71012" w:rsidRPr="00421E90">
        <w:rPr>
          <w:rFonts w:ascii="Book Antiqua" w:hAnsi="Book Antiqua"/>
          <w:sz w:val="24"/>
          <w:szCs w:val="24"/>
        </w:rPr>
        <w:t>(</w:t>
      </w:r>
      <w:r w:rsidR="00993DF2" w:rsidRPr="00421E90">
        <w:rPr>
          <w:rFonts w:ascii="Book Antiqua" w:hAnsi="Book Antiqua"/>
          <w:sz w:val="24"/>
          <w:szCs w:val="24"/>
        </w:rPr>
        <w:t>magnification</w:t>
      </w:r>
      <w:r w:rsidR="002E693A" w:rsidRPr="00421E90">
        <w:rPr>
          <w:rFonts w:ascii="Book Antiqua" w:hAnsi="Book Antiqua"/>
          <w:sz w:val="24"/>
          <w:szCs w:val="24"/>
        </w:rPr>
        <w:t xml:space="preserve"> </w:t>
      </w:r>
      <w:r w:rsidR="00D71012" w:rsidRPr="00421E90">
        <w:rPr>
          <w:rFonts w:ascii="Book Antiqua" w:hAnsi="Book Antiqua"/>
          <w:sz w:val="24"/>
          <w:szCs w:val="24"/>
        </w:rPr>
        <w:t>20</w:t>
      </w:r>
      <w:r w:rsidR="00FE66ED" w:rsidRPr="00421E90">
        <w:rPr>
          <w:rFonts w:ascii="Book Antiqua" w:hAnsi="Book Antiqua"/>
          <w:sz w:val="24"/>
          <w:szCs w:val="24"/>
        </w:rPr>
        <w:t xml:space="preserve"> ×</w:t>
      </w:r>
      <w:r w:rsidR="00D71012" w:rsidRPr="00421E90">
        <w:rPr>
          <w:rFonts w:ascii="Book Antiqua" w:hAnsi="Book Antiqua"/>
          <w:sz w:val="24"/>
          <w:szCs w:val="24"/>
        </w:rPr>
        <w:t>); E</w:t>
      </w:r>
      <w:r w:rsidR="00F237AD" w:rsidRPr="00421E90">
        <w:rPr>
          <w:rFonts w:ascii="Book Antiqua" w:hAnsi="Book Antiqua"/>
          <w:sz w:val="24"/>
          <w:szCs w:val="24"/>
        </w:rPr>
        <w:t>:</w:t>
      </w:r>
      <w:r w:rsidR="00D71012" w:rsidRPr="00421E90">
        <w:rPr>
          <w:rFonts w:ascii="Book Antiqua" w:hAnsi="Book Antiqua"/>
          <w:sz w:val="24"/>
          <w:szCs w:val="24"/>
        </w:rPr>
        <w:t xml:space="preserve"> CD15 – diffuse </w:t>
      </w:r>
      <w:r w:rsidR="002E693A" w:rsidRPr="00421E90">
        <w:rPr>
          <w:rFonts w:ascii="Book Antiqua" w:hAnsi="Book Antiqua"/>
          <w:sz w:val="24"/>
          <w:szCs w:val="24"/>
        </w:rPr>
        <w:t xml:space="preserve">positivity </w:t>
      </w:r>
      <w:r w:rsidR="00D71012" w:rsidRPr="00421E90">
        <w:rPr>
          <w:rFonts w:ascii="Book Antiqua" w:hAnsi="Book Antiqua"/>
          <w:sz w:val="24"/>
          <w:szCs w:val="24"/>
        </w:rPr>
        <w:t>(</w:t>
      </w:r>
      <w:r w:rsidR="00F237AD" w:rsidRPr="00421E90">
        <w:rPr>
          <w:rFonts w:ascii="Book Antiqua" w:hAnsi="Book Antiqua"/>
          <w:sz w:val="24"/>
          <w:szCs w:val="24"/>
        </w:rPr>
        <w:t xml:space="preserve">magnification </w:t>
      </w:r>
      <w:r w:rsidR="00D71012" w:rsidRPr="00421E90">
        <w:rPr>
          <w:rFonts w:ascii="Book Antiqua" w:hAnsi="Book Antiqua"/>
          <w:sz w:val="24"/>
          <w:szCs w:val="24"/>
        </w:rPr>
        <w:t>10</w:t>
      </w:r>
      <w:r w:rsidR="00FE66ED" w:rsidRPr="00421E90">
        <w:rPr>
          <w:rFonts w:ascii="Book Antiqua" w:hAnsi="Book Antiqua"/>
          <w:sz w:val="24"/>
          <w:szCs w:val="24"/>
        </w:rPr>
        <w:t xml:space="preserve"> ×</w:t>
      </w:r>
      <w:r w:rsidR="00D71012" w:rsidRPr="00421E90">
        <w:rPr>
          <w:rFonts w:ascii="Book Antiqua" w:hAnsi="Book Antiqua"/>
          <w:sz w:val="24"/>
          <w:szCs w:val="24"/>
        </w:rPr>
        <w:t>); F</w:t>
      </w:r>
      <w:r w:rsidR="00F237AD" w:rsidRPr="00421E90">
        <w:rPr>
          <w:rFonts w:ascii="Book Antiqua" w:hAnsi="Book Antiqua"/>
          <w:sz w:val="24"/>
          <w:szCs w:val="24"/>
        </w:rPr>
        <w:t>:</w:t>
      </w:r>
      <w:r w:rsidR="00D71012" w:rsidRPr="00421E90">
        <w:rPr>
          <w:rFonts w:ascii="Book Antiqua" w:hAnsi="Book Antiqua"/>
          <w:sz w:val="24"/>
          <w:szCs w:val="24"/>
        </w:rPr>
        <w:t xml:space="preserve"> AMACR </w:t>
      </w:r>
      <w:r w:rsidR="002E693A" w:rsidRPr="00421E90">
        <w:rPr>
          <w:rFonts w:ascii="Book Antiqua" w:hAnsi="Book Antiqua"/>
          <w:sz w:val="24"/>
          <w:szCs w:val="24"/>
        </w:rPr>
        <w:t xml:space="preserve">– diffuse positivity </w:t>
      </w:r>
      <w:r w:rsidR="00D71012" w:rsidRPr="00421E90">
        <w:rPr>
          <w:rFonts w:ascii="Book Antiqua" w:hAnsi="Book Antiqua"/>
          <w:sz w:val="24"/>
          <w:szCs w:val="24"/>
        </w:rPr>
        <w:t>(</w:t>
      </w:r>
      <w:r w:rsidR="00993DF2" w:rsidRPr="00421E90">
        <w:rPr>
          <w:rFonts w:ascii="Book Antiqua" w:hAnsi="Book Antiqua"/>
          <w:sz w:val="24"/>
          <w:szCs w:val="24"/>
        </w:rPr>
        <w:t>magnification</w:t>
      </w:r>
      <w:r w:rsidR="002E693A" w:rsidRPr="00421E90">
        <w:rPr>
          <w:rFonts w:ascii="Book Antiqua" w:hAnsi="Book Antiqua"/>
          <w:sz w:val="24"/>
          <w:szCs w:val="24"/>
        </w:rPr>
        <w:t xml:space="preserve"> </w:t>
      </w:r>
      <w:r w:rsidR="00D71012" w:rsidRPr="00421E90">
        <w:rPr>
          <w:rFonts w:ascii="Book Antiqua" w:hAnsi="Book Antiqua"/>
          <w:sz w:val="24"/>
          <w:szCs w:val="24"/>
        </w:rPr>
        <w:t>10</w:t>
      </w:r>
      <w:r w:rsidR="00FE66ED" w:rsidRPr="00421E90">
        <w:rPr>
          <w:rFonts w:ascii="Book Antiqua" w:hAnsi="Book Antiqua"/>
          <w:sz w:val="24"/>
          <w:szCs w:val="24"/>
        </w:rPr>
        <w:t xml:space="preserve"> ×</w:t>
      </w:r>
      <w:r w:rsidR="00D71012" w:rsidRPr="00421E90">
        <w:rPr>
          <w:rFonts w:ascii="Book Antiqua" w:hAnsi="Book Antiqua"/>
          <w:sz w:val="24"/>
          <w:szCs w:val="24"/>
        </w:rPr>
        <w:t>); G</w:t>
      </w:r>
      <w:r w:rsidR="00F237AD" w:rsidRPr="00421E90">
        <w:rPr>
          <w:rFonts w:ascii="Book Antiqua" w:hAnsi="Book Antiqua"/>
          <w:sz w:val="24"/>
          <w:szCs w:val="24"/>
        </w:rPr>
        <w:t>:</w:t>
      </w:r>
      <w:r w:rsidR="00D71012" w:rsidRPr="00421E90">
        <w:rPr>
          <w:rFonts w:ascii="Book Antiqua" w:hAnsi="Book Antiqua"/>
          <w:sz w:val="24"/>
          <w:szCs w:val="24"/>
        </w:rPr>
        <w:t xml:space="preserve"> Vimentin</w:t>
      </w:r>
      <w:r w:rsidR="00F237AD" w:rsidRPr="00421E90">
        <w:rPr>
          <w:rFonts w:ascii="Book Antiqua" w:hAnsi="Book Antiqua"/>
          <w:sz w:val="24"/>
          <w:szCs w:val="24"/>
        </w:rPr>
        <w:t xml:space="preserve"> </w:t>
      </w:r>
      <w:r w:rsidR="00D71012" w:rsidRPr="00421E90">
        <w:rPr>
          <w:rFonts w:ascii="Book Antiqua" w:hAnsi="Book Antiqua"/>
          <w:sz w:val="24"/>
          <w:szCs w:val="24"/>
        </w:rPr>
        <w:t>–</w:t>
      </w:r>
      <w:r w:rsidR="00F237AD" w:rsidRPr="00421E90">
        <w:rPr>
          <w:rFonts w:ascii="Book Antiqua" w:hAnsi="Book Antiqua"/>
          <w:sz w:val="24"/>
          <w:szCs w:val="24"/>
        </w:rPr>
        <w:t xml:space="preserve"> </w:t>
      </w:r>
      <w:r w:rsidR="00D71012" w:rsidRPr="00421E90">
        <w:rPr>
          <w:rFonts w:ascii="Book Antiqua" w:hAnsi="Book Antiqua"/>
          <w:sz w:val="24"/>
          <w:szCs w:val="24"/>
        </w:rPr>
        <w:t>diffuse positivity (</w:t>
      </w:r>
      <w:r w:rsidR="00F237AD" w:rsidRPr="00421E90">
        <w:rPr>
          <w:rFonts w:ascii="Book Antiqua" w:hAnsi="Book Antiqua"/>
          <w:sz w:val="24"/>
          <w:szCs w:val="24"/>
        </w:rPr>
        <w:t xml:space="preserve">magnification </w:t>
      </w:r>
      <w:r w:rsidR="00D71012" w:rsidRPr="00421E90">
        <w:rPr>
          <w:rFonts w:ascii="Book Antiqua" w:hAnsi="Book Antiqua"/>
          <w:sz w:val="24"/>
          <w:szCs w:val="24"/>
        </w:rPr>
        <w:t>10</w:t>
      </w:r>
      <w:r w:rsidR="00FE66ED" w:rsidRPr="00421E90">
        <w:rPr>
          <w:rFonts w:ascii="Book Antiqua" w:hAnsi="Book Antiqua"/>
          <w:sz w:val="24"/>
          <w:szCs w:val="24"/>
        </w:rPr>
        <w:t xml:space="preserve"> ×</w:t>
      </w:r>
      <w:r w:rsidR="00D71012" w:rsidRPr="00421E90">
        <w:rPr>
          <w:rFonts w:ascii="Book Antiqua" w:hAnsi="Book Antiqua"/>
          <w:sz w:val="24"/>
          <w:szCs w:val="24"/>
        </w:rPr>
        <w:t>); H</w:t>
      </w:r>
      <w:r w:rsidR="00B9335B">
        <w:rPr>
          <w:rFonts w:ascii="Book Antiqua" w:hAnsi="Book Antiqua"/>
          <w:sz w:val="24"/>
          <w:szCs w:val="24"/>
        </w:rPr>
        <w:t>:</w:t>
      </w:r>
      <w:r w:rsidR="00D71012" w:rsidRPr="00421E90">
        <w:rPr>
          <w:rFonts w:ascii="Book Antiqua" w:hAnsi="Book Antiqua"/>
          <w:sz w:val="24"/>
          <w:szCs w:val="24"/>
        </w:rPr>
        <w:t xml:space="preserve"> CK19 – focal expression (</w:t>
      </w:r>
      <w:r w:rsidR="00F237AD" w:rsidRPr="00421E90">
        <w:rPr>
          <w:rFonts w:ascii="Book Antiqua" w:hAnsi="Book Antiqua"/>
          <w:sz w:val="24"/>
          <w:szCs w:val="24"/>
        </w:rPr>
        <w:t>magnification</w:t>
      </w:r>
      <w:r w:rsidR="002E693A" w:rsidRPr="00421E90">
        <w:rPr>
          <w:rFonts w:ascii="Book Antiqua" w:hAnsi="Book Antiqua"/>
          <w:sz w:val="24"/>
          <w:szCs w:val="24"/>
        </w:rPr>
        <w:t xml:space="preserve"> </w:t>
      </w:r>
      <w:r w:rsidR="00D71012" w:rsidRPr="00421E90">
        <w:rPr>
          <w:rFonts w:ascii="Book Antiqua" w:hAnsi="Book Antiqua"/>
          <w:sz w:val="24"/>
          <w:szCs w:val="24"/>
        </w:rPr>
        <w:t>20</w:t>
      </w:r>
      <w:r w:rsidR="00FE66ED" w:rsidRPr="00421E90">
        <w:rPr>
          <w:rFonts w:ascii="Book Antiqua" w:hAnsi="Book Antiqua"/>
          <w:sz w:val="24"/>
          <w:szCs w:val="24"/>
        </w:rPr>
        <w:t xml:space="preserve"> ×</w:t>
      </w:r>
      <w:r w:rsidR="00D71012" w:rsidRPr="00421E90">
        <w:rPr>
          <w:rFonts w:ascii="Book Antiqua" w:hAnsi="Book Antiqua"/>
          <w:sz w:val="24"/>
          <w:szCs w:val="24"/>
        </w:rPr>
        <w:t>); I</w:t>
      </w:r>
      <w:r w:rsidR="00F237AD" w:rsidRPr="00421E90">
        <w:rPr>
          <w:rFonts w:ascii="Book Antiqua" w:hAnsi="Book Antiqua"/>
          <w:sz w:val="24"/>
          <w:szCs w:val="24"/>
        </w:rPr>
        <w:t>:</w:t>
      </w:r>
      <w:r w:rsidR="00D71012" w:rsidRPr="00421E90">
        <w:rPr>
          <w:rFonts w:ascii="Book Antiqua" w:hAnsi="Book Antiqua"/>
          <w:sz w:val="24"/>
          <w:szCs w:val="24"/>
        </w:rPr>
        <w:t xml:space="preserve"> CK7 – focal expression (</w:t>
      </w:r>
      <w:r w:rsidR="00F237AD" w:rsidRPr="00421E90">
        <w:rPr>
          <w:rFonts w:ascii="Book Antiqua" w:hAnsi="Book Antiqua"/>
          <w:sz w:val="24"/>
          <w:szCs w:val="24"/>
        </w:rPr>
        <w:t>magnification</w:t>
      </w:r>
      <w:r w:rsidR="002E693A" w:rsidRPr="00421E90">
        <w:rPr>
          <w:rFonts w:ascii="Book Antiqua" w:hAnsi="Book Antiqua"/>
          <w:sz w:val="24"/>
          <w:szCs w:val="24"/>
        </w:rPr>
        <w:t xml:space="preserve"> </w:t>
      </w:r>
      <w:r w:rsidR="00D71012" w:rsidRPr="00421E90">
        <w:rPr>
          <w:rFonts w:ascii="Book Antiqua" w:hAnsi="Book Antiqua"/>
          <w:sz w:val="24"/>
          <w:szCs w:val="24"/>
        </w:rPr>
        <w:t>20</w:t>
      </w:r>
      <w:r w:rsidR="00FE66ED" w:rsidRPr="00421E90">
        <w:rPr>
          <w:rFonts w:ascii="Book Antiqua" w:hAnsi="Book Antiqua"/>
          <w:sz w:val="24"/>
          <w:szCs w:val="24"/>
        </w:rPr>
        <w:t xml:space="preserve"> ×</w:t>
      </w:r>
      <w:r w:rsidR="00D71012" w:rsidRPr="00421E90">
        <w:rPr>
          <w:rFonts w:ascii="Book Antiqua" w:hAnsi="Book Antiqua"/>
          <w:sz w:val="24"/>
          <w:szCs w:val="24"/>
        </w:rPr>
        <w:t>)</w:t>
      </w:r>
      <w:r w:rsidR="00111411" w:rsidRPr="00421E90">
        <w:rPr>
          <w:rFonts w:ascii="Book Antiqua" w:hAnsi="Book Antiqua"/>
          <w:sz w:val="24"/>
          <w:szCs w:val="24"/>
        </w:rPr>
        <w:t>.</w:t>
      </w:r>
    </w:p>
    <w:p w14:paraId="7A9BB9EE" w14:textId="056893AE" w:rsidR="003F3647" w:rsidRPr="00421E90" w:rsidRDefault="003F3647">
      <w:pPr>
        <w:rPr>
          <w:rFonts w:ascii="Book Antiqua" w:hAnsi="Book Antiqua"/>
          <w:sz w:val="24"/>
          <w:szCs w:val="24"/>
        </w:rPr>
      </w:pPr>
      <w:r w:rsidRPr="00421E90">
        <w:rPr>
          <w:rFonts w:ascii="Book Antiqua" w:hAnsi="Book Antiqua"/>
          <w:sz w:val="24"/>
          <w:szCs w:val="24"/>
        </w:rPr>
        <w:br w:type="page"/>
      </w:r>
    </w:p>
    <w:p w14:paraId="4F4B7CA0" w14:textId="73A3778B" w:rsidR="000C0641" w:rsidRPr="00421E90" w:rsidRDefault="003F3647" w:rsidP="002D41EB">
      <w:pPr>
        <w:adjustRightInd w:val="0"/>
        <w:snapToGrid w:val="0"/>
        <w:spacing w:after="0" w:line="360" w:lineRule="auto"/>
        <w:jc w:val="both"/>
        <w:rPr>
          <w:rFonts w:ascii="Book Antiqua" w:hAnsi="Book Antiqua" w:cs="Times New Roman"/>
          <w:b/>
          <w:bCs/>
          <w:sz w:val="24"/>
          <w:szCs w:val="24"/>
        </w:rPr>
      </w:pPr>
      <w:r w:rsidRPr="00421E90">
        <w:rPr>
          <w:rFonts w:ascii="Book Antiqua" w:hAnsi="Book Antiqua" w:cs="Times New Roman"/>
          <w:b/>
          <w:bCs/>
          <w:sz w:val="24"/>
          <w:szCs w:val="24"/>
        </w:rPr>
        <w:lastRenderedPageBreak/>
        <w:t xml:space="preserve">Table 1 </w:t>
      </w:r>
      <w:proofErr w:type="spellStart"/>
      <w:r w:rsidRPr="00421E90">
        <w:rPr>
          <w:rFonts w:ascii="Book Antiqua" w:hAnsi="Book Antiqua" w:cs="Times New Roman"/>
          <w:b/>
          <w:bCs/>
          <w:sz w:val="24"/>
          <w:szCs w:val="24"/>
        </w:rPr>
        <w:t>Clinicopathological</w:t>
      </w:r>
      <w:proofErr w:type="spellEnd"/>
      <w:r w:rsidRPr="00421E90">
        <w:rPr>
          <w:rFonts w:ascii="Book Antiqua" w:hAnsi="Book Antiqua" w:cs="Times New Roman"/>
          <w:b/>
          <w:bCs/>
          <w:sz w:val="24"/>
          <w:szCs w:val="24"/>
        </w:rPr>
        <w:t xml:space="preserve"> characteristics of cystic renal lesions previously reported in the English literature</w:t>
      </w:r>
    </w:p>
    <w:tbl>
      <w:tblPr>
        <w:tblStyle w:val="a8"/>
        <w:tblW w:w="5527" w:type="pct"/>
        <w:tblInd w:w="-42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7"/>
        <w:gridCol w:w="1518"/>
        <w:gridCol w:w="1850"/>
        <w:gridCol w:w="1488"/>
        <w:gridCol w:w="1531"/>
        <w:gridCol w:w="1279"/>
        <w:gridCol w:w="1192"/>
      </w:tblGrid>
      <w:tr w:rsidR="008868B5" w:rsidRPr="00421E90" w14:paraId="7B67B4BA" w14:textId="77777777" w:rsidTr="00915282">
        <w:tc>
          <w:tcPr>
            <w:tcW w:w="816" w:type="pct"/>
            <w:tcBorders>
              <w:top w:val="single" w:sz="4" w:space="0" w:color="auto"/>
              <w:bottom w:val="single" w:sz="4" w:space="0" w:color="auto"/>
            </w:tcBorders>
          </w:tcPr>
          <w:p w14:paraId="56AB64FB" w14:textId="1BFF5C44" w:rsidR="00DC021E" w:rsidRPr="00421E90" w:rsidRDefault="003F3647" w:rsidP="002D41EB">
            <w:pPr>
              <w:adjustRightInd w:val="0"/>
              <w:snapToGrid w:val="0"/>
              <w:spacing w:line="360" w:lineRule="auto"/>
              <w:jc w:val="both"/>
              <w:rPr>
                <w:rFonts w:ascii="Book Antiqua" w:hAnsi="Book Antiqua" w:cs="Times New Roman"/>
                <w:b/>
                <w:bCs/>
                <w:sz w:val="24"/>
                <w:szCs w:val="24"/>
              </w:rPr>
            </w:pPr>
            <w:r w:rsidRPr="00421E90">
              <w:rPr>
                <w:rFonts w:ascii="Book Antiqua" w:hAnsi="Book Antiqua" w:cs="Times New Roman"/>
                <w:b/>
                <w:bCs/>
                <w:sz w:val="24"/>
                <w:szCs w:val="24"/>
              </w:rPr>
              <w:t>Ref.</w:t>
            </w:r>
          </w:p>
        </w:tc>
        <w:tc>
          <w:tcPr>
            <w:tcW w:w="717" w:type="pct"/>
            <w:tcBorders>
              <w:top w:val="single" w:sz="4" w:space="0" w:color="auto"/>
              <w:bottom w:val="single" w:sz="4" w:space="0" w:color="auto"/>
            </w:tcBorders>
          </w:tcPr>
          <w:p w14:paraId="084DC3AF" w14:textId="749511C6" w:rsidR="00DC021E" w:rsidRPr="00421E90" w:rsidRDefault="00DC021E" w:rsidP="003F3647">
            <w:pPr>
              <w:adjustRightInd w:val="0"/>
              <w:snapToGrid w:val="0"/>
              <w:spacing w:line="360" w:lineRule="auto"/>
              <w:jc w:val="center"/>
              <w:rPr>
                <w:rFonts w:ascii="Book Antiqua" w:hAnsi="Book Antiqua" w:cs="Times New Roman"/>
                <w:b/>
                <w:bCs/>
                <w:sz w:val="24"/>
                <w:szCs w:val="24"/>
              </w:rPr>
            </w:pPr>
            <w:r w:rsidRPr="00421E90">
              <w:rPr>
                <w:rFonts w:ascii="Book Antiqua" w:hAnsi="Book Antiqua" w:cs="Times New Roman"/>
                <w:b/>
                <w:bCs/>
                <w:sz w:val="24"/>
                <w:szCs w:val="24"/>
              </w:rPr>
              <w:t>Publication year</w:t>
            </w:r>
          </w:p>
        </w:tc>
        <w:tc>
          <w:tcPr>
            <w:tcW w:w="874" w:type="pct"/>
            <w:tcBorders>
              <w:top w:val="single" w:sz="4" w:space="0" w:color="auto"/>
              <w:bottom w:val="single" w:sz="4" w:space="0" w:color="auto"/>
            </w:tcBorders>
          </w:tcPr>
          <w:p w14:paraId="2A58C387" w14:textId="073B3270" w:rsidR="00DC021E" w:rsidRPr="00421E90" w:rsidRDefault="00DC021E" w:rsidP="003F3647">
            <w:pPr>
              <w:adjustRightInd w:val="0"/>
              <w:snapToGrid w:val="0"/>
              <w:spacing w:line="360" w:lineRule="auto"/>
              <w:jc w:val="center"/>
              <w:rPr>
                <w:rFonts w:ascii="Book Antiqua" w:hAnsi="Book Antiqua" w:cs="Times New Roman"/>
                <w:b/>
                <w:bCs/>
                <w:sz w:val="24"/>
                <w:szCs w:val="24"/>
              </w:rPr>
            </w:pPr>
            <w:r w:rsidRPr="00421E90">
              <w:rPr>
                <w:rFonts w:ascii="Book Antiqua" w:hAnsi="Book Antiqua" w:cs="Times New Roman"/>
                <w:b/>
                <w:bCs/>
                <w:sz w:val="24"/>
                <w:szCs w:val="24"/>
              </w:rPr>
              <w:t>Histological type</w:t>
            </w:r>
          </w:p>
        </w:tc>
        <w:tc>
          <w:tcPr>
            <w:tcW w:w="703" w:type="pct"/>
            <w:tcBorders>
              <w:top w:val="single" w:sz="4" w:space="0" w:color="auto"/>
              <w:bottom w:val="single" w:sz="4" w:space="0" w:color="auto"/>
            </w:tcBorders>
          </w:tcPr>
          <w:p w14:paraId="48D0033F" w14:textId="2C85AFCF" w:rsidR="00DC021E" w:rsidRPr="00421E90" w:rsidRDefault="00DC021E" w:rsidP="003F3647">
            <w:pPr>
              <w:adjustRightInd w:val="0"/>
              <w:snapToGrid w:val="0"/>
              <w:spacing w:line="360" w:lineRule="auto"/>
              <w:jc w:val="center"/>
              <w:rPr>
                <w:rFonts w:ascii="Book Antiqua" w:hAnsi="Book Antiqua" w:cs="Times New Roman"/>
                <w:b/>
                <w:bCs/>
                <w:sz w:val="24"/>
                <w:szCs w:val="24"/>
              </w:rPr>
            </w:pPr>
            <w:r w:rsidRPr="00421E90">
              <w:rPr>
                <w:rFonts w:ascii="Book Antiqua" w:hAnsi="Book Antiqua" w:cs="Times New Roman"/>
                <w:b/>
                <w:bCs/>
                <w:sz w:val="24"/>
                <w:szCs w:val="24"/>
              </w:rPr>
              <w:t>Mimi</w:t>
            </w:r>
            <w:r w:rsidR="00603B00" w:rsidRPr="00421E90">
              <w:rPr>
                <w:rFonts w:ascii="Book Antiqua" w:hAnsi="Book Antiqua" w:cs="Times New Roman"/>
                <w:b/>
                <w:bCs/>
                <w:sz w:val="24"/>
                <w:szCs w:val="24"/>
              </w:rPr>
              <w:t>cking</w:t>
            </w:r>
            <w:r w:rsidR="004A5C15" w:rsidRPr="00421E90">
              <w:rPr>
                <w:rFonts w:ascii="Book Antiqua" w:hAnsi="Book Antiqua" w:cs="Times New Roman"/>
                <w:b/>
                <w:bCs/>
                <w:sz w:val="24"/>
                <w:szCs w:val="24"/>
              </w:rPr>
              <w:t xml:space="preserve"> a</w:t>
            </w:r>
          </w:p>
        </w:tc>
        <w:tc>
          <w:tcPr>
            <w:tcW w:w="723" w:type="pct"/>
            <w:tcBorders>
              <w:top w:val="single" w:sz="4" w:space="0" w:color="auto"/>
              <w:bottom w:val="single" w:sz="4" w:space="0" w:color="auto"/>
            </w:tcBorders>
          </w:tcPr>
          <w:p w14:paraId="2A51D94D" w14:textId="765C2A4F" w:rsidR="00DC021E" w:rsidRPr="00421E90" w:rsidRDefault="00DC021E" w:rsidP="003F3647">
            <w:pPr>
              <w:adjustRightInd w:val="0"/>
              <w:snapToGrid w:val="0"/>
              <w:spacing w:line="360" w:lineRule="auto"/>
              <w:jc w:val="center"/>
              <w:rPr>
                <w:rFonts w:ascii="Book Antiqua" w:hAnsi="Book Antiqua" w:cs="Times New Roman"/>
                <w:b/>
                <w:bCs/>
                <w:sz w:val="24"/>
                <w:szCs w:val="24"/>
              </w:rPr>
            </w:pPr>
            <w:r w:rsidRPr="00421E90">
              <w:rPr>
                <w:rFonts w:ascii="Book Antiqua" w:hAnsi="Book Antiqua" w:cs="Times New Roman"/>
                <w:b/>
                <w:bCs/>
                <w:sz w:val="24"/>
                <w:szCs w:val="24"/>
              </w:rPr>
              <w:t>Tumor localization</w:t>
            </w:r>
          </w:p>
        </w:tc>
        <w:tc>
          <w:tcPr>
            <w:tcW w:w="604" w:type="pct"/>
            <w:tcBorders>
              <w:top w:val="single" w:sz="4" w:space="0" w:color="auto"/>
              <w:bottom w:val="single" w:sz="4" w:space="0" w:color="auto"/>
            </w:tcBorders>
          </w:tcPr>
          <w:p w14:paraId="210A2ED9" w14:textId="7A7D4853" w:rsidR="00DC021E" w:rsidRPr="00421E90" w:rsidRDefault="00DC021E" w:rsidP="003F3647">
            <w:pPr>
              <w:adjustRightInd w:val="0"/>
              <w:snapToGrid w:val="0"/>
              <w:spacing w:line="360" w:lineRule="auto"/>
              <w:jc w:val="center"/>
              <w:rPr>
                <w:rFonts w:ascii="Book Antiqua" w:hAnsi="Book Antiqua" w:cs="Times New Roman"/>
                <w:b/>
                <w:bCs/>
                <w:sz w:val="24"/>
                <w:szCs w:val="24"/>
              </w:rPr>
            </w:pPr>
            <w:r w:rsidRPr="00421E90">
              <w:rPr>
                <w:rFonts w:ascii="Book Antiqua" w:hAnsi="Book Antiqua" w:cs="Times New Roman"/>
                <w:b/>
                <w:bCs/>
                <w:sz w:val="24"/>
                <w:szCs w:val="24"/>
              </w:rPr>
              <w:t>Tumor diameter</w:t>
            </w:r>
            <w:r w:rsidR="00B01841" w:rsidRPr="00421E90">
              <w:rPr>
                <w:rFonts w:ascii="Book Antiqua" w:hAnsi="Book Antiqua" w:cs="Times New Roman"/>
                <w:b/>
                <w:bCs/>
                <w:sz w:val="24"/>
                <w:szCs w:val="24"/>
              </w:rPr>
              <w:t>, (cm)</w:t>
            </w:r>
          </w:p>
        </w:tc>
        <w:tc>
          <w:tcPr>
            <w:tcW w:w="563" w:type="pct"/>
            <w:tcBorders>
              <w:top w:val="single" w:sz="4" w:space="0" w:color="auto"/>
              <w:bottom w:val="single" w:sz="4" w:space="0" w:color="auto"/>
            </w:tcBorders>
          </w:tcPr>
          <w:p w14:paraId="1EB40670" w14:textId="207057EB" w:rsidR="00DC021E" w:rsidRPr="00421E90" w:rsidRDefault="00DC021E" w:rsidP="00BE4CA7">
            <w:pPr>
              <w:adjustRightInd w:val="0"/>
              <w:snapToGrid w:val="0"/>
              <w:spacing w:line="360" w:lineRule="auto"/>
              <w:jc w:val="center"/>
              <w:rPr>
                <w:rFonts w:ascii="Book Antiqua" w:hAnsi="Book Antiqua" w:cs="Times New Roman"/>
                <w:b/>
                <w:bCs/>
                <w:sz w:val="24"/>
                <w:szCs w:val="24"/>
              </w:rPr>
            </w:pPr>
            <w:r w:rsidRPr="00421E90">
              <w:rPr>
                <w:rFonts w:ascii="Book Antiqua" w:hAnsi="Book Antiqua" w:cs="Times New Roman"/>
                <w:b/>
                <w:bCs/>
                <w:sz w:val="24"/>
                <w:szCs w:val="24"/>
              </w:rPr>
              <w:t>Tumor</w:t>
            </w:r>
            <w:r w:rsidR="00BE4CA7">
              <w:rPr>
                <w:rFonts w:ascii="Book Antiqua" w:hAnsi="Book Antiqua" w:cs="Times New Roman" w:hint="eastAsia"/>
                <w:b/>
                <w:bCs/>
                <w:sz w:val="24"/>
                <w:szCs w:val="24"/>
                <w:lang w:eastAsia="zh-CN"/>
              </w:rPr>
              <w:t xml:space="preserve"> </w:t>
            </w:r>
            <w:r w:rsidRPr="00421E90">
              <w:rPr>
                <w:rFonts w:ascii="Book Antiqua" w:hAnsi="Book Antiqua" w:cs="Times New Roman"/>
                <w:b/>
                <w:bCs/>
                <w:sz w:val="24"/>
                <w:szCs w:val="24"/>
              </w:rPr>
              <w:t>stage</w:t>
            </w:r>
          </w:p>
        </w:tc>
      </w:tr>
      <w:tr w:rsidR="008868B5" w:rsidRPr="00421E90" w14:paraId="65FC99FD" w14:textId="77777777" w:rsidTr="00915282">
        <w:tc>
          <w:tcPr>
            <w:tcW w:w="816" w:type="pct"/>
            <w:tcBorders>
              <w:top w:val="single" w:sz="4" w:space="0" w:color="auto"/>
            </w:tcBorders>
          </w:tcPr>
          <w:p w14:paraId="548D2CB2" w14:textId="58B479D3" w:rsidR="00DC021E" w:rsidRPr="00421E90" w:rsidRDefault="00DC021E" w:rsidP="002D41EB">
            <w:pPr>
              <w:adjustRightInd w:val="0"/>
              <w:snapToGrid w:val="0"/>
              <w:spacing w:line="360" w:lineRule="auto"/>
              <w:jc w:val="both"/>
              <w:rPr>
                <w:rFonts w:ascii="Book Antiqua" w:hAnsi="Book Antiqua" w:cs="Times New Roman"/>
                <w:sz w:val="24"/>
                <w:szCs w:val="24"/>
              </w:rPr>
            </w:pPr>
            <w:r w:rsidRPr="00421E90">
              <w:rPr>
                <w:rFonts w:ascii="Book Antiqua" w:hAnsi="Book Antiqua" w:cs="Times New Roman"/>
                <w:sz w:val="24"/>
                <w:szCs w:val="24"/>
              </w:rPr>
              <w:t>Kumar</w:t>
            </w:r>
            <w:r w:rsidR="00025F8F" w:rsidRPr="00421E90">
              <w:rPr>
                <w:rFonts w:ascii="Book Antiqua" w:hAnsi="Book Antiqua" w:cs="Times New Roman"/>
                <w:sz w:val="24"/>
                <w:szCs w:val="24"/>
              </w:rPr>
              <w:t xml:space="preserve"> </w:t>
            </w:r>
            <w:r w:rsidR="00434969" w:rsidRPr="00421E90">
              <w:rPr>
                <w:rFonts w:ascii="Book Antiqua" w:hAnsi="Book Antiqua" w:cs="Times New Roman"/>
                <w:i/>
                <w:iCs/>
                <w:sz w:val="24"/>
                <w:szCs w:val="24"/>
              </w:rPr>
              <w:t>et al</w:t>
            </w:r>
            <w:r w:rsidR="00DE58F1" w:rsidRPr="00421E90">
              <w:rPr>
                <w:rFonts w:ascii="Book Antiqua" w:hAnsi="Book Antiqua" w:cs="Times New Roman"/>
                <w:sz w:val="24"/>
                <w:szCs w:val="24"/>
                <w:vertAlign w:val="superscript"/>
              </w:rPr>
              <w:t>[3]</w:t>
            </w:r>
          </w:p>
        </w:tc>
        <w:tc>
          <w:tcPr>
            <w:tcW w:w="717" w:type="pct"/>
            <w:tcBorders>
              <w:top w:val="single" w:sz="4" w:space="0" w:color="auto"/>
            </w:tcBorders>
          </w:tcPr>
          <w:p w14:paraId="46F87C82" w14:textId="0E937F18" w:rsidR="00DC021E" w:rsidRPr="00421E90" w:rsidRDefault="00DC021E" w:rsidP="003F3647">
            <w:pPr>
              <w:adjustRightInd w:val="0"/>
              <w:snapToGrid w:val="0"/>
              <w:spacing w:line="360" w:lineRule="auto"/>
              <w:jc w:val="center"/>
              <w:rPr>
                <w:rFonts w:ascii="Book Antiqua" w:hAnsi="Book Antiqua" w:cs="Times New Roman"/>
                <w:sz w:val="24"/>
                <w:szCs w:val="24"/>
              </w:rPr>
            </w:pPr>
            <w:r w:rsidRPr="00421E90">
              <w:rPr>
                <w:rFonts w:ascii="Book Antiqua" w:hAnsi="Book Antiqua" w:cs="Times New Roman"/>
                <w:sz w:val="24"/>
                <w:szCs w:val="24"/>
              </w:rPr>
              <w:t>2018</w:t>
            </w:r>
          </w:p>
        </w:tc>
        <w:tc>
          <w:tcPr>
            <w:tcW w:w="874" w:type="pct"/>
            <w:tcBorders>
              <w:top w:val="single" w:sz="4" w:space="0" w:color="auto"/>
            </w:tcBorders>
          </w:tcPr>
          <w:p w14:paraId="45CD6AE2" w14:textId="202D82A3" w:rsidR="00DC021E" w:rsidRPr="00421E90" w:rsidRDefault="00156095" w:rsidP="003F3647">
            <w:pPr>
              <w:adjustRightInd w:val="0"/>
              <w:snapToGrid w:val="0"/>
              <w:spacing w:line="360" w:lineRule="auto"/>
              <w:jc w:val="center"/>
              <w:rPr>
                <w:rFonts w:ascii="Book Antiqua" w:hAnsi="Book Antiqua" w:cs="Times New Roman"/>
                <w:sz w:val="24"/>
                <w:szCs w:val="24"/>
              </w:rPr>
            </w:pPr>
            <w:r w:rsidRPr="00421E90">
              <w:rPr>
                <w:rFonts w:ascii="Book Antiqua" w:hAnsi="Book Antiqua" w:cs="Times New Roman"/>
                <w:sz w:val="24"/>
                <w:szCs w:val="24"/>
              </w:rPr>
              <w:t>C</w:t>
            </w:r>
            <w:r w:rsidR="00DC021E" w:rsidRPr="00421E90">
              <w:rPr>
                <w:rFonts w:ascii="Book Antiqua" w:hAnsi="Book Antiqua" w:cs="Times New Roman"/>
                <w:sz w:val="24"/>
                <w:szCs w:val="24"/>
              </w:rPr>
              <w:t>ollecting duct carcinoma</w:t>
            </w:r>
          </w:p>
        </w:tc>
        <w:tc>
          <w:tcPr>
            <w:tcW w:w="703" w:type="pct"/>
            <w:tcBorders>
              <w:top w:val="single" w:sz="4" w:space="0" w:color="auto"/>
            </w:tcBorders>
          </w:tcPr>
          <w:p w14:paraId="3D7BDA96" w14:textId="56A2D841" w:rsidR="00DC021E" w:rsidRPr="00421E90" w:rsidRDefault="00156095" w:rsidP="003F3647">
            <w:pPr>
              <w:adjustRightInd w:val="0"/>
              <w:snapToGrid w:val="0"/>
              <w:spacing w:line="360" w:lineRule="auto"/>
              <w:jc w:val="center"/>
              <w:rPr>
                <w:rFonts w:ascii="Book Antiqua" w:hAnsi="Book Antiqua" w:cs="Times New Roman"/>
                <w:sz w:val="24"/>
                <w:szCs w:val="24"/>
              </w:rPr>
            </w:pPr>
            <w:r w:rsidRPr="00421E90">
              <w:rPr>
                <w:rFonts w:ascii="Book Antiqua" w:hAnsi="Book Antiqua" w:cs="Times New Roman"/>
                <w:sz w:val="24"/>
                <w:szCs w:val="24"/>
              </w:rPr>
              <w:t>H</w:t>
            </w:r>
            <w:r w:rsidR="00603B00" w:rsidRPr="00421E90">
              <w:rPr>
                <w:rFonts w:ascii="Book Antiqua" w:hAnsi="Book Antiqua" w:cs="Times New Roman"/>
                <w:sz w:val="24"/>
                <w:szCs w:val="24"/>
              </w:rPr>
              <w:t>ydatid cyst</w:t>
            </w:r>
          </w:p>
        </w:tc>
        <w:tc>
          <w:tcPr>
            <w:tcW w:w="723" w:type="pct"/>
            <w:tcBorders>
              <w:top w:val="single" w:sz="4" w:space="0" w:color="auto"/>
            </w:tcBorders>
          </w:tcPr>
          <w:p w14:paraId="748A29E7" w14:textId="54C22912" w:rsidR="00DC021E" w:rsidRPr="00421E90" w:rsidRDefault="00156095" w:rsidP="003F3647">
            <w:pPr>
              <w:adjustRightInd w:val="0"/>
              <w:snapToGrid w:val="0"/>
              <w:spacing w:line="360" w:lineRule="auto"/>
              <w:jc w:val="center"/>
              <w:rPr>
                <w:rFonts w:ascii="Book Antiqua" w:hAnsi="Book Antiqua" w:cs="Times New Roman"/>
                <w:sz w:val="24"/>
                <w:szCs w:val="24"/>
              </w:rPr>
            </w:pPr>
            <w:r w:rsidRPr="00421E90">
              <w:rPr>
                <w:rFonts w:ascii="Book Antiqua" w:hAnsi="Book Antiqua" w:cs="Times New Roman"/>
                <w:sz w:val="24"/>
                <w:szCs w:val="24"/>
              </w:rPr>
              <w:t>R</w:t>
            </w:r>
            <w:r w:rsidR="00DC021E" w:rsidRPr="00421E90">
              <w:rPr>
                <w:rFonts w:ascii="Book Antiqua" w:hAnsi="Book Antiqua" w:cs="Times New Roman"/>
                <w:sz w:val="24"/>
                <w:szCs w:val="24"/>
              </w:rPr>
              <w:t>ight kidney</w:t>
            </w:r>
          </w:p>
        </w:tc>
        <w:tc>
          <w:tcPr>
            <w:tcW w:w="604" w:type="pct"/>
            <w:tcBorders>
              <w:top w:val="single" w:sz="4" w:space="0" w:color="auto"/>
            </w:tcBorders>
          </w:tcPr>
          <w:p w14:paraId="73767FE5" w14:textId="334C8433" w:rsidR="00DC021E" w:rsidRPr="00421E90" w:rsidRDefault="00DC021E" w:rsidP="003F3647">
            <w:pPr>
              <w:adjustRightInd w:val="0"/>
              <w:snapToGrid w:val="0"/>
              <w:spacing w:line="360" w:lineRule="auto"/>
              <w:jc w:val="center"/>
              <w:rPr>
                <w:rFonts w:ascii="Book Antiqua" w:hAnsi="Book Antiqua" w:cs="Times New Roman"/>
                <w:sz w:val="24"/>
                <w:szCs w:val="24"/>
              </w:rPr>
            </w:pPr>
            <w:r w:rsidRPr="00421E90">
              <w:rPr>
                <w:rFonts w:ascii="Book Antiqua" w:hAnsi="Book Antiqua" w:cs="Times New Roman"/>
                <w:sz w:val="24"/>
                <w:szCs w:val="24"/>
              </w:rPr>
              <w:t>3</w:t>
            </w:r>
            <w:r w:rsidR="00D306FE" w:rsidRPr="00421E90">
              <w:rPr>
                <w:rFonts w:ascii="Book Antiqua" w:hAnsi="Book Antiqua" w:cs="Times New Roman"/>
                <w:sz w:val="24"/>
                <w:szCs w:val="24"/>
              </w:rPr>
              <w:t>.</w:t>
            </w:r>
            <w:r w:rsidRPr="00421E90">
              <w:rPr>
                <w:rFonts w:ascii="Book Antiqua" w:hAnsi="Book Antiqua" w:cs="Times New Roman"/>
                <w:sz w:val="24"/>
                <w:szCs w:val="24"/>
              </w:rPr>
              <w:t>5</w:t>
            </w:r>
          </w:p>
        </w:tc>
        <w:tc>
          <w:tcPr>
            <w:tcW w:w="563" w:type="pct"/>
            <w:tcBorders>
              <w:top w:val="single" w:sz="4" w:space="0" w:color="auto"/>
            </w:tcBorders>
          </w:tcPr>
          <w:p w14:paraId="2415737F" w14:textId="1B1BD631" w:rsidR="00DC021E" w:rsidRPr="00421E90" w:rsidRDefault="00B01841" w:rsidP="003F3647">
            <w:pPr>
              <w:adjustRightInd w:val="0"/>
              <w:snapToGrid w:val="0"/>
              <w:spacing w:line="360" w:lineRule="auto"/>
              <w:jc w:val="center"/>
              <w:rPr>
                <w:rFonts w:ascii="Book Antiqua" w:hAnsi="Book Antiqua" w:cs="Times New Roman"/>
                <w:sz w:val="24"/>
                <w:szCs w:val="24"/>
              </w:rPr>
            </w:pPr>
            <w:r w:rsidRPr="00421E90">
              <w:rPr>
                <w:rFonts w:ascii="Book Antiqua" w:hAnsi="Book Antiqua" w:cs="Times New Roman"/>
                <w:sz w:val="24"/>
                <w:szCs w:val="24"/>
              </w:rPr>
              <w:t>N</w:t>
            </w:r>
            <w:r w:rsidR="00A02582" w:rsidRPr="00421E90">
              <w:rPr>
                <w:rFonts w:ascii="Book Antiqua" w:hAnsi="Book Antiqua" w:cs="Times New Roman"/>
                <w:sz w:val="24"/>
                <w:szCs w:val="24"/>
              </w:rPr>
              <w:t>ot specified</w:t>
            </w:r>
          </w:p>
        </w:tc>
      </w:tr>
      <w:tr w:rsidR="008868B5" w:rsidRPr="00421E90" w14:paraId="4E943F2B" w14:textId="77777777" w:rsidTr="00915282">
        <w:tc>
          <w:tcPr>
            <w:tcW w:w="816" w:type="pct"/>
          </w:tcPr>
          <w:p w14:paraId="6D9FA227" w14:textId="41134A6F" w:rsidR="00871BB1" w:rsidRPr="00421E90" w:rsidRDefault="00871BB1" w:rsidP="002D41EB">
            <w:pPr>
              <w:adjustRightInd w:val="0"/>
              <w:snapToGrid w:val="0"/>
              <w:spacing w:line="360" w:lineRule="auto"/>
              <w:jc w:val="both"/>
              <w:rPr>
                <w:rFonts w:ascii="Book Antiqua" w:hAnsi="Book Antiqua" w:cs="Times New Roman"/>
                <w:sz w:val="24"/>
                <w:szCs w:val="24"/>
              </w:rPr>
            </w:pPr>
            <w:r w:rsidRPr="00421E90">
              <w:rPr>
                <w:rFonts w:ascii="Book Antiqua" w:hAnsi="Book Antiqua" w:cs="Times New Roman"/>
                <w:bCs/>
                <w:sz w:val="24"/>
                <w:szCs w:val="24"/>
                <w:lang w:val="hu-HU"/>
              </w:rPr>
              <w:t>Uçar</w:t>
            </w:r>
            <w:r w:rsidR="00025F8F" w:rsidRPr="00421E90">
              <w:rPr>
                <w:rFonts w:ascii="Book Antiqua" w:hAnsi="Book Antiqua" w:cs="Times New Roman"/>
                <w:sz w:val="24"/>
                <w:szCs w:val="24"/>
              </w:rPr>
              <w:t xml:space="preserve"> </w:t>
            </w:r>
            <w:r w:rsidR="00434969" w:rsidRPr="00421E90">
              <w:rPr>
                <w:rFonts w:ascii="Book Antiqua" w:hAnsi="Book Antiqua" w:cs="Times New Roman"/>
                <w:i/>
                <w:iCs/>
                <w:sz w:val="24"/>
                <w:szCs w:val="24"/>
              </w:rPr>
              <w:t>et al</w:t>
            </w:r>
            <w:r w:rsidRPr="00421E90">
              <w:rPr>
                <w:rFonts w:ascii="Book Antiqua" w:hAnsi="Book Antiqua" w:cs="Times New Roman"/>
                <w:sz w:val="24"/>
                <w:szCs w:val="24"/>
                <w:vertAlign w:val="superscript"/>
              </w:rPr>
              <w:t>[11]</w:t>
            </w:r>
          </w:p>
        </w:tc>
        <w:tc>
          <w:tcPr>
            <w:tcW w:w="717" w:type="pct"/>
          </w:tcPr>
          <w:p w14:paraId="201C9DEB" w14:textId="5123F5CB" w:rsidR="00871BB1" w:rsidRPr="00421E90" w:rsidRDefault="00871BB1" w:rsidP="003F3647">
            <w:pPr>
              <w:adjustRightInd w:val="0"/>
              <w:snapToGrid w:val="0"/>
              <w:spacing w:line="360" w:lineRule="auto"/>
              <w:jc w:val="center"/>
              <w:rPr>
                <w:rFonts w:ascii="Book Antiqua" w:hAnsi="Book Antiqua" w:cs="Times New Roman"/>
                <w:sz w:val="24"/>
                <w:szCs w:val="24"/>
              </w:rPr>
            </w:pPr>
            <w:r w:rsidRPr="00421E90">
              <w:rPr>
                <w:rFonts w:ascii="Book Antiqua" w:hAnsi="Book Antiqua" w:cs="Times New Roman"/>
                <w:sz w:val="24"/>
                <w:szCs w:val="24"/>
              </w:rPr>
              <w:t>2016</w:t>
            </w:r>
          </w:p>
        </w:tc>
        <w:tc>
          <w:tcPr>
            <w:tcW w:w="874" w:type="pct"/>
          </w:tcPr>
          <w:p w14:paraId="04E2FBA5" w14:textId="3BDC5B8F" w:rsidR="00871BB1" w:rsidRPr="00421E90" w:rsidRDefault="00156095" w:rsidP="003F3647">
            <w:pPr>
              <w:adjustRightInd w:val="0"/>
              <w:snapToGrid w:val="0"/>
              <w:spacing w:line="360" w:lineRule="auto"/>
              <w:jc w:val="center"/>
              <w:rPr>
                <w:rFonts w:ascii="Book Antiqua" w:hAnsi="Book Antiqua" w:cs="Times New Roman"/>
                <w:sz w:val="24"/>
                <w:szCs w:val="24"/>
              </w:rPr>
            </w:pPr>
            <w:r w:rsidRPr="00421E90">
              <w:rPr>
                <w:rFonts w:ascii="Book Antiqua" w:hAnsi="Book Antiqua"/>
                <w:sz w:val="24"/>
                <w:szCs w:val="24"/>
              </w:rPr>
              <w:t>R</w:t>
            </w:r>
            <w:r w:rsidR="00871BB1" w:rsidRPr="00421E90">
              <w:rPr>
                <w:rFonts w:ascii="Book Antiqua" w:hAnsi="Book Antiqua"/>
                <w:sz w:val="24"/>
                <w:szCs w:val="24"/>
              </w:rPr>
              <w:t>enal hydatid cyst</w:t>
            </w:r>
          </w:p>
        </w:tc>
        <w:tc>
          <w:tcPr>
            <w:tcW w:w="703" w:type="pct"/>
          </w:tcPr>
          <w:p w14:paraId="12DC900F" w14:textId="35A034D6" w:rsidR="00871BB1" w:rsidRPr="00421E90" w:rsidRDefault="00156095" w:rsidP="003F3647">
            <w:pPr>
              <w:adjustRightInd w:val="0"/>
              <w:snapToGrid w:val="0"/>
              <w:spacing w:line="360" w:lineRule="auto"/>
              <w:jc w:val="center"/>
              <w:rPr>
                <w:rFonts w:ascii="Book Antiqua" w:hAnsi="Book Antiqua" w:cs="Times New Roman"/>
                <w:sz w:val="24"/>
                <w:szCs w:val="24"/>
              </w:rPr>
            </w:pPr>
            <w:r w:rsidRPr="00421E90">
              <w:rPr>
                <w:rFonts w:ascii="Book Antiqua" w:hAnsi="Book Antiqua" w:cs="Times New Roman"/>
                <w:sz w:val="24"/>
                <w:szCs w:val="24"/>
              </w:rPr>
              <w:t>R</w:t>
            </w:r>
            <w:r w:rsidR="00871BB1" w:rsidRPr="00421E90">
              <w:rPr>
                <w:rFonts w:ascii="Book Antiqua" w:hAnsi="Book Antiqua" w:cs="Times New Roman"/>
                <w:sz w:val="24"/>
                <w:szCs w:val="24"/>
              </w:rPr>
              <w:t>enal tumor</w:t>
            </w:r>
          </w:p>
        </w:tc>
        <w:tc>
          <w:tcPr>
            <w:tcW w:w="723" w:type="pct"/>
          </w:tcPr>
          <w:p w14:paraId="328F3BE2" w14:textId="3DEF3D7E" w:rsidR="00871BB1" w:rsidRPr="00421E90" w:rsidRDefault="00156095" w:rsidP="003F3647">
            <w:pPr>
              <w:adjustRightInd w:val="0"/>
              <w:snapToGrid w:val="0"/>
              <w:spacing w:line="360" w:lineRule="auto"/>
              <w:jc w:val="center"/>
              <w:rPr>
                <w:rFonts w:ascii="Book Antiqua" w:hAnsi="Book Antiqua" w:cs="Times New Roman"/>
                <w:sz w:val="24"/>
                <w:szCs w:val="24"/>
              </w:rPr>
            </w:pPr>
            <w:r w:rsidRPr="00421E90">
              <w:rPr>
                <w:rFonts w:ascii="Book Antiqua" w:hAnsi="Book Antiqua" w:cs="Times New Roman"/>
                <w:sz w:val="24"/>
                <w:szCs w:val="24"/>
              </w:rPr>
              <w:t>R</w:t>
            </w:r>
            <w:r w:rsidR="00871BB1" w:rsidRPr="00421E90">
              <w:rPr>
                <w:rFonts w:ascii="Book Antiqua" w:hAnsi="Book Antiqua" w:cs="Times New Roman"/>
                <w:sz w:val="24"/>
                <w:szCs w:val="24"/>
              </w:rPr>
              <w:t>ight kidney</w:t>
            </w:r>
          </w:p>
        </w:tc>
        <w:tc>
          <w:tcPr>
            <w:tcW w:w="604" w:type="pct"/>
          </w:tcPr>
          <w:p w14:paraId="3BF91BED" w14:textId="19786FAC" w:rsidR="00871BB1" w:rsidRPr="00421E90" w:rsidRDefault="00871BB1" w:rsidP="003F3647">
            <w:pPr>
              <w:adjustRightInd w:val="0"/>
              <w:snapToGrid w:val="0"/>
              <w:spacing w:line="360" w:lineRule="auto"/>
              <w:jc w:val="center"/>
              <w:rPr>
                <w:rFonts w:ascii="Book Antiqua" w:hAnsi="Book Antiqua" w:cs="Times New Roman"/>
                <w:sz w:val="24"/>
                <w:szCs w:val="24"/>
              </w:rPr>
            </w:pPr>
            <w:r w:rsidRPr="00421E90">
              <w:rPr>
                <w:rFonts w:ascii="Book Antiqua" w:hAnsi="Book Antiqua" w:cs="Times New Roman"/>
                <w:sz w:val="24"/>
                <w:szCs w:val="24"/>
              </w:rPr>
              <w:t>3.2</w:t>
            </w:r>
          </w:p>
        </w:tc>
        <w:tc>
          <w:tcPr>
            <w:tcW w:w="563" w:type="pct"/>
          </w:tcPr>
          <w:p w14:paraId="5EB1303B" w14:textId="6ADA7A76" w:rsidR="00871BB1" w:rsidRPr="00421E90" w:rsidRDefault="00B01841" w:rsidP="003F3647">
            <w:pPr>
              <w:adjustRightInd w:val="0"/>
              <w:snapToGrid w:val="0"/>
              <w:spacing w:line="360" w:lineRule="auto"/>
              <w:jc w:val="center"/>
              <w:rPr>
                <w:rFonts w:ascii="Book Antiqua" w:hAnsi="Book Antiqua" w:cs="Times New Roman"/>
                <w:sz w:val="24"/>
                <w:szCs w:val="24"/>
              </w:rPr>
            </w:pPr>
            <w:r w:rsidRPr="00421E90">
              <w:rPr>
                <w:rFonts w:ascii="Book Antiqua" w:hAnsi="Book Antiqua" w:cs="Times New Roman"/>
                <w:sz w:val="24"/>
                <w:szCs w:val="24"/>
              </w:rPr>
              <w:t>N</w:t>
            </w:r>
            <w:r w:rsidR="00871BB1" w:rsidRPr="00421E90">
              <w:rPr>
                <w:rFonts w:ascii="Book Antiqua" w:hAnsi="Book Antiqua" w:cs="Times New Roman"/>
                <w:sz w:val="24"/>
                <w:szCs w:val="24"/>
              </w:rPr>
              <w:t>ot specified</w:t>
            </w:r>
          </w:p>
        </w:tc>
      </w:tr>
      <w:tr w:rsidR="008868B5" w:rsidRPr="00421E90" w14:paraId="1290174C" w14:textId="77777777" w:rsidTr="00915282">
        <w:tc>
          <w:tcPr>
            <w:tcW w:w="816" w:type="pct"/>
          </w:tcPr>
          <w:p w14:paraId="26AC6A5C" w14:textId="2B27FA54" w:rsidR="00DC021E" w:rsidRPr="00421E90" w:rsidRDefault="00DC021E" w:rsidP="002D41EB">
            <w:pPr>
              <w:adjustRightInd w:val="0"/>
              <w:snapToGrid w:val="0"/>
              <w:spacing w:line="360" w:lineRule="auto"/>
              <w:jc w:val="both"/>
              <w:rPr>
                <w:rFonts w:ascii="Book Antiqua" w:hAnsi="Book Antiqua" w:cs="Times New Roman"/>
                <w:sz w:val="24"/>
                <w:szCs w:val="24"/>
              </w:rPr>
            </w:pPr>
            <w:proofErr w:type="spellStart"/>
            <w:r w:rsidRPr="00421E90">
              <w:rPr>
                <w:rFonts w:ascii="Book Antiqua" w:hAnsi="Book Antiqua" w:cs="Times New Roman"/>
                <w:sz w:val="24"/>
                <w:szCs w:val="24"/>
              </w:rPr>
              <w:t>Dwivedi</w:t>
            </w:r>
            <w:proofErr w:type="spellEnd"/>
            <w:r w:rsidR="00434969" w:rsidRPr="00421E90">
              <w:rPr>
                <w:rFonts w:ascii="Book Antiqua" w:hAnsi="Book Antiqua" w:cs="Times New Roman"/>
                <w:sz w:val="24"/>
                <w:szCs w:val="24"/>
              </w:rPr>
              <w:t xml:space="preserve"> and </w:t>
            </w:r>
            <w:proofErr w:type="spellStart"/>
            <w:r w:rsidR="00434969" w:rsidRPr="00421E90">
              <w:rPr>
                <w:rFonts w:ascii="Book Antiqua" w:hAnsi="Book Antiqua"/>
              </w:rPr>
              <w:t>Mourya</w:t>
            </w:r>
            <w:proofErr w:type="spellEnd"/>
            <w:r w:rsidR="00DE58F1" w:rsidRPr="00421E90">
              <w:rPr>
                <w:rFonts w:ascii="Book Antiqua" w:hAnsi="Book Antiqua" w:cs="Times New Roman"/>
                <w:sz w:val="24"/>
                <w:szCs w:val="24"/>
                <w:vertAlign w:val="superscript"/>
              </w:rPr>
              <w:t>[17]</w:t>
            </w:r>
          </w:p>
        </w:tc>
        <w:tc>
          <w:tcPr>
            <w:tcW w:w="717" w:type="pct"/>
          </w:tcPr>
          <w:p w14:paraId="3F791108" w14:textId="6BF2B1DE" w:rsidR="00DC021E" w:rsidRPr="00421E90" w:rsidRDefault="00DC021E" w:rsidP="003F3647">
            <w:pPr>
              <w:adjustRightInd w:val="0"/>
              <w:snapToGrid w:val="0"/>
              <w:spacing w:line="360" w:lineRule="auto"/>
              <w:jc w:val="center"/>
              <w:rPr>
                <w:rFonts w:ascii="Book Antiqua" w:hAnsi="Book Antiqua" w:cs="Times New Roman"/>
                <w:sz w:val="24"/>
                <w:szCs w:val="24"/>
              </w:rPr>
            </w:pPr>
            <w:r w:rsidRPr="00421E90">
              <w:rPr>
                <w:rFonts w:ascii="Book Antiqua" w:hAnsi="Book Antiqua" w:cs="Times New Roman"/>
                <w:sz w:val="24"/>
                <w:szCs w:val="24"/>
              </w:rPr>
              <w:t>2018</w:t>
            </w:r>
          </w:p>
        </w:tc>
        <w:tc>
          <w:tcPr>
            <w:tcW w:w="874" w:type="pct"/>
          </w:tcPr>
          <w:p w14:paraId="228F2FEF" w14:textId="701DC3F0" w:rsidR="00DC021E" w:rsidRPr="00421E90" w:rsidRDefault="00156095" w:rsidP="003F3647">
            <w:pPr>
              <w:adjustRightInd w:val="0"/>
              <w:snapToGrid w:val="0"/>
              <w:spacing w:line="360" w:lineRule="auto"/>
              <w:jc w:val="center"/>
              <w:rPr>
                <w:rFonts w:ascii="Book Antiqua" w:hAnsi="Book Antiqua" w:cs="Times New Roman"/>
                <w:sz w:val="24"/>
                <w:szCs w:val="24"/>
              </w:rPr>
            </w:pPr>
            <w:r w:rsidRPr="00421E90">
              <w:rPr>
                <w:rFonts w:ascii="Book Antiqua" w:hAnsi="Book Antiqua" w:cs="Arial"/>
                <w:sz w:val="24"/>
                <w:szCs w:val="24"/>
                <w:shd w:val="clear" w:color="auto" w:fill="FFFFFF"/>
              </w:rPr>
              <w:t>R</w:t>
            </w:r>
            <w:r w:rsidR="00DC021E" w:rsidRPr="00421E90">
              <w:rPr>
                <w:rFonts w:ascii="Book Antiqua" w:hAnsi="Book Antiqua" w:cs="Arial"/>
                <w:sz w:val="24"/>
                <w:szCs w:val="24"/>
                <w:shd w:val="clear" w:color="auto" w:fill="FFFFFF"/>
              </w:rPr>
              <w:t>enal cell carcinoma</w:t>
            </w:r>
            <w:r w:rsidR="00603B00" w:rsidRPr="00421E90">
              <w:rPr>
                <w:rFonts w:ascii="Book Antiqua" w:hAnsi="Book Antiqua" w:cs="Arial"/>
                <w:sz w:val="24"/>
                <w:szCs w:val="24"/>
                <w:shd w:val="clear" w:color="auto" w:fill="FFFFFF"/>
              </w:rPr>
              <w:t xml:space="preserve"> with disseminated intraperitoneal and retroperitoneal cystic metastases</w:t>
            </w:r>
          </w:p>
        </w:tc>
        <w:tc>
          <w:tcPr>
            <w:tcW w:w="703" w:type="pct"/>
          </w:tcPr>
          <w:p w14:paraId="0FA8D2CC" w14:textId="52D6B50D" w:rsidR="00DC021E" w:rsidRPr="00421E90" w:rsidRDefault="00156095" w:rsidP="003F3647">
            <w:pPr>
              <w:adjustRightInd w:val="0"/>
              <w:snapToGrid w:val="0"/>
              <w:spacing w:line="360" w:lineRule="auto"/>
              <w:jc w:val="center"/>
              <w:rPr>
                <w:rFonts w:ascii="Book Antiqua" w:hAnsi="Book Antiqua" w:cs="Times New Roman"/>
                <w:sz w:val="24"/>
                <w:szCs w:val="24"/>
              </w:rPr>
            </w:pPr>
            <w:r w:rsidRPr="00421E90">
              <w:rPr>
                <w:rFonts w:ascii="Book Antiqua" w:hAnsi="Book Antiqua" w:cs="Times New Roman"/>
                <w:sz w:val="24"/>
                <w:szCs w:val="24"/>
              </w:rPr>
              <w:t>S</w:t>
            </w:r>
            <w:r w:rsidR="00603B00" w:rsidRPr="00421E90">
              <w:rPr>
                <w:rFonts w:ascii="Book Antiqua" w:hAnsi="Book Antiqua" w:cs="Times New Roman"/>
                <w:sz w:val="24"/>
                <w:szCs w:val="24"/>
              </w:rPr>
              <w:t xml:space="preserve">ystemic </w:t>
            </w:r>
            <w:proofErr w:type="spellStart"/>
            <w:r w:rsidR="00603B00" w:rsidRPr="00421E90">
              <w:rPr>
                <w:rFonts w:ascii="Book Antiqua" w:hAnsi="Book Antiqua" w:cs="Times New Roman"/>
                <w:sz w:val="24"/>
                <w:szCs w:val="24"/>
              </w:rPr>
              <w:t>hydatidosis</w:t>
            </w:r>
            <w:proofErr w:type="spellEnd"/>
          </w:p>
        </w:tc>
        <w:tc>
          <w:tcPr>
            <w:tcW w:w="723" w:type="pct"/>
          </w:tcPr>
          <w:p w14:paraId="6A2E96FF" w14:textId="6DE2FD00" w:rsidR="00DC021E" w:rsidRPr="00421E90" w:rsidRDefault="00156095" w:rsidP="003F3647">
            <w:pPr>
              <w:adjustRightInd w:val="0"/>
              <w:snapToGrid w:val="0"/>
              <w:spacing w:line="360" w:lineRule="auto"/>
              <w:jc w:val="center"/>
              <w:rPr>
                <w:rFonts w:ascii="Book Antiqua" w:hAnsi="Book Antiqua" w:cs="Times New Roman"/>
                <w:sz w:val="24"/>
                <w:szCs w:val="24"/>
              </w:rPr>
            </w:pPr>
            <w:r w:rsidRPr="00421E90">
              <w:rPr>
                <w:rFonts w:ascii="Book Antiqua" w:hAnsi="Book Antiqua" w:cs="Times New Roman"/>
                <w:sz w:val="24"/>
                <w:szCs w:val="24"/>
              </w:rPr>
              <w:t>R</w:t>
            </w:r>
            <w:r w:rsidR="00D306FE" w:rsidRPr="00421E90">
              <w:rPr>
                <w:rFonts w:ascii="Book Antiqua" w:hAnsi="Book Antiqua" w:cs="Times New Roman"/>
                <w:sz w:val="24"/>
                <w:szCs w:val="24"/>
              </w:rPr>
              <w:t>ight kidney</w:t>
            </w:r>
          </w:p>
        </w:tc>
        <w:tc>
          <w:tcPr>
            <w:tcW w:w="604" w:type="pct"/>
          </w:tcPr>
          <w:p w14:paraId="1863B72A" w14:textId="243690AD" w:rsidR="00DC021E" w:rsidRPr="00421E90" w:rsidRDefault="00156095" w:rsidP="003F3647">
            <w:pPr>
              <w:adjustRightInd w:val="0"/>
              <w:snapToGrid w:val="0"/>
              <w:spacing w:line="360" w:lineRule="auto"/>
              <w:jc w:val="center"/>
              <w:rPr>
                <w:rFonts w:ascii="Book Antiqua" w:hAnsi="Book Antiqua" w:cs="Times New Roman"/>
                <w:sz w:val="24"/>
                <w:szCs w:val="24"/>
              </w:rPr>
            </w:pPr>
            <w:r w:rsidRPr="00421E90">
              <w:rPr>
                <w:rFonts w:ascii="Book Antiqua" w:hAnsi="Book Antiqua" w:cs="Times New Roman"/>
                <w:sz w:val="24"/>
                <w:szCs w:val="24"/>
              </w:rPr>
              <w:t>N</w:t>
            </w:r>
            <w:r w:rsidR="00DC4E75" w:rsidRPr="00421E90">
              <w:rPr>
                <w:rFonts w:ascii="Book Antiqua" w:hAnsi="Book Antiqua" w:cs="Times New Roman"/>
                <w:sz w:val="24"/>
                <w:szCs w:val="24"/>
              </w:rPr>
              <w:t>ot specified</w:t>
            </w:r>
          </w:p>
        </w:tc>
        <w:tc>
          <w:tcPr>
            <w:tcW w:w="563" w:type="pct"/>
          </w:tcPr>
          <w:p w14:paraId="447689C5" w14:textId="3AB9A210" w:rsidR="00DC021E" w:rsidRPr="00421E90" w:rsidRDefault="00B01841" w:rsidP="003F3647">
            <w:pPr>
              <w:adjustRightInd w:val="0"/>
              <w:snapToGrid w:val="0"/>
              <w:spacing w:line="360" w:lineRule="auto"/>
              <w:jc w:val="center"/>
              <w:rPr>
                <w:rFonts w:ascii="Book Antiqua" w:hAnsi="Book Antiqua" w:cs="Times New Roman"/>
                <w:sz w:val="24"/>
                <w:szCs w:val="24"/>
              </w:rPr>
            </w:pPr>
            <w:r w:rsidRPr="00421E90">
              <w:rPr>
                <w:rFonts w:ascii="Book Antiqua" w:hAnsi="Book Antiqua" w:cs="Times New Roman"/>
                <w:sz w:val="24"/>
                <w:szCs w:val="24"/>
              </w:rPr>
              <w:t>N</w:t>
            </w:r>
            <w:r w:rsidR="00A02582" w:rsidRPr="00421E90">
              <w:rPr>
                <w:rFonts w:ascii="Book Antiqua" w:hAnsi="Book Antiqua" w:cs="Times New Roman"/>
                <w:sz w:val="24"/>
                <w:szCs w:val="24"/>
              </w:rPr>
              <w:t>ot specified</w:t>
            </w:r>
          </w:p>
        </w:tc>
      </w:tr>
      <w:tr w:rsidR="008868B5" w:rsidRPr="00421E90" w14:paraId="67480C64" w14:textId="77777777" w:rsidTr="00915282">
        <w:tc>
          <w:tcPr>
            <w:tcW w:w="816" w:type="pct"/>
          </w:tcPr>
          <w:p w14:paraId="3CDA7216" w14:textId="49D471BD" w:rsidR="00DC021E" w:rsidRPr="00421E90" w:rsidRDefault="00D306FE" w:rsidP="002D41EB">
            <w:pPr>
              <w:adjustRightInd w:val="0"/>
              <w:snapToGrid w:val="0"/>
              <w:spacing w:line="360" w:lineRule="auto"/>
              <w:jc w:val="both"/>
              <w:rPr>
                <w:rFonts w:ascii="Book Antiqua" w:hAnsi="Book Antiqua" w:cs="Times New Roman"/>
                <w:sz w:val="24"/>
                <w:szCs w:val="24"/>
              </w:rPr>
            </w:pPr>
            <w:proofErr w:type="spellStart"/>
            <w:r w:rsidRPr="00421E90">
              <w:rPr>
                <w:rFonts w:ascii="Book Antiqua" w:hAnsi="Book Antiqua" w:cs="Times New Roman"/>
                <w:sz w:val="24"/>
                <w:szCs w:val="24"/>
              </w:rPr>
              <w:t>Kheir</w:t>
            </w:r>
            <w:proofErr w:type="spellEnd"/>
            <w:r w:rsidRPr="00421E90">
              <w:rPr>
                <w:rFonts w:ascii="Book Antiqua" w:hAnsi="Book Antiqua" w:cs="Times New Roman"/>
                <w:sz w:val="24"/>
                <w:szCs w:val="24"/>
              </w:rPr>
              <w:t xml:space="preserve"> </w:t>
            </w:r>
            <w:r w:rsidR="00434969" w:rsidRPr="00421E90">
              <w:rPr>
                <w:rFonts w:ascii="Book Antiqua" w:hAnsi="Book Antiqua" w:cs="Times New Roman"/>
                <w:i/>
                <w:iCs/>
                <w:sz w:val="24"/>
                <w:szCs w:val="24"/>
              </w:rPr>
              <w:t>et al</w:t>
            </w:r>
            <w:r w:rsidR="00DE58F1" w:rsidRPr="00421E90">
              <w:rPr>
                <w:rFonts w:ascii="Book Antiqua" w:hAnsi="Book Antiqua" w:cs="Times New Roman"/>
                <w:sz w:val="24"/>
                <w:szCs w:val="24"/>
                <w:vertAlign w:val="superscript"/>
              </w:rPr>
              <w:t>[18]</w:t>
            </w:r>
          </w:p>
        </w:tc>
        <w:tc>
          <w:tcPr>
            <w:tcW w:w="717" w:type="pct"/>
          </w:tcPr>
          <w:p w14:paraId="235787AB" w14:textId="594E05C9" w:rsidR="00DC021E" w:rsidRPr="00421E90" w:rsidRDefault="00D306FE" w:rsidP="003F3647">
            <w:pPr>
              <w:adjustRightInd w:val="0"/>
              <w:snapToGrid w:val="0"/>
              <w:spacing w:line="360" w:lineRule="auto"/>
              <w:jc w:val="center"/>
              <w:rPr>
                <w:rFonts w:ascii="Book Antiqua" w:hAnsi="Book Antiqua" w:cs="Times New Roman"/>
                <w:sz w:val="24"/>
                <w:szCs w:val="24"/>
              </w:rPr>
            </w:pPr>
            <w:r w:rsidRPr="00421E90">
              <w:rPr>
                <w:rFonts w:ascii="Book Antiqua" w:hAnsi="Book Antiqua" w:cs="Times New Roman"/>
                <w:sz w:val="24"/>
                <w:szCs w:val="24"/>
              </w:rPr>
              <w:t>2017</w:t>
            </w:r>
          </w:p>
        </w:tc>
        <w:tc>
          <w:tcPr>
            <w:tcW w:w="874" w:type="pct"/>
          </w:tcPr>
          <w:p w14:paraId="6FFC5E25" w14:textId="14B06671" w:rsidR="00DC021E" w:rsidRPr="00421E90" w:rsidRDefault="00156095" w:rsidP="003F3647">
            <w:pPr>
              <w:adjustRightInd w:val="0"/>
              <w:snapToGrid w:val="0"/>
              <w:spacing w:line="360" w:lineRule="auto"/>
              <w:jc w:val="center"/>
              <w:rPr>
                <w:rFonts w:ascii="Book Antiqua" w:hAnsi="Book Antiqua" w:cs="Times New Roman"/>
                <w:sz w:val="24"/>
                <w:szCs w:val="24"/>
              </w:rPr>
            </w:pPr>
            <w:proofErr w:type="spellStart"/>
            <w:r w:rsidRPr="00421E90">
              <w:rPr>
                <w:rFonts w:ascii="Book Antiqua" w:hAnsi="Book Antiqua" w:cs="Arial"/>
                <w:sz w:val="24"/>
                <w:szCs w:val="24"/>
                <w:shd w:val="clear" w:color="auto" w:fill="FFFFFF"/>
              </w:rPr>
              <w:t>M</w:t>
            </w:r>
            <w:r w:rsidR="00D306FE" w:rsidRPr="00421E90">
              <w:rPr>
                <w:rFonts w:ascii="Book Antiqua" w:hAnsi="Book Antiqua" w:cs="Arial"/>
                <w:sz w:val="24"/>
                <w:szCs w:val="24"/>
                <w:shd w:val="clear" w:color="auto" w:fill="FFFFFF"/>
              </w:rPr>
              <w:t>ulticystic</w:t>
            </w:r>
            <w:proofErr w:type="spellEnd"/>
            <w:r w:rsidR="00D306FE" w:rsidRPr="00421E90">
              <w:rPr>
                <w:rFonts w:ascii="Book Antiqua" w:hAnsi="Book Antiqua" w:cs="Arial"/>
                <w:sz w:val="24"/>
                <w:szCs w:val="24"/>
                <w:shd w:val="clear" w:color="auto" w:fill="FFFFFF"/>
              </w:rPr>
              <w:t xml:space="preserve"> </w:t>
            </w:r>
            <w:proofErr w:type="spellStart"/>
            <w:r w:rsidR="00D306FE" w:rsidRPr="00421E90">
              <w:rPr>
                <w:rFonts w:ascii="Book Antiqua" w:hAnsi="Book Antiqua" w:cs="Arial"/>
                <w:sz w:val="24"/>
                <w:szCs w:val="24"/>
                <w:shd w:val="clear" w:color="auto" w:fill="FFFFFF"/>
              </w:rPr>
              <w:t>nephroma</w:t>
            </w:r>
            <w:proofErr w:type="spellEnd"/>
          </w:p>
        </w:tc>
        <w:tc>
          <w:tcPr>
            <w:tcW w:w="703" w:type="pct"/>
          </w:tcPr>
          <w:p w14:paraId="055C6063" w14:textId="3A44C764" w:rsidR="00DC021E" w:rsidRPr="00421E90" w:rsidRDefault="00156095" w:rsidP="003F3647">
            <w:pPr>
              <w:shd w:val="clear" w:color="auto" w:fill="FFFFFF"/>
              <w:adjustRightInd w:val="0"/>
              <w:snapToGrid w:val="0"/>
              <w:spacing w:line="360" w:lineRule="auto"/>
              <w:jc w:val="center"/>
              <w:outlineLvl w:val="0"/>
              <w:rPr>
                <w:rFonts w:ascii="Book Antiqua" w:eastAsia="Times New Roman" w:hAnsi="Book Antiqua" w:cs="Arial"/>
                <w:kern w:val="36"/>
                <w:sz w:val="24"/>
                <w:szCs w:val="24"/>
              </w:rPr>
            </w:pPr>
            <w:r w:rsidRPr="00421E90">
              <w:rPr>
                <w:rFonts w:ascii="Book Antiqua" w:eastAsia="Times New Roman" w:hAnsi="Book Antiqua" w:cs="Arial"/>
                <w:kern w:val="36"/>
                <w:sz w:val="24"/>
                <w:szCs w:val="24"/>
              </w:rPr>
              <w:t>H</w:t>
            </w:r>
            <w:r w:rsidR="00D306FE" w:rsidRPr="00421E90">
              <w:rPr>
                <w:rFonts w:ascii="Book Antiqua" w:eastAsia="Times New Roman" w:hAnsi="Book Antiqua" w:cs="Arial"/>
                <w:kern w:val="36"/>
                <w:sz w:val="24"/>
                <w:szCs w:val="24"/>
              </w:rPr>
              <w:t>ydatid cyst</w:t>
            </w:r>
          </w:p>
        </w:tc>
        <w:tc>
          <w:tcPr>
            <w:tcW w:w="723" w:type="pct"/>
          </w:tcPr>
          <w:p w14:paraId="3FB4A608" w14:textId="7911E131" w:rsidR="00DC021E" w:rsidRPr="00421E90" w:rsidRDefault="00156095" w:rsidP="003F3647">
            <w:pPr>
              <w:adjustRightInd w:val="0"/>
              <w:snapToGrid w:val="0"/>
              <w:spacing w:line="360" w:lineRule="auto"/>
              <w:jc w:val="center"/>
              <w:rPr>
                <w:rFonts w:ascii="Book Antiqua" w:hAnsi="Book Antiqua" w:cs="Times New Roman"/>
                <w:sz w:val="24"/>
                <w:szCs w:val="24"/>
              </w:rPr>
            </w:pPr>
            <w:r w:rsidRPr="00421E90">
              <w:rPr>
                <w:rFonts w:ascii="Book Antiqua" w:hAnsi="Book Antiqua" w:cs="Times New Roman"/>
                <w:sz w:val="24"/>
                <w:szCs w:val="24"/>
              </w:rPr>
              <w:t>R</w:t>
            </w:r>
            <w:r w:rsidR="00485942" w:rsidRPr="00421E90">
              <w:rPr>
                <w:rFonts w:ascii="Book Antiqua" w:hAnsi="Book Antiqua" w:cs="Times New Roman"/>
                <w:sz w:val="24"/>
                <w:szCs w:val="24"/>
              </w:rPr>
              <w:t>ight kidney</w:t>
            </w:r>
          </w:p>
        </w:tc>
        <w:tc>
          <w:tcPr>
            <w:tcW w:w="604" w:type="pct"/>
          </w:tcPr>
          <w:p w14:paraId="10524CA9" w14:textId="239FA023" w:rsidR="00DC021E" w:rsidRPr="00421E90" w:rsidRDefault="00D306FE" w:rsidP="003F3647">
            <w:pPr>
              <w:adjustRightInd w:val="0"/>
              <w:snapToGrid w:val="0"/>
              <w:spacing w:line="360" w:lineRule="auto"/>
              <w:jc w:val="center"/>
              <w:rPr>
                <w:rFonts w:ascii="Book Antiqua" w:hAnsi="Book Antiqua" w:cs="Times New Roman"/>
                <w:sz w:val="24"/>
                <w:szCs w:val="24"/>
              </w:rPr>
            </w:pPr>
            <w:r w:rsidRPr="00421E90">
              <w:rPr>
                <w:rFonts w:ascii="Book Antiqua" w:hAnsi="Book Antiqua"/>
                <w:sz w:val="24"/>
                <w:szCs w:val="24"/>
              </w:rPr>
              <w:t>1</w:t>
            </w:r>
            <w:r w:rsidR="004A5C15" w:rsidRPr="00421E90">
              <w:rPr>
                <w:rFonts w:ascii="Book Antiqua" w:hAnsi="Book Antiqua"/>
                <w:sz w:val="24"/>
                <w:szCs w:val="24"/>
              </w:rPr>
              <w:t>3</w:t>
            </w:r>
          </w:p>
        </w:tc>
        <w:tc>
          <w:tcPr>
            <w:tcW w:w="563" w:type="pct"/>
          </w:tcPr>
          <w:p w14:paraId="4053BB5F" w14:textId="3852D9A0" w:rsidR="00DC021E" w:rsidRPr="00421E90" w:rsidRDefault="00B01841" w:rsidP="003F3647">
            <w:pPr>
              <w:adjustRightInd w:val="0"/>
              <w:snapToGrid w:val="0"/>
              <w:spacing w:line="360" w:lineRule="auto"/>
              <w:jc w:val="center"/>
              <w:rPr>
                <w:rFonts w:ascii="Book Antiqua" w:hAnsi="Book Antiqua" w:cs="Times New Roman"/>
                <w:sz w:val="24"/>
                <w:szCs w:val="24"/>
              </w:rPr>
            </w:pPr>
            <w:r w:rsidRPr="00421E90">
              <w:rPr>
                <w:rFonts w:ascii="Book Antiqua" w:hAnsi="Book Antiqua" w:cs="Times New Roman"/>
                <w:sz w:val="24"/>
                <w:szCs w:val="24"/>
              </w:rPr>
              <w:t>N</w:t>
            </w:r>
            <w:r w:rsidR="00A02582" w:rsidRPr="00421E90">
              <w:rPr>
                <w:rFonts w:ascii="Book Antiqua" w:hAnsi="Book Antiqua" w:cs="Times New Roman"/>
                <w:sz w:val="24"/>
                <w:szCs w:val="24"/>
              </w:rPr>
              <w:t>ot specified</w:t>
            </w:r>
          </w:p>
        </w:tc>
      </w:tr>
      <w:tr w:rsidR="008868B5" w:rsidRPr="00421E90" w14:paraId="21874C74" w14:textId="77777777" w:rsidTr="00915282">
        <w:tc>
          <w:tcPr>
            <w:tcW w:w="816" w:type="pct"/>
          </w:tcPr>
          <w:p w14:paraId="52105336" w14:textId="357D4229" w:rsidR="00DC021E" w:rsidRPr="00421E90" w:rsidRDefault="004A5C15" w:rsidP="002D41EB">
            <w:pPr>
              <w:adjustRightInd w:val="0"/>
              <w:snapToGrid w:val="0"/>
              <w:spacing w:line="360" w:lineRule="auto"/>
              <w:jc w:val="both"/>
              <w:rPr>
                <w:rFonts w:ascii="Book Antiqua" w:hAnsi="Book Antiqua" w:cs="Times New Roman"/>
                <w:sz w:val="24"/>
                <w:szCs w:val="24"/>
              </w:rPr>
            </w:pPr>
            <w:r w:rsidRPr="00421E90">
              <w:rPr>
                <w:rFonts w:ascii="Book Antiqua" w:hAnsi="Book Antiqua" w:cs="Times New Roman"/>
                <w:sz w:val="24"/>
                <w:szCs w:val="24"/>
              </w:rPr>
              <w:t xml:space="preserve">Bhat </w:t>
            </w:r>
            <w:r w:rsidR="00434969" w:rsidRPr="00421E90">
              <w:rPr>
                <w:rFonts w:ascii="Book Antiqua" w:hAnsi="Book Antiqua" w:cs="Times New Roman"/>
                <w:i/>
                <w:iCs/>
                <w:sz w:val="24"/>
                <w:szCs w:val="24"/>
              </w:rPr>
              <w:t>et al</w:t>
            </w:r>
            <w:r w:rsidR="00DE58F1" w:rsidRPr="00421E90">
              <w:rPr>
                <w:rFonts w:ascii="Book Antiqua" w:hAnsi="Book Antiqua" w:cs="Times New Roman"/>
                <w:sz w:val="24"/>
                <w:szCs w:val="24"/>
                <w:vertAlign w:val="superscript"/>
              </w:rPr>
              <w:t>[19]</w:t>
            </w:r>
          </w:p>
        </w:tc>
        <w:tc>
          <w:tcPr>
            <w:tcW w:w="717" w:type="pct"/>
          </w:tcPr>
          <w:p w14:paraId="57551442" w14:textId="7506E31B" w:rsidR="00DC021E" w:rsidRPr="00421E90" w:rsidRDefault="004A5C15" w:rsidP="003F3647">
            <w:pPr>
              <w:adjustRightInd w:val="0"/>
              <w:snapToGrid w:val="0"/>
              <w:spacing w:line="360" w:lineRule="auto"/>
              <w:jc w:val="center"/>
              <w:rPr>
                <w:rFonts w:ascii="Book Antiqua" w:hAnsi="Book Antiqua" w:cs="Times New Roman"/>
                <w:sz w:val="24"/>
                <w:szCs w:val="24"/>
              </w:rPr>
            </w:pPr>
            <w:r w:rsidRPr="00421E90">
              <w:rPr>
                <w:rFonts w:ascii="Book Antiqua" w:hAnsi="Book Antiqua" w:cs="Times New Roman"/>
                <w:sz w:val="24"/>
                <w:szCs w:val="24"/>
              </w:rPr>
              <w:t>2015</w:t>
            </w:r>
          </w:p>
        </w:tc>
        <w:tc>
          <w:tcPr>
            <w:tcW w:w="874" w:type="pct"/>
          </w:tcPr>
          <w:p w14:paraId="75F7196A" w14:textId="4ED2A5FF" w:rsidR="00DC021E" w:rsidRPr="00421E90" w:rsidRDefault="00156095" w:rsidP="003F3647">
            <w:pPr>
              <w:adjustRightInd w:val="0"/>
              <w:snapToGrid w:val="0"/>
              <w:spacing w:line="360" w:lineRule="auto"/>
              <w:jc w:val="center"/>
              <w:rPr>
                <w:rFonts w:ascii="Book Antiqua" w:hAnsi="Book Antiqua" w:cs="Times New Roman"/>
                <w:sz w:val="24"/>
                <w:szCs w:val="24"/>
              </w:rPr>
            </w:pPr>
            <w:r w:rsidRPr="00421E90">
              <w:rPr>
                <w:rFonts w:ascii="Book Antiqua" w:hAnsi="Book Antiqua"/>
                <w:sz w:val="24"/>
                <w:szCs w:val="24"/>
              </w:rPr>
              <w:t>R</w:t>
            </w:r>
            <w:r w:rsidR="004A5C15" w:rsidRPr="00421E90">
              <w:rPr>
                <w:rFonts w:ascii="Book Antiqua" w:hAnsi="Book Antiqua"/>
                <w:sz w:val="24"/>
                <w:szCs w:val="24"/>
              </w:rPr>
              <w:t xml:space="preserve">enal </w:t>
            </w:r>
            <w:r w:rsidR="00A02582" w:rsidRPr="00421E90">
              <w:rPr>
                <w:rFonts w:ascii="Book Antiqua" w:hAnsi="Book Antiqua"/>
                <w:sz w:val="24"/>
                <w:szCs w:val="24"/>
              </w:rPr>
              <w:t>h</w:t>
            </w:r>
            <w:r w:rsidR="004A5C15" w:rsidRPr="00421E90">
              <w:rPr>
                <w:rFonts w:ascii="Book Antiqua" w:hAnsi="Book Antiqua"/>
                <w:sz w:val="24"/>
                <w:szCs w:val="24"/>
              </w:rPr>
              <w:t xml:space="preserve">ydatid </w:t>
            </w:r>
            <w:r w:rsidR="00A02582" w:rsidRPr="00421E90">
              <w:rPr>
                <w:rFonts w:ascii="Book Antiqua" w:hAnsi="Book Antiqua"/>
                <w:sz w:val="24"/>
                <w:szCs w:val="24"/>
              </w:rPr>
              <w:t>c</w:t>
            </w:r>
            <w:r w:rsidR="004A5C15" w:rsidRPr="00421E90">
              <w:rPr>
                <w:rFonts w:ascii="Book Antiqua" w:hAnsi="Book Antiqua"/>
                <w:sz w:val="24"/>
                <w:szCs w:val="24"/>
              </w:rPr>
              <w:t>yst</w:t>
            </w:r>
          </w:p>
        </w:tc>
        <w:tc>
          <w:tcPr>
            <w:tcW w:w="703" w:type="pct"/>
          </w:tcPr>
          <w:p w14:paraId="1548C9CB" w14:textId="15B4223C" w:rsidR="00DC021E" w:rsidRPr="00421E90" w:rsidRDefault="00156095" w:rsidP="003F3647">
            <w:pPr>
              <w:adjustRightInd w:val="0"/>
              <w:snapToGrid w:val="0"/>
              <w:spacing w:line="360" w:lineRule="auto"/>
              <w:jc w:val="center"/>
              <w:rPr>
                <w:rFonts w:ascii="Book Antiqua" w:hAnsi="Book Antiqua" w:cs="Times New Roman"/>
                <w:sz w:val="24"/>
                <w:szCs w:val="24"/>
              </w:rPr>
            </w:pPr>
            <w:r w:rsidRPr="00421E90">
              <w:rPr>
                <w:rFonts w:ascii="Book Antiqua" w:hAnsi="Book Antiqua" w:cs="Times New Roman"/>
                <w:sz w:val="24"/>
                <w:szCs w:val="24"/>
              </w:rPr>
              <w:t>C</w:t>
            </w:r>
            <w:r w:rsidR="004A5C15" w:rsidRPr="00421E90">
              <w:rPr>
                <w:rFonts w:ascii="Book Antiqua" w:hAnsi="Book Antiqua" w:cs="Times New Roman"/>
                <w:sz w:val="24"/>
                <w:szCs w:val="24"/>
              </w:rPr>
              <w:t xml:space="preserve">ystic </w:t>
            </w:r>
            <w:r w:rsidR="00485942" w:rsidRPr="00421E90">
              <w:rPr>
                <w:rFonts w:ascii="Book Antiqua" w:hAnsi="Book Antiqua" w:cs="Times New Roman"/>
                <w:sz w:val="24"/>
                <w:szCs w:val="24"/>
              </w:rPr>
              <w:t>r</w:t>
            </w:r>
            <w:r w:rsidR="004A5C15" w:rsidRPr="00421E90">
              <w:rPr>
                <w:rFonts w:ascii="Book Antiqua" w:hAnsi="Book Antiqua" w:cs="Times New Roman"/>
                <w:sz w:val="24"/>
                <w:szCs w:val="24"/>
              </w:rPr>
              <w:t xml:space="preserve">enal </w:t>
            </w:r>
            <w:r w:rsidR="00485942" w:rsidRPr="00421E90">
              <w:rPr>
                <w:rFonts w:ascii="Book Antiqua" w:hAnsi="Book Antiqua" w:cs="Times New Roman"/>
                <w:sz w:val="24"/>
                <w:szCs w:val="24"/>
              </w:rPr>
              <w:t>c</w:t>
            </w:r>
            <w:r w:rsidR="004A5C15" w:rsidRPr="00421E90">
              <w:rPr>
                <w:rFonts w:ascii="Book Antiqua" w:hAnsi="Book Antiqua" w:cs="Times New Roman"/>
                <w:sz w:val="24"/>
                <w:szCs w:val="24"/>
              </w:rPr>
              <w:t xml:space="preserve">ell </w:t>
            </w:r>
            <w:r w:rsidR="00485942" w:rsidRPr="00421E90">
              <w:rPr>
                <w:rFonts w:ascii="Book Antiqua" w:hAnsi="Book Antiqua" w:cs="Times New Roman"/>
                <w:sz w:val="24"/>
                <w:szCs w:val="24"/>
              </w:rPr>
              <w:t>c</w:t>
            </w:r>
            <w:r w:rsidR="004A5C15" w:rsidRPr="00421E90">
              <w:rPr>
                <w:rFonts w:ascii="Book Antiqua" w:hAnsi="Book Antiqua" w:cs="Times New Roman"/>
                <w:sz w:val="24"/>
                <w:szCs w:val="24"/>
              </w:rPr>
              <w:t>arcinoma</w:t>
            </w:r>
          </w:p>
        </w:tc>
        <w:tc>
          <w:tcPr>
            <w:tcW w:w="723" w:type="pct"/>
          </w:tcPr>
          <w:p w14:paraId="2396F7DD" w14:textId="1418622F" w:rsidR="00DC021E" w:rsidRPr="00421E90" w:rsidRDefault="00156095" w:rsidP="003F3647">
            <w:pPr>
              <w:adjustRightInd w:val="0"/>
              <w:snapToGrid w:val="0"/>
              <w:spacing w:line="360" w:lineRule="auto"/>
              <w:jc w:val="center"/>
              <w:rPr>
                <w:rFonts w:ascii="Book Antiqua" w:hAnsi="Book Antiqua" w:cs="Times New Roman"/>
                <w:sz w:val="24"/>
                <w:szCs w:val="24"/>
              </w:rPr>
            </w:pPr>
            <w:r w:rsidRPr="00421E90">
              <w:rPr>
                <w:rFonts w:ascii="Book Antiqua" w:hAnsi="Book Antiqua" w:cs="Times New Roman"/>
                <w:sz w:val="24"/>
                <w:szCs w:val="24"/>
              </w:rPr>
              <w:t>L</w:t>
            </w:r>
            <w:r w:rsidR="004A5C15" w:rsidRPr="00421E90">
              <w:rPr>
                <w:rFonts w:ascii="Book Antiqua" w:hAnsi="Book Antiqua" w:cs="Times New Roman"/>
                <w:sz w:val="24"/>
                <w:szCs w:val="24"/>
              </w:rPr>
              <w:t>eft kidney</w:t>
            </w:r>
          </w:p>
        </w:tc>
        <w:tc>
          <w:tcPr>
            <w:tcW w:w="604" w:type="pct"/>
          </w:tcPr>
          <w:p w14:paraId="71AF929A" w14:textId="096D8DDE" w:rsidR="00DC021E" w:rsidRPr="00421E90" w:rsidRDefault="00B12EAA" w:rsidP="003F3647">
            <w:pPr>
              <w:adjustRightInd w:val="0"/>
              <w:snapToGrid w:val="0"/>
              <w:spacing w:line="360" w:lineRule="auto"/>
              <w:jc w:val="center"/>
              <w:rPr>
                <w:rFonts w:ascii="Book Antiqua" w:hAnsi="Book Antiqua" w:cs="Times New Roman"/>
                <w:sz w:val="24"/>
                <w:szCs w:val="24"/>
              </w:rPr>
            </w:pPr>
            <w:r w:rsidRPr="00421E90">
              <w:rPr>
                <w:rFonts w:ascii="Book Antiqua" w:hAnsi="Book Antiqua" w:cs="Times New Roman"/>
                <w:sz w:val="24"/>
                <w:szCs w:val="24"/>
              </w:rPr>
              <w:t>7</w:t>
            </w:r>
          </w:p>
        </w:tc>
        <w:tc>
          <w:tcPr>
            <w:tcW w:w="563" w:type="pct"/>
          </w:tcPr>
          <w:p w14:paraId="77981C6C" w14:textId="3A455078" w:rsidR="00DC021E" w:rsidRPr="00421E90" w:rsidRDefault="00B01841" w:rsidP="003F3647">
            <w:pPr>
              <w:adjustRightInd w:val="0"/>
              <w:snapToGrid w:val="0"/>
              <w:spacing w:line="360" w:lineRule="auto"/>
              <w:jc w:val="center"/>
              <w:rPr>
                <w:rFonts w:ascii="Book Antiqua" w:hAnsi="Book Antiqua" w:cs="Times New Roman"/>
                <w:sz w:val="24"/>
                <w:szCs w:val="24"/>
              </w:rPr>
            </w:pPr>
            <w:r w:rsidRPr="00421E90">
              <w:rPr>
                <w:rFonts w:ascii="Book Antiqua" w:hAnsi="Book Antiqua" w:cs="Times New Roman"/>
                <w:sz w:val="24"/>
                <w:szCs w:val="24"/>
              </w:rPr>
              <w:t>N</w:t>
            </w:r>
            <w:r w:rsidR="00A02582" w:rsidRPr="00421E90">
              <w:rPr>
                <w:rFonts w:ascii="Book Antiqua" w:hAnsi="Book Antiqua" w:cs="Times New Roman"/>
                <w:sz w:val="24"/>
                <w:szCs w:val="24"/>
              </w:rPr>
              <w:t>ot specified</w:t>
            </w:r>
          </w:p>
        </w:tc>
      </w:tr>
      <w:tr w:rsidR="008868B5" w:rsidRPr="00421E90" w14:paraId="05DEC962" w14:textId="77777777" w:rsidTr="00915282">
        <w:tc>
          <w:tcPr>
            <w:tcW w:w="816" w:type="pct"/>
          </w:tcPr>
          <w:p w14:paraId="1E0F22E4" w14:textId="1523D555" w:rsidR="00B12EAA" w:rsidRPr="00421E90" w:rsidRDefault="00485942" w:rsidP="002D41EB">
            <w:pPr>
              <w:adjustRightInd w:val="0"/>
              <w:snapToGrid w:val="0"/>
              <w:spacing w:line="360" w:lineRule="auto"/>
              <w:jc w:val="both"/>
              <w:rPr>
                <w:rFonts w:ascii="Book Antiqua" w:hAnsi="Book Antiqua" w:cs="Times New Roman"/>
                <w:sz w:val="24"/>
                <w:szCs w:val="24"/>
              </w:rPr>
            </w:pPr>
            <w:proofErr w:type="spellStart"/>
            <w:r w:rsidRPr="00421E90">
              <w:rPr>
                <w:rFonts w:ascii="Book Antiqua" w:hAnsi="Book Antiqua" w:cs="Times New Roman"/>
                <w:sz w:val="24"/>
                <w:szCs w:val="24"/>
              </w:rPr>
              <w:t>Nayyar</w:t>
            </w:r>
            <w:proofErr w:type="spellEnd"/>
            <w:r w:rsidRPr="00421E90">
              <w:rPr>
                <w:rFonts w:ascii="Book Antiqua" w:hAnsi="Book Antiqua" w:cs="Times New Roman"/>
                <w:sz w:val="24"/>
                <w:szCs w:val="24"/>
              </w:rPr>
              <w:t xml:space="preserve"> </w:t>
            </w:r>
            <w:r w:rsidR="00434969" w:rsidRPr="00421E90">
              <w:rPr>
                <w:rFonts w:ascii="Book Antiqua" w:hAnsi="Book Antiqua" w:cs="Times New Roman"/>
                <w:i/>
                <w:iCs/>
                <w:sz w:val="24"/>
                <w:szCs w:val="24"/>
              </w:rPr>
              <w:t>et al</w:t>
            </w:r>
            <w:r w:rsidR="00DE58F1" w:rsidRPr="00421E90">
              <w:rPr>
                <w:rFonts w:ascii="Book Antiqua" w:hAnsi="Book Antiqua" w:cs="Times New Roman"/>
                <w:sz w:val="24"/>
                <w:szCs w:val="24"/>
                <w:vertAlign w:val="superscript"/>
              </w:rPr>
              <w:t>[20]</w:t>
            </w:r>
          </w:p>
        </w:tc>
        <w:tc>
          <w:tcPr>
            <w:tcW w:w="717" w:type="pct"/>
          </w:tcPr>
          <w:p w14:paraId="45BA4890" w14:textId="775C648E" w:rsidR="00B12EAA" w:rsidRPr="00421E90" w:rsidRDefault="00485942" w:rsidP="003F3647">
            <w:pPr>
              <w:adjustRightInd w:val="0"/>
              <w:snapToGrid w:val="0"/>
              <w:spacing w:line="360" w:lineRule="auto"/>
              <w:jc w:val="center"/>
              <w:rPr>
                <w:rFonts w:ascii="Book Antiqua" w:hAnsi="Book Antiqua" w:cs="Times New Roman"/>
                <w:sz w:val="24"/>
                <w:szCs w:val="24"/>
              </w:rPr>
            </w:pPr>
            <w:r w:rsidRPr="00421E90">
              <w:rPr>
                <w:rFonts w:ascii="Book Antiqua" w:hAnsi="Book Antiqua" w:cs="Times New Roman"/>
                <w:sz w:val="24"/>
                <w:szCs w:val="24"/>
              </w:rPr>
              <w:t>2011</w:t>
            </w:r>
          </w:p>
        </w:tc>
        <w:tc>
          <w:tcPr>
            <w:tcW w:w="874" w:type="pct"/>
          </w:tcPr>
          <w:p w14:paraId="167E9DF2" w14:textId="0B75D55D" w:rsidR="00B12EAA" w:rsidRPr="00421E90" w:rsidRDefault="00156095" w:rsidP="003F3647">
            <w:pPr>
              <w:adjustRightInd w:val="0"/>
              <w:snapToGrid w:val="0"/>
              <w:spacing w:line="360" w:lineRule="auto"/>
              <w:jc w:val="center"/>
              <w:rPr>
                <w:rFonts w:ascii="Book Antiqua" w:hAnsi="Book Antiqua"/>
                <w:sz w:val="24"/>
                <w:szCs w:val="24"/>
              </w:rPr>
            </w:pPr>
            <w:r w:rsidRPr="00421E90">
              <w:rPr>
                <w:rFonts w:ascii="Book Antiqua" w:hAnsi="Book Antiqua"/>
                <w:sz w:val="24"/>
                <w:szCs w:val="24"/>
              </w:rPr>
              <w:t>C</w:t>
            </w:r>
            <w:r w:rsidR="00485942" w:rsidRPr="00421E90">
              <w:rPr>
                <w:rFonts w:ascii="Book Antiqua" w:hAnsi="Book Antiqua"/>
                <w:sz w:val="24"/>
                <w:szCs w:val="24"/>
              </w:rPr>
              <w:t>ystic schwannoma</w:t>
            </w:r>
          </w:p>
        </w:tc>
        <w:tc>
          <w:tcPr>
            <w:tcW w:w="703" w:type="pct"/>
          </w:tcPr>
          <w:p w14:paraId="127E1A65" w14:textId="133CA646" w:rsidR="00B12EAA" w:rsidRPr="00421E90" w:rsidRDefault="00156095" w:rsidP="003F3647">
            <w:pPr>
              <w:adjustRightInd w:val="0"/>
              <w:snapToGrid w:val="0"/>
              <w:spacing w:line="360" w:lineRule="auto"/>
              <w:jc w:val="center"/>
              <w:rPr>
                <w:rFonts w:ascii="Book Antiqua" w:hAnsi="Book Antiqua" w:cs="Times New Roman"/>
                <w:sz w:val="24"/>
                <w:szCs w:val="24"/>
              </w:rPr>
            </w:pPr>
            <w:r w:rsidRPr="00421E90">
              <w:rPr>
                <w:rFonts w:ascii="Book Antiqua" w:hAnsi="Book Antiqua" w:cs="Times New Roman"/>
                <w:sz w:val="24"/>
                <w:szCs w:val="24"/>
              </w:rPr>
              <w:t>S</w:t>
            </w:r>
            <w:r w:rsidR="00485942" w:rsidRPr="00421E90">
              <w:rPr>
                <w:rFonts w:ascii="Book Antiqua" w:hAnsi="Book Antiqua" w:cs="Times New Roman"/>
                <w:sz w:val="24"/>
                <w:szCs w:val="24"/>
              </w:rPr>
              <w:t>imple renal cyst</w:t>
            </w:r>
          </w:p>
        </w:tc>
        <w:tc>
          <w:tcPr>
            <w:tcW w:w="723" w:type="pct"/>
          </w:tcPr>
          <w:p w14:paraId="0AC74121" w14:textId="4753F020" w:rsidR="00B12EAA" w:rsidRPr="00421E90" w:rsidRDefault="00156095" w:rsidP="003F3647">
            <w:pPr>
              <w:adjustRightInd w:val="0"/>
              <w:snapToGrid w:val="0"/>
              <w:spacing w:line="360" w:lineRule="auto"/>
              <w:jc w:val="center"/>
              <w:rPr>
                <w:rFonts w:ascii="Book Antiqua" w:hAnsi="Book Antiqua" w:cs="Times New Roman"/>
                <w:sz w:val="24"/>
                <w:szCs w:val="24"/>
              </w:rPr>
            </w:pPr>
            <w:r w:rsidRPr="00421E90">
              <w:rPr>
                <w:rFonts w:ascii="Book Antiqua" w:hAnsi="Book Antiqua" w:cs="Times New Roman"/>
                <w:sz w:val="24"/>
                <w:szCs w:val="24"/>
              </w:rPr>
              <w:t>R</w:t>
            </w:r>
            <w:r w:rsidR="00485942" w:rsidRPr="00421E90">
              <w:rPr>
                <w:rFonts w:ascii="Book Antiqua" w:hAnsi="Book Antiqua" w:cs="Times New Roman"/>
                <w:sz w:val="24"/>
                <w:szCs w:val="24"/>
              </w:rPr>
              <w:t>ight kidney</w:t>
            </w:r>
          </w:p>
        </w:tc>
        <w:tc>
          <w:tcPr>
            <w:tcW w:w="604" w:type="pct"/>
          </w:tcPr>
          <w:p w14:paraId="191A3774" w14:textId="35773B76" w:rsidR="00B12EAA" w:rsidRPr="00421E90" w:rsidRDefault="00485942" w:rsidP="003F3647">
            <w:pPr>
              <w:adjustRightInd w:val="0"/>
              <w:snapToGrid w:val="0"/>
              <w:spacing w:line="360" w:lineRule="auto"/>
              <w:jc w:val="center"/>
              <w:rPr>
                <w:rFonts w:ascii="Book Antiqua" w:hAnsi="Book Antiqua" w:cs="Times New Roman"/>
                <w:sz w:val="24"/>
                <w:szCs w:val="24"/>
              </w:rPr>
            </w:pPr>
            <w:r w:rsidRPr="00421E90">
              <w:rPr>
                <w:rFonts w:ascii="Book Antiqua" w:hAnsi="Book Antiqua" w:cs="Times New Roman"/>
                <w:sz w:val="24"/>
                <w:szCs w:val="24"/>
              </w:rPr>
              <w:t>12</w:t>
            </w:r>
          </w:p>
        </w:tc>
        <w:tc>
          <w:tcPr>
            <w:tcW w:w="563" w:type="pct"/>
          </w:tcPr>
          <w:p w14:paraId="1DCE13EA" w14:textId="26D4D4B4" w:rsidR="00B12EAA" w:rsidRPr="00421E90" w:rsidRDefault="00B01841" w:rsidP="003F3647">
            <w:pPr>
              <w:adjustRightInd w:val="0"/>
              <w:snapToGrid w:val="0"/>
              <w:spacing w:line="360" w:lineRule="auto"/>
              <w:jc w:val="center"/>
              <w:rPr>
                <w:rFonts w:ascii="Book Antiqua" w:hAnsi="Book Antiqua" w:cs="Times New Roman"/>
                <w:sz w:val="24"/>
                <w:szCs w:val="24"/>
              </w:rPr>
            </w:pPr>
            <w:r w:rsidRPr="00421E90">
              <w:rPr>
                <w:rFonts w:ascii="Book Antiqua" w:hAnsi="Book Antiqua" w:cs="Times New Roman"/>
                <w:sz w:val="24"/>
                <w:szCs w:val="24"/>
              </w:rPr>
              <w:t>N</w:t>
            </w:r>
            <w:r w:rsidR="00A02582" w:rsidRPr="00421E90">
              <w:rPr>
                <w:rFonts w:ascii="Book Antiqua" w:hAnsi="Book Antiqua" w:cs="Times New Roman"/>
                <w:sz w:val="24"/>
                <w:szCs w:val="24"/>
              </w:rPr>
              <w:t>ot specified</w:t>
            </w:r>
          </w:p>
        </w:tc>
      </w:tr>
      <w:tr w:rsidR="008868B5" w:rsidRPr="00421E90" w14:paraId="210572B8" w14:textId="77777777" w:rsidTr="00915282">
        <w:tc>
          <w:tcPr>
            <w:tcW w:w="816" w:type="pct"/>
          </w:tcPr>
          <w:p w14:paraId="7BE7899C" w14:textId="423B9341" w:rsidR="00871BB1" w:rsidRPr="00421E90" w:rsidRDefault="00871BB1" w:rsidP="002D41EB">
            <w:pPr>
              <w:adjustRightInd w:val="0"/>
              <w:snapToGrid w:val="0"/>
              <w:spacing w:line="360" w:lineRule="auto"/>
              <w:jc w:val="both"/>
              <w:rPr>
                <w:rFonts w:ascii="Book Antiqua" w:hAnsi="Book Antiqua" w:cs="Times New Roman"/>
                <w:sz w:val="24"/>
                <w:szCs w:val="24"/>
              </w:rPr>
            </w:pPr>
            <w:r w:rsidRPr="00421E90">
              <w:rPr>
                <w:rFonts w:ascii="Book Antiqua" w:hAnsi="Book Antiqua" w:cs="Times New Roman"/>
                <w:sz w:val="24"/>
                <w:szCs w:val="24"/>
              </w:rPr>
              <w:t xml:space="preserve">Straus </w:t>
            </w:r>
            <w:r w:rsidR="00434969" w:rsidRPr="00421E90">
              <w:rPr>
                <w:rFonts w:ascii="Book Antiqua" w:hAnsi="Book Antiqua" w:cs="Times New Roman"/>
                <w:sz w:val="24"/>
                <w:szCs w:val="24"/>
              </w:rPr>
              <w:t xml:space="preserve">and </w:t>
            </w:r>
            <w:proofErr w:type="spellStart"/>
            <w:r w:rsidR="00434969" w:rsidRPr="00421E90">
              <w:rPr>
                <w:rFonts w:ascii="Book Antiqua" w:hAnsi="Book Antiqua"/>
              </w:rPr>
              <w:t>Osipov</w:t>
            </w:r>
            <w:proofErr w:type="spellEnd"/>
            <w:r w:rsidRPr="00421E90">
              <w:rPr>
                <w:rFonts w:ascii="Book Antiqua" w:hAnsi="Book Antiqua" w:cs="Times New Roman"/>
                <w:sz w:val="24"/>
                <w:szCs w:val="24"/>
                <w:vertAlign w:val="superscript"/>
              </w:rPr>
              <w:t>[21]</w:t>
            </w:r>
          </w:p>
        </w:tc>
        <w:tc>
          <w:tcPr>
            <w:tcW w:w="717" w:type="pct"/>
          </w:tcPr>
          <w:p w14:paraId="7C9732AF" w14:textId="3DFEC902" w:rsidR="00871BB1" w:rsidRPr="00421E90" w:rsidRDefault="00871BB1" w:rsidP="003F3647">
            <w:pPr>
              <w:adjustRightInd w:val="0"/>
              <w:snapToGrid w:val="0"/>
              <w:spacing w:line="360" w:lineRule="auto"/>
              <w:jc w:val="center"/>
              <w:rPr>
                <w:rFonts w:ascii="Book Antiqua" w:hAnsi="Book Antiqua" w:cs="Times New Roman"/>
                <w:sz w:val="24"/>
                <w:szCs w:val="24"/>
              </w:rPr>
            </w:pPr>
            <w:r w:rsidRPr="00421E90">
              <w:rPr>
                <w:rFonts w:ascii="Book Antiqua" w:hAnsi="Book Antiqua" w:cs="Times New Roman"/>
                <w:sz w:val="24"/>
                <w:szCs w:val="24"/>
              </w:rPr>
              <w:t>2006</w:t>
            </w:r>
          </w:p>
        </w:tc>
        <w:tc>
          <w:tcPr>
            <w:tcW w:w="874" w:type="pct"/>
          </w:tcPr>
          <w:p w14:paraId="4F805E15" w14:textId="5AD048AE" w:rsidR="00871BB1" w:rsidRPr="00421E90" w:rsidRDefault="00156095" w:rsidP="003F3647">
            <w:pPr>
              <w:adjustRightInd w:val="0"/>
              <w:snapToGrid w:val="0"/>
              <w:spacing w:line="360" w:lineRule="auto"/>
              <w:jc w:val="center"/>
              <w:rPr>
                <w:rFonts w:ascii="Book Antiqua" w:hAnsi="Book Antiqua"/>
                <w:sz w:val="24"/>
                <w:szCs w:val="24"/>
              </w:rPr>
            </w:pPr>
            <w:r w:rsidRPr="00421E90">
              <w:rPr>
                <w:rFonts w:ascii="Book Antiqua" w:hAnsi="Book Antiqua"/>
                <w:sz w:val="24"/>
                <w:szCs w:val="24"/>
              </w:rPr>
              <w:t>R</w:t>
            </w:r>
            <w:r w:rsidR="00871BB1" w:rsidRPr="00421E90">
              <w:rPr>
                <w:rFonts w:ascii="Book Antiqua" w:hAnsi="Book Antiqua"/>
                <w:sz w:val="24"/>
                <w:szCs w:val="24"/>
              </w:rPr>
              <w:t>enal cell carcinoma, clear cell type</w:t>
            </w:r>
          </w:p>
        </w:tc>
        <w:tc>
          <w:tcPr>
            <w:tcW w:w="703" w:type="pct"/>
          </w:tcPr>
          <w:p w14:paraId="0AA624DF" w14:textId="1E58A26C" w:rsidR="00871BB1" w:rsidRPr="00421E90" w:rsidRDefault="00156095" w:rsidP="003F3647">
            <w:pPr>
              <w:adjustRightInd w:val="0"/>
              <w:snapToGrid w:val="0"/>
              <w:spacing w:line="360" w:lineRule="auto"/>
              <w:jc w:val="center"/>
              <w:rPr>
                <w:rFonts w:ascii="Book Antiqua" w:hAnsi="Book Antiqua" w:cs="Times New Roman"/>
                <w:sz w:val="24"/>
                <w:szCs w:val="24"/>
              </w:rPr>
            </w:pPr>
            <w:r w:rsidRPr="00421E90">
              <w:rPr>
                <w:rFonts w:ascii="Book Antiqua" w:hAnsi="Book Antiqua" w:cs="Times New Roman"/>
                <w:sz w:val="24"/>
                <w:szCs w:val="24"/>
              </w:rPr>
              <w:t>E</w:t>
            </w:r>
            <w:r w:rsidR="00871BB1" w:rsidRPr="00421E90">
              <w:rPr>
                <w:rFonts w:ascii="Book Antiqua" w:hAnsi="Book Antiqua" w:cs="Times New Roman"/>
                <w:sz w:val="24"/>
                <w:szCs w:val="24"/>
              </w:rPr>
              <w:t>pithelium lined cyst of the liver</w:t>
            </w:r>
          </w:p>
        </w:tc>
        <w:tc>
          <w:tcPr>
            <w:tcW w:w="723" w:type="pct"/>
          </w:tcPr>
          <w:p w14:paraId="22E13F4D" w14:textId="16AFF854" w:rsidR="00871BB1" w:rsidRPr="00421E90" w:rsidRDefault="00156095" w:rsidP="003F3647">
            <w:pPr>
              <w:adjustRightInd w:val="0"/>
              <w:snapToGrid w:val="0"/>
              <w:spacing w:line="360" w:lineRule="auto"/>
              <w:jc w:val="center"/>
              <w:rPr>
                <w:rFonts w:ascii="Book Antiqua" w:hAnsi="Book Antiqua" w:cs="Times New Roman"/>
                <w:sz w:val="24"/>
                <w:szCs w:val="24"/>
              </w:rPr>
            </w:pPr>
            <w:r w:rsidRPr="00421E90">
              <w:rPr>
                <w:rFonts w:ascii="Book Antiqua" w:hAnsi="Book Antiqua" w:cs="Times New Roman"/>
                <w:sz w:val="24"/>
                <w:szCs w:val="24"/>
              </w:rPr>
              <w:t>L</w:t>
            </w:r>
            <w:r w:rsidR="00871BB1" w:rsidRPr="00421E90">
              <w:rPr>
                <w:rFonts w:ascii="Book Antiqua" w:hAnsi="Book Antiqua" w:cs="Times New Roman"/>
                <w:sz w:val="24"/>
                <w:szCs w:val="24"/>
              </w:rPr>
              <w:t>eft kidney</w:t>
            </w:r>
          </w:p>
        </w:tc>
        <w:tc>
          <w:tcPr>
            <w:tcW w:w="604" w:type="pct"/>
          </w:tcPr>
          <w:p w14:paraId="364640F8" w14:textId="74D66C32" w:rsidR="00871BB1" w:rsidRPr="00421E90" w:rsidRDefault="00871BB1" w:rsidP="003F3647">
            <w:pPr>
              <w:adjustRightInd w:val="0"/>
              <w:snapToGrid w:val="0"/>
              <w:spacing w:line="360" w:lineRule="auto"/>
              <w:jc w:val="center"/>
              <w:rPr>
                <w:rFonts w:ascii="Book Antiqua" w:hAnsi="Book Antiqua" w:cs="Times New Roman"/>
                <w:sz w:val="24"/>
                <w:szCs w:val="24"/>
              </w:rPr>
            </w:pPr>
            <w:r w:rsidRPr="00421E90">
              <w:rPr>
                <w:rFonts w:ascii="Book Antiqua" w:hAnsi="Book Antiqua" w:cs="Times New Roman"/>
                <w:sz w:val="24"/>
                <w:szCs w:val="24"/>
              </w:rPr>
              <w:t>6.6</w:t>
            </w:r>
          </w:p>
        </w:tc>
        <w:tc>
          <w:tcPr>
            <w:tcW w:w="563" w:type="pct"/>
          </w:tcPr>
          <w:p w14:paraId="40373552" w14:textId="2858E852" w:rsidR="00871BB1" w:rsidRPr="00421E90" w:rsidRDefault="00B01841" w:rsidP="003F3647">
            <w:pPr>
              <w:adjustRightInd w:val="0"/>
              <w:snapToGrid w:val="0"/>
              <w:spacing w:line="360" w:lineRule="auto"/>
              <w:jc w:val="center"/>
              <w:rPr>
                <w:rFonts w:ascii="Book Antiqua" w:hAnsi="Book Antiqua" w:cs="Times New Roman"/>
                <w:sz w:val="24"/>
                <w:szCs w:val="24"/>
              </w:rPr>
            </w:pPr>
            <w:r w:rsidRPr="00421E90">
              <w:rPr>
                <w:rFonts w:ascii="Book Antiqua" w:hAnsi="Book Antiqua" w:cs="Times New Roman"/>
                <w:sz w:val="24"/>
                <w:szCs w:val="24"/>
              </w:rPr>
              <w:t>N</w:t>
            </w:r>
            <w:r w:rsidR="00871BB1" w:rsidRPr="00421E90">
              <w:rPr>
                <w:rFonts w:ascii="Book Antiqua" w:hAnsi="Book Antiqua" w:cs="Times New Roman"/>
                <w:sz w:val="24"/>
                <w:szCs w:val="24"/>
              </w:rPr>
              <w:t>ot specified</w:t>
            </w:r>
          </w:p>
        </w:tc>
      </w:tr>
      <w:tr w:rsidR="008868B5" w:rsidRPr="00421E90" w14:paraId="59B27A49" w14:textId="77777777" w:rsidTr="00915282">
        <w:tc>
          <w:tcPr>
            <w:tcW w:w="816" w:type="pct"/>
          </w:tcPr>
          <w:p w14:paraId="46D790B9" w14:textId="028CFB9C" w:rsidR="00B12EAA" w:rsidRPr="00421E90" w:rsidRDefault="00485942" w:rsidP="002D41EB">
            <w:pPr>
              <w:adjustRightInd w:val="0"/>
              <w:snapToGrid w:val="0"/>
              <w:spacing w:line="360" w:lineRule="auto"/>
              <w:jc w:val="both"/>
              <w:rPr>
                <w:rFonts w:ascii="Book Antiqua" w:hAnsi="Book Antiqua" w:cs="Times New Roman"/>
                <w:sz w:val="24"/>
                <w:szCs w:val="24"/>
              </w:rPr>
            </w:pPr>
            <w:r w:rsidRPr="00421E90">
              <w:rPr>
                <w:rFonts w:ascii="Book Antiqua" w:hAnsi="Book Antiqua" w:cs="Times New Roman"/>
                <w:sz w:val="24"/>
                <w:szCs w:val="24"/>
              </w:rPr>
              <w:t xml:space="preserve">Mai </w:t>
            </w:r>
            <w:r w:rsidR="00434969" w:rsidRPr="00421E90">
              <w:rPr>
                <w:rFonts w:ascii="Book Antiqua" w:hAnsi="Book Antiqua" w:cs="Times New Roman"/>
                <w:i/>
                <w:iCs/>
                <w:sz w:val="24"/>
                <w:szCs w:val="24"/>
              </w:rPr>
              <w:t>et al</w:t>
            </w:r>
            <w:r w:rsidR="00DE58F1" w:rsidRPr="00421E90">
              <w:rPr>
                <w:rFonts w:ascii="Book Antiqua" w:hAnsi="Book Antiqua" w:cs="Times New Roman"/>
                <w:sz w:val="24"/>
                <w:szCs w:val="24"/>
                <w:vertAlign w:val="superscript"/>
              </w:rPr>
              <w:t>[22]</w:t>
            </w:r>
          </w:p>
        </w:tc>
        <w:tc>
          <w:tcPr>
            <w:tcW w:w="717" w:type="pct"/>
          </w:tcPr>
          <w:p w14:paraId="56D7E5E4" w14:textId="28AC2D80" w:rsidR="00B12EAA" w:rsidRPr="00421E90" w:rsidRDefault="00485942" w:rsidP="003F3647">
            <w:pPr>
              <w:adjustRightInd w:val="0"/>
              <w:snapToGrid w:val="0"/>
              <w:spacing w:line="360" w:lineRule="auto"/>
              <w:jc w:val="center"/>
              <w:rPr>
                <w:rFonts w:ascii="Book Antiqua" w:hAnsi="Book Antiqua" w:cs="Times New Roman"/>
                <w:sz w:val="24"/>
                <w:szCs w:val="24"/>
              </w:rPr>
            </w:pPr>
            <w:r w:rsidRPr="00421E90">
              <w:rPr>
                <w:rFonts w:ascii="Book Antiqua" w:hAnsi="Book Antiqua" w:cs="Times New Roman"/>
                <w:sz w:val="24"/>
                <w:szCs w:val="24"/>
              </w:rPr>
              <w:t>1996</w:t>
            </w:r>
          </w:p>
        </w:tc>
        <w:tc>
          <w:tcPr>
            <w:tcW w:w="874" w:type="pct"/>
          </w:tcPr>
          <w:p w14:paraId="339B501E" w14:textId="3588D83A" w:rsidR="00B12EAA" w:rsidRPr="00421E90" w:rsidRDefault="00156095" w:rsidP="003F3647">
            <w:pPr>
              <w:adjustRightInd w:val="0"/>
              <w:snapToGrid w:val="0"/>
              <w:spacing w:line="360" w:lineRule="auto"/>
              <w:jc w:val="center"/>
              <w:rPr>
                <w:rFonts w:ascii="Book Antiqua" w:hAnsi="Book Antiqua"/>
                <w:sz w:val="24"/>
                <w:szCs w:val="24"/>
              </w:rPr>
            </w:pPr>
            <w:r w:rsidRPr="00421E90">
              <w:rPr>
                <w:rFonts w:ascii="Book Antiqua" w:hAnsi="Book Antiqua"/>
                <w:sz w:val="24"/>
                <w:szCs w:val="24"/>
              </w:rPr>
              <w:t>P</w:t>
            </w:r>
            <w:r w:rsidR="00485942" w:rsidRPr="00421E90">
              <w:rPr>
                <w:rFonts w:ascii="Book Antiqua" w:hAnsi="Book Antiqua"/>
                <w:sz w:val="24"/>
                <w:szCs w:val="24"/>
              </w:rPr>
              <w:t xml:space="preserve">apillary </w:t>
            </w:r>
            <w:r w:rsidR="00485942" w:rsidRPr="00421E90">
              <w:rPr>
                <w:rFonts w:ascii="Book Antiqua" w:hAnsi="Book Antiqua"/>
                <w:sz w:val="24"/>
                <w:szCs w:val="24"/>
              </w:rPr>
              <w:lastRenderedPageBreak/>
              <w:t>transitional cell carcinoma</w:t>
            </w:r>
          </w:p>
        </w:tc>
        <w:tc>
          <w:tcPr>
            <w:tcW w:w="703" w:type="pct"/>
          </w:tcPr>
          <w:p w14:paraId="685D6524" w14:textId="61744BFE" w:rsidR="00B12EAA" w:rsidRPr="00421E90" w:rsidRDefault="00156095" w:rsidP="003F3647">
            <w:pPr>
              <w:adjustRightInd w:val="0"/>
              <w:snapToGrid w:val="0"/>
              <w:spacing w:line="360" w:lineRule="auto"/>
              <w:jc w:val="center"/>
              <w:rPr>
                <w:rFonts w:ascii="Book Antiqua" w:hAnsi="Book Antiqua" w:cs="Times New Roman"/>
                <w:sz w:val="24"/>
                <w:szCs w:val="24"/>
              </w:rPr>
            </w:pPr>
            <w:r w:rsidRPr="00421E90">
              <w:rPr>
                <w:rFonts w:ascii="Book Antiqua" w:hAnsi="Book Antiqua" w:cs="Times New Roman"/>
                <w:sz w:val="24"/>
                <w:szCs w:val="24"/>
              </w:rPr>
              <w:lastRenderedPageBreak/>
              <w:t>R</w:t>
            </w:r>
            <w:r w:rsidR="00485942" w:rsidRPr="00421E90">
              <w:rPr>
                <w:rFonts w:ascii="Book Antiqua" w:hAnsi="Book Antiqua" w:cs="Times New Roman"/>
                <w:sz w:val="24"/>
                <w:szCs w:val="24"/>
              </w:rPr>
              <w:t>enal cyst</w:t>
            </w:r>
          </w:p>
        </w:tc>
        <w:tc>
          <w:tcPr>
            <w:tcW w:w="723" w:type="pct"/>
          </w:tcPr>
          <w:p w14:paraId="61FDF28A" w14:textId="7A1D750A" w:rsidR="00B12EAA" w:rsidRPr="00421E90" w:rsidRDefault="00156095" w:rsidP="003F3647">
            <w:pPr>
              <w:adjustRightInd w:val="0"/>
              <w:snapToGrid w:val="0"/>
              <w:spacing w:line="360" w:lineRule="auto"/>
              <w:jc w:val="center"/>
              <w:rPr>
                <w:rFonts w:ascii="Book Antiqua" w:hAnsi="Book Antiqua" w:cs="Times New Roman"/>
                <w:sz w:val="24"/>
                <w:szCs w:val="24"/>
              </w:rPr>
            </w:pPr>
            <w:r w:rsidRPr="00421E90">
              <w:rPr>
                <w:rFonts w:ascii="Book Antiqua" w:hAnsi="Book Antiqua" w:cs="Times New Roman"/>
                <w:sz w:val="24"/>
                <w:szCs w:val="24"/>
              </w:rPr>
              <w:t>R</w:t>
            </w:r>
            <w:r w:rsidR="00485942" w:rsidRPr="00421E90">
              <w:rPr>
                <w:rFonts w:ascii="Book Antiqua" w:hAnsi="Book Antiqua" w:cs="Times New Roman"/>
                <w:sz w:val="24"/>
                <w:szCs w:val="24"/>
              </w:rPr>
              <w:t xml:space="preserve">ight </w:t>
            </w:r>
            <w:r w:rsidR="00485942" w:rsidRPr="00421E90">
              <w:rPr>
                <w:rFonts w:ascii="Book Antiqua" w:hAnsi="Book Antiqua" w:cs="Times New Roman"/>
                <w:sz w:val="24"/>
                <w:szCs w:val="24"/>
              </w:rPr>
              <w:lastRenderedPageBreak/>
              <w:t>kidney</w:t>
            </w:r>
          </w:p>
        </w:tc>
        <w:tc>
          <w:tcPr>
            <w:tcW w:w="604" w:type="pct"/>
          </w:tcPr>
          <w:p w14:paraId="664E7784" w14:textId="28DC2BCF" w:rsidR="00B12EAA" w:rsidRPr="00421E90" w:rsidRDefault="00485942" w:rsidP="003F3647">
            <w:pPr>
              <w:adjustRightInd w:val="0"/>
              <w:snapToGrid w:val="0"/>
              <w:spacing w:line="360" w:lineRule="auto"/>
              <w:jc w:val="center"/>
              <w:rPr>
                <w:rFonts w:ascii="Book Antiqua" w:hAnsi="Book Antiqua" w:cs="Times New Roman"/>
                <w:sz w:val="24"/>
                <w:szCs w:val="24"/>
              </w:rPr>
            </w:pPr>
            <w:r w:rsidRPr="00421E90">
              <w:rPr>
                <w:rFonts w:ascii="Book Antiqua" w:hAnsi="Book Antiqua" w:cs="Times New Roman"/>
                <w:sz w:val="24"/>
                <w:szCs w:val="24"/>
              </w:rPr>
              <w:lastRenderedPageBreak/>
              <w:t>8.5</w:t>
            </w:r>
          </w:p>
        </w:tc>
        <w:tc>
          <w:tcPr>
            <w:tcW w:w="563" w:type="pct"/>
          </w:tcPr>
          <w:p w14:paraId="6B4BE58E" w14:textId="1230CEFB" w:rsidR="00B12EAA" w:rsidRPr="00421E90" w:rsidRDefault="00B01841" w:rsidP="003F3647">
            <w:pPr>
              <w:adjustRightInd w:val="0"/>
              <w:snapToGrid w:val="0"/>
              <w:spacing w:line="360" w:lineRule="auto"/>
              <w:jc w:val="center"/>
              <w:rPr>
                <w:rFonts w:ascii="Book Antiqua" w:hAnsi="Book Antiqua" w:cs="Times New Roman"/>
                <w:sz w:val="24"/>
                <w:szCs w:val="24"/>
              </w:rPr>
            </w:pPr>
            <w:r w:rsidRPr="00421E90">
              <w:rPr>
                <w:rFonts w:ascii="Book Antiqua" w:hAnsi="Book Antiqua" w:cs="Times New Roman"/>
                <w:sz w:val="24"/>
                <w:szCs w:val="24"/>
              </w:rPr>
              <w:t>N</w:t>
            </w:r>
            <w:r w:rsidR="00A02582" w:rsidRPr="00421E90">
              <w:rPr>
                <w:rFonts w:ascii="Book Antiqua" w:hAnsi="Book Antiqua" w:cs="Times New Roman"/>
                <w:sz w:val="24"/>
                <w:szCs w:val="24"/>
              </w:rPr>
              <w:t xml:space="preserve">ot </w:t>
            </w:r>
            <w:r w:rsidR="00A02582" w:rsidRPr="00421E90">
              <w:rPr>
                <w:rFonts w:ascii="Book Antiqua" w:hAnsi="Book Antiqua" w:cs="Times New Roman"/>
                <w:sz w:val="24"/>
                <w:szCs w:val="24"/>
              </w:rPr>
              <w:lastRenderedPageBreak/>
              <w:t>specified</w:t>
            </w:r>
          </w:p>
        </w:tc>
      </w:tr>
      <w:tr w:rsidR="008868B5" w:rsidRPr="00421E90" w14:paraId="5DB3DAA2" w14:textId="77777777" w:rsidTr="00915282">
        <w:tc>
          <w:tcPr>
            <w:tcW w:w="816" w:type="pct"/>
          </w:tcPr>
          <w:p w14:paraId="13BECC59" w14:textId="759D3EB9" w:rsidR="00B12EAA" w:rsidRPr="00421E90" w:rsidRDefault="00485942" w:rsidP="002D41EB">
            <w:pPr>
              <w:adjustRightInd w:val="0"/>
              <w:snapToGrid w:val="0"/>
              <w:spacing w:line="360" w:lineRule="auto"/>
              <w:jc w:val="both"/>
              <w:rPr>
                <w:rFonts w:ascii="Book Antiqua" w:hAnsi="Book Antiqua" w:cs="Times New Roman"/>
                <w:sz w:val="24"/>
                <w:szCs w:val="24"/>
              </w:rPr>
            </w:pPr>
            <w:proofErr w:type="spellStart"/>
            <w:r w:rsidRPr="00421E90">
              <w:rPr>
                <w:rFonts w:ascii="Book Antiqua" w:hAnsi="Book Antiqua" w:cs="Times New Roman"/>
                <w:sz w:val="24"/>
                <w:szCs w:val="24"/>
              </w:rPr>
              <w:lastRenderedPageBreak/>
              <w:t>Qadri</w:t>
            </w:r>
            <w:proofErr w:type="spellEnd"/>
            <w:r w:rsidRPr="00421E90">
              <w:rPr>
                <w:rFonts w:ascii="Book Antiqua" w:hAnsi="Book Antiqua" w:cs="Times New Roman"/>
                <w:sz w:val="24"/>
                <w:szCs w:val="24"/>
              </w:rPr>
              <w:t xml:space="preserve"> </w:t>
            </w:r>
            <w:r w:rsidR="00434969" w:rsidRPr="00421E90">
              <w:rPr>
                <w:rFonts w:ascii="Book Antiqua" w:hAnsi="Book Antiqua" w:cs="Times New Roman"/>
                <w:i/>
                <w:iCs/>
                <w:sz w:val="24"/>
                <w:szCs w:val="24"/>
              </w:rPr>
              <w:t>et al</w:t>
            </w:r>
            <w:r w:rsidR="00DE58F1" w:rsidRPr="00421E90">
              <w:rPr>
                <w:rFonts w:ascii="Book Antiqua" w:hAnsi="Book Antiqua" w:cs="Times New Roman"/>
                <w:sz w:val="24"/>
                <w:szCs w:val="24"/>
                <w:vertAlign w:val="superscript"/>
              </w:rPr>
              <w:t>[23]</w:t>
            </w:r>
          </w:p>
        </w:tc>
        <w:tc>
          <w:tcPr>
            <w:tcW w:w="717" w:type="pct"/>
          </w:tcPr>
          <w:p w14:paraId="19B21E9E" w14:textId="6F78597D" w:rsidR="00B12EAA" w:rsidRPr="00421E90" w:rsidRDefault="00485942" w:rsidP="003F3647">
            <w:pPr>
              <w:adjustRightInd w:val="0"/>
              <w:snapToGrid w:val="0"/>
              <w:spacing w:line="360" w:lineRule="auto"/>
              <w:jc w:val="center"/>
              <w:rPr>
                <w:rFonts w:ascii="Book Antiqua" w:hAnsi="Book Antiqua" w:cs="Times New Roman"/>
                <w:sz w:val="24"/>
                <w:szCs w:val="24"/>
              </w:rPr>
            </w:pPr>
            <w:r w:rsidRPr="00421E90">
              <w:rPr>
                <w:rFonts w:ascii="Book Antiqua" w:hAnsi="Book Antiqua" w:cs="Times New Roman"/>
                <w:sz w:val="24"/>
                <w:szCs w:val="24"/>
              </w:rPr>
              <w:t>2015</w:t>
            </w:r>
          </w:p>
        </w:tc>
        <w:tc>
          <w:tcPr>
            <w:tcW w:w="874" w:type="pct"/>
          </w:tcPr>
          <w:p w14:paraId="614D5449" w14:textId="4BE0C48B" w:rsidR="00B12EAA" w:rsidRPr="00421E90" w:rsidRDefault="00156095" w:rsidP="003F3647">
            <w:pPr>
              <w:adjustRightInd w:val="0"/>
              <w:snapToGrid w:val="0"/>
              <w:spacing w:line="360" w:lineRule="auto"/>
              <w:jc w:val="center"/>
              <w:rPr>
                <w:rFonts w:ascii="Book Antiqua" w:hAnsi="Book Antiqua"/>
                <w:sz w:val="24"/>
                <w:szCs w:val="24"/>
              </w:rPr>
            </w:pPr>
            <w:r w:rsidRPr="00421E90">
              <w:rPr>
                <w:rFonts w:ascii="Book Antiqua" w:hAnsi="Book Antiqua"/>
                <w:sz w:val="24"/>
                <w:szCs w:val="24"/>
              </w:rPr>
              <w:t>R</w:t>
            </w:r>
            <w:r w:rsidR="00485942" w:rsidRPr="00421E90">
              <w:rPr>
                <w:rFonts w:ascii="Book Antiqua" w:hAnsi="Book Antiqua"/>
                <w:sz w:val="24"/>
                <w:szCs w:val="24"/>
              </w:rPr>
              <w:t>enal cystic echinococcosis</w:t>
            </w:r>
          </w:p>
        </w:tc>
        <w:tc>
          <w:tcPr>
            <w:tcW w:w="703" w:type="pct"/>
          </w:tcPr>
          <w:p w14:paraId="6EA759E5" w14:textId="6141C076" w:rsidR="00B12EAA" w:rsidRPr="00421E90" w:rsidRDefault="00156095" w:rsidP="003F3647">
            <w:pPr>
              <w:adjustRightInd w:val="0"/>
              <w:snapToGrid w:val="0"/>
              <w:spacing w:line="360" w:lineRule="auto"/>
              <w:jc w:val="center"/>
              <w:rPr>
                <w:rFonts w:ascii="Book Antiqua" w:hAnsi="Book Antiqua" w:cs="Times New Roman"/>
                <w:sz w:val="24"/>
                <w:szCs w:val="24"/>
              </w:rPr>
            </w:pPr>
            <w:r w:rsidRPr="00421E90">
              <w:rPr>
                <w:rFonts w:ascii="Book Antiqua" w:hAnsi="Book Antiqua" w:cs="Times New Roman"/>
                <w:sz w:val="24"/>
                <w:szCs w:val="24"/>
              </w:rPr>
              <w:t>R</w:t>
            </w:r>
            <w:r w:rsidR="00485942" w:rsidRPr="00421E90">
              <w:rPr>
                <w:rFonts w:ascii="Book Antiqua" w:hAnsi="Book Antiqua" w:cs="Times New Roman"/>
                <w:sz w:val="24"/>
                <w:szCs w:val="24"/>
              </w:rPr>
              <w:t>enal cell carcinoma</w:t>
            </w:r>
          </w:p>
        </w:tc>
        <w:tc>
          <w:tcPr>
            <w:tcW w:w="723" w:type="pct"/>
          </w:tcPr>
          <w:p w14:paraId="25309D2E" w14:textId="02E0D714" w:rsidR="00B12EAA" w:rsidRPr="00421E90" w:rsidRDefault="00156095" w:rsidP="003F3647">
            <w:pPr>
              <w:adjustRightInd w:val="0"/>
              <w:snapToGrid w:val="0"/>
              <w:spacing w:line="360" w:lineRule="auto"/>
              <w:jc w:val="center"/>
              <w:rPr>
                <w:rFonts w:ascii="Book Antiqua" w:hAnsi="Book Antiqua" w:cs="Times New Roman"/>
                <w:sz w:val="24"/>
                <w:szCs w:val="24"/>
              </w:rPr>
            </w:pPr>
            <w:r w:rsidRPr="00421E90">
              <w:rPr>
                <w:rFonts w:ascii="Book Antiqua" w:hAnsi="Book Antiqua" w:cs="Times New Roman"/>
                <w:sz w:val="24"/>
                <w:szCs w:val="24"/>
              </w:rPr>
              <w:t>R</w:t>
            </w:r>
            <w:r w:rsidR="00485942" w:rsidRPr="00421E90">
              <w:rPr>
                <w:rFonts w:ascii="Book Antiqua" w:hAnsi="Book Antiqua" w:cs="Times New Roman"/>
                <w:sz w:val="24"/>
                <w:szCs w:val="24"/>
              </w:rPr>
              <w:t>ight kidney</w:t>
            </w:r>
          </w:p>
        </w:tc>
        <w:tc>
          <w:tcPr>
            <w:tcW w:w="604" w:type="pct"/>
          </w:tcPr>
          <w:p w14:paraId="550AB245" w14:textId="778DA26F" w:rsidR="00B12EAA" w:rsidRPr="00421E90" w:rsidRDefault="00156095" w:rsidP="003F3647">
            <w:pPr>
              <w:adjustRightInd w:val="0"/>
              <w:snapToGrid w:val="0"/>
              <w:spacing w:line="360" w:lineRule="auto"/>
              <w:jc w:val="center"/>
              <w:rPr>
                <w:rFonts w:ascii="Book Antiqua" w:hAnsi="Book Antiqua" w:cs="Times New Roman"/>
                <w:sz w:val="24"/>
                <w:szCs w:val="24"/>
              </w:rPr>
            </w:pPr>
            <w:r w:rsidRPr="00421E90">
              <w:rPr>
                <w:rFonts w:ascii="Book Antiqua" w:hAnsi="Book Antiqua" w:cs="Times New Roman"/>
                <w:sz w:val="24"/>
                <w:szCs w:val="24"/>
              </w:rPr>
              <w:t>N</w:t>
            </w:r>
            <w:r w:rsidR="00485942" w:rsidRPr="00421E90">
              <w:rPr>
                <w:rFonts w:ascii="Book Antiqua" w:hAnsi="Book Antiqua" w:cs="Times New Roman"/>
                <w:sz w:val="24"/>
                <w:szCs w:val="24"/>
              </w:rPr>
              <w:t>ot specified</w:t>
            </w:r>
          </w:p>
        </w:tc>
        <w:tc>
          <w:tcPr>
            <w:tcW w:w="563" w:type="pct"/>
          </w:tcPr>
          <w:p w14:paraId="1665E2A0" w14:textId="78A35CD2" w:rsidR="00B12EAA" w:rsidRPr="00421E90" w:rsidRDefault="00B01841" w:rsidP="003F3647">
            <w:pPr>
              <w:adjustRightInd w:val="0"/>
              <w:snapToGrid w:val="0"/>
              <w:spacing w:line="360" w:lineRule="auto"/>
              <w:jc w:val="center"/>
              <w:rPr>
                <w:rFonts w:ascii="Book Antiqua" w:hAnsi="Book Antiqua" w:cs="Times New Roman"/>
                <w:sz w:val="24"/>
                <w:szCs w:val="24"/>
              </w:rPr>
            </w:pPr>
            <w:r w:rsidRPr="00421E90">
              <w:rPr>
                <w:rFonts w:ascii="Book Antiqua" w:hAnsi="Book Antiqua" w:cs="Times New Roman"/>
                <w:sz w:val="24"/>
                <w:szCs w:val="24"/>
              </w:rPr>
              <w:t>N</w:t>
            </w:r>
            <w:r w:rsidR="00A02582" w:rsidRPr="00421E90">
              <w:rPr>
                <w:rFonts w:ascii="Book Antiqua" w:hAnsi="Book Antiqua" w:cs="Times New Roman"/>
                <w:sz w:val="24"/>
                <w:szCs w:val="24"/>
              </w:rPr>
              <w:t>ot specified</w:t>
            </w:r>
          </w:p>
        </w:tc>
      </w:tr>
      <w:tr w:rsidR="008868B5" w:rsidRPr="00421E90" w14:paraId="2EC4BF07" w14:textId="77777777" w:rsidTr="00915282">
        <w:tc>
          <w:tcPr>
            <w:tcW w:w="816" w:type="pct"/>
          </w:tcPr>
          <w:p w14:paraId="40A67D4F" w14:textId="2C7C421C" w:rsidR="00B12EAA" w:rsidRPr="00421E90" w:rsidRDefault="00DA6214" w:rsidP="002D41EB">
            <w:pPr>
              <w:adjustRightInd w:val="0"/>
              <w:snapToGrid w:val="0"/>
              <w:spacing w:line="360" w:lineRule="auto"/>
              <w:jc w:val="both"/>
              <w:rPr>
                <w:rFonts w:ascii="Book Antiqua" w:hAnsi="Book Antiqua" w:cs="Times New Roman"/>
                <w:sz w:val="24"/>
                <w:szCs w:val="24"/>
              </w:rPr>
            </w:pPr>
            <w:proofErr w:type="spellStart"/>
            <w:r w:rsidRPr="00421E90">
              <w:rPr>
                <w:rFonts w:ascii="Book Antiqua" w:hAnsi="Book Antiqua" w:cs="Times New Roman"/>
                <w:sz w:val="24"/>
                <w:szCs w:val="24"/>
              </w:rPr>
              <w:t>Sidani</w:t>
            </w:r>
            <w:proofErr w:type="spellEnd"/>
            <w:r w:rsidRPr="00421E90">
              <w:rPr>
                <w:rFonts w:ascii="Book Antiqua" w:hAnsi="Book Antiqua" w:cs="Times New Roman"/>
                <w:sz w:val="24"/>
                <w:szCs w:val="24"/>
              </w:rPr>
              <w:t xml:space="preserve"> </w:t>
            </w:r>
            <w:r w:rsidR="00434969" w:rsidRPr="00421E90">
              <w:rPr>
                <w:rFonts w:ascii="Book Antiqua" w:hAnsi="Book Antiqua" w:cs="Times New Roman"/>
                <w:i/>
                <w:iCs/>
                <w:sz w:val="24"/>
                <w:szCs w:val="24"/>
              </w:rPr>
              <w:t>et al</w:t>
            </w:r>
            <w:r w:rsidR="00DE58F1" w:rsidRPr="00421E90">
              <w:rPr>
                <w:rFonts w:ascii="Book Antiqua" w:hAnsi="Book Antiqua" w:cs="Times New Roman"/>
                <w:sz w:val="24"/>
                <w:szCs w:val="24"/>
                <w:vertAlign w:val="superscript"/>
              </w:rPr>
              <w:t>[24]</w:t>
            </w:r>
          </w:p>
        </w:tc>
        <w:tc>
          <w:tcPr>
            <w:tcW w:w="717" w:type="pct"/>
          </w:tcPr>
          <w:p w14:paraId="4E220648" w14:textId="247408A3" w:rsidR="00B12EAA" w:rsidRPr="00421E90" w:rsidRDefault="00DA6214" w:rsidP="003F3647">
            <w:pPr>
              <w:adjustRightInd w:val="0"/>
              <w:snapToGrid w:val="0"/>
              <w:spacing w:line="360" w:lineRule="auto"/>
              <w:jc w:val="center"/>
              <w:rPr>
                <w:rFonts w:ascii="Book Antiqua" w:hAnsi="Book Antiqua" w:cs="Times New Roman"/>
                <w:sz w:val="24"/>
                <w:szCs w:val="24"/>
              </w:rPr>
            </w:pPr>
            <w:r w:rsidRPr="00421E90">
              <w:rPr>
                <w:rFonts w:ascii="Book Antiqua" w:hAnsi="Book Antiqua" w:cs="Times New Roman"/>
                <w:sz w:val="24"/>
                <w:szCs w:val="24"/>
              </w:rPr>
              <w:t>2015</w:t>
            </w:r>
          </w:p>
        </w:tc>
        <w:tc>
          <w:tcPr>
            <w:tcW w:w="874" w:type="pct"/>
          </w:tcPr>
          <w:p w14:paraId="0A57D60C" w14:textId="0BBCD129" w:rsidR="00B12EAA" w:rsidRPr="00421E90" w:rsidRDefault="00156095" w:rsidP="003F3647">
            <w:pPr>
              <w:adjustRightInd w:val="0"/>
              <w:snapToGrid w:val="0"/>
              <w:spacing w:line="360" w:lineRule="auto"/>
              <w:jc w:val="center"/>
              <w:rPr>
                <w:rFonts w:ascii="Book Antiqua" w:hAnsi="Book Antiqua"/>
                <w:sz w:val="24"/>
                <w:szCs w:val="24"/>
              </w:rPr>
            </w:pPr>
            <w:r w:rsidRPr="00421E90">
              <w:rPr>
                <w:rFonts w:ascii="Book Antiqua" w:hAnsi="Book Antiqua"/>
                <w:sz w:val="24"/>
                <w:szCs w:val="24"/>
              </w:rPr>
              <w:t>R</w:t>
            </w:r>
            <w:r w:rsidR="00DA6214" w:rsidRPr="00421E90">
              <w:rPr>
                <w:rFonts w:ascii="Book Antiqua" w:hAnsi="Book Antiqua"/>
                <w:sz w:val="24"/>
                <w:szCs w:val="24"/>
              </w:rPr>
              <w:t xml:space="preserve">enal </w:t>
            </w:r>
            <w:r w:rsidR="00A02582" w:rsidRPr="00421E90">
              <w:rPr>
                <w:rFonts w:ascii="Book Antiqua" w:hAnsi="Book Antiqua"/>
                <w:sz w:val="24"/>
                <w:szCs w:val="24"/>
              </w:rPr>
              <w:t>h</w:t>
            </w:r>
            <w:r w:rsidR="00DA6214" w:rsidRPr="00421E90">
              <w:rPr>
                <w:rFonts w:ascii="Book Antiqua" w:hAnsi="Book Antiqua"/>
                <w:sz w:val="24"/>
                <w:szCs w:val="24"/>
              </w:rPr>
              <w:t xml:space="preserve">ydatid </w:t>
            </w:r>
            <w:r w:rsidR="00A02582" w:rsidRPr="00421E90">
              <w:rPr>
                <w:rFonts w:ascii="Book Antiqua" w:hAnsi="Book Antiqua"/>
                <w:sz w:val="24"/>
                <w:szCs w:val="24"/>
              </w:rPr>
              <w:t>c</w:t>
            </w:r>
            <w:r w:rsidR="00DA6214" w:rsidRPr="00421E90">
              <w:rPr>
                <w:rFonts w:ascii="Book Antiqua" w:hAnsi="Book Antiqua"/>
                <w:sz w:val="24"/>
                <w:szCs w:val="24"/>
              </w:rPr>
              <w:t>yst</w:t>
            </w:r>
          </w:p>
        </w:tc>
        <w:tc>
          <w:tcPr>
            <w:tcW w:w="703" w:type="pct"/>
          </w:tcPr>
          <w:p w14:paraId="66BB2E53" w14:textId="29136849" w:rsidR="00B12EAA" w:rsidRPr="00421E90" w:rsidRDefault="00156095" w:rsidP="003F3647">
            <w:pPr>
              <w:adjustRightInd w:val="0"/>
              <w:snapToGrid w:val="0"/>
              <w:spacing w:line="360" w:lineRule="auto"/>
              <w:jc w:val="center"/>
              <w:rPr>
                <w:rFonts w:ascii="Book Antiqua" w:hAnsi="Book Antiqua" w:cs="Times New Roman"/>
                <w:sz w:val="24"/>
                <w:szCs w:val="24"/>
              </w:rPr>
            </w:pPr>
            <w:r w:rsidRPr="00421E90">
              <w:rPr>
                <w:rFonts w:ascii="Book Antiqua" w:hAnsi="Book Antiqua" w:cs="Times New Roman"/>
                <w:sz w:val="24"/>
                <w:szCs w:val="24"/>
              </w:rPr>
              <w:t>R</w:t>
            </w:r>
            <w:r w:rsidR="00DA6214" w:rsidRPr="00421E90">
              <w:rPr>
                <w:rFonts w:ascii="Book Antiqua" w:hAnsi="Book Antiqua" w:cs="Times New Roman"/>
                <w:sz w:val="24"/>
                <w:szCs w:val="24"/>
              </w:rPr>
              <w:t xml:space="preserve">enal </w:t>
            </w:r>
            <w:r w:rsidR="00A02582" w:rsidRPr="00421E90">
              <w:rPr>
                <w:rFonts w:ascii="Book Antiqua" w:hAnsi="Book Antiqua" w:cs="Times New Roman"/>
                <w:sz w:val="24"/>
                <w:szCs w:val="24"/>
              </w:rPr>
              <w:t>c</w:t>
            </w:r>
            <w:r w:rsidR="00DA6214" w:rsidRPr="00421E90">
              <w:rPr>
                <w:rFonts w:ascii="Book Antiqua" w:hAnsi="Book Antiqua" w:cs="Times New Roman"/>
                <w:sz w:val="24"/>
                <w:szCs w:val="24"/>
              </w:rPr>
              <w:t xml:space="preserve">ell </w:t>
            </w:r>
            <w:r w:rsidR="00A02582" w:rsidRPr="00421E90">
              <w:rPr>
                <w:rFonts w:ascii="Book Antiqua" w:hAnsi="Book Antiqua" w:cs="Times New Roman"/>
                <w:sz w:val="24"/>
                <w:szCs w:val="24"/>
              </w:rPr>
              <w:t>c</w:t>
            </w:r>
            <w:r w:rsidR="00DA6214" w:rsidRPr="00421E90">
              <w:rPr>
                <w:rFonts w:ascii="Book Antiqua" w:hAnsi="Book Antiqua" w:cs="Times New Roman"/>
                <w:sz w:val="24"/>
                <w:szCs w:val="24"/>
              </w:rPr>
              <w:t>arcinoma</w:t>
            </w:r>
          </w:p>
        </w:tc>
        <w:tc>
          <w:tcPr>
            <w:tcW w:w="723" w:type="pct"/>
          </w:tcPr>
          <w:p w14:paraId="35ED072F" w14:textId="6DBAED23" w:rsidR="00B12EAA" w:rsidRPr="00421E90" w:rsidRDefault="00156095" w:rsidP="003F3647">
            <w:pPr>
              <w:adjustRightInd w:val="0"/>
              <w:snapToGrid w:val="0"/>
              <w:spacing w:line="360" w:lineRule="auto"/>
              <w:jc w:val="center"/>
              <w:rPr>
                <w:rFonts w:ascii="Book Antiqua" w:hAnsi="Book Antiqua" w:cs="Times New Roman"/>
                <w:sz w:val="24"/>
                <w:szCs w:val="24"/>
              </w:rPr>
            </w:pPr>
            <w:r w:rsidRPr="00421E90">
              <w:rPr>
                <w:rFonts w:ascii="Book Antiqua" w:hAnsi="Book Antiqua" w:cs="Times New Roman"/>
                <w:sz w:val="24"/>
                <w:szCs w:val="24"/>
              </w:rPr>
              <w:t>Left kidney</w:t>
            </w:r>
          </w:p>
        </w:tc>
        <w:tc>
          <w:tcPr>
            <w:tcW w:w="604" w:type="pct"/>
          </w:tcPr>
          <w:p w14:paraId="61397887" w14:textId="671FAF4D" w:rsidR="00B12EAA" w:rsidRPr="00421E90" w:rsidRDefault="00DA6214" w:rsidP="003F3647">
            <w:pPr>
              <w:adjustRightInd w:val="0"/>
              <w:snapToGrid w:val="0"/>
              <w:spacing w:line="360" w:lineRule="auto"/>
              <w:jc w:val="center"/>
              <w:rPr>
                <w:rFonts w:ascii="Book Antiqua" w:hAnsi="Book Antiqua" w:cs="Times New Roman"/>
                <w:sz w:val="24"/>
                <w:szCs w:val="24"/>
              </w:rPr>
            </w:pPr>
            <w:r w:rsidRPr="00421E90">
              <w:rPr>
                <w:rFonts w:ascii="Book Antiqua" w:hAnsi="Book Antiqua" w:cs="Times New Roman"/>
                <w:sz w:val="24"/>
                <w:szCs w:val="24"/>
              </w:rPr>
              <w:t>7.9</w:t>
            </w:r>
          </w:p>
        </w:tc>
        <w:tc>
          <w:tcPr>
            <w:tcW w:w="563" w:type="pct"/>
          </w:tcPr>
          <w:p w14:paraId="74D1C6CE" w14:textId="087DA799" w:rsidR="00B12EAA" w:rsidRPr="00421E90" w:rsidRDefault="00B01841" w:rsidP="003F3647">
            <w:pPr>
              <w:adjustRightInd w:val="0"/>
              <w:snapToGrid w:val="0"/>
              <w:spacing w:line="360" w:lineRule="auto"/>
              <w:jc w:val="center"/>
              <w:rPr>
                <w:rFonts w:ascii="Book Antiqua" w:hAnsi="Book Antiqua" w:cs="Times New Roman"/>
                <w:sz w:val="24"/>
                <w:szCs w:val="24"/>
              </w:rPr>
            </w:pPr>
            <w:r w:rsidRPr="00421E90">
              <w:rPr>
                <w:rFonts w:ascii="Book Antiqua" w:hAnsi="Book Antiqua" w:cs="Times New Roman"/>
                <w:sz w:val="24"/>
                <w:szCs w:val="24"/>
              </w:rPr>
              <w:t>N</w:t>
            </w:r>
            <w:r w:rsidR="00A02582" w:rsidRPr="00421E90">
              <w:rPr>
                <w:rFonts w:ascii="Book Antiqua" w:hAnsi="Book Antiqua" w:cs="Times New Roman"/>
                <w:sz w:val="24"/>
                <w:szCs w:val="24"/>
              </w:rPr>
              <w:t>ot specified</w:t>
            </w:r>
          </w:p>
        </w:tc>
      </w:tr>
      <w:tr w:rsidR="008868B5" w:rsidRPr="00421E90" w14:paraId="25FF3E29" w14:textId="77777777" w:rsidTr="00915282">
        <w:tc>
          <w:tcPr>
            <w:tcW w:w="816" w:type="pct"/>
          </w:tcPr>
          <w:p w14:paraId="1E1166CF" w14:textId="5FE337AD" w:rsidR="00DA6214" w:rsidRPr="00421E90" w:rsidRDefault="00975EE3" w:rsidP="002D41EB">
            <w:pPr>
              <w:adjustRightInd w:val="0"/>
              <w:snapToGrid w:val="0"/>
              <w:spacing w:line="360" w:lineRule="auto"/>
              <w:jc w:val="both"/>
              <w:rPr>
                <w:rFonts w:ascii="Book Antiqua" w:hAnsi="Book Antiqua" w:cs="Times New Roman"/>
                <w:sz w:val="24"/>
                <w:szCs w:val="24"/>
              </w:rPr>
            </w:pPr>
            <w:proofErr w:type="spellStart"/>
            <w:r w:rsidRPr="00421E90">
              <w:rPr>
                <w:rFonts w:ascii="Book Antiqua" w:hAnsi="Book Antiqua" w:cs="Times New Roman"/>
                <w:sz w:val="24"/>
                <w:szCs w:val="24"/>
              </w:rPr>
              <w:t>Anshu</w:t>
            </w:r>
            <w:proofErr w:type="spellEnd"/>
            <w:r w:rsidRPr="00421E90">
              <w:rPr>
                <w:rFonts w:ascii="Book Antiqua" w:hAnsi="Book Antiqua" w:cs="Times New Roman"/>
                <w:sz w:val="24"/>
                <w:szCs w:val="24"/>
              </w:rPr>
              <w:t xml:space="preserve"> </w:t>
            </w:r>
            <w:r w:rsidR="00434969" w:rsidRPr="00421E90">
              <w:rPr>
                <w:rFonts w:ascii="Book Antiqua" w:hAnsi="Book Antiqua" w:cs="Times New Roman"/>
                <w:i/>
                <w:iCs/>
                <w:sz w:val="24"/>
                <w:szCs w:val="24"/>
              </w:rPr>
              <w:t>et al</w:t>
            </w:r>
            <w:r w:rsidR="00DE58F1" w:rsidRPr="00421E90">
              <w:rPr>
                <w:rFonts w:ascii="Book Antiqua" w:hAnsi="Book Antiqua" w:cs="Times New Roman"/>
                <w:sz w:val="24"/>
                <w:szCs w:val="24"/>
                <w:vertAlign w:val="superscript"/>
              </w:rPr>
              <w:t>[25]</w:t>
            </w:r>
          </w:p>
        </w:tc>
        <w:tc>
          <w:tcPr>
            <w:tcW w:w="717" w:type="pct"/>
          </w:tcPr>
          <w:p w14:paraId="1CA1E540" w14:textId="05852912" w:rsidR="00DA6214" w:rsidRPr="00421E90" w:rsidRDefault="00975EE3" w:rsidP="003F3647">
            <w:pPr>
              <w:adjustRightInd w:val="0"/>
              <w:snapToGrid w:val="0"/>
              <w:spacing w:line="360" w:lineRule="auto"/>
              <w:jc w:val="center"/>
              <w:rPr>
                <w:rFonts w:ascii="Book Antiqua" w:hAnsi="Book Antiqua" w:cs="Times New Roman"/>
                <w:sz w:val="24"/>
                <w:szCs w:val="24"/>
              </w:rPr>
            </w:pPr>
            <w:r w:rsidRPr="00421E90">
              <w:rPr>
                <w:rFonts w:ascii="Book Antiqua" w:hAnsi="Book Antiqua" w:cs="Times New Roman"/>
                <w:sz w:val="24"/>
                <w:szCs w:val="24"/>
              </w:rPr>
              <w:t>2012</w:t>
            </w:r>
          </w:p>
        </w:tc>
        <w:tc>
          <w:tcPr>
            <w:tcW w:w="874" w:type="pct"/>
          </w:tcPr>
          <w:p w14:paraId="09E477C2" w14:textId="656D21C3" w:rsidR="00DA6214" w:rsidRPr="00421E90" w:rsidRDefault="00156095" w:rsidP="003F3647">
            <w:pPr>
              <w:adjustRightInd w:val="0"/>
              <w:snapToGrid w:val="0"/>
              <w:spacing w:line="360" w:lineRule="auto"/>
              <w:jc w:val="center"/>
              <w:rPr>
                <w:rFonts w:ascii="Book Antiqua" w:hAnsi="Book Antiqua"/>
                <w:sz w:val="24"/>
                <w:szCs w:val="24"/>
              </w:rPr>
            </w:pPr>
            <w:r w:rsidRPr="00421E90">
              <w:rPr>
                <w:rFonts w:ascii="Book Antiqua" w:hAnsi="Book Antiqua"/>
                <w:sz w:val="24"/>
                <w:szCs w:val="24"/>
              </w:rPr>
              <w:t>R</w:t>
            </w:r>
            <w:r w:rsidR="00975EE3" w:rsidRPr="00421E90">
              <w:rPr>
                <w:rFonts w:ascii="Book Antiqua" w:hAnsi="Book Antiqua"/>
                <w:sz w:val="24"/>
                <w:szCs w:val="24"/>
              </w:rPr>
              <w:t xml:space="preserve">enal </w:t>
            </w:r>
            <w:r w:rsidR="00A02582" w:rsidRPr="00421E90">
              <w:rPr>
                <w:rFonts w:ascii="Book Antiqua" w:hAnsi="Book Antiqua"/>
                <w:sz w:val="24"/>
                <w:szCs w:val="24"/>
              </w:rPr>
              <w:t>h</w:t>
            </w:r>
            <w:r w:rsidR="00975EE3" w:rsidRPr="00421E90">
              <w:rPr>
                <w:rFonts w:ascii="Book Antiqua" w:hAnsi="Book Antiqua"/>
                <w:sz w:val="24"/>
                <w:szCs w:val="24"/>
              </w:rPr>
              <w:t xml:space="preserve">ydatid </w:t>
            </w:r>
            <w:r w:rsidR="00A02582" w:rsidRPr="00421E90">
              <w:rPr>
                <w:rFonts w:ascii="Book Antiqua" w:hAnsi="Book Antiqua"/>
                <w:sz w:val="24"/>
                <w:szCs w:val="24"/>
              </w:rPr>
              <w:t>c</w:t>
            </w:r>
            <w:r w:rsidR="00975EE3" w:rsidRPr="00421E90">
              <w:rPr>
                <w:rFonts w:ascii="Book Antiqua" w:hAnsi="Book Antiqua"/>
                <w:sz w:val="24"/>
                <w:szCs w:val="24"/>
              </w:rPr>
              <w:t>yst</w:t>
            </w:r>
          </w:p>
        </w:tc>
        <w:tc>
          <w:tcPr>
            <w:tcW w:w="703" w:type="pct"/>
          </w:tcPr>
          <w:p w14:paraId="1CD30719" w14:textId="21F71C30" w:rsidR="00DA6214" w:rsidRPr="00421E90" w:rsidRDefault="00156095" w:rsidP="003F3647">
            <w:pPr>
              <w:adjustRightInd w:val="0"/>
              <w:snapToGrid w:val="0"/>
              <w:spacing w:line="360" w:lineRule="auto"/>
              <w:jc w:val="center"/>
              <w:rPr>
                <w:rFonts w:ascii="Book Antiqua" w:hAnsi="Book Antiqua" w:cs="Times New Roman"/>
                <w:sz w:val="24"/>
                <w:szCs w:val="24"/>
              </w:rPr>
            </w:pPr>
            <w:r w:rsidRPr="00421E90">
              <w:rPr>
                <w:rFonts w:ascii="Book Antiqua" w:hAnsi="Book Antiqua" w:cs="Times New Roman"/>
                <w:sz w:val="24"/>
                <w:szCs w:val="24"/>
              </w:rPr>
              <w:t>R</w:t>
            </w:r>
            <w:r w:rsidR="00975EE3" w:rsidRPr="00421E90">
              <w:rPr>
                <w:rFonts w:ascii="Book Antiqua" w:hAnsi="Book Antiqua" w:cs="Times New Roman"/>
                <w:sz w:val="24"/>
                <w:szCs w:val="24"/>
              </w:rPr>
              <w:t xml:space="preserve">enal </w:t>
            </w:r>
            <w:r w:rsidR="00A02582" w:rsidRPr="00421E90">
              <w:rPr>
                <w:rFonts w:ascii="Book Antiqua" w:hAnsi="Book Antiqua" w:cs="Times New Roman"/>
                <w:sz w:val="24"/>
                <w:szCs w:val="24"/>
              </w:rPr>
              <w:t>c</w:t>
            </w:r>
            <w:r w:rsidR="00975EE3" w:rsidRPr="00421E90">
              <w:rPr>
                <w:rFonts w:ascii="Book Antiqua" w:hAnsi="Book Antiqua" w:cs="Times New Roman"/>
                <w:sz w:val="24"/>
                <w:szCs w:val="24"/>
              </w:rPr>
              <w:t xml:space="preserve">ell </w:t>
            </w:r>
            <w:r w:rsidR="00A02582" w:rsidRPr="00421E90">
              <w:rPr>
                <w:rFonts w:ascii="Book Antiqua" w:hAnsi="Book Antiqua" w:cs="Times New Roman"/>
                <w:sz w:val="24"/>
                <w:szCs w:val="24"/>
              </w:rPr>
              <w:t>c</w:t>
            </w:r>
            <w:r w:rsidR="00975EE3" w:rsidRPr="00421E90">
              <w:rPr>
                <w:rFonts w:ascii="Book Antiqua" w:hAnsi="Book Antiqua" w:cs="Times New Roman"/>
                <w:sz w:val="24"/>
                <w:szCs w:val="24"/>
              </w:rPr>
              <w:t>arcinoma</w:t>
            </w:r>
          </w:p>
        </w:tc>
        <w:tc>
          <w:tcPr>
            <w:tcW w:w="723" w:type="pct"/>
          </w:tcPr>
          <w:p w14:paraId="66C417B5" w14:textId="1E79EDDF" w:rsidR="00DA6214" w:rsidRPr="00421E90" w:rsidRDefault="00156095" w:rsidP="003F3647">
            <w:pPr>
              <w:adjustRightInd w:val="0"/>
              <w:snapToGrid w:val="0"/>
              <w:spacing w:line="360" w:lineRule="auto"/>
              <w:jc w:val="center"/>
              <w:rPr>
                <w:rFonts w:ascii="Book Antiqua" w:hAnsi="Book Antiqua" w:cs="Times New Roman"/>
                <w:sz w:val="24"/>
                <w:szCs w:val="24"/>
              </w:rPr>
            </w:pPr>
            <w:r w:rsidRPr="00421E90">
              <w:rPr>
                <w:rFonts w:ascii="Book Antiqua" w:hAnsi="Book Antiqua" w:cs="Times New Roman"/>
                <w:sz w:val="24"/>
                <w:szCs w:val="24"/>
              </w:rPr>
              <w:t>Right kidney</w:t>
            </w:r>
          </w:p>
        </w:tc>
        <w:tc>
          <w:tcPr>
            <w:tcW w:w="604" w:type="pct"/>
          </w:tcPr>
          <w:p w14:paraId="0BCE5B7D" w14:textId="1CD5A61F" w:rsidR="00DA6214" w:rsidRPr="00421E90" w:rsidRDefault="00975EE3" w:rsidP="003F3647">
            <w:pPr>
              <w:adjustRightInd w:val="0"/>
              <w:snapToGrid w:val="0"/>
              <w:spacing w:line="360" w:lineRule="auto"/>
              <w:jc w:val="center"/>
              <w:rPr>
                <w:rFonts w:ascii="Book Antiqua" w:hAnsi="Book Antiqua" w:cs="Times New Roman"/>
                <w:sz w:val="24"/>
                <w:szCs w:val="24"/>
              </w:rPr>
            </w:pPr>
            <w:r w:rsidRPr="00421E90">
              <w:rPr>
                <w:rFonts w:ascii="Book Antiqua" w:hAnsi="Book Antiqua" w:cs="Times New Roman"/>
                <w:sz w:val="24"/>
                <w:szCs w:val="24"/>
              </w:rPr>
              <w:t>17</w:t>
            </w:r>
          </w:p>
        </w:tc>
        <w:tc>
          <w:tcPr>
            <w:tcW w:w="563" w:type="pct"/>
          </w:tcPr>
          <w:p w14:paraId="069890FF" w14:textId="47C2D9AA" w:rsidR="00DA6214" w:rsidRPr="00421E90" w:rsidRDefault="00B01841" w:rsidP="003F3647">
            <w:pPr>
              <w:adjustRightInd w:val="0"/>
              <w:snapToGrid w:val="0"/>
              <w:spacing w:line="360" w:lineRule="auto"/>
              <w:jc w:val="center"/>
              <w:rPr>
                <w:rFonts w:ascii="Book Antiqua" w:hAnsi="Book Antiqua" w:cs="Times New Roman"/>
                <w:sz w:val="24"/>
                <w:szCs w:val="24"/>
              </w:rPr>
            </w:pPr>
            <w:r w:rsidRPr="00421E90">
              <w:rPr>
                <w:rFonts w:ascii="Book Antiqua" w:hAnsi="Book Antiqua" w:cs="Times New Roman"/>
                <w:sz w:val="24"/>
                <w:szCs w:val="24"/>
              </w:rPr>
              <w:t>N</w:t>
            </w:r>
            <w:r w:rsidR="00A02582" w:rsidRPr="00421E90">
              <w:rPr>
                <w:rFonts w:ascii="Book Antiqua" w:hAnsi="Book Antiqua" w:cs="Times New Roman"/>
                <w:sz w:val="24"/>
                <w:szCs w:val="24"/>
              </w:rPr>
              <w:t>ot specified</w:t>
            </w:r>
          </w:p>
        </w:tc>
      </w:tr>
      <w:tr w:rsidR="008868B5" w:rsidRPr="00421E90" w14:paraId="01914844" w14:textId="77777777" w:rsidTr="00915282">
        <w:tc>
          <w:tcPr>
            <w:tcW w:w="816" w:type="pct"/>
          </w:tcPr>
          <w:p w14:paraId="375A9A4F" w14:textId="054988AC" w:rsidR="00DA6214" w:rsidRPr="00421E90" w:rsidRDefault="00434969" w:rsidP="002D41EB">
            <w:pPr>
              <w:adjustRightInd w:val="0"/>
              <w:snapToGrid w:val="0"/>
              <w:spacing w:line="360" w:lineRule="auto"/>
              <w:jc w:val="both"/>
              <w:rPr>
                <w:rFonts w:ascii="Book Antiqua" w:hAnsi="Book Antiqua" w:cs="Times New Roman"/>
                <w:sz w:val="24"/>
                <w:szCs w:val="24"/>
              </w:rPr>
            </w:pPr>
            <w:r w:rsidRPr="00421E90">
              <w:rPr>
                <w:rFonts w:ascii="Book Antiqua" w:hAnsi="Book Antiqua"/>
              </w:rPr>
              <w:t>Liang</w:t>
            </w:r>
            <w:r w:rsidR="00DE58F1" w:rsidRPr="00421E90">
              <w:rPr>
                <w:rFonts w:ascii="Book Antiqua" w:hAnsi="Book Antiqua" w:cs="Times New Roman"/>
                <w:sz w:val="24"/>
                <w:szCs w:val="24"/>
              </w:rPr>
              <w:t xml:space="preserve"> </w:t>
            </w:r>
            <w:r w:rsidRPr="00421E90">
              <w:rPr>
                <w:rFonts w:ascii="Book Antiqua" w:hAnsi="Book Antiqua" w:cs="Times New Roman"/>
                <w:i/>
                <w:iCs/>
                <w:sz w:val="24"/>
                <w:szCs w:val="24"/>
              </w:rPr>
              <w:t>et al</w:t>
            </w:r>
            <w:r w:rsidR="00DE58F1" w:rsidRPr="00421E90">
              <w:rPr>
                <w:rFonts w:ascii="Book Antiqua" w:hAnsi="Book Antiqua" w:cs="Times New Roman"/>
                <w:sz w:val="24"/>
                <w:szCs w:val="24"/>
                <w:vertAlign w:val="superscript"/>
              </w:rPr>
              <w:t>[26]</w:t>
            </w:r>
          </w:p>
        </w:tc>
        <w:tc>
          <w:tcPr>
            <w:tcW w:w="717" w:type="pct"/>
          </w:tcPr>
          <w:p w14:paraId="29DEA2C4" w14:textId="350F4E74" w:rsidR="00DA6214" w:rsidRPr="00421E90" w:rsidRDefault="00FA1090" w:rsidP="003F3647">
            <w:pPr>
              <w:adjustRightInd w:val="0"/>
              <w:snapToGrid w:val="0"/>
              <w:spacing w:line="360" w:lineRule="auto"/>
              <w:jc w:val="center"/>
              <w:rPr>
                <w:rFonts w:ascii="Book Antiqua" w:hAnsi="Book Antiqua" w:cs="Times New Roman"/>
                <w:sz w:val="24"/>
                <w:szCs w:val="24"/>
              </w:rPr>
            </w:pPr>
            <w:r w:rsidRPr="00421E90">
              <w:rPr>
                <w:rFonts w:ascii="Book Antiqua" w:hAnsi="Book Antiqua" w:cs="Times New Roman"/>
                <w:sz w:val="24"/>
                <w:szCs w:val="24"/>
              </w:rPr>
              <w:t>2019</w:t>
            </w:r>
          </w:p>
        </w:tc>
        <w:tc>
          <w:tcPr>
            <w:tcW w:w="874" w:type="pct"/>
          </w:tcPr>
          <w:p w14:paraId="5D16F96A" w14:textId="54ED05E5" w:rsidR="00DA6214" w:rsidRPr="00421E90" w:rsidRDefault="00156095" w:rsidP="003F3647">
            <w:pPr>
              <w:adjustRightInd w:val="0"/>
              <w:snapToGrid w:val="0"/>
              <w:spacing w:line="360" w:lineRule="auto"/>
              <w:jc w:val="center"/>
              <w:rPr>
                <w:rFonts w:ascii="Book Antiqua" w:hAnsi="Book Antiqua"/>
                <w:sz w:val="24"/>
                <w:szCs w:val="24"/>
              </w:rPr>
            </w:pPr>
            <w:r w:rsidRPr="00421E90">
              <w:rPr>
                <w:rFonts w:ascii="Book Antiqua" w:hAnsi="Book Antiqua"/>
                <w:sz w:val="24"/>
                <w:szCs w:val="24"/>
              </w:rPr>
              <w:t>R</w:t>
            </w:r>
            <w:r w:rsidR="00FA1090" w:rsidRPr="00421E90">
              <w:rPr>
                <w:rFonts w:ascii="Book Antiqua" w:hAnsi="Book Antiqua"/>
                <w:sz w:val="24"/>
                <w:szCs w:val="24"/>
              </w:rPr>
              <w:t>ecurrent renal cell carcinoma</w:t>
            </w:r>
          </w:p>
        </w:tc>
        <w:tc>
          <w:tcPr>
            <w:tcW w:w="703" w:type="pct"/>
          </w:tcPr>
          <w:p w14:paraId="556B4AE5" w14:textId="68428104" w:rsidR="00DA6214" w:rsidRPr="00421E90" w:rsidRDefault="00156095" w:rsidP="003F3647">
            <w:pPr>
              <w:adjustRightInd w:val="0"/>
              <w:snapToGrid w:val="0"/>
              <w:spacing w:line="360" w:lineRule="auto"/>
              <w:jc w:val="center"/>
              <w:rPr>
                <w:rFonts w:ascii="Book Antiqua" w:hAnsi="Book Antiqua" w:cs="Times New Roman"/>
                <w:sz w:val="24"/>
                <w:szCs w:val="24"/>
              </w:rPr>
            </w:pPr>
            <w:r w:rsidRPr="00421E90">
              <w:rPr>
                <w:rFonts w:ascii="Book Antiqua" w:hAnsi="Book Antiqua" w:cs="Times New Roman"/>
                <w:sz w:val="24"/>
                <w:szCs w:val="24"/>
              </w:rPr>
              <w:t>P</w:t>
            </w:r>
            <w:r w:rsidR="00FA1090" w:rsidRPr="00421E90">
              <w:rPr>
                <w:rFonts w:ascii="Book Antiqua" w:hAnsi="Book Antiqua" w:cs="Times New Roman"/>
                <w:sz w:val="24"/>
                <w:szCs w:val="24"/>
              </w:rPr>
              <w:t>olycystic liver disease</w:t>
            </w:r>
          </w:p>
        </w:tc>
        <w:tc>
          <w:tcPr>
            <w:tcW w:w="723" w:type="pct"/>
          </w:tcPr>
          <w:p w14:paraId="102528E8" w14:textId="1ACE8824" w:rsidR="00DA6214" w:rsidRPr="00421E90" w:rsidRDefault="00156095" w:rsidP="003F3647">
            <w:pPr>
              <w:adjustRightInd w:val="0"/>
              <w:snapToGrid w:val="0"/>
              <w:spacing w:line="360" w:lineRule="auto"/>
              <w:jc w:val="center"/>
              <w:rPr>
                <w:rFonts w:ascii="Book Antiqua" w:hAnsi="Book Antiqua" w:cs="Times New Roman"/>
                <w:sz w:val="24"/>
                <w:szCs w:val="24"/>
              </w:rPr>
            </w:pPr>
            <w:r w:rsidRPr="00421E90">
              <w:rPr>
                <w:rFonts w:ascii="Book Antiqua" w:hAnsi="Book Antiqua" w:cs="Times New Roman"/>
                <w:sz w:val="24"/>
                <w:szCs w:val="24"/>
              </w:rPr>
              <w:t>Right kidney</w:t>
            </w:r>
          </w:p>
        </w:tc>
        <w:tc>
          <w:tcPr>
            <w:tcW w:w="604" w:type="pct"/>
          </w:tcPr>
          <w:p w14:paraId="7C9F0D77" w14:textId="5D8974FC" w:rsidR="00DA6214" w:rsidRPr="00421E90" w:rsidRDefault="00156095" w:rsidP="003F3647">
            <w:pPr>
              <w:adjustRightInd w:val="0"/>
              <w:snapToGrid w:val="0"/>
              <w:spacing w:line="360" w:lineRule="auto"/>
              <w:jc w:val="center"/>
              <w:rPr>
                <w:rFonts w:ascii="Book Antiqua" w:hAnsi="Book Antiqua" w:cs="Times New Roman"/>
                <w:sz w:val="24"/>
                <w:szCs w:val="24"/>
              </w:rPr>
            </w:pPr>
            <w:r w:rsidRPr="00421E90">
              <w:rPr>
                <w:rFonts w:ascii="Book Antiqua" w:hAnsi="Book Antiqua" w:cs="Times New Roman"/>
                <w:sz w:val="24"/>
                <w:szCs w:val="24"/>
              </w:rPr>
              <w:t>N</w:t>
            </w:r>
            <w:r w:rsidR="00FA1090" w:rsidRPr="00421E90">
              <w:rPr>
                <w:rFonts w:ascii="Book Antiqua" w:hAnsi="Book Antiqua" w:cs="Times New Roman"/>
                <w:sz w:val="24"/>
                <w:szCs w:val="24"/>
              </w:rPr>
              <w:t>ot specified</w:t>
            </w:r>
          </w:p>
        </w:tc>
        <w:tc>
          <w:tcPr>
            <w:tcW w:w="563" w:type="pct"/>
          </w:tcPr>
          <w:p w14:paraId="7CD48F7A" w14:textId="43EC0C3A" w:rsidR="00DA6214" w:rsidRPr="00421E90" w:rsidRDefault="00B01841" w:rsidP="003F3647">
            <w:pPr>
              <w:adjustRightInd w:val="0"/>
              <w:snapToGrid w:val="0"/>
              <w:spacing w:line="360" w:lineRule="auto"/>
              <w:jc w:val="center"/>
              <w:rPr>
                <w:rFonts w:ascii="Book Antiqua" w:hAnsi="Book Antiqua" w:cs="Times New Roman"/>
                <w:sz w:val="24"/>
                <w:szCs w:val="24"/>
              </w:rPr>
            </w:pPr>
            <w:r w:rsidRPr="00421E90">
              <w:rPr>
                <w:rFonts w:ascii="Book Antiqua" w:hAnsi="Book Antiqua" w:cs="Times New Roman"/>
                <w:sz w:val="24"/>
                <w:szCs w:val="24"/>
              </w:rPr>
              <w:t>N</w:t>
            </w:r>
            <w:r w:rsidR="00A02582" w:rsidRPr="00421E90">
              <w:rPr>
                <w:rFonts w:ascii="Book Antiqua" w:hAnsi="Book Antiqua" w:cs="Times New Roman"/>
                <w:sz w:val="24"/>
                <w:szCs w:val="24"/>
              </w:rPr>
              <w:t>ot specified</w:t>
            </w:r>
          </w:p>
        </w:tc>
      </w:tr>
      <w:tr w:rsidR="008868B5" w:rsidRPr="00421E90" w14:paraId="23FA1DBF" w14:textId="77777777" w:rsidTr="00915282">
        <w:tc>
          <w:tcPr>
            <w:tcW w:w="816" w:type="pct"/>
          </w:tcPr>
          <w:p w14:paraId="63DE032F" w14:textId="710CED92" w:rsidR="00DA6214" w:rsidRPr="00421E90" w:rsidRDefault="00FA1090" w:rsidP="002D41EB">
            <w:pPr>
              <w:adjustRightInd w:val="0"/>
              <w:snapToGrid w:val="0"/>
              <w:spacing w:line="360" w:lineRule="auto"/>
              <w:jc w:val="both"/>
              <w:rPr>
                <w:rFonts w:ascii="Book Antiqua" w:hAnsi="Book Antiqua" w:cs="Times New Roman"/>
                <w:sz w:val="24"/>
                <w:szCs w:val="24"/>
              </w:rPr>
            </w:pPr>
            <w:r w:rsidRPr="00421E90">
              <w:rPr>
                <w:rFonts w:ascii="Book Antiqua" w:hAnsi="Book Antiqua" w:cs="Times New Roman"/>
                <w:sz w:val="24"/>
                <w:szCs w:val="24"/>
              </w:rPr>
              <w:t>A</w:t>
            </w:r>
            <w:r w:rsidR="00DE58F1" w:rsidRPr="00421E90">
              <w:rPr>
                <w:rFonts w:ascii="Book Antiqua" w:hAnsi="Book Antiqua" w:cs="Times New Roman"/>
                <w:sz w:val="24"/>
                <w:szCs w:val="24"/>
              </w:rPr>
              <w:t xml:space="preserve">hmet </w:t>
            </w:r>
            <w:r w:rsidR="00434969" w:rsidRPr="00421E90">
              <w:rPr>
                <w:rFonts w:ascii="Book Antiqua" w:hAnsi="Book Antiqua" w:cs="Times New Roman"/>
                <w:i/>
                <w:iCs/>
                <w:sz w:val="24"/>
                <w:szCs w:val="24"/>
              </w:rPr>
              <w:t>et al</w:t>
            </w:r>
            <w:r w:rsidR="00DE58F1" w:rsidRPr="00421E90">
              <w:rPr>
                <w:rFonts w:ascii="Book Antiqua" w:hAnsi="Book Antiqua" w:cs="Times New Roman"/>
                <w:sz w:val="24"/>
                <w:szCs w:val="24"/>
                <w:vertAlign w:val="superscript"/>
              </w:rPr>
              <w:t>[27]</w:t>
            </w:r>
          </w:p>
        </w:tc>
        <w:tc>
          <w:tcPr>
            <w:tcW w:w="717" w:type="pct"/>
          </w:tcPr>
          <w:p w14:paraId="572D0953" w14:textId="311104A1" w:rsidR="00DA6214" w:rsidRPr="00421E90" w:rsidRDefault="00FA1090" w:rsidP="003F3647">
            <w:pPr>
              <w:adjustRightInd w:val="0"/>
              <w:snapToGrid w:val="0"/>
              <w:spacing w:line="360" w:lineRule="auto"/>
              <w:jc w:val="center"/>
              <w:rPr>
                <w:rFonts w:ascii="Book Antiqua" w:hAnsi="Book Antiqua" w:cs="Times New Roman"/>
                <w:sz w:val="24"/>
                <w:szCs w:val="24"/>
              </w:rPr>
            </w:pPr>
            <w:r w:rsidRPr="00421E90">
              <w:rPr>
                <w:rFonts w:ascii="Book Antiqua" w:hAnsi="Book Antiqua" w:cs="Times New Roman"/>
                <w:sz w:val="24"/>
                <w:szCs w:val="24"/>
              </w:rPr>
              <w:t>2019</w:t>
            </w:r>
          </w:p>
        </w:tc>
        <w:tc>
          <w:tcPr>
            <w:tcW w:w="874" w:type="pct"/>
          </w:tcPr>
          <w:p w14:paraId="75CB9A87" w14:textId="10B07F26" w:rsidR="00DA6214" w:rsidRPr="00421E90" w:rsidRDefault="00156095" w:rsidP="003F3647">
            <w:pPr>
              <w:adjustRightInd w:val="0"/>
              <w:snapToGrid w:val="0"/>
              <w:spacing w:line="360" w:lineRule="auto"/>
              <w:jc w:val="center"/>
              <w:rPr>
                <w:rFonts w:ascii="Book Antiqua" w:hAnsi="Book Antiqua"/>
                <w:sz w:val="24"/>
                <w:szCs w:val="24"/>
              </w:rPr>
            </w:pPr>
            <w:r w:rsidRPr="00421E90">
              <w:rPr>
                <w:rFonts w:ascii="Book Antiqua" w:hAnsi="Book Antiqua"/>
                <w:sz w:val="24"/>
                <w:szCs w:val="24"/>
              </w:rPr>
              <w:t>H</w:t>
            </w:r>
            <w:r w:rsidR="00FA1090" w:rsidRPr="00421E90">
              <w:rPr>
                <w:rFonts w:ascii="Book Antiqua" w:hAnsi="Book Antiqua"/>
                <w:sz w:val="24"/>
                <w:szCs w:val="24"/>
              </w:rPr>
              <w:t xml:space="preserve">ydatid </w:t>
            </w:r>
            <w:r w:rsidR="00A02582" w:rsidRPr="00421E90">
              <w:rPr>
                <w:rFonts w:ascii="Book Antiqua" w:hAnsi="Book Antiqua"/>
                <w:sz w:val="24"/>
                <w:szCs w:val="24"/>
              </w:rPr>
              <w:t>c</w:t>
            </w:r>
            <w:r w:rsidR="00FA1090" w:rsidRPr="00421E90">
              <w:rPr>
                <w:rFonts w:ascii="Book Antiqua" w:hAnsi="Book Antiqua"/>
                <w:sz w:val="24"/>
                <w:szCs w:val="24"/>
              </w:rPr>
              <w:t>yst</w:t>
            </w:r>
          </w:p>
        </w:tc>
        <w:tc>
          <w:tcPr>
            <w:tcW w:w="703" w:type="pct"/>
          </w:tcPr>
          <w:p w14:paraId="1EF42408" w14:textId="26BFAE09" w:rsidR="00DA6214" w:rsidRPr="00421E90" w:rsidRDefault="00156095" w:rsidP="003F3647">
            <w:pPr>
              <w:adjustRightInd w:val="0"/>
              <w:snapToGrid w:val="0"/>
              <w:spacing w:line="360" w:lineRule="auto"/>
              <w:jc w:val="center"/>
              <w:rPr>
                <w:rFonts w:ascii="Book Antiqua" w:hAnsi="Book Antiqua" w:cs="Times New Roman"/>
                <w:sz w:val="24"/>
                <w:szCs w:val="24"/>
              </w:rPr>
            </w:pPr>
            <w:r w:rsidRPr="00421E90">
              <w:rPr>
                <w:rFonts w:ascii="Book Antiqua" w:hAnsi="Book Antiqua" w:cs="Times New Roman"/>
                <w:sz w:val="24"/>
                <w:szCs w:val="24"/>
              </w:rPr>
              <w:t>K</w:t>
            </w:r>
            <w:r w:rsidR="00FA1090" w:rsidRPr="00421E90">
              <w:rPr>
                <w:rFonts w:ascii="Book Antiqua" w:hAnsi="Book Antiqua" w:cs="Times New Roman"/>
                <w:sz w:val="24"/>
                <w:szCs w:val="24"/>
              </w:rPr>
              <w:t xml:space="preserve">idney </w:t>
            </w:r>
            <w:r w:rsidR="00A02582" w:rsidRPr="00421E90">
              <w:rPr>
                <w:rFonts w:ascii="Book Antiqua" w:hAnsi="Book Antiqua" w:cs="Times New Roman"/>
                <w:sz w:val="24"/>
                <w:szCs w:val="24"/>
              </w:rPr>
              <w:t>t</w:t>
            </w:r>
            <w:r w:rsidR="00FA1090" w:rsidRPr="00421E90">
              <w:rPr>
                <w:rFonts w:ascii="Book Antiqua" w:hAnsi="Book Antiqua" w:cs="Times New Roman"/>
                <w:sz w:val="24"/>
                <w:szCs w:val="24"/>
              </w:rPr>
              <w:t>umor</w:t>
            </w:r>
          </w:p>
        </w:tc>
        <w:tc>
          <w:tcPr>
            <w:tcW w:w="723" w:type="pct"/>
          </w:tcPr>
          <w:p w14:paraId="17170B78" w14:textId="21735B21" w:rsidR="004601AA" w:rsidRPr="00421E90" w:rsidRDefault="00156095" w:rsidP="003F3647">
            <w:pPr>
              <w:adjustRightInd w:val="0"/>
              <w:snapToGrid w:val="0"/>
              <w:spacing w:line="360" w:lineRule="auto"/>
              <w:jc w:val="center"/>
              <w:rPr>
                <w:rFonts w:ascii="Book Antiqua" w:hAnsi="Book Antiqua" w:cs="Times New Roman"/>
                <w:sz w:val="24"/>
                <w:szCs w:val="24"/>
              </w:rPr>
            </w:pPr>
            <w:r w:rsidRPr="00421E90">
              <w:rPr>
                <w:rFonts w:ascii="Book Antiqua" w:hAnsi="Book Antiqua" w:cs="Times New Roman"/>
                <w:sz w:val="24"/>
                <w:szCs w:val="24"/>
              </w:rPr>
              <w:t>L</w:t>
            </w:r>
            <w:r w:rsidR="004601AA" w:rsidRPr="00421E90">
              <w:rPr>
                <w:rFonts w:ascii="Book Antiqua" w:hAnsi="Book Antiqua" w:cs="Times New Roman"/>
                <w:sz w:val="24"/>
                <w:szCs w:val="24"/>
              </w:rPr>
              <w:t>eft kidney</w:t>
            </w:r>
          </w:p>
        </w:tc>
        <w:tc>
          <w:tcPr>
            <w:tcW w:w="604" w:type="pct"/>
          </w:tcPr>
          <w:p w14:paraId="6A1FB5C9" w14:textId="08318B24" w:rsidR="00DA6214" w:rsidRPr="00421E90" w:rsidRDefault="004601AA" w:rsidP="003F3647">
            <w:pPr>
              <w:adjustRightInd w:val="0"/>
              <w:snapToGrid w:val="0"/>
              <w:spacing w:line="360" w:lineRule="auto"/>
              <w:jc w:val="center"/>
              <w:rPr>
                <w:rFonts w:ascii="Book Antiqua" w:hAnsi="Book Antiqua" w:cs="Times New Roman"/>
                <w:sz w:val="24"/>
                <w:szCs w:val="24"/>
              </w:rPr>
            </w:pPr>
            <w:r w:rsidRPr="00421E90">
              <w:rPr>
                <w:rFonts w:ascii="Book Antiqua" w:hAnsi="Book Antiqua" w:cs="Times New Roman"/>
                <w:sz w:val="24"/>
                <w:szCs w:val="24"/>
              </w:rPr>
              <w:t>13</w:t>
            </w:r>
          </w:p>
        </w:tc>
        <w:tc>
          <w:tcPr>
            <w:tcW w:w="563" w:type="pct"/>
          </w:tcPr>
          <w:p w14:paraId="5D8DCCE4" w14:textId="2F0708F8" w:rsidR="00DA6214" w:rsidRPr="00421E90" w:rsidRDefault="00B01841" w:rsidP="003F3647">
            <w:pPr>
              <w:adjustRightInd w:val="0"/>
              <w:snapToGrid w:val="0"/>
              <w:spacing w:line="360" w:lineRule="auto"/>
              <w:jc w:val="center"/>
              <w:rPr>
                <w:rFonts w:ascii="Book Antiqua" w:hAnsi="Book Antiqua" w:cs="Times New Roman"/>
                <w:sz w:val="24"/>
                <w:szCs w:val="24"/>
              </w:rPr>
            </w:pPr>
            <w:r w:rsidRPr="00421E90">
              <w:rPr>
                <w:rFonts w:ascii="Book Antiqua" w:hAnsi="Book Antiqua" w:cs="Times New Roman"/>
                <w:sz w:val="24"/>
                <w:szCs w:val="24"/>
              </w:rPr>
              <w:t>N</w:t>
            </w:r>
            <w:r w:rsidR="004601AA" w:rsidRPr="00421E90">
              <w:rPr>
                <w:rFonts w:ascii="Book Antiqua" w:hAnsi="Book Antiqua" w:cs="Times New Roman"/>
                <w:sz w:val="24"/>
                <w:szCs w:val="24"/>
              </w:rPr>
              <w:t>ot specified</w:t>
            </w:r>
          </w:p>
        </w:tc>
      </w:tr>
      <w:tr w:rsidR="003F3647" w:rsidRPr="008868B5" w14:paraId="1B49CE2A" w14:textId="77777777" w:rsidTr="00915282">
        <w:tc>
          <w:tcPr>
            <w:tcW w:w="816" w:type="pct"/>
          </w:tcPr>
          <w:p w14:paraId="0C358D1A" w14:textId="51024359" w:rsidR="00FE568B" w:rsidRPr="00421E90" w:rsidRDefault="00434969" w:rsidP="002D41EB">
            <w:pPr>
              <w:adjustRightInd w:val="0"/>
              <w:snapToGrid w:val="0"/>
              <w:spacing w:line="360" w:lineRule="auto"/>
              <w:jc w:val="both"/>
              <w:rPr>
                <w:rFonts w:ascii="Book Antiqua" w:hAnsi="Book Antiqua" w:cs="Times New Roman"/>
                <w:sz w:val="24"/>
                <w:szCs w:val="24"/>
              </w:rPr>
            </w:pPr>
            <w:r w:rsidRPr="00421E90">
              <w:rPr>
                <w:rFonts w:ascii="Book Antiqua" w:hAnsi="Book Antiqua" w:cs="Times New Roman"/>
                <w:sz w:val="24"/>
                <w:szCs w:val="24"/>
              </w:rPr>
              <w:t>Our study</w:t>
            </w:r>
          </w:p>
        </w:tc>
        <w:tc>
          <w:tcPr>
            <w:tcW w:w="717" w:type="pct"/>
          </w:tcPr>
          <w:p w14:paraId="7D72D4C4" w14:textId="533DAFF1" w:rsidR="00FE568B" w:rsidRPr="00421E90" w:rsidRDefault="00FE568B" w:rsidP="003F3647">
            <w:pPr>
              <w:adjustRightInd w:val="0"/>
              <w:snapToGrid w:val="0"/>
              <w:spacing w:line="360" w:lineRule="auto"/>
              <w:jc w:val="center"/>
              <w:rPr>
                <w:rFonts w:ascii="Book Antiqua" w:hAnsi="Book Antiqua" w:cs="Times New Roman"/>
                <w:sz w:val="24"/>
                <w:szCs w:val="24"/>
              </w:rPr>
            </w:pPr>
            <w:r w:rsidRPr="00421E90">
              <w:rPr>
                <w:rFonts w:ascii="Book Antiqua" w:hAnsi="Book Antiqua" w:cs="Times New Roman"/>
                <w:sz w:val="24"/>
                <w:szCs w:val="24"/>
              </w:rPr>
              <w:t>2020</w:t>
            </w:r>
          </w:p>
        </w:tc>
        <w:tc>
          <w:tcPr>
            <w:tcW w:w="874" w:type="pct"/>
          </w:tcPr>
          <w:p w14:paraId="3959577E" w14:textId="6C580A8B" w:rsidR="00FE568B" w:rsidRPr="00421E90" w:rsidRDefault="00A566CD" w:rsidP="003F3647">
            <w:pPr>
              <w:adjustRightInd w:val="0"/>
              <w:snapToGrid w:val="0"/>
              <w:spacing w:line="360" w:lineRule="auto"/>
              <w:jc w:val="center"/>
              <w:rPr>
                <w:rFonts w:ascii="Book Antiqua" w:hAnsi="Book Antiqua"/>
                <w:sz w:val="24"/>
                <w:szCs w:val="24"/>
              </w:rPr>
            </w:pPr>
            <w:r w:rsidRPr="00421E90">
              <w:rPr>
                <w:rFonts w:ascii="Book Antiqua" w:hAnsi="Book Antiqua" w:cs="Times New Roman"/>
                <w:sz w:val="24"/>
                <w:szCs w:val="24"/>
              </w:rPr>
              <w:t>C</w:t>
            </w:r>
            <w:r w:rsidR="00710C5E" w:rsidRPr="00421E90">
              <w:rPr>
                <w:rFonts w:ascii="Book Antiqua" w:hAnsi="Book Antiqua" w:cs="Times New Roman"/>
                <w:sz w:val="24"/>
                <w:szCs w:val="24"/>
              </w:rPr>
              <w:t>ollecting duct carcinoma</w:t>
            </w:r>
          </w:p>
        </w:tc>
        <w:tc>
          <w:tcPr>
            <w:tcW w:w="703" w:type="pct"/>
          </w:tcPr>
          <w:p w14:paraId="337E5304" w14:textId="4934D1B6" w:rsidR="00FE568B" w:rsidRPr="00421E90" w:rsidRDefault="00156095" w:rsidP="003F3647">
            <w:pPr>
              <w:adjustRightInd w:val="0"/>
              <w:snapToGrid w:val="0"/>
              <w:spacing w:line="360" w:lineRule="auto"/>
              <w:jc w:val="center"/>
              <w:rPr>
                <w:rFonts w:ascii="Book Antiqua" w:hAnsi="Book Antiqua" w:cs="Times New Roman"/>
                <w:sz w:val="24"/>
                <w:szCs w:val="24"/>
              </w:rPr>
            </w:pPr>
            <w:r w:rsidRPr="00421E90">
              <w:rPr>
                <w:rFonts w:ascii="Book Antiqua" w:hAnsi="Book Antiqua" w:cs="Times New Roman"/>
                <w:sz w:val="24"/>
                <w:szCs w:val="24"/>
              </w:rPr>
              <w:t>H</w:t>
            </w:r>
            <w:r w:rsidR="00FE568B" w:rsidRPr="00421E90">
              <w:rPr>
                <w:rFonts w:ascii="Book Antiqua" w:hAnsi="Book Antiqua" w:cs="Times New Roman"/>
                <w:sz w:val="24"/>
                <w:szCs w:val="24"/>
              </w:rPr>
              <w:t>ydatid cyst</w:t>
            </w:r>
          </w:p>
        </w:tc>
        <w:tc>
          <w:tcPr>
            <w:tcW w:w="723" w:type="pct"/>
          </w:tcPr>
          <w:p w14:paraId="10439CEB" w14:textId="618ABC01" w:rsidR="00FE568B" w:rsidRPr="00421E90" w:rsidRDefault="00156095" w:rsidP="003F3647">
            <w:pPr>
              <w:adjustRightInd w:val="0"/>
              <w:snapToGrid w:val="0"/>
              <w:spacing w:line="360" w:lineRule="auto"/>
              <w:jc w:val="center"/>
              <w:rPr>
                <w:rFonts w:ascii="Book Antiqua" w:hAnsi="Book Antiqua" w:cs="Times New Roman"/>
                <w:sz w:val="24"/>
                <w:szCs w:val="24"/>
              </w:rPr>
            </w:pPr>
            <w:r w:rsidRPr="00421E90">
              <w:rPr>
                <w:rFonts w:ascii="Book Antiqua" w:hAnsi="Book Antiqua" w:cs="Times New Roman"/>
                <w:sz w:val="24"/>
                <w:szCs w:val="24"/>
              </w:rPr>
              <w:t>Right kidney</w:t>
            </w:r>
          </w:p>
        </w:tc>
        <w:tc>
          <w:tcPr>
            <w:tcW w:w="604" w:type="pct"/>
          </w:tcPr>
          <w:p w14:paraId="0CE79C65" w14:textId="7DF69E11" w:rsidR="00FE568B" w:rsidRPr="00421E90" w:rsidRDefault="00952554" w:rsidP="003F3647">
            <w:pPr>
              <w:adjustRightInd w:val="0"/>
              <w:snapToGrid w:val="0"/>
              <w:spacing w:line="360" w:lineRule="auto"/>
              <w:jc w:val="center"/>
              <w:rPr>
                <w:rFonts w:ascii="Book Antiqua" w:hAnsi="Book Antiqua" w:cs="Times New Roman"/>
                <w:sz w:val="24"/>
                <w:szCs w:val="24"/>
              </w:rPr>
            </w:pPr>
            <w:r w:rsidRPr="00421E90">
              <w:rPr>
                <w:rFonts w:ascii="Book Antiqua" w:hAnsi="Book Antiqua" w:cs="Times New Roman"/>
                <w:sz w:val="24"/>
                <w:szCs w:val="24"/>
              </w:rPr>
              <w:t>12.6</w:t>
            </w:r>
          </w:p>
        </w:tc>
        <w:tc>
          <w:tcPr>
            <w:tcW w:w="563" w:type="pct"/>
          </w:tcPr>
          <w:p w14:paraId="2C678AEF" w14:textId="0CE28C35" w:rsidR="00FE568B" w:rsidRPr="008868B5" w:rsidRDefault="0081591F" w:rsidP="003F3647">
            <w:pPr>
              <w:adjustRightInd w:val="0"/>
              <w:snapToGrid w:val="0"/>
              <w:spacing w:line="360" w:lineRule="auto"/>
              <w:jc w:val="center"/>
              <w:rPr>
                <w:rFonts w:ascii="Book Antiqua" w:hAnsi="Book Antiqua" w:cs="Times New Roman"/>
                <w:sz w:val="24"/>
                <w:szCs w:val="24"/>
              </w:rPr>
            </w:pPr>
            <w:r w:rsidRPr="00421E90">
              <w:rPr>
                <w:rFonts w:ascii="Book Antiqua" w:hAnsi="Book Antiqua" w:cs="Times New Roman"/>
                <w:sz w:val="24"/>
                <w:szCs w:val="24"/>
              </w:rPr>
              <w:t>T3</w:t>
            </w:r>
          </w:p>
        </w:tc>
      </w:tr>
    </w:tbl>
    <w:p w14:paraId="57306F5B" w14:textId="3AEC5497" w:rsidR="00E418BB" w:rsidRPr="008868B5" w:rsidRDefault="00E418BB" w:rsidP="002D41EB">
      <w:pPr>
        <w:adjustRightInd w:val="0"/>
        <w:snapToGrid w:val="0"/>
        <w:spacing w:after="0" w:line="360" w:lineRule="auto"/>
        <w:jc w:val="both"/>
        <w:rPr>
          <w:rFonts w:ascii="Book Antiqua" w:hAnsi="Book Antiqua" w:cs="Times New Roman"/>
          <w:sz w:val="24"/>
          <w:szCs w:val="24"/>
        </w:rPr>
      </w:pPr>
    </w:p>
    <w:sectPr w:rsidR="00E418BB" w:rsidRPr="008868B5" w:rsidSect="00545800">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9E0170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E475E2" w14:textId="77777777" w:rsidR="00B846B2" w:rsidRDefault="00B846B2" w:rsidP="008D00DE">
      <w:pPr>
        <w:spacing w:after="0" w:line="240" w:lineRule="auto"/>
      </w:pPr>
      <w:r>
        <w:separator/>
      </w:r>
    </w:p>
  </w:endnote>
  <w:endnote w:type="continuationSeparator" w:id="0">
    <w:p w14:paraId="1C67CEFC" w14:textId="77777777" w:rsidR="00B846B2" w:rsidRDefault="00B846B2" w:rsidP="008D00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altName w:val="Book Antiqua"/>
    <w:panose1 w:val="02040602050305030304"/>
    <w:charset w:val="00"/>
    <w:family w:val="roman"/>
    <w:pitch w:val="variable"/>
    <w:sig w:usb0="00000287" w:usb1="00000000" w:usb2="00000000" w:usb3="00000000" w:csb0="0000009F" w:csb1="00000000"/>
  </w:font>
  <w:font w:name="Courier New">
    <w:panose1 w:val="020703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NewRomanPSMT">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微软雅黑">
    <w:altName w:val="Microsoft YaHe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49AE51" w14:textId="77777777" w:rsidR="00B846B2" w:rsidRDefault="00B846B2" w:rsidP="008D00DE">
      <w:pPr>
        <w:spacing w:after="0" w:line="240" w:lineRule="auto"/>
      </w:pPr>
      <w:r>
        <w:separator/>
      </w:r>
    </w:p>
  </w:footnote>
  <w:footnote w:type="continuationSeparator" w:id="0">
    <w:p w14:paraId="347878D3" w14:textId="77777777" w:rsidR="00B846B2" w:rsidRDefault="00B846B2" w:rsidP="008D00D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61AD6"/>
    <w:multiLevelType w:val="hybridMultilevel"/>
    <w:tmpl w:val="3536C0C4"/>
    <w:lvl w:ilvl="0" w:tplc="F4BA0912">
      <w:start w:val="1"/>
      <w:numFmt w:val="decimal"/>
      <w:lvlText w:val="%1."/>
      <w:lvlJc w:val="left"/>
      <w:pPr>
        <w:ind w:left="1080" w:hanging="72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A641B3B"/>
    <w:multiLevelType w:val="hybridMultilevel"/>
    <w:tmpl w:val="E43202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bordersDoNotSurroundHeader/>
  <w:bordersDoNotSurroundFooter/>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7661"/>
    <w:rsid w:val="00002B8F"/>
    <w:rsid w:val="00006644"/>
    <w:rsid w:val="0001112B"/>
    <w:rsid w:val="00011CD7"/>
    <w:rsid w:val="00012210"/>
    <w:rsid w:val="00012EF8"/>
    <w:rsid w:val="00020602"/>
    <w:rsid w:val="000209F8"/>
    <w:rsid w:val="000219F6"/>
    <w:rsid w:val="00021D8D"/>
    <w:rsid w:val="00024393"/>
    <w:rsid w:val="00024748"/>
    <w:rsid w:val="00025F8F"/>
    <w:rsid w:val="00026C4C"/>
    <w:rsid w:val="00032C11"/>
    <w:rsid w:val="00033643"/>
    <w:rsid w:val="000350B8"/>
    <w:rsid w:val="00036832"/>
    <w:rsid w:val="0003723E"/>
    <w:rsid w:val="00042498"/>
    <w:rsid w:val="00042AE1"/>
    <w:rsid w:val="00050D31"/>
    <w:rsid w:val="00052C6E"/>
    <w:rsid w:val="0005326C"/>
    <w:rsid w:val="0005445E"/>
    <w:rsid w:val="00063080"/>
    <w:rsid w:val="0006754E"/>
    <w:rsid w:val="00067E57"/>
    <w:rsid w:val="0007239D"/>
    <w:rsid w:val="00072E76"/>
    <w:rsid w:val="0007521B"/>
    <w:rsid w:val="00075DB9"/>
    <w:rsid w:val="000777C3"/>
    <w:rsid w:val="000777E4"/>
    <w:rsid w:val="00080E8A"/>
    <w:rsid w:val="0008685A"/>
    <w:rsid w:val="000915B3"/>
    <w:rsid w:val="000951B0"/>
    <w:rsid w:val="00095BD0"/>
    <w:rsid w:val="00097B46"/>
    <w:rsid w:val="000A3211"/>
    <w:rsid w:val="000A37B2"/>
    <w:rsid w:val="000A3C9F"/>
    <w:rsid w:val="000B0F6E"/>
    <w:rsid w:val="000B1410"/>
    <w:rsid w:val="000B1830"/>
    <w:rsid w:val="000B52D3"/>
    <w:rsid w:val="000B5FD1"/>
    <w:rsid w:val="000B735E"/>
    <w:rsid w:val="000C0641"/>
    <w:rsid w:val="000C3291"/>
    <w:rsid w:val="000C4E8A"/>
    <w:rsid w:val="000C5CF9"/>
    <w:rsid w:val="000C6880"/>
    <w:rsid w:val="000C6EA6"/>
    <w:rsid w:val="000D04A9"/>
    <w:rsid w:val="000D3132"/>
    <w:rsid w:val="000D4DCA"/>
    <w:rsid w:val="000E13F6"/>
    <w:rsid w:val="000E4EC2"/>
    <w:rsid w:val="000F112A"/>
    <w:rsid w:val="000F62B7"/>
    <w:rsid w:val="00104281"/>
    <w:rsid w:val="00105D28"/>
    <w:rsid w:val="001065D7"/>
    <w:rsid w:val="00111411"/>
    <w:rsid w:val="00111A61"/>
    <w:rsid w:val="00111DF1"/>
    <w:rsid w:val="0011277B"/>
    <w:rsid w:val="001151AB"/>
    <w:rsid w:val="00117D69"/>
    <w:rsid w:val="0012524C"/>
    <w:rsid w:val="00127D3F"/>
    <w:rsid w:val="00133831"/>
    <w:rsid w:val="00133E57"/>
    <w:rsid w:val="00136486"/>
    <w:rsid w:val="0014089E"/>
    <w:rsid w:val="001438A5"/>
    <w:rsid w:val="0014492D"/>
    <w:rsid w:val="001467CD"/>
    <w:rsid w:val="001469FE"/>
    <w:rsid w:val="00147AE5"/>
    <w:rsid w:val="00151856"/>
    <w:rsid w:val="001518CD"/>
    <w:rsid w:val="00151E3C"/>
    <w:rsid w:val="00152EDA"/>
    <w:rsid w:val="00154229"/>
    <w:rsid w:val="00156095"/>
    <w:rsid w:val="001672D7"/>
    <w:rsid w:val="001700CB"/>
    <w:rsid w:val="00172575"/>
    <w:rsid w:val="00172CF6"/>
    <w:rsid w:val="00176873"/>
    <w:rsid w:val="0017772C"/>
    <w:rsid w:val="00181207"/>
    <w:rsid w:val="00181F44"/>
    <w:rsid w:val="00182223"/>
    <w:rsid w:val="001827A2"/>
    <w:rsid w:val="00184944"/>
    <w:rsid w:val="00184C2A"/>
    <w:rsid w:val="00187E99"/>
    <w:rsid w:val="00190FB9"/>
    <w:rsid w:val="0019124B"/>
    <w:rsid w:val="00192268"/>
    <w:rsid w:val="00193FEB"/>
    <w:rsid w:val="001A203B"/>
    <w:rsid w:val="001A40FD"/>
    <w:rsid w:val="001A5495"/>
    <w:rsid w:val="001A6D32"/>
    <w:rsid w:val="001B12A8"/>
    <w:rsid w:val="001B2016"/>
    <w:rsid w:val="001B23D3"/>
    <w:rsid w:val="001B6013"/>
    <w:rsid w:val="001C4F90"/>
    <w:rsid w:val="001C54B3"/>
    <w:rsid w:val="001C6AC2"/>
    <w:rsid w:val="001D2040"/>
    <w:rsid w:val="001D2851"/>
    <w:rsid w:val="001D2E08"/>
    <w:rsid w:val="001D310F"/>
    <w:rsid w:val="001D3B18"/>
    <w:rsid w:val="001D3C9B"/>
    <w:rsid w:val="001E077A"/>
    <w:rsid w:val="001E2172"/>
    <w:rsid w:val="001E317F"/>
    <w:rsid w:val="001E3C44"/>
    <w:rsid w:val="001E4E84"/>
    <w:rsid w:val="001E63A1"/>
    <w:rsid w:val="001F045E"/>
    <w:rsid w:val="001F1C05"/>
    <w:rsid w:val="001F3CDA"/>
    <w:rsid w:val="001F68EA"/>
    <w:rsid w:val="00203065"/>
    <w:rsid w:val="00205B43"/>
    <w:rsid w:val="00206095"/>
    <w:rsid w:val="0020764F"/>
    <w:rsid w:val="002162D7"/>
    <w:rsid w:val="00216E2D"/>
    <w:rsid w:val="0022018D"/>
    <w:rsid w:val="00222197"/>
    <w:rsid w:val="002231AA"/>
    <w:rsid w:val="00224F32"/>
    <w:rsid w:val="0022699B"/>
    <w:rsid w:val="00231330"/>
    <w:rsid w:val="00236ADC"/>
    <w:rsid w:val="00237528"/>
    <w:rsid w:val="00243D90"/>
    <w:rsid w:val="002463EF"/>
    <w:rsid w:val="00251665"/>
    <w:rsid w:val="00254C26"/>
    <w:rsid w:val="00256524"/>
    <w:rsid w:val="002602D8"/>
    <w:rsid w:val="00260348"/>
    <w:rsid w:val="00260D99"/>
    <w:rsid w:val="00261C0F"/>
    <w:rsid w:val="002776FE"/>
    <w:rsid w:val="002809B2"/>
    <w:rsid w:val="002809BE"/>
    <w:rsid w:val="0028284C"/>
    <w:rsid w:val="00282B3F"/>
    <w:rsid w:val="00284B14"/>
    <w:rsid w:val="00284CD4"/>
    <w:rsid w:val="002875AE"/>
    <w:rsid w:val="00287982"/>
    <w:rsid w:val="0029018D"/>
    <w:rsid w:val="00291392"/>
    <w:rsid w:val="002963BF"/>
    <w:rsid w:val="0029756C"/>
    <w:rsid w:val="002975E8"/>
    <w:rsid w:val="002A6DFC"/>
    <w:rsid w:val="002A7D01"/>
    <w:rsid w:val="002B0BE4"/>
    <w:rsid w:val="002B278D"/>
    <w:rsid w:val="002B3DA2"/>
    <w:rsid w:val="002C0F9B"/>
    <w:rsid w:val="002C41BE"/>
    <w:rsid w:val="002D41EB"/>
    <w:rsid w:val="002D6843"/>
    <w:rsid w:val="002D7337"/>
    <w:rsid w:val="002E0245"/>
    <w:rsid w:val="002E06E1"/>
    <w:rsid w:val="002E0E91"/>
    <w:rsid w:val="002E23AF"/>
    <w:rsid w:val="002E3DFE"/>
    <w:rsid w:val="002E693A"/>
    <w:rsid w:val="002F01F9"/>
    <w:rsid w:val="002F2F26"/>
    <w:rsid w:val="002F7F39"/>
    <w:rsid w:val="00310F41"/>
    <w:rsid w:val="003146E4"/>
    <w:rsid w:val="00317235"/>
    <w:rsid w:val="00321823"/>
    <w:rsid w:val="00325FBF"/>
    <w:rsid w:val="0032654D"/>
    <w:rsid w:val="003310F3"/>
    <w:rsid w:val="00335A0D"/>
    <w:rsid w:val="0034190C"/>
    <w:rsid w:val="00341FC1"/>
    <w:rsid w:val="003433B6"/>
    <w:rsid w:val="00344E74"/>
    <w:rsid w:val="00346965"/>
    <w:rsid w:val="00346E44"/>
    <w:rsid w:val="0035006D"/>
    <w:rsid w:val="00352FFE"/>
    <w:rsid w:val="0036090F"/>
    <w:rsid w:val="00367BAE"/>
    <w:rsid w:val="00370904"/>
    <w:rsid w:val="00371177"/>
    <w:rsid w:val="00372D37"/>
    <w:rsid w:val="00380FFF"/>
    <w:rsid w:val="0038415E"/>
    <w:rsid w:val="00387CEA"/>
    <w:rsid w:val="003968F2"/>
    <w:rsid w:val="003A2EC4"/>
    <w:rsid w:val="003A3542"/>
    <w:rsid w:val="003A60C9"/>
    <w:rsid w:val="003B172A"/>
    <w:rsid w:val="003C29E1"/>
    <w:rsid w:val="003C2A61"/>
    <w:rsid w:val="003C2C13"/>
    <w:rsid w:val="003C783C"/>
    <w:rsid w:val="003D0D4A"/>
    <w:rsid w:val="003D3A77"/>
    <w:rsid w:val="003D4587"/>
    <w:rsid w:val="003E2CCF"/>
    <w:rsid w:val="003E39A5"/>
    <w:rsid w:val="003E5A0E"/>
    <w:rsid w:val="003F0F41"/>
    <w:rsid w:val="003F3647"/>
    <w:rsid w:val="003F4490"/>
    <w:rsid w:val="003F4535"/>
    <w:rsid w:val="003F4A3D"/>
    <w:rsid w:val="003F6D30"/>
    <w:rsid w:val="00402D45"/>
    <w:rsid w:val="004121F2"/>
    <w:rsid w:val="00417D51"/>
    <w:rsid w:val="00421E90"/>
    <w:rsid w:val="004230C4"/>
    <w:rsid w:val="0042480A"/>
    <w:rsid w:val="00430FD3"/>
    <w:rsid w:val="004321C1"/>
    <w:rsid w:val="00433912"/>
    <w:rsid w:val="00434969"/>
    <w:rsid w:val="00435901"/>
    <w:rsid w:val="004366B0"/>
    <w:rsid w:val="00447CB4"/>
    <w:rsid w:val="00451825"/>
    <w:rsid w:val="004601AA"/>
    <w:rsid w:val="004602CE"/>
    <w:rsid w:val="004604A3"/>
    <w:rsid w:val="00461053"/>
    <w:rsid w:val="0046457B"/>
    <w:rsid w:val="004669D8"/>
    <w:rsid w:val="00470370"/>
    <w:rsid w:val="00473FB1"/>
    <w:rsid w:val="004744B8"/>
    <w:rsid w:val="00475603"/>
    <w:rsid w:val="00475AFE"/>
    <w:rsid w:val="004760D1"/>
    <w:rsid w:val="00476BE4"/>
    <w:rsid w:val="00484077"/>
    <w:rsid w:val="0048517A"/>
    <w:rsid w:val="00485942"/>
    <w:rsid w:val="004913E6"/>
    <w:rsid w:val="00493CFB"/>
    <w:rsid w:val="00493D76"/>
    <w:rsid w:val="004967FA"/>
    <w:rsid w:val="00497A40"/>
    <w:rsid w:val="004A4715"/>
    <w:rsid w:val="004A5C15"/>
    <w:rsid w:val="004B2A7D"/>
    <w:rsid w:val="004B3BE0"/>
    <w:rsid w:val="004B56D9"/>
    <w:rsid w:val="004C44C3"/>
    <w:rsid w:val="004C62F4"/>
    <w:rsid w:val="004C786A"/>
    <w:rsid w:val="004D0619"/>
    <w:rsid w:val="004D06DF"/>
    <w:rsid w:val="004D0C2F"/>
    <w:rsid w:val="004D4296"/>
    <w:rsid w:val="004D7719"/>
    <w:rsid w:val="004E33A0"/>
    <w:rsid w:val="004E456B"/>
    <w:rsid w:val="004F6EE0"/>
    <w:rsid w:val="00500E76"/>
    <w:rsid w:val="00504892"/>
    <w:rsid w:val="005057C3"/>
    <w:rsid w:val="00510ADC"/>
    <w:rsid w:val="00511706"/>
    <w:rsid w:val="00512DD0"/>
    <w:rsid w:val="0052706F"/>
    <w:rsid w:val="00534990"/>
    <w:rsid w:val="0053546C"/>
    <w:rsid w:val="005354C9"/>
    <w:rsid w:val="0053753A"/>
    <w:rsid w:val="00540C80"/>
    <w:rsid w:val="00544F9C"/>
    <w:rsid w:val="00545800"/>
    <w:rsid w:val="005476BE"/>
    <w:rsid w:val="00562607"/>
    <w:rsid w:val="00566962"/>
    <w:rsid w:val="00566CD0"/>
    <w:rsid w:val="005705F0"/>
    <w:rsid w:val="00570FAA"/>
    <w:rsid w:val="00571061"/>
    <w:rsid w:val="005746CC"/>
    <w:rsid w:val="005773DC"/>
    <w:rsid w:val="00580A25"/>
    <w:rsid w:val="00582051"/>
    <w:rsid w:val="005845F7"/>
    <w:rsid w:val="0058742E"/>
    <w:rsid w:val="00592AA6"/>
    <w:rsid w:val="00593164"/>
    <w:rsid w:val="0059593D"/>
    <w:rsid w:val="005A05FD"/>
    <w:rsid w:val="005A1036"/>
    <w:rsid w:val="005A4F34"/>
    <w:rsid w:val="005B1120"/>
    <w:rsid w:val="005B3F53"/>
    <w:rsid w:val="005B52FD"/>
    <w:rsid w:val="005C1D26"/>
    <w:rsid w:val="005C4A52"/>
    <w:rsid w:val="005D063E"/>
    <w:rsid w:val="005D0E9A"/>
    <w:rsid w:val="005D1219"/>
    <w:rsid w:val="005D4311"/>
    <w:rsid w:val="005D48CE"/>
    <w:rsid w:val="005E4482"/>
    <w:rsid w:val="005F4D06"/>
    <w:rsid w:val="00601392"/>
    <w:rsid w:val="00603B00"/>
    <w:rsid w:val="006056FE"/>
    <w:rsid w:val="00605B5A"/>
    <w:rsid w:val="00606F29"/>
    <w:rsid w:val="00612CE1"/>
    <w:rsid w:val="00613852"/>
    <w:rsid w:val="00622437"/>
    <w:rsid w:val="00626630"/>
    <w:rsid w:val="0063120B"/>
    <w:rsid w:val="0063599B"/>
    <w:rsid w:val="00641C43"/>
    <w:rsid w:val="00644DE8"/>
    <w:rsid w:val="00647EBE"/>
    <w:rsid w:val="006521F8"/>
    <w:rsid w:val="00652CF2"/>
    <w:rsid w:val="00660196"/>
    <w:rsid w:val="006679A8"/>
    <w:rsid w:val="006762FC"/>
    <w:rsid w:val="00677F71"/>
    <w:rsid w:val="00680FD3"/>
    <w:rsid w:val="006833F7"/>
    <w:rsid w:val="00683F6F"/>
    <w:rsid w:val="006A110D"/>
    <w:rsid w:val="006A281D"/>
    <w:rsid w:val="006A57BA"/>
    <w:rsid w:val="006A6D91"/>
    <w:rsid w:val="006B04B6"/>
    <w:rsid w:val="006B203F"/>
    <w:rsid w:val="006C4509"/>
    <w:rsid w:val="006D2DD2"/>
    <w:rsid w:val="006D54D1"/>
    <w:rsid w:val="006E2A33"/>
    <w:rsid w:val="006E2F43"/>
    <w:rsid w:val="006E4865"/>
    <w:rsid w:val="006E6EA0"/>
    <w:rsid w:val="006E7FB2"/>
    <w:rsid w:val="006F2405"/>
    <w:rsid w:val="006F65BD"/>
    <w:rsid w:val="00701049"/>
    <w:rsid w:val="00701BD3"/>
    <w:rsid w:val="00704360"/>
    <w:rsid w:val="00707FB3"/>
    <w:rsid w:val="00710C5E"/>
    <w:rsid w:val="0071109C"/>
    <w:rsid w:val="007141E6"/>
    <w:rsid w:val="00716E8E"/>
    <w:rsid w:val="00722867"/>
    <w:rsid w:val="007235BC"/>
    <w:rsid w:val="00725A8D"/>
    <w:rsid w:val="007355C4"/>
    <w:rsid w:val="00737059"/>
    <w:rsid w:val="00744E3E"/>
    <w:rsid w:val="00752448"/>
    <w:rsid w:val="00764562"/>
    <w:rsid w:val="0076487C"/>
    <w:rsid w:val="00764A20"/>
    <w:rsid w:val="0076520E"/>
    <w:rsid w:val="00765A61"/>
    <w:rsid w:val="00770955"/>
    <w:rsid w:val="00770EC2"/>
    <w:rsid w:val="00787339"/>
    <w:rsid w:val="007906D5"/>
    <w:rsid w:val="007A4143"/>
    <w:rsid w:val="007A46B3"/>
    <w:rsid w:val="007B1368"/>
    <w:rsid w:val="007B5218"/>
    <w:rsid w:val="007B603B"/>
    <w:rsid w:val="007C1569"/>
    <w:rsid w:val="007C5979"/>
    <w:rsid w:val="007C5FDB"/>
    <w:rsid w:val="007D1EE3"/>
    <w:rsid w:val="007D3496"/>
    <w:rsid w:val="007D5915"/>
    <w:rsid w:val="007D6203"/>
    <w:rsid w:val="007D63F0"/>
    <w:rsid w:val="007E52DA"/>
    <w:rsid w:val="007E587F"/>
    <w:rsid w:val="007E6F1F"/>
    <w:rsid w:val="007E74B9"/>
    <w:rsid w:val="007F0B35"/>
    <w:rsid w:val="007F2E73"/>
    <w:rsid w:val="007F4558"/>
    <w:rsid w:val="007F4B00"/>
    <w:rsid w:val="007F72AE"/>
    <w:rsid w:val="00800A06"/>
    <w:rsid w:val="008025F5"/>
    <w:rsid w:val="00802B8B"/>
    <w:rsid w:val="00803F96"/>
    <w:rsid w:val="0081516D"/>
    <w:rsid w:val="0081591F"/>
    <w:rsid w:val="00816869"/>
    <w:rsid w:val="00821AEC"/>
    <w:rsid w:val="00823D6E"/>
    <w:rsid w:val="00830D60"/>
    <w:rsid w:val="00836547"/>
    <w:rsid w:val="008423A6"/>
    <w:rsid w:val="0084268B"/>
    <w:rsid w:val="00851730"/>
    <w:rsid w:val="008519DF"/>
    <w:rsid w:val="00853EC5"/>
    <w:rsid w:val="00857D38"/>
    <w:rsid w:val="00860D75"/>
    <w:rsid w:val="00865A57"/>
    <w:rsid w:val="008709CC"/>
    <w:rsid w:val="00871BB1"/>
    <w:rsid w:val="0087347A"/>
    <w:rsid w:val="00873E21"/>
    <w:rsid w:val="008779D0"/>
    <w:rsid w:val="008868B5"/>
    <w:rsid w:val="00890F2C"/>
    <w:rsid w:val="0089355F"/>
    <w:rsid w:val="008A2C3C"/>
    <w:rsid w:val="008A6C2B"/>
    <w:rsid w:val="008B036C"/>
    <w:rsid w:val="008B036E"/>
    <w:rsid w:val="008C1F4E"/>
    <w:rsid w:val="008C22DE"/>
    <w:rsid w:val="008D00DE"/>
    <w:rsid w:val="008E3FAB"/>
    <w:rsid w:val="008F1877"/>
    <w:rsid w:val="008F242D"/>
    <w:rsid w:val="008F28DF"/>
    <w:rsid w:val="008F7588"/>
    <w:rsid w:val="00903CF4"/>
    <w:rsid w:val="009046FA"/>
    <w:rsid w:val="00907845"/>
    <w:rsid w:val="0091017E"/>
    <w:rsid w:val="009112A3"/>
    <w:rsid w:val="00912570"/>
    <w:rsid w:val="00915282"/>
    <w:rsid w:val="00916047"/>
    <w:rsid w:val="00917E6F"/>
    <w:rsid w:val="009227EC"/>
    <w:rsid w:val="00927D87"/>
    <w:rsid w:val="00935781"/>
    <w:rsid w:val="00942CE6"/>
    <w:rsid w:val="00943294"/>
    <w:rsid w:val="0094684D"/>
    <w:rsid w:val="009518AA"/>
    <w:rsid w:val="00951BDC"/>
    <w:rsid w:val="00951FDA"/>
    <w:rsid w:val="00952554"/>
    <w:rsid w:val="00953F8F"/>
    <w:rsid w:val="009562C5"/>
    <w:rsid w:val="00956E90"/>
    <w:rsid w:val="00960943"/>
    <w:rsid w:val="009621FC"/>
    <w:rsid w:val="00962628"/>
    <w:rsid w:val="0097082A"/>
    <w:rsid w:val="00970B42"/>
    <w:rsid w:val="009755DE"/>
    <w:rsid w:val="00975EE3"/>
    <w:rsid w:val="00977B07"/>
    <w:rsid w:val="00981391"/>
    <w:rsid w:val="00986891"/>
    <w:rsid w:val="00991476"/>
    <w:rsid w:val="00992968"/>
    <w:rsid w:val="009929F1"/>
    <w:rsid w:val="00992DD2"/>
    <w:rsid w:val="00993798"/>
    <w:rsid w:val="00993DF2"/>
    <w:rsid w:val="00994FC3"/>
    <w:rsid w:val="00995663"/>
    <w:rsid w:val="009A0B4C"/>
    <w:rsid w:val="009A10FE"/>
    <w:rsid w:val="009A55A6"/>
    <w:rsid w:val="009A5841"/>
    <w:rsid w:val="009A6EDC"/>
    <w:rsid w:val="009A7344"/>
    <w:rsid w:val="009A7BC8"/>
    <w:rsid w:val="009B5966"/>
    <w:rsid w:val="009B7741"/>
    <w:rsid w:val="009C3E94"/>
    <w:rsid w:val="009C5510"/>
    <w:rsid w:val="009C6B7A"/>
    <w:rsid w:val="009C70EE"/>
    <w:rsid w:val="009D014D"/>
    <w:rsid w:val="009D0BF6"/>
    <w:rsid w:val="009D10CC"/>
    <w:rsid w:val="009D1BF8"/>
    <w:rsid w:val="009D4992"/>
    <w:rsid w:val="009D6D7E"/>
    <w:rsid w:val="009E2DD6"/>
    <w:rsid w:val="009E3AD5"/>
    <w:rsid w:val="009E419E"/>
    <w:rsid w:val="009E4B90"/>
    <w:rsid w:val="009E7F5C"/>
    <w:rsid w:val="009F36E4"/>
    <w:rsid w:val="009F3E0F"/>
    <w:rsid w:val="009F5BD0"/>
    <w:rsid w:val="00A00100"/>
    <w:rsid w:val="00A02582"/>
    <w:rsid w:val="00A07A7A"/>
    <w:rsid w:val="00A2187B"/>
    <w:rsid w:val="00A21A9E"/>
    <w:rsid w:val="00A24153"/>
    <w:rsid w:val="00A242C4"/>
    <w:rsid w:val="00A26387"/>
    <w:rsid w:val="00A26B69"/>
    <w:rsid w:val="00A304B6"/>
    <w:rsid w:val="00A31D94"/>
    <w:rsid w:val="00A32A8A"/>
    <w:rsid w:val="00A32EB9"/>
    <w:rsid w:val="00A46154"/>
    <w:rsid w:val="00A53126"/>
    <w:rsid w:val="00A540BF"/>
    <w:rsid w:val="00A5520B"/>
    <w:rsid w:val="00A566CD"/>
    <w:rsid w:val="00A57A9D"/>
    <w:rsid w:val="00A60A3F"/>
    <w:rsid w:val="00A629B5"/>
    <w:rsid w:val="00A6474A"/>
    <w:rsid w:val="00A6490A"/>
    <w:rsid w:val="00A70756"/>
    <w:rsid w:val="00A70942"/>
    <w:rsid w:val="00A714B3"/>
    <w:rsid w:val="00A74603"/>
    <w:rsid w:val="00A76755"/>
    <w:rsid w:val="00A833A1"/>
    <w:rsid w:val="00A84DD7"/>
    <w:rsid w:val="00A86016"/>
    <w:rsid w:val="00A9075A"/>
    <w:rsid w:val="00A931CB"/>
    <w:rsid w:val="00A97D70"/>
    <w:rsid w:val="00AA149B"/>
    <w:rsid w:val="00AA543F"/>
    <w:rsid w:val="00AB4AEB"/>
    <w:rsid w:val="00AB4D8C"/>
    <w:rsid w:val="00AB52D5"/>
    <w:rsid w:val="00AB5B77"/>
    <w:rsid w:val="00AB5B85"/>
    <w:rsid w:val="00AB79D6"/>
    <w:rsid w:val="00AC5D5D"/>
    <w:rsid w:val="00AD2ABD"/>
    <w:rsid w:val="00AD5D09"/>
    <w:rsid w:val="00AD5D4A"/>
    <w:rsid w:val="00AE34BF"/>
    <w:rsid w:val="00AE352D"/>
    <w:rsid w:val="00AE6CB6"/>
    <w:rsid w:val="00AF1867"/>
    <w:rsid w:val="00AF1D5F"/>
    <w:rsid w:val="00AF45F9"/>
    <w:rsid w:val="00AF583D"/>
    <w:rsid w:val="00AF6C71"/>
    <w:rsid w:val="00B00AAD"/>
    <w:rsid w:val="00B01841"/>
    <w:rsid w:val="00B04627"/>
    <w:rsid w:val="00B07326"/>
    <w:rsid w:val="00B12EAA"/>
    <w:rsid w:val="00B156BC"/>
    <w:rsid w:val="00B22A2E"/>
    <w:rsid w:val="00B24FB5"/>
    <w:rsid w:val="00B256D1"/>
    <w:rsid w:val="00B34D33"/>
    <w:rsid w:val="00B37571"/>
    <w:rsid w:val="00B4034C"/>
    <w:rsid w:val="00B40923"/>
    <w:rsid w:val="00B451E6"/>
    <w:rsid w:val="00B468EE"/>
    <w:rsid w:val="00B46E21"/>
    <w:rsid w:val="00B47505"/>
    <w:rsid w:val="00B629B0"/>
    <w:rsid w:val="00B637FE"/>
    <w:rsid w:val="00B66388"/>
    <w:rsid w:val="00B70C90"/>
    <w:rsid w:val="00B71905"/>
    <w:rsid w:val="00B73D5A"/>
    <w:rsid w:val="00B74FDC"/>
    <w:rsid w:val="00B8188B"/>
    <w:rsid w:val="00B846B2"/>
    <w:rsid w:val="00B87223"/>
    <w:rsid w:val="00B9335B"/>
    <w:rsid w:val="00B9362C"/>
    <w:rsid w:val="00B938A8"/>
    <w:rsid w:val="00B940BC"/>
    <w:rsid w:val="00BA5FCC"/>
    <w:rsid w:val="00BA7E30"/>
    <w:rsid w:val="00BB31E2"/>
    <w:rsid w:val="00BD3E49"/>
    <w:rsid w:val="00BD5E83"/>
    <w:rsid w:val="00BE4CA7"/>
    <w:rsid w:val="00BE66AC"/>
    <w:rsid w:val="00BF08A2"/>
    <w:rsid w:val="00BF219E"/>
    <w:rsid w:val="00BF3AB4"/>
    <w:rsid w:val="00BF6335"/>
    <w:rsid w:val="00C038A1"/>
    <w:rsid w:val="00C12FC7"/>
    <w:rsid w:val="00C1377E"/>
    <w:rsid w:val="00C16CFB"/>
    <w:rsid w:val="00C16D07"/>
    <w:rsid w:val="00C265D2"/>
    <w:rsid w:val="00C272BF"/>
    <w:rsid w:val="00C273BE"/>
    <w:rsid w:val="00C31C4E"/>
    <w:rsid w:val="00C33382"/>
    <w:rsid w:val="00C333F7"/>
    <w:rsid w:val="00C33B75"/>
    <w:rsid w:val="00C359E9"/>
    <w:rsid w:val="00C443D7"/>
    <w:rsid w:val="00C44B95"/>
    <w:rsid w:val="00C460CB"/>
    <w:rsid w:val="00C53F25"/>
    <w:rsid w:val="00C55667"/>
    <w:rsid w:val="00C65120"/>
    <w:rsid w:val="00C7306A"/>
    <w:rsid w:val="00C84532"/>
    <w:rsid w:val="00C90324"/>
    <w:rsid w:val="00C9316C"/>
    <w:rsid w:val="00C97E30"/>
    <w:rsid w:val="00CB49EE"/>
    <w:rsid w:val="00CC4657"/>
    <w:rsid w:val="00CC7B53"/>
    <w:rsid w:val="00CD2CAC"/>
    <w:rsid w:val="00CD6167"/>
    <w:rsid w:val="00CE4346"/>
    <w:rsid w:val="00CE5BA7"/>
    <w:rsid w:val="00CE6EC6"/>
    <w:rsid w:val="00CE71E8"/>
    <w:rsid w:val="00CF002E"/>
    <w:rsid w:val="00CF2D97"/>
    <w:rsid w:val="00CF366F"/>
    <w:rsid w:val="00D01FE4"/>
    <w:rsid w:val="00D043C4"/>
    <w:rsid w:val="00D06581"/>
    <w:rsid w:val="00D06D5B"/>
    <w:rsid w:val="00D11655"/>
    <w:rsid w:val="00D125C0"/>
    <w:rsid w:val="00D13A35"/>
    <w:rsid w:val="00D146E0"/>
    <w:rsid w:val="00D14926"/>
    <w:rsid w:val="00D23950"/>
    <w:rsid w:val="00D256FE"/>
    <w:rsid w:val="00D26649"/>
    <w:rsid w:val="00D27661"/>
    <w:rsid w:val="00D276F3"/>
    <w:rsid w:val="00D306FE"/>
    <w:rsid w:val="00D35EB7"/>
    <w:rsid w:val="00D36744"/>
    <w:rsid w:val="00D43DC7"/>
    <w:rsid w:val="00D4463B"/>
    <w:rsid w:val="00D44A9B"/>
    <w:rsid w:val="00D5101C"/>
    <w:rsid w:val="00D518D3"/>
    <w:rsid w:val="00D521E1"/>
    <w:rsid w:val="00D52785"/>
    <w:rsid w:val="00D531B8"/>
    <w:rsid w:val="00D577E7"/>
    <w:rsid w:val="00D579F9"/>
    <w:rsid w:val="00D60300"/>
    <w:rsid w:val="00D64FE5"/>
    <w:rsid w:val="00D71012"/>
    <w:rsid w:val="00D7201B"/>
    <w:rsid w:val="00D7206D"/>
    <w:rsid w:val="00D7777B"/>
    <w:rsid w:val="00D85CE3"/>
    <w:rsid w:val="00D86896"/>
    <w:rsid w:val="00D86ADD"/>
    <w:rsid w:val="00D86F2C"/>
    <w:rsid w:val="00D87603"/>
    <w:rsid w:val="00D91120"/>
    <w:rsid w:val="00D9148B"/>
    <w:rsid w:val="00D93E7D"/>
    <w:rsid w:val="00D940F9"/>
    <w:rsid w:val="00D96B87"/>
    <w:rsid w:val="00D97B53"/>
    <w:rsid w:val="00D97EAF"/>
    <w:rsid w:val="00DA101D"/>
    <w:rsid w:val="00DA1DB8"/>
    <w:rsid w:val="00DA31DD"/>
    <w:rsid w:val="00DA6214"/>
    <w:rsid w:val="00DA7817"/>
    <w:rsid w:val="00DB4460"/>
    <w:rsid w:val="00DB51A8"/>
    <w:rsid w:val="00DC021E"/>
    <w:rsid w:val="00DC0AE4"/>
    <w:rsid w:val="00DC2A40"/>
    <w:rsid w:val="00DC2B82"/>
    <w:rsid w:val="00DC30CA"/>
    <w:rsid w:val="00DC4E75"/>
    <w:rsid w:val="00DC5237"/>
    <w:rsid w:val="00DC5809"/>
    <w:rsid w:val="00DC58C6"/>
    <w:rsid w:val="00DD01E0"/>
    <w:rsid w:val="00DD28BF"/>
    <w:rsid w:val="00DD5AB5"/>
    <w:rsid w:val="00DD696C"/>
    <w:rsid w:val="00DE263D"/>
    <w:rsid w:val="00DE58F1"/>
    <w:rsid w:val="00DE6903"/>
    <w:rsid w:val="00DE6EE8"/>
    <w:rsid w:val="00DE7CF5"/>
    <w:rsid w:val="00DF3A89"/>
    <w:rsid w:val="00DF78A8"/>
    <w:rsid w:val="00E01451"/>
    <w:rsid w:val="00E05EF0"/>
    <w:rsid w:val="00E0620D"/>
    <w:rsid w:val="00E12D05"/>
    <w:rsid w:val="00E15E4B"/>
    <w:rsid w:val="00E20F67"/>
    <w:rsid w:val="00E23817"/>
    <w:rsid w:val="00E2504D"/>
    <w:rsid w:val="00E30607"/>
    <w:rsid w:val="00E3153F"/>
    <w:rsid w:val="00E3176E"/>
    <w:rsid w:val="00E35F26"/>
    <w:rsid w:val="00E3747B"/>
    <w:rsid w:val="00E37B7E"/>
    <w:rsid w:val="00E418BB"/>
    <w:rsid w:val="00E43D4F"/>
    <w:rsid w:val="00E47619"/>
    <w:rsid w:val="00E54AEB"/>
    <w:rsid w:val="00E575E0"/>
    <w:rsid w:val="00E671D4"/>
    <w:rsid w:val="00E67322"/>
    <w:rsid w:val="00E72A8C"/>
    <w:rsid w:val="00E765B8"/>
    <w:rsid w:val="00E8446F"/>
    <w:rsid w:val="00E84FAD"/>
    <w:rsid w:val="00E9371B"/>
    <w:rsid w:val="00E944E0"/>
    <w:rsid w:val="00E94987"/>
    <w:rsid w:val="00EA037C"/>
    <w:rsid w:val="00EA152C"/>
    <w:rsid w:val="00EA302E"/>
    <w:rsid w:val="00EA5483"/>
    <w:rsid w:val="00EB13C5"/>
    <w:rsid w:val="00EB2B2C"/>
    <w:rsid w:val="00EB3D67"/>
    <w:rsid w:val="00EB5BC7"/>
    <w:rsid w:val="00EC0AFA"/>
    <w:rsid w:val="00EC14F9"/>
    <w:rsid w:val="00EC2234"/>
    <w:rsid w:val="00EC377D"/>
    <w:rsid w:val="00ED6986"/>
    <w:rsid w:val="00EE4F1C"/>
    <w:rsid w:val="00EF51FE"/>
    <w:rsid w:val="00EF6A8C"/>
    <w:rsid w:val="00EF6B64"/>
    <w:rsid w:val="00EF7915"/>
    <w:rsid w:val="00F00FAC"/>
    <w:rsid w:val="00F01287"/>
    <w:rsid w:val="00F04CDB"/>
    <w:rsid w:val="00F0613E"/>
    <w:rsid w:val="00F138B7"/>
    <w:rsid w:val="00F142B2"/>
    <w:rsid w:val="00F237AD"/>
    <w:rsid w:val="00F31B98"/>
    <w:rsid w:val="00F33184"/>
    <w:rsid w:val="00F34C38"/>
    <w:rsid w:val="00F37CA1"/>
    <w:rsid w:val="00F4034E"/>
    <w:rsid w:val="00F41670"/>
    <w:rsid w:val="00F42A30"/>
    <w:rsid w:val="00F5301E"/>
    <w:rsid w:val="00F64399"/>
    <w:rsid w:val="00F6510A"/>
    <w:rsid w:val="00F670B1"/>
    <w:rsid w:val="00F705F2"/>
    <w:rsid w:val="00F803B7"/>
    <w:rsid w:val="00F80DAC"/>
    <w:rsid w:val="00F864F7"/>
    <w:rsid w:val="00F94D35"/>
    <w:rsid w:val="00F94D50"/>
    <w:rsid w:val="00F951A7"/>
    <w:rsid w:val="00F95930"/>
    <w:rsid w:val="00FA0C94"/>
    <w:rsid w:val="00FA1090"/>
    <w:rsid w:val="00FA3AC4"/>
    <w:rsid w:val="00FA546E"/>
    <w:rsid w:val="00FB039B"/>
    <w:rsid w:val="00FB338F"/>
    <w:rsid w:val="00FC1CCC"/>
    <w:rsid w:val="00FC2544"/>
    <w:rsid w:val="00FC3829"/>
    <w:rsid w:val="00FD283C"/>
    <w:rsid w:val="00FE0D11"/>
    <w:rsid w:val="00FE25A9"/>
    <w:rsid w:val="00FE4E09"/>
    <w:rsid w:val="00FE4F30"/>
    <w:rsid w:val="00FE568B"/>
    <w:rsid w:val="00FE66ED"/>
    <w:rsid w:val="00FF4E06"/>
    <w:rsid w:val="00FF6B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F90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6CB6"/>
  </w:style>
  <w:style w:type="paragraph" w:styleId="1">
    <w:name w:val="heading 1"/>
    <w:basedOn w:val="a"/>
    <w:link w:val="1Char"/>
    <w:uiPriority w:val="9"/>
    <w:qFormat/>
    <w:rsid w:val="00D306F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95BD0"/>
    <w:pPr>
      <w:ind w:left="720"/>
      <w:contextualSpacing/>
    </w:pPr>
  </w:style>
  <w:style w:type="paragraph" w:styleId="a4">
    <w:name w:val="header"/>
    <w:basedOn w:val="a"/>
    <w:link w:val="Char"/>
    <w:uiPriority w:val="99"/>
    <w:unhideWhenUsed/>
    <w:rsid w:val="008D00DE"/>
    <w:pPr>
      <w:tabs>
        <w:tab w:val="center" w:pos="4680"/>
        <w:tab w:val="right" w:pos="9360"/>
      </w:tabs>
      <w:spacing w:after="0" w:line="240" w:lineRule="auto"/>
    </w:pPr>
  </w:style>
  <w:style w:type="character" w:customStyle="1" w:styleId="Char">
    <w:name w:val="页眉 Char"/>
    <w:basedOn w:val="a0"/>
    <w:link w:val="a4"/>
    <w:uiPriority w:val="99"/>
    <w:rsid w:val="008D00DE"/>
  </w:style>
  <w:style w:type="paragraph" w:styleId="a5">
    <w:name w:val="footer"/>
    <w:basedOn w:val="a"/>
    <w:link w:val="Char0"/>
    <w:uiPriority w:val="99"/>
    <w:unhideWhenUsed/>
    <w:rsid w:val="008D00DE"/>
    <w:pPr>
      <w:tabs>
        <w:tab w:val="center" w:pos="4680"/>
        <w:tab w:val="right" w:pos="9360"/>
      </w:tabs>
      <w:spacing w:after="0" w:line="240" w:lineRule="auto"/>
    </w:pPr>
  </w:style>
  <w:style w:type="character" w:customStyle="1" w:styleId="Char0">
    <w:name w:val="页脚 Char"/>
    <w:basedOn w:val="a0"/>
    <w:link w:val="a5"/>
    <w:uiPriority w:val="99"/>
    <w:rsid w:val="008D00DE"/>
  </w:style>
  <w:style w:type="paragraph" w:styleId="a6">
    <w:name w:val="Balloon Text"/>
    <w:basedOn w:val="a"/>
    <w:link w:val="Char1"/>
    <w:uiPriority w:val="99"/>
    <w:semiHidden/>
    <w:unhideWhenUsed/>
    <w:rsid w:val="00823D6E"/>
    <w:pPr>
      <w:spacing w:after="0" w:line="240" w:lineRule="auto"/>
    </w:pPr>
    <w:rPr>
      <w:rFonts w:ascii="Tahoma" w:hAnsi="Tahoma" w:cs="Tahoma"/>
      <w:sz w:val="16"/>
      <w:szCs w:val="16"/>
    </w:rPr>
  </w:style>
  <w:style w:type="character" w:customStyle="1" w:styleId="Char1">
    <w:name w:val="批注框文本 Char"/>
    <w:basedOn w:val="a0"/>
    <w:link w:val="a6"/>
    <w:uiPriority w:val="99"/>
    <w:semiHidden/>
    <w:rsid w:val="00823D6E"/>
    <w:rPr>
      <w:rFonts w:ascii="Tahoma" w:hAnsi="Tahoma" w:cs="Tahoma"/>
      <w:sz w:val="16"/>
      <w:szCs w:val="16"/>
    </w:rPr>
  </w:style>
  <w:style w:type="character" w:styleId="a7">
    <w:name w:val="Hyperlink"/>
    <w:basedOn w:val="a0"/>
    <w:uiPriority w:val="99"/>
    <w:unhideWhenUsed/>
    <w:rsid w:val="00C16D07"/>
    <w:rPr>
      <w:color w:val="0000FF"/>
      <w:u w:val="single"/>
    </w:rPr>
  </w:style>
  <w:style w:type="character" w:customStyle="1" w:styleId="UnresolvedMention1">
    <w:name w:val="Unresolved Mention1"/>
    <w:basedOn w:val="a0"/>
    <w:uiPriority w:val="99"/>
    <w:semiHidden/>
    <w:unhideWhenUsed/>
    <w:rsid w:val="001A6D32"/>
    <w:rPr>
      <w:color w:val="605E5C"/>
      <w:shd w:val="clear" w:color="auto" w:fill="E1DFDD"/>
    </w:rPr>
  </w:style>
  <w:style w:type="paragraph" w:customStyle="1" w:styleId="Default">
    <w:name w:val="Default"/>
    <w:rsid w:val="00B22A2E"/>
    <w:pPr>
      <w:autoSpaceDE w:val="0"/>
      <w:autoSpaceDN w:val="0"/>
      <w:adjustRightInd w:val="0"/>
      <w:spacing w:after="0" w:line="240" w:lineRule="auto"/>
    </w:pPr>
    <w:rPr>
      <w:rFonts w:ascii="Book Antiqua" w:hAnsi="Book Antiqua" w:cs="Book Antiqua"/>
      <w:color w:val="000000"/>
      <w:sz w:val="24"/>
      <w:szCs w:val="24"/>
    </w:rPr>
  </w:style>
  <w:style w:type="table" w:styleId="a8">
    <w:name w:val="Table Grid"/>
    <w:basedOn w:val="a1"/>
    <w:uiPriority w:val="39"/>
    <w:rsid w:val="000D4D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标题 1 Char"/>
    <w:basedOn w:val="a0"/>
    <w:link w:val="1"/>
    <w:uiPriority w:val="9"/>
    <w:rsid w:val="00D306FE"/>
    <w:rPr>
      <w:rFonts w:ascii="Times New Roman" w:eastAsia="Times New Roman" w:hAnsi="Times New Roman" w:cs="Times New Roman"/>
      <w:b/>
      <w:bCs/>
      <w:kern w:val="36"/>
      <w:sz w:val="48"/>
      <w:szCs w:val="48"/>
    </w:rPr>
  </w:style>
  <w:style w:type="character" w:customStyle="1" w:styleId="highlight">
    <w:name w:val="highlight"/>
    <w:basedOn w:val="a0"/>
    <w:rsid w:val="00D306FE"/>
  </w:style>
  <w:style w:type="character" w:customStyle="1" w:styleId="10">
    <w:name w:val="未处理的提及1"/>
    <w:basedOn w:val="a0"/>
    <w:uiPriority w:val="99"/>
    <w:semiHidden/>
    <w:unhideWhenUsed/>
    <w:rsid w:val="007906D5"/>
    <w:rPr>
      <w:color w:val="605E5C"/>
      <w:shd w:val="clear" w:color="auto" w:fill="E1DFDD"/>
    </w:rPr>
  </w:style>
  <w:style w:type="paragraph" w:styleId="a9">
    <w:name w:val="Normal (Web)"/>
    <w:basedOn w:val="a"/>
    <w:uiPriority w:val="99"/>
    <w:semiHidden/>
    <w:unhideWhenUsed/>
    <w:rsid w:val="00A24153"/>
    <w:pPr>
      <w:spacing w:before="100" w:beforeAutospacing="1" w:after="100" w:afterAutospacing="1" w:line="240" w:lineRule="auto"/>
    </w:pPr>
    <w:rPr>
      <w:rFonts w:ascii="宋体" w:eastAsia="宋体" w:hAnsi="宋体" w:cs="宋体"/>
      <w:sz w:val="24"/>
      <w:szCs w:val="24"/>
      <w:lang w:eastAsia="zh-CN"/>
    </w:rPr>
  </w:style>
  <w:style w:type="paragraph" w:styleId="aa">
    <w:name w:val="Plain Text"/>
    <w:basedOn w:val="a"/>
    <w:link w:val="Char2"/>
    <w:rsid w:val="00612CE1"/>
    <w:pPr>
      <w:widowControl w:val="0"/>
      <w:spacing w:after="0" w:line="240" w:lineRule="auto"/>
      <w:jc w:val="both"/>
    </w:pPr>
    <w:rPr>
      <w:rFonts w:ascii="宋体" w:eastAsia="宋体" w:hAnsi="Courier New" w:cs="Courier New"/>
      <w:kern w:val="2"/>
      <w:sz w:val="21"/>
      <w:szCs w:val="21"/>
      <w:lang w:eastAsia="zh-CN"/>
    </w:rPr>
  </w:style>
  <w:style w:type="character" w:customStyle="1" w:styleId="Char2">
    <w:name w:val="纯文本 Char"/>
    <w:basedOn w:val="a0"/>
    <w:link w:val="aa"/>
    <w:rsid w:val="00612CE1"/>
    <w:rPr>
      <w:rFonts w:ascii="宋体" w:eastAsia="宋体" w:hAnsi="Courier New" w:cs="Courier New"/>
      <w:kern w:val="2"/>
      <w:sz w:val="21"/>
      <w:szCs w:val="21"/>
      <w:lang w:eastAsia="zh-CN"/>
    </w:rPr>
  </w:style>
  <w:style w:type="character" w:styleId="ab">
    <w:name w:val="annotation reference"/>
    <w:basedOn w:val="a0"/>
    <w:uiPriority w:val="99"/>
    <w:semiHidden/>
    <w:unhideWhenUsed/>
    <w:rsid w:val="00A76755"/>
    <w:rPr>
      <w:sz w:val="21"/>
      <w:szCs w:val="21"/>
    </w:rPr>
  </w:style>
  <w:style w:type="paragraph" w:styleId="ac">
    <w:name w:val="annotation text"/>
    <w:basedOn w:val="a"/>
    <w:link w:val="Char3"/>
    <w:uiPriority w:val="99"/>
    <w:semiHidden/>
    <w:unhideWhenUsed/>
    <w:rsid w:val="00A76755"/>
  </w:style>
  <w:style w:type="character" w:customStyle="1" w:styleId="Char3">
    <w:name w:val="批注文字 Char"/>
    <w:basedOn w:val="a0"/>
    <w:link w:val="ac"/>
    <w:uiPriority w:val="99"/>
    <w:semiHidden/>
    <w:rsid w:val="00A76755"/>
  </w:style>
  <w:style w:type="paragraph" w:styleId="ad">
    <w:name w:val="annotation subject"/>
    <w:basedOn w:val="ac"/>
    <w:next w:val="ac"/>
    <w:link w:val="Char4"/>
    <w:uiPriority w:val="99"/>
    <w:semiHidden/>
    <w:unhideWhenUsed/>
    <w:rsid w:val="00A76755"/>
    <w:rPr>
      <w:b/>
      <w:bCs/>
    </w:rPr>
  </w:style>
  <w:style w:type="character" w:customStyle="1" w:styleId="Char4">
    <w:name w:val="批注主题 Char"/>
    <w:basedOn w:val="Char3"/>
    <w:link w:val="ad"/>
    <w:uiPriority w:val="99"/>
    <w:semiHidden/>
    <w:rsid w:val="00A7675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6CB6"/>
  </w:style>
  <w:style w:type="paragraph" w:styleId="1">
    <w:name w:val="heading 1"/>
    <w:basedOn w:val="a"/>
    <w:link w:val="1Char"/>
    <w:uiPriority w:val="9"/>
    <w:qFormat/>
    <w:rsid w:val="00D306F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95BD0"/>
    <w:pPr>
      <w:ind w:left="720"/>
      <w:contextualSpacing/>
    </w:pPr>
  </w:style>
  <w:style w:type="paragraph" w:styleId="a4">
    <w:name w:val="header"/>
    <w:basedOn w:val="a"/>
    <w:link w:val="Char"/>
    <w:uiPriority w:val="99"/>
    <w:unhideWhenUsed/>
    <w:rsid w:val="008D00DE"/>
    <w:pPr>
      <w:tabs>
        <w:tab w:val="center" w:pos="4680"/>
        <w:tab w:val="right" w:pos="9360"/>
      </w:tabs>
      <w:spacing w:after="0" w:line="240" w:lineRule="auto"/>
    </w:pPr>
  </w:style>
  <w:style w:type="character" w:customStyle="1" w:styleId="Char">
    <w:name w:val="页眉 Char"/>
    <w:basedOn w:val="a0"/>
    <w:link w:val="a4"/>
    <w:uiPriority w:val="99"/>
    <w:rsid w:val="008D00DE"/>
  </w:style>
  <w:style w:type="paragraph" w:styleId="a5">
    <w:name w:val="footer"/>
    <w:basedOn w:val="a"/>
    <w:link w:val="Char0"/>
    <w:uiPriority w:val="99"/>
    <w:unhideWhenUsed/>
    <w:rsid w:val="008D00DE"/>
    <w:pPr>
      <w:tabs>
        <w:tab w:val="center" w:pos="4680"/>
        <w:tab w:val="right" w:pos="9360"/>
      </w:tabs>
      <w:spacing w:after="0" w:line="240" w:lineRule="auto"/>
    </w:pPr>
  </w:style>
  <w:style w:type="character" w:customStyle="1" w:styleId="Char0">
    <w:name w:val="页脚 Char"/>
    <w:basedOn w:val="a0"/>
    <w:link w:val="a5"/>
    <w:uiPriority w:val="99"/>
    <w:rsid w:val="008D00DE"/>
  </w:style>
  <w:style w:type="paragraph" w:styleId="a6">
    <w:name w:val="Balloon Text"/>
    <w:basedOn w:val="a"/>
    <w:link w:val="Char1"/>
    <w:uiPriority w:val="99"/>
    <w:semiHidden/>
    <w:unhideWhenUsed/>
    <w:rsid w:val="00823D6E"/>
    <w:pPr>
      <w:spacing w:after="0" w:line="240" w:lineRule="auto"/>
    </w:pPr>
    <w:rPr>
      <w:rFonts w:ascii="Tahoma" w:hAnsi="Tahoma" w:cs="Tahoma"/>
      <w:sz w:val="16"/>
      <w:szCs w:val="16"/>
    </w:rPr>
  </w:style>
  <w:style w:type="character" w:customStyle="1" w:styleId="Char1">
    <w:name w:val="批注框文本 Char"/>
    <w:basedOn w:val="a0"/>
    <w:link w:val="a6"/>
    <w:uiPriority w:val="99"/>
    <w:semiHidden/>
    <w:rsid w:val="00823D6E"/>
    <w:rPr>
      <w:rFonts w:ascii="Tahoma" w:hAnsi="Tahoma" w:cs="Tahoma"/>
      <w:sz w:val="16"/>
      <w:szCs w:val="16"/>
    </w:rPr>
  </w:style>
  <w:style w:type="character" w:styleId="a7">
    <w:name w:val="Hyperlink"/>
    <w:basedOn w:val="a0"/>
    <w:uiPriority w:val="99"/>
    <w:unhideWhenUsed/>
    <w:rsid w:val="00C16D07"/>
    <w:rPr>
      <w:color w:val="0000FF"/>
      <w:u w:val="single"/>
    </w:rPr>
  </w:style>
  <w:style w:type="character" w:customStyle="1" w:styleId="UnresolvedMention1">
    <w:name w:val="Unresolved Mention1"/>
    <w:basedOn w:val="a0"/>
    <w:uiPriority w:val="99"/>
    <w:semiHidden/>
    <w:unhideWhenUsed/>
    <w:rsid w:val="001A6D32"/>
    <w:rPr>
      <w:color w:val="605E5C"/>
      <w:shd w:val="clear" w:color="auto" w:fill="E1DFDD"/>
    </w:rPr>
  </w:style>
  <w:style w:type="paragraph" w:customStyle="1" w:styleId="Default">
    <w:name w:val="Default"/>
    <w:rsid w:val="00B22A2E"/>
    <w:pPr>
      <w:autoSpaceDE w:val="0"/>
      <w:autoSpaceDN w:val="0"/>
      <w:adjustRightInd w:val="0"/>
      <w:spacing w:after="0" w:line="240" w:lineRule="auto"/>
    </w:pPr>
    <w:rPr>
      <w:rFonts w:ascii="Book Antiqua" w:hAnsi="Book Antiqua" w:cs="Book Antiqua"/>
      <w:color w:val="000000"/>
      <w:sz w:val="24"/>
      <w:szCs w:val="24"/>
    </w:rPr>
  </w:style>
  <w:style w:type="table" w:styleId="a8">
    <w:name w:val="Table Grid"/>
    <w:basedOn w:val="a1"/>
    <w:uiPriority w:val="39"/>
    <w:rsid w:val="000D4D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标题 1 Char"/>
    <w:basedOn w:val="a0"/>
    <w:link w:val="1"/>
    <w:uiPriority w:val="9"/>
    <w:rsid w:val="00D306FE"/>
    <w:rPr>
      <w:rFonts w:ascii="Times New Roman" w:eastAsia="Times New Roman" w:hAnsi="Times New Roman" w:cs="Times New Roman"/>
      <w:b/>
      <w:bCs/>
      <w:kern w:val="36"/>
      <w:sz w:val="48"/>
      <w:szCs w:val="48"/>
    </w:rPr>
  </w:style>
  <w:style w:type="character" w:customStyle="1" w:styleId="highlight">
    <w:name w:val="highlight"/>
    <w:basedOn w:val="a0"/>
    <w:rsid w:val="00D306FE"/>
  </w:style>
  <w:style w:type="character" w:customStyle="1" w:styleId="10">
    <w:name w:val="未处理的提及1"/>
    <w:basedOn w:val="a0"/>
    <w:uiPriority w:val="99"/>
    <w:semiHidden/>
    <w:unhideWhenUsed/>
    <w:rsid w:val="007906D5"/>
    <w:rPr>
      <w:color w:val="605E5C"/>
      <w:shd w:val="clear" w:color="auto" w:fill="E1DFDD"/>
    </w:rPr>
  </w:style>
  <w:style w:type="paragraph" w:styleId="a9">
    <w:name w:val="Normal (Web)"/>
    <w:basedOn w:val="a"/>
    <w:uiPriority w:val="99"/>
    <w:semiHidden/>
    <w:unhideWhenUsed/>
    <w:rsid w:val="00A24153"/>
    <w:pPr>
      <w:spacing w:before="100" w:beforeAutospacing="1" w:after="100" w:afterAutospacing="1" w:line="240" w:lineRule="auto"/>
    </w:pPr>
    <w:rPr>
      <w:rFonts w:ascii="宋体" w:eastAsia="宋体" w:hAnsi="宋体" w:cs="宋体"/>
      <w:sz w:val="24"/>
      <w:szCs w:val="24"/>
      <w:lang w:eastAsia="zh-CN"/>
    </w:rPr>
  </w:style>
  <w:style w:type="paragraph" w:styleId="aa">
    <w:name w:val="Plain Text"/>
    <w:basedOn w:val="a"/>
    <w:link w:val="Char2"/>
    <w:rsid w:val="00612CE1"/>
    <w:pPr>
      <w:widowControl w:val="0"/>
      <w:spacing w:after="0" w:line="240" w:lineRule="auto"/>
      <w:jc w:val="both"/>
    </w:pPr>
    <w:rPr>
      <w:rFonts w:ascii="宋体" w:eastAsia="宋体" w:hAnsi="Courier New" w:cs="Courier New"/>
      <w:kern w:val="2"/>
      <w:sz w:val="21"/>
      <w:szCs w:val="21"/>
      <w:lang w:eastAsia="zh-CN"/>
    </w:rPr>
  </w:style>
  <w:style w:type="character" w:customStyle="1" w:styleId="Char2">
    <w:name w:val="纯文本 Char"/>
    <w:basedOn w:val="a0"/>
    <w:link w:val="aa"/>
    <w:rsid w:val="00612CE1"/>
    <w:rPr>
      <w:rFonts w:ascii="宋体" w:eastAsia="宋体" w:hAnsi="Courier New" w:cs="Courier New"/>
      <w:kern w:val="2"/>
      <w:sz w:val="21"/>
      <w:szCs w:val="21"/>
      <w:lang w:eastAsia="zh-CN"/>
    </w:rPr>
  </w:style>
  <w:style w:type="character" w:styleId="ab">
    <w:name w:val="annotation reference"/>
    <w:basedOn w:val="a0"/>
    <w:uiPriority w:val="99"/>
    <w:semiHidden/>
    <w:unhideWhenUsed/>
    <w:rsid w:val="00A76755"/>
    <w:rPr>
      <w:sz w:val="21"/>
      <w:szCs w:val="21"/>
    </w:rPr>
  </w:style>
  <w:style w:type="paragraph" w:styleId="ac">
    <w:name w:val="annotation text"/>
    <w:basedOn w:val="a"/>
    <w:link w:val="Char3"/>
    <w:uiPriority w:val="99"/>
    <w:semiHidden/>
    <w:unhideWhenUsed/>
    <w:rsid w:val="00A76755"/>
  </w:style>
  <w:style w:type="character" w:customStyle="1" w:styleId="Char3">
    <w:name w:val="批注文字 Char"/>
    <w:basedOn w:val="a0"/>
    <w:link w:val="ac"/>
    <w:uiPriority w:val="99"/>
    <w:semiHidden/>
    <w:rsid w:val="00A76755"/>
  </w:style>
  <w:style w:type="paragraph" w:styleId="ad">
    <w:name w:val="annotation subject"/>
    <w:basedOn w:val="ac"/>
    <w:next w:val="ac"/>
    <w:link w:val="Char4"/>
    <w:uiPriority w:val="99"/>
    <w:semiHidden/>
    <w:unhideWhenUsed/>
    <w:rsid w:val="00A76755"/>
    <w:rPr>
      <w:b/>
      <w:bCs/>
    </w:rPr>
  </w:style>
  <w:style w:type="character" w:customStyle="1" w:styleId="Char4">
    <w:name w:val="批注主题 Char"/>
    <w:basedOn w:val="Char3"/>
    <w:link w:val="ad"/>
    <w:uiPriority w:val="99"/>
    <w:semiHidden/>
    <w:rsid w:val="00A7675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4826">
      <w:bodyDiv w:val="1"/>
      <w:marLeft w:val="0"/>
      <w:marRight w:val="0"/>
      <w:marTop w:val="0"/>
      <w:marBottom w:val="0"/>
      <w:divBdr>
        <w:top w:val="none" w:sz="0" w:space="0" w:color="auto"/>
        <w:left w:val="none" w:sz="0" w:space="0" w:color="auto"/>
        <w:bottom w:val="none" w:sz="0" w:space="0" w:color="auto"/>
        <w:right w:val="none" w:sz="0" w:space="0" w:color="auto"/>
      </w:divBdr>
    </w:div>
    <w:div w:id="208301227">
      <w:bodyDiv w:val="1"/>
      <w:marLeft w:val="0"/>
      <w:marRight w:val="0"/>
      <w:marTop w:val="0"/>
      <w:marBottom w:val="0"/>
      <w:divBdr>
        <w:top w:val="none" w:sz="0" w:space="0" w:color="auto"/>
        <w:left w:val="none" w:sz="0" w:space="0" w:color="auto"/>
        <w:bottom w:val="none" w:sz="0" w:space="0" w:color="auto"/>
        <w:right w:val="none" w:sz="0" w:space="0" w:color="auto"/>
      </w:divBdr>
      <w:divsChild>
        <w:div w:id="290600492">
          <w:marLeft w:val="0"/>
          <w:marRight w:val="0"/>
          <w:marTop w:val="0"/>
          <w:marBottom w:val="0"/>
          <w:divBdr>
            <w:top w:val="none" w:sz="0" w:space="0" w:color="auto"/>
            <w:left w:val="none" w:sz="0" w:space="0" w:color="auto"/>
            <w:bottom w:val="none" w:sz="0" w:space="0" w:color="auto"/>
            <w:right w:val="none" w:sz="0" w:space="0" w:color="auto"/>
          </w:divBdr>
          <w:divsChild>
            <w:div w:id="2117477616">
              <w:marLeft w:val="0"/>
              <w:marRight w:val="0"/>
              <w:marTop w:val="0"/>
              <w:marBottom w:val="0"/>
              <w:divBdr>
                <w:top w:val="none" w:sz="0" w:space="0" w:color="auto"/>
                <w:left w:val="none" w:sz="0" w:space="0" w:color="auto"/>
                <w:bottom w:val="none" w:sz="0" w:space="0" w:color="auto"/>
                <w:right w:val="none" w:sz="0" w:space="0" w:color="auto"/>
              </w:divBdr>
              <w:divsChild>
                <w:div w:id="22217504">
                  <w:marLeft w:val="0"/>
                  <w:marRight w:val="0"/>
                  <w:marTop w:val="0"/>
                  <w:marBottom w:val="0"/>
                  <w:divBdr>
                    <w:top w:val="none" w:sz="0" w:space="0" w:color="auto"/>
                    <w:left w:val="none" w:sz="0" w:space="0" w:color="auto"/>
                    <w:bottom w:val="none" w:sz="0" w:space="0" w:color="auto"/>
                    <w:right w:val="none" w:sz="0" w:space="0" w:color="auto"/>
                  </w:divBdr>
                  <w:divsChild>
                    <w:div w:id="1713923826">
                      <w:marLeft w:val="0"/>
                      <w:marRight w:val="0"/>
                      <w:marTop w:val="0"/>
                      <w:marBottom w:val="0"/>
                      <w:divBdr>
                        <w:top w:val="none" w:sz="0" w:space="0" w:color="auto"/>
                        <w:left w:val="none" w:sz="0" w:space="0" w:color="auto"/>
                        <w:bottom w:val="none" w:sz="0" w:space="0" w:color="auto"/>
                        <w:right w:val="none" w:sz="0" w:space="0" w:color="auto"/>
                      </w:divBdr>
                      <w:divsChild>
                        <w:div w:id="1539972024">
                          <w:marLeft w:val="0"/>
                          <w:marRight w:val="0"/>
                          <w:marTop w:val="0"/>
                          <w:marBottom w:val="0"/>
                          <w:divBdr>
                            <w:top w:val="none" w:sz="0" w:space="0" w:color="auto"/>
                            <w:left w:val="none" w:sz="0" w:space="0" w:color="auto"/>
                            <w:bottom w:val="none" w:sz="0" w:space="0" w:color="auto"/>
                            <w:right w:val="none" w:sz="0" w:space="0" w:color="auto"/>
                          </w:divBdr>
                          <w:divsChild>
                            <w:div w:id="1536188772">
                              <w:marLeft w:val="0"/>
                              <w:marRight w:val="300"/>
                              <w:marTop w:val="180"/>
                              <w:marBottom w:val="0"/>
                              <w:divBdr>
                                <w:top w:val="none" w:sz="0" w:space="0" w:color="auto"/>
                                <w:left w:val="none" w:sz="0" w:space="0" w:color="auto"/>
                                <w:bottom w:val="none" w:sz="0" w:space="0" w:color="auto"/>
                                <w:right w:val="none" w:sz="0" w:space="0" w:color="auto"/>
                              </w:divBdr>
                              <w:divsChild>
                                <w:div w:id="166947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9748433">
          <w:marLeft w:val="0"/>
          <w:marRight w:val="0"/>
          <w:marTop w:val="0"/>
          <w:marBottom w:val="0"/>
          <w:divBdr>
            <w:top w:val="none" w:sz="0" w:space="0" w:color="auto"/>
            <w:left w:val="none" w:sz="0" w:space="0" w:color="auto"/>
            <w:bottom w:val="none" w:sz="0" w:space="0" w:color="auto"/>
            <w:right w:val="none" w:sz="0" w:space="0" w:color="auto"/>
          </w:divBdr>
          <w:divsChild>
            <w:div w:id="1294949016">
              <w:marLeft w:val="0"/>
              <w:marRight w:val="0"/>
              <w:marTop w:val="0"/>
              <w:marBottom w:val="0"/>
              <w:divBdr>
                <w:top w:val="none" w:sz="0" w:space="0" w:color="auto"/>
                <w:left w:val="none" w:sz="0" w:space="0" w:color="auto"/>
                <w:bottom w:val="none" w:sz="0" w:space="0" w:color="auto"/>
                <w:right w:val="none" w:sz="0" w:space="0" w:color="auto"/>
              </w:divBdr>
              <w:divsChild>
                <w:div w:id="332924256">
                  <w:marLeft w:val="0"/>
                  <w:marRight w:val="0"/>
                  <w:marTop w:val="0"/>
                  <w:marBottom w:val="0"/>
                  <w:divBdr>
                    <w:top w:val="none" w:sz="0" w:space="0" w:color="auto"/>
                    <w:left w:val="none" w:sz="0" w:space="0" w:color="auto"/>
                    <w:bottom w:val="none" w:sz="0" w:space="0" w:color="auto"/>
                    <w:right w:val="none" w:sz="0" w:space="0" w:color="auto"/>
                  </w:divBdr>
                  <w:divsChild>
                    <w:div w:id="2069111200">
                      <w:marLeft w:val="0"/>
                      <w:marRight w:val="0"/>
                      <w:marTop w:val="0"/>
                      <w:marBottom w:val="0"/>
                      <w:divBdr>
                        <w:top w:val="none" w:sz="0" w:space="0" w:color="auto"/>
                        <w:left w:val="none" w:sz="0" w:space="0" w:color="auto"/>
                        <w:bottom w:val="none" w:sz="0" w:space="0" w:color="auto"/>
                        <w:right w:val="none" w:sz="0" w:space="0" w:color="auto"/>
                      </w:divBdr>
                      <w:divsChild>
                        <w:div w:id="99479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9796116">
      <w:bodyDiv w:val="1"/>
      <w:marLeft w:val="0"/>
      <w:marRight w:val="0"/>
      <w:marTop w:val="0"/>
      <w:marBottom w:val="0"/>
      <w:divBdr>
        <w:top w:val="none" w:sz="0" w:space="0" w:color="auto"/>
        <w:left w:val="none" w:sz="0" w:space="0" w:color="auto"/>
        <w:bottom w:val="none" w:sz="0" w:space="0" w:color="auto"/>
        <w:right w:val="none" w:sz="0" w:space="0" w:color="auto"/>
      </w:divBdr>
      <w:divsChild>
        <w:div w:id="947009257">
          <w:marLeft w:val="0"/>
          <w:marRight w:val="0"/>
          <w:marTop w:val="0"/>
          <w:marBottom w:val="0"/>
          <w:divBdr>
            <w:top w:val="none" w:sz="0" w:space="0" w:color="auto"/>
            <w:left w:val="none" w:sz="0" w:space="0" w:color="auto"/>
            <w:bottom w:val="none" w:sz="0" w:space="0" w:color="auto"/>
            <w:right w:val="none" w:sz="0" w:space="0" w:color="auto"/>
          </w:divBdr>
        </w:div>
      </w:divsChild>
    </w:div>
    <w:div w:id="683215063">
      <w:bodyDiv w:val="1"/>
      <w:marLeft w:val="0"/>
      <w:marRight w:val="0"/>
      <w:marTop w:val="0"/>
      <w:marBottom w:val="0"/>
      <w:divBdr>
        <w:top w:val="none" w:sz="0" w:space="0" w:color="auto"/>
        <w:left w:val="none" w:sz="0" w:space="0" w:color="auto"/>
        <w:bottom w:val="none" w:sz="0" w:space="0" w:color="auto"/>
        <w:right w:val="none" w:sz="0" w:space="0" w:color="auto"/>
      </w:divBdr>
    </w:div>
    <w:div w:id="973678677">
      <w:bodyDiv w:val="1"/>
      <w:marLeft w:val="0"/>
      <w:marRight w:val="0"/>
      <w:marTop w:val="0"/>
      <w:marBottom w:val="0"/>
      <w:divBdr>
        <w:top w:val="none" w:sz="0" w:space="0" w:color="auto"/>
        <w:left w:val="none" w:sz="0" w:space="0" w:color="auto"/>
        <w:bottom w:val="none" w:sz="0" w:space="0" w:color="auto"/>
        <w:right w:val="none" w:sz="0" w:space="0" w:color="auto"/>
      </w:divBdr>
    </w:div>
    <w:div w:id="1544630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microsoft.com/office/2011/relationships/commentsExtended" Target="commentsExtended.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6BFB383-3960-4BC9-99DF-6FC8B6A3EF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4117</Words>
  <Characters>23471</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27533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Jin-Lei Wang</cp:lastModifiedBy>
  <cp:revision>4</cp:revision>
  <dcterms:created xsi:type="dcterms:W3CDTF">2020-05-15T13:00:00Z</dcterms:created>
  <dcterms:modified xsi:type="dcterms:W3CDTF">2020-05-24T09:01:00Z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Citation Style_1">
    <vt:lpwstr>http://www.zotero.org/styles/vancouver</vt:lpwstr>
  </property>
  <property fmtid="{D5CDD505-2E9C-101B-9397-08002B2CF9AE}" pid="24" name="Mendeley Unique User Id_1">
    <vt:lpwstr>61780c1d-784a-36a7-8d78-184deca13549</vt:lpwstr>
  </property>
</Properties>
</file>