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9B8257" w14:textId="14902E00" w:rsidR="00077E4E" w:rsidRPr="005C7D51" w:rsidRDefault="00077E4E" w:rsidP="006F694C">
      <w:pPr>
        <w:adjustRightInd w:val="0"/>
        <w:snapToGrid w:val="0"/>
        <w:spacing w:after="0" w:line="360" w:lineRule="auto"/>
        <w:jc w:val="both"/>
        <w:rPr>
          <w:rFonts w:ascii="Book Antiqua" w:eastAsiaTheme="majorEastAsia" w:hAnsi="Book Antiqua" w:cstheme="majorHAnsi"/>
          <w:bCs/>
          <w:i/>
          <w:iCs/>
          <w:sz w:val="24"/>
          <w:szCs w:val="24"/>
        </w:rPr>
      </w:pPr>
      <w:r w:rsidRPr="005C7D51">
        <w:rPr>
          <w:rFonts w:ascii="Book Antiqua" w:eastAsiaTheme="majorEastAsia" w:hAnsi="Book Antiqua" w:cstheme="majorHAnsi"/>
          <w:b/>
          <w:sz w:val="24"/>
          <w:szCs w:val="24"/>
        </w:rPr>
        <w:t xml:space="preserve">Name of Journal: </w:t>
      </w:r>
      <w:r w:rsidRPr="005C7D51">
        <w:rPr>
          <w:rFonts w:ascii="Book Antiqua" w:eastAsiaTheme="majorEastAsia" w:hAnsi="Book Antiqua" w:cstheme="majorHAnsi"/>
          <w:bCs/>
          <w:i/>
          <w:iCs/>
          <w:sz w:val="24"/>
          <w:szCs w:val="24"/>
        </w:rPr>
        <w:t xml:space="preserve">World Journal of </w:t>
      </w:r>
      <w:proofErr w:type="spellStart"/>
      <w:r w:rsidRPr="005C7D51">
        <w:rPr>
          <w:rFonts w:ascii="Book Antiqua" w:eastAsiaTheme="majorEastAsia" w:hAnsi="Book Antiqua" w:cstheme="majorHAnsi"/>
          <w:bCs/>
          <w:i/>
          <w:iCs/>
          <w:sz w:val="24"/>
          <w:szCs w:val="24"/>
        </w:rPr>
        <w:t>Hepatology</w:t>
      </w:r>
      <w:proofErr w:type="spellEnd"/>
    </w:p>
    <w:p w14:paraId="7880BDE7" w14:textId="3769ADB4" w:rsidR="00BC038E" w:rsidRPr="005C7D51" w:rsidRDefault="00077E4E" w:rsidP="006F694C">
      <w:pPr>
        <w:adjustRightInd w:val="0"/>
        <w:snapToGrid w:val="0"/>
        <w:spacing w:after="0" w:line="360" w:lineRule="auto"/>
        <w:jc w:val="both"/>
        <w:rPr>
          <w:rFonts w:ascii="Book Antiqua" w:eastAsia="Times New Roman" w:hAnsi="Book Antiqua" w:cs="Times New Roman"/>
          <w:color w:val="000000"/>
          <w:sz w:val="24"/>
          <w:szCs w:val="24"/>
        </w:rPr>
      </w:pPr>
      <w:r w:rsidRPr="005C7D51">
        <w:rPr>
          <w:rFonts w:ascii="Book Antiqua" w:eastAsiaTheme="majorEastAsia" w:hAnsi="Book Antiqua" w:cstheme="majorHAnsi"/>
          <w:b/>
          <w:sz w:val="24"/>
          <w:szCs w:val="24"/>
        </w:rPr>
        <w:t>Manuscript NO:</w:t>
      </w:r>
      <w:r w:rsidR="00BC038E" w:rsidRPr="005C7D51">
        <w:rPr>
          <w:rFonts w:ascii="Book Antiqua" w:eastAsiaTheme="majorEastAsia" w:hAnsi="Book Antiqua" w:cstheme="majorHAnsi"/>
          <w:b/>
          <w:sz w:val="24"/>
          <w:szCs w:val="24"/>
        </w:rPr>
        <w:t xml:space="preserve"> </w:t>
      </w:r>
      <w:r w:rsidR="00BC038E" w:rsidRPr="005C7D51">
        <w:rPr>
          <w:rFonts w:ascii="Book Antiqua" w:eastAsia="Times New Roman" w:hAnsi="Book Antiqua" w:cs="Times New Roman"/>
          <w:color w:val="000000"/>
          <w:sz w:val="24"/>
          <w:szCs w:val="24"/>
        </w:rPr>
        <w:t>54801</w:t>
      </w:r>
    </w:p>
    <w:p w14:paraId="3ABB781A" w14:textId="7A93612A" w:rsidR="00077E4E" w:rsidRPr="005C7D51" w:rsidRDefault="00077E4E" w:rsidP="006F694C">
      <w:pPr>
        <w:adjustRightInd w:val="0"/>
        <w:snapToGrid w:val="0"/>
        <w:spacing w:after="0" w:line="360" w:lineRule="auto"/>
        <w:jc w:val="both"/>
        <w:rPr>
          <w:rFonts w:ascii="Book Antiqua" w:eastAsiaTheme="majorEastAsia" w:hAnsi="Book Antiqua" w:cstheme="majorHAnsi"/>
          <w:bCs/>
          <w:sz w:val="24"/>
          <w:szCs w:val="24"/>
        </w:rPr>
      </w:pPr>
      <w:r w:rsidRPr="005C7D51">
        <w:rPr>
          <w:rFonts w:ascii="Book Antiqua" w:eastAsiaTheme="majorEastAsia" w:hAnsi="Book Antiqua" w:cstheme="majorHAnsi"/>
          <w:b/>
          <w:sz w:val="24"/>
          <w:szCs w:val="24"/>
        </w:rPr>
        <w:t xml:space="preserve">Manuscript Type: </w:t>
      </w:r>
      <w:r w:rsidRPr="005C7D51">
        <w:rPr>
          <w:rFonts w:ascii="Book Antiqua" w:eastAsiaTheme="majorEastAsia" w:hAnsi="Book Antiqua" w:cstheme="majorHAnsi"/>
          <w:bCs/>
          <w:sz w:val="24"/>
          <w:szCs w:val="24"/>
        </w:rPr>
        <w:t>REVIEW</w:t>
      </w:r>
    </w:p>
    <w:p w14:paraId="0303871E" w14:textId="77777777" w:rsidR="00077E4E" w:rsidRPr="005C7D51" w:rsidRDefault="00077E4E" w:rsidP="006F694C">
      <w:pPr>
        <w:adjustRightInd w:val="0"/>
        <w:snapToGrid w:val="0"/>
        <w:spacing w:after="0" w:line="360" w:lineRule="auto"/>
        <w:jc w:val="both"/>
        <w:rPr>
          <w:rFonts w:ascii="Book Antiqua" w:eastAsiaTheme="majorEastAsia" w:hAnsi="Book Antiqua" w:cstheme="majorHAnsi"/>
          <w:bCs/>
          <w:i/>
          <w:iCs/>
          <w:sz w:val="24"/>
          <w:szCs w:val="24"/>
        </w:rPr>
      </w:pPr>
    </w:p>
    <w:p w14:paraId="30746799" w14:textId="2F3B90BB" w:rsidR="00706835" w:rsidRPr="005C7D51" w:rsidRDefault="00737EE6" w:rsidP="006F694C">
      <w:pPr>
        <w:adjustRightInd w:val="0"/>
        <w:snapToGrid w:val="0"/>
        <w:spacing w:after="0" w:line="360" w:lineRule="auto"/>
        <w:jc w:val="both"/>
        <w:rPr>
          <w:rFonts w:ascii="Book Antiqua" w:eastAsiaTheme="majorEastAsia" w:hAnsi="Book Antiqua" w:cstheme="majorHAnsi"/>
          <w:b/>
          <w:sz w:val="24"/>
          <w:szCs w:val="24"/>
        </w:rPr>
      </w:pPr>
      <w:bookmarkStart w:id="0" w:name="OLE_LINK40"/>
      <w:bookmarkStart w:id="1" w:name="OLE_LINK41"/>
      <w:proofErr w:type="spellStart"/>
      <w:r w:rsidRPr="005C7D51">
        <w:rPr>
          <w:rFonts w:ascii="Book Antiqua" w:eastAsiaTheme="majorEastAsia" w:hAnsi="Book Antiqua" w:cstheme="majorHAnsi"/>
          <w:b/>
          <w:sz w:val="24"/>
          <w:szCs w:val="24"/>
        </w:rPr>
        <w:t>Geoepidemiologic</w:t>
      </w:r>
      <w:proofErr w:type="spellEnd"/>
      <w:r w:rsidRPr="005C7D51">
        <w:rPr>
          <w:rFonts w:ascii="Book Antiqua" w:eastAsiaTheme="majorEastAsia" w:hAnsi="Book Antiqua" w:cstheme="majorHAnsi"/>
          <w:b/>
          <w:sz w:val="24"/>
          <w:szCs w:val="24"/>
        </w:rPr>
        <w:t xml:space="preserve"> variation </w:t>
      </w:r>
      <w:r w:rsidR="007838C0" w:rsidRPr="005C7D51">
        <w:rPr>
          <w:rFonts w:ascii="Book Antiqua" w:eastAsiaTheme="majorEastAsia" w:hAnsi="Book Antiqua" w:cstheme="majorHAnsi"/>
          <w:b/>
          <w:sz w:val="24"/>
          <w:szCs w:val="24"/>
        </w:rPr>
        <w:t xml:space="preserve">in </w:t>
      </w:r>
      <w:r w:rsidRPr="005C7D51">
        <w:rPr>
          <w:rFonts w:ascii="Book Antiqua" w:eastAsiaTheme="majorEastAsia" w:hAnsi="Book Antiqua" w:cstheme="majorHAnsi"/>
          <w:b/>
          <w:sz w:val="24"/>
          <w:szCs w:val="24"/>
        </w:rPr>
        <w:t xml:space="preserve">outcomes </w:t>
      </w:r>
      <w:r w:rsidR="00C121CE" w:rsidRPr="005C7D51">
        <w:rPr>
          <w:rFonts w:ascii="Book Antiqua" w:eastAsiaTheme="majorEastAsia" w:hAnsi="Book Antiqua" w:cstheme="majorHAnsi"/>
          <w:b/>
          <w:sz w:val="24"/>
          <w:szCs w:val="24"/>
        </w:rPr>
        <w:t xml:space="preserve">of </w:t>
      </w:r>
      <w:r w:rsidRPr="005C7D51">
        <w:rPr>
          <w:rFonts w:ascii="Book Antiqua" w:eastAsiaTheme="majorEastAsia" w:hAnsi="Book Antiqua" w:cstheme="majorHAnsi"/>
          <w:b/>
          <w:sz w:val="24"/>
          <w:szCs w:val="24"/>
        </w:rPr>
        <w:t xml:space="preserve">primary </w:t>
      </w:r>
      <w:proofErr w:type="spellStart"/>
      <w:r w:rsidRPr="005C7D51">
        <w:rPr>
          <w:rFonts w:ascii="Book Antiqua" w:eastAsiaTheme="majorEastAsia" w:hAnsi="Book Antiqua" w:cstheme="majorHAnsi"/>
          <w:b/>
          <w:sz w:val="24"/>
          <w:szCs w:val="24"/>
        </w:rPr>
        <w:t>sclerosing</w:t>
      </w:r>
      <w:proofErr w:type="spellEnd"/>
      <w:r w:rsidRPr="005C7D51">
        <w:rPr>
          <w:rFonts w:ascii="Book Antiqua" w:eastAsiaTheme="majorEastAsia" w:hAnsi="Book Antiqua" w:cstheme="majorHAnsi"/>
          <w:b/>
          <w:sz w:val="24"/>
          <w:szCs w:val="24"/>
        </w:rPr>
        <w:t xml:space="preserve"> cholangitis</w:t>
      </w:r>
    </w:p>
    <w:bookmarkEnd w:id="0"/>
    <w:bookmarkEnd w:id="1"/>
    <w:p w14:paraId="2C733D5D" w14:textId="5C05F326" w:rsidR="00077E4E" w:rsidRPr="005C7D51" w:rsidRDefault="00077E4E" w:rsidP="006F694C">
      <w:pPr>
        <w:adjustRightInd w:val="0"/>
        <w:snapToGrid w:val="0"/>
        <w:spacing w:after="0" w:line="360" w:lineRule="auto"/>
        <w:jc w:val="both"/>
        <w:rPr>
          <w:rFonts w:ascii="Book Antiqua" w:eastAsiaTheme="majorEastAsia" w:hAnsi="Book Antiqua" w:cstheme="majorHAnsi"/>
          <w:b/>
          <w:sz w:val="24"/>
          <w:szCs w:val="24"/>
        </w:rPr>
      </w:pPr>
    </w:p>
    <w:p w14:paraId="6B4DD4E4" w14:textId="4367A996" w:rsidR="00077E4E" w:rsidRPr="005C7D51" w:rsidRDefault="00077E4E" w:rsidP="006F694C">
      <w:pPr>
        <w:adjustRightInd w:val="0"/>
        <w:snapToGrid w:val="0"/>
        <w:spacing w:after="0" w:line="360" w:lineRule="auto"/>
        <w:jc w:val="both"/>
        <w:rPr>
          <w:rFonts w:ascii="Book Antiqua" w:eastAsiaTheme="majorEastAsia" w:hAnsi="Book Antiqua" w:cstheme="majorHAnsi"/>
          <w:bCs/>
          <w:sz w:val="24"/>
          <w:szCs w:val="24"/>
        </w:rPr>
      </w:pPr>
      <w:r w:rsidRPr="005C7D51">
        <w:rPr>
          <w:rFonts w:ascii="Book Antiqua" w:eastAsiaTheme="majorEastAsia" w:hAnsi="Book Antiqua" w:cstheme="majorHAnsi"/>
          <w:bCs/>
          <w:sz w:val="24"/>
          <w:szCs w:val="24"/>
        </w:rPr>
        <w:t>Mehta T</w:t>
      </w:r>
      <w:r w:rsidR="00737EE6" w:rsidRPr="005C7D51">
        <w:rPr>
          <w:rFonts w:ascii="Book Antiqua" w:eastAsiaTheme="majorEastAsia" w:hAnsi="Book Antiqua" w:cstheme="majorHAnsi"/>
          <w:bCs/>
          <w:sz w:val="24"/>
          <w:szCs w:val="24"/>
        </w:rPr>
        <w:t>I</w:t>
      </w:r>
      <w:r w:rsidRPr="005C7D51">
        <w:rPr>
          <w:rFonts w:ascii="Book Antiqua" w:eastAsiaTheme="majorEastAsia" w:hAnsi="Book Antiqua" w:cstheme="majorHAnsi"/>
          <w:bCs/>
          <w:sz w:val="24"/>
          <w:szCs w:val="24"/>
        </w:rPr>
        <w:t xml:space="preserve"> </w:t>
      </w:r>
      <w:r w:rsidRPr="005C7D51">
        <w:rPr>
          <w:rFonts w:ascii="Book Antiqua" w:eastAsiaTheme="majorEastAsia" w:hAnsi="Book Antiqua" w:cstheme="majorHAnsi"/>
          <w:bCs/>
          <w:i/>
          <w:iCs/>
          <w:sz w:val="24"/>
          <w:szCs w:val="24"/>
        </w:rPr>
        <w:t>et al</w:t>
      </w:r>
      <w:r w:rsidRPr="005C7D51">
        <w:rPr>
          <w:rFonts w:ascii="Book Antiqua" w:eastAsiaTheme="majorEastAsia" w:hAnsi="Book Antiqua" w:cstheme="majorHAnsi"/>
          <w:bCs/>
          <w:sz w:val="24"/>
          <w:szCs w:val="24"/>
        </w:rPr>
        <w:t xml:space="preserve">. </w:t>
      </w:r>
      <w:proofErr w:type="spellStart"/>
      <w:r w:rsidR="00737EE6" w:rsidRPr="005C7D51">
        <w:rPr>
          <w:rFonts w:ascii="Book Antiqua" w:eastAsiaTheme="majorEastAsia" w:hAnsi="Book Antiqua" w:cstheme="majorHAnsi"/>
          <w:bCs/>
          <w:sz w:val="24"/>
          <w:szCs w:val="24"/>
        </w:rPr>
        <w:t>Geoepidemiology</w:t>
      </w:r>
      <w:proofErr w:type="spellEnd"/>
      <w:r w:rsidR="00737EE6" w:rsidRPr="005C7D51">
        <w:rPr>
          <w:rFonts w:ascii="Book Antiqua" w:eastAsiaTheme="majorEastAsia" w:hAnsi="Book Antiqua" w:cstheme="majorHAnsi"/>
          <w:bCs/>
          <w:sz w:val="24"/>
          <w:szCs w:val="24"/>
        </w:rPr>
        <w:t xml:space="preserve"> of PSC </w:t>
      </w:r>
      <w:r w:rsidR="005C5699" w:rsidRPr="005C7D51">
        <w:rPr>
          <w:rFonts w:ascii="Book Antiqua" w:eastAsiaTheme="majorEastAsia" w:hAnsi="Book Antiqua" w:cstheme="majorHAnsi"/>
          <w:bCs/>
          <w:sz w:val="24"/>
          <w:szCs w:val="24"/>
        </w:rPr>
        <w:t>outcomes</w:t>
      </w:r>
    </w:p>
    <w:p w14:paraId="6E2AC364" w14:textId="77777777" w:rsidR="00074BA2" w:rsidRPr="005C7D51" w:rsidRDefault="00074BA2" w:rsidP="006F694C">
      <w:pPr>
        <w:adjustRightInd w:val="0"/>
        <w:snapToGrid w:val="0"/>
        <w:spacing w:after="0" w:line="360" w:lineRule="auto"/>
        <w:jc w:val="both"/>
        <w:rPr>
          <w:rFonts w:ascii="Book Antiqua" w:eastAsiaTheme="majorEastAsia" w:hAnsi="Book Antiqua" w:cstheme="majorHAnsi"/>
          <w:b/>
          <w:sz w:val="24"/>
          <w:szCs w:val="24"/>
        </w:rPr>
      </w:pPr>
    </w:p>
    <w:p w14:paraId="1DB008F7" w14:textId="31ED99ED" w:rsidR="00DD25BF" w:rsidRPr="005C7D51" w:rsidRDefault="00DD25BF" w:rsidP="006F694C">
      <w:pPr>
        <w:adjustRightInd w:val="0"/>
        <w:snapToGrid w:val="0"/>
        <w:spacing w:after="0" w:line="360" w:lineRule="auto"/>
        <w:jc w:val="both"/>
        <w:rPr>
          <w:rFonts w:ascii="Book Antiqua" w:hAnsi="Book Antiqua" w:cstheme="majorHAnsi"/>
          <w:bCs/>
          <w:sz w:val="24"/>
          <w:szCs w:val="24"/>
          <w:vertAlign w:val="superscript"/>
        </w:rPr>
      </w:pPr>
      <w:proofErr w:type="spellStart"/>
      <w:r w:rsidRPr="005C7D51">
        <w:rPr>
          <w:rFonts w:ascii="Book Antiqua" w:hAnsi="Book Antiqua" w:cstheme="majorHAnsi"/>
          <w:bCs/>
          <w:sz w:val="24"/>
          <w:szCs w:val="24"/>
        </w:rPr>
        <w:t>Tej</w:t>
      </w:r>
      <w:proofErr w:type="spellEnd"/>
      <w:r w:rsidRPr="005C7D51">
        <w:rPr>
          <w:rFonts w:ascii="Book Antiqua" w:hAnsi="Book Antiqua" w:cstheme="majorHAnsi"/>
          <w:bCs/>
          <w:sz w:val="24"/>
          <w:szCs w:val="24"/>
        </w:rPr>
        <w:t xml:space="preserve"> </w:t>
      </w:r>
      <w:r w:rsidRPr="005C7D51">
        <w:rPr>
          <w:rFonts w:ascii="Book Antiqua" w:eastAsia="Calibri" w:hAnsi="Book Antiqua" w:cstheme="majorHAnsi"/>
          <w:bCs/>
          <w:sz w:val="24"/>
          <w:szCs w:val="24"/>
        </w:rPr>
        <w:t xml:space="preserve">I </w:t>
      </w:r>
      <w:r w:rsidRPr="005C7D51">
        <w:rPr>
          <w:rFonts w:ascii="Book Antiqua" w:hAnsi="Book Antiqua" w:cstheme="majorHAnsi"/>
          <w:bCs/>
          <w:sz w:val="24"/>
          <w:szCs w:val="24"/>
        </w:rPr>
        <w:t>Mehta</w:t>
      </w:r>
      <w:r w:rsidRPr="005C7D51">
        <w:rPr>
          <w:rFonts w:ascii="Book Antiqua" w:eastAsia="Calibri" w:hAnsi="Book Antiqua" w:cstheme="majorHAnsi"/>
          <w:bCs/>
          <w:color w:val="222222"/>
          <w:sz w:val="24"/>
          <w:szCs w:val="24"/>
        </w:rPr>
        <w:t>,</w:t>
      </w:r>
      <w:r w:rsidRPr="005C7D51">
        <w:rPr>
          <w:rFonts w:ascii="Book Antiqua" w:eastAsia="Calibri" w:hAnsi="Book Antiqua" w:cstheme="majorHAnsi"/>
          <w:bCs/>
          <w:sz w:val="24"/>
          <w:szCs w:val="24"/>
        </w:rPr>
        <w:t xml:space="preserve"> </w:t>
      </w:r>
      <w:proofErr w:type="spellStart"/>
      <w:r w:rsidRPr="005C7D51">
        <w:rPr>
          <w:rFonts w:ascii="Book Antiqua" w:hAnsi="Book Antiqua" w:cstheme="majorHAnsi"/>
          <w:bCs/>
          <w:sz w:val="24"/>
          <w:szCs w:val="24"/>
        </w:rPr>
        <w:t>Simcha</w:t>
      </w:r>
      <w:proofErr w:type="spellEnd"/>
      <w:r w:rsidRPr="005C7D51">
        <w:rPr>
          <w:rFonts w:ascii="Book Antiqua" w:hAnsi="Book Antiqua" w:cstheme="majorHAnsi"/>
          <w:bCs/>
          <w:sz w:val="24"/>
          <w:szCs w:val="24"/>
        </w:rPr>
        <w:t xml:space="preserve"> </w:t>
      </w:r>
      <w:proofErr w:type="spellStart"/>
      <w:r w:rsidRPr="005C7D51">
        <w:rPr>
          <w:rFonts w:ascii="Book Antiqua" w:hAnsi="Book Antiqua" w:cstheme="majorHAnsi"/>
          <w:bCs/>
          <w:sz w:val="24"/>
          <w:szCs w:val="24"/>
        </w:rPr>
        <w:t>Weissman</w:t>
      </w:r>
      <w:proofErr w:type="spellEnd"/>
      <w:r w:rsidRPr="005C7D51">
        <w:rPr>
          <w:rFonts w:ascii="Book Antiqua" w:eastAsia="Calibri" w:hAnsi="Book Antiqua" w:cstheme="majorHAnsi"/>
          <w:bCs/>
          <w:color w:val="222222"/>
          <w:sz w:val="24"/>
          <w:szCs w:val="24"/>
        </w:rPr>
        <w:t xml:space="preserve">, </w:t>
      </w:r>
      <w:r w:rsidRPr="005C7D51">
        <w:rPr>
          <w:rFonts w:ascii="Book Antiqua" w:eastAsia="Calibri" w:hAnsi="Book Antiqua" w:cstheme="majorHAnsi"/>
          <w:bCs/>
          <w:sz w:val="24"/>
          <w:szCs w:val="24"/>
        </w:rPr>
        <w:t xml:space="preserve">Brian M Fung, </w:t>
      </w:r>
      <w:r w:rsidRPr="005C7D51">
        <w:rPr>
          <w:rFonts w:ascii="Book Antiqua" w:hAnsi="Book Antiqua" w:cstheme="majorHAnsi"/>
          <w:bCs/>
          <w:sz w:val="24"/>
          <w:szCs w:val="24"/>
        </w:rPr>
        <w:t xml:space="preserve">James H </w:t>
      </w:r>
      <w:proofErr w:type="spellStart"/>
      <w:r w:rsidRPr="005C7D51">
        <w:rPr>
          <w:rFonts w:ascii="Book Antiqua" w:hAnsi="Book Antiqua" w:cstheme="majorHAnsi"/>
          <w:bCs/>
          <w:sz w:val="24"/>
          <w:szCs w:val="24"/>
        </w:rPr>
        <w:t>Tabibian</w:t>
      </w:r>
      <w:proofErr w:type="spellEnd"/>
    </w:p>
    <w:p w14:paraId="64C140B2" w14:textId="77777777" w:rsidR="00074BA2" w:rsidRPr="005C7D51" w:rsidRDefault="00074BA2" w:rsidP="006F694C">
      <w:pPr>
        <w:adjustRightInd w:val="0"/>
        <w:snapToGrid w:val="0"/>
        <w:spacing w:after="0" w:line="360" w:lineRule="auto"/>
        <w:jc w:val="both"/>
        <w:rPr>
          <w:rFonts w:ascii="Book Antiqua" w:hAnsi="Book Antiqua" w:cstheme="majorHAnsi"/>
          <w:bCs/>
          <w:sz w:val="24"/>
          <w:szCs w:val="24"/>
          <w:vertAlign w:val="superscript"/>
        </w:rPr>
      </w:pPr>
    </w:p>
    <w:p w14:paraId="0554A3C8" w14:textId="24795B84" w:rsidR="00DD25BF" w:rsidRPr="005C7D51" w:rsidRDefault="00077E4E" w:rsidP="006F694C">
      <w:pPr>
        <w:adjustRightInd w:val="0"/>
        <w:snapToGrid w:val="0"/>
        <w:spacing w:after="0" w:line="360" w:lineRule="auto"/>
        <w:jc w:val="both"/>
        <w:rPr>
          <w:rFonts w:ascii="Book Antiqua" w:hAnsi="Book Antiqua" w:cstheme="majorHAnsi"/>
          <w:bCs/>
          <w:sz w:val="24"/>
          <w:szCs w:val="24"/>
        </w:rPr>
      </w:pPr>
      <w:proofErr w:type="spellStart"/>
      <w:r w:rsidRPr="005C7D51">
        <w:rPr>
          <w:rFonts w:ascii="Book Antiqua" w:hAnsi="Book Antiqua" w:cstheme="majorHAnsi"/>
          <w:b/>
          <w:bCs/>
          <w:sz w:val="24"/>
          <w:szCs w:val="24"/>
        </w:rPr>
        <w:t>Tej</w:t>
      </w:r>
      <w:proofErr w:type="spellEnd"/>
      <w:r w:rsidRPr="005C7D51">
        <w:rPr>
          <w:rFonts w:ascii="Book Antiqua" w:hAnsi="Book Antiqua" w:cstheme="majorHAnsi"/>
          <w:b/>
          <w:bCs/>
          <w:sz w:val="24"/>
          <w:szCs w:val="24"/>
        </w:rPr>
        <w:t xml:space="preserve"> </w:t>
      </w:r>
      <w:r w:rsidRPr="005C7D51">
        <w:rPr>
          <w:rFonts w:ascii="Book Antiqua" w:eastAsia="Calibri" w:hAnsi="Book Antiqua" w:cstheme="majorHAnsi"/>
          <w:b/>
          <w:bCs/>
          <w:sz w:val="24"/>
          <w:szCs w:val="24"/>
        </w:rPr>
        <w:t xml:space="preserve">I </w:t>
      </w:r>
      <w:r w:rsidRPr="005C7D51">
        <w:rPr>
          <w:rFonts w:ascii="Book Antiqua" w:hAnsi="Book Antiqua" w:cstheme="majorHAnsi"/>
          <w:b/>
          <w:bCs/>
          <w:sz w:val="24"/>
          <w:szCs w:val="24"/>
        </w:rPr>
        <w:t>Mehta</w:t>
      </w:r>
      <w:r w:rsidRPr="005C7D51">
        <w:rPr>
          <w:rFonts w:ascii="Book Antiqua" w:hAnsi="Book Antiqua" w:cstheme="majorHAnsi"/>
          <w:bCs/>
          <w:sz w:val="24"/>
          <w:szCs w:val="24"/>
        </w:rPr>
        <w:t xml:space="preserve">, </w:t>
      </w:r>
      <w:r w:rsidR="00DD25BF" w:rsidRPr="005C7D51">
        <w:rPr>
          <w:rFonts w:ascii="Book Antiqua" w:hAnsi="Book Antiqua" w:cstheme="majorHAnsi"/>
          <w:bCs/>
          <w:sz w:val="24"/>
          <w:szCs w:val="24"/>
        </w:rPr>
        <w:t>Department of Medicine, University of South Dakota Sanford School of Medicine, Sioux Falls, SD</w:t>
      </w:r>
      <w:r w:rsidR="00737EE6" w:rsidRPr="005C7D51">
        <w:rPr>
          <w:rFonts w:ascii="Book Antiqua" w:hAnsi="Book Antiqua" w:cstheme="majorHAnsi"/>
          <w:bCs/>
          <w:sz w:val="24"/>
          <w:szCs w:val="24"/>
        </w:rPr>
        <w:t xml:space="preserve"> 57108, </w:t>
      </w:r>
      <w:bookmarkStart w:id="2" w:name="OLE_LINK1"/>
      <w:r w:rsidR="00737EE6" w:rsidRPr="005C7D51">
        <w:rPr>
          <w:rFonts w:ascii="Book Antiqua" w:hAnsi="Book Antiqua" w:cstheme="majorHAnsi"/>
          <w:bCs/>
          <w:sz w:val="24"/>
          <w:szCs w:val="24"/>
        </w:rPr>
        <w:t>United States</w:t>
      </w:r>
      <w:bookmarkEnd w:id="2"/>
    </w:p>
    <w:p w14:paraId="37DA9595" w14:textId="77777777" w:rsidR="00737EE6" w:rsidRPr="005C7D51" w:rsidRDefault="00737EE6" w:rsidP="006F694C">
      <w:pPr>
        <w:adjustRightInd w:val="0"/>
        <w:snapToGrid w:val="0"/>
        <w:spacing w:after="0" w:line="360" w:lineRule="auto"/>
        <w:jc w:val="both"/>
        <w:rPr>
          <w:rFonts w:ascii="Book Antiqua" w:hAnsi="Book Antiqua" w:cstheme="majorHAnsi"/>
          <w:b/>
          <w:bCs/>
          <w:sz w:val="24"/>
          <w:szCs w:val="24"/>
        </w:rPr>
      </w:pPr>
    </w:p>
    <w:p w14:paraId="1B1BDE0A" w14:textId="73543B7A" w:rsidR="00DD25BF" w:rsidRPr="005C7D51" w:rsidRDefault="00077E4E" w:rsidP="006F694C">
      <w:pPr>
        <w:adjustRightInd w:val="0"/>
        <w:snapToGrid w:val="0"/>
        <w:spacing w:after="0" w:line="360" w:lineRule="auto"/>
        <w:jc w:val="both"/>
        <w:rPr>
          <w:rFonts w:ascii="Book Antiqua" w:eastAsia="Calibri" w:hAnsi="Book Antiqua" w:cstheme="majorHAnsi"/>
          <w:color w:val="222222"/>
          <w:sz w:val="24"/>
          <w:szCs w:val="24"/>
          <w:vertAlign w:val="superscript"/>
        </w:rPr>
      </w:pPr>
      <w:proofErr w:type="spellStart"/>
      <w:r w:rsidRPr="005C7D51">
        <w:rPr>
          <w:rFonts w:ascii="Book Antiqua" w:hAnsi="Book Antiqua" w:cstheme="majorHAnsi"/>
          <w:b/>
          <w:bCs/>
          <w:sz w:val="24"/>
          <w:szCs w:val="24"/>
        </w:rPr>
        <w:t>Simcha</w:t>
      </w:r>
      <w:proofErr w:type="spellEnd"/>
      <w:r w:rsidRPr="005C7D51">
        <w:rPr>
          <w:rFonts w:ascii="Book Antiqua" w:hAnsi="Book Antiqua" w:cstheme="majorHAnsi"/>
          <w:b/>
          <w:bCs/>
          <w:sz w:val="24"/>
          <w:szCs w:val="24"/>
        </w:rPr>
        <w:t xml:space="preserve"> </w:t>
      </w:r>
      <w:proofErr w:type="spellStart"/>
      <w:r w:rsidRPr="005C7D51">
        <w:rPr>
          <w:rFonts w:ascii="Book Antiqua" w:hAnsi="Book Antiqua" w:cstheme="majorHAnsi"/>
          <w:b/>
          <w:bCs/>
          <w:sz w:val="24"/>
          <w:szCs w:val="24"/>
        </w:rPr>
        <w:t>Weissman</w:t>
      </w:r>
      <w:proofErr w:type="spellEnd"/>
      <w:r w:rsidRPr="005C7D51">
        <w:rPr>
          <w:rFonts w:ascii="Book Antiqua" w:hAnsi="Book Antiqua" w:cstheme="majorHAnsi"/>
          <w:b/>
          <w:bCs/>
          <w:sz w:val="24"/>
          <w:szCs w:val="24"/>
        </w:rPr>
        <w:t>,</w:t>
      </w:r>
      <w:r w:rsidRPr="005C7D51">
        <w:rPr>
          <w:rFonts w:ascii="Book Antiqua" w:hAnsi="Book Antiqua" w:cstheme="majorHAnsi"/>
          <w:color w:val="000000"/>
          <w:sz w:val="24"/>
          <w:szCs w:val="24"/>
          <w:shd w:val="clear" w:color="auto" w:fill="FFFFFF"/>
        </w:rPr>
        <w:t xml:space="preserve"> </w:t>
      </w:r>
      <w:r w:rsidR="00DD25BF" w:rsidRPr="005C7D51">
        <w:rPr>
          <w:rFonts w:ascii="Book Antiqua" w:hAnsi="Book Antiqua" w:cstheme="majorHAnsi"/>
          <w:color w:val="000000"/>
          <w:sz w:val="24"/>
          <w:szCs w:val="24"/>
          <w:shd w:val="clear" w:color="auto" w:fill="FFFFFF"/>
        </w:rPr>
        <w:t>Department of Medicine, Hackensack University-Palisades Medic</w:t>
      </w:r>
      <w:r w:rsidR="00737EE6" w:rsidRPr="005C7D51">
        <w:rPr>
          <w:rFonts w:ascii="Book Antiqua" w:hAnsi="Book Antiqua" w:cstheme="majorHAnsi"/>
          <w:color w:val="000000"/>
          <w:sz w:val="24"/>
          <w:szCs w:val="24"/>
          <w:shd w:val="clear" w:color="auto" w:fill="FFFFFF"/>
        </w:rPr>
        <w:t xml:space="preserve">al Center, North Bergen, NJ 07047, </w:t>
      </w:r>
      <w:r w:rsidR="00737EE6" w:rsidRPr="005C7D51">
        <w:rPr>
          <w:rFonts w:ascii="Book Antiqua" w:hAnsi="Book Antiqua" w:cstheme="majorHAnsi"/>
          <w:bCs/>
          <w:sz w:val="24"/>
          <w:szCs w:val="24"/>
        </w:rPr>
        <w:t>United States</w:t>
      </w:r>
    </w:p>
    <w:p w14:paraId="57A9526A" w14:textId="77777777" w:rsidR="00737EE6" w:rsidRPr="005C7D51" w:rsidRDefault="00737EE6" w:rsidP="006F694C">
      <w:pPr>
        <w:adjustRightInd w:val="0"/>
        <w:snapToGrid w:val="0"/>
        <w:spacing w:after="0" w:line="360" w:lineRule="auto"/>
        <w:jc w:val="both"/>
        <w:rPr>
          <w:rFonts w:ascii="Book Antiqua" w:eastAsia="Calibri" w:hAnsi="Book Antiqua" w:cstheme="majorHAnsi"/>
          <w:b/>
          <w:bCs/>
          <w:sz w:val="24"/>
          <w:szCs w:val="24"/>
        </w:rPr>
      </w:pPr>
    </w:p>
    <w:p w14:paraId="1721E9D2" w14:textId="2FF1F160" w:rsidR="00DD25BF" w:rsidRPr="005C7D51" w:rsidRDefault="00077E4E" w:rsidP="006F694C">
      <w:pPr>
        <w:adjustRightInd w:val="0"/>
        <w:snapToGrid w:val="0"/>
        <w:spacing w:after="0" w:line="360" w:lineRule="auto"/>
        <w:jc w:val="both"/>
        <w:rPr>
          <w:rFonts w:ascii="Book Antiqua" w:hAnsi="Book Antiqua" w:cstheme="majorHAnsi"/>
          <w:bCs/>
          <w:sz w:val="24"/>
          <w:szCs w:val="24"/>
        </w:rPr>
      </w:pPr>
      <w:r w:rsidRPr="005C7D51">
        <w:rPr>
          <w:rFonts w:ascii="Book Antiqua" w:eastAsia="Calibri" w:hAnsi="Book Antiqua" w:cstheme="majorHAnsi"/>
          <w:b/>
          <w:bCs/>
          <w:sz w:val="24"/>
          <w:szCs w:val="24"/>
        </w:rPr>
        <w:t>Brian M Fung,</w:t>
      </w:r>
      <w:r w:rsidRPr="005C7D51">
        <w:rPr>
          <w:rFonts w:ascii="Book Antiqua" w:hAnsi="Book Antiqua" w:cstheme="majorHAnsi"/>
          <w:color w:val="000000"/>
          <w:sz w:val="24"/>
          <w:szCs w:val="24"/>
        </w:rPr>
        <w:t xml:space="preserve"> </w:t>
      </w:r>
      <w:r w:rsidR="00DD25BF" w:rsidRPr="005C7D51">
        <w:rPr>
          <w:rFonts w:ascii="Book Antiqua" w:hAnsi="Book Antiqua" w:cstheme="majorHAnsi"/>
          <w:color w:val="000000"/>
          <w:sz w:val="24"/>
          <w:szCs w:val="24"/>
        </w:rPr>
        <w:t xml:space="preserve">Department of Medicine, </w:t>
      </w:r>
      <w:r w:rsidR="002030C3" w:rsidRPr="005C7D51">
        <w:rPr>
          <w:rFonts w:ascii="Book Antiqua" w:hAnsi="Book Antiqua" w:cstheme="majorHAnsi"/>
          <w:color w:val="000000"/>
          <w:sz w:val="24"/>
          <w:szCs w:val="24"/>
        </w:rPr>
        <w:t>Olive View-UCLA Medical Center</w:t>
      </w:r>
      <w:r w:rsidR="00DD25BF" w:rsidRPr="005C7D51">
        <w:rPr>
          <w:rFonts w:ascii="Book Antiqua" w:hAnsi="Book Antiqua" w:cstheme="majorHAnsi"/>
          <w:color w:val="000000"/>
          <w:sz w:val="24"/>
          <w:szCs w:val="24"/>
        </w:rPr>
        <w:t>,</w:t>
      </w:r>
      <w:r w:rsidR="00146C0A" w:rsidRPr="005C7D51">
        <w:rPr>
          <w:rFonts w:ascii="Book Antiqua" w:hAnsi="Book Antiqua" w:cstheme="majorHAnsi"/>
          <w:color w:val="000000"/>
          <w:sz w:val="24"/>
          <w:szCs w:val="24"/>
        </w:rPr>
        <w:t xml:space="preserve"> </w:t>
      </w:r>
      <w:r w:rsidR="002030C3" w:rsidRPr="005C7D51">
        <w:rPr>
          <w:rFonts w:ascii="Book Antiqua" w:hAnsi="Book Antiqua" w:cstheme="majorHAnsi"/>
          <w:color w:val="000000"/>
          <w:sz w:val="24"/>
          <w:szCs w:val="24"/>
        </w:rPr>
        <w:t>Sylmar</w:t>
      </w:r>
      <w:r w:rsidR="00737EE6" w:rsidRPr="005C7D51">
        <w:rPr>
          <w:rFonts w:ascii="Book Antiqua" w:hAnsi="Book Antiqua" w:cstheme="majorHAnsi"/>
          <w:color w:val="000000"/>
          <w:sz w:val="24"/>
          <w:szCs w:val="24"/>
        </w:rPr>
        <w:t xml:space="preserve">, CA 91342, </w:t>
      </w:r>
      <w:r w:rsidR="00737EE6" w:rsidRPr="005C7D51">
        <w:rPr>
          <w:rFonts w:ascii="Book Antiqua" w:hAnsi="Book Antiqua" w:cstheme="majorHAnsi"/>
          <w:bCs/>
          <w:sz w:val="24"/>
          <w:szCs w:val="24"/>
        </w:rPr>
        <w:t>United States</w:t>
      </w:r>
    </w:p>
    <w:p w14:paraId="15CB8BD2" w14:textId="77777777" w:rsidR="00737EE6" w:rsidRPr="005C7D51" w:rsidRDefault="00737EE6" w:rsidP="006F694C">
      <w:pPr>
        <w:adjustRightInd w:val="0"/>
        <w:snapToGrid w:val="0"/>
        <w:spacing w:after="0" w:line="360" w:lineRule="auto"/>
        <w:jc w:val="both"/>
        <w:rPr>
          <w:rFonts w:ascii="Book Antiqua" w:hAnsi="Book Antiqua" w:cstheme="majorHAnsi"/>
          <w:b/>
          <w:bCs/>
          <w:sz w:val="24"/>
          <w:szCs w:val="24"/>
        </w:rPr>
      </w:pPr>
    </w:p>
    <w:p w14:paraId="147F4571" w14:textId="5C2E5C93" w:rsidR="00722238" w:rsidRPr="005C7D51" w:rsidRDefault="00722238" w:rsidP="00722238">
      <w:pPr>
        <w:adjustRightInd w:val="0"/>
        <w:snapToGrid w:val="0"/>
        <w:spacing w:line="360" w:lineRule="auto"/>
        <w:rPr>
          <w:rFonts w:ascii="Book Antiqua" w:hAnsi="Book Antiqua" w:cstheme="majorHAnsi"/>
          <w:color w:val="000000"/>
          <w:sz w:val="24"/>
          <w:szCs w:val="24"/>
        </w:rPr>
      </w:pPr>
      <w:r w:rsidRPr="005C7D51">
        <w:rPr>
          <w:rFonts w:ascii="Book Antiqua" w:hAnsi="Book Antiqua" w:cstheme="majorHAnsi"/>
          <w:b/>
          <w:bCs/>
          <w:sz w:val="24"/>
          <w:szCs w:val="24"/>
        </w:rPr>
        <w:t xml:space="preserve">James H </w:t>
      </w:r>
      <w:proofErr w:type="spellStart"/>
      <w:r w:rsidRPr="005C7D51">
        <w:rPr>
          <w:rFonts w:ascii="Book Antiqua" w:hAnsi="Book Antiqua" w:cstheme="majorHAnsi"/>
          <w:b/>
          <w:bCs/>
          <w:sz w:val="24"/>
          <w:szCs w:val="24"/>
        </w:rPr>
        <w:t>Tabibian</w:t>
      </w:r>
      <w:proofErr w:type="spellEnd"/>
      <w:r w:rsidRPr="005C7D51">
        <w:rPr>
          <w:rFonts w:ascii="Book Antiqua" w:hAnsi="Book Antiqua" w:cstheme="majorHAnsi"/>
          <w:b/>
          <w:bCs/>
          <w:sz w:val="24"/>
          <w:szCs w:val="24"/>
        </w:rPr>
        <w:t>,</w:t>
      </w:r>
      <w:r w:rsidRPr="005C7D51">
        <w:rPr>
          <w:rFonts w:ascii="Book Antiqua" w:hAnsi="Book Antiqua" w:cstheme="majorHAnsi"/>
          <w:color w:val="000000"/>
          <w:sz w:val="24"/>
          <w:szCs w:val="24"/>
        </w:rPr>
        <w:t xml:space="preserve"> Department of Medicine, UCLA-Olive View Medical Center, Sylmar, CA 91342, and Health Sciences Clinical Associate Professor, David Geffen School of Medicine at UCLA</w:t>
      </w:r>
      <w:r w:rsidRPr="005C7D51">
        <w:rPr>
          <w:rFonts w:ascii="Book Antiqua" w:eastAsia="宋体" w:hAnsi="Book Antiqua" w:cstheme="majorHAnsi" w:hint="eastAsia"/>
          <w:color w:val="000000"/>
          <w:sz w:val="24"/>
          <w:szCs w:val="24"/>
        </w:rPr>
        <w:t>,</w:t>
      </w:r>
      <w:r w:rsidRPr="005C7D51">
        <w:rPr>
          <w:rFonts w:ascii="Book Antiqua" w:hAnsi="Book Antiqua" w:cstheme="majorHAnsi"/>
          <w:color w:val="000000"/>
          <w:sz w:val="24"/>
          <w:szCs w:val="24"/>
        </w:rPr>
        <w:t xml:space="preserve"> Los Angeles, CA 90095, </w:t>
      </w:r>
      <w:r w:rsidRPr="005C7D51">
        <w:rPr>
          <w:rFonts w:ascii="Book Antiqua" w:hAnsi="Book Antiqua" w:cstheme="majorHAnsi"/>
          <w:bCs/>
          <w:sz w:val="24"/>
          <w:szCs w:val="24"/>
        </w:rPr>
        <w:t>United States</w:t>
      </w:r>
    </w:p>
    <w:p w14:paraId="5D02365D" w14:textId="44B3DAC5" w:rsidR="00DD25BF" w:rsidRPr="005C7D51" w:rsidRDefault="00DD25BF" w:rsidP="006F694C">
      <w:pPr>
        <w:adjustRightInd w:val="0"/>
        <w:snapToGrid w:val="0"/>
        <w:spacing w:after="0" w:line="360" w:lineRule="auto"/>
        <w:jc w:val="both"/>
        <w:rPr>
          <w:rFonts w:ascii="Book Antiqua" w:hAnsi="Book Antiqua" w:cstheme="majorHAnsi"/>
          <w:color w:val="000000"/>
          <w:sz w:val="24"/>
          <w:szCs w:val="24"/>
        </w:rPr>
      </w:pPr>
    </w:p>
    <w:p w14:paraId="650FAC75" w14:textId="1F2FB719" w:rsidR="00077E4E" w:rsidRPr="005C7D51" w:rsidRDefault="00737EE6" w:rsidP="006F694C">
      <w:pPr>
        <w:adjustRightInd w:val="0"/>
        <w:snapToGrid w:val="0"/>
        <w:spacing w:after="0" w:line="360" w:lineRule="auto"/>
        <w:jc w:val="both"/>
        <w:rPr>
          <w:rFonts w:ascii="Book Antiqua" w:hAnsi="Book Antiqua" w:cstheme="majorHAnsi"/>
          <w:color w:val="000000"/>
          <w:sz w:val="24"/>
          <w:szCs w:val="24"/>
        </w:rPr>
      </w:pPr>
      <w:r w:rsidRPr="005C7D51">
        <w:rPr>
          <w:rFonts w:ascii="Book Antiqua" w:hAnsi="Book Antiqua"/>
          <w:b/>
          <w:sz w:val="24"/>
          <w:szCs w:val="24"/>
        </w:rPr>
        <w:t>Author contributions:</w:t>
      </w:r>
      <w:r w:rsidR="00077E4E" w:rsidRPr="005C7D51">
        <w:rPr>
          <w:rFonts w:ascii="Book Antiqua" w:hAnsi="Book Antiqua" w:cstheme="majorHAnsi"/>
          <w:b/>
          <w:bCs/>
          <w:color w:val="000000"/>
          <w:sz w:val="24"/>
          <w:szCs w:val="24"/>
        </w:rPr>
        <w:t xml:space="preserve"> </w:t>
      </w:r>
      <w:proofErr w:type="spellStart"/>
      <w:r w:rsidRPr="005C7D51">
        <w:rPr>
          <w:rFonts w:ascii="Book Antiqua" w:hAnsi="Book Antiqua" w:cstheme="majorHAnsi"/>
          <w:bCs/>
          <w:sz w:val="24"/>
          <w:szCs w:val="24"/>
        </w:rPr>
        <w:t>Weissman</w:t>
      </w:r>
      <w:proofErr w:type="spellEnd"/>
      <w:r w:rsidRPr="005C7D51">
        <w:rPr>
          <w:rFonts w:ascii="Book Antiqua" w:hAnsi="Book Antiqua" w:cstheme="majorHAnsi"/>
          <w:color w:val="000000"/>
          <w:sz w:val="24"/>
          <w:szCs w:val="24"/>
        </w:rPr>
        <w:t xml:space="preserve"> S</w:t>
      </w:r>
      <w:r w:rsidR="00077E4E" w:rsidRPr="005C7D51">
        <w:rPr>
          <w:rFonts w:ascii="Book Antiqua" w:hAnsi="Book Antiqua" w:cstheme="majorHAnsi"/>
          <w:color w:val="000000"/>
          <w:sz w:val="24"/>
          <w:szCs w:val="24"/>
        </w:rPr>
        <w:t xml:space="preserve"> and </w:t>
      </w:r>
      <w:r w:rsidRPr="005C7D51">
        <w:rPr>
          <w:rFonts w:ascii="Book Antiqua" w:hAnsi="Book Antiqua" w:cstheme="majorHAnsi"/>
          <w:bCs/>
          <w:sz w:val="24"/>
          <w:szCs w:val="24"/>
        </w:rPr>
        <w:t>Mehta</w:t>
      </w:r>
      <w:r w:rsidRPr="005C7D51">
        <w:rPr>
          <w:rFonts w:ascii="Book Antiqua" w:hAnsi="Book Antiqua" w:cstheme="majorHAnsi"/>
          <w:color w:val="000000"/>
          <w:sz w:val="24"/>
          <w:szCs w:val="24"/>
        </w:rPr>
        <w:t xml:space="preserve"> </w:t>
      </w:r>
      <w:r w:rsidR="00077E4E" w:rsidRPr="005C7D51">
        <w:rPr>
          <w:rFonts w:ascii="Book Antiqua" w:hAnsi="Book Antiqua" w:cstheme="majorHAnsi"/>
          <w:color w:val="000000"/>
          <w:sz w:val="24"/>
          <w:szCs w:val="24"/>
        </w:rPr>
        <w:t>TI assisted with data acquisition, analy</w:t>
      </w:r>
      <w:r w:rsidRPr="005C7D51">
        <w:rPr>
          <w:rFonts w:ascii="Book Antiqua" w:hAnsi="Book Antiqua" w:cstheme="majorHAnsi"/>
          <w:color w:val="000000"/>
          <w:sz w:val="24"/>
          <w:szCs w:val="24"/>
        </w:rPr>
        <w:t xml:space="preserve">ses, and manuscript preparation; </w:t>
      </w:r>
      <w:proofErr w:type="spellStart"/>
      <w:r w:rsidRPr="005C7D51">
        <w:rPr>
          <w:rFonts w:ascii="Book Antiqua" w:hAnsi="Book Antiqua" w:cstheme="majorHAnsi"/>
          <w:bCs/>
          <w:sz w:val="24"/>
          <w:szCs w:val="24"/>
        </w:rPr>
        <w:t>Weissman</w:t>
      </w:r>
      <w:proofErr w:type="spellEnd"/>
      <w:r w:rsidRPr="005C7D51">
        <w:rPr>
          <w:rFonts w:ascii="Book Antiqua" w:hAnsi="Book Antiqua" w:cstheme="majorHAnsi"/>
          <w:color w:val="000000"/>
          <w:sz w:val="24"/>
          <w:szCs w:val="24"/>
        </w:rPr>
        <w:t xml:space="preserve"> S, </w:t>
      </w:r>
      <w:r w:rsidRPr="005C7D51">
        <w:rPr>
          <w:rFonts w:ascii="Book Antiqua" w:hAnsi="Book Antiqua" w:cstheme="majorHAnsi"/>
          <w:bCs/>
          <w:sz w:val="24"/>
          <w:szCs w:val="24"/>
        </w:rPr>
        <w:t>Mehta</w:t>
      </w:r>
      <w:r w:rsidRPr="005C7D51">
        <w:rPr>
          <w:rFonts w:ascii="Book Antiqua" w:hAnsi="Book Antiqua" w:cstheme="majorHAnsi"/>
          <w:color w:val="000000"/>
          <w:sz w:val="24"/>
          <w:szCs w:val="24"/>
        </w:rPr>
        <w:t xml:space="preserve"> TI</w:t>
      </w:r>
      <w:r w:rsidR="00077E4E" w:rsidRPr="005C7D51">
        <w:rPr>
          <w:rFonts w:ascii="Book Antiqua" w:hAnsi="Book Antiqua" w:cstheme="majorHAnsi"/>
          <w:color w:val="000000"/>
          <w:sz w:val="24"/>
          <w:szCs w:val="24"/>
        </w:rPr>
        <w:t xml:space="preserve"> and </w:t>
      </w:r>
      <w:proofErr w:type="spellStart"/>
      <w:r w:rsidRPr="005C7D51">
        <w:rPr>
          <w:rFonts w:ascii="Book Antiqua" w:hAnsi="Book Antiqua" w:cstheme="majorHAnsi"/>
          <w:bCs/>
          <w:sz w:val="24"/>
          <w:szCs w:val="24"/>
        </w:rPr>
        <w:t>Tabibian</w:t>
      </w:r>
      <w:proofErr w:type="spellEnd"/>
      <w:r w:rsidRPr="005C7D51">
        <w:rPr>
          <w:rFonts w:ascii="Book Antiqua" w:hAnsi="Book Antiqua" w:cstheme="majorHAnsi"/>
          <w:color w:val="000000"/>
          <w:sz w:val="24"/>
          <w:szCs w:val="24"/>
        </w:rPr>
        <w:t xml:space="preserve"> </w:t>
      </w:r>
      <w:r w:rsidR="00077E4E" w:rsidRPr="005C7D51">
        <w:rPr>
          <w:rFonts w:ascii="Book Antiqua" w:hAnsi="Book Antiqua" w:cstheme="majorHAnsi"/>
          <w:color w:val="000000"/>
          <w:sz w:val="24"/>
          <w:szCs w:val="24"/>
        </w:rPr>
        <w:t>JH drafted and cr</w:t>
      </w:r>
      <w:r w:rsidRPr="005C7D51">
        <w:rPr>
          <w:rFonts w:ascii="Book Antiqua" w:hAnsi="Book Antiqua" w:cstheme="majorHAnsi"/>
          <w:color w:val="000000"/>
          <w:sz w:val="24"/>
          <w:szCs w:val="24"/>
        </w:rPr>
        <w:t xml:space="preserve">itically revised the manuscript; </w:t>
      </w:r>
      <w:r w:rsidRPr="005C7D51">
        <w:rPr>
          <w:rFonts w:ascii="Book Antiqua" w:eastAsia="Calibri" w:hAnsi="Book Antiqua" w:cstheme="majorHAnsi"/>
          <w:bCs/>
          <w:sz w:val="24"/>
          <w:szCs w:val="24"/>
        </w:rPr>
        <w:t>Fung</w:t>
      </w:r>
      <w:r w:rsidRPr="005C7D51">
        <w:rPr>
          <w:rFonts w:ascii="Book Antiqua" w:hAnsi="Book Antiqua" w:cstheme="majorHAnsi"/>
          <w:color w:val="000000"/>
          <w:sz w:val="24"/>
          <w:szCs w:val="24"/>
        </w:rPr>
        <w:t xml:space="preserve"> </w:t>
      </w:r>
      <w:r w:rsidR="00077E4E" w:rsidRPr="005C7D51">
        <w:rPr>
          <w:rFonts w:ascii="Book Antiqua" w:hAnsi="Book Antiqua" w:cstheme="majorHAnsi"/>
          <w:color w:val="000000"/>
          <w:sz w:val="24"/>
          <w:szCs w:val="24"/>
        </w:rPr>
        <w:t>B</w:t>
      </w:r>
      <w:r w:rsidR="002030C3" w:rsidRPr="005C7D51">
        <w:rPr>
          <w:rFonts w:ascii="Book Antiqua" w:hAnsi="Book Antiqua" w:cstheme="majorHAnsi"/>
          <w:color w:val="000000"/>
          <w:sz w:val="24"/>
          <w:szCs w:val="24"/>
        </w:rPr>
        <w:t>M</w:t>
      </w:r>
      <w:r w:rsidR="00077E4E" w:rsidRPr="005C7D51">
        <w:rPr>
          <w:rFonts w:ascii="Book Antiqua" w:hAnsi="Book Antiqua" w:cstheme="majorHAnsi"/>
          <w:color w:val="000000"/>
          <w:sz w:val="24"/>
          <w:szCs w:val="24"/>
        </w:rPr>
        <w:t xml:space="preserve"> critically revised the manuscript and provi</w:t>
      </w:r>
      <w:r w:rsidRPr="005C7D51">
        <w:rPr>
          <w:rFonts w:ascii="Book Antiqua" w:hAnsi="Book Antiqua" w:cstheme="majorHAnsi"/>
          <w:color w:val="000000"/>
          <w:sz w:val="24"/>
          <w:szCs w:val="24"/>
        </w:rPr>
        <w:t xml:space="preserve">ded </w:t>
      </w:r>
      <w:proofErr w:type="gramStart"/>
      <w:r w:rsidRPr="005C7D51">
        <w:rPr>
          <w:rFonts w:ascii="Book Antiqua" w:hAnsi="Book Antiqua" w:cstheme="majorHAnsi"/>
          <w:color w:val="000000"/>
          <w:sz w:val="24"/>
          <w:szCs w:val="24"/>
        </w:rPr>
        <w:t>input</w:t>
      </w:r>
      <w:proofErr w:type="gramEnd"/>
      <w:r w:rsidRPr="005C7D51">
        <w:rPr>
          <w:rFonts w:ascii="Book Antiqua" w:hAnsi="Book Antiqua" w:cstheme="majorHAnsi"/>
          <w:color w:val="000000"/>
          <w:sz w:val="24"/>
          <w:szCs w:val="24"/>
        </w:rPr>
        <w:t xml:space="preserve"> regarding methodology;</w:t>
      </w:r>
      <w:r w:rsidRPr="005C7D51">
        <w:rPr>
          <w:rFonts w:ascii="Book Antiqua" w:hAnsi="Book Antiqua" w:cstheme="majorHAnsi"/>
          <w:bCs/>
          <w:sz w:val="24"/>
          <w:szCs w:val="24"/>
        </w:rPr>
        <w:t xml:space="preserve"> </w:t>
      </w:r>
      <w:proofErr w:type="spellStart"/>
      <w:r w:rsidRPr="005C7D51">
        <w:rPr>
          <w:rFonts w:ascii="Book Antiqua" w:hAnsi="Book Antiqua" w:cstheme="majorHAnsi"/>
          <w:bCs/>
          <w:sz w:val="24"/>
          <w:szCs w:val="24"/>
        </w:rPr>
        <w:t>Tabibian</w:t>
      </w:r>
      <w:proofErr w:type="spellEnd"/>
      <w:r w:rsidRPr="005C7D51">
        <w:rPr>
          <w:rFonts w:ascii="Book Antiqua" w:hAnsi="Book Antiqua" w:cstheme="majorHAnsi"/>
          <w:color w:val="000000"/>
          <w:sz w:val="24"/>
          <w:szCs w:val="24"/>
        </w:rPr>
        <w:t xml:space="preserve"> JH</w:t>
      </w:r>
      <w:r w:rsidR="00077E4E" w:rsidRPr="005C7D51">
        <w:rPr>
          <w:rFonts w:ascii="Book Antiqua" w:hAnsi="Book Antiqua" w:cstheme="majorHAnsi"/>
          <w:color w:val="000000"/>
          <w:sz w:val="24"/>
          <w:szCs w:val="24"/>
        </w:rPr>
        <w:t xml:space="preserve"> provided </w:t>
      </w:r>
      <w:r w:rsidRPr="005C7D51">
        <w:rPr>
          <w:rFonts w:ascii="Book Antiqua" w:hAnsi="Book Antiqua" w:cstheme="majorHAnsi"/>
          <w:color w:val="000000"/>
          <w:sz w:val="24"/>
          <w:szCs w:val="24"/>
        </w:rPr>
        <w:t>direct supervision and guidance;</w:t>
      </w:r>
      <w:r w:rsidR="00077E4E" w:rsidRPr="005C7D51">
        <w:rPr>
          <w:rFonts w:ascii="Book Antiqua" w:hAnsi="Book Antiqua" w:cstheme="majorHAnsi"/>
          <w:color w:val="000000"/>
          <w:sz w:val="24"/>
          <w:szCs w:val="24"/>
        </w:rPr>
        <w:t xml:space="preserve"> </w:t>
      </w:r>
      <w:proofErr w:type="spellStart"/>
      <w:r w:rsidRPr="005C7D51">
        <w:rPr>
          <w:rFonts w:ascii="Book Antiqua" w:hAnsi="Book Antiqua" w:cstheme="majorHAnsi"/>
          <w:bCs/>
          <w:sz w:val="24"/>
          <w:szCs w:val="24"/>
        </w:rPr>
        <w:t>Weissman</w:t>
      </w:r>
      <w:proofErr w:type="spellEnd"/>
      <w:r w:rsidRPr="005C7D51">
        <w:rPr>
          <w:rFonts w:ascii="Book Antiqua" w:hAnsi="Book Antiqua" w:cstheme="majorHAnsi"/>
          <w:color w:val="000000"/>
          <w:sz w:val="24"/>
          <w:szCs w:val="24"/>
        </w:rPr>
        <w:t xml:space="preserve"> S</w:t>
      </w:r>
      <w:r w:rsidR="00077E4E" w:rsidRPr="005C7D51">
        <w:rPr>
          <w:rFonts w:ascii="Book Antiqua" w:hAnsi="Book Antiqua" w:cstheme="majorHAnsi"/>
          <w:color w:val="000000"/>
          <w:sz w:val="24"/>
          <w:szCs w:val="24"/>
        </w:rPr>
        <w:t xml:space="preserve"> and </w:t>
      </w:r>
      <w:proofErr w:type="spellStart"/>
      <w:r w:rsidRPr="005C7D51">
        <w:rPr>
          <w:rFonts w:ascii="Book Antiqua" w:hAnsi="Book Antiqua" w:cstheme="majorHAnsi"/>
          <w:bCs/>
          <w:sz w:val="24"/>
          <w:szCs w:val="24"/>
        </w:rPr>
        <w:t>Tabibian</w:t>
      </w:r>
      <w:proofErr w:type="spellEnd"/>
      <w:r w:rsidRPr="005C7D51">
        <w:rPr>
          <w:rFonts w:ascii="Book Antiqua" w:hAnsi="Book Antiqua" w:cstheme="majorHAnsi"/>
          <w:color w:val="000000"/>
          <w:sz w:val="24"/>
          <w:szCs w:val="24"/>
        </w:rPr>
        <w:t xml:space="preserve"> JH</w:t>
      </w:r>
      <w:r w:rsidR="00077E4E" w:rsidRPr="005C7D51">
        <w:rPr>
          <w:rFonts w:ascii="Book Antiqua" w:hAnsi="Book Antiqua" w:cstheme="majorHAnsi"/>
          <w:color w:val="000000"/>
          <w:sz w:val="24"/>
          <w:szCs w:val="24"/>
        </w:rPr>
        <w:t xml:space="preserve"> are the article guarantors</w:t>
      </w:r>
      <w:r w:rsidR="00834873" w:rsidRPr="005C7D51">
        <w:rPr>
          <w:rFonts w:ascii="Book Antiqua" w:eastAsia="宋体" w:hAnsi="Book Antiqua" w:cstheme="majorHAnsi" w:hint="eastAsia"/>
          <w:color w:val="000000"/>
          <w:sz w:val="24"/>
          <w:szCs w:val="24"/>
          <w:lang w:eastAsia="zh-CN"/>
        </w:rPr>
        <w:t>;</w:t>
      </w:r>
      <w:r w:rsidR="00077E4E" w:rsidRPr="005C7D51">
        <w:rPr>
          <w:rFonts w:ascii="Book Antiqua" w:hAnsi="Book Antiqua" w:cstheme="majorHAnsi"/>
          <w:color w:val="000000"/>
          <w:sz w:val="24"/>
          <w:szCs w:val="24"/>
        </w:rPr>
        <w:t xml:space="preserve"> </w:t>
      </w:r>
      <w:r w:rsidR="00834873" w:rsidRPr="005C7D51">
        <w:rPr>
          <w:rFonts w:ascii="Book Antiqua" w:hAnsi="Book Antiqua" w:cstheme="majorHAnsi"/>
          <w:color w:val="000000"/>
          <w:sz w:val="24"/>
          <w:szCs w:val="24"/>
        </w:rPr>
        <w:t>a</w:t>
      </w:r>
      <w:r w:rsidR="00077E4E" w:rsidRPr="005C7D51">
        <w:rPr>
          <w:rFonts w:ascii="Book Antiqua" w:hAnsi="Book Antiqua" w:cstheme="majorHAnsi"/>
          <w:color w:val="000000"/>
          <w:sz w:val="24"/>
          <w:szCs w:val="24"/>
        </w:rPr>
        <w:t>ll authors agree to the final version of this manuscript.</w:t>
      </w:r>
    </w:p>
    <w:p w14:paraId="5B0CAE0A" w14:textId="77777777" w:rsidR="00077E4E" w:rsidRPr="005C7D51" w:rsidRDefault="00077E4E" w:rsidP="006F694C">
      <w:pPr>
        <w:adjustRightInd w:val="0"/>
        <w:snapToGrid w:val="0"/>
        <w:spacing w:after="0" w:line="360" w:lineRule="auto"/>
        <w:jc w:val="both"/>
        <w:rPr>
          <w:rFonts w:ascii="Book Antiqua" w:eastAsia="宋体" w:hAnsi="Book Antiqua" w:cstheme="majorHAnsi"/>
          <w:color w:val="000000"/>
          <w:sz w:val="24"/>
          <w:szCs w:val="24"/>
          <w:lang w:eastAsia="zh-CN"/>
        </w:rPr>
      </w:pPr>
    </w:p>
    <w:p w14:paraId="709BFBB1" w14:textId="5CC1D0AA" w:rsidR="00844885" w:rsidRPr="005C7D51" w:rsidRDefault="00844885" w:rsidP="00844885">
      <w:pPr>
        <w:adjustRightInd w:val="0"/>
        <w:snapToGrid w:val="0"/>
        <w:spacing w:line="360" w:lineRule="auto"/>
        <w:rPr>
          <w:rStyle w:val="a3"/>
          <w:rFonts w:ascii="Book Antiqua" w:eastAsia="Calibri" w:hAnsi="Book Antiqua" w:cstheme="majorHAnsi"/>
          <w:color w:val="auto"/>
          <w:sz w:val="24"/>
          <w:szCs w:val="24"/>
          <w:u w:val="none"/>
        </w:rPr>
      </w:pPr>
      <w:r w:rsidRPr="005C7D51">
        <w:rPr>
          <w:rFonts w:ascii="Book Antiqua" w:hAnsi="Book Antiqua"/>
          <w:b/>
          <w:sz w:val="24"/>
          <w:szCs w:val="24"/>
        </w:rPr>
        <w:t>Corresponding author:</w:t>
      </w:r>
      <w:r w:rsidRPr="005C7D51">
        <w:rPr>
          <w:rFonts w:ascii="Book Antiqua" w:hAnsi="Book Antiqua" w:cstheme="majorHAnsi"/>
          <w:b/>
          <w:color w:val="000000"/>
          <w:sz w:val="24"/>
          <w:szCs w:val="24"/>
        </w:rPr>
        <w:t xml:space="preserve"> </w:t>
      </w:r>
      <w:r w:rsidR="00217655" w:rsidRPr="005C7D51">
        <w:rPr>
          <w:rFonts w:ascii="Book Antiqua" w:eastAsia="Calibri" w:hAnsi="Book Antiqua" w:cstheme="majorHAnsi"/>
          <w:b/>
          <w:sz w:val="24"/>
          <w:szCs w:val="24"/>
        </w:rPr>
        <w:t xml:space="preserve">James H </w:t>
      </w:r>
      <w:proofErr w:type="spellStart"/>
      <w:r w:rsidR="00217655" w:rsidRPr="005C7D51">
        <w:rPr>
          <w:rFonts w:ascii="Book Antiqua" w:eastAsia="Calibri" w:hAnsi="Book Antiqua" w:cstheme="majorHAnsi"/>
          <w:b/>
          <w:sz w:val="24"/>
          <w:szCs w:val="24"/>
        </w:rPr>
        <w:t>Tabibian</w:t>
      </w:r>
      <w:proofErr w:type="spellEnd"/>
      <w:r w:rsidR="00217655" w:rsidRPr="005C7D51">
        <w:rPr>
          <w:rFonts w:ascii="Book Antiqua" w:eastAsia="Calibri" w:hAnsi="Book Antiqua" w:cstheme="majorHAnsi"/>
          <w:b/>
          <w:sz w:val="24"/>
          <w:szCs w:val="24"/>
        </w:rPr>
        <w:t xml:space="preserve">, MD, PhD, FACP, </w:t>
      </w:r>
      <w:r w:rsidR="00217655" w:rsidRPr="005C7D51">
        <w:rPr>
          <w:rFonts w:ascii="Book Antiqua" w:eastAsia="Calibri" w:hAnsi="Book Antiqua" w:cstheme="majorHAnsi"/>
          <w:sz w:val="24"/>
          <w:szCs w:val="24"/>
        </w:rPr>
        <w:t xml:space="preserve">Department of Medicine, UCLA-Olive View Medical Center, 14445 Olive View </w:t>
      </w:r>
      <w:proofErr w:type="spellStart"/>
      <w:r w:rsidR="00217655" w:rsidRPr="005C7D51">
        <w:rPr>
          <w:rFonts w:ascii="Book Antiqua" w:eastAsia="Calibri" w:hAnsi="Book Antiqua" w:cstheme="majorHAnsi"/>
          <w:sz w:val="24"/>
          <w:szCs w:val="24"/>
        </w:rPr>
        <w:t>Dr</w:t>
      </w:r>
      <w:proofErr w:type="spellEnd"/>
      <w:r w:rsidR="00217655" w:rsidRPr="005C7D51">
        <w:rPr>
          <w:rFonts w:ascii="Book Antiqua" w:eastAsia="Calibri" w:hAnsi="Book Antiqua" w:cstheme="majorHAnsi"/>
          <w:sz w:val="24"/>
          <w:szCs w:val="24"/>
        </w:rPr>
        <w:t xml:space="preserve"> 2B-182, Sylmar, CA 91342, United States.</w:t>
      </w:r>
      <w:r w:rsidRPr="005C7D51">
        <w:rPr>
          <w:rFonts w:ascii="Book Antiqua" w:eastAsia="Calibri" w:hAnsi="Book Antiqua" w:cstheme="majorHAnsi"/>
          <w:sz w:val="24"/>
          <w:szCs w:val="24"/>
        </w:rPr>
        <w:t>jtabibian@dhs.lacounty.gov</w:t>
      </w:r>
    </w:p>
    <w:p w14:paraId="0ABB217C" w14:textId="77777777" w:rsidR="002272DA" w:rsidRPr="005C7D51" w:rsidRDefault="002272DA" w:rsidP="006F694C">
      <w:pPr>
        <w:adjustRightInd w:val="0"/>
        <w:snapToGrid w:val="0"/>
        <w:spacing w:after="0" w:line="360" w:lineRule="auto"/>
        <w:jc w:val="both"/>
        <w:rPr>
          <w:rStyle w:val="a3"/>
          <w:rFonts w:ascii="Book Antiqua" w:eastAsia="宋体" w:hAnsi="Book Antiqua" w:cstheme="majorHAnsi"/>
          <w:sz w:val="24"/>
          <w:szCs w:val="24"/>
          <w:lang w:eastAsia="zh-CN"/>
        </w:rPr>
      </w:pPr>
    </w:p>
    <w:p w14:paraId="6D53D0F3" w14:textId="00FCAB2E" w:rsidR="002272DA" w:rsidRPr="005C7D51" w:rsidRDefault="002272DA" w:rsidP="006F694C">
      <w:pPr>
        <w:adjustRightInd w:val="0"/>
        <w:snapToGrid w:val="0"/>
        <w:spacing w:after="0" w:line="360" w:lineRule="auto"/>
        <w:jc w:val="both"/>
        <w:rPr>
          <w:rFonts w:ascii="Book Antiqua" w:hAnsi="Book Antiqua"/>
          <w:b/>
          <w:sz w:val="24"/>
          <w:szCs w:val="24"/>
        </w:rPr>
      </w:pPr>
      <w:r w:rsidRPr="005C7D51">
        <w:rPr>
          <w:rFonts w:ascii="Book Antiqua" w:hAnsi="Book Antiqua"/>
          <w:b/>
          <w:sz w:val="24"/>
          <w:szCs w:val="24"/>
        </w:rPr>
        <w:t>Received:</w:t>
      </w:r>
      <w:r w:rsidRPr="005C7D51">
        <w:rPr>
          <w:rFonts w:ascii="Book Antiqua" w:eastAsia="宋体" w:hAnsi="Book Antiqua"/>
          <w:b/>
          <w:sz w:val="24"/>
          <w:szCs w:val="24"/>
          <w:lang w:eastAsia="zh-CN"/>
        </w:rPr>
        <w:t xml:space="preserve"> </w:t>
      </w:r>
      <w:r w:rsidRPr="005C7D51">
        <w:rPr>
          <w:rFonts w:ascii="Book Antiqua" w:eastAsia="宋体" w:hAnsi="Book Antiqua"/>
          <w:sz w:val="24"/>
          <w:szCs w:val="24"/>
          <w:lang w:eastAsia="zh-CN"/>
        </w:rPr>
        <w:t>February 19, 2020</w:t>
      </w:r>
    </w:p>
    <w:p w14:paraId="4383F17D" w14:textId="04C67B61" w:rsidR="002272DA" w:rsidRPr="005C7D51" w:rsidRDefault="002272DA" w:rsidP="006F694C">
      <w:pPr>
        <w:adjustRightInd w:val="0"/>
        <w:snapToGrid w:val="0"/>
        <w:spacing w:after="0" w:line="360" w:lineRule="auto"/>
        <w:jc w:val="both"/>
        <w:rPr>
          <w:rFonts w:ascii="Book Antiqua" w:eastAsia="宋体" w:hAnsi="Book Antiqua"/>
          <w:b/>
          <w:sz w:val="24"/>
          <w:szCs w:val="24"/>
          <w:lang w:eastAsia="zh-CN"/>
        </w:rPr>
      </w:pPr>
      <w:r w:rsidRPr="005C7D51">
        <w:rPr>
          <w:rFonts w:ascii="Book Antiqua" w:hAnsi="Book Antiqua"/>
          <w:b/>
          <w:sz w:val="24"/>
          <w:szCs w:val="24"/>
        </w:rPr>
        <w:t xml:space="preserve">Revised: </w:t>
      </w:r>
      <w:r w:rsidRPr="005C7D51">
        <w:rPr>
          <w:rFonts w:ascii="Book Antiqua" w:eastAsia="宋体" w:hAnsi="Book Antiqua"/>
          <w:sz w:val="24"/>
          <w:szCs w:val="24"/>
          <w:lang w:eastAsia="zh-CN"/>
        </w:rPr>
        <w:t>March 15, 2020</w:t>
      </w:r>
    </w:p>
    <w:p w14:paraId="37D421F3" w14:textId="4F2CB58D" w:rsidR="002272DA" w:rsidRPr="005C7D51" w:rsidRDefault="002272DA" w:rsidP="006F694C">
      <w:pPr>
        <w:adjustRightInd w:val="0"/>
        <w:snapToGrid w:val="0"/>
        <w:spacing w:after="0" w:line="360" w:lineRule="auto"/>
        <w:jc w:val="both"/>
        <w:rPr>
          <w:rFonts w:ascii="Book Antiqua" w:hAnsi="Book Antiqua"/>
          <w:color w:val="000000"/>
          <w:sz w:val="24"/>
          <w:szCs w:val="24"/>
        </w:rPr>
      </w:pPr>
      <w:r w:rsidRPr="005C7D51">
        <w:rPr>
          <w:rFonts w:ascii="Book Antiqua" w:hAnsi="Book Antiqua"/>
          <w:b/>
          <w:sz w:val="24"/>
          <w:szCs w:val="24"/>
        </w:rPr>
        <w:t>Accepted:</w:t>
      </w:r>
      <w:bookmarkStart w:id="3" w:name="OLE_LINK98"/>
      <w:bookmarkStart w:id="4" w:name="OLE_LINK99"/>
      <w:bookmarkStart w:id="5" w:name="OLE_LINK104"/>
      <w:bookmarkStart w:id="6" w:name="OLE_LINK110"/>
      <w:bookmarkStart w:id="7" w:name="OLE_LINK111"/>
      <w:bookmarkStart w:id="8" w:name="OLE_LINK115"/>
      <w:bookmarkStart w:id="9" w:name="OLE_LINK116"/>
      <w:r w:rsidRPr="005C7D51">
        <w:rPr>
          <w:rFonts w:ascii="Book Antiqua" w:hAnsi="Book Antiqua"/>
          <w:color w:val="000000"/>
          <w:sz w:val="24"/>
          <w:szCs w:val="24"/>
        </w:rPr>
        <w:t xml:space="preserve"> </w:t>
      </w:r>
      <w:bookmarkEnd w:id="3"/>
      <w:bookmarkEnd w:id="4"/>
      <w:bookmarkEnd w:id="5"/>
      <w:bookmarkEnd w:id="6"/>
      <w:bookmarkEnd w:id="7"/>
      <w:bookmarkEnd w:id="8"/>
      <w:bookmarkEnd w:id="9"/>
      <w:r w:rsidR="001D6D43" w:rsidRPr="005C7D51">
        <w:rPr>
          <w:rFonts w:ascii="Book Antiqua" w:hAnsi="Book Antiqua"/>
          <w:color w:val="000000"/>
          <w:sz w:val="24"/>
          <w:szCs w:val="24"/>
        </w:rPr>
        <w:t>March 24, 2020</w:t>
      </w:r>
    </w:p>
    <w:p w14:paraId="60274370" w14:textId="748DE4E3" w:rsidR="002272DA" w:rsidRPr="005C7D51" w:rsidRDefault="002272DA" w:rsidP="006F694C">
      <w:pPr>
        <w:adjustRightInd w:val="0"/>
        <w:snapToGrid w:val="0"/>
        <w:spacing w:after="0" w:line="360" w:lineRule="auto"/>
        <w:jc w:val="both"/>
        <w:rPr>
          <w:rFonts w:ascii="Book Antiqua" w:hAnsi="Book Antiqua"/>
          <w:b/>
          <w:sz w:val="24"/>
          <w:szCs w:val="24"/>
        </w:rPr>
      </w:pPr>
      <w:r w:rsidRPr="005C7D51">
        <w:rPr>
          <w:rFonts w:ascii="Book Antiqua" w:hAnsi="Book Antiqua"/>
          <w:b/>
          <w:sz w:val="24"/>
          <w:szCs w:val="24"/>
        </w:rPr>
        <w:t xml:space="preserve">Published online: </w:t>
      </w:r>
      <w:r w:rsidR="00F94CA3" w:rsidRPr="005C7D51">
        <w:rPr>
          <w:rFonts w:ascii="Book Antiqua" w:hAnsi="Book Antiqua"/>
          <w:sz w:val="24"/>
          <w:szCs w:val="24"/>
        </w:rPr>
        <w:t>April 27, 2020</w:t>
      </w:r>
    </w:p>
    <w:p w14:paraId="48004B11" w14:textId="77777777" w:rsidR="002272DA" w:rsidRPr="005C7D51" w:rsidRDefault="002272DA" w:rsidP="006F694C">
      <w:pPr>
        <w:adjustRightInd w:val="0"/>
        <w:snapToGrid w:val="0"/>
        <w:spacing w:after="0" w:line="360" w:lineRule="auto"/>
        <w:jc w:val="both"/>
        <w:rPr>
          <w:rFonts w:ascii="Book Antiqua" w:hAnsi="Book Antiqua" w:cstheme="majorHAnsi"/>
          <w:color w:val="000000"/>
          <w:sz w:val="24"/>
          <w:szCs w:val="24"/>
        </w:rPr>
      </w:pPr>
    </w:p>
    <w:p w14:paraId="32ADE1C9" w14:textId="77777777" w:rsidR="00074BA2" w:rsidRPr="005C7D51" w:rsidRDefault="00074BA2" w:rsidP="006F694C">
      <w:pPr>
        <w:adjustRightInd w:val="0"/>
        <w:snapToGrid w:val="0"/>
        <w:spacing w:after="0" w:line="360" w:lineRule="auto"/>
        <w:jc w:val="both"/>
        <w:rPr>
          <w:rFonts w:ascii="Book Antiqua" w:hAnsi="Book Antiqua" w:cstheme="majorHAnsi"/>
          <w:b/>
          <w:bCs/>
          <w:sz w:val="24"/>
          <w:szCs w:val="24"/>
        </w:rPr>
      </w:pPr>
      <w:r w:rsidRPr="005C7D51">
        <w:rPr>
          <w:rFonts w:ascii="Book Antiqua" w:hAnsi="Book Antiqua" w:cstheme="majorHAnsi"/>
          <w:b/>
          <w:bCs/>
          <w:sz w:val="24"/>
          <w:szCs w:val="24"/>
        </w:rPr>
        <w:br w:type="page"/>
      </w:r>
    </w:p>
    <w:p w14:paraId="3705805E" w14:textId="764A7B2B" w:rsidR="00C121CE" w:rsidRPr="005C7D51" w:rsidRDefault="00E73B5A" w:rsidP="006F694C">
      <w:pPr>
        <w:adjustRightInd w:val="0"/>
        <w:snapToGrid w:val="0"/>
        <w:spacing w:after="0" w:line="360" w:lineRule="auto"/>
        <w:jc w:val="both"/>
        <w:rPr>
          <w:rFonts w:ascii="Book Antiqua" w:hAnsi="Book Antiqua" w:cstheme="majorHAnsi"/>
          <w:sz w:val="24"/>
          <w:szCs w:val="24"/>
        </w:rPr>
      </w:pPr>
      <w:r w:rsidRPr="005C7D51">
        <w:rPr>
          <w:rFonts w:ascii="Book Antiqua" w:hAnsi="Book Antiqua" w:cstheme="majorHAnsi"/>
          <w:b/>
          <w:bCs/>
          <w:sz w:val="24"/>
          <w:szCs w:val="24"/>
        </w:rPr>
        <w:t>Abstract</w:t>
      </w:r>
    </w:p>
    <w:p w14:paraId="2F29D831" w14:textId="300408ED" w:rsidR="008E0BE6" w:rsidRPr="005C7D51" w:rsidRDefault="00C121CE" w:rsidP="006F694C">
      <w:pPr>
        <w:adjustRightInd w:val="0"/>
        <w:snapToGrid w:val="0"/>
        <w:spacing w:after="0" w:line="360" w:lineRule="auto"/>
        <w:jc w:val="both"/>
        <w:rPr>
          <w:rFonts w:ascii="Book Antiqua" w:hAnsi="Book Antiqua" w:cstheme="majorHAnsi"/>
          <w:sz w:val="24"/>
          <w:szCs w:val="24"/>
        </w:rPr>
      </w:pPr>
      <w:r w:rsidRPr="005C7D51">
        <w:rPr>
          <w:rFonts w:ascii="Book Antiqua" w:hAnsi="Book Antiqua" w:cstheme="majorHAnsi"/>
          <w:sz w:val="24"/>
          <w:szCs w:val="24"/>
        </w:rPr>
        <w:t xml:space="preserve">Primary </w:t>
      </w:r>
      <w:proofErr w:type="spellStart"/>
      <w:r w:rsidRPr="005C7D51">
        <w:rPr>
          <w:rFonts w:ascii="Book Antiqua" w:hAnsi="Book Antiqua" w:cstheme="majorHAnsi"/>
          <w:sz w:val="24"/>
          <w:szCs w:val="24"/>
        </w:rPr>
        <w:t>sclerosing</w:t>
      </w:r>
      <w:proofErr w:type="spellEnd"/>
      <w:r w:rsidRPr="005C7D51">
        <w:rPr>
          <w:rFonts w:ascii="Book Antiqua" w:hAnsi="Book Antiqua" w:cstheme="majorHAnsi"/>
          <w:sz w:val="24"/>
          <w:szCs w:val="24"/>
        </w:rPr>
        <w:t xml:space="preserve"> cholangitis (PSC) is a chronic, progressive, </w:t>
      </w:r>
      <w:proofErr w:type="spellStart"/>
      <w:r w:rsidRPr="005C7D51">
        <w:rPr>
          <w:rFonts w:ascii="Book Antiqua" w:hAnsi="Book Antiqua" w:cstheme="majorHAnsi"/>
          <w:sz w:val="24"/>
          <w:szCs w:val="24"/>
        </w:rPr>
        <w:t>hepatobiliary</w:t>
      </w:r>
      <w:proofErr w:type="spellEnd"/>
      <w:r w:rsidRPr="005C7D51">
        <w:rPr>
          <w:rFonts w:ascii="Book Antiqua" w:hAnsi="Book Antiqua" w:cstheme="majorHAnsi"/>
          <w:sz w:val="24"/>
          <w:szCs w:val="24"/>
        </w:rPr>
        <w:t xml:space="preserve"> disease characterized by inflammation and fibrosis of the intra- and extra-hepatic bile ducts.</w:t>
      </w:r>
      <w:r w:rsidR="001B1C70" w:rsidRPr="005C7D51">
        <w:rPr>
          <w:rFonts w:ascii="Book Antiqua" w:hAnsi="Book Antiqua" w:cstheme="majorHAnsi"/>
          <w:sz w:val="24"/>
          <w:szCs w:val="24"/>
        </w:rPr>
        <w:t xml:space="preserve"> </w:t>
      </w:r>
      <w:r w:rsidR="002030C3" w:rsidRPr="005C7D51">
        <w:rPr>
          <w:rFonts w:ascii="Book Antiqua" w:hAnsi="Book Antiqua" w:cstheme="majorHAnsi"/>
          <w:sz w:val="24"/>
          <w:szCs w:val="24"/>
        </w:rPr>
        <w:t xml:space="preserve">Its </w:t>
      </w:r>
      <w:r w:rsidRPr="005C7D51">
        <w:rPr>
          <w:rFonts w:ascii="Book Antiqua" w:hAnsi="Book Antiqua" w:cstheme="majorHAnsi"/>
          <w:sz w:val="24"/>
          <w:szCs w:val="24"/>
        </w:rPr>
        <w:t xml:space="preserve">natural history is one that generally progresses towards cirrhosis, liver failure, </w:t>
      </w:r>
      <w:proofErr w:type="spellStart"/>
      <w:r w:rsidRPr="005C7D51">
        <w:rPr>
          <w:rFonts w:ascii="Book Antiqua" w:hAnsi="Book Antiqua" w:cstheme="majorHAnsi"/>
          <w:sz w:val="24"/>
          <w:szCs w:val="24"/>
        </w:rPr>
        <w:t>cholangiocarcinoma</w:t>
      </w:r>
      <w:proofErr w:type="spellEnd"/>
      <w:r w:rsidRPr="005C7D51">
        <w:rPr>
          <w:rFonts w:ascii="Book Antiqua" w:hAnsi="Book Antiqua" w:cstheme="majorHAnsi"/>
          <w:sz w:val="24"/>
          <w:szCs w:val="24"/>
        </w:rPr>
        <w:t>, and ultimately disease-related death, with a median liver</w:t>
      </w:r>
      <w:r w:rsidR="00C17A5F" w:rsidRPr="005C7D51">
        <w:rPr>
          <w:rFonts w:ascii="Book Antiqua" w:hAnsi="Book Antiqua" w:cstheme="majorHAnsi"/>
          <w:sz w:val="24"/>
          <w:szCs w:val="24"/>
        </w:rPr>
        <w:t xml:space="preserve"> transplant</w:t>
      </w:r>
      <w:r w:rsidR="000D7108" w:rsidRPr="005C7D51">
        <w:rPr>
          <w:rFonts w:ascii="Book Antiqua" w:hAnsi="Book Antiqua" w:cstheme="majorHAnsi"/>
          <w:sz w:val="24"/>
          <w:szCs w:val="24"/>
        </w:rPr>
        <w:t>ation</w:t>
      </w:r>
      <w:r w:rsidR="0013090F" w:rsidRPr="005C7D51">
        <w:rPr>
          <w:rFonts w:ascii="Book Antiqua" w:hAnsi="Book Antiqua" w:cstheme="majorHAnsi"/>
          <w:sz w:val="24"/>
          <w:szCs w:val="24"/>
        </w:rPr>
        <w:t>-</w:t>
      </w:r>
      <w:r w:rsidRPr="005C7D51">
        <w:rPr>
          <w:rFonts w:ascii="Book Antiqua" w:hAnsi="Book Antiqua" w:cstheme="majorHAnsi"/>
          <w:sz w:val="24"/>
          <w:szCs w:val="24"/>
        </w:rPr>
        <w:t xml:space="preserve">free survival time of approximately 15-20 years. </w:t>
      </w:r>
      <w:r w:rsidR="007F19EA" w:rsidRPr="005C7D51">
        <w:rPr>
          <w:rFonts w:ascii="Book Antiqua" w:hAnsi="Book Antiqua"/>
          <w:sz w:val="24"/>
          <w:szCs w:val="24"/>
        </w:rPr>
        <w:t>However,</w:t>
      </w:r>
      <w:r w:rsidR="005C5AC5" w:rsidRPr="005C7D51">
        <w:rPr>
          <w:rFonts w:ascii="Book Antiqua" w:hAnsi="Book Antiqua"/>
          <w:sz w:val="24"/>
          <w:szCs w:val="24"/>
        </w:rPr>
        <w:t xml:space="preserve"> despite its lethal nature, PSC remains</w:t>
      </w:r>
      <w:r w:rsidR="007F19EA" w:rsidRPr="005C7D51">
        <w:rPr>
          <w:rFonts w:ascii="Book Antiqua" w:hAnsi="Book Antiqua"/>
          <w:sz w:val="24"/>
          <w:szCs w:val="24"/>
        </w:rPr>
        <w:t xml:space="preserve"> a </w:t>
      </w:r>
      <w:proofErr w:type="spellStart"/>
      <w:r w:rsidR="007F19EA" w:rsidRPr="005C7D51">
        <w:rPr>
          <w:rFonts w:ascii="Book Antiqua" w:hAnsi="Book Antiqua"/>
          <w:sz w:val="24"/>
          <w:szCs w:val="24"/>
        </w:rPr>
        <w:t>heterogenous</w:t>
      </w:r>
      <w:proofErr w:type="spellEnd"/>
      <w:r w:rsidR="007F19EA" w:rsidRPr="005C7D51">
        <w:rPr>
          <w:rFonts w:ascii="Book Antiqua" w:hAnsi="Book Antiqua"/>
          <w:sz w:val="24"/>
          <w:szCs w:val="24"/>
        </w:rPr>
        <w:t xml:space="preserve"> disease with significant variability in outcomes among</w:t>
      </w:r>
      <w:r w:rsidR="005C5AC5" w:rsidRPr="005C7D51">
        <w:rPr>
          <w:rFonts w:ascii="Book Antiqua" w:hAnsi="Book Antiqua"/>
          <w:sz w:val="24"/>
          <w:szCs w:val="24"/>
        </w:rPr>
        <w:t>st</w:t>
      </w:r>
      <w:r w:rsidR="007F19EA" w:rsidRPr="005C7D51">
        <w:rPr>
          <w:rFonts w:ascii="Book Antiqua" w:hAnsi="Book Antiqua"/>
          <w:sz w:val="24"/>
          <w:szCs w:val="24"/>
        </w:rPr>
        <w:t xml:space="preserve"> different regions of the world. There are also many regions where the outcomes of PSC have not been studied, limiting the overall understanding of this disease worldwide. </w:t>
      </w:r>
      <w:r w:rsidRPr="005C7D51">
        <w:rPr>
          <w:rFonts w:ascii="Book Antiqua" w:hAnsi="Book Antiqua" w:cstheme="majorHAnsi"/>
          <w:sz w:val="24"/>
          <w:szCs w:val="24"/>
        </w:rPr>
        <w:t xml:space="preserve">In this review, we </w:t>
      </w:r>
      <w:r w:rsidR="009476E0" w:rsidRPr="005C7D51">
        <w:rPr>
          <w:rFonts w:ascii="Book Antiqua" w:hAnsi="Book Antiqua" w:cstheme="majorHAnsi"/>
          <w:sz w:val="24"/>
          <w:szCs w:val="24"/>
        </w:rPr>
        <w:t>present</w:t>
      </w:r>
      <w:r w:rsidRPr="005C7D51">
        <w:rPr>
          <w:rFonts w:ascii="Book Antiqua" w:hAnsi="Book Antiqua" w:cstheme="majorHAnsi"/>
          <w:sz w:val="24"/>
          <w:szCs w:val="24"/>
        </w:rPr>
        <w:t xml:space="preserve"> the</w:t>
      </w:r>
      <w:r w:rsidR="005B36F6" w:rsidRPr="005C7D51">
        <w:rPr>
          <w:rFonts w:ascii="Book Antiqua" w:hAnsi="Book Antiqua" w:cstheme="majorHAnsi"/>
          <w:sz w:val="24"/>
          <w:szCs w:val="24"/>
        </w:rPr>
        <w:t xml:space="preserve"> </w:t>
      </w:r>
      <w:proofErr w:type="spellStart"/>
      <w:r w:rsidR="005B36F6" w:rsidRPr="005C7D51">
        <w:rPr>
          <w:rFonts w:ascii="Book Antiqua" w:hAnsi="Book Antiqua" w:cstheme="majorHAnsi"/>
          <w:sz w:val="24"/>
          <w:szCs w:val="24"/>
        </w:rPr>
        <w:t>geoepidemiologic</w:t>
      </w:r>
      <w:proofErr w:type="spellEnd"/>
      <w:r w:rsidR="005B36F6" w:rsidRPr="005C7D51">
        <w:rPr>
          <w:rFonts w:ascii="Book Antiqua" w:hAnsi="Book Antiqua" w:cstheme="majorHAnsi"/>
          <w:sz w:val="24"/>
          <w:szCs w:val="24"/>
        </w:rPr>
        <w:t xml:space="preserve"> </w:t>
      </w:r>
      <w:r w:rsidR="009476E0" w:rsidRPr="005C7D51">
        <w:rPr>
          <w:rFonts w:ascii="Book Antiqua" w:hAnsi="Book Antiqua" w:cstheme="majorHAnsi"/>
          <w:sz w:val="24"/>
          <w:szCs w:val="24"/>
        </w:rPr>
        <w:t xml:space="preserve">variations in </w:t>
      </w:r>
      <w:r w:rsidR="005B36F6" w:rsidRPr="005C7D51">
        <w:rPr>
          <w:rFonts w:ascii="Book Antiqua" w:hAnsi="Book Antiqua" w:cstheme="majorHAnsi"/>
          <w:sz w:val="24"/>
          <w:szCs w:val="24"/>
        </w:rPr>
        <w:t xml:space="preserve">outcomes of PSC, with a focus on </w:t>
      </w:r>
      <w:r w:rsidR="009476E0" w:rsidRPr="005C7D51">
        <w:rPr>
          <w:rFonts w:ascii="Book Antiqua" w:hAnsi="Book Antiqua" w:cstheme="majorHAnsi"/>
          <w:sz w:val="24"/>
          <w:szCs w:val="24"/>
        </w:rPr>
        <w:t>survival</w:t>
      </w:r>
      <w:r w:rsidR="007F124B" w:rsidRPr="005C7D51">
        <w:rPr>
          <w:rFonts w:ascii="Book Antiqua" w:hAnsi="Book Antiqua" w:cstheme="majorHAnsi"/>
          <w:sz w:val="24"/>
          <w:szCs w:val="24"/>
        </w:rPr>
        <w:t xml:space="preserve"> pre- </w:t>
      </w:r>
      <w:r w:rsidR="009476E0" w:rsidRPr="005C7D51">
        <w:rPr>
          <w:rFonts w:ascii="Book Antiqua" w:hAnsi="Book Antiqua" w:cstheme="majorHAnsi"/>
          <w:sz w:val="24"/>
          <w:szCs w:val="24"/>
        </w:rPr>
        <w:t>and post-</w:t>
      </w:r>
      <w:bookmarkStart w:id="10" w:name="_Toc11124390"/>
      <w:bookmarkStart w:id="11" w:name="_Toc12202167"/>
      <w:r w:rsidR="002272DA" w:rsidRPr="005C7D51">
        <w:rPr>
          <w:rFonts w:ascii="Book Antiqua" w:hAnsi="Book Antiqua" w:cstheme="majorHAnsi"/>
          <w:sz w:val="24"/>
          <w:szCs w:val="24"/>
        </w:rPr>
        <w:t>liver transplantation</w:t>
      </w:r>
      <w:r w:rsidR="00472EBC" w:rsidRPr="005C7D51">
        <w:rPr>
          <w:rFonts w:ascii="Book Antiqua" w:hAnsi="Book Antiqua"/>
          <w:sz w:val="24"/>
          <w:szCs w:val="24"/>
        </w:rPr>
        <w:t xml:space="preserve"> as well as the concurrenc</w:t>
      </w:r>
      <w:r w:rsidR="002272DA" w:rsidRPr="005C7D51">
        <w:rPr>
          <w:rFonts w:ascii="Book Antiqua" w:hAnsi="Book Antiqua"/>
          <w:sz w:val="24"/>
          <w:szCs w:val="24"/>
        </w:rPr>
        <w:t>e of inflammatory bowel disease</w:t>
      </w:r>
      <w:r w:rsidR="00472EBC" w:rsidRPr="005C7D51">
        <w:rPr>
          <w:rFonts w:ascii="Book Antiqua" w:hAnsi="Book Antiqua"/>
          <w:sz w:val="24"/>
          <w:szCs w:val="24"/>
        </w:rPr>
        <w:t xml:space="preserve"> and </w:t>
      </w:r>
      <w:proofErr w:type="spellStart"/>
      <w:r w:rsidR="00472EBC" w:rsidRPr="005C7D51">
        <w:rPr>
          <w:rFonts w:ascii="Book Antiqua" w:hAnsi="Book Antiqua"/>
          <w:sz w:val="24"/>
          <w:szCs w:val="24"/>
        </w:rPr>
        <w:t>hepatobiliary</w:t>
      </w:r>
      <w:proofErr w:type="spellEnd"/>
      <w:r w:rsidR="00472EBC" w:rsidRPr="005C7D51">
        <w:rPr>
          <w:rFonts w:ascii="Book Antiqua" w:hAnsi="Book Antiqua"/>
          <w:sz w:val="24"/>
          <w:szCs w:val="24"/>
        </w:rPr>
        <w:t xml:space="preserve"> </w:t>
      </w:r>
      <w:proofErr w:type="spellStart"/>
      <w:r w:rsidR="00472EBC" w:rsidRPr="005C7D51">
        <w:rPr>
          <w:rFonts w:ascii="Book Antiqua" w:hAnsi="Book Antiqua"/>
          <w:sz w:val="24"/>
          <w:szCs w:val="24"/>
        </w:rPr>
        <w:t>neoplasia</w:t>
      </w:r>
      <w:proofErr w:type="spellEnd"/>
      <w:r w:rsidR="00472EBC" w:rsidRPr="005C7D51">
        <w:rPr>
          <w:rFonts w:ascii="Book Antiqua" w:hAnsi="Book Antiqua"/>
          <w:sz w:val="24"/>
          <w:szCs w:val="24"/>
        </w:rPr>
        <w:t>.</w:t>
      </w:r>
    </w:p>
    <w:p w14:paraId="4CD1FED4" w14:textId="77777777" w:rsidR="008E0BE6" w:rsidRPr="005C7D51" w:rsidRDefault="008E0BE6" w:rsidP="006F694C">
      <w:pPr>
        <w:adjustRightInd w:val="0"/>
        <w:snapToGrid w:val="0"/>
        <w:spacing w:after="0" w:line="360" w:lineRule="auto"/>
        <w:jc w:val="both"/>
        <w:rPr>
          <w:rFonts w:ascii="Book Antiqua" w:hAnsi="Book Antiqua" w:cstheme="majorHAnsi"/>
          <w:sz w:val="24"/>
          <w:szCs w:val="24"/>
        </w:rPr>
      </w:pPr>
    </w:p>
    <w:p w14:paraId="29015C5E" w14:textId="5CA3F63F" w:rsidR="00077E4E" w:rsidRPr="005C7D51" w:rsidRDefault="00077E4E" w:rsidP="006F694C">
      <w:pPr>
        <w:adjustRightInd w:val="0"/>
        <w:snapToGrid w:val="0"/>
        <w:spacing w:after="0" w:line="360" w:lineRule="auto"/>
        <w:jc w:val="both"/>
        <w:rPr>
          <w:rFonts w:ascii="Book Antiqua" w:hAnsi="Book Antiqua" w:cstheme="majorHAnsi"/>
          <w:bCs/>
          <w:sz w:val="24"/>
          <w:szCs w:val="24"/>
        </w:rPr>
      </w:pPr>
      <w:r w:rsidRPr="005C7D51">
        <w:rPr>
          <w:rFonts w:ascii="Book Antiqua" w:hAnsi="Book Antiqua" w:cstheme="majorHAnsi"/>
          <w:b/>
          <w:bCs/>
          <w:sz w:val="24"/>
          <w:szCs w:val="24"/>
        </w:rPr>
        <w:t xml:space="preserve">Key words: </w:t>
      </w:r>
      <w:proofErr w:type="spellStart"/>
      <w:r w:rsidR="002272DA" w:rsidRPr="005C7D51">
        <w:rPr>
          <w:rFonts w:ascii="Book Antiqua" w:hAnsi="Book Antiqua" w:cstheme="majorHAnsi"/>
          <w:sz w:val="24"/>
          <w:szCs w:val="24"/>
        </w:rPr>
        <w:t>Cholangiocarcinoma</w:t>
      </w:r>
      <w:proofErr w:type="spellEnd"/>
      <w:r w:rsidR="002272DA" w:rsidRPr="005C7D51">
        <w:rPr>
          <w:rFonts w:ascii="Book Antiqua" w:hAnsi="Book Antiqua" w:cstheme="majorHAnsi"/>
          <w:bCs/>
          <w:sz w:val="24"/>
          <w:szCs w:val="24"/>
        </w:rPr>
        <w:t>;</w:t>
      </w:r>
      <w:r w:rsidR="002272DA" w:rsidRPr="005C7D51">
        <w:rPr>
          <w:rFonts w:ascii="Book Antiqua" w:hAnsi="Book Antiqua" w:cstheme="majorHAnsi"/>
          <w:b/>
          <w:bCs/>
          <w:sz w:val="24"/>
          <w:szCs w:val="24"/>
        </w:rPr>
        <w:t xml:space="preserve"> </w:t>
      </w:r>
      <w:r w:rsidR="002272DA" w:rsidRPr="005C7D51">
        <w:rPr>
          <w:rFonts w:ascii="Book Antiqua" w:hAnsi="Book Antiqua" w:cstheme="majorHAnsi"/>
          <w:bCs/>
          <w:sz w:val="24"/>
          <w:szCs w:val="24"/>
        </w:rPr>
        <w:t xml:space="preserve">Inflammatory </w:t>
      </w:r>
      <w:r w:rsidR="00B222A3" w:rsidRPr="005C7D51">
        <w:rPr>
          <w:rFonts w:ascii="Book Antiqua" w:hAnsi="Book Antiqua" w:cstheme="majorHAnsi"/>
          <w:bCs/>
          <w:sz w:val="24"/>
          <w:szCs w:val="24"/>
        </w:rPr>
        <w:t>bowel disease</w:t>
      </w:r>
      <w:r w:rsidR="002272DA" w:rsidRPr="005C7D51">
        <w:rPr>
          <w:rFonts w:ascii="Book Antiqua" w:hAnsi="Book Antiqua" w:cstheme="majorHAnsi"/>
          <w:bCs/>
          <w:sz w:val="24"/>
          <w:szCs w:val="24"/>
        </w:rPr>
        <w:t>;</w:t>
      </w:r>
      <w:r w:rsidRPr="005C7D51">
        <w:rPr>
          <w:rFonts w:ascii="Book Antiqua" w:hAnsi="Book Antiqua" w:cstheme="majorHAnsi"/>
          <w:bCs/>
          <w:sz w:val="24"/>
          <w:szCs w:val="24"/>
        </w:rPr>
        <w:t xml:space="preserve"> </w:t>
      </w:r>
      <w:bookmarkStart w:id="12" w:name="OLE_LINK10"/>
      <w:r w:rsidR="002272DA" w:rsidRPr="005C7D51">
        <w:rPr>
          <w:rFonts w:ascii="Book Antiqua" w:hAnsi="Book Antiqua" w:cstheme="majorHAnsi"/>
          <w:bCs/>
          <w:sz w:val="24"/>
          <w:szCs w:val="24"/>
        </w:rPr>
        <w:t xml:space="preserve">Liver </w:t>
      </w:r>
      <w:r w:rsidR="00B222A3" w:rsidRPr="005C7D51">
        <w:rPr>
          <w:rFonts w:ascii="Book Antiqua" w:hAnsi="Book Antiqua" w:cstheme="majorHAnsi"/>
          <w:bCs/>
          <w:sz w:val="24"/>
          <w:szCs w:val="24"/>
        </w:rPr>
        <w:t>transplantation</w:t>
      </w:r>
      <w:bookmarkEnd w:id="12"/>
      <w:r w:rsidR="002272DA" w:rsidRPr="005C7D51">
        <w:rPr>
          <w:rFonts w:ascii="Book Antiqua" w:hAnsi="Book Antiqua" w:cstheme="majorHAnsi"/>
          <w:bCs/>
          <w:sz w:val="24"/>
          <w:szCs w:val="24"/>
        </w:rPr>
        <w:t>;</w:t>
      </w:r>
      <w:r w:rsidRPr="005C7D51">
        <w:rPr>
          <w:rFonts w:ascii="Book Antiqua" w:hAnsi="Book Antiqua" w:cstheme="majorHAnsi"/>
          <w:bCs/>
          <w:sz w:val="24"/>
          <w:szCs w:val="24"/>
        </w:rPr>
        <w:t xml:space="preserve"> </w:t>
      </w:r>
      <w:r w:rsidR="002272DA" w:rsidRPr="005C7D51">
        <w:rPr>
          <w:rFonts w:ascii="Book Antiqua" w:hAnsi="Book Antiqua" w:cstheme="majorHAnsi"/>
          <w:bCs/>
          <w:sz w:val="24"/>
          <w:szCs w:val="24"/>
        </w:rPr>
        <w:t>Geography;</w:t>
      </w:r>
      <w:r w:rsidRPr="005C7D51">
        <w:rPr>
          <w:rFonts w:ascii="Book Antiqua" w:hAnsi="Book Antiqua" w:cstheme="majorHAnsi"/>
          <w:bCs/>
          <w:sz w:val="24"/>
          <w:szCs w:val="24"/>
        </w:rPr>
        <w:t xml:space="preserve"> </w:t>
      </w:r>
      <w:r w:rsidR="002272DA" w:rsidRPr="005C7D51">
        <w:rPr>
          <w:rFonts w:ascii="Book Antiqua" w:hAnsi="Book Antiqua" w:cstheme="majorHAnsi"/>
          <w:bCs/>
          <w:sz w:val="24"/>
          <w:szCs w:val="24"/>
        </w:rPr>
        <w:t xml:space="preserve">Biliary </w:t>
      </w:r>
      <w:r w:rsidR="00B222A3" w:rsidRPr="005C7D51">
        <w:rPr>
          <w:rFonts w:ascii="Book Antiqua" w:hAnsi="Book Antiqua" w:cstheme="majorHAnsi"/>
          <w:bCs/>
          <w:sz w:val="24"/>
          <w:szCs w:val="24"/>
        </w:rPr>
        <w:t>tract</w:t>
      </w:r>
      <w:r w:rsidR="002272DA" w:rsidRPr="005C7D51">
        <w:rPr>
          <w:rFonts w:ascii="Book Antiqua" w:hAnsi="Book Antiqua" w:cstheme="majorHAnsi"/>
          <w:bCs/>
          <w:sz w:val="24"/>
          <w:szCs w:val="24"/>
        </w:rPr>
        <w:t>;</w:t>
      </w:r>
      <w:r w:rsidR="00793CA2" w:rsidRPr="005C7D51">
        <w:rPr>
          <w:rFonts w:ascii="Book Antiqua" w:hAnsi="Book Antiqua" w:cstheme="majorHAnsi"/>
          <w:bCs/>
          <w:sz w:val="24"/>
          <w:szCs w:val="24"/>
        </w:rPr>
        <w:t xml:space="preserve"> </w:t>
      </w:r>
      <w:r w:rsidR="002272DA" w:rsidRPr="005C7D51">
        <w:rPr>
          <w:rFonts w:ascii="Book Antiqua" w:hAnsi="Book Antiqua" w:cstheme="majorHAnsi"/>
          <w:bCs/>
          <w:sz w:val="24"/>
          <w:szCs w:val="24"/>
        </w:rPr>
        <w:t>Autoimmune</w:t>
      </w:r>
    </w:p>
    <w:p w14:paraId="7C510504" w14:textId="77777777" w:rsidR="00077E4E" w:rsidRPr="005C7D51" w:rsidRDefault="00077E4E" w:rsidP="006F694C">
      <w:pPr>
        <w:adjustRightInd w:val="0"/>
        <w:snapToGrid w:val="0"/>
        <w:spacing w:after="0" w:line="360" w:lineRule="auto"/>
        <w:jc w:val="both"/>
        <w:rPr>
          <w:rFonts w:ascii="Book Antiqua" w:hAnsi="Book Antiqua" w:cstheme="majorHAnsi"/>
          <w:bCs/>
          <w:sz w:val="24"/>
          <w:szCs w:val="24"/>
        </w:rPr>
      </w:pPr>
    </w:p>
    <w:p w14:paraId="11BE6C2A" w14:textId="260EE78D" w:rsidR="00261171" w:rsidRDefault="00261171" w:rsidP="006F694C">
      <w:pPr>
        <w:adjustRightInd w:val="0"/>
        <w:snapToGrid w:val="0"/>
        <w:spacing w:after="0" w:line="360" w:lineRule="auto"/>
        <w:jc w:val="both"/>
        <w:rPr>
          <w:rFonts w:ascii="Book Antiqua" w:eastAsia="宋体" w:hAnsi="Book Antiqua" w:cstheme="majorHAnsi"/>
          <w:sz w:val="24"/>
          <w:szCs w:val="24"/>
          <w:lang w:eastAsia="zh-CN"/>
        </w:rPr>
      </w:pPr>
      <w:r w:rsidRPr="00261171">
        <w:rPr>
          <w:rFonts w:ascii="Book Antiqua" w:hAnsi="Book Antiqua" w:cstheme="majorHAnsi"/>
          <w:b/>
          <w:sz w:val="24"/>
          <w:szCs w:val="24"/>
        </w:rPr>
        <w:t xml:space="preserve">Citation: </w:t>
      </w:r>
      <w:r w:rsidR="00077E4E" w:rsidRPr="005C7D51">
        <w:rPr>
          <w:rFonts w:ascii="Book Antiqua" w:hAnsi="Book Antiqua" w:cstheme="majorHAnsi"/>
          <w:sz w:val="24"/>
          <w:szCs w:val="24"/>
        </w:rPr>
        <w:t>Mehta T</w:t>
      </w:r>
      <w:r w:rsidR="002030C3" w:rsidRPr="005C7D51">
        <w:rPr>
          <w:rFonts w:ascii="Book Antiqua" w:hAnsi="Book Antiqua" w:cstheme="majorHAnsi"/>
          <w:sz w:val="24"/>
          <w:szCs w:val="24"/>
        </w:rPr>
        <w:t>I</w:t>
      </w:r>
      <w:r w:rsidR="00077E4E" w:rsidRPr="005C7D51">
        <w:rPr>
          <w:rFonts w:ascii="Book Antiqua" w:eastAsia="Calibri" w:hAnsi="Book Antiqua" w:cstheme="majorHAnsi"/>
          <w:color w:val="222222"/>
          <w:sz w:val="24"/>
          <w:szCs w:val="24"/>
        </w:rPr>
        <w:t>,</w:t>
      </w:r>
      <w:r w:rsidR="00077E4E" w:rsidRPr="005C7D51">
        <w:rPr>
          <w:rFonts w:ascii="Book Antiqua" w:eastAsia="Calibri" w:hAnsi="Book Antiqua" w:cstheme="majorHAnsi"/>
          <w:sz w:val="24"/>
          <w:szCs w:val="24"/>
        </w:rPr>
        <w:t xml:space="preserve"> </w:t>
      </w:r>
      <w:proofErr w:type="spellStart"/>
      <w:r w:rsidR="00077E4E" w:rsidRPr="005C7D51">
        <w:rPr>
          <w:rFonts w:ascii="Book Antiqua" w:hAnsi="Book Antiqua" w:cstheme="majorHAnsi"/>
          <w:sz w:val="24"/>
          <w:szCs w:val="24"/>
        </w:rPr>
        <w:t>Weissman</w:t>
      </w:r>
      <w:proofErr w:type="spellEnd"/>
      <w:r w:rsidR="00077E4E" w:rsidRPr="005C7D51">
        <w:rPr>
          <w:rFonts w:ascii="Book Antiqua" w:hAnsi="Book Antiqua" w:cstheme="majorHAnsi"/>
          <w:sz w:val="24"/>
          <w:szCs w:val="24"/>
        </w:rPr>
        <w:t xml:space="preserve"> S</w:t>
      </w:r>
      <w:r w:rsidR="00077E4E" w:rsidRPr="005C7D51">
        <w:rPr>
          <w:rFonts w:ascii="Book Antiqua" w:eastAsia="Calibri" w:hAnsi="Book Antiqua" w:cstheme="majorHAnsi"/>
          <w:color w:val="222222"/>
          <w:sz w:val="24"/>
          <w:szCs w:val="24"/>
        </w:rPr>
        <w:t xml:space="preserve">, </w:t>
      </w:r>
      <w:r w:rsidR="00077E4E" w:rsidRPr="005C7D51">
        <w:rPr>
          <w:rFonts w:ascii="Book Antiqua" w:eastAsia="Calibri" w:hAnsi="Book Antiqua" w:cstheme="majorHAnsi"/>
          <w:sz w:val="24"/>
          <w:szCs w:val="24"/>
        </w:rPr>
        <w:t>Fung B</w:t>
      </w:r>
      <w:r w:rsidR="002030C3" w:rsidRPr="005C7D51">
        <w:rPr>
          <w:rFonts w:ascii="Book Antiqua" w:eastAsia="Calibri" w:hAnsi="Book Antiqua" w:cstheme="majorHAnsi"/>
          <w:sz w:val="24"/>
          <w:szCs w:val="24"/>
        </w:rPr>
        <w:t>M</w:t>
      </w:r>
      <w:r w:rsidR="00077E4E" w:rsidRPr="005C7D51">
        <w:rPr>
          <w:rFonts w:ascii="Book Antiqua" w:eastAsia="Calibri" w:hAnsi="Book Antiqua" w:cstheme="majorHAnsi"/>
          <w:sz w:val="24"/>
          <w:szCs w:val="24"/>
        </w:rPr>
        <w:t xml:space="preserve">, </w:t>
      </w:r>
      <w:proofErr w:type="spellStart"/>
      <w:r w:rsidR="00077E4E" w:rsidRPr="005C7D51">
        <w:rPr>
          <w:rFonts w:ascii="Book Antiqua" w:hAnsi="Book Antiqua" w:cstheme="majorHAnsi"/>
          <w:sz w:val="24"/>
          <w:szCs w:val="24"/>
        </w:rPr>
        <w:t>Tabibian</w:t>
      </w:r>
      <w:proofErr w:type="spellEnd"/>
      <w:r w:rsidR="00077E4E" w:rsidRPr="005C7D51">
        <w:rPr>
          <w:rFonts w:ascii="Book Antiqua" w:hAnsi="Book Antiqua" w:cstheme="majorHAnsi"/>
          <w:sz w:val="24"/>
          <w:szCs w:val="24"/>
        </w:rPr>
        <w:t xml:space="preserve"> J</w:t>
      </w:r>
      <w:r w:rsidR="002030C3" w:rsidRPr="005C7D51">
        <w:rPr>
          <w:rFonts w:ascii="Book Antiqua" w:hAnsi="Book Antiqua" w:cstheme="majorHAnsi"/>
          <w:sz w:val="24"/>
          <w:szCs w:val="24"/>
        </w:rPr>
        <w:t>H</w:t>
      </w:r>
      <w:r w:rsidR="00077E4E" w:rsidRPr="005C7D51">
        <w:rPr>
          <w:rFonts w:ascii="Book Antiqua" w:hAnsi="Book Antiqua" w:cstheme="majorHAnsi"/>
          <w:sz w:val="24"/>
          <w:szCs w:val="24"/>
        </w:rPr>
        <w:t xml:space="preserve">. </w:t>
      </w:r>
      <w:proofErr w:type="spellStart"/>
      <w:proofErr w:type="gramStart"/>
      <w:r w:rsidR="00077E4E" w:rsidRPr="005C7D51">
        <w:rPr>
          <w:rFonts w:ascii="Book Antiqua" w:eastAsiaTheme="majorEastAsia" w:hAnsi="Book Antiqua" w:cstheme="majorHAnsi"/>
          <w:sz w:val="24"/>
          <w:szCs w:val="24"/>
        </w:rPr>
        <w:t>Geoepidemiologic</w:t>
      </w:r>
      <w:proofErr w:type="spellEnd"/>
      <w:r w:rsidR="00077E4E" w:rsidRPr="005C7D51">
        <w:rPr>
          <w:rFonts w:ascii="Book Antiqua" w:eastAsiaTheme="majorEastAsia" w:hAnsi="Book Antiqua" w:cstheme="majorHAnsi"/>
          <w:sz w:val="24"/>
          <w:szCs w:val="24"/>
        </w:rPr>
        <w:t xml:space="preserve"> </w:t>
      </w:r>
      <w:r w:rsidR="002272DA" w:rsidRPr="005C7D51">
        <w:rPr>
          <w:rFonts w:ascii="Book Antiqua" w:eastAsiaTheme="majorEastAsia" w:hAnsi="Book Antiqua" w:cstheme="majorHAnsi"/>
          <w:sz w:val="24"/>
          <w:szCs w:val="24"/>
        </w:rPr>
        <w:t xml:space="preserve">variation </w:t>
      </w:r>
      <w:r w:rsidR="00077E4E" w:rsidRPr="005C7D51">
        <w:rPr>
          <w:rFonts w:ascii="Book Antiqua" w:eastAsiaTheme="majorEastAsia" w:hAnsi="Book Antiqua" w:cstheme="majorHAnsi"/>
          <w:sz w:val="24"/>
          <w:szCs w:val="24"/>
        </w:rPr>
        <w:t xml:space="preserve">in </w:t>
      </w:r>
      <w:r w:rsidR="002272DA" w:rsidRPr="005C7D51">
        <w:rPr>
          <w:rFonts w:ascii="Book Antiqua" w:eastAsiaTheme="majorEastAsia" w:hAnsi="Book Antiqua" w:cstheme="majorHAnsi"/>
          <w:sz w:val="24"/>
          <w:szCs w:val="24"/>
        </w:rPr>
        <w:t xml:space="preserve">outcomes </w:t>
      </w:r>
      <w:r w:rsidR="00077E4E" w:rsidRPr="005C7D51">
        <w:rPr>
          <w:rFonts w:ascii="Book Antiqua" w:eastAsiaTheme="majorEastAsia" w:hAnsi="Book Antiqua" w:cstheme="majorHAnsi"/>
          <w:sz w:val="24"/>
          <w:szCs w:val="24"/>
        </w:rPr>
        <w:t xml:space="preserve">of </w:t>
      </w:r>
      <w:r w:rsidR="002272DA" w:rsidRPr="005C7D51">
        <w:rPr>
          <w:rFonts w:ascii="Book Antiqua" w:eastAsiaTheme="majorEastAsia" w:hAnsi="Book Antiqua" w:cstheme="majorHAnsi"/>
          <w:sz w:val="24"/>
          <w:szCs w:val="24"/>
        </w:rPr>
        <w:t xml:space="preserve">primary </w:t>
      </w:r>
      <w:proofErr w:type="spellStart"/>
      <w:r w:rsidR="002272DA" w:rsidRPr="005C7D51">
        <w:rPr>
          <w:rFonts w:ascii="Book Antiqua" w:eastAsiaTheme="majorEastAsia" w:hAnsi="Book Antiqua" w:cstheme="majorHAnsi"/>
          <w:sz w:val="24"/>
          <w:szCs w:val="24"/>
        </w:rPr>
        <w:t>sclerosing</w:t>
      </w:r>
      <w:proofErr w:type="spellEnd"/>
      <w:r w:rsidR="002272DA" w:rsidRPr="005C7D51">
        <w:rPr>
          <w:rFonts w:ascii="Book Antiqua" w:eastAsiaTheme="majorEastAsia" w:hAnsi="Book Antiqua" w:cstheme="majorHAnsi"/>
          <w:sz w:val="24"/>
          <w:szCs w:val="24"/>
        </w:rPr>
        <w:t xml:space="preserve"> cholangitis.</w:t>
      </w:r>
      <w:proofErr w:type="gramEnd"/>
      <w:r w:rsidR="002272DA" w:rsidRPr="005C7D51">
        <w:rPr>
          <w:rFonts w:ascii="Book Antiqua" w:eastAsiaTheme="majorEastAsia" w:hAnsi="Book Antiqua" w:cstheme="majorHAnsi"/>
          <w:sz w:val="24"/>
          <w:szCs w:val="24"/>
        </w:rPr>
        <w:t xml:space="preserve"> </w:t>
      </w:r>
      <w:r w:rsidR="002272DA" w:rsidRPr="005C7D51">
        <w:rPr>
          <w:rFonts w:ascii="Book Antiqua" w:eastAsiaTheme="majorEastAsia" w:hAnsi="Book Antiqua" w:cstheme="majorHAnsi"/>
          <w:i/>
          <w:sz w:val="24"/>
          <w:szCs w:val="24"/>
        </w:rPr>
        <w:t xml:space="preserve">World J </w:t>
      </w:r>
      <w:proofErr w:type="spellStart"/>
      <w:r w:rsidR="002272DA" w:rsidRPr="005C7D51">
        <w:rPr>
          <w:rFonts w:ascii="Book Antiqua" w:eastAsiaTheme="majorEastAsia" w:hAnsi="Book Antiqua" w:cstheme="majorHAnsi"/>
          <w:i/>
          <w:sz w:val="24"/>
          <w:szCs w:val="24"/>
        </w:rPr>
        <w:t>Hepatol</w:t>
      </w:r>
      <w:proofErr w:type="spellEnd"/>
      <w:r w:rsidR="002272DA" w:rsidRPr="005C7D51">
        <w:rPr>
          <w:rFonts w:ascii="Book Antiqua" w:eastAsiaTheme="majorEastAsia" w:hAnsi="Book Antiqua" w:cstheme="majorHAnsi"/>
          <w:i/>
          <w:sz w:val="24"/>
          <w:szCs w:val="24"/>
        </w:rPr>
        <w:t xml:space="preserve"> </w:t>
      </w:r>
      <w:r w:rsidR="00335599" w:rsidRPr="005C7D51">
        <w:rPr>
          <w:rFonts w:ascii="Book Antiqua" w:eastAsiaTheme="majorEastAsia" w:hAnsi="Book Antiqua" w:cstheme="majorHAnsi"/>
          <w:sz w:val="24"/>
          <w:szCs w:val="24"/>
        </w:rPr>
        <w:t xml:space="preserve">2020; 12(4): </w:t>
      </w:r>
      <w:r w:rsidR="003A51C8" w:rsidRPr="005C7D51">
        <w:rPr>
          <w:rFonts w:ascii="Book Antiqua" w:eastAsia="宋体" w:hAnsi="Book Antiqua" w:cstheme="majorHAnsi" w:hint="eastAsia"/>
          <w:sz w:val="24"/>
          <w:szCs w:val="24"/>
          <w:lang w:eastAsia="zh-CN"/>
        </w:rPr>
        <w:t>116-124</w:t>
      </w:r>
      <w:r w:rsidR="00335599" w:rsidRPr="005C7D51">
        <w:rPr>
          <w:rFonts w:ascii="Book Antiqua" w:eastAsiaTheme="majorEastAsia" w:hAnsi="Book Antiqua" w:cstheme="majorHAnsi"/>
          <w:sz w:val="24"/>
          <w:szCs w:val="24"/>
        </w:rPr>
        <w:t xml:space="preserve">  </w:t>
      </w:r>
    </w:p>
    <w:p w14:paraId="5CBF9BEC" w14:textId="77777777" w:rsidR="00261171" w:rsidRDefault="00335599" w:rsidP="006F694C">
      <w:pPr>
        <w:adjustRightInd w:val="0"/>
        <w:snapToGrid w:val="0"/>
        <w:spacing w:after="0" w:line="360" w:lineRule="auto"/>
        <w:jc w:val="both"/>
        <w:rPr>
          <w:rFonts w:ascii="Book Antiqua" w:eastAsia="宋体" w:hAnsi="Book Antiqua" w:cstheme="majorHAnsi"/>
          <w:sz w:val="24"/>
          <w:szCs w:val="24"/>
          <w:lang w:eastAsia="zh-CN"/>
        </w:rPr>
      </w:pPr>
      <w:r w:rsidRPr="00261171">
        <w:rPr>
          <w:rFonts w:ascii="Book Antiqua" w:eastAsiaTheme="majorEastAsia" w:hAnsi="Book Antiqua" w:cstheme="majorHAnsi"/>
          <w:b/>
          <w:sz w:val="24"/>
          <w:szCs w:val="24"/>
        </w:rPr>
        <w:t xml:space="preserve">URL: </w:t>
      </w:r>
      <w:r w:rsidRPr="005C7D51">
        <w:rPr>
          <w:rFonts w:ascii="Book Antiqua" w:eastAsiaTheme="majorEastAsia" w:hAnsi="Book Antiqua" w:cstheme="majorHAnsi"/>
          <w:sz w:val="24"/>
          <w:szCs w:val="24"/>
        </w:rPr>
        <w:t>https://www.wjgnet.com/1948-5182/full/v12/i4/</w:t>
      </w:r>
      <w:r w:rsidR="003A51C8" w:rsidRPr="005C7D51">
        <w:rPr>
          <w:rFonts w:ascii="Book Antiqua" w:eastAsia="宋体" w:hAnsi="Book Antiqua" w:cstheme="majorHAnsi" w:hint="eastAsia"/>
          <w:sz w:val="24"/>
          <w:szCs w:val="24"/>
          <w:lang w:eastAsia="zh-CN"/>
        </w:rPr>
        <w:t>116</w:t>
      </w:r>
      <w:r w:rsidRPr="005C7D51">
        <w:rPr>
          <w:rFonts w:ascii="Book Antiqua" w:eastAsiaTheme="majorEastAsia" w:hAnsi="Book Antiqua" w:cstheme="majorHAnsi"/>
          <w:sz w:val="24"/>
          <w:szCs w:val="24"/>
        </w:rPr>
        <w:t xml:space="preserve">.htm  </w:t>
      </w:r>
    </w:p>
    <w:p w14:paraId="62835F20" w14:textId="3DCD9389" w:rsidR="00077E4E" w:rsidRPr="005C7D51" w:rsidRDefault="00335599" w:rsidP="006F694C">
      <w:pPr>
        <w:adjustRightInd w:val="0"/>
        <w:snapToGrid w:val="0"/>
        <w:spacing w:after="0" w:line="360" w:lineRule="auto"/>
        <w:jc w:val="both"/>
        <w:rPr>
          <w:rFonts w:ascii="Book Antiqua" w:eastAsia="宋体" w:hAnsi="Book Antiqua" w:cstheme="majorHAnsi"/>
          <w:i/>
          <w:sz w:val="24"/>
          <w:szCs w:val="24"/>
          <w:lang w:eastAsia="zh-CN"/>
        </w:rPr>
      </w:pPr>
      <w:r w:rsidRPr="00261171">
        <w:rPr>
          <w:rFonts w:ascii="Book Antiqua" w:eastAsiaTheme="majorEastAsia" w:hAnsi="Book Antiqua" w:cstheme="majorHAnsi"/>
          <w:b/>
          <w:sz w:val="24"/>
          <w:szCs w:val="24"/>
        </w:rPr>
        <w:t xml:space="preserve">DOI: </w:t>
      </w:r>
      <w:r w:rsidRPr="005C7D51">
        <w:rPr>
          <w:rFonts w:ascii="Book Antiqua" w:eastAsiaTheme="majorEastAsia" w:hAnsi="Book Antiqua" w:cstheme="majorHAnsi"/>
          <w:sz w:val="24"/>
          <w:szCs w:val="24"/>
        </w:rPr>
        <w:t>https://dx.doi.org/10.4254/wjh.v12.i4.</w:t>
      </w:r>
      <w:r w:rsidR="003A51C8" w:rsidRPr="005C7D51">
        <w:rPr>
          <w:rFonts w:ascii="Book Antiqua" w:eastAsia="宋体" w:hAnsi="Book Antiqua" w:cstheme="majorHAnsi" w:hint="eastAsia"/>
          <w:sz w:val="24"/>
          <w:szCs w:val="24"/>
          <w:lang w:eastAsia="zh-CN"/>
        </w:rPr>
        <w:t>116</w:t>
      </w:r>
    </w:p>
    <w:p w14:paraId="4C9A3B6E" w14:textId="77777777" w:rsidR="006626AD" w:rsidRPr="005C7D51" w:rsidRDefault="006626AD" w:rsidP="006F694C">
      <w:pPr>
        <w:adjustRightInd w:val="0"/>
        <w:snapToGrid w:val="0"/>
        <w:spacing w:after="0" w:line="360" w:lineRule="auto"/>
        <w:jc w:val="both"/>
        <w:rPr>
          <w:rFonts w:ascii="Book Antiqua" w:eastAsiaTheme="majorEastAsia" w:hAnsi="Book Antiqua" w:cstheme="majorHAnsi"/>
          <w:sz w:val="24"/>
          <w:szCs w:val="24"/>
        </w:rPr>
      </w:pPr>
    </w:p>
    <w:p w14:paraId="126790ED" w14:textId="003A8090" w:rsidR="00077E4E" w:rsidRPr="005C7D51" w:rsidRDefault="00077E4E" w:rsidP="006F694C">
      <w:pPr>
        <w:adjustRightInd w:val="0"/>
        <w:snapToGrid w:val="0"/>
        <w:spacing w:after="0" w:line="360" w:lineRule="auto"/>
        <w:jc w:val="both"/>
        <w:rPr>
          <w:rFonts w:ascii="Book Antiqua" w:eastAsiaTheme="majorEastAsia" w:hAnsi="Book Antiqua" w:cstheme="majorHAnsi"/>
          <w:sz w:val="24"/>
          <w:szCs w:val="24"/>
        </w:rPr>
      </w:pPr>
      <w:r w:rsidRPr="005C7D51">
        <w:rPr>
          <w:rFonts w:ascii="Book Antiqua" w:hAnsi="Book Antiqua" w:cstheme="majorHAnsi"/>
          <w:b/>
          <w:bCs/>
          <w:sz w:val="24"/>
          <w:szCs w:val="24"/>
        </w:rPr>
        <w:t xml:space="preserve">Core </w:t>
      </w:r>
      <w:r w:rsidR="00305DEC" w:rsidRPr="005C7D51">
        <w:rPr>
          <w:rFonts w:ascii="Book Antiqua" w:hAnsi="Book Antiqua" w:cstheme="majorHAnsi"/>
          <w:b/>
          <w:bCs/>
          <w:sz w:val="24"/>
          <w:szCs w:val="24"/>
        </w:rPr>
        <w:t>t</w:t>
      </w:r>
      <w:r w:rsidRPr="005C7D51">
        <w:rPr>
          <w:rFonts w:ascii="Book Antiqua" w:hAnsi="Book Antiqua" w:cstheme="majorHAnsi"/>
          <w:b/>
          <w:bCs/>
          <w:sz w:val="24"/>
          <w:szCs w:val="24"/>
        </w:rPr>
        <w:t xml:space="preserve">ip: </w:t>
      </w:r>
      <w:r w:rsidR="00BE0D09" w:rsidRPr="005C7D51">
        <w:rPr>
          <w:rFonts w:ascii="Book Antiqua" w:hAnsi="Book Antiqua" w:cstheme="majorHAnsi"/>
          <w:sz w:val="24"/>
          <w:szCs w:val="24"/>
        </w:rPr>
        <w:t>There appears to be c</w:t>
      </w:r>
      <w:r w:rsidR="00DD07F4" w:rsidRPr="005C7D51">
        <w:rPr>
          <w:rFonts w:ascii="Book Antiqua" w:hAnsi="Book Antiqua" w:cstheme="majorHAnsi"/>
          <w:sz w:val="24"/>
          <w:szCs w:val="24"/>
        </w:rPr>
        <w:t xml:space="preserve">onsiderable </w:t>
      </w:r>
      <w:proofErr w:type="spellStart"/>
      <w:r w:rsidR="00DD07F4" w:rsidRPr="005C7D51">
        <w:rPr>
          <w:rFonts w:ascii="Book Antiqua" w:hAnsi="Book Antiqua" w:cstheme="majorHAnsi"/>
          <w:sz w:val="24"/>
          <w:szCs w:val="24"/>
        </w:rPr>
        <w:t>geoepidemiologic</w:t>
      </w:r>
      <w:proofErr w:type="spellEnd"/>
      <w:r w:rsidR="00DD07F4" w:rsidRPr="005C7D51">
        <w:rPr>
          <w:rFonts w:ascii="Book Antiqua" w:hAnsi="Book Antiqua" w:cstheme="majorHAnsi"/>
          <w:sz w:val="24"/>
          <w:szCs w:val="24"/>
        </w:rPr>
        <w:t xml:space="preserve"> variation </w:t>
      </w:r>
      <w:r w:rsidR="00BE0D09" w:rsidRPr="005C7D51">
        <w:rPr>
          <w:rFonts w:ascii="Book Antiqua" w:hAnsi="Book Antiqua" w:cstheme="majorHAnsi"/>
          <w:sz w:val="24"/>
          <w:szCs w:val="24"/>
        </w:rPr>
        <w:t xml:space="preserve">in the outcomes of </w:t>
      </w:r>
      <w:r w:rsidR="002272DA" w:rsidRPr="005C7D51">
        <w:rPr>
          <w:rFonts w:ascii="Book Antiqua" w:hAnsi="Book Antiqua" w:cstheme="majorHAnsi"/>
          <w:sz w:val="24"/>
          <w:szCs w:val="24"/>
        </w:rPr>
        <w:t xml:space="preserve">primary </w:t>
      </w:r>
      <w:proofErr w:type="spellStart"/>
      <w:r w:rsidR="002272DA" w:rsidRPr="005C7D51">
        <w:rPr>
          <w:rFonts w:ascii="Book Antiqua" w:hAnsi="Book Antiqua" w:cstheme="majorHAnsi"/>
          <w:sz w:val="24"/>
          <w:szCs w:val="24"/>
        </w:rPr>
        <w:t>sclerosing</w:t>
      </w:r>
      <w:proofErr w:type="spellEnd"/>
      <w:r w:rsidR="002272DA" w:rsidRPr="005C7D51">
        <w:rPr>
          <w:rFonts w:ascii="Book Antiqua" w:hAnsi="Book Antiqua" w:cstheme="majorHAnsi"/>
          <w:sz w:val="24"/>
          <w:szCs w:val="24"/>
        </w:rPr>
        <w:t xml:space="preserve"> cholangitis (PSC)</w:t>
      </w:r>
      <w:r w:rsidR="00BE0D09" w:rsidRPr="005C7D51">
        <w:rPr>
          <w:rFonts w:ascii="Book Antiqua" w:hAnsi="Book Antiqua" w:cstheme="majorHAnsi"/>
          <w:sz w:val="24"/>
          <w:szCs w:val="24"/>
        </w:rPr>
        <w:t>.</w:t>
      </w:r>
      <w:r w:rsidR="00DD07F4" w:rsidRPr="005C7D51">
        <w:rPr>
          <w:rFonts w:ascii="Book Antiqua" w:hAnsi="Book Antiqua" w:cstheme="majorHAnsi"/>
          <w:sz w:val="24"/>
          <w:szCs w:val="24"/>
        </w:rPr>
        <w:t xml:space="preserve"> </w:t>
      </w:r>
      <w:r w:rsidR="00BE0D09" w:rsidRPr="005C7D51">
        <w:rPr>
          <w:rFonts w:ascii="Book Antiqua" w:hAnsi="Book Antiqua" w:cstheme="majorHAnsi"/>
          <w:sz w:val="24"/>
          <w:szCs w:val="24"/>
        </w:rPr>
        <w:t>M</w:t>
      </w:r>
      <w:r w:rsidR="009476E0" w:rsidRPr="005C7D51">
        <w:rPr>
          <w:rFonts w:ascii="Book Antiqua" w:hAnsi="Book Antiqua" w:cstheme="majorHAnsi"/>
          <w:sz w:val="24"/>
          <w:szCs w:val="24"/>
        </w:rPr>
        <w:t xml:space="preserve">edian </w:t>
      </w:r>
      <w:r w:rsidR="002272DA" w:rsidRPr="005C7D51">
        <w:rPr>
          <w:rFonts w:ascii="Book Antiqua" w:hAnsi="Book Antiqua" w:cstheme="majorHAnsi"/>
          <w:sz w:val="24"/>
          <w:szCs w:val="24"/>
        </w:rPr>
        <w:t>liver transplantation</w:t>
      </w:r>
      <w:r w:rsidRPr="005C7D51">
        <w:rPr>
          <w:rFonts w:ascii="Book Antiqua" w:hAnsi="Book Antiqua" w:cstheme="majorHAnsi"/>
          <w:sz w:val="24"/>
          <w:szCs w:val="24"/>
        </w:rPr>
        <w:t xml:space="preserve">-free </w:t>
      </w:r>
      <w:r w:rsidR="00F24962" w:rsidRPr="005C7D51">
        <w:rPr>
          <w:rFonts w:ascii="Book Antiqua" w:hAnsi="Book Antiqua" w:cstheme="majorHAnsi"/>
          <w:sz w:val="24"/>
          <w:szCs w:val="24"/>
        </w:rPr>
        <w:t xml:space="preserve">survival </w:t>
      </w:r>
      <w:r w:rsidR="009F778E" w:rsidRPr="005C7D51">
        <w:rPr>
          <w:rFonts w:ascii="Book Antiqua" w:hAnsi="Book Antiqua" w:cstheme="majorHAnsi"/>
          <w:sz w:val="24"/>
          <w:szCs w:val="24"/>
        </w:rPr>
        <w:t xml:space="preserve">in adults with </w:t>
      </w:r>
      <w:r w:rsidRPr="005C7D51">
        <w:rPr>
          <w:rFonts w:ascii="Book Antiqua" w:hAnsi="Book Antiqua" w:cstheme="majorHAnsi"/>
          <w:sz w:val="24"/>
          <w:szCs w:val="24"/>
        </w:rPr>
        <w:t xml:space="preserve">PSC </w:t>
      </w:r>
      <w:r w:rsidR="00DD07F4" w:rsidRPr="005C7D51">
        <w:rPr>
          <w:rFonts w:ascii="Book Antiqua" w:hAnsi="Book Antiqua" w:cstheme="majorHAnsi"/>
          <w:sz w:val="24"/>
          <w:szCs w:val="24"/>
        </w:rPr>
        <w:t>ranges from</w:t>
      </w:r>
      <w:r w:rsidRPr="005C7D51">
        <w:rPr>
          <w:rFonts w:ascii="Book Antiqua" w:hAnsi="Book Antiqua" w:cstheme="majorHAnsi"/>
          <w:sz w:val="24"/>
          <w:szCs w:val="24"/>
        </w:rPr>
        <w:t xml:space="preserve"> </w:t>
      </w:r>
      <w:r w:rsidR="002843CE" w:rsidRPr="005C7D51">
        <w:rPr>
          <w:rFonts w:ascii="Book Antiqua" w:hAnsi="Book Antiqua" w:cstheme="majorHAnsi"/>
          <w:sz w:val="24"/>
          <w:szCs w:val="24"/>
        </w:rPr>
        <w:t>1</w:t>
      </w:r>
      <w:r w:rsidR="00DD07F4" w:rsidRPr="005C7D51">
        <w:rPr>
          <w:rFonts w:ascii="Book Antiqua" w:hAnsi="Book Antiqua" w:cstheme="majorHAnsi"/>
          <w:sz w:val="24"/>
          <w:szCs w:val="24"/>
        </w:rPr>
        <w:t>4</w:t>
      </w:r>
      <w:r w:rsidR="00BE0D09" w:rsidRPr="005C7D51">
        <w:rPr>
          <w:rFonts w:ascii="Book Antiqua" w:hAnsi="Book Antiqua" w:cstheme="majorHAnsi"/>
          <w:sz w:val="24"/>
          <w:szCs w:val="24"/>
        </w:rPr>
        <w:t xml:space="preserve"> to </w:t>
      </w:r>
      <w:r w:rsidR="00DD07F4" w:rsidRPr="005C7D51">
        <w:rPr>
          <w:rFonts w:ascii="Book Antiqua" w:hAnsi="Book Antiqua" w:cstheme="majorHAnsi"/>
          <w:sz w:val="24"/>
          <w:szCs w:val="24"/>
        </w:rPr>
        <w:t>21</w:t>
      </w:r>
      <w:r w:rsidR="005B36F6" w:rsidRPr="005C7D51">
        <w:rPr>
          <w:rFonts w:ascii="Book Antiqua" w:hAnsi="Book Antiqua" w:cstheme="majorHAnsi"/>
          <w:sz w:val="24"/>
          <w:szCs w:val="24"/>
        </w:rPr>
        <w:t xml:space="preserve"> </w:t>
      </w:r>
      <w:r w:rsidRPr="005C7D51">
        <w:rPr>
          <w:rFonts w:ascii="Book Antiqua" w:hAnsi="Book Antiqua" w:cstheme="majorHAnsi"/>
          <w:sz w:val="24"/>
          <w:szCs w:val="24"/>
        </w:rPr>
        <w:t>years</w:t>
      </w:r>
      <w:r w:rsidR="00DD07F4" w:rsidRPr="005C7D51">
        <w:rPr>
          <w:rFonts w:ascii="Book Antiqua" w:hAnsi="Book Antiqua" w:cstheme="majorHAnsi"/>
          <w:sz w:val="24"/>
          <w:szCs w:val="24"/>
        </w:rPr>
        <w:t>, depending on geographic region</w:t>
      </w:r>
      <w:r w:rsidRPr="005C7D51">
        <w:rPr>
          <w:rFonts w:ascii="Book Antiqua" w:hAnsi="Book Antiqua" w:cstheme="majorHAnsi"/>
          <w:sz w:val="24"/>
          <w:szCs w:val="24"/>
        </w:rPr>
        <w:t>. Post-</w:t>
      </w:r>
      <w:r w:rsidR="002272DA" w:rsidRPr="005C7D51">
        <w:rPr>
          <w:rFonts w:ascii="Book Antiqua" w:hAnsi="Book Antiqua" w:cstheme="majorHAnsi"/>
          <w:sz w:val="24"/>
          <w:szCs w:val="24"/>
        </w:rPr>
        <w:t>liver transplantation</w:t>
      </w:r>
      <w:r w:rsidRPr="005C7D51">
        <w:rPr>
          <w:rFonts w:ascii="Book Antiqua" w:hAnsi="Book Antiqua" w:cstheme="majorHAnsi"/>
          <w:sz w:val="24"/>
          <w:szCs w:val="24"/>
        </w:rPr>
        <w:t xml:space="preserve"> survival </w:t>
      </w:r>
      <w:r w:rsidR="00F24962" w:rsidRPr="005C7D51">
        <w:rPr>
          <w:rFonts w:ascii="Book Antiqua" w:hAnsi="Book Antiqua" w:cstheme="majorHAnsi"/>
          <w:sz w:val="24"/>
          <w:szCs w:val="24"/>
        </w:rPr>
        <w:t>for</w:t>
      </w:r>
      <w:r w:rsidR="009F778E" w:rsidRPr="005C7D51">
        <w:rPr>
          <w:rFonts w:ascii="Book Antiqua" w:hAnsi="Book Antiqua" w:cstheme="majorHAnsi"/>
          <w:sz w:val="24"/>
          <w:szCs w:val="24"/>
        </w:rPr>
        <w:t xml:space="preserve"> </w:t>
      </w:r>
      <w:r w:rsidRPr="005C7D51">
        <w:rPr>
          <w:rFonts w:ascii="Book Antiqua" w:hAnsi="Book Antiqua" w:cstheme="majorHAnsi"/>
          <w:sz w:val="24"/>
          <w:szCs w:val="24"/>
        </w:rPr>
        <w:t>PSC in</w:t>
      </w:r>
      <w:r w:rsidR="00F24962" w:rsidRPr="005C7D51">
        <w:rPr>
          <w:rFonts w:ascii="Book Antiqua" w:hAnsi="Book Antiqua" w:cstheme="majorHAnsi"/>
          <w:sz w:val="24"/>
          <w:szCs w:val="24"/>
        </w:rPr>
        <w:t xml:space="preserve"> North America and Europe</w:t>
      </w:r>
      <w:r w:rsidRPr="005C7D51">
        <w:rPr>
          <w:rFonts w:ascii="Book Antiqua" w:hAnsi="Book Antiqua" w:cstheme="majorHAnsi"/>
          <w:sz w:val="24"/>
          <w:szCs w:val="24"/>
        </w:rPr>
        <w:t xml:space="preserve"> </w:t>
      </w:r>
      <w:r w:rsidR="00DD07F4" w:rsidRPr="005C7D51">
        <w:rPr>
          <w:rFonts w:ascii="Book Antiqua" w:hAnsi="Book Antiqua" w:cstheme="majorHAnsi"/>
          <w:sz w:val="24"/>
          <w:szCs w:val="24"/>
        </w:rPr>
        <w:t>appears</w:t>
      </w:r>
      <w:r w:rsidRPr="005C7D51">
        <w:rPr>
          <w:rFonts w:ascii="Book Antiqua" w:hAnsi="Book Antiqua" w:cstheme="majorHAnsi"/>
          <w:sz w:val="24"/>
          <w:szCs w:val="24"/>
        </w:rPr>
        <w:t xml:space="preserve"> </w:t>
      </w:r>
      <w:r w:rsidR="00DD07F4" w:rsidRPr="005C7D51">
        <w:rPr>
          <w:rFonts w:ascii="Book Antiqua" w:hAnsi="Book Antiqua" w:cstheme="majorHAnsi"/>
          <w:sz w:val="24"/>
          <w:szCs w:val="24"/>
        </w:rPr>
        <w:t xml:space="preserve">to be </w:t>
      </w:r>
      <w:r w:rsidRPr="005C7D51">
        <w:rPr>
          <w:rFonts w:ascii="Book Antiqua" w:hAnsi="Book Antiqua" w:cstheme="majorHAnsi"/>
          <w:sz w:val="24"/>
          <w:szCs w:val="24"/>
        </w:rPr>
        <w:t xml:space="preserve">nearly twice that </w:t>
      </w:r>
      <w:r w:rsidR="00F24962" w:rsidRPr="005C7D51">
        <w:rPr>
          <w:rFonts w:ascii="Book Antiqua" w:hAnsi="Book Antiqua" w:cstheme="majorHAnsi"/>
          <w:sz w:val="24"/>
          <w:szCs w:val="24"/>
        </w:rPr>
        <w:t>found in Asia</w:t>
      </w:r>
      <w:r w:rsidRPr="005C7D51">
        <w:rPr>
          <w:rFonts w:ascii="Book Antiqua" w:hAnsi="Book Antiqua" w:cstheme="majorHAnsi"/>
          <w:sz w:val="24"/>
          <w:szCs w:val="24"/>
        </w:rPr>
        <w:t xml:space="preserve">. The </w:t>
      </w:r>
      <w:r w:rsidR="00BE0D09" w:rsidRPr="005C7D51">
        <w:rPr>
          <w:rFonts w:ascii="Book Antiqua" w:hAnsi="Book Antiqua" w:cstheme="majorHAnsi"/>
          <w:sz w:val="24"/>
          <w:szCs w:val="24"/>
        </w:rPr>
        <w:t xml:space="preserve">overall average </w:t>
      </w:r>
      <w:r w:rsidRPr="005C7D51">
        <w:rPr>
          <w:rFonts w:ascii="Book Antiqua" w:hAnsi="Book Antiqua" w:cstheme="majorHAnsi"/>
          <w:sz w:val="24"/>
          <w:szCs w:val="24"/>
        </w:rPr>
        <w:t xml:space="preserve">risk of </w:t>
      </w:r>
      <w:proofErr w:type="spellStart"/>
      <w:r w:rsidR="002272DA" w:rsidRPr="005C7D51">
        <w:rPr>
          <w:rFonts w:ascii="Book Antiqua" w:hAnsi="Book Antiqua" w:cstheme="majorHAnsi"/>
          <w:color w:val="000000" w:themeColor="text1"/>
          <w:sz w:val="24"/>
          <w:szCs w:val="24"/>
        </w:rPr>
        <w:t>cholangiocarcinoma</w:t>
      </w:r>
      <w:proofErr w:type="spellEnd"/>
      <w:r w:rsidRPr="005C7D51">
        <w:rPr>
          <w:rFonts w:ascii="Book Antiqua" w:hAnsi="Book Antiqua" w:cstheme="majorHAnsi"/>
          <w:sz w:val="24"/>
          <w:szCs w:val="24"/>
        </w:rPr>
        <w:t xml:space="preserve"> among patients with PSC is </w:t>
      </w:r>
      <w:r w:rsidR="00DD07F4" w:rsidRPr="005C7D51">
        <w:rPr>
          <w:rFonts w:ascii="Book Antiqua" w:hAnsi="Book Antiqua" w:cstheme="majorHAnsi"/>
          <w:sz w:val="24"/>
          <w:szCs w:val="24"/>
        </w:rPr>
        <w:t xml:space="preserve">approximately </w:t>
      </w:r>
      <w:r w:rsidRPr="005C7D51">
        <w:rPr>
          <w:rFonts w:ascii="Book Antiqua" w:hAnsi="Book Antiqua" w:cstheme="majorHAnsi"/>
          <w:sz w:val="24"/>
          <w:szCs w:val="24"/>
        </w:rPr>
        <w:t xml:space="preserve">400 times that of the general population, occurring in roughly 7%-9% of all </w:t>
      </w:r>
      <w:r w:rsidR="00DA1BEA" w:rsidRPr="005C7D51">
        <w:rPr>
          <w:rFonts w:ascii="Book Antiqua" w:hAnsi="Book Antiqua" w:cstheme="majorHAnsi"/>
          <w:sz w:val="24"/>
          <w:szCs w:val="24"/>
        </w:rPr>
        <w:t xml:space="preserve">patients with </w:t>
      </w:r>
      <w:r w:rsidRPr="005C7D51">
        <w:rPr>
          <w:rFonts w:ascii="Book Antiqua" w:hAnsi="Book Antiqua" w:cstheme="majorHAnsi"/>
          <w:sz w:val="24"/>
          <w:szCs w:val="24"/>
        </w:rPr>
        <w:t>PSC</w:t>
      </w:r>
      <w:r w:rsidR="00BE0D09" w:rsidRPr="005C7D51">
        <w:rPr>
          <w:rFonts w:ascii="Book Antiqua" w:hAnsi="Book Antiqua" w:cstheme="majorHAnsi"/>
          <w:sz w:val="24"/>
          <w:szCs w:val="24"/>
        </w:rPr>
        <w:t xml:space="preserve">. However, </w:t>
      </w:r>
      <w:r w:rsidR="00DD07F4" w:rsidRPr="005C7D51">
        <w:rPr>
          <w:rFonts w:ascii="Book Antiqua" w:hAnsi="Book Antiqua" w:cstheme="majorHAnsi"/>
          <w:sz w:val="24"/>
          <w:szCs w:val="24"/>
        </w:rPr>
        <w:t>these rates</w:t>
      </w:r>
      <w:r w:rsidR="00A807B7" w:rsidRPr="005C7D51">
        <w:rPr>
          <w:rFonts w:ascii="Book Antiqua" w:hAnsi="Book Antiqua" w:cstheme="majorHAnsi"/>
          <w:sz w:val="24"/>
          <w:szCs w:val="24"/>
        </w:rPr>
        <w:t xml:space="preserve"> </w:t>
      </w:r>
      <w:r w:rsidR="00870E27" w:rsidRPr="005C7D51">
        <w:rPr>
          <w:rFonts w:ascii="Book Antiqua" w:hAnsi="Book Antiqua" w:cstheme="majorHAnsi"/>
          <w:sz w:val="24"/>
          <w:szCs w:val="24"/>
        </w:rPr>
        <w:t>var</w:t>
      </w:r>
      <w:r w:rsidR="00DD07F4" w:rsidRPr="005C7D51">
        <w:rPr>
          <w:rFonts w:ascii="Book Antiqua" w:hAnsi="Book Antiqua" w:cstheme="majorHAnsi"/>
          <w:sz w:val="24"/>
          <w:szCs w:val="24"/>
        </w:rPr>
        <w:t>y</w:t>
      </w:r>
      <w:r w:rsidR="00870E27" w:rsidRPr="005C7D51">
        <w:rPr>
          <w:rFonts w:ascii="Book Antiqua" w:hAnsi="Book Antiqua" w:cstheme="majorHAnsi"/>
          <w:sz w:val="24"/>
          <w:szCs w:val="24"/>
        </w:rPr>
        <w:t xml:space="preserve"> from region to region</w:t>
      </w:r>
      <w:r w:rsidR="00DD07F4" w:rsidRPr="005C7D51">
        <w:rPr>
          <w:rFonts w:ascii="Book Antiqua" w:hAnsi="Book Antiqua" w:cstheme="majorHAnsi"/>
          <w:sz w:val="24"/>
          <w:szCs w:val="24"/>
        </w:rPr>
        <w:t xml:space="preserve">, with </w:t>
      </w:r>
      <w:r w:rsidR="00A807B7" w:rsidRPr="005C7D51">
        <w:rPr>
          <w:rFonts w:ascii="Book Antiqua" w:hAnsi="Book Antiqua" w:cstheme="majorHAnsi"/>
          <w:sz w:val="24"/>
          <w:szCs w:val="24"/>
        </w:rPr>
        <w:t xml:space="preserve">East Asia </w:t>
      </w:r>
      <w:r w:rsidR="00DD07F4" w:rsidRPr="005C7D51">
        <w:rPr>
          <w:rFonts w:ascii="Book Antiqua" w:hAnsi="Book Antiqua" w:cstheme="majorHAnsi"/>
          <w:sz w:val="24"/>
          <w:szCs w:val="24"/>
        </w:rPr>
        <w:t xml:space="preserve">having </w:t>
      </w:r>
      <w:r w:rsidR="00BE0D09" w:rsidRPr="005C7D51">
        <w:rPr>
          <w:rFonts w:ascii="Book Antiqua" w:hAnsi="Book Antiqua" w:cstheme="majorHAnsi"/>
          <w:sz w:val="24"/>
          <w:szCs w:val="24"/>
        </w:rPr>
        <w:t xml:space="preserve">rates </w:t>
      </w:r>
      <w:r w:rsidR="00A807B7" w:rsidRPr="005C7D51">
        <w:rPr>
          <w:rFonts w:ascii="Book Antiqua" w:hAnsi="Book Antiqua" w:cstheme="majorHAnsi"/>
          <w:sz w:val="24"/>
          <w:szCs w:val="24"/>
        </w:rPr>
        <w:t xml:space="preserve">roughly three-times </w:t>
      </w:r>
      <w:r w:rsidR="00DD07F4" w:rsidRPr="005C7D51">
        <w:rPr>
          <w:rFonts w:ascii="Book Antiqua" w:hAnsi="Book Antiqua" w:cstheme="majorHAnsi"/>
          <w:sz w:val="24"/>
          <w:szCs w:val="24"/>
        </w:rPr>
        <w:t>higher</w:t>
      </w:r>
      <w:r w:rsidR="00BE0D09" w:rsidRPr="005C7D51">
        <w:rPr>
          <w:rFonts w:ascii="Book Antiqua" w:hAnsi="Book Antiqua" w:cstheme="majorHAnsi"/>
          <w:sz w:val="24"/>
          <w:szCs w:val="24"/>
        </w:rPr>
        <w:t xml:space="preserve"> </w:t>
      </w:r>
      <w:r w:rsidR="00DD07F4" w:rsidRPr="005C7D51">
        <w:rPr>
          <w:rFonts w:ascii="Book Antiqua" w:hAnsi="Book Antiqua" w:cstheme="majorHAnsi"/>
          <w:sz w:val="24"/>
          <w:szCs w:val="24"/>
        </w:rPr>
        <w:t>compared to</w:t>
      </w:r>
      <w:r w:rsidR="00A807B7" w:rsidRPr="005C7D51">
        <w:rPr>
          <w:rFonts w:ascii="Book Antiqua" w:hAnsi="Book Antiqua" w:cstheme="majorHAnsi"/>
          <w:sz w:val="24"/>
          <w:szCs w:val="24"/>
        </w:rPr>
        <w:t xml:space="preserve"> </w:t>
      </w:r>
      <w:r w:rsidR="00F24962" w:rsidRPr="005C7D51">
        <w:rPr>
          <w:rFonts w:ascii="Book Antiqua" w:hAnsi="Book Antiqua" w:cstheme="majorHAnsi"/>
          <w:sz w:val="24"/>
          <w:szCs w:val="24"/>
        </w:rPr>
        <w:t>other regions</w:t>
      </w:r>
      <w:r w:rsidR="00A807B7" w:rsidRPr="005C7D51">
        <w:rPr>
          <w:rFonts w:ascii="Book Antiqua" w:hAnsi="Book Antiqua" w:cstheme="majorHAnsi"/>
          <w:sz w:val="24"/>
          <w:szCs w:val="24"/>
        </w:rPr>
        <w:t>.</w:t>
      </w:r>
      <w:r w:rsidR="00F24962" w:rsidRPr="005C7D51">
        <w:rPr>
          <w:rFonts w:ascii="Book Antiqua" w:hAnsi="Book Antiqua" w:cstheme="majorHAnsi"/>
          <w:sz w:val="24"/>
          <w:szCs w:val="24"/>
        </w:rPr>
        <w:t xml:space="preserve"> Studies from North America, Europe</w:t>
      </w:r>
      <w:r w:rsidR="009964F5" w:rsidRPr="005C7D51">
        <w:rPr>
          <w:rFonts w:ascii="Book Antiqua" w:hAnsi="Book Antiqua" w:cstheme="majorHAnsi"/>
          <w:sz w:val="24"/>
          <w:szCs w:val="24"/>
        </w:rPr>
        <w:t>,</w:t>
      </w:r>
      <w:r w:rsidR="00F24962" w:rsidRPr="005C7D51">
        <w:rPr>
          <w:rFonts w:ascii="Book Antiqua" w:hAnsi="Book Antiqua" w:cstheme="majorHAnsi"/>
          <w:sz w:val="24"/>
          <w:szCs w:val="24"/>
        </w:rPr>
        <w:t xml:space="preserve"> and Oceania generally report worse clinical outcomes for patients with PSC-</w:t>
      </w:r>
      <w:r w:rsidR="002272DA" w:rsidRPr="005C7D51">
        <w:rPr>
          <w:rFonts w:ascii="Book Antiqua" w:hAnsi="Book Antiqua" w:cstheme="majorHAnsi"/>
          <w:sz w:val="24"/>
          <w:szCs w:val="24"/>
        </w:rPr>
        <w:t>inflammatory bowel disease</w:t>
      </w:r>
      <w:r w:rsidR="00F24962" w:rsidRPr="005C7D51">
        <w:rPr>
          <w:rFonts w:ascii="Book Antiqua" w:hAnsi="Book Antiqua" w:cstheme="majorHAnsi"/>
          <w:sz w:val="24"/>
          <w:szCs w:val="24"/>
        </w:rPr>
        <w:t xml:space="preserve"> </w:t>
      </w:r>
      <w:r w:rsidR="00870E27" w:rsidRPr="005C7D51">
        <w:rPr>
          <w:rFonts w:ascii="Book Antiqua" w:hAnsi="Book Antiqua" w:cstheme="majorHAnsi"/>
          <w:sz w:val="24"/>
          <w:szCs w:val="24"/>
        </w:rPr>
        <w:t>compared</w:t>
      </w:r>
      <w:r w:rsidR="00F24962" w:rsidRPr="005C7D51">
        <w:rPr>
          <w:rFonts w:ascii="Book Antiqua" w:hAnsi="Book Antiqua" w:cstheme="majorHAnsi"/>
          <w:sz w:val="24"/>
          <w:szCs w:val="24"/>
        </w:rPr>
        <w:t xml:space="preserve"> </w:t>
      </w:r>
      <w:r w:rsidR="00DD07F4" w:rsidRPr="005C7D51">
        <w:rPr>
          <w:rFonts w:ascii="Book Antiqua" w:hAnsi="Book Antiqua" w:cstheme="majorHAnsi"/>
          <w:sz w:val="24"/>
          <w:szCs w:val="24"/>
        </w:rPr>
        <w:t xml:space="preserve">to </w:t>
      </w:r>
      <w:r w:rsidR="00870E27" w:rsidRPr="005C7D51">
        <w:rPr>
          <w:rFonts w:ascii="Book Antiqua" w:hAnsi="Book Antiqua" w:cstheme="majorHAnsi"/>
          <w:sz w:val="24"/>
          <w:szCs w:val="24"/>
        </w:rPr>
        <w:t xml:space="preserve">patients with only </w:t>
      </w:r>
      <w:r w:rsidR="00F24962" w:rsidRPr="005C7D51">
        <w:rPr>
          <w:rFonts w:ascii="Book Antiqua" w:hAnsi="Book Antiqua" w:cstheme="majorHAnsi"/>
          <w:sz w:val="24"/>
          <w:szCs w:val="24"/>
        </w:rPr>
        <w:t xml:space="preserve">PSC or </w:t>
      </w:r>
      <w:r w:rsidR="002272DA" w:rsidRPr="005C7D51">
        <w:rPr>
          <w:rFonts w:ascii="Book Antiqua" w:hAnsi="Book Antiqua" w:cstheme="majorHAnsi"/>
          <w:sz w:val="24"/>
          <w:szCs w:val="24"/>
        </w:rPr>
        <w:t>inflammatory bowel disease</w:t>
      </w:r>
      <w:r w:rsidR="00870E27" w:rsidRPr="005C7D51">
        <w:rPr>
          <w:rFonts w:ascii="Book Antiqua" w:hAnsi="Book Antiqua" w:cstheme="majorHAnsi"/>
          <w:sz w:val="24"/>
          <w:szCs w:val="24"/>
        </w:rPr>
        <w:t>;</w:t>
      </w:r>
      <w:r w:rsidR="00F24962" w:rsidRPr="005C7D51">
        <w:rPr>
          <w:rFonts w:ascii="Book Antiqua" w:hAnsi="Book Antiqua" w:cstheme="majorHAnsi"/>
          <w:sz w:val="24"/>
          <w:szCs w:val="24"/>
        </w:rPr>
        <w:t xml:space="preserve"> however</w:t>
      </w:r>
      <w:r w:rsidR="00BE0D09" w:rsidRPr="005C7D51">
        <w:rPr>
          <w:rFonts w:ascii="Book Antiqua" w:hAnsi="Book Antiqua" w:cstheme="majorHAnsi"/>
          <w:sz w:val="24"/>
          <w:szCs w:val="24"/>
        </w:rPr>
        <w:t>,</w:t>
      </w:r>
      <w:r w:rsidR="00F24962" w:rsidRPr="005C7D51">
        <w:rPr>
          <w:rFonts w:ascii="Book Antiqua" w:hAnsi="Book Antiqua" w:cstheme="majorHAnsi"/>
          <w:sz w:val="24"/>
          <w:szCs w:val="24"/>
        </w:rPr>
        <w:t xml:space="preserve"> </w:t>
      </w:r>
      <w:r w:rsidR="00870E27" w:rsidRPr="005C7D51">
        <w:rPr>
          <w:rFonts w:ascii="Book Antiqua" w:hAnsi="Book Antiqua" w:cstheme="majorHAnsi"/>
          <w:sz w:val="24"/>
          <w:szCs w:val="24"/>
        </w:rPr>
        <w:t xml:space="preserve">this </w:t>
      </w:r>
      <w:r w:rsidR="00DD07F4" w:rsidRPr="005C7D51">
        <w:rPr>
          <w:rFonts w:ascii="Book Antiqua" w:hAnsi="Book Antiqua" w:cstheme="majorHAnsi"/>
          <w:sz w:val="24"/>
          <w:szCs w:val="24"/>
        </w:rPr>
        <w:t xml:space="preserve">association </w:t>
      </w:r>
      <w:r w:rsidR="00870E27" w:rsidRPr="005C7D51">
        <w:rPr>
          <w:rFonts w:ascii="Book Antiqua" w:hAnsi="Book Antiqua" w:cstheme="majorHAnsi"/>
          <w:sz w:val="24"/>
          <w:szCs w:val="24"/>
        </w:rPr>
        <w:t>is less prominent in studies from Asia.</w:t>
      </w:r>
    </w:p>
    <w:p w14:paraId="2C1025E8" w14:textId="77777777" w:rsidR="00074BA2" w:rsidRPr="005C7D51" w:rsidRDefault="00074BA2" w:rsidP="006F694C">
      <w:pPr>
        <w:adjustRightInd w:val="0"/>
        <w:snapToGrid w:val="0"/>
        <w:spacing w:after="0" w:line="360" w:lineRule="auto"/>
        <w:jc w:val="both"/>
        <w:rPr>
          <w:rFonts w:ascii="Book Antiqua" w:hAnsi="Book Antiqua" w:cstheme="majorHAnsi"/>
          <w:b/>
          <w:bCs/>
          <w:sz w:val="24"/>
          <w:szCs w:val="24"/>
        </w:rPr>
      </w:pPr>
      <w:r w:rsidRPr="005C7D51">
        <w:rPr>
          <w:rFonts w:ascii="Book Antiqua" w:hAnsi="Book Antiqua" w:cstheme="majorHAnsi"/>
          <w:b/>
          <w:bCs/>
          <w:sz w:val="24"/>
          <w:szCs w:val="24"/>
        </w:rPr>
        <w:br w:type="page"/>
      </w:r>
    </w:p>
    <w:p w14:paraId="31F573E0" w14:textId="17B504B8" w:rsidR="002272DA" w:rsidRPr="005C7D51" w:rsidRDefault="002272DA" w:rsidP="006F694C">
      <w:pPr>
        <w:shd w:val="clear" w:color="auto" w:fill="FFFFFF"/>
        <w:adjustRightInd w:val="0"/>
        <w:snapToGrid w:val="0"/>
        <w:spacing w:after="0" w:line="360" w:lineRule="auto"/>
        <w:jc w:val="both"/>
        <w:rPr>
          <w:rFonts w:ascii="Book Antiqua" w:hAnsi="Book Antiqua" w:cstheme="majorHAnsi"/>
          <w:sz w:val="24"/>
          <w:szCs w:val="24"/>
        </w:rPr>
      </w:pPr>
      <w:r w:rsidRPr="005C7D51">
        <w:rPr>
          <w:rFonts w:ascii="Book Antiqua" w:hAnsi="Book Antiqua"/>
          <w:b/>
          <w:sz w:val="24"/>
          <w:szCs w:val="24"/>
          <w:u w:val="single"/>
          <w:lang w:val="en-GB"/>
        </w:rPr>
        <w:t>INTRODUCTION</w:t>
      </w:r>
    </w:p>
    <w:p w14:paraId="4CF0A6D8" w14:textId="7CA6650B" w:rsidR="00706835" w:rsidRPr="005C7D51" w:rsidRDefault="00706835" w:rsidP="006F694C">
      <w:pPr>
        <w:shd w:val="clear" w:color="auto" w:fill="FFFFFF"/>
        <w:adjustRightInd w:val="0"/>
        <w:snapToGrid w:val="0"/>
        <w:spacing w:after="0" w:line="360" w:lineRule="auto"/>
        <w:jc w:val="both"/>
        <w:rPr>
          <w:rFonts w:ascii="Book Antiqua" w:hAnsi="Book Antiqua" w:cstheme="majorHAnsi"/>
          <w:sz w:val="24"/>
          <w:szCs w:val="24"/>
        </w:rPr>
      </w:pPr>
      <w:r w:rsidRPr="005C7D51">
        <w:rPr>
          <w:rFonts w:ascii="Book Antiqua" w:hAnsi="Book Antiqua" w:cstheme="majorHAnsi"/>
          <w:sz w:val="24"/>
          <w:szCs w:val="24"/>
        </w:rPr>
        <w:t xml:space="preserve">Primary </w:t>
      </w:r>
      <w:proofErr w:type="spellStart"/>
      <w:r w:rsidRPr="005C7D51">
        <w:rPr>
          <w:rFonts w:ascii="Book Antiqua" w:hAnsi="Book Antiqua" w:cstheme="majorHAnsi"/>
          <w:sz w:val="24"/>
          <w:szCs w:val="24"/>
        </w:rPr>
        <w:t>sclerosing</w:t>
      </w:r>
      <w:proofErr w:type="spellEnd"/>
      <w:r w:rsidRPr="005C7D51">
        <w:rPr>
          <w:rFonts w:ascii="Book Antiqua" w:hAnsi="Book Antiqua" w:cstheme="majorHAnsi"/>
          <w:sz w:val="24"/>
          <w:szCs w:val="24"/>
        </w:rPr>
        <w:t xml:space="preserve"> cholangitis (PSC) is a chronic, </w:t>
      </w:r>
      <w:proofErr w:type="spellStart"/>
      <w:r w:rsidRPr="005C7D51">
        <w:rPr>
          <w:rFonts w:ascii="Book Antiqua" w:hAnsi="Book Antiqua" w:cstheme="majorHAnsi"/>
          <w:sz w:val="24"/>
          <w:szCs w:val="24"/>
        </w:rPr>
        <w:t>cholestatic</w:t>
      </w:r>
      <w:proofErr w:type="spellEnd"/>
      <w:r w:rsidRPr="005C7D51">
        <w:rPr>
          <w:rFonts w:ascii="Book Antiqua" w:hAnsi="Book Antiqua" w:cstheme="majorHAnsi"/>
          <w:sz w:val="24"/>
          <w:szCs w:val="24"/>
        </w:rPr>
        <w:t xml:space="preserve"> liver disease of unclear </w:t>
      </w:r>
      <w:proofErr w:type="spellStart"/>
      <w:r w:rsidRPr="005C7D51">
        <w:rPr>
          <w:rFonts w:ascii="Book Antiqua" w:hAnsi="Book Antiqua" w:cstheme="majorHAnsi"/>
          <w:sz w:val="24"/>
          <w:szCs w:val="24"/>
        </w:rPr>
        <w:t>etiopathogenesis</w:t>
      </w:r>
      <w:proofErr w:type="spellEnd"/>
      <w:r w:rsidRPr="005C7D51">
        <w:rPr>
          <w:rFonts w:ascii="Book Antiqua" w:hAnsi="Book Antiqua" w:cstheme="majorHAnsi"/>
          <w:sz w:val="24"/>
          <w:szCs w:val="24"/>
        </w:rPr>
        <w:t xml:space="preserve"> </w:t>
      </w:r>
      <w:r w:rsidR="001B1C70" w:rsidRPr="005C7D51">
        <w:rPr>
          <w:rFonts w:ascii="Book Antiqua" w:hAnsi="Book Antiqua" w:cstheme="majorHAnsi"/>
          <w:sz w:val="24"/>
          <w:szCs w:val="24"/>
        </w:rPr>
        <w:t xml:space="preserve">with a </w:t>
      </w:r>
      <w:r w:rsidR="009F778E" w:rsidRPr="005C7D51">
        <w:rPr>
          <w:rFonts w:ascii="Book Antiqua" w:hAnsi="Book Antiqua" w:cstheme="majorHAnsi"/>
          <w:sz w:val="24"/>
          <w:szCs w:val="24"/>
        </w:rPr>
        <w:t xml:space="preserve">wide </w:t>
      </w:r>
      <w:r w:rsidRPr="005C7D51">
        <w:rPr>
          <w:rFonts w:ascii="Book Antiqua" w:hAnsi="Book Antiqua" w:cstheme="majorHAnsi"/>
          <w:sz w:val="24"/>
          <w:szCs w:val="24"/>
        </w:rPr>
        <w:t xml:space="preserve">spectrum of </w:t>
      </w:r>
      <w:proofErr w:type="gramStart"/>
      <w:r w:rsidRPr="005C7D51">
        <w:rPr>
          <w:rFonts w:ascii="Book Antiqua" w:hAnsi="Book Antiqua" w:cstheme="majorHAnsi"/>
          <w:sz w:val="24"/>
          <w:szCs w:val="24"/>
        </w:rPr>
        <w:t>presentations</w:t>
      </w:r>
      <w:r w:rsidRPr="005C7D51">
        <w:rPr>
          <w:rFonts w:ascii="Book Antiqua" w:hAnsi="Book Antiqua" w:cstheme="majorHAnsi"/>
          <w:noProof/>
          <w:sz w:val="24"/>
          <w:szCs w:val="24"/>
          <w:vertAlign w:val="superscript"/>
        </w:rPr>
        <w:t>[</w:t>
      </w:r>
      <w:proofErr w:type="gramEnd"/>
      <w:r w:rsidRPr="005C7D51">
        <w:rPr>
          <w:rFonts w:ascii="Book Antiqua" w:hAnsi="Book Antiqua" w:cstheme="majorHAnsi"/>
          <w:noProof/>
          <w:sz w:val="24"/>
          <w:szCs w:val="24"/>
          <w:vertAlign w:val="superscript"/>
        </w:rPr>
        <w:t>1]</w:t>
      </w:r>
      <w:r w:rsidRPr="005C7D51">
        <w:rPr>
          <w:rFonts w:ascii="Book Antiqua" w:hAnsi="Book Antiqua" w:cstheme="majorHAnsi"/>
          <w:sz w:val="24"/>
          <w:szCs w:val="24"/>
        </w:rPr>
        <w:t xml:space="preserve">. The natural </w:t>
      </w:r>
      <w:r w:rsidR="009F778E" w:rsidRPr="005C7D51">
        <w:rPr>
          <w:rFonts w:ascii="Book Antiqua" w:hAnsi="Book Antiqua" w:cstheme="majorHAnsi"/>
          <w:sz w:val="24"/>
          <w:szCs w:val="24"/>
        </w:rPr>
        <w:t xml:space="preserve">history of PSC is one that generally progresses to </w:t>
      </w:r>
      <w:r w:rsidRPr="005C7D51">
        <w:rPr>
          <w:rFonts w:ascii="Book Antiqua" w:hAnsi="Book Antiqua" w:cstheme="majorHAnsi"/>
          <w:sz w:val="24"/>
          <w:szCs w:val="24"/>
        </w:rPr>
        <w:t xml:space="preserve">cirrhosis, liver failure, and </w:t>
      </w:r>
      <w:proofErr w:type="gramStart"/>
      <w:r w:rsidRPr="005C7D51">
        <w:rPr>
          <w:rFonts w:ascii="Book Antiqua" w:hAnsi="Book Antiqua" w:cstheme="majorHAnsi"/>
          <w:sz w:val="24"/>
          <w:szCs w:val="24"/>
        </w:rPr>
        <w:t>death</w:t>
      </w:r>
      <w:r w:rsidRPr="005C7D51">
        <w:rPr>
          <w:rFonts w:ascii="Book Antiqua" w:hAnsi="Book Antiqua" w:cstheme="majorHAnsi"/>
          <w:noProof/>
          <w:sz w:val="24"/>
          <w:szCs w:val="24"/>
          <w:vertAlign w:val="superscript"/>
        </w:rPr>
        <w:t>[</w:t>
      </w:r>
      <w:proofErr w:type="gramEnd"/>
      <w:r w:rsidRPr="005C7D51">
        <w:rPr>
          <w:rFonts w:ascii="Book Antiqua" w:hAnsi="Book Antiqua" w:cstheme="majorHAnsi"/>
          <w:noProof/>
          <w:sz w:val="24"/>
          <w:szCs w:val="24"/>
          <w:vertAlign w:val="superscript"/>
        </w:rPr>
        <w:t>2-5]</w:t>
      </w:r>
      <w:r w:rsidRPr="005C7D51">
        <w:rPr>
          <w:rFonts w:ascii="Book Antiqua" w:hAnsi="Book Antiqua" w:cstheme="majorHAnsi"/>
          <w:sz w:val="24"/>
          <w:szCs w:val="24"/>
        </w:rPr>
        <w:t>.</w:t>
      </w:r>
      <w:r w:rsidR="00FF2D21" w:rsidRPr="005C7D51">
        <w:rPr>
          <w:rFonts w:ascii="Book Antiqua" w:hAnsi="Book Antiqua" w:cstheme="majorHAnsi"/>
          <w:sz w:val="24"/>
          <w:szCs w:val="24"/>
        </w:rPr>
        <w:t xml:space="preserve"> PSC </w:t>
      </w:r>
      <w:r w:rsidR="00FE77D5" w:rsidRPr="005C7D51">
        <w:rPr>
          <w:rFonts w:ascii="Book Antiqua" w:hAnsi="Book Antiqua" w:cstheme="majorHAnsi"/>
          <w:sz w:val="24"/>
          <w:szCs w:val="24"/>
        </w:rPr>
        <w:t xml:space="preserve">most often </w:t>
      </w:r>
      <w:r w:rsidR="00FF2D21" w:rsidRPr="005C7D51">
        <w:rPr>
          <w:rFonts w:ascii="Book Antiqua" w:hAnsi="Book Antiqua" w:cstheme="majorHAnsi"/>
          <w:sz w:val="24"/>
          <w:szCs w:val="24"/>
        </w:rPr>
        <w:t xml:space="preserve">affects males </w:t>
      </w:r>
      <w:r w:rsidR="00FE77D5" w:rsidRPr="005C7D51">
        <w:rPr>
          <w:rFonts w:ascii="Book Antiqua" w:hAnsi="Book Antiqua" w:cstheme="majorHAnsi"/>
          <w:sz w:val="24"/>
          <w:szCs w:val="24"/>
        </w:rPr>
        <w:t>in the fourth decade of life</w:t>
      </w:r>
      <w:r w:rsidR="009F778E" w:rsidRPr="005C7D51">
        <w:rPr>
          <w:rFonts w:ascii="Book Antiqua" w:hAnsi="Book Antiqua" w:cstheme="majorHAnsi"/>
          <w:sz w:val="24"/>
          <w:szCs w:val="24"/>
        </w:rPr>
        <w:t>, though males as well as females of all ages may be affected</w:t>
      </w:r>
      <w:r w:rsidR="00905F5C" w:rsidRPr="005C7D51">
        <w:rPr>
          <w:rFonts w:ascii="Book Antiqua" w:hAnsi="Book Antiqua" w:cstheme="majorHAnsi"/>
          <w:sz w:val="24"/>
          <w:szCs w:val="24"/>
        </w:rPr>
        <w:t xml:space="preserve">. It </w:t>
      </w:r>
      <w:r w:rsidR="00FF2D21" w:rsidRPr="005C7D51">
        <w:rPr>
          <w:rFonts w:ascii="Book Antiqua" w:hAnsi="Book Antiqua" w:cstheme="majorHAnsi"/>
          <w:sz w:val="24"/>
          <w:szCs w:val="24"/>
        </w:rPr>
        <w:t xml:space="preserve">is </w:t>
      </w:r>
      <w:r w:rsidR="00905F5C" w:rsidRPr="005C7D51">
        <w:rPr>
          <w:rFonts w:ascii="Book Antiqua" w:hAnsi="Book Antiqua" w:cstheme="majorHAnsi"/>
          <w:sz w:val="24"/>
          <w:szCs w:val="24"/>
        </w:rPr>
        <w:t xml:space="preserve">also </w:t>
      </w:r>
      <w:r w:rsidR="00FF2D21" w:rsidRPr="005C7D51">
        <w:rPr>
          <w:rFonts w:ascii="Book Antiqua" w:hAnsi="Book Antiqua" w:cstheme="majorHAnsi"/>
          <w:sz w:val="24"/>
          <w:szCs w:val="24"/>
        </w:rPr>
        <w:t>s</w:t>
      </w:r>
      <w:r w:rsidR="00FE77D5" w:rsidRPr="005C7D51">
        <w:rPr>
          <w:rFonts w:ascii="Book Antiqua" w:hAnsi="Book Antiqua" w:cstheme="majorHAnsi"/>
          <w:sz w:val="24"/>
          <w:szCs w:val="24"/>
        </w:rPr>
        <w:t>trongly</w:t>
      </w:r>
      <w:r w:rsidR="00FF2D21" w:rsidRPr="005C7D51">
        <w:rPr>
          <w:rFonts w:ascii="Book Antiqua" w:hAnsi="Book Antiqua" w:cstheme="majorHAnsi"/>
          <w:sz w:val="24"/>
          <w:szCs w:val="24"/>
        </w:rPr>
        <w:t xml:space="preserve"> associated with inflammatory bowel disease (IBD</w:t>
      </w:r>
      <w:proofErr w:type="gramStart"/>
      <w:r w:rsidR="00FF2D21" w:rsidRPr="005C7D51">
        <w:rPr>
          <w:rFonts w:ascii="Book Antiqua" w:hAnsi="Book Antiqua" w:cstheme="majorHAnsi"/>
          <w:sz w:val="24"/>
          <w:szCs w:val="24"/>
        </w:rPr>
        <w:t>)</w:t>
      </w:r>
      <w:r w:rsidR="00FF2D21" w:rsidRPr="005C7D51">
        <w:rPr>
          <w:rFonts w:ascii="Book Antiqua" w:hAnsi="Book Antiqua" w:cstheme="majorHAnsi"/>
          <w:noProof/>
          <w:sz w:val="24"/>
          <w:szCs w:val="24"/>
          <w:vertAlign w:val="superscript"/>
        </w:rPr>
        <w:t>[</w:t>
      </w:r>
      <w:proofErr w:type="gramEnd"/>
      <w:r w:rsidR="00FF2D21" w:rsidRPr="005C7D51">
        <w:rPr>
          <w:rFonts w:ascii="Book Antiqua" w:hAnsi="Book Antiqua" w:cstheme="majorHAnsi"/>
          <w:noProof/>
          <w:sz w:val="24"/>
          <w:szCs w:val="24"/>
          <w:vertAlign w:val="superscript"/>
        </w:rPr>
        <w:t>6-8]</w:t>
      </w:r>
      <w:r w:rsidR="00FF2D21" w:rsidRPr="005C7D51">
        <w:rPr>
          <w:rFonts w:ascii="Book Antiqua" w:hAnsi="Book Antiqua" w:cstheme="majorHAnsi"/>
          <w:sz w:val="24"/>
          <w:szCs w:val="24"/>
        </w:rPr>
        <w:t>.</w:t>
      </w:r>
      <w:r w:rsidRPr="005C7D51">
        <w:rPr>
          <w:rFonts w:ascii="Book Antiqua" w:hAnsi="Book Antiqua" w:cstheme="majorHAnsi"/>
          <w:sz w:val="24"/>
          <w:szCs w:val="24"/>
        </w:rPr>
        <w:t xml:space="preserve"> </w:t>
      </w:r>
      <w:r w:rsidR="00FE77D5" w:rsidRPr="005C7D51">
        <w:rPr>
          <w:rFonts w:ascii="Book Antiqua" w:hAnsi="Book Antiqua" w:cstheme="majorHAnsi"/>
          <w:sz w:val="24"/>
          <w:szCs w:val="24"/>
        </w:rPr>
        <w:t>Though a rare disease</w:t>
      </w:r>
      <w:r w:rsidRPr="005C7D51">
        <w:rPr>
          <w:rFonts w:ascii="Book Antiqua" w:hAnsi="Book Antiqua" w:cstheme="majorHAnsi"/>
          <w:sz w:val="24"/>
          <w:szCs w:val="24"/>
        </w:rPr>
        <w:t xml:space="preserve">, </w:t>
      </w:r>
      <w:r w:rsidR="00FE77D5" w:rsidRPr="005C7D51">
        <w:rPr>
          <w:rFonts w:ascii="Book Antiqua" w:hAnsi="Book Antiqua" w:cstheme="majorHAnsi"/>
          <w:sz w:val="24"/>
          <w:szCs w:val="24"/>
        </w:rPr>
        <w:t>PSC is</w:t>
      </w:r>
      <w:r w:rsidRPr="005C7D51">
        <w:rPr>
          <w:rFonts w:ascii="Book Antiqua" w:hAnsi="Book Antiqua" w:cstheme="majorHAnsi"/>
          <w:sz w:val="24"/>
          <w:szCs w:val="24"/>
        </w:rPr>
        <w:t xml:space="preserve"> the </w:t>
      </w:r>
      <w:r w:rsidR="00BE593C" w:rsidRPr="005C7D51">
        <w:rPr>
          <w:rFonts w:ascii="Book Antiqua" w:hAnsi="Book Antiqua" w:cstheme="majorHAnsi"/>
          <w:sz w:val="24"/>
          <w:szCs w:val="24"/>
        </w:rPr>
        <w:t xml:space="preserve">fifth </w:t>
      </w:r>
      <w:r w:rsidRPr="005C7D51">
        <w:rPr>
          <w:rFonts w:ascii="Book Antiqua" w:hAnsi="Book Antiqua" w:cstheme="majorHAnsi"/>
          <w:sz w:val="24"/>
          <w:szCs w:val="24"/>
        </w:rPr>
        <w:t>leading indication for liver transplant</w:t>
      </w:r>
      <w:r w:rsidR="00FE77D5" w:rsidRPr="005C7D51">
        <w:rPr>
          <w:rFonts w:ascii="Book Antiqua" w:hAnsi="Book Antiqua" w:cstheme="majorHAnsi"/>
          <w:sz w:val="24"/>
          <w:szCs w:val="24"/>
        </w:rPr>
        <w:t>ation</w:t>
      </w:r>
      <w:r w:rsidR="00422BDC" w:rsidRPr="005C7D51">
        <w:rPr>
          <w:rFonts w:ascii="Book Antiqua" w:hAnsi="Book Antiqua" w:cstheme="majorHAnsi"/>
          <w:sz w:val="24"/>
          <w:szCs w:val="24"/>
        </w:rPr>
        <w:t xml:space="preserve"> (LT)</w:t>
      </w:r>
      <w:r w:rsidRPr="005C7D51">
        <w:rPr>
          <w:rFonts w:ascii="Book Antiqua" w:hAnsi="Book Antiqua" w:cstheme="majorHAnsi"/>
          <w:sz w:val="24"/>
          <w:szCs w:val="24"/>
        </w:rPr>
        <w:t xml:space="preserve"> in the United States and a </w:t>
      </w:r>
      <w:r w:rsidR="00FE77D5" w:rsidRPr="005C7D51">
        <w:rPr>
          <w:rFonts w:ascii="Book Antiqua" w:hAnsi="Book Antiqua" w:cstheme="majorHAnsi"/>
          <w:sz w:val="24"/>
          <w:szCs w:val="24"/>
        </w:rPr>
        <w:t xml:space="preserve">major </w:t>
      </w:r>
      <w:r w:rsidRPr="005C7D51">
        <w:rPr>
          <w:rFonts w:ascii="Book Antiqua" w:hAnsi="Book Antiqua" w:cstheme="majorHAnsi"/>
          <w:sz w:val="24"/>
          <w:szCs w:val="24"/>
        </w:rPr>
        <w:t xml:space="preserve">indication </w:t>
      </w:r>
      <w:r w:rsidR="00FE77D5" w:rsidRPr="005C7D51">
        <w:rPr>
          <w:rFonts w:ascii="Book Antiqua" w:hAnsi="Book Antiqua" w:cstheme="majorHAnsi"/>
          <w:sz w:val="24"/>
          <w:szCs w:val="24"/>
        </w:rPr>
        <w:t xml:space="preserve">in other </w:t>
      </w:r>
      <w:proofErr w:type="gramStart"/>
      <w:r w:rsidR="00FE77D5" w:rsidRPr="005C7D51">
        <w:rPr>
          <w:rFonts w:ascii="Book Antiqua" w:hAnsi="Book Antiqua" w:cstheme="majorHAnsi"/>
          <w:sz w:val="24"/>
          <w:szCs w:val="24"/>
        </w:rPr>
        <w:t>countries</w:t>
      </w:r>
      <w:r w:rsidR="002272DA" w:rsidRPr="005C7D51">
        <w:rPr>
          <w:rFonts w:ascii="Book Antiqua" w:hAnsi="Book Antiqua" w:cstheme="majorHAnsi"/>
          <w:noProof/>
          <w:sz w:val="24"/>
          <w:szCs w:val="24"/>
          <w:vertAlign w:val="superscript"/>
        </w:rPr>
        <w:t>[</w:t>
      </w:r>
      <w:proofErr w:type="gramEnd"/>
      <w:r w:rsidR="002272DA" w:rsidRPr="005C7D51">
        <w:rPr>
          <w:rFonts w:ascii="Book Antiqua" w:hAnsi="Book Antiqua" w:cstheme="majorHAnsi"/>
          <w:noProof/>
          <w:sz w:val="24"/>
          <w:szCs w:val="24"/>
          <w:vertAlign w:val="superscript"/>
        </w:rPr>
        <w:t>1,</w:t>
      </w:r>
      <w:r w:rsidRPr="005C7D51">
        <w:rPr>
          <w:rFonts w:ascii="Book Antiqua" w:hAnsi="Book Antiqua" w:cstheme="majorHAnsi"/>
          <w:noProof/>
          <w:sz w:val="24"/>
          <w:szCs w:val="24"/>
          <w:vertAlign w:val="superscript"/>
        </w:rPr>
        <w:t>3-5]</w:t>
      </w:r>
      <w:r w:rsidRPr="005C7D51">
        <w:rPr>
          <w:rFonts w:ascii="Book Antiqua" w:hAnsi="Book Antiqua" w:cstheme="majorHAnsi"/>
          <w:sz w:val="24"/>
          <w:szCs w:val="24"/>
        </w:rPr>
        <w:t xml:space="preserve">. </w:t>
      </w:r>
      <w:r w:rsidR="005E5DA3" w:rsidRPr="005C7D51">
        <w:rPr>
          <w:rFonts w:ascii="Book Antiqua" w:hAnsi="Book Antiqua" w:cstheme="majorHAnsi"/>
          <w:sz w:val="24"/>
          <w:szCs w:val="24"/>
        </w:rPr>
        <w:t xml:space="preserve">Moreover, no medical therapy </w:t>
      </w:r>
      <w:r w:rsidR="009F778E" w:rsidRPr="005C7D51">
        <w:rPr>
          <w:rFonts w:ascii="Book Antiqua" w:hAnsi="Book Antiqua" w:cstheme="majorHAnsi"/>
          <w:sz w:val="24"/>
          <w:szCs w:val="24"/>
        </w:rPr>
        <w:t xml:space="preserve">has been shown to </w:t>
      </w:r>
      <w:r w:rsidR="00FE77D5" w:rsidRPr="005C7D51">
        <w:rPr>
          <w:rFonts w:ascii="Book Antiqua" w:hAnsi="Book Antiqua" w:cstheme="majorHAnsi"/>
          <w:sz w:val="24"/>
          <w:szCs w:val="24"/>
        </w:rPr>
        <w:t xml:space="preserve">significantly </w:t>
      </w:r>
      <w:r w:rsidR="005E5DA3" w:rsidRPr="005C7D51">
        <w:rPr>
          <w:rFonts w:ascii="Book Antiqua" w:hAnsi="Book Antiqua" w:cstheme="majorHAnsi"/>
          <w:sz w:val="24"/>
          <w:szCs w:val="24"/>
        </w:rPr>
        <w:t xml:space="preserve">delay </w:t>
      </w:r>
      <w:r w:rsidR="00FE77D5" w:rsidRPr="005C7D51">
        <w:rPr>
          <w:rFonts w:ascii="Book Antiqua" w:hAnsi="Book Antiqua" w:cstheme="majorHAnsi"/>
          <w:sz w:val="24"/>
          <w:szCs w:val="24"/>
        </w:rPr>
        <w:t>PSC</w:t>
      </w:r>
      <w:r w:rsidR="005E5DA3" w:rsidRPr="005C7D51">
        <w:rPr>
          <w:rFonts w:ascii="Book Antiqua" w:hAnsi="Book Antiqua" w:cstheme="majorHAnsi"/>
          <w:sz w:val="24"/>
          <w:szCs w:val="24"/>
        </w:rPr>
        <w:t xml:space="preserve"> progression</w:t>
      </w:r>
      <w:r w:rsidR="00BE593C" w:rsidRPr="005C7D51">
        <w:rPr>
          <w:rFonts w:ascii="Book Antiqua" w:hAnsi="Book Antiqua" w:cstheme="majorHAnsi"/>
          <w:sz w:val="24"/>
          <w:szCs w:val="24"/>
        </w:rPr>
        <w:t xml:space="preserve">; </w:t>
      </w:r>
      <w:r w:rsidR="009F778E" w:rsidRPr="005C7D51">
        <w:rPr>
          <w:rFonts w:ascii="Book Antiqua" w:hAnsi="Book Antiqua" w:cstheme="majorHAnsi"/>
          <w:sz w:val="24"/>
          <w:szCs w:val="24"/>
        </w:rPr>
        <w:t xml:space="preserve">indeed, </w:t>
      </w:r>
      <w:r w:rsidR="005E5DA3" w:rsidRPr="005C7D51">
        <w:rPr>
          <w:rFonts w:ascii="Book Antiqua" w:hAnsi="Book Antiqua" w:cstheme="majorHAnsi"/>
          <w:sz w:val="24"/>
          <w:szCs w:val="24"/>
        </w:rPr>
        <w:t xml:space="preserve">it has been </w:t>
      </w:r>
      <w:r w:rsidR="009F778E" w:rsidRPr="005C7D51">
        <w:rPr>
          <w:rFonts w:ascii="Book Antiqua" w:hAnsi="Book Antiqua" w:cstheme="majorHAnsi"/>
          <w:sz w:val="24"/>
          <w:szCs w:val="24"/>
        </w:rPr>
        <w:t xml:space="preserve">suggested </w:t>
      </w:r>
      <w:r w:rsidR="005E5DA3" w:rsidRPr="005C7D51">
        <w:rPr>
          <w:rFonts w:ascii="Book Antiqua" w:hAnsi="Book Antiqua" w:cstheme="majorHAnsi"/>
          <w:sz w:val="24"/>
          <w:szCs w:val="24"/>
        </w:rPr>
        <w:t xml:space="preserve">that PSC treatments are one of the greatest unmet needs in </w:t>
      </w:r>
      <w:proofErr w:type="spellStart"/>
      <w:proofErr w:type="gramStart"/>
      <w:r w:rsidR="005E5DA3" w:rsidRPr="005C7D51">
        <w:rPr>
          <w:rFonts w:ascii="Book Antiqua" w:hAnsi="Book Antiqua" w:cstheme="majorHAnsi"/>
          <w:sz w:val="24"/>
          <w:szCs w:val="24"/>
        </w:rPr>
        <w:t>hepatology</w:t>
      </w:r>
      <w:proofErr w:type="spellEnd"/>
      <w:r w:rsidR="002272DA" w:rsidRPr="005C7D51">
        <w:rPr>
          <w:rFonts w:ascii="Book Antiqua" w:hAnsi="Book Antiqua" w:cstheme="majorHAnsi"/>
          <w:noProof/>
          <w:sz w:val="24"/>
          <w:szCs w:val="24"/>
          <w:vertAlign w:val="superscript"/>
        </w:rPr>
        <w:t>[</w:t>
      </w:r>
      <w:proofErr w:type="gramEnd"/>
      <w:r w:rsidR="002272DA" w:rsidRPr="005C7D51">
        <w:rPr>
          <w:rFonts w:ascii="Book Antiqua" w:hAnsi="Book Antiqua" w:cstheme="majorHAnsi"/>
          <w:noProof/>
          <w:sz w:val="24"/>
          <w:szCs w:val="24"/>
          <w:vertAlign w:val="superscript"/>
        </w:rPr>
        <w:t>9,</w:t>
      </w:r>
      <w:r w:rsidR="00960012" w:rsidRPr="005C7D51">
        <w:rPr>
          <w:rFonts w:ascii="Book Antiqua" w:hAnsi="Book Antiqua" w:cstheme="majorHAnsi"/>
          <w:noProof/>
          <w:sz w:val="24"/>
          <w:szCs w:val="24"/>
          <w:vertAlign w:val="superscript"/>
        </w:rPr>
        <w:t>10]</w:t>
      </w:r>
      <w:r w:rsidR="005E5DA3" w:rsidRPr="005C7D51">
        <w:rPr>
          <w:rFonts w:ascii="Book Antiqua" w:hAnsi="Book Antiqua" w:cstheme="majorHAnsi"/>
          <w:sz w:val="24"/>
          <w:szCs w:val="24"/>
        </w:rPr>
        <w:t>.</w:t>
      </w:r>
    </w:p>
    <w:p w14:paraId="37BD0F21" w14:textId="485F8B7C" w:rsidR="00074BA2" w:rsidRPr="005C7D51" w:rsidRDefault="001B1C70" w:rsidP="006F694C">
      <w:pPr>
        <w:shd w:val="clear" w:color="auto" w:fill="FFFFFF"/>
        <w:adjustRightInd w:val="0"/>
        <w:snapToGrid w:val="0"/>
        <w:spacing w:after="0" w:line="360" w:lineRule="auto"/>
        <w:ind w:firstLineChars="100" w:firstLine="240"/>
        <w:jc w:val="both"/>
        <w:rPr>
          <w:rFonts w:ascii="Book Antiqua" w:hAnsi="Book Antiqua" w:cstheme="majorHAnsi"/>
          <w:sz w:val="24"/>
          <w:szCs w:val="24"/>
        </w:rPr>
      </w:pPr>
      <w:r w:rsidRPr="005C7D51">
        <w:rPr>
          <w:rFonts w:ascii="Book Antiqua" w:hAnsi="Book Antiqua" w:cstheme="majorHAnsi"/>
          <w:sz w:val="24"/>
          <w:szCs w:val="24"/>
        </w:rPr>
        <w:t>Despite the</w:t>
      </w:r>
      <w:r w:rsidR="00706835" w:rsidRPr="005C7D51">
        <w:rPr>
          <w:rFonts w:ascii="Book Antiqua" w:hAnsi="Book Antiqua" w:cstheme="majorHAnsi"/>
          <w:sz w:val="24"/>
          <w:szCs w:val="24"/>
        </w:rPr>
        <w:t xml:space="preserve"> </w:t>
      </w:r>
      <w:r w:rsidR="009F778E" w:rsidRPr="005C7D51">
        <w:rPr>
          <w:rFonts w:ascii="Book Antiqua" w:hAnsi="Book Antiqua" w:cstheme="majorHAnsi"/>
          <w:sz w:val="24"/>
          <w:szCs w:val="24"/>
        </w:rPr>
        <w:t xml:space="preserve">global </w:t>
      </w:r>
      <w:r w:rsidR="00FE77D5" w:rsidRPr="005C7D51">
        <w:rPr>
          <w:rFonts w:ascii="Book Antiqua" w:hAnsi="Book Antiqua" w:cstheme="majorHAnsi"/>
          <w:sz w:val="24"/>
          <w:szCs w:val="24"/>
        </w:rPr>
        <w:t xml:space="preserve">incidence </w:t>
      </w:r>
      <w:r w:rsidR="009F778E" w:rsidRPr="005C7D51">
        <w:rPr>
          <w:rFonts w:ascii="Book Antiqua" w:hAnsi="Book Antiqua" w:cstheme="majorHAnsi"/>
          <w:sz w:val="24"/>
          <w:szCs w:val="24"/>
        </w:rPr>
        <w:t>of PSC,</w:t>
      </w:r>
      <w:r w:rsidR="00706835" w:rsidRPr="005C7D51">
        <w:rPr>
          <w:rFonts w:ascii="Book Antiqua" w:hAnsi="Book Antiqua" w:cstheme="majorHAnsi"/>
          <w:sz w:val="24"/>
          <w:szCs w:val="24"/>
        </w:rPr>
        <w:t xml:space="preserve"> outcomes data</w:t>
      </w:r>
      <w:r w:rsidR="00FE77D5" w:rsidRPr="005C7D51">
        <w:rPr>
          <w:rFonts w:ascii="Book Antiqua" w:hAnsi="Book Antiqua" w:cstheme="majorHAnsi"/>
          <w:sz w:val="24"/>
          <w:szCs w:val="24"/>
        </w:rPr>
        <w:t xml:space="preserve"> are lacking </w:t>
      </w:r>
      <w:r w:rsidR="00706835" w:rsidRPr="005C7D51">
        <w:rPr>
          <w:rFonts w:ascii="Book Antiqua" w:hAnsi="Book Antiqua" w:cstheme="majorHAnsi"/>
          <w:sz w:val="24"/>
          <w:szCs w:val="24"/>
        </w:rPr>
        <w:t>from certain regions</w:t>
      </w:r>
      <w:r w:rsidR="009F778E" w:rsidRPr="005C7D51">
        <w:rPr>
          <w:rFonts w:ascii="Book Antiqua" w:hAnsi="Book Antiqua" w:cstheme="majorHAnsi"/>
          <w:sz w:val="24"/>
          <w:szCs w:val="24"/>
        </w:rPr>
        <w:t xml:space="preserve"> of the world</w:t>
      </w:r>
      <w:r w:rsidR="00706835" w:rsidRPr="005C7D51">
        <w:rPr>
          <w:rFonts w:ascii="Book Antiqua" w:hAnsi="Book Antiqua" w:cstheme="majorHAnsi"/>
          <w:sz w:val="24"/>
          <w:szCs w:val="24"/>
        </w:rPr>
        <w:t xml:space="preserve">. Additionally, </w:t>
      </w:r>
      <w:r w:rsidR="00870E27" w:rsidRPr="005C7D51">
        <w:rPr>
          <w:rFonts w:ascii="Book Antiqua" w:hAnsi="Book Antiqua" w:cstheme="majorHAnsi"/>
          <w:sz w:val="24"/>
          <w:szCs w:val="24"/>
        </w:rPr>
        <w:t>few studies have looked at the specific subset of patients with PSC and concurrent IBD (PSC-IBD)</w:t>
      </w:r>
      <w:r w:rsidR="00FE77D5" w:rsidRPr="005C7D51">
        <w:rPr>
          <w:rFonts w:ascii="Book Antiqua" w:hAnsi="Book Antiqua" w:cstheme="majorHAnsi"/>
          <w:sz w:val="24"/>
          <w:szCs w:val="24"/>
        </w:rPr>
        <w:t xml:space="preserve"> with respect to the frequency of their concurrence and the impact on disease-related outcomes</w:t>
      </w:r>
      <w:r w:rsidR="00870E27" w:rsidRPr="005C7D51">
        <w:rPr>
          <w:rFonts w:ascii="Book Antiqua" w:hAnsi="Book Antiqua" w:cstheme="majorHAnsi"/>
          <w:sz w:val="24"/>
          <w:szCs w:val="24"/>
        </w:rPr>
        <w:t xml:space="preserve">. </w:t>
      </w:r>
      <w:r w:rsidR="00706835" w:rsidRPr="005C7D51">
        <w:rPr>
          <w:rFonts w:ascii="Book Antiqua" w:hAnsi="Book Antiqua" w:cstheme="majorHAnsi"/>
          <w:sz w:val="24"/>
          <w:szCs w:val="24"/>
        </w:rPr>
        <w:t xml:space="preserve">To this end, we </w:t>
      </w:r>
      <w:r w:rsidR="000D7108" w:rsidRPr="005C7D51">
        <w:rPr>
          <w:rFonts w:ascii="Book Antiqua" w:hAnsi="Book Antiqua" w:cstheme="majorHAnsi"/>
          <w:sz w:val="24"/>
          <w:szCs w:val="24"/>
        </w:rPr>
        <w:t xml:space="preserve">queried the </w:t>
      </w:r>
      <w:r w:rsidR="004649AB" w:rsidRPr="005C7D51">
        <w:rPr>
          <w:rFonts w:ascii="Book Antiqua" w:hAnsi="Book Antiqua" w:cstheme="majorHAnsi"/>
          <w:sz w:val="24"/>
          <w:szCs w:val="24"/>
        </w:rPr>
        <w:t xml:space="preserve">PubMed and EMBASE databases </w:t>
      </w:r>
      <w:r w:rsidR="00ED56C3" w:rsidRPr="005C7D51">
        <w:rPr>
          <w:rFonts w:ascii="Book Antiqua" w:hAnsi="Book Antiqua" w:cstheme="majorHAnsi"/>
          <w:sz w:val="24"/>
          <w:szCs w:val="24"/>
        </w:rPr>
        <w:t xml:space="preserve">on </w:t>
      </w:r>
      <w:r w:rsidR="004649AB" w:rsidRPr="005C7D51">
        <w:rPr>
          <w:rFonts w:ascii="Book Antiqua" w:hAnsi="Book Antiqua" w:cstheme="majorHAnsi"/>
          <w:sz w:val="24"/>
          <w:szCs w:val="24"/>
        </w:rPr>
        <w:t>P</w:t>
      </w:r>
      <w:r w:rsidR="00ED56C3" w:rsidRPr="005C7D51">
        <w:rPr>
          <w:rFonts w:ascii="Book Antiqua" w:hAnsi="Book Antiqua" w:cstheme="majorHAnsi"/>
          <w:sz w:val="24"/>
          <w:szCs w:val="24"/>
        </w:rPr>
        <w:t>SC and PSC-IBD related outcomes</w:t>
      </w:r>
      <w:r w:rsidR="000D7108" w:rsidRPr="005C7D51">
        <w:rPr>
          <w:rFonts w:ascii="Book Antiqua" w:hAnsi="Book Antiqua" w:cstheme="majorHAnsi"/>
          <w:sz w:val="24"/>
          <w:szCs w:val="24"/>
        </w:rPr>
        <w:t xml:space="preserve"> and abstracted the available relevant data</w:t>
      </w:r>
      <w:r w:rsidR="00ED56C3" w:rsidRPr="005C7D51">
        <w:rPr>
          <w:rFonts w:ascii="Book Antiqua" w:hAnsi="Book Antiqua" w:cstheme="majorHAnsi"/>
          <w:sz w:val="24"/>
          <w:szCs w:val="24"/>
        </w:rPr>
        <w:t xml:space="preserve">. </w:t>
      </w:r>
      <w:r w:rsidR="000D7108" w:rsidRPr="005C7D51">
        <w:rPr>
          <w:rFonts w:ascii="Book Antiqua" w:hAnsi="Book Antiqua" w:cstheme="majorHAnsi"/>
          <w:sz w:val="24"/>
          <w:szCs w:val="24"/>
        </w:rPr>
        <w:t xml:space="preserve">Based on our findings, we herein </w:t>
      </w:r>
      <w:r w:rsidR="000219D9" w:rsidRPr="005C7D51">
        <w:rPr>
          <w:rFonts w:ascii="Book Antiqua" w:hAnsi="Book Antiqua" w:cstheme="majorHAnsi"/>
          <w:sz w:val="24"/>
          <w:szCs w:val="24"/>
        </w:rPr>
        <w:t>review</w:t>
      </w:r>
      <w:r w:rsidR="004649AB" w:rsidRPr="005C7D51">
        <w:rPr>
          <w:rFonts w:ascii="Book Antiqua" w:hAnsi="Book Antiqua" w:cstheme="majorHAnsi"/>
          <w:sz w:val="24"/>
          <w:szCs w:val="24"/>
        </w:rPr>
        <w:t xml:space="preserve"> </w:t>
      </w:r>
      <w:r w:rsidR="00FE77D5" w:rsidRPr="005C7D51">
        <w:rPr>
          <w:rFonts w:ascii="Book Antiqua" w:hAnsi="Book Antiqua" w:cstheme="majorHAnsi"/>
          <w:sz w:val="24"/>
          <w:szCs w:val="24"/>
        </w:rPr>
        <w:t xml:space="preserve">the </w:t>
      </w:r>
      <w:proofErr w:type="spellStart"/>
      <w:r w:rsidR="00706835" w:rsidRPr="005C7D51">
        <w:rPr>
          <w:rFonts w:ascii="Book Antiqua" w:hAnsi="Book Antiqua" w:cstheme="majorHAnsi"/>
          <w:sz w:val="24"/>
          <w:szCs w:val="24"/>
        </w:rPr>
        <w:t>geoepidemiologic</w:t>
      </w:r>
      <w:proofErr w:type="spellEnd"/>
      <w:r w:rsidR="00706835" w:rsidRPr="005C7D51">
        <w:rPr>
          <w:rFonts w:ascii="Book Antiqua" w:hAnsi="Book Antiqua" w:cstheme="majorHAnsi"/>
          <w:sz w:val="24"/>
          <w:szCs w:val="24"/>
        </w:rPr>
        <w:t xml:space="preserve"> </w:t>
      </w:r>
      <w:r w:rsidR="000219D9" w:rsidRPr="005C7D51">
        <w:rPr>
          <w:rFonts w:ascii="Book Antiqua" w:hAnsi="Book Antiqua" w:cstheme="majorHAnsi"/>
          <w:sz w:val="24"/>
          <w:szCs w:val="24"/>
        </w:rPr>
        <w:t xml:space="preserve">variation in </w:t>
      </w:r>
      <w:r w:rsidR="007F124B" w:rsidRPr="005C7D51">
        <w:rPr>
          <w:rFonts w:ascii="Book Antiqua" w:hAnsi="Book Antiqua" w:cstheme="majorHAnsi"/>
          <w:sz w:val="24"/>
          <w:szCs w:val="24"/>
        </w:rPr>
        <w:t xml:space="preserve">the outcomes of </w:t>
      </w:r>
      <w:r w:rsidR="000219D9" w:rsidRPr="005C7D51">
        <w:rPr>
          <w:rFonts w:ascii="Book Antiqua" w:hAnsi="Book Antiqua" w:cstheme="majorHAnsi"/>
          <w:sz w:val="24"/>
          <w:szCs w:val="24"/>
        </w:rPr>
        <w:t>PSC</w:t>
      </w:r>
      <w:r w:rsidR="000D7108" w:rsidRPr="005C7D51">
        <w:rPr>
          <w:rFonts w:ascii="Book Antiqua" w:hAnsi="Book Antiqua" w:cstheme="majorHAnsi"/>
          <w:sz w:val="24"/>
          <w:szCs w:val="24"/>
        </w:rPr>
        <w:t>,</w:t>
      </w:r>
      <w:r w:rsidR="00905F5C" w:rsidRPr="005C7D51">
        <w:rPr>
          <w:rFonts w:ascii="Book Antiqua" w:hAnsi="Book Antiqua" w:cstheme="majorHAnsi"/>
          <w:sz w:val="24"/>
          <w:szCs w:val="24"/>
        </w:rPr>
        <w:t xml:space="preserve"> </w:t>
      </w:r>
      <w:r w:rsidR="00706835" w:rsidRPr="005C7D51">
        <w:rPr>
          <w:rFonts w:ascii="Book Antiqua" w:hAnsi="Book Antiqua" w:cstheme="majorHAnsi"/>
          <w:sz w:val="24"/>
          <w:szCs w:val="24"/>
        </w:rPr>
        <w:t>focus</w:t>
      </w:r>
      <w:r w:rsidR="007F124B" w:rsidRPr="005C7D51">
        <w:rPr>
          <w:rFonts w:ascii="Book Antiqua" w:hAnsi="Book Antiqua" w:cstheme="majorHAnsi"/>
          <w:sz w:val="24"/>
          <w:szCs w:val="24"/>
        </w:rPr>
        <w:t>ing particularly</w:t>
      </w:r>
      <w:r w:rsidR="00706835" w:rsidRPr="005C7D51">
        <w:rPr>
          <w:rFonts w:ascii="Book Antiqua" w:hAnsi="Book Antiqua" w:cstheme="majorHAnsi"/>
          <w:sz w:val="24"/>
          <w:szCs w:val="24"/>
        </w:rPr>
        <w:t xml:space="preserve"> on </w:t>
      </w:r>
      <w:r w:rsidR="00344DC7" w:rsidRPr="005C7D51">
        <w:rPr>
          <w:rFonts w:ascii="Book Antiqua" w:hAnsi="Book Antiqua" w:cstheme="majorHAnsi"/>
          <w:sz w:val="24"/>
          <w:szCs w:val="24"/>
        </w:rPr>
        <w:t>LT-free, overall, and post-LT survival</w:t>
      </w:r>
      <w:r w:rsidR="008831B6" w:rsidRPr="005C7D51">
        <w:rPr>
          <w:rFonts w:ascii="Book Antiqua" w:hAnsi="Book Antiqua" w:cstheme="majorHAnsi"/>
          <w:sz w:val="24"/>
          <w:szCs w:val="24"/>
        </w:rPr>
        <w:t>,</w:t>
      </w:r>
      <w:r w:rsidR="00344DC7" w:rsidRPr="005C7D51">
        <w:rPr>
          <w:rFonts w:ascii="Book Antiqua" w:hAnsi="Book Antiqua" w:cstheme="majorHAnsi"/>
          <w:sz w:val="24"/>
          <w:szCs w:val="24"/>
        </w:rPr>
        <w:t xml:space="preserve"> as well as </w:t>
      </w:r>
      <w:r w:rsidR="007F124B" w:rsidRPr="005C7D51">
        <w:rPr>
          <w:rFonts w:ascii="Book Antiqua" w:hAnsi="Book Antiqua" w:cstheme="majorHAnsi"/>
          <w:sz w:val="24"/>
          <w:szCs w:val="24"/>
        </w:rPr>
        <w:t xml:space="preserve">the concurrence of PSC with IBD, and </w:t>
      </w:r>
      <w:r w:rsidR="00344DC7" w:rsidRPr="005C7D51">
        <w:rPr>
          <w:rFonts w:ascii="Book Antiqua" w:hAnsi="Book Antiqua" w:cstheme="majorHAnsi"/>
          <w:sz w:val="24"/>
          <w:szCs w:val="24"/>
        </w:rPr>
        <w:t xml:space="preserve">the association of PSC with </w:t>
      </w:r>
      <w:proofErr w:type="spellStart"/>
      <w:r w:rsidR="00344DC7" w:rsidRPr="005C7D51">
        <w:rPr>
          <w:rFonts w:ascii="Book Antiqua" w:hAnsi="Book Antiqua" w:cstheme="majorHAnsi"/>
          <w:sz w:val="24"/>
          <w:szCs w:val="24"/>
        </w:rPr>
        <w:t>hepatobiliary</w:t>
      </w:r>
      <w:proofErr w:type="spellEnd"/>
      <w:r w:rsidR="00344DC7" w:rsidRPr="005C7D51">
        <w:rPr>
          <w:rFonts w:ascii="Book Antiqua" w:hAnsi="Book Antiqua" w:cstheme="majorHAnsi"/>
          <w:sz w:val="24"/>
          <w:szCs w:val="24"/>
        </w:rPr>
        <w:t xml:space="preserve"> and other malignancies.</w:t>
      </w:r>
    </w:p>
    <w:p w14:paraId="2637BC3B" w14:textId="77777777" w:rsidR="00615260" w:rsidRPr="005C7D51" w:rsidRDefault="00615260" w:rsidP="006F694C">
      <w:pPr>
        <w:shd w:val="clear" w:color="auto" w:fill="FFFFFF"/>
        <w:adjustRightInd w:val="0"/>
        <w:snapToGrid w:val="0"/>
        <w:spacing w:after="0" w:line="360" w:lineRule="auto"/>
        <w:jc w:val="both"/>
        <w:rPr>
          <w:rFonts w:ascii="Book Antiqua" w:hAnsi="Book Antiqua" w:cstheme="majorHAnsi"/>
          <w:b/>
          <w:bCs/>
          <w:sz w:val="24"/>
          <w:szCs w:val="24"/>
        </w:rPr>
      </w:pPr>
    </w:p>
    <w:p w14:paraId="437F46F4" w14:textId="4F914B5A" w:rsidR="00CB4E5C" w:rsidRPr="005C7D51" w:rsidRDefault="002272DA" w:rsidP="006F694C">
      <w:pPr>
        <w:adjustRightInd w:val="0"/>
        <w:snapToGrid w:val="0"/>
        <w:spacing w:after="0" w:line="360" w:lineRule="auto"/>
        <w:jc w:val="both"/>
        <w:rPr>
          <w:rFonts w:ascii="Book Antiqua" w:hAnsi="Book Antiqua" w:cstheme="majorHAnsi"/>
          <w:b/>
          <w:bCs/>
          <w:sz w:val="24"/>
          <w:szCs w:val="24"/>
          <w:u w:val="single"/>
        </w:rPr>
      </w:pPr>
      <w:r w:rsidRPr="005C7D51">
        <w:rPr>
          <w:rFonts w:ascii="Book Antiqua" w:hAnsi="Book Antiqua" w:cstheme="majorHAnsi"/>
          <w:b/>
          <w:bCs/>
          <w:sz w:val="24"/>
          <w:szCs w:val="24"/>
          <w:u w:val="single"/>
        </w:rPr>
        <w:t xml:space="preserve">OUTCOMES IN PRIMARY SCLEROSING CHOLANGITIS </w:t>
      </w:r>
    </w:p>
    <w:p w14:paraId="55610869" w14:textId="731A959B" w:rsidR="00F109A3" w:rsidRPr="005C7D51" w:rsidRDefault="006832B4" w:rsidP="006F694C">
      <w:pPr>
        <w:adjustRightInd w:val="0"/>
        <w:snapToGrid w:val="0"/>
        <w:spacing w:after="0" w:line="360" w:lineRule="auto"/>
        <w:jc w:val="both"/>
        <w:rPr>
          <w:rFonts w:ascii="Book Antiqua" w:hAnsi="Book Antiqua" w:cstheme="majorHAnsi"/>
          <w:b/>
          <w:i/>
          <w:iCs/>
          <w:sz w:val="24"/>
          <w:szCs w:val="24"/>
        </w:rPr>
      </w:pPr>
      <w:r w:rsidRPr="005C7D51">
        <w:rPr>
          <w:rFonts w:ascii="Book Antiqua" w:hAnsi="Book Antiqua" w:cstheme="majorHAnsi"/>
          <w:b/>
          <w:i/>
          <w:iCs/>
          <w:sz w:val="24"/>
          <w:szCs w:val="24"/>
        </w:rPr>
        <w:t xml:space="preserve">Geographic </w:t>
      </w:r>
      <w:r w:rsidR="002272DA" w:rsidRPr="005C7D51">
        <w:rPr>
          <w:rFonts w:ascii="Book Antiqua" w:hAnsi="Book Antiqua" w:cstheme="majorHAnsi"/>
          <w:b/>
          <w:i/>
          <w:iCs/>
          <w:sz w:val="24"/>
          <w:szCs w:val="24"/>
        </w:rPr>
        <w:t xml:space="preserve">variations </w:t>
      </w:r>
      <w:r w:rsidRPr="005C7D51">
        <w:rPr>
          <w:rFonts w:ascii="Book Antiqua" w:hAnsi="Book Antiqua" w:cstheme="majorHAnsi"/>
          <w:b/>
          <w:i/>
          <w:iCs/>
          <w:sz w:val="24"/>
          <w:szCs w:val="24"/>
        </w:rPr>
        <w:t xml:space="preserve">in </w:t>
      </w:r>
      <w:bookmarkStart w:id="13" w:name="_Toc11252681"/>
      <w:bookmarkStart w:id="14" w:name="_Toc12202168"/>
      <w:bookmarkEnd w:id="10"/>
      <w:bookmarkEnd w:id="11"/>
      <w:r w:rsidR="002272DA" w:rsidRPr="005C7D51">
        <w:rPr>
          <w:rFonts w:ascii="Book Antiqua" w:hAnsi="Book Antiqua" w:cstheme="majorHAnsi"/>
          <w:b/>
          <w:i/>
          <w:iCs/>
          <w:sz w:val="24"/>
          <w:szCs w:val="24"/>
        </w:rPr>
        <w:t>survival</w:t>
      </w:r>
      <w:bookmarkEnd w:id="13"/>
      <w:bookmarkEnd w:id="14"/>
    </w:p>
    <w:p w14:paraId="374EFE1F" w14:textId="63A35618" w:rsidR="0037230B" w:rsidRPr="005C7D51" w:rsidRDefault="006832B4" w:rsidP="006F694C">
      <w:pPr>
        <w:adjustRightInd w:val="0"/>
        <w:snapToGrid w:val="0"/>
        <w:spacing w:after="0" w:line="360" w:lineRule="auto"/>
        <w:jc w:val="both"/>
        <w:rPr>
          <w:rFonts w:ascii="Book Antiqua" w:hAnsi="Book Antiqua" w:cstheme="majorHAnsi"/>
          <w:color w:val="000000" w:themeColor="text1"/>
          <w:sz w:val="24"/>
          <w:szCs w:val="24"/>
        </w:rPr>
      </w:pPr>
      <w:r w:rsidRPr="005C7D51">
        <w:rPr>
          <w:rFonts w:ascii="Book Antiqua" w:hAnsi="Book Antiqua" w:cstheme="majorHAnsi"/>
          <w:color w:val="000000" w:themeColor="text1"/>
          <w:sz w:val="24"/>
          <w:szCs w:val="24"/>
        </w:rPr>
        <w:t>Survival in patients with PSC is highly variable</w:t>
      </w:r>
      <w:r w:rsidR="00163CD3" w:rsidRPr="005C7D51">
        <w:rPr>
          <w:rFonts w:ascii="Book Antiqua" w:hAnsi="Book Antiqua" w:cstheme="majorHAnsi"/>
          <w:color w:val="000000" w:themeColor="text1"/>
          <w:sz w:val="24"/>
          <w:szCs w:val="24"/>
        </w:rPr>
        <w:t xml:space="preserve"> </w:t>
      </w:r>
      <w:r w:rsidR="00BF1C7D" w:rsidRPr="005C7D51">
        <w:rPr>
          <w:rFonts w:ascii="Book Antiqua" w:hAnsi="Book Antiqua" w:cstheme="majorHAnsi"/>
          <w:color w:val="000000" w:themeColor="text1"/>
          <w:sz w:val="24"/>
          <w:szCs w:val="24"/>
        </w:rPr>
        <w:t>with patient demographics and</w:t>
      </w:r>
      <w:r w:rsidRPr="005C7D51">
        <w:rPr>
          <w:rFonts w:ascii="Book Antiqua" w:hAnsi="Book Antiqua" w:cstheme="majorHAnsi"/>
          <w:color w:val="000000" w:themeColor="text1"/>
          <w:sz w:val="24"/>
          <w:szCs w:val="24"/>
        </w:rPr>
        <w:t xml:space="preserve"> disease severity</w:t>
      </w:r>
      <w:r w:rsidR="00BF1C7D" w:rsidRPr="005C7D51">
        <w:rPr>
          <w:rFonts w:ascii="Book Antiqua" w:hAnsi="Book Antiqua" w:cstheme="majorHAnsi"/>
          <w:color w:val="000000" w:themeColor="text1"/>
          <w:sz w:val="24"/>
          <w:szCs w:val="24"/>
        </w:rPr>
        <w:t xml:space="preserve"> playing a large role in this variation</w:t>
      </w:r>
      <w:r w:rsidRPr="005C7D51">
        <w:rPr>
          <w:rFonts w:ascii="Book Antiqua" w:hAnsi="Book Antiqua" w:cstheme="majorHAnsi"/>
          <w:color w:val="000000" w:themeColor="text1"/>
          <w:sz w:val="24"/>
          <w:szCs w:val="24"/>
        </w:rPr>
        <w:t xml:space="preserve">. </w:t>
      </w:r>
      <w:r w:rsidR="00163CD3" w:rsidRPr="005C7D51">
        <w:rPr>
          <w:rFonts w:ascii="Book Antiqua" w:hAnsi="Book Antiqua" w:cstheme="majorHAnsi"/>
          <w:color w:val="000000" w:themeColor="text1"/>
          <w:sz w:val="24"/>
          <w:szCs w:val="24"/>
        </w:rPr>
        <w:t>G</w:t>
      </w:r>
      <w:r w:rsidR="00F109A3" w:rsidRPr="005C7D51">
        <w:rPr>
          <w:rFonts w:ascii="Book Antiqua" w:hAnsi="Book Antiqua" w:cstheme="majorHAnsi"/>
          <w:color w:val="000000" w:themeColor="text1"/>
          <w:sz w:val="24"/>
          <w:szCs w:val="24"/>
        </w:rPr>
        <w:t>lobal</w:t>
      </w:r>
      <w:r w:rsidR="00D334F9" w:rsidRPr="005C7D51">
        <w:rPr>
          <w:rFonts w:ascii="Book Antiqua" w:hAnsi="Book Antiqua" w:cstheme="majorHAnsi"/>
          <w:color w:val="000000" w:themeColor="text1"/>
          <w:sz w:val="24"/>
          <w:szCs w:val="24"/>
        </w:rPr>
        <w:t xml:space="preserve"> </w:t>
      </w:r>
      <w:r w:rsidR="00F109A3" w:rsidRPr="005C7D51">
        <w:rPr>
          <w:rFonts w:ascii="Book Antiqua" w:hAnsi="Book Antiqua" w:cstheme="majorHAnsi"/>
          <w:color w:val="000000" w:themeColor="text1"/>
          <w:sz w:val="24"/>
          <w:szCs w:val="24"/>
        </w:rPr>
        <w:t>LT-free survival</w:t>
      </w:r>
      <w:r w:rsidR="005B36F6" w:rsidRPr="005C7D51">
        <w:rPr>
          <w:rFonts w:ascii="Book Antiqua" w:hAnsi="Book Antiqua" w:cstheme="majorHAnsi"/>
          <w:color w:val="000000" w:themeColor="text1"/>
          <w:sz w:val="24"/>
          <w:szCs w:val="24"/>
        </w:rPr>
        <w:t xml:space="preserve"> (survival free of liver-related death or </w:t>
      </w:r>
      <w:r w:rsidR="000D7108" w:rsidRPr="005C7D51">
        <w:rPr>
          <w:rFonts w:ascii="Book Antiqua" w:hAnsi="Book Antiqua" w:cstheme="majorHAnsi"/>
          <w:color w:val="000000" w:themeColor="text1"/>
          <w:sz w:val="24"/>
          <w:szCs w:val="24"/>
        </w:rPr>
        <w:t>LT</w:t>
      </w:r>
      <w:r w:rsidR="005B36F6" w:rsidRPr="005C7D51">
        <w:rPr>
          <w:rFonts w:ascii="Book Antiqua" w:hAnsi="Book Antiqua" w:cstheme="majorHAnsi"/>
          <w:color w:val="000000" w:themeColor="text1"/>
          <w:sz w:val="24"/>
          <w:szCs w:val="24"/>
        </w:rPr>
        <w:t>)</w:t>
      </w:r>
      <w:r w:rsidR="00D334F9" w:rsidRPr="005C7D51">
        <w:rPr>
          <w:rFonts w:ascii="Book Antiqua" w:hAnsi="Book Antiqua" w:cstheme="majorHAnsi"/>
          <w:color w:val="000000" w:themeColor="text1"/>
          <w:sz w:val="24"/>
          <w:szCs w:val="24"/>
        </w:rPr>
        <w:t xml:space="preserve"> and global </w:t>
      </w:r>
      <w:r w:rsidR="002272DA" w:rsidRPr="005C7D51">
        <w:rPr>
          <w:rFonts w:ascii="Book Antiqua" w:hAnsi="Book Antiqua" w:cstheme="majorHAnsi"/>
          <w:color w:val="000000" w:themeColor="text1"/>
          <w:sz w:val="24"/>
          <w:szCs w:val="24"/>
        </w:rPr>
        <w:t>overall survival (</w:t>
      </w:r>
      <w:r w:rsidR="00D334F9" w:rsidRPr="005C7D51">
        <w:rPr>
          <w:rFonts w:ascii="Book Antiqua" w:hAnsi="Book Antiqua" w:cstheme="majorHAnsi"/>
          <w:color w:val="000000" w:themeColor="text1"/>
          <w:sz w:val="24"/>
          <w:szCs w:val="24"/>
        </w:rPr>
        <w:t>OS</w:t>
      </w:r>
      <w:r w:rsidR="002272DA" w:rsidRPr="005C7D51">
        <w:rPr>
          <w:rFonts w:ascii="Book Antiqua" w:hAnsi="Book Antiqua" w:cstheme="majorHAnsi"/>
          <w:color w:val="000000" w:themeColor="text1"/>
          <w:sz w:val="24"/>
          <w:szCs w:val="24"/>
        </w:rPr>
        <w:t>)</w:t>
      </w:r>
      <w:r w:rsidR="00F109A3" w:rsidRPr="005C7D51">
        <w:rPr>
          <w:rFonts w:ascii="Book Antiqua" w:hAnsi="Book Antiqua" w:cstheme="majorHAnsi"/>
          <w:color w:val="000000" w:themeColor="text1"/>
          <w:sz w:val="24"/>
          <w:szCs w:val="24"/>
        </w:rPr>
        <w:t xml:space="preserve"> among </w:t>
      </w:r>
      <w:r w:rsidR="00DA1BEA" w:rsidRPr="005C7D51">
        <w:rPr>
          <w:rFonts w:ascii="Book Antiqua" w:hAnsi="Book Antiqua" w:cstheme="majorHAnsi"/>
          <w:sz w:val="24"/>
          <w:szCs w:val="24"/>
        </w:rPr>
        <w:t xml:space="preserve">patients with </w:t>
      </w:r>
      <w:r w:rsidR="00F109A3" w:rsidRPr="005C7D51">
        <w:rPr>
          <w:rFonts w:ascii="Book Antiqua" w:hAnsi="Book Antiqua" w:cstheme="majorHAnsi"/>
          <w:color w:val="000000" w:themeColor="text1"/>
          <w:sz w:val="24"/>
          <w:szCs w:val="24"/>
        </w:rPr>
        <w:t xml:space="preserve">PSC </w:t>
      </w:r>
      <w:r w:rsidR="00BF1C7D" w:rsidRPr="005C7D51">
        <w:rPr>
          <w:rFonts w:ascii="Book Antiqua" w:hAnsi="Book Antiqua" w:cstheme="majorHAnsi"/>
          <w:color w:val="000000" w:themeColor="text1"/>
          <w:sz w:val="24"/>
          <w:szCs w:val="24"/>
        </w:rPr>
        <w:t xml:space="preserve">has </w:t>
      </w:r>
      <w:r w:rsidR="00107991" w:rsidRPr="005C7D51">
        <w:rPr>
          <w:rFonts w:ascii="Book Antiqua" w:hAnsi="Book Antiqua" w:cstheme="majorHAnsi"/>
          <w:color w:val="000000" w:themeColor="text1"/>
          <w:sz w:val="24"/>
          <w:szCs w:val="24"/>
        </w:rPr>
        <w:t xml:space="preserve">recently </w:t>
      </w:r>
      <w:r w:rsidR="00BF1C7D" w:rsidRPr="005C7D51">
        <w:rPr>
          <w:rFonts w:ascii="Book Antiqua" w:hAnsi="Book Antiqua" w:cstheme="majorHAnsi"/>
          <w:color w:val="000000" w:themeColor="text1"/>
          <w:sz w:val="24"/>
          <w:szCs w:val="24"/>
        </w:rPr>
        <w:t xml:space="preserve">been reported to be </w:t>
      </w:r>
      <w:r w:rsidR="00D334F9" w:rsidRPr="005C7D51">
        <w:rPr>
          <w:rFonts w:ascii="Book Antiqua" w:hAnsi="Book Antiqua" w:cstheme="majorHAnsi"/>
          <w:color w:val="000000" w:themeColor="text1"/>
          <w:sz w:val="24"/>
          <w:szCs w:val="24"/>
        </w:rPr>
        <w:t>15-20</w:t>
      </w:r>
      <w:r w:rsidR="00F109A3" w:rsidRPr="005C7D51">
        <w:rPr>
          <w:rFonts w:ascii="Book Antiqua" w:hAnsi="Book Antiqua" w:cstheme="majorHAnsi"/>
          <w:color w:val="000000" w:themeColor="text1"/>
          <w:sz w:val="24"/>
          <w:szCs w:val="24"/>
        </w:rPr>
        <w:t xml:space="preserve"> years from time of diagnosis</w:t>
      </w:r>
      <w:r w:rsidR="007626D1" w:rsidRPr="005C7D51">
        <w:rPr>
          <w:rFonts w:ascii="Book Antiqua" w:hAnsi="Book Antiqua" w:cstheme="majorHAnsi"/>
          <w:color w:val="000000" w:themeColor="text1"/>
          <w:sz w:val="24"/>
          <w:szCs w:val="24"/>
        </w:rPr>
        <w:t>, though significant variation exists</w:t>
      </w:r>
      <w:r w:rsidR="006340D4" w:rsidRPr="005C7D51">
        <w:rPr>
          <w:rFonts w:ascii="Book Antiqua" w:hAnsi="Book Antiqua" w:cstheme="majorHAnsi"/>
          <w:color w:val="000000" w:themeColor="text1"/>
          <w:sz w:val="24"/>
          <w:szCs w:val="24"/>
        </w:rPr>
        <w:t xml:space="preserve"> (Table 1)</w:t>
      </w:r>
      <w:r w:rsidR="007626D1" w:rsidRPr="005C7D51">
        <w:rPr>
          <w:rFonts w:ascii="Book Antiqua" w:hAnsi="Book Antiqua" w:cstheme="majorHAnsi"/>
          <w:color w:val="000000" w:themeColor="text1"/>
          <w:sz w:val="24"/>
          <w:szCs w:val="24"/>
        </w:rPr>
        <w:t xml:space="preserve">. </w:t>
      </w:r>
      <w:r w:rsidR="00441C4A" w:rsidRPr="005C7D51">
        <w:rPr>
          <w:rFonts w:ascii="Book Antiqua" w:hAnsi="Book Antiqua" w:cstheme="majorHAnsi"/>
          <w:color w:val="000000" w:themeColor="text1"/>
          <w:sz w:val="24"/>
          <w:szCs w:val="24"/>
        </w:rPr>
        <w:t>Historically</w:t>
      </w:r>
      <w:r w:rsidR="00BF1C7D" w:rsidRPr="005C7D51">
        <w:rPr>
          <w:rFonts w:ascii="Book Antiqua" w:hAnsi="Book Antiqua" w:cstheme="majorHAnsi"/>
          <w:color w:val="000000" w:themeColor="text1"/>
          <w:sz w:val="24"/>
          <w:szCs w:val="24"/>
        </w:rPr>
        <w:t xml:space="preserve">, </w:t>
      </w:r>
      <w:r w:rsidR="00441C4A" w:rsidRPr="005C7D51">
        <w:rPr>
          <w:rFonts w:ascii="Book Antiqua" w:hAnsi="Book Antiqua" w:cstheme="majorHAnsi"/>
          <w:color w:val="000000" w:themeColor="text1"/>
          <w:sz w:val="24"/>
          <w:szCs w:val="24"/>
        </w:rPr>
        <w:t xml:space="preserve">European and North American </w:t>
      </w:r>
      <w:r w:rsidR="00BF1C7D" w:rsidRPr="005C7D51">
        <w:rPr>
          <w:rFonts w:ascii="Book Antiqua" w:hAnsi="Book Antiqua" w:cstheme="majorHAnsi"/>
          <w:color w:val="000000" w:themeColor="text1"/>
          <w:sz w:val="24"/>
          <w:szCs w:val="24"/>
        </w:rPr>
        <w:t>studies have reported a</w:t>
      </w:r>
      <w:r w:rsidR="00441C4A" w:rsidRPr="005C7D51">
        <w:rPr>
          <w:rFonts w:ascii="Book Antiqua" w:hAnsi="Book Antiqua" w:cstheme="majorHAnsi"/>
          <w:color w:val="000000" w:themeColor="text1"/>
          <w:sz w:val="24"/>
          <w:szCs w:val="24"/>
        </w:rPr>
        <w:t xml:space="preserve"> m</w:t>
      </w:r>
      <w:r w:rsidRPr="005C7D51">
        <w:rPr>
          <w:rFonts w:ascii="Book Antiqua" w:hAnsi="Book Antiqua" w:cstheme="majorHAnsi"/>
          <w:color w:val="000000" w:themeColor="text1"/>
          <w:sz w:val="24"/>
          <w:szCs w:val="24"/>
        </w:rPr>
        <w:t xml:space="preserve">edian time from diagnosis to death or </w:t>
      </w:r>
      <w:r w:rsidR="00D432BE" w:rsidRPr="005C7D51">
        <w:rPr>
          <w:rFonts w:ascii="Book Antiqua" w:hAnsi="Book Antiqua" w:cstheme="majorHAnsi"/>
          <w:color w:val="000000" w:themeColor="text1"/>
          <w:sz w:val="24"/>
          <w:szCs w:val="24"/>
        </w:rPr>
        <w:t>LT</w:t>
      </w:r>
      <w:r w:rsidRPr="005C7D51">
        <w:rPr>
          <w:rFonts w:ascii="Book Antiqua" w:hAnsi="Book Antiqua" w:cstheme="majorHAnsi"/>
          <w:color w:val="000000" w:themeColor="text1"/>
          <w:sz w:val="24"/>
          <w:szCs w:val="24"/>
        </w:rPr>
        <w:t xml:space="preserve"> </w:t>
      </w:r>
      <w:r w:rsidR="00BF1C7D" w:rsidRPr="005C7D51">
        <w:rPr>
          <w:rFonts w:ascii="Book Antiqua" w:hAnsi="Book Antiqua" w:cstheme="majorHAnsi"/>
          <w:color w:val="000000" w:themeColor="text1"/>
          <w:sz w:val="24"/>
          <w:szCs w:val="24"/>
        </w:rPr>
        <w:t>of</w:t>
      </w:r>
      <w:r w:rsidR="00441C4A" w:rsidRPr="005C7D51">
        <w:rPr>
          <w:rFonts w:ascii="Book Antiqua" w:hAnsi="Book Antiqua" w:cstheme="majorHAnsi"/>
          <w:color w:val="000000" w:themeColor="text1"/>
          <w:sz w:val="24"/>
          <w:szCs w:val="24"/>
        </w:rPr>
        <w:t xml:space="preserve"> 10 to 12 </w:t>
      </w:r>
      <w:proofErr w:type="gramStart"/>
      <w:r w:rsidR="00441C4A" w:rsidRPr="005C7D51">
        <w:rPr>
          <w:rFonts w:ascii="Book Antiqua" w:hAnsi="Book Antiqua" w:cstheme="majorHAnsi"/>
          <w:color w:val="000000" w:themeColor="text1"/>
          <w:sz w:val="24"/>
          <w:szCs w:val="24"/>
        </w:rPr>
        <w:t>years</w:t>
      </w:r>
      <w:r w:rsidR="000C40B6" w:rsidRPr="005C7D51">
        <w:rPr>
          <w:rFonts w:ascii="Book Antiqua" w:hAnsi="Book Antiqua" w:cstheme="majorHAnsi"/>
          <w:noProof/>
          <w:sz w:val="24"/>
          <w:szCs w:val="24"/>
          <w:vertAlign w:val="superscript"/>
        </w:rPr>
        <w:t>[</w:t>
      </w:r>
      <w:proofErr w:type="gramEnd"/>
      <w:r w:rsidR="000C40B6" w:rsidRPr="005C7D51">
        <w:rPr>
          <w:rFonts w:ascii="Book Antiqua" w:hAnsi="Book Antiqua" w:cstheme="majorHAnsi"/>
          <w:noProof/>
          <w:sz w:val="24"/>
          <w:szCs w:val="24"/>
          <w:vertAlign w:val="superscript"/>
        </w:rPr>
        <w:t>1,8,11,</w:t>
      </w:r>
      <w:r w:rsidR="00960012" w:rsidRPr="005C7D51">
        <w:rPr>
          <w:rFonts w:ascii="Book Antiqua" w:hAnsi="Book Antiqua" w:cstheme="majorHAnsi"/>
          <w:noProof/>
          <w:sz w:val="24"/>
          <w:szCs w:val="24"/>
          <w:vertAlign w:val="superscript"/>
        </w:rPr>
        <w:t>12]</w:t>
      </w:r>
      <w:r w:rsidR="000C40B6" w:rsidRPr="005C7D51">
        <w:rPr>
          <w:rFonts w:ascii="Book Antiqua" w:hAnsi="Book Antiqua" w:cstheme="majorHAnsi"/>
          <w:sz w:val="24"/>
          <w:szCs w:val="24"/>
        </w:rPr>
        <w:t xml:space="preserve">. </w:t>
      </w:r>
      <w:r w:rsidR="007626D1" w:rsidRPr="005C7D51">
        <w:rPr>
          <w:rFonts w:ascii="Book Antiqua" w:hAnsi="Book Antiqua" w:cstheme="majorHAnsi"/>
          <w:color w:val="000000" w:themeColor="text1"/>
          <w:sz w:val="24"/>
          <w:szCs w:val="24"/>
        </w:rPr>
        <w:t>R</w:t>
      </w:r>
      <w:r w:rsidRPr="005C7D51">
        <w:rPr>
          <w:rFonts w:ascii="Book Antiqua" w:hAnsi="Book Antiqua" w:cstheme="majorHAnsi"/>
          <w:color w:val="000000" w:themeColor="text1"/>
          <w:sz w:val="24"/>
          <w:szCs w:val="24"/>
        </w:rPr>
        <w:t xml:space="preserve">ecent </w:t>
      </w:r>
      <w:r w:rsidR="00615260" w:rsidRPr="005C7D51">
        <w:rPr>
          <w:rFonts w:ascii="Book Antiqua" w:hAnsi="Book Antiqua" w:cstheme="majorHAnsi"/>
          <w:color w:val="000000" w:themeColor="text1"/>
          <w:sz w:val="24"/>
          <w:szCs w:val="24"/>
        </w:rPr>
        <w:t xml:space="preserve">studies have </w:t>
      </w:r>
      <w:r w:rsidRPr="005C7D51">
        <w:rPr>
          <w:rFonts w:ascii="Book Antiqua" w:hAnsi="Book Antiqua" w:cstheme="majorHAnsi"/>
          <w:color w:val="000000" w:themeColor="text1"/>
          <w:sz w:val="24"/>
          <w:szCs w:val="24"/>
        </w:rPr>
        <w:t xml:space="preserve">suggested </w:t>
      </w:r>
      <w:r w:rsidR="00BF1C7D" w:rsidRPr="005C7D51">
        <w:rPr>
          <w:rFonts w:ascii="Book Antiqua" w:hAnsi="Book Antiqua" w:cstheme="majorHAnsi"/>
          <w:sz w:val="24"/>
          <w:szCs w:val="24"/>
        </w:rPr>
        <w:t>longer</w:t>
      </w:r>
      <w:r w:rsidRPr="005C7D51">
        <w:rPr>
          <w:rFonts w:ascii="Book Antiqua" w:hAnsi="Book Antiqua" w:cstheme="majorHAnsi"/>
          <w:sz w:val="24"/>
          <w:szCs w:val="24"/>
        </w:rPr>
        <w:t xml:space="preserve"> survival times</w:t>
      </w:r>
      <w:r w:rsidR="007626D1" w:rsidRPr="005C7D51">
        <w:rPr>
          <w:rFonts w:ascii="Book Antiqua" w:hAnsi="Book Antiqua" w:cstheme="majorHAnsi"/>
          <w:sz w:val="24"/>
          <w:szCs w:val="24"/>
        </w:rPr>
        <w:t>, though this may be due to the fact that until recently, there have only been a</w:t>
      </w:r>
      <w:r w:rsidR="004A09AE" w:rsidRPr="005C7D51">
        <w:rPr>
          <w:rFonts w:ascii="Book Antiqua" w:hAnsi="Book Antiqua" w:cstheme="majorHAnsi"/>
          <w:sz w:val="24"/>
          <w:szCs w:val="24"/>
        </w:rPr>
        <w:t xml:space="preserve"> </w:t>
      </w:r>
      <w:r w:rsidR="00771140" w:rsidRPr="005C7D51">
        <w:rPr>
          <w:rFonts w:ascii="Book Antiqua" w:hAnsi="Book Antiqua" w:cstheme="majorHAnsi"/>
          <w:sz w:val="24"/>
          <w:szCs w:val="24"/>
        </w:rPr>
        <w:t xml:space="preserve">small number of outcomes-based studies examining survival in </w:t>
      </w:r>
      <w:proofErr w:type="gramStart"/>
      <w:r w:rsidR="00771140" w:rsidRPr="005C7D51">
        <w:rPr>
          <w:rFonts w:ascii="Book Antiqua" w:hAnsi="Book Antiqua" w:cstheme="majorHAnsi"/>
          <w:sz w:val="24"/>
          <w:szCs w:val="24"/>
        </w:rPr>
        <w:t>PSC</w:t>
      </w:r>
      <w:r w:rsidR="000C40B6" w:rsidRPr="005C7D51">
        <w:rPr>
          <w:rFonts w:ascii="Book Antiqua" w:hAnsi="Book Antiqua" w:cstheme="majorHAnsi"/>
          <w:noProof/>
          <w:sz w:val="24"/>
          <w:szCs w:val="24"/>
          <w:vertAlign w:val="superscript"/>
        </w:rPr>
        <w:t>[</w:t>
      </w:r>
      <w:proofErr w:type="gramEnd"/>
      <w:r w:rsidR="000C40B6" w:rsidRPr="005C7D51">
        <w:rPr>
          <w:rFonts w:ascii="Book Antiqua" w:hAnsi="Book Antiqua" w:cstheme="majorHAnsi"/>
          <w:noProof/>
          <w:sz w:val="24"/>
          <w:szCs w:val="24"/>
          <w:vertAlign w:val="superscript"/>
        </w:rPr>
        <w:t>6,</w:t>
      </w:r>
      <w:r w:rsidR="00960012" w:rsidRPr="005C7D51">
        <w:rPr>
          <w:rFonts w:ascii="Book Antiqua" w:hAnsi="Book Antiqua" w:cstheme="majorHAnsi"/>
          <w:noProof/>
          <w:sz w:val="24"/>
          <w:szCs w:val="24"/>
          <w:vertAlign w:val="superscript"/>
        </w:rPr>
        <w:t>11-14]</w:t>
      </w:r>
      <w:r w:rsidR="00771140" w:rsidRPr="005C7D51">
        <w:rPr>
          <w:rFonts w:ascii="Book Antiqua" w:hAnsi="Book Antiqua" w:cstheme="majorHAnsi"/>
          <w:sz w:val="24"/>
          <w:szCs w:val="24"/>
        </w:rPr>
        <w:t>.</w:t>
      </w:r>
      <w:r w:rsidR="006F2E4F" w:rsidRPr="005C7D51">
        <w:rPr>
          <w:rFonts w:ascii="Book Antiqua" w:hAnsi="Book Antiqua" w:cstheme="majorHAnsi"/>
          <w:sz w:val="24"/>
          <w:szCs w:val="24"/>
        </w:rPr>
        <w:t xml:space="preserve"> </w:t>
      </w:r>
      <w:r w:rsidR="007626D1" w:rsidRPr="005C7D51">
        <w:rPr>
          <w:rFonts w:ascii="Book Antiqua" w:hAnsi="Book Antiqua" w:cstheme="majorHAnsi"/>
          <w:sz w:val="24"/>
          <w:szCs w:val="24"/>
        </w:rPr>
        <w:t xml:space="preserve">Technological advances in LT may also play a role in the metric of LT-free survival (as higher frequencies of LT and/or LT performed at younger ages can decrease LT-free survival). In </w:t>
      </w:r>
      <w:r w:rsidR="006F2E4F" w:rsidRPr="005C7D51">
        <w:rPr>
          <w:rFonts w:ascii="Book Antiqua" w:hAnsi="Book Antiqua" w:cstheme="majorHAnsi"/>
          <w:sz w:val="24"/>
          <w:szCs w:val="24"/>
        </w:rPr>
        <w:t>Europe,</w:t>
      </w:r>
      <w:r w:rsidR="0002440D" w:rsidRPr="005C7D51">
        <w:rPr>
          <w:rFonts w:ascii="Book Antiqua" w:hAnsi="Book Antiqua" w:cstheme="majorHAnsi"/>
          <w:sz w:val="24"/>
          <w:szCs w:val="24"/>
        </w:rPr>
        <w:t xml:space="preserve"> </w:t>
      </w:r>
      <w:r w:rsidR="006F2E4F" w:rsidRPr="005C7D51">
        <w:rPr>
          <w:rFonts w:ascii="Book Antiqua" w:hAnsi="Book Antiqua" w:cstheme="majorHAnsi"/>
          <w:sz w:val="24"/>
          <w:szCs w:val="24"/>
        </w:rPr>
        <w:t>Asia</w:t>
      </w:r>
      <w:r w:rsidR="00273357" w:rsidRPr="005C7D51">
        <w:rPr>
          <w:rFonts w:ascii="Book Antiqua" w:hAnsi="Book Antiqua" w:cstheme="majorHAnsi"/>
          <w:sz w:val="24"/>
          <w:szCs w:val="24"/>
        </w:rPr>
        <w:t>,</w:t>
      </w:r>
      <w:r w:rsidR="006F2E4F" w:rsidRPr="005C7D51">
        <w:rPr>
          <w:rFonts w:ascii="Book Antiqua" w:hAnsi="Book Antiqua" w:cstheme="majorHAnsi"/>
          <w:sz w:val="24"/>
          <w:szCs w:val="24"/>
        </w:rPr>
        <w:t xml:space="preserve"> and Ocean</w:t>
      </w:r>
      <w:r w:rsidR="0002440D" w:rsidRPr="005C7D51">
        <w:rPr>
          <w:rFonts w:ascii="Book Antiqua" w:hAnsi="Book Antiqua" w:cstheme="majorHAnsi"/>
          <w:sz w:val="24"/>
          <w:szCs w:val="24"/>
        </w:rPr>
        <w:t>i</w:t>
      </w:r>
      <w:r w:rsidR="006F2E4F" w:rsidRPr="005C7D51">
        <w:rPr>
          <w:rFonts w:ascii="Book Antiqua" w:hAnsi="Book Antiqua" w:cstheme="majorHAnsi"/>
          <w:sz w:val="24"/>
          <w:szCs w:val="24"/>
        </w:rPr>
        <w:t>a</w:t>
      </w:r>
      <w:r w:rsidR="007626D1" w:rsidRPr="005C7D51">
        <w:rPr>
          <w:rFonts w:ascii="Book Antiqua" w:hAnsi="Book Antiqua" w:cstheme="majorHAnsi"/>
          <w:sz w:val="24"/>
          <w:szCs w:val="24"/>
        </w:rPr>
        <w:t xml:space="preserve">, </w:t>
      </w:r>
      <w:r w:rsidR="006F2E4F" w:rsidRPr="005C7D51">
        <w:rPr>
          <w:rFonts w:ascii="Book Antiqua" w:hAnsi="Book Antiqua" w:cstheme="majorHAnsi"/>
          <w:sz w:val="24"/>
          <w:szCs w:val="24"/>
        </w:rPr>
        <w:t>median LT-free survival time</w:t>
      </w:r>
      <w:r w:rsidR="007626D1" w:rsidRPr="005C7D51">
        <w:rPr>
          <w:rFonts w:ascii="Book Antiqua" w:hAnsi="Book Antiqua" w:cstheme="majorHAnsi"/>
          <w:sz w:val="24"/>
          <w:szCs w:val="24"/>
        </w:rPr>
        <w:t xml:space="preserve"> appears to be</w:t>
      </w:r>
      <w:r w:rsidR="006F2E4F" w:rsidRPr="005C7D51">
        <w:rPr>
          <w:rFonts w:ascii="Book Antiqua" w:hAnsi="Book Antiqua" w:cstheme="majorHAnsi"/>
          <w:sz w:val="24"/>
          <w:szCs w:val="24"/>
        </w:rPr>
        <w:t xml:space="preserve"> 20 years</w:t>
      </w:r>
      <w:r w:rsidR="0002440D" w:rsidRPr="005C7D51">
        <w:rPr>
          <w:rFonts w:ascii="Book Antiqua" w:hAnsi="Book Antiqua" w:cstheme="majorHAnsi"/>
          <w:sz w:val="24"/>
          <w:szCs w:val="24"/>
        </w:rPr>
        <w:t xml:space="preserve"> o</w:t>
      </w:r>
      <w:r w:rsidR="002742AB" w:rsidRPr="005C7D51">
        <w:rPr>
          <w:rFonts w:ascii="Book Antiqua" w:hAnsi="Book Antiqua" w:cstheme="majorHAnsi"/>
          <w:sz w:val="24"/>
          <w:szCs w:val="24"/>
        </w:rPr>
        <w:t xml:space="preserve">r </w:t>
      </w:r>
      <w:proofErr w:type="gramStart"/>
      <w:r w:rsidR="002742AB" w:rsidRPr="005C7D51">
        <w:rPr>
          <w:rFonts w:ascii="Book Antiqua" w:hAnsi="Book Antiqua" w:cstheme="majorHAnsi"/>
          <w:sz w:val="24"/>
          <w:szCs w:val="24"/>
        </w:rPr>
        <w:t>more</w:t>
      </w:r>
      <w:r w:rsidR="000C40B6" w:rsidRPr="005C7D51">
        <w:rPr>
          <w:rFonts w:ascii="Book Antiqua" w:hAnsi="Book Antiqua" w:cstheme="majorHAnsi"/>
          <w:noProof/>
          <w:sz w:val="24"/>
          <w:szCs w:val="24"/>
          <w:vertAlign w:val="superscript"/>
        </w:rPr>
        <w:t>[</w:t>
      </w:r>
      <w:proofErr w:type="gramEnd"/>
      <w:r w:rsidR="000C40B6" w:rsidRPr="005C7D51">
        <w:rPr>
          <w:rFonts w:ascii="Book Antiqua" w:hAnsi="Book Antiqua" w:cstheme="majorHAnsi"/>
          <w:noProof/>
          <w:sz w:val="24"/>
          <w:szCs w:val="24"/>
          <w:vertAlign w:val="superscript"/>
        </w:rPr>
        <w:t>1,15,</w:t>
      </w:r>
      <w:r w:rsidR="00960012" w:rsidRPr="005C7D51">
        <w:rPr>
          <w:rFonts w:ascii="Book Antiqua" w:hAnsi="Book Antiqua" w:cstheme="majorHAnsi"/>
          <w:noProof/>
          <w:sz w:val="24"/>
          <w:szCs w:val="24"/>
          <w:vertAlign w:val="superscript"/>
        </w:rPr>
        <w:t>16]</w:t>
      </w:r>
      <w:r w:rsidR="00BE69D9" w:rsidRPr="005C7D51">
        <w:rPr>
          <w:rFonts w:ascii="Book Antiqua" w:hAnsi="Book Antiqua" w:cstheme="majorHAnsi"/>
          <w:sz w:val="24"/>
          <w:szCs w:val="24"/>
        </w:rPr>
        <w:t xml:space="preserve">. </w:t>
      </w:r>
      <w:r w:rsidR="007626D1" w:rsidRPr="005C7D51">
        <w:rPr>
          <w:rFonts w:ascii="Book Antiqua" w:hAnsi="Book Antiqua" w:cstheme="majorHAnsi"/>
          <w:sz w:val="24"/>
          <w:szCs w:val="24"/>
        </w:rPr>
        <w:t xml:space="preserve">However, this statistic does not provide a complete picture. In a Netherlands-based study, </w:t>
      </w:r>
      <w:proofErr w:type="spellStart"/>
      <w:r w:rsidR="00427ECA" w:rsidRPr="005C7D51">
        <w:rPr>
          <w:rFonts w:ascii="Book Antiqua" w:hAnsi="Book Antiqua" w:cstheme="majorHAnsi"/>
          <w:sz w:val="24"/>
          <w:szCs w:val="24"/>
        </w:rPr>
        <w:t>Boonstra</w:t>
      </w:r>
      <w:proofErr w:type="spellEnd"/>
      <w:r w:rsidR="00427ECA" w:rsidRPr="005C7D51">
        <w:rPr>
          <w:rFonts w:ascii="Book Antiqua" w:hAnsi="Book Antiqua" w:cstheme="majorHAnsi"/>
          <w:sz w:val="24"/>
          <w:szCs w:val="24"/>
        </w:rPr>
        <w:t xml:space="preserve"> </w:t>
      </w:r>
      <w:r w:rsidR="00427ECA" w:rsidRPr="005C7D51">
        <w:rPr>
          <w:rFonts w:ascii="Book Antiqua" w:hAnsi="Book Antiqua" w:cstheme="majorHAnsi"/>
          <w:i/>
          <w:sz w:val="24"/>
          <w:szCs w:val="24"/>
        </w:rPr>
        <w:t xml:space="preserve">et </w:t>
      </w:r>
      <w:proofErr w:type="gramStart"/>
      <w:r w:rsidR="00427ECA" w:rsidRPr="005C7D51">
        <w:rPr>
          <w:rFonts w:ascii="Book Antiqua" w:hAnsi="Book Antiqua" w:cstheme="majorHAnsi"/>
          <w:i/>
          <w:sz w:val="24"/>
          <w:szCs w:val="24"/>
        </w:rPr>
        <w:t>al</w:t>
      </w:r>
      <w:r w:rsidR="000C40B6" w:rsidRPr="005C7D51">
        <w:rPr>
          <w:rFonts w:ascii="Book Antiqua" w:hAnsi="Book Antiqua" w:cstheme="majorHAnsi"/>
          <w:sz w:val="24"/>
          <w:szCs w:val="24"/>
          <w:vertAlign w:val="superscript"/>
        </w:rPr>
        <w:t>[</w:t>
      </w:r>
      <w:proofErr w:type="gramEnd"/>
      <w:r w:rsidR="000C40B6" w:rsidRPr="005C7D51">
        <w:rPr>
          <w:rFonts w:ascii="Book Antiqua" w:hAnsi="Book Antiqua" w:cstheme="majorHAnsi"/>
          <w:sz w:val="24"/>
          <w:szCs w:val="24"/>
          <w:vertAlign w:val="superscript"/>
        </w:rPr>
        <w:t>1]</w:t>
      </w:r>
      <w:r w:rsidR="00427ECA" w:rsidRPr="005C7D51">
        <w:rPr>
          <w:rFonts w:ascii="Book Antiqua" w:hAnsi="Book Antiqua" w:cstheme="majorHAnsi"/>
          <w:sz w:val="24"/>
          <w:szCs w:val="24"/>
        </w:rPr>
        <w:t xml:space="preserve"> </w:t>
      </w:r>
      <w:r w:rsidR="007626D1" w:rsidRPr="005C7D51">
        <w:rPr>
          <w:rFonts w:ascii="Book Antiqua" w:hAnsi="Book Antiqua" w:cstheme="majorHAnsi"/>
          <w:sz w:val="24"/>
          <w:szCs w:val="24"/>
        </w:rPr>
        <w:t>reported the</w:t>
      </w:r>
      <w:r w:rsidR="00427ECA" w:rsidRPr="005C7D51">
        <w:rPr>
          <w:rFonts w:ascii="Book Antiqua" w:hAnsi="Book Antiqua" w:cstheme="majorHAnsi"/>
          <w:sz w:val="24"/>
          <w:szCs w:val="24"/>
        </w:rPr>
        <w:t xml:space="preserve"> median LT-free survival for </w:t>
      </w:r>
      <w:r w:rsidR="007626D1" w:rsidRPr="005C7D51">
        <w:rPr>
          <w:rFonts w:ascii="Book Antiqua" w:hAnsi="Book Antiqua" w:cstheme="majorHAnsi"/>
          <w:sz w:val="24"/>
          <w:szCs w:val="24"/>
        </w:rPr>
        <w:t xml:space="preserve">all </w:t>
      </w:r>
      <w:r w:rsidR="00DA1BEA" w:rsidRPr="005C7D51">
        <w:rPr>
          <w:rFonts w:ascii="Book Antiqua" w:hAnsi="Book Antiqua" w:cstheme="majorHAnsi"/>
          <w:sz w:val="24"/>
          <w:szCs w:val="24"/>
        </w:rPr>
        <w:t xml:space="preserve">patients with </w:t>
      </w:r>
      <w:r w:rsidR="007626D1" w:rsidRPr="005C7D51">
        <w:rPr>
          <w:rFonts w:ascii="Book Antiqua" w:hAnsi="Book Antiqua" w:cstheme="majorHAnsi"/>
          <w:sz w:val="24"/>
          <w:szCs w:val="24"/>
        </w:rPr>
        <w:t>PSC</w:t>
      </w:r>
      <w:r w:rsidR="00427ECA" w:rsidRPr="005C7D51">
        <w:rPr>
          <w:rFonts w:ascii="Book Antiqua" w:hAnsi="Book Antiqua" w:cstheme="majorHAnsi"/>
          <w:sz w:val="24"/>
          <w:szCs w:val="24"/>
        </w:rPr>
        <w:t xml:space="preserve"> </w:t>
      </w:r>
      <w:r w:rsidR="007626D1" w:rsidRPr="005C7D51">
        <w:rPr>
          <w:rFonts w:ascii="Book Antiqua" w:hAnsi="Book Antiqua" w:cstheme="majorHAnsi"/>
          <w:sz w:val="24"/>
          <w:szCs w:val="24"/>
        </w:rPr>
        <w:t>to be</w:t>
      </w:r>
      <w:r w:rsidR="00427ECA" w:rsidRPr="005C7D51">
        <w:rPr>
          <w:rFonts w:ascii="Book Antiqua" w:hAnsi="Book Antiqua" w:cstheme="majorHAnsi"/>
          <w:sz w:val="24"/>
          <w:szCs w:val="24"/>
        </w:rPr>
        <w:t xml:space="preserve"> 21.3 years</w:t>
      </w:r>
      <w:r w:rsidR="00296D90" w:rsidRPr="005C7D51">
        <w:rPr>
          <w:rFonts w:ascii="Book Antiqua" w:hAnsi="Book Antiqua" w:cstheme="majorHAnsi"/>
          <w:noProof/>
          <w:sz w:val="24"/>
          <w:szCs w:val="24"/>
          <w:vertAlign w:val="superscript"/>
        </w:rPr>
        <w:t>[1]</w:t>
      </w:r>
      <w:r w:rsidR="00163CD3" w:rsidRPr="005C7D51">
        <w:rPr>
          <w:rFonts w:ascii="Book Antiqua" w:hAnsi="Book Antiqua" w:cstheme="majorHAnsi"/>
          <w:sz w:val="24"/>
          <w:szCs w:val="24"/>
        </w:rPr>
        <w:t xml:space="preserve">. </w:t>
      </w:r>
      <w:r w:rsidR="007626D1" w:rsidRPr="005C7D51">
        <w:rPr>
          <w:rFonts w:ascii="Book Antiqua" w:hAnsi="Book Antiqua" w:cstheme="majorHAnsi"/>
          <w:sz w:val="24"/>
          <w:szCs w:val="24"/>
        </w:rPr>
        <w:t>However, m</w:t>
      </w:r>
      <w:r w:rsidR="00427ECA" w:rsidRPr="005C7D51">
        <w:rPr>
          <w:rFonts w:ascii="Book Antiqua" w:hAnsi="Book Antiqua" w:cstheme="majorHAnsi"/>
          <w:sz w:val="24"/>
          <w:szCs w:val="24"/>
        </w:rPr>
        <w:t xml:space="preserve">edian LT-free survival </w:t>
      </w:r>
      <w:r w:rsidR="007626D1" w:rsidRPr="005C7D51">
        <w:rPr>
          <w:rFonts w:ascii="Book Antiqua" w:hAnsi="Book Antiqua" w:cstheme="majorHAnsi"/>
          <w:sz w:val="24"/>
          <w:szCs w:val="24"/>
        </w:rPr>
        <w:t xml:space="preserve">of </w:t>
      </w:r>
      <w:r w:rsidR="007B7D79" w:rsidRPr="005C7D51">
        <w:rPr>
          <w:rFonts w:ascii="Book Antiqua" w:hAnsi="Book Antiqua" w:cstheme="majorHAnsi"/>
          <w:sz w:val="24"/>
          <w:szCs w:val="24"/>
        </w:rPr>
        <w:t xml:space="preserve">the subset of </w:t>
      </w:r>
      <w:r w:rsidR="00DA1BEA" w:rsidRPr="005C7D51">
        <w:rPr>
          <w:rFonts w:ascii="Book Antiqua" w:hAnsi="Book Antiqua" w:cstheme="majorHAnsi"/>
          <w:sz w:val="24"/>
          <w:szCs w:val="24"/>
        </w:rPr>
        <w:t xml:space="preserve">patients with </w:t>
      </w:r>
      <w:r w:rsidR="007626D1" w:rsidRPr="005C7D51">
        <w:rPr>
          <w:rFonts w:ascii="Book Antiqua" w:hAnsi="Book Antiqua" w:cstheme="majorHAnsi"/>
          <w:sz w:val="24"/>
          <w:szCs w:val="24"/>
        </w:rPr>
        <w:t xml:space="preserve">PSC treated at </w:t>
      </w:r>
      <w:r w:rsidR="000D7108" w:rsidRPr="005C7D51">
        <w:rPr>
          <w:rFonts w:ascii="Book Antiqua" w:hAnsi="Book Antiqua" w:cstheme="majorHAnsi"/>
          <w:sz w:val="24"/>
          <w:szCs w:val="24"/>
        </w:rPr>
        <w:t xml:space="preserve">LT </w:t>
      </w:r>
      <w:r w:rsidR="007626D1" w:rsidRPr="005C7D51">
        <w:rPr>
          <w:rFonts w:ascii="Book Antiqua" w:hAnsi="Book Antiqua" w:cstheme="majorHAnsi"/>
          <w:sz w:val="24"/>
          <w:szCs w:val="24"/>
        </w:rPr>
        <w:t xml:space="preserve">centers was only </w:t>
      </w:r>
      <w:r w:rsidR="00427ECA" w:rsidRPr="005C7D51">
        <w:rPr>
          <w:rFonts w:ascii="Book Antiqua" w:hAnsi="Book Antiqua" w:cstheme="majorHAnsi"/>
          <w:sz w:val="24"/>
          <w:szCs w:val="24"/>
        </w:rPr>
        <w:t xml:space="preserve">13.2 </w:t>
      </w:r>
      <w:proofErr w:type="gramStart"/>
      <w:r w:rsidR="00427ECA" w:rsidRPr="005C7D51">
        <w:rPr>
          <w:rFonts w:ascii="Book Antiqua" w:hAnsi="Book Antiqua" w:cstheme="majorHAnsi"/>
          <w:sz w:val="24"/>
          <w:szCs w:val="24"/>
        </w:rPr>
        <w:t>years</w:t>
      </w:r>
      <w:r w:rsidR="00427ECA" w:rsidRPr="005C7D51">
        <w:rPr>
          <w:rFonts w:ascii="Book Antiqua" w:hAnsi="Book Antiqua" w:cstheme="majorHAnsi"/>
          <w:noProof/>
          <w:sz w:val="24"/>
          <w:szCs w:val="24"/>
          <w:vertAlign w:val="superscript"/>
        </w:rPr>
        <w:t>[</w:t>
      </w:r>
      <w:proofErr w:type="gramEnd"/>
      <w:r w:rsidR="00427ECA" w:rsidRPr="005C7D51">
        <w:rPr>
          <w:rFonts w:ascii="Book Antiqua" w:hAnsi="Book Antiqua" w:cstheme="majorHAnsi"/>
          <w:noProof/>
          <w:sz w:val="24"/>
          <w:szCs w:val="24"/>
          <w:vertAlign w:val="superscript"/>
        </w:rPr>
        <w:t>1]</w:t>
      </w:r>
      <w:r w:rsidR="00427ECA" w:rsidRPr="005C7D51">
        <w:rPr>
          <w:rFonts w:ascii="Book Antiqua" w:hAnsi="Book Antiqua" w:cstheme="majorHAnsi"/>
          <w:sz w:val="24"/>
          <w:szCs w:val="24"/>
        </w:rPr>
        <w:t xml:space="preserve">. </w:t>
      </w:r>
      <w:r w:rsidR="00F2509A" w:rsidRPr="005C7D51">
        <w:rPr>
          <w:rFonts w:ascii="Book Antiqua" w:hAnsi="Book Antiqua" w:cstheme="majorHAnsi"/>
          <w:sz w:val="24"/>
          <w:szCs w:val="24"/>
        </w:rPr>
        <w:t xml:space="preserve">In a Japan-based study, </w:t>
      </w:r>
      <w:proofErr w:type="spellStart"/>
      <w:r w:rsidR="005A44DB" w:rsidRPr="005C7D51">
        <w:rPr>
          <w:rFonts w:ascii="Book Antiqua" w:hAnsi="Book Antiqua" w:cstheme="majorHAnsi"/>
          <w:sz w:val="24"/>
          <w:szCs w:val="24"/>
        </w:rPr>
        <w:t>Kumagai</w:t>
      </w:r>
      <w:proofErr w:type="spellEnd"/>
      <w:r w:rsidR="005A44DB" w:rsidRPr="005C7D51">
        <w:rPr>
          <w:rFonts w:ascii="Book Antiqua" w:hAnsi="Book Antiqua" w:cstheme="majorHAnsi"/>
          <w:sz w:val="24"/>
          <w:szCs w:val="24"/>
        </w:rPr>
        <w:t xml:space="preserve"> </w:t>
      </w:r>
      <w:r w:rsidR="005A44DB" w:rsidRPr="005C7D51">
        <w:rPr>
          <w:rFonts w:ascii="Book Antiqua" w:hAnsi="Book Antiqua" w:cstheme="majorHAnsi"/>
          <w:i/>
          <w:sz w:val="24"/>
          <w:szCs w:val="24"/>
        </w:rPr>
        <w:t xml:space="preserve">et </w:t>
      </w:r>
      <w:proofErr w:type="gramStart"/>
      <w:r w:rsidR="005A44DB" w:rsidRPr="005C7D51">
        <w:rPr>
          <w:rFonts w:ascii="Book Antiqua" w:hAnsi="Book Antiqua" w:cstheme="majorHAnsi"/>
          <w:i/>
          <w:sz w:val="24"/>
          <w:szCs w:val="24"/>
        </w:rPr>
        <w:t>al</w:t>
      </w:r>
      <w:r w:rsidR="000C40B6" w:rsidRPr="005C7D51">
        <w:rPr>
          <w:rFonts w:ascii="Book Antiqua" w:hAnsi="Book Antiqua" w:cstheme="majorHAnsi"/>
          <w:sz w:val="24"/>
          <w:szCs w:val="24"/>
          <w:vertAlign w:val="superscript"/>
        </w:rPr>
        <w:t>[</w:t>
      </w:r>
      <w:proofErr w:type="gramEnd"/>
      <w:r w:rsidR="0027501B" w:rsidRPr="005C7D51">
        <w:rPr>
          <w:rFonts w:ascii="Book Antiqua" w:hAnsi="Book Antiqua" w:cstheme="majorHAnsi"/>
          <w:sz w:val="24"/>
          <w:szCs w:val="24"/>
          <w:vertAlign w:val="superscript"/>
        </w:rPr>
        <w:t>17</w:t>
      </w:r>
      <w:r w:rsidR="000C40B6" w:rsidRPr="005C7D51">
        <w:rPr>
          <w:rFonts w:ascii="Book Antiqua" w:hAnsi="Book Antiqua" w:cstheme="majorHAnsi"/>
          <w:sz w:val="24"/>
          <w:szCs w:val="24"/>
          <w:vertAlign w:val="superscript"/>
        </w:rPr>
        <w:t>]</w:t>
      </w:r>
      <w:r w:rsidR="005A44DB" w:rsidRPr="005C7D51">
        <w:rPr>
          <w:rFonts w:ascii="Book Antiqua" w:hAnsi="Book Antiqua" w:cstheme="majorHAnsi"/>
          <w:sz w:val="24"/>
          <w:szCs w:val="24"/>
        </w:rPr>
        <w:t xml:space="preserve"> noted </w:t>
      </w:r>
      <w:r w:rsidR="00F2509A" w:rsidRPr="005C7D51">
        <w:rPr>
          <w:rFonts w:ascii="Book Antiqua" w:hAnsi="Book Antiqua" w:cstheme="majorHAnsi"/>
          <w:sz w:val="24"/>
          <w:szCs w:val="24"/>
        </w:rPr>
        <w:t xml:space="preserve">a </w:t>
      </w:r>
      <w:r w:rsidR="005A44DB" w:rsidRPr="005C7D51">
        <w:rPr>
          <w:rFonts w:ascii="Book Antiqua" w:hAnsi="Book Antiqua" w:cstheme="majorHAnsi"/>
          <w:sz w:val="24"/>
          <w:szCs w:val="24"/>
        </w:rPr>
        <w:t>median LT-free survival and OS of 18 years</w:t>
      </w:r>
      <w:r w:rsidR="00771140" w:rsidRPr="005C7D51">
        <w:rPr>
          <w:rFonts w:ascii="Book Antiqua" w:hAnsi="Book Antiqua" w:cstheme="majorHAnsi"/>
          <w:sz w:val="24"/>
          <w:szCs w:val="24"/>
        </w:rPr>
        <w:t xml:space="preserve">, though these patients were </w:t>
      </w:r>
      <w:r w:rsidR="00296D90" w:rsidRPr="005C7D51">
        <w:rPr>
          <w:rFonts w:ascii="Book Antiqua" w:hAnsi="Book Antiqua" w:cstheme="majorHAnsi"/>
          <w:sz w:val="24"/>
          <w:szCs w:val="24"/>
        </w:rPr>
        <w:t>recruited from</w:t>
      </w:r>
      <w:r w:rsidR="00771140" w:rsidRPr="005C7D51">
        <w:rPr>
          <w:rFonts w:ascii="Book Antiqua" w:hAnsi="Book Antiqua" w:cstheme="majorHAnsi"/>
          <w:sz w:val="24"/>
          <w:szCs w:val="24"/>
        </w:rPr>
        <w:t xml:space="preserve"> a LT center. Median LT-free survival and OS in some regions, such as Israel, even reach as high as 23.5 and 26.3 years</w:t>
      </w:r>
      <w:r w:rsidR="00087BE5" w:rsidRPr="005C7D51">
        <w:rPr>
          <w:rFonts w:ascii="Book Antiqua" w:hAnsi="Book Antiqua" w:cstheme="majorHAnsi"/>
          <w:sz w:val="24"/>
          <w:szCs w:val="24"/>
        </w:rPr>
        <w:t>,</w:t>
      </w:r>
      <w:r w:rsidR="00771140" w:rsidRPr="005C7D51">
        <w:rPr>
          <w:rFonts w:ascii="Book Antiqua" w:hAnsi="Book Antiqua" w:cstheme="majorHAnsi"/>
          <w:sz w:val="24"/>
          <w:szCs w:val="24"/>
        </w:rPr>
        <w:t xml:space="preserve"> </w:t>
      </w:r>
      <w:proofErr w:type="gramStart"/>
      <w:r w:rsidR="00771140" w:rsidRPr="005C7D51">
        <w:rPr>
          <w:rFonts w:ascii="Book Antiqua" w:hAnsi="Book Antiqua" w:cstheme="majorHAnsi"/>
          <w:sz w:val="24"/>
          <w:szCs w:val="24"/>
        </w:rPr>
        <w:t>respectively</w:t>
      </w:r>
      <w:r w:rsidR="00960012" w:rsidRPr="005C7D51">
        <w:rPr>
          <w:rFonts w:ascii="Book Antiqua" w:hAnsi="Book Antiqua" w:cstheme="majorHAnsi"/>
          <w:noProof/>
          <w:sz w:val="24"/>
          <w:szCs w:val="24"/>
          <w:vertAlign w:val="superscript"/>
        </w:rPr>
        <w:t>[</w:t>
      </w:r>
      <w:proofErr w:type="gramEnd"/>
      <w:r w:rsidR="00960012" w:rsidRPr="005C7D51">
        <w:rPr>
          <w:rFonts w:ascii="Book Antiqua" w:hAnsi="Book Antiqua" w:cstheme="majorHAnsi"/>
          <w:noProof/>
          <w:sz w:val="24"/>
          <w:szCs w:val="24"/>
          <w:vertAlign w:val="superscript"/>
        </w:rPr>
        <w:t>16]</w:t>
      </w:r>
      <w:r w:rsidR="00771140" w:rsidRPr="005C7D51">
        <w:rPr>
          <w:rFonts w:ascii="Book Antiqua" w:hAnsi="Book Antiqua" w:cstheme="majorHAnsi"/>
          <w:sz w:val="24"/>
          <w:szCs w:val="24"/>
        </w:rPr>
        <w:t xml:space="preserve">. </w:t>
      </w:r>
      <w:r w:rsidR="008F528C" w:rsidRPr="005C7D51">
        <w:rPr>
          <w:rFonts w:ascii="Book Antiqua" w:hAnsi="Book Antiqua" w:cstheme="majorHAnsi"/>
          <w:sz w:val="24"/>
          <w:szCs w:val="24"/>
        </w:rPr>
        <w:t xml:space="preserve">Indeed, survival among </w:t>
      </w:r>
      <w:r w:rsidR="00DA1BEA" w:rsidRPr="005C7D51">
        <w:rPr>
          <w:rFonts w:ascii="Book Antiqua" w:hAnsi="Book Antiqua" w:cstheme="majorHAnsi"/>
          <w:sz w:val="24"/>
          <w:szCs w:val="24"/>
        </w:rPr>
        <w:t xml:space="preserve">patients with </w:t>
      </w:r>
      <w:r w:rsidR="008F528C" w:rsidRPr="005C7D51">
        <w:rPr>
          <w:rFonts w:ascii="Book Antiqua" w:hAnsi="Book Antiqua" w:cstheme="majorHAnsi"/>
          <w:sz w:val="24"/>
          <w:szCs w:val="24"/>
        </w:rPr>
        <w:t xml:space="preserve">PSC may be </w:t>
      </w:r>
      <w:r w:rsidR="00F2509A" w:rsidRPr="005C7D51">
        <w:rPr>
          <w:rFonts w:ascii="Book Antiqua" w:hAnsi="Book Antiqua" w:cstheme="majorHAnsi"/>
          <w:sz w:val="24"/>
          <w:szCs w:val="24"/>
        </w:rPr>
        <w:t xml:space="preserve">increasing, but major </w:t>
      </w:r>
      <w:r w:rsidR="00427ECA" w:rsidRPr="005C7D51">
        <w:rPr>
          <w:rFonts w:ascii="Book Antiqua" w:hAnsi="Book Antiqua" w:cstheme="majorHAnsi"/>
          <w:sz w:val="24"/>
          <w:szCs w:val="24"/>
        </w:rPr>
        <w:t>confounding factors such as availability of LTs</w:t>
      </w:r>
      <w:r w:rsidR="00F2509A" w:rsidRPr="005C7D51">
        <w:rPr>
          <w:rFonts w:ascii="Book Antiqua" w:hAnsi="Book Antiqua" w:cstheme="majorHAnsi"/>
          <w:sz w:val="24"/>
          <w:szCs w:val="24"/>
        </w:rPr>
        <w:t xml:space="preserve">, </w:t>
      </w:r>
      <w:r w:rsidR="00427ECA" w:rsidRPr="005C7D51">
        <w:rPr>
          <w:rFonts w:ascii="Book Antiqua" w:hAnsi="Book Antiqua" w:cstheme="majorHAnsi"/>
          <w:sz w:val="24"/>
          <w:szCs w:val="24"/>
        </w:rPr>
        <w:t>patient criteria for LTs</w:t>
      </w:r>
      <w:r w:rsidR="00F2509A" w:rsidRPr="005C7D51">
        <w:rPr>
          <w:rFonts w:ascii="Book Antiqua" w:hAnsi="Book Antiqua" w:cstheme="majorHAnsi"/>
          <w:sz w:val="24"/>
          <w:szCs w:val="24"/>
        </w:rPr>
        <w:t xml:space="preserve">, </w:t>
      </w:r>
      <w:r w:rsidR="00427ECA" w:rsidRPr="005C7D51">
        <w:rPr>
          <w:rFonts w:ascii="Book Antiqua" w:hAnsi="Book Antiqua" w:cstheme="majorHAnsi"/>
          <w:sz w:val="24"/>
          <w:szCs w:val="24"/>
        </w:rPr>
        <w:t>as well as competing</w:t>
      </w:r>
      <w:r w:rsidR="00771140" w:rsidRPr="005C7D51">
        <w:rPr>
          <w:rFonts w:ascii="Book Antiqua" w:hAnsi="Book Antiqua" w:cstheme="majorHAnsi"/>
          <w:sz w:val="24"/>
          <w:szCs w:val="24"/>
        </w:rPr>
        <w:t xml:space="preserve"> survival</w:t>
      </w:r>
      <w:r w:rsidR="00427ECA" w:rsidRPr="005C7D51">
        <w:rPr>
          <w:rFonts w:ascii="Book Antiqua" w:hAnsi="Book Antiqua" w:cstheme="majorHAnsi"/>
          <w:sz w:val="24"/>
          <w:szCs w:val="24"/>
        </w:rPr>
        <w:t xml:space="preserve"> risks </w:t>
      </w:r>
      <w:r w:rsidR="00771140" w:rsidRPr="005C7D51">
        <w:rPr>
          <w:rFonts w:ascii="Book Antiqua" w:hAnsi="Book Antiqua" w:cstheme="majorHAnsi"/>
          <w:sz w:val="24"/>
          <w:szCs w:val="24"/>
        </w:rPr>
        <w:t xml:space="preserve">and variable ages at disease presentation </w:t>
      </w:r>
      <w:r w:rsidR="00427ECA" w:rsidRPr="005C7D51">
        <w:rPr>
          <w:rFonts w:ascii="Book Antiqua" w:hAnsi="Book Antiqua" w:cstheme="majorHAnsi"/>
          <w:sz w:val="24"/>
          <w:szCs w:val="24"/>
        </w:rPr>
        <w:t>may disproportionately influence apparent LT-free survival in various regions.</w:t>
      </w:r>
      <w:r w:rsidR="00F2509A" w:rsidRPr="005C7D51">
        <w:rPr>
          <w:rFonts w:ascii="Book Antiqua" w:hAnsi="Book Antiqua" w:cstheme="majorHAnsi"/>
          <w:sz w:val="24"/>
          <w:szCs w:val="24"/>
        </w:rPr>
        <w:t xml:space="preserve"> </w:t>
      </w:r>
      <w:r w:rsidR="00F2509A" w:rsidRPr="005C7D51">
        <w:rPr>
          <w:rFonts w:ascii="Book Antiqua" w:eastAsia="Times New Roman" w:hAnsi="Book Antiqua" w:cstheme="majorHAnsi"/>
          <w:sz w:val="24"/>
          <w:szCs w:val="24"/>
          <w:shd w:val="clear" w:color="auto" w:fill="FFFFFF"/>
        </w:rPr>
        <w:t xml:space="preserve">Furthermore, few if any studies have been performed in </w:t>
      </w:r>
      <w:r w:rsidR="00D45C17" w:rsidRPr="005C7D51">
        <w:rPr>
          <w:rFonts w:ascii="Book Antiqua" w:eastAsia="Times New Roman" w:hAnsi="Book Antiqua" w:cstheme="majorHAnsi"/>
          <w:sz w:val="24"/>
          <w:szCs w:val="24"/>
          <w:shd w:val="clear" w:color="auto" w:fill="FFFFFF"/>
        </w:rPr>
        <w:t>Central and South America, Africa</w:t>
      </w:r>
      <w:r w:rsidR="00F2509A" w:rsidRPr="005C7D51">
        <w:rPr>
          <w:rFonts w:ascii="Book Antiqua" w:eastAsia="Times New Roman" w:hAnsi="Book Antiqua" w:cstheme="majorHAnsi"/>
          <w:sz w:val="24"/>
          <w:szCs w:val="24"/>
          <w:shd w:val="clear" w:color="auto" w:fill="FFFFFF"/>
        </w:rPr>
        <w:t>,</w:t>
      </w:r>
      <w:r w:rsidR="00D45C17" w:rsidRPr="005C7D51">
        <w:rPr>
          <w:rFonts w:ascii="Book Antiqua" w:eastAsia="Times New Roman" w:hAnsi="Book Antiqua" w:cstheme="majorHAnsi"/>
          <w:sz w:val="24"/>
          <w:szCs w:val="24"/>
          <w:shd w:val="clear" w:color="auto" w:fill="FFFFFF"/>
        </w:rPr>
        <w:t xml:space="preserve"> and much </w:t>
      </w:r>
      <w:r w:rsidR="00D45C17" w:rsidRPr="005C7D51">
        <w:rPr>
          <w:rFonts w:ascii="Book Antiqua" w:eastAsia="Times New Roman" w:hAnsi="Book Antiqua" w:cstheme="majorHAnsi"/>
          <w:color w:val="000000" w:themeColor="text1"/>
          <w:sz w:val="24"/>
          <w:szCs w:val="24"/>
          <w:shd w:val="clear" w:color="auto" w:fill="FFFFFF"/>
        </w:rPr>
        <w:t>of Asia</w:t>
      </w:r>
      <w:r w:rsidR="00F2509A" w:rsidRPr="005C7D51">
        <w:rPr>
          <w:rFonts w:ascii="Book Antiqua" w:eastAsia="Times New Roman" w:hAnsi="Book Antiqua" w:cstheme="majorHAnsi"/>
          <w:color w:val="000000" w:themeColor="text1"/>
          <w:sz w:val="24"/>
          <w:szCs w:val="24"/>
          <w:shd w:val="clear" w:color="auto" w:fill="FFFFFF"/>
        </w:rPr>
        <w:t xml:space="preserve">; thus, trends and comparisons of survival in these regions cannot be accurately performed at this time </w:t>
      </w:r>
      <w:r w:rsidR="000C40B6" w:rsidRPr="005C7D51">
        <w:rPr>
          <w:rFonts w:ascii="Book Antiqua" w:eastAsia="Times New Roman" w:hAnsi="Book Antiqua" w:cstheme="majorHAnsi"/>
          <w:color w:val="000000" w:themeColor="text1"/>
          <w:sz w:val="24"/>
          <w:szCs w:val="24"/>
          <w:shd w:val="clear" w:color="auto" w:fill="FFFFFF"/>
        </w:rPr>
        <w:t>(Figure 1).</w:t>
      </w:r>
    </w:p>
    <w:p w14:paraId="162B1825" w14:textId="76C7B533" w:rsidR="00771140" w:rsidRPr="005C7D51" w:rsidRDefault="00771140" w:rsidP="006F694C">
      <w:pPr>
        <w:adjustRightInd w:val="0"/>
        <w:snapToGrid w:val="0"/>
        <w:spacing w:after="0" w:line="360" w:lineRule="auto"/>
        <w:ind w:firstLineChars="100" w:firstLine="240"/>
        <w:jc w:val="both"/>
        <w:rPr>
          <w:rFonts w:ascii="Book Antiqua" w:hAnsi="Book Antiqua" w:cstheme="majorHAnsi"/>
          <w:color w:val="000000" w:themeColor="text1"/>
          <w:sz w:val="24"/>
          <w:szCs w:val="24"/>
        </w:rPr>
      </w:pPr>
      <w:r w:rsidRPr="005C7D51">
        <w:rPr>
          <w:rFonts w:ascii="Book Antiqua" w:hAnsi="Book Antiqua" w:cstheme="majorHAnsi"/>
          <w:color w:val="000000" w:themeColor="text1"/>
          <w:sz w:val="24"/>
          <w:szCs w:val="24"/>
        </w:rPr>
        <w:t xml:space="preserve">Overall, patients with PSC have a three- to </w:t>
      </w:r>
      <w:r w:rsidRPr="005C7D51">
        <w:rPr>
          <w:rFonts w:ascii="Book Antiqua" w:eastAsia="Times New Roman" w:hAnsi="Book Antiqua" w:cstheme="majorHAnsi"/>
          <w:color w:val="000000" w:themeColor="text1"/>
          <w:sz w:val="24"/>
          <w:szCs w:val="24"/>
          <w:shd w:val="clear" w:color="auto" w:fill="FFFFFF"/>
        </w:rPr>
        <w:t xml:space="preserve">four-fold increased risk of all-cause mortality compared to the general </w:t>
      </w:r>
      <w:proofErr w:type="gramStart"/>
      <w:r w:rsidRPr="005C7D51">
        <w:rPr>
          <w:rFonts w:ascii="Book Antiqua" w:eastAsia="Times New Roman" w:hAnsi="Book Antiqua" w:cstheme="majorHAnsi"/>
          <w:color w:val="000000" w:themeColor="text1"/>
          <w:sz w:val="24"/>
          <w:szCs w:val="24"/>
          <w:shd w:val="clear" w:color="auto" w:fill="FFFFFF"/>
        </w:rPr>
        <w:t>population</w:t>
      </w:r>
      <w:r w:rsidR="000C40B6" w:rsidRPr="005C7D51">
        <w:rPr>
          <w:rFonts w:ascii="Book Antiqua" w:eastAsia="Times New Roman" w:hAnsi="Book Antiqua" w:cstheme="majorHAnsi"/>
          <w:noProof/>
          <w:color w:val="000000" w:themeColor="text1"/>
          <w:sz w:val="24"/>
          <w:szCs w:val="24"/>
          <w:shd w:val="clear" w:color="auto" w:fill="FFFFFF"/>
          <w:vertAlign w:val="superscript"/>
        </w:rPr>
        <w:t>[</w:t>
      </w:r>
      <w:proofErr w:type="gramEnd"/>
      <w:r w:rsidR="000C40B6" w:rsidRPr="005C7D51">
        <w:rPr>
          <w:rFonts w:ascii="Book Antiqua" w:eastAsia="Times New Roman" w:hAnsi="Book Antiqua" w:cstheme="majorHAnsi"/>
          <w:noProof/>
          <w:color w:val="000000" w:themeColor="text1"/>
          <w:sz w:val="24"/>
          <w:szCs w:val="24"/>
          <w:shd w:val="clear" w:color="auto" w:fill="FFFFFF"/>
          <w:vertAlign w:val="superscript"/>
        </w:rPr>
        <w:t>1,</w:t>
      </w:r>
      <w:r w:rsidR="00960012" w:rsidRPr="005C7D51">
        <w:rPr>
          <w:rFonts w:ascii="Book Antiqua" w:eastAsia="Times New Roman" w:hAnsi="Book Antiqua" w:cstheme="majorHAnsi"/>
          <w:noProof/>
          <w:color w:val="000000" w:themeColor="text1"/>
          <w:sz w:val="24"/>
          <w:szCs w:val="24"/>
          <w:shd w:val="clear" w:color="auto" w:fill="FFFFFF"/>
          <w:vertAlign w:val="superscript"/>
        </w:rPr>
        <w:t>1</w:t>
      </w:r>
      <w:r w:rsidR="0027501B" w:rsidRPr="005C7D51">
        <w:rPr>
          <w:rFonts w:ascii="Book Antiqua" w:eastAsia="Times New Roman" w:hAnsi="Book Antiqua" w:cstheme="majorHAnsi"/>
          <w:noProof/>
          <w:color w:val="000000" w:themeColor="text1"/>
          <w:sz w:val="24"/>
          <w:szCs w:val="24"/>
          <w:shd w:val="clear" w:color="auto" w:fill="FFFFFF"/>
          <w:vertAlign w:val="superscript"/>
        </w:rPr>
        <w:t>8</w:t>
      </w:r>
      <w:r w:rsidR="00960012" w:rsidRPr="005C7D51">
        <w:rPr>
          <w:rFonts w:ascii="Book Antiqua" w:eastAsia="Times New Roman" w:hAnsi="Book Antiqua" w:cstheme="majorHAnsi"/>
          <w:noProof/>
          <w:color w:val="000000" w:themeColor="text1"/>
          <w:sz w:val="24"/>
          <w:szCs w:val="24"/>
          <w:shd w:val="clear" w:color="auto" w:fill="FFFFFF"/>
          <w:vertAlign w:val="superscript"/>
        </w:rPr>
        <w:t>-</w:t>
      </w:r>
      <w:r w:rsidR="0027501B" w:rsidRPr="005C7D51">
        <w:rPr>
          <w:rFonts w:ascii="Book Antiqua" w:eastAsia="Times New Roman" w:hAnsi="Book Antiqua" w:cstheme="majorHAnsi"/>
          <w:noProof/>
          <w:color w:val="000000" w:themeColor="text1"/>
          <w:sz w:val="24"/>
          <w:szCs w:val="24"/>
          <w:shd w:val="clear" w:color="auto" w:fill="FFFFFF"/>
          <w:vertAlign w:val="superscript"/>
        </w:rPr>
        <w:t>20</w:t>
      </w:r>
      <w:r w:rsidR="00960012" w:rsidRPr="005C7D51">
        <w:rPr>
          <w:rFonts w:ascii="Book Antiqua" w:eastAsia="Times New Roman" w:hAnsi="Book Antiqua" w:cstheme="majorHAnsi"/>
          <w:noProof/>
          <w:color w:val="000000" w:themeColor="text1"/>
          <w:sz w:val="24"/>
          <w:szCs w:val="24"/>
          <w:shd w:val="clear" w:color="auto" w:fill="FFFFFF"/>
          <w:vertAlign w:val="superscript"/>
        </w:rPr>
        <w:t>]</w:t>
      </w:r>
      <w:r w:rsidRPr="005C7D51">
        <w:rPr>
          <w:rFonts w:ascii="Book Antiqua" w:eastAsia="Times New Roman" w:hAnsi="Book Antiqua" w:cstheme="majorHAnsi"/>
          <w:color w:val="000000" w:themeColor="text1"/>
          <w:sz w:val="24"/>
          <w:szCs w:val="24"/>
          <w:shd w:val="clear" w:color="auto" w:fill="FFFFFF"/>
        </w:rPr>
        <w:t xml:space="preserve">. </w:t>
      </w:r>
      <w:r w:rsidRPr="005C7D51">
        <w:rPr>
          <w:rFonts w:ascii="Book Antiqua" w:hAnsi="Book Antiqua" w:cstheme="majorHAnsi"/>
          <w:color w:val="000000" w:themeColor="text1"/>
          <w:sz w:val="24"/>
          <w:szCs w:val="24"/>
        </w:rPr>
        <w:t>Across</w:t>
      </w:r>
      <w:r w:rsidR="00296D90" w:rsidRPr="005C7D51">
        <w:rPr>
          <w:rFonts w:ascii="Book Antiqua" w:hAnsi="Book Antiqua" w:cstheme="majorHAnsi"/>
          <w:color w:val="000000" w:themeColor="text1"/>
          <w:sz w:val="24"/>
          <w:szCs w:val="24"/>
        </w:rPr>
        <w:t xml:space="preserve"> reported</w:t>
      </w:r>
      <w:r w:rsidRPr="005C7D51">
        <w:rPr>
          <w:rFonts w:ascii="Book Antiqua" w:hAnsi="Book Antiqua" w:cstheme="majorHAnsi"/>
          <w:color w:val="000000" w:themeColor="text1"/>
          <w:sz w:val="24"/>
          <w:szCs w:val="24"/>
        </w:rPr>
        <w:t xml:space="preserve"> regions, the </w:t>
      </w:r>
      <w:r w:rsidR="00DA1BEA" w:rsidRPr="005C7D51">
        <w:rPr>
          <w:rFonts w:ascii="Book Antiqua" w:hAnsi="Book Antiqua" w:cstheme="majorHAnsi"/>
          <w:color w:val="000000" w:themeColor="text1"/>
          <w:sz w:val="24"/>
          <w:szCs w:val="24"/>
        </w:rPr>
        <w:t>leading</w:t>
      </w:r>
      <w:r w:rsidRPr="005C7D51">
        <w:rPr>
          <w:rFonts w:ascii="Book Antiqua" w:hAnsi="Book Antiqua" w:cstheme="majorHAnsi"/>
          <w:color w:val="000000" w:themeColor="text1"/>
          <w:sz w:val="24"/>
          <w:szCs w:val="24"/>
        </w:rPr>
        <w:t xml:space="preserve"> causes of death among </w:t>
      </w:r>
      <w:r w:rsidR="00DA1BEA" w:rsidRPr="005C7D51">
        <w:rPr>
          <w:rFonts w:ascii="Book Antiqua" w:hAnsi="Book Antiqua" w:cstheme="majorHAnsi"/>
          <w:color w:val="000000" w:themeColor="text1"/>
          <w:sz w:val="24"/>
          <w:szCs w:val="24"/>
        </w:rPr>
        <w:t xml:space="preserve">patients with </w:t>
      </w:r>
      <w:r w:rsidRPr="005C7D51">
        <w:rPr>
          <w:rFonts w:ascii="Book Antiqua" w:hAnsi="Book Antiqua" w:cstheme="majorHAnsi"/>
          <w:color w:val="000000" w:themeColor="text1"/>
          <w:sz w:val="24"/>
          <w:szCs w:val="24"/>
        </w:rPr>
        <w:t xml:space="preserve">PSC </w:t>
      </w:r>
      <w:r w:rsidR="00296D90" w:rsidRPr="005C7D51">
        <w:rPr>
          <w:rFonts w:ascii="Book Antiqua" w:hAnsi="Book Antiqua" w:cstheme="majorHAnsi"/>
          <w:color w:val="000000" w:themeColor="text1"/>
          <w:sz w:val="24"/>
          <w:szCs w:val="24"/>
        </w:rPr>
        <w:t>are</w:t>
      </w:r>
      <w:r w:rsidRPr="005C7D51">
        <w:rPr>
          <w:rFonts w:ascii="Book Antiqua" w:hAnsi="Book Antiqua" w:cstheme="majorHAnsi"/>
          <w:color w:val="000000" w:themeColor="text1"/>
          <w:sz w:val="24"/>
          <w:szCs w:val="24"/>
        </w:rPr>
        <w:t xml:space="preserve"> </w:t>
      </w:r>
      <w:proofErr w:type="spellStart"/>
      <w:r w:rsidR="00087BE5" w:rsidRPr="005C7D51">
        <w:rPr>
          <w:rFonts w:ascii="Book Antiqua" w:hAnsi="Book Antiqua" w:cstheme="majorHAnsi"/>
          <w:color w:val="000000" w:themeColor="text1"/>
          <w:sz w:val="24"/>
          <w:szCs w:val="24"/>
        </w:rPr>
        <w:t>cholangiocarcinoma</w:t>
      </w:r>
      <w:proofErr w:type="spellEnd"/>
      <w:r w:rsidR="00087BE5" w:rsidRPr="005C7D51">
        <w:rPr>
          <w:rFonts w:ascii="Book Antiqua" w:hAnsi="Book Antiqua" w:cstheme="majorHAnsi"/>
          <w:color w:val="000000" w:themeColor="text1"/>
          <w:sz w:val="24"/>
          <w:szCs w:val="24"/>
        </w:rPr>
        <w:t xml:space="preserve"> (</w:t>
      </w:r>
      <w:r w:rsidRPr="005C7D51">
        <w:rPr>
          <w:rFonts w:ascii="Book Antiqua" w:hAnsi="Book Antiqua" w:cstheme="majorHAnsi"/>
          <w:color w:val="000000" w:themeColor="text1"/>
          <w:sz w:val="24"/>
          <w:szCs w:val="24"/>
        </w:rPr>
        <w:t>CCA</w:t>
      </w:r>
      <w:r w:rsidR="00087BE5" w:rsidRPr="005C7D51">
        <w:rPr>
          <w:rFonts w:ascii="Book Antiqua" w:hAnsi="Book Antiqua" w:cstheme="majorHAnsi"/>
          <w:color w:val="000000" w:themeColor="text1"/>
          <w:sz w:val="24"/>
          <w:szCs w:val="24"/>
        </w:rPr>
        <w:t>)</w:t>
      </w:r>
      <w:r w:rsidRPr="005C7D51">
        <w:rPr>
          <w:rFonts w:ascii="Book Antiqua" w:hAnsi="Book Antiqua" w:cstheme="majorHAnsi"/>
          <w:color w:val="000000" w:themeColor="text1"/>
          <w:sz w:val="24"/>
          <w:szCs w:val="24"/>
        </w:rPr>
        <w:t xml:space="preserve">, liver failure, LT-related complications, and colorectal </w:t>
      </w:r>
      <w:proofErr w:type="gramStart"/>
      <w:r w:rsidRPr="005C7D51">
        <w:rPr>
          <w:rFonts w:ascii="Book Antiqua" w:hAnsi="Book Antiqua" w:cstheme="majorHAnsi"/>
          <w:color w:val="000000" w:themeColor="text1"/>
          <w:sz w:val="24"/>
          <w:szCs w:val="24"/>
        </w:rPr>
        <w:t>cancer</w:t>
      </w:r>
      <w:r w:rsidR="000C40B6" w:rsidRPr="005C7D51">
        <w:rPr>
          <w:rFonts w:ascii="Book Antiqua" w:hAnsi="Book Antiqua" w:cstheme="majorHAnsi"/>
          <w:noProof/>
          <w:color w:val="000000" w:themeColor="text1"/>
          <w:sz w:val="24"/>
          <w:szCs w:val="24"/>
          <w:vertAlign w:val="superscript"/>
        </w:rPr>
        <w:t>[</w:t>
      </w:r>
      <w:proofErr w:type="gramEnd"/>
      <w:r w:rsidR="000C40B6" w:rsidRPr="005C7D51">
        <w:rPr>
          <w:rFonts w:ascii="Book Antiqua" w:hAnsi="Book Antiqua" w:cstheme="majorHAnsi"/>
          <w:noProof/>
          <w:color w:val="000000" w:themeColor="text1"/>
          <w:sz w:val="24"/>
          <w:szCs w:val="24"/>
          <w:vertAlign w:val="superscript"/>
        </w:rPr>
        <w:t>1,8,</w:t>
      </w:r>
      <w:r w:rsidR="00960012" w:rsidRPr="005C7D51">
        <w:rPr>
          <w:rFonts w:ascii="Book Antiqua" w:hAnsi="Book Antiqua" w:cstheme="majorHAnsi"/>
          <w:noProof/>
          <w:color w:val="000000" w:themeColor="text1"/>
          <w:sz w:val="24"/>
          <w:szCs w:val="24"/>
          <w:vertAlign w:val="superscript"/>
        </w:rPr>
        <w:t>2</w:t>
      </w:r>
      <w:r w:rsidR="0027501B" w:rsidRPr="005C7D51">
        <w:rPr>
          <w:rFonts w:ascii="Book Antiqua" w:hAnsi="Book Antiqua" w:cstheme="majorHAnsi"/>
          <w:noProof/>
          <w:color w:val="000000" w:themeColor="text1"/>
          <w:sz w:val="24"/>
          <w:szCs w:val="24"/>
          <w:vertAlign w:val="superscript"/>
        </w:rPr>
        <w:t>1</w:t>
      </w:r>
      <w:r w:rsidR="00960012" w:rsidRPr="005C7D51">
        <w:rPr>
          <w:rFonts w:ascii="Book Antiqua" w:hAnsi="Book Antiqua" w:cstheme="majorHAnsi"/>
          <w:noProof/>
          <w:color w:val="000000" w:themeColor="text1"/>
          <w:sz w:val="24"/>
          <w:szCs w:val="24"/>
          <w:vertAlign w:val="superscript"/>
        </w:rPr>
        <w:t>-2</w:t>
      </w:r>
      <w:r w:rsidR="0027501B" w:rsidRPr="005C7D51">
        <w:rPr>
          <w:rFonts w:ascii="Book Antiqua" w:hAnsi="Book Antiqua" w:cstheme="majorHAnsi"/>
          <w:noProof/>
          <w:color w:val="000000" w:themeColor="text1"/>
          <w:sz w:val="24"/>
          <w:szCs w:val="24"/>
          <w:vertAlign w:val="superscript"/>
        </w:rPr>
        <w:t>3</w:t>
      </w:r>
      <w:r w:rsidR="00960012" w:rsidRPr="005C7D51">
        <w:rPr>
          <w:rFonts w:ascii="Book Antiqua" w:hAnsi="Book Antiqua" w:cstheme="majorHAnsi"/>
          <w:noProof/>
          <w:color w:val="000000" w:themeColor="text1"/>
          <w:sz w:val="24"/>
          <w:szCs w:val="24"/>
          <w:vertAlign w:val="superscript"/>
        </w:rPr>
        <w:t>]</w:t>
      </w:r>
      <w:r w:rsidRPr="005C7D51">
        <w:rPr>
          <w:rFonts w:ascii="Book Antiqua" w:hAnsi="Book Antiqua" w:cstheme="majorHAnsi"/>
          <w:color w:val="000000" w:themeColor="text1"/>
          <w:sz w:val="24"/>
          <w:szCs w:val="24"/>
        </w:rPr>
        <w:t xml:space="preserve">. In Asia, liver dysfunction is reported as the most common cause of death </w:t>
      </w:r>
      <w:r w:rsidR="00DA1BEA" w:rsidRPr="005C7D51">
        <w:rPr>
          <w:rFonts w:ascii="Book Antiqua" w:hAnsi="Book Antiqua" w:cstheme="majorHAnsi"/>
          <w:color w:val="000000" w:themeColor="text1"/>
          <w:sz w:val="24"/>
          <w:szCs w:val="24"/>
        </w:rPr>
        <w:t>in patients with</w:t>
      </w:r>
      <w:r w:rsidRPr="005C7D51">
        <w:rPr>
          <w:rFonts w:ascii="Book Antiqua" w:hAnsi="Book Antiqua" w:cstheme="majorHAnsi"/>
          <w:color w:val="000000" w:themeColor="text1"/>
          <w:sz w:val="24"/>
          <w:szCs w:val="24"/>
        </w:rPr>
        <w:t xml:space="preserve"> PSC (40%-70%), whereas in Europe and North America the plurality (40%-50%) of PSC-related deaths are due to </w:t>
      </w:r>
      <w:proofErr w:type="gramStart"/>
      <w:r w:rsidRPr="005C7D51">
        <w:rPr>
          <w:rFonts w:ascii="Book Antiqua" w:hAnsi="Book Antiqua" w:cstheme="majorHAnsi"/>
          <w:color w:val="000000" w:themeColor="text1"/>
          <w:sz w:val="24"/>
          <w:szCs w:val="24"/>
        </w:rPr>
        <w:t>cancer</w:t>
      </w:r>
      <w:r w:rsidR="000C40B6" w:rsidRPr="005C7D51">
        <w:rPr>
          <w:rFonts w:ascii="Book Antiqua" w:hAnsi="Book Antiqua" w:cstheme="majorHAnsi"/>
          <w:noProof/>
          <w:color w:val="000000" w:themeColor="text1"/>
          <w:sz w:val="24"/>
          <w:szCs w:val="24"/>
          <w:vertAlign w:val="superscript"/>
        </w:rPr>
        <w:t>[</w:t>
      </w:r>
      <w:proofErr w:type="gramEnd"/>
      <w:r w:rsidR="000C40B6" w:rsidRPr="005C7D51">
        <w:rPr>
          <w:rFonts w:ascii="Book Antiqua" w:hAnsi="Book Antiqua" w:cstheme="majorHAnsi"/>
          <w:noProof/>
          <w:color w:val="000000" w:themeColor="text1"/>
          <w:sz w:val="24"/>
          <w:szCs w:val="24"/>
          <w:vertAlign w:val="superscript"/>
        </w:rPr>
        <w:t>16,</w:t>
      </w:r>
      <w:r w:rsidR="0027501B" w:rsidRPr="005C7D51">
        <w:rPr>
          <w:rFonts w:ascii="Book Antiqua" w:hAnsi="Book Antiqua" w:cstheme="majorHAnsi"/>
          <w:noProof/>
          <w:color w:val="000000" w:themeColor="text1"/>
          <w:sz w:val="24"/>
          <w:szCs w:val="24"/>
          <w:vertAlign w:val="superscript"/>
        </w:rPr>
        <w:t>17,</w:t>
      </w:r>
      <w:r w:rsidR="00960012" w:rsidRPr="005C7D51">
        <w:rPr>
          <w:rFonts w:ascii="Book Antiqua" w:hAnsi="Book Antiqua" w:cstheme="majorHAnsi"/>
          <w:noProof/>
          <w:color w:val="000000" w:themeColor="text1"/>
          <w:sz w:val="24"/>
          <w:szCs w:val="24"/>
          <w:vertAlign w:val="superscript"/>
        </w:rPr>
        <w:t>2</w:t>
      </w:r>
      <w:r w:rsidR="0027501B" w:rsidRPr="005C7D51">
        <w:rPr>
          <w:rFonts w:ascii="Book Antiqua" w:hAnsi="Book Antiqua" w:cstheme="majorHAnsi"/>
          <w:noProof/>
          <w:color w:val="000000" w:themeColor="text1"/>
          <w:sz w:val="24"/>
          <w:szCs w:val="24"/>
          <w:vertAlign w:val="superscript"/>
        </w:rPr>
        <w:t>4,</w:t>
      </w:r>
      <w:r w:rsidR="00960012" w:rsidRPr="005C7D51">
        <w:rPr>
          <w:rFonts w:ascii="Book Antiqua" w:hAnsi="Book Antiqua" w:cstheme="majorHAnsi"/>
          <w:noProof/>
          <w:color w:val="000000" w:themeColor="text1"/>
          <w:sz w:val="24"/>
          <w:szCs w:val="24"/>
          <w:vertAlign w:val="superscript"/>
        </w:rPr>
        <w:t>25]</w:t>
      </w:r>
      <w:r w:rsidRPr="005C7D51">
        <w:rPr>
          <w:rFonts w:ascii="Book Antiqua" w:hAnsi="Book Antiqua" w:cstheme="majorHAnsi"/>
          <w:color w:val="000000" w:themeColor="text1"/>
          <w:sz w:val="24"/>
          <w:szCs w:val="24"/>
        </w:rPr>
        <w:t>.</w:t>
      </w:r>
    </w:p>
    <w:p w14:paraId="349DEA2F" w14:textId="292DEA49" w:rsidR="00E66C64" w:rsidRPr="005C7D51" w:rsidRDefault="00E66C64" w:rsidP="006F694C">
      <w:pPr>
        <w:adjustRightInd w:val="0"/>
        <w:snapToGrid w:val="0"/>
        <w:spacing w:after="0" w:line="360" w:lineRule="auto"/>
        <w:jc w:val="both"/>
        <w:rPr>
          <w:rFonts w:ascii="Book Antiqua" w:hAnsi="Book Antiqua" w:cstheme="majorHAnsi"/>
          <w:color w:val="000000" w:themeColor="text1"/>
          <w:sz w:val="24"/>
          <w:szCs w:val="24"/>
        </w:rPr>
      </w:pPr>
    </w:p>
    <w:p w14:paraId="6181CADC" w14:textId="089F944C" w:rsidR="00E66C64" w:rsidRPr="005C7D51" w:rsidRDefault="00E66C64" w:rsidP="006F694C">
      <w:pPr>
        <w:adjustRightInd w:val="0"/>
        <w:snapToGrid w:val="0"/>
        <w:spacing w:after="0" w:line="360" w:lineRule="auto"/>
        <w:jc w:val="both"/>
        <w:rPr>
          <w:rFonts w:ascii="Book Antiqua" w:hAnsi="Book Antiqua" w:cstheme="majorHAnsi"/>
          <w:b/>
          <w:i/>
          <w:iCs/>
          <w:color w:val="000000" w:themeColor="text1"/>
          <w:sz w:val="24"/>
          <w:szCs w:val="24"/>
        </w:rPr>
      </w:pPr>
      <w:r w:rsidRPr="005C7D51">
        <w:rPr>
          <w:rFonts w:ascii="Book Antiqua" w:hAnsi="Book Antiqua" w:cstheme="majorHAnsi"/>
          <w:b/>
          <w:i/>
          <w:iCs/>
          <w:color w:val="000000" w:themeColor="text1"/>
          <w:sz w:val="24"/>
          <w:szCs w:val="24"/>
        </w:rPr>
        <w:t xml:space="preserve">Variations in </w:t>
      </w:r>
      <w:r w:rsidR="000C40B6" w:rsidRPr="005C7D51">
        <w:rPr>
          <w:rFonts w:ascii="Book Antiqua" w:hAnsi="Book Antiqua" w:cstheme="majorHAnsi"/>
          <w:b/>
          <w:i/>
          <w:iCs/>
          <w:color w:val="000000" w:themeColor="text1"/>
          <w:sz w:val="24"/>
          <w:szCs w:val="24"/>
        </w:rPr>
        <w:t>post</w:t>
      </w:r>
      <w:r w:rsidRPr="005C7D51">
        <w:rPr>
          <w:rFonts w:ascii="Book Antiqua" w:hAnsi="Book Antiqua" w:cstheme="majorHAnsi"/>
          <w:b/>
          <w:i/>
          <w:iCs/>
          <w:color w:val="000000" w:themeColor="text1"/>
          <w:sz w:val="24"/>
          <w:szCs w:val="24"/>
        </w:rPr>
        <w:t>-</w:t>
      </w:r>
      <w:r w:rsidR="000C40B6" w:rsidRPr="005C7D51">
        <w:rPr>
          <w:rFonts w:ascii="Book Antiqua" w:hAnsi="Book Antiqua" w:cstheme="majorHAnsi"/>
          <w:b/>
          <w:i/>
          <w:iCs/>
          <w:color w:val="000000" w:themeColor="text1"/>
          <w:sz w:val="24"/>
          <w:szCs w:val="24"/>
        </w:rPr>
        <w:t>liver transplant survival</w:t>
      </w:r>
    </w:p>
    <w:p w14:paraId="0758D951" w14:textId="38709DE8" w:rsidR="00270A72" w:rsidRPr="005C7D51" w:rsidRDefault="000D7108" w:rsidP="006F694C">
      <w:pPr>
        <w:adjustRightInd w:val="0"/>
        <w:snapToGrid w:val="0"/>
        <w:spacing w:after="0" w:line="360" w:lineRule="auto"/>
        <w:jc w:val="both"/>
        <w:rPr>
          <w:rFonts w:ascii="Book Antiqua" w:hAnsi="Book Antiqua" w:cstheme="majorHAnsi"/>
          <w:color w:val="000000" w:themeColor="text1"/>
          <w:sz w:val="24"/>
          <w:szCs w:val="24"/>
        </w:rPr>
      </w:pPr>
      <w:r w:rsidRPr="005C7D51">
        <w:rPr>
          <w:rFonts w:ascii="Book Antiqua" w:hAnsi="Book Antiqua" w:cstheme="majorHAnsi"/>
          <w:color w:val="000000" w:themeColor="text1"/>
          <w:sz w:val="24"/>
          <w:szCs w:val="24"/>
        </w:rPr>
        <w:t>LT</w:t>
      </w:r>
      <w:r w:rsidR="00270A72" w:rsidRPr="005C7D51">
        <w:rPr>
          <w:rFonts w:ascii="Book Antiqua" w:hAnsi="Book Antiqua" w:cstheme="majorHAnsi"/>
          <w:color w:val="000000" w:themeColor="text1"/>
          <w:sz w:val="24"/>
          <w:szCs w:val="24"/>
        </w:rPr>
        <w:t xml:space="preserve"> is the treatment of choice for patients with advanced PSC-related </w:t>
      </w:r>
      <w:proofErr w:type="spellStart"/>
      <w:r w:rsidR="00270A72" w:rsidRPr="005C7D51">
        <w:rPr>
          <w:rFonts w:ascii="Book Antiqua" w:hAnsi="Book Antiqua" w:cstheme="majorHAnsi"/>
          <w:color w:val="000000" w:themeColor="text1"/>
          <w:sz w:val="24"/>
          <w:szCs w:val="24"/>
        </w:rPr>
        <w:t>hepatobiliary</w:t>
      </w:r>
      <w:proofErr w:type="spellEnd"/>
      <w:r w:rsidR="00270A72" w:rsidRPr="005C7D51">
        <w:rPr>
          <w:rFonts w:ascii="Book Antiqua" w:hAnsi="Book Antiqua" w:cstheme="majorHAnsi"/>
          <w:color w:val="000000" w:themeColor="text1"/>
          <w:sz w:val="24"/>
          <w:szCs w:val="24"/>
        </w:rPr>
        <w:t xml:space="preserve"> disease. Current practice guidelines support referral for LT when patients develop a Mo</w:t>
      </w:r>
      <w:r w:rsidR="000C40B6" w:rsidRPr="005C7D51">
        <w:rPr>
          <w:rFonts w:ascii="Book Antiqua" w:hAnsi="Book Antiqua" w:cstheme="majorHAnsi"/>
          <w:color w:val="000000" w:themeColor="text1"/>
          <w:sz w:val="24"/>
          <w:szCs w:val="24"/>
        </w:rPr>
        <w:t xml:space="preserve">del for End-stage Liver Disease </w:t>
      </w:r>
      <w:r w:rsidR="00270A72" w:rsidRPr="005C7D51">
        <w:rPr>
          <w:rFonts w:ascii="Book Antiqua" w:hAnsi="Book Antiqua" w:cstheme="majorHAnsi"/>
          <w:color w:val="000000" w:themeColor="text1"/>
          <w:sz w:val="24"/>
          <w:szCs w:val="24"/>
        </w:rPr>
        <w:t>score of 15 or greater</w:t>
      </w:r>
      <w:r w:rsidR="002A2D86" w:rsidRPr="005C7D51">
        <w:rPr>
          <w:rFonts w:ascii="Book Antiqua" w:hAnsi="Book Antiqua" w:cstheme="majorHAnsi"/>
          <w:color w:val="000000" w:themeColor="text1"/>
          <w:sz w:val="24"/>
          <w:szCs w:val="24"/>
        </w:rPr>
        <w:t>, a Child-Pugh-</w:t>
      </w:r>
      <w:proofErr w:type="spellStart"/>
      <w:r w:rsidR="002A2D86" w:rsidRPr="005C7D51">
        <w:rPr>
          <w:rFonts w:ascii="Book Antiqua" w:hAnsi="Book Antiqua" w:cstheme="majorHAnsi"/>
          <w:color w:val="000000" w:themeColor="text1"/>
          <w:sz w:val="24"/>
          <w:szCs w:val="24"/>
        </w:rPr>
        <w:t>Turcotte</w:t>
      </w:r>
      <w:proofErr w:type="spellEnd"/>
      <w:r w:rsidR="002A2D86" w:rsidRPr="005C7D51">
        <w:rPr>
          <w:rFonts w:ascii="Book Antiqua" w:hAnsi="Book Antiqua" w:cstheme="majorHAnsi"/>
          <w:color w:val="000000" w:themeColor="text1"/>
          <w:sz w:val="24"/>
          <w:szCs w:val="24"/>
        </w:rPr>
        <w:t xml:space="preserve"> classification of C, or when LT may significantly improve quality of life, such as in the case of intractable </w:t>
      </w:r>
      <w:proofErr w:type="spellStart"/>
      <w:proofErr w:type="gramStart"/>
      <w:r w:rsidR="002A2D86" w:rsidRPr="005C7D51">
        <w:rPr>
          <w:rFonts w:ascii="Book Antiqua" w:hAnsi="Book Antiqua" w:cstheme="majorHAnsi"/>
          <w:color w:val="000000" w:themeColor="text1"/>
          <w:sz w:val="24"/>
          <w:szCs w:val="24"/>
        </w:rPr>
        <w:t>pruritis</w:t>
      </w:r>
      <w:proofErr w:type="spellEnd"/>
      <w:r w:rsidR="000C40B6" w:rsidRPr="005C7D51">
        <w:rPr>
          <w:rFonts w:ascii="Book Antiqua" w:hAnsi="Book Antiqua" w:cstheme="majorHAnsi"/>
          <w:noProof/>
          <w:color w:val="000000" w:themeColor="text1"/>
          <w:sz w:val="24"/>
          <w:szCs w:val="24"/>
          <w:vertAlign w:val="superscript"/>
        </w:rPr>
        <w:t>[</w:t>
      </w:r>
      <w:proofErr w:type="gramEnd"/>
      <w:r w:rsidR="000C40B6" w:rsidRPr="005C7D51">
        <w:rPr>
          <w:rFonts w:ascii="Book Antiqua" w:hAnsi="Book Antiqua" w:cstheme="majorHAnsi"/>
          <w:noProof/>
          <w:color w:val="000000" w:themeColor="text1"/>
          <w:sz w:val="24"/>
          <w:szCs w:val="24"/>
          <w:vertAlign w:val="superscript"/>
        </w:rPr>
        <w:t>2</w:t>
      </w:r>
      <w:r w:rsidR="0027501B" w:rsidRPr="005C7D51">
        <w:rPr>
          <w:rFonts w:ascii="Book Antiqua" w:hAnsi="Book Antiqua" w:cstheme="majorHAnsi"/>
          <w:noProof/>
          <w:color w:val="000000" w:themeColor="text1"/>
          <w:sz w:val="24"/>
          <w:szCs w:val="24"/>
          <w:vertAlign w:val="superscript"/>
        </w:rPr>
        <w:t>2</w:t>
      </w:r>
      <w:r w:rsidR="000C40B6" w:rsidRPr="005C7D51">
        <w:rPr>
          <w:rFonts w:ascii="Book Antiqua" w:hAnsi="Book Antiqua" w:cstheme="majorHAnsi"/>
          <w:noProof/>
          <w:color w:val="000000" w:themeColor="text1"/>
          <w:sz w:val="24"/>
          <w:szCs w:val="24"/>
          <w:vertAlign w:val="superscript"/>
        </w:rPr>
        <w:t>,</w:t>
      </w:r>
      <w:r w:rsidR="00960012" w:rsidRPr="005C7D51">
        <w:rPr>
          <w:rFonts w:ascii="Book Antiqua" w:hAnsi="Book Antiqua" w:cstheme="majorHAnsi"/>
          <w:noProof/>
          <w:color w:val="000000" w:themeColor="text1"/>
          <w:sz w:val="24"/>
          <w:szCs w:val="24"/>
          <w:vertAlign w:val="superscript"/>
        </w:rPr>
        <w:t>26-29]</w:t>
      </w:r>
      <w:r w:rsidR="00270A72" w:rsidRPr="005C7D51">
        <w:rPr>
          <w:rFonts w:ascii="Book Antiqua" w:hAnsi="Book Antiqua" w:cstheme="majorHAnsi"/>
          <w:color w:val="000000" w:themeColor="text1"/>
          <w:sz w:val="24"/>
          <w:szCs w:val="24"/>
        </w:rPr>
        <w:t xml:space="preserve">. However, data regarding time to LT are </w:t>
      </w:r>
      <w:r w:rsidR="00BB7EA6" w:rsidRPr="005C7D51">
        <w:rPr>
          <w:rFonts w:ascii="Book Antiqua" w:hAnsi="Book Antiqua" w:cstheme="majorHAnsi"/>
          <w:color w:val="000000" w:themeColor="text1"/>
          <w:sz w:val="24"/>
          <w:szCs w:val="24"/>
        </w:rPr>
        <w:t xml:space="preserve">often </w:t>
      </w:r>
      <w:r w:rsidR="00270A72" w:rsidRPr="005C7D51">
        <w:rPr>
          <w:rFonts w:ascii="Book Antiqua" w:hAnsi="Book Antiqua" w:cstheme="majorHAnsi"/>
          <w:color w:val="000000" w:themeColor="text1"/>
          <w:sz w:val="24"/>
          <w:szCs w:val="24"/>
        </w:rPr>
        <w:t xml:space="preserve">difficult to </w:t>
      </w:r>
      <w:r w:rsidR="007F42EC" w:rsidRPr="005C7D51">
        <w:rPr>
          <w:rFonts w:ascii="Book Antiqua" w:hAnsi="Book Antiqua" w:cstheme="majorHAnsi"/>
          <w:color w:val="000000" w:themeColor="text1"/>
          <w:sz w:val="24"/>
          <w:szCs w:val="24"/>
        </w:rPr>
        <w:t xml:space="preserve">compare between populations </w:t>
      </w:r>
      <w:r w:rsidR="00296D90" w:rsidRPr="005C7D51">
        <w:rPr>
          <w:rFonts w:ascii="Book Antiqua" w:hAnsi="Book Antiqua" w:cstheme="majorHAnsi"/>
          <w:color w:val="000000" w:themeColor="text1"/>
          <w:sz w:val="24"/>
          <w:szCs w:val="24"/>
        </w:rPr>
        <w:t>because</w:t>
      </w:r>
      <w:r w:rsidR="007F42EC" w:rsidRPr="005C7D51">
        <w:rPr>
          <w:rFonts w:ascii="Book Antiqua" w:hAnsi="Book Antiqua" w:cstheme="majorHAnsi"/>
          <w:color w:val="000000" w:themeColor="text1"/>
          <w:sz w:val="24"/>
          <w:szCs w:val="24"/>
        </w:rPr>
        <w:t>:</w:t>
      </w:r>
      <w:r w:rsidR="00BB7EA6" w:rsidRPr="005C7D51">
        <w:rPr>
          <w:rFonts w:ascii="Book Antiqua" w:hAnsi="Book Antiqua" w:cstheme="majorHAnsi"/>
          <w:color w:val="000000" w:themeColor="text1"/>
          <w:sz w:val="24"/>
          <w:szCs w:val="24"/>
        </w:rPr>
        <w:t xml:space="preserve"> </w:t>
      </w:r>
      <w:r w:rsidR="000C40B6" w:rsidRPr="005C7D51">
        <w:rPr>
          <w:rFonts w:ascii="Book Antiqua" w:hAnsi="Book Antiqua" w:cstheme="majorHAnsi"/>
          <w:color w:val="000000" w:themeColor="text1"/>
          <w:sz w:val="24"/>
          <w:szCs w:val="24"/>
        </w:rPr>
        <w:t>(1</w:t>
      </w:r>
      <w:r w:rsidR="007F42EC" w:rsidRPr="005C7D51">
        <w:rPr>
          <w:rFonts w:ascii="Book Antiqua" w:hAnsi="Book Antiqua" w:cstheme="majorHAnsi"/>
          <w:color w:val="000000" w:themeColor="text1"/>
          <w:sz w:val="24"/>
          <w:szCs w:val="24"/>
        </w:rPr>
        <w:t xml:space="preserve">) </w:t>
      </w:r>
      <w:r w:rsidR="00A13A26" w:rsidRPr="005C7D51">
        <w:rPr>
          <w:rFonts w:ascii="Book Antiqua" w:eastAsia="宋体" w:hAnsi="Book Antiqua" w:cstheme="majorHAnsi" w:hint="eastAsia"/>
          <w:color w:val="000000" w:themeColor="text1"/>
          <w:sz w:val="24"/>
          <w:szCs w:val="24"/>
          <w:lang w:eastAsia="zh-CN"/>
        </w:rPr>
        <w:t>S</w:t>
      </w:r>
      <w:r w:rsidR="00BB7EA6" w:rsidRPr="005C7D51">
        <w:rPr>
          <w:rFonts w:ascii="Book Antiqua" w:hAnsi="Book Antiqua" w:cstheme="majorHAnsi"/>
          <w:color w:val="000000" w:themeColor="text1"/>
          <w:sz w:val="24"/>
          <w:szCs w:val="24"/>
        </w:rPr>
        <w:t xml:space="preserve">tudies at referral centers </w:t>
      </w:r>
      <w:r w:rsidR="007F42EC" w:rsidRPr="005C7D51">
        <w:rPr>
          <w:rFonts w:ascii="Book Antiqua" w:hAnsi="Book Antiqua" w:cstheme="majorHAnsi"/>
          <w:color w:val="000000" w:themeColor="text1"/>
          <w:sz w:val="24"/>
          <w:szCs w:val="24"/>
        </w:rPr>
        <w:t>generally have patients with more severe disease, and thus</w:t>
      </w:r>
      <w:r w:rsidR="00296D90" w:rsidRPr="005C7D51">
        <w:rPr>
          <w:rFonts w:ascii="Book Antiqua" w:hAnsi="Book Antiqua" w:cstheme="majorHAnsi"/>
          <w:color w:val="000000" w:themeColor="text1"/>
          <w:sz w:val="24"/>
          <w:szCs w:val="24"/>
        </w:rPr>
        <w:t xml:space="preserve"> may be</w:t>
      </w:r>
      <w:r w:rsidR="007F42EC" w:rsidRPr="005C7D51">
        <w:rPr>
          <w:rFonts w:ascii="Book Antiqua" w:hAnsi="Book Antiqua" w:cstheme="majorHAnsi"/>
          <w:color w:val="000000" w:themeColor="text1"/>
          <w:sz w:val="24"/>
          <w:szCs w:val="24"/>
        </w:rPr>
        <w:t xml:space="preserve"> more likely to receive </w:t>
      </w:r>
      <w:r w:rsidR="00296D90" w:rsidRPr="005C7D51">
        <w:rPr>
          <w:rFonts w:ascii="Book Antiqua" w:hAnsi="Book Antiqua" w:cstheme="majorHAnsi"/>
          <w:color w:val="000000" w:themeColor="text1"/>
          <w:sz w:val="24"/>
          <w:szCs w:val="24"/>
        </w:rPr>
        <w:t xml:space="preserve">a </w:t>
      </w:r>
      <w:r w:rsidR="007F42EC" w:rsidRPr="005C7D51">
        <w:rPr>
          <w:rFonts w:ascii="Book Antiqua" w:hAnsi="Book Antiqua" w:cstheme="majorHAnsi"/>
          <w:color w:val="000000" w:themeColor="text1"/>
          <w:sz w:val="24"/>
          <w:szCs w:val="24"/>
        </w:rPr>
        <w:t>LT (</w:t>
      </w:r>
      <w:proofErr w:type="spellStart"/>
      <w:r w:rsidR="007F42EC" w:rsidRPr="005C7D51">
        <w:rPr>
          <w:rFonts w:ascii="Book Antiqua" w:hAnsi="Book Antiqua" w:cstheme="majorHAnsi"/>
          <w:color w:val="000000" w:themeColor="text1"/>
          <w:sz w:val="24"/>
          <w:szCs w:val="24"/>
        </w:rPr>
        <w:t>Berkson’s</w:t>
      </w:r>
      <w:proofErr w:type="spellEnd"/>
      <w:r w:rsidR="007F42EC" w:rsidRPr="005C7D51">
        <w:rPr>
          <w:rFonts w:ascii="Book Antiqua" w:hAnsi="Book Antiqua" w:cstheme="majorHAnsi"/>
          <w:color w:val="000000" w:themeColor="text1"/>
          <w:sz w:val="24"/>
          <w:szCs w:val="24"/>
        </w:rPr>
        <w:t xml:space="preserve"> bias)</w:t>
      </w:r>
      <w:r w:rsidR="000C40B6" w:rsidRPr="005C7D51">
        <w:rPr>
          <w:rFonts w:ascii="Book Antiqua" w:hAnsi="Book Antiqua" w:cstheme="majorHAnsi"/>
          <w:color w:val="000000" w:themeColor="text1"/>
          <w:sz w:val="24"/>
          <w:szCs w:val="24"/>
        </w:rPr>
        <w:t>;</w:t>
      </w:r>
      <w:r w:rsidR="007F42EC" w:rsidRPr="005C7D51">
        <w:rPr>
          <w:rFonts w:ascii="Book Antiqua" w:hAnsi="Book Antiqua" w:cstheme="majorHAnsi"/>
          <w:color w:val="000000" w:themeColor="text1"/>
          <w:sz w:val="24"/>
          <w:szCs w:val="24"/>
        </w:rPr>
        <w:t xml:space="preserve"> </w:t>
      </w:r>
      <w:r w:rsidR="00273357" w:rsidRPr="005C7D51">
        <w:rPr>
          <w:rFonts w:ascii="Book Antiqua" w:hAnsi="Book Antiqua" w:cstheme="majorHAnsi"/>
          <w:color w:val="000000" w:themeColor="text1"/>
          <w:sz w:val="24"/>
          <w:szCs w:val="24"/>
        </w:rPr>
        <w:t xml:space="preserve">and </w:t>
      </w:r>
      <w:r w:rsidR="000C40B6" w:rsidRPr="005C7D51">
        <w:rPr>
          <w:rFonts w:ascii="Book Antiqua" w:hAnsi="Book Antiqua" w:cstheme="majorHAnsi"/>
          <w:color w:val="000000" w:themeColor="text1"/>
          <w:sz w:val="24"/>
          <w:szCs w:val="24"/>
        </w:rPr>
        <w:t>(2</w:t>
      </w:r>
      <w:r w:rsidR="007F42EC" w:rsidRPr="005C7D51">
        <w:rPr>
          <w:rFonts w:ascii="Book Antiqua" w:hAnsi="Book Antiqua" w:cstheme="majorHAnsi"/>
          <w:color w:val="000000" w:themeColor="text1"/>
          <w:sz w:val="24"/>
          <w:szCs w:val="24"/>
        </w:rPr>
        <w:t xml:space="preserve">) </w:t>
      </w:r>
      <w:r w:rsidR="00A13A26" w:rsidRPr="005C7D51">
        <w:rPr>
          <w:rFonts w:ascii="Book Antiqua" w:eastAsia="宋体" w:hAnsi="Book Antiqua" w:cstheme="majorHAnsi" w:hint="eastAsia"/>
          <w:color w:val="000000" w:themeColor="text1"/>
          <w:sz w:val="24"/>
          <w:szCs w:val="24"/>
          <w:lang w:eastAsia="zh-CN"/>
        </w:rPr>
        <w:t>P</w:t>
      </w:r>
      <w:r w:rsidR="007F42EC" w:rsidRPr="005C7D51">
        <w:rPr>
          <w:rFonts w:ascii="Book Antiqua" w:hAnsi="Book Antiqua" w:cstheme="majorHAnsi"/>
          <w:color w:val="000000" w:themeColor="text1"/>
          <w:sz w:val="24"/>
          <w:szCs w:val="24"/>
        </w:rPr>
        <w:t xml:space="preserve">atients living in countries/regions with greater health care access </w:t>
      </w:r>
      <w:r w:rsidR="00296D90" w:rsidRPr="005C7D51">
        <w:rPr>
          <w:rFonts w:ascii="Book Antiqua" w:hAnsi="Book Antiqua" w:cstheme="majorHAnsi"/>
          <w:color w:val="000000" w:themeColor="text1"/>
          <w:sz w:val="24"/>
          <w:szCs w:val="24"/>
        </w:rPr>
        <w:t xml:space="preserve">may be </w:t>
      </w:r>
      <w:r w:rsidR="007F42EC" w:rsidRPr="005C7D51">
        <w:rPr>
          <w:rFonts w:ascii="Book Antiqua" w:hAnsi="Book Antiqua" w:cstheme="majorHAnsi"/>
          <w:color w:val="000000" w:themeColor="text1"/>
          <w:sz w:val="24"/>
          <w:szCs w:val="24"/>
        </w:rPr>
        <w:t xml:space="preserve">more likely to </w:t>
      </w:r>
      <w:r w:rsidR="00837F42" w:rsidRPr="005C7D51">
        <w:rPr>
          <w:rFonts w:ascii="Book Antiqua" w:hAnsi="Book Antiqua" w:cstheme="majorHAnsi"/>
          <w:sz w:val="24"/>
          <w:szCs w:val="24"/>
        </w:rPr>
        <w:t xml:space="preserve">receive </w:t>
      </w:r>
      <w:r w:rsidR="007F42EC" w:rsidRPr="005C7D51">
        <w:rPr>
          <w:rFonts w:ascii="Book Antiqua" w:hAnsi="Book Antiqua" w:cstheme="majorHAnsi"/>
          <w:sz w:val="24"/>
          <w:szCs w:val="24"/>
        </w:rPr>
        <w:t>LT</w:t>
      </w:r>
      <w:r w:rsidR="00837F42" w:rsidRPr="005C7D51">
        <w:rPr>
          <w:rFonts w:ascii="Book Antiqua" w:hAnsi="Book Antiqua" w:cstheme="majorHAnsi"/>
          <w:sz w:val="24"/>
          <w:szCs w:val="24"/>
        </w:rPr>
        <w:t>s</w:t>
      </w:r>
      <w:r w:rsidR="007F42EC" w:rsidRPr="005C7D51">
        <w:rPr>
          <w:rFonts w:ascii="Book Antiqua" w:hAnsi="Book Antiqua" w:cstheme="majorHAnsi"/>
          <w:sz w:val="24"/>
          <w:szCs w:val="24"/>
        </w:rPr>
        <w:t xml:space="preserve">. </w:t>
      </w:r>
      <w:r w:rsidR="00296D90" w:rsidRPr="005C7D51">
        <w:rPr>
          <w:rFonts w:ascii="Book Antiqua" w:hAnsi="Book Antiqua" w:cstheme="majorHAnsi"/>
          <w:sz w:val="24"/>
          <w:szCs w:val="24"/>
        </w:rPr>
        <w:t>For example, t</w:t>
      </w:r>
      <w:r w:rsidR="00957AA7" w:rsidRPr="005C7D51">
        <w:rPr>
          <w:rFonts w:ascii="Book Antiqua" w:hAnsi="Book Antiqua" w:cstheme="majorHAnsi"/>
          <w:sz w:val="24"/>
          <w:szCs w:val="24"/>
        </w:rPr>
        <w:t>he increased availability of LT centers in Europe and North America has significantly altered clinical outcomes such that nearly 50% of</w:t>
      </w:r>
      <w:r w:rsidR="00DA1BEA" w:rsidRPr="005C7D51">
        <w:rPr>
          <w:rFonts w:ascii="Book Antiqua" w:hAnsi="Book Antiqua" w:cstheme="majorHAnsi"/>
          <w:sz w:val="24"/>
          <w:szCs w:val="24"/>
        </w:rPr>
        <w:t xml:space="preserve"> patients with</w:t>
      </w:r>
      <w:r w:rsidR="00957AA7" w:rsidRPr="005C7D51">
        <w:rPr>
          <w:rFonts w:ascii="Book Antiqua" w:hAnsi="Book Antiqua" w:cstheme="majorHAnsi"/>
          <w:sz w:val="24"/>
          <w:szCs w:val="24"/>
        </w:rPr>
        <w:t xml:space="preserve"> PSC treated in these countries </w:t>
      </w:r>
      <w:r w:rsidR="007F42EC" w:rsidRPr="005C7D51">
        <w:rPr>
          <w:rFonts w:ascii="Book Antiqua" w:hAnsi="Book Antiqua" w:cstheme="majorHAnsi"/>
          <w:sz w:val="24"/>
          <w:szCs w:val="24"/>
        </w:rPr>
        <w:t>r</w:t>
      </w:r>
      <w:r w:rsidR="00957AA7" w:rsidRPr="005C7D51">
        <w:rPr>
          <w:rFonts w:ascii="Book Antiqua" w:hAnsi="Book Antiqua" w:cstheme="majorHAnsi"/>
          <w:sz w:val="24"/>
          <w:szCs w:val="24"/>
        </w:rPr>
        <w:t xml:space="preserve">eceive </w:t>
      </w:r>
      <w:proofErr w:type="gramStart"/>
      <w:r w:rsidR="00957AA7" w:rsidRPr="005C7D51">
        <w:rPr>
          <w:rFonts w:ascii="Book Antiqua" w:hAnsi="Book Antiqua" w:cstheme="majorHAnsi"/>
          <w:sz w:val="24"/>
          <w:szCs w:val="24"/>
        </w:rPr>
        <w:t>LTs</w:t>
      </w:r>
      <w:r w:rsidR="00960012" w:rsidRPr="005C7D51">
        <w:rPr>
          <w:rFonts w:ascii="Book Antiqua" w:hAnsi="Book Antiqua" w:cstheme="majorHAnsi"/>
          <w:noProof/>
          <w:sz w:val="24"/>
          <w:szCs w:val="24"/>
          <w:vertAlign w:val="superscript"/>
        </w:rPr>
        <w:t>[</w:t>
      </w:r>
      <w:proofErr w:type="gramEnd"/>
      <w:r w:rsidR="00960012" w:rsidRPr="005C7D51">
        <w:rPr>
          <w:rFonts w:ascii="Book Antiqua" w:hAnsi="Book Antiqua" w:cstheme="majorHAnsi"/>
          <w:noProof/>
          <w:sz w:val="24"/>
          <w:szCs w:val="24"/>
          <w:vertAlign w:val="superscript"/>
        </w:rPr>
        <w:t>30]</w:t>
      </w:r>
      <w:r w:rsidR="00957AA7" w:rsidRPr="005C7D51">
        <w:rPr>
          <w:rFonts w:ascii="Book Antiqua" w:hAnsi="Book Antiqua" w:cstheme="majorHAnsi"/>
          <w:sz w:val="24"/>
          <w:szCs w:val="24"/>
        </w:rPr>
        <w:t xml:space="preserve">. In contrast, </w:t>
      </w:r>
      <w:r w:rsidR="007F42EC" w:rsidRPr="005C7D51">
        <w:rPr>
          <w:rFonts w:ascii="Book Antiqua" w:hAnsi="Book Antiqua" w:cstheme="majorHAnsi"/>
          <w:sz w:val="24"/>
          <w:szCs w:val="24"/>
        </w:rPr>
        <w:t xml:space="preserve">only approximately </w:t>
      </w:r>
      <w:r w:rsidR="000C40B6" w:rsidRPr="005C7D51">
        <w:rPr>
          <w:rFonts w:ascii="Book Antiqua" w:hAnsi="Book Antiqua" w:cstheme="majorHAnsi"/>
          <w:sz w:val="24"/>
          <w:szCs w:val="24"/>
        </w:rPr>
        <w:t>4%-</w:t>
      </w:r>
      <w:r w:rsidR="00957AA7" w:rsidRPr="005C7D51">
        <w:rPr>
          <w:rFonts w:ascii="Book Antiqua" w:hAnsi="Book Antiqua" w:cstheme="majorHAnsi"/>
          <w:sz w:val="24"/>
          <w:szCs w:val="24"/>
        </w:rPr>
        <w:t xml:space="preserve">12% of patients in Asian countries receive </w:t>
      </w:r>
      <w:proofErr w:type="gramStart"/>
      <w:r w:rsidR="00957AA7" w:rsidRPr="005C7D51">
        <w:rPr>
          <w:rFonts w:ascii="Book Antiqua" w:hAnsi="Book Antiqua" w:cstheme="majorHAnsi"/>
          <w:sz w:val="24"/>
          <w:szCs w:val="24"/>
        </w:rPr>
        <w:t>LTs</w:t>
      </w:r>
      <w:r w:rsidR="000C40B6" w:rsidRPr="005C7D51">
        <w:rPr>
          <w:rFonts w:ascii="Book Antiqua" w:hAnsi="Book Antiqua" w:cstheme="majorHAnsi"/>
          <w:noProof/>
          <w:sz w:val="24"/>
          <w:szCs w:val="24"/>
          <w:vertAlign w:val="superscript"/>
        </w:rPr>
        <w:t>[</w:t>
      </w:r>
      <w:proofErr w:type="gramEnd"/>
      <w:r w:rsidR="0027501B" w:rsidRPr="005C7D51">
        <w:rPr>
          <w:rFonts w:ascii="Book Antiqua" w:hAnsi="Book Antiqua" w:cstheme="majorHAnsi"/>
          <w:noProof/>
          <w:sz w:val="24"/>
          <w:szCs w:val="24"/>
          <w:vertAlign w:val="superscript"/>
        </w:rPr>
        <w:t>17</w:t>
      </w:r>
      <w:r w:rsidR="000C40B6" w:rsidRPr="005C7D51">
        <w:rPr>
          <w:rFonts w:ascii="Book Antiqua" w:hAnsi="Book Antiqua" w:cstheme="majorHAnsi"/>
          <w:noProof/>
          <w:sz w:val="24"/>
          <w:szCs w:val="24"/>
          <w:vertAlign w:val="superscript"/>
        </w:rPr>
        <w:t>,</w:t>
      </w:r>
      <w:r w:rsidR="00960012" w:rsidRPr="005C7D51">
        <w:rPr>
          <w:rFonts w:ascii="Book Antiqua" w:hAnsi="Book Antiqua" w:cstheme="majorHAnsi"/>
          <w:noProof/>
          <w:sz w:val="24"/>
          <w:szCs w:val="24"/>
          <w:vertAlign w:val="superscript"/>
        </w:rPr>
        <w:t>31]</w:t>
      </w:r>
      <w:r w:rsidR="00957AA7" w:rsidRPr="005C7D51">
        <w:rPr>
          <w:rFonts w:ascii="Book Antiqua" w:hAnsi="Book Antiqua" w:cstheme="majorHAnsi"/>
          <w:sz w:val="24"/>
          <w:szCs w:val="24"/>
        </w:rPr>
        <w:t>.</w:t>
      </w:r>
      <w:r w:rsidR="00EB5821" w:rsidRPr="005C7D51">
        <w:rPr>
          <w:rFonts w:ascii="Book Antiqua" w:hAnsi="Book Antiqua" w:cstheme="majorHAnsi"/>
          <w:sz w:val="24"/>
          <w:szCs w:val="24"/>
        </w:rPr>
        <w:t xml:space="preserve"> A major reason for this is that certain countries, such as Japan, </w:t>
      </w:r>
      <w:r w:rsidRPr="005C7D51">
        <w:rPr>
          <w:rFonts w:ascii="Book Antiqua" w:hAnsi="Book Antiqua" w:cstheme="majorHAnsi"/>
          <w:sz w:val="24"/>
          <w:szCs w:val="24"/>
        </w:rPr>
        <w:t xml:space="preserve">have significant </w:t>
      </w:r>
      <w:r w:rsidR="00EB5821" w:rsidRPr="005C7D51">
        <w:rPr>
          <w:rFonts w:ascii="Book Antiqua" w:hAnsi="Book Antiqua" w:cstheme="majorHAnsi"/>
          <w:sz w:val="24"/>
          <w:szCs w:val="24"/>
        </w:rPr>
        <w:t xml:space="preserve">shortages of brain death </w:t>
      </w:r>
      <w:r w:rsidRPr="005C7D51">
        <w:rPr>
          <w:rFonts w:ascii="Book Antiqua" w:hAnsi="Book Antiqua" w:cstheme="majorHAnsi"/>
          <w:sz w:val="24"/>
          <w:szCs w:val="24"/>
        </w:rPr>
        <w:t>donors</w:t>
      </w:r>
      <w:r w:rsidRPr="005C7D51" w:rsidDel="000D7108">
        <w:rPr>
          <w:rFonts w:ascii="Book Antiqua" w:hAnsi="Book Antiqua" w:cstheme="majorHAnsi"/>
          <w:sz w:val="24"/>
          <w:szCs w:val="24"/>
        </w:rPr>
        <w:t xml:space="preserve"> </w:t>
      </w:r>
      <w:r w:rsidRPr="005C7D51">
        <w:rPr>
          <w:rFonts w:ascii="Book Antiqua" w:hAnsi="Book Antiqua" w:cstheme="majorHAnsi"/>
          <w:sz w:val="24"/>
          <w:szCs w:val="24"/>
        </w:rPr>
        <w:t xml:space="preserve">and thus rely heavily on living donor </w:t>
      </w:r>
      <w:proofErr w:type="gramStart"/>
      <w:r w:rsidRPr="005C7D51">
        <w:rPr>
          <w:rFonts w:ascii="Book Antiqua" w:hAnsi="Book Antiqua" w:cstheme="majorHAnsi"/>
          <w:sz w:val="24"/>
          <w:szCs w:val="24"/>
        </w:rPr>
        <w:t>LTs</w:t>
      </w:r>
      <w:r w:rsidR="00960012" w:rsidRPr="005C7D51">
        <w:rPr>
          <w:rFonts w:ascii="Book Antiqua" w:hAnsi="Book Antiqua" w:cstheme="majorHAnsi"/>
          <w:noProof/>
          <w:sz w:val="24"/>
          <w:szCs w:val="24"/>
          <w:vertAlign w:val="superscript"/>
        </w:rPr>
        <w:t>[</w:t>
      </w:r>
      <w:proofErr w:type="gramEnd"/>
      <w:r w:rsidR="0027501B" w:rsidRPr="005C7D51">
        <w:rPr>
          <w:rFonts w:ascii="Book Antiqua" w:hAnsi="Book Antiqua" w:cstheme="majorHAnsi"/>
          <w:noProof/>
          <w:sz w:val="24"/>
          <w:szCs w:val="24"/>
          <w:vertAlign w:val="superscript"/>
        </w:rPr>
        <w:t>17</w:t>
      </w:r>
      <w:r w:rsidR="00960012" w:rsidRPr="005C7D51">
        <w:rPr>
          <w:rFonts w:ascii="Book Antiqua" w:hAnsi="Book Antiqua" w:cstheme="majorHAnsi"/>
          <w:noProof/>
          <w:sz w:val="24"/>
          <w:szCs w:val="24"/>
          <w:vertAlign w:val="superscript"/>
        </w:rPr>
        <w:t>]</w:t>
      </w:r>
      <w:r w:rsidR="00EB5821" w:rsidRPr="005C7D51">
        <w:rPr>
          <w:rFonts w:ascii="Book Antiqua" w:hAnsi="Book Antiqua" w:cstheme="majorHAnsi"/>
          <w:sz w:val="24"/>
          <w:szCs w:val="24"/>
        </w:rPr>
        <w:t xml:space="preserve">. </w:t>
      </w:r>
    </w:p>
    <w:p w14:paraId="4BB59F0A" w14:textId="6C3645BA" w:rsidR="0037230B" w:rsidRPr="005C7D51" w:rsidRDefault="005C69C7" w:rsidP="006F694C">
      <w:pPr>
        <w:adjustRightInd w:val="0"/>
        <w:snapToGrid w:val="0"/>
        <w:spacing w:after="0" w:line="360" w:lineRule="auto"/>
        <w:ind w:firstLineChars="100" w:firstLine="240"/>
        <w:jc w:val="both"/>
        <w:rPr>
          <w:rFonts w:ascii="Book Antiqua" w:hAnsi="Book Antiqua" w:cstheme="majorHAnsi"/>
          <w:sz w:val="24"/>
          <w:szCs w:val="24"/>
        </w:rPr>
      </w:pPr>
      <w:r w:rsidRPr="005C7D51">
        <w:rPr>
          <w:rFonts w:ascii="Book Antiqua" w:hAnsi="Book Antiqua" w:cstheme="majorHAnsi"/>
          <w:color w:val="000000" w:themeColor="text1"/>
          <w:sz w:val="24"/>
          <w:szCs w:val="24"/>
        </w:rPr>
        <w:t xml:space="preserve">Various European and American </w:t>
      </w:r>
      <w:r w:rsidR="00E66C64" w:rsidRPr="005C7D51">
        <w:rPr>
          <w:rFonts w:ascii="Book Antiqua" w:hAnsi="Book Antiqua" w:cstheme="majorHAnsi"/>
          <w:color w:val="000000" w:themeColor="text1"/>
          <w:sz w:val="24"/>
          <w:szCs w:val="24"/>
        </w:rPr>
        <w:t xml:space="preserve">studies </w:t>
      </w:r>
      <w:r w:rsidRPr="005C7D51">
        <w:rPr>
          <w:rFonts w:ascii="Book Antiqua" w:hAnsi="Book Antiqua" w:cstheme="majorHAnsi"/>
          <w:color w:val="000000" w:themeColor="text1"/>
          <w:sz w:val="24"/>
          <w:szCs w:val="24"/>
        </w:rPr>
        <w:t>have reported</w:t>
      </w:r>
      <w:r w:rsidR="000C40B6" w:rsidRPr="005C7D51">
        <w:rPr>
          <w:rFonts w:ascii="Book Antiqua" w:hAnsi="Book Antiqua" w:cstheme="majorHAnsi"/>
          <w:color w:val="000000" w:themeColor="text1"/>
          <w:sz w:val="24"/>
          <w:szCs w:val="24"/>
        </w:rPr>
        <w:t xml:space="preserve"> 1, 3</w:t>
      </w:r>
      <w:r w:rsidR="008A4B36" w:rsidRPr="005C7D51">
        <w:rPr>
          <w:rFonts w:ascii="Book Antiqua" w:hAnsi="Book Antiqua" w:cstheme="majorHAnsi"/>
          <w:color w:val="000000" w:themeColor="text1"/>
          <w:sz w:val="24"/>
          <w:szCs w:val="24"/>
        </w:rPr>
        <w:t>,</w:t>
      </w:r>
      <w:r w:rsidR="000C40B6" w:rsidRPr="005C7D51">
        <w:rPr>
          <w:rFonts w:ascii="Book Antiqua" w:hAnsi="Book Antiqua" w:cstheme="majorHAnsi"/>
          <w:color w:val="000000" w:themeColor="text1"/>
          <w:sz w:val="24"/>
          <w:szCs w:val="24"/>
        </w:rPr>
        <w:t xml:space="preserve"> 5</w:t>
      </w:r>
      <w:r w:rsidRPr="005C7D51">
        <w:rPr>
          <w:rFonts w:ascii="Book Antiqua" w:hAnsi="Book Antiqua" w:cstheme="majorHAnsi"/>
          <w:color w:val="000000" w:themeColor="text1"/>
          <w:sz w:val="24"/>
          <w:szCs w:val="24"/>
        </w:rPr>
        <w:t xml:space="preserve"> and 10-year post-</w:t>
      </w:r>
      <w:r w:rsidR="000C4FF1" w:rsidRPr="005C7D51">
        <w:rPr>
          <w:rFonts w:ascii="Book Antiqua" w:hAnsi="Book Antiqua" w:cstheme="majorHAnsi"/>
          <w:color w:val="000000" w:themeColor="text1"/>
          <w:sz w:val="24"/>
          <w:szCs w:val="24"/>
        </w:rPr>
        <w:t>LT</w:t>
      </w:r>
      <w:r w:rsidRPr="005C7D51">
        <w:rPr>
          <w:rFonts w:ascii="Book Antiqua" w:hAnsi="Book Antiqua" w:cstheme="majorHAnsi"/>
          <w:color w:val="000000" w:themeColor="text1"/>
          <w:sz w:val="24"/>
          <w:szCs w:val="24"/>
        </w:rPr>
        <w:t xml:space="preserve"> survival rates in the 70% to 90% range</w:t>
      </w:r>
      <w:r w:rsidR="00CB6ABB" w:rsidRPr="005C7D51">
        <w:rPr>
          <w:rFonts w:ascii="Book Antiqua" w:hAnsi="Book Antiqua" w:cstheme="majorHAnsi"/>
          <w:color w:val="000000" w:themeColor="text1"/>
          <w:sz w:val="24"/>
          <w:szCs w:val="24"/>
        </w:rPr>
        <w:t>;</w:t>
      </w:r>
      <w:r w:rsidRPr="005C7D51">
        <w:rPr>
          <w:rFonts w:ascii="Book Antiqua" w:hAnsi="Book Antiqua" w:cstheme="majorHAnsi"/>
          <w:color w:val="000000" w:themeColor="text1"/>
          <w:sz w:val="24"/>
          <w:szCs w:val="24"/>
        </w:rPr>
        <w:t xml:space="preserve"> however</w:t>
      </w:r>
      <w:r w:rsidR="00E66C64" w:rsidRPr="005C7D51">
        <w:rPr>
          <w:rFonts w:ascii="Book Antiqua" w:hAnsi="Book Antiqua" w:cstheme="majorHAnsi"/>
          <w:color w:val="000000" w:themeColor="text1"/>
          <w:sz w:val="24"/>
          <w:szCs w:val="24"/>
        </w:rPr>
        <w:t>,</w:t>
      </w:r>
      <w:r w:rsidRPr="005C7D51">
        <w:rPr>
          <w:rFonts w:ascii="Book Antiqua" w:hAnsi="Book Antiqua" w:cstheme="majorHAnsi"/>
          <w:color w:val="000000" w:themeColor="text1"/>
          <w:sz w:val="24"/>
          <w:szCs w:val="24"/>
        </w:rPr>
        <w:t xml:space="preserve"> post-</w:t>
      </w:r>
      <w:r w:rsidR="00CB6ABB" w:rsidRPr="005C7D51">
        <w:rPr>
          <w:rFonts w:ascii="Book Antiqua" w:hAnsi="Book Antiqua" w:cstheme="majorHAnsi"/>
          <w:color w:val="000000" w:themeColor="text1"/>
          <w:sz w:val="24"/>
          <w:szCs w:val="24"/>
        </w:rPr>
        <w:t xml:space="preserve">LT </w:t>
      </w:r>
      <w:r w:rsidRPr="005C7D51">
        <w:rPr>
          <w:rFonts w:ascii="Book Antiqua" w:hAnsi="Book Antiqua" w:cstheme="majorHAnsi"/>
          <w:color w:val="000000" w:themeColor="text1"/>
          <w:sz w:val="24"/>
          <w:szCs w:val="24"/>
        </w:rPr>
        <w:t xml:space="preserve">survival in Asia </w:t>
      </w:r>
      <w:r w:rsidR="00386DF1" w:rsidRPr="005C7D51">
        <w:rPr>
          <w:rFonts w:ascii="Book Antiqua" w:hAnsi="Book Antiqua" w:cstheme="majorHAnsi"/>
          <w:color w:val="000000" w:themeColor="text1"/>
          <w:sz w:val="24"/>
          <w:szCs w:val="24"/>
        </w:rPr>
        <w:t xml:space="preserve">appears </w:t>
      </w:r>
      <w:r w:rsidRPr="005C7D51">
        <w:rPr>
          <w:rFonts w:ascii="Book Antiqua" w:hAnsi="Book Antiqua" w:cstheme="majorHAnsi"/>
          <w:color w:val="000000" w:themeColor="text1"/>
          <w:sz w:val="24"/>
          <w:szCs w:val="24"/>
        </w:rPr>
        <w:t xml:space="preserve">lower with </w:t>
      </w:r>
      <w:r w:rsidR="000C40B6" w:rsidRPr="005C7D51">
        <w:rPr>
          <w:rFonts w:ascii="Book Antiqua" w:eastAsia="Times New Roman" w:hAnsi="Book Antiqua" w:cstheme="majorHAnsi"/>
          <w:color w:val="000000" w:themeColor="text1"/>
          <w:sz w:val="24"/>
          <w:szCs w:val="24"/>
          <w:shd w:val="clear" w:color="auto" w:fill="FFFFFF"/>
        </w:rPr>
        <w:t xml:space="preserve">5 and 10 </w:t>
      </w:r>
      <w:r w:rsidRPr="005C7D51">
        <w:rPr>
          <w:rFonts w:ascii="Book Antiqua" w:eastAsia="Times New Roman" w:hAnsi="Book Antiqua" w:cstheme="majorHAnsi"/>
          <w:color w:val="000000" w:themeColor="text1"/>
          <w:sz w:val="24"/>
          <w:szCs w:val="24"/>
          <w:shd w:val="clear" w:color="auto" w:fill="FFFFFF"/>
        </w:rPr>
        <w:t>year post-</w:t>
      </w:r>
      <w:r w:rsidR="000D7108" w:rsidRPr="005C7D51">
        <w:rPr>
          <w:rFonts w:ascii="Book Antiqua" w:eastAsia="Times New Roman" w:hAnsi="Book Antiqua" w:cstheme="majorHAnsi"/>
          <w:color w:val="000000" w:themeColor="text1"/>
          <w:sz w:val="24"/>
          <w:szCs w:val="24"/>
          <w:shd w:val="clear" w:color="auto" w:fill="FFFFFF"/>
        </w:rPr>
        <w:t xml:space="preserve">LT </w:t>
      </w:r>
      <w:r w:rsidRPr="005C7D51">
        <w:rPr>
          <w:rFonts w:ascii="Book Antiqua" w:eastAsia="Times New Roman" w:hAnsi="Book Antiqua" w:cstheme="majorHAnsi"/>
          <w:color w:val="000000" w:themeColor="text1"/>
          <w:sz w:val="24"/>
          <w:szCs w:val="24"/>
          <w:shd w:val="clear" w:color="auto" w:fill="FFFFFF"/>
        </w:rPr>
        <w:t xml:space="preserve">survival rates </w:t>
      </w:r>
      <w:r w:rsidR="00601928" w:rsidRPr="005C7D51">
        <w:rPr>
          <w:rFonts w:ascii="Book Antiqua" w:eastAsia="Times New Roman" w:hAnsi="Book Antiqua" w:cstheme="majorHAnsi"/>
          <w:color w:val="000000" w:themeColor="text1"/>
          <w:sz w:val="24"/>
          <w:szCs w:val="24"/>
          <w:shd w:val="clear" w:color="auto" w:fill="FFFFFF"/>
        </w:rPr>
        <w:t>in the range of 55% to 75</w:t>
      </w:r>
      <w:proofErr w:type="gramStart"/>
      <w:r w:rsidR="00601928" w:rsidRPr="005C7D51">
        <w:rPr>
          <w:rFonts w:ascii="Book Antiqua" w:eastAsia="Times New Roman" w:hAnsi="Book Antiqua" w:cstheme="majorHAnsi"/>
          <w:color w:val="000000" w:themeColor="text1"/>
          <w:sz w:val="24"/>
          <w:szCs w:val="24"/>
          <w:shd w:val="clear" w:color="auto" w:fill="FFFFFF"/>
        </w:rPr>
        <w:t>%</w:t>
      </w:r>
      <w:r w:rsidR="000C40B6" w:rsidRPr="005C7D51">
        <w:rPr>
          <w:rFonts w:ascii="Book Antiqua" w:eastAsia="Times New Roman" w:hAnsi="Book Antiqua" w:cstheme="majorHAnsi"/>
          <w:noProof/>
          <w:color w:val="000000" w:themeColor="text1"/>
          <w:sz w:val="24"/>
          <w:szCs w:val="24"/>
          <w:shd w:val="clear" w:color="auto" w:fill="FFFFFF"/>
          <w:vertAlign w:val="superscript"/>
        </w:rPr>
        <w:t>[</w:t>
      </w:r>
      <w:proofErr w:type="gramEnd"/>
      <w:r w:rsidR="000C40B6" w:rsidRPr="005C7D51">
        <w:rPr>
          <w:rFonts w:ascii="Book Antiqua" w:eastAsia="Times New Roman" w:hAnsi="Book Antiqua" w:cstheme="majorHAnsi"/>
          <w:noProof/>
          <w:color w:val="000000" w:themeColor="text1"/>
          <w:sz w:val="24"/>
          <w:szCs w:val="24"/>
          <w:shd w:val="clear" w:color="auto" w:fill="FFFFFF"/>
          <w:vertAlign w:val="superscript"/>
        </w:rPr>
        <w:t>2</w:t>
      </w:r>
      <w:r w:rsidR="0027501B" w:rsidRPr="005C7D51">
        <w:rPr>
          <w:rFonts w:ascii="Book Antiqua" w:eastAsia="Times New Roman" w:hAnsi="Book Antiqua" w:cstheme="majorHAnsi"/>
          <w:noProof/>
          <w:color w:val="000000" w:themeColor="text1"/>
          <w:sz w:val="24"/>
          <w:szCs w:val="24"/>
          <w:shd w:val="clear" w:color="auto" w:fill="FFFFFF"/>
          <w:vertAlign w:val="superscript"/>
        </w:rPr>
        <w:t>2</w:t>
      </w:r>
      <w:r w:rsidR="000C40B6" w:rsidRPr="005C7D51">
        <w:rPr>
          <w:rFonts w:ascii="Book Antiqua" w:eastAsia="Times New Roman" w:hAnsi="Book Antiqua" w:cstheme="majorHAnsi"/>
          <w:noProof/>
          <w:color w:val="000000" w:themeColor="text1"/>
          <w:sz w:val="24"/>
          <w:szCs w:val="24"/>
          <w:shd w:val="clear" w:color="auto" w:fill="FFFFFF"/>
          <w:vertAlign w:val="superscript"/>
        </w:rPr>
        <w:t>,</w:t>
      </w:r>
      <w:r w:rsidR="00960012" w:rsidRPr="005C7D51">
        <w:rPr>
          <w:rFonts w:ascii="Book Antiqua" w:eastAsia="Times New Roman" w:hAnsi="Book Antiqua" w:cstheme="majorHAnsi"/>
          <w:noProof/>
          <w:color w:val="000000" w:themeColor="text1"/>
          <w:sz w:val="24"/>
          <w:szCs w:val="24"/>
          <w:shd w:val="clear" w:color="auto" w:fill="FFFFFF"/>
          <w:vertAlign w:val="superscript"/>
        </w:rPr>
        <w:t>31-38]</w:t>
      </w:r>
      <w:r w:rsidRPr="005C7D51">
        <w:rPr>
          <w:rFonts w:ascii="Book Antiqua" w:eastAsia="Times New Roman" w:hAnsi="Book Antiqua" w:cstheme="majorHAnsi"/>
          <w:color w:val="000000" w:themeColor="text1"/>
          <w:sz w:val="24"/>
          <w:szCs w:val="24"/>
          <w:shd w:val="clear" w:color="auto" w:fill="FFFFFF"/>
        </w:rPr>
        <w:t>.</w:t>
      </w:r>
      <w:r w:rsidR="00F171F2" w:rsidRPr="005C7D51">
        <w:rPr>
          <w:rFonts w:ascii="Book Antiqua" w:eastAsia="Times New Roman" w:hAnsi="Book Antiqua" w:cstheme="majorHAnsi"/>
          <w:color w:val="000000" w:themeColor="text1"/>
          <w:sz w:val="24"/>
          <w:szCs w:val="24"/>
          <w:shd w:val="clear" w:color="auto" w:fill="FFFFFF"/>
        </w:rPr>
        <w:t xml:space="preserve"> </w:t>
      </w:r>
      <w:r w:rsidR="000C4FF1" w:rsidRPr="005C7D51">
        <w:rPr>
          <w:rFonts w:ascii="Book Antiqua" w:hAnsi="Book Antiqua" w:cstheme="majorHAnsi"/>
          <w:sz w:val="24"/>
          <w:szCs w:val="24"/>
        </w:rPr>
        <w:t>Regional differences in post-LT</w:t>
      </w:r>
      <w:r w:rsidR="00BB09C0" w:rsidRPr="005C7D51">
        <w:rPr>
          <w:rFonts w:ascii="Book Antiqua" w:hAnsi="Book Antiqua" w:cstheme="majorHAnsi"/>
          <w:sz w:val="24"/>
          <w:szCs w:val="24"/>
        </w:rPr>
        <w:t xml:space="preserve"> survival may</w:t>
      </w:r>
      <w:r w:rsidR="00E66C64" w:rsidRPr="005C7D51">
        <w:rPr>
          <w:rFonts w:ascii="Book Antiqua" w:hAnsi="Book Antiqua" w:cstheme="majorHAnsi"/>
          <w:sz w:val="24"/>
          <w:szCs w:val="24"/>
        </w:rPr>
        <w:t xml:space="preserve">, in part, be </w:t>
      </w:r>
      <w:r w:rsidR="00BB09C0" w:rsidRPr="005C7D51">
        <w:rPr>
          <w:rFonts w:ascii="Book Antiqua" w:hAnsi="Book Antiqua" w:cstheme="majorHAnsi"/>
          <w:sz w:val="24"/>
          <w:szCs w:val="24"/>
        </w:rPr>
        <w:t xml:space="preserve">due to overall greater clinical experience with LTs in Europe and North America or variations in patient selection criteria across regions. </w:t>
      </w:r>
      <w:r w:rsidR="00296D90" w:rsidRPr="005C7D51">
        <w:rPr>
          <w:rFonts w:ascii="Book Antiqua" w:hAnsi="Book Antiqua" w:cstheme="majorHAnsi"/>
          <w:sz w:val="24"/>
          <w:szCs w:val="24"/>
        </w:rPr>
        <w:t>However</w:t>
      </w:r>
      <w:r w:rsidR="00BB09C0" w:rsidRPr="005C7D51">
        <w:rPr>
          <w:rFonts w:ascii="Book Antiqua" w:hAnsi="Book Antiqua" w:cstheme="majorHAnsi"/>
          <w:sz w:val="24"/>
          <w:szCs w:val="24"/>
        </w:rPr>
        <w:t xml:space="preserve">, </w:t>
      </w:r>
      <w:r w:rsidR="00E66C64" w:rsidRPr="005C7D51">
        <w:rPr>
          <w:rFonts w:ascii="Book Antiqua" w:hAnsi="Book Antiqua" w:cstheme="majorHAnsi"/>
          <w:sz w:val="24"/>
          <w:szCs w:val="24"/>
        </w:rPr>
        <w:t>other factors may also play a role. G</w:t>
      </w:r>
      <w:r w:rsidR="00BB09C0" w:rsidRPr="005C7D51">
        <w:rPr>
          <w:rFonts w:ascii="Book Antiqua" w:hAnsi="Book Antiqua" w:cstheme="majorHAnsi"/>
          <w:sz w:val="24"/>
          <w:szCs w:val="24"/>
        </w:rPr>
        <w:t>enetic differences</w:t>
      </w:r>
      <w:r w:rsidR="00296D90" w:rsidRPr="005C7D51">
        <w:rPr>
          <w:rFonts w:ascii="Book Antiqua" w:hAnsi="Book Antiqua" w:cstheme="majorHAnsi"/>
          <w:sz w:val="24"/>
          <w:szCs w:val="24"/>
        </w:rPr>
        <w:t>,</w:t>
      </w:r>
      <w:r w:rsidR="00BB09C0" w:rsidRPr="005C7D51">
        <w:rPr>
          <w:rFonts w:ascii="Book Antiqua" w:hAnsi="Book Antiqua" w:cstheme="majorHAnsi"/>
          <w:sz w:val="24"/>
          <w:szCs w:val="24"/>
        </w:rPr>
        <w:t xml:space="preserve"> such as human leukocyte antigen profiles</w:t>
      </w:r>
      <w:r w:rsidR="00296D90" w:rsidRPr="005C7D51">
        <w:rPr>
          <w:rFonts w:ascii="Book Antiqua" w:hAnsi="Book Antiqua" w:cstheme="majorHAnsi"/>
          <w:sz w:val="24"/>
          <w:szCs w:val="24"/>
        </w:rPr>
        <w:t>,</w:t>
      </w:r>
      <w:r w:rsidR="00BB09C0" w:rsidRPr="005C7D51">
        <w:rPr>
          <w:rFonts w:ascii="Book Antiqua" w:hAnsi="Book Antiqua" w:cstheme="majorHAnsi"/>
          <w:sz w:val="24"/>
          <w:szCs w:val="24"/>
        </w:rPr>
        <w:t xml:space="preserve"> have been associated with LT success rates</w:t>
      </w:r>
      <w:r w:rsidR="00E66C64" w:rsidRPr="005C7D51">
        <w:rPr>
          <w:rFonts w:ascii="Book Antiqua" w:hAnsi="Book Antiqua" w:cstheme="majorHAnsi"/>
          <w:sz w:val="24"/>
          <w:szCs w:val="24"/>
        </w:rPr>
        <w:t>,</w:t>
      </w:r>
      <w:r w:rsidR="00BB09C0" w:rsidRPr="005C7D51">
        <w:rPr>
          <w:rFonts w:ascii="Book Antiqua" w:hAnsi="Book Antiqua" w:cstheme="majorHAnsi"/>
          <w:sz w:val="24"/>
          <w:szCs w:val="24"/>
        </w:rPr>
        <w:t xml:space="preserve"> and</w:t>
      </w:r>
      <w:r w:rsidR="00E17449" w:rsidRPr="005C7D51">
        <w:rPr>
          <w:rFonts w:ascii="Book Antiqua" w:hAnsi="Book Antiqua" w:cstheme="majorHAnsi"/>
          <w:sz w:val="24"/>
          <w:szCs w:val="24"/>
        </w:rPr>
        <w:t xml:space="preserve"> the genetic underpinnings of PSC</w:t>
      </w:r>
      <w:r w:rsidR="00BB09C0" w:rsidRPr="005C7D51">
        <w:rPr>
          <w:rFonts w:ascii="Book Antiqua" w:hAnsi="Book Antiqua" w:cstheme="majorHAnsi"/>
          <w:sz w:val="24"/>
          <w:szCs w:val="24"/>
        </w:rPr>
        <w:t xml:space="preserve"> may help to explain some of the observed </w:t>
      </w:r>
      <w:proofErr w:type="gramStart"/>
      <w:r w:rsidR="00BB09C0" w:rsidRPr="005C7D51">
        <w:rPr>
          <w:rFonts w:ascii="Book Antiqua" w:hAnsi="Book Antiqua" w:cstheme="majorHAnsi"/>
          <w:sz w:val="24"/>
          <w:szCs w:val="24"/>
        </w:rPr>
        <w:t>differences</w:t>
      </w:r>
      <w:r w:rsidR="000C40B6" w:rsidRPr="005C7D51">
        <w:rPr>
          <w:rFonts w:ascii="Book Antiqua" w:hAnsi="Book Antiqua" w:cstheme="majorHAnsi"/>
          <w:noProof/>
          <w:sz w:val="24"/>
          <w:szCs w:val="24"/>
          <w:vertAlign w:val="superscript"/>
        </w:rPr>
        <w:t>[</w:t>
      </w:r>
      <w:proofErr w:type="gramEnd"/>
      <w:r w:rsidR="000C40B6" w:rsidRPr="005C7D51">
        <w:rPr>
          <w:rFonts w:ascii="Book Antiqua" w:hAnsi="Book Antiqua" w:cstheme="majorHAnsi"/>
          <w:noProof/>
          <w:sz w:val="24"/>
          <w:szCs w:val="24"/>
          <w:vertAlign w:val="superscript"/>
        </w:rPr>
        <w:t>32,</w:t>
      </w:r>
      <w:r w:rsidR="00960012" w:rsidRPr="005C7D51">
        <w:rPr>
          <w:rFonts w:ascii="Book Antiqua" w:hAnsi="Book Antiqua" w:cstheme="majorHAnsi"/>
          <w:noProof/>
          <w:sz w:val="24"/>
          <w:szCs w:val="24"/>
          <w:vertAlign w:val="superscript"/>
        </w:rPr>
        <w:t>39]</w:t>
      </w:r>
      <w:r w:rsidR="00E17449" w:rsidRPr="005C7D51">
        <w:rPr>
          <w:rFonts w:ascii="Book Antiqua" w:hAnsi="Book Antiqua" w:cstheme="majorHAnsi"/>
          <w:sz w:val="24"/>
          <w:szCs w:val="24"/>
        </w:rPr>
        <w:t>.</w:t>
      </w:r>
      <w:r w:rsidR="00A15485" w:rsidRPr="005C7D51">
        <w:rPr>
          <w:rFonts w:ascii="Book Antiqua" w:hAnsi="Book Antiqua" w:cstheme="majorHAnsi"/>
          <w:sz w:val="24"/>
          <w:szCs w:val="24"/>
        </w:rPr>
        <w:t xml:space="preserve"> One North American study</w:t>
      </w:r>
      <w:r w:rsidR="003C3A8A" w:rsidRPr="005C7D51">
        <w:rPr>
          <w:rFonts w:ascii="Book Antiqua" w:hAnsi="Book Antiqua" w:cstheme="majorHAnsi"/>
          <w:sz w:val="24"/>
          <w:szCs w:val="24"/>
        </w:rPr>
        <w:t xml:space="preserve"> explored the risk</w:t>
      </w:r>
      <w:r w:rsidR="00296D90" w:rsidRPr="005C7D51">
        <w:rPr>
          <w:rFonts w:ascii="Book Antiqua" w:hAnsi="Book Antiqua" w:cstheme="majorHAnsi"/>
          <w:sz w:val="24"/>
          <w:szCs w:val="24"/>
        </w:rPr>
        <w:t xml:space="preserve"> of</w:t>
      </w:r>
      <w:r w:rsidR="003C3A8A" w:rsidRPr="005C7D51">
        <w:rPr>
          <w:rFonts w:ascii="Book Antiqua" w:hAnsi="Book Antiqua" w:cstheme="majorHAnsi"/>
          <w:sz w:val="24"/>
          <w:szCs w:val="24"/>
        </w:rPr>
        <w:t xml:space="preserve"> LT listing among </w:t>
      </w:r>
      <w:r w:rsidR="00DA1BEA" w:rsidRPr="005C7D51">
        <w:rPr>
          <w:rFonts w:ascii="Book Antiqua" w:hAnsi="Book Antiqua" w:cstheme="majorHAnsi"/>
          <w:sz w:val="24"/>
          <w:szCs w:val="24"/>
        </w:rPr>
        <w:t xml:space="preserve">patients with </w:t>
      </w:r>
      <w:r w:rsidR="003C3A8A" w:rsidRPr="005C7D51">
        <w:rPr>
          <w:rFonts w:ascii="Book Antiqua" w:hAnsi="Book Antiqua" w:cstheme="majorHAnsi"/>
          <w:sz w:val="24"/>
          <w:szCs w:val="24"/>
        </w:rPr>
        <w:t>PSC and</w:t>
      </w:r>
      <w:r w:rsidR="00A15485" w:rsidRPr="005C7D51">
        <w:rPr>
          <w:rFonts w:ascii="Book Antiqua" w:hAnsi="Book Antiqua" w:cstheme="majorHAnsi"/>
          <w:sz w:val="24"/>
          <w:szCs w:val="24"/>
        </w:rPr>
        <w:t xml:space="preserve"> </w:t>
      </w:r>
      <w:r w:rsidR="003C3A8A" w:rsidRPr="005C7D51">
        <w:rPr>
          <w:rFonts w:ascii="Book Antiqua" w:hAnsi="Book Antiqua" w:cstheme="majorHAnsi"/>
          <w:sz w:val="24"/>
          <w:szCs w:val="24"/>
        </w:rPr>
        <w:t xml:space="preserve">identified significantly different HLA associations among various ethnic groups. In particular, European Americans and Hispanics with PSC listed for LT had similar HLA profiles, but African Americans displayed a different HLA </w:t>
      </w:r>
      <w:proofErr w:type="gramStart"/>
      <w:r w:rsidR="003C3A8A" w:rsidRPr="005C7D51">
        <w:rPr>
          <w:rFonts w:ascii="Book Antiqua" w:hAnsi="Book Antiqua" w:cstheme="majorHAnsi"/>
          <w:sz w:val="24"/>
          <w:szCs w:val="24"/>
        </w:rPr>
        <w:t>profile</w:t>
      </w:r>
      <w:r w:rsidR="00960012" w:rsidRPr="005C7D51">
        <w:rPr>
          <w:rFonts w:ascii="Book Antiqua" w:hAnsi="Book Antiqua" w:cstheme="majorHAnsi"/>
          <w:noProof/>
          <w:sz w:val="24"/>
          <w:szCs w:val="24"/>
          <w:vertAlign w:val="superscript"/>
        </w:rPr>
        <w:t>[</w:t>
      </w:r>
      <w:proofErr w:type="gramEnd"/>
      <w:r w:rsidR="00960012" w:rsidRPr="005C7D51">
        <w:rPr>
          <w:rFonts w:ascii="Book Antiqua" w:hAnsi="Book Antiqua" w:cstheme="majorHAnsi"/>
          <w:noProof/>
          <w:sz w:val="24"/>
          <w:szCs w:val="24"/>
          <w:vertAlign w:val="superscript"/>
        </w:rPr>
        <w:t>40]</w:t>
      </w:r>
      <w:r w:rsidR="003C3A8A" w:rsidRPr="005C7D51">
        <w:rPr>
          <w:rFonts w:ascii="Book Antiqua" w:hAnsi="Book Antiqua" w:cstheme="majorHAnsi"/>
          <w:sz w:val="24"/>
          <w:szCs w:val="24"/>
        </w:rPr>
        <w:t>. In addition</w:t>
      </w:r>
      <w:r w:rsidR="00E66C64" w:rsidRPr="005C7D51">
        <w:rPr>
          <w:rFonts w:ascii="Book Antiqua" w:hAnsi="Book Antiqua" w:cstheme="majorHAnsi"/>
          <w:sz w:val="24"/>
          <w:szCs w:val="24"/>
        </w:rPr>
        <w:t xml:space="preserve">, </w:t>
      </w:r>
      <w:r w:rsidR="003C3A8A" w:rsidRPr="005C7D51">
        <w:rPr>
          <w:rFonts w:ascii="Book Antiqua" w:hAnsi="Book Antiqua" w:cstheme="majorHAnsi"/>
          <w:sz w:val="24"/>
          <w:szCs w:val="24"/>
        </w:rPr>
        <w:t xml:space="preserve">African Americans </w:t>
      </w:r>
      <w:r w:rsidR="00E66C64" w:rsidRPr="005C7D51">
        <w:rPr>
          <w:rFonts w:ascii="Book Antiqua" w:hAnsi="Book Antiqua" w:cstheme="majorHAnsi"/>
          <w:sz w:val="24"/>
          <w:szCs w:val="24"/>
        </w:rPr>
        <w:t>were more likely to have</w:t>
      </w:r>
      <w:r w:rsidR="003C3A8A" w:rsidRPr="005C7D51">
        <w:rPr>
          <w:rFonts w:ascii="Book Antiqua" w:hAnsi="Book Antiqua" w:cstheme="majorHAnsi"/>
          <w:sz w:val="24"/>
          <w:szCs w:val="24"/>
        </w:rPr>
        <w:t xml:space="preserve"> severe PSC-related disease than other ethnic groups in </w:t>
      </w:r>
      <w:r w:rsidR="00E66C64" w:rsidRPr="005C7D51">
        <w:rPr>
          <w:rFonts w:ascii="Book Antiqua" w:hAnsi="Book Antiqua" w:cstheme="majorHAnsi"/>
          <w:sz w:val="24"/>
          <w:szCs w:val="24"/>
        </w:rPr>
        <w:t xml:space="preserve">this </w:t>
      </w:r>
      <w:r w:rsidR="003C3A8A" w:rsidRPr="005C7D51">
        <w:rPr>
          <w:rFonts w:ascii="Book Antiqua" w:hAnsi="Book Antiqua" w:cstheme="majorHAnsi"/>
          <w:sz w:val="24"/>
          <w:szCs w:val="24"/>
        </w:rPr>
        <w:t xml:space="preserve">study independent of socioeconomic factors, </w:t>
      </w:r>
      <w:r w:rsidR="00E66C64" w:rsidRPr="005C7D51">
        <w:rPr>
          <w:rFonts w:ascii="Book Antiqua" w:hAnsi="Book Antiqua" w:cstheme="majorHAnsi"/>
          <w:sz w:val="24"/>
          <w:szCs w:val="24"/>
        </w:rPr>
        <w:t xml:space="preserve">suggesting that genetics may contribute to </w:t>
      </w:r>
      <w:r w:rsidR="003C3A8A" w:rsidRPr="005C7D51">
        <w:rPr>
          <w:rFonts w:ascii="Book Antiqua" w:hAnsi="Book Antiqua" w:cstheme="majorHAnsi"/>
          <w:sz w:val="24"/>
          <w:szCs w:val="24"/>
        </w:rPr>
        <w:t xml:space="preserve">PSC </w:t>
      </w:r>
      <w:proofErr w:type="gramStart"/>
      <w:r w:rsidR="003C3A8A" w:rsidRPr="005C7D51">
        <w:rPr>
          <w:rFonts w:ascii="Book Antiqua" w:hAnsi="Book Antiqua" w:cstheme="majorHAnsi"/>
          <w:sz w:val="24"/>
          <w:szCs w:val="24"/>
        </w:rPr>
        <w:t>phenotype</w:t>
      </w:r>
      <w:r w:rsidR="00960012" w:rsidRPr="005C7D51">
        <w:rPr>
          <w:rFonts w:ascii="Book Antiqua" w:hAnsi="Book Antiqua" w:cstheme="majorHAnsi"/>
          <w:noProof/>
          <w:sz w:val="24"/>
          <w:szCs w:val="24"/>
          <w:vertAlign w:val="superscript"/>
        </w:rPr>
        <w:t>[</w:t>
      </w:r>
      <w:proofErr w:type="gramEnd"/>
      <w:r w:rsidR="00960012" w:rsidRPr="005C7D51">
        <w:rPr>
          <w:rFonts w:ascii="Book Antiqua" w:hAnsi="Book Antiqua" w:cstheme="majorHAnsi"/>
          <w:noProof/>
          <w:sz w:val="24"/>
          <w:szCs w:val="24"/>
          <w:vertAlign w:val="superscript"/>
        </w:rPr>
        <w:t>40]</w:t>
      </w:r>
      <w:r w:rsidR="003C3A8A" w:rsidRPr="005C7D51">
        <w:rPr>
          <w:rFonts w:ascii="Book Antiqua" w:hAnsi="Book Antiqua" w:cstheme="majorHAnsi"/>
          <w:sz w:val="24"/>
          <w:szCs w:val="24"/>
        </w:rPr>
        <w:t xml:space="preserve">. </w:t>
      </w:r>
      <w:r w:rsidR="00E17449" w:rsidRPr="005C7D51">
        <w:rPr>
          <w:rFonts w:ascii="Book Antiqua" w:hAnsi="Book Antiqua" w:cstheme="majorHAnsi"/>
          <w:sz w:val="24"/>
          <w:szCs w:val="24"/>
        </w:rPr>
        <w:t>Unfortunately, linkage disequilibrium patterns, associations with HLA-DRB1, HLA-B</w:t>
      </w:r>
      <w:r w:rsidR="00E66C64" w:rsidRPr="005C7D51">
        <w:rPr>
          <w:rFonts w:ascii="Book Antiqua" w:hAnsi="Book Antiqua" w:cstheme="majorHAnsi"/>
          <w:sz w:val="24"/>
          <w:szCs w:val="24"/>
        </w:rPr>
        <w:t>,</w:t>
      </w:r>
      <w:r w:rsidR="00E17449" w:rsidRPr="005C7D51">
        <w:rPr>
          <w:rFonts w:ascii="Book Antiqua" w:hAnsi="Book Antiqua" w:cstheme="majorHAnsi"/>
          <w:sz w:val="24"/>
          <w:szCs w:val="24"/>
        </w:rPr>
        <w:t xml:space="preserve"> and other non-HLA genes as well as varying nomenclature and typing methodologies across regions over time currently preclude the clinical utility of PSC </w:t>
      </w:r>
      <w:proofErr w:type="gramStart"/>
      <w:r w:rsidR="00E17449" w:rsidRPr="005C7D51">
        <w:rPr>
          <w:rFonts w:ascii="Book Antiqua" w:hAnsi="Book Antiqua" w:cstheme="majorHAnsi"/>
          <w:sz w:val="24"/>
          <w:szCs w:val="24"/>
        </w:rPr>
        <w:t>genotyping</w:t>
      </w:r>
      <w:r w:rsidR="00960012" w:rsidRPr="005C7D51">
        <w:rPr>
          <w:rFonts w:ascii="Book Antiqua" w:hAnsi="Book Antiqua" w:cstheme="majorHAnsi"/>
          <w:noProof/>
          <w:sz w:val="24"/>
          <w:szCs w:val="24"/>
          <w:vertAlign w:val="superscript"/>
        </w:rPr>
        <w:t>[</w:t>
      </w:r>
      <w:proofErr w:type="gramEnd"/>
      <w:r w:rsidR="00960012" w:rsidRPr="005C7D51">
        <w:rPr>
          <w:rFonts w:ascii="Book Antiqua" w:hAnsi="Book Antiqua" w:cstheme="majorHAnsi"/>
          <w:noProof/>
          <w:sz w:val="24"/>
          <w:szCs w:val="24"/>
          <w:vertAlign w:val="superscript"/>
        </w:rPr>
        <w:t>41]</w:t>
      </w:r>
      <w:r w:rsidR="00E17449" w:rsidRPr="005C7D51">
        <w:rPr>
          <w:rFonts w:ascii="Book Antiqua" w:hAnsi="Book Antiqua" w:cstheme="majorHAnsi"/>
          <w:sz w:val="24"/>
          <w:szCs w:val="24"/>
        </w:rPr>
        <w:t>.</w:t>
      </w:r>
      <w:r w:rsidR="00296D90" w:rsidRPr="005C7D51">
        <w:rPr>
          <w:rFonts w:ascii="Book Antiqua" w:hAnsi="Book Antiqua" w:cstheme="majorHAnsi"/>
          <w:sz w:val="24"/>
          <w:szCs w:val="24"/>
        </w:rPr>
        <w:t xml:space="preserve"> </w:t>
      </w:r>
      <w:r w:rsidR="00296D90" w:rsidRPr="005C7D51">
        <w:rPr>
          <w:rFonts w:ascii="Book Antiqua" w:eastAsia="Times New Roman" w:hAnsi="Book Antiqua" w:cstheme="majorHAnsi"/>
          <w:color w:val="000000" w:themeColor="text1"/>
          <w:sz w:val="24"/>
          <w:szCs w:val="24"/>
          <w:shd w:val="clear" w:color="auto" w:fill="FFFFFF"/>
        </w:rPr>
        <w:t>Of note, limited data on post-LT survival in pediatric patients with PSC are available; one North American study reported the 5-year LT- free survival among children with PSC to be</w:t>
      </w:r>
      <w:r w:rsidR="00296D90" w:rsidRPr="005C7D51">
        <w:rPr>
          <w:rFonts w:ascii="Book Antiqua" w:hAnsi="Book Antiqua" w:cstheme="majorHAnsi"/>
          <w:color w:val="000000" w:themeColor="text1"/>
          <w:sz w:val="24"/>
          <w:szCs w:val="24"/>
        </w:rPr>
        <w:t xml:space="preserve"> </w:t>
      </w:r>
      <w:r w:rsidR="00296D90" w:rsidRPr="005C7D51">
        <w:rPr>
          <w:rFonts w:ascii="Book Antiqua" w:hAnsi="Book Antiqua" w:cstheme="majorHAnsi"/>
          <w:sz w:val="24"/>
          <w:szCs w:val="24"/>
        </w:rPr>
        <w:t>78</w:t>
      </w:r>
      <w:proofErr w:type="gramStart"/>
      <w:r w:rsidR="00296D90" w:rsidRPr="005C7D51">
        <w:rPr>
          <w:rFonts w:ascii="Book Antiqua" w:hAnsi="Book Antiqua" w:cstheme="majorHAnsi"/>
          <w:sz w:val="24"/>
          <w:szCs w:val="24"/>
        </w:rPr>
        <w:t>%</w:t>
      </w:r>
      <w:r w:rsidR="00960012" w:rsidRPr="005C7D51">
        <w:rPr>
          <w:rFonts w:ascii="Book Antiqua" w:hAnsi="Book Antiqua" w:cstheme="majorHAnsi"/>
          <w:noProof/>
          <w:sz w:val="24"/>
          <w:szCs w:val="24"/>
          <w:vertAlign w:val="superscript"/>
        </w:rPr>
        <w:t>[</w:t>
      </w:r>
      <w:proofErr w:type="gramEnd"/>
      <w:r w:rsidR="00960012" w:rsidRPr="005C7D51">
        <w:rPr>
          <w:rFonts w:ascii="Book Antiqua" w:hAnsi="Book Antiqua" w:cstheme="majorHAnsi"/>
          <w:noProof/>
          <w:sz w:val="24"/>
          <w:szCs w:val="24"/>
          <w:vertAlign w:val="superscript"/>
        </w:rPr>
        <w:t>42]</w:t>
      </w:r>
      <w:r w:rsidR="00296D90" w:rsidRPr="005C7D51">
        <w:rPr>
          <w:rFonts w:ascii="Book Antiqua" w:hAnsi="Book Antiqua" w:cstheme="majorHAnsi"/>
          <w:sz w:val="24"/>
          <w:szCs w:val="24"/>
        </w:rPr>
        <w:t>.</w:t>
      </w:r>
    </w:p>
    <w:p w14:paraId="00974346" w14:textId="77777777" w:rsidR="00E66C64" w:rsidRPr="005C7D51" w:rsidRDefault="00E66C64" w:rsidP="006F694C">
      <w:pPr>
        <w:adjustRightInd w:val="0"/>
        <w:snapToGrid w:val="0"/>
        <w:spacing w:after="0" w:line="360" w:lineRule="auto"/>
        <w:jc w:val="both"/>
        <w:rPr>
          <w:rFonts w:ascii="Book Antiqua" w:eastAsia="Times New Roman" w:hAnsi="Book Antiqua" w:cstheme="majorHAnsi"/>
          <w:sz w:val="24"/>
          <w:szCs w:val="24"/>
          <w:shd w:val="clear" w:color="auto" w:fill="FFFFFF"/>
        </w:rPr>
      </w:pPr>
    </w:p>
    <w:p w14:paraId="17105483" w14:textId="4DD2DA02" w:rsidR="007A4B97" w:rsidRPr="005C7D51" w:rsidRDefault="00296D90" w:rsidP="006F694C">
      <w:pPr>
        <w:adjustRightInd w:val="0"/>
        <w:snapToGrid w:val="0"/>
        <w:spacing w:after="0" w:line="360" w:lineRule="auto"/>
        <w:jc w:val="both"/>
        <w:rPr>
          <w:rFonts w:ascii="Book Antiqua" w:hAnsi="Book Antiqua" w:cstheme="majorHAnsi"/>
          <w:b/>
          <w:i/>
          <w:iCs/>
          <w:sz w:val="24"/>
          <w:szCs w:val="24"/>
        </w:rPr>
      </w:pPr>
      <w:bookmarkStart w:id="15" w:name="_Toc11252683"/>
      <w:bookmarkStart w:id="16" w:name="_Toc12202170"/>
      <w:bookmarkStart w:id="17" w:name="_Toc11124392"/>
      <w:r w:rsidRPr="005C7D51">
        <w:rPr>
          <w:rFonts w:ascii="Book Antiqua" w:hAnsi="Book Antiqua" w:cstheme="majorHAnsi"/>
          <w:b/>
          <w:i/>
          <w:iCs/>
          <w:sz w:val="24"/>
          <w:szCs w:val="24"/>
        </w:rPr>
        <w:t xml:space="preserve">Geographic </w:t>
      </w:r>
      <w:r w:rsidR="000C40B6" w:rsidRPr="005C7D51">
        <w:rPr>
          <w:rFonts w:ascii="Book Antiqua" w:hAnsi="Book Antiqua" w:cstheme="majorHAnsi"/>
          <w:b/>
          <w:i/>
          <w:iCs/>
          <w:sz w:val="24"/>
          <w:szCs w:val="24"/>
        </w:rPr>
        <w:t xml:space="preserve">variations </w:t>
      </w:r>
      <w:r w:rsidR="007A4B97" w:rsidRPr="005C7D51">
        <w:rPr>
          <w:rFonts w:ascii="Book Antiqua" w:hAnsi="Book Antiqua" w:cstheme="majorHAnsi"/>
          <w:b/>
          <w:i/>
          <w:iCs/>
          <w:sz w:val="24"/>
          <w:szCs w:val="24"/>
        </w:rPr>
        <w:t xml:space="preserve">in </w:t>
      </w:r>
      <w:r w:rsidR="000C40B6" w:rsidRPr="005C7D51">
        <w:rPr>
          <w:rFonts w:ascii="Book Antiqua" w:hAnsi="Book Antiqua" w:cstheme="majorHAnsi"/>
          <w:b/>
          <w:i/>
          <w:iCs/>
          <w:sz w:val="24"/>
          <w:szCs w:val="24"/>
        </w:rPr>
        <w:t>post</w:t>
      </w:r>
      <w:r w:rsidR="007A4B97" w:rsidRPr="005C7D51">
        <w:rPr>
          <w:rFonts w:ascii="Book Antiqua" w:hAnsi="Book Antiqua" w:cstheme="majorHAnsi"/>
          <w:b/>
          <w:i/>
          <w:iCs/>
          <w:sz w:val="24"/>
          <w:szCs w:val="24"/>
        </w:rPr>
        <w:t>-</w:t>
      </w:r>
      <w:r w:rsidR="000C40B6" w:rsidRPr="005C7D51">
        <w:rPr>
          <w:rFonts w:ascii="Book Antiqua" w:hAnsi="Book Antiqua" w:cstheme="majorHAnsi"/>
          <w:b/>
          <w:i/>
          <w:iCs/>
          <w:sz w:val="24"/>
          <w:szCs w:val="24"/>
        </w:rPr>
        <w:t xml:space="preserve">transplant </w:t>
      </w:r>
      <w:r w:rsidR="007A4B97" w:rsidRPr="005C7D51">
        <w:rPr>
          <w:rFonts w:ascii="Book Antiqua" w:hAnsi="Book Antiqua" w:cstheme="majorHAnsi"/>
          <w:b/>
          <w:i/>
          <w:iCs/>
          <w:sz w:val="24"/>
          <w:szCs w:val="24"/>
        </w:rPr>
        <w:t xml:space="preserve">PSC </w:t>
      </w:r>
      <w:r w:rsidR="000C40B6" w:rsidRPr="005C7D51">
        <w:rPr>
          <w:rFonts w:ascii="Book Antiqua" w:hAnsi="Book Antiqua" w:cstheme="majorHAnsi"/>
          <w:b/>
          <w:i/>
          <w:iCs/>
          <w:sz w:val="24"/>
          <w:szCs w:val="24"/>
        </w:rPr>
        <w:t>recurrence</w:t>
      </w:r>
    </w:p>
    <w:p w14:paraId="306E6B1F" w14:textId="225D1680" w:rsidR="007A4B97" w:rsidRPr="005C7D51" w:rsidRDefault="00DA1BEA" w:rsidP="006F694C">
      <w:pPr>
        <w:adjustRightInd w:val="0"/>
        <w:snapToGrid w:val="0"/>
        <w:spacing w:after="0" w:line="360" w:lineRule="auto"/>
        <w:jc w:val="both"/>
        <w:rPr>
          <w:rFonts w:ascii="Book Antiqua" w:hAnsi="Book Antiqua" w:cstheme="majorHAnsi"/>
          <w:sz w:val="24"/>
          <w:szCs w:val="24"/>
        </w:rPr>
      </w:pPr>
      <w:r w:rsidRPr="005C7D51">
        <w:rPr>
          <w:rFonts w:ascii="Book Antiqua" w:hAnsi="Book Antiqua" w:cstheme="majorHAnsi"/>
          <w:sz w:val="24"/>
          <w:szCs w:val="24"/>
        </w:rPr>
        <w:t xml:space="preserve">Approximately </w:t>
      </w:r>
      <w:r w:rsidR="00217E46" w:rsidRPr="005C7D51">
        <w:rPr>
          <w:rFonts w:ascii="Book Antiqua" w:hAnsi="Book Antiqua" w:cstheme="majorHAnsi"/>
          <w:sz w:val="24"/>
          <w:szCs w:val="24"/>
        </w:rPr>
        <w:t>20</w:t>
      </w:r>
      <w:r w:rsidR="000C40B6" w:rsidRPr="005C7D51">
        <w:rPr>
          <w:rFonts w:ascii="Book Antiqua" w:hAnsi="Book Antiqua" w:cstheme="majorHAnsi"/>
          <w:sz w:val="24"/>
          <w:szCs w:val="24"/>
        </w:rPr>
        <w:t>%</w:t>
      </w:r>
      <w:r w:rsidR="00217E46" w:rsidRPr="005C7D51">
        <w:rPr>
          <w:rFonts w:ascii="Book Antiqua" w:hAnsi="Book Antiqua" w:cstheme="majorHAnsi"/>
          <w:sz w:val="24"/>
          <w:szCs w:val="24"/>
        </w:rPr>
        <w:t xml:space="preserve">-25% of </w:t>
      </w:r>
      <w:r w:rsidRPr="005C7D51">
        <w:rPr>
          <w:rFonts w:ascii="Book Antiqua" w:hAnsi="Book Antiqua" w:cstheme="majorHAnsi"/>
          <w:sz w:val="24"/>
          <w:szCs w:val="24"/>
        </w:rPr>
        <w:t xml:space="preserve">patients with </w:t>
      </w:r>
      <w:r w:rsidR="00217E46" w:rsidRPr="005C7D51">
        <w:rPr>
          <w:rFonts w:ascii="Book Antiqua" w:hAnsi="Book Antiqua" w:cstheme="majorHAnsi"/>
          <w:sz w:val="24"/>
          <w:szCs w:val="24"/>
        </w:rPr>
        <w:t>PSC experience disease recurrence post-LT</w:t>
      </w:r>
      <w:r w:rsidRPr="005C7D51">
        <w:rPr>
          <w:rFonts w:ascii="Book Antiqua" w:hAnsi="Book Antiqua" w:cstheme="majorHAnsi"/>
          <w:sz w:val="24"/>
          <w:szCs w:val="24"/>
        </w:rPr>
        <w:t xml:space="preserve">, though this rate varies by </w:t>
      </w:r>
      <w:proofErr w:type="gramStart"/>
      <w:r w:rsidRPr="005C7D51">
        <w:rPr>
          <w:rFonts w:ascii="Book Antiqua" w:hAnsi="Book Antiqua" w:cstheme="majorHAnsi"/>
          <w:sz w:val="24"/>
          <w:szCs w:val="24"/>
        </w:rPr>
        <w:t>cohort</w:t>
      </w:r>
      <w:r w:rsidR="00960012" w:rsidRPr="005C7D51">
        <w:rPr>
          <w:rFonts w:ascii="Book Antiqua" w:hAnsi="Book Antiqua" w:cstheme="majorHAnsi"/>
          <w:noProof/>
          <w:sz w:val="24"/>
          <w:szCs w:val="24"/>
          <w:vertAlign w:val="superscript"/>
        </w:rPr>
        <w:t>[</w:t>
      </w:r>
      <w:proofErr w:type="gramEnd"/>
      <w:r w:rsidR="00960012" w:rsidRPr="005C7D51">
        <w:rPr>
          <w:rFonts w:ascii="Book Antiqua" w:hAnsi="Book Antiqua" w:cstheme="majorHAnsi"/>
          <w:noProof/>
          <w:sz w:val="24"/>
          <w:szCs w:val="24"/>
          <w:vertAlign w:val="superscript"/>
        </w:rPr>
        <w:t>43]</w:t>
      </w:r>
      <w:r w:rsidR="00217E46" w:rsidRPr="005C7D51">
        <w:rPr>
          <w:rFonts w:ascii="Book Antiqua" w:hAnsi="Book Antiqua" w:cstheme="majorHAnsi"/>
          <w:sz w:val="24"/>
          <w:szCs w:val="24"/>
        </w:rPr>
        <w:t>. Recurrent PSC (</w:t>
      </w:r>
      <w:proofErr w:type="spellStart"/>
      <w:r w:rsidR="00217E46" w:rsidRPr="005C7D51">
        <w:rPr>
          <w:rFonts w:ascii="Book Antiqua" w:hAnsi="Book Antiqua" w:cstheme="majorHAnsi"/>
          <w:sz w:val="24"/>
          <w:szCs w:val="24"/>
        </w:rPr>
        <w:t>rPSC</w:t>
      </w:r>
      <w:proofErr w:type="spellEnd"/>
      <w:r w:rsidR="00217E46" w:rsidRPr="005C7D51">
        <w:rPr>
          <w:rFonts w:ascii="Book Antiqua" w:hAnsi="Book Antiqua" w:cstheme="majorHAnsi"/>
          <w:sz w:val="24"/>
          <w:szCs w:val="24"/>
        </w:rPr>
        <w:t xml:space="preserve">) </w:t>
      </w:r>
      <w:r w:rsidRPr="005C7D51">
        <w:rPr>
          <w:rFonts w:ascii="Book Antiqua" w:hAnsi="Book Antiqua" w:cstheme="majorHAnsi"/>
          <w:sz w:val="24"/>
          <w:szCs w:val="24"/>
        </w:rPr>
        <w:t xml:space="preserve">carries </w:t>
      </w:r>
      <w:r w:rsidR="004D7708" w:rsidRPr="005C7D51">
        <w:rPr>
          <w:rFonts w:ascii="Book Antiqua" w:hAnsi="Book Antiqua" w:cstheme="majorHAnsi"/>
          <w:sz w:val="24"/>
          <w:szCs w:val="24"/>
        </w:rPr>
        <w:t>the</w:t>
      </w:r>
      <w:r w:rsidR="00217E46" w:rsidRPr="005C7D51">
        <w:rPr>
          <w:rFonts w:ascii="Book Antiqua" w:hAnsi="Book Antiqua" w:cstheme="majorHAnsi"/>
          <w:sz w:val="24"/>
          <w:szCs w:val="24"/>
        </w:rPr>
        <w:t xml:space="preserve"> potential need for re</w:t>
      </w:r>
      <w:r w:rsidR="000D7108" w:rsidRPr="005C7D51">
        <w:rPr>
          <w:rFonts w:ascii="Book Antiqua" w:hAnsi="Book Antiqua" w:cstheme="majorHAnsi"/>
          <w:sz w:val="24"/>
          <w:szCs w:val="24"/>
        </w:rPr>
        <w:t>-LT</w:t>
      </w:r>
      <w:r w:rsidR="00217E46" w:rsidRPr="005C7D51">
        <w:rPr>
          <w:rFonts w:ascii="Book Antiqua" w:hAnsi="Book Antiqua" w:cstheme="majorHAnsi"/>
          <w:sz w:val="24"/>
          <w:szCs w:val="24"/>
        </w:rPr>
        <w:t xml:space="preserve"> and increased risk of mortality. The etiology of </w:t>
      </w:r>
      <w:proofErr w:type="spellStart"/>
      <w:r w:rsidR="00217E46" w:rsidRPr="005C7D51">
        <w:rPr>
          <w:rFonts w:ascii="Book Antiqua" w:hAnsi="Book Antiqua" w:cstheme="majorHAnsi"/>
          <w:sz w:val="24"/>
          <w:szCs w:val="24"/>
        </w:rPr>
        <w:t>rPSC</w:t>
      </w:r>
      <w:proofErr w:type="spellEnd"/>
      <w:r w:rsidR="00217E46" w:rsidRPr="005C7D51">
        <w:rPr>
          <w:rFonts w:ascii="Book Antiqua" w:hAnsi="Book Antiqua" w:cstheme="majorHAnsi"/>
          <w:sz w:val="24"/>
          <w:szCs w:val="24"/>
        </w:rPr>
        <w:t xml:space="preserve"> is unknown, but various studies </w:t>
      </w:r>
      <w:r w:rsidR="00F24CFD" w:rsidRPr="005C7D51">
        <w:rPr>
          <w:rFonts w:ascii="Book Antiqua" w:hAnsi="Book Antiqua" w:cstheme="majorHAnsi"/>
          <w:sz w:val="24"/>
          <w:szCs w:val="24"/>
        </w:rPr>
        <w:t xml:space="preserve">have attempted to identify possible risk factors for recurrent disease. Across regions, pre-LT colectomy has been associated with reduced risk of </w:t>
      </w:r>
      <w:proofErr w:type="spellStart"/>
      <w:r w:rsidR="00F24CFD" w:rsidRPr="005C7D51">
        <w:rPr>
          <w:rFonts w:ascii="Book Antiqua" w:hAnsi="Book Antiqua" w:cstheme="majorHAnsi"/>
          <w:sz w:val="24"/>
          <w:szCs w:val="24"/>
        </w:rPr>
        <w:t>rPSC</w:t>
      </w:r>
      <w:proofErr w:type="spellEnd"/>
      <w:r w:rsidR="00C837FF" w:rsidRPr="005C7D51">
        <w:rPr>
          <w:rFonts w:ascii="Book Antiqua" w:hAnsi="Book Antiqua" w:cstheme="majorHAnsi"/>
          <w:sz w:val="24"/>
          <w:szCs w:val="24"/>
        </w:rPr>
        <w:t>,</w:t>
      </w:r>
      <w:r w:rsidR="00F24CFD" w:rsidRPr="005C7D51">
        <w:rPr>
          <w:rFonts w:ascii="Book Antiqua" w:hAnsi="Book Antiqua" w:cstheme="majorHAnsi"/>
          <w:sz w:val="24"/>
          <w:szCs w:val="24"/>
        </w:rPr>
        <w:t xml:space="preserve"> whereas increased age, presence of IBD, increased </w:t>
      </w:r>
      <w:r w:rsidR="000C40B6" w:rsidRPr="005C7D51">
        <w:rPr>
          <w:rFonts w:ascii="Book Antiqua" w:hAnsi="Book Antiqua" w:cstheme="majorHAnsi"/>
          <w:color w:val="000000" w:themeColor="text1"/>
          <w:sz w:val="24"/>
          <w:szCs w:val="24"/>
        </w:rPr>
        <w:t>Model for End-stage Liver Disease</w:t>
      </w:r>
      <w:r w:rsidR="00F24CFD" w:rsidRPr="005C7D51">
        <w:rPr>
          <w:rFonts w:ascii="Book Antiqua" w:hAnsi="Book Antiqua" w:cstheme="majorHAnsi"/>
          <w:sz w:val="24"/>
          <w:szCs w:val="24"/>
        </w:rPr>
        <w:t xml:space="preserve"> score, acute cellular rejection</w:t>
      </w:r>
      <w:r w:rsidR="00823634" w:rsidRPr="005C7D51">
        <w:rPr>
          <w:rFonts w:ascii="Book Antiqua" w:hAnsi="Book Antiqua" w:cstheme="majorHAnsi"/>
          <w:sz w:val="24"/>
          <w:szCs w:val="24"/>
        </w:rPr>
        <w:t>,</w:t>
      </w:r>
      <w:r w:rsidR="00F24CFD" w:rsidRPr="005C7D51">
        <w:rPr>
          <w:rFonts w:ascii="Book Antiqua" w:hAnsi="Book Antiqua" w:cstheme="majorHAnsi"/>
          <w:sz w:val="24"/>
          <w:szCs w:val="24"/>
        </w:rPr>
        <w:t xml:space="preserve"> and pre-LT CCA have been associated with increased risk of </w:t>
      </w:r>
      <w:proofErr w:type="spellStart"/>
      <w:proofErr w:type="gramStart"/>
      <w:r w:rsidR="00F24CFD" w:rsidRPr="005C7D51">
        <w:rPr>
          <w:rFonts w:ascii="Book Antiqua" w:hAnsi="Book Antiqua" w:cstheme="majorHAnsi"/>
          <w:sz w:val="24"/>
          <w:szCs w:val="24"/>
        </w:rPr>
        <w:t>rPSC</w:t>
      </w:r>
      <w:proofErr w:type="spellEnd"/>
      <w:r w:rsidR="00960012" w:rsidRPr="005C7D51">
        <w:rPr>
          <w:rFonts w:ascii="Book Antiqua" w:hAnsi="Book Antiqua" w:cstheme="majorHAnsi"/>
          <w:noProof/>
          <w:sz w:val="24"/>
          <w:szCs w:val="24"/>
          <w:vertAlign w:val="superscript"/>
        </w:rPr>
        <w:t>[</w:t>
      </w:r>
      <w:proofErr w:type="gramEnd"/>
      <w:r w:rsidR="00960012" w:rsidRPr="005C7D51">
        <w:rPr>
          <w:rFonts w:ascii="Book Antiqua" w:hAnsi="Book Antiqua" w:cstheme="majorHAnsi"/>
          <w:noProof/>
          <w:sz w:val="24"/>
          <w:szCs w:val="24"/>
          <w:vertAlign w:val="superscript"/>
        </w:rPr>
        <w:t>43]</w:t>
      </w:r>
      <w:r w:rsidR="00F24CFD" w:rsidRPr="005C7D51">
        <w:rPr>
          <w:rFonts w:ascii="Book Antiqua" w:hAnsi="Book Antiqua" w:cstheme="majorHAnsi"/>
          <w:sz w:val="24"/>
          <w:szCs w:val="24"/>
        </w:rPr>
        <w:t xml:space="preserve">. </w:t>
      </w:r>
      <w:r w:rsidR="00823634" w:rsidRPr="005C7D51">
        <w:rPr>
          <w:rFonts w:ascii="Book Antiqua" w:hAnsi="Book Antiqua" w:cstheme="majorHAnsi"/>
          <w:sz w:val="24"/>
          <w:szCs w:val="24"/>
        </w:rPr>
        <w:t>T</w:t>
      </w:r>
      <w:r w:rsidR="00C5457D" w:rsidRPr="005C7D51">
        <w:rPr>
          <w:rFonts w:ascii="Book Antiqua" w:hAnsi="Book Antiqua" w:cstheme="majorHAnsi"/>
          <w:sz w:val="24"/>
          <w:szCs w:val="24"/>
        </w:rPr>
        <w:t xml:space="preserve">ime-to-recurrence post-LT </w:t>
      </w:r>
      <w:r w:rsidR="00823634" w:rsidRPr="005C7D51">
        <w:rPr>
          <w:rFonts w:ascii="Book Antiqua" w:hAnsi="Book Antiqua" w:cstheme="majorHAnsi"/>
          <w:sz w:val="24"/>
          <w:szCs w:val="24"/>
        </w:rPr>
        <w:t xml:space="preserve">also appears to be similar </w:t>
      </w:r>
      <w:r w:rsidR="00C5457D" w:rsidRPr="005C7D51">
        <w:rPr>
          <w:rFonts w:ascii="Book Antiqua" w:hAnsi="Book Antiqua" w:cstheme="majorHAnsi"/>
          <w:sz w:val="24"/>
          <w:szCs w:val="24"/>
        </w:rPr>
        <w:t>across regions</w:t>
      </w:r>
      <w:r w:rsidR="00733B73" w:rsidRPr="005C7D51">
        <w:rPr>
          <w:rFonts w:ascii="Book Antiqua" w:hAnsi="Book Antiqua" w:cstheme="majorHAnsi"/>
          <w:sz w:val="24"/>
          <w:szCs w:val="24"/>
        </w:rPr>
        <w:t xml:space="preserve"> with a median time to recurrence of 5.1 years and a range spanning a few months to multiple </w:t>
      </w:r>
      <w:proofErr w:type="gramStart"/>
      <w:r w:rsidR="00733B73" w:rsidRPr="005C7D51">
        <w:rPr>
          <w:rFonts w:ascii="Book Antiqua" w:hAnsi="Book Antiqua" w:cstheme="majorHAnsi"/>
          <w:sz w:val="24"/>
          <w:szCs w:val="24"/>
        </w:rPr>
        <w:t>decades</w:t>
      </w:r>
      <w:r w:rsidR="00960012" w:rsidRPr="005C7D51">
        <w:rPr>
          <w:rFonts w:ascii="Book Antiqua" w:hAnsi="Book Antiqua" w:cstheme="majorHAnsi"/>
          <w:noProof/>
          <w:sz w:val="24"/>
          <w:szCs w:val="24"/>
          <w:vertAlign w:val="superscript"/>
        </w:rPr>
        <w:t>[</w:t>
      </w:r>
      <w:proofErr w:type="gramEnd"/>
      <w:r w:rsidR="00960012" w:rsidRPr="005C7D51">
        <w:rPr>
          <w:rFonts w:ascii="Book Antiqua" w:hAnsi="Book Antiqua" w:cstheme="majorHAnsi"/>
          <w:noProof/>
          <w:sz w:val="24"/>
          <w:szCs w:val="24"/>
          <w:vertAlign w:val="superscript"/>
        </w:rPr>
        <w:t>43]</w:t>
      </w:r>
      <w:r w:rsidR="00C5457D" w:rsidRPr="005C7D51">
        <w:rPr>
          <w:rFonts w:ascii="Book Antiqua" w:hAnsi="Book Antiqua" w:cstheme="majorHAnsi"/>
          <w:sz w:val="24"/>
          <w:szCs w:val="24"/>
        </w:rPr>
        <w:t xml:space="preserve">. Of note, among studies examining </w:t>
      </w:r>
      <w:proofErr w:type="spellStart"/>
      <w:r w:rsidR="00C5457D" w:rsidRPr="005C7D51">
        <w:rPr>
          <w:rFonts w:ascii="Book Antiqua" w:hAnsi="Book Antiqua" w:cstheme="majorHAnsi"/>
          <w:sz w:val="24"/>
          <w:szCs w:val="24"/>
        </w:rPr>
        <w:t>rPSC</w:t>
      </w:r>
      <w:proofErr w:type="spellEnd"/>
      <w:r w:rsidR="00C837FF" w:rsidRPr="005C7D51">
        <w:rPr>
          <w:rFonts w:ascii="Book Antiqua" w:hAnsi="Book Antiqua" w:cstheme="majorHAnsi"/>
          <w:sz w:val="24"/>
          <w:szCs w:val="24"/>
        </w:rPr>
        <w:t>,</w:t>
      </w:r>
      <w:r w:rsidR="00C5457D" w:rsidRPr="005C7D51">
        <w:rPr>
          <w:rFonts w:ascii="Book Antiqua" w:hAnsi="Book Antiqua" w:cstheme="majorHAnsi"/>
          <w:sz w:val="24"/>
          <w:szCs w:val="24"/>
        </w:rPr>
        <w:t xml:space="preserve"> the median age at LT </w:t>
      </w:r>
      <w:r w:rsidR="00C837FF" w:rsidRPr="005C7D51">
        <w:rPr>
          <w:rFonts w:ascii="Book Antiqua" w:hAnsi="Book Antiqua" w:cstheme="majorHAnsi"/>
          <w:sz w:val="24"/>
          <w:szCs w:val="24"/>
        </w:rPr>
        <w:t>appears to be younger in Asian studies com</w:t>
      </w:r>
      <w:r w:rsidR="00A13A26" w:rsidRPr="005C7D51">
        <w:rPr>
          <w:rFonts w:ascii="Book Antiqua" w:hAnsi="Book Antiqua" w:cstheme="majorHAnsi"/>
          <w:sz w:val="24"/>
          <w:szCs w:val="24"/>
        </w:rPr>
        <w:t>pared with the global average (</w:t>
      </w:r>
      <w:r w:rsidR="00C837FF" w:rsidRPr="005C7D51">
        <w:rPr>
          <w:rFonts w:ascii="Book Antiqua" w:hAnsi="Book Antiqua" w:cstheme="majorHAnsi"/>
          <w:sz w:val="24"/>
          <w:szCs w:val="24"/>
        </w:rPr>
        <w:t xml:space="preserve">approximately 33 years </w:t>
      </w:r>
      <w:proofErr w:type="spellStart"/>
      <w:r w:rsidR="00C837FF" w:rsidRPr="005C7D51">
        <w:rPr>
          <w:rFonts w:ascii="Book Antiqua" w:hAnsi="Book Antiqua" w:cstheme="majorHAnsi"/>
          <w:i/>
          <w:sz w:val="24"/>
          <w:szCs w:val="24"/>
        </w:rPr>
        <w:t>vs</w:t>
      </w:r>
      <w:proofErr w:type="spellEnd"/>
      <w:r w:rsidR="00C837FF" w:rsidRPr="005C7D51">
        <w:rPr>
          <w:rFonts w:ascii="Book Antiqua" w:hAnsi="Book Antiqua" w:cstheme="majorHAnsi"/>
          <w:sz w:val="24"/>
          <w:szCs w:val="24"/>
        </w:rPr>
        <w:t xml:space="preserve"> 45 years, respectively</w:t>
      </w:r>
      <w:proofErr w:type="gramStart"/>
      <w:r w:rsidR="00C837FF" w:rsidRPr="005C7D51">
        <w:rPr>
          <w:rFonts w:ascii="Book Antiqua" w:hAnsi="Book Antiqua" w:cstheme="majorHAnsi"/>
          <w:sz w:val="24"/>
          <w:szCs w:val="24"/>
        </w:rPr>
        <w:t>)</w:t>
      </w:r>
      <w:r w:rsidR="000C40B6" w:rsidRPr="005C7D51">
        <w:rPr>
          <w:rFonts w:ascii="Book Antiqua" w:hAnsi="Book Antiqua" w:cstheme="majorHAnsi"/>
          <w:noProof/>
          <w:sz w:val="24"/>
          <w:szCs w:val="24"/>
          <w:vertAlign w:val="superscript"/>
        </w:rPr>
        <w:t>[</w:t>
      </w:r>
      <w:proofErr w:type="gramEnd"/>
      <w:r w:rsidR="000C40B6" w:rsidRPr="005C7D51">
        <w:rPr>
          <w:rFonts w:ascii="Book Antiqua" w:hAnsi="Book Antiqua" w:cstheme="majorHAnsi"/>
          <w:noProof/>
          <w:sz w:val="24"/>
          <w:szCs w:val="24"/>
          <w:vertAlign w:val="superscript"/>
        </w:rPr>
        <w:t>32,36,43,</w:t>
      </w:r>
      <w:r w:rsidR="00960012" w:rsidRPr="005C7D51">
        <w:rPr>
          <w:rFonts w:ascii="Book Antiqua" w:hAnsi="Book Antiqua" w:cstheme="majorHAnsi"/>
          <w:noProof/>
          <w:sz w:val="24"/>
          <w:szCs w:val="24"/>
          <w:vertAlign w:val="superscript"/>
        </w:rPr>
        <w:t>44]</w:t>
      </w:r>
      <w:r w:rsidR="00F76684" w:rsidRPr="005C7D51">
        <w:rPr>
          <w:rFonts w:ascii="Book Antiqua" w:hAnsi="Book Antiqua" w:cstheme="majorHAnsi"/>
          <w:sz w:val="24"/>
          <w:szCs w:val="24"/>
        </w:rPr>
        <w:t>.</w:t>
      </w:r>
      <w:r w:rsidR="000C40B6" w:rsidRPr="005C7D51">
        <w:rPr>
          <w:rFonts w:ascii="Book Antiqua" w:hAnsi="Book Antiqua" w:cstheme="majorHAnsi"/>
          <w:sz w:val="24"/>
          <w:szCs w:val="24"/>
        </w:rPr>
        <w:t xml:space="preserve"> </w:t>
      </w:r>
      <w:r w:rsidR="00F24CFD" w:rsidRPr="005C7D51">
        <w:rPr>
          <w:rFonts w:ascii="Book Antiqua" w:hAnsi="Book Antiqua" w:cstheme="majorHAnsi"/>
          <w:sz w:val="24"/>
          <w:szCs w:val="24"/>
        </w:rPr>
        <w:t>However, as stated previously</w:t>
      </w:r>
      <w:r w:rsidR="00C837FF" w:rsidRPr="005C7D51">
        <w:rPr>
          <w:rFonts w:ascii="Book Antiqua" w:hAnsi="Book Antiqua" w:cstheme="majorHAnsi"/>
          <w:sz w:val="24"/>
          <w:szCs w:val="24"/>
        </w:rPr>
        <w:t>,</w:t>
      </w:r>
      <w:r w:rsidR="00F76684" w:rsidRPr="005C7D51">
        <w:rPr>
          <w:rFonts w:ascii="Book Antiqua" w:hAnsi="Book Antiqua" w:cstheme="majorHAnsi"/>
          <w:sz w:val="24"/>
          <w:szCs w:val="24"/>
        </w:rPr>
        <w:t xml:space="preserve"> </w:t>
      </w:r>
      <w:r w:rsidR="00733B73" w:rsidRPr="005C7D51">
        <w:rPr>
          <w:rFonts w:ascii="Book Antiqua" w:hAnsi="Book Antiqua" w:cstheme="majorHAnsi"/>
          <w:sz w:val="24"/>
          <w:szCs w:val="24"/>
        </w:rPr>
        <w:t>most of</w:t>
      </w:r>
      <w:r w:rsidR="00F76684" w:rsidRPr="005C7D51">
        <w:rPr>
          <w:rFonts w:ascii="Book Antiqua" w:hAnsi="Book Antiqua" w:cstheme="majorHAnsi"/>
          <w:sz w:val="24"/>
          <w:szCs w:val="24"/>
        </w:rPr>
        <w:t xml:space="preserve"> these data </w:t>
      </w:r>
      <w:r w:rsidR="00F24CFD" w:rsidRPr="005C7D51">
        <w:rPr>
          <w:rFonts w:ascii="Book Antiqua" w:hAnsi="Book Antiqua" w:cstheme="majorHAnsi"/>
          <w:sz w:val="24"/>
          <w:szCs w:val="24"/>
        </w:rPr>
        <w:t xml:space="preserve">come from European and North American </w:t>
      </w:r>
      <w:r w:rsidR="000D7108" w:rsidRPr="005C7D51">
        <w:rPr>
          <w:rFonts w:ascii="Book Antiqua" w:hAnsi="Book Antiqua" w:cstheme="majorHAnsi"/>
          <w:sz w:val="24"/>
          <w:szCs w:val="24"/>
        </w:rPr>
        <w:t xml:space="preserve">LT </w:t>
      </w:r>
      <w:r w:rsidR="00F24CFD" w:rsidRPr="005C7D51">
        <w:rPr>
          <w:rFonts w:ascii="Book Antiqua" w:hAnsi="Book Antiqua" w:cstheme="majorHAnsi"/>
          <w:sz w:val="24"/>
          <w:szCs w:val="24"/>
        </w:rPr>
        <w:t xml:space="preserve">centers, possibly limiting prognostication to other regions. </w:t>
      </w:r>
      <w:r w:rsidR="00655C4C" w:rsidRPr="005C7D51">
        <w:rPr>
          <w:rFonts w:ascii="Book Antiqua" w:hAnsi="Book Antiqua" w:cstheme="majorHAnsi"/>
          <w:sz w:val="24"/>
          <w:szCs w:val="24"/>
        </w:rPr>
        <w:t xml:space="preserve">Analyses of LT-free survival, </w:t>
      </w:r>
      <w:r w:rsidR="000C40B6" w:rsidRPr="005C7D51">
        <w:rPr>
          <w:rFonts w:ascii="Book Antiqua" w:hAnsi="Book Antiqua" w:cstheme="majorHAnsi"/>
          <w:sz w:val="24"/>
          <w:szCs w:val="24"/>
        </w:rPr>
        <w:t>OS</w:t>
      </w:r>
      <w:r w:rsidR="00655C4C" w:rsidRPr="005C7D51">
        <w:rPr>
          <w:rFonts w:ascii="Book Antiqua" w:hAnsi="Book Antiqua" w:cstheme="majorHAnsi"/>
          <w:sz w:val="24"/>
          <w:szCs w:val="24"/>
        </w:rPr>
        <w:t>, and time to LT were conducted using weighted averages of studies from each reported geographic region (Table 1).</w:t>
      </w:r>
    </w:p>
    <w:p w14:paraId="1B1C335B" w14:textId="77777777" w:rsidR="00FE77D5" w:rsidRPr="005C7D51" w:rsidRDefault="00FE77D5" w:rsidP="006F694C">
      <w:pPr>
        <w:adjustRightInd w:val="0"/>
        <w:snapToGrid w:val="0"/>
        <w:spacing w:after="0" w:line="360" w:lineRule="auto"/>
        <w:jc w:val="both"/>
        <w:rPr>
          <w:rFonts w:ascii="Book Antiqua" w:hAnsi="Book Antiqua" w:cstheme="majorHAnsi"/>
          <w:sz w:val="24"/>
          <w:szCs w:val="24"/>
        </w:rPr>
      </w:pPr>
    </w:p>
    <w:p w14:paraId="259BB4D4" w14:textId="09463CF2" w:rsidR="004C1A25" w:rsidRPr="005C7D51" w:rsidRDefault="000C40B6" w:rsidP="006F694C">
      <w:pPr>
        <w:adjustRightInd w:val="0"/>
        <w:snapToGrid w:val="0"/>
        <w:spacing w:after="0" w:line="360" w:lineRule="auto"/>
        <w:jc w:val="both"/>
        <w:rPr>
          <w:rFonts w:ascii="Book Antiqua" w:hAnsi="Book Antiqua" w:cstheme="majorHAnsi"/>
          <w:b/>
          <w:sz w:val="24"/>
          <w:szCs w:val="24"/>
          <w:u w:val="single"/>
        </w:rPr>
      </w:pPr>
      <w:r w:rsidRPr="005C7D51">
        <w:rPr>
          <w:rFonts w:ascii="Book Antiqua" w:hAnsi="Book Antiqua" w:cstheme="majorHAnsi"/>
          <w:b/>
          <w:sz w:val="24"/>
          <w:szCs w:val="24"/>
          <w:u w:val="single"/>
        </w:rPr>
        <w:t>PRIMARY SCLEROSING CHOLANGITIS AND INFLAMMATORY BOWEL DISEASE</w:t>
      </w:r>
    </w:p>
    <w:bookmarkEnd w:id="15"/>
    <w:bookmarkEnd w:id="16"/>
    <w:bookmarkEnd w:id="17"/>
    <w:p w14:paraId="26DDCA61" w14:textId="468B39EF" w:rsidR="004E4A64" w:rsidRPr="005C7D51" w:rsidRDefault="004D7708" w:rsidP="006F694C">
      <w:pPr>
        <w:pStyle w:val="2"/>
        <w:adjustRightInd w:val="0"/>
        <w:snapToGrid w:val="0"/>
        <w:spacing w:before="0" w:line="360" w:lineRule="auto"/>
        <w:jc w:val="both"/>
        <w:rPr>
          <w:rFonts w:ascii="Book Antiqua" w:hAnsi="Book Antiqua" w:cstheme="majorHAnsi"/>
          <w:b/>
          <w:bCs/>
          <w:i/>
          <w:iCs/>
          <w:color w:val="000000" w:themeColor="text1"/>
          <w:sz w:val="24"/>
          <w:szCs w:val="24"/>
        </w:rPr>
      </w:pPr>
      <w:r w:rsidRPr="005C7D51">
        <w:rPr>
          <w:rFonts w:ascii="Book Antiqua" w:hAnsi="Book Antiqua" w:cstheme="majorHAnsi"/>
          <w:b/>
          <w:bCs/>
          <w:i/>
          <w:iCs/>
          <w:color w:val="000000" w:themeColor="text1"/>
          <w:sz w:val="24"/>
          <w:szCs w:val="24"/>
        </w:rPr>
        <w:t xml:space="preserve">Geographic </w:t>
      </w:r>
      <w:r w:rsidR="000C40B6" w:rsidRPr="005C7D51">
        <w:rPr>
          <w:rFonts w:ascii="Book Antiqua" w:hAnsi="Book Antiqua" w:cstheme="majorHAnsi"/>
          <w:b/>
          <w:bCs/>
          <w:i/>
          <w:iCs/>
          <w:color w:val="000000" w:themeColor="text1"/>
          <w:sz w:val="24"/>
          <w:szCs w:val="24"/>
        </w:rPr>
        <w:t xml:space="preserve">variations </w:t>
      </w:r>
      <w:r w:rsidR="004E4A64" w:rsidRPr="005C7D51">
        <w:rPr>
          <w:rFonts w:ascii="Book Antiqua" w:hAnsi="Book Antiqua" w:cstheme="majorHAnsi"/>
          <w:b/>
          <w:bCs/>
          <w:i/>
          <w:iCs/>
          <w:color w:val="000000" w:themeColor="text1"/>
          <w:sz w:val="24"/>
          <w:szCs w:val="24"/>
        </w:rPr>
        <w:t>in PSC-IBD</w:t>
      </w:r>
    </w:p>
    <w:p w14:paraId="2E794212" w14:textId="72AA99FF" w:rsidR="00B76674" w:rsidRPr="005C7D51" w:rsidRDefault="004E4A64" w:rsidP="006F694C">
      <w:pPr>
        <w:adjustRightInd w:val="0"/>
        <w:snapToGrid w:val="0"/>
        <w:spacing w:after="0" w:line="360" w:lineRule="auto"/>
        <w:jc w:val="both"/>
        <w:rPr>
          <w:rFonts w:ascii="Book Antiqua" w:hAnsi="Book Antiqua" w:cstheme="majorHAnsi"/>
          <w:sz w:val="24"/>
          <w:szCs w:val="24"/>
        </w:rPr>
      </w:pPr>
      <w:r w:rsidRPr="005C7D51">
        <w:rPr>
          <w:rFonts w:ascii="Book Antiqua" w:hAnsi="Book Antiqua" w:cstheme="majorHAnsi"/>
          <w:color w:val="000000" w:themeColor="text1"/>
          <w:sz w:val="24"/>
          <w:szCs w:val="24"/>
        </w:rPr>
        <w:t>Long-established associations and complex interactions exist between PSC and IBD.</w:t>
      </w:r>
      <w:r w:rsidRPr="005C7D51">
        <w:rPr>
          <w:rFonts w:ascii="Book Antiqua" w:hAnsi="Book Antiqua" w:cstheme="majorHAnsi"/>
          <w:sz w:val="24"/>
          <w:szCs w:val="24"/>
        </w:rPr>
        <w:t xml:space="preserve"> The PSC-IBD phenotype is distinct with outcomes different from those seen in PSC or IBD alone. Moreover, geographic variation</w:t>
      </w:r>
      <w:r w:rsidR="002742AB" w:rsidRPr="005C7D51">
        <w:rPr>
          <w:rFonts w:ascii="Book Antiqua" w:hAnsi="Book Antiqua" w:cstheme="majorHAnsi"/>
          <w:sz w:val="24"/>
          <w:szCs w:val="24"/>
        </w:rPr>
        <w:t>s</w:t>
      </w:r>
      <w:r w:rsidRPr="005C7D51">
        <w:rPr>
          <w:rFonts w:ascii="Book Antiqua" w:hAnsi="Book Antiqua" w:cstheme="majorHAnsi"/>
          <w:sz w:val="24"/>
          <w:szCs w:val="24"/>
        </w:rPr>
        <w:t xml:space="preserve"> may exist in the PSC-IBD phenotype. In particular, studies from Oceania have noted patients with PSC-IBD to be at an increased risk of death and increased risk of gastrointestinal or </w:t>
      </w:r>
      <w:proofErr w:type="spellStart"/>
      <w:r w:rsidRPr="005C7D51">
        <w:rPr>
          <w:rFonts w:ascii="Book Antiqua" w:hAnsi="Book Antiqua" w:cstheme="majorHAnsi"/>
          <w:sz w:val="24"/>
          <w:szCs w:val="24"/>
        </w:rPr>
        <w:t>hepatobiliary</w:t>
      </w:r>
      <w:proofErr w:type="spellEnd"/>
      <w:r w:rsidRPr="005C7D51">
        <w:rPr>
          <w:rFonts w:ascii="Book Antiqua" w:hAnsi="Book Antiqua" w:cstheme="majorHAnsi"/>
          <w:sz w:val="24"/>
          <w:szCs w:val="24"/>
        </w:rPr>
        <w:t xml:space="preserve"> malignancies than patients with PSC </w:t>
      </w:r>
      <w:proofErr w:type="gramStart"/>
      <w:r w:rsidRPr="005C7D51">
        <w:rPr>
          <w:rFonts w:ascii="Book Antiqua" w:hAnsi="Book Antiqua" w:cstheme="majorHAnsi"/>
          <w:sz w:val="24"/>
          <w:szCs w:val="24"/>
        </w:rPr>
        <w:t>alone</w:t>
      </w:r>
      <w:r w:rsidR="000C40B6" w:rsidRPr="005C7D51">
        <w:rPr>
          <w:rFonts w:ascii="Book Antiqua" w:hAnsi="Book Antiqua" w:cstheme="majorHAnsi"/>
          <w:noProof/>
          <w:sz w:val="24"/>
          <w:szCs w:val="24"/>
          <w:vertAlign w:val="superscript"/>
        </w:rPr>
        <w:t>[</w:t>
      </w:r>
      <w:proofErr w:type="gramEnd"/>
      <w:r w:rsidR="000C40B6" w:rsidRPr="005C7D51">
        <w:rPr>
          <w:rFonts w:ascii="Book Antiqua" w:hAnsi="Book Antiqua" w:cstheme="majorHAnsi"/>
          <w:noProof/>
          <w:sz w:val="24"/>
          <w:szCs w:val="24"/>
          <w:vertAlign w:val="superscript"/>
        </w:rPr>
        <w:t>45,</w:t>
      </w:r>
      <w:r w:rsidR="00960012" w:rsidRPr="005C7D51">
        <w:rPr>
          <w:rFonts w:ascii="Book Antiqua" w:hAnsi="Book Antiqua" w:cstheme="majorHAnsi"/>
          <w:noProof/>
          <w:sz w:val="24"/>
          <w:szCs w:val="24"/>
          <w:vertAlign w:val="superscript"/>
        </w:rPr>
        <w:t>46]</w:t>
      </w:r>
      <w:r w:rsidRPr="005C7D51">
        <w:rPr>
          <w:rFonts w:ascii="Book Antiqua" w:hAnsi="Book Antiqua" w:cstheme="majorHAnsi"/>
          <w:sz w:val="24"/>
          <w:szCs w:val="24"/>
        </w:rPr>
        <w:t xml:space="preserve">. </w:t>
      </w:r>
      <w:r w:rsidR="006541D3" w:rsidRPr="005C7D51">
        <w:rPr>
          <w:rFonts w:ascii="Book Antiqua" w:hAnsi="Book Antiqua" w:cstheme="majorHAnsi"/>
          <w:sz w:val="24"/>
          <w:szCs w:val="24"/>
        </w:rPr>
        <w:t xml:space="preserve">In contrast, multiple studies from Asia have not identified significant differences in these outcome measures between patients with PSC-IBD and PSC </w:t>
      </w:r>
      <w:proofErr w:type="gramStart"/>
      <w:r w:rsidR="006541D3" w:rsidRPr="005C7D51">
        <w:rPr>
          <w:rFonts w:ascii="Book Antiqua" w:hAnsi="Book Antiqua" w:cstheme="majorHAnsi"/>
          <w:sz w:val="24"/>
          <w:szCs w:val="24"/>
        </w:rPr>
        <w:t>alo</w:t>
      </w:r>
      <w:r w:rsidR="004565EF" w:rsidRPr="005C7D51">
        <w:rPr>
          <w:rFonts w:ascii="Book Antiqua" w:hAnsi="Book Antiqua" w:cstheme="majorHAnsi"/>
          <w:sz w:val="24"/>
          <w:szCs w:val="24"/>
        </w:rPr>
        <w:t>ne</w:t>
      </w:r>
      <w:r w:rsidR="000C40B6" w:rsidRPr="005C7D51">
        <w:rPr>
          <w:rFonts w:ascii="Book Antiqua" w:hAnsi="Book Antiqua" w:cstheme="majorHAnsi"/>
          <w:noProof/>
          <w:sz w:val="24"/>
          <w:szCs w:val="24"/>
          <w:vertAlign w:val="superscript"/>
        </w:rPr>
        <w:t>[</w:t>
      </w:r>
      <w:proofErr w:type="gramEnd"/>
      <w:r w:rsidR="000C40B6" w:rsidRPr="005C7D51">
        <w:rPr>
          <w:rFonts w:ascii="Book Antiqua" w:hAnsi="Book Antiqua" w:cstheme="majorHAnsi"/>
          <w:noProof/>
          <w:sz w:val="24"/>
          <w:szCs w:val="24"/>
          <w:vertAlign w:val="superscript"/>
        </w:rPr>
        <w:t>16,</w:t>
      </w:r>
      <w:r w:rsidR="0027501B" w:rsidRPr="005C7D51">
        <w:rPr>
          <w:rFonts w:ascii="Book Antiqua" w:hAnsi="Book Antiqua" w:cstheme="majorHAnsi"/>
          <w:noProof/>
          <w:sz w:val="24"/>
          <w:szCs w:val="24"/>
          <w:vertAlign w:val="superscript"/>
        </w:rPr>
        <w:t>17</w:t>
      </w:r>
      <w:r w:rsidR="00960012" w:rsidRPr="005C7D51">
        <w:rPr>
          <w:rFonts w:ascii="Book Antiqua" w:hAnsi="Book Antiqua" w:cstheme="majorHAnsi"/>
          <w:noProof/>
          <w:sz w:val="24"/>
          <w:szCs w:val="24"/>
          <w:vertAlign w:val="superscript"/>
        </w:rPr>
        <w:t>]</w:t>
      </w:r>
      <w:r w:rsidR="006541D3" w:rsidRPr="005C7D51">
        <w:rPr>
          <w:rFonts w:ascii="Book Antiqua" w:hAnsi="Book Antiqua" w:cstheme="majorHAnsi"/>
          <w:sz w:val="24"/>
          <w:szCs w:val="24"/>
        </w:rPr>
        <w:t>.</w:t>
      </w:r>
      <w:r w:rsidR="004565EF" w:rsidRPr="005C7D51">
        <w:rPr>
          <w:rFonts w:ascii="Book Antiqua" w:hAnsi="Book Antiqua" w:cstheme="majorHAnsi"/>
          <w:sz w:val="24"/>
          <w:szCs w:val="24"/>
        </w:rPr>
        <w:t xml:space="preserve"> A study from Iran even noted favorable outcomes for patients with PSC-UC relative to those with UC </w:t>
      </w:r>
      <w:proofErr w:type="gramStart"/>
      <w:r w:rsidR="004565EF" w:rsidRPr="005C7D51">
        <w:rPr>
          <w:rFonts w:ascii="Book Antiqua" w:hAnsi="Book Antiqua" w:cstheme="majorHAnsi"/>
          <w:sz w:val="24"/>
          <w:szCs w:val="24"/>
        </w:rPr>
        <w:t>alone</w:t>
      </w:r>
      <w:r w:rsidR="00493202" w:rsidRPr="005C7D51">
        <w:rPr>
          <w:rFonts w:ascii="Book Antiqua" w:hAnsi="Book Antiqua" w:cstheme="majorHAnsi"/>
          <w:noProof/>
          <w:sz w:val="24"/>
          <w:szCs w:val="24"/>
          <w:vertAlign w:val="superscript"/>
        </w:rPr>
        <w:t>[</w:t>
      </w:r>
      <w:proofErr w:type="gramEnd"/>
      <w:r w:rsidR="00493202" w:rsidRPr="005C7D51">
        <w:rPr>
          <w:rFonts w:ascii="Book Antiqua" w:hAnsi="Book Antiqua" w:cstheme="majorHAnsi"/>
          <w:noProof/>
          <w:sz w:val="24"/>
          <w:szCs w:val="24"/>
          <w:vertAlign w:val="superscript"/>
        </w:rPr>
        <w:t>47]</w:t>
      </w:r>
      <w:r w:rsidR="004565EF" w:rsidRPr="005C7D51">
        <w:rPr>
          <w:rFonts w:ascii="Book Antiqua" w:hAnsi="Book Antiqua" w:cstheme="majorHAnsi"/>
          <w:sz w:val="24"/>
          <w:szCs w:val="24"/>
        </w:rPr>
        <w:t>.</w:t>
      </w:r>
      <w:r w:rsidR="005A44DB" w:rsidRPr="005C7D51">
        <w:rPr>
          <w:rFonts w:ascii="Book Antiqua" w:hAnsi="Book Antiqua" w:cstheme="majorHAnsi"/>
          <w:sz w:val="24"/>
          <w:szCs w:val="24"/>
        </w:rPr>
        <w:t xml:space="preserve"> </w:t>
      </w:r>
      <w:r w:rsidR="003318D9" w:rsidRPr="005C7D51">
        <w:rPr>
          <w:rFonts w:ascii="Book Antiqua" w:hAnsi="Book Antiqua" w:cstheme="majorHAnsi"/>
          <w:sz w:val="24"/>
          <w:szCs w:val="24"/>
        </w:rPr>
        <w:t>However, there are also studies from Asia suggesting worse outcomes in PSC-IBD;</w:t>
      </w:r>
      <w:r w:rsidR="004565EF" w:rsidRPr="005C7D51">
        <w:rPr>
          <w:rFonts w:ascii="Book Antiqua" w:hAnsi="Book Antiqua" w:cstheme="majorHAnsi"/>
          <w:sz w:val="24"/>
          <w:szCs w:val="24"/>
        </w:rPr>
        <w:t xml:space="preserve"> one </w:t>
      </w:r>
      <w:r w:rsidR="005A44DB" w:rsidRPr="005C7D51">
        <w:rPr>
          <w:rFonts w:ascii="Book Antiqua" w:hAnsi="Book Antiqua" w:cstheme="majorHAnsi"/>
          <w:sz w:val="24"/>
          <w:szCs w:val="24"/>
        </w:rPr>
        <w:t>stud</w:t>
      </w:r>
      <w:r w:rsidR="004565EF" w:rsidRPr="005C7D51">
        <w:rPr>
          <w:rFonts w:ascii="Book Antiqua" w:hAnsi="Book Antiqua" w:cstheme="majorHAnsi"/>
          <w:sz w:val="24"/>
          <w:szCs w:val="24"/>
        </w:rPr>
        <w:t>y</w:t>
      </w:r>
      <w:r w:rsidR="005A44DB" w:rsidRPr="005C7D51">
        <w:rPr>
          <w:rFonts w:ascii="Book Antiqua" w:hAnsi="Book Antiqua" w:cstheme="majorHAnsi"/>
          <w:sz w:val="24"/>
          <w:szCs w:val="24"/>
        </w:rPr>
        <w:t xml:space="preserve"> from South Korea </w:t>
      </w:r>
      <w:r w:rsidR="003318D9" w:rsidRPr="005C7D51">
        <w:rPr>
          <w:rFonts w:ascii="Book Antiqua" w:hAnsi="Book Antiqua" w:cstheme="majorHAnsi"/>
          <w:sz w:val="24"/>
          <w:szCs w:val="24"/>
        </w:rPr>
        <w:t xml:space="preserve">found an </w:t>
      </w:r>
      <w:r w:rsidR="004565EF" w:rsidRPr="005C7D51">
        <w:rPr>
          <w:rFonts w:ascii="Book Antiqua" w:hAnsi="Book Antiqua" w:cstheme="majorHAnsi"/>
          <w:sz w:val="24"/>
          <w:szCs w:val="24"/>
        </w:rPr>
        <w:t xml:space="preserve">increased risk of colorectal </w:t>
      </w:r>
      <w:proofErr w:type="spellStart"/>
      <w:r w:rsidR="004565EF" w:rsidRPr="005C7D51">
        <w:rPr>
          <w:rFonts w:ascii="Book Antiqua" w:hAnsi="Book Antiqua" w:cstheme="majorHAnsi"/>
          <w:sz w:val="24"/>
          <w:szCs w:val="24"/>
        </w:rPr>
        <w:t>neoplasia</w:t>
      </w:r>
      <w:proofErr w:type="spellEnd"/>
      <w:r w:rsidR="004565EF" w:rsidRPr="005C7D51">
        <w:rPr>
          <w:rFonts w:ascii="Book Antiqua" w:hAnsi="Book Antiqua" w:cstheme="majorHAnsi"/>
          <w:sz w:val="24"/>
          <w:szCs w:val="24"/>
        </w:rPr>
        <w:t xml:space="preserve"> and </w:t>
      </w:r>
      <w:r w:rsidR="003318D9" w:rsidRPr="005C7D51">
        <w:rPr>
          <w:rFonts w:ascii="Book Antiqua" w:hAnsi="Book Antiqua" w:cstheme="majorHAnsi"/>
          <w:sz w:val="24"/>
          <w:szCs w:val="24"/>
        </w:rPr>
        <w:t xml:space="preserve">a </w:t>
      </w:r>
      <w:r w:rsidR="004565EF" w:rsidRPr="005C7D51">
        <w:rPr>
          <w:rFonts w:ascii="Book Antiqua" w:hAnsi="Book Antiqua" w:cstheme="majorHAnsi"/>
          <w:sz w:val="24"/>
          <w:szCs w:val="24"/>
        </w:rPr>
        <w:t>trend toward</w:t>
      </w:r>
      <w:r w:rsidR="00C802F1" w:rsidRPr="005C7D51">
        <w:rPr>
          <w:rFonts w:ascii="Book Antiqua" w:eastAsia="宋体" w:hAnsi="Book Antiqua" w:cstheme="majorHAnsi" w:hint="eastAsia"/>
          <w:sz w:val="24"/>
          <w:szCs w:val="24"/>
          <w:lang w:eastAsia="zh-CN"/>
        </w:rPr>
        <w:t>s</w:t>
      </w:r>
      <w:r w:rsidR="004565EF" w:rsidRPr="005C7D51">
        <w:rPr>
          <w:rFonts w:ascii="Book Antiqua" w:hAnsi="Book Antiqua" w:cstheme="majorHAnsi"/>
          <w:sz w:val="24"/>
          <w:szCs w:val="24"/>
        </w:rPr>
        <w:t xml:space="preserve"> increased mortality </w:t>
      </w:r>
      <w:r w:rsidR="003318D9" w:rsidRPr="005C7D51">
        <w:rPr>
          <w:rFonts w:ascii="Book Antiqua" w:hAnsi="Book Antiqua" w:cstheme="majorHAnsi"/>
          <w:sz w:val="24"/>
          <w:szCs w:val="24"/>
        </w:rPr>
        <w:t xml:space="preserve">in </w:t>
      </w:r>
      <w:r w:rsidR="004565EF" w:rsidRPr="005C7D51">
        <w:rPr>
          <w:rFonts w:ascii="Book Antiqua" w:hAnsi="Book Antiqua" w:cstheme="majorHAnsi"/>
          <w:sz w:val="24"/>
          <w:szCs w:val="24"/>
        </w:rPr>
        <w:t>patients with PSC-UC compared to those with UC alone</w:t>
      </w:r>
      <w:r w:rsidR="00493202" w:rsidRPr="005C7D51">
        <w:rPr>
          <w:rFonts w:ascii="Book Antiqua" w:hAnsi="Book Antiqua" w:cstheme="majorHAnsi"/>
          <w:noProof/>
          <w:sz w:val="24"/>
          <w:szCs w:val="24"/>
          <w:vertAlign w:val="superscript"/>
        </w:rPr>
        <w:t>[48]</w:t>
      </w:r>
      <w:r w:rsidR="004565EF" w:rsidRPr="005C7D51">
        <w:rPr>
          <w:rFonts w:ascii="Book Antiqua" w:hAnsi="Book Antiqua" w:cstheme="majorHAnsi"/>
          <w:sz w:val="24"/>
          <w:szCs w:val="24"/>
        </w:rPr>
        <w:t xml:space="preserve">. </w:t>
      </w:r>
      <w:r w:rsidR="00B351A5" w:rsidRPr="005C7D51">
        <w:rPr>
          <w:rFonts w:ascii="Book Antiqua" w:hAnsi="Book Antiqua" w:cstheme="majorHAnsi"/>
          <w:sz w:val="24"/>
          <w:szCs w:val="24"/>
        </w:rPr>
        <w:t xml:space="preserve">Studies from North America generally report worse outcomes for patients with the PSC-IBD phenotype, </w:t>
      </w:r>
      <w:r w:rsidR="003318D9" w:rsidRPr="005C7D51">
        <w:rPr>
          <w:rFonts w:ascii="Book Antiqua" w:hAnsi="Book Antiqua" w:cstheme="majorHAnsi"/>
          <w:sz w:val="24"/>
          <w:szCs w:val="24"/>
        </w:rPr>
        <w:t>with most studies suggesting a</w:t>
      </w:r>
      <w:r w:rsidR="00B351A5" w:rsidRPr="005C7D51">
        <w:rPr>
          <w:rFonts w:ascii="Book Antiqua" w:hAnsi="Book Antiqua" w:cstheme="majorHAnsi"/>
          <w:sz w:val="24"/>
          <w:szCs w:val="24"/>
        </w:rPr>
        <w:t xml:space="preserve"> significantly increased risk of neoplastic disease, </w:t>
      </w:r>
      <w:proofErr w:type="spellStart"/>
      <w:r w:rsidR="00B351A5" w:rsidRPr="005C7D51">
        <w:rPr>
          <w:rFonts w:ascii="Book Antiqua" w:hAnsi="Book Antiqua" w:cstheme="majorHAnsi"/>
          <w:sz w:val="24"/>
          <w:szCs w:val="24"/>
        </w:rPr>
        <w:t>rPSC</w:t>
      </w:r>
      <w:proofErr w:type="spellEnd"/>
      <w:r w:rsidR="003318D9" w:rsidRPr="005C7D51">
        <w:rPr>
          <w:rFonts w:ascii="Book Antiqua" w:hAnsi="Book Antiqua" w:cstheme="majorHAnsi"/>
          <w:sz w:val="24"/>
          <w:szCs w:val="24"/>
        </w:rPr>
        <w:t>,</w:t>
      </w:r>
      <w:r w:rsidR="00B351A5" w:rsidRPr="005C7D51">
        <w:rPr>
          <w:rFonts w:ascii="Book Antiqua" w:hAnsi="Book Antiqua" w:cstheme="majorHAnsi"/>
          <w:sz w:val="24"/>
          <w:szCs w:val="24"/>
        </w:rPr>
        <w:t xml:space="preserve"> and potentially </w:t>
      </w:r>
      <w:r w:rsidR="003318D9" w:rsidRPr="005C7D51">
        <w:rPr>
          <w:rFonts w:ascii="Book Antiqua" w:hAnsi="Book Antiqua" w:cstheme="majorHAnsi"/>
          <w:sz w:val="24"/>
          <w:szCs w:val="24"/>
        </w:rPr>
        <w:t xml:space="preserve">earlier </w:t>
      </w:r>
      <w:r w:rsidR="00B351A5" w:rsidRPr="005C7D51">
        <w:rPr>
          <w:rFonts w:ascii="Book Antiqua" w:hAnsi="Book Antiqua" w:cstheme="majorHAnsi"/>
          <w:sz w:val="24"/>
          <w:szCs w:val="24"/>
        </w:rPr>
        <w:t xml:space="preserve">onset of </w:t>
      </w:r>
      <w:proofErr w:type="spellStart"/>
      <w:r w:rsidR="00B351A5" w:rsidRPr="005C7D51">
        <w:rPr>
          <w:rFonts w:ascii="Book Antiqua" w:hAnsi="Book Antiqua" w:cstheme="majorHAnsi"/>
          <w:sz w:val="24"/>
          <w:szCs w:val="24"/>
        </w:rPr>
        <w:t>rPSC</w:t>
      </w:r>
      <w:proofErr w:type="spellEnd"/>
      <w:r w:rsidR="00B351A5" w:rsidRPr="005C7D51">
        <w:rPr>
          <w:rFonts w:ascii="Book Antiqua" w:hAnsi="Book Antiqua" w:cstheme="majorHAnsi"/>
          <w:sz w:val="24"/>
          <w:szCs w:val="24"/>
        </w:rPr>
        <w:t xml:space="preserve"> post-</w:t>
      </w:r>
      <w:proofErr w:type="gramStart"/>
      <w:r w:rsidR="00B351A5" w:rsidRPr="005C7D51">
        <w:rPr>
          <w:rFonts w:ascii="Book Antiqua" w:hAnsi="Book Antiqua" w:cstheme="majorHAnsi"/>
          <w:sz w:val="24"/>
          <w:szCs w:val="24"/>
        </w:rPr>
        <w:t>LT</w:t>
      </w:r>
      <w:r w:rsidR="00493202" w:rsidRPr="005C7D51">
        <w:rPr>
          <w:rFonts w:ascii="Book Antiqua" w:hAnsi="Book Antiqua" w:cstheme="majorHAnsi"/>
          <w:noProof/>
          <w:sz w:val="24"/>
          <w:szCs w:val="24"/>
          <w:vertAlign w:val="superscript"/>
        </w:rPr>
        <w:t>[</w:t>
      </w:r>
      <w:proofErr w:type="gramEnd"/>
      <w:r w:rsidR="00493202" w:rsidRPr="005C7D51">
        <w:rPr>
          <w:rFonts w:ascii="Book Antiqua" w:hAnsi="Book Antiqua" w:cstheme="majorHAnsi"/>
          <w:noProof/>
          <w:sz w:val="24"/>
          <w:szCs w:val="24"/>
          <w:vertAlign w:val="superscript"/>
        </w:rPr>
        <w:t>49-54]</w:t>
      </w:r>
      <w:r w:rsidR="00F5111F" w:rsidRPr="005C7D51">
        <w:rPr>
          <w:rFonts w:ascii="Book Antiqua" w:hAnsi="Book Antiqua" w:cstheme="majorHAnsi"/>
          <w:sz w:val="24"/>
          <w:szCs w:val="24"/>
        </w:rPr>
        <w:t xml:space="preserve">. Studies from Europe </w:t>
      </w:r>
      <w:r w:rsidR="003318D9" w:rsidRPr="005C7D51">
        <w:rPr>
          <w:rFonts w:ascii="Book Antiqua" w:hAnsi="Book Antiqua" w:cstheme="majorHAnsi"/>
          <w:sz w:val="24"/>
          <w:szCs w:val="24"/>
        </w:rPr>
        <w:t xml:space="preserve">appear to have similar findings to that of North America; patients with PSC-IBD appear to have an </w:t>
      </w:r>
      <w:r w:rsidR="00F5111F" w:rsidRPr="005C7D51">
        <w:rPr>
          <w:rFonts w:ascii="Book Antiqua" w:hAnsi="Book Antiqua" w:cstheme="majorHAnsi"/>
          <w:sz w:val="24"/>
          <w:szCs w:val="24"/>
        </w:rPr>
        <w:t xml:space="preserve">increased risk of neoplastic disease, particularly colorectal dysplasia, </w:t>
      </w:r>
      <w:r w:rsidR="003318D9" w:rsidRPr="005C7D51">
        <w:rPr>
          <w:rFonts w:ascii="Book Antiqua" w:hAnsi="Book Antiqua" w:cstheme="majorHAnsi"/>
          <w:sz w:val="24"/>
          <w:szCs w:val="24"/>
        </w:rPr>
        <w:t xml:space="preserve">compared to </w:t>
      </w:r>
      <w:r w:rsidR="00F5111F" w:rsidRPr="005C7D51">
        <w:rPr>
          <w:rFonts w:ascii="Book Antiqua" w:hAnsi="Book Antiqua" w:cstheme="majorHAnsi"/>
          <w:sz w:val="24"/>
          <w:szCs w:val="24"/>
        </w:rPr>
        <w:t xml:space="preserve">patients with either PSC or IBD </w:t>
      </w:r>
      <w:proofErr w:type="gramStart"/>
      <w:r w:rsidR="00F5111F" w:rsidRPr="005C7D51">
        <w:rPr>
          <w:rFonts w:ascii="Book Antiqua" w:hAnsi="Book Antiqua" w:cstheme="majorHAnsi"/>
          <w:sz w:val="24"/>
          <w:szCs w:val="24"/>
        </w:rPr>
        <w:t>alone</w:t>
      </w:r>
      <w:r w:rsidR="000C40B6" w:rsidRPr="005C7D51">
        <w:rPr>
          <w:rFonts w:ascii="Book Antiqua" w:hAnsi="Book Antiqua" w:cstheme="majorHAnsi"/>
          <w:noProof/>
          <w:sz w:val="24"/>
          <w:szCs w:val="24"/>
          <w:vertAlign w:val="superscript"/>
        </w:rPr>
        <w:t>[</w:t>
      </w:r>
      <w:proofErr w:type="gramEnd"/>
      <w:r w:rsidR="000C40B6" w:rsidRPr="005C7D51">
        <w:rPr>
          <w:rFonts w:ascii="Book Antiqua" w:hAnsi="Book Antiqua" w:cstheme="majorHAnsi"/>
          <w:noProof/>
          <w:sz w:val="24"/>
          <w:szCs w:val="24"/>
          <w:vertAlign w:val="superscript"/>
        </w:rPr>
        <w:t>1,</w:t>
      </w:r>
      <w:r w:rsidR="00493202" w:rsidRPr="005C7D51">
        <w:rPr>
          <w:rFonts w:ascii="Book Antiqua" w:hAnsi="Book Antiqua" w:cstheme="majorHAnsi"/>
          <w:noProof/>
          <w:sz w:val="24"/>
          <w:szCs w:val="24"/>
          <w:vertAlign w:val="superscript"/>
        </w:rPr>
        <w:t>55]</w:t>
      </w:r>
      <w:r w:rsidR="00F5111F" w:rsidRPr="005C7D51">
        <w:rPr>
          <w:rFonts w:ascii="Book Antiqua" w:hAnsi="Book Antiqua" w:cstheme="majorHAnsi"/>
          <w:sz w:val="24"/>
          <w:szCs w:val="24"/>
        </w:rPr>
        <w:t>.</w:t>
      </w:r>
      <w:r w:rsidR="00733497" w:rsidRPr="005C7D51">
        <w:rPr>
          <w:rFonts w:ascii="Book Antiqua" w:hAnsi="Book Antiqua" w:cstheme="majorHAnsi"/>
          <w:sz w:val="24"/>
          <w:szCs w:val="24"/>
        </w:rPr>
        <w:t xml:space="preserve"> However, European studies generally have not identified significant survival differences between patients with PSC-IBD and PSC </w:t>
      </w:r>
      <w:proofErr w:type="gramStart"/>
      <w:r w:rsidR="00733497" w:rsidRPr="005C7D51">
        <w:rPr>
          <w:rFonts w:ascii="Book Antiqua" w:hAnsi="Book Antiqua" w:cstheme="majorHAnsi"/>
          <w:sz w:val="24"/>
          <w:szCs w:val="24"/>
        </w:rPr>
        <w:t>alone</w:t>
      </w:r>
      <w:r w:rsidR="000C40B6" w:rsidRPr="005C7D51">
        <w:rPr>
          <w:rFonts w:ascii="Book Antiqua" w:hAnsi="Book Antiqua" w:cstheme="majorHAnsi"/>
          <w:noProof/>
          <w:sz w:val="24"/>
          <w:szCs w:val="24"/>
          <w:vertAlign w:val="superscript"/>
        </w:rPr>
        <w:t>[</w:t>
      </w:r>
      <w:proofErr w:type="gramEnd"/>
      <w:r w:rsidR="000C40B6" w:rsidRPr="005C7D51">
        <w:rPr>
          <w:rFonts w:ascii="Book Antiqua" w:hAnsi="Book Antiqua" w:cstheme="majorHAnsi"/>
          <w:noProof/>
          <w:sz w:val="24"/>
          <w:szCs w:val="24"/>
          <w:vertAlign w:val="superscript"/>
        </w:rPr>
        <w:t>11,55,</w:t>
      </w:r>
      <w:r w:rsidR="00493202" w:rsidRPr="005C7D51">
        <w:rPr>
          <w:rFonts w:ascii="Book Antiqua" w:hAnsi="Book Antiqua" w:cstheme="majorHAnsi"/>
          <w:noProof/>
          <w:sz w:val="24"/>
          <w:szCs w:val="24"/>
          <w:vertAlign w:val="superscript"/>
        </w:rPr>
        <w:t>56]</w:t>
      </w:r>
      <w:r w:rsidR="00733497" w:rsidRPr="005C7D51">
        <w:rPr>
          <w:rFonts w:ascii="Book Antiqua" w:hAnsi="Book Antiqua" w:cstheme="majorHAnsi"/>
          <w:sz w:val="24"/>
          <w:szCs w:val="24"/>
        </w:rPr>
        <w:t>.</w:t>
      </w:r>
    </w:p>
    <w:p w14:paraId="1FFF6B62" w14:textId="4455D3CF" w:rsidR="00B351A5" w:rsidRPr="005C7D51" w:rsidRDefault="00E26E08" w:rsidP="006F694C">
      <w:pPr>
        <w:adjustRightInd w:val="0"/>
        <w:snapToGrid w:val="0"/>
        <w:spacing w:after="0" w:line="360" w:lineRule="auto"/>
        <w:ind w:firstLineChars="100" w:firstLine="240"/>
        <w:jc w:val="both"/>
        <w:rPr>
          <w:rFonts w:ascii="Book Antiqua" w:hAnsi="Book Antiqua" w:cstheme="majorHAnsi"/>
          <w:sz w:val="24"/>
          <w:szCs w:val="24"/>
        </w:rPr>
      </w:pPr>
      <w:r w:rsidRPr="005C7D51">
        <w:rPr>
          <w:rFonts w:ascii="Book Antiqua" w:hAnsi="Book Antiqua" w:cstheme="majorHAnsi"/>
          <w:sz w:val="24"/>
          <w:szCs w:val="24"/>
        </w:rPr>
        <w:t>Differences concerning age at presentation of PSC and PSC-IBD appear</w:t>
      </w:r>
      <w:r w:rsidR="00A067CE" w:rsidRPr="005C7D51">
        <w:rPr>
          <w:rFonts w:ascii="Book Antiqua" w:hAnsi="Book Antiqua" w:cstheme="majorHAnsi"/>
          <w:sz w:val="24"/>
          <w:szCs w:val="24"/>
        </w:rPr>
        <w:t xml:space="preserve"> to remain highly variable</w:t>
      </w:r>
      <w:r w:rsidRPr="005C7D51">
        <w:rPr>
          <w:rFonts w:ascii="Book Antiqua" w:hAnsi="Book Antiqua" w:cstheme="majorHAnsi"/>
          <w:sz w:val="24"/>
          <w:szCs w:val="24"/>
        </w:rPr>
        <w:t xml:space="preserve">. </w:t>
      </w:r>
      <w:r w:rsidR="00B76674" w:rsidRPr="005C7D51">
        <w:rPr>
          <w:rFonts w:ascii="Book Antiqua" w:hAnsi="Book Antiqua" w:cstheme="majorHAnsi"/>
          <w:sz w:val="24"/>
          <w:szCs w:val="24"/>
        </w:rPr>
        <w:t>M</w:t>
      </w:r>
      <w:r w:rsidR="006541D3" w:rsidRPr="005C7D51">
        <w:rPr>
          <w:rFonts w:ascii="Book Antiqua" w:hAnsi="Book Antiqua" w:cstheme="majorHAnsi"/>
          <w:sz w:val="24"/>
          <w:szCs w:val="24"/>
        </w:rPr>
        <w:t xml:space="preserve">ultiple studies </w:t>
      </w:r>
      <w:r w:rsidR="00F5111F" w:rsidRPr="005C7D51">
        <w:rPr>
          <w:rFonts w:ascii="Book Antiqua" w:hAnsi="Book Antiqua" w:cstheme="majorHAnsi"/>
          <w:sz w:val="24"/>
          <w:szCs w:val="24"/>
        </w:rPr>
        <w:t>from</w:t>
      </w:r>
      <w:r w:rsidR="00B351A5" w:rsidRPr="005C7D51">
        <w:rPr>
          <w:rFonts w:ascii="Book Antiqua" w:hAnsi="Book Antiqua" w:cstheme="majorHAnsi"/>
          <w:sz w:val="24"/>
          <w:szCs w:val="24"/>
        </w:rPr>
        <w:t xml:space="preserve"> various regions </w:t>
      </w:r>
      <w:r w:rsidR="006541D3" w:rsidRPr="005C7D51">
        <w:rPr>
          <w:rFonts w:ascii="Book Antiqua" w:hAnsi="Book Antiqua" w:cstheme="majorHAnsi"/>
          <w:sz w:val="24"/>
          <w:szCs w:val="24"/>
        </w:rPr>
        <w:t xml:space="preserve">have noted </w:t>
      </w:r>
      <w:r w:rsidR="00833F3D" w:rsidRPr="005C7D51">
        <w:rPr>
          <w:rFonts w:ascii="Book Antiqua" w:hAnsi="Book Antiqua" w:cstheme="majorHAnsi"/>
          <w:sz w:val="24"/>
          <w:szCs w:val="24"/>
        </w:rPr>
        <w:t xml:space="preserve">that </w:t>
      </w:r>
      <w:r w:rsidR="006541D3" w:rsidRPr="005C7D51">
        <w:rPr>
          <w:rFonts w:ascii="Book Antiqua" w:hAnsi="Book Antiqua" w:cstheme="majorHAnsi"/>
          <w:sz w:val="24"/>
          <w:szCs w:val="24"/>
        </w:rPr>
        <w:t>patients with PSC-IBD present at an earlier age than patients with PSC alone</w:t>
      </w:r>
      <w:r w:rsidR="00833F3D" w:rsidRPr="005C7D51">
        <w:rPr>
          <w:rFonts w:ascii="Book Antiqua" w:hAnsi="Book Antiqua" w:cstheme="majorHAnsi"/>
          <w:sz w:val="24"/>
          <w:szCs w:val="24"/>
        </w:rPr>
        <w:t xml:space="preserve">, but there are also </w:t>
      </w:r>
      <w:r w:rsidR="00B76674" w:rsidRPr="005C7D51">
        <w:rPr>
          <w:rFonts w:ascii="Book Antiqua" w:hAnsi="Book Antiqua" w:cstheme="majorHAnsi"/>
          <w:sz w:val="24"/>
          <w:szCs w:val="24"/>
        </w:rPr>
        <w:t xml:space="preserve">studies in similar regions </w:t>
      </w:r>
      <w:r w:rsidR="00833F3D" w:rsidRPr="005C7D51">
        <w:rPr>
          <w:rFonts w:ascii="Book Antiqua" w:hAnsi="Book Antiqua" w:cstheme="majorHAnsi"/>
          <w:sz w:val="24"/>
          <w:szCs w:val="24"/>
        </w:rPr>
        <w:t xml:space="preserve">that </w:t>
      </w:r>
      <w:r w:rsidR="00B76674" w:rsidRPr="005C7D51">
        <w:rPr>
          <w:rFonts w:ascii="Book Antiqua" w:hAnsi="Book Antiqua" w:cstheme="majorHAnsi"/>
          <w:sz w:val="24"/>
          <w:szCs w:val="24"/>
        </w:rPr>
        <w:t xml:space="preserve">have not identified significant age </w:t>
      </w:r>
      <w:proofErr w:type="gramStart"/>
      <w:r w:rsidR="00B76674" w:rsidRPr="005C7D51">
        <w:rPr>
          <w:rFonts w:ascii="Book Antiqua" w:hAnsi="Book Antiqua" w:cstheme="majorHAnsi"/>
          <w:sz w:val="24"/>
          <w:szCs w:val="24"/>
        </w:rPr>
        <w:t>differences</w:t>
      </w:r>
      <w:r w:rsidR="000C40B6" w:rsidRPr="005C7D51">
        <w:rPr>
          <w:rFonts w:ascii="Book Antiqua" w:hAnsi="Book Antiqua" w:cstheme="majorHAnsi"/>
          <w:noProof/>
          <w:sz w:val="24"/>
          <w:szCs w:val="24"/>
          <w:vertAlign w:val="superscript"/>
        </w:rPr>
        <w:t>[</w:t>
      </w:r>
      <w:proofErr w:type="gramEnd"/>
      <w:r w:rsidR="000C40B6" w:rsidRPr="005C7D51">
        <w:rPr>
          <w:rFonts w:ascii="Book Antiqua" w:hAnsi="Book Antiqua" w:cstheme="majorHAnsi"/>
          <w:noProof/>
          <w:sz w:val="24"/>
          <w:szCs w:val="24"/>
          <w:vertAlign w:val="superscript"/>
        </w:rPr>
        <w:t>11,16,</w:t>
      </w:r>
      <w:r w:rsidR="0027501B" w:rsidRPr="005C7D51">
        <w:rPr>
          <w:rFonts w:ascii="Book Antiqua" w:hAnsi="Book Antiqua" w:cstheme="majorHAnsi"/>
          <w:noProof/>
          <w:sz w:val="24"/>
          <w:szCs w:val="24"/>
          <w:vertAlign w:val="superscript"/>
        </w:rPr>
        <w:t>17</w:t>
      </w:r>
      <w:r w:rsidR="000C40B6" w:rsidRPr="005C7D51">
        <w:rPr>
          <w:rFonts w:ascii="Book Antiqua" w:hAnsi="Book Antiqua" w:cstheme="majorHAnsi"/>
          <w:noProof/>
          <w:sz w:val="24"/>
          <w:szCs w:val="24"/>
          <w:vertAlign w:val="superscript"/>
        </w:rPr>
        <w:t>,45,46,</w:t>
      </w:r>
      <w:r w:rsidR="00493202" w:rsidRPr="005C7D51">
        <w:rPr>
          <w:rFonts w:ascii="Book Antiqua" w:hAnsi="Book Antiqua" w:cstheme="majorHAnsi"/>
          <w:noProof/>
          <w:sz w:val="24"/>
          <w:szCs w:val="24"/>
          <w:vertAlign w:val="superscript"/>
        </w:rPr>
        <w:t>49]</w:t>
      </w:r>
      <w:r w:rsidR="00B351A5" w:rsidRPr="005C7D51">
        <w:rPr>
          <w:rFonts w:ascii="Book Antiqua" w:hAnsi="Book Antiqua" w:cstheme="majorHAnsi"/>
          <w:sz w:val="24"/>
          <w:szCs w:val="24"/>
        </w:rPr>
        <w:t xml:space="preserve">. Whether this is due to IBD-related symptomatology leading to </w:t>
      </w:r>
      <w:r w:rsidR="00833F3D" w:rsidRPr="005C7D51">
        <w:rPr>
          <w:rFonts w:ascii="Book Antiqua" w:hAnsi="Book Antiqua" w:cstheme="majorHAnsi"/>
          <w:sz w:val="24"/>
          <w:szCs w:val="24"/>
        </w:rPr>
        <w:t xml:space="preserve">an </w:t>
      </w:r>
      <w:r w:rsidR="00B351A5" w:rsidRPr="005C7D51">
        <w:rPr>
          <w:rFonts w:ascii="Book Antiqua" w:hAnsi="Book Antiqua" w:cstheme="majorHAnsi"/>
          <w:sz w:val="24"/>
          <w:szCs w:val="24"/>
        </w:rPr>
        <w:t xml:space="preserve">earlier age of diagnosis and thus lead-time bias or if the PSC-IBD phenotype itself tends to present at an earlier age is </w:t>
      </w:r>
      <w:proofErr w:type="gramStart"/>
      <w:r w:rsidR="00833F3D" w:rsidRPr="005C7D51">
        <w:rPr>
          <w:rFonts w:ascii="Book Antiqua" w:hAnsi="Book Antiqua" w:cstheme="majorHAnsi"/>
          <w:sz w:val="24"/>
          <w:szCs w:val="24"/>
        </w:rPr>
        <w:t>unclear</w:t>
      </w:r>
      <w:r w:rsidR="00493202" w:rsidRPr="005C7D51">
        <w:rPr>
          <w:rFonts w:ascii="Book Antiqua" w:hAnsi="Book Antiqua" w:cstheme="majorHAnsi"/>
          <w:noProof/>
          <w:sz w:val="24"/>
          <w:szCs w:val="24"/>
          <w:vertAlign w:val="superscript"/>
        </w:rPr>
        <w:t>[</w:t>
      </w:r>
      <w:proofErr w:type="gramEnd"/>
      <w:r w:rsidR="00493202" w:rsidRPr="005C7D51">
        <w:rPr>
          <w:rFonts w:ascii="Book Antiqua" w:hAnsi="Book Antiqua" w:cstheme="majorHAnsi"/>
          <w:noProof/>
          <w:sz w:val="24"/>
          <w:szCs w:val="24"/>
          <w:vertAlign w:val="superscript"/>
        </w:rPr>
        <w:t>57]</w:t>
      </w:r>
      <w:r w:rsidR="000C40B6" w:rsidRPr="005C7D51">
        <w:rPr>
          <w:rFonts w:ascii="Book Antiqua" w:hAnsi="Book Antiqua" w:cstheme="majorHAnsi"/>
          <w:sz w:val="24"/>
          <w:szCs w:val="24"/>
        </w:rPr>
        <w:t>.</w:t>
      </w:r>
    </w:p>
    <w:p w14:paraId="7B81D2E0" w14:textId="31E5C688" w:rsidR="004E4A64" w:rsidRPr="005C7D51" w:rsidRDefault="00B76674" w:rsidP="006F694C">
      <w:pPr>
        <w:adjustRightInd w:val="0"/>
        <w:snapToGrid w:val="0"/>
        <w:spacing w:after="0" w:line="360" w:lineRule="auto"/>
        <w:ind w:firstLineChars="100" w:firstLine="240"/>
        <w:jc w:val="both"/>
        <w:rPr>
          <w:rFonts w:ascii="Book Antiqua" w:hAnsi="Book Antiqua" w:cstheme="majorHAnsi"/>
          <w:sz w:val="24"/>
          <w:szCs w:val="24"/>
        </w:rPr>
      </w:pPr>
      <w:r w:rsidRPr="005C7D51">
        <w:rPr>
          <w:rFonts w:ascii="Book Antiqua" w:hAnsi="Book Antiqua" w:cstheme="majorHAnsi"/>
          <w:sz w:val="24"/>
          <w:szCs w:val="24"/>
        </w:rPr>
        <w:t>PSC-IBD</w:t>
      </w:r>
      <w:r w:rsidR="004E4A64" w:rsidRPr="005C7D51">
        <w:rPr>
          <w:rFonts w:ascii="Book Antiqua" w:hAnsi="Book Antiqua" w:cstheme="majorHAnsi"/>
          <w:sz w:val="24"/>
          <w:szCs w:val="24"/>
        </w:rPr>
        <w:t xml:space="preserve"> concurrence</w:t>
      </w:r>
      <w:r w:rsidRPr="005C7D51">
        <w:rPr>
          <w:rFonts w:ascii="Book Antiqua" w:hAnsi="Book Antiqua" w:cstheme="majorHAnsi"/>
          <w:sz w:val="24"/>
          <w:szCs w:val="24"/>
        </w:rPr>
        <w:t xml:space="preserve"> rates</w:t>
      </w:r>
      <w:r w:rsidR="004E4A64" w:rsidRPr="005C7D51">
        <w:rPr>
          <w:rFonts w:ascii="Book Antiqua" w:hAnsi="Book Antiqua" w:cstheme="majorHAnsi"/>
          <w:sz w:val="24"/>
          <w:szCs w:val="24"/>
        </w:rPr>
        <w:t xml:space="preserve"> </w:t>
      </w:r>
      <w:r w:rsidR="009C29A9" w:rsidRPr="005C7D51">
        <w:rPr>
          <w:rFonts w:ascii="Book Antiqua" w:hAnsi="Book Antiqua" w:cstheme="majorHAnsi"/>
          <w:sz w:val="24"/>
          <w:szCs w:val="24"/>
        </w:rPr>
        <w:t>appear to vary between regions</w:t>
      </w:r>
      <w:r w:rsidR="004E4A64" w:rsidRPr="005C7D51">
        <w:rPr>
          <w:rFonts w:ascii="Book Antiqua" w:hAnsi="Book Antiqua" w:cstheme="majorHAnsi"/>
          <w:sz w:val="24"/>
          <w:szCs w:val="24"/>
        </w:rPr>
        <w:t xml:space="preserve">. Roughly 65% of </w:t>
      </w:r>
      <w:r w:rsidR="00DA1BEA" w:rsidRPr="005C7D51">
        <w:rPr>
          <w:rFonts w:ascii="Book Antiqua" w:hAnsi="Book Antiqua" w:cstheme="majorHAnsi"/>
          <w:sz w:val="24"/>
          <w:szCs w:val="24"/>
        </w:rPr>
        <w:t xml:space="preserve">patients with </w:t>
      </w:r>
      <w:r w:rsidR="004E4A64" w:rsidRPr="005C7D51">
        <w:rPr>
          <w:rFonts w:ascii="Book Antiqua" w:hAnsi="Book Antiqua" w:cstheme="majorHAnsi"/>
          <w:sz w:val="24"/>
          <w:szCs w:val="24"/>
        </w:rPr>
        <w:t xml:space="preserve">PSC in Western countries have concurrent IBD, whereas </w:t>
      </w:r>
      <w:r w:rsidR="00833F3D" w:rsidRPr="005C7D51">
        <w:rPr>
          <w:rFonts w:ascii="Book Antiqua" w:hAnsi="Book Antiqua" w:cstheme="majorHAnsi"/>
          <w:sz w:val="24"/>
          <w:szCs w:val="24"/>
        </w:rPr>
        <w:t xml:space="preserve">only </w:t>
      </w:r>
      <w:r w:rsidR="004E4A64" w:rsidRPr="005C7D51">
        <w:rPr>
          <w:rFonts w:ascii="Book Antiqua" w:hAnsi="Book Antiqua" w:cstheme="majorHAnsi"/>
          <w:sz w:val="24"/>
          <w:szCs w:val="24"/>
        </w:rPr>
        <w:t xml:space="preserve">30% of </w:t>
      </w:r>
      <w:r w:rsidR="00DA1BEA" w:rsidRPr="005C7D51">
        <w:rPr>
          <w:rFonts w:ascii="Book Antiqua" w:hAnsi="Book Antiqua" w:cstheme="majorHAnsi"/>
          <w:sz w:val="24"/>
          <w:szCs w:val="24"/>
        </w:rPr>
        <w:t xml:space="preserve">patients with </w:t>
      </w:r>
      <w:r w:rsidR="004E4A64" w:rsidRPr="005C7D51">
        <w:rPr>
          <w:rFonts w:ascii="Book Antiqua" w:hAnsi="Book Antiqua" w:cstheme="majorHAnsi"/>
          <w:sz w:val="24"/>
          <w:szCs w:val="24"/>
        </w:rPr>
        <w:t xml:space="preserve">PSC in East Asian countries have concurrent </w:t>
      </w:r>
      <w:proofErr w:type="gramStart"/>
      <w:r w:rsidR="004E4A64" w:rsidRPr="005C7D51">
        <w:rPr>
          <w:rFonts w:ascii="Book Antiqua" w:hAnsi="Book Antiqua" w:cstheme="majorHAnsi"/>
          <w:sz w:val="24"/>
          <w:szCs w:val="24"/>
        </w:rPr>
        <w:t>IBD</w:t>
      </w:r>
      <w:r w:rsidR="000C40B6" w:rsidRPr="005C7D51">
        <w:rPr>
          <w:rFonts w:ascii="Book Antiqua" w:hAnsi="Book Antiqua" w:cstheme="majorHAnsi"/>
          <w:noProof/>
          <w:sz w:val="24"/>
          <w:szCs w:val="24"/>
          <w:vertAlign w:val="superscript"/>
        </w:rPr>
        <w:t>[</w:t>
      </w:r>
      <w:proofErr w:type="gramEnd"/>
      <w:r w:rsidR="000C40B6" w:rsidRPr="005C7D51">
        <w:rPr>
          <w:rFonts w:ascii="Book Antiqua" w:hAnsi="Book Antiqua" w:cstheme="majorHAnsi"/>
          <w:noProof/>
          <w:sz w:val="24"/>
          <w:szCs w:val="24"/>
          <w:vertAlign w:val="superscript"/>
        </w:rPr>
        <w:t>8,</w:t>
      </w:r>
      <w:r w:rsidR="0027501B" w:rsidRPr="005C7D51">
        <w:rPr>
          <w:rFonts w:ascii="Book Antiqua" w:hAnsi="Book Antiqua" w:cstheme="majorHAnsi"/>
          <w:noProof/>
          <w:sz w:val="24"/>
          <w:szCs w:val="24"/>
          <w:vertAlign w:val="superscript"/>
        </w:rPr>
        <w:t>17</w:t>
      </w:r>
      <w:r w:rsidR="000C40B6" w:rsidRPr="005C7D51">
        <w:rPr>
          <w:rFonts w:ascii="Book Antiqua" w:hAnsi="Book Antiqua" w:cstheme="majorHAnsi"/>
          <w:noProof/>
          <w:sz w:val="24"/>
          <w:szCs w:val="24"/>
          <w:vertAlign w:val="superscript"/>
        </w:rPr>
        <w:t>,58,</w:t>
      </w:r>
      <w:r w:rsidR="00493202" w:rsidRPr="005C7D51">
        <w:rPr>
          <w:rFonts w:ascii="Book Antiqua" w:hAnsi="Book Antiqua" w:cstheme="majorHAnsi"/>
          <w:noProof/>
          <w:sz w:val="24"/>
          <w:szCs w:val="24"/>
          <w:vertAlign w:val="superscript"/>
        </w:rPr>
        <w:t>59]</w:t>
      </w:r>
      <w:r w:rsidR="004E4A64" w:rsidRPr="005C7D51">
        <w:rPr>
          <w:rFonts w:ascii="Book Antiqua" w:hAnsi="Book Antiqua" w:cstheme="majorHAnsi"/>
          <w:sz w:val="24"/>
          <w:szCs w:val="24"/>
        </w:rPr>
        <w:t>. Interestingly, among patients with PSC-IBD in Europe and East Asian countries, the concurrence of PSC-UC was similar</w:t>
      </w:r>
      <w:r w:rsidR="00833F3D" w:rsidRPr="005C7D51">
        <w:rPr>
          <w:rFonts w:ascii="Book Antiqua" w:hAnsi="Book Antiqua" w:cstheme="majorHAnsi"/>
          <w:sz w:val="24"/>
          <w:szCs w:val="24"/>
        </w:rPr>
        <w:t xml:space="preserve"> at approximately </w:t>
      </w:r>
      <w:r w:rsidR="004E4A64" w:rsidRPr="005C7D51">
        <w:rPr>
          <w:rFonts w:ascii="Book Antiqua" w:hAnsi="Book Antiqua" w:cstheme="majorHAnsi"/>
          <w:sz w:val="24"/>
          <w:szCs w:val="24"/>
        </w:rPr>
        <w:t>80</w:t>
      </w:r>
      <w:proofErr w:type="gramStart"/>
      <w:r w:rsidR="004E4A64" w:rsidRPr="005C7D51">
        <w:rPr>
          <w:rFonts w:ascii="Book Antiqua" w:hAnsi="Book Antiqua" w:cstheme="majorHAnsi"/>
          <w:sz w:val="24"/>
          <w:szCs w:val="24"/>
        </w:rPr>
        <w:t>%</w:t>
      </w:r>
      <w:r w:rsidR="000C40B6" w:rsidRPr="005C7D51">
        <w:rPr>
          <w:rFonts w:ascii="Book Antiqua" w:hAnsi="Book Antiqua" w:cstheme="majorHAnsi"/>
          <w:noProof/>
          <w:sz w:val="24"/>
          <w:szCs w:val="24"/>
          <w:vertAlign w:val="superscript"/>
        </w:rPr>
        <w:t>[</w:t>
      </w:r>
      <w:proofErr w:type="gramEnd"/>
      <w:r w:rsidR="000C40B6" w:rsidRPr="005C7D51">
        <w:rPr>
          <w:rFonts w:ascii="Book Antiqua" w:hAnsi="Book Antiqua" w:cstheme="majorHAnsi"/>
          <w:noProof/>
          <w:sz w:val="24"/>
          <w:szCs w:val="24"/>
          <w:vertAlign w:val="superscript"/>
        </w:rPr>
        <w:t>8,</w:t>
      </w:r>
      <w:r w:rsidR="0027501B" w:rsidRPr="005C7D51">
        <w:rPr>
          <w:rFonts w:ascii="Book Antiqua" w:hAnsi="Book Antiqua" w:cstheme="majorHAnsi"/>
          <w:noProof/>
          <w:sz w:val="24"/>
          <w:szCs w:val="24"/>
          <w:vertAlign w:val="superscript"/>
        </w:rPr>
        <w:t>17</w:t>
      </w:r>
      <w:r w:rsidR="000C40B6" w:rsidRPr="005C7D51">
        <w:rPr>
          <w:rFonts w:ascii="Book Antiqua" w:hAnsi="Book Antiqua" w:cstheme="majorHAnsi"/>
          <w:noProof/>
          <w:sz w:val="24"/>
          <w:szCs w:val="24"/>
          <w:vertAlign w:val="superscript"/>
        </w:rPr>
        <w:t>,58,</w:t>
      </w:r>
      <w:r w:rsidR="00493202" w:rsidRPr="005C7D51">
        <w:rPr>
          <w:rFonts w:ascii="Book Antiqua" w:hAnsi="Book Antiqua" w:cstheme="majorHAnsi"/>
          <w:noProof/>
          <w:sz w:val="24"/>
          <w:szCs w:val="24"/>
          <w:vertAlign w:val="superscript"/>
        </w:rPr>
        <w:t>59]</w:t>
      </w:r>
      <w:r w:rsidR="004E4A64" w:rsidRPr="005C7D51">
        <w:rPr>
          <w:rFonts w:ascii="Book Antiqua" w:hAnsi="Book Antiqua" w:cstheme="majorHAnsi"/>
          <w:sz w:val="24"/>
          <w:szCs w:val="24"/>
        </w:rPr>
        <w:t xml:space="preserve">. </w:t>
      </w:r>
      <w:r w:rsidR="00833F3D" w:rsidRPr="005C7D51">
        <w:rPr>
          <w:rFonts w:ascii="Book Antiqua" w:hAnsi="Book Antiqua" w:cstheme="majorHAnsi"/>
          <w:sz w:val="24"/>
          <w:szCs w:val="24"/>
        </w:rPr>
        <w:t>However,</w:t>
      </w:r>
      <w:r w:rsidR="004E4A64" w:rsidRPr="005C7D51">
        <w:rPr>
          <w:rFonts w:ascii="Book Antiqua" w:hAnsi="Book Antiqua" w:cstheme="majorHAnsi"/>
          <w:sz w:val="24"/>
          <w:szCs w:val="24"/>
        </w:rPr>
        <w:t xml:space="preserve"> studies from Central Asia and the Middle East have </w:t>
      </w:r>
      <w:r w:rsidR="00833F3D" w:rsidRPr="005C7D51">
        <w:rPr>
          <w:rFonts w:ascii="Book Antiqua" w:hAnsi="Book Antiqua" w:cstheme="majorHAnsi"/>
          <w:sz w:val="24"/>
          <w:szCs w:val="24"/>
        </w:rPr>
        <w:t xml:space="preserve">more variable results. </w:t>
      </w:r>
      <w:r w:rsidR="004E4A64" w:rsidRPr="005C7D51">
        <w:rPr>
          <w:rFonts w:ascii="Book Antiqua" w:hAnsi="Book Antiqua" w:cstheme="majorHAnsi"/>
          <w:sz w:val="24"/>
          <w:szCs w:val="24"/>
        </w:rPr>
        <w:t>Generally, PSC-IBD concurrence rates in these regions are reported as similar to those in Europe</w:t>
      </w:r>
      <w:r w:rsidR="00833F3D" w:rsidRPr="005C7D51">
        <w:rPr>
          <w:rFonts w:ascii="Book Antiqua" w:hAnsi="Book Antiqua" w:cstheme="majorHAnsi"/>
          <w:sz w:val="24"/>
          <w:szCs w:val="24"/>
        </w:rPr>
        <w:t>,</w:t>
      </w:r>
      <w:r w:rsidR="004E4A64" w:rsidRPr="005C7D51">
        <w:rPr>
          <w:rFonts w:ascii="Book Antiqua" w:hAnsi="Book Antiqua" w:cstheme="majorHAnsi"/>
          <w:sz w:val="24"/>
          <w:szCs w:val="24"/>
        </w:rPr>
        <w:t xml:space="preserve"> but PSC-UC concurrence rates are much lower, often under 60</w:t>
      </w:r>
      <w:proofErr w:type="gramStart"/>
      <w:r w:rsidR="004E4A64" w:rsidRPr="005C7D51">
        <w:rPr>
          <w:rFonts w:ascii="Book Antiqua" w:hAnsi="Book Antiqua" w:cstheme="majorHAnsi"/>
          <w:sz w:val="24"/>
          <w:szCs w:val="24"/>
        </w:rPr>
        <w:t>%</w:t>
      </w:r>
      <w:r w:rsidR="000C40B6" w:rsidRPr="005C7D51">
        <w:rPr>
          <w:rFonts w:ascii="Book Antiqua" w:hAnsi="Book Antiqua" w:cstheme="majorHAnsi"/>
          <w:noProof/>
          <w:sz w:val="24"/>
          <w:szCs w:val="24"/>
          <w:vertAlign w:val="superscript"/>
        </w:rPr>
        <w:t>[</w:t>
      </w:r>
      <w:proofErr w:type="gramEnd"/>
      <w:r w:rsidR="000C40B6" w:rsidRPr="005C7D51">
        <w:rPr>
          <w:rFonts w:ascii="Book Antiqua" w:hAnsi="Book Antiqua" w:cstheme="majorHAnsi"/>
          <w:noProof/>
          <w:sz w:val="24"/>
          <w:szCs w:val="24"/>
          <w:vertAlign w:val="superscript"/>
        </w:rPr>
        <w:t>16,60,</w:t>
      </w:r>
      <w:r w:rsidR="00493202" w:rsidRPr="005C7D51">
        <w:rPr>
          <w:rFonts w:ascii="Book Antiqua" w:hAnsi="Book Antiqua" w:cstheme="majorHAnsi"/>
          <w:noProof/>
          <w:sz w:val="24"/>
          <w:szCs w:val="24"/>
          <w:vertAlign w:val="superscript"/>
        </w:rPr>
        <w:t>61]</w:t>
      </w:r>
      <w:r w:rsidR="004E4A64" w:rsidRPr="005C7D51">
        <w:rPr>
          <w:rFonts w:ascii="Book Antiqua" w:hAnsi="Book Antiqua" w:cstheme="majorHAnsi"/>
          <w:sz w:val="24"/>
          <w:szCs w:val="24"/>
        </w:rPr>
        <w:t>.</w:t>
      </w:r>
      <w:r w:rsidR="00D334F9" w:rsidRPr="005C7D51">
        <w:rPr>
          <w:rFonts w:ascii="Book Antiqua" w:hAnsi="Book Antiqua" w:cstheme="majorHAnsi"/>
          <w:sz w:val="24"/>
          <w:szCs w:val="24"/>
        </w:rPr>
        <w:t xml:space="preserve"> Lastly, some regions, such as central and southern Europe</w:t>
      </w:r>
      <w:r w:rsidR="00833F3D" w:rsidRPr="005C7D51">
        <w:rPr>
          <w:rFonts w:ascii="Book Antiqua" w:hAnsi="Book Antiqua" w:cstheme="majorHAnsi"/>
          <w:sz w:val="24"/>
          <w:szCs w:val="24"/>
        </w:rPr>
        <w:t xml:space="preserve">, </w:t>
      </w:r>
      <w:r w:rsidR="00D334F9" w:rsidRPr="005C7D51">
        <w:rPr>
          <w:rFonts w:ascii="Book Antiqua" w:hAnsi="Book Antiqua" w:cstheme="majorHAnsi"/>
          <w:sz w:val="24"/>
          <w:szCs w:val="24"/>
        </w:rPr>
        <w:t>Alaska</w:t>
      </w:r>
      <w:r w:rsidR="00833F3D" w:rsidRPr="005C7D51">
        <w:rPr>
          <w:rFonts w:ascii="Book Antiqua" w:hAnsi="Book Antiqua" w:cstheme="majorHAnsi"/>
          <w:sz w:val="24"/>
          <w:szCs w:val="24"/>
        </w:rPr>
        <w:t>,</w:t>
      </w:r>
      <w:r w:rsidR="00D334F9" w:rsidRPr="005C7D51">
        <w:rPr>
          <w:rFonts w:ascii="Book Antiqua" w:hAnsi="Book Antiqua" w:cstheme="majorHAnsi"/>
          <w:sz w:val="24"/>
          <w:szCs w:val="24"/>
        </w:rPr>
        <w:t xml:space="preserve"> and northern Canada have identified either very low or even no concurrence of PSC with </w:t>
      </w:r>
      <w:proofErr w:type="gramStart"/>
      <w:r w:rsidR="00D334F9" w:rsidRPr="005C7D51">
        <w:rPr>
          <w:rFonts w:ascii="Book Antiqua" w:hAnsi="Book Antiqua" w:cstheme="majorHAnsi"/>
          <w:sz w:val="24"/>
          <w:szCs w:val="24"/>
        </w:rPr>
        <w:t>IBD</w:t>
      </w:r>
      <w:r w:rsidR="00493202" w:rsidRPr="005C7D51">
        <w:rPr>
          <w:rFonts w:ascii="Book Antiqua" w:hAnsi="Book Antiqua" w:cstheme="majorHAnsi"/>
          <w:noProof/>
          <w:sz w:val="24"/>
          <w:szCs w:val="24"/>
          <w:vertAlign w:val="superscript"/>
        </w:rPr>
        <w:t>[</w:t>
      </w:r>
      <w:proofErr w:type="gramEnd"/>
      <w:r w:rsidR="00493202" w:rsidRPr="005C7D51">
        <w:rPr>
          <w:rFonts w:ascii="Book Antiqua" w:hAnsi="Book Antiqua" w:cstheme="majorHAnsi"/>
          <w:noProof/>
          <w:sz w:val="24"/>
          <w:szCs w:val="24"/>
          <w:vertAlign w:val="superscript"/>
        </w:rPr>
        <w:t>62-64]</w:t>
      </w:r>
      <w:r w:rsidR="00D334F9" w:rsidRPr="005C7D51">
        <w:rPr>
          <w:rFonts w:ascii="Book Antiqua" w:hAnsi="Book Antiqua" w:cstheme="majorHAnsi"/>
          <w:sz w:val="24"/>
          <w:szCs w:val="24"/>
        </w:rPr>
        <w:t>.</w:t>
      </w:r>
    </w:p>
    <w:p w14:paraId="4AEA5A8F" w14:textId="77777777" w:rsidR="004C1A25" w:rsidRPr="005C7D51" w:rsidRDefault="004C1A25" w:rsidP="006F694C">
      <w:pPr>
        <w:adjustRightInd w:val="0"/>
        <w:snapToGrid w:val="0"/>
        <w:spacing w:after="0" w:line="360" w:lineRule="auto"/>
        <w:jc w:val="both"/>
        <w:rPr>
          <w:rFonts w:ascii="Book Antiqua" w:hAnsi="Book Antiqua" w:cstheme="majorHAnsi"/>
          <w:sz w:val="24"/>
          <w:szCs w:val="24"/>
        </w:rPr>
      </w:pPr>
    </w:p>
    <w:p w14:paraId="1BA1010F" w14:textId="530ED764" w:rsidR="004C1A25" w:rsidRPr="005C7D51" w:rsidRDefault="000C40B6" w:rsidP="006F694C">
      <w:pPr>
        <w:adjustRightInd w:val="0"/>
        <w:snapToGrid w:val="0"/>
        <w:spacing w:after="0" w:line="360" w:lineRule="auto"/>
        <w:jc w:val="both"/>
        <w:rPr>
          <w:rFonts w:ascii="Book Antiqua" w:hAnsi="Book Antiqua" w:cstheme="majorHAnsi"/>
          <w:sz w:val="24"/>
          <w:szCs w:val="24"/>
          <w:u w:val="single"/>
        </w:rPr>
      </w:pPr>
      <w:r w:rsidRPr="005C7D51">
        <w:rPr>
          <w:rFonts w:ascii="Book Antiqua" w:hAnsi="Book Antiqua" w:cstheme="majorHAnsi"/>
          <w:b/>
          <w:sz w:val="24"/>
          <w:szCs w:val="24"/>
          <w:u w:val="single"/>
        </w:rPr>
        <w:t>PRIMARY SCLEROSING CHOLANGITIS AND NEOPLASIA</w:t>
      </w:r>
    </w:p>
    <w:p w14:paraId="38026D8E" w14:textId="2C3FB98D" w:rsidR="004D7708" w:rsidRPr="005C7D51" w:rsidRDefault="004D7708" w:rsidP="006F694C">
      <w:pPr>
        <w:adjustRightInd w:val="0"/>
        <w:snapToGrid w:val="0"/>
        <w:spacing w:after="0" w:line="360" w:lineRule="auto"/>
        <w:jc w:val="both"/>
        <w:rPr>
          <w:rFonts w:ascii="Book Antiqua" w:hAnsi="Book Antiqua" w:cstheme="majorHAnsi"/>
          <w:b/>
          <w:i/>
          <w:iCs/>
          <w:color w:val="000000" w:themeColor="text1"/>
          <w:sz w:val="24"/>
          <w:szCs w:val="24"/>
        </w:rPr>
      </w:pPr>
      <w:r w:rsidRPr="005C7D51">
        <w:rPr>
          <w:rFonts w:ascii="Book Antiqua" w:hAnsi="Book Antiqua" w:cstheme="majorHAnsi"/>
          <w:b/>
          <w:i/>
          <w:iCs/>
          <w:color w:val="000000" w:themeColor="text1"/>
          <w:sz w:val="24"/>
          <w:szCs w:val="24"/>
        </w:rPr>
        <w:t xml:space="preserve">Geographic </w:t>
      </w:r>
      <w:r w:rsidR="000C40B6" w:rsidRPr="005C7D51">
        <w:rPr>
          <w:rFonts w:ascii="Book Antiqua" w:hAnsi="Book Antiqua" w:cstheme="majorHAnsi"/>
          <w:b/>
          <w:i/>
          <w:iCs/>
          <w:color w:val="000000" w:themeColor="text1"/>
          <w:sz w:val="24"/>
          <w:szCs w:val="24"/>
        </w:rPr>
        <w:t xml:space="preserve">associations with </w:t>
      </w:r>
      <w:proofErr w:type="spellStart"/>
      <w:r w:rsidR="000C40B6" w:rsidRPr="005C7D51">
        <w:rPr>
          <w:rFonts w:ascii="Book Antiqua" w:hAnsi="Book Antiqua" w:cstheme="majorHAnsi"/>
          <w:b/>
          <w:i/>
          <w:iCs/>
          <w:color w:val="000000" w:themeColor="text1"/>
          <w:sz w:val="24"/>
          <w:szCs w:val="24"/>
        </w:rPr>
        <w:t>cholangiocarcinoma</w:t>
      </w:r>
      <w:proofErr w:type="spellEnd"/>
    </w:p>
    <w:p w14:paraId="5031B421" w14:textId="29A02E0F" w:rsidR="004D7708" w:rsidRPr="005C7D51" w:rsidRDefault="004D7708" w:rsidP="006F694C">
      <w:pPr>
        <w:adjustRightInd w:val="0"/>
        <w:snapToGrid w:val="0"/>
        <w:spacing w:after="0" w:line="360" w:lineRule="auto"/>
        <w:jc w:val="both"/>
        <w:rPr>
          <w:rFonts w:ascii="Book Antiqua" w:hAnsi="Book Antiqua" w:cstheme="majorHAnsi"/>
          <w:sz w:val="24"/>
          <w:szCs w:val="24"/>
        </w:rPr>
      </w:pPr>
      <w:r w:rsidRPr="005C7D51">
        <w:rPr>
          <w:rFonts w:ascii="Book Antiqua" w:hAnsi="Book Antiqua" w:cstheme="majorHAnsi"/>
          <w:sz w:val="24"/>
          <w:szCs w:val="24"/>
        </w:rPr>
        <w:t xml:space="preserve">PSC is a major risk factor for the development of CCA. The risk of CCA among </w:t>
      </w:r>
      <w:r w:rsidR="00DA1BEA" w:rsidRPr="005C7D51">
        <w:rPr>
          <w:rFonts w:ascii="Book Antiqua" w:hAnsi="Book Antiqua" w:cstheme="majorHAnsi"/>
          <w:sz w:val="24"/>
          <w:szCs w:val="24"/>
        </w:rPr>
        <w:t xml:space="preserve">patients with </w:t>
      </w:r>
      <w:r w:rsidRPr="005C7D51">
        <w:rPr>
          <w:rFonts w:ascii="Book Antiqua" w:hAnsi="Book Antiqua" w:cstheme="majorHAnsi"/>
          <w:sz w:val="24"/>
          <w:szCs w:val="24"/>
        </w:rPr>
        <w:t xml:space="preserve">PSC is roughly 400 times that of the general </w:t>
      </w:r>
      <w:proofErr w:type="gramStart"/>
      <w:r w:rsidRPr="005C7D51">
        <w:rPr>
          <w:rFonts w:ascii="Book Antiqua" w:hAnsi="Book Antiqua" w:cstheme="majorHAnsi"/>
          <w:sz w:val="24"/>
          <w:szCs w:val="24"/>
        </w:rPr>
        <w:t>population</w:t>
      </w:r>
      <w:r w:rsidRPr="005C7D51">
        <w:rPr>
          <w:rFonts w:ascii="Book Antiqua" w:hAnsi="Book Antiqua" w:cstheme="majorHAnsi"/>
          <w:noProof/>
          <w:sz w:val="24"/>
          <w:szCs w:val="24"/>
          <w:vertAlign w:val="superscript"/>
        </w:rPr>
        <w:t>[</w:t>
      </w:r>
      <w:proofErr w:type="gramEnd"/>
      <w:r w:rsidRPr="005C7D51">
        <w:rPr>
          <w:rFonts w:ascii="Book Antiqua" w:hAnsi="Book Antiqua" w:cstheme="majorHAnsi"/>
          <w:noProof/>
          <w:sz w:val="24"/>
          <w:szCs w:val="24"/>
          <w:vertAlign w:val="superscript"/>
        </w:rPr>
        <w:t>1]</w:t>
      </w:r>
      <w:r w:rsidRPr="005C7D51">
        <w:rPr>
          <w:rFonts w:ascii="Book Antiqua" w:hAnsi="Book Antiqua" w:cstheme="majorHAnsi"/>
          <w:sz w:val="24"/>
          <w:szCs w:val="24"/>
        </w:rPr>
        <w:t>. The global annual incidence of C</w:t>
      </w:r>
      <w:r w:rsidR="000C40B6" w:rsidRPr="005C7D51">
        <w:rPr>
          <w:rFonts w:ascii="Book Antiqua" w:hAnsi="Book Antiqua" w:cstheme="majorHAnsi"/>
          <w:sz w:val="24"/>
          <w:szCs w:val="24"/>
        </w:rPr>
        <w:t>CA is approximately 500 per 100</w:t>
      </w:r>
      <w:r w:rsidRPr="005C7D51">
        <w:rPr>
          <w:rFonts w:ascii="Book Antiqua" w:hAnsi="Book Antiqua" w:cstheme="majorHAnsi"/>
          <w:sz w:val="24"/>
          <w:szCs w:val="24"/>
        </w:rPr>
        <w:t xml:space="preserve">000 </w:t>
      </w:r>
      <w:r w:rsidR="00DA1BEA" w:rsidRPr="005C7D51">
        <w:rPr>
          <w:rFonts w:ascii="Book Antiqua" w:hAnsi="Book Antiqua" w:cstheme="majorHAnsi"/>
          <w:sz w:val="24"/>
          <w:szCs w:val="24"/>
        </w:rPr>
        <w:t xml:space="preserve">patients with </w:t>
      </w:r>
      <w:r w:rsidRPr="005C7D51">
        <w:rPr>
          <w:rFonts w:ascii="Book Antiqua" w:hAnsi="Book Antiqua" w:cstheme="majorHAnsi"/>
          <w:sz w:val="24"/>
          <w:szCs w:val="24"/>
        </w:rPr>
        <w:t>PSC</w:t>
      </w:r>
      <w:r w:rsidR="00DA1BEA" w:rsidRPr="005C7D51">
        <w:rPr>
          <w:rFonts w:ascii="Book Antiqua" w:hAnsi="Book Antiqua" w:cstheme="majorHAnsi"/>
          <w:sz w:val="24"/>
          <w:szCs w:val="24"/>
        </w:rPr>
        <w:t>, or 0.5% annually</w:t>
      </w:r>
      <w:r w:rsidRPr="005C7D51">
        <w:rPr>
          <w:rFonts w:ascii="Book Antiqua" w:hAnsi="Book Antiqua" w:cstheme="majorHAnsi"/>
          <w:sz w:val="24"/>
          <w:szCs w:val="24"/>
        </w:rPr>
        <w:t xml:space="preserve"> (Table 1).</w:t>
      </w:r>
    </w:p>
    <w:p w14:paraId="1DD84423" w14:textId="5252C476" w:rsidR="004D7708" w:rsidRPr="005C7D51" w:rsidRDefault="004D7708" w:rsidP="006F694C">
      <w:pPr>
        <w:adjustRightInd w:val="0"/>
        <w:snapToGrid w:val="0"/>
        <w:spacing w:after="0" w:line="360" w:lineRule="auto"/>
        <w:ind w:firstLineChars="100" w:firstLine="240"/>
        <w:jc w:val="both"/>
        <w:rPr>
          <w:rFonts w:ascii="Book Antiqua" w:hAnsi="Book Antiqua" w:cstheme="majorHAnsi"/>
          <w:sz w:val="24"/>
          <w:szCs w:val="24"/>
        </w:rPr>
      </w:pPr>
      <w:r w:rsidRPr="005C7D51">
        <w:rPr>
          <w:rFonts w:ascii="Book Antiqua" w:hAnsi="Book Antiqua" w:cstheme="majorHAnsi"/>
          <w:sz w:val="24"/>
          <w:szCs w:val="24"/>
        </w:rPr>
        <w:t xml:space="preserve">The annual incidence of CCA among adult and pediatric </w:t>
      </w:r>
      <w:r w:rsidR="00DA1BEA" w:rsidRPr="005C7D51">
        <w:rPr>
          <w:rFonts w:ascii="Book Antiqua" w:hAnsi="Book Antiqua" w:cstheme="majorHAnsi"/>
          <w:sz w:val="24"/>
          <w:szCs w:val="24"/>
        </w:rPr>
        <w:t xml:space="preserve">patients with </w:t>
      </w:r>
      <w:r w:rsidRPr="005C7D51">
        <w:rPr>
          <w:rFonts w:ascii="Book Antiqua" w:hAnsi="Book Antiqua" w:cstheme="majorHAnsi"/>
          <w:sz w:val="24"/>
          <w:szCs w:val="24"/>
        </w:rPr>
        <w:t xml:space="preserve">PSC is roughly 7%-9% across populations, though </w:t>
      </w:r>
      <w:r w:rsidR="00833F3D" w:rsidRPr="005C7D51">
        <w:rPr>
          <w:rFonts w:ascii="Book Antiqua" w:hAnsi="Book Antiqua" w:cstheme="majorHAnsi"/>
          <w:sz w:val="24"/>
          <w:szCs w:val="24"/>
        </w:rPr>
        <w:t xml:space="preserve">estimates in North America vary greatly, with reported incidences </w:t>
      </w:r>
      <w:r w:rsidRPr="005C7D51">
        <w:rPr>
          <w:rFonts w:ascii="Book Antiqua" w:hAnsi="Book Antiqua" w:cstheme="majorHAnsi"/>
          <w:sz w:val="24"/>
          <w:szCs w:val="24"/>
        </w:rPr>
        <w:t>as low as 4% and as high as 20</w:t>
      </w:r>
      <w:proofErr w:type="gramStart"/>
      <w:r w:rsidRPr="005C7D51">
        <w:rPr>
          <w:rFonts w:ascii="Book Antiqua" w:hAnsi="Book Antiqua" w:cstheme="majorHAnsi"/>
          <w:sz w:val="24"/>
          <w:szCs w:val="24"/>
        </w:rPr>
        <w:t>%</w:t>
      </w:r>
      <w:r w:rsidR="000C40B6" w:rsidRPr="005C7D51">
        <w:rPr>
          <w:rFonts w:ascii="Book Antiqua" w:hAnsi="Book Antiqua" w:cstheme="majorHAnsi"/>
          <w:noProof/>
          <w:sz w:val="24"/>
          <w:szCs w:val="24"/>
          <w:vertAlign w:val="superscript"/>
        </w:rPr>
        <w:t>[</w:t>
      </w:r>
      <w:proofErr w:type="gramEnd"/>
      <w:r w:rsidR="000C40B6" w:rsidRPr="005C7D51">
        <w:rPr>
          <w:rFonts w:ascii="Book Antiqua" w:hAnsi="Book Antiqua" w:cstheme="majorHAnsi"/>
          <w:noProof/>
          <w:sz w:val="24"/>
          <w:szCs w:val="24"/>
          <w:vertAlign w:val="superscript"/>
        </w:rPr>
        <w:t>1,11,42,</w:t>
      </w:r>
      <w:r w:rsidR="00493202" w:rsidRPr="005C7D51">
        <w:rPr>
          <w:rFonts w:ascii="Book Antiqua" w:hAnsi="Book Antiqua" w:cstheme="majorHAnsi"/>
          <w:noProof/>
          <w:sz w:val="24"/>
          <w:szCs w:val="24"/>
          <w:vertAlign w:val="superscript"/>
        </w:rPr>
        <w:t>65-67]</w:t>
      </w:r>
      <w:r w:rsidRPr="005C7D51">
        <w:rPr>
          <w:rFonts w:ascii="Book Antiqua" w:hAnsi="Book Antiqua" w:cstheme="majorHAnsi"/>
          <w:sz w:val="24"/>
          <w:szCs w:val="24"/>
        </w:rPr>
        <w:t xml:space="preserve">. The </w:t>
      </w:r>
      <w:r w:rsidR="00833F3D" w:rsidRPr="005C7D51">
        <w:rPr>
          <w:rFonts w:ascii="Book Antiqua" w:hAnsi="Book Antiqua" w:cstheme="majorHAnsi"/>
          <w:sz w:val="24"/>
          <w:szCs w:val="24"/>
        </w:rPr>
        <w:t xml:space="preserve">highest </w:t>
      </w:r>
      <w:r w:rsidRPr="005C7D51">
        <w:rPr>
          <w:rFonts w:ascii="Book Antiqua" w:hAnsi="Book Antiqua" w:cstheme="majorHAnsi"/>
          <w:sz w:val="24"/>
          <w:szCs w:val="24"/>
        </w:rPr>
        <w:t>annual incidence of CCA is in Asia</w:t>
      </w:r>
      <w:r w:rsidR="00833F3D" w:rsidRPr="005C7D51">
        <w:rPr>
          <w:rFonts w:ascii="Book Antiqua" w:hAnsi="Book Antiqua" w:cstheme="majorHAnsi"/>
          <w:sz w:val="24"/>
          <w:szCs w:val="24"/>
        </w:rPr>
        <w:t xml:space="preserve">, with incidences as high as </w:t>
      </w:r>
      <w:r w:rsidRPr="005C7D51">
        <w:rPr>
          <w:rFonts w:ascii="Book Antiqua" w:hAnsi="Book Antiqua" w:cstheme="majorHAnsi"/>
          <w:sz w:val="24"/>
          <w:szCs w:val="24"/>
        </w:rPr>
        <w:t>three times the global average</w:t>
      </w:r>
      <w:r w:rsidR="00833F3D" w:rsidRPr="005C7D51">
        <w:rPr>
          <w:rFonts w:ascii="Book Antiqua" w:hAnsi="Book Antiqua" w:cstheme="majorHAnsi"/>
          <w:sz w:val="24"/>
          <w:szCs w:val="24"/>
        </w:rPr>
        <w:t>;</w:t>
      </w:r>
      <w:r w:rsidRPr="005C7D51">
        <w:rPr>
          <w:rFonts w:ascii="Book Antiqua" w:hAnsi="Book Antiqua" w:cstheme="majorHAnsi"/>
          <w:sz w:val="24"/>
          <w:szCs w:val="24"/>
        </w:rPr>
        <w:t xml:space="preserve"> the reason for this </w:t>
      </w:r>
      <w:r w:rsidR="00833F3D" w:rsidRPr="005C7D51">
        <w:rPr>
          <w:rFonts w:ascii="Book Antiqua" w:hAnsi="Book Antiqua" w:cstheme="majorHAnsi"/>
          <w:sz w:val="24"/>
          <w:szCs w:val="24"/>
        </w:rPr>
        <w:t xml:space="preserve">elevated </w:t>
      </w:r>
      <w:r w:rsidRPr="005C7D51">
        <w:rPr>
          <w:rFonts w:ascii="Book Antiqua" w:hAnsi="Book Antiqua" w:cstheme="majorHAnsi"/>
          <w:sz w:val="24"/>
          <w:szCs w:val="24"/>
        </w:rPr>
        <w:t>incidence is unknown (Table 1</w:t>
      </w:r>
      <w:proofErr w:type="gramStart"/>
      <w:r w:rsidRPr="005C7D51">
        <w:rPr>
          <w:rFonts w:ascii="Book Antiqua" w:hAnsi="Book Antiqua" w:cstheme="majorHAnsi"/>
          <w:sz w:val="24"/>
          <w:szCs w:val="24"/>
        </w:rPr>
        <w:t>)</w:t>
      </w:r>
      <w:r w:rsidR="000C40B6" w:rsidRPr="005C7D51">
        <w:rPr>
          <w:rFonts w:ascii="Book Antiqua" w:hAnsi="Book Antiqua" w:cstheme="majorHAnsi"/>
          <w:noProof/>
          <w:sz w:val="24"/>
          <w:szCs w:val="24"/>
          <w:vertAlign w:val="superscript"/>
        </w:rPr>
        <w:t>[</w:t>
      </w:r>
      <w:proofErr w:type="gramEnd"/>
      <w:r w:rsidR="000C40B6" w:rsidRPr="005C7D51">
        <w:rPr>
          <w:rFonts w:ascii="Book Antiqua" w:hAnsi="Book Antiqua" w:cstheme="majorHAnsi"/>
          <w:noProof/>
          <w:sz w:val="24"/>
          <w:szCs w:val="24"/>
          <w:vertAlign w:val="superscript"/>
        </w:rPr>
        <w:t>16,35,60,68,</w:t>
      </w:r>
      <w:r w:rsidR="00493202" w:rsidRPr="005C7D51">
        <w:rPr>
          <w:rFonts w:ascii="Book Antiqua" w:hAnsi="Book Antiqua" w:cstheme="majorHAnsi"/>
          <w:noProof/>
          <w:sz w:val="24"/>
          <w:szCs w:val="24"/>
          <w:vertAlign w:val="superscript"/>
        </w:rPr>
        <w:t>69]</w:t>
      </w:r>
      <w:r w:rsidRPr="005C7D51">
        <w:rPr>
          <w:rFonts w:ascii="Book Antiqua" w:hAnsi="Book Antiqua" w:cstheme="majorHAnsi"/>
          <w:sz w:val="24"/>
          <w:szCs w:val="24"/>
        </w:rPr>
        <w:t>. Interestingly, the highest non-PSC related rates of CCA are also seen in Asia,</w:t>
      </w:r>
      <w:r w:rsidR="00433B9B" w:rsidRPr="005C7D51">
        <w:rPr>
          <w:rFonts w:ascii="Book Antiqua" w:hAnsi="Book Antiqua" w:cstheme="majorHAnsi"/>
          <w:sz w:val="24"/>
          <w:szCs w:val="24"/>
        </w:rPr>
        <w:t xml:space="preserve"> suggesting another variable (</w:t>
      </w:r>
      <w:r w:rsidR="00433B9B" w:rsidRPr="005C7D51">
        <w:rPr>
          <w:rFonts w:ascii="Book Antiqua" w:hAnsi="Book Antiqua" w:cstheme="majorHAnsi"/>
          <w:i/>
          <w:sz w:val="24"/>
          <w:szCs w:val="24"/>
        </w:rPr>
        <w:t>e.g.</w:t>
      </w:r>
      <w:r w:rsidR="004939CB" w:rsidRPr="005C7D51">
        <w:rPr>
          <w:rFonts w:ascii="Book Antiqua" w:eastAsia="宋体" w:hAnsi="Book Antiqua" w:cstheme="majorHAnsi" w:hint="eastAsia"/>
          <w:i/>
          <w:sz w:val="24"/>
          <w:szCs w:val="24"/>
          <w:lang w:eastAsia="zh-CN"/>
        </w:rPr>
        <w:t>,</w:t>
      </w:r>
      <w:r w:rsidR="00433B9B" w:rsidRPr="005C7D51">
        <w:rPr>
          <w:rFonts w:ascii="Book Antiqua" w:hAnsi="Book Antiqua" w:cstheme="majorHAnsi"/>
          <w:sz w:val="24"/>
          <w:szCs w:val="24"/>
        </w:rPr>
        <w:t xml:space="preserve"> parasitic infections and chronic viral hepatitis) may be playing a role in the high rate of </w:t>
      </w:r>
      <w:proofErr w:type="gramStart"/>
      <w:r w:rsidR="00433B9B" w:rsidRPr="005C7D51">
        <w:rPr>
          <w:rFonts w:ascii="Book Antiqua" w:hAnsi="Book Antiqua" w:cstheme="majorHAnsi"/>
          <w:sz w:val="24"/>
          <w:szCs w:val="24"/>
        </w:rPr>
        <w:t>CCA</w:t>
      </w:r>
      <w:r w:rsidR="00493202" w:rsidRPr="005C7D51">
        <w:rPr>
          <w:rFonts w:ascii="Book Antiqua" w:hAnsi="Book Antiqua" w:cstheme="majorHAnsi"/>
          <w:noProof/>
          <w:sz w:val="24"/>
          <w:szCs w:val="24"/>
          <w:vertAlign w:val="superscript"/>
        </w:rPr>
        <w:t>[</w:t>
      </w:r>
      <w:proofErr w:type="gramEnd"/>
      <w:r w:rsidR="00493202" w:rsidRPr="005C7D51">
        <w:rPr>
          <w:rFonts w:ascii="Book Antiqua" w:hAnsi="Book Antiqua" w:cstheme="majorHAnsi"/>
          <w:noProof/>
          <w:sz w:val="24"/>
          <w:szCs w:val="24"/>
          <w:vertAlign w:val="superscript"/>
        </w:rPr>
        <w:t>70]</w:t>
      </w:r>
      <w:r w:rsidRPr="005C7D51">
        <w:rPr>
          <w:rFonts w:ascii="Book Antiqua" w:hAnsi="Book Antiqua" w:cstheme="majorHAnsi"/>
          <w:sz w:val="24"/>
          <w:szCs w:val="24"/>
        </w:rPr>
        <w:t xml:space="preserve">. </w:t>
      </w:r>
    </w:p>
    <w:p w14:paraId="0CBAA6A5" w14:textId="70A9E728" w:rsidR="004D7708" w:rsidRPr="005C7D51" w:rsidRDefault="004D7708" w:rsidP="006F694C">
      <w:pPr>
        <w:adjustRightInd w:val="0"/>
        <w:snapToGrid w:val="0"/>
        <w:spacing w:after="0" w:line="360" w:lineRule="auto"/>
        <w:ind w:firstLineChars="100" w:firstLine="240"/>
        <w:jc w:val="both"/>
        <w:rPr>
          <w:rFonts w:ascii="Book Antiqua" w:hAnsi="Book Antiqua" w:cstheme="majorHAnsi"/>
          <w:sz w:val="24"/>
          <w:szCs w:val="24"/>
        </w:rPr>
      </w:pPr>
      <w:r w:rsidRPr="005C7D51">
        <w:rPr>
          <w:rFonts w:ascii="Book Antiqua" w:hAnsi="Book Antiqua" w:cstheme="majorHAnsi"/>
          <w:sz w:val="24"/>
          <w:szCs w:val="24"/>
        </w:rPr>
        <w:t xml:space="preserve">Data regarding duration of PSC and risk of CCA are </w:t>
      </w:r>
      <w:r w:rsidR="00433B9B" w:rsidRPr="005C7D51">
        <w:rPr>
          <w:rFonts w:ascii="Book Antiqua" w:hAnsi="Book Antiqua" w:cstheme="majorHAnsi"/>
          <w:sz w:val="24"/>
          <w:szCs w:val="24"/>
        </w:rPr>
        <w:t>variable</w:t>
      </w:r>
      <w:r w:rsidRPr="005C7D51">
        <w:rPr>
          <w:rFonts w:ascii="Book Antiqua" w:hAnsi="Book Antiqua" w:cstheme="majorHAnsi"/>
          <w:sz w:val="24"/>
          <w:szCs w:val="24"/>
        </w:rPr>
        <w:t xml:space="preserve">, with </w:t>
      </w:r>
      <w:r w:rsidR="00433B9B" w:rsidRPr="005C7D51">
        <w:rPr>
          <w:rFonts w:ascii="Book Antiqua" w:hAnsi="Book Antiqua" w:cstheme="majorHAnsi"/>
          <w:sz w:val="24"/>
          <w:szCs w:val="24"/>
        </w:rPr>
        <w:t xml:space="preserve">several studies </w:t>
      </w:r>
      <w:r w:rsidRPr="005C7D51">
        <w:rPr>
          <w:rFonts w:ascii="Book Antiqua" w:hAnsi="Book Antiqua" w:cstheme="majorHAnsi"/>
          <w:sz w:val="24"/>
          <w:szCs w:val="24"/>
        </w:rPr>
        <w:t xml:space="preserve">suggesting PSC increases </w:t>
      </w:r>
      <w:r w:rsidR="00433B9B" w:rsidRPr="005C7D51">
        <w:rPr>
          <w:rFonts w:ascii="Book Antiqua" w:hAnsi="Book Antiqua" w:cstheme="majorHAnsi"/>
          <w:sz w:val="24"/>
          <w:szCs w:val="24"/>
        </w:rPr>
        <w:t xml:space="preserve">the </w:t>
      </w:r>
      <w:r w:rsidRPr="005C7D51">
        <w:rPr>
          <w:rFonts w:ascii="Book Antiqua" w:hAnsi="Book Antiqua" w:cstheme="majorHAnsi"/>
          <w:sz w:val="24"/>
          <w:szCs w:val="24"/>
        </w:rPr>
        <w:t>risk of CCA over time</w:t>
      </w:r>
      <w:r w:rsidR="00433B9B" w:rsidRPr="005C7D51">
        <w:rPr>
          <w:rFonts w:ascii="Book Antiqua" w:hAnsi="Book Antiqua" w:cstheme="majorHAnsi"/>
          <w:sz w:val="24"/>
          <w:szCs w:val="24"/>
        </w:rPr>
        <w:t xml:space="preserve"> while other studies have not found the same</w:t>
      </w:r>
      <w:r w:rsidRPr="005C7D51">
        <w:rPr>
          <w:rFonts w:ascii="Book Antiqua" w:hAnsi="Book Antiqua" w:cstheme="majorHAnsi"/>
          <w:sz w:val="24"/>
          <w:szCs w:val="24"/>
        </w:rPr>
        <w:t xml:space="preserve"> </w:t>
      </w:r>
      <w:proofErr w:type="gramStart"/>
      <w:r w:rsidRPr="005C7D51">
        <w:rPr>
          <w:rFonts w:ascii="Book Antiqua" w:hAnsi="Book Antiqua" w:cstheme="majorHAnsi"/>
          <w:sz w:val="24"/>
          <w:szCs w:val="24"/>
        </w:rPr>
        <w:t>association</w:t>
      </w:r>
      <w:r w:rsidR="000C40B6" w:rsidRPr="005C7D51">
        <w:rPr>
          <w:rFonts w:ascii="Book Antiqua" w:hAnsi="Book Antiqua" w:cstheme="majorHAnsi"/>
          <w:noProof/>
          <w:sz w:val="24"/>
          <w:szCs w:val="24"/>
          <w:vertAlign w:val="superscript"/>
        </w:rPr>
        <w:t>[</w:t>
      </w:r>
      <w:proofErr w:type="gramEnd"/>
      <w:r w:rsidR="000C40B6" w:rsidRPr="005C7D51">
        <w:rPr>
          <w:rFonts w:ascii="Book Antiqua" w:hAnsi="Book Antiqua" w:cstheme="majorHAnsi"/>
          <w:noProof/>
          <w:sz w:val="24"/>
          <w:szCs w:val="24"/>
          <w:vertAlign w:val="superscript"/>
        </w:rPr>
        <w:t>1,</w:t>
      </w:r>
      <w:r w:rsidR="00493202" w:rsidRPr="005C7D51">
        <w:rPr>
          <w:rFonts w:ascii="Book Antiqua" w:hAnsi="Book Antiqua" w:cstheme="majorHAnsi"/>
          <w:noProof/>
          <w:sz w:val="24"/>
          <w:szCs w:val="24"/>
          <w:vertAlign w:val="superscript"/>
        </w:rPr>
        <w:t>65]</w:t>
      </w:r>
      <w:r w:rsidRPr="005C7D51">
        <w:rPr>
          <w:rFonts w:ascii="Book Antiqua" w:hAnsi="Book Antiqua" w:cstheme="majorHAnsi"/>
          <w:sz w:val="24"/>
          <w:szCs w:val="24"/>
        </w:rPr>
        <w:t xml:space="preserve">. </w:t>
      </w:r>
      <w:r w:rsidR="00433B9B" w:rsidRPr="005C7D51">
        <w:rPr>
          <w:rFonts w:ascii="Book Antiqua" w:hAnsi="Book Antiqua" w:cstheme="majorHAnsi"/>
          <w:sz w:val="24"/>
          <w:szCs w:val="24"/>
        </w:rPr>
        <w:t xml:space="preserve">This may be due to the fact that the </w:t>
      </w:r>
      <w:r w:rsidRPr="005C7D51">
        <w:rPr>
          <w:rFonts w:ascii="Book Antiqua" w:hAnsi="Book Antiqua" w:cstheme="majorHAnsi"/>
          <w:sz w:val="24"/>
          <w:szCs w:val="24"/>
        </w:rPr>
        <w:t xml:space="preserve">presence of CCA in patients with PSC is often occult </w:t>
      </w:r>
      <w:r w:rsidR="00433B9B" w:rsidRPr="005C7D51">
        <w:rPr>
          <w:rFonts w:ascii="Book Antiqua" w:hAnsi="Book Antiqua" w:cstheme="majorHAnsi"/>
          <w:sz w:val="24"/>
          <w:szCs w:val="24"/>
        </w:rPr>
        <w:t>(</w:t>
      </w:r>
      <w:r w:rsidRPr="005C7D51">
        <w:rPr>
          <w:rFonts w:ascii="Book Antiqua" w:hAnsi="Book Antiqua" w:cstheme="majorHAnsi"/>
          <w:sz w:val="24"/>
          <w:szCs w:val="24"/>
        </w:rPr>
        <w:t xml:space="preserve">with at least 10% of </w:t>
      </w:r>
      <w:r w:rsidR="00DA1BEA" w:rsidRPr="005C7D51">
        <w:rPr>
          <w:rFonts w:ascii="Book Antiqua" w:hAnsi="Book Antiqua" w:cstheme="majorHAnsi"/>
          <w:sz w:val="24"/>
          <w:szCs w:val="24"/>
        </w:rPr>
        <w:t xml:space="preserve">patients with </w:t>
      </w:r>
      <w:r w:rsidRPr="005C7D51">
        <w:rPr>
          <w:rFonts w:ascii="Book Antiqua" w:hAnsi="Book Antiqua" w:cstheme="majorHAnsi"/>
          <w:sz w:val="24"/>
          <w:szCs w:val="24"/>
        </w:rPr>
        <w:t>PSC having “silent” CCA for significant lengths of time</w:t>
      </w:r>
      <w:r w:rsidR="00433B9B" w:rsidRPr="005C7D51">
        <w:rPr>
          <w:rFonts w:ascii="Book Antiqua" w:hAnsi="Book Antiqua" w:cstheme="majorHAnsi"/>
          <w:sz w:val="24"/>
          <w:szCs w:val="24"/>
        </w:rPr>
        <w:t xml:space="preserve">), thus the true time to development of carcinoma is </w:t>
      </w:r>
      <w:proofErr w:type="gramStart"/>
      <w:r w:rsidR="00433B9B" w:rsidRPr="005C7D51">
        <w:rPr>
          <w:rFonts w:ascii="Book Antiqua" w:hAnsi="Book Antiqua" w:cstheme="majorHAnsi"/>
          <w:sz w:val="24"/>
          <w:szCs w:val="24"/>
        </w:rPr>
        <w:t>unclear</w:t>
      </w:r>
      <w:r w:rsidR="00493202" w:rsidRPr="005C7D51">
        <w:rPr>
          <w:rFonts w:ascii="Book Antiqua" w:hAnsi="Book Antiqua" w:cstheme="majorHAnsi"/>
          <w:noProof/>
          <w:sz w:val="24"/>
          <w:szCs w:val="24"/>
          <w:vertAlign w:val="superscript"/>
        </w:rPr>
        <w:t>[</w:t>
      </w:r>
      <w:proofErr w:type="gramEnd"/>
      <w:r w:rsidR="00493202" w:rsidRPr="005C7D51">
        <w:rPr>
          <w:rFonts w:ascii="Book Antiqua" w:hAnsi="Book Antiqua" w:cstheme="majorHAnsi"/>
          <w:noProof/>
          <w:sz w:val="24"/>
          <w:szCs w:val="24"/>
          <w:vertAlign w:val="superscript"/>
        </w:rPr>
        <w:t>71]</w:t>
      </w:r>
      <w:r w:rsidRPr="005C7D51">
        <w:rPr>
          <w:rFonts w:ascii="Book Antiqua" w:hAnsi="Book Antiqua" w:cstheme="majorHAnsi"/>
          <w:sz w:val="24"/>
          <w:szCs w:val="24"/>
        </w:rPr>
        <w:t xml:space="preserve">. Interestingly, both duration of IBD among PSC-IBD patients and colorectal </w:t>
      </w:r>
      <w:proofErr w:type="spellStart"/>
      <w:r w:rsidRPr="005C7D51">
        <w:rPr>
          <w:rFonts w:ascii="Book Antiqua" w:hAnsi="Book Antiqua" w:cstheme="majorHAnsi"/>
          <w:sz w:val="24"/>
          <w:szCs w:val="24"/>
        </w:rPr>
        <w:t>neoplasia</w:t>
      </w:r>
      <w:proofErr w:type="spellEnd"/>
      <w:r w:rsidRPr="005C7D51">
        <w:rPr>
          <w:rFonts w:ascii="Book Antiqua" w:hAnsi="Book Antiqua" w:cstheme="majorHAnsi"/>
          <w:sz w:val="24"/>
          <w:szCs w:val="24"/>
        </w:rPr>
        <w:t xml:space="preserve"> (CRN) among PSC-UC patients increase the risk of CCA </w:t>
      </w:r>
      <w:proofErr w:type="gramStart"/>
      <w:r w:rsidRPr="005C7D51">
        <w:rPr>
          <w:rFonts w:ascii="Book Antiqua" w:hAnsi="Book Antiqua" w:cstheme="majorHAnsi"/>
          <w:sz w:val="24"/>
          <w:szCs w:val="24"/>
        </w:rPr>
        <w:t>development</w:t>
      </w:r>
      <w:r w:rsidR="00493202" w:rsidRPr="005C7D51">
        <w:rPr>
          <w:rFonts w:ascii="Book Antiqua" w:hAnsi="Book Antiqua" w:cstheme="majorHAnsi"/>
          <w:noProof/>
          <w:sz w:val="24"/>
          <w:szCs w:val="24"/>
          <w:vertAlign w:val="superscript"/>
        </w:rPr>
        <w:t>[</w:t>
      </w:r>
      <w:proofErr w:type="gramEnd"/>
      <w:r w:rsidR="00493202" w:rsidRPr="005C7D51">
        <w:rPr>
          <w:rFonts w:ascii="Book Antiqua" w:hAnsi="Book Antiqua" w:cstheme="majorHAnsi"/>
          <w:noProof/>
          <w:sz w:val="24"/>
          <w:szCs w:val="24"/>
          <w:vertAlign w:val="superscript"/>
        </w:rPr>
        <w:t>72]</w:t>
      </w:r>
      <w:r w:rsidR="000C40B6" w:rsidRPr="005C7D51">
        <w:rPr>
          <w:rFonts w:ascii="Book Antiqua" w:hAnsi="Book Antiqua" w:cstheme="majorHAnsi"/>
          <w:sz w:val="24"/>
          <w:szCs w:val="24"/>
        </w:rPr>
        <w:t>.</w:t>
      </w:r>
    </w:p>
    <w:p w14:paraId="4A7E4CCF" w14:textId="77777777" w:rsidR="00433B9B" w:rsidRPr="005C7D51" w:rsidRDefault="00433B9B" w:rsidP="006F694C">
      <w:pPr>
        <w:adjustRightInd w:val="0"/>
        <w:snapToGrid w:val="0"/>
        <w:spacing w:after="0" w:line="360" w:lineRule="auto"/>
        <w:jc w:val="both"/>
        <w:rPr>
          <w:rFonts w:ascii="Book Antiqua" w:hAnsi="Book Antiqua" w:cstheme="majorHAnsi"/>
          <w:sz w:val="24"/>
          <w:szCs w:val="24"/>
        </w:rPr>
      </w:pPr>
    </w:p>
    <w:p w14:paraId="6F97B6B2" w14:textId="3BA75AEB" w:rsidR="004D7708" w:rsidRPr="005C7D51" w:rsidRDefault="004D7708" w:rsidP="006F694C">
      <w:pPr>
        <w:adjustRightInd w:val="0"/>
        <w:snapToGrid w:val="0"/>
        <w:spacing w:after="0" w:line="360" w:lineRule="auto"/>
        <w:jc w:val="both"/>
        <w:rPr>
          <w:rFonts w:ascii="Book Antiqua" w:hAnsi="Book Antiqua" w:cstheme="majorHAnsi"/>
          <w:b/>
          <w:i/>
          <w:iCs/>
          <w:sz w:val="24"/>
          <w:szCs w:val="24"/>
        </w:rPr>
      </w:pPr>
      <w:r w:rsidRPr="005C7D51">
        <w:rPr>
          <w:rFonts w:ascii="Book Antiqua" w:hAnsi="Book Antiqua" w:cstheme="majorHAnsi"/>
          <w:b/>
          <w:i/>
          <w:iCs/>
          <w:sz w:val="24"/>
          <w:szCs w:val="24"/>
        </w:rPr>
        <w:t xml:space="preserve">Geographic </w:t>
      </w:r>
      <w:r w:rsidR="000C40B6" w:rsidRPr="005C7D51">
        <w:rPr>
          <w:rFonts w:ascii="Book Antiqua" w:hAnsi="Book Antiqua" w:cstheme="majorHAnsi"/>
          <w:b/>
          <w:i/>
          <w:iCs/>
          <w:sz w:val="24"/>
          <w:szCs w:val="24"/>
        </w:rPr>
        <w:t xml:space="preserve">associations </w:t>
      </w:r>
      <w:r w:rsidRPr="005C7D51">
        <w:rPr>
          <w:rFonts w:ascii="Book Antiqua" w:hAnsi="Book Antiqua" w:cstheme="majorHAnsi"/>
          <w:b/>
          <w:i/>
          <w:iCs/>
          <w:sz w:val="24"/>
          <w:szCs w:val="24"/>
        </w:rPr>
        <w:t xml:space="preserve">with </w:t>
      </w:r>
      <w:r w:rsidR="000C40B6" w:rsidRPr="005C7D51">
        <w:rPr>
          <w:rFonts w:ascii="Book Antiqua" w:hAnsi="Book Antiqua" w:cstheme="majorHAnsi"/>
          <w:b/>
          <w:i/>
          <w:iCs/>
          <w:sz w:val="24"/>
          <w:szCs w:val="24"/>
        </w:rPr>
        <w:t xml:space="preserve">colorectal </w:t>
      </w:r>
      <w:proofErr w:type="spellStart"/>
      <w:r w:rsidR="000C40B6" w:rsidRPr="005C7D51">
        <w:rPr>
          <w:rFonts w:ascii="Book Antiqua" w:hAnsi="Book Antiqua" w:cstheme="majorHAnsi"/>
          <w:b/>
          <w:i/>
          <w:iCs/>
          <w:sz w:val="24"/>
          <w:szCs w:val="24"/>
        </w:rPr>
        <w:t>neoplasia</w:t>
      </w:r>
      <w:proofErr w:type="spellEnd"/>
    </w:p>
    <w:p w14:paraId="2A48B1B1" w14:textId="0638842D" w:rsidR="004D7708" w:rsidRPr="005C7D51" w:rsidRDefault="004D7708" w:rsidP="006F694C">
      <w:pPr>
        <w:adjustRightInd w:val="0"/>
        <w:snapToGrid w:val="0"/>
        <w:spacing w:after="0" w:line="360" w:lineRule="auto"/>
        <w:jc w:val="both"/>
        <w:rPr>
          <w:rFonts w:ascii="Book Antiqua" w:hAnsi="Book Antiqua" w:cstheme="majorHAnsi"/>
          <w:sz w:val="24"/>
          <w:szCs w:val="24"/>
        </w:rPr>
      </w:pPr>
      <w:r w:rsidRPr="005C7D51">
        <w:rPr>
          <w:rFonts w:ascii="Book Antiqua" w:hAnsi="Book Antiqua" w:cstheme="majorHAnsi"/>
          <w:sz w:val="24"/>
          <w:szCs w:val="24"/>
        </w:rPr>
        <w:t xml:space="preserve">IBD confers an increased risk of CRN and PSC-IBD further increases </w:t>
      </w:r>
      <w:r w:rsidR="00433B9B" w:rsidRPr="005C7D51">
        <w:rPr>
          <w:rFonts w:ascii="Book Antiqua" w:hAnsi="Book Antiqua" w:cstheme="majorHAnsi"/>
          <w:sz w:val="24"/>
          <w:szCs w:val="24"/>
        </w:rPr>
        <w:t xml:space="preserve">the risk of </w:t>
      </w:r>
      <w:r w:rsidRPr="005C7D51">
        <w:rPr>
          <w:rFonts w:ascii="Book Antiqua" w:hAnsi="Book Antiqua" w:cstheme="majorHAnsi"/>
          <w:sz w:val="24"/>
          <w:szCs w:val="24"/>
        </w:rPr>
        <w:t xml:space="preserve">CRN above that of IBD </w:t>
      </w:r>
      <w:proofErr w:type="gramStart"/>
      <w:r w:rsidRPr="005C7D51">
        <w:rPr>
          <w:rFonts w:ascii="Book Antiqua" w:hAnsi="Book Antiqua" w:cstheme="majorHAnsi"/>
          <w:sz w:val="24"/>
          <w:szCs w:val="24"/>
        </w:rPr>
        <w:t>alone</w:t>
      </w:r>
      <w:r w:rsidR="00493202" w:rsidRPr="005C7D51">
        <w:rPr>
          <w:rFonts w:ascii="Book Antiqua" w:hAnsi="Book Antiqua" w:cstheme="majorHAnsi"/>
          <w:noProof/>
          <w:sz w:val="24"/>
          <w:szCs w:val="24"/>
          <w:vertAlign w:val="superscript"/>
        </w:rPr>
        <w:t>[</w:t>
      </w:r>
      <w:proofErr w:type="gramEnd"/>
      <w:r w:rsidR="00493202" w:rsidRPr="005C7D51">
        <w:rPr>
          <w:rFonts w:ascii="Book Antiqua" w:hAnsi="Book Antiqua" w:cstheme="majorHAnsi"/>
          <w:noProof/>
          <w:sz w:val="24"/>
          <w:szCs w:val="24"/>
          <w:vertAlign w:val="superscript"/>
        </w:rPr>
        <w:t>55]</w:t>
      </w:r>
      <w:r w:rsidRPr="005C7D51">
        <w:rPr>
          <w:rFonts w:ascii="Book Antiqua" w:hAnsi="Book Antiqua" w:cstheme="majorHAnsi"/>
          <w:sz w:val="24"/>
          <w:szCs w:val="24"/>
        </w:rPr>
        <w:t xml:space="preserve">. Of note, some studies have reported </w:t>
      </w:r>
      <w:r w:rsidR="00433B9B" w:rsidRPr="005C7D51">
        <w:rPr>
          <w:rFonts w:ascii="Book Antiqua" w:hAnsi="Book Antiqua" w:cstheme="majorHAnsi"/>
          <w:sz w:val="24"/>
          <w:szCs w:val="24"/>
        </w:rPr>
        <w:t xml:space="preserve">an </w:t>
      </w:r>
      <w:r w:rsidRPr="005C7D51">
        <w:rPr>
          <w:rFonts w:ascii="Book Antiqua" w:hAnsi="Book Antiqua" w:cstheme="majorHAnsi"/>
          <w:sz w:val="24"/>
          <w:szCs w:val="24"/>
        </w:rPr>
        <w:t xml:space="preserve">increased risk of CRN among PSC-UC patients compared to UC patients but not among PSC-IBD patients relative to IBD patients, implying a specific disease interaction between PSC and </w:t>
      </w:r>
      <w:proofErr w:type="gramStart"/>
      <w:r w:rsidRPr="005C7D51">
        <w:rPr>
          <w:rFonts w:ascii="Book Antiqua" w:hAnsi="Book Antiqua" w:cstheme="majorHAnsi"/>
          <w:sz w:val="24"/>
          <w:szCs w:val="24"/>
        </w:rPr>
        <w:t>UC</w:t>
      </w:r>
      <w:r w:rsidR="00BB201C" w:rsidRPr="005C7D51">
        <w:rPr>
          <w:rFonts w:ascii="Book Antiqua" w:hAnsi="Book Antiqua" w:cstheme="majorHAnsi"/>
          <w:noProof/>
          <w:sz w:val="24"/>
          <w:szCs w:val="24"/>
          <w:vertAlign w:val="superscript"/>
        </w:rPr>
        <w:t>[</w:t>
      </w:r>
      <w:proofErr w:type="gramEnd"/>
      <w:r w:rsidR="00BB201C" w:rsidRPr="005C7D51">
        <w:rPr>
          <w:rFonts w:ascii="Book Antiqua" w:hAnsi="Book Antiqua" w:cstheme="majorHAnsi"/>
          <w:noProof/>
          <w:sz w:val="24"/>
          <w:szCs w:val="24"/>
          <w:vertAlign w:val="superscript"/>
        </w:rPr>
        <w:t>72-75]</w:t>
      </w:r>
      <w:r w:rsidR="000C40B6" w:rsidRPr="005C7D51">
        <w:rPr>
          <w:rFonts w:ascii="Book Antiqua" w:hAnsi="Book Antiqua" w:cstheme="majorHAnsi"/>
          <w:sz w:val="24"/>
          <w:szCs w:val="24"/>
        </w:rPr>
        <w:t>.</w:t>
      </w:r>
    </w:p>
    <w:p w14:paraId="504CA188" w14:textId="790E903F" w:rsidR="004E4A64" w:rsidRPr="005C7D51" w:rsidRDefault="004D7708" w:rsidP="006F694C">
      <w:pPr>
        <w:adjustRightInd w:val="0"/>
        <w:snapToGrid w:val="0"/>
        <w:spacing w:after="0" w:line="360" w:lineRule="auto"/>
        <w:ind w:firstLineChars="100" w:firstLine="240"/>
        <w:jc w:val="both"/>
        <w:rPr>
          <w:rFonts w:ascii="Book Antiqua" w:hAnsi="Book Antiqua" w:cstheme="majorHAnsi"/>
          <w:sz w:val="24"/>
          <w:szCs w:val="24"/>
        </w:rPr>
      </w:pPr>
      <w:r w:rsidRPr="005C7D51">
        <w:rPr>
          <w:rFonts w:ascii="Book Antiqua" w:hAnsi="Book Antiqua" w:cstheme="majorHAnsi"/>
          <w:sz w:val="24"/>
          <w:szCs w:val="24"/>
        </w:rPr>
        <w:t xml:space="preserve">While regional differences in PSC-IBD associated CRN are difficult to ascertain, it is known that post-LT colorectal </w:t>
      </w:r>
      <w:proofErr w:type="spellStart"/>
      <w:r w:rsidRPr="005C7D51">
        <w:rPr>
          <w:rFonts w:ascii="Book Antiqua" w:hAnsi="Book Antiqua" w:cstheme="majorHAnsi"/>
          <w:sz w:val="24"/>
          <w:szCs w:val="24"/>
        </w:rPr>
        <w:t>neoplasia</w:t>
      </w:r>
      <w:proofErr w:type="spellEnd"/>
      <w:r w:rsidRPr="005C7D51">
        <w:rPr>
          <w:rFonts w:ascii="Book Antiqua" w:hAnsi="Book Antiqua" w:cstheme="majorHAnsi"/>
          <w:sz w:val="24"/>
          <w:szCs w:val="24"/>
        </w:rPr>
        <w:t xml:space="preserve"> is of particular concern in patients with PSC and PSC-</w:t>
      </w:r>
      <w:proofErr w:type="gramStart"/>
      <w:r w:rsidRPr="005C7D51">
        <w:rPr>
          <w:rFonts w:ascii="Book Antiqua" w:hAnsi="Book Antiqua" w:cstheme="majorHAnsi"/>
          <w:sz w:val="24"/>
          <w:szCs w:val="24"/>
        </w:rPr>
        <w:t>IBD</w:t>
      </w:r>
      <w:r w:rsidR="00960012" w:rsidRPr="005C7D51">
        <w:rPr>
          <w:rFonts w:ascii="Book Antiqua" w:hAnsi="Book Antiqua" w:cstheme="majorHAnsi"/>
          <w:noProof/>
          <w:sz w:val="24"/>
          <w:szCs w:val="24"/>
          <w:vertAlign w:val="superscript"/>
        </w:rPr>
        <w:t>[</w:t>
      </w:r>
      <w:proofErr w:type="gramEnd"/>
      <w:r w:rsidR="00960012" w:rsidRPr="005C7D51">
        <w:rPr>
          <w:rFonts w:ascii="Book Antiqua" w:hAnsi="Book Antiqua" w:cstheme="majorHAnsi"/>
          <w:noProof/>
          <w:sz w:val="24"/>
          <w:szCs w:val="24"/>
          <w:vertAlign w:val="superscript"/>
        </w:rPr>
        <w:t>2</w:t>
      </w:r>
      <w:r w:rsidR="0027501B" w:rsidRPr="005C7D51">
        <w:rPr>
          <w:rFonts w:ascii="Book Antiqua" w:hAnsi="Book Antiqua" w:cstheme="majorHAnsi"/>
          <w:noProof/>
          <w:sz w:val="24"/>
          <w:szCs w:val="24"/>
          <w:vertAlign w:val="superscript"/>
        </w:rPr>
        <w:t>2</w:t>
      </w:r>
      <w:r w:rsidR="00960012" w:rsidRPr="005C7D51">
        <w:rPr>
          <w:rFonts w:ascii="Book Antiqua" w:hAnsi="Book Antiqua" w:cstheme="majorHAnsi"/>
          <w:noProof/>
          <w:sz w:val="24"/>
          <w:szCs w:val="24"/>
          <w:vertAlign w:val="superscript"/>
        </w:rPr>
        <w:t>]</w:t>
      </w:r>
      <w:r w:rsidRPr="005C7D51">
        <w:rPr>
          <w:rFonts w:ascii="Book Antiqua" w:hAnsi="Book Antiqua" w:cstheme="majorHAnsi"/>
          <w:sz w:val="24"/>
          <w:szCs w:val="24"/>
        </w:rPr>
        <w:t>. Among post-LT PSC-IBD patients</w:t>
      </w:r>
      <w:r w:rsidR="00433B9B" w:rsidRPr="005C7D51">
        <w:rPr>
          <w:rFonts w:ascii="Book Antiqua" w:hAnsi="Book Antiqua" w:cstheme="majorHAnsi"/>
          <w:sz w:val="24"/>
          <w:szCs w:val="24"/>
        </w:rPr>
        <w:t>,</w:t>
      </w:r>
      <w:r w:rsidRPr="005C7D51">
        <w:rPr>
          <w:rFonts w:ascii="Book Antiqua" w:hAnsi="Book Antiqua" w:cstheme="majorHAnsi"/>
          <w:sz w:val="24"/>
          <w:szCs w:val="24"/>
        </w:rPr>
        <w:t xml:space="preserve"> the risk of CRN rises by approximately 1% per year post-</w:t>
      </w:r>
      <w:proofErr w:type="gramStart"/>
      <w:r w:rsidRPr="005C7D51">
        <w:rPr>
          <w:rFonts w:ascii="Book Antiqua" w:hAnsi="Book Antiqua" w:cstheme="majorHAnsi"/>
          <w:sz w:val="24"/>
          <w:szCs w:val="24"/>
        </w:rPr>
        <w:t>LT</w:t>
      </w:r>
      <w:r w:rsidR="00FE0E65" w:rsidRPr="005C7D51">
        <w:rPr>
          <w:rFonts w:ascii="Book Antiqua" w:hAnsi="Book Antiqua" w:cstheme="majorHAnsi"/>
          <w:noProof/>
          <w:sz w:val="24"/>
          <w:szCs w:val="24"/>
          <w:vertAlign w:val="superscript"/>
        </w:rPr>
        <w:t>[</w:t>
      </w:r>
      <w:proofErr w:type="gramEnd"/>
      <w:r w:rsidR="00FE0E65" w:rsidRPr="005C7D51">
        <w:rPr>
          <w:rFonts w:ascii="Book Antiqua" w:hAnsi="Book Antiqua" w:cstheme="majorHAnsi"/>
          <w:noProof/>
          <w:sz w:val="24"/>
          <w:szCs w:val="24"/>
          <w:vertAlign w:val="superscript"/>
        </w:rPr>
        <w:t>2</w:t>
      </w:r>
      <w:r w:rsidR="0027501B" w:rsidRPr="005C7D51">
        <w:rPr>
          <w:rFonts w:ascii="Book Antiqua" w:hAnsi="Book Antiqua" w:cstheme="majorHAnsi"/>
          <w:noProof/>
          <w:sz w:val="24"/>
          <w:szCs w:val="24"/>
          <w:vertAlign w:val="superscript"/>
        </w:rPr>
        <w:t>2</w:t>
      </w:r>
      <w:r w:rsidR="00FE0E65" w:rsidRPr="005C7D51">
        <w:rPr>
          <w:rFonts w:ascii="Book Antiqua" w:hAnsi="Book Antiqua" w:cstheme="majorHAnsi"/>
          <w:noProof/>
          <w:sz w:val="24"/>
          <w:szCs w:val="24"/>
          <w:vertAlign w:val="superscript"/>
        </w:rPr>
        <w:t>,</w:t>
      </w:r>
      <w:r w:rsidR="00BB201C" w:rsidRPr="005C7D51">
        <w:rPr>
          <w:rFonts w:ascii="Book Antiqua" w:hAnsi="Book Antiqua" w:cstheme="majorHAnsi"/>
          <w:noProof/>
          <w:sz w:val="24"/>
          <w:szCs w:val="24"/>
          <w:vertAlign w:val="superscript"/>
        </w:rPr>
        <w:t>76]</w:t>
      </w:r>
      <w:r w:rsidRPr="005C7D51">
        <w:rPr>
          <w:rFonts w:ascii="Book Antiqua" w:hAnsi="Book Antiqua" w:cstheme="majorHAnsi"/>
          <w:sz w:val="24"/>
          <w:szCs w:val="24"/>
        </w:rPr>
        <w:t xml:space="preserve">. As such, it is possible that rates of CRN among PSC-IBD patients may be greater in European and North American countries owing to the increased </w:t>
      </w:r>
      <w:r w:rsidR="00433B9B" w:rsidRPr="005C7D51">
        <w:rPr>
          <w:rFonts w:ascii="Book Antiqua" w:hAnsi="Book Antiqua" w:cstheme="majorHAnsi"/>
          <w:sz w:val="24"/>
          <w:szCs w:val="24"/>
        </w:rPr>
        <w:t xml:space="preserve">frequency </w:t>
      </w:r>
      <w:r w:rsidRPr="005C7D51">
        <w:rPr>
          <w:rFonts w:ascii="Book Antiqua" w:hAnsi="Book Antiqua" w:cstheme="majorHAnsi"/>
          <w:sz w:val="24"/>
          <w:szCs w:val="24"/>
        </w:rPr>
        <w:t>of LT in these regions, though there is little evi</w:t>
      </w:r>
      <w:r w:rsidR="00FE0E65" w:rsidRPr="005C7D51">
        <w:rPr>
          <w:rFonts w:ascii="Book Antiqua" w:hAnsi="Book Antiqua" w:cstheme="majorHAnsi"/>
          <w:sz w:val="24"/>
          <w:szCs w:val="24"/>
        </w:rPr>
        <w:t xml:space="preserve">dence to support this directly. </w:t>
      </w:r>
      <w:r w:rsidRPr="005C7D51">
        <w:rPr>
          <w:rFonts w:ascii="Book Antiqua" w:hAnsi="Book Antiqua" w:cstheme="majorHAnsi"/>
          <w:sz w:val="24"/>
          <w:szCs w:val="24"/>
        </w:rPr>
        <w:t xml:space="preserve">Annual endoscopic monitoring is considered standard of care among PSC-IBD </w:t>
      </w:r>
      <w:proofErr w:type="gramStart"/>
      <w:r w:rsidRPr="005C7D51">
        <w:rPr>
          <w:rFonts w:ascii="Book Antiqua" w:hAnsi="Book Antiqua" w:cstheme="majorHAnsi"/>
          <w:sz w:val="24"/>
          <w:szCs w:val="24"/>
        </w:rPr>
        <w:t>patients</w:t>
      </w:r>
      <w:r w:rsidR="00BB201C" w:rsidRPr="005C7D51">
        <w:rPr>
          <w:rFonts w:ascii="Book Antiqua" w:hAnsi="Book Antiqua" w:cstheme="majorHAnsi"/>
          <w:noProof/>
          <w:sz w:val="24"/>
          <w:szCs w:val="24"/>
          <w:vertAlign w:val="superscript"/>
        </w:rPr>
        <w:t>[</w:t>
      </w:r>
      <w:proofErr w:type="gramEnd"/>
      <w:r w:rsidR="00BB201C" w:rsidRPr="005C7D51">
        <w:rPr>
          <w:rFonts w:ascii="Book Antiqua" w:hAnsi="Book Antiqua" w:cstheme="majorHAnsi"/>
          <w:noProof/>
          <w:sz w:val="24"/>
          <w:szCs w:val="24"/>
          <w:vertAlign w:val="superscript"/>
        </w:rPr>
        <w:t>77]</w:t>
      </w:r>
      <w:r w:rsidRPr="005C7D51">
        <w:rPr>
          <w:rFonts w:ascii="Book Antiqua" w:hAnsi="Book Antiqua" w:cstheme="majorHAnsi"/>
          <w:sz w:val="24"/>
          <w:szCs w:val="24"/>
        </w:rPr>
        <w:t>.</w:t>
      </w:r>
    </w:p>
    <w:p w14:paraId="4A446BAD" w14:textId="77777777" w:rsidR="00433B9B" w:rsidRPr="005C7D51" w:rsidRDefault="00433B9B" w:rsidP="006F694C">
      <w:pPr>
        <w:adjustRightInd w:val="0"/>
        <w:snapToGrid w:val="0"/>
        <w:spacing w:after="0" w:line="360" w:lineRule="auto"/>
        <w:jc w:val="both"/>
        <w:rPr>
          <w:rFonts w:ascii="Book Antiqua" w:hAnsi="Book Antiqua" w:cstheme="majorHAnsi"/>
          <w:sz w:val="24"/>
          <w:szCs w:val="24"/>
        </w:rPr>
      </w:pPr>
    </w:p>
    <w:p w14:paraId="363E9FD3" w14:textId="36476423" w:rsidR="006A72B6" w:rsidRPr="005C7D51" w:rsidRDefault="00FE0E65" w:rsidP="006F694C">
      <w:pPr>
        <w:adjustRightInd w:val="0"/>
        <w:snapToGrid w:val="0"/>
        <w:spacing w:after="0" w:line="360" w:lineRule="auto"/>
        <w:jc w:val="both"/>
        <w:rPr>
          <w:rFonts w:ascii="Book Antiqua" w:hAnsi="Book Antiqua" w:cstheme="majorHAnsi"/>
          <w:b/>
          <w:bCs/>
          <w:sz w:val="24"/>
          <w:szCs w:val="24"/>
          <w:u w:val="single"/>
        </w:rPr>
      </w:pPr>
      <w:r w:rsidRPr="005C7D51">
        <w:rPr>
          <w:rFonts w:ascii="Book Antiqua" w:hAnsi="Book Antiqua" w:cstheme="majorHAnsi"/>
          <w:b/>
          <w:bCs/>
          <w:sz w:val="24"/>
          <w:szCs w:val="24"/>
          <w:u w:val="single"/>
        </w:rPr>
        <w:t>LIMITATIONS</w:t>
      </w:r>
    </w:p>
    <w:p w14:paraId="4E6D2DD2" w14:textId="6D9781D7" w:rsidR="00D432BE" w:rsidRPr="005C7D51" w:rsidRDefault="00090B71" w:rsidP="006F694C">
      <w:pPr>
        <w:shd w:val="clear" w:color="auto" w:fill="FFFFFF"/>
        <w:adjustRightInd w:val="0"/>
        <w:snapToGrid w:val="0"/>
        <w:spacing w:after="0" w:line="360" w:lineRule="auto"/>
        <w:jc w:val="both"/>
        <w:rPr>
          <w:rFonts w:ascii="Book Antiqua" w:hAnsi="Book Antiqua" w:cstheme="majorHAnsi"/>
          <w:b/>
          <w:bCs/>
          <w:sz w:val="24"/>
          <w:szCs w:val="24"/>
        </w:rPr>
      </w:pPr>
      <w:r w:rsidRPr="005C7D51">
        <w:rPr>
          <w:rFonts w:ascii="Book Antiqua" w:hAnsi="Book Antiqua" w:cstheme="majorHAnsi"/>
          <w:sz w:val="24"/>
          <w:szCs w:val="24"/>
        </w:rPr>
        <w:t xml:space="preserve">Geographic reporting of PSC-related outcomes is </w:t>
      </w:r>
      <w:proofErr w:type="spellStart"/>
      <w:r w:rsidRPr="005C7D51">
        <w:rPr>
          <w:rFonts w:ascii="Book Antiqua" w:hAnsi="Book Antiqua" w:cstheme="majorHAnsi"/>
          <w:sz w:val="24"/>
          <w:szCs w:val="24"/>
        </w:rPr>
        <w:t>heterogenous</w:t>
      </w:r>
      <w:proofErr w:type="spellEnd"/>
      <w:r w:rsidR="004A09AE" w:rsidRPr="005C7D51">
        <w:rPr>
          <w:rFonts w:ascii="Book Antiqua" w:hAnsi="Book Antiqua" w:cstheme="majorHAnsi"/>
          <w:sz w:val="24"/>
          <w:szCs w:val="24"/>
        </w:rPr>
        <w:t>,</w:t>
      </w:r>
      <w:r w:rsidRPr="005C7D51">
        <w:rPr>
          <w:rFonts w:ascii="Book Antiqua" w:hAnsi="Book Antiqua" w:cstheme="majorHAnsi"/>
          <w:sz w:val="24"/>
          <w:szCs w:val="24"/>
        </w:rPr>
        <w:t xml:space="preserve"> with the majority of studies </w:t>
      </w:r>
      <w:r w:rsidR="009C29A9" w:rsidRPr="005C7D51">
        <w:rPr>
          <w:rFonts w:ascii="Book Antiqua" w:hAnsi="Book Antiqua" w:cstheme="majorHAnsi"/>
          <w:sz w:val="24"/>
          <w:szCs w:val="24"/>
        </w:rPr>
        <w:t>coming from</w:t>
      </w:r>
      <w:r w:rsidRPr="005C7D51">
        <w:rPr>
          <w:rFonts w:ascii="Book Antiqua" w:hAnsi="Book Antiqua" w:cstheme="majorHAnsi"/>
          <w:sz w:val="24"/>
          <w:szCs w:val="24"/>
        </w:rPr>
        <w:t xml:space="preserve"> Europe and North America, a limited number of studies from Asia and Oceania</w:t>
      </w:r>
      <w:r w:rsidR="004A09AE" w:rsidRPr="005C7D51">
        <w:rPr>
          <w:rFonts w:ascii="Book Antiqua" w:hAnsi="Book Antiqua" w:cstheme="majorHAnsi"/>
          <w:sz w:val="24"/>
          <w:szCs w:val="24"/>
        </w:rPr>
        <w:t>,</w:t>
      </w:r>
      <w:r w:rsidRPr="005C7D51">
        <w:rPr>
          <w:rFonts w:ascii="Book Antiqua" w:hAnsi="Book Antiqua" w:cstheme="majorHAnsi"/>
          <w:sz w:val="24"/>
          <w:szCs w:val="24"/>
        </w:rPr>
        <w:t xml:space="preserve"> and very few studies</w:t>
      </w:r>
      <w:r w:rsidR="00655C4C" w:rsidRPr="005C7D51">
        <w:rPr>
          <w:rFonts w:ascii="Book Antiqua" w:hAnsi="Book Antiqua" w:cstheme="majorHAnsi"/>
          <w:sz w:val="24"/>
          <w:szCs w:val="24"/>
        </w:rPr>
        <w:t xml:space="preserve"> from South America and Africa, hence summary estimates were not amenable to meta-analysis. </w:t>
      </w:r>
      <w:r w:rsidRPr="005C7D51">
        <w:rPr>
          <w:rFonts w:ascii="Book Antiqua" w:hAnsi="Book Antiqua" w:cstheme="majorHAnsi"/>
          <w:sz w:val="24"/>
          <w:szCs w:val="24"/>
        </w:rPr>
        <w:t xml:space="preserve">Moreover, </w:t>
      </w:r>
      <w:r w:rsidR="004A09AE" w:rsidRPr="005C7D51">
        <w:rPr>
          <w:rFonts w:ascii="Book Antiqua" w:hAnsi="Book Antiqua" w:cstheme="majorHAnsi"/>
          <w:sz w:val="24"/>
          <w:szCs w:val="24"/>
        </w:rPr>
        <w:t xml:space="preserve">the reporting of results </w:t>
      </w:r>
      <w:r w:rsidR="00E26E08" w:rsidRPr="005C7D51">
        <w:rPr>
          <w:rFonts w:ascii="Book Antiqua" w:hAnsi="Book Antiqua" w:cstheme="majorHAnsi"/>
          <w:sz w:val="24"/>
          <w:szCs w:val="24"/>
        </w:rPr>
        <w:t>differs</w:t>
      </w:r>
      <w:r w:rsidR="004A09AE" w:rsidRPr="005C7D51">
        <w:rPr>
          <w:rFonts w:ascii="Book Antiqua" w:hAnsi="Book Antiqua" w:cstheme="majorHAnsi"/>
          <w:sz w:val="24"/>
          <w:szCs w:val="24"/>
        </w:rPr>
        <w:t xml:space="preserve"> </w:t>
      </w:r>
      <w:r w:rsidRPr="005C7D51">
        <w:rPr>
          <w:rFonts w:ascii="Book Antiqua" w:hAnsi="Book Antiqua" w:cstheme="majorHAnsi"/>
          <w:sz w:val="24"/>
          <w:szCs w:val="24"/>
        </w:rPr>
        <w:t>even within similar regions</w:t>
      </w:r>
      <w:r w:rsidR="004A09AE" w:rsidRPr="005C7D51">
        <w:rPr>
          <w:rFonts w:ascii="Book Antiqua" w:hAnsi="Book Antiqua" w:cstheme="majorHAnsi"/>
          <w:sz w:val="24"/>
          <w:szCs w:val="24"/>
        </w:rPr>
        <w:t>,</w:t>
      </w:r>
      <w:r w:rsidRPr="005C7D51">
        <w:rPr>
          <w:rFonts w:ascii="Book Antiqua" w:hAnsi="Book Antiqua" w:cstheme="majorHAnsi"/>
          <w:sz w:val="24"/>
          <w:szCs w:val="24"/>
        </w:rPr>
        <w:t xml:space="preserve"> making comparisons challenging. For example, </w:t>
      </w:r>
      <w:r w:rsidR="004A09AE" w:rsidRPr="005C7D51">
        <w:rPr>
          <w:rFonts w:ascii="Book Antiqua" w:hAnsi="Book Antiqua" w:cstheme="majorHAnsi"/>
          <w:sz w:val="24"/>
          <w:szCs w:val="24"/>
        </w:rPr>
        <w:t xml:space="preserve">within one region, one study may report </w:t>
      </w:r>
      <w:r w:rsidRPr="005C7D51">
        <w:rPr>
          <w:rFonts w:ascii="Book Antiqua" w:hAnsi="Book Antiqua" w:cstheme="majorHAnsi"/>
          <w:sz w:val="24"/>
          <w:szCs w:val="24"/>
        </w:rPr>
        <w:t>LT-free survival</w:t>
      </w:r>
      <w:r w:rsidR="004A09AE" w:rsidRPr="005C7D51">
        <w:rPr>
          <w:rFonts w:ascii="Book Antiqua" w:hAnsi="Book Antiqua" w:cstheme="majorHAnsi"/>
          <w:sz w:val="24"/>
          <w:szCs w:val="24"/>
        </w:rPr>
        <w:t xml:space="preserve"> while another study may report OS, limiting the ability to make comparisons. </w:t>
      </w:r>
      <w:r w:rsidRPr="005C7D51">
        <w:rPr>
          <w:rFonts w:ascii="Book Antiqua" w:hAnsi="Book Antiqua" w:cstheme="majorHAnsi"/>
          <w:sz w:val="24"/>
          <w:szCs w:val="24"/>
        </w:rPr>
        <w:t>Additionally, PSC case identification, outcomes</w:t>
      </w:r>
      <w:r w:rsidR="004A09AE" w:rsidRPr="005C7D51">
        <w:rPr>
          <w:rFonts w:ascii="Book Antiqua" w:hAnsi="Book Antiqua" w:cstheme="majorHAnsi"/>
          <w:sz w:val="24"/>
          <w:szCs w:val="24"/>
        </w:rPr>
        <w:t>,</w:t>
      </w:r>
      <w:r w:rsidRPr="005C7D51">
        <w:rPr>
          <w:rFonts w:ascii="Book Antiqua" w:hAnsi="Book Antiqua" w:cstheme="majorHAnsi"/>
          <w:sz w:val="24"/>
          <w:szCs w:val="24"/>
        </w:rPr>
        <w:t xml:space="preserve"> and other factors may have changed over time. Therefore, when comparing studies from one region to another we may be comparing them not only based on where the studies took place, but when they took place, potentially confounding results. Lastly, our search was limited to studies available in English, </w:t>
      </w:r>
      <w:r w:rsidR="009C29A9" w:rsidRPr="005C7D51">
        <w:rPr>
          <w:rFonts w:ascii="Book Antiqua" w:hAnsi="Book Antiqua" w:cstheme="majorHAnsi"/>
          <w:sz w:val="24"/>
          <w:szCs w:val="24"/>
        </w:rPr>
        <w:t>which may have left out studies from non-English speaking regions.</w:t>
      </w:r>
    </w:p>
    <w:p w14:paraId="78878A91" w14:textId="77777777" w:rsidR="004A09AE" w:rsidRPr="005C7D51" w:rsidRDefault="004A09AE" w:rsidP="006F694C">
      <w:pPr>
        <w:adjustRightInd w:val="0"/>
        <w:snapToGrid w:val="0"/>
        <w:spacing w:after="0" w:line="360" w:lineRule="auto"/>
        <w:jc w:val="both"/>
        <w:rPr>
          <w:rFonts w:ascii="Book Antiqua" w:hAnsi="Book Antiqua" w:cstheme="majorHAnsi"/>
          <w:sz w:val="24"/>
          <w:szCs w:val="24"/>
        </w:rPr>
      </w:pPr>
    </w:p>
    <w:p w14:paraId="1993C919" w14:textId="6BD964D5" w:rsidR="006203A7" w:rsidRPr="005C7D51" w:rsidRDefault="004A09AE" w:rsidP="006F694C">
      <w:pPr>
        <w:adjustRightInd w:val="0"/>
        <w:snapToGrid w:val="0"/>
        <w:spacing w:after="0" w:line="360" w:lineRule="auto"/>
        <w:jc w:val="both"/>
        <w:rPr>
          <w:rFonts w:ascii="Book Antiqua" w:hAnsi="Book Antiqua" w:cstheme="majorHAnsi"/>
          <w:b/>
          <w:bCs/>
          <w:sz w:val="24"/>
          <w:szCs w:val="24"/>
          <w:u w:val="single"/>
        </w:rPr>
      </w:pPr>
      <w:r w:rsidRPr="005C7D51">
        <w:rPr>
          <w:rFonts w:ascii="Book Antiqua" w:hAnsi="Book Antiqua" w:cstheme="majorHAnsi"/>
          <w:b/>
          <w:bCs/>
          <w:sz w:val="24"/>
          <w:szCs w:val="24"/>
          <w:u w:val="single"/>
        </w:rPr>
        <w:t>CONCLUSION</w:t>
      </w:r>
    </w:p>
    <w:p w14:paraId="50C73176" w14:textId="358B37AF" w:rsidR="006203A7" w:rsidRPr="005C7D51" w:rsidRDefault="0072185A" w:rsidP="006F694C">
      <w:pPr>
        <w:adjustRightInd w:val="0"/>
        <w:snapToGrid w:val="0"/>
        <w:spacing w:after="0" w:line="360" w:lineRule="auto"/>
        <w:jc w:val="both"/>
        <w:rPr>
          <w:rFonts w:ascii="Book Antiqua" w:hAnsi="Book Antiqua" w:cstheme="majorHAnsi"/>
          <w:sz w:val="24"/>
          <w:szCs w:val="24"/>
        </w:rPr>
      </w:pPr>
      <w:r w:rsidRPr="005C7D51">
        <w:rPr>
          <w:rFonts w:ascii="Book Antiqua" w:hAnsi="Book Antiqua" w:cstheme="majorHAnsi"/>
          <w:sz w:val="24"/>
          <w:szCs w:val="24"/>
        </w:rPr>
        <w:t>S</w:t>
      </w:r>
      <w:r w:rsidR="004A09AE" w:rsidRPr="005C7D51">
        <w:rPr>
          <w:rFonts w:ascii="Book Antiqua" w:hAnsi="Book Antiqua" w:cstheme="majorHAnsi"/>
          <w:sz w:val="24"/>
          <w:szCs w:val="24"/>
        </w:rPr>
        <w:t>tudies on g</w:t>
      </w:r>
      <w:r w:rsidR="00670E04" w:rsidRPr="005C7D51">
        <w:rPr>
          <w:rFonts w:ascii="Book Antiqua" w:hAnsi="Book Antiqua" w:cstheme="majorHAnsi"/>
          <w:sz w:val="24"/>
          <w:szCs w:val="24"/>
        </w:rPr>
        <w:t>lobal PSC-related outcomes</w:t>
      </w:r>
      <w:r w:rsidR="004A09AE" w:rsidRPr="005C7D51">
        <w:rPr>
          <w:rFonts w:ascii="Book Antiqua" w:hAnsi="Book Antiqua" w:cstheme="majorHAnsi"/>
          <w:sz w:val="24"/>
          <w:szCs w:val="24"/>
        </w:rPr>
        <w:t xml:space="preserve"> </w:t>
      </w:r>
      <w:r w:rsidR="00670E04" w:rsidRPr="005C7D51">
        <w:rPr>
          <w:rFonts w:ascii="Book Antiqua" w:hAnsi="Book Antiqua" w:cstheme="majorHAnsi"/>
          <w:sz w:val="24"/>
          <w:szCs w:val="24"/>
        </w:rPr>
        <w:t xml:space="preserve">have </w:t>
      </w:r>
      <w:r w:rsidR="00285ECB" w:rsidRPr="005C7D51">
        <w:rPr>
          <w:rFonts w:ascii="Book Antiqua" w:hAnsi="Book Antiqua" w:cstheme="majorHAnsi"/>
          <w:sz w:val="24"/>
          <w:szCs w:val="24"/>
        </w:rPr>
        <w:t>increased over the years</w:t>
      </w:r>
      <w:r w:rsidR="004A09AE" w:rsidRPr="005C7D51">
        <w:rPr>
          <w:rFonts w:ascii="Book Antiqua" w:hAnsi="Book Antiqua" w:cstheme="majorHAnsi"/>
          <w:sz w:val="24"/>
          <w:szCs w:val="24"/>
        </w:rPr>
        <w:t xml:space="preserve"> allowing for novel analyses of </w:t>
      </w:r>
      <w:r w:rsidR="00670E04" w:rsidRPr="005C7D51">
        <w:rPr>
          <w:rFonts w:ascii="Book Antiqua" w:hAnsi="Book Antiqua" w:cstheme="majorHAnsi"/>
          <w:sz w:val="24"/>
          <w:szCs w:val="24"/>
        </w:rPr>
        <w:t>r</w:t>
      </w:r>
      <w:r w:rsidR="00A558CD" w:rsidRPr="005C7D51">
        <w:rPr>
          <w:rFonts w:ascii="Book Antiqua" w:hAnsi="Book Antiqua" w:cstheme="majorHAnsi"/>
          <w:sz w:val="24"/>
          <w:szCs w:val="24"/>
        </w:rPr>
        <w:t>egional differences</w:t>
      </w:r>
      <w:r w:rsidR="001324CA" w:rsidRPr="005C7D51">
        <w:rPr>
          <w:rFonts w:ascii="Book Antiqua" w:hAnsi="Book Antiqua" w:cstheme="majorHAnsi"/>
          <w:sz w:val="24"/>
          <w:szCs w:val="24"/>
        </w:rPr>
        <w:t xml:space="preserve">. </w:t>
      </w:r>
      <w:r w:rsidR="00670E04" w:rsidRPr="005C7D51">
        <w:rPr>
          <w:rFonts w:ascii="Book Antiqua" w:hAnsi="Book Antiqua" w:cstheme="majorHAnsi"/>
          <w:sz w:val="24"/>
          <w:szCs w:val="24"/>
        </w:rPr>
        <w:t>Causes of PSC-related death vary globally</w:t>
      </w:r>
      <w:r w:rsidR="002D120F" w:rsidRPr="005C7D51">
        <w:rPr>
          <w:rFonts w:ascii="Book Antiqua" w:hAnsi="Book Antiqua" w:cstheme="majorHAnsi"/>
          <w:sz w:val="24"/>
          <w:szCs w:val="24"/>
        </w:rPr>
        <w:t>,</w:t>
      </w:r>
      <w:r w:rsidR="00670E04" w:rsidRPr="005C7D51">
        <w:rPr>
          <w:rFonts w:ascii="Book Antiqua" w:hAnsi="Book Antiqua" w:cstheme="majorHAnsi"/>
          <w:sz w:val="24"/>
          <w:szCs w:val="24"/>
        </w:rPr>
        <w:t xml:space="preserve"> with liver dysfunction being the primary cause of PSC-related death in Asia</w:t>
      </w:r>
      <w:r w:rsidR="004A09AE" w:rsidRPr="005C7D51">
        <w:rPr>
          <w:rFonts w:ascii="Book Antiqua" w:hAnsi="Book Antiqua" w:cstheme="majorHAnsi"/>
          <w:sz w:val="24"/>
          <w:szCs w:val="24"/>
        </w:rPr>
        <w:t>,</w:t>
      </w:r>
      <w:r w:rsidR="00670E04" w:rsidRPr="005C7D51">
        <w:rPr>
          <w:rFonts w:ascii="Book Antiqua" w:hAnsi="Book Antiqua" w:cstheme="majorHAnsi"/>
          <w:sz w:val="24"/>
          <w:szCs w:val="24"/>
        </w:rPr>
        <w:t xml:space="preserve"> and cancer being the primary cause in </w:t>
      </w:r>
      <w:r w:rsidR="00285ECB" w:rsidRPr="005C7D51">
        <w:rPr>
          <w:rFonts w:ascii="Book Antiqua" w:hAnsi="Book Antiqua" w:cstheme="majorHAnsi"/>
          <w:sz w:val="24"/>
          <w:szCs w:val="24"/>
        </w:rPr>
        <w:t xml:space="preserve">both </w:t>
      </w:r>
      <w:r w:rsidR="00670E04" w:rsidRPr="005C7D51">
        <w:rPr>
          <w:rFonts w:ascii="Book Antiqua" w:hAnsi="Book Antiqua" w:cstheme="majorHAnsi"/>
          <w:sz w:val="24"/>
          <w:szCs w:val="24"/>
        </w:rPr>
        <w:t xml:space="preserve">Europe and North America. </w:t>
      </w:r>
      <w:proofErr w:type="gramStart"/>
      <w:r w:rsidR="00285ECB" w:rsidRPr="005C7D51">
        <w:rPr>
          <w:rFonts w:ascii="Book Antiqua" w:hAnsi="Book Antiqua" w:cstheme="majorHAnsi"/>
          <w:sz w:val="24"/>
          <w:szCs w:val="24"/>
        </w:rPr>
        <w:t xml:space="preserve">Although notably, </w:t>
      </w:r>
      <w:r w:rsidR="00670E04" w:rsidRPr="005C7D51">
        <w:rPr>
          <w:rFonts w:ascii="Book Antiqua" w:hAnsi="Book Antiqua" w:cstheme="majorHAnsi"/>
          <w:sz w:val="24"/>
          <w:szCs w:val="24"/>
        </w:rPr>
        <w:t xml:space="preserve">there is a </w:t>
      </w:r>
      <w:r w:rsidR="00092036" w:rsidRPr="005C7D51">
        <w:rPr>
          <w:rFonts w:ascii="Book Antiqua" w:hAnsi="Book Antiqua" w:cstheme="majorHAnsi"/>
          <w:sz w:val="24"/>
          <w:szCs w:val="24"/>
        </w:rPr>
        <w:t>significantly greater rate of CCA in East Asia</w:t>
      </w:r>
      <w:r w:rsidR="00670E04" w:rsidRPr="005C7D51">
        <w:rPr>
          <w:rFonts w:ascii="Book Antiqua" w:hAnsi="Book Antiqua" w:cstheme="majorHAnsi"/>
          <w:sz w:val="24"/>
          <w:szCs w:val="24"/>
        </w:rPr>
        <w:t xml:space="preserve"> than the rest of the world</w:t>
      </w:r>
      <w:r w:rsidR="00A558CD" w:rsidRPr="005C7D51">
        <w:rPr>
          <w:rFonts w:ascii="Book Antiqua" w:hAnsi="Book Antiqua" w:cstheme="majorHAnsi"/>
          <w:sz w:val="24"/>
          <w:szCs w:val="24"/>
        </w:rPr>
        <w:t>.</w:t>
      </w:r>
      <w:proofErr w:type="gramEnd"/>
      <w:r w:rsidR="006203A7" w:rsidRPr="005C7D51">
        <w:rPr>
          <w:rFonts w:ascii="Book Antiqua" w:hAnsi="Book Antiqua" w:cstheme="majorHAnsi"/>
          <w:sz w:val="24"/>
          <w:szCs w:val="24"/>
        </w:rPr>
        <w:t xml:space="preserve"> </w:t>
      </w:r>
      <w:r w:rsidR="00796AAA" w:rsidRPr="005C7D51">
        <w:rPr>
          <w:rFonts w:ascii="Book Antiqua" w:hAnsi="Book Antiqua" w:cstheme="majorHAnsi"/>
          <w:sz w:val="24"/>
          <w:szCs w:val="24"/>
        </w:rPr>
        <w:t xml:space="preserve">Interestingly, </w:t>
      </w:r>
      <w:r w:rsidR="00901A74" w:rsidRPr="005C7D51">
        <w:rPr>
          <w:rFonts w:ascii="Book Antiqua" w:hAnsi="Book Antiqua" w:cstheme="majorHAnsi"/>
          <w:sz w:val="24"/>
          <w:szCs w:val="24"/>
        </w:rPr>
        <w:t xml:space="preserve">PSC-IBD concurrence rates vary across regions, yet the proportions of PSC-IBD subtypes </w:t>
      </w:r>
      <w:r w:rsidR="00670E04" w:rsidRPr="005C7D51">
        <w:rPr>
          <w:rFonts w:ascii="Book Antiqua" w:hAnsi="Book Antiqua" w:cstheme="majorHAnsi"/>
          <w:sz w:val="24"/>
          <w:szCs w:val="24"/>
        </w:rPr>
        <w:t>are</w:t>
      </w:r>
      <w:r w:rsidR="00901A74" w:rsidRPr="005C7D51">
        <w:rPr>
          <w:rFonts w:ascii="Book Antiqua" w:hAnsi="Book Antiqua" w:cstheme="majorHAnsi"/>
          <w:sz w:val="24"/>
          <w:szCs w:val="24"/>
        </w:rPr>
        <w:t xml:space="preserve"> largely consistent across regions. Likewise, PSC-IBD </w:t>
      </w:r>
      <w:r w:rsidR="00670E04" w:rsidRPr="005C7D51">
        <w:rPr>
          <w:rFonts w:ascii="Book Antiqua" w:hAnsi="Book Antiqua" w:cstheme="majorHAnsi"/>
          <w:sz w:val="24"/>
          <w:szCs w:val="24"/>
        </w:rPr>
        <w:t xml:space="preserve">related </w:t>
      </w:r>
      <w:r w:rsidR="00901A74" w:rsidRPr="005C7D51">
        <w:rPr>
          <w:rFonts w:ascii="Book Antiqua" w:hAnsi="Book Antiqua" w:cstheme="majorHAnsi"/>
          <w:sz w:val="24"/>
          <w:szCs w:val="24"/>
        </w:rPr>
        <w:t xml:space="preserve">outcomes appear largely consistent across regions. </w:t>
      </w:r>
      <w:r w:rsidR="00285ECB" w:rsidRPr="005C7D51">
        <w:rPr>
          <w:rFonts w:ascii="Book Antiqua" w:hAnsi="Book Antiqua" w:cstheme="majorHAnsi"/>
          <w:sz w:val="24"/>
          <w:szCs w:val="24"/>
        </w:rPr>
        <w:t>As m</w:t>
      </w:r>
      <w:r w:rsidR="006203A7" w:rsidRPr="005C7D51">
        <w:rPr>
          <w:rFonts w:ascii="Book Antiqua" w:hAnsi="Book Antiqua" w:cstheme="majorHAnsi"/>
          <w:sz w:val="24"/>
          <w:szCs w:val="24"/>
        </w:rPr>
        <w:t>ost studies of PSC have been conducted in the United States and Western European countries, with a paucity</w:t>
      </w:r>
      <w:r w:rsidR="00285ECB" w:rsidRPr="005C7D51">
        <w:rPr>
          <w:rFonts w:ascii="Book Antiqua" w:hAnsi="Book Antiqua" w:cstheme="majorHAnsi"/>
          <w:sz w:val="24"/>
          <w:szCs w:val="24"/>
        </w:rPr>
        <w:t xml:space="preserve"> of data from other regions, the need for </w:t>
      </w:r>
      <w:r w:rsidR="006203A7" w:rsidRPr="005C7D51">
        <w:rPr>
          <w:rFonts w:ascii="Book Antiqua" w:hAnsi="Book Antiqua" w:cstheme="majorHAnsi"/>
          <w:sz w:val="24"/>
          <w:szCs w:val="24"/>
        </w:rPr>
        <w:t>lar</w:t>
      </w:r>
      <w:r w:rsidR="00285ECB" w:rsidRPr="005C7D51">
        <w:rPr>
          <w:rFonts w:ascii="Book Antiqua" w:hAnsi="Book Antiqua" w:cstheme="majorHAnsi"/>
          <w:sz w:val="24"/>
          <w:szCs w:val="24"/>
        </w:rPr>
        <w:t>ge population-based studies in under-reported</w:t>
      </w:r>
      <w:r w:rsidR="006203A7" w:rsidRPr="005C7D51">
        <w:rPr>
          <w:rFonts w:ascii="Book Antiqua" w:hAnsi="Book Antiqua" w:cstheme="majorHAnsi"/>
          <w:sz w:val="24"/>
          <w:szCs w:val="24"/>
        </w:rPr>
        <w:t xml:space="preserve"> regions </w:t>
      </w:r>
      <w:r w:rsidR="00285ECB" w:rsidRPr="005C7D51">
        <w:rPr>
          <w:rFonts w:ascii="Book Antiqua" w:hAnsi="Book Antiqua" w:cstheme="majorHAnsi"/>
          <w:sz w:val="24"/>
          <w:szCs w:val="24"/>
        </w:rPr>
        <w:t xml:space="preserve">is imperative </w:t>
      </w:r>
      <w:r w:rsidR="006203A7" w:rsidRPr="005C7D51">
        <w:rPr>
          <w:rFonts w:ascii="Book Antiqua" w:hAnsi="Book Antiqua" w:cstheme="majorHAnsi"/>
          <w:sz w:val="24"/>
          <w:szCs w:val="24"/>
        </w:rPr>
        <w:t xml:space="preserve">to better understand </w:t>
      </w:r>
      <w:r w:rsidR="00A558CD" w:rsidRPr="005C7D51">
        <w:rPr>
          <w:rFonts w:ascii="Book Antiqua" w:hAnsi="Book Antiqua" w:cstheme="majorHAnsi"/>
          <w:sz w:val="24"/>
          <w:szCs w:val="24"/>
        </w:rPr>
        <w:t>global and regional PSC-related outcomes.</w:t>
      </w:r>
    </w:p>
    <w:p w14:paraId="1B93E55D" w14:textId="77777777" w:rsidR="00FE0E65" w:rsidRPr="005C7D51" w:rsidRDefault="00FE0E65" w:rsidP="006F694C">
      <w:pPr>
        <w:adjustRightInd w:val="0"/>
        <w:snapToGrid w:val="0"/>
        <w:spacing w:after="0" w:line="360" w:lineRule="auto"/>
        <w:jc w:val="both"/>
        <w:rPr>
          <w:rFonts w:ascii="Book Antiqua" w:hAnsi="Book Antiqua" w:cstheme="majorHAnsi"/>
          <w:sz w:val="24"/>
          <w:szCs w:val="24"/>
        </w:rPr>
      </w:pPr>
    </w:p>
    <w:p w14:paraId="1A0EE10D" w14:textId="77777777" w:rsidR="00FE0E65" w:rsidRPr="005C7D51" w:rsidRDefault="00FE0E65" w:rsidP="006F694C">
      <w:pPr>
        <w:shd w:val="clear" w:color="auto" w:fill="FFFFFF"/>
        <w:adjustRightInd w:val="0"/>
        <w:snapToGrid w:val="0"/>
        <w:spacing w:after="0" w:line="360" w:lineRule="auto"/>
        <w:jc w:val="both"/>
        <w:rPr>
          <w:rFonts w:ascii="Book Antiqua" w:hAnsi="Book Antiqua"/>
          <w:b/>
          <w:color w:val="000000"/>
          <w:sz w:val="24"/>
          <w:szCs w:val="24"/>
          <w:lang w:val="en-GB"/>
        </w:rPr>
      </w:pPr>
      <w:r w:rsidRPr="005C7D51">
        <w:rPr>
          <w:rFonts w:ascii="Book Antiqua" w:hAnsi="Book Antiqua"/>
          <w:b/>
          <w:color w:val="000000"/>
          <w:sz w:val="24"/>
          <w:szCs w:val="24"/>
          <w:lang w:val="en-GB"/>
        </w:rPr>
        <w:t>REFERENCES</w:t>
      </w:r>
    </w:p>
    <w:p w14:paraId="305A2EE8"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1 </w:t>
      </w:r>
      <w:proofErr w:type="spellStart"/>
      <w:r w:rsidRPr="005C7D51">
        <w:rPr>
          <w:rFonts w:ascii="Book Antiqua" w:hAnsi="Book Antiqua"/>
          <w:b/>
          <w:sz w:val="24"/>
          <w:szCs w:val="24"/>
        </w:rPr>
        <w:t>Boonstra</w:t>
      </w:r>
      <w:proofErr w:type="spellEnd"/>
      <w:r w:rsidRPr="005C7D51">
        <w:rPr>
          <w:rFonts w:ascii="Book Antiqua" w:hAnsi="Book Antiqua"/>
          <w:b/>
          <w:sz w:val="24"/>
          <w:szCs w:val="24"/>
        </w:rPr>
        <w:t xml:space="preserve"> K</w:t>
      </w:r>
      <w:r w:rsidRPr="005C7D51">
        <w:rPr>
          <w:rFonts w:ascii="Book Antiqua" w:hAnsi="Book Antiqua"/>
          <w:sz w:val="24"/>
          <w:szCs w:val="24"/>
        </w:rPr>
        <w:t xml:space="preserve">, </w:t>
      </w:r>
      <w:proofErr w:type="spellStart"/>
      <w:r w:rsidRPr="005C7D51">
        <w:rPr>
          <w:rFonts w:ascii="Book Antiqua" w:hAnsi="Book Antiqua"/>
          <w:sz w:val="24"/>
          <w:szCs w:val="24"/>
        </w:rPr>
        <w:t>Weersma</w:t>
      </w:r>
      <w:proofErr w:type="spellEnd"/>
      <w:r w:rsidRPr="005C7D51">
        <w:rPr>
          <w:rFonts w:ascii="Book Antiqua" w:hAnsi="Book Antiqua"/>
          <w:sz w:val="24"/>
          <w:szCs w:val="24"/>
        </w:rPr>
        <w:t xml:space="preserve"> RK, van </w:t>
      </w:r>
      <w:proofErr w:type="spellStart"/>
      <w:r w:rsidRPr="005C7D51">
        <w:rPr>
          <w:rFonts w:ascii="Book Antiqua" w:hAnsi="Book Antiqua"/>
          <w:sz w:val="24"/>
          <w:szCs w:val="24"/>
        </w:rPr>
        <w:t>Erpecum</w:t>
      </w:r>
      <w:proofErr w:type="spellEnd"/>
      <w:r w:rsidRPr="005C7D51">
        <w:rPr>
          <w:rFonts w:ascii="Book Antiqua" w:hAnsi="Book Antiqua"/>
          <w:sz w:val="24"/>
          <w:szCs w:val="24"/>
        </w:rPr>
        <w:t xml:space="preserve"> KJ, </w:t>
      </w:r>
      <w:proofErr w:type="spellStart"/>
      <w:r w:rsidRPr="005C7D51">
        <w:rPr>
          <w:rFonts w:ascii="Book Antiqua" w:hAnsi="Book Antiqua"/>
          <w:sz w:val="24"/>
          <w:szCs w:val="24"/>
        </w:rPr>
        <w:t>Rauws</w:t>
      </w:r>
      <w:proofErr w:type="spellEnd"/>
      <w:r w:rsidRPr="005C7D51">
        <w:rPr>
          <w:rFonts w:ascii="Book Antiqua" w:hAnsi="Book Antiqua"/>
          <w:sz w:val="24"/>
          <w:szCs w:val="24"/>
        </w:rPr>
        <w:t xml:space="preserve"> EA, </w:t>
      </w:r>
      <w:proofErr w:type="spellStart"/>
      <w:r w:rsidRPr="005C7D51">
        <w:rPr>
          <w:rFonts w:ascii="Book Antiqua" w:hAnsi="Book Antiqua"/>
          <w:sz w:val="24"/>
          <w:szCs w:val="24"/>
        </w:rPr>
        <w:t>Spanier</w:t>
      </w:r>
      <w:proofErr w:type="spellEnd"/>
      <w:r w:rsidRPr="005C7D51">
        <w:rPr>
          <w:rFonts w:ascii="Book Antiqua" w:hAnsi="Book Antiqua"/>
          <w:sz w:val="24"/>
          <w:szCs w:val="24"/>
        </w:rPr>
        <w:t xml:space="preserve"> BW, </w:t>
      </w:r>
      <w:proofErr w:type="spellStart"/>
      <w:r w:rsidRPr="005C7D51">
        <w:rPr>
          <w:rFonts w:ascii="Book Antiqua" w:hAnsi="Book Antiqua"/>
          <w:sz w:val="24"/>
          <w:szCs w:val="24"/>
        </w:rPr>
        <w:t>Poen</w:t>
      </w:r>
      <w:proofErr w:type="spellEnd"/>
      <w:r w:rsidRPr="005C7D51">
        <w:rPr>
          <w:rFonts w:ascii="Book Antiqua" w:hAnsi="Book Antiqua"/>
          <w:sz w:val="24"/>
          <w:szCs w:val="24"/>
        </w:rPr>
        <w:t xml:space="preserve"> AC, van </w:t>
      </w:r>
      <w:proofErr w:type="spellStart"/>
      <w:r w:rsidRPr="005C7D51">
        <w:rPr>
          <w:rFonts w:ascii="Book Antiqua" w:hAnsi="Book Antiqua"/>
          <w:sz w:val="24"/>
          <w:szCs w:val="24"/>
        </w:rPr>
        <w:t>Nieuwkerk</w:t>
      </w:r>
      <w:proofErr w:type="spellEnd"/>
      <w:r w:rsidRPr="005C7D51">
        <w:rPr>
          <w:rFonts w:ascii="Book Antiqua" w:hAnsi="Book Antiqua"/>
          <w:sz w:val="24"/>
          <w:szCs w:val="24"/>
        </w:rPr>
        <w:t xml:space="preserve"> KM, </w:t>
      </w:r>
      <w:proofErr w:type="spellStart"/>
      <w:r w:rsidRPr="005C7D51">
        <w:rPr>
          <w:rFonts w:ascii="Book Antiqua" w:hAnsi="Book Antiqua"/>
          <w:sz w:val="24"/>
          <w:szCs w:val="24"/>
        </w:rPr>
        <w:t>Drenth</w:t>
      </w:r>
      <w:proofErr w:type="spellEnd"/>
      <w:r w:rsidRPr="005C7D51">
        <w:rPr>
          <w:rFonts w:ascii="Book Antiqua" w:hAnsi="Book Antiqua"/>
          <w:sz w:val="24"/>
          <w:szCs w:val="24"/>
        </w:rPr>
        <w:t xml:space="preserve"> JP, </w:t>
      </w:r>
      <w:proofErr w:type="spellStart"/>
      <w:r w:rsidRPr="005C7D51">
        <w:rPr>
          <w:rFonts w:ascii="Book Antiqua" w:hAnsi="Book Antiqua"/>
          <w:sz w:val="24"/>
          <w:szCs w:val="24"/>
        </w:rPr>
        <w:t>Witteman</w:t>
      </w:r>
      <w:proofErr w:type="spellEnd"/>
      <w:r w:rsidRPr="005C7D51">
        <w:rPr>
          <w:rFonts w:ascii="Book Antiqua" w:hAnsi="Book Antiqua"/>
          <w:sz w:val="24"/>
          <w:szCs w:val="24"/>
        </w:rPr>
        <w:t xml:space="preserve"> BJ, </w:t>
      </w:r>
      <w:proofErr w:type="spellStart"/>
      <w:r w:rsidRPr="005C7D51">
        <w:rPr>
          <w:rFonts w:ascii="Book Antiqua" w:hAnsi="Book Antiqua"/>
          <w:sz w:val="24"/>
          <w:szCs w:val="24"/>
        </w:rPr>
        <w:t>Tuynman</w:t>
      </w:r>
      <w:proofErr w:type="spellEnd"/>
      <w:r w:rsidRPr="005C7D51">
        <w:rPr>
          <w:rFonts w:ascii="Book Antiqua" w:hAnsi="Book Antiqua"/>
          <w:sz w:val="24"/>
          <w:szCs w:val="24"/>
        </w:rPr>
        <w:t xml:space="preserve"> HA, </w:t>
      </w:r>
      <w:proofErr w:type="spellStart"/>
      <w:r w:rsidRPr="005C7D51">
        <w:rPr>
          <w:rFonts w:ascii="Book Antiqua" w:hAnsi="Book Antiqua"/>
          <w:sz w:val="24"/>
          <w:szCs w:val="24"/>
        </w:rPr>
        <w:t>Naber</w:t>
      </w:r>
      <w:proofErr w:type="spellEnd"/>
      <w:r w:rsidRPr="005C7D51">
        <w:rPr>
          <w:rFonts w:ascii="Book Antiqua" w:hAnsi="Book Antiqua"/>
          <w:sz w:val="24"/>
          <w:szCs w:val="24"/>
        </w:rPr>
        <w:t xml:space="preserve"> AH, </w:t>
      </w:r>
      <w:proofErr w:type="spellStart"/>
      <w:r w:rsidRPr="005C7D51">
        <w:rPr>
          <w:rFonts w:ascii="Book Antiqua" w:hAnsi="Book Antiqua"/>
          <w:sz w:val="24"/>
          <w:szCs w:val="24"/>
        </w:rPr>
        <w:t>Kingma</w:t>
      </w:r>
      <w:proofErr w:type="spellEnd"/>
      <w:r w:rsidRPr="005C7D51">
        <w:rPr>
          <w:rFonts w:ascii="Book Antiqua" w:hAnsi="Book Antiqua"/>
          <w:sz w:val="24"/>
          <w:szCs w:val="24"/>
        </w:rPr>
        <w:t xml:space="preserve"> PJ, van </w:t>
      </w:r>
      <w:proofErr w:type="spellStart"/>
      <w:r w:rsidRPr="005C7D51">
        <w:rPr>
          <w:rFonts w:ascii="Book Antiqua" w:hAnsi="Book Antiqua"/>
          <w:sz w:val="24"/>
          <w:szCs w:val="24"/>
        </w:rPr>
        <w:t>Buuren</w:t>
      </w:r>
      <w:proofErr w:type="spellEnd"/>
      <w:r w:rsidRPr="005C7D51">
        <w:rPr>
          <w:rFonts w:ascii="Book Antiqua" w:hAnsi="Book Antiqua"/>
          <w:sz w:val="24"/>
          <w:szCs w:val="24"/>
        </w:rPr>
        <w:t xml:space="preserve"> HR, van </w:t>
      </w:r>
      <w:proofErr w:type="spellStart"/>
      <w:r w:rsidRPr="005C7D51">
        <w:rPr>
          <w:rFonts w:ascii="Book Antiqua" w:hAnsi="Book Antiqua"/>
          <w:sz w:val="24"/>
          <w:szCs w:val="24"/>
        </w:rPr>
        <w:t>Hoek</w:t>
      </w:r>
      <w:proofErr w:type="spellEnd"/>
      <w:r w:rsidRPr="005C7D51">
        <w:rPr>
          <w:rFonts w:ascii="Book Antiqua" w:hAnsi="Book Antiqua"/>
          <w:sz w:val="24"/>
          <w:szCs w:val="24"/>
        </w:rPr>
        <w:t xml:space="preserve"> B, </w:t>
      </w:r>
      <w:proofErr w:type="spellStart"/>
      <w:r w:rsidRPr="005C7D51">
        <w:rPr>
          <w:rFonts w:ascii="Book Antiqua" w:hAnsi="Book Antiqua"/>
          <w:sz w:val="24"/>
          <w:szCs w:val="24"/>
        </w:rPr>
        <w:t>Vleggaar</w:t>
      </w:r>
      <w:proofErr w:type="spellEnd"/>
      <w:r w:rsidRPr="005C7D51">
        <w:rPr>
          <w:rFonts w:ascii="Book Antiqua" w:hAnsi="Book Antiqua"/>
          <w:sz w:val="24"/>
          <w:szCs w:val="24"/>
        </w:rPr>
        <w:t xml:space="preserve"> FP, van </w:t>
      </w:r>
      <w:proofErr w:type="spellStart"/>
      <w:r w:rsidRPr="005C7D51">
        <w:rPr>
          <w:rFonts w:ascii="Book Antiqua" w:hAnsi="Book Antiqua"/>
          <w:sz w:val="24"/>
          <w:szCs w:val="24"/>
        </w:rPr>
        <w:t>Geloven</w:t>
      </w:r>
      <w:proofErr w:type="spellEnd"/>
      <w:r w:rsidRPr="005C7D51">
        <w:rPr>
          <w:rFonts w:ascii="Book Antiqua" w:hAnsi="Book Antiqua"/>
          <w:sz w:val="24"/>
          <w:szCs w:val="24"/>
        </w:rPr>
        <w:t xml:space="preserve"> N, </w:t>
      </w:r>
      <w:proofErr w:type="spellStart"/>
      <w:r w:rsidRPr="005C7D51">
        <w:rPr>
          <w:rFonts w:ascii="Book Antiqua" w:hAnsi="Book Antiqua"/>
          <w:sz w:val="24"/>
          <w:szCs w:val="24"/>
        </w:rPr>
        <w:t>Beuers</w:t>
      </w:r>
      <w:proofErr w:type="spellEnd"/>
      <w:r w:rsidRPr="005C7D51">
        <w:rPr>
          <w:rFonts w:ascii="Book Antiqua" w:hAnsi="Book Antiqua"/>
          <w:sz w:val="24"/>
          <w:szCs w:val="24"/>
        </w:rPr>
        <w:t xml:space="preserve"> U, </w:t>
      </w:r>
      <w:proofErr w:type="spellStart"/>
      <w:r w:rsidRPr="005C7D51">
        <w:rPr>
          <w:rFonts w:ascii="Book Antiqua" w:hAnsi="Book Antiqua"/>
          <w:sz w:val="24"/>
          <w:szCs w:val="24"/>
        </w:rPr>
        <w:t>Ponsioen</w:t>
      </w:r>
      <w:proofErr w:type="spellEnd"/>
      <w:r w:rsidRPr="005C7D51">
        <w:rPr>
          <w:rFonts w:ascii="Book Antiqua" w:hAnsi="Book Antiqua"/>
          <w:sz w:val="24"/>
          <w:szCs w:val="24"/>
        </w:rPr>
        <w:t xml:space="preserve"> CY; </w:t>
      </w:r>
      <w:proofErr w:type="spellStart"/>
      <w:r w:rsidRPr="005C7D51">
        <w:rPr>
          <w:rFonts w:ascii="Book Antiqua" w:hAnsi="Book Antiqua"/>
          <w:sz w:val="24"/>
          <w:szCs w:val="24"/>
        </w:rPr>
        <w:t>EpiPSCPBC</w:t>
      </w:r>
      <w:proofErr w:type="spellEnd"/>
      <w:r w:rsidRPr="005C7D51">
        <w:rPr>
          <w:rFonts w:ascii="Book Antiqua" w:hAnsi="Book Antiqua"/>
          <w:sz w:val="24"/>
          <w:szCs w:val="24"/>
        </w:rPr>
        <w:t xml:space="preserve"> Study Group. </w:t>
      </w:r>
      <w:proofErr w:type="gramStart"/>
      <w:r w:rsidRPr="005C7D51">
        <w:rPr>
          <w:rFonts w:ascii="Book Antiqua" w:hAnsi="Book Antiqua"/>
          <w:sz w:val="24"/>
          <w:szCs w:val="24"/>
        </w:rPr>
        <w:t xml:space="preserve">Population-based epidemiology, malignancy risk, and outcome of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w:t>
      </w:r>
      <w:proofErr w:type="gramEnd"/>
      <w:r w:rsidRPr="005C7D51">
        <w:rPr>
          <w:rFonts w:ascii="Book Antiqua" w:hAnsi="Book Antiqua"/>
          <w:sz w:val="24"/>
          <w:szCs w:val="24"/>
        </w:rPr>
        <w:t xml:space="preserve"> </w:t>
      </w:r>
      <w:proofErr w:type="spellStart"/>
      <w:r w:rsidRPr="005C7D51">
        <w:rPr>
          <w:rFonts w:ascii="Book Antiqua" w:hAnsi="Book Antiqua"/>
          <w:i/>
          <w:sz w:val="24"/>
          <w:szCs w:val="24"/>
        </w:rPr>
        <w:t>Hepatology</w:t>
      </w:r>
      <w:proofErr w:type="spellEnd"/>
      <w:r w:rsidRPr="005C7D51">
        <w:rPr>
          <w:rFonts w:ascii="Book Antiqua" w:hAnsi="Book Antiqua"/>
          <w:sz w:val="24"/>
          <w:szCs w:val="24"/>
        </w:rPr>
        <w:t xml:space="preserve"> 2013; </w:t>
      </w:r>
      <w:r w:rsidRPr="005C7D51">
        <w:rPr>
          <w:rFonts w:ascii="Book Antiqua" w:hAnsi="Book Antiqua"/>
          <w:b/>
          <w:sz w:val="24"/>
          <w:szCs w:val="24"/>
        </w:rPr>
        <w:t>58</w:t>
      </w:r>
      <w:r w:rsidRPr="005C7D51">
        <w:rPr>
          <w:rFonts w:ascii="Book Antiqua" w:hAnsi="Book Antiqua"/>
          <w:sz w:val="24"/>
          <w:szCs w:val="24"/>
        </w:rPr>
        <w:t>: 2045-2055 [PMID: 23775876 DOI: 10.1002/hep.26565]</w:t>
      </w:r>
    </w:p>
    <w:p w14:paraId="0EC63D6C"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2 </w:t>
      </w:r>
      <w:proofErr w:type="spellStart"/>
      <w:r w:rsidRPr="005C7D51">
        <w:rPr>
          <w:rFonts w:ascii="Book Antiqua" w:hAnsi="Book Antiqua"/>
          <w:b/>
          <w:sz w:val="24"/>
          <w:szCs w:val="24"/>
        </w:rPr>
        <w:t>Molodecky</w:t>
      </w:r>
      <w:proofErr w:type="spellEnd"/>
      <w:r w:rsidRPr="005C7D51">
        <w:rPr>
          <w:rFonts w:ascii="Book Antiqua" w:hAnsi="Book Antiqua"/>
          <w:b/>
          <w:sz w:val="24"/>
          <w:szCs w:val="24"/>
        </w:rPr>
        <w:t xml:space="preserve"> NA</w:t>
      </w:r>
      <w:r w:rsidRPr="005C7D51">
        <w:rPr>
          <w:rFonts w:ascii="Book Antiqua" w:hAnsi="Book Antiqua"/>
          <w:sz w:val="24"/>
          <w:szCs w:val="24"/>
        </w:rPr>
        <w:t xml:space="preserve">, </w:t>
      </w:r>
      <w:proofErr w:type="spellStart"/>
      <w:r w:rsidRPr="005C7D51">
        <w:rPr>
          <w:rFonts w:ascii="Book Antiqua" w:hAnsi="Book Antiqua"/>
          <w:sz w:val="24"/>
          <w:szCs w:val="24"/>
        </w:rPr>
        <w:t>Kareemi</w:t>
      </w:r>
      <w:proofErr w:type="spellEnd"/>
      <w:r w:rsidRPr="005C7D51">
        <w:rPr>
          <w:rFonts w:ascii="Book Antiqua" w:hAnsi="Book Antiqua"/>
          <w:sz w:val="24"/>
          <w:szCs w:val="24"/>
        </w:rPr>
        <w:t xml:space="preserve"> H, </w:t>
      </w:r>
      <w:proofErr w:type="spellStart"/>
      <w:r w:rsidRPr="005C7D51">
        <w:rPr>
          <w:rFonts w:ascii="Book Antiqua" w:hAnsi="Book Antiqua"/>
          <w:sz w:val="24"/>
          <w:szCs w:val="24"/>
        </w:rPr>
        <w:t>Parab</w:t>
      </w:r>
      <w:proofErr w:type="spellEnd"/>
      <w:r w:rsidRPr="005C7D51">
        <w:rPr>
          <w:rFonts w:ascii="Book Antiqua" w:hAnsi="Book Antiqua"/>
          <w:sz w:val="24"/>
          <w:szCs w:val="24"/>
        </w:rPr>
        <w:t xml:space="preserve"> R, </w:t>
      </w:r>
      <w:proofErr w:type="spellStart"/>
      <w:r w:rsidRPr="005C7D51">
        <w:rPr>
          <w:rFonts w:ascii="Book Antiqua" w:hAnsi="Book Antiqua"/>
          <w:sz w:val="24"/>
          <w:szCs w:val="24"/>
        </w:rPr>
        <w:t>Barkema</w:t>
      </w:r>
      <w:proofErr w:type="spellEnd"/>
      <w:r w:rsidRPr="005C7D51">
        <w:rPr>
          <w:rFonts w:ascii="Book Antiqua" w:hAnsi="Book Antiqua"/>
          <w:sz w:val="24"/>
          <w:szCs w:val="24"/>
        </w:rPr>
        <w:t xml:space="preserve"> HW, </w:t>
      </w:r>
      <w:proofErr w:type="spellStart"/>
      <w:r w:rsidRPr="005C7D51">
        <w:rPr>
          <w:rFonts w:ascii="Book Antiqua" w:hAnsi="Book Antiqua"/>
          <w:sz w:val="24"/>
          <w:szCs w:val="24"/>
        </w:rPr>
        <w:t>Quan</w:t>
      </w:r>
      <w:proofErr w:type="spellEnd"/>
      <w:r w:rsidRPr="005C7D51">
        <w:rPr>
          <w:rFonts w:ascii="Book Antiqua" w:hAnsi="Book Antiqua"/>
          <w:sz w:val="24"/>
          <w:szCs w:val="24"/>
        </w:rPr>
        <w:t xml:space="preserve"> H, Myers RP, Kaplan GG. Incidence of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a systematic review and meta-analysis. </w:t>
      </w:r>
      <w:proofErr w:type="spellStart"/>
      <w:r w:rsidRPr="005C7D51">
        <w:rPr>
          <w:rFonts w:ascii="Book Antiqua" w:hAnsi="Book Antiqua"/>
          <w:i/>
          <w:sz w:val="24"/>
          <w:szCs w:val="24"/>
        </w:rPr>
        <w:t>Hepatology</w:t>
      </w:r>
      <w:proofErr w:type="spellEnd"/>
      <w:r w:rsidRPr="005C7D51">
        <w:rPr>
          <w:rFonts w:ascii="Book Antiqua" w:hAnsi="Book Antiqua"/>
          <w:sz w:val="24"/>
          <w:szCs w:val="24"/>
        </w:rPr>
        <w:t xml:space="preserve"> 2011; </w:t>
      </w:r>
      <w:r w:rsidRPr="005C7D51">
        <w:rPr>
          <w:rFonts w:ascii="Book Antiqua" w:hAnsi="Book Antiqua"/>
          <w:b/>
          <w:sz w:val="24"/>
          <w:szCs w:val="24"/>
        </w:rPr>
        <w:t>53</w:t>
      </w:r>
      <w:r w:rsidRPr="005C7D51">
        <w:rPr>
          <w:rFonts w:ascii="Book Antiqua" w:hAnsi="Book Antiqua"/>
          <w:sz w:val="24"/>
          <w:szCs w:val="24"/>
        </w:rPr>
        <w:t>: 1590-1599 [PMID: 21351115 DOI: 10.1002/hep.24247]</w:t>
      </w:r>
    </w:p>
    <w:p w14:paraId="662F021E"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3 </w:t>
      </w:r>
      <w:proofErr w:type="spellStart"/>
      <w:r w:rsidRPr="005C7D51">
        <w:rPr>
          <w:rFonts w:ascii="Book Antiqua" w:hAnsi="Book Antiqua"/>
          <w:b/>
          <w:sz w:val="24"/>
          <w:szCs w:val="24"/>
        </w:rPr>
        <w:t>Bjøro</w:t>
      </w:r>
      <w:proofErr w:type="spellEnd"/>
      <w:r w:rsidRPr="005C7D51">
        <w:rPr>
          <w:rFonts w:ascii="Book Antiqua" w:hAnsi="Book Antiqua"/>
          <w:b/>
          <w:sz w:val="24"/>
          <w:szCs w:val="24"/>
        </w:rPr>
        <w:t xml:space="preserve"> K</w:t>
      </w:r>
      <w:r w:rsidRPr="005C7D51">
        <w:rPr>
          <w:rFonts w:ascii="Book Antiqua" w:hAnsi="Book Antiqua"/>
          <w:sz w:val="24"/>
          <w:szCs w:val="24"/>
        </w:rPr>
        <w:t xml:space="preserve">, </w:t>
      </w:r>
      <w:proofErr w:type="spellStart"/>
      <w:r w:rsidRPr="005C7D51">
        <w:rPr>
          <w:rFonts w:ascii="Book Antiqua" w:hAnsi="Book Antiqua"/>
          <w:sz w:val="24"/>
          <w:szCs w:val="24"/>
        </w:rPr>
        <w:t>Brandsaeter</w:t>
      </w:r>
      <w:proofErr w:type="spellEnd"/>
      <w:r w:rsidRPr="005C7D51">
        <w:rPr>
          <w:rFonts w:ascii="Book Antiqua" w:hAnsi="Book Antiqua"/>
          <w:sz w:val="24"/>
          <w:szCs w:val="24"/>
        </w:rPr>
        <w:t xml:space="preserve"> B, Foss A, </w:t>
      </w:r>
      <w:proofErr w:type="spellStart"/>
      <w:r w:rsidRPr="005C7D51">
        <w:rPr>
          <w:rFonts w:ascii="Book Antiqua" w:hAnsi="Book Antiqua"/>
          <w:sz w:val="24"/>
          <w:szCs w:val="24"/>
        </w:rPr>
        <w:t>Schrumpf</w:t>
      </w:r>
      <w:proofErr w:type="spellEnd"/>
      <w:r w:rsidRPr="005C7D51">
        <w:rPr>
          <w:rFonts w:ascii="Book Antiqua" w:hAnsi="Book Antiqua"/>
          <w:sz w:val="24"/>
          <w:szCs w:val="24"/>
        </w:rPr>
        <w:t xml:space="preserve"> E. Liver transplantation in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w:t>
      </w:r>
      <w:proofErr w:type="spellStart"/>
      <w:r w:rsidRPr="005C7D51">
        <w:rPr>
          <w:rFonts w:ascii="Book Antiqua" w:hAnsi="Book Antiqua"/>
          <w:i/>
          <w:sz w:val="24"/>
          <w:szCs w:val="24"/>
        </w:rPr>
        <w:t>Semin</w:t>
      </w:r>
      <w:proofErr w:type="spellEnd"/>
      <w:r w:rsidRPr="005C7D51">
        <w:rPr>
          <w:rFonts w:ascii="Book Antiqua" w:hAnsi="Book Antiqua"/>
          <w:i/>
          <w:sz w:val="24"/>
          <w:szCs w:val="24"/>
        </w:rPr>
        <w:t xml:space="preserve"> Liver Dis</w:t>
      </w:r>
      <w:r w:rsidRPr="005C7D51">
        <w:rPr>
          <w:rFonts w:ascii="Book Antiqua" w:hAnsi="Book Antiqua"/>
          <w:sz w:val="24"/>
          <w:szCs w:val="24"/>
        </w:rPr>
        <w:t xml:space="preserve"> 2006; </w:t>
      </w:r>
      <w:r w:rsidRPr="005C7D51">
        <w:rPr>
          <w:rFonts w:ascii="Book Antiqua" w:hAnsi="Book Antiqua"/>
          <w:b/>
          <w:sz w:val="24"/>
          <w:szCs w:val="24"/>
        </w:rPr>
        <w:t>26</w:t>
      </w:r>
      <w:r w:rsidRPr="005C7D51">
        <w:rPr>
          <w:rFonts w:ascii="Book Antiqua" w:hAnsi="Book Antiqua"/>
          <w:sz w:val="24"/>
          <w:szCs w:val="24"/>
        </w:rPr>
        <w:t>: 69-79 [PMID: 16496235 DOI: 10.1055/s-2006-933565]</w:t>
      </w:r>
    </w:p>
    <w:p w14:paraId="34712758" w14:textId="77777777" w:rsidR="00203F28" w:rsidRPr="005C7D51" w:rsidRDefault="00203F28" w:rsidP="006F694C">
      <w:pPr>
        <w:adjustRightInd w:val="0"/>
        <w:snapToGrid w:val="0"/>
        <w:spacing w:after="0" w:line="360" w:lineRule="auto"/>
        <w:jc w:val="both"/>
        <w:rPr>
          <w:rFonts w:ascii="Book Antiqua" w:hAnsi="Book Antiqua"/>
          <w:sz w:val="24"/>
          <w:szCs w:val="24"/>
        </w:rPr>
      </w:pPr>
      <w:proofErr w:type="gramStart"/>
      <w:r w:rsidRPr="005C7D51">
        <w:rPr>
          <w:rFonts w:ascii="Book Antiqua" w:hAnsi="Book Antiqua"/>
          <w:sz w:val="24"/>
          <w:szCs w:val="24"/>
        </w:rPr>
        <w:t xml:space="preserve">4 </w:t>
      </w:r>
      <w:proofErr w:type="spellStart"/>
      <w:r w:rsidRPr="005C7D51">
        <w:rPr>
          <w:rFonts w:ascii="Book Antiqua" w:hAnsi="Book Antiqua"/>
          <w:b/>
          <w:sz w:val="24"/>
          <w:szCs w:val="24"/>
        </w:rPr>
        <w:t>Karlsen</w:t>
      </w:r>
      <w:proofErr w:type="spellEnd"/>
      <w:r w:rsidRPr="005C7D51">
        <w:rPr>
          <w:rFonts w:ascii="Book Antiqua" w:hAnsi="Book Antiqua"/>
          <w:b/>
          <w:sz w:val="24"/>
          <w:szCs w:val="24"/>
        </w:rPr>
        <w:t xml:space="preserve"> TH</w:t>
      </w:r>
      <w:r w:rsidRPr="005C7D51">
        <w:rPr>
          <w:rFonts w:ascii="Book Antiqua" w:hAnsi="Book Antiqua"/>
          <w:sz w:val="24"/>
          <w:szCs w:val="24"/>
        </w:rPr>
        <w:t xml:space="preserve">, </w:t>
      </w:r>
      <w:proofErr w:type="spellStart"/>
      <w:r w:rsidRPr="005C7D51">
        <w:rPr>
          <w:rFonts w:ascii="Book Antiqua" w:hAnsi="Book Antiqua"/>
          <w:sz w:val="24"/>
          <w:szCs w:val="24"/>
        </w:rPr>
        <w:t>Boberg</w:t>
      </w:r>
      <w:proofErr w:type="spellEnd"/>
      <w:r w:rsidRPr="005C7D51">
        <w:rPr>
          <w:rFonts w:ascii="Book Antiqua" w:hAnsi="Book Antiqua"/>
          <w:sz w:val="24"/>
          <w:szCs w:val="24"/>
        </w:rPr>
        <w:t xml:space="preserve"> KM. Update on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w:t>
      </w:r>
      <w:proofErr w:type="gramEnd"/>
      <w:r w:rsidRPr="005C7D51">
        <w:rPr>
          <w:rFonts w:ascii="Book Antiqua" w:hAnsi="Book Antiqua"/>
          <w:sz w:val="24"/>
          <w:szCs w:val="24"/>
        </w:rPr>
        <w:t xml:space="preserve"> </w:t>
      </w:r>
      <w:r w:rsidRPr="005C7D51">
        <w:rPr>
          <w:rFonts w:ascii="Book Antiqua" w:hAnsi="Book Antiqua"/>
          <w:i/>
          <w:sz w:val="24"/>
          <w:szCs w:val="24"/>
        </w:rPr>
        <w:t xml:space="preserve">J </w:t>
      </w:r>
      <w:proofErr w:type="spellStart"/>
      <w:r w:rsidRPr="005C7D51">
        <w:rPr>
          <w:rFonts w:ascii="Book Antiqua" w:hAnsi="Book Antiqua"/>
          <w:i/>
          <w:sz w:val="24"/>
          <w:szCs w:val="24"/>
        </w:rPr>
        <w:t>Hepatol</w:t>
      </w:r>
      <w:proofErr w:type="spellEnd"/>
      <w:r w:rsidRPr="005C7D51">
        <w:rPr>
          <w:rFonts w:ascii="Book Antiqua" w:hAnsi="Book Antiqua"/>
          <w:sz w:val="24"/>
          <w:szCs w:val="24"/>
        </w:rPr>
        <w:t xml:space="preserve"> 2013; </w:t>
      </w:r>
      <w:r w:rsidRPr="005C7D51">
        <w:rPr>
          <w:rFonts w:ascii="Book Antiqua" w:hAnsi="Book Antiqua"/>
          <w:b/>
          <w:sz w:val="24"/>
          <w:szCs w:val="24"/>
        </w:rPr>
        <w:t>59</w:t>
      </w:r>
      <w:r w:rsidRPr="005C7D51">
        <w:rPr>
          <w:rFonts w:ascii="Book Antiqua" w:hAnsi="Book Antiqua"/>
          <w:sz w:val="24"/>
          <w:szCs w:val="24"/>
        </w:rPr>
        <w:t>: 571-582 [PMID: 23603668 DOI: 10.1016/j.jhep.2013.03.015]</w:t>
      </w:r>
    </w:p>
    <w:p w14:paraId="73FF2AC4"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5 </w:t>
      </w:r>
      <w:proofErr w:type="spellStart"/>
      <w:r w:rsidRPr="005C7D51">
        <w:rPr>
          <w:rFonts w:ascii="Book Antiqua" w:hAnsi="Book Antiqua"/>
          <w:b/>
          <w:sz w:val="24"/>
          <w:szCs w:val="24"/>
        </w:rPr>
        <w:t>Tabibian</w:t>
      </w:r>
      <w:proofErr w:type="spellEnd"/>
      <w:r w:rsidRPr="005C7D51">
        <w:rPr>
          <w:rFonts w:ascii="Book Antiqua" w:hAnsi="Book Antiqua"/>
          <w:b/>
          <w:sz w:val="24"/>
          <w:szCs w:val="24"/>
        </w:rPr>
        <w:t xml:space="preserve"> JH</w:t>
      </w:r>
      <w:r w:rsidRPr="005C7D51">
        <w:rPr>
          <w:rFonts w:ascii="Book Antiqua" w:hAnsi="Book Antiqua"/>
          <w:sz w:val="24"/>
          <w:szCs w:val="24"/>
        </w:rPr>
        <w:t xml:space="preserve">, </w:t>
      </w:r>
      <w:proofErr w:type="spellStart"/>
      <w:r w:rsidRPr="005C7D51">
        <w:rPr>
          <w:rFonts w:ascii="Book Antiqua" w:hAnsi="Book Antiqua"/>
          <w:sz w:val="24"/>
          <w:szCs w:val="24"/>
        </w:rPr>
        <w:t>Bowlus</w:t>
      </w:r>
      <w:proofErr w:type="spellEnd"/>
      <w:r w:rsidRPr="005C7D51">
        <w:rPr>
          <w:rFonts w:ascii="Book Antiqua" w:hAnsi="Book Antiqua"/>
          <w:sz w:val="24"/>
          <w:szCs w:val="24"/>
        </w:rPr>
        <w:t xml:space="preserve"> CL.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A review and update. </w:t>
      </w:r>
      <w:r w:rsidRPr="005C7D51">
        <w:rPr>
          <w:rFonts w:ascii="Book Antiqua" w:hAnsi="Book Antiqua"/>
          <w:i/>
          <w:sz w:val="24"/>
          <w:szCs w:val="24"/>
        </w:rPr>
        <w:t>Liver Res</w:t>
      </w:r>
      <w:r w:rsidRPr="005C7D51">
        <w:rPr>
          <w:rFonts w:ascii="Book Antiqua" w:hAnsi="Book Antiqua"/>
          <w:sz w:val="24"/>
          <w:szCs w:val="24"/>
        </w:rPr>
        <w:t xml:space="preserve"> 2017; </w:t>
      </w:r>
      <w:r w:rsidRPr="005C7D51">
        <w:rPr>
          <w:rFonts w:ascii="Book Antiqua" w:hAnsi="Book Antiqua"/>
          <w:b/>
          <w:sz w:val="24"/>
          <w:szCs w:val="24"/>
        </w:rPr>
        <w:t>1</w:t>
      </w:r>
      <w:r w:rsidRPr="005C7D51">
        <w:rPr>
          <w:rFonts w:ascii="Book Antiqua" w:hAnsi="Book Antiqua"/>
          <w:sz w:val="24"/>
          <w:szCs w:val="24"/>
        </w:rPr>
        <w:t>: 221-230 [PMID: 29977644 DOI: 10.1016/j.livres.2017.12.002]</w:t>
      </w:r>
    </w:p>
    <w:p w14:paraId="1F188C34"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6 </w:t>
      </w:r>
      <w:proofErr w:type="spellStart"/>
      <w:r w:rsidRPr="005C7D51">
        <w:rPr>
          <w:rFonts w:ascii="Book Antiqua" w:hAnsi="Book Antiqua"/>
          <w:b/>
          <w:sz w:val="24"/>
          <w:szCs w:val="24"/>
        </w:rPr>
        <w:t>Farrant</w:t>
      </w:r>
      <w:proofErr w:type="spellEnd"/>
      <w:r w:rsidRPr="005C7D51">
        <w:rPr>
          <w:rFonts w:ascii="Book Antiqua" w:hAnsi="Book Antiqua"/>
          <w:b/>
          <w:sz w:val="24"/>
          <w:szCs w:val="24"/>
        </w:rPr>
        <w:t xml:space="preserve"> JM</w:t>
      </w:r>
      <w:r w:rsidRPr="005C7D51">
        <w:rPr>
          <w:rFonts w:ascii="Book Antiqua" w:hAnsi="Book Antiqua"/>
          <w:sz w:val="24"/>
          <w:szCs w:val="24"/>
        </w:rPr>
        <w:t xml:space="preserve">, </w:t>
      </w:r>
      <w:proofErr w:type="spellStart"/>
      <w:r w:rsidRPr="005C7D51">
        <w:rPr>
          <w:rFonts w:ascii="Book Antiqua" w:hAnsi="Book Antiqua"/>
          <w:sz w:val="24"/>
          <w:szCs w:val="24"/>
        </w:rPr>
        <w:t>Hayllar</w:t>
      </w:r>
      <w:proofErr w:type="spellEnd"/>
      <w:r w:rsidRPr="005C7D51">
        <w:rPr>
          <w:rFonts w:ascii="Book Antiqua" w:hAnsi="Book Antiqua"/>
          <w:sz w:val="24"/>
          <w:szCs w:val="24"/>
        </w:rPr>
        <w:t xml:space="preserve"> KM, Wilkinson ML, </w:t>
      </w:r>
      <w:proofErr w:type="spellStart"/>
      <w:r w:rsidRPr="005C7D51">
        <w:rPr>
          <w:rFonts w:ascii="Book Antiqua" w:hAnsi="Book Antiqua"/>
          <w:sz w:val="24"/>
          <w:szCs w:val="24"/>
        </w:rPr>
        <w:t>Karani</w:t>
      </w:r>
      <w:proofErr w:type="spellEnd"/>
      <w:r w:rsidRPr="005C7D51">
        <w:rPr>
          <w:rFonts w:ascii="Book Antiqua" w:hAnsi="Book Antiqua"/>
          <w:sz w:val="24"/>
          <w:szCs w:val="24"/>
        </w:rPr>
        <w:t xml:space="preserve"> J, </w:t>
      </w:r>
      <w:proofErr w:type="spellStart"/>
      <w:r w:rsidRPr="005C7D51">
        <w:rPr>
          <w:rFonts w:ascii="Book Antiqua" w:hAnsi="Book Antiqua"/>
          <w:sz w:val="24"/>
          <w:szCs w:val="24"/>
        </w:rPr>
        <w:t>Portmann</w:t>
      </w:r>
      <w:proofErr w:type="spellEnd"/>
      <w:r w:rsidRPr="005C7D51">
        <w:rPr>
          <w:rFonts w:ascii="Book Antiqua" w:hAnsi="Book Antiqua"/>
          <w:sz w:val="24"/>
          <w:szCs w:val="24"/>
        </w:rPr>
        <w:t xml:space="preserve"> BC, </w:t>
      </w:r>
      <w:proofErr w:type="spellStart"/>
      <w:r w:rsidRPr="005C7D51">
        <w:rPr>
          <w:rFonts w:ascii="Book Antiqua" w:hAnsi="Book Antiqua"/>
          <w:sz w:val="24"/>
          <w:szCs w:val="24"/>
        </w:rPr>
        <w:t>Westaby</w:t>
      </w:r>
      <w:proofErr w:type="spellEnd"/>
      <w:r w:rsidRPr="005C7D51">
        <w:rPr>
          <w:rFonts w:ascii="Book Antiqua" w:hAnsi="Book Antiqua"/>
          <w:sz w:val="24"/>
          <w:szCs w:val="24"/>
        </w:rPr>
        <w:t xml:space="preserve"> D, Williams R. Natural history and prognostic variables in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w:t>
      </w:r>
      <w:r w:rsidRPr="005C7D51">
        <w:rPr>
          <w:rFonts w:ascii="Book Antiqua" w:hAnsi="Book Antiqua"/>
          <w:i/>
          <w:sz w:val="24"/>
          <w:szCs w:val="24"/>
        </w:rPr>
        <w:t>Gastroenterology</w:t>
      </w:r>
      <w:r w:rsidRPr="005C7D51">
        <w:rPr>
          <w:rFonts w:ascii="Book Antiqua" w:hAnsi="Book Antiqua"/>
          <w:sz w:val="24"/>
          <w:szCs w:val="24"/>
        </w:rPr>
        <w:t xml:space="preserve"> 1991; </w:t>
      </w:r>
      <w:r w:rsidRPr="005C7D51">
        <w:rPr>
          <w:rFonts w:ascii="Book Antiqua" w:hAnsi="Book Antiqua"/>
          <w:b/>
          <w:sz w:val="24"/>
          <w:szCs w:val="24"/>
        </w:rPr>
        <w:t>100</w:t>
      </w:r>
      <w:r w:rsidRPr="005C7D51">
        <w:rPr>
          <w:rFonts w:ascii="Book Antiqua" w:hAnsi="Book Antiqua"/>
          <w:sz w:val="24"/>
          <w:szCs w:val="24"/>
        </w:rPr>
        <w:t>: 1710-1717 [PMID: 1850376 DOI: 10.1016/0016-5085(91)90673-9]</w:t>
      </w:r>
    </w:p>
    <w:p w14:paraId="0BC7690E"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7 </w:t>
      </w:r>
      <w:proofErr w:type="spellStart"/>
      <w:r w:rsidRPr="005C7D51">
        <w:rPr>
          <w:rFonts w:ascii="Book Antiqua" w:hAnsi="Book Antiqua"/>
          <w:b/>
          <w:sz w:val="24"/>
          <w:szCs w:val="24"/>
        </w:rPr>
        <w:t>Schrumpf</w:t>
      </w:r>
      <w:proofErr w:type="spellEnd"/>
      <w:r w:rsidRPr="005C7D51">
        <w:rPr>
          <w:rFonts w:ascii="Book Antiqua" w:hAnsi="Book Antiqua"/>
          <w:b/>
          <w:sz w:val="24"/>
          <w:szCs w:val="24"/>
        </w:rPr>
        <w:t xml:space="preserve"> E</w:t>
      </w:r>
      <w:r w:rsidRPr="005C7D51">
        <w:rPr>
          <w:rFonts w:ascii="Book Antiqua" w:hAnsi="Book Antiqua"/>
          <w:sz w:val="24"/>
          <w:szCs w:val="24"/>
        </w:rPr>
        <w:t xml:space="preserve">, </w:t>
      </w:r>
      <w:proofErr w:type="spellStart"/>
      <w:r w:rsidRPr="005C7D51">
        <w:rPr>
          <w:rFonts w:ascii="Book Antiqua" w:hAnsi="Book Antiqua"/>
          <w:sz w:val="24"/>
          <w:szCs w:val="24"/>
        </w:rPr>
        <w:t>Abdelnoor</w:t>
      </w:r>
      <w:proofErr w:type="spellEnd"/>
      <w:r w:rsidRPr="005C7D51">
        <w:rPr>
          <w:rFonts w:ascii="Book Antiqua" w:hAnsi="Book Antiqua"/>
          <w:sz w:val="24"/>
          <w:szCs w:val="24"/>
        </w:rPr>
        <w:t xml:space="preserve"> M, </w:t>
      </w:r>
      <w:proofErr w:type="spellStart"/>
      <w:r w:rsidRPr="005C7D51">
        <w:rPr>
          <w:rFonts w:ascii="Book Antiqua" w:hAnsi="Book Antiqua"/>
          <w:sz w:val="24"/>
          <w:szCs w:val="24"/>
        </w:rPr>
        <w:t>Fausa</w:t>
      </w:r>
      <w:proofErr w:type="spellEnd"/>
      <w:r w:rsidRPr="005C7D51">
        <w:rPr>
          <w:rFonts w:ascii="Book Antiqua" w:hAnsi="Book Antiqua"/>
          <w:sz w:val="24"/>
          <w:szCs w:val="24"/>
        </w:rPr>
        <w:t xml:space="preserve"> O, </w:t>
      </w:r>
      <w:proofErr w:type="spellStart"/>
      <w:r w:rsidRPr="005C7D51">
        <w:rPr>
          <w:rFonts w:ascii="Book Antiqua" w:hAnsi="Book Antiqua"/>
          <w:sz w:val="24"/>
          <w:szCs w:val="24"/>
        </w:rPr>
        <w:t>Elgjo</w:t>
      </w:r>
      <w:proofErr w:type="spellEnd"/>
      <w:r w:rsidRPr="005C7D51">
        <w:rPr>
          <w:rFonts w:ascii="Book Antiqua" w:hAnsi="Book Antiqua"/>
          <w:sz w:val="24"/>
          <w:szCs w:val="24"/>
        </w:rPr>
        <w:t xml:space="preserve"> K, </w:t>
      </w:r>
      <w:proofErr w:type="spellStart"/>
      <w:r w:rsidRPr="005C7D51">
        <w:rPr>
          <w:rFonts w:ascii="Book Antiqua" w:hAnsi="Book Antiqua"/>
          <w:sz w:val="24"/>
          <w:szCs w:val="24"/>
        </w:rPr>
        <w:t>Jenssen</w:t>
      </w:r>
      <w:proofErr w:type="spellEnd"/>
      <w:r w:rsidRPr="005C7D51">
        <w:rPr>
          <w:rFonts w:ascii="Book Antiqua" w:hAnsi="Book Antiqua"/>
          <w:sz w:val="24"/>
          <w:szCs w:val="24"/>
        </w:rPr>
        <w:t xml:space="preserve"> E, </w:t>
      </w:r>
      <w:proofErr w:type="spellStart"/>
      <w:r w:rsidRPr="005C7D51">
        <w:rPr>
          <w:rFonts w:ascii="Book Antiqua" w:hAnsi="Book Antiqua"/>
          <w:sz w:val="24"/>
          <w:szCs w:val="24"/>
        </w:rPr>
        <w:t>Kolmannskog</w:t>
      </w:r>
      <w:proofErr w:type="spellEnd"/>
      <w:r w:rsidRPr="005C7D51">
        <w:rPr>
          <w:rFonts w:ascii="Book Antiqua" w:hAnsi="Book Antiqua"/>
          <w:sz w:val="24"/>
          <w:szCs w:val="24"/>
        </w:rPr>
        <w:t xml:space="preserve"> F. Risk factors in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w:t>
      </w:r>
      <w:r w:rsidRPr="005C7D51">
        <w:rPr>
          <w:rFonts w:ascii="Book Antiqua" w:hAnsi="Book Antiqua"/>
          <w:i/>
          <w:sz w:val="24"/>
          <w:szCs w:val="24"/>
        </w:rPr>
        <w:t xml:space="preserve">J </w:t>
      </w:r>
      <w:proofErr w:type="spellStart"/>
      <w:r w:rsidRPr="005C7D51">
        <w:rPr>
          <w:rFonts w:ascii="Book Antiqua" w:hAnsi="Book Antiqua"/>
          <w:i/>
          <w:sz w:val="24"/>
          <w:szCs w:val="24"/>
        </w:rPr>
        <w:t>Hepatol</w:t>
      </w:r>
      <w:proofErr w:type="spellEnd"/>
      <w:r w:rsidRPr="005C7D51">
        <w:rPr>
          <w:rFonts w:ascii="Book Antiqua" w:hAnsi="Book Antiqua"/>
          <w:sz w:val="24"/>
          <w:szCs w:val="24"/>
        </w:rPr>
        <w:t xml:space="preserve"> 1994; </w:t>
      </w:r>
      <w:r w:rsidRPr="005C7D51">
        <w:rPr>
          <w:rFonts w:ascii="Book Antiqua" w:hAnsi="Book Antiqua"/>
          <w:b/>
          <w:sz w:val="24"/>
          <w:szCs w:val="24"/>
        </w:rPr>
        <w:t>21</w:t>
      </w:r>
      <w:r w:rsidRPr="005C7D51">
        <w:rPr>
          <w:rFonts w:ascii="Book Antiqua" w:hAnsi="Book Antiqua"/>
          <w:sz w:val="24"/>
          <w:szCs w:val="24"/>
        </w:rPr>
        <w:t>: 1061-1066 [PMID: 7699228 DOI: 10.1016/S0168-8278(05)80618-X]</w:t>
      </w:r>
    </w:p>
    <w:p w14:paraId="7C160078"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8 </w:t>
      </w:r>
      <w:proofErr w:type="spellStart"/>
      <w:r w:rsidRPr="005C7D51">
        <w:rPr>
          <w:rFonts w:ascii="Book Antiqua" w:hAnsi="Book Antiqua"/>
          <w:b/>
          <w:sz w:val="24"/>
          <w:szCs w:val="24"/>
        </w:rPr>
        <w:t>Tischendorf</w:t>
      </w:r>
      <w:proofErr w:type="spellEnd"/>
      <w:r w:rsidRPr="005C7D51">
        <w:rPr>
          <w:rFonts w:ascii="Book Antiqua" w:hAnsi="Book Antiqua"/>
          <w:b/>
          <w:sz w:val="24"/>
          <w:szCs w:val="24"/>
        </w:rPr>
        <w:t xml:space="preserve"> JJ</w:t>
      </w:r>
      <w:r w:rsidRPr="005C7D51">
        <w:rPr>
          <w:rFonts w:ascii="Book Antiqua" w:hAnsi="Book Antiqua"/>
          <w:sz w:val="24"/>
          <w:szCs w:val="24"/>
        </w:rPr>
        <w:t xml:space="preserve">, </w:t>
      </w:r>
      <w:proofErr w:type="spellStart"/>
      <w:r w:rsidRPr="005C7D51">
        <w:rPr>
          <w:rFonts w:ascii="Book Antiqua" w:hAnsi="Book Antiqua"/>
          <w:sz w:val="24"/>
          <w:szCs w:val="24"/>
        </w:rPr>
        <w:t>Hecker</w:t>
      </w:r>
      <w:proofErr w:type="spellEnd"/>
      <w:r w:rsidRPr="005C7D51">
        <w:rPr>
          <w:rFonts w:ascii="Book Antiqua" w:hAnsi="Book Antiqua"/>
          <w:sz w:val="24"/>
          <w:szCs w:val="24"/>
        </w:rPr>
        <w:t xml:space="preserve"> H, </w:t>
      </w:r>
      <w:proofErr w:type="spellStart"/>
      <w:r w:rsidRPr="005C7D51">
        <w:rPr>
          <w:rFonts w:ascii="Book Antiqua" w:hAnsi="Book Antiqua"/>
          <w:sz w:val="24"/>
          <w:szCs w:val="24"/>
        </w:rPr>
        <w:t>Krüger</w:t>
      </w:r>
      <w:proofErr w:type="spellEnd"/>
      <w:r w:rsidRPr="005C7D51">
        <w:rPr>
          <w:rFonts w:ascii="Book Antiqua" w:hAnsi="Book Antiqua"/>
          <w:sz w:val="24"/>
          <w:szCs w:val="24"/>
        </w:rPr>
        <w:t xml:space="preserve"> M, </w:t>
      </w:r>
      <w:proofErr w:type="spellStart"/>
      <w:r w:rsidRPr="005C7D51">
        <w:rPr>
          <w:rFonts w:ascii="Book Antiqua" w:hAnsi="Book Antiqua"/>
          <w:sz w:val="24"/>
          <w:szCs w:val="24"/>
        </w:rPr>
        <w:t>Manns</w:t>
      </w:r>
      <w:proofErr w:type="spellEnd"/>
      <w:r w:rsidRPr="005C7D51">
        <w:rPr>
          <w:rFonts w:ascii="Book Antiqua" w:hAnsi="Book Antiqua"/>
          <w:sz w:val="24"/>
          <w:szCs w:val="24"/>
        </w:rPr>
        <w:t xml:space="preserve"> MP, Meier PN. Characterization, outcome, and prognosis in 273 patients with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A single center study. </w:t>
      </w:r>
      <w:r w:rsidRPr="005C7D51">
        <w:rPr>
          <w:rFonts w:ascii="Book Antiqua" w:hAnsi="Book Antiqua"/>
          <w:i/>
          <w:sz w:val="24"/>
          <w:szCs w:val="24"/>
        </w:rPr>
        <w:t xml:space="preserve">Am J </w:t>
      </w:r>
      <w:proofErr w:type="spellStart"/>
      <w:r w:rsidRPr="005C7D51">
        <w:rPr>
          <w:rFonts w:ascii="Book Antiqua" w:hAnsi="Book Antiqua"/>
          <w:i/>
          <w:sz w:val="24"/>
          <w:szCs w:val="24"/>
        </w:rPr>
        <w:t>Gastroenterol</w:t>
      </w:r>
      <w:proofErr w:type="spellEnd"/>
      <w:r w:rsidRPr="005C7D51">
        <w:rPr>
          <w:rFonts w:ascii="Book Antiqua" w:hAnsi="Book Antiqua"/>
          <w:sz w:val="24"/>
          <w:szCs w:val="24"/>
        </w:rPr>
        <w:t xml:space="preserve"> 2007; </w:t>
      </w:r>
      <w:r w:rsidRPr="005C7D51">
        <w:rPr>
          <w:rFonts w:ascii="Book Antiqua" w:hAnsi="Book Antiqua"/>
          <w:b/>
          <w:sz w:val="24"/>
          <w:szCs w:val="24"/>
        </w:rPr>
        <w:t>102</w:t>
      </w:r>
      <w:r w:rsidRPr="005C7D51">
        <w:rPr>
          <w:rFonts w:ascii="Book Antiqua" w:hAnsi="Book Antiqua"/>
          <w:sz w:val="24"/>
          <w:szCs w:val="24"/>
        </w:rPr>
        <w:t>: 107-114 [PMID: 17037993 DOI: 10.1111/j.1572-0241.2006.00872.x]</w:t>
      </w:r>
    </w:p>
    <w:p w14:paraId="731CF93F"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9 </w:t>
      </w:r>
      <w:r w:rsidRPr="005C7D51">
        <w:rPr>
          <w:rFonts w:ascii="Book Antiqua" w:hAnsi="Book Antiqua"/>
          <w:b/>
          <w:sz w:val="24"/>
          <w:szCs w:val="24"/>
        </w:rPr>
        <w:t>Dyson JK</w:t>
      </w:r>
      <w:r w:rsidRPr="005C7D51">
        <w:rPr>
          <w:rFonts w:ascii="Book Antiqua" w:hAnsi="Book Antiqua"/>
          <w:sz w:val="24"/>
          <w:szCs w:val="24"/>
        </w:rPr>
        <w:t xml:space="preserve">, Webb G, Hirschfield GM, </w:t>
      </w:r>
      <w:proofErr w:type="spellStart"/>
      <w:r w:rsidRPr="005C7D51">
        <w:rPr>
          <w:rFonts w:ascii="Book Antiqua" w:hAnsi="Book Antiqua"/>
          <w:sz w:val="24"/>
          <w:szCs w:val="24"/>
        </w:rPr>
        <w:t>Lohse</w:t>
      </w:r>
      <w:proofErr w:type="spellEnd"/>
      <w:r w:rsidRPr="005C7D51">
        <w:rPr>
          <w:rFonts w:ascii="Book Antiqua" w:hAnsi="Book Antiqua"/>
          <w:sz w:val="24"/>
          <w:szCs w:val="24"/>
        </w:rPr>
        <w:t xml:space="preserve"> A, </w:t>
      </w:r>
      <w:proofErr w:type="spellStart"/>
      <w:r w:rsidRPr="005C7D51">
        <w:rPr>
          <w:rFonts w:ascii="Book Antiqua" w:hAnsi="Book Antiqua"/>
          <w:sz w:val="24"/>
          <w:szCs w:val="24"/>
        </w:rPr>
        <w:t>Beuers</w:t>
      </w:r>
      <w:proofErr w:type="spellEnd"/>
      <w:r w:rsidRPr="005C7D51">
        <w:rPr>
          <w:rFonts w:ascii="Book Antiqua" w:hAnsi="Book Antiqua"/>
          <w:sz w:val="24"/>
          <w:szCs w:val="24"/>
        </w:rPr>
        <w:t xml:space="preserve"> U, </w:t>
      </w:r>
      <w:proofErr w:type="spellStart"/>
      <w:r w:rsidRPr="005C7D51">
        <w:rPr>
          <w:rFonts w:ascii="Book Antiqua" w:hAnsi="Book Antiqua"/>
          <w:sz w:val="24"/>
          <w:szCs w:val="24"/>
        </w:rPr>
        <w:t>Lindor</w:t>
      </w:r>
      <w:proofErr w:type="spellEnd"/>
      <w:r w:rsidRPr="005C7D51">
        <w:rPr>
          <w:rFonts w:ascii="Book Antiqua" w:hAnsi="Book Antiqua"/>
          <w:sz w:val="24"/>
          <w:szCs w:val="24"/>
        </w:rPr>
        <w:t xml:space="preserve"> K, Jones DE. </w:t>
      </w:r>
      <w:proofErr w:type="gramStart"/>
      <w:r w:rsidRPr="005C7D51">
        <w:rPr>
          <w:rFonts w:ascii="Book Antiqua" w:hAnsi="Book Antiqua"/>
          <w:sz w:val="24"/>
          <w:szCs w:val="24"/>
        </w:rPr>
        <w:t>Unmet clinical need in autoimmune liver diseases.</w:t>
      </w:r>
      <w:proofErr w:type="gramEnd"/>
      <w:r w:rsidRPr="005C7D51">
        <w:rPr>
          <w:rFonts w:ascii="Book Antiqua" w:hAnsi="Book Antiqua"/>
          <w:sz w:val="24"/>
          <w:szCs w:val="24"/>
        </w:rPr>
        <w:t xml:space="preserve"> </w:t>
      </w:r>
      <w:r w:rsidRPr="005C7D51">
        <w:rPr>
          <w:rFonts w:ascii="Book Antiqua" w:hAnsi="Book Antiqua"/>
          <w:i/>
          <w:sz w:val="24"/>
          <w:szCs w:val="24"/>
        </w:rPr>
        <w:t xml:space="preserve">J </w:t>
      </w:r>
      <w:proofErr w:type="spellStart"/>
      <w:r w:rsidRPr="005C7D51">
        <w:rPr>
          <w:rFonts w:ascii="Book Antiqua" w:hAnsi="Book Antiqua"/>
          <w:i/>
          <w:sz w:val="24"/>
          <w:szCs w:val="24"/>
        </w:rPr>
        <w:t>Hepatol</w:t>
      </w:r>
      <w:proofErr w:type="spellEnd"/>
      <w:r w:rsidRPr="005C7D51">
        <w:rPr>
          <w:rFonts w:ascii="Book Antiqua" w:hAnsi="Book Antiqua"/>
          <w:sz w:val="24"/>
          <w:szCs w:val="24"/>
        </w:rPr>
        <w:t xml:space="preserve"> 2015; </w:t>
      </w:r>
      <w:r w:rsidRPr="005C7D51">
        <w:rPr>
          <w:rFonts w:ascii="Book Antiqua" w:hAnsi="Book Antiqua"/>
          <w:b/>
          <w:sz w:val="24"/>
          <w:szCs w:val="24"/>
        </w:rPr>
        <w:t>62</w:t>
      </w:r>
      <w:r w:rsidRPr="005C7D51">
        <w:rPr>
          <w:rFonts w:ascii="Book Antiqua" w:hAnsi="Book Antiqua"/>
          <w:sz w:val="24"/>
          <w:szCs w:val="24"/>
        </w:rPr>
        <w:t>: 208-218 [PMID: 25234946 DOI: 10.1016/j.jhep.2014.09.010]</w:t>
      </w:r>
    </w:p>
    <w:p w14:paraId="3992D741" w14:textId="77777777" w:rsidR="00203F28" w:rsidRPr="005C7D51" w:rsidRDefault="00203F28" w:rsidP="006F694C">
      <w:pPr>
        <w:adjustRightInd w:val="0"/>
        <w:snapToGrid w:val="0"/>
        <w:spacing w:after="0" w:line="360" w:lineRule="auto"/>
        <w:jc w:val="both"/>
        <w:rPr>
          <w:rFonts w:ascii="Book Antiqua" w:hAnsi="Book Antiqua"/>
          <w:sz w:val="24"/>
          <w:szCs w:val="24"/>
        </w:rPr>
      </w:pPr>
      <w:proofErr w:type="gramStart"/>
      <w:r w:rsidRPr="005C7D51">
        <w:rPr>
          <w:rFonts w:ascii="Book Antiqua" w:hAnsi="Book Antiqua"/>
          <w:sz w:val="24"/>
          <w:szCs w:val="24"/>
        </w:rPr>
        <w:t xml:space="preserve">10 </w:t>
      </w:r>
      <w:proofErr w:type="spellStart"/>
      <w:r w:rsidRPr="005C7D51">
        <w:rPr>
          <w:rFonts w:ascii="Book Antiqua" w:hAnsi="Book Antiqua"/>
          <w:b/>
          <w:sz w:val="24"/>
          <w:szCs w:val="24"/>
        </w:rPr>
        <w:t>Laborda</w:t>
      </w:r>
      <w:proofErr w:type="spellEnd"/>
      <w:r w:rsidRPr="005C7D51">
        <w:rPr>
          <w:rFonts w:ascii="Book Antiqua" w:hAnsi="Book Antiqua"/>
          <w:b/>
          <w:sz w:val="24"/>
          <w:szCs w:val="24"/>
        </w:rPr>
        <w:t xml:space="preserve"> TJ</w:t>
      </w:r>
      <w:r w:rsidRPr="005C7D51">
        <w:rPr>
          <w:rFonts w:ascii="Book Antiqua" w:hAnsi="Book Antiqua"/>
          <w:sz w:val="24"/>
          <w:szCs w:val="24"/>
        </w:rPr>
        <w:t xml:space="preserve">, Jensen MK, </w:t>
      </w:r>
      <w:proofErr w:type="spellStart"/>
      <w:r w:rsidRPr="005C7D51">
        <w:rPr>
          <w:rFonts w:ascii="Book Antiqua" w:hAnsi="Book Antiqua"/>
          <w:sz w:val="24"/>
          <w:szCs w:val="24"/>
        </w:rPr>
        <w:t>Kavan</w:t>
      </w:r>
      <w:proofErr w:type="spellEnd"/>
      <w:r w:rsidRPr="005C7D51">
        <w:rPr>
          <w:rFonts w:ascii="Book Antiqua" w:hAnsi="Book Antiqua"/>
          <w:sz w:val="24"/>
          <w:szCs w:val="24"/>
        </w:rPr>
        <w:t xml:space="preserve"> M, </w:t>
      </w:r>
      <w:proofErr w:type="spellStart"/>
      <w:r w:rsidRPr="005C7D51">
        <w:rPr>
          <w:rFonts w:ascii="Book Antiqua" w:hAnsi="Book Antiqua"/>
          <w:sz w:val="24"/>
          <w:szCs w:val="24"/>
        </w:rPr>
        <w:t>Deneau</w:t>
      </w:r>
      <w:proofErr w:type="spellEnd"/>
      <w:r w:rsidRPr="005C7D51">
        <w:rPr>
          <w:rFonts w:ascii="Book Antiqua" w:hAnsi="Book Antiqua"/>
          <w:sz w:val="24"/>
          <w:szCs w:val="24"/>
        </w:rPr>
        <w:t xml:space="preserve"> M. Treatment of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in children.</w:t>
      </w:r>
      <w:proofErr w:type="gramEnd"/>
      <w:r w:rsidRPr="005C7D51">
        <w:rPr>
          <w:rFonts w:ascii="Book Antiqua" w:hAnsi="Book Antiqua"/>
          <w:sz w:val="24"/>
          <w:szCs w:val="24"/>
        </w:rPr>
        <w:t xml:space="preserve"> </w:t>
      </w:r>
      <w:r w:rsidRPr="005C7D51">
        <w:rPr>
          <w:rFonts w:ascii="Book Antiqua" w:hAnsi="Book Antiqua"/>
          <w:i/>
          <w:sz w:val="24"/>
          <w:szCs w:val="24"/>
        </w:rPr>
        <w:t xml:space="preserve">World J </w:t>
      </w:r>
      <w:proofErr w:type="spellStart"/>
      <w:r w:rsidRPr="005C7D51">
        <w:rPr>
          <w:rFonts w:ascii="Book Antiqua" w:hAnsi="Book Antiqua"/>
          <w:i/>
          <w:sz w:val="24"/>
          <w:szCs w:val="24"/>
        </w:rPr>
        <w:t>Hepatol</w:t>
      </w:r>
      <w:proofErr w:type="spellEnd"/>
      <w:r w:rsidRPr="005C7D51">
        <w:rPr>
          <w:rFonts w:ascii="Book Antiqua" w:hAnsi="Book Antiqua"/>
          <w:sz w:val="24"/>
          <w:szCs w:val="24"/>
        </w:rPr>
        <w:t xml:space="preserve"> 2019; </w:t>
      </w:r>
      <w:r w:rsidRPr="005C7D51">
        <w:rPr>
          <w:rFonts w:ascii="Book Antiqua" w:hAnsi="Book Antiqua"/>
          <w:b/>
          <w:sz w:val="24"/>
          <w:szCs w:val="24"/>
        </w:rPr>
        <w:t>11</w:t>
      </w:r>
      <w:r w:rsidRPr="005C7D51">
        <w:rPr>
          <w:rFonts w:ascii="Book Antiqua" w:hAnsi="Book Antiqua"/>
          <w:sz w:val="24"/>
          <w:szCs w:val="24"/>
        </w:rPr>
        <w:t>: 19-36 [PMID: 30705716 DOI: 10.4254/wjh.v11.i1.19]</w:t>
      </w:r>
    </w:p>
    <w:p w14:paraId="5158ABB5"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11 </w:t>
      </w:r>
      <w:proofErr w:type="spellStart"/>
      <w:r w:rsidRPr="005C7D51">
        <w:rPr>
          <w:rFonts w:ascii="Book Antiqua" w:hAnsi="Book Antiqua"/>
          <w:b/>
          <w:sz w:val="24"/>
          <w:szCs w:val="24"/>
        </w:rPr>
        <w:t>Broomé</w:t>
      </w:r>
      <w:proofErr w:type="spellEnd"/>
      <w:r w:rsidRPr="005C7D51">
        <w:rPr>
          <w:rFonts w:ascii="Book Antiqua" w:hAnsi="Book Antiqua"/>
          <w:b/>
          <w:sz w:val="24"/>
          <w:szCs w:val="24"/>
        </w:rPr>
        <w:t xml:space="preserve"> U</w:t>
      </w:r>
      <w:r w:rsidRPr="005C7D51">
        <w:rPr>
          <w:rFonts w:ascii="Book Antiqua" w:hAnsi="Book Antiqua"/>
          <w:sz w:val="24"/>
          <w:szCs w:val="24"/>
        </w:rPr>
        <w:t xml:space="preserve">, Olsson R, </w:t>
      </w:r>
      <w:proofErr w:type="spellStart"/>
      <w:r w:rsidRPr="005C7D51">
        <w:rPr>
          <w:rFonts w:ascii="Book Antiqua" w:hAnsi="Book Antiqua"/>
          <w:sz w:val="24"/>
          <w:szCs w:val="24"/>
        </w:rPr>
        <w:t>Lööf</w:t>
      </w:r>
      <w:proofErr w:type="spellEnd"/>
      <w:r w:rsidRPr="005C7D51">
        <w:rPr>
          <w:rFonts w:ascii="Book Antiqua" w:hAnsi="Book Antiqua"/>
          <w:sz w:val="24"/>
          <w:szCs w:val="24"/>
        </w:rPr>
        <w:t xml:space="preserve"> L, </w:t>
      </w:r>
      <w:proofErr w:type="spellStart"/>
      <w:r w:rsidRPr="005C7D51">
        <w:rPr>
          <w:rFonts w:ascii="Book Antiqua" w:hAnsi="Book Antiqua"/>
          <w:sz w:val="24"/>
          <w:szCs w:val="24"/>
        </w:rPr>
        <w:t>Bodemar</w:t>
      </w:r>
      <w:proofErr w:type="spellEnd"/>
      <w:r w:rsidRPr="005C7D51">
        <w:rPr>
          <w:rFonts w:ascii="Book Antiqua" w:hAnsi="Book Antiqua"/>
          <w:sz w:val="24"/>
          <w:szCs w:val="24"/>
        </w:rPr>
        <w:t xml:space="preserve"> G, </w:t>
      </w:r>
      <w:proofErr w:type="spellStart"/>
      <w:r w:rsidRPr="005C7D51">
        <w:rPr>
          <w:rFonts w:ascii="Book Antiqua" w:hAnsi="Book Antiqua"/>
          <w:sz w:val="24"/>
          <w:szCs w:val="24"/>
        </w:rPr>
        <w:t>Hultcrantz</w:t>
      </w:r>
      <w:proofErr w:type="spellEnd"/>
      <w:r w:rsidRPr="005C7D51">
        <w:rPr>
          <w:rFonts w:ascii="Book Antiqua" w:hAnsi="Book Antiqua"/>
          <w:sz w:val="24"/>
          <w:szCs w:val="24"/>
        </w:rPr>
        <w:t xml:space="preserve"> R, </w:t>
      </w:r>
      <w:proofErr w:type="spellStart"/>
      <w:r w:rsidRPr="005C7D51">
        <w:rPr>
          <w:rFonts w:ascii="Book Antiqua" w:hAnsi="Book Antiqua"/>
          <w:sz w:val="24"/>
          <w:szCs w:val="24"/>
        </w:rPr>
        <w:t>Danielsson</w:t>
      </w:r>
      <w:proofErr w:type="spellEnd"/>
      <w:r w:rsidRPr="005C7D51">
        <w:rPr>
          <w:rFonts w:ascii="Book Antiqua" w:hAnsi="Book Antiqua"/>
          <w:sz w:val="24"/>
          <w:szCs w:val="24"/>
        </w:rPr>
        <w:t xml:space="preserve"> A, </w:t>
      </w:r>
      <w:proofErr w:type="spellStart"/>
      <w:r w:rsidRPr="005C7D51">
        <w:rPr>
          <w:rFonts w:ascii="Book Antiqua" w:hAnsi="Book Antiqua"/>
          <w:sz w:val="24"/>
          <w:szCs w:val="24"/>
        </w:rPr>
        <w:t>Prytz</w:t>
      </w:r>
      <w:proofErr w:type="spellEnd"/>
      <w:r w:rsidRPr="005C7D51">
        <w:rPr>
          <w:rFonts w:ascii="Book Antiqua" w:hAnsi="Book Antiqua"/>
          <w:sz w:val="24"/>
          <w:szCs w:val="24"/>
        </w:rPr>
        <w:t xml:space="preserve"> H, Sandberg-</w:t>
      </w:r>
      <w:proofErr w:type="spellStart"/>
      <w:r w:rsidRPr="005C7D51">
        <w:rPr>
          <w:rFonts w:ascii="Book Antiqua" w:hAnsi="Book Antiqua"/>
          <w:sz w:val="24"/>
          <w:szCs w:val="24"/>
        </w:rPr>
        <w:t>Gertzén</w:t>
      </w:r>
      <w:proofErr w:type="spellEnd"/>
      <w:r w:rsidRPr="005C7D51">
        <w:rPr>
          <w:rFonts w:ascii="Book Antiqua" w:hAnsi="Book Antiqua"/>
          <w:sz w:val="24"/>
          <w:szCs w:val="24"/>
        </w:rPr>
        <w:t xml:space="preserve"> H, </w:t>
      </w:r>
      <w:proofErr w:type="spellStart"/>
      <w:r w:rsidRPr="005C7D51">
        <w:rPr>
          <w:rFonts w:ascii="Book Antiqua" w:hAnsi="Book Antiqua"/>
          <w:sz w:val="24"/>
          <w:szCs w:val="24"/>
        </w:rPr>
        <w:t>Wallerstedt</w:t>
      </w:r>
      <w:proofErr w:type="spellEnd"/>
      <w:r w:rsidRPr="005C7D51">
        <w:rPr>
          <w:rFonts w:ascii="Book Antiqua" w:hAnsi="Book Antiqua"/>
          <w:sz w:val="24"/>
          <w:szCs w:val="24"/>
        </w:rPr>
        <w:t xml:space="preserve"> S, Lindberg G. Natural history and prognostic factors in 305 Swedish patients with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w:t>
      </w:r>
      <w:r w:rsidRPr="005C7D51">
        <w:rPr>
          <w:rFonts w:ascii="Book Antiqua" w:hAnsi="Book Antiqua"/>
          <w:i/>
          <w:sz w:val="24"/>
          <w:szCs w:val="24"/>
        </w:rPr>
        <w:t>Gut</w:t>
      </w:r>
      <w:r w:rsidRPr="005C7D51">
        <w:rPr>
          <w:rFonts w:ascii="Book Antiqua" w:hAnsi="Book Antiqua"/>
          <w:sz w:val="24"/>
          <w:szCs w:val="24"/>
        </w:rPr>
        <w:t xml:space="preserve"> 1996; </w:t>
      </w:r>
      <w:r w:rsidRPr="005C7D51">
        <w:rPr>
          <w:rFonts w:ascii="Book Antiqua" w:hAnsi="Book Antiqua"/>
          <w:b/>
          <w:sz w:val="24"/>
          <w:szCs w:val="24"/>
        </w:rPr>
        <w:t>38</w:t>
      </w:r>
      <w:r w:rsidRPr="005C7D51">
        <w:rPr>
          <w:rFonts w:ascii="Book Antiqua" w:hAnsi="Book Antiqua"/>
          <w:sz w:val="24"/>
          <w:szCs w:val="24"/>
        </w:rPr>
        <w:t>: 610-615 [PMID: 8707097 DOI: 10.1136/gut.38.4.610]</w:t>
      </w:r>
    </w:p>
    <w:p w14:paraId="51C02973"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12 </w:t>
      </w:r>
      <w:proofErr w:type="spellStart"/>
      <w:r w:rsidRPr="005C7D51">
        <w:rPr>
          <w:rFonts w:ascii="Book Antiqua" w:hAnsi="Book Antiqua"/>
          <w:b/>
          <w:sz w:val="24"/>
          <w:szCs w:val="24"/>
        </w:rPr>
        <w:t>Wiesner</w:t>
      </w:r>
      <w:proofErr w:type="spellEnd"/>
      <w:r w:rsidRPr="005C7D51">
        <w:rPr>
          <w:rFonts w:ascii="Book Antiqua" w:hAnsi="Book Antiqua"/>
          <w:b/>
          <w:sz w:val="24"/>
          <w:szCs w:val="24"/>
        </w:rPr>
        <w:t xml:space="preserve"> RH</w:t>
      </w:r>
      <w:r w:rsidRPr="005C7D51">
        <w:rPr>
          <w:rFonts w:ascii="Book Antiqua" w:hAnsi="Book Antiqua"/>
          <w:sz w:val="24"/>
          <w:szCs w:val="24"/>
        </w:rPr>
        <w:t xml:space="preserve">, </w:t>
      </w:r>
      <w:proofErr w:type="spellStart"/>
      <w:r w:rsidRPr="005C7D51">
        <w:rPr>
          <w:rFonts w:ascii="Book Antiqua" w:hAnsi="Book Antiqua"/>
          <w:sz w:val="24"/>
          <w:szCs w:val="24"/>
        </w:rPr>
        <w:t>Grambsch</w:t>
      </w:r>
      <w:proofErr w:type="spellEnd"/>
      <w:r w:rsidRPr="005C7D51">
        <w:rPr>
          <w:rFonts w:ascii="Book Antiqua" w:hAnsi="Book Antiqua"/>
          <w:sz w:val="24"/>
          <w:szCs w:val="24"/>
        </w:rPr>
        <w:t xml:space="preserve"> PM, Dickson ER, Ludwig J, </w:t>
      </w:r>
      <w:proofErr w:type="spellStart"/>
      <w:r w:rsidRPr="005C7D51">
        <w:rPr>
          <w:rFonts w:ascii="Book Antiqua" w:hAnsi="Book Antiqua"/>
          <w:sz w:val="24"/>
          <w:szCs w:val="24"/>
        </w:rPr>
        <w:t>MacCarty</w:t>
      </w:r>
      <w:proofErr w:type="spellEnd"/>
      <w:r w:rsidRPr="005C7D51">
        <w:rPr>
          <w:rFonts w:ascii="Book Antiqua" w:hAnsi="Book Antiqua"/>
          <w:sz w:val="24"/>
          <w:szCs w:val="24"/>
        </w:rPr>
        <w:t xml:space="preserve"> RL, Hunter EB, Fleming TR, Fisher LD, Beaver SJ, </w:t>
      </w:r>
      <w:proofErr w:type="spellStart"/>
      <w:r w:rsidRPr="005C7D51">
        <w:rPr>
          <w:rFonts w:ascii="Book Antiqua" w:hAnsi="Book Antiqua"/>
          <w:sz w:val="24"/>
          <w:szCs w:val="24"/>
        </w:rPr>
        <w:t>LaRusso</w:t>
      </w:r>
      <w:proofErr w:type="spellEnd"/>
      <w:r w:rsidRPr="005C7D51">
        <w:rPr>
          <w:rFonts w:ascii="Book Antiqua" w:hAnsi="Book Antiqua"/>
          <w:sz w:val="24"/>
          <w:szCs w:val="24"/>
        </w:rPr>
        <w:t xml:space="preserve"> NF.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natural history, prognostic factors and survival analysis. </w:t>
      </w:r>
      <w:proofErr w:type="spellStart"/>
      <w:r w:rsidRPr="005C7D51">
        <w:rPr>
          <w:rFonts w:ascii="Book Antiqua" w:hAnsi="Book Antiqua"/>
          <w:i/>
          <w:sz w:val="24"/>
          <w:szCs w:val="24"/>
        </w:rPr>
        <w:t>Hepatology</w:t>
      </w:r>
      <w:proofErr w:type="spellEnd"/>
      <w:r w:rsidRPr="005C7D51">
        <w:rPr>
          <w:rFonts w:ascii="Book Antiqua" w:hAnsi="Book Antiqua"/>
          <w:sz w:val="24"/>
          <w:szCs w:val="24"/>
        </w:rPr>
        <w:t xml:space="preserve"> 1989; </w:t>
      </w:r>
      <w:r w:rsidRPr="005C7D51">
        <w:rPr>
          <w:rFonts w:ascii="Book Antiqua" w:hAnsi="Book Antiqua"/>
          <w:b/>
          <w:sz w:val="24"/>
          <w:szCs w:val="24"/>
        </w:rPr>
        <w:t>10</w:t>
      </w:r>
      <w:r w:rsidRPr="005C7D51">
        <w:rPr>
          <w:rFonts w:ascii="Book Antiqua" w:hAnsi="Book Antiqua"/>
          <w:sz w:val="24"/>
          <w:szCs w:val="24"/>
        </w:rPr>
        <w:t>: 430-436 [PMID: 2777204 DOI: 10.1002/hep.1840100406]</w:t>
      </w:r>
    </w:p>
    <w:p w14:paraId="540313CB"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13 </w:t>
      </w:r>
      <w:proofErr w:type="spellStart"/>
      <w:r w:rsidRPr="005C7D51">
        <w:rPr>
          <w:rFonts w:ascii="Book Antiqua" w:hAnsi="Book Antiqua"/>
          <w:b/>
          <w:sz w:val="24"/>
          <w:szCs w:val="24"/>
        </w:rPr>
        <w:t>Boberg</w:t>
      </w:r>
      <w:proofErr w:type="spellEnd"/>
      <w:r w:rsidRPr="005C7D51">
        <w:rPr>
          <w:rFonts w:ascii="Book Antiqua" w:hAnsi="Book Antiqua"/>
          <w:b/>
          <w:sz w:val="24"/>
          <w:szCs w:val="24"/>
        </w:rPr>
        <w:t xml:space="preserve"> KM</w:t>
      </w:r>
      <w:r w:rsidRPr="005C7D51">
        <w:rPr>
          <w:rFonts w:ascii="Book Antiqua" w:hAnsi="Book Antiqua"/>
          <w:sz w:val="24"/>
          <w:szCs w:val="24"/>
        </w:rPr>
        <w:t xml:space="preserve">, </w:t>
      </w:r>
      <w:proofErr w:type="spellStart"/>
      <w:r w:rsidRPr="005C7D51">
        <w:rPr>
          <w:rFonts w:ascii="Book Antiqua" w:hAnsi="Book Antiqua"/>
          <w:sz w:val="24"/>
          <w:szCs w:val="24"/>
        </w:rPr>
        <w:t>Aadland</w:t>
      </w:r>
      <w:proofErr w:type="spellEnd"/>
      <w:r w:rsidRPr="005C7D51">
        <w:rPr>
          <w:rFonts w:ascii="Book Antiqua" w:hAnsi="Book Antiqua"/>
          <w:sz w:val="24"/>
          <w:szCs w:val="24"/>
        </w:rPr>
        <w:t xml:space="preserve"> E, </w:t>
      </w:r>
      <w:proofErr w:type="spellStart"/>
      <w:r w:rsidRPr="005C7D51">
        <w:rPr>
          <w:rFonts w:ascii="Book Antiqua" w:hAnsi="Book Antiqua"/>
          <w:sz w:val="24"/>
          <w:szCs w:val="24"/>
        </w:rPr>
        <w:t>Jahnsen</w:t>
      </w:r>
      <w:proofErr w:type="spellEnd"/>
      <w:r w:rsidRPr="005C7D51">
        <w:rPr>
          <w:rFonts w:ascii="Book Antiqua" w:hAnsi="Book Antiqua"/>
          <w:sz w:val="24"/>
          <w:szCs w:val="24"/>
        </w:rPr>
        <w:t xml:space="preserve"> J, </w:t>
      </w:r>
      <w:proofErr w:type="spellStart"/>
      <w:r w:rsidRPr="005C7D51">
        <w:rPr>
          <w:rFonts w:ascii="Book Antiqua" w:hAnsi="Book Antiqua"/>
          <w:sz w:val="24"/>
          <w:szCs w:val="24"/>
        </w:rPr>
        <w:t>Raknerud</w:t>
      </w:r>
      <w:proofErr w:type="spellEnd"/>
      <w:r w:rsidRPr="005C7D51">
        <w:rPr>
          <w:rFonts w:ascii="Book Antiqua" w:hAnsi="Book Antiqua"/>
          <w:sz w:val="24"/>
          <w:szCs w:val="24"/>
        </w:rPr>
        <w:t xml:space="preserve"> N, </w:t>
      </w:r>
      <w:proofErr w:type="spellStart"/>
      <w:r w:rsidRPr="005C7D51">
        <w:rPr>
          <w:rFonts w:ascii="Book Antiqua" w:hAnsi="Book Antiqua"/>
          <w:sz w:val="24"/>
          <w:szCs w:val="24"/>
        </w:rPr>
        <w:t>Stiris</w:t>
      </w:r>
      <w:proofErr w:type="spellEnd"/>
      <w:r w:rsidRPr="005C7D51">
        <w:rPr>
          <w:rFonts w:ascii="Book Antiqua" w:hAnsi="Book Antiqua"/>
          <w:sz w:val="24"/>
          <w:szCs w:val="24"/>
        </w:rPr>
        <w:t xml:space="preserve"> M, Bell H. Incidence and prevalence of primary biliary cirrhosis,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and autoimmune hepatitis in a Norwegian population. </w:t>
      </w:r>
      <w:proofErr w:type="spellStart"/>
      <w:r w:rsidRPr="005C7D51">
        <w:rPr>
          <w:rFonts w:ascii="Book Antiqua" w:hAnsi="Book Antiqua"/>
          <w:i/>
          <w:sz w:val="24"/>
          <w:szCs w:val="24"/>
        </w:rPr>
        <w:t>Scand</w:t>
      </w:r>
      <w:proofErr w:type="spellEnd"/>
      <w:r w:rsidRPr="005C7D51">
        <w:rPr>
          <w:rFonts w:ascii="Book Antiqua" w:hAnsi="Book Antiqua"/>
          <w:i/>
          <w:sz w:val="24"/>
          <w:szCs w:val="24"/>
        </w:rPr>
        <w:t xml:space="preserve"> J </w:t>
      </w:r>
      <w:proofErr w:type="spellStart"/>
      <w:r w:rsidRPr="005C7D51">
        <w:rPr>
          <w:rFonts w:ascii="Book Antiqua" w:hAnsi="Book Antiqua"/>
          <w:i/>
          <w:sz w:val="24"/>
          <w:szCs w:val="24"/>
        </w:rPr>
        <w:t>Gastroenterol</w:t>
      </w:r>
      <w:proofErr w:type="spellEnd"/>
      <w:r w:rsidRPr="005C7D51">
        <w:rPr>
          <w:rFonts w:ascii="Book Antiqua" w:hAnsi="Book Antiqua"/>
          <w:sz w:val="24"/>
          <w:szCs w:val="24"/>
        </w:rPr>
        <w:t xml:space="preserve"> 1998; </w:t>
      </w:r>
      <w:r w:rsidRPr="005C7D51">
        <w:rPr>
          <w:rFonts w:ascii="Book Antiqua" w:hAnsi="Book Antiqua"/>
          <w:b/>
          <w:sz w:val="24"/>
          <w:szCs w:val="24"/>
        </w:rPr>
        <w:t>33</w:t>
      </w:r>
      <w:r w:rsidRPr="005C7D51">
        <w:rPr>
          <w:rFonts w:ascii="Book Antiqua" w:hAnsi="Book Antiqua"/>
          <w:sz w:val="24"/>
          <w:szCs w:val="24"/>
        </w:rPr>
        <w:t>: 99-103 [PMID: 9489916 DOI: 10.1080/00365529850166284]</w:t>
      </w:r>
    </w:p>
    <w:p w14:paraId="151B259F"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14 </w:t>
      </w:r>
      <w:proofErr w:type="spellStart"/>
      <w:r w:rsidRPr="005C7D51">
        <w:rPr>
          <w:rFonts w:ascii="Book Antiqua" w:hAnsi="Book Antiqua"/>
          <w:b/>
          <w:sz w:val="24"/>
          <w:szCs w:val="24"/>
        </w:rPr>
        <w:t>Bambha</w:t>
      </w:r>
      <w:proofErr w:type="spellEnd"/>
      <w:r w:rsidRPr="005C7D51">
        <w:rPr>
          <w:rFonts w:ascii="Book Antiqua" w:hAnsi="Book Antiqua"/>
          <w:b/>
          <w:sz w:val="24"/>
          <w:szCs w:val="24"/>
        </w:rPr>
        <w:t xml:space="preserve"> K</w:t>
      </w:r>
      <w:r w:rsidRPr="005C7D51">
        <w:rPr>
          <w:rFonts w:ascii="Book Antiqua" w:hAnsi="Book Antiqua"/>
          <w:sz w:val="24"/>
          <w:szCs w:val="24"/>
        </w:rPr>
        <w:t xml:space="preserve">, Kim WR, </w:t>
      </w:r>
      <w:proofErr w:type="spellStart"/>
      <w:r w:rsidRPr="005C7D51">
        <w:rPr>
          <w:rFonts w:ascii="Book Antiqua" w:hAnsi="Book Antiqua"/>
          <w:sz w:val="24"/>
          <w:szCs w:val="24"/>
        </w:rPr>
        <w:t>Talwalkar</w:t>
      </w:r>
      <w:proofErr w:type="spellEnd"/>
      <w:r w:rsidRPr="005C7D51">
        <w:rPr>
          <w:rFonts w:ascii="Book Antiqua" w:hAnsi="Book Antiqua"/>
          <w:sz w:val="24"/>
          <w:szCs w:val="24"/>
        </w:rPr>
        <w:t xml:space="preserve"> J, </w:t>
      </w:r>
      <w:proofErr w:type="spellStart"/>
      <w:r w:rsidRPr="005C7D51">
        <w:rPr>
          <w:rFonts w:ascii="Book Antiqua" w:hAnsi="Book Antiqua"/>
          <w:sz w:val="24"/>
          <w:szCs w:val="24"/>
        </w:rPr>
        <w:t>Torgerson</w:t>
      </w:r>
      <w:proofErr w:type="spellEnd"/>
      <w:r w:rsidRPr="005C7D51">
        <w:rPr>
          <w:rFonts w:ascii="Book Antiqua" w:hAnsi="Book Antiqua"/>
          <w:sz w:val="24"/>
          <w:szCs w:val="24"/>
        </w:rPr>
        <w:t xml:space="preserve"> H, Benson JT, </w:t>
      </w:r>
      <w:proofErr w:type="spellStart"/>
      <w:r w:rsidRPr="005C7D51">
        <w:rPr>
          <w:rFonts w:ascii="Book Antiqua" w:hAnsi="Book Antiqua"/>
          <w:sz w:val="24"/>
          <w:szCs w:val="24"/>
        </w:rPr>
        <w:t>Therneau</w:t>
      </w:r>
      <w:proofErr w:type="spellEnd"/>
      <w:r w:rsidRPr="005C7D51">
        <w:rPr>
          <w:rFonts w:ascii="Book Antiqua" w:hAnsi="Book Antiqua"/>
          <w:sz w:val="24"/>
          <w:szCs w:val="24"/>
        </w:rPr>
        <w:t xml:space="preserve"> TM, Loftus EV </w:t>
      </w:r>
      <w:proofErr w:type="spellStart"/>
      <w:r w:rsidRPr="005C7D51">
        <w:rPr>
          <w:rFonts w:ascii="Book Antiqua" w:hAnsi="Book Antiqua"/>
          <w:sz w:val="24"/>
          <w:szCs w:val="24"/>
        </w:rPr>
        <w:t>Jr</w:t>
      </w:r>
      <w:proofErr w:type="spellEnd"/>
      <w:r w:rsidRPr="005C7D51">
        <w:rPr>
          <w:rFonts w:ascii="Book Antiqua" w:hAnsi="Book Antiqua"/>
          <w:sz w:val="24"/>
          <w:szCs w:val="24"/>
        </w:rPr>
        <w:t xml:space="preserve">, Yawn BP, Dickson ER, Melton LJ 3rd. Incidence, clinical spectrum, and outcomes of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in a United States community. </w:t>
      </w:r>
      <w:r w:rsidRPr="005C7D51">
        <w:rPr>
          <w:rFonts w:ascii="Book Antiqua" w:hAnsi="Book Antiqua"/>
          <w:i/>
          <w:sz w:val="24"/>
          <w:szCs w:val="24"/>
        </w:rPr>
        <w:t>Gastroenterology</w:t>
      </w:r>
      <w:r w:rsidRPr="005C7D51">
        <w:rPr>
          <w:rFonts w:ascii="Book Antiqua" w:hAnsi="Book Antiqua"/>
          <w:sz w:val="24"/>
          <w:szCs w:val="24"/>
        </w:rPr>
        <w:t xml:space="preserve"> 2003; </w:t>
      </w:r>
      <w:r w:rsidRPr="005C7D51">
        <w:rPr>
          <w:rFonts w:ascii="Book Antiqua" w:hAnsi="Book Antiqua"/>
          <w:b/>
          <w:sz w:val="24"/>
          <w:szCs w:val="24"/>
        </w:rPr>
        <w:t>125</w:t>
      </w:r>
      <w:r w:rsidRPr="005C7D51">
        <w:rPr>
          <w:rFonts w:ascii="Book Antiqua" w:hAnsi="Book Antiqua"/>
          <w:sz w:val="24"/>
          <w:szCs w:val="24"/>
        </w:rPr>
        <w:t>: 1364-1369 [PMID: 14598252 DOI: 10.1016/j.gastro.2003.07.011]</w:t>
      </w:r>
    </w:p>
    <w:p w14:paraId="4D7EF431"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15 </w:t>
      </w:r>
      <w:r w:rsidRPr="005C7D51">
        <w:rPr>
          <w:rFonts w:ascii="Book Antiqua" w:hAnsi="Book Antiqua"/>
          <w:b/>
          <w:sz w:val="24"/>
          <w:szCs w:val="24"/>
        </w:rPr>
        <w:t>Freeman E</w:t>
      </w:r>
      <w:r w:rsidRPr="005C7D51">
        <w:rPr>
          <w:rFonts w:ascii="Book Antiqua" w:hAnsi="Book Antiqua"/>
          <w:sz w:val="24"/>
          <w:szCs w:val="24"/>
        </w:rPr>
        <w:t xml:space="preserve">, </w:t>
      </w:r>
      <w:proofErr w:type="spellStart"/>
      <w:r w:rsidRPr="005C7D51">
        <w:rPr>
          <w:rFonts w:ascii="Book Antiqua" w:hAnsi="Book Antiqua"/>
          <w:sz w:val="24"/>
          <w:szCs w:val="24"/>
        </w:rPr>
        <w:t>Majeed</w:t>
      </w:r>
      <w:proofErr w:type="spellEnd"/>
      <w:r w:rsidRPr="005C7D51">
        <w:rPr>
          <w:rFonts w:ascii="Book Antiqua" w:hAnsi="Book Antiqua"/>
          <w:sz w:val="24"/>
          <w:szCs w:val="24"/>
        </w:rPr>
        <w:t xml:space="preserve"> A, Kemp W, Roberts SK. Long-term outcomes of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an Australian non-transplant tertiary hospital perspective. </w:t>
      </w:r>
      <w:r w:rsidRPr="005C7D51">
        <w:rPr>
          <w:rFonts w:ascii="Book Antiqua" w:hAnsi="Book Antiqua"/>
          <w:i/>
          <w:sz w:val="24"/>
          <w:szCs w:val="24"/>
        </w:rPr>
        <w:t>Intern Med J</w:t>
      </w:r>
      <w:r w:rsidRPr="005C7D51">
        <w:rPr>
          <w:rFonts w:ascii="Book Antiqua" w:hAnsi="Book Antiqua"/>
          <w:sz w:val="24"/>
          <w:szCs w:val="24"/>
        </w:rPr>
        <w:t xml:space="preserve"> 2019; </w:t>
      </w:r>
      <w:r w:rsidRPr="005C7D51">
        <w:rPr>
          <w:rFonts w:ascii="Book Antiqua" w:hAnsi="Book Antiqua"/>
          <w:b/>
          <w:sz w:val="24"/>
          <w:szCs w:val="24"/>
        </w:rPr>
        <w:t>49</w:t>
      </w:r>
      <w:r w:rsidRPr="005C7D51">
        <w:rPr>
          <w:rFonts w:ascii="Book Antiqua" w:hAnsi="Book Antiqua"/>
          <w:sz w:val="24"/>
          <w:szCs w:val="24"/>
        </w:rPr>
        <w:t>: 323-327 [PMID: 30043518 DOI: 10.1111/imj.14041]</w:t>
      </w:r>
    </w:p>
    <w:p w14:paraId="1A6AD4D1"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16 </w:t>
      </w:r>
      <w:proofErr w:type="spellStart"/>
      <w:r w:rsidRPr="005C7D51">
        <w:rPr>
          <w:rFonts w:ascii="Book Antiqua" w:hAnsi="Book Antiqua"/>
          <w:b/>
          <w:sz w:val="24"/>
          <w:szCs w:val="24"/>
        </w:rPr>
        <w:t>Yanai</w:t>
      </w:r>
      <w:proofErr w:type="spellEnd"/>
      <w:r w:rsidRPr="005C7D51">
        <w:rPr>
          <w:rFonts w:ascii="Book Antiqua" w:hAnsi="Book Antiqua"/>
          <w:b/>
          <w:sz w:val="24"/>
          <w:szCs w:val="24"/>
        </w:rPr>
        <w:t xml:space="preserve"> H</w:t>
      </w:r>
      <w:r w:rsidRPr="005C7D51">
        <w:rPr>
          <w:rFonts w:ascii="Book Antiqua" w:hAnsi="Book Antiqua"/>
          <w:sz w:val="24"/>
          <w:szCs w:val="24"/>
        </w:rPr>
        <w:t xml:space="preserve">, </w:t>
      </w:r>
      <w:proofErr w:type="spellStart"/>
      <w:r w:rsidRPr="005C7D51">
        <w:rPr>
          <w:rFonts w:ascii="Book Antiqua" w:hAnsi="Book Antiqua"/>
          <w:sz w:val="24"/>
          <w:szCs w:val="24"/>
        </w:rPr>
        <w:t>Matalon</w:t>
      </w:r>
      <w:proofErr w:type="spellEnd"/>
      <w:r w:rsidRPr="005C7D51">
        <w:rPr>
          <w:rFonts w:ascii="Book Antiqua" w:hAnsi="Book Antiqua"/>
          <w:sz w:val="24"/>
          <w:szCs w:val="24"/>
        </w:rPr>
        <w:t xml:space="preserve"> S, Rosenblatt A, </w:t>
      </w:r>
      <w:proofErr w:type="spellStart"/>
      <w:r w:rsidRPr="005C7D51">
        <w:rPr>
          <w:rFonts w:ascii="Book Antiqua" w:hAnsi="Book Antiqua"/>
          <w:sz w:val="24"/>
          <w:szCs w:val="24"/>
        </w:rPr>
        <w:t>Awadie</w:t>
      </w:r>
      <w:proofErr w:type="spellEnd"/>
      <w:r w:rsidRPr="005C7D51">
        <w:rPr>
          <w:rFonts w:ascii="Book Antiqua" w:hAnsi="Book Antiqua"/>
          <w:sz w:val="24"/>
          <w:szCs w:val="24"/>
        </w:rPr>
        <w:t xml:space="preserve"> H, </w:t>
      </w:r>
      <w:proofErr w:type="spellStart"/>
      <w:r w:rsidRPr="005C7D51">
        <w:rPr>
          <w:rFonts w:ascii="Book Antiqua" w:hAnsi="Book Antiqua"/>
          <w:sz w:val="24"/>
          <w:szCs w:val="24"/>
        </w:rPr>
        <w:t>Berdichevski</w:t>
      </w:r>
      <w:proofErr w:type="spellEnd"/>
      <w:r w:rsidRPr="005C7D51">
        <w:rPr>
          <w:rFonts w:ascii="Book Antiqua" w:hAnsi="Book Antiqua"/>
          <w:sz w:val="24"/>
          <w:szCs w:val="24"/>
        </w:rPr>
        <w:t xml:space="preserve"> T, </w:t>
      </w:r>
      <w:proofErr w:type="spellStart"/>
      <w:r w:rsidRPr="005C7D51">
        <w:rPr>
          <w:rFonts w:ascii="Book Antiqua" w:hAnsi="Book Antiqua"/>
          <w:sz w:val="24"/>
          <w:szCs w:val="24"/>
        </w:rPr>
        <w:t>Snir</w:t>
      </w:r>
      <w:proofErr w:type="spellEnd"/>
      <w:r w:rsidRPr="005C7D51">
        <w:rPr>
          <w:rFonts w:ascii="Book Antiqua" w:hAnsi="Book Antiqua"/>
          <w:sz w:val="24"/>
          <w:szCs w:val="24"/>
        </w:rPr>
        <w:t xml:space="preserve"> Y, </w:t>
      </w:r>
      <w:proofErr w:type="spellStart"/>
      <w:r w:rsidRPr="005C7D51">
        <w:rPr>
          <w:rFonts w:ascii="Book Antiqua" w:hAnsi="Book Antiqua"/>
          <w:sz w:val="24"/>
          <w:szCs w:val="24"/>
        </w:rPr>
        <w:t>Kopylov</w:t>
      </w:r>
      <w:proofErr w:type="spellEnd"/>
      <w:r w:rsidRPr="005C7D51">
        <w:rPr>
          <w:rFonts w:ascii="Book Antiqua" w:hAnsi="Book Antiqua"/>
          <w:sz w:val="24"/>
          <w:szCs w:val="24"/>
        </w:rPr>
        <w:t xml:space="preserve"> U, Katz L, Stein A, </w:t>
      </w:r>
      <w:proofErr w:type="spellStart"/>
      <w:r w:rsidRPr="005C7D51">
        <w:rPr>
          <w:rFonts w:ascii="Book Antiqua" w:hAnsi="Book Antiqua"/>
          <w:sz w:val="24"/>
          <w:szCs w:val="24"/>
        </w:rPr>
        <w:t>Mlynarsky</w:t>
      </w:r>
      <w:proofErr w:type="spellEnd"/>
      <w:r w:rsidRPr="005C7D51">
        <w:rPr>
          <w:rFonts w:ascii="Book Antiqua" w:hAnsi="Book Antiqua"/>
          <w:sz w:val="24"/>
          <w:szCs w:val="24"/>
        </w:rPr>
        <w:t xml:space="preserve"> L, </w:t>
      </w:r>
      <w:proofErr w:type="spellStart"/>
      <w:r w:rsidRPr="005C7D51">
        <w:rPr>
          <w:rFonts w:ascii="Book Antiqua" w:hAnsi="Book Antiqua"/>
          <w:sz w:val="24"/>
          <w:szCs w:val="24"/>
        </w:rPr>
        <w:t>Tulchinsky</w:t>
      </w:r>
      <w:proofErr w:type="spellEnd"/>
      <w:r w:rsidRPr="005C7D51">
        <w:rPr>
          <w:rFonts w:ascii="Book Antiqua" w:hAnsi="Book Antiqua"/>
          <w:sz w:val="24"/>
          <w:szCs w:val="24"/>
        </w:rPr>
        <w:t xml:space="preserve"> H, </w:t>
      </w:r>
      <w:proofErr w:type="spellStart"/>
      <w:r w:rsidRPr="005C7D51">
        <w:rPr>
          <w:rFonts w:ascii="Book Antiqua" w:hAnsi="Book Antiqua"/>
          <w:sz w:val="24"/>
          <w:szCs w:val="24"/>
        </w:rPr>
        <w:t>Konikoff</w:t>
      </w:r>
      <w:proofErr w:type="spellEnd"/>
      <w:r w:rsidRPr="005C7D51">
        <w:rPr>
          <w:rFonts w:ascii="Book Antiqua" w:hAnsi="Book Antiqua"/>
          <w:sz w:val="24"/>
          <w:szCs w:val="24"/>
        </w:rPr>
        <w:t xml:space="preserve"> FM, </w:t>
      </w:r>
      <w:proofErr w:type="spellStart"/>
      <w:r w:rsidRPr="005C7D51">
        <w:rPr>
          <w:rFonts w:ascii="Book Antiqua" w:hAnsi="Book Antiqua"/>
          <w:sz w:val="24"/>
          <w:szCs w:val="24"/>
        </w:rPr>
        <w:t>Horin</w:t>
      </w:r>
      <w:proofErr w:type="spellEnd"/>
      <w:r w:rsidRPr="005C7D51">
        <w:rPr>
          <w:rFonts w:ascii="Book Antiqua" w:hAnsi="Book Antiqua"/>
          <w:sz w:val="24"/>
          <w:szCs w:val="24"/>
        </w:rPr>
        <w:t xml:space="preserve"> SB, Braun M, Ben-Ari Z, </w:t>
      </w:r>
      <w:proofErr w:type="spellStart"/>
      <w:r w:rsidRPr="005C7D51">
        <w:rPr>
          <w:rFonts w:ascii="Book Antiqua" w:hAnsi="Book Antiqua"/>
          <w:sz w:val="24"/>
          <w:szCs w:val="24"/>
        </w:rPr>
        <w:t>Chowers</w:t>
      </w:r>
      <w:proofErr w:type="spellEnd"/>
      <w:r w:rsidRPr="005C7D51">
        <w:rPr>
          <w:rFonts w:ascii="Book Antiqua" w:hAnsi="Book Antiqua"/>
          <w:sz w:val="24"/>
          <w:szCs w:val="24"/>
        </w:rPr>
        <w:t xml:space="preserve"> Y, Baruch Y, </w:t>
      </w:r>
      <w:proofErr w:type="spellStart"/>
      <w:r w:rsidRPr="005C7D51">
        <w:rPr>
          <w:rFonts w:ascii="Book Antiqua" w:hAnsi="Book Antiqua"/>
          <w:sz w:val="24"/>
          <w:szCs w:val="24"/>
        </w:rPr>
        <w:t>Shibolet</w:t>
      </w:r>
      <w:proofErr w:type="spellEnd"/>
      <w:r w:rsidRPr="005C7D51">
        <w:rPr>
          <w:rFonts w:ascii="Book Antiqua" w:hAnsi="Book Antiqua"/>
          <w:sz w:val="24"/>
          <w:szCs w:val="24"/>
        </w:rPr>
        <w:t xml:space="preserve"> O, </w:t>
      </w:r>
      <w:proofErr w:type="spellStart"/>
      <w:r w:rsidRPr="005C7D51">
        <w:rPr>
          <w:rFonts w:ascii="Book Antiqua" w:hAnsi="Book Antiqua"/>
          <w:sz w:val="24"/>
          <w:szCs w:val="24"/>
        </w:rPr>
        <w:t>Dotan</w:t>
      </w:r>
      <w:proofErr w:type="spellEnd"/>
      <w:r w:rsidRPr="005C7D51">
        <w:rPr>
          <w:rFonts w:ascii="Book Antiqua" w:hAnsi="Book Antiqua"/>
          <w:sz w:val="24"/>
          <w:szCs w:val="24"/>
        </w:rPr>
        <w:t xml:space="preserve"> I. Prognosis of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in </w:t>
      </w:r>
      <w:proofErr w:type="spellStart"/>
      <w:r w:rsidRPr="005C7D51">
        <w:rPr>
          <w:rFonts w:ascii="Book Antiqua" w:hAnsi="Book Antiqua"/>
          <w:sz w:val="24"/>
          <w:szCs w:val="24"/>
        </w:rPr>
        <w:t>israel</w:t>
      </w:r>
      <w:proofErr w:type="spellEnd"/>
      <w:r w:rsidRPr="005C7D51">
        <w:rPr>
          <w:rFonts w:ascii="Book Antiqua" w:hAnsi="Book Antiqua"/>
          <w:sz w:val="24"/>
          <w:szCs w:val="24"/>
        </w:rPr>
        <w:t xml:space="preserve"> is independent of coexisting inflammatory bowel Disease. </w:t>
      </w:r>
      <w:r w:rsidRPr="005C7D51">
        <w:rPr>
          <w:rFonts w:ascii="Book Antiqua" w:hAnsi="Book Antiqua"/>
          <w:i/>
          <w:sz w:val="24"/>
          <w:szCs w:val="24"/>
        </w:rPr>
        <w:t xml:space="preserve">J </w:t>
      </w:r>
      <w:proofErr w:type="spellStart"/>
      <w:r w:rsidRPr="005C7D51">
        <w:rPr>
          <w:rFonts w:ascii="Book Antiqua" w:hAnsi="Book Antiqua"/>
          <w:i/>
          <w:sz w:val="24"/>
          <w:szCs w:val="24"/>
        </w:rPr>
        <w:t>Crohns</w:t>
      </w:r>
      <w:proofErr w:type="spellEnd"/>
      <w:r w:rsidRPr="005C7D51">
        <w:rPr>
          <w:rFonts w:ascii="Book Antiqua" w:hAnsi="Book Antiqua"/>
          <w:i/>
          <w:sz w:val="24"/>
          <w:szCs w:val="24"/>
        </w:rPr>
        <w:t xml:space="preserve"> Colitis</w:t>
      </w:r>
      <w:r w:rsidRPr="005C7D51">
        <w:rPr>
          <w:rFonts w:ascii="Book Antiqua" w:hAnsi="Book Antiqua"/>
          <w:sz w:val="24"/>
          <w:szCs w:val="24"/>
        </w:rPr>
        <w:t xml:space="preserve"> 2015; </w:t>
      </w:r>
      <w:r w:rsidRPr="005C7D51">
        <w:rPr>
          <w:rFonts w:ascii="Book Antiqua" w:hAnsi="Book Antiqua"/>
          <w:b/>
          <w:sz w:val="24"/>
          <w:szCs w:val="24"/>
        </w:rPr>
        <w:t>9</w:t>
      </w:r>
      <w:r w:rsidRPr="005C7D51">
        <w:rPr>
          <w:rFonts w:ascii="Book Antiqua" w:hAnsi="Book Antiqua"/>
          <w:sz w:val="24"/>
          <w:szCs w:val="24"/>
        </w:rPr>
        <w:t>: 177-184 [PMID: 25518055 DOI: 10.1093/</w:t>
      </w:r>
      <w:proofErr w:type="spellStart"/>
      <w:r w:rsidRPr="005C7D51">
        <w:rPr>
          <w:rFonts w:ascii="Book Antiqua" w:hAnsi="Book Antiqua"/>
          <w:sz w:val="24"/>
          <w:szCs w:val="24"/>
        </w:rPr>
        <w:t>ecco-jcc</w:t>
      </w:r>
      <w:proofErr w:type="spellEnd"/>
      <w:r w:rsidRPr="005C7D51">
        <w:rPr>
          <w:rFonts w:ascii="Book Antiqua" w:hAnsi="Book Antiqua"/>
          <w:sz w:val="24"/>
          <w:szCs w:val="24"/>
        </w:rPr>
        <w:t>/jju013]</w:t>
      </w:r>
    </w:p>
    <w:p w14:paraId="7E35ABDC" w14:textId="40EC5A3F" w:rsidR="0027501B" w:rsidRPr="005C7D51" w:rsidRDefault="0027501B"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17 </w:t>
      </w:r>
      <w:proofErr w:type="spellStart"/>
      <w:r w:rsidRPr="005C7D51">
        <w:rPr>
          <w:rFonts w:ascii="Book Antiqua" w:hAnsi="Book Antiqua"/>
          <w:b/>
          <w:sz w:val="24"/>
          <w:szCs w:val="24"/>
        </w:rPr>
        <w:t>Kumagai</w:t>
      </w:r>
      <w:proofErr w:type="spellEnd"/>
      <w:r w:rsidRPr="005C7D51">
        <w:rPr>
          <w:rFonts w:ascii="Book Antiqua" w:hAnsi="Book Antiqua"/>
          <w:b/>
          <w:sz w:val="24"/>
          <w:szCs w:val="24"/>
        </w:rPr>
        <w:t xml:space="preserve"> J</w:t>
      </w:r>
      <w:r w:rsidRPr="005C7D51">
        <w:rPr>
          <w:rFonts w:ascii="Book Antiqua" w:hAnsi="Book Antiqua"/>
          <w:sz w:val="24"/>
          <w:szCs w:val="24"/>
        </w:rPr>
        <w:t xml:space="preserve">, </w:t>
      </w:r>
      <w:proofErr w:type="spellStart"/>
      <w:r w:rsidRPr="005C7D51">
        <w:rPr>
          <w:rFonts w:ascii="Book Antiqua" w:hAnsi="Book Antiqua"/>
          <w:sz w:val="24"/>
          <w:szCs w:val="24"/>
        </w:rPr>
        <w:t>Taida</w:t>
      </w:r>
      <w:proofErr w:type="spellEnd"/>
      <w:r w:rsidRPr="005C7D51">
        <w:rPr>
          <w:rFonts w:ascii="Book Antiqua" w:hAnsi="Book Antiqua"/>
          <w:sz w:val="24"/>
          <w:szCs w:val="24"/>
        </w:rPr>
        <w:t xml:space="preserve"> T, Ogasawara S, Nakagawa T, Iino Y, </w:t>
      </w:r>
      <w:proofErr w:type="spellStart"/>
      <w:r w:rsidRPr="005C7D51">
        <w:rPr>
          <w:rFonts w:ascii="Book Antiqua" w:hAnsi="Book Antiqua"/>
          <w:sz w:val="24"/>
          <w:szCs w:val="24"/>
        </w:rPr>
        <w:t>Shingyoji</w:t>
      </w:r>
      <w:proofErr w:type="spellEnd"/>
      <w:r w:rsidRPr="005C7D51">
        <w:rPr>
          <w:rFonts w:ascii="Book Antiqua" w:hAnsi="Book Antiqua"/>
          <w:sz w:val="24"/>
          <w:szCs w:val="24"/>
        </w:rPr>
        <w:t xml:space="preserve"> A, Ishikawa K, </w:t>
      </w:r>
      <w:proofErr w:type="spellStart"/>
      <w:r w:rsidRPr="005C7D51">
        <w:rPr>
          <w:rFonts w:ascii="Book Antiqua" w:hAnsi="Book Antiqua"/>
          <w:sz w:val="24"/>
          <w:szCs w:val="24"/>
        </w:rPr>
        <w:t>Akizue</w:t>
      </w:r>
      <w:proofErr w:type="spellEnd"/>
      <w:r w:rsidRPr="005C7D51">
        <w:rPr>
          <w:rFonts w:ascii="Book Antiqua" w:hAnsi="Book Antiqua"/>
          <w:sz w:val="24"/>
          <w:szCs w:val="24"/>
        </w:rPr>
        <w:t xml:space="preserve"> N, Yamato M, Takahashi K, </w:t>
      </w:r>
      <w:proofErr w:type="spellStart"/>
      <w:r w:rsidRPr="005C7D51">
        <w:rPr>
          <w:rFonts w:ascii="Book Antiqua" w:hAnsi="Book Antiqua"/>
          <w:sz w:val="24"/>
          <w:szCs w:val="24"/>
        </w:rPr>
        <w:t>Ohta</w:t>
      </w:r>
      <w:proofErr w:type="spellEnd"/>
      <w:r w:rsidRPr="005C7D51">
        <w:rPr>
          <w:rFonts w:ascii="Book Antiqua" w:hAnsi="Book Antiqua"/>
          <w:sz w:val="24"/>
          <w:szCs w:val="24"/>
        </w:rPr>
        <w:t xml:space="preserve"> Y, </w:t>
      </w:r>
      <w:proofErr w:type="spellStart"/>
      <w:r w:rsidRPr="005C7D51">
        <w:rPr>
          <w:rFonts w:ascii="Book Antiqua" w:hAnsi="Book Antiqua"/>
          <w:sz w:val="24"/>
          <w:szCs w:val="24"/>
        </w:rPr>
        <w:t>Hamanaka</w:t>
      </w:r>
      <w:proofErr w:type="spellEnd"/>
      <w:r w:rsidRPr="005C7D51">
        <w:rPr>
          <w:rFonts w:ascii="Book Antiqua" w:hAnsi="Book Antiqua"/>
          <w:sz w:val="24"/>
          <w:szCs w:val="24"/>
        </w:rPr>
        <w:t xml:space="preserve"> S, </w:t>
      </w:r>
      <w:proofErr w:type="spellStart"/>
      <w:r w:rsidRPr="005C7D51">
        <w:rPr>
          <w:rFonts w:ascii="Book Antiqua" w:hAnsi="Book Antiqua"/>
          <w:sz w:val="24"/>
          <w:szCs w:val="24"/>
        </w:rPr>
        <w:t>Okimoto</w:t>
      </w:r>
      <w:proofErr w:type="spellEnd"/>
      <w:r w:rsidRPr="005C7D51">
        <w:rPr>
          <w:rFonts w:ascii="Book Antiqua" w:hAnsi="Book Antiqua"/>
          <w:sz w:val="24"/>
          <w:szCs w:val="24"/>
        </w:rPr>
        <w:t xml:space="preserve"> K, Nakamura M, </w:t>
      </w:r>
      <w:proofErr w:type="spellStart"/>
      <w:r w:rsidRPr="005C7D51">
        <w:rPr>
          <w:rFonts w:ascii="Book Antiqua" w:hAnsi="Book Antiqua"/>
          <w:sz w:val="24"/>
          <w:szCs w:val="24"/>
        </w:rPr>
        <w:t>Ohyama</w:t>
      </w:r>
      <w:proofErr w:type="spellEnd"/>
      <w:r w:rsidRPr="005C7D51">
        <w:rPr>
          <w:rFonts w:ascii="Book Antiqua" w:hAnsi="Book Antiqua"/>
          <w:sz w:val="24"/>
          <w:szCs w:val="24"/>
        </w:rPr>
        <w:t xml:space="preserve"> H, Saito K, </w:t>
      </w:r>
      <w:proofErr w:type="spellStart"/>
      <w:r w:rsidRPr="005C7D51">
        <w:rPr>
          <w:rFonts w:ascii="Book Antiqua" w:hAnsi="Book Antiqua"/>
          <w:sz w:val="24"/>
          <w:szCs w:val="24"/>
        </w:rPr>
        <w:t>Kusakabe</w:t>
      </w:r>
      <w:proofErr w:type="spellEnd"/>
      <w:r w:rsidRPr="005C7D51">
        <w:rPr>
          <w:rFonts w:ascii="Book Antiqua" w:hAnsi="Book Antiqua"/>
          <w:sz w:val="24"/>
          <w:szCs w:val="24"/>
        </w:rPr>
        <w:t xml:space="preserve"> Y, </w:t>
      </w:r>
      <w:proofErr w:type="spellStart"/>
      <w:r w:rsidRPr="005C7D51">
        <w:rPr>
          <w:rFonts w:ascii="Book Antiqua" w:hAnsi="Book Antiqua"/>
          <w:sz w:val="24"/>
          <w:szCs w:val="24"/>
        </w:rPr>
        <w:t>Maruoka</w:t>
      </w:r>
      <w:proofErr w:type="spellEnd"/>
      <w:r w:rsidRPr="005C7D51">
        <w:rPr>
          <w:rFonts w:ascii="Book Antiqua" w:hAnsi="Book Antiqua"/>
          <w:sz w:val="24"/>
          <w:szCs w:val="24"/>
        </w:rPr>
        <w:t xml:space="preserve"> D, </w:t>
      </w:r>
      <w:proofErr w:type="spellStart"/>
      <w:r w:rsidRPr="005C7D51">
        <w:rPr>
          <w:rFonts w:ascii="Book Antiqua" w:hAnsi="Book Antiqua"/>
          <w:sz w:val="24"/>
          <w:szCs w:val="24"/>
        </w:rPr>
        <w:t>Yasui</w:t>
      </w:r>
      <w:proofErr w:type="spellEnd"/>
      <w:r w:rsidRPr="005C7D51">
        <w:rPr>
          <w:rFonts w:ascii="Book Antiqua" w:hAnsi="Book Antiqua"/>
          <w:sz w:val="24"/>
          <w:szCs w:val="24"/>
        </w:rPr>
        <w:t xml:space="preserve"> S, Matsumura T, Sugiyama H, Sakai Y, </w:t>
      </w:r>
      <w:proofErr w:type="spellStart"/>
      <w:r w:rsidRPr="005C7D51">
        <w:rPr>
          <w:rFonts w:ascii="Book Antiqua" w:hAnsi="Book Antiqua"/>
          <w:sz w:val="24"/>
          <w:szCs w:val="24"/>
        </w:rPr>
        <w:t>Mikata</w:t>
      </w:r>
      <w:proofErr w:type="spellEnd"/>
      <w:r w:rsidRPr="005C7D51">
        <w:rPr>
          <w:rFonts w:ascii="Book Antiqua" w:hAnsi="Book Antiqua"/>
          <w:sz w:val="24"/>
          <w:szCs w:val="24"/>
        </w:rPr>
        <w:t xml:space="preserve"> R, Arai M, </w:t>
      </w:r>
      <w:proofErr w:type="spellStart"/>
      <w:r w:rsidRPr="005C7D51">
        <w:rPr>
          <w:rFonts w:ascii="Book Antiqua" w:hAnsi="Book Antiqua"/>
          <w:sz w:val="24"/>
          <w:szCs w:val="24"/>
        </w:rPr>
        <w:t>Katsuno</w:t>
      </w:r>
      <w:proofErr w:type="spellEnd"/>
      <w:r w:rsidRPr="005C7D51">
        <w:rPr>
          <w:rFonts w:ascii="Book Antiqua" w:hAnsi="Book Antiqua"/>
          <w:sz w:val="24"/>
          <w:szCs w:val="24"/>
        </w:rPr>
        <w:t xml:space="preserve"> T, </w:t>
      </w:r>
      <w:proofErr w:type="spellStart"/>
      <w:r w:rsidRPr="005C7D51">
        <w:rPr>
          <w:rFonts w:ascii="Book Antiqua" w:hAnsi="Book Antiqua"/>
          <w:sz w:val="24"/>
          <w:szCs w:val="24"/>
        </w:rPr>
        <w:t>Tsuyuguchi</w:t>
      </w:r>
      <w:proofErr w:type="spellEnd"/>
      <w:r w:rsidRPr="005C7D51">
        <w:rPr>
          <w:rFonts w:ascii="Book Antiqua" w:hAnsi="Book Antiqua"/>
          <w:sz w:val="24"/>
          <w:szCs w:val="24"/>
        </w:rPr>
        <w:t xml:space="preserve"> T, Kato N. Clinical characteristics and outcomes of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and ulcerative colitis in Japanese patients. </w:t>
      </w:r>
      <w:proofErr w:type="spellStart"/>
      <w:r w:rsidRPr="005C7D51">
        <w:rPr>
          <w:rFonts w:ascii="Book Antiqua" w:hAnsi="Book Antiqua"/>
          <w:i/>
          <w:sz w:val="24"/>
          <w:szCs w:val="24"/>
        </w:rPr>
        <w:t>PLoS</w:t>
      </w:r>
      <w:proofErr w:type="spellEnd"/>
      <w:r w:rsidRPr="005C7D51">
        <w:rPr>
          <w:rFonts w:ascii="Book Antiqua" w:hAnsi="Book Antiqua"/>
          <w:i/>
          <w:sz w:val="24"/>
          <w:szCs w:val="24"/>
        </w:rPr>
        <w:t xml:space="preserve"> One</w:t>
      </w:r>
      <w:r w:rsidRPr="005C7D51">
        <w:rPr>
          <w:rFonts w:ascii="Book Antiqua" w:hAnsi="Book Antiqua"/>
          <w:sz w:val="24"/>
          <w:szCs w:val="24"/>
        </w:rPr>
        <w:t xml:space="preserve"> 2018; </w:t>
      </w:r>
      <w:r w:rsidRPr="005C7D51">
        <w:rPr>
          <w:rFonts w:ascii="Book Antiqua" w:hAnsi="Book Antiqua"/>
          <w:b/>
          <w:sz w:val="24"/>
          <w:szCs w:val="24"/>
        </w:rPr>
        <w:t>13</w:t>
      </w:r>
      <w:r w:rsidRPr="005C7D51">
        <w:rPr>
          <w:rFonts w:ascii="Book Antiqua" w:hAnsi="Book Antiqua"/>
          <w:sz w:val="24"/>
          <w:szCs w:val="24"/>
        </w:rPr>
        <w:t>: e0209352 [PMID: 30571774 DOI: 10.1371/journal.pone.0209352]</w:t>
      </w:r>
    </w:p>
    <w:p w14:paraId="0F7327AD" w14:textId="60255306"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1</w:t>
      </w:r>
      <w:r w:rsidR="0027501B" w:rsidRPr="005C7D51">
        <w:rPr>
          <w:rFonts w:ascii="Book Antiqua" w:hAnsi="Book Antiqua"/>
          <w:sz w:val="24"/>
          <w:szCs w:val="24"/>
        </w:rPr>
        <w:t>8</w:t>
      </w:r>
      <w:r w:rsidRPr="005C7D51">
        <w:rPr>
          <w:rFonts w:ascii="Book Antiqua" w:hAnsi="Book Antiqua"/>
          <w:sz w:val="24"/>
          <w:szCs w:val="24"/>
        </w:rPr>
        <w:t xml:space="preserve"> </w:t>
      </w:r>
      <w:r w:rsidRPr="005C7D51">
        <w:rPr>
          <w:rFonts w:ascii="Book Antiqua" w:hAnsi="Book Antiqua"/>
          <w:b/>
          <w:sz w:val="24"/>
          <w:szCs w:val="24"/>
        </w:rPr>
        <w:t>Card TR</w:t>
      </w:r>
      <w:r w:rsidRPr="005C7D51">
        <w:rPr>
          <w:rFonts w:ascii="Book Antiqua" w:hAnsi="Book Antiqua"/>
          <w:sz w:val="24"/>
          <w:szCs w:val="24"/>
        </w:rPr>
        <w:t xml:space="preserve">, </w:t>
      </w:r>
      <w:proofErr w:type="spellStart"/>
      <w:r w:rsidRPr="005C7D51">
        <w:rPr>
          <w:rFonts w:ascii="Book Antiqua" w:hAnsi="Book Antiqua"/>
          <w:sz w:val="24"/>
          <w:szCs w:val="24"/>
        </w:rPr>
        <w:t>Solaymani-Dodaran</w:t>
      </w:r>
      <w:proofErr w:type="spellEnd"/>
      <w:r w:rsidRPr="005C7D51">
        <w:rPr>
          <w:rFonts w:ascii="Book Antiqua" w:hAnsi="Book Antiqua"/>
          <w:sz w:val="24"/>
          <w:szCs w:val="24"/>
        </w:rPr>
        <w:t xml:space="preserve"> M, West J. Incidence and mortality of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in the UK: a population-based cohort study. </w:t>
      </w:r>
      <w:r w:rsidRPr="005C7D51">
        <w:rPr>
          <w:rFonts w:ascii="Book Antiqua" w:hAnsi="Book Antiqua"/>
          <w:i/>
          <w:sz w:val="24"/>
          <w:szCs w:val="24"/>
        </w:rPr>
        <w:t xml:space="preserve">J </w:t>
      </w:r>
      <w:proofErr w:type="spellStart"/>
      <w:r w:rsidRPr="005C7D51">
        <w:rPr>
          <w:rFonts w:ascii="Book Antiqua" w:hAnsi="Book Antiqua"/>
          <w:i/>
          <w:sz w:val="24"/>
          <w:szCs w:val="24"/>
        </w:rPr>
        <w:t>Hepatol</w:t>
      </w:r>
      <w:proofErr w:type="spellEnd"/>
      <w:r w:rsidRPr="005C7D51">
        <w:rPr>
          <w:rFonts w:ascii="Book Antiqua" w:hAnsi="Book Antiqua"/>
          <w:sz w:val="24"/>
          <w:szCs w:val="24"/>
        </w:rPr>
        <w:t xml:space="preserve"> 2008; </w:t>
      </w:r>
      <w:r w:rsidRPr="005C7D51">
        <w:rPr>
          <w:rFonts w:ascii="Book Antiqua" w:hAnsi="Book Antiqua"/>
          <w:b/>
          <w:sz w:val="24"/>
          <w:szCs w:val="24"/>
        </w:rPr>
        <w:t>48</w:t>
      </w:r>
      <w:r w:rsidRPr="005C7D51">
        <w:rPr>
          <w:rFonts w:ascii="Book Antiqua" w:hAnsi="Book Antiqua"/>
          <w:sz w:val="24"/>
          <w:szCs w:val="24"/>
        </w:rPr>
        <w:t>: 939-944 [PMID: 18433916 DOI: 10.1016/j.jhep.2008.02.017]</w:t>
      </w:r>
    </w:p>
    <w:p w14:paraId="4FC5D1D7" w14:textId="75043B40"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1</w:t>
      </w:r>
      <w:r w:rsidR="0027501B" w:rsidRPr="005C7D51">
        <w:rPr>
          <w:rFonts w:ascii="Book Antiqua" w:hAnsi="Book Antiqua"/>
          <w:sz w:val="24"/>
          <w:szCs w:val="24"/>
        </w:rPr>
        <w:t>9</w:t>
      </w:r>
      <w:r w:rsidRPr="005C7D51">
        <w:rPr>
          <w:rFonts w:ascii="Book Antiqua" w:hAnsi="Book Antiqua"/>
          <w:sz w:val="24"/>
          <w:szCs w:val="24"/>
        </w:rPr>
        <w:t xml:space="preserve"> </w:t>
      </w:r>
      <w:r w:rsidRPr="005C7D51">
        <w:rPr>
          <w:rFonts w:ascii="Book Antiqua" w:hAnsi="Book Antiqua"/>
          <w:b/>
          <w:sz w:val="24"/>
          <w:szCs w:val="24"/>
        </w:rPr>
        <w:t>Liang H</w:t>
      </w:r>
      <w:r w:rsidRPr="005C7D51">
        <w:rPr>
          <w:rFonts w:ascii="Book Antiqua" w:hAnsi="Book Antiqua"/>
          <w:sz w:val="24"/>
          <w:szCs w:val="24"/>
        </w:rPr>
        <w:t xml:space="preserve">, </w:t>
      </w:r>
      <w:proofErr w:type="spellStart"/>
      <w:r w:rsidRPr="005C7D51">
        <w:rPr>
          <w:rFonts w:ascii="Book Antiqua" w:hAnsi="Book Antiqua"/>
          <w:sz w:val="24"/>
          <w:szCs w:val="24"/>
        </w:rPr>
        <w:t>Manne</w:t>
      </w:r>
      <w:proofErr w:type="spellEnd"/>
      <w:r w:rsidRPr="005C7D51">
        <w:rPr>
          <w:rFonts w:ascii="Book Antiqua" w:hAnsi="Book Antiqua"/>
          <w:sz w:val="24"/>
          <w:szCs w:val="24"/>
        </w:rPr>
        <w:t xml:space="preserve"> S, </w:t>
      </w:r>
      <w:proofErr w:type="spellStart"/>
      <w:r w:rsidRPr="005C7D51">
        <w:rPr>
          <w:rFonts w:ascii="Book Antiqua" w:hAnsi="Book Antiqua"/>
          <w:sz w:val="24"/>
          <w:szCs w:val="24"/>
        </w:rPr>
        <w:t>Shick</w:t>
      </w:r>
      <w:proofErr w:type="spellEnd"/>
      <w:r w:rsidRPr="005C7D51">
        <w:rPr>
          <w:rFonts w:ascii="Book Antiqua" w:hAnsi="Book Antiqua"/>
          <w:sz w:val="24"/>
          <w:szCs w:val="24"/>
        </w:rPr>
        <w:t xml:space="preserve"> J, </w:t>
      </w:r>
      <w:proofErr w:type="spellStart"/>
      <w:r w:rsidRPr="005C7D51">
        <w:rPr>
          <w:rFonts w:ascii="Book Antiqua" w:hAnsi="Book Antiqua"/>
          <w:sz w:val="24"/>
          <w:szCs w:val="24"/>
        </w:rPr>
        <w:t>Lissoos</w:t>
      </w:r>
      <w:proofErr w:type="spellEnd"/>
      <w:r w:rsidRPr="005C7D51">
        <w:rPr>
          <w:rFonts w:ascii="Book Antiqua" w:hAnsi="Book Antiqua"/>
          <w:sz w:val="24"/>
          <w:szCs w:val="24"/>
        </w:rPr>
        <w:t xml:space="preserve"> T, Dolin P. Incidence, prevalence, and natural history of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in the United Kingdom. </w:t>
      </w:r>
      <w:r w:rsidRPr="005C7D51">
        <w:rPr>
          <w:rFonts w:ascii="Book Antiqua" w:hAnsi="Book Antiqua"/>
          <w:i/>
          <w:sz w:val="24"/>
          <w:szCs w:val="24"/>
        </w:rPr>
        <w:t>Medicine (Baltimore)</w:t>
      </w:r>
      <w:r w:rsidRPr="005C7D51">
        <w:rPr>
          <w:rFonts w:ascii="Book Antiqua" w:hAnsi="Book Antiqua"/>
          <w:sz w:val="24"/>
          <w:szCs w:val="24"/>
        </w:rPr>
        <w:t xml:space="preserve"> 2017; </w:t>
      </w:r>
      <w:r w:rsidRPr="005C7D51">
        <w:rPr>
          <w:rFonts w:ascii="Book Antiqua" w:hAnsi="Book Antiqua"/>
          <w:b/>
          <w:sz w:val="24"/>
          <w:szCs w:val="24"/>
        </w:rPr>
        <w:t>96</w:t>
      </w:r>
      <w:r w:rsidRPr="005C7D51">
        <w:rPr>
          <w:rFonts w:ascii="Book Antiqua" w:hAnsi="Book Antiqua"/>
          <w:sz w:val="24"/>
          <w:szCs w:val="24"/>
        </w:rPr>
        <w:t>: e7116 [PMID: 28614231 DOI: 10.1097/MD.0000000000007116]</w:t>
      </w:r>
    </w:p>
    <w:p w14:paraId="73101592" w14:textId="36EFE25B" w:rsidR="00203F28" w:rsidRPr="005C7D51" w:rsidRDefault="0027501B" w:rsidP="006F694C">
      <w:pPr>
        <w:adjustRightInd w:val="0"/>
        <w:snapToGrid w:val="0"/>
        <w:spacing w:after="0" w:line="360" w:lineRule="auto"/>
        <w:jc w:val="both"/>
        <w:rPr>
          <w:rFonts w:ascii="Book Antiqua" w:hAnsi="Book Antiqua"/>
          <w:sz w:val="24"/>
          <w:szCs w:val="24"/>
        </w:rPr>
      </w:pPr>
      <w:proofErr w:type="gramStart"/>
      <w:r w:rsidRPr="005C7D51">
        <w:rPr>
          <w:rFonts w:ascii="Book Antiqua" w:hAnsi="Book Antiqua"/>
          <w:sz w:val="24"/>
          <w:szCs w:val="24"/>
        </w:rPr>
        <w:t>20</w:t>
      </w:r>
      <w:r w:rsidR="00203F28" w:rsidRPr="005C7D51">
        <w:rPr>
          <w:rFonts w:ascii="Book Antiqua" w:hAnsi="Book Antiqua"/>
          <w:sz w:val="24"/>
          <w:szCs w:val="24"/>
        </w:rPr>
        <w:t xml:space="preserve"> </w:t>
      </w:r>
      <w:r w:rsidR="00203F28" w:rsidRPr="005C7D51">
        <w:rPr>
          <w:rFonts w:ascii="Book Antiqua" w:hAnsi="Book Antiqua"/>
          <w:b/>
          <w:sz w:val="24"/>
          <w:szCs w:val="24"/>
        </w:rPr>
        <w:t>Cheung KS</w:t>
      </w:r>
      <w:r w:rsidR="00203F28" w:rsidRPr="005C7D51">
        <w:rPr>
          <w:rFonts w:ascii="Book Antiqua" w:hAnsi="Book Antiqua"/>
          <w:sz w:val="24"/>
          <w:szCs w:val="24"/>
        </w:rPr>
        <w:t xml:space="preserve">, </w:t>
      </w:r>
      <w:proofErr w:type="spellStart"/>
      <w:r w:rsidR="00203F28" w:rsidRPr="005C7D51">
        <w:rPr>
          <w:rFonts w:ascii="Book Antiqua" w:hAnsi="Book Antiqua"/>
          <w:sz w:val="24"/>
          <w:szCs w:val="24"/>
        </w:rPr>
        <w:t>Seto</w:t>
      </w:r>
      <w:proofErr w:type="spellEnd"/>
      <w:r w:rsidR="00203F28" w:rsidRPr="005C7D51">
        <w:rPr>
          <w:rFonts w:ascii="Book Antiqua" w:hAnsi="Book Antiqua"/>
          <w:sz w:val="24"/>
          <w:szCs w:val="24"/>
        </w:rPr>
        <w:t xml:space="preserve"> WK, Fung J, Lai CL, Yuen MF.</w:t>
      </w:r>
      <w:proofErr w:type="gramEnd"/>
      <w:r w:rsidR="00203F28" w:rsidRPr="005C7D51">
        <w:rPr>
          <w:rFonts w:ascii="Book Antiqua" w:hAnsi="Book Antiqua"/>
          <w:sz w:val="24"/>
          <w:szCs w:val="24"/>
        </w:rPr>
        <w:t xml:space="preserve"> </w:t>
      </w:r>
      <w:proofErr w:type="gramStart"/>
      <w:r w:rsidR="00203F28" w:rsidRPr="005C7D51">
        <w:rPr>
          <w:rFonts w:ascii="Book Antiqua" w:hAnsi="Book Antiqua"/>
          <w:sz w:val="24"/>
          <w:szCs w:val="24"/>
        </w:rPr>
        <w:t xml:space="preserve">Prognostic Factors for Transplant-Free Survival and Validation of Prognostic Models in Chinese Patients with Primary Biliary Cholangitis Receiving </w:t>
      </w:r>
      <w:proofErr w:type="spellStart"/>
      <w:r w:rsidR="00203F28" w:rsidRPr="005C7D51">
        <w:rPr>
          <w:rFonts w:ascii="Book Antiqua" w:hAnsi="Book Antiqua"/>
          <w:sz w:val="24"/>
          <w:szCs w:val="24"/>
        </w:rPr>
        <w:t>Ursodeoxycholic</w:t>
      </w:r>
      <w:proofErr w:type="spellEnd"/>
      <w:r w:rsidR="00203F28" w:rsidRPr="005C7D51">
        <w:rPr>
          <w:rFonts w:ascii="Book Antiqua" w:hAnsi="Book Antiqua"/>
          <w:sz w:val="24"/>
          <w:szCs w:val="24"/>
        </w:rPr>
        <w:t xml:space="preserve"> Acid.</w:t>
      </w:r>
      <w:proofErr w:type="gramEnd"/>
      <w:r w:rsidR="00203F28" w:rsidRPr="005C7D51">
        <w:rPr>
          <w:rFonts w:ascii="Book Antiqua" w:hAnsi="Book Antiqua"/>
          <w:sz w:val="24"/>
          <w:szCs w:val="24"/>
        </w:rPr>
        <w:t xml:space="preserve"> </w:t>
      </w:r>
      <w:proofErr w:type="spellStart"/>
      <w:r w:rsidR="00203F28" w:rsidRPr="005C7D51">
        <w:rPr>
          <w:rFonts w:ascii="Book Antiqua" w:hAnsi="Book Antiqua"/>
          <w:i/>
          <w:sz w:val="24"/>
          <w:szCs w:val="24"/>
        </w:rPr>
        <w:t>Clin</w:t>
      </w:r>
      <w:proofErr w:type="spellEnd"/>
      <w:r w:rsidR="00203F28" w:rsidRPr="005C7D51">
        <w:rPr>
          <w:rFonts w:ascii="Book Antiqua" w:hAnsi="Book Antiqua"/>
          <w:i/>
          <w:sz w:val="24"/>
          <w:szCs w:val="24"/>
        </w:rPr>
        <w:t xml:space="preserve"> </w:t>
      </w:r>
      <w:proofErr w:type="spellStart"/>
      <w:r w:rsidR="00203F28" w:rsidRPr="005C7D51">
        <w:rPr>
          <w:rFonts w:ascii="Book Antiqua" w:hAnsi="Book Antiqua"/>
          <w:i/>
          <w:sz w:val="24"/>
          <w:szCs w:val="24"/>
        </w:rPr>
        <w:t>Transl</w:t>
      </w:r>
      <w:proofErr w:type="spellEnd"/>
      <w:r w:rsidR="00203F28" w:rsidRPr="005C7D51">
        <w:rPr>
          <w:rFonts w:ascii="Book Antiqua" w:hAnsi="Book Antiqua"/>
          <w:i/>
          <w:sz w:val="24"/>
          <w:szCs w:val="24"/>
        </w:rPr>
        <w:t xml:space="preserve"> </w:t>
      </w:r>
      <w:proofErr w:type="spellStart"/>
      <w:r w:rsidR="00203F28" w:rsidRPr="005C7D51">
        <w:rPr>
          <w:rFonts w:ascii="Book Antiqua" w:hAnsi="Book Antiqua"/>
          <w:i/>
          <w:sz w:val="24"/>
          <w:szCs w:val="24"/>
        </w:rPr>
        <w:t>Gastroenterol</w:t>
      </w:r>
      <w:proofErr w:type="spellEnd"/>
      <w:r w:rsidR="00203F28" w:rsidRPr="005C7D51">
        <w:rPr>
          <w:rFonts w:ascii="Book Antiqua" w:hAnsi="Book Antiqua"/>
          <w:sz w:val="24"/>
          <w:szCs w:val="24"/>
        </w:rPr>
        <w:t xml:space="preserve"> 2017; </w:t>
      </w:r>
      <w:r w:rsidR="00203F28" w:rsidRPr="005C7D51">
        <w:rPr>
          <w:rFonts w:ascii="Book Antiqua" w:hAnsi="Book Antiqua"/>
          <w:b/>
          <w:sz w:val="24"/>
          <w:szCs w:val="24"/>
        </w:rPr>
        <w:t>8</w:t>
      </w:r>
      <w:r w:rsidR="00203F28" w:rsidRPr="005C7D51">
        <w:rPr>
          <w:rFonts w:ascii="Book Antiqua" w:hAnsi="Book Antiqua"/>
          <w:sz w:val="24"/>
          <w:szCs w:val="24"/>
        </w:rPr>
        <w:t>: e100 [PMID: 28640288 DOI: 10.1038/ctg.2017.23]</w:t>
      </w:r>
    </w:p>
    <w:p w14:paraId="4B187487" w14:textId="38E22FD6" w:rsidR="00203F28" w:rsidRPr="005C7D51" w:rsidRDefault="00203F28" w:rsidP="006F694C">
      <w:pPr>
        <w:adjustRightInd w:val="0"/>
        <w:snapToGrid w:val="0"/>
        <w:spacing w:after="0" w:line="360" w:lineRule="auto"/>
        <w:jc w:val="both"/>
        <w:rPr>
          <w:rFonts w:ascii="Book Antiqua" w:hAnsi="Book Antiqua"/>
          <w:sz w:val="24"/>
          <w:szCs w:val="24"/>
        </w:rPr>
      </w:pPr>
      <w:proofErr w:type="gramStart"/>
      <w:r w:rsidRPr="005C7D51">
        <w:rPr>
          <w:rFonts w:ascii="Book Antiqua" w:hAnsi="Book Antiqua"/>
          <w:sz w:val="24"/>
          <w:szCs w:val="24"/>
        </w:rPr>
        <w:t>2</w:t>
      </w:r>
      <w:r w:rsidR="0027501B" w:rsidRPr="005C7D51">
        <w:rPr>
          <w:rFonts w:ascii="Book Antiqua" w:hAnsi="Book Antiqua"/>
          <w:sz w:val="24"/>
          <w:szCs w:val="24"/>
        </w:rPr>
        <w:t>1</w:t>
      </w:r>
      <w:r w:rsidRPr="005C7D51">
        <w:rPr>
          <w:rFonts w:ascii="Book Antiqua" w:hAnsi="Book Antiqua"/>
          <w:sz w:val="24"/>
          <w:szCs w:val="24"/>
        </w:rPr>
        <w:t xml:space="preserve"> </w:t>
      </w:r>
      <w:proofErr w:type="spellStart"/>
      <w:r w:rsidRPr="005C7D51">
        <w:rPr>
          <w:rFonts w:ascii="Book Antiqua" w:hAnsi="Book Antiqua"/>
          <w:b/>
          <w:sz w:val="24"/>
          <w:szCs w:val="24"/>
        </w:rPr>
        <w:t>Karlsen</w:t>
      </w:r>
      <w:proofErr w:type="spellEnd"/>
      <w:r w:rsidRPr="005C7D51">
        <w:rPr>
          <w:rFonts w:ascii="Book Antiqua" w:hAnsi="Book Antiqua"/>
          <w:b/>
          <w:sz w:val="24"/>
          <w:szCs w:val="24"/>
        </w:rPr>
        <w:t xml:space="preserve"> TH</w:t>
      </w:r>
      <w:r w:rsidRPr="005C7D51">
        <w:rPr>
          <w:rFonts w:ascii="Book Antiqua" w:hAnsi="Book Antiqua"/>
          <w:sz w:val="24"/>
          <w:szCs w:val="24"/>
        </w:rPr>
        <w:t xml:space="preserve">, </w:t>
      </w:r>
      <w:proofErr w:type="spellStart"/>
      <w:r w:rsidRPr="005C7D51">
        <w:rPr>
          <w:rFonts w:ascii="Book Antiqua" w:hAnsi="Book Antiqua"/>
          <w:sz w:val="24"/>
          <w:szCs w:val="24"/>
        </w:rPr>
        <w:t>Folseraas</w:t>
      </w:r>
      <w:proofErr w:type="spellEnd"/>
      <w:r w:rsidRPr="005C7D51">
        <w:rPr>
          <w:rFonts w:ascii="Book Antiqua" w:hAnsi="Book Antiqua"/>
          <w:sz w:val="24"/>
          <w:szCs w:val="24"/>
        </w:rPr>
        <w:t xml:space="preserve"> T, </w:t>
      </w:r>
      <w:proofErr w:type="spellStart"/>
      <w:r w:rsidRPr="005C7D51">
        <w:rPr>
          <w:rFonts w:ascii="Book Antiqua" w:hAnsi="Book Antiqua"/>
          <w:sz w:val="24"/>
          <w:szCs w:val="24"/>
        </w:rPr>
        <w:t>Thorburn</w:t>
      </w:r>
      <w:proofErr w:type="spellEnd"/>
      <w:r w:rsidRPr="005C7D51">
        <w:rPr>
          <w:rFonts w:ascii="Book Antiqua" w:hAnsi="Book Antiqua"/>
          <w:sz w:val="24"/>
          <w:szCs w:val="24"/>
        </w:rPr>
        <w:t xml:space="preserve"> D, </w:t>
      </w:r>
      <w:proofErr w:type="spellStart"/>
      <w:r w:rsidRPr="005C7D51">
        <w:rPr>
          <w:rFonts w:ascii="Book Antiqua" w:hAnsi="Book Antiqua"/>
          <w:sz w:val="24"/>
          <w:szCs w:val="24"/>
        </w:rPr>
        <w:t>Vesterhus</w:t>
      </w:r>
      <w:proofErr w:type="spellEnd"/>
      <w:r w:rsidRPr="005C7D51">
        <w:rPr>
          <w:rFonts w:ascii="Book Antiqua" w:hAnsi="Book Antiqua"/>
          <w:sz w:val="24"/>
          <w:szCs w:val="24"/>
        </w:rPr>
        <w:t xml:space="preserve"> M.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 a comprehensive review.</w:t>
      </w:r>
      <w:proofErr w:type="gramEnd"/>
      <w:r w:rsidRPr="005C7D51">
        <w:rPr>
          <w:rFonts w:ascii="Book Antiqua" w:hAnsi="Book Antiqua"/>
          <w:sz w:val="24"/>
          <w:szCs w:val="24"/>
        </w:rPr>
        <w:t xml:space="preserve"> </w:t>
      </w:r>
      <w:r w:rsidRPr="005C7D51">
        <w:rPr>
          <w:rFonts w:ascii="Book Antiqua" w:hAnsi="Book Antiqua"/>
          <w:i/>
          <w:sz w:val="24"/>
          <w:szCs w:val="24"/>
        </w:rPr>
        <w:t xml:space="preserve">J </w:t>
      </w:r>
      <w:proofErr w:type="spellStart"/>
      <w:r w:rsidRPr="005C7D51">
        <w:rPr>
          <w:rFonts w:ascii="Book Antiqua" w:hAnsi="Book Antiqua"/>
          <w:i/>
          <w:sz w:val="24"/>
          <w:szCs w:val="24"/>
        </w:rPr>
        <w:t>Hepatol</w:t>
      </w:r>
      <w:proofErr w:type="spellEnd"/>
      <w:r w:rsidRPr="005C7D51">
        <w:rPr>
          <w:rFonts w:ascii="Book Antiqua" w:hAnsi="Book Antiqua"/>
          <w:sz w:val="24"/>
          <w:szCs w:val="24"/>
        </w:rPr>
        <w:t xml:space="preserve"> 2017; </w:t>
      </w:r>
      <w:r w:rsidRPr="005C7D51">
        <w:rPr>
          <w:rFonts w:ascii="Book Antiqua" w:hAnsi="Book Antiqua"/>
          <w:b/>
          <w:sz w:val="24"/>
          <w:szCs w:val="24"/>
        </w:rPr>
        <w:t>67</w:t>
      </w:r>
      <w:r w:rsidRPr="005C7D51">
        <w:rPr>
          <w:rFonts w:ascii="Book Antiqua" w:hAnsi="Book Antiqua"/>
          <w:sz w:val="24"/>
          <w:szCs w:val="24"/>
        </w:rPr>
        <w:t>: 1298-1323 [PMID: 28802875 DOI: 10.1016/j.jhep.2017.07.022]</w:t>
      </w:r>
    </w:p>
    <w:p w14:paraId="043B4DDE" w14:textId="5B027E6C"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2</w:t>
      </w:r>
      <w:r w:rsidR="0027501B" w:rsidRPr="005C7D51">
        <w:rPr>
          <w:rFonts w:ascii="Book Antiqua" w:hAnsi="Book Antiqua"/>
          <w:sz w:val="24"/>
          <w:szCs w:val="24"/>
        </w:rPr>
        <w:t>2</w:t>
      </w:r>
      <w:r w:rsidRPr="005C7D51">
        <w:rPr>
          <w:rFonts w:ascii="Book Antiqua" w:hAnsi="Book Antiqua"/>
          <w:sz w:val="24"/>
          <w:szCs w:val="24"/>
        </w:rPr>
        <w:t xml:space="preserve"> </w:t>
      </w:r>
      <w:r w:rsidRPr="005C7D51">
        <w:rPr>
          <w:rFonts w:ascii="Book Antiqua" w:hAnsi="Book Antiqua"/>
          <w:b/>
          <w:sz w:val="24"/>
          <w:szCs w:val="24"/>
        </w:rPr>
        <w:t>Chapman MH</w:t>
      </w:r>
      <w:r w:rsidRPr="005C7D51">
        <w:rPr>
          <w:rFonts w:ascii="Book Antiqua" w:hAnsi="Book Antiqua"/>
          <w:sz w:val="24"/>
          <w:szCs w:val="24"/>
        </w:rPr>
        <w:t xml:space="preserve">, </w:t>
      </w:r>
      <w:proofErr w:type="spellStart"/>
      <w:r w:rsidRPr="005C7D51">
        <w:rPr>
          <w:rFonts w:ascii="Book Antiqua" w:hAnsi="Book Antiqua"/>
          <w:sz w:val="24"/>
          <w:szCs w:val="24"/>
        </w:rPr>
        <w:t>Thorburn</w:t>
      </w:r>
      <w:proofErr w:type="spellEnd"/>
      <w:r w:rsidRPr="005C7D51">
        <w:rPr>
          <w:rFonts w:ascii="Book Antiqua" w:hAnsi="Book Antiqua"/>
          <w:sz w:val="24"/>
          <w:szCs w:val="24"/>
        </w:rPr>
        <w:t xml:space="preserve"> D, Hirschfield GM, Webster GGJ, </w:t>
      </w:r>
      <w:proofErr w:type="spellStart"/>
      <w:r w:rsidRPr="005C7D51">
        <w:rPr>
          <w:rFonts w:ascii="Book Antiqua" w:hAnsi="Book Antiqua"/>
          <w:sz w:val="24"/>
          <w:szCs w:val="24"/>
        </w:rPr>
        <w:t>Rushbrook</w:t>
      </w:r>
      <w:proofErr w:type="spellEnd"/>
      <w:r w:rsidRPr="005C7D51">
        <w:rPr>
          <w:rFonts w:ascii="Book Antiqua" w:hAnsi="Book Antiqua"/>
          <w:sz w:val="24"/>
          <w:szCs w:val="24"/>
        </w:rPr>
        <w:t xml:space="preserve"> SM, Alexander G, Collier J, Dyson JK, Jones DE, </w:t>
      </w:r>
      <w:proofErr w:type="spellStart"/>
      <w:r w:rsidRPr="005C7D51">
        <w:rPr>
          <w:rFonts w:ascii="Book Antiqua" w:hAnsi="Book Antiqua"/>
          <w:sz w:val="24"/>
          <w:szCs w:val="24"/>
        </w:rPr>
        <w:t>Patanwala</w:t>
      </w:r>
      <w:proofErr w:type="spellEnd"/>
      <w:r w:rsidRPr="005C7D51">
        <w:rPr>
          <w:rFonts w:ascii="Book Antiqua" w:hAnsi="Book Antiqua"/>
          <w:sz w:val="24"/>
          <w:szCs w:val="24"/>
        </w:rPr>
        <w:t xml:space="preserve"> I, </w:t>
      </w:r>
      <w:proofErr w:type="spellStart"/>
      <w:r w:rsidRPr="005C7D51">
        <w:rPr>
          <w:rFonts w:ascii="Book Antiqua" w:hAnsi="Book Antiqua"/>
          <w:sz w:val="24"/>
          <w:szCs w:val="24"/>
        </w:rPr>
        <w:t>Thain</w:t>
      </w:r>
      <w:proofErr w:type="spellEnd"/>
      <w:r w:rsidRPr="005C7D51">
        <w:rPr>
          <w:rFonts w:ascii="Book Antiqua" w:hAnsi="Book Antiqua"/>
          <w:sz w:val="24"/>
          <w:szCs w:val="24"/>
        </w:rPr>
        <w:t xml:space="preserve"> C, </w:t>
      </w:r>
      <w:proofErr w:type="spellStart"/>
      <w:r w:rsidRPr="005C7D51">
        <w:rPr>
          <w:rFonts w:ascii="Book Antiqua" w:hAnsi="Book Antiqua"/>
          <w:sz w:val="24"/>
          <w:szCs w:val="24"/>
        </w:rPr>
        <w:t>Walmsley</w:t>
      </w:r>
      <w:proofErr w:type="spellEnd"/>
      <w:r w:rsidRPr="005C7D51">
        <w:rPr>
          <w:rFonts w:ascii="Book Antiqua" w:hAnsi="Book Antiqua"/>
          <w:sz w:val="24"/>
          <w:szCs w:val="24"/>
        </w:rPr>
        <w:t xml:space="preserve"> M, Pereira SP. British Society of Gastroenterology and UK-PSC guidelines for the diagnosis and management of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w:t>
      </w:r>
      <w:r w:rsidRPr="005C7D51">
        <w:rPr>
          <w:rFonts w:ascii="Book Antiqua" w:hAnsi="Book Antiqua"/>
          <w:i/>
          <w:sz w:val="24"/>
          <w:szCs w:val="24"/>
        </w:rPr>
        <w:t>Gut</w:t>
      </w:r>
      <w:r w:rsidRPr="005C7D51">
        <w:rPr>
          <w:rFonts w:ascii="Book Antiqua" w:hAnsi="Book Antiqua"/>
          <w:sz w:val="24"/>
          <w:szCs w:val="24"/>
        </w:rPr>
        <w:t xml:space="preserve"> 2019; </w:t>
      </w:r>
      <w:r w:rsidRPr="005C7D51">
        <w:rPr>
          <w:rFonts w:ascii="Book Antiqua" w:hAnsi="Book Antiqua"/>
          <w:b/>
          <w:sz w:val="24"/>
          <w:szCs w:val="24"/>
        </w:rPr>
        <w:t>68</w:t>
      </w:r>
      <w:r w:rsidRPr="005C7D51">
        <w:rPr>
          <w:rFonts w:ascii="Book Antiqua" w:hAnsi="Book Antiqua"/>
          <w:sz w:val="24"/>
          <w:szCs w:val="24"/>
        </w:rPr>
        <w:t>: 1356-1378 [PMID: 31154395 DOI: 10.1136/gutjnl-2018-317993]</w:t>
      </w:r>
    </w:p>
    <w:p w14:paraId="7226E38F" w14:textId="148D7F51"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2</w:t>
      </w:r>
      <w:r w:rsidR="0027501B" w:rsidRPr="005C7D51">
        <w:rPr>
          <w:rFonts w:ascii="Book Antiqua" w:hAnsi="Book Antiqua"/>
          <w:sz w:val="24"/>
          <w:szCs w:val="24"/>
        </w:rPr>
        <w:t>3</w:t>
      </w:r>
      <w:r w:rsidRPr="005C7D51">
        <w:rPr>
          <w:rFonts w:ascii="Book Antiqua" w:hAnsi="Book Antiqua"/>
          <w:sz w:val="24"/>
          <w:szCs w:val="24"/>
        </w:rPr>
        <w:t xml:space="preserve"> </w:t>
      </w:r>
      <w:proofErr w:type="spellStart"/>
      <w:r w:rsidRPr="005C7D51">
        <w:rPr>
          <w:rFonts w:ascii="Book Antiqua" w:hAnsi="Book Antiqua"/>
          <w:b/>
          <w:sz w:val="24"/>
          <w:szCs w:val="24"/>
        </w:rPr>
        <w:t>Weismüller</w:t>
      </w:r>
      <w:proofErr w:type="spellEnd"/>
      <w:r w:rsidRPr="005C7D51">
        <w:rPr>
          <w:rFonts w:ascii="Book Antiqua" w:hAnsi="Book Antiqua"/>
          <w:b/>
          <w:sz w:val="24"/>
          <w:szCs w:val="24"/>
        </w:rPr>
        <w:t xml:space="preserve"> TJ</w:t>
      </w:r>
      <w:r w:rsidRPr="005C7D51">
        <w:rPr>
          <w:rFonts w:ascii="Book Antiqua" w:hAnsi="Book Antiqua"/>
          <w:sz w:val="24"/>
          <w:szCs w:val="24"/>
        </w:rPr>
        <w:t xml:space="preserve">, </w:t>
      </w:r>
      <w:proofErr w:type="spellStart"/>
      <w:r w:rsidRPr="005C7D51">
        <w:rPr>
          <w:rFonts w:ascii="Book Antiqua" w:hAnsi="Book Antiqua"/>
          <w:sz w:val="24"/>
          <w:szCs w:val="24"/>
        </w:rPr>
        <w:t>Trivedi</w:t>
      </w:r>
      <w:proofErr w:type="spellEnd"/>
      <w:r w:rsidRPr="005C7D51">
        <w:rPr>
          <w:rFonts w:ascii="Book Antiqua" w:hAnsi="Book Antiqua"/>
          <w:sz w:val="24"/>
          <w:szCs w:val="24"/>
        </w:rPr>
        <w:t xml:space="preserve"> PJ, </w:t>
      </w:r>
      <w:proofErr w:type="spellStart"/>
      <w:r w:rsidRPr="005C7D51">
        <w:rPr>
          <w:rFonts w:ascii="Book Antiqua" w:hAnsi="Book Antiqua"/>
          <w:sz w:val="24"/>
          <w:szCs w:val="24"/>
        </w:rPr>
        <w:t>Bergquist</w:t>
      </w:r>
      <w:proofErr w:type="spellEnd"/>
      <w:r w:rsidRPr="005C7D51">
        <w:rPr>
          <w:rFonts w:ascii="Book Antiqua" w:hAnsi="Book Antiqua"/>
          <w:sz w:val="24"/>
          <w:szCs w:val="24"/>
        </w:rPr>
        <w:t xml:space="preserve"> A, Imam M, </w:t>
      </w:r>
      <w:proofErr w:type="spellStart"/>
      <w:r w:rsidRPr="005C7D51">
        <w:rPr>
          <w:rFonts w:ascii="Book Antiqua" w:hAnsi="Book Antiqua"/>
          <w:sz w:val="24"/>
          <w:szCs w:val="24"/>
        </w:rPr>
        <w:t>Lenzen</w:t>
      </w:r>
      <w:proofErr w:type="spellEnd"/>
      <w:r w:rsidRPr="005C7D51">
        <w:rPr>
          <w:rFonts w:ascii="Book Antiqua" w:hAnsi="Book Antiqua"/>
          <w:sz w:val="24"/>
          <w:szCs w:val="24"/>
        </w:rPr>
        <w:t xml:space="preserve"> H, </w:t>
      </w:r>
      <w:proofErr w:type="spellStart"/>
      <w:r w:rsidRPr="005C7D51">
        <w:rPr>
          <w:rFonts w:ascii="Book Antiqua" w:hAnsi="Book Antiqua"/>
          <w:sz w:val="24"/>
          <w:szCs w:val="24"/>
        </w:rPr>
        <w:t>Ponsioen</w:t>
      </w:r>
      <w:proofErr w:type="spellEnd"/>
      <w:r w:rsidRPr="005C7D51">
        <w:rPr>
          <w:rFonts w:ascii="Book Antiqua" w:hAnsi="Book Antiqua"/>
          <w:sz w:val="24"/>
          <w:szCs w:val="24"/>
        </w:rPr>
        <w:t xml:space="preserve"> CY, Holm K, </w:t>
      </w:r>
      <w:proofErr w:type="spellStart"/>
      <w:r w:rsidRPr="005C7D51">
        <w:rPr>
          <w:rFonts w:ascii="Book Antiqua" w:hAnsi="Book Antiqua"/>
          <w:sz w:val="24"/>
          <w:szCs w:val="24"/>
        </w:rPr>
        <w:t>Gotthardt</w:t>
      </w:r>
      <w:proofErr w:type="spellEnd"/>
      <w:r w:rsidRPr="005C7D51">
        <w:rPr>
          <w:rFonts w:ascii="Book Antiqua" w:hAnsi="Book Antiqua"/>
          <w:sz w:val="24"/>
          <w:szCs w:val="24"/>
        </w:rPr>
        <w:t xml:space="preserve"> D, </w:t>
      </w:r>
      <w:proofErr w:type="spellStart"/>
      <w:r w:rsidRPr="005C7D51">
        <w:rPr>
          <w:rFonts w:ascii="Book Antiqua" w:hAnsi="Book Antiqua"/>
          <w:sz w:val="24"/>
          <w:szCs w:val="24"/>
        </w:rPr>
        <w:t>Färkkilä</w:t>
      </w:r>
      <w:proofErr w:type="spellEnd"/>
      <w:r w:rsidRPr="005C7D51">
        <w:rPr>
          <w:rFonts w:ascii="Book Antiqua" w:hAnsi="Book Antiqua"/>
          <w:sz w:val="24"/>
          <w:szCs w:val="24"/>
        </w:rPr>
        <w:t xml:space="preserve"> MA, </w:t>
      </w:r>
      <w:proofErr w:type="spellStart"/>
      <w:r w:rsidRPr="005C7D51">
        <w:rPr>
          <w:rFonts w:ascii="Book Antiqua" w:hAnsi="Book Antiqua"/>
          <w:sz w:val="24"/>
          <w:szCs w:val="24"/>
        </w:rPr>
        <w:t>Marschall</w:t>
      </w:r>
      <w:proofErr w:type="spellEnd"/>
      <w:r w:rsidRPr="005C7D51">
        <w:rPr>
          <w:rFonts w:ascii="Book Antiqua" w:hAnsi="Book Antiqua"/>
          <w:sz w:val="24"/>
          <w:szCs w:val="24"/>
        </w:rPr>
        <w:t xml:space="preserve"> HU, </w:t>
      </w:r>
      <w:proofErr w:type="spellStart"/>
      <w:r w:rsidRPr="005C7D51">
        <w:rPr>
          <w:rFonts w:ascii="Book Antiqua" w:hAnsi="Book Antiqua"/>
          <w:sz w:val="24"/>
          <w:szCs w:val="24"/>
        </w:rPr>
        <w:t>Thorburn</w:t>
      </w:r>
      <w:proofErr w:type="spellEnd"/>
      <w:r w:rsidRPr="005C7D51">
        <w:rPr>
          <w:rFonts w:ascii="Book Antiqua" w:hAnsi="Book Antiqua"/>
          <w:sz w:val="24"/>
          <w:szCs w:val="24"/>
        </w:rPr>
        <w:t xml:space="preserve"> D, </w:t>
      </w:r>
      <w:proofErr w:type="spellStart"/>
      <w:r w:rsidRPr="005C7D51">
        <w:rPr>
          <w:rFonts w:ascii="Book Antiqua" w:hAnsi="Book Antiqua"/>
          <w:sz w:val="24"/>
          <w:szCs w:val="24"/>
        </w:rPr>
        <w:t>Weersma</w:t>
      </w:r>
      <w:proofErr w:type="spellEnd"/>
      <w:r w:rsidRPr="005C7D51">
        <w:rPr>
          <w:rFonts w:ascii="Book Antiqua" w:hAnsi="Book Antiqua"/>
          <w:sz w:val="24"/>
          <w:szCs w:val="24"/>
        </w:rPr>
        <w:t xml:space="preserve"> RK, </w:t>
      </w:r>
      <w:proofErr w:type="spellStart"/>
      <w:r w:rsidRPr="005C7D51">
        <w:rPr>
          <w:rFonts w:ascii="Book Antiqua" w:hAnsi="Book Antiqua"/>
          <w:sz w:val="24"/>
          <w:szCs w:val="24"/>
        </w:rPr>
        <w:t>Fevery</w:t>
      </w:r>
      <w:proofErr w:type="spellEnd"/>
      <w:r w:rsidRPr="005C7D51">
        <w:rPr>
          <w:rFonts w:ascii="Book Antiqua" w:hAnsi="Book Antiqua"/>
          <w:sz w:val="24"/>
          <w:szCs w:val="24"/>
        </w:rPr>
        <w:t xml:space="preserve"> J, Mueller T, </w:t>
      </w:r>
      <w:proofErr w:type="spellStart"/>
      <w:r w:rsidRPr="005C7D51">
        <w:rPr>
          <w:rFonts w:ascii="Book Antiqua" w:hAnsi="Book Antiqua"/>
          <w:sz w:val="24"/>
          <w:szCs w:val="24"/>
        </w:rPr>
        <w:t>Chazouillères</w:t>
      </w:r>
      <w:proofErr w:type="spellEnd"/>
      <w:r w:rsidRPr="005C7D51">
        <w:rPr>
          <w:rFonts w:ascii="Book Antiqua" w:hAnsi="Book Antiqua"/>
          <w:sz w:val="24"/>
          <w:szCs w:val="24"/>
        </w:rPr>
        <w:t xml:space="preserve"> O, Schulze K, </w:t>
      </w:r>
      <w:proofErr w:type="spellStart"/>
      <w:r w:rsidRPr="005C7D51">
        <w:rPr>
          <w:rFonts w:ascii="Book Antiqua" w:hAnsi="Book Antiqua"/>
          <w:sz w:val="24"/>
          <w:szCs w:val="24"/>
        </w:rPr>
        <w:t>Lazaridis</w:t>
      </w:r>
      <w:proofErr w:type="spellEnd"/>
      <w:r w:rsidRPr="005C7D51">
        <w:rPr>
          <w:rFonts w:ascii="Book Antiqua" w:hAnsi="Book Antiqua"/>
          <w:sz w:val="24"/>
          <w:szCs w:val="24"/>
        </w:rPr>
        <w:t xml:space="preserve"> KN, </w:t>
      </w:r>
      <w:proofErr w:type="spellStart"/>
      <w:r w:rsidRPr="005C7D51">
        <w:rPr>
          <w:rFonts w:ascii="Book Antiqua" w:hAnsi="Book Antiqua"/>
          <w:sz w:val="24"/>
          <w:szCs w:val="24"/>
        </w:rPr>
        <w:t>Almer</w:t>
      </w:r>
      <w:proofErr w:type="spellEnd"/>
      <w:r w:rsidRPr="005C7D51">
        <w:rPr>
          <w:rFonts w:ascii="Book Antiqua" w:hAnsi="Book Antiqua"/>
          <w:sz w:val="24"/>
          <w:szCs w:val="24"/>
        </w:rPr>
        <w:t xml:space="preserve"> S, Pereira SP, Levy C, Mason A, </w:t>
      </w:r>
      <w:proofErr w:type="spellStart"/>
      <w:r w:rsidRPr="005C7D51">
        <w:rPr>
          <w:rFonts w:ascii="Book Antiqua" w:hAnsi="Book Antiqua"/>
          <w:sz w:val="24"/>
          <w:szCs w:val="24"/>
        </w:rPr>
        <w:t>Naess</w:t>
      </w:r>
      <w:proofErr w:type="spellEnd"/>
      <w:r w:rsidRPr="005C7D51">
        <w:rPr>
          <w:rFonts w:ascii="Book Antiqua" w:hAnsi="Book Antiqua"/>
          <w:sz w:val="24"/>
          <w:szCs w:val="24"/>
        </w:rPr>
        <w:t xml:space="preserve"> S, </w:t>
      </w:r>
      <w:proofErr w:type="spellStart"/>
      <w:r w:rsidRPr="005C7D51">
        <w:rPr>
          <w:rFonts w:ascii="Book Antiqua" w:hAnsi="Book Antiqua"/>
          <w:sz w:val="24"/>
          <w:szCs w:val="24"/>
        </w:rPr>
        <w:t>Bowlus</w:t>
      </w:r>
      <w:proofErr w:type="spellEnd"/>
      <w:r w:rsidRPr="005C7D51">
        <w:rPr>
          <w:rFonts w:ascii="Book Antiqua" w:hAnsi="Book Antiqua"/>
          <w:sz w:val="24"/>
          <w:szCs w:val="24"/>
        </w:rPr>
        <w:t xml:space="preserve"> CL, </w:t>
      </w:r>
      <w:proofErr w:type="spellStart"/>
      <w:r w:rsidRPr="005C7D51">
        <w:rPr>
          <w:rFonts w:ascii="Book Antiqua" w:hAnsi="Book Antiqua"/>
          <w:sz w:val="24"/>
          <w:szCs w:val="24"/>
        </w:rPr>
        <w:t>Floreani</w:t>
      </w:r>
      <w:proofErr w:type="spellEnd"/>
      <w:r w:rsidRPr="005C7D51">
        <w:rPr>
          <w:rFonts w:ascii="Book Antiqua" w:hAnsi="Book Antiqua"/>
          <w:sz w:val="24"/>
          <w:szCs w:val="24"/>
        </w:rPr>
        <w:t xml:space="preserve"> A, </w:t>
      </w:r>
      <w:proofErr w:type="spellStart"/>
      <w:r w:rsidRPr="005C7D51">
        <w:rPr>
          <w:rFonts w:ascii="Book Antiqua" w:hAnsi="Book Antiqua"/>
          <w:sz w:val="24"/>
          <w:szCs w:val="24"/>
        </w:rPr>
        <w:t>Halilbasic</w:t>
      </w:r>
      <w:proofErr w:type="spellEnd"/>
      <w:r w:rsidRPr="005C7D51">
        <w:rPr>
          <w:rFonts w:ascii="Book Antiqua" w:hAnsi="Book Antiqua"/>
          <w:sz w:val="24"/>
          <w:szCs w:val="24"/>
        </w:rPr>
        <w:t xml:space="preserve"> E, </w:t>
      </w:r>
      <w:proofErr w:type="spellStart"/>
      <w:r w:rsidRPr="005C7D51">
        <w:rPr>
          <w:rFonts w:ascii="Book Antiqua" w:hAnsi="Book Antiqua"/>
          <w:sz w:val="24"/>
          <w:szCs w:val="24"/>
        </w:rPr>
        <w:t>Yimam</w:t>
      </w:r>
      <w:proofErr w:type="spellEnd"/>
      <w:r w:rsidRPr="005C7D51">
        <w:rPr>
          <w:rFonts w:ascii="Book Antiqua" w:hAnsi="Book Antiqua"/>
          <w:sz w:val="24"/>
          <w:szCs w:val="24"/>
        </w:rPr>
        <w:t xml:space="preserve"> KK, </w:t>
      </w:r>
      <w:proofErr w:type="spellStart"/>
      <w:r w:rsidRPr="005C7D51">
        <w:rPr>
          <w:rFonts w:ascii="Book Antiqua" w:hAnsi="Book Antiqua"/>
          <w:sz w:val="24"/>
          <w:szCs w:val="24"/>
        </w:rPr>
        <w:t>Milkiewicz</w:t>
      </w:r>
      <w:proofErr w:type="spellEnd"/>
      <w:r w:rsidRPr="005C7D51">
        <w:rPr>
          <w:rFonts w:ascii="Book Antiqua" w:hAnsi="Book Antiqua"/>
          <w:sz w:val="24"/>
          <w:szCs w:val="24"/>
        </w:rPr>
        <w:t xml:space="preserve"> P, </w:t>
      </w:r>
      <w:proofErr w:type="spellStart"/>
      <w:r w:rsidRPr="005C7D51">
        <w:rPr>
          <w:rFonts w:ascii="Book Antiqua" w:hAnsi="Book Antiqua"/>
          <w:sz w:val="24"/>
          <w:szCs w:val="24"/>
        </w:rPr>
        <w:t>Beuers</w:t>
      </w:r>
      <w:proofErr w:type="spellEnd"/>
      <w:r w:rsidRPr="005C7D51">
        <w:rPr>
          <w:rFonts w:ascii="Book Antiqua" w:hAnsi="Book Antiqua"/>
          <w:sz w:val="24"/>
          <w:szCs w:val="24"/>
        </w:rPr>
        <w:t xml:space="preserve"> U, Huynh DK, Pares A, </w:t>
      </w:r>
      <w:proofErr w:type="spellStart"/>
      <w:r w:rsidRPr="005C7D51">
        <w:rPr>
          <w:rFonts w:ascii="Book Antiqua" w:hAnsi="Book Antiqua"/>
          <w:sz w:val="24"/>
          <w:szCs w:val="24"/>
        </w:rPr>
        <w:t>Manser</w:t>
      </w:r>
      <w:proofErr w:type="spellEnd"/>
      <w:r w:rsidRPr="005C7D51">
        <w:rPr>
          <w:rFonts w:ascii="Book Antiqua" w:hAnsi="Book Antiqua"/>
          <w:sz w:val="24"/>
          <w:szCs w:val="24"/>
        </w:rPr>
        <w:t xml:space="preserve"> CN, </w:t>
      </w:r>
      <w:proofErr w:type="spellStart"/>
      <w:r w:rsidRPr="005C7D51">
        <w:rPr>
          <w:rFonts w:ascii="Book Antiqua" w:hAnsi="Book Antiqua"/>
          <w:sz w:val="24"/>
          <w:szCs w:val="24"/>
        </w:rPr>
        <w:t>Dalekos</w:t>
      </w:r>
      <w:proofErr w:type="spellEnd"/>
      <w:r w:rsidRPr="005C7D51">
        <w:rPr>
          <w:rFonts w:ascii="Book Antiqua" w:hAnsi="Book Antiqua"/>
          <w:sz w:val="24"/>
          <w:szCs w:val="24"/>
        </w:rPr>
        <w:t xml:space="preserve"> GN, </w:t>
      </w:r>
      <w:proofErr w:type="spellStart"/>
      <w:r w:rsidRPr="005C7D51">
        <w:rPr>
          <w:rFonts w:ascii="Book Antiqua" w:hAnsi="Book Antiqua"/>
          <w:sz w:val="24"/>
          <w:szCs w:val="24"/>
        </w:rPr>
        <w:t>Eksteen</w:t>
      </w:r>
      <w:proofErr w:type="spellEnd"/>
      <w:r w:rsidRPr="005C7D51">
        <w:rPr>
          <w:rFonts w:ascii="Book Antiqua" w:hAnsi="Book Antiqua"/>
          <w:sz w:val="24"/>
          <w:szCs w:val="24"/>
        </w:rPr>
        <w:t xml:space="preserve"> B, </w:t>
      </w:r>
      <w:proofErr w:type="spellStart"/>
      <w:r w:rsidRPr="005C7D51">
        <w:rPr>
          <w:rFonts w:ascii="Book Antiqua" w:hAnsi="Book Antiqua"/>
          <w:sz w:val="24"/>
          <w:szCs w:val="24"/>
        </w:rPr>
        <w:t>Invernizzi</w:t>
      </w:r>
      <w:proofErr w:type="spellEnd"/>
      <w:r w:rsidRPr="005C7D51">
        <w:rPr>
          <w:rFonts w:ascii="Book Antiqua" w:hAnsi="Book Antiqua"/>
          <w:sz w:val="24"/>
          <w:szCs w:val="24"/>
        </w:rPr>
        <w:t xml:space="preserve"> P, Berg CP, Kirchner GI, </w:t>
      </w:r>
      <w:proofErr w:type="spellStart"/>
      <w:r w:rsidRPr="005C7D51">
        <w:rPr>
          <w:rFonts w:ascii="Book Antiqua" w:hAnsi="Book Antiqua"/>
          <w:sz w:val="24"/>
          <w:szCs w:val="24"/>
        </w:rPr>
        <w:t>Sarrazin</w:t>
      </w:r>
      <w:proofErr w:type="spellEnd"/>
      <w:r w:rsidRPr="005C7D51">
        <w:rPr>
          <w:rFonts w:ascii="Book Antiqua" w:hAnsi="Book Antiqua"/>
          <w:sz w:val="24"/>
          <w:szCs w:val="24"/>
        </w:rPr>
        <w:t xml:space="preserve"> C, Zimmer V, </w:t>
      </w:r>
      <w:proofErr w:type="spellStart"/>
      <w:r w:rsidRPr="005C7D51">
        <w:rPr>
          <w:rFonts w:ascii="Book Antiqua" w:hAnsi="Book Antiqua"/>
          <w:sz w:val="24"/>
          <w:szCs w:val="24"/>
        </w:rPr>
        <w:t>Fabris</w:t>
      </w:r>
      <w:proofErr w:type="spellEnd"/>
      <w:r w:rsidRPr="005C7D51">
        <w:rPr>
          <w:rFonts w:ascii="Book Antiqua" w:hAnsi="Book Antiqua"/>
          <w:sz w:val="24"/>
          <w:szCs w:val="24"/>
        </w:rPr>
        <w:t xml:space="preserve"> L, Braun F, </w:t>
      </w:r>
      <w:proofErr w:type="spellStart"/>
      <w:r w:rsidRPr="005C7D51">
        <w:rPr>
          <w:rFonts w:ascii="Book Antiqua" w:hAnsi="Book Antiqua"/>
          <w:sz w:val="24"/>
          <w:szCs w:val="24"/>
        </w:rPr>
        <w:t>Marzioni</w:t>
      </w:r>
      <w:proofErr w:type="spellEnd"/>
      <w:r w:rsidRPr="005C7D51">
        <w:rPr>
          <w:rFonts w:ascii="Book Antiqua" w:hAnsi="Book Antiqua"/>
          <w:sz w:val="24"/>
          <w:szCs w:val="24"/>
        </w:rPr>
        <w:t xml:space="preserve"> M, </w:t>
      </w:r>
      <w:proofErr w:type="spellStart"/>
      <w:r w:rsidRPr="005C7D51">
        <w:rPr>
          <w:rFonts w:ascii="Book Antiqua" w:hAnsi="Book Antiqua"/>
          <w:sz w:val="24"/>
          <w:szCs w:val="24"/>
        </w:rPr>
        <w:t>Juran</w:t>
      </w:r>
      <w:proofErr w:type="spellEnd"/>
      <w:r w:rsidRPr="005C7D51">
        <w:rPr>
          <w:rFonts w:ascii="Book Antiqua" w:hAnsi="Book Antiqua"/>
          <w:sz w:val="24"/>
          <w:szCs w:val="24"/>
        </w:rPr>
        <w:t xml:space="preserve"> BD, Said K, Rupp C, </w:t>
      </w:r>
      <w:proofErr w:type="spellStart"/>
      <w:r w:rsidRPr="005C7D51">
        <w:rPr>
          <w:rFonts w:ascii="Book Antiqua" w:hAnsi="Book Antiqua"/>
          <w:sz w:val="24"/>
          <w:szCs w:val="24"/>
        </w:rPr>
        <w:t>Jokelainen</w:t>
      </w:r>
      <w:proofErr w:type="spellEnd"/>
      <w:r w:rsidRPr="005C7D51">
        <w:rPr>
          <w:rFonts w:ascii="Book Antiqua" w:hAnsi="Book Antiqua"/>
          <w:sz w:val="24"/>
          <w:szCs w:val="24"/>
        </w:rPr>
        <w:t xml:space="preserve"> K, Benito de Valle M, </w:t>
      </w:r>
      <w:proofErr w:type="spellStart"/>
      <w:r w:rsidRPr="005C7D51">
        <w:rPr>
          <w:rFonts w:ascii="Book Antiqua" w:hAnsi="Book Antiqua"/>
          <w:sz w:val="24"/>
          <w:szCs w:val="24"/>
        </w:rPr>
        <w:t>Saffioti</w:t>
      </w:r>
      <w:proofErr w:type="spellEnd"/>
      <w:r w:rsidRPr="005C7D51">
        <w:rPr>
          <w:rFonts w:ascii="Book Antiqua" w:hAnsi="Book Antiqua"/>
          <w:sz w:val="24"/>
          <w:szCs w:val="24"/>
        </w:rPr>
        <w:t xml:space="preserve"> F, Cheung A, </w:t>
      </w:r>
      <w:proofErr w:type="spellStart"/>
      <w:r w:rsidRPr="005C7D51">
        <w:rPr>
          <w:rFonts w:ascii="Book Antiqua" w:hAnsi="Book Antiqua"/>
          <w:sz w:val="24"/>
          <w:szCs w:val="24"/>
        </w:rPr>
        <w:t>Trauner</w:t>
      </w:r>
      <w:proofErr w:type="spellEnd"/>
      <w:r w:rsidRPr="005C7D51">
        <w:rPr>
          <w:rFonts w:ascii="Book Antiqua" w:hAnsi="Book Antiqua"/>
          <w:sz w:val="24"/>
          <w:szCs w:val="24"/>
        </w:rPr>
        <w:t xml:space="preserve"> M, Schramm C, Chapman RW, </w:t>
      </w:r>
      <w:proofErr w:type="spellStart"/>
      <w:r w:rsidRPr="005C7D51">
        <w:rPr>
          <w:rFonts w:ascii="Book Antiqua" w:hAnsi="Book Antiqua"/>
          <w:sz w:val="24"/>
          <w:szCs w:val="24"/>
        </w:rPr>
        <w:t>Karlsen</w:t>
      </w:r>
      <w:proofErr w:type="spellEnd"/>
      <w:r w:rsidRPr="005C7D51">
        <w:rPr>
          <w:rFonts w:ascii="Book Antiqua" w:hAnsi="Book Antiqua"/>
          <w:sz w:val="24"/>
          <w:szCs w:val="24"/>
        </w:rPr>
        <w:t xml:space="preserve"> TH, </w:t>
      </w:r>
      <w:proofErr w:type="spellStart"/>
      <w:r w:rsidRPr="005C7D51">
        <w:rPr>
          <w:rFonts w:ascii="Book Antiqua" w:hAnsi="Book Antiqua"/>
          <w:sz w:val="24"/>
          <w:szCs w:val="24"/>
        </w:rPr>
        <w:t>Schrumpf</w:t>
      </w:r>
      <w:proofErr w:type="spellEnd"/>
      <w:r w:rsidRPr="005C7D51">
        <w:rPr>
          <w:rFonts w:ascii="Book Antiqua" w:hAnsi="Book Antiqua"/>
          <w:sz w:val="24"/>
          <w:szCs w:val="24"/>
        </w:rPr>
        <w:t xml:space="preserve"> E, </w:t>
      </w:r>
      <w:proofErr w:type="spellStart"/>
      <w:r w:rsidRPr="005C7D51">
        <w:rPr>
          <w:rFonts w:ascii="Book Antiqua" w:hAnsi="Book Antiqua"/>
          <w:sz w:val="24"/>
          <w:szCs w:val="24"/>
        </w:rPr>
        <w:t>Strassburg</w:t>
      </w:r>
      <w:proofErr w:type="spellEnd"/>
      <w:r w:rsidRPr="005C7D51">
        <w:rPr>
          <w:rFonts w:ascii="Book Antiqua" w:hAnsi="Book Antiqua"/>
          <w:sz w:val="24"/>
          <w:szCs w:val="24"/>
        </w:rPr>
        <w:t xml:space="preserve"> CP, </w:t>
      </w:r>
      <w:proofErr w:type="spellStart"/>
      <w:r w:rsidRPr="005C7D51">
        <w:rPr>
          <w:rFonts w:ascii="Book Antiqua" w:hAnsi="Book Antiqua"/>
          <w:sz w:val="24"/>
          <w:szCs w:val="24"/>
        </w:rPr>
        <w:t>Manns</w:t>
      </w:r>
      <w:proofErr w:type="spellEnd"/>
      <w:r w:rsidRPr="005C7D51">
        <w:rPr>
          <w:rFonts w:ascii="Book Antiqua" w:hAnsi="Book Antiqua"/>
          <w:sz w:val="24"/>
          <w:szCs w:val="24"/>
        </w:rPr>
        <w:t xml:space="preserve"> MP, </w:t>
      </w:r>
      <w:proofErr w:type="spellStart"/>
      <w:r w:rsidRPr="005C7D51">
        <w:rPr>
          <w:rFonts w:ascii="Book Antiqua" w:hAnsi="Book Antiqua"/>
          <w:sz w:val="24"/>
          <w:szCs w:val="24"/>
        </w:rPr>
        <w:t>Lindor</w:t>
      </w:r>
      <w:proofErr w:type="spellEnd"/>
      <w:r w:rsidRPr="005C7D51">
        <w:rPr>
          <w:rFonts w:ascii="Book Antiqua" w:hAnsi="Book Antiqua"/>
          <w:sz w:val="24"/>
          <w:szCs w:val="24"/>
        </w:rPr>
        <w:t xml:space="preserve"> KD, Hirschfield GM, Hansen BE, </w:t>
      </w:r>
      <w:proofErr w:type="spellStart"/>
      <w:r w:rsidRPr="005C7D51">
        <w:rPr>
          <w:rFonts w:ascii="Book Antiqua" w:hAnsi="Book Antiqua"/>
          <w:sz w:val="24"/>
          <w:szCs w:val="24"/>
        </w:rPr>
        <w:t>Boberg</w:t>
      </w:r>
      <w:proofErr w:type="spellEnd"/>
      <w:r w:rsidRPr="005C7D51">
        <w:rPr>
          <w:rFonts w:ascii="Book Antiqua" w:hAnsi="Book Antiqua"/>
          <w:sz w:val="24"/>
          <w:szCs w:val="24"/>
        </w:rPr>
        <w:t xml:space="preserve"> KM; International PSC Study Group. Patient Age, Sex, and Inflammatory Bowel Disease Phenotype Associate </w:t>
      </w:r>
      <w:proofErr w:type="gramStart"/>
      <w:r w:rsidRPr="005C7D51">
        <w:rPr>
          <w:rFonts w:ascii="Book Antiqua" w:hAnsi="Book Antiqua"/>
          <w:sz w:val="24"/>
          <w:szCs w:val="24"/>
        </w:rPr>
        <w:t>With</w:t>
      </w:r>
      <w:proofErr w:type="gramEnd"/>
      <w:r w:rsidRPr="005C7D51">
        <w:rPr>
          <w:rFonts w:ascii="Book Antiqua" w:hAnsi="Book Antiqua"/>
          <w:sz w:val="24"/>
          <w:szCs w:val="24"/>
        </w:rPr>
        <w:t xml:space="preserve"> Course of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w:t>
      </w:r>
      <w:r w:rsidRPr="005C7D51">
        <w:rPr>
          <w:rFonts w:ascii="Book Antiqua" w:hAnsi="Book Antiqua"/>
          <w:i/>
          <w:sz w:val="24"/>
          <w:szCs w:val="24"/>
        </w:rPr>
        <w:t>Gastroenterology</w:t>
      </w:r>
      <w:r w:rsidRPr="005C7D51">
        <w:rPr>
          <w:rFonts w:ascii="Book Antiqua" w:hAnsi="Book Antiqua"/>
          <w:sz w:val="24"/>
          <w:szCs w:val="24"/>
        </w:rPr>
        <w:t xml:space="preserve"> 2017; </w:t>
      </w:r>
      <w:r w:rsidRPr="005C7D51">
        <w:rPr>
          <w:rFonts w:ascii="Book Antiqua" w:hAnsi="Book Antiqua"/>
          <w:b/>
          <w:sz w:val="24"/>
          <w:szCs w:val="24"/>
        </w:rPr>
        <w:t>152</w:t>
      </w:r>
      <w:r w:rsidRPr="005C7D51">
        <w:rPr>
          <w:rFonts w:ascii="Book Antiqua" w:hAnsi="Book Antiqua"/>
          <w:sz w:val="24"/>
          <w:szCs w:val="24"/>
        </w:rPr>
        <w:t>: 1975-1984.e8 [PMID: 28274849 DOI: 10.1053/j.gastro.2017.02.038]</w:t>
      </w:r>
    </w:p>
    <w:p w14:paraId="4583A0DD" w14:textId="77777777" w:rsidR="00203F28" w:rsidRPr="005C7D51" w:rsidRDefault="00203F28" w:rsidP="006F694C">
      <w:pPr>
        <w:adjustRightInd w:val="0"/>
        <w:snapToGrid w:val="0"/>
        <w:spacing w:after="0" w:line="360" w:lineRule="auto"/>
        <w:jc w:val="both"/>
        <w:rPr>
          <w:rFonts w:ascii="Book Antiqua" w:hAnsi="Book Antiqua"/>
          <w:sz w:val="24"/>
          <w:szCs w:val="24"/>
        </w:rPr>
      </w:pPr>
      <w:proofErr w:type="gramStart"/>
      <w:r w:rsidRPr="005C7D51">
        <w:rPr>
          <w:rFonts w:ascii="Book Antiqua" w:hAnsi="Book Antiqua"/>
          <w:sz w:val="24"/>
          <w:szCs w:val="24"/>
        </w:rPr>
        <w:t xml:space="preserve">24 </w:t>
      </w:r>
      <w:r w:rsidRPr="005C7D51">
        <w:rPr>
          <w:rFonts w:ascii="Book Antiqua" w:hAnsi="Book Antiqua"/>
          <w:b/>
          <w:sz w:val="24"/>
          <w:szCs w:val="24"/>
        </w:rPr>
        <w:t>Chapman RW</w:t>
      </w:r>
      <w:r w:rsidRPr="005C7D51">
        <w:rPr>
          <w:rFonts w:ascii="Book Antiqua" w:hAnsi="Book Antiqua"/>
          <w:sz w:val="24"/>
          <w:szCs w:val="24"/>
        </w:rPr>
        <w:t>.</w:t>
      </w:r>
      <w:proofErr w:type="gramEnd"/>
      <w:r w:rsidRPr="005C7D51">
        <w:rPr>
          <w:rFonts w:ascii="Book Antiqua" w:hAnsi="Book Antiqua"/>
          <w:sz w:val="24"/>
          <w:szCs w:val="24"/>
        </w:rPr>
        <w:t xml:space="preserve"> Update on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w:t>
      </w:r>
      <w:proofErr w:type="spellStart"/>
      <w:r w:rsidRPr="005C7D51">
        <w:rPr>
          <w:rFonts w:ascii="Book Antiqua" w:hAnsi="Book Antiqua"/>
          <w:i/>
          <w:sz w:val="24"/>
          <w:szCs w:val="24"/>
        </w:rPr>
        <w:t>Clin</w:t>
      </w:r>
      <w:proofErr w:type="spellEnd"/>
      <w:r w:rsidRPr="005C7D51">
        <w:rPr>
          <w:rFonts w:ascii="Book Antiqua" w:hAnsi="Book Antiqua"/>
          <w:i/>
          <w:sz w:val="24"/>
          <w:szCs w:val="24"/>
        </w:rPr>
        <w:t xml:space="preserve"> Liver Dis (Hoboken)</w:t>
      </w:r>
      <w:r w:rsidRPr="005C7D51">
        <w:rPr>
          <w:rFonts w:ascii="Book Antiqua" w:hAnsi="Book Antiqua"/>
          <w:sz w:val="24"/>
          <w:szCs w:val="24"/>
        </w:rPr>
        <w:t xml:space="preserve"> 2017; </w:t>
      </w:r>
      <w:r w:rsidRPr="005C7D51">
        <w:rPr>
          <w:rFonts w:ascii="Book Antiqua" w:hAnsi="Book Antiqua"/>
          <w:b/>
          <w:sz w:val="24"/>
          <w:szCs w:val="24"/>
        </w:rPr>
        <w:t>9</w:t>
      </w:r>
      <w:r w:rsidRPr="005C7D51">
        <w:rPr>
          <w:rFonts w:ascii="Book Antiqua" w:hAnsi="Book Antiqua"/>
          <w:sz w:val="24"/>
          <w:szCs w:val="24"/>
        </w:rPr>
        <w:t>: 107-110 [PMID: 30992971 DOI: 10.1002/cld.633]</w:t>
      </w:r>
    </w:p>
    <w:p w14:paraId="65BF1C65"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25 </w:t>
      </w:r>
      <w:r w:rsidRPr="005C7D51">
        <w:rPr>
          <w:rFonts w:ascii="Book Antiqua" w:hAnsi="Book Antiqua"/>
          <w:b/>
          <w:sz w:val="24"/>
          <w:szCs w:val="24"/>
        </w:rPr>
        <w:t>Tanaka A</w:t>
      </w:r>
      <w:r w:rsidRPr="005C7D51">
        <w:rPr>
          <w:rFonts w:ascii="Book Antiqua" w:hAnsi="Book Antiqua"/>
          <w:sz w:val="24"/>
          <w:szCs w:val="24"/>
        </w:rPr>
        <w:t xml:space="preserve">, </w:t>
      </w:r>
      <w:proofErr w:type="spellStart"/>
      <w:r w:rsidRPr="005C7D51">
        <w:rPr>
          <w:rFonts w:ascii="Book Antiqua" w:hAnsi="Book Antiqua"/>
          <w:sz w:val="24"/>
          <w:szCs w:val="24"/>
        </w:rPr>
        <w:t>Takamori</w:t>
      </w:r>
      <w:proofErr w:type="spellEnd"/>
      <w:r w:rsidRPr="005C7D51">
        <w:rPr>
          <w:rFonts w:ascii="Book Antiqua" w:hAnsi="Book Antiqua"/>
          <w:sz w:val="24"/>
          <w:szCs w:val="24"/>
        </w:rPr>
        <w:t xml:space="preserve"> Y, Toda G, Ohnishi S, </w:t>
      </w:r>
      <w:proofErr w:type="spellStart"/>
      <w:r w:rsidRPr="005C7D51">
        <w:rPr>
          <w:rFonts w:ascii="Book Antiqua" w:hAnsi="Book Antiqua"/>
          <w:sz w:val="24"/>
          <w:szCs w:val="24"/>
        </w:rPr>
        <w:t>Takikawa</w:t>
      </w:r>
      <w:proofErr w:type="spellEnd"/>
      <w:r w:rsidRPr="005C7D51">
        <w:rPr>
          <w:rFonts w:ascii="Book Antiqua" w:hAnsi="Book Antiqua"/>
          <w:sz w:val="24"/>
          <w:szCs w:val="24"/>
        </w:rPr>
        <w:t xml:space="preserve"> H. Outcome and prognostic factors of 391 Japanese patients with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w:t>
      </w:r>
      <w:r w:rsidRPr="005C7D51">
        <w:rPr>
          <w:rFonts w:ascii="Book Antiqua" w:hAnsi="Book Antiqua"/>
          <w:i/>
          <w:sz w:val="24"/>
          <w:szCs w:val="24"/>
        </w:rPr>
        <w:t xml:space="preserve">Liver </w:t>
      </w:r>
      <w:proofErr w:type="spellStart"/>
      <w:r w:rsidRPr="005C7D51">
        <w:rPr>
          <w:rFonts w:ascii="Book Antiqua" w:hAnsi="Book Antiqua"/>
          <w:i/>
          <w:sz w:val="24"/>
          <w:szCs w:val="24"/>
        </w:rPr>
        <w:t>Int</w:t>
      </w:r>
      <w:proofErr w:type="spellEnd"/>
      <w:r w:rsidRPr="005C7D51">
        <w:rPr>
          <w:rFonts w:ascii="Book Antiqua" w:hAnsi="Book Antiqua"/>
          <w:sz w:val="24"/>
          <w:szCs w:val="24"/>
        </w:rPr>
        <w:t xml:space="preserve"> 2008; </w:t>
      </w:r>
      <w:r w:rsidRPr="005C7D51">
        <w:rPr>
          <w:rFonts w:ascii="Book Antiqua" w:hAnsi="Book Antiqua"/>
          <w:b/>
          <w:sz w:val="24"/>
          <w:szCs w:val="24"/>
        </w:rPr>
        <w:t>28</w:t>
      </w:r>
      <w:r w:rsidRPr="005C7D51">
        <w:rPr>
          <w:rFonts w:ascii="Book Antiqua" w:hAnsi="Book Antiqua"/>
          <w:sz w:val="24"/>
          <w:szCs w:val="24"/>
        </w:rPr>
        <w:t>: 983-989 [PMID: 18397233 DOI: 10.1111/j.1478-3231.2008.01726.x]</w:t>
      </w:r>
    </w:p>
    <w:p w14:paraId="6FB12DEC" w14:textId="77777777" w:rsidR="00203F28" w:rsidRPr="005C7D51" w:rsidRDefault="00203F28" w:rsidP="006F694C">
      <w:pPr>
        <w:adjustRightInd w:val="0"/>
        <w:snapToGrid w:val="0"/>
        <w:spacing w:after="0" w:line="360" w:lineRule="auto"/>
        <w:jc w:val="both"/>
        <w:rPr>
          <w:rFonts w:ascii="Book Antiqua" w:hAnsi="Book Antiqua"/>
          <w:sz w:val="24"/>
          <w:szCs w:val="24"/>
        </w:rPr>
      </w:pPr>
      <w:proofErr w:type="gramStart"/>
      <w:r w:rsidRPr="005C7D51">
        <w:rPr>
          <w:rFonts w:ascii="Book Antiqua" w:hAnsi="Book Antiqua"/>
          <w:sz w:val="24"/>
          <w:szCs w:val="24"/>
        </w:rPr>
        <w:t xml:space="preserve">26 </w:t>
      </w:r>
      <w:proofErr w:type="spellStart"/>
      <w:r w:rsidRPr="005C7D51">
        <w:rPr>
          <w:rFonts w:ascii="Book Antiqua" w:hAnsi="Book Antiqua"/>
          <w:b/>
          <w:sz w:val="24"/>
          <w:szCs w:val="24"/>
        </w:rPr>
        <w:t>Lindor</w:t>
      </w:r>
      <w:proofErr w:type="spellEnd"/>
      <w:r w:rsidRPr="005C7D51">
        <w:rPr>
          <w:rFonts w:ascii="Book Antiqua" w:hAnsi="Book Antiqua"/>
          <w:b/>
          <w:sz w:val="24"/>
          <w:szCs w:val="24"/>
        </w:rPr>
        <w:t xml:space="preserve"> KD</w:t>
      </w:r>
      <w:r w:rsidRPr="005C7D51">
        <w:rPr>
          <w:rFonts w:ascii="Book Antiqua" w:hAnsi="Book Antiqua"/>
          <w:sz w:val="24"/>
          <w:szCs w:val="24"/>
        </w:rPr>
        <w:t xml:space="preserve">, </w:t>
      </w:r>
      <w:proofErr w:type="spellStart"/>
      <w:r w:rsidRPr="005C7D51">
        <w:rPr>
          <w:rFonts w:ascii="Book Antiqua" w:hAnsi="Book Antiqua"/>
          <w:sz w:val="24"/>
          <w:szCs w:val="24"/>
        </w:rPr>
        <w:t>Kowdley</w:t>
      </w:r>
      <w:proofErr w:type="spellEnd"/>
      <w:r w:rsidRPr="005C7D51">
        <w:rPr>
          <w:rFonts w:ascii="Book Antiqua" w:hAnsi="Book Antiqua"/>
          <w:sz w:val="24"/>
          <w:szCs w:val="24"/>
        </w:rPr>
        <w:t xml:space="preserve"> KV, Harrison ME; American College of Gastroenterology.</w:t>
      </w:r>
      <w:proofErr w:type="gramEnd"/>
      <w:r w:rsidRPr="005C7D51">
        <w:rPr>
          <w:rFonts w:ascii="Book Antiqua" w:hAnsi="Book Antiqua"/>
          <w:sz w:val="24"/>
          <w:szCs w:val="24"/>
        </w:rPr>
        <w:t xml:space="preserve"> ACG Clinical Guideline: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w:t>
      </w:r>
      <w:r w:rsidRPr="005C7D51">
        <w:rPr>
          <w:rFonts w:ascii="Book Antiqua" w:hAnsi="Book Antiqua"/>
          <w:i/>
          <w:sz w:val="24"/>
          <w:szCs w:val="24"/>
        </w:rPr>
        <w:t xml:space="preserve">Am J </w:t>
      </w:r>
      <w:proofErr w:type="spellStart"/>
      <w:r w:rsidRPr="005C7D51">
        <w:rPr>
          <w:rFonts w:ascii="Book Antiqua" w:hAnsi="Book Antiqua"/>
          <w:i/>
          <w:sz w:val="24"/>
          <w:szCs w:val="24"/>
        </w:rPr>
        <w:t>Gastroenterol</w:t>
      </w:r>
      <w:proofErr w:type="spellEnd"/>
      <w:r w:rsidRPr="005C7D51">
        <w:rPr>
          <w:rFonts w:ascii="Book Antiqua" w:hAnsi="Book Antiqua"/>
          <w:sz w:val="24"/>
          <w:szCs w:val="24"/>
        </w:rPr>
        <w:t xml:space="preserve"> 2015; </w:t>
      </w:r>
      <w:r w:rsidRPr="005C7D51">
        <w:rPr>
          <w:rFonts w:ascii="Book Antiqua" w:hAnsi="Book Antiqua"/>
          <w:b/>
          <w:sz w:val="24"/>
          <w:szCs w:val="24"/>
        </w:rPr>
        <w:t>110</w:t>
      </w:r>
      <w:r w:rsidRPr="005C7D51">
        <w:rPr>
          <w:rFonts w:ascii="Book Antiqua" w:hAnsi="Book Antiqua"/>
          <w:sz w:val="24"/>
          <w:szCs w:val="24"/>
        </w:rPr>
        <w:t>: 646-59; quiz 660 [PMID: 25869391 DOI: 10.1038/ajg.2015.112]</w:t>
      </w:r>
    </w:p>
    <w:p w14:paraId="7B3BB1C3"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27 </w:t>
      </w:r>
      <w:proofErr w:type="spellStart"/>
      <w:r w:rsidRPr="005C7D51">
        <w:rPr>
          <w:rFonts w:ascii="Book Antiqua" w:hAnsi="Book Antiqua"/>
          <w:b/>
          <w:sz w:val="24"/>
          <w:szCs w:val="24"/>
        </w:rPr>
        <w:t>Bittencourt</w:t>
      </w:r>
      <w:proofErr w:type="spellEnd"/>
      <w:r w:rsidRPr="005C7D51">
        <w:rPr>
          <w:rFonts w:ascii="Book Antiqua" w:hAnsi="Book Antiqua"/>
          <w:b/>
          <w:sz w:val="24"/>
          <w:szCs w:val="24"/>
        </w:rPr>
        <w:t xml:space="preserve"> PL</w:t>
      </w:r>
      <w:r w:rsidRPr="005C7D51">
        <w:rPr>
          <w:rFonts w:ascii="Book Antiqua" w:hAnsi="Book Antiqua"/>
          <w:sz w:val="24"/>
          <w:szCs w:val="24"/>
        </w:rPr>
        <w:t xml:space="preserve">, </w:t>
      </w:r>
      <w:proofErr w:type="spellStart"/>
      <w:r w:rsidRPr="005C7D51">
        <w:rPr>
          <w:rFonts w:ascii="Book Antiqua" w:hAnsi="Book Antiqua"/>
          <w:sz w:val="24"/>
          <w:szCs w:val="24"/>
        </w:rPr>
        <w:t>Cançado</w:t>
      </w:r>
      <w:proofErr w:type="spellEnd"/>
      <w:r w:rsidRPr="005C7D51">
        <w:rPr>
          <w:rFonts w:ascii="Book Antiqua" w:hAnsi="Book Antiqua"/>
          <w:sz w:val="24"/>
          <w:szCs w:val="24"/>
        </w:rPr>
        <w:t xml:space="preserve"> EL, </w:t>
      </w:r>
      <w:proofErr w:type="spellStart"/>
      <w:r w:rsidRPr="005C7D51">
        <w:rPr>
          <w:rFonts w:ascii="Book Antiqua" w:hAnsi="Book Antiqua"/>
          <w:sz w:val="24"/>
          <w:szCs w:val="24"/>
        </w:rPr>
        <w:t>Couto</w:t>
      </w:r>
      <w:proofErr w:type="spellEnd"/>
      <w:r w:rsidRPr="005C7D51">
        <w:rPr>
          <w:rFonts w:ascii="Book Antiqua" w:hAnsi="Book Antiqua"/>
          <w:sz w:val="24"/>
          <w:szCs w:val="24"/>
        </w:rPr>
        <w:t xml:space="preserve"> CA, Levy C, </w:t>
      </w:r>
      <w:proofErr w:type="spellStart"/>
      <w:r w:rsidRPr="005C7D51">
        <w:rPr>
          <w:rFonts w:ascii="Book Antiqua" w:hAnsi="Book Antiqua"/>
          <w:sz w:val="24"/>
          <w:szCs w:val="24"/>
        </w:rPr>
        <w:t>Porta</w:t>
      </w:r>
      <w:proofErr w:type="spellEnd"/>
      <w:r w:rsidRPr="005C7D51">
        <w:rPr>
          <w:rFonts w:ascii="Book Antiqua" w:hAnsi="Book Antiqua"/>
          <w:sz w:val="24"/>
          <w:szCs w:val="24"/>
        </w:rPr>
        <w:t xml:space="preserve"> G, Silva AE, </w:t>
      </w:r>
      <w:proofErr w:type="spellStart"/>
      <w:r w:rsidRPr="005C7D51">
        <w:rPr>
          <w:rFonts w:ascii="Book Antiqua" w:hAnsi="Book Antiqua"/>
          <w:sz w:val="24"/>
          <w:szCs w:val="24"/>
        </w:rPr>
        <w:t>Terrabuio</w:t>
      </w:r>
      <w:proofErr w:type="spellEnd"/>
      <w:r w:rsidRPr="005C7D51">
        <w:rPr>
          <w:rFonts w:ascii="Book Antiqua" w:hAnsi="Book Antiqua"/>
          <w:sz w:val="24"/>
          <w:szCs w:val="24"/>
        </w:rPr>
        <w:t xml:space="preserve"> DR; Brazilian Society of </w:t>
      </w:r>
      <w:proofErr w:type="spellStart"/>
      <w:r w:rsidRPr="005C7D51">
        <w:rPr>
          <w:rFonts w:ascii="Book Antiqua" w:hAnsi="Book Antiqua"/>
          <w:sz w:val="24"/>
          <w:szCs w:val="24"/>
        </w:rPr>
        <w:t>Hepatology</w:t>
      </w:r>
      <w:proofErr w:type="spellEnd"/>
      <w:r w:rsidRPr="005C7D51">
        <w:rPr>
          <w:rFonts w:ascii="Book Antiqua" w:hAnsi="Book Antiqua"/>
          <w:sz w:val="24"/>
          <w:szCs w:val="24"/>
        </w:rPr>
        <w:t xml:space="preserve"> on the Diagnosis and Management of Autoimmune Diseases of the Liver, </w:t>
      </w:r>
      <w:proofErr w:type="spellStart"/>
      <w:r w:rsidRPr="005C7D51">
        <w:rPr>
          <w:rFonts w:ascii="Book Antiqua" w:hAnsi="Book Antiqua"/>
          <w:sz w:val="24"/>
          <w:szCs w:val="24"/>
        </w:rPr>
        <w:t>Carvalho</w:t>
      </w:r>
      <w:proofErr w:type="spellEnd"/>
      <w:r w:rsidRPr="005C7D51">
        <w:rPr>
          <w:rFonts w:ascii="Book Antiqua" w:hAnsi="Book Antiqua"/>
          <w:sz w:val="24"/>
          <w:szCs w:val="24"/>
        </w:rPr>
        <w:t xml:space="preserve"> </w:t>
      </w:r>
      <w:proofErr w:type="spellStart"/>
      <w:r w:rsidRPr="005C7D51">
        <w:rPr>
          <w:rFonts w:ascii="Book Antiqua" w:hAnsi="Book Antiqua"/>
          <w:sz w:val="24"/>
          <w:szCs w:val="24"/>
        </w:rPr>
        <w:t>Filho</w:t>
      </w:r>
      <w:proofErr w:type="spellEnd"/>
      <w:r w:rsidRPr="005C7D51">
        <w:rPr>
          <w:rFonts w:ascii="Book Antiqua" w:hAnsi="Book Antiqua"/>
          <w:sz w:val="24"/>
          <w:szCs w:val="24"/>
        </w:rPr>
        <w:t xml:space="preserve"> RJ, Chaves DM, Miura IK, Codes L, </w:t>
      </w:r>
      <w:proofErr w:type="spellStart"/>
      <w:r w:rsidRPr="005C7D51">
        <w:rPr>
          <w:rFonts w:ascii="Book Antiqua" w:hAnsi="Book Antiqua"/>
          <w:sz w:val="24"/>
          <w:szCs w:val="24"/>
        </w:rPr>
        <w:t>Faria</w:t>
      </w:r>
      <w:proofErr w:type="spellEnd"/>
      <w:r w:rsidRPr="005C7D51">
        <w:rPr>
          <w:rFonts w:ascii="Book Antiqua" w:hAnsi="Book Antiqua"/>
          <w:sz w:val="24"/>
          <w:szCs w:val="24"/>
        </w:rPr>
        <w:t xml:space="preserve"> LC, Evangelista AS, </w:t>
      </w:r>
      <w:proofErr w:type="spellStart"/>
      <w:r w:rsidRPr="005C7D51">
        <w:rPr>
          <w:rFonts w:ascii="Book Antiqua" w:hAnsi="Book Antiqua"/>
          <w:sz w:val="24"/>
          <w:szCs w:val="24"/>
        </w:rPr>
        <w:t>Farias</w:t>
      </w:r>
      <w:proofErr w:type="spellEnd"/>
      <w:r w:rsidRPr="005C7D51">
        <w:rPr>
          <w:rFonts w:ascii="Book Antiqua" w:hAnsi="Book Antiqua"/>
          <w:sz w:val="24"/>
          <w:szCs w:val="24"/>
        </w:rPr>
        <w:t xml:space="preserve"> AQ, </w:t>
      </w:r>
      <w:proofErr w:type="spellStart"/>
      <w:r w:rsidRPr="005C7D51">
        <w:rPr>
          <w:rFonts w:ascii="Book Antiqua" w:hAnsi="Book Antiqua"/>
          <w:sz w:val="24"/>
          <w:szCs w:val="24"/>
        </w:rPr>
        <w:t>Gonçalves</w:t>
      </w:r>
      <w:proofErr w:type="spellEnd"/>
      <w:r w:rsidRPr="005C7D51">
        <w:rPr>
          <w:rFonts w:ascii="Book Antiqua" w:hAnsi="Book Antiqua"/>
          <w:sz w:val="24"/>
          <w:szCs w:val="24"/>
        </w:rPr>
        <w:t xml:space="preserve"> LL, </w:t>
      </w:r>
      <w:proofErr w:type="spellStart"/>
      <w:r w:rsidRPr="005C7D51">
        <w:rPr>
          <w:rFonts w:ascii="Book Antiqua" w:hAnsi="Book Antiqua"/>
          <w:sz w:val="24"/>
          <w:szCs w:val="24"/>
        </w:rPr>
        <w:t>Harriz</w:t>
      </w:r>
      <w:proofErr w:type="spellEnd"/>
      <w:r w:rsidRPr="005C7D51">
        <w:rPr>
          <w:rFonts w:ascii="Book Antiqua" w:hAnsi="Book Antiqua"/>
          <w:sz w:val="24"/>
          <w:szCs w:val="24"/>
        </w:rPr>
        <w:t xml:space="preserve"> M, Lopes </w:t>
      </w:r>
      <w:proofErr w:type="spellStart"/>
      <w:r w:rsidRPr="005C7D51">
        <w:rPr>
          <w:rFonts w:ascii="Book Antiqua" w:hAnsi="Book Antiqua"/>
          <w:sz w:val="24"/>
          <w:szCs w:val="24"/>
        </w:rPr>
        <w:t>Neto</w:t>
      </w:r>
      <w:proofErr w:type="spellEnd"/>
      <w:r w:rsidRPr="005C7D51">
        <w:rPr>
          <w:rFonts w:ascii="Book Antiqua" w:hAnsi="Book Antiqua"/>
          <w:sz w:val="24"/>
          <w:szCs w:val="24"/>
        </w:rPr>
        <w:t xml:space="preserve"> EP, Luz GO, Oliveira P, Oliveira EM, </w:t>
      </w:r>
      <w:proofErr w:type="spellStart"/>
      <w:r w:rsidRPr="005C7D51">
        <w:rPr>
          <w:rFonts w:ascii="Book Antiqua" w:hAnsi="Book Antiqua"/>
          <w:sz w:val="24"/>
          <w:szCs w:val="24"/>
        </w:rPr>
        <w:t>Schiavon</w:t>
      </w:r>
      <w:proofErr w:type="spellEnd"/>
      <w:r w:rsidRPr="005C7D51">
        <w:rPr>
          <w:rFonts w:ascii="Book Antiqua" w:hAnsi="Book Antiqua"/>
          <w:sz w:val="24"/>
          <w:szCs w:val="24"/>
        </w:rPr>
        <w:t xml:space="preserve"> JL, </w:t>
      </w:r>
      <w:proofErr w:type="spellStart"/>
      <w:r w:rsidRPr="005C7D51">
        <w:rPr>
          <w:rFonts w:ascii="Book Antiqua" w:hAnsi="Book Antiqua"/>
          <w:sz w:val="24"/>
          <w:szCs w:val="24"/>
        </w:rPr>
        <w:t>Seva</w:t>
      </w:r>
      <w:proofErr w:type="spellEnd"/>
      <w:r w:rsidRPr="005C7D51">
        <w:rPr>
          <w:rFonts w:ascii="Book Antiqua" w:hAnsi="Book Antiqua"/>
          <w:sz w:val="24"/>
          <w:szCs w:val="24"/>
        </w:rPr>
        <w:t xml:space="preserve">-Pereira T, </w:t>
      </w:r>
      <w:proofErr w:type="spellStart"/>
      <w:r w:rsidRPr="005C7D51">
        <w:rPr>
          <w:rFonts w:ascii="Book Antiqua" w:hAnsi="Book Antiqua"/>
          <w:sz w:val="24"/>
          <w:szCs w:val="24"/>
        </w:rPr>
        <w:t>Parise</w:t>
      </w:r>
      <w:proofErr w:type="spellEnd"/>
      <w:r w:rsidRPr="005C7D51">
        <w:rPr>
          <w:rFonts w:ascii="Book Antiqua" w:hAnsi="Book Antiqua"/>
          <w:sz w:val="24"/>
          <w:szCs w:val="24"/>
        </w:rPr>
        <w:t xml:space="preserve"> ER. </w:t>
      </w:r>
      <w:proofErr w:type="gramStart"/>
      <w:r w:rsidRPr="005C7D51">
        <w:rPr>
          <w:rFonts w:ascii="Book Antiqua" w:hAnsi="Book Antiqua"/>
          <w:sz w:val="24"/>
          <w:szCs w:val="24"/>
        </w:rPr>
        <w:t xml:space="preserve">Brazilian society of </w:t>
      </w:r>
      <w:proofErr w:type="spellStart"/>
      <w:r w:rsidRPr="005C7D51">
        <w:rPr>
          <w:rFonts w:ascii="Book Antiqua" w:hAnsi="Book Antiqua"/>
          <w:sz w:val="24"/>
          <w:szCs w:val="24"/>
        </w:rPr>
        <w:t>hepatology</w:t>
      </w:r>
      <w:proofErr w:type="spellEnd"/>
      <w:r w:rsidRPr="005C7D51">
        <w:rPr>
          <w:rFonts w:ascii="Book Antiqua" w:hAnsi="Book Antiqua"/>
          <w:sz w:val="24"/>
          <w:szCs w:val="24"/>
        </w:rPr>
        <w:t xml:space="preserve"> recommendations for the diagnosis and management of autoimmune diseases of the liver.</w:t>
      </w:r>
      <w:proofErr w:type="gramEnd"/>
      <w:r w:rsidRPr="005C7D51">
        <w:rPr>
          <w:rFonts w:ascii="Book Antiqua" w:hAnsi="Book Antiqua"/>
          <w:sz w:val="24"/>
          <w:szCs w:val="24"/>
        </w:rPr>
        <w:t xml:space="preserve"> </w:t>
      </w:r>
      <w:proofErr w:type="spellStart"/>
      <w:r w:rsidRPr="005C7D51">
        <w:rPr>
          <w:rFonts w:ascii="Book Antiqua" w:hAnsi="Book Antiqua"/>
          <w:i/>
          <w:sz w:val="24"/>
          <w:szCs w:val="24"/>
        </w:rPr>
        <w:t>Arq</w:t>
      </w:r>
      <w:proofErr w:type="spellEnd"/>
      <w:r w:rsidRPr="005C7D51">
        <w:rPr>
          <w:rFonts w:ascii="Book Antiqua" w:hAnsi="Book Antiqua"/>
          <w:i/>
          <w:sz w:val="24"/>
          <w:szCs w:val="24"/>
        </w:rPr>
        <w:t xml:space="preserve"> </w:t>
      </w:r>
      <w:proofErr w:type="spellStart"/>
      <w:r w:rsidRPr="005C7D51">
        <w:rPr>
          <w:rFonts w:ascii="Book Antiqua" w:hAnsi="Book Antiqua"/>
          <w:i/>
          <w:sz w:val="24"/>
          <w:szCs w:val="24"/>
        </w:rPr>
        <w:t>Gastroenterol</w:t>
      </w:r>
      <w:proofErr w:type="spellEnd"/>
      <w:r w:rsidRPr="005C7D51">
        <w:rPr>
          <w:rFonts w:ascii="Book Antiqua" w:hAnsi="Book Antiqua"/>
          <w:sz w:val="24"/>
          <w:szCs w:val="24"/>
        </w:rPr>
        <w:t xml:space="preserve"> 2015; </w:t>
      </w:r>
      <w:r w:rsidRPr="005C7D51">
        <w:rPr>
          <w:rFonts w:ascii="Book Antiqua" w:hAnsi="Book Antiqua"/>
          <w:b/>
          <w:sz w:val="24"/>
          <w:szCs w:val="24"/>
        </w:rPr>
        <w:t xml:space="preserve">52 </w:t>
      </w:r>
      <w:proofErr w:type="spellStart"/>
      <w:r w:rsidRPr="005C7D51">
        <w:rPr>
          <w:rFonts w:ascii="Book Antiqua" w:hAnsi="Book Antiqua"/>
          <w:b/>
          <w:sz w:val="24"/>
          <w:szCs w:val="24"/>
        </w:rPr>
        <w:t>Suppl</w:t>
      </w:r>
      <w:proofErr w:type="spellEnd"/>
      <w:r w:rsidRPr="005C7D51">
        <w:rPr>
          <w:rFonts w:ascii="Book Antiqua" w:hAnsi="Book Antiqua"/>
          <w:b/>
          <w:sz w:val="24"/>
          <w:szCs w:val="24"/>
        </w:rPr>
        <w:t xml:space="preserve"> 1</w:t>
      </w:r>
      <w:r w:rsidRPr="005C7D51">
        <w:rPr>
          <w:rFonts w:ascii="Book Antiqua" w:hAnsi="Book Antiqua"/>
          <w:sz w:val="24"/>
          <w:szCs w:val="24"/>
        </w:rPr>
        <w:t>: 15-46 [PMID: 26959804 DOI: 10.1590/S0004-28032015000500002]</w:t>
      </w:r>
    </w:p>
    <w:p w14:paraId="3C1F8FEF" w14:textId="0CEBE92E"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28 </w:t>
      </w:r>
      <w:r w:rsidRPr="005C7D51">
        <w:rPr>
          <w:rFonts w:ascii="Book Antiqua" w:hAnsi="Book Antiqua"/>
          <w:b/>
          <w:sz w:val="24"/>
          <w:szCs w:val="24"/>
        </w:rPr>
        <w:t xml:space="preserve">European </w:t>
      </w:r>
      <w:proofErr w:type="gramStart"/>
      <w:r w:rsidRPr="005C7D51">
        <w:rPr>
          <w:rFonts w:ascii="Book Antiqua" w:hAnsi="Book Antiqua"/>
          <w:b/>
          <w:sz w:val="24"/>
          <w:szCs w:val="24"/>
        </w:rPr>
        <w:t>Association</w:t>
      </w:r>
      <w:proofErr w:type="gramEnd"/>
      <w:r w:rsidRPr="005C7D51">
        <w:rPr>
          <w:rFonts w:ascii="Book Antiqua" w:hAnsi="Book Antiqua"/>
          <w:b/>
          <w:sz w:val="24"/>
          <w:szCs w:val="24"/>
        </w:rPr>
        <w:t xml:space="preserve"> for the Study of the Liver.</w:t>
      </w:r>
      <w:r w:rsidRPr="005C7D51">
        <w:rPr>
          <w:rFonts w:ascii="Book Antiqua" w:hAnsi="Book Antiqua"/>
          <w:sz w:val="24"/>
          <w:szCs w:val="24"/>
        </w:rPr>
        <w:t xml:space="preserve"> EASL Clinical Practice Guidelines: management of </w:t>
      </w:r>
      <w:proofErr w:type="spellStart"/>
      <w:r w:rsidRPr="005C7D51">
        <w:rPr>
          <w:rFonts w:ascii="Book Antiqua" w:hAnsi="Book Antiqua"/>
          <w:sz w:val="24"/>
          <w:szCs w:val="24"/>
        </w:rPr>
        <w:t>cholestatic</w:t>
      </w:r>
      <w:proofErr w:type="spellEnd"/>
      <w:r w:rsidRPr="005C7D51">
        <w:rPr>
          <w:rFonts w:ascii="Book Antiqua" w:hAnsi="Book Antiqua"/>
          <w:sz w:val="24"/>
          <w:szCs w:val="24"/>
        </w:rPr>
        <w:t xml:space="preserve"> liver diseases. </w:t>
      </w:r>
      <w:r w:rsidRPr="005C7D51">
        <w:rPr>
          <w:rFonts w:ascii="Book Antiqua" w:hAnsi="Book Antiqua"/>
          <w:i/>
          <w:sz w:val="24"/>
          <w:szCs w:val="24"/>
        </w:rPr>
        <w:t xml:space="preserve">J </w:t>
      </w:r>
      <w:proofErr w:type="spellStart"/>
      <w:r w:rsidRPr="005C7D51">
        <w:rPr>
          <w:rFonts w:ascii="Book Antiqua" w:hAnsi="Book Antiqua"/>
          <w:i/>
          <w:sz w:val="24"/>
          <w:szCs w:val="24"/>
        </w:rPr>
        <w:t>Hepatol</w:t>
      </w:r>
      <w:proofErr w:type="spellEnd"/>
      <w:r w:rsidRPr="005C7D51">
        <w:rPr>
          <w:rFonts w:ascii="Book Antiqua" w:hAnsi="Book Antiqua"/>
          <w:sz w:val="24"/>
          <w:szCs w:val="24"/>
        </w:rPr>
        <w:t xml:space="preserve"> 2009; </w:t>
      </w:r>
      <w:r w:rsidRPr="005C7D51">
        <w:rPr>
          <w:rFonts w:ascii="Book Antiqua" w:hAnsi="Book Antiqua"/>
          <w:b/>
          <w:sz w:val="24"/>
          <w:szCs w:val="24"/>
        </w:rPr>
        <w:t>51</w:t>
      </w:r>
      <w:r w:rsidRPr="005C7D51">
        <w:rPr>
          <w:rFonts w:ascii="Book Antiqua" w:hAnsi="Book Antiqua"/>
          <w:sz w:val="24"/>
          <w:szCs w:val="24"/>
        </w:rPr>
        <w:t>: 237-267 [PMID: 19501929 DOI: 10.1016/j.jhep.2009.04.009]</w:t>
      </w:r>
    </w:p>
    <w:p w14:paraId="21E194AD"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29 </w:t>
      </w:r>
      <w:proofErr w:type="spellStart"/>
      <w:r w:rsidRPr="005C7D51">
        <w:rPr>
          <w:rFonts w:ascii="Book Antiqua" w:hAnsi="Book Antiqua"/>
          <w:b/>
          <w:sz w:val="24"/>
          <w:szCs w:val="24"/>
        </w:rPr>
        <w:t>Isayama</w:t>
      </w:r>
      <w:proofErr w:type="spellEnd"/>
      <w:r w:rsidRPr="005C7D51">
        <w:rPr>
          <w:rFonts w:ascii="Book Antiqua" w:hAnsi="Book Antiqua"/>
          <w:b/>
          <w:sz w:val="24"/>
          <w:szCs w:val="24"/>
        </w:rPr>
        <w:t xml:space="preserve"> H</w:t>
      </w:r>
      <w:r w:rsidRPr="005C7D51">
        <w:rPr>
          <w:rFonts w:ascii="Book Antiqua" w:hAnsi="Book Antiqua"/>
          <w:sz w:val="24"/>
          <w:szCs w:val="24"/>
        </w:rPr>
        <w:t xml:space="preserve">, </w:t>
      </w:r>
      <w:proofErr w:type="spellStart"/>
      <w:r w:rsidRPr="005C7D51">
        <w:rPr>
          <w:rFonts w:ascii="Book Antiqua" w:hAnsi="Book Antiqua"/>
          <w:sz w:val="24"/>
          <w:szCs w:val="24"/>
        </w:rPr>
        <w:t>Tazuma</w:t>
      </w:r>
      <w:proofErr w:type="spellEnd"/>
      <w:r w:rsidRPr="005C7D51">
        <w:rPr>
          <w:rFonts w:ascii="Book Antiqua" w:hAnsi="Book Antiqua"/>
          <w:sz w:val="24"/>
          <w:szCs w:val="24"/>
        </w:rPr>
        <w:t xml:space="preserve"> S, </w:t>
      </w:r>
      <w:proofErr w:type="spellStart"/>
      <w:r w:rsidRPr="005C7D51">
        <w:rPr>
          <w:rFonts w:ascii="Book Antiqua" w:hAnsi="Book Antiqua"/>
          <w:sz w:val="24"/>
          <w:szCs w:val="24"/>
        </w:rPr>
        <w:t>Kokudo</w:t>
      </w:r>
      <w:proofErr w:type="spellEnd"/>
      <w:r w:rsidRPr="005C7D51">
        <w:rPr>
          <w:rFonts w:ascii="Book Antiqua" w:hAnsi="Book Antiqua"/>
          <w:sz w:val="24"/>
          <w:szCs w:val="24"/>
        </w:rPr>
        <w:t xml:space="preserve"> N, Tanaka A, </w:t>
      </w:r>
      <w:proofErr w:type="spellStart"/>
      <w:r w:rsidRPr="005C7D51">
        <w:rPr>
          <w:rFonts w:ascii="Book Antiqua" w:hAnsi="Book Antiqua"/>
          <w:sz w:val="24"/>
          <w:szCs w:val="24"/>
        </w:rPr>
        <w:t>Tsuyuguchi</w:t>
      </w:r>
      <w:proofErr w:type="spellEnd"/>
      <w:r w:rsidRPr="005C7D51">
        <w:rPr>
          <w:rFonts w:ascii="Book Antiqua" w:hAnsi="Book Antiqua"/>
          <w:sz w:val="24"/>
          <w:szCs w:val="24"/>
        </w:rPr>
        <w:t xml:space="preserve"> T, </w:t>
      </w:r>
      <w:proofErr w:type="spellStart"/>
      <w:r w:rsidRPr="005C7D51">
        <w:rPr>
          <w:rFonts w:ascii="Book Antiqua" w:hAnsi="Book Antiqua"/>
          <w:sz w:val="24"/>
          <w:szCs w:val="24"/>
        </w:rPr>
        <w:t>Nakazawa</w:t>
      </w:r>
      <w:proofErr w:type="spellEnd"/>
      <w:r w:rsidRPr="005C7D51">
        <w:rPr>
          <w:rFonts w:ascii="Book Antiqua" w:hAnsi="Book Antiqua"/>
          <w:sz w:val="24"/>
          <w:szCs w:val="24"/>
        </w:rPr>
        <w:t xml:space="preserve"> T, </w:t>
      </w:r>
      <w:proofErr w:type="spellStart"/>
      <w:r w:rsidRPr="005C7D51">
        <w:rPr>
          <w:rFonts w:ascii="Book Antiqua" w:hAnsi="Book Antiqua"/>
          <w:sz w:val="24"/>
          <w:szCs w:val="24"/>
        </w:rPr>
        <w:t>Notohara</w:t>
      </w:r>
      <w:proofErr w:type="spellEnd"/>
      <w:r w:rsidRPr="005C7D51">
        <w:rPr>
          <w:rFonts w:ascii="Book Antiqua" w:hAnsi="Book Antiqua"/>
          <w:sz w:val="24"/>
          <w:szCs w:val="24"/>
        </w:rPr>
        <w:t xml:space="preserve"> K, Mizuno S, </w:t>
      </w:r>
      <w:proofErr w:type="spellStart"/>
      <w:r w:rsidRPr="005C7D51">
        <w:rPr>
          <w:rFonts w:ascii="Book Antiqua" w:hAnsi="Book Antiqua"/>
          <w:sz w:val="24"/>
          <w:szCs w:val="24"/>
        </w:rPr>
        <w:t>Akamatsu</w:t>
      </w:r>
      <w:proofErr w:type="spellEnd"/>
      <w:r w:rsidRPr="005C7D51">
        <w:rPr>
          <w:rFonts w:ascii="Book Antiqua" w:hAnsi="Book Antiqua"/>
          <w:sz w:val="24"/>
          <w:szCs w:val="24"/>
        </w:rPr>
        <w:t xml:space="preserve"> N, </w:t>
      </w:r>
      <w:proofErr w:type="spellStart"/>
      <w:r w:rsidRPr="005C7D51">
        <w:rPr>
          <w:rFonts w:ascii="Book Antiqua" w:hAnsi="Book Antiqua"/>
          <w:sz w:val="24"/>
          <w:szCs w:val="24"/>
        </w:rPr>
        <w:t>Serikawa</w:t>
      </w:r>
      <w:proofErr w:type="spellEnd"/>
      <w:r w:rsidRPr="005C7D51">
        <w:rPr>
          <w:rFonts w:ascii="Book Antiqua" w:hAnsi="Book Antiqua"/>
          <w:sz w:val="24"/>
          <w:szCs w:val="24"/>
        </w:rPr>
        <w:t xml:space="preserve"> M, </w:t>
      </w:r>
      <w:proofErr w:type="spellStart"/>
      <w:r w:rsidRPr="005C7D51">
        <w:rPr>
          <w:rFonts w:ascii="Book Antiqua" w:hAnsi="Book Antiqua"/>
          <w:sz w:val="24"/>
          <w:szCs w:val="24"/>
        </w:rPr>
        <w:t>Naitoh</w:t>
      </w:r>
      <w:proofErr w:type="spellEnd"/>
      <w:r w:rsidRPr="005C7D51">
        <w:rPr>
          <w:rFonts w:ascii="Book Antiqua" w:hAnsi="Book Antiqua"/>
          <w:sz w:val="24"/>
          <w:szCs w:val="24"/>
        </w:rPr>
        <w:t xml:space="preserve"> I, </w:t>
      </w:r>
      <w:proofErr w:type="spellStart"/>
      <w:r w:rsidRPr="005C7D51">
        <w:rPr>
          <w:rFonts w:ascii="Book Antiqua" w:hAnsi="Book Antiqua"/>
          <w:sz w:val="24"/>
          <w:szCs w:val="24"/>
        </w:rPr>
        <w:t>Hirooka</w:t>
      </w:r>
      <w:proofErr w:type="spellEnd"/>
      <w:r w:rsidRPr="005C7D51">
        <w:rPr>
          <w:rFonts w:ascii="Book Antiqua" w:hAnsi="Book Antiqua"/>
          <w:sz w:val="24"/>
          <w:szCs w:val="24"/>
        </w:rPr>
        <w:t xml:space="preserve"> Y, </w:t>
      </w:r>
      <w:proofErr w:type="spellStart"/>
      <w:r w:rsidRPr="005C7D51">
        <w:rPr>
          <w:rFonts w:ascii="Book Antiqua" w:hAnsi="Book Antiqua"/>
          <w:sz w:val="24"/>
          <w:szCs w:val="24"/>
        </w:rPr>
        <w:t>Wakai</w:t>
      </w:r>
      <w:proofErr w:type="spellEnd"/>
      <w:r w:rsidRPr="005C7D51">
        <w:rPr>
          <w:rFonts w:ascii="Book Antiqua" w:hAnsi="Book Antiqua"/>
          <w:sz w:val="24"/>
          <w:szCs w:val="24"/>
        </w:rPr>
        <w:t xml:space="preserve"> T, </w:t>
      </w:r>
      <w:proofErr w:type="spellStart"/>
      <w:r w:rsidRPr="005C7D51">
        <w:rPr>
          <w:rFonts w:ascii="Book Antiqua" w:hAnsi="Book Antiqua"/>
          <w:sz w:val="24"/>
          <w:szCs w:val="24"/>
        </w:rPr>
        <w:t>Itoi</w:t>
      </w:r>
      <w:proofErr w:type="spellEnd"/>
      <w:r w:rsidRPr="005C7D51">
        <w:rPr>
          <w:rFonts w:ascii="Book Antiqua" w:hAnsi="Book Antiqua"/>
          <w:sz w:val="24"/>
          <w:szCs w:val="24"/>
        </w:rPr>
        <w:t xml:space="preserve"> T, Ebata T, </w:t>
      </w:r>
      <w:proofErr w:type="spellStart"/>
      <w:r w:rsidRPr="005C7D51">
        <w:rPr>
          <w:rFonts w:ascii="Book Antiqua" w:hAnsi="Book Antiqua"/>
          <w:sz w:val="24"/>
          <w:szCs w:val="24"/>
        </w:rPr>
        <w:t>Okaniwa</w:t>
      </w:r>
      <w:proofErr w:type="spellEnd"/>
      <w:r w:rsidRPr="005C7D51">
        <w:rPr>
          <w:rFonts w:ascii="Book Antiqua" w:hAnsi="Book Antiqua"/>
          <w:sz w:val="24"/>
          <w:szCs w:val="24"/>
        </w:rPr>
        <w:t xml:space="preserve"> S, </w:t>
      </w:r>
      <w:proofErr w:type="spellStart"/>
      <w:r w:rsidRPr="005C7D51">
        <w:rPr>
          <w:rFonts w:ascii="Book Antiqua" w:hAnsi="Book Antiqua"/>
          <w:sz w:val="24"/>
          <w:szCs w:val="24"/>
        </w:rPr>
        <w:t>Kamisawa</w:t>
      </w:r>
      <w:proofErr w:type="spellEnd"/>
      <w:r w:rsidRPr="005C7D51">
        <w:rPr>
          <w:rFonts w:ascii="Book Antiqua" w:hAnsi="Book Antiqua"/>
          <w:sz w:val="24"/>
          <w:szCs w:val="24"/>
        </w:rPr>
        <w:t xml:space="preserve"> T, Kawashima H, </w:t>
      </w:r>
      <w:proofErr w:type="spellStart"/>
      <w:r w:rsidRPr="005C7D51">
        <w:rPr>
          <w:rFonts w:ascii="Book Antiqua" w:hAnsi="Book Antiqua"/>
          <w:sz w:val="24"/>
          <w:szCs w:val="24"/>
        </w:rPr>
        <w:t>Kanno</w:t>
      </w:r>
      <w:proofErr w:type="spellEnd"/>
      <w:r w:rsidRPr="005C7D51">
        <w:rPr>
          <w:rFonts w:ascii="Book Antiqua" w:hAnsi="Book Antiqua"/>
          <w:sz w:val="24"/>
          <w:szCs w:val="24"/>
        </w:rPr>
        <w:t xml:space="preserve"> A, Kubota K, </w:t>
      </w:r>
      <w:proofErr w:type="spellStart"/>
      <w:r w:rsidRPr="005C7D51">
        <w:rPr>
          <w:rFonts w:ascii="Book Antiqua" w:hAnsi="Book Antiqua"/>
          <w:sz w:val="24"/>
          <w:szCs w:val="24"/>
        </w:rPr>
        <w:t>Tabata</w:t>
      </w:r>
      <w:proofErr w:type="spellEnd"/>
      <w:r w:rsidRPr="005C7D51">
        <w:rPr>
          <w:rFonts w:ascii="Book Antiqua" w:hAnsi="Book Antiqua"/>
          <w:sz w:val="24"/>
          <w:szCs w:val="24"/>
        </w:rPr>
        <w:t xml:space="preserve"> M, </w:t>
      </w:r>
      <w:proofErr w:type="spellStart"/>
      <w:r w:rsidRPr="005C7D51">
        <w:rPr>
          <w:rFonts w:ascii="Book Antiqua" w:hAnsi="Book Antiqua"/>
          <w:sz w:val="24"/>
          <w:szCs w:val="24"/>
        </w:rPr>
        <w:t>Unno</w:t>
      </w:r>
      <w:proofErr w:type="spellEnd"/>
      <w:r w:rsidRPr="005C7D51">
        <w:rPr>
          <w:rFonts w:ascii="Book Antiqua" w:hAnsi="Book Antiqua"/>
          <w:sz w:val="24"/>
          <w:szCs w:val="24"/>
        </w:rPr>
        <w:t xml:space="preserve"> M, </w:t>
      </w:r>
      <w:proofErr w:type="spellStart"/>
      <w:r w:rsidRPr="005C7D51">
        <w:rPr>
          <w:rFonts w:ascii="Book Antiqua" w:hAnsi="Book Antiqua"/>
          <w:sz w:val="24"/>
          <w:szCs w:val="24"/>
        </w:rPr>
        <w:t>Takikawa</w:t>
      </w:r>
      <w:proofErr w:type="spellEnd"/>
      <w:r w:rsidRPr="005C7D51">
        <w:rPr>
          <w:rFonts w:ascii="Book Antiqua" w:hAnsi="Book Antiqua"/>
          <w:sz w:val="24"/>
          <w:szCs w:val="24"/>
        </w:rPr>
        <w:t xml:space="preserve"> H; PSC guideline committee Members: Ministry of Health, </w:t>
      </w:r>
      <w:proofErr w:type="spellStart"/>
      <w:r w:rsidRPr="005C7D51">
        <w:rPr>
          <w:rFonts w:ascii="Book Antiqua" w:hAnsi="Book Antiqua"/>
          <w:sz w:val="24"/>
          <w:szCs w:val="24"/>
        </w:rPr>
        <w:t>Labour</w:t>
      </w:r>
      <w:proofErr w:type="spellEnd"/>
      <w:r w:rsidRPr="005C7D51">
        <w:rPr>
          <w:rFonts w:ascii="Book Antiqua" w:hAnsi="Book Antiqua"/>
          <w:sz w:val="24"/>
          <w:szCs w:val="24"/>
        </w:rPr>
        <w:t xml:space="preserve"> and Welfare (Japan) Research Project, The Intractable </w:t>
      </w:r>
      <w:proofErr w:type="spellStart"/>
      <w:r w:rsidRPr="005C7D51">
        <w:rPr>
          <w:rFonts w:ascii="Book Antiqua" w:hAnsi="Book Antiqua"/>
          <w:sz w:val="24"/>
          <w:szCs w:val="24"/>
        </w:rPr>
        <w:t>Hepatobiliary</w:t>
      </w:r>
      <w:proofErr w:type="spellEnd"/>
      <w:r w:rsidRPr="005C7D51">
        <w:rPr>
          <w:rFonts w:ascii="Book Antiqua" w:hAnsi="Book Antiqua"/>
          <w:sz w:val="24"/>
          <w:szCs w:val="24"/>
        </w:rPr>
        <w:t xml:space="preserve"> Disease Study Group. </w:t>
      </w:r>
      <w:proofErr w:type="gramStart"/>
      <w:r w:rsidRPr="005C7D51">
        <w:rPr>
          <w:rFonts w:ascii="Book Antiqua" w:hAnsi="Book Antiqua"/>
          <w:sz w:val="24"/>
          <w:szCs w:val="24"/>
        </w:rPr>
        <w:t xml:space="preserve">Clinical guidelines for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2017.</w:t>
      </w:r>
      <w:proofErr w:type="gramEnd"/>
      <w:r w:rsidRPr="005C7D51">
        <w:rPr>
          <w:rFonts w:ascii="Book Antiqua" w:hAnsi="Book Antiqua"/>
          <w:sz w:val="24"/>
          <w:szCs w:val="24"/>
        </w:rPr>
        <w:t xml:space="preserve"> </w:t>
      </w:r>
      <w:r w:rsidRPr="005C7D51">
        <w:rPr>
          <w:rFonts w:ascii="Book Antiqua" w:hAnsi="Book Antiqua"/>
          <w:i/>
          <w:sz w:val="24"/>
          <w:szCs w:val="24"/>
        </w:rPr>
        <w:t xml:space="preserve">J </w:t>
      </w:r>
      <w:proofErr w:type="spellStart"/>
      <w:r w:rsidRPr="005C7D51">
        <w:rPr>
          <w:rFonts w:ascii="Book Antiqua" w:hAnsi="Book Antiqua"/>
          <w:i/>
          <w:sz w:val="24"/>
          <w:szCs w:val="24"/>
        </w:rPr>
        <w:t>Gastroenterol</w:t>
      </w:r>
      <w:proofErr w:type="spellEnd"/>
      <w:r w:rsidRPr="005C7D51">
        <w:rPr>
          <w:rFonts w:ascii="Book Antiqua" w:hAnsi="Book Antiqua"/>
          <w:sz w:val="24"/>
          <w:szCs w:val="24"/>
        </w:rPr>
        <w:t xml:space="preserve"> 2018; </w:t>
      </w:r>
      <w:r w:rsidRPr="005C7D51">
        <w:rPr>
          <w:rFonts w:ascii="Book Antiqua" w:hAnsi="Book Antiqua"/>
          <w:b/>
          <w:sz w:val="24"/>
          <w:szCs w:val="24"/>
        </w:rPr>
        <w:t>53</w:t>
      </w:r>
      <w:r w:rsidRPr="005C7D51">
        <w:rPr>
          <w:rFonts w:ascii="Book Antiqua" w:hAnsi="Book Antiqua"/>
          <w:sz w:val="24"/>
          <w:szCs w:val="24"/>
        </w:rPr>
        <w:t>: 1006-1034 [PMID: 29951926 DOI: 10.1007/s00535-018-1484-9]</w:t>
      </w:r>
    </w:p>
    <w:p w14:paraId="661163F2"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30 </w:t>
      </w:r>
      <w:proofErr w:type="spellStart"/>
      <w:r w:rsidRPr="005C7D51">
        <w:rPr>
          <w:rFonts w:ascii="Book Antiqua" w:hAnsi="Book Antiqua"/>
          <w:b/>
          <w:sz w:val="24"/>
          <w:szCs w:val="24"/>
        </w:rPr>
        <w:t>Takakura</w:t>
      </w:r>
      <w:proofErr w:type="spellEnd"/>
      <w:r w:rsidRPr="005C7D51">
        <w:rPr>
          <w:rFonts w:ascii="Book Antiqua" w:hAnsi="Book Antiqua"/>
          <w:b/>
          <w:sz w:val="24"/>
          <w:szCs w:val="24"/>
        </w:rPr>
        <w:t xml:space="preserve"> WR</w:t>
      </w:r>
      <w:r w:rsidRPr="005C7D51">
        <w:rPr>
          <w:rFonts w:ascii="Book Antiqua" w:hAnsi="Book Antiqua"/>
          <w:sz w:val="24"/>
          <w:szCs w:val="24"/>
        </w:rPr>
        <w:t xml:space="preserve">, </w:t>
      </w:r>
      <w:proofErr w:type="spellStart"/>
      <w:r w:rsidRPr="005C7D51">
        <w:rPr>
          <w:rFonts w:ascii="Book Antiqua" w:hAnsi="Book Antiqua"/>
          <w:sz w:val="24"/>
          <w:szCs w:val="24"/>
        </w:rPr>
        <w:t>Tabibian</w:t>
      </w:r>
      <w:proofErr w:type="spellEnd"/>
      <w:r w:rsidRPr="005C7D51">
        <w:rPr>
          <w:rFonts w:ascii="Book Antiqua" w:hAnsi="Book Antiqua"/>
          <w:sz w:val="24"/>
          <w:szCs w:val="24"/>
        </w:rPr>
        <w:t xml:space="preserve"> JH, </w:t>
      </w:r>
      <w:proofErr w:type="spellStart"/>
      <w:r w:rsidRPr="005C7D51">
        <w:rPr>
          <w:rFonts w:ascii="Book Antiqua" w:hAnsi="Book Antiqua"/>
          <w:sz w:val="24"/>
          <w:szCs w:val="24"/>
        </w:rPr>
        <w:t>Bowlus</w:t>
      </w:r>
      <w:proofErr w:type="spellEnd"/>
      <w:r w:rsidRPr="005C7D51">
        <w:rPr>
          <w:rFonts w:ascii="Book Antiqua" w:hAnsi="Book Antiqua"/>
          <w:sz w:val="24"/>
          <w:szCs w:val="24"/>
        </w:rPr>
        <w:t xml:space="preserve"> CL. </w:t>
      </w:r>
      <w:proofErr w:type="gramStart"/>
      <w:r w:rsidRPr="005C7D51">
        <w:rPr>
          <w:rFonts w:ascii="Book Antiqua" w:hAnsi="Book Antiqua"/>
          <w:sz w:val="24"/>
          <w:szCs w:val="24"/>
        </w:rPr>
        <w:t xml:space="preserve">The evolution of natural history of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w:t>
      </w:r>
      <w:proofErr w:type="gramEnd"/>
      <w:r w:rsidRPr="005C7D51">
        <w:rPr>
          <w:rFonts w:ascii="Book Antiqua" w:hAnsi="Book Antiqua"/>
          <w:sz w:val="24"/>
          <w:szCs w:val="24"/>
        </w:rPr>
        <w:t xml:space="preserve"> </w:t>
      </w:r>
      <w:proofErr w:type="spellStart"/>
      <w:r w:rsidRPr="005C7D51">
        <w:rPr>
          <w:rFonts w:ascii="Book Antiqua" w:hAnsi="Book Antiqua"/>
          <w:i/>
          <w:sz w:val="24"/>
          <w:szCs w:val="24"/>
        </w:rPr>
        <w:t>Curr</w:t>
      </w:r>
      <w:proofErr w:type="spellEnd"/>
      <w:r w:rsidRPr="005C7D51">
        <w:rPr>
          <w:rFonts w:ascii="Book Antiqua" w:hAnsi="Book Antiqua"/>
          <w:i/>
          <w:sz w:val="24"/>
          <w:szCs w:val="24"/>
        </w:rPr>
        <w:t xml:space="preserve"> </w:t>
      </w:r>
      <w:proofErr w:type="spellStart"/>
      <w:r w:rsidRPr="005C7D51">
        <w:rPr>
          <w:rFonts w:ascii="Book Antiqua" w:hAnsi="Book Antiqua"/>
          <w:i/>
          <w:sz w:val="24"/>
          <w:szCs w:val="24"/>
        </w:rPr>
        <w:t>Opin</w:t>
      </w:r>
      <w:proofErr w:type="spellEnd"/>
      <w:r w:rsidRPr="005C7D51">
        <w:rPr>
          <w:rFonts w:ascii="Book Antiqua" w:hAnsi="Book Antiqua"/>
          <w:i/>
          <w:sz w:val="24"/>
          <w:szCs w:val="24"/>
        </w:rPr>
        <w:t xml:space="preserve"> </w:t>
      </w:r>
      <w:proofErr w:type="spellStart"/>
      <w:r w:rsidRPr="005C7D51">
        <w:rPr>
          <w:rFonts w:ascii="Book Antiqua" w:hAnsi="Book Antiqua"/>
          <w:i/>
          <w:sz w:val="24"/>
          <w:szCs w:val="24"/>
        </w:rPr>
        <w:t>Gastroenterol</w:t>
      </w:r>
      <w:proofErr w:type="spellEnd"/>
      <w:r w:rsidRPr="005C7D51">
        <w:rPr>
          <w:rFonts w:ascii="Book Antiqua" w:hAnsi="Book Antiqua"/>
          <w:sz w:val="24"/>
          <w:szCs w:val="24"/>
        </w:rPr>
        <w:t xml:space="preserve"> 2017; </w:t>
      </w:r>
      <w:r w:rsidRPr="005C7D51">
        <w:rPr>
          <w:rFonts w:ascii="Book Antiqua" w:hAnsi="Book Antiqua"/>
          <w:b/>
          <w:sz w:val="24"/>
          <w:szCs w:val="24"/>
        </w:rPr>
        <w:t>33</w:t>
      </w:r>
      <w:r w:rsidRPr="005C7D51">
        <w:rPr>
          <w:rFonts w:ascii="Book Antiqua" w:hAnsi="Book Antiqua"/>
          <w:sz w:val="24"/>
          <w:szCs w:val="24"/>
        </w:rPr>
        <w:t>: 71-77 [PMID: 28030370 DOI: 10.1097/MOG.0000000000000333]</w:t>
      </w:r>
    </w:p>
    <w:p w14:paraId="44343679"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31 </w:t>
      </w:r>
      <w:r w:rsidRPr="005C7D51">
        <w:rPr>
          <w:rFonts w:ascii="Book Antiqua" w:hAnsi="Book Antiqua"/>
          <w:b/>
          <w:sz w:val="24"/>
          <w:szCs w:val="24"/>
        </w:rPr>
        <w:t>Tanaka A</w:t>
      </w:r>
      <w:r w:rsidRPr="005C7D51">
        <w:rPr>
          <w:rFonts w:ascii="Book Antiqua" w:hAnsi="Book Antiqua"/>
          <w:sz w:val="24"/>
          <w:szCs w:val="24"/>
        </w:rPr>
        <w:t xml:space="preserve">, </w:t>
      </w:r>
      <w:proofErr w:type="spellStart"/>
      <w:r w:rsidRPr="005C7D51">
        <w:rPr>
          <w:rFonts w:ascii="Book Antiqua" w:hAnsi="Book Antiqua"/>
          <w:sz w:val="24"/>
          <w:szCs w:val="24"/>
        </w:rPr>
        <w:t>Tazuma</w:t>
      </w:r>
      <w:proofErr w:type="spellEnd"/>
      <w:r w:rsidRPr="005C7D51">
        <w:rPr>
          <w:rFonts w:ascii="Book Antiqua" w:hAnsi="Book Antiqua"/>
          <w:sz w:val="24"/>
          <w:szCs w:val="24"/>
        </w:rPr>
        <w:t xml:space="preserve"> S, </w:t>
      </w:r>
      <w:proofErr w:type="spellStart"/>
      <w:r w:rsidRPr="005C7D51">
        <w:rPr>
          <w:rFonts w:ascii="Book Antiqua" w:hAnsi="Book Antiqua"/>
          <w:sz w:val="24"/>
          <w:szCs w:val="24"/>
        </w:rPr>
        <w:t>Nakazawa</w:t>
      </w:r>
      <w:proofErr w:type="spellEnd"/>
      <w:r w:rsidRPr="005C7D51">
        <w:rPr>
          <w:rFonts w:ascii="Book Antiqua" w:hAnsi="Book Antiqua"/>
          <w:sz w:val="24"/>
          <w:szCs w:val="24"/>
        </w:rPr>
        <w:t xml:space="preserve"> T, </w:t>
      </w:r>
      <w:proofErr w:type="spellStart"/>
      <w:r w:rsidRPr="005C7D51">
        <w:rPr>
          <w:rFonts w:ascii="Book Antiqua" w:hAnsi="Book Antiqua"/>
          <w:sz w:val="24"/>
          <w:szCs w:val="24"/>
        </w:rPr>
        <w:t>Isayama</w:t>
      </w:r>
      <w:proofErr w:type="spellEnd"/>
      <w:r w:rsidRPr="005C7D51">
        <w:rPr>
          <w:rFonts w:ascii="Book Antiqua" w:hAnsi="Book Antiqua"/>
          <w:sz w:val="24"/>
          <w:szCs w:val="24"/>
        </w:rPr>
        <w:t xml:space="preserve"> H, </w:t>
      </w:r>
      <w:proofErr w:type="spellStart"/>
      <w:r w:rsidRPr="005C7D51">
        <w:rPr>
          <w:rFonts w:ascii="Book Antiqua" w:hAnsi="Book Antiqua"/>
          <w:sz w:val="24"/>
          <w:szCs w:val="24"/>
        </w:rPr>
        <w:t>Tsuyuguchi</w:t>
      </w:r>
      <w:proofErr w:type="spellEnd"/>
      <w:r w:rsidRPr="005C7D51">
        <w:rPr>
          <w:rFonts w:ascii="Book Antiqua" w:hAnsi="Book Antiqua"/>
          <w:sz w:val="24"/>
          <w:szCs w:val="24"/>
        </w:rPr>
        <w:t xml:space="preserve"> T, Inui K, </w:t>
      </w:r>
      <w:proofErr w:type="spellStart"/>
      <w:r w:rsidRPr="005C7D51">
        <w:rPr>
          <w:rFonts w:ascii="Book Antiqua" w:hAnsi="Book Antiqua"/>
          <w:sz w:val="24"/>
          <w:szCs w:val="24"/>
        </w:rPr>
        <w:t>Takikawa</w:t>
      </w:r>
      <w:proofErr w:type="spellEnd"/>
      <w:r w:rsidRPr="005C7D51">
        <w:rPr>
          <w:rFonts w:ascii="Book Antiqua" w:hAnsi="Book Antiqua"/>
          <w:sz w:val="24"/>
          <w:szCs w:val="24"/>
        </w:rPr>
        <w:t xml:space="preserve"> H. No negative impact of serum IgG4 levels on clinical outcome in 435 patients with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from Japan. </w:t>
      </w:r>
      <w:r w:rsidRPr="005C7D51">
        <w:rPr>
          <w:rFonts w:ascii="Book Antiqua" w:hAnsi="Book Antiqua"/>
          <w:i/>
          <w:sz w:val="24"/>
          <w:szCs w:val="24"/>
        </w:rPr>
        <w:t xml:space="preserve">J </w:t>
      </w:r>
      <w:proofErr w:type="spellStart"/>
      <w:r w:rsidRPr="005C7D51">
        <w:rPr>
          <w:rFonts w:ascii="Book Antiqua" w:hAnsi="Book Antiqua"/>
          <w:i/>
          <w:sz w:val="24"/>
          <w:szCs w:val="24"/>
        </w:rPr>
        <w:t>Hepatobiliary</w:t>
      </w:r>
      <w:proofErr w:type="spellEnd"/>
      <w:r w:rsidRPr="005C7D51">
        <w:rPr>
          <w:rFonts w:ascii="Book Antiqua" w:hAnsi="Book Antiqua"/>
          <w:i/>
          <w:sz w:val="24"/>
          <w:szCs w:val="24"/>
        </w:rPr>
        <w:t xml:space="preserve"> </w:t>
      </w:r>
      <w:proofErr w:type="spellStart"/>
      <w:r w:rsidRPr="005C7D51">
        <w:rPr>
          <w:rFonts w:ascii="Book Antiqua" w:hAnsi="Book Antiqua"/>
          <w:i/>
          <w:sz w:val="24"/>
          <w:szCs w:val="24"/>
        </w:rPr>
        <w:t>Pancreat</w:t>
      </w:r>
      <w:proofErr w:type="spellEnd"/>
      <w:r w:rsidRPr="005C7D51">
        <w:rPr>
          <w:rFonts w:ascii="Book Antiqua" w:hAnsi="Book Antiqua"/>
          <w:i/>
          <w:sz w:val="24"/>
          <w:szCs w:val="24"/>
        </w:rPr>
        <w:t xml:space="preserve"> </w:t>
      </w:r>
      <w:proofErr w:type="spellStart"/>
      <w:r w:rsidRPr="005C7D51">
        <w:rPr>
          <w:rFonts w:ascii="Book Antiqua" w:hAnsi="Book Antiqua"/>
          <w:i/>
          <w:sz w:val="24"/>
          <w:szCs w:val="24"/>
        </w:rPr>
        <w:t>Sci</w:t>
      </w:r>
      <w:proofErr w:type="spellEnd"/>
      <w:r w:rsidRPr="005C7D51">
        <w:rPr>
          <w:rFonts w:ascii="Book Antiqua" w:hAnsi="Book Antiqua"/>
          <w:sz w:val="24"/>
          <w:szCs w:val="24"/>
        </w:rPr>
        <w:t xml:space="preserve"> 2017; </w:t>
      </w:r>
      <w:r w:rsidRPr="005C7D51">
        <w:rPr>
          <w:rFonts w:ascii="Book Antiqua" w:hAnsi="Book Antiqua"/>
          <w:b/>
          <w:sz w:val="24"/>
          <w:szCs w:val="24"/>
        </w:rPr>
        <w:t>24</w:t>
      </w:r>
      <w:r w:rsidRPr="005C7D51">
        <w:rPr>
          <w:rFonts w:ascii="Book Antiqua" w:hAnsi="Book Antiqua"/>
          <w:sz w:val="24"/>
          <w:szCs w:val="24"/>
        </w:rPr>
        <w:t>: 217-225 [PMID: 28103424 DOI: 10.1002/jhbp.432]</w:t>
      </w:r>
    </w:p>
    <w:p w14:paraId="221A8797"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32 </w:t>
      </w:r>
      <w:r w:rsidRPr="005C7D51">
        <w:rPr>
          <w:rFonts w:ascii="Book Antiqua" w:hAnsi="Book Antiqua"/>
          <w:b/>
          <w:sz w:val="24"/>
          <w:szCs w:val="24"/>
        </w:rPr>
        <w:t>Ueda Y</w:t>
      </w:r>
      <w:r w:rsidRPr="005C7D51">
        <w:rPr>
          <w:rFonts w:ascii="Book Antiqua" w:hAnsi="Book Antiqua"/>
          <w:sz w:val="24"/>
          <w:szCs w:val="24"/>
        </w:rPr>
        <w:t xml:space="preserve">, </w:t>
      </w:r>
      <w:proofErr w:type="spellStart"/>
      <w:r w:rsidRPr="005C7D51">
        <w:rPr>
          <w:rFonts w:ascii="Book Antiqua" w:hAnsi="Book Antiqua"/>
          <w:sz w:val="24"/>
          <w:szCs w:val="24"/>
        </w:rPr>
        <w:t>Kaido</w:t>
      </w:r>
      <w:proofErr w:type="spellEnd"/>
      <w:r w:rsidRPr="005C7D51">
        <w:rPr>
          <w:rFonts w:ascii="Book Antiqua" w:hAnsi="Book Antiqua"/>
          <w:sz w:val="24"/>
          <w:szCs w:val="24"/>
        </w:rPr>
        <w:t xml:space="preserve"> T, </w:t>
      </w:r>
      <w:proofErr w:type="spellStart"/>
      <w:r w:rsidRPr="005C7D51">
        <w:rPr>
          <w:rFonts w:ascii="Book Antiqua" w:hAnsi="Book Antiqua"/>
          <w:sz w:val="24"/>
          <w:szCs w:val="24"/>
        </w:rPr>
        <w:t>Okajima</w:t>
      </w:r>
      <w:proofErr w:type="spellEnd"/>
      <w:r w:rsidRPr="005C7D51">
        <w:rPr>
          <w:rFonts w:ascii="Book Antiqua" w:hAnsi="Book Antiqua"/>
          <w:sz w:val="24"/>
          <w:szCs w:val="24"/>
        </w:rPr>
        <w:t xml:space="preserve"> H, </w:t>
      </w:r>
      <w:proofErr w:type="spellStart"/>
      <w:r w:rsidRPr="005C7D51">
        <w:rPr>
          <w:rFonts w:ascii="Book Antiqua" w:hAnsi="Book Antiqua"/>
          <w:sz w:val="24"/>
          <w:szCs w:val="24"/>
        </w:rPr>
        <w:t>Hata</w:t>
      </w:r>
      <w:proofErr w:type="spellEnd"/>
      <w:r w:rsidRPr="005C7D51">
        <w:rPr>
          <w:rFonts w:ascii="Book Antiqua" w:hAnsi="Book Antiqua"/>
          <w:sz w:val="24"/>
          <w:szCs w:val="24"/>
        </w:rPr>
        <w:t xml:space="preserve"> K, </w:t>
      </w:r>
      <w:proofErr w:type="spellStart"/>
      <w:r w:rsidRPr="005C7D51">
        <w:rPr>
          <w:rFonts w:ascii="Book Antiqua" w:hAnsi="Book Antiqua"/>
          <w:sz w:val="24"/>
          <w:szCs w:val="24"/>
        </w:rPr>
        <w:t>Anazawa</w:t>
      </w:r>
      <w:proofErr w:type="spellEnd"/>
      <w:r w:rsidRPr="005C7D51">
        <w:rPr>
          <w:rFonts w:ascii="Book Antiqua" w:hAnsi="Book Antiqua"/>
          <w:sz w:val="24"/>
          <w:szCs w:val="24"/>
        </w:rPr>
        <w:t xml:space="preserve"> T, </w:t>
      </w:r>
      <w:proofErr w:type="spellStart"/>
      <w:r w:rsidRPr="005C7D51">
        <w:rPr>
          <w:rFonts w:ascii="Book Antiqua" w:hAnsi="Book Antiqua"/>
          <w:sz w:val="24"/>
          <w:szCs w:val="24"/>
        </w:rPr>
        <w:t>Yoshizawa</w:t>
      </w:r>
      <w:proofErr w:type="spellEnd"/>
      <w:r w:rsidRPr="005C7D51">
        <w:rPr>
          <w:rFonts w:ascii="Book Antiqua" w:hAnsi="Book Antiqua"/>
          <w:sz w:val="24"/>
          <w:szCs w:val="24"/>
        </w:rPr>
        <w:t xml:space="preserve"> A, </w:t>
      </w:r>
      <w:proofErr w:type="spellStart"/>
      <w:r w:rsidRPr="005C7D51">
        <w:rPr>
          <w:rFonts w:ascii="Book Antiqua" w:hAnsi="Book Antiqua"/>
          <w:sz w:val="24"/>
          <w:szCs w:val="24"/>
        </w:rPr>
        <w:t>Yagi</w:t>
      </w:r>
      <w:proofErr w:type="spellEnd"/>
      <w:r w:rsidRPr="005C7D51">
        <w:rPr>
          <w:rFonts w:ascii="Book Antiqua" w:hAnsi="Book Antiqua"/>
          <w:sz w:val="24"/>
          <w:szCs w:val="24"/>
        </w:rPr>
        <w:t xml:space="preserve"> S, </w:t>
      </w:r>
      <w:proofErr w:type="spellStart"/>
      <w:r w:rsidRPr="005C7D51">
        <w:rPr>
          <w:rFonts w:ascii="Book Antiqua" w:hAnsi="Book Antiqua"/>
          <w:sz w:val="24"/>
          <w:szCs w:val="24"/>
        </w:rPr>
        <w:t>Taura</w:t>
      </w:r>
      <w:proofErr w:type="spellEnd"/>
      <w:r w:rsidRPr="005C7D51">
        <w:rPr>
          <w:rFonts w:ascii="Book Antiqua" w:hAnsi="Book Antiqua"/>
          <w:sz w:val="24"/>
          <w:szCs w:val="24"/>
        </w:rPr>
        <w:t xml:space="preserve"> K, Masui T, </w:t>
      </w:r>
      <w:proofErr w:type="spellStart"/>
      <w:r w:rsidRPr="005C7D51">
        <w:rPr>
          <w:rFonts w:ascii="Book Antiqua" w:hAnsi="Book Antiqua"/>
          <w:sz w:val="24"/>
          <w:szCs w:val="24"/>
        </w:rPr>
        <w:t>Yamashiki</w:t>
      </w:r>
      <w:proofErr w:type="spellEnd"/>
      <w:r w:rsidRPr="005C7D51">
        <w:rPr>
          <w:rFonts w:ascii="Book Antiqua" w:hAnsi="Book Antiqua"/>
          <w:sz w:val="24"/>
          <w:szCs w:val="24"/>
        </w:rPr>
        <w:t xml:space="preserve"> N, </w:t>
      </w:r>
      <w:proofErr w:type="spellStart"/>
      <w:r w:rsidRPr="005C7D51">
        <w:rPr>
          <w:rFonts w:ascii="Book Antiqua" w:hAnsi="Book Antiqua"/>
          <w:sz w:val="24"/>
          <w:szCs w:val="24"/>
        </w:rPr>
        <w:t>Haga</w:t>
      </w:r>
      <w:proofErr w:type="spellEnd"/>
      <w:r w:rsidRPr="005C7D51">
        <w:rPr>
          <w:rFonts w:ascii="Book Antiqua" w:hAnsi="Book Antiqua"/>
          <w:sz w:val="24"/>
          <w:szCs w:val="24"/>
        </w:rPr>
        <w:t xml:space="preserve"> H, Nagao M, </w:t>
      </w:r>
      <w:proofErr w:type="spellStart"/>
      <w:r w:rsidRPr="005C7D51">
        <w:rPr>
          <w:rFonts w:ascii="Book Antiqua" w:hAnsi="Book Antiqua"/>
          <w:sz w:val="24"/>
          <w:szCs w:val="24"/>
        </w:rPr>
        <w:t>Marusawa</w:t>
      </w:r>
      <w:proofErr w:type="spellEnd"/>
      <w:r w:rsidRPr="005C7D51">
        <w:rPr>
          <w:rFonts w:ascii="Book Antiqua" w:hAnsi="Book Antiqua"/>
          <w:sz w:val="24"/>
          <w:szCs w:val="24"/>
        </w:rPr>
        <w:t xml:space="preserve"> H, Seno H, </w:t>
      </w:r>
      <w:proofErr w:type="spellStart"/>
      <w:r w:rsidRPr="005C7D51">
        <w:rPr>
          <w:rFonts w:ascii="Book Antiqua" w:hAnsi="Book Antiqua"/>
          <w:sz w:val="24"/>
          <w:szCs w:val="24"/>
        </w:rPr>
        <w:t>Uemoto</w:t>
      </w:r>
      <w:proofErr w:type="spellEnd"/>
      <w:r w:rsidRPr="005C7D51">
        <w:rPr>
          <w:rFonts w:ascii="Book Antiqua" w:hAnsi="Book Antiqua"/>
          <w:sz w:val="24"/>
          <w:szCs w:val="24"/>
        </w:rPr>
        <w:t xml:space="preserve"> S. Long-term Prognosis and Recurrence of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After Liver Transplantation: A Single-Center Experience. </w:t>
      </w:r>
      <w:r w:rsidRPr="005C7D51">
        <w:rPr>
          <w:rFonts w:ascii="Book Antiqua" w:hAnsi="Book Antiqua"/>
          <w:i/>
          <w:sz w:val="24"/>
          <w:szCs w:val="24"/>
        </w:rPr>
        <w:t>Transplant Direct</w:t>
      </w:r>
      <w:r w:rsidRPr="005C7D51">
        <w:rPr>
          <w:rFonts w:ascii="Book Antiqua" w:hAnsi="Book Antiqua"/>
          <w:sz w:val="24"/>
          <w:szCs w:val="24"/>
        </w:rPr>
        <w:t xml:space="preserve"> 2017; </w:t>
      </w:r>
      <w:r w:rsidRPr="005C7D51">
        <w:rPr>
          <w:rFonts w:ascii="Book Antiqua" w:hAnsi="Book Antiqua"/>
          <w:b/>
          <w:sz w:val="24"/>
          <w:szCs w:val="24"/>
        </w:rPr>
        <w:t>3</w:t>
      </w:r>
      <w:r w:rsidRPr="005C7D51">
        <w:rPr>
          <w:rFonts w:ascii="Book Antiqua" w:hAnsi="Book Antiqua"/>
          <w:sz w:val="24"/>
          <w:szCs w:val="24"/>
        </w:rPr>
        <w:t>: e334 [PMID: 29536035 DOI: 10.1097/TXD.0000000000000751]</w:t>
      </w:r>
    </w:p>
    <w:p w14:paraId="6ED07834"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33 </w:t>
      </w:r>
      <w:r w:rsidRPr="005C7D51">
        <w:rPr>
          <w:rFonts w:ascii="Book Antiqua" w:hAnsi="Book Antiqua"/>
          <w:b/>
          <w:sz w:val="24"/>
          <w:szCs w:val="24"/>
        </w:rPr>
        <w:t>Rossi RE</w:t>
      </w:r>
      <w:r w:rsidRPr="005C7D51">
        <w:rPr>
          <w:rFonts w:ascii="Book Antiqua" w:hAnsi="Book Antiqua"/>
          <w:sz w:val="24"/>
          <w:szCs w:val="24"/>
        </w:rPr>
        <w:t xml:space="preserve">, Conte D, </w:t>
      </w:r>
      <w:proofErr w:type="spellStart"/>
      <w:r w:rsidRPr="005C7D51">
        <w:rPr>
          <w:rFonts w:ascii="Book Antiqua" w:hAnsi="Book Antiqua"/>
          <w:sz w:val="24"/>
          <w:szCs w:val="24"/>
        </w:rPr>
        <w:t>Massironi</w:t>
      </w:r>
      <w:proofErr w:type="spellEnd"/>
      <w:r w:rsidRPr="005C7D51">
        <w:rPr>
          <w:rFonts w:ascii="Book Antiqua" w:hAnsi="Book Antiqua"/>
          <w:sz w:val="24"/>
          <w:szCs w:val="24"/>
        </w:rPr>
        <w:t xml:space="preserve"> S.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associated with inflammatory bowel disease: an update. </w:t>
      </w:r>
      <w:proofErr w:type="spellStart"/>
      <w:r w:rsidRPr="005C7D51">
        <w:rPr>
          <w:rFonts w:ascii="Book Antiqua" w:hAnsi="Book Antiqua"/>
          <w:i/>
          <w:sz w:val="24"/>
          <w:szCs w:val="24"/>
        </w:rPr>
        <w:t>Eur</w:t>
      </w:r>
      <w:proofErr w:type="spellEnd"/>
      <w:r w:rsidRPr="005C7D51">
        <w:rPr>
          <w:rFonts w:ascii="Book Antiqua" w:hAnsi="Book Antiqua"/>
          <w:i/>
          <w:sz w:val="24"/>
          <w:szCs w:val="24"/>
        </w:rPr>
        <w:t xml:space="preserve"> J </w:t>
      </w:r>
      <w:proofErr w:type="spellStart"/>
      <w:r w:rsidRPr="005C7D51">
        <w:rPr>
          <w:rFonts w:ascii="Book Antiqua" w:hAnsi="Book Antiqua"/>
          <w:i/>
          <w:sz w:val="24"/>
          <w:szCs w:val="24"/>
        </w:rPr>
        <w:t>Gastroenterol</w:t>
      </w:r>
      <w:proofErr w:type="spellEnd"/>
      <w:r w:rsidRPr="005C7D51">
        <w:rPr>
          <w:rFonts w:ascii="Book Antiqua" w:hAnsi="Book Antiqua"/>
          <w:i/>
          <w:sz w:val="24"/>
          <w:szCs w:val="24"/>
        </w:rPr>
        <w:t xml:space="preserve"> </w:t>
      </w:r>
      <w:proofErr w:type="spellStart"/>
      <w:r w:rsidRPr="005C7D51">
        <w:rPr>
          <w:rFonts w:ascii="Book Antiqua" w:hAnsi="Book Antiqua"/>
          <w:i/>
          <w:sz w:val="24"/>
          <w:szCs w:val="24"/>
        </w:rPr>
        <w:t>Hepatol</w:t>
      </w:r>
      <w:proofErr w:type="spellEnd"/>
      <w:r w:rsidRPr="005C7D51">
        <w:rPr>
          <w:rFonts w:ascii="Book Antiqua" w:hAnsi="Book Antiqua"/>
          <w:sz w:val="24"/>
          <w:szCs w:val="24"/>
        </w:rPr>
        <w:t xml:space="preserve"> 2016; </w:t>
      </w:r>
      <w:r w:rsidRPr="005C7D51">
        <w:rPr>
          <w:rFonts w:ascii="Book Antiqua" w:hAnsi="Book Antiqua"/>
          <w:b/>
          <w:sz w:val="24"/>
          <w:szCs w:val="24"/>
        </w:rPr>
        <w:t>28</w:t>
      </w:r>
      <w:r w:rsidRPr="005C7D51">
        <w:rPr>
          <w:rFonts w:ascii="Book Antiqua" w:hAnsi="Book Antiqua"/>
          <w:sz w:val="24"/>
          <w:szCs w:val="24"/>
        </w:rPr>
        <w:t>: 123-131 [PMID: 26636407 DOI: 10.1097/MEG.0000000000000532]</w:t>
      </w:r>
    </w:p>
    <w:p w14:paraId="4EA0669D"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34 </w:t>
      </w:r>
      <w:r w:rsidRPr="005C7D51">
        <w:rPr>
          <w:rFonts w:ascii="Book Antiqua" w:hAnsi="Book Antiqua"/>
          <w:b/>
          <w:sz w:val="24"/>
          <w:szCs w:val="24"/>
        </w:rPr>
        <w:t>Tamura S</w:t>
      </w:r>
      <w:r w:rsidRPr="005C7D51">
        <w:rPr>
          <w:rFonts w:ascii="Book Antiqua" w:hAnsi="Book Antiqua"/>
          <w:sz w:val="24"/>
          <w:szCs w:val="24"/>
        </w:rPr>
        <w:t xml:space="preserve">, Sugawara Y, Kaneko J, Matsui Y, </w:t>
      </w:r>
      <w:proofErr w:type="spellStart"/>
      <w:r w:rsidRPr="005C7D51">
        <w:rPr>
          <w:rFonts w:ascii="Book Antiqua" w:hAnsi="Book Antiqua"/>
          <w:sz w:val="24"/>
          <w:szCs w:val="24"/>
        </w:rPr>
        <w:t>Togashi</w:t>
      </w:r>
      <w:proofErr w:type="spellEnd"/>
      <w:r w:rsidRPr="005C7D51">
        <w:rPr>
          <w:rFonts w:ascii="Book Antiqua" w:hAnsi="Book Antiqua"/>
          <w:sz w:val="24"/>
          <w:szCs w:val="24"/>
        </w:rPr>
        <w:t xml:space="preserve"> J, </w:t>
      </w:r>
      <w:proofErr w:type="spellStart"/>
      <w:r w:rsidRPr="005C7D51">
        <w:rPr>
          <w:rFonts w:ascii="Book Antiqua" w:hAnsi="Book Antiqua"/>
          <w:sz w:val="24"/>
          <w:szCs w:val="24"/>
        </w:rPr>
        <w:t>Makuuchi</w:t>
      </w:r>
      <w:proofErr w:type="spellEnd"/>
      <w:r w:rsidRPr="005C7D51">
        <w:rPr>
          <w:rFonts w:ascii="Book Antiqua" w:hAnsi="Book Antiqua"/>
          <w:sz w:val="24"/>
          <w:szCs w:val="24"/>
        </w:rPr>
        <w:t xml:space="preserve"> M. Recurrence of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after living donor liver transplantation. </w:t>
      </w:r>
      <w:r w:rsidRPr="005C7D51">
        <w:rPr>
          <w:rFonts w:ascii="Book Antiqua" w:hAnsi="Book Antiqua"/>
          <w:i/>
          <w:sz w:val="24"/>
          <w:szCs w:val="24"/>
        </w:rPr>
        <w:t xml:space="preserve">Liver </w:t>
      </w:r>
      <w:proofErr w:type="spellStart"/>
      <w:r w:rsidRPr="005C7D51">
        <w:rPr>
          <w:rFonts w:ascii="Book Antiqua" w:hAnsi="Book Antiqua"/>
          <w:i/>
          <w:sz w:val="24"/>
          <w:szCs w:val="24"/>
        </w:rPr>
        <w:t>Int</w:t>
      </w:r>
      <w:proofErr w:type="spellEnd"/>
      <w:r w:rsidRPr="005C7D51">
        <w:rPr>
          <w:rFonts w:ascii="Book Antiqua" w:hAnsi="Book Antiqua"/>
          <w:sz w:val="24"/>
          <w:szCs w:val="24"/>
        </w:rPr>
        <w:t xml:space="preserve"> 2007; </w:t>
      </w:r>
      <w:r w:rsidRPr="005C7D51">
        <w:rPr>
          <w:rFonts w:ascii="Book Antiqua" w:hAnsi="Book Antiqua"/>
          <w:b/>
          <w:sz w:val="24"/>
          <w:szCs w:val="24"/>
        </w:rPr>
        <w:t>27</w:t>
      </w:r>
      <w:r w:rsidRPr="005C7D51">
        <w:rPr>
          <w:rFonts w:ascii="Book Antiqua" w:hAnsi="Book Antiqua"/>
          <w:sz w:val="24"/>
          <w:szCs w:val="24"/>
        </w:rPr>
        <w:t>: 86-94 [PMID: 17241386 DOI: 10.1111/j.1478-3231.2006.01395.x]</w:t>
      </w:r>
    </w:p>
    <w:p w14:paraId="7A8D7B75" w14:textId="77777777" w:rsidR="00203F28" w:rsidRPr="005C7D51" w:rsidRDefault="00203F28" w:rsidP="006F694C">
      <w:pPr>
        <w:adjustRightInd w:val="0"/>
        <w:snapToGrid w:val="0"/>
        <w:spacing w:after="0" w:line="360" w:lineRule="auto"/>
        <w:jc w:val="both"/>
        <w:rPr>
          <w:rFonts w:ascii="Book Antiqua" w:hAnsi="Book Antiqua"/>
          <w:sz w:val="24"/>
          <w:szCs w:val="24"/>
        </w:rPr>
      </w:pPr>
      <w:proofErr w:type="gramStart"/>
      <w:r w:rsidRPr="005C7D51">
        <w:rPr>
          <w:rFonts w:ascii="Book Antiqua" w:hAnsi="Book Antiqua"/>
          <w:sz w:val="24"/>
          <w:szCs w:val="24"/>
        </w:rPr>
        <w:t xml:space="preserve">35 </w:t>
      </w:r>
      <w:proofErr w:type="spellStart"/>
      <w:r w:rsidRPr="005C7D51">
        <w:rPr>
          <w:rFonts w:ascii="Book Antiqua" w:hAnsi="Book Antiqua"/>
          <w:b/>
          <w:sz w:val="24"/>
          <w:szCs w:val="24"/>
        </w:rPr>
        <w:t>Ang</w:t>
      </w:r>
      <w:proofErr w:type="spellEnd"/>
      <w:r w:rsidRPr="005C7D51">
        <w:rPr>
          <w:rFonts w:ascii="Book Antiqua" w:hAnsi="Book Antiqua"/>
          <w:b/>
          <w:sz w:val="24"/>
          <w:szCs w:val="24"/>
        </w:rPr>
        <w:t xml:space="preserve"> TL</w:t>
      </w:r>
      <w:r w:rsidRPr="005C7D51">
        <w:rPr>
          <w:rFonts w:ascii="Book Antiqua" w:hAnsi="Book Antiqua"/>
          <w:sz w:val="24"/>
          <w:szCs w:val="24"/>
        </w:rPr>
        <w:t xml:space="preserve">, </w:t>
      </w:r>
      <w:proofErr w:type="spellStart"/>
      <w:r w:rsidRPr="005C7D51">
        <w:rPr>
          <w:rFonts w:ascii="Book Antiqua" w:hAnsi="Book Antiqua"/>
          <w:sz w:val="24"/>
          <w:szCs w:val="24"/>
        </w:rPr>
        <w:t>Fock</w:t>
      </w:r>
      <w:proofErr w:type="spellEnd"/>
      <w:r w:rsidRPr="005C7D51">
        <w:rPr>
          <w:rFonts w:ascii="Book Antiqua" w:hAnsi="Book Antiqua"/>
          <w:sz w:val="24"/>
          <w:szCs w:val="24"/>
        </w:rPr>
        <w:t xml:space="preserve"> KM, Ng TM, </w:t>
      </w:r>
      <w:proofErr w:type="spellStart"/>
      <w:r w:rsidRPr="005C7D51">
        <w:rPr>
          <w:rFonts w:ascii="Book Antiqua" w:hAnsi="Book Antiqua"/>
          <w:sz w:val="24"/>
          <w:szCs w:val="24"/>
        </w:rPr>
        <w:t>Teo</w:t>
      </w:r>
      <w:proofErr w:type="spellEnd"/>
      <w:r w:rsidRPr="005C7D51">
        <w:rPr>
          <w:rFonts w:ascii="Book Antiqua" w:hAnsi="Book Antiqua"/>
          <w:sz w:val="24"/>
          <w:szCs w:val="24"/>
        </w:rPr>
        <w:t xml:space="preserve"> EK, Chua TS, Tan JY.</w:t>
      </w:r>
      <w:proofErr w:type="gramEnd"/>
      <w:r w:rsidRPr="005C7D51">
        <w:rPr>
          <w:rFonts w:ascii="Book Antiqua" w:hAnsi="Book Antiqua"/>
          <w:sz w:val="24"/>
          <w:szCs w:val="24"/>
        </w:rPr>
        <w:t xml:space="preserve"> </w:t>
      </w:r>
      <w:proofErr w:type="gramStart"/>
      <w:r w:rsidRPr="005C7D51">
        <w:rPr>
          <w:rFonts w:ascii="Book Antiqua" w:hAnsi="Book Antiqua"/>
          <w:sz w:val="24"/>
          <w:szCs w:val="24"/>
        </w:rPr>
        <w:t xml:space="preserve">Clinical profile of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in Singapore.</w:t>
      </w:r>
      <w:proofErr w:type="gramEnd"/>
      <w:r w:rsidRPr="005C7D51">
        <w:rPr>
          <w:rFonts w:ascii="Book Antiqua" w:hAnsi="Book Antiqua"/>
          <w:sz w:val="24"/>
          <w:szCs w:val="24"/>
        </w:rPr>
        <w:t xml:space="preserve"> </w:t>
      </w:r>
      <w:r w:rsidRPr="005C7D51">
        <w:rPr>
          <w:rFonts w:ascii="Book Antiqua" w:hAnsi="Book Antiqua"/>
          <w:i/>
          <w:sz w:val="24"/>
          <w:szCs w:val="24"/>
        </w:rPr>
        <w:t xml:space="preserve">J </w:t>
      </w:r>
      <w:proofErr w:type="spellStart"/>
      <w:r w:rsidRPr="005C7D51">
        <w:rPr>
          <w:rFonts w:ascii="Book Antiqua" w:hAnsi="Book Antiqua"/>
          <w:i/>
          <w:sz w:val="24"/>
          <w:szCs w:val="24"/>
        </w:rPr>
        <w:t>Gastroenterol</w:t>
      </w:r>
      <w:proofErr w:type="spellEnd"/>
      <w:r w:rsidRPr="005C7D51">
        <w:rPr>
          <w:rFonts w:ascii="Book Antiqua" w:hAnsi="Book Antiqua"/>
          <w:i/>
          <w:sz w:val="24"/>
          <w:szCs w:val="24"/>
        </w:rPr>
        <w:t xml:space="preserve"> </w:t>
      </w:r>
      <w:proofErr w:type="spellStart"/>
      <w:r w:rsidRPr="005C7D51">
        <w:rPr>
          <w:rFonts w:ascii="Book Antiqua" w:hAnsi="Book Antiqua"/>
          <w:i/>
          <w:sz w:val="24"/>
          <w:szCs w:val="24"/>
        </w:rPr>
        <w:t>Hepatol</w:t>
      </w:r>
      <w:proofErr w:type="spellEnd"/>
      <w:r w:rsidRPr="005C7D51">
        <w:rPr>
          <w:rFonts w:ascii="Book Antiqua" w:hAnsi="Book Antiqua"/>
          <w:sz w:val="24"/>
          <w:szCs w:val="24"/>
        </w:rPr>
        <w:t xml:space="preserve"> 2002; </w:t>
      </w:r>
      <w:r w:rsidRPr="005C7D51">
        <w:rPr>
          <w:rFonts w:ascii="Book Antiqua" w:hAnsi="Book Antiqua"/>
          <w:b/>
          <w:sz w:val="24"/>
          <w:szCs w:val="24"/>
        </w:rPr>
        <w:t>17</w:t>
      </w:r>
      <w:r w:rsidRPr="005C7D51">
        <w:rPr>
          <w:rFonts w:ascii="Book Antiqua" w:hAnsi="Book Antiqua"/>
          <w:sz w:val="24"/>
          <w:szCs w:val="24"/>
        </w:rPr>
        <w:t>: 908-913 [PMID: 12164967 DOI: 10.1046/j.1440-1746.2002.02835.x]</w:t>
      </w:r>
    </w:p>
    <w:p w14:paraId="20C64353"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36 </w:t>
      </w:r>
      <w:proofErr w:type="spellStart"/>
      <w:r w:rsidRPr="005C7D51">
        <w:rPr>
          <w:rFonts w:ascii="Book Antiqua" w:hAnsi="Book Antiqua"/>
          <w:b/>
          <w:sz w:val="24"/>
          <w:szCs w:val="24"/>
        </w:rPr>
        <w:t>Egawa</w:t>
      </w:r>
      <w:proofErr w:type="spellEnd"/>
      <w:r w:rsidRPr="005C7D51">
        <w:rPr>
          <w:rFonts w:ascii="Book Antiqua" w:hAnsi="Book Antiqua"/>
          <w:b/>
          <w:sz w:val="24"/>
          <w:szCs w:val="24"/>
        </w:rPr>
        <w:t xml:space="preserve"> H</w:t>
      </w:r>
      <w:r w:rsidRPr="005C7D51">
        <w:rPr>
          <w:rFonts w:ascii="Book Antiqua" w:hAnsi="Book Antiqua"/>
          <w:sz w:val="24"/>
          <w:szCs w:val="24"/>
        </w:rPr>
        <w:t xml:space="preserve">, Ueda Y, Ichida T, </w:t>
      </w:r>
      <w:proofErr w:type="spellStart"/>
      <w:r w:rsidRPr="005C7D51">
        <w:rPr>
          <w:rFonts w:ascii="Book Antiqua" w:hAnsi="Book Antiqua"/>
          <w:sz w:val="24"/>
          <w:szCs w:val="24"/>
        </w:rPr>
        <w:t>Teramukai</w:t>
      </w:r>
      <w:proofErr w:type="spellEnd"/>
      <w:r w:rsidRPr="005C7D51">
        <w:rPr>
          <w:rFonts w:ascii="Book Antiqua" w:hAnsi="Book Antiqua"/>
          <w:sz w:val="24"/>
          <w:szCs w:val="24"/>
        </w:rPr>
        <w:t xml:space="preserve"> S, </w:t>
      </w:r>
      <w:proofErr w:type="spellStart"/>
      <w:r w:rsidRPr="005C7D51">
        <w:rPr>
          <w:rFonts w:ascii="Book Antiqua" w:hAnsi="Book Antiqua"/>
          <w:sz w:val="24"/>
          <w:szCs w:val="24"/>
        </w:rPr>
        <w:t>Nakanuma</w:t>
      </w:r>
      <w:proofErr w:type="spellEnd"/>
      <w:r w:rsidRPr="005C7D51">
        <w:rPr>
          <w:rFonts w:ascii="Book Antiqua" w:hAnsi="Book Antiqua"/>
          <w:sz w:val="24"/>
          <w:szCs w:val="24"/>
        </w:rPr>
        <w:t xml:space="preserve"> Y, </w:t>
      </w:r>
      <w:proofErr w:type="spellStart"/>
      <w:r w:rsidRPr="005C7D51">
        <w:rPr>
          <w:rFonts w:ascii="Book Antiqua" w:hAnsi="Book Antiqua"/>
          <w:sz w:val="24"/>
          <w:szCs w:val="24"/>
        </w:rPr>
        <w:t>Onishi</w:t>
      </w:r>
      <w:proofErr w:type="spellEnd"/>
      <w:r w:rsidRPr="005C7D51">
        <w:rPr>
          <w:rFonts w:ascii="Book Antiqua" w:hAnsi="Book Antiqua"/>
          <w:sz w:val="24"/>
          <w:szCs w:val="24"/>
        </w:rPr>
        <w:t xml:space="preserve"> S, </w:t>
      </w:r>
      <w:proofErr w:type="spellStart"/>
      <w:r w:rsidRPr="005C7D51">
        <w:rPr>
          <w:rFonts w:ascii="Book Antiqua" w:hAnsi="Book Antiqua"/>
          <w:sz w:val="24"/>
          <w:szCs w:val="24"/>
        </w:rPr>
        <w:t>Tsubouchi</w:t>
      </w:r>
      <w:proofErr w:type="spellEnd"/>
      <w:r w:rsidRPr="005C7D51">
        <w:rPr>
          <w:rFonts w:ascii="Book Antiqua" w:hAnsi="Book Antiqua"/>
          <w:sz w:val="24"/>
          <w:szCs w:val="24"/>
        </w:rPr>
        <w:t xml:space="preserve"> H. Risk factors for recurrence of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after living donor liver transplantation in Japanese registry. </w:t>
      </w:r>
      <w:r w:rsidRPr="005C7D51">
        <w:rPr>
          <w:rFonts w:ascii="Book Antiqua" w:hAnsi="Book Antiqua"/>
          <w:i/>
          <w:sz w:val="24"/>
          <w:szCs w:val="24"/>
        </w:rPr>
        <w:t>Am J Transplant</w:t>
      </w:r>
      <w:r w:rsidRPr="005C7D51">
        <w:rPr>
          <w:rFonts w:ascii="Book Antiqua" w:hAnsi="Book Antiqua"/>
          <w:sz w:val="24"/>
          <w:szCs w:val="24"/>
        </w:rPr>
        <w:t xml:space="preserve"> 2011; </w:t>
      </w:r>
      <w:r w:rsidRPr="005C7D51">
        <w:rPr>
          <w:rFonts w:ascii="Book Antiqua" w:hAnsi="Book Antiqua"/>
          <w:b/>
          <w:sz w:val="24"/>
          <w:szCs w:val="24"/>
        </w:rPr>
        <w:t>11</w:t>
      </w:r>
      <w:r w:rsidRPr="005C7D51">
        <w:rPr>
          <w:rFonts w:ascii="Book Antiqua" w:hAnsi="Book Antiqua"/>
          <w:sz w:val="24"/>
          <w:szCs w:val="24"/>
        </w:rPr>
        <w:t>: 518-527 [PMID: 21219581 DOI: 10.1111/j.1600-6143.2010.03402.x]</w:t>
      </w:r>
    </w:p>
    <w:p w14:paraId="71117887"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37 </w:t>
      </w:r>
      <w:proofErr w:type="spellStart"/>
      <w:r w:rsidRPr="005C7D51">
        <w:rPr>
          <w:rFonts w:ascii="Book Antiqua" w:hAnsi="Book Antiqua"/>
          <w:b/>
          <w:sz w:val="24"/>
          <w:szCs w:val="24"/>
        </w:rPr>
        <w:t>Emek</w:t>
      </w:r>
      <w:proofErr w:type="spellEnd"/>
      <w:r w:rsidRPr="005C7D51">
        <w:rPr>
          <w:rFonts w:ascii="Book Antiqua" w:hAnsi="Book Antiqua"/>
          <w:b/>
          <w:sz w:val="24"/>
          <w:szCs w:val="24"/>
        </w:rPr>
        <w:t xml:space="preserve"> E</w:t>
      </w:r>
      <w:r w:rsidRPr="005C7D51">
        <w:rPr>
          <w:rFonts w:ascii="Book Antiqua" w:hAnsi="Book Antiqua"/>
          <w:sz w:val="24"/>
          <w:szCs w:val="24"/>
        </w:rPr>
        <w:t xml:space="preserve">, </w:t>
      </w:r>
      <w:proofErr w:type="spellStart"/>
      <w:r w:rsidRPr="005C7D51">
        <w:rPr>
          <w:rFonts w:ascii="Book Antiqua" w:hAnsi="Book Antiqua"/>
          <w:sz w:val="24"/>
          <w:szCs w:val="24"/>
        </w:rPr>
        <w:t>Serin</w:t>
      </w:r>
      <w:proofErr w:type="spellEnd"/>
      <w:r w:rsidRPr="005C7D51">
        <w:rPr>
          <w:rFonts w:ascii="Book Antiqua" w:hAnsi="Book Antiqua"/>
          <w:sz w:val="24"/>
          <w:szCs w:val="24"/>
        </w:rPr>
        <w:t xml:space="preserve"> A, </w:t>
      </w:r>
      <w:proofErr w:type="spellStart"/>
      <w:r w:rsidRPr="005C7D51">
        <w:rPr>
          <w:rFonts w:ascii="Book Antiqua" w:hAnsi="Book Antiqua"/>
          <w:sz w:val="24"/>
          <w:szCs w:val="24"/>
        </w:rPr>
        <w:t>Sahin</w:t>
      </w:r>
      <w:proofErr w:type="spellEnd"/>
      <w:r w:rsidRPr="005C7D51">
        <w:rPr>
          <w:rFonts w:ascii="Book Antiqua" w:hAnsi="Book Antiqua"/>
          <w:sz w:val="24"/>
          <w:szCs w:val="24"/>
        </w:rPr>
        <w:t xml:space="preserve"> T, </w:t>
      </w:r>
      <w:proofErr w:type="spellStart"/>
      <w:r w:rsidRPr="005C7D51">
        <w:rPr>
          <w:rFonts w:ascii="Book Antiqua" w:hAnsi="Book Antiqua"/>
          <w:sz w:val="24"/>
          <w:szCs w:val="24"/>
        </w:rPr>
        <w:t>Yazici</w:t>
      </w:r>
      <w:proofErr w:type="spellEnd"/>
      <w:r w:rsidRPr="005C7D51">
        <w:rPr>
          <w:rFonts w:ascii="Book Antiqua" w:hAnsi="Book Antiqua"/>
          <w:sz w:val="24"/>
          <w:szCs w:val="24"/>
        </w:rPr>
        <w:t xml:space="preserve"> P, </w:t>
      </w:r>
      <w:proofErr w:type="spellStart"/>
      <w:r w:rsidRPr="005C7D51">
        <w:rPr>
          <w:rFonts w:ascii="Book Antiqua" w:hAnsi="Book Antiqua"/>
          <w:sz w:val="24"/>
          <w:szCs w:val="24"/>
        </w:rPr>
        <w:t>Yuzer</w:t>
      </w:r>
      <w:proofErr w:type="spellEnd"/>
      <w:r w:rsidRPr="005C7D51">
        <w:rPr>
          <w:rFonts w:ascii="Book Antiqua" w:hAnsi="Book Antiqua"/>
          <w:sz w:val="24"/>
          <w:szCs w:val="24"/>
        </w:rPr>
        <w:t xml:space="preserve"> Y, </w:t>
      </w:r>
      <w:proofErr w:type="spellStart"/>
      <w:r w:rsidRPr="005C7D51">
        <w:rPr>
          <w:rFonts w:ascii="Book Antiqua" w:hAnsi="Book Antiqua"/>
          <w:sz w:val="24"/>
          <w:szCs w:val="24"/>
        </w:rPr>
        <w:t>Tokat</w:t>
      </w:r>
      <w:proofErr w:type="spellEnd"/>
      <w:r w:rsidRPr="005C7D51">
        <w:rPr>
          <w:rFonts w:ascii="Book Antiqua" w:hAnsi="Book Antiqua"/>
          <w:sz w:val="24"/>
          <w:szCs w:val="24"/>
        </w:rPr>
        <w:t xml:space="preserve"> Y, </w:t>
      </w:r>
      <w:proofErr w:type="spellStart"/>
      <w:r w:rsidRPr="005C7D51">
        <w:rPr>
          <w:rFonts w:ascii="Book Antiqua" w:hAnsi="Book Antiqua"/>
          <w:sz w:val="24"/>
          <w:szCs w:val="24"/>
        </w:rPr>
        <w:t>Bozkurt</w:t>
      </w:r>
      <w:proofErr w:type="spellEnd"/>
      <w:r w:rsidRPr="005C7D51">
        <w:rPr>
          <w:rFonts w:ascii="Book Antiqua" w:hAnsi="Book Antiqua"/>
          <w:sz w:val="24"/>
          <w:szCs w:val="24"/>
        </w:rPr>
        <w:t xml:space="preserve"> B. Experience in Liver Transplantation Due to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A Single Center Experience. </w:t>
      </w:r>
      <w:r w:rsidRPr="005C7D51">
        <w:rPr>
          <w:rFonts w:ascii="Book Antiqua" w:hAnsi="Book Antiqua"/>
          <w:i/>
          <w:sz w:val="24"/>
          <w:szCs w:val="24"/>
        </w:rPr>
        <w:t xml:space="preserve">Transplant </w:t>
      </w:r>
      <w:proofErr w:type="spellStart"/>
      <w:r w:rsidRPr="005C7D51">
        <w:rPr>
          <w:rFonts w:ascii="Book Antiqua" w:hAnsi="Book Antiqua"/>
          <w:i/>
          <w:sz w:val="24"/>
          <w:szCs w:val="24"/>
        </w:rPr>
        <w:t>Proc</w:t>
      </w:r>
      <w:proofErr w:type="spellEnd"/>
      <w:r w:rsidRPr="005C7D51">
        <w:rPr>
          <w:rFonts w:ascii="Book Antiqua" w:hAnsi="Book Antiqua"/>
          <w:sz w:val="24"/>
          <w:szCs w:val="24"/>
        </w:rPr>
        <w:t xml:space="preserve"> 2019; </w:t>
      </w:r>
      <w:r w:rsidRPr="005C7D51">
        <w:rPr>
          <w:rFonts w:ascii="Book Antiqua" w:hAnsi="Book Antiqua"/>
          <w:b/>
          <w:sz w:val="24"/>
          <w:szCs w:val="24"/>
        </w:rPr>
        <w:t>51</w:t>
      </w:r>
      <w:r w:rsidRPr="005C7D51">
        <w:rPr>
          <w:rFonts w:ascii="Book Antiqua" w:hAnsi="Book Antiqua"/>
          <w:sz w:val="24"/>
          <w:szCs w:val="24"/>
        </w:rPr>
        <w:t>: 2439-2441 [PMID: 31405746 DOI: 10.1016/j.transproceed.2019.01.156]</w:t>
      </w:r>
    </w:p>
    <w:p w14:paraId="4649C7C8"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38 </w:t>
      </w:r>
      <w:proofErr w:type="spellStart"/>
      <w:r w:rsidRPr="005C7D51">
        <w:rPr>
          <w:rFonts w:ascii="Book Antiqua" w:hAnsi="Book Antiqua"/>
          <w:b/>
          <w:sz w:val="24"/>
          <w:szCs w:val="24"/>
        </w:rPr>
        <w:t>Ravikumar</w:t>
      </w:r>
      <w:proofErr w:type="spellEnd"/>
      <w:r w:rsidRPr="005C7D51">
        <w:rPr>
          <w:rFonts w:ascii="Book Antiqua" w:hAnsi="Book Antiqua"/>
          <w:b/>
          <w:sz w:val="24"/>
          <w:szCs w:val="24"/>
        </w:rPr>
        <w:t xml:space="preserve"> R</w:t>
      </w:r>
      <w:r w:rsidRPr="005C7D51">
        <w:rPr>
          <w:rFonts w:ascii="Book Antiqua" w:hAnsi="Book Antiqua"/>
          <w:sz w:val="24"/>
          <w:szCs w:val="24"/>
        </w:rPr>
        <w:t xml:space="preserve">, </w:t>
      </w:r>
      <w:proofErr w:type="spellStart"/>
      <w:r w:rsidRPr="005C7D51">
        <w:rPr>
          <w:rFonts w:ascii="Book Antiqua" w:hAnsi="Book Antiqua"/>
          <w:sz w:val="24"/>
          <w:szCs w:val="24"/>
        </w:rPr>
        <w:t>Tsochatzis</w:t>
      </w:r>
      <w:proofErr w:type="spellEnd"/>
      <w:r w:rsidRPr="005C7D51">
        <w:rPr>
          <w:rFonts w:ascii="Book Antiqua" w:hAnsi="Book Antiqua"/>
          <w:sz w:val="24"/>
          <w:szCs w:val="24"/>
        </w:rPr>
        <w:t xml:space="preserve"> E, Jose S, Allison M, </w:t>
      </w:r>
      <w:proofErr w:type="spellStart"/>
      <w:r w:rsidRPr="005C7D51">
        <w:rPr>
          <w:rFonts w:ascii="Book Antiqua" w:hAnsi="Book Antiqua"/>
          <w:sz w:val="24"/>
          <w:szCs w:val="24"/>
        </w:rPr>
        <w:t>Athale</w:t>
      </w:r>
      <w:proofErr w:type="spellEnd"/>
      <w:r w:rsidRPr="005C7D51">
        <w:rPr>
          <w:rFonts w:ascii="Book Antiqua" w:hAnsi="Book Antiqua"/>
          <w:sz w:val="24"/>
          <w:szCs w:val="24"/>
        </w:rPr>
        <w:t xml:space="preserve"> A, Creamer F, </w:t>
      </w:r>
      <w:proofErr w:type="spellStart"/>
      <w:r w:rsidRPr="005C7D51">
        <w:rPr>
          <w:rFonts w:ascii="Book Antiqua" w:hAnsi="Book Antiqua"/>
          <w:sz w:val="24"/>
          <w:szCs w:val="24"/>
        </w:rPr>
        <w:t>Gunson</w:t>
      </w:r>
      <w:proofErr w:type="spellEnd"/>
      <w:r w:rsidRPr="005C7D51">
        <w:rPr>
          <w:rFonts w:ascii="Book Antiqua" w:hAnsi="Book Antiqua"/>
          <w:sz w:val="24"/>
          <w:szCs w:val="24"/>
        </w:rPr>
        <w:t xml:space="preserve"> B, </w:t>
      </w:r>
      <w:proofErr w:type="spellStart"/>
      <w:r w:rsidRPr="005C7D51">
        <w:rPr>
          <w:rFonts w:ascii="Book Antiqua" w:hAnsi="Book Antiqua"/>
          <w:sz w:val="24"/>
          <w:szCs w:val="24"/>
        </w:rPr>
        <w:t>Iyer</w:t>
      </w:r>
      <w:proofErr w:type="spellEnd"/>
      <w:r w:rsidRPr="005C7D51">
        <w:rPr>
          <w:rFonts w:ascii="Book Antiqua" w:hAnsi="Book Antiqua"/>
          <w:sz w:val="24"/>
          <w:szCs w:val="24"/>
        </w:rPr>
        <w:t xml:space="preserve"> V, </w:t>
      </w:r>
      <w:proofErr w:type="spellStart"/>
      <w:r w:rsidRPr="005C7D51">
        <w:rPr>
          <w:rFonts w:ascii="Book Antiqua" w:hAnsi="Book Antiqua"/>
          <w:sz w:val="24"/>
          <w:szCs w:val="24"/>
        </w:rPr>
        <w:t>Madanur</w:t>
      </w:r>
      <w:proofErr w:type="spellEnd"/>
      <w:r w:rsidRPr="005C7D51">
        <w:rPr>
          <w:rFonts w:ascii="Book Antiqua" w:hAnsi="Book Antiqua"/>
          <w:sz w:val="24"/>
          <w:szCs w:val="24"/>
        </w:rPr>
        <w:t xml:space="preserve"> M, </w:t>
      </w:r>
      <w:proofErr w:type="spellStart"/>
      <w:r w:rsidRPr="005C7D51">
        <w:rPr>
          <w:rFonts w:ascii="Book Antiqua" w:hAnsi="Book Antiqua"/>
          <w:sz w:val="24"/>
          <w:szCs w:val="24"/>
        </w:rPr>
        <w:t>Manas</w:t>
      </w:r>
      <w:proofErr w:type="spellEnd"/>
      <w:r w:rsidRPr="005C7D51">
        <w:rPr>
          <w:rFonts w:ascii="Book Antiqua" w:hAnsi="Book Antiqua"/>
          <w:sz w:val="24"/>
          <w:szCs w:val="24"/>
        </w:rPr>
        <w:t xml:space="preserve"> D, Monaco A, </w:t>
      </w:r>
      <w:proofErr w:type="spellStart"/>
      <w:r w:rsidRPr="005C7D51">
        <w:rPr>
          <w:rFonts w:ascii="Book Antiqua" w:hAnsi="Book Antiqua"/>
          <w:sz w:val="24"/>
          <w:szCs w:val="24"/>
        </w:rPr>
        <w:t>Mirza</w:t>
      </w:r>
      <w:proofErr w:type="spellEnd"/>
      <w:r w:rsidRPr="005C7D51">
        <w:rPr>
          <w:rFonts w:ascii="Book Antiqua" w:hAnsi="Book Antiqua"/>
          <w:sz w:val="24"/>
          <w:szCs w:val="24"/>
        </w:rPr>
        <w:t xml:space="preserve"> D, Owen N, Roberts K, </w:t>
      </w:r>
      <w:proofErr w:type="spellStart"/>
      <w:r w:rsidRPr="005C7D51">
        <w:rPr>
          <w:rFonts w:ascii="Book Antiqua" w:hAnsi="Book Antiqua"/>
          <w:sz w:val="24"/>
          <w:szCs w:val="24"/>
        </w:rPr>
        <w:t>Sen</w:t>
      </w:r>
      <w:proofErr w:type="spellEnd"/>
      <w:r w:rsidRPr="005C7D51">
        <w:rPr>
          <w:rFonts w:ascii="Book Antiqua" w:hAnsi="Book Antiqua"/>
          <w:sz w:val="24"/>
          <w:szCs w:val="24"/>
        </w:rPr>
        <w:t xml:space="preserve"> G, </w:t>
      </w:r>
      <w:proofErr w:type="spellStart"/>
      <w:r w:rsidRPr="005C7D51">
        <w:rPr>
          <w:rFonts w:ascii="Book Antiqua" w:hAnsi="Book Antiqua"/>
          <w:sz w:val="24"/>
          <w:szCs w:val="24"/>
        </w:rPr>
        <w:t>Srinivasan</w:t>
      </w:r>
      <w:proofErr w:type="spellEnd"/>
      <w:r w:rsidRPr="005C7D51">
        <w:rPr>
          <w:rFonts w:ascii="Book Antiqua" w:hAnsi="Book Antiqua"/>
          <w:sz w:val="24"/>
          <w:szCs w:val="24"/>
        </w:rPr>
        <w:t xml:space="preserve"> P, </w:t>
      </w:r>
      <w:proofErr w:type="spellStart"/>
      <w:r w:rsidRPr="005C7D51">
        <w:rPr>
          <w:rFonts w:ascii="Book Antiqua" w:hAnsi="Book Antiqua"/>
          <w:sz w:val="24"/>
          <w:szCs w:val="24"/>
        </w:rPr>
        <w:t>Wigmore</w:t>
      </w:r>
      <w:proofErr w:type="spellEnd"/>
      <w:r w:rsidRPr="005C7D51">
        <w:rPr>
          <w:rFonts w:ascii="Book Antiqua" w:hAnsi="Book Antiqua"/>
          <w:sz w:val="24"/>
          <w:szCs w:val="24"/>
        </w:rPr>
        <w:t xml:space="preserve"> S, </w:t>
      </w:r>
      <w:proofErr w:type="spellStart"/>
      <w:r w:rsidRPr="005C7D51">
        <w:rPr>
          <w:rFonts w:ascii="Book Antiqua" w:hAnsi="Book Antiqua"/>
          <w:sz w:val="24"/>
          <w:szCs w:val="24"/>
        </w:rPr>
        <w:t>Fusai</w:t>
      </w:r>
      <w:proofErr w:type="spellEnd"/>
      <w:r w:rsidRPr="005C7D51">
        <w:rPr>
          <w:rFonts w:ascii="Book Antiqua" w:hAnsi="Book Antiqua"/>
          <w:sz w:val="24"/>
          <w:szCs w:val="24"/>
        </w:rPr>
        <w:t xml:space="preserve"> G, Fernando B, Burroughs A. Risk factors for recurrent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after liver transplantation. </w:t>
      </w:r>
      <w:r w:rsidRPr="005C7D51">
        <w:rPr>
          <w:rFonts w:ascii="Book Antiqua" w:hAnsi="Book Antiqua"/>
          <w:i/>
          <w:sz w:val="24"/>
          <w:szCs w:val="24"/>
        </w:rPr>
        <w:t xml:space="preserve">J </w:t>
      </w:r>
      <w:proofErr w:type="spellStart"/>
      <w:r w:rsidRPr="005C7D51">
        <w:rPr>
          <w:rFonts w:ascii="Book Antiqua" w:hAnsi="Book Antiqua"/>
          <w:i/>
          <w:sz w:val="24"/>
          <w:szCs w:val="24"/>
        </w:rPr>
        <w:t>Hepatol</w:t>
      </w:r>
      <w:proofErr w:type="spellEnd"/>
      <w:r w:rsidRPr="005C7D51">
        <w:rPr>
          <w:rFonts w:ascii="Book Antiqua" w:hAnsi="Book Antiqua"/>
          <w:sz w:val="24"/>
          <w:szCs w:val="24"/>
        </w:rPr>
        <w:t xml:space="preserve"> 2015; </w:t>
      </w:r>
      <w:r w:rsidRPr="005C7D51">
        <w:rPr>
          <w:rFonts w:ascii="Book Antiqua" w:hAnsi="Book Antiqua"/>
          <w:b/>
          <w:sz w:val="24"/>
          <w:szCs w:val="24"/>
        </w:rPr>
        <w:t>63</w:t>
      </w:r>
      <w:r w:rsidRPr="005C7D51">
        <w:rPr>
          <w:rFonts w:ascii="Book Antiqua" w:hAnsi="Book Antiqua"/>
          <w:sz w:val="24"/>
          <w:szCs w:val="24"/>
        </w:rPr>
        <w:t>: 1139-1146 [PMID: 26186988 DOI: 10.1016/j.jhep.2015.07.005]</w:t>
      </w:r>
    </w:p>
    <w:p w14:paraId="17821D80"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39 </w:t>
      </w:r>
      <w:r w:rsidRPr="005C7D51">
        <w:rPr>
          <w:rFonts w:ascii="Book Antiqua" w:hAnsi="Book Antiqua"/>
          <w:b/>
          <w:sz w:val="24"/>
          <w:szCs w:val="24"/>
        </w:rPr>
        <w:t>Neumann UP</w:t>
      </w:r>
      <w:r w:rsidRPr="005C7D51">
        <w:rPr>
          <w:rFonts w:ascii="Book Antiqua" w:hAnsi="Book Antiqua"/>
          <w:sz w:val="24"/>
          <w:szCs w:val="24"/>
        </w:rPr>
        <w:t xml:space="preserve">, </w:t>
      </w:r>
      <w:proofErr w:type="spellStart"/>
      <w:r w:rsidRPr="005C7D51">
        <w:rPr>
          <w:rFonts w:ascii="Book Antiqua" w:hAnsi="Book Antiqua"/>
          <w:sz w:val="24"/>
          <w:szCs w:val="24"/>
        </w:rPr>
        <w:t>Guckelberger</w:t>
      </w:r>
      <w:proofErr w:type="spellEnd"/>
      <w:r w:rsidRPr="005C7D51">
        <w:rPr>
          <w:rFonts w:ascii="Book Antiqua" w:hAnsi="Book Antiqua"/>
          <w:sz w:val="24"/>
          <w:szCs w:val="24"/>
        </w:rPr>
        <w:t xml:space="preserve"> O, </w:t>
      </w:r>
      <w:proofErr w:type="spellStart"/>
      <w:r w:rsidRPr="005C7D51">
        <w:rPr>
          <w:rFonts w:ascii="Book Antiqua" w:hAnsi="Book Antiqua"/>
          <w:sz w:val="24"/>
          <w:szCs w:val="24"/>
        </w:rPr>
        <w:t>Langrehr</w:t>
      </w:r>
      <w:proofErr w:type="spellEnd"/>
      <w:r w:rsidRPr="005C7D51">
        <w:rPr>
          <w:rFonts w:ascii="Book Antiqua" w:hAnsi="Book Antiqua"/>
          <w:sz w:val="24"/>
          <w:szCs w:val="24"/>
        </w:rPr>
        <w:t xml:space="preserve"> JM, Lang M, Schmitz V, </w:t>
      </w:r>
      <w:proofErr w:type="spellStart"/>
      <w:r w:rsidRPr="005C7D51">
        <w:rPr>
          <w:rFonts w:ascii="Book Antiqua" w:hAnsi="Book Antiqua"/>
          <w:sz w:val="24"/>
          <w:szCs w:val="24"/>
        </w:rPr>
        <w:t>Theruvath</w:t>
      </w:r>
      <w:proofErr w:type="spellEnd"/>
      <w:r w:rsidRPr="005C7D51">
        <w:rPr>
          <w:rFonts w:ascii="Book Antiqua" w:hAnsi="Book Antiqua"/>
          <w:sz w:val="24"/>
          <w:szCs w:val="24"/>
        </w:rPr>
        <w:t xml:space="preserve"> T, </w:t>
      </w:r>
      <w:proofErr w:type="spellStart"/>
      <w:r w:rsidRPr="005C7D51">
        <w:rPr>
          <w:rFonts w:ascii="Book Antiqua" w:hAnsi="Book Antiqua"/>
          <w:sz w:val="24"/>
          <w:szCs w:val="24"/>
        </w:rPr>
        <w:t>Schonemann</w:t>
      </w:r>
      <w:proofErr w:type="spellEnd"/>
      <w:r w:rsidRPr="005C7D51">
        <w:rPr>
          <w:rFonts w:ascii="Book Antiqua" w:hAnsi="Book Antiqua"/>
          <w:sz w:val="24"/>
          <w:szCs w:val="24"/>
        </w:rPr>
        <w:t xml:space="preserve"> C, </w:t>
      </w:r>
      <w:proofErr w:type="spellStart"/>
      <w:r w:rsidRPr="005C7D51">
        <w:rPr>
          <w:rFonts w:ascii="Book Antiqua" w:hAnsi="Book Antiqua"/>
          <w:sz w:val="24"/>
          <w:szCs w:val="24"/>
        </w:rPr>
        <w:t>Menzel</w:t>
      </w:r>
      <w:proofErr w:type="spellEnd"/>
      <w:r w:rsidRPr="005C7D51">
        <w:rPr>
          <w:rFonts w:ascii="Book Antiqua" w:hAnsi="Book Antiqua"/>
          <w:sz w:val="24"/>
          <w:szCs w:val="24"/>
        </w:rPr>
        <w:t xml:space="preserve"> S, </w:t>
      </w:r>
      <w:proofErr w:type="spellStart"/>
      <w:r w:rsidRPr="005C7D51">
        <w:rPr>
          <w:rFonts w:ascii="Book Antiqua" w:hAnsi="Book Antiqua"/>
          <w:sz w:val="24"/>
          <w:szCs w:val="24"/>
        </w:rPr>
        <w:t>Klupp</w:t>
      </w:r>
      <w:proofErr w:type="spellEnd"/>
      <w:r w:rsidRPr="005C7D51">
        <w:rPr>
          <w:rFonts w:ascii="Book Antiqua" w:hAnsi="Book Antiqua"/>
          <w:sz w:val="24"/>
          <w:szCs w:val="24"/>
        </w:rPr>
        <w:t xml:space="preserve"> J, </w:t>
      </w:r>
      <w:proofErr w:type="spellStart"/>
      <w:r w:rsidRPr="005C7D51">
        <w:rPr>
          <w:rFonts w:ascii="Book Antiqua" w:hAnsi="Book Antiqua"/>
          <w:sz w:val="24"/>
          <w:szCs w:val="24"/>
        </w:rPr>
        <w:t>Neuhaus</w:t>
      </w:r>
      <w:proofErr w:type="spellEnd"/>
      <w:r w:rsidRPr="005C7D51">
        <w:rPr>
          <w:rFonts w:ascii="Book Antiqua" w:hAnsi="Book Antiqua"/>
          <w:sz w:val="24"/>
          <w:szCs w:val="24"/>
        </w:rPr>
        <w:t xml:space="preserve"> P. Impact of human leukocyte antigen matching in liver transplantation. </w:t>
      </w:r>
      <w:r w:rsidRPr="005C7D51">
        <w:rPr>
          <w:rFonts w:ascii="Book Antiqua" w:hAnsi="Book Antiqua"/>
          <w:i/>
          <w:sz w:val="24"/>
          <w:szCs w:val="24"/>
        </w:rPr>
        <w:t>Transplantation</w:t>
      </w:r>
      <w:r w:rsidRPr="005C7D51">
        <w:rPr>
          <w:rFonts w:ascii="Book Antiqua" w:hAnsi="Book Antiqua"/>
          <w:sz w:val="24"/>
          <w:szCs w:val="24"/>
        </w:rPr>
        <w:t xml:space="preserve"> 2003; </w:t>
      </w:r>
      <w:r w:rsidRPr="005C7D51">
        <w:rPr>
          <w:rFonts w:ascii="Book Antiqua" w:hAnsi="Book Antiqua"/>
          <w:b/>
          <w:sz w:val="24"/>
          <w:szCs w:val="24"/>
        </w:rPr>
        <w:t>75</w:t>
      </w:r>
      <w:r w:rsidRPr="005C7D51">
        <w:rPr>
          <w:rFonts w:ascii="Book Antiqua" w:hAnsi="Book Antiqua"/>
          <w:sz w:val="24"/>
          <w:szCs w:val="24"/>
        </w:rPr>
        <w:t>: 132-137 [PMID: 12544885 DOI: 10.1097/00007890-200301150-00024]</w:t>
      </w:r>
    </w:p>
    <w:p w14:paraId="75B262CE"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40 </w:t>
      </w:r>
      <w:proofErr w:type="spellStart"/>
      <w:r w:rsidRPr="005C7D51">
        <w:rPr>
          <w:rFonts w:ascii="Book Antiqua" w:hAnsi="Book Antiqua"/>
          <w:b/>
          <w:sz w:val="24"/>
          <w:szCs w:val="24"/>
        </w:rPr>
        <w:t>Bowlus</w:t>
      </w:r>
      <w:proofErr w:type="spellEnd"/>
      <w:r w:rsidRPr="005C7D51">
        <w:rPr>
          <w:rFonts w:ascii="Book Antiqua" w:hAnsi="Book Antiqua"/>
          <w:b/>
          <w:sz w:val="24"/>
          <w:szCs w:val="24"/>
        </w:rPr>
        <w:t xml:space="preserve"> CL</w:t>
      </w:r>
      <w:r w:rsidRPr="005C7D51">
        <w:rPr>
          <w:rFonts w:ascii="Book Antiqua" w:hAnsi="Book Antiqua"/>
          <w:sz w:val="24"/>
          <w:szCs w:val="24"/>
        </w:rPr>
        <w:t xml:space="preserve">, Li CS, </w:t>
      </w:r>
      <w:proofErr w:type="spellStart"/>
      <w:r w:rsidRPr="005C7D51">
        <w:rPr>
          <w:rFonts w:ascii="Book Antiqua" w:hAnsi="Book Antiqua"/>
          <w:sz w:val="24"/>
          <w:szCs w:val="24"/>
        </w:rPr>
        <w:t>Karlsen</w:t>
      </w:r>
      <w:proofErr w:type="spellEnd"/>
      <w:r w:rsidRPr="005C7D51">
        <w:rPr>
          <w:rFonts w:ascii="Book Antiqua" w:hAnsi="Book Antiqua"/>
          <w:sz w:val="24"/>
          <w:szCs w:val="24"/>
        </w:rPr>
        <w:t xml:space="preserve"> TH, Lie BA, </w:t>
      </w:r>
      <w:proofErr w:type="spellStart"/>
      <w:r w:rsidRPr="005C7D51">
        <w:rPr>
          <w:rFonts w:ascii="Book Antiqua" w:hAnsi="Book Antiqua"/>
          <w:sz w:val="24"/>
          <w:szCs w:val="24"/>
        </w:rPr>
        <w:t>Selmi</w:t>
      </w:r>
      <w:proofErr w:type="spellEnd"/>
      <w:r w:rsidRPr="005C7D51">
        <w:rPr>
          <w:rFonts w:ascii="Book Antiqua" w:hAnsi="Book Antiqua"/>
          <w:sz w:val="24"/>
          <w:szCs w:val="24"/>
        </w:rPr>
        <w:t xml:space="preserve"> C.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in genetically diverse populations listed for liver transplantation: unique clinical and human leukocyte antigen associations. </w:t>
      </w:r>
      <w:r w:rsidRPr="005C7D51">
        <w:rPr>
          <w:rFonts w:ascii="Book Antiqua" w:hAnsi="Book Antiqua"/>
          <w:i/>
          <w:sz w:val="24"/>
          <w:szCs w:val="24"/>
        </w:rPr>
        <w:t xml:space="preserve">Liver </w:t>
      </w:r>
      <w:proofErr w:type="spellStart"/>
      <w:r w:rsidRPr="005C7D51">
        <w:rPr>
          <w:rFonts w:ascii="Book Antiqua" w:hAnsi="Book Antiqua"/>
          <w:i/>
          <w:sz w:val="24"/>
          <w:szCs w:val="24"/>
        </w:rPr>
        <w:t>Transpl</w:t>
      </w:r>
      <w:proofErr w:type="spellEnd"/>
      <w:r w:rsidRPr="005C7D51">
        <w:rPr>
          <w:rFonts w:ascii="Book Antiqua" w:hAnsi="Book Antiqua"/>
          <w:sz w:val="24"/>
          <w:szCs w:val="24"/>
        </w:rPr>
        <w:t xml:space="preserve"> 2010; </w:t>
      </w:r>
      <w:r w:rsidRPr="005C7D51">
        <w:rPr>
          <w:rFonts w:ascii="Book Antiqua" w:hAnsi="Book Antiqua"/>
          <w:b/>
          <w:sz w:val="24"/>
          <w:szCs w:val="24"/>
        </w:rPr>
        <w:t>16</w:t>
      </w:r>
      <w:r w:rsidRPr="005C7D51">
        <w:rPr>
          <w:rFonts w:ascii="Book Antiqua" w:hAnsi="Book Antiqua"/>
          <w:sz w:val="24"/>
          <w:szCs w:val="24"/>
        </w:rPr>
        <w:t>: 1324-1330 [PMID: 21031548 DOI: 10.1002/lt.22161]</w:t>
      </w:r>
    </w:p>
    <w:p w14:paraId="57857896" w14:textId="77777777" w:rsidR="00203F28" w:rsidRPr="005C7D51" w:rsidRDefault="00203F28" w:rsidP="006F694C">
      <w:pPr>
        <w:adjustRightInd w:val="0"/>
        <w:snapToGrid w:val="0"/>
        <w:spacing w:after="0" w:line="360" w:lineRule="auto"/>
        <w:jc w:val="both"/>
        <w:rPr>
          <w:rFonts w:ascii="Book Antiqua" w:hAnsi="Book Antiqua"/>
          <w:sz w:val="24"/>
          <w:szCs w:val="24"/>
        </w:rPr>
      </w:pPr>
      <w:proofErr w:type="gramStart"/>
      <w:r w:rsidRPr="005C7D51">
        <w:rPr>
          <w:rFonts w:ascii="Book Antiqua" w:hAnsi="Book Antiqua"/>
          <w:sz w:val="24"/>
          <w:szCs w:val="24"/>
        </w:rPr>
        <w:t xml:space="preserve">41 </w:t>
      </w:r>
      <w:r w:rsidRPr="005C7D51">
        <w:rPr>
          <w:rFonts w:ascii="Book Antiqua" w:hAnsi="Book Antiqua"/>
          <w:b/>
          <w:sz w:val="24"/>
          <w:szCs w:val="24"/>
        </w:rPr>
        <w:t>Jiang X</w:t>
      </w:r>
      <w:r w:rsidRPr="005C7D51">
        <w:rPr>
          <w:rFonts w:ascii="Book Antiqua" w:hAnsi="Book Antiqua"/>
          <w:sz w:val="24"/>
          <w:szCs w:val="24"/>
        </w:rPr>
        <w:t xml:space="preserve">, </w:t>
      </w:r>
      <w:proofErr w:type="spellStart"/>
      <w:r w:rsidRPr="005C7D51">
        <w:rPr>
          <w:rFonts w:ascii="Book Antiqua" w:hAnsi="Book Antiqua"/>
          <w:sz w:val="24"/>
          <w:szCs w:val="24"/>
        </w:rPr>
        <w:t>Karlsen</w:t>
      </w:r>
      <w:proofErr w:type="spellEnd"/>
      <w:r w:rsidRPr="005C7D51">
        <w:rPr>
          <w:rFonts w:ascii="Book Antiqua" w:hAnsi="Book Antiqua"/>
          <w:sz w:val="24"/>
          <w:szCs w:val="24"/>
        </w:rPr>
        <w:t xml:space="preserve"> TH.</w:t>
      </w:r>
      <w:proofErr w:type="gramEnd"/>
      <w:r w:rsidRPr="005C7D51">
        <w:rPr>
          <w:rFonts w:ascii="Book Antiqua" w:hAnsi="Book Antiqua"/>
          <w:sz w:val="24"/>
          <w:szCs w:val="24"/>
        </w:rPr>
        <w:t xml:space="preserve"> </w:t>
      </w:r>
      <w:proofErr w:type="gramStart"/>
      <w:r w:rsidRPr="005C7D51">
        <w:rPr>
          <w:rFonts w:ascii="Book Antiqua" w:hAnsi="Book Antiqua"/>
          <w:sz w:val="24"/>
          <w:szCs w:val="24"/>
        </w:rPr>
        <w:t xml:space="preserve">Genetics of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and pathophysiological implications.</w:t>
      </w:r>
      <w:proofErr w:type="gramEnd"/>
      <w:r w:rsidRPr="005C7D51">
        <w:rPr>
          <w:rFonts w:ascii="Book Antiqua" w:hAnsi="Book Antiqua"/>
          <w:sz w:val="24"/>
          <w:szCs w:val="24"/>
        </w:rPr>
        <w:t xml:space="preserve"> </w:t>
      </w:r>
      <w:r w:rsidRPr="005C7D51">
        <w:rPr>
          <w:rFonts w:ascii="Book Antiqua" w:hAnsi="Book Antiqua"/>
          <w:i/>
          <w:sz w:val="24"/>
          <w:szCs w:val="24"/>
        </w:rPr>
        <w:t xml:space="preserve">Nat Rev </w:t>
      </w:r>
      <w:proofErr w:type="spellStart"/>
      <w:r w:rsidRPr="005C7D51">
        <w:rPr>
          <w:rFonts w:ascii="Book Antiqua" w:hAnsi="Book Antiqua"/>
          <w:i/>
          <w:sz w:val="24"/>
          <w:szCs w:val="24"/>
        </w:rPr>
        <w:t>Gastroenterol</w:t>
      </w:r>
      <w:proofErr w:type="spellEnd"/>
      <w:r w:rsidRPr="005C7D51">
        <w:rPr>
          <w:rFonts w:ascii="Book Antiqua" w:hAnsi="Book Antiqua"/>
          <w:i/>
          <w:sz w:val="24"/>
          <w:szCs w:val="24"/>
        </w:rPr>
        <w:t xml:space="preserve"> </w:t>
      </w:r>
      <w:proofErr w:type="spellStart"/>
      <w:r w:rsidRPr="005C7D51">
        <w:rPr>
          <w:rFonts w:ascii="Book Antiqua" w:hAnsi="Book Antiqua"/>
          <w:i/>
          <w:sz w:val="24"/>
          <w:szCs w:val="24"/>
        </w:rPr>
        <w:t>Hepatol</w:t>
      </w:r>
      <w:proofErr w:type="spellEnd"/>
      <w:r w:rsidRPr="005C7D51">
        <w:rPr>
          <w:rFonts w:ascii="Book Antiqua" w:hAnsi="Book Antiqua"/>
          <w:sz w:val="24"/>
          <w:szCs w:val="24"/>
        </w:rPr>
        <w:t xml:space="preserve"> 2017; </w:t>
      </w:r>
      <w:r w:rsidRPr="005C7D51">
        <w:rPr>
          <w:rFonts w:ascii="Book Antiqua" w:hAnsi="Book Antiqua"/>
          <w:b/>
          <w:sz w:val="24"/>
          <w:szCs w:val="24"/>
        </w:rPr>
        <w:t>14</w:t>
      </w:r>
      <w:r w:rsidRPr="005C7D51">
        <w:rPr>
          <w:rFonts w:ascii="Book Antiqua" w:hAnsi="Book Antiqua"/>
          <w:sz w:val="24"/>
          <w:szCs w:val="24"/>
        </w:rPr>
        <w:t>: 279-295 [PMID: 28293027 DOI: 10.1038/nrgastro.2016.154]</w:t>
      </w:r>
    </w:p>
    <w:p w14:paraId="36700728"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42 </w:t>
      </w:r>
      <w:proofErr w:type="spellStart"/>
      <w:r w:rsidRPr="005C7D51">
        <w:rPr>
          <w:rFonts w:ascii="Book Antiqua" w:hAnsi="Book Antiqua"/>
          <w:b/>
          <w:sz w:val="24"/>
          <w:szCs w:val="24"/>
        </w:rPr>
        <w:t>Deneau</w:t>
      </w:r>
      <w:proofErr w:type="spellEnd"/>
      <w:r w:rsidRPr="005C7D51">
        <w:rPr>
          <w:rFonts w:ascii="Book Antiqua" w:hAnsi="Book Antiqua"/>
          <w:b/>
          <w:sz w:val="24"/>
          <w:szCs w:val="24"/>
        </w:rPr>
        <w:t xml:space="preserve"> M</w:t>
      </w:r>
      <w:r w:rsidRPr="005C7D51">
        <w:rPr>
          <w:rFonts w:ascii="Book Antiqua" w:hAnsi="Book Antiqua"/>
          <w:sz w:val="24"/>
          <w:szCs w:val="24"/>
        </w:rPr>
        <w:t xml:space="preserve">, Jensen MK, Holmen J, Williams MS, Book LS, </w:t>
      </w:r>
      <w:proofErr w:type="spellStart"/>
      <w:r w:rsidRPr="005C7D51">
        <w:rPr>
          <w:rFonts w:ascii="Book Antiqua" w:hAnsi="Book Antiqua"/>
          <w:sz w:val="24"/>
          <w:szCs w:val="24"/>
        </w:rPr>
        <w:t>Guthery</w:t>
      </w:r>
      <w:proofErr w:type="spellEnd"/>
      <w:r w:rsidRPr="005C7D51">
        <w:rPr>
          <w:rFonts w:ascii="Book Antiqua" w:hAnsi="Book Antiqua"/>
          <w:sz w:val="24"/>
          <w:szCs w:val="24"/>
        </w:rPr>
        <w:t xml:space="preserve"> SL.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autoimmune hepatitis, and overlap in Utah children: epidemiology and natural history. </w:t>
      </w:r>
      <w:proofErr w:type="spellStart"/>
      <w:r w:rsidRPr="005C7D51">
        <w:rPr>
          <w:rFonts w:ascii="Book Antiqua" w:hAnsi="Book Antiqua"/>
          <w:i/>
          <w:sz w:val="24"/>
          <w:szCs w:val="24"/>
        </w:rPr>
        <w:t>Hepatology</w:t>
      </w:r>
      <w:proofErr w:type="spellEnd"/>
      <w:r w:rsidRPr="005C7D51">
        <w:rPr>
          <w:rFonts w:ascii="Book Antiqua" w:hAnsi="Book Antiqua"/>
          <w:sz w:val="24"/>
          <w:szCs w:val="24"/>
        </w:rPr>
        <w:t xml:space="preserve"> 2013; </w:t>
      </w:r>
      <w:r w:rsidRPr="005C7D51">
        <w:rPr>
          <w:rFonts w:ascii="Book Antiqua" w:hAnsi="Book Antiqua"/>
          <w:b/>
          <w:sz w:val="24"/>
          <w:szCs w:val="24"/>
        </w:rPr>
        <w:t>58</w:t>
      </w:r>
      <w:r w:rsidRPr="005C7D51">
        <w:rPr>
          <w:rFonts w:ascii="Book Antiqua" w:hAnsi="Book Antiqua"/>
          <w:sz w:val="24"/>
          <w:szCs w:val="24"/>
        </w:rPr>
        <w:t>: 1392-1400 [PMID: 23686586 DOI: 10.1002/hep.26454]</w:t>
      </w:r>
    </w:p>
    <w:p w14:paraId="02CF5C42"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43 </w:t>
      </w:r>
      <w:proofErr w:type="spellStart"/>
      <w:r w:rsidRPr="005C7D51">
        <w:rPr>
          <w:rFonts w:ascii="Book Antiqua" w:hAnsi="Book Antiqua"/>
          <w:b/>
          <w:sz w:val="24"/>
          <w:szCs w:val="24"/>
        </w:rPr>
        <w:t>Steenstraten</w:t>
      </w:r>
      <w:proofErr w:type="spellEnd"/>
      <w:r w:rsidRPr="005C7D51">
        <w:rPr>
          <w:rFonts w:ascii="Book Antiqua" w:hAnsi="Book Antiqua"/>
          <w:b/>
          <w:sz w:val="24"/>
          <w:szCs w:val="24"/>
        </w:rPr>
        <w:t xml:space="preserve"> IC</w:t>
      </w:r>
      <w:r w:rsidRPr="005C7D51">
        <w:rPr>
          <w:rFonts w:ascii="Book Antiqua" w:hAnsi="Book Antiqua"/>
          <w:sz w:val="24"/>
          <w:szCs w:val="24"/>
        </w:rPr>
        <w:t xml:space="preserve">, </w:t>
      </w:r>
      <w:proofErr w:type="spellStart"/>
      <w:r w:rsidRPr="005C7D51">
        <w:rPr>
          <w:rFonts w:ascii="Book Antiqua" w:hAnsi="Book Antiqua"/>
          <w:sz w:val="24"/>
          <w:szCs w:val="24"/>
        </w:rPr>
        <w:t>Sebib</w:t>
      </w:r>
      <w:proofErr w:type="spellEnd"/>
      <w:r w:rsidRPr="005C7D51">
        <w:rPr>
          <w:rFonts w:ascii="Book Antiqua" w:hAnsi="Book Antiqua"/>
          <w:sz w:val="24"/>
          <w:szCs w:val="24"/>
        </w:rPr>
        <w:t xml:space="preserve"> </w:t>
      </w:r>
      <w:proofErr w:type="spellStart"/>
      <w:r w:rsidRPr="005C7D51">
        <w:rPr>
          <w:rFonts w:ascii="Book Antiqua" w:hAnsi="Book Antiqua"/>
          <w:sz w:val="24"/>
          <w:szCs w:val="24"/>
        </w:rPr>
        <w:t>Korkmaz</w:t>
      </w:r>
      <w:proofErr w:type="spellEnd"/>
      <w:r w:rsidRPr="005C7D51">
        <w:rPr>
          <w:rFonts w:ascii="Book Antiqua" w:hAnsi="Book Antiqua"/>
          <w:sz w:val="24"/>
          <w:szCs w:val="24"/>
        </w:rPr>
        <w:t xml:space="preserve"> K, </w:t>
      </w:r>
      <w:proofErr w:type="spellStart"/>
      <w:r w:rsidRPr="005C7D51">
        <w:rPr>
          <w:rFonts w:ascii="Book Antiqua" w:hAnsi="Book Antiqua"/>
          <w:sz w:val="24"/>
          <w:szCs w:val="24"/>
        </w:rPr>
        <w:t>Trivedi</w:t>
      </w:r>
      <w:proofErr w:type="spellEnd"/>
      <w:r w:rsidRPr="005C7D51">
        <w:rPr>
          <w:rFonts w:ascii="Book Antiqua" w:hAnsi="Book Antiqua"/>
          <w:sz w:val="24"/>
          <w:szCs w:val="24"/>
        </w:rPr>
        <w:t xml:space="preserve"> PJ, </w:t>
      </w:r>
      <w:proofErr w:type="spellStart"/>
      <w:r w:rsidRPr="005C7D51">
        <w:rPr>
          <w:rFonts w:ascii="Book Antiqua" w:hAnsi="Book Antiqua"/>
          <w:sz w:val="24"/>
          <w:szCs w:val="24"/>
        </w:rPr>
        <w:t>Inderson</w:t>
      </w:r>
      <w:proofErr w:type="spellEnd"/>
      <w:r w:rsidRPr="005C7D51">
        <w:rPr>
          <w:rFonts w:ascii="Book Antiqua" w:hAnsi="Book Antiqua"/>
          <w:sz w:val="24"/>
          <w:szCs w:val="24"/>
        </w:rPr>
        <w:t xml:space="preserve"> A, van </w:t>
      </w:r>
      <w:proofErr w:type="spellStart"/>
      <w:r w:rsidRPr="005C7D51">
        <w:rPr>
          <w:rFonts w:ascii="Book Antiqua" w:hAnsi="Book Antiqua"/>
          <w:sz w:val="24"/>
          <w:szCs w:val="24"/>
        </w:rPr>
        <w:t>Hoek</w:t>
      </w:r>
      <w:proofErr w:type="spellEnd"/>
      <w:r w:rsidRPr="005C7D51">
        <w:rPr>
          <w:rFonts w:ascii="Book Antiqua" w:hAnsi="Book Antiqua"/>
          <w:sz w:val="24"/>
          <w:szCs w:val="24"/>
        </w:rPr>
        <w:t xml:space="preserve"> B, Rodriguez </w:t>
      </w:r>
      <w:proofErr w:type="spellStart"/>
      <w:r w:rsidRPr="005C7D51">
        <w:rPr>
          <w:rFonts w:ascii="Book Antiqua" w:hAnsi="Book Antiqua"/>
          <w:sz w:val="24"/>
          <w:szCs w:val="24"/>
        </w:rPr>
        <w:t>Girondo</w:t>
      </w:r>
      <w:proofErr w:type="spellEnd"/>
      <w:r w:rsidRPr="005C7D51">
        <w:rPr>
          <w:rFonts w:ascii="Book Antiqua" w:hAnsi="Book Antiqua"/>
          <w:sz w:val="24"/>
          <w:szCs w:val="24"/>
        </w:rPr>
        <w:t xml:space="preserve"> MDM, </w:t>
      </w:r>
      <w:proofErr w:type="spellStart"/>
      <w:r w:rsidRPr="005C7D51">
        <w:rPr>
          <w:rFonts w:ascii="Book Antiqua" w:hAnsi="Book Antiqua"/>
          <w:sz w:val="24"/>
          <w:szCs w:val="24"/>
        </w:rPr>
        <w:t>Maljaars</w:t>
      </w:r>
      <w:proofErr w:type="spellEnd"/>
      <w:r w:rsidRPr="005C7D51">
        <w:rPr>
          <w:rFonts w:ascii="Book Antiqua" w:hAnsi="Book Antiqua"/>
          <w:sz w:val="24"/>
          <w:szCs w:val="24"/>
        </w:rPr>
        <w:t xml:space="preserve"> PWJ. Systematic review with meta-analysis: risk factors for recurrent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after liver transplantation. </w:t>
      </w:r>
      <w:r w:rsidRPr="005C7D51">
        <w:rPr>
          <w:rFonts w:ascii="Book Antiqua" w:hAnsi="Book Antiqua"/>
          <w:i/>
          <w:sz w:val="24"/>
          <w:szCs w:val="24"/>
        </w:rPr>
        <w:t xml:space="preserve">Aliment </w:t>
      </w:r>
      <w:proofErr w:type="spellStart"/>
      <w:r w:rsidRPr="005C7D51">
        <w:rPr>
          <w:rFonts w:ascii="Book Antiqua" w:hAnsi="Book Antiqua"/>
          <w:i/>
          <w:sz w:val="24"/>
          <w:szCs w:val="24"/>
        </w:rPr>
        <w:t>Pharmacol</w:t>
      </w:r>
      <w:proofErr w:type="spellEnd"/>
      <w:r w:rsidRPr="005C7D51">
        <w:rPr>
          <w:rFonts w:ascii="Book Antiqua" w:hAnsi="Book Antiqua"/>
          <w:i/>
          <w:sz w:val="24"/>
          <w:szCs w:val="24"/>
        </w:rPr>
        <w:t xml:space="preserve"> </w:t>
      </w:r>
      <w:proofErr w:type="spellStart"/>
      <w:r w:rsidRPr="005C7D51">
        <w:rPr>
          <w:rFonts w:ascii="Book Antiqua" w:hAnsi="Book Antiqua"/>
          <w:i/>
          <w:sz w:val="24"/>
          <w:szCs w:val="24"/>
        </w:rPr>
        <w:t>Ther</w:t>
      </w:r>
      <w:proofErr w:type="spellEnd"/>
      <w:r w:rsidRPr="005C7D51">
        <w:rPr>
          <w:rFonts w:ascii="Book Antiqua" w:hAnsi="Book Antiqua"/>
          <w:sz w:val="24"/>
          <w:szCs w:val="24"/>
        </w:rPr>
        <w:t xml:space="preserve"> 2019; </w:t>
      </w:r>
      <w:r w:rsidRPr="005C7D51">
        <w:rPr>
          <w:rFonts w:ascii="Book Antiqua" w:hAnsi="Book Antiqua"/>
          <w:b/>
          <w:sz w:val="24"/>
          <w:szCs w:val="24"/>
        </w:rPr>
        <w:t>49</w:t>
      </w:r>
      <w:r w:rsidRPr="005C7D51">
        <w:rPr>
          <w:rFonts w:ascii="Book Antiqua" w:hAnsi="Book Antiqua"/>
          <w:sz w:val="24"/>
          <w:szCs w:val="24"/>
        </w:rPr>
        <w:t>: 636-643 [PMID: 30740723 DOI: 10.1111/apt.15148]</w:t>
      </w:r>
    </w:p>
    <w:p w14:paraId="6812F178"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44 </w:t>
      </w:r>
      <w:proofErr w:type="spellStart"/>
      <w:r w:rsidRPr="005C7D51">
        <w:rPr>
          <w:rFonts w:ascii="Book Antiqua" w:hAnsi="Book Antiqua"/>
          <w:b/>
          <w:sz w:val="24"/>
          <w:szCs w:val="24"/>
        </w:rPr>
        <w:t>Gelley</w:t>
      </w:r>
      <w:proofErr w:type="spellEnd"/>
      <w:r w:rsidRPr="005C7D51">
        <w:rPr>
          <w:rFonts w:ascii="Book Antiqua" w:hAnsi="Book Antiqua"/>
          <w:b/>
          <w:sz w:val="24"/>
          <w:szCs w:val="24"/>
        </w:rPr>
        <w:t xml:space="preserve"> F</w:t>
      </w:r>
      <w:r w:rsidRPr="005C7D51">
        <w:rPr>
          <w:rFonts w:ascii="Book Antiqua" w:hAnsi="Book Antiqua"/>
          <w:sz w:val="24"/>
          <w:szCs w:val="24"/>
        </w:rPr>
        <w:t xml:space="preserve">, </w:t>
      </w:r>
      <w:proofErr w:type="spellStart"/>
      <w:r w:rsidRPr="005C7D51">
        <w:rPr>
          <w:rFonts w:ascii="Book Antiqua" w:hAnsi="Book Antiqua"/>
          <w:sz w:val="24"/>
          <w:szCs w:val="24"/>
        </w:rPr>
        <w:t>Zádori</w:t>
      </w:r>
      <w:proofErr w:type="spellEnd"/>
      <w:r w:rsidRPr="005C7D51">
        <w:rPr>
          <w:rFonts w:ascii="Book Antiqua" w:hAnsi="Book Antiqua"/>
          <w:sz w:val="24"/>
          <w:szCs w:val="24"/>
        </w:rPr>
        <w:t xml:space="preserve"> G, </w:t>
      </w:r>
      <w:proofErr w:type="spellStart"/>
      <w:r w:rsidRPr="005C7D51">
        <w:rPr>
          <w:rFonts w:ascii="Book Antiqua" w:hAnsi="Book Antiqua"/>
          <w:sz w:val="24"/>
          <w:szCs w:val="24"/>
        </w:rPr>
        <w:t>Görög</w:t>
      </w:r>
      <w:proofErr w:type="spellEnd"/>
      <w:r w:rsidRPr="005C7D51">
        <w:rPr>
          <w:rFonts w:ascii="Book Antiqua" w:hAnsi="Book Antiqua"/>
          <w:sz w:val="24"/>
          <w:szCs w:val="24"/>
        </w:rPr>
        <w:t xml:space="preserve"> D, </w:t>
      </w:r>
      <w:proofErr w:type="spellStart"/>
      <w:r w:rsidRPr="005C7D51">
        <w:rPr>
          <w:rFonts w:ascii="Book Antiqua" w:hAnsi="Book Antiqua"/>
          <w:sz w:val="24"/>
          <w:szCs w:val="24"/>
        </w:rPr>
        <w:t>Kóbori</w:t>
      </w:r>
      <w:proofErr w:type="spellEnd"/>
      <w:r w:rsidRPr="005C7D51">
        <w:rPr>
          <w:rFonts w:ascii="Book Antiqua" w:hAnsi="Book Antiqua"/>
          <w:sz w:val="24"/>
          <w:szCs w:val="24"/>
        </w:rPr>
        <w:t xml:space="preserve"> L, </w:t>
      </w:r>
      <w:proofErr w:type="spellStart"/>
      <w:r w:rsidRPr="005C7D51">
        <w:rPr>
          <w:rFonts w:ascii="Book Antiqua" w:hAnsi="Book Antiqua"/>
          <w:sz w:val="24"/>
          <w:szCs w:val="24"/>
        </w:rPr>
        <w:t>Fehérvári</w:t>
      </w:r>
      <w:proofErr w:type="spellEnd"/>
      <w:r w:rsidRPr="005C7D51">
        <w:rPr>
          <w:rFonts w:ascii="Book Antiqua" w:hAnsi="Book Antiqua"/>
          <w:sz w:val="24"/>
          <w:szCs w:val="24"/>
        </w:rPr>
        <w:t xml:space="preserve"> I, </w:t>
      </w:r>
      <w:proofErr w:type="spellStart"/>
      <w:r w:rsidRPr="005C7D51">
        <w:rPr>
          <w:rFonts w:ascii="Book Antiqua" w:hAnsi="Book Antiqua"/>
          <w:sz w:val="24"/>
          <w:szCs w:val="24"/>
        </w:rPr>
        <w:t>Gámán</w:t>
      </w:r>
      <w:proofErr w:type="spellEnd"/>
      <w:r w:rsidRPr="005C7D51">
        <w:rPr>
          <w:rFonts w:ascii="Book Antiqua" w:hAnsi="Book Antiqua"/>
          <w:sz w:val="24"/>
          <w:szCs w:val="24"/>
        </w:rPr>
        <w:t xml:space="preserve"> G, </w:t>
      </w:r>
      <w:proofErr w:type="spellStart"/>
      <w:r w:rsidRPr="005C7D51">
        <w:rPr>
          <w:rFonts w:ascii="Book Antiqua" w:hAnsi="Book Antiqua"/>
          <w:sz w:val="24"/>
          <w:szCs w:val="24"/>
        </w:rPr>
        <w:t>Gerlei</w:t>
      </w:r>
      <w:proofErr w:type="spellEnd"/>
      <w:r w:rsidRPr="005C7D51">
        <w:rPr>
          <w:rFonts w:ascii="Book Antiqua" w:hAnsi="Book Antiqua"/>
          <w:sz w:val="24"/>
          <w:szCs w:val="24"/>
        </w:rPr>
        <w:t xml:space="preserve"> Z, Nagy P, </w:t>
      </w:r>
      <w:proofErr w:type="spellStart"/>
      <w:r w:rsidRPr="005C7D51">
        <w:rPr>
          <w:rFonts w:ascii="Book Antiqua" w:hAnsi="Book Antiqua"/>
          <w:sz w:val="24"/>
          <w:szCs w:val="24"/>
        </w:rPr>
        <w:t>Sárváry</w:t>
      </w:r>
      <w:proofErr w:type="spellEnd"/>
      <w:r w:rsidRPr="005C7D51">
        <w:rPr>
          <w:rFonts w:ascii="Book Antiqua" w:hAnsi="Book Antiqua"/>
          <w:sz w:val="24"/>
          <w:szCs w:val="24"/>
        </w:rPr>
        <w:t xml:space="preserve"> E, </w:t>
      </w:r>
      <w:proofErr w:type="spellStart"/>
      <w:r w:rsidRPr="005C7D51">
        <w:rPr>
          <w:rFonts w:ascii="Book Antiqua" w:hAnsi="Book Antiqua"/>
          <w:sz w:val="24"/>
          <w:szCs w:val="24"/>
        </w:rPr>
        <w:t>Nemes</w:t>
      </w:r>
      <w:proofErr w:type="spellEnd"/>
      <w:r w:rsidRPr="005C7D51">
        <w:rPr>
          <w:rFonts w:ascii="Book Antiqua" w:hAnsi="Book Antiqua"/>
          <w:sz w:val="24"/>
          <w:szCs w:val="24"/>
        </w:rPr>
        <w:t xml:space="preserve"> B. Recurrence of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after liver transplantation - The Hungarian experience. </w:t>
      </w:r>
      <w:proofErr w:type="spellStart"/>
      <w:r w:rsidRPr="005C7D51">
        <w:rPr>
          <w:rFonts w:ascii="Book Antiqua" w:hAnsi="Book Antiqua"/>
          <w:i/>
          <w:sz w:val="24"/>
          <w:szCs w:val="24"/>
        </w:rPr>
        <w:t>Interv</w:t>
      </w:r>
      <w:proofErr w:type="spellEnd"/>
      <w:r w:rsidRPr="005C7D51">
        <w:rPr>
          <w:rFonts w:ascii="Book Antiqua" w:hAnsi="Book Antiqua"/>
          <w:i/>
          <w:sz w:val="24"/>
          <w:szCs w:val="24"/>
        </w:rPr>
        <w:t xml:space="preserve"> Med </w:t>
      </w:r>
      <w:proofErr w:type="spellStart"/>
      <w:r w:rsidRPr="005C7D51">
        <w:rPr>
          <w:rFonts w:ascii="Book Antiqua" w:hAnsi="Book Antiqua"/>
          <w:i/>
          <w:sz w:val="24"/>
          <w:szCs w:val="24"/>
        </w:rPr>
        <w:t>Appl</w:t>
      </w:r>
      <w:proofErr w:type="spellEnd"/>
      <w:r w:rsidRPr="005C7D51">
        <w:rPr>
          <w:rFonts w:ascii="Book Antiqua" w:hAnsi="Book Antiqua"/>
          <w:i/>
          <w:sz w:val="24"/>
          <w:szCs w:val="24"/>
        </w:rPr>
        <w:t xml:space="preserve"> </w:t>
      </w:r>
      <w:proofErr w:type="spellStart"/>
      <w:r w:rsidRPr="005C7D51">
        <w:rPr>
          <w:rFonts w:ascii="Book Antiqua" w:hAnsi="Book Antiqua"/>
          <w:i/>
          <w:sz w:val="24"/>
          <w:szCs w:val="24"/>
        </w:rPr>
        <w:t>Sci</w:t>
      </w:r>
      <w:proofErr w:type="spellEnd"/>
      <w:r w:rsidRPr="005C7D51">
        <w:rPr>
          <w:rFonts w:ascii="Book Antiqua" w:hAnsi="Book Antiqua"/>
          <w:sz w:val="24"/>
          <w:szCs w:val="24"/>
        </w:rPr>
        <w:t xml:space="preserve"> 2014; </w:t>
      </w:r>
      <w:r w:rsidRPr="005C7D51">
        <w:rPr>
          <w:rFonts w:ascii="Book Antiqua" w:hAnsi="Book Antiqua"/>
          <w:b/>
          <w:sz w:val="24"/>
          <w:szCs w:val="24"/>
        </w:rPr>
        <w:t>6</w:t>
      </w:r>
      <w:r w:rsidRPr="005C7D51">
        <w:rPr>
          <w:rFonts w:ascii="Book Antiqua" w:hAnsi="Book Antiqua"/>
          <w:sz w:val="24"/>
          <w:szCs w:val="24"/>
        </w:rPr>
        <w:t>: 16-18 [PMID: 24672670 DOI: 10.1556/IMAS.6.2014.1.2]</w:t>
      </w:r>
    </w:p>
    <w:p w14:paraId="39C669DB"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45 </w:t>
      </w:r>
      <w:proofErr w:type="spellStart"/>
      <w:r w:rsidRPr="005C7D51">
        <w:rPr>
          <w:rFonts w:ascii="Book Antiqua" w:hAnsi="Book Antiqua"/>
          <w:b/>
          <w:sz w:val="24"/>
          <w:szCs w:val="24"/>
        </w:rPr>
        <w:t>Ngu</w:t>
      </w:r>
      <w:proofErr w:type="spellEnd"/>
      <w:r w:rsidRPr="005C7D51">
        <w:rPr>
          <w:rFonts w:ascii="Book Antiqua" w:hAnsi="Book Antiqua"/>
          <w:b/>
          <w:sz w:val="24"/>
          <w:szCs w:val="24"/>
        </w:rPr>
        <w:t xml:space="preserve"> JH</w:t>
      </w:r>
      <w:r w:rsidRPr="005C7D51">
        <w:rPr>
          <w:rFonts w:ascii="Book Antiqua" w:hAnsi="Book Antiqua"/>
          <w:sz w:val="24"/>
          <w:szCs w:val="24"/>
        </w:rPr>
        <w:t xml:space="preserve">, </w:t>
      </w:r>
      <w:proofErr w:type="spellStart"/>
      <w:r w:rsidRPr="005C7D51">
        <w:rPr>
          <w:rFonts w:ascii="Book Antiqua" w:hAnsi="Book Antiqua"/>
          <w:sz w:val="24"/>
          <w:szCs w:val="24"/>
        </w:rPr>
        <w:t>Gearry</w:t>
      </w:r>
      <w:proofErr w:type="spellEnd"/>
      <w:r w:rsidRPr="005C7D51">
        <w:rPr>
          <w:rFonts w:ascii="Book Antiqua" w:hAnsi="Book Antiqua"/>
          <w:sz w:val="24"/>
          <w:szCs w:val="24"/>
        </w:rPr>
        <w:t xml:space="preserve"> RB, Frampton CM, Stedman CA. Mortality and the risk of malignancy in autoimmune liver diseases: a population-based study in Canterbury, New Zealand. </w:t>
      </w:r>
      <w:proofErr w:type="spellStart"/>
      <w:r w:rsidRPr="005C7D51">
        <w:rPr>
          <w:rFonts w:ascii="Book Antiqua" w:hAnsi="Book Antiqua"/>
          <w:i/>
          <w:sz w:val="24"/>
          <w:szCs w:val="24"/>
        </w:rPr>
        <w:t>Hepatology</w:t>
      </w:r>
      <w:proofErr w:type="spellEnd"/>
      <w:r w:rsidRPr="005C7D51">
        <w:rPr>
          <w:rFonts w:ascii="Book Antiqua" w:hAnsi="Book Antiqua"/>
          <w:sz w:val="24"/>
          <w:szCs w:val="24"/>
        </w:rPr>
        <w:t xml:space="preserve"> 2012; </w:t>
      </w:r>
      <w:r w:rsidRPr="005C7D51">
        <w:rPr>
          <w:rFonts w:ascii="Book Antiqua" w:hAnsi="Book Antiqua"/>
          <w:b/>
          <w:sz w:val="24"/>
          <w:szCs w:val="24"/>
        </w:rPr>
        <w:t>55</w:t>
      </w:r>
      <w:r w:rsidRPr="005C7D51">
        <w:rPr>
          <w:rFonts w:ascii="Book Antiqua" w:hAnsi="Book Antiqua"/>
          <w:sz w:val="24"/>
          <w:szCs w:val="24"/>
        </w:rPr>
        <w:t>: 522-529 [PMID: 21994151 DOI: 10.1002/hep.24743]</w:t>
      </w:r>
    </w:p>
    <w:p w14:paraId="0BD7B833"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46 </w:t>
      </w:r>
      <w:r w:rsidRPr="005C7D51">
        <w:rPr>
          <w:rFonts w:ascii="Book Antiqua" w:hAnsi="Book Antiqua"/>
          <w:b/>
          <w:sz w:val="24"/>
          <w:szCs w:val="24"/>
        </w:rPr>
        <w:t>Liu K</w:t>
      </w:r>
      <w:r w:rsidRPr="005C7D51">
        <w:rPr>
          <w:rFonts w:ascii="Book Antiqua" w:hAnsi="Book Antiqua"/>
          <w:sz w:val="24"/>
          <w:szCs w:val="24"/>
        </w:rPr>
        <w:t xml:space="preserve">, Wang R, </w:t>
      </w:r>
      <w:proofErr w:type="spellStart"/>
      <w:r w:rsidRPr="005C7D51">
        <w:rPr>
          <w:rFonts w:ascii="Book Antiqua" w:hAnsi="Book Antiqua"/>
          <w:sz w:val="24"/>
          <w:szCs w:val="24"/>
        </w:rPr>
        <w:t>Kariyawasam</w:t>
      </w:r>
      <w:proofErr w:type="spellEnd"/>
      <w:r w:rsidRPr="005C7D51">
        <w:rPr>
          <w:rFonts w:ascii="Book Antiqua" w:hAnsi="Book Antiqua"/>
          <w:sz w:val="24"/>
          <w:szCs w:val="24"/>
        </w:rPr>
        <w:t xml:space="preserve"> V, Wells M, </w:t>
      </w:r>
      <w:proofErr w:type="spellStart"/>
      <w:r w:rsidRPr="005C7D51">
        <w:rPr>
          <w:rFonts w:ascii="Book Antiqua" w:hAnsi="Book Antiqua"/>
          <w:sz w:val="24"/>
          <w:szCs w:val="24"/>
        </w:rPr>
        <w:t>Strasser</w:t>
      </w:r>
      <w:proofErr w:type="spellEnd"/>
      <w:r w:rsidRPr="005C7D51">
        <w:rPr>
          <w:rFonts w:ascii="Book Antiqua" w:hAnsi="Book Antiqua"/>
          <w:sz w:val="24"/>
          <w:szCs w:val="24"/>
        </w:rPr>
        <w:t xml:space="preserve"> SI, </w:t>
      </w:r>
      <w:proofErr w:type="spellStart"/>
      <w:r w:rsidRPr="005C7D51">
        <w:rPr>
          <w:rFonts w:ascii="Book Antiqua" w:hAnsi="Book Antiqua"/>
          <w:sz w:val="24"/>
          <w:szCs w:val="24"/>
        </w:rPr>
        <w:t>McCaughan</w:t>
      </w:r>
      <w:proofErr w:type="spellEnd"/>
      <w:r w:rsidRPr="005C7D51">
        <w:rPr>
          <w:rFonts w:ascii="Book Antiqua" w:hAnsi="Book Antiqua"/>
          <w:sz w:val="24"/>
          <w:szCs w:val="24"/>
        </w:rPr>
        <w:t xml:space="preserve"> G, Corte C, Leong RW. </w:t>
      </w:r>
      <w:proofErr w:type="gramStart"/>
      <w:r w:rsidRPr="005C7D51">
        <w:rPr>
          <w:rFonts w:ascii="Book Antiqua" w:hAnsi="Book Antiqua"/>
          <w:sz w:val="24"/>
          <w:szCs w:val="24"/>
        </w:rPr>
        <w:t xml:space="preserve">Epidemiology and outcomes of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with and without inflammatory bowel disease in an Australian cohort.</w:t>
      </w:r>
      <w:proofErr w:type="gramEnd"/>
      <w:r w:rsidRPr="005C7D51">
        <w:rPr>
          <w:rFonts w:ascii="Book Antiqua" w:hAnsi="Book Antiqua"/>
          <w:sz w:val="24"/>
          <w:szCs w:val="24"/>
        </w:rPr>
        <w:t xml:space="preserve"> </w:t>
      </w:r>
      <w:r w:rsidRPr="005C7D51">
        <w:rPr>
          <w:rFonts w:ascii="Book Antiqua" w:hAnsi="Book Antiqua"/>
          <w:i/>
          <w:sz w:val="24"/>
          <w:szCs w:val="24"/>
        </w:rPr>
        <w:t xml:space="preserve">Liver </w:t>
      </w:r>
      <w:proofErr w:type="spellStart"/>
      <w:r w:rsidRPr="005C7D51">
        <w:rPr>
          <w:rFonts w:ascii="Book Antiqua" w:hAnsi="Book Antiqua"/>
          <w:i/>
          <w:sz w:val="24"/>
          <w:szCs w:val="24"/>
        </w:rPr>
        <w:t>Int</w:t>
      </w:r>
      <w:proofErr w:type="spellEnd"/>
      <w:r w:rsidRPr="005C7D51">
        <w:rPr>
          <w:rFonts w:ascii="Book Antiqua" w:hAnsi="Book Antiqua"/>
          <w:sz w:val="24"/>
          <w:szCs w:val="24"/>
        </w:rPr>
        <w:t xml:space="preserve"> 2017; </w:t>
      </w:r>
      <w:r w:rsidRPr="005C7D51">
        <w:rPr>
          <w:rFonts w:ascii="Book Antiqua" w:hAnsi="Book Antiqua"/>
          <w:b/>
          <w:sz w:val="24"/>
          <w:szCs w:val="24"/>
        </w:rPr>
        <w:t>37</w:t>
      </w:r>
      <w:r w:rsidRPr="005C7D51">
        <w:rPr>
          <w:rFonts w:ascii="Book Antiqua" w:hAnsi="Book Antiqua"/>
          <w:sz w:val="24"/>
          <w:szCs w:val="24"/>
        </w:rPr>
        <w:t>: 442-448 [PMID: 27891750 DOI: 10.1111/liv.13328]</w:t>
      </w:r>
    </w:p>
    <w:p w14:paraId="6DC2347F"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47 </w:t>
      </w:r>
      <w:proofErr w:type="spellStart"/>
      <w:r w:rsidRPr="005C7D51">
        <w:rPr>
          <w:rFonts w:ascii="Book Antiqua" w:hAnsi="Book Antiqua"/>
          <w:b/>
          <w:sz w:val="24"/>
          <w:szCs w:val="24"/>
        </w:rPr>
        <w:t>Moayyeri</w:t>
      </w:r>
      <w:proofErr w:type="spellEnd"/>
      <w:r w:rsidRPr="005C7D51">
        <w:rPr>
          <w:rFonts w:ascii="Book Antiqua" w:hAnsi="Book Antiqua"/>
          <w:b/>
          <w:sz w:val="24"/>
          <w:szCs w:val="24"/>
        </w:rPr>
        <w:t xml:space="preserve"> A</w:t>
      </w:r>
      <w:r w:rsidRPr="005C7D51">
        <w:rPr>
          <w:rFonts w:ascii="Book Antiqua" w:hAnsi="Book Antiqua"/>
          <w:sz w:val="24"/>
          <w:szCs w:val="24"/>
        </w:rPr>
        <w:t xml:space="preserve">, </w:t>
      </w:r>
      <w:proofErr w:type="spellStart"/>
      <w:r w:rsidRPr="005C7D51">
        <w:rPr>
          <w:rFonts w:ascii="Book Antiqua" w:hAnsi="Book Antiqua"/>
          <w:sz w:val="24"/>
          <w:szCs w:val="24"/>
        </w:rPr>
        <w:t>Daryani</w:t>
      </w:r>
      <w:proofErr w:type="spellEnd"/>
      <w:r w:rsidRPr="005C7D51">
        <w:rPr>
          <w:rFonts w:ascii="Book Antiqua" w:hAnsi="Book Antiqua"/>
          <w:sz w:val="24"/>
          <w:szCs w:val="24"/>
        </w:rPr>
        <w:t xml:space="preserve"> NE, </w:t>
      </w:r>
      <w:proofErr w:type="spellStart"/>
      <w:r w:rsidRPr="005C7D51">
        <w:rPr>
          <w:rFonts w:ascii="Book Antiqua" w:hAnsi="Book Antiqua"/>
          <w:sz w:val="24"/>
          <w:szCs w:val="24"/>
        </w:rPr>
        <w:t>Bahrami</w:t>
      </w:r>
      <w:proofErr w:type="spellEnd"/>
      <w:r w:rsidRPr="005C7D51">
        <w:rPr>
          <w:rFonts w:ascii="Book Antiqua" w:hAnsi="Book Antiqua"/>
          <w:sz w:val="24"/>
          <w:szCs w:val="24"/>
        </w:rPr>
        <w:t xml:space="preserve"> H, </w:t>
      </w:r>
      <w:proofErr w:type="spellStart"/>
      <w:r w:rsidRPr="005C7D51">
        <w:rPr>
          <w:rFonts w:ascii="Book Antiqua" w:hAnsi="Book Antiqua"/>
          <w:sz w:val="24"/>
          <w:szCs w:val="24"/>
        </w:rPr>
        <w:t>Haghpanah</w:t>
      </w:r>
      <w:proofErr w:type="spellEnd"/>
      <w:r w:rsidRPr="005C7D51">
        <w:rPr>
          <w:rFonts w:ascii="Book Antiqua" w:hAnsi="Book Antiqua"/>
          <w:sz w:val="24"/>
          <w:szCs w:val="24"/>
        </w:rPr>
        <w:t xml:space="preserve"> B, </w:t>
      </w:r>
      <w:proofErr w:type="spellStart"/>
      <w:r w:rsidRPr="005C7D51">
        <w:rPr>
          <w:rFonts w:ascii="Book Antiqua" w:hAnsi="Book Antiqua"/>
          <w:sz w:val="24"/>
          <w:szCs w:val="24"/>
        </w:rPr>
        <w:t>Nayyer-Habibi</w:t>
      </w:r>
      <w:proofErr w:type="spellEnd"/>
      <w:r w:rsidRPr="005C7D51">
        <w:rPr>
          <w:rFonts w:ascii="Book Antiqua" w:hAnsi="Book Antiqua"/>
          <w:sz w:val="24"/>
          <w:szCs w:val="24"/>
        </w:rPr>
        <w:t xml:space="preserve"> A, </w:t>
      </w:r>
      <w:proofErr w:type="spellStart"/>
      <w:r w:rsidRPr="005C7D51">
        <w:rPr>
          <w:rFonts w:ascii="Book Antiqua" w:hAnsi="Book Antiqua"/>
          <w:sz w:val="24"/>
          <w:szCs w:val="24"/>
        </w:rPr>
        <w:t>Sadatsafavi</w:t>
      </w:r>
      <w:proofErr w:type="spellEnd"/>
      <w:r w:rsidRPr="005C7D51">
        <w:rPr>
          <w:rFonts w:ascii="Book Antiqua" w:hAnsi="Book Antiqua"/>
          <w:sz w:val="24"/>
          <w:szCs w:val="24"/>
        </w:rPr>
        <w:t xml:space="preserve"> M. Clinical course of ulcerative colitis in patients with and without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w:t>
      </w:r>
      <w:r w:rsidRPr="005C7D51">
        <w:rPr>
          <w:rFonts w:ascii="Book Antiqua" w:hAnsi="Book Antiqua"/>
          <w:i/>
          <w:sz w:val="24"/>
          <w:szCs w:val="24"/>
        </w:rPr>
        <w:t xml:space="preserve">J </w:t>
      </w:r>
      <w:proofErr w:type="spellStart"/>
      <w:r w:rsidRPr="005C7D51">
        <w:rPr>
          <w:rFonts w:ascii="Book Antiqua" w:hAnsi="Book Antiqua"/>
          <w:i/>
          <w:sz w:val="24"/>
          <w:szCs w:val="24"/>
        </w:rPr>
        <w:t>Gastroenterol</w:t>
      </w:r>
      <w:proofErr w:type="spellEnd"/>
      <w:r w:rsidRPr="005C7D51">
        <w:rPr>
          <w:rFonts w:ascii="Book Antiqua" w:hAnsi="Book Antiqua"/>
          <w:i/>
          <w:sz w:val="24"/>
          <w:szCs w:val="24"/>
        </w:rPr>
        <w:t xml:space="preserve"> </w:t>
      </w:r>
      <w:proofErr w:type="spellStart"/>
      <w:r w:rsidRPr="005C7D51">
        <w:rPr>
          <w:rFonts w:ascii="Book Antiqua" w:hAnsi="Book Antiqua"/>
          <w:i/>
          <w:sz w:val="24"/>
          <w:szCs w:val="24"/>
        </w:rPr>
        <w:t>Hepatol</w:t>
      </w:r>
      <w:proofErr w:type="spellEnd"/>
      <w:r w:rsidRPr="005C7D51">
        <w:rPr>
          <w:rFonts w:ascii="Book Antiqua" w:hAnsi="Book Antiqua"/>
          <w:sz w:val="24"/>
          <w:szCs w:val="24"/>
        </w:rPr>
        <w:t xml:space="preserve"> 2005; </w:t>
      </w:r>
      <w:r w:rsidRPr="005C7D51">
        <w:rPr>
          <w:rFonts w:ascii="Book Antiqua" w:hAnsi="Book Antiqua"/>
          <w:b/>
          <w:sz w:val="24"/>
          <w:szCs w:val="24"/>
        </w:rPr>
        <w:t>20</w:t>
      </w:r>
      <w:r w:rsidRPr="005C7D51">
        <w:rPr>
          <w:rFonts w:ascii="Book Antiqua" w:hAnsi="Book Antiqua"/>
          <w:sz w:val="24"/>
          <w:szCs w:val="24"/>
        </w:rPr>
        <w:t>: 366-370 [PMID: 15740478 DOI: 10.1111/j.1440-1746.2005.03727.x]</w:t>
      </w:r>
    </w:p>
    <w:p w14:paraId="4E64E046"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48 </w:t>
      </w:r>
      <w:r w:rsidRPr="005C7D51">
        <w:rPr>
          <w:rFonts w:ascii="Book Antiqua" w:hAnsi="Book Antiqua"/>
          <w:b/>
          <w:sz w:val="24"/>
          <w:szCs w:val="24"/>
        </w:rPr>
        <w:t>Ye BD</w:t>
      </w:r>
      <w:r w:rsidRPr="005C7D51">
        <w:rPr>
          <w:rFonts w:ascii="Book Antiqua" w:hAnsi="Book Antiqua"/>
          <w:sz w:val="24"/>
          <w:szCs w:val="24"/>
        </w:rPr>
        <w:t xml:space="preserve">, Yang SK, Boo SJ, Cho YK, Yang DH, Yoon SM, Kim KJ, </w:t>
      </w:r>
      <w:proofErr w:type="spellStart"/>
      <w:r w:rsidRPr="005C7D51">
        <w:rPr>
          <w:rFonts w:ascii="Book Antiqua" w:hAnsi="Book Antiqua"/>
          <w:sz w:val="24"/>
          <w:szCs w:val="24"/>
        </w:rPr>
        <w:t>Byeon</w:t>
      </w:r>
      <w:proofErr w:type="spellEnd"/>
      <w:r w:rsidRPr="005C7D51">
        <w:rPr>
          <w:rFonts w:ascii="Book Antiqua" w:hAnsi="Book Antiqua"/>
          <w:sz w:val="24"/>
          <w:szCs w:val="24"/>
        </w:rPr>
        <w:t xml:space="preserve"> JS, </w:t>
      </w:r>
      <w:proofErr w:type="spellStart"/>
      <w:r w:rsidRPr="005C7D51">
        <w:rPr>
          <w:rFonts w:ascii="Book Antiqua" w:hAnsi="Book Antiqua"/>
          <w:sz w:val="24"/>
          <w:szCs w:val="24"/>
        </w:rPr>
        <w:t>Myung</w:t>
      </w:r>
      <w:proofErr w:type="spellEnd"/>
      <w:r w:rsidRPr="005C7D51">
        <w:rPr>
          <w:rFonts w:ascii="Book Antiqua" w:hAnsi="Book Antiqua"/>
          <w:sz w:val="24"/>
          <w:szCs w:val="24"/>
        </w:rPr>
        <w:t xml:space="preserve"> SJ, Yu CS, Yun SC, Kim JH. Clinical characteristics of ulcerative colitis associated with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in Korea. </w:t>
      </w:r>
      <w:proofErr w:type="spellStart"/>
      <w:r w:rsidRPr="005C7D51">
        <w:rPr>
          <w:rFonts w:ascii="Book Antiqua" w:hAnsi="Book Antiqua"/>
          <w:i/>
          <w:sz w:val="24"/>
          <w:szCs w:val="24"/>
        </w:rPr>
        <w:t>Inflamm</w:t>
      </w:r>
      <w:proofErr w:type="spellEnd"/>
      <w:r w:rsidRPr="005C7D51">
        <w:rPr>
          <w:rFonts w:ascii="Book Antiqua" w:hAnsi="Book Antiqua"/>
          <w:i/>
          <w:sz w:val="24"/>
          <w:szCs w:val="24"/>
        </w:rPr>
        <w:t xml:space="preserve"> Bowel Dis</w:t>
      </w:r>
      <w:r w:rsidRPr="005C7D51">
        <w:rPr>
          <w:rFonts w:ascii="Book Antiqua" w:hAnsi="Book Antiqua"/>
          <w:sz w:val="24"/>
          <w:szCs w:val="24"/>
        </w:rPr>
        <w:t xml:space="preserve"> 2011; </w:t>
      </w:r>
      <w:r w:rsidRPr="005C7D51">
        <w:rPr>
          <w:rFonts w:ascii="Book Antiqua" w:hAnsi="Book Antiqua"/>
          <w:b/>
          <w:sz w:val="24"/>
          <w:szCs w:val="24"/>
        </w:rPr>
        <w:t>17</w:t>
      </w:r>
      <w:r w:rsidRPr="005C7D51">
        <w:rPr>
          <w:rFonts w:ascii="Book Antiqua" w:hAnsi="Book Antiqua"/>
          <w:sz w:val="24"/>
          <w:szCs w:val="24"/>
        </w:rPr>
        <w:t>: 1901-1906 [PMID: 21830268 DOI: 10.1002/ibd.21569]</w:t>
      </w:r>
    </w:p>
    <w:p w14:paraId="0EFCCC40"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49 </w:t>
      </w:r>
      <w:proofErr w:type="spellStart"/>
      <w:r w:rsidRPr="005C7D51">
        <w:rPr>
          <w:rFonts w:ascii="Book Antiqua" w:hAnsi="Book Antiqua"/>
          <w:b/>
          <w:sz w:val="24"/>
          <w:szCs w:val="24"/>
        </w:rPr>
        <w:t>Navaneethan</w:t>
      </w:r>
      <w:proofErr w:type="spellEnd"/>
      <w:r w:rsidRPr="005C7D51">
        <w:rPr>
          <w:rFonts w:ascii="Book Antiqua" w:hAnsi="Book Antiqua"/>
          <w:b/>
          <w:sz w:val="24"/>
          <w:szCs w:val="24"/>
        </w:rPr>
        <w:t xml:space="preserve"> U</w:t>
      </w:r>
      <w:r w:rsidRPr="005C7D51">
        <w:rPr>
          <w:rFonts w:ascii="Book Antiqua" w:hAnsi="Book Antiqua"/>
          <w:sz w:val="24"/>
          <w:szCs w:val="24"/>
        </w:rPr>
        <w:t xml:space="preserve">, </w:t>
      </w:r>
      <w:proofErr w:type="spellStart"/>
      <w:r w:rsidRPr="005C7D51">
        <w:rPr>
          <w:rFonts w:ascii="Book Antiqua" w:hAnsi="Book Antiqua"/>
          <w:sz w:val="24"/>
          <w:szCs w:val="24"/>
        </w:rPr>
        <w:t>Venkatesh</w:t>
      </w:r>
      <w:proofErr w:type="spellEnd"/>
      <w:r w:rsidRPr="005C7D51">
        <w:rPr>
          <w:rFonts w:ascii="Book Antiqua" w:hAnsi="Book Antiqua"/>
          <w:sz w:val="24"/>
          <w:szCs w:val="24"/>
        </w:rPr>
        <w:t xml:space="preserve"> PG, </w:t>
      </w:r>
      <w:proofErr w:type="spellStart"/>
      <w:r w:rsidRPr="005C7D51">
        <w:rPr>
          <w:rFonts w:ascii="Book Antiqua" w:hAnsi="Book Antiqua"/>
          <w:sz w:val="24"/>
          <w:szCs w:val="24"/>
        </w:rPr>
        <w:t>Lashner</w:t>
      </w:r>
      <w:proofErr w:type="spellEnd"/>
      <w:r w:rsidRPr="005C7D51">
        <w:rPr>
          <w:rFonts w:ascii="Book Antiqua" w:hAnsi="Book Antiqua"/>
          <w:sz w:val="24"/>
          <w:szCs w:val="24"/>
        </w:rPr>
        <w:t xml:space="preserve"> BA, </w:t>
      </w:r>
      <w:proofErr w:type="spellStart"/>
      <w:r w:rsidRPr="005C7D51">
        <w:rPr>
          <w:rFonts w:ascii="Book Antiqua" w:hAnsi="Book Antiqua"/>
          <w:sz w:val="24"/>
          <w:szCs w:val="24"/>
        </w:rPr>
        <w:t>Shen</w:t>
      </w:r>
      <w:proofErr w:type="spellEnd"/>
      <w:r w:rsidRPr="005C7D51">
        <w:rPr>
          <w:rFonts w:ascii="Book Antiqua" w:hAnsi="Book Antiqua"/>
          <w:sz w:val="24"/>
          <w:szCs w:val="24"/>
        </w:rPr>
        <w:t xml:space="preserve"> B, </w:t>
      </w:r>
      <w:proofErr w:type="spellStart"/>
      <w:r w:rsidRPr="005C7D51">
        <w:rPr>
          <w:rFonts w:ascii="Book Antiqua" w:hAnsi="Book Antiqua"/>
          <w:sz w:val="24"/>
          <w:szCs w:val="24"/>
        </w:rPr>
        <w:t>Kiran</w:t>
      </w:r>
      <w:proofErr w:type="spellEnd"/>
      <w:r w:rsidRPr="005C7D51">
        <w:rPr>
          <w:rFonts w:ascii="Book Antiqua" w:hAnsi="Book Antiqua"/>
          <w:sz w:val="24"/>
          <w:szCs w:val="24"/>
        </w:rPr>
        <w:t xml:space="preserve"> RP. </w:t>
      </w:r>
      <w:proofErr w:type="gramStart"/>
      <w:r w:rsidRPr="005C7D51">
        <w:rPr>
          <w:rFonts w:ascii="Book Antiqua" w:hAnsi="Book Antiqua"/>
          <w:sz w:val="24"/>
          <w:szCs w:val="24"/>
        </w:rPr>
        <w:t xml:space="preserve">The impact of ulcerative colitis on the long-term outcome of patients with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w:t>
      </w:r>
      <w:proofErr w:type="gramEnd"/>
      <w:r w:rsidRPr="005C7D51">
        <w:rPr>
          <w:rFonts w:ascii="Book Antiqua" w:hAnsi="Book Antiqua"/>
          <w:sz w:val="24"/>
          <w:szCs w:val="24"/>
        </w:rPr>
        <w:t xml:space="preserve"> </w:t>
      </w:r>
      <w:r w:rsidRPr="005C7D51">
        <w:rPr>
          <w:rFonts w:ascii="Book Antiqua" w:hAnsi="Book Antiqua"/>
          <w:i/>
          <w:sz w:val="24"/>
          <w:szCs w:val="24"/>
        </w:rPr>
        <w:t xml:space="preserve">Aliment </w:t>
      </w:r>
      <w:proofErr w:type="spellStart"/>
      <w:r w:rsidRPr="005C7D51">
        <w:rPr>
          <w:rFonts w:ascii="Book Antiqua" w:hAnsi="Book Antiqua"/>
          <w:i/>
          <w:sz w:val="24"/>
          <w:szCs w:val="24"/>
        </w:rPr>
        <w:t>Pharmacol</w:t>
      </w:r>
      <w:proofErr w:type="spellEnd"/>
      <w:r w:rsidRPr="005C7D51">
        <w:rPr>
          <w:rFonts w:ascii="Book Antiqua" w:hAnsi="Book Antiqua"/>
          <w:i/>
          <w:sz w:val="24"/>
          <w:szCs w:val="24"/>
        </w:rPr>
        <w:t xml:space="preserve"> </w:t>
      </w:r>
      <w:proofErr w:type="spellStart"/>
      <w:r w:rsidRPr="005C7D51">
        <w:rPr>
          <w:rFonts w:ascii="Book Antiqua" w:hAnsi="Book Antiqua"/>
          <w:i/>
          <w:sz w:val="24"/>
          <w:szCs w:val="24"/>
        </w:rPr>
        <w:t>Ther</w:t>
      </w:r>
      <w:proofErr w:type="spellEnd"/>
      <w:r w:rsidRPr="005C7D51">
        <w:rPr>
          <w:rFonts w:ascii="Book Antiqua" w:hAnsi="Book Antiqua"/>
          <w:sz w:val="24"/>
          <w:szCs w:val="24"/>
        </w:rPr>
        <w:t xml:space="preserve"> 2012; </w:t>
      </w:r>
      <w:r w:rsidRPr="005C7D51">
        <w:rPr>
          <w:rFonts w:ascii="Book Antiqua" w:hAnsi="Book Antiqua"/>
          <w:b/>
          <w:sz w:val="24"/>
          <w:szCs w:val="24"/>
        </w:rPr>
        <w:t>35</w:t>
      </w:r>
      <w:r w:rsidRPr="005C7D51">
        <w:rPr>
          <w:rFonts w:ascii="Book Antiqua" w:hAnsi="Book Antiqua"/>
          <w:sz w:val="24"/>
          <w:szCs w:val="24"/>
        </w:rPr>
        <w:t>: 1045-1053 [PMID: 22428605 DOI: 10.1111/j.1365-2036.2012.05063.x]</w:t>
      </w:r>
    </w:p>
    <w:p w14:paraId="13347F88"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50 </w:t>
      </w:r>
      <w:proofErr w:type="spellStart"/>
      <w:r w:rsidRPr="005C7D51">
        <w:rPr>
          <w:rFonts w:ascii="Book Antiqua" w:hAnsi="Book Antiqua"/>
          <w:b/>
          <w:sz w:val="24"/>
          <w:szCs w:val="24"/>
        </w:rPr>
        <w:t>Jeyarajah</w:t>
      </w:r>
      <w:proofErr w:type="spellEnd"/>
      <w:r w:rsidRPr="005C7D51">
        <w:rPr>
          <w:rFonts w:ascii="Book Antiqua" w:hAnsi="Book Antiqua"/>
          <w:b/>
          <w:sz w:val="24"/>
          <w:szCs w:val="24"/>
        </w:rPr>
        <w:t xml:space="preserve"> DR</w:t>
      </w:r>
      <w:r w:rsidRPr="005C7D51">
        <w:rPr>
          <w:rFonts w:ascii="Book Antiqua" w:hAnsi="Book Antiqua"/>
          <w:sz w:val="24"/>
          <w:szCs w:val="24"/>
        </w:rPr>
        <w:t xml:space="preserve">, </w:t>
      </w:r>
      <w:proofErr w:type="spellStart"/>
      <w:r w:rsidRPr="005C7D51">
        <w:rPr>
          <w:rFonts w:ascii="Book Antiqua" w:hAnsi="Book Antiqua"/>
          <w:sz w:val="24"/>
          <w:szCs w:val="24"/>
        </w:rPr>
        <w:t>Netto</w:t>
      </w:r>
      <w:proofErr w:type="spellEnd"/>
      <w:r w:rsidRPr="005C7D51">
        <w:rPr>
          <w:rFonts w:ascii="Book Antiqua" w:hAnsi="Book Antiqua"/>
          <w:sz w:val="24"/>
          <w:szCs w:val="24"/>
        </w:rPr>
        <w:t xml:space="preserve"> GJ, Lee SP, </w:t>
      </w:r>
      <w:proofErr w:type="spellStart"/>
      <w:r w:rsidRPr="005C7D51">
        <w:rPr>
          <w:rFonts w:ascii="Book Antiqua" w:hAnsi="Book Antiqua"/>
          <w:sz w:val="24"/>
          <w:szCs w:val="24"/>
        </w:rPr>
        <w:t>Testa</w:t>
      </w:r>
      <w:proofErr w:type="spellEnd"/>
      <w:r w:rsidRPr="005C7D51">
        <w:rPr>
          <w:rFonts w:ascii="Book Antiqua" w:hAnsi="Book Antiqua"/>
          <w:sz w:val="24"/>
          <w:szCs w:val="24"/>
        </w:rPr>
        <w:t xml:space="preserve"> G, </w:t>
      </w:r>
      <w:proofErr w:type="spellStart"/>
      <w:r w:rsidRPr="005C7D51">
        <w:rPr>
          <w:rFonts w:ascii="Book Antiqua" w:hAnsi="Book Antiqua"/>
          <w:sz w:val="24"/>
          <w:szCs w:val="24"/>
        </w:rPr>
        <w:t>Abbasoglu</w:t>
      </w:r>
      <w:proofErr w:type="spellEnd"/>
      <w:r w:rsidRPr="005C7D51">
        <w:rPr>
          <w:rFonts w:ascii="Book Antiqua" w:hAnsi="Book Antiqua"/>
          <w:sz w:val="24"/>
          <w:szCs w:val="24"/>
        </w:rPr>
        <w:t xml:space="preserve"> O, </w:t>
      </w:r>
      <w:proofErr w:type="spellStart"/>
      <w:r w:rsidRPr="005C7D51">
        <w:rPr>
          <w:rFonts w:ascii="Book Antiqua" w:hAnsi="Book Antiqua"/>
          <w:sz w:val="24"/>
          <w:szCs w:val="24"/>
        </w:rPr>
        <w:t>Husberg</w:t>
      </w:r>
      <w:proofErr w:type="spellEnd"/>
      <w:r w:rsidRPr="005C7D51">
        <w:rPr>
          <w:rFonts w:ascii="Book Antiqua" w:hAnsi="Book Antiqua"/>
          <w:sz w:val="24"/>
          <w:szCs w:val="24"/>
        </w:rPr>
        <w:t xml:space="preserve"> BS, Levy MF, Goldstein RM, </w:t>
      </w:r>
      <w:proofErr w:type="spellStart"/>
      <w:r w:rsidRPr="005C7D51">
        <w:rPr>
          <w:rFonts w:ascii="Book Antiqua" w:hAnsi="Book Antiqua"/>
          <w:sz w:val="24"/>
          <w:szCs w:val="24"/>
        </w:rPr>
        <w:t>Gonwa</w:t>
      </w:r>
      <w:proofErr w:type="spellEnd"/>
      <w:r w:rsidRPr="005C7D51">
        <w:rPr>
          <w:rFonts w:ascii="Book Antiqua" w:hAnsi="Book Antiqua"/>
          <w:sz w:val="24"/>
          <w:szCs w:val="24"/>
        </w:rPr>
        <w:t xml:space="preserve"> TA, </w:t>
      </w:r>
      <w:proofErr w:type="spellStart"/>
      <w:r w:rsidRPr="005C7D51">
        <w:rPr>
          <w:rFonts w:ascii="Book Antiqua" w:hAnsi="Book Antiqua"/>
          <w:sz w:val="24"/>
          <w:szCs w:val="24"/>
        </w:rPr>
        <w:t>Tillery</w:t>
      </w:r>
      <w:proofErr w:type="spellEnd"/>
      <w:r w:rsidRPr="005C7D51">
        <w:rPr>
          <w:rFonts w:ascii="Book Antiqua" w:hAnsi="Book Antiqua"/>
          <w:sz w:val="24"/>
          <w:szCs w:val="24"/>
        </w:rPr>
        <w:t xml:space="preserve"> GW, </w:t>
      </w:r>
      <w:proofErr w:type="spellStart"/>
      <w:r w:rsidRPr="005C7D51">
        <w:rPr>
          <w:rFonts w:ascii="Book Antiqua" w:hAnsi="Book Antiqua"/>
          <w:sz w:val="24"/>
          <w:szCs w:val="24"/>
        </w:rPr>
        <w:t>Crippin</w:t>
      </w:r>
      <w:proofErr w:type="spellEnd"/>
      <w:r w:rsidRPr="005C7D51">
        <w:rPr>
          <w:rFonts w:ascii="Book Antiqua" w:hAnsi="Book Antiqua"/>
          <w:sz w:val="24"/>
          <w:szCs w:val="24"/>
        </w:rPr>
        <w:t xml:space="preserve"> JS, </w:t>
      </w:r>
      <w:proofErr w:type="spellStart"/>
      <w:r w:rsidRPr="005C7D51">
        <w:rPr>
          <w:rFonts w:ascii="Book Antiqua" w:hAnsi="Book Antiqua"/>
          <w:sz w:val="24"/>
          <w:szCs w:val="24"/>
        </w:rPr>
        <w:t>Klintmalm</w:t>
      </w:r>
      <w:proofErr w:type="spellEnd"/>
      <w:r w:rsidRPr="005C7D51">
        <w:rPr>
          <w:rFonts w:ascii="Book Antiqua" w:hAnsi="Book Antiqua"/>
          <w:sz w:val="24"/>
          <w:szCs w:val="24"/>
        </w:rPr>
        <w:t xml:space="preserve"> GB. Recurrent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after </w:t>
      </w:r>
      <w:proofErr w:type="spellStart"/>
      <w:r w:rsidRPr="005C7D51">
        <w:rPr>
          <w:rFonts w:ascii="Book Antiqua" w:hAnsi="Book Antiqua"/>
          <w:sz w:val="24"/>
          <w:szCs w:val="24"/>
        </w:rPr>
        <w:t>orthotopic</w:t>
      </w:r>
      <w:proofErr w:type="spellEnd"/>
      <w:r w:rsidRPr="005C7D51">
        <w:rPr>
          <w:rFonts w:ascii="Book Antiqua" w:hAnsi="Book Antiqua"/>
          <w:sz w:val="24"/>
          <w:szCs w:val="24"/>
        </w:rPr>
        <w:t xml:space="preserve"> liver transplantation: is chronic rejection part of the disease process? </w:t>
      </w:r>
      <w:r w:rsidRPr="005C7D51">
        <w:rPr>
          <w:rFonts w:ascii="Book Antiqua" w:hAnsi="Book Antiqua"/>
          <w:i/>
          <w:sz w:val="24"/>
          <w:szCs w:val="24"/>
        </w:rPr>
        <w:t>Transplantation</w:t>
      </w:r>
      <w:r w:rsidRPr="005C7D51">
        <w:rPr>
          <w:rFonts w:ascii="Book Antiqua" w:hAnsi="Book Antiqua"/>
          <w:sz w:val="24"/>
          <w:szCs w:val="24"/>
        </w:rPr>
        <w:t xml:space="preserve"> 1998; </w:t>
      </w:r>
      <w:r w:rsidRPr="005C7D51">
        <w:rPr>
          <w:rFonts w:ascii="Book Antiqua" w:hAnsi="Book Antiqua"/>
          <w:b/>
          <w:sz w:val="24"/>
          <w:szCs w:val="24"/>
        </w:rPr>
        <w:t>66</w:t>
      </w:r>
      <w:r w:rsidRPr="005C7D51">
        <w:rPr>
          <w:rFonts w:ascii="Book Antiqua" w:hAnsi="Book Antiqua"/>
          <w:sz w:val="24"/>
          <w:szCs w:val="24"/>
        </w:rPr>
        <w:t>: 1300-1306 [PMID: 9846512 DOI: 10.1097/00007890-199811270-00006]</w:t>
      </w:r>
    </w:p>
    <w:p w14:paraId="600D346F" w14:textId="77777777" w:rsidR="00203F28" w:rsidRPr="005C7D51" w:rsidRDefault="00203F28" w:rsidP="006F694C">
      <w:pPr>
        <w:adjustRightInd w:val="0"/>
        <w:snapToGrid w:val="0"/>
        <w:spacing w:after="0" w:line="360" w:lineRule="auto"/>
        <w:jc w:val="both"/>
        <w:rPr>
          <w:rFonts w:ascii="Book Antiqua" w:hAnsi="Book Antiqua"/>
          <w:sz w:val="24"/>
          <w:szCs w:val="24"/>
        </w:rPr>
      </w:pPr>
      <w:proofErr w:type="gramStart"/>
      <w:r w:rsidRPr="005C7D51">
        <w:rPr>
          <w:rFonts w:ascii="Book Antiqua" w:hAnsi="Book Antiqua"/>
          <w:sz w:val="24"/>
          <w:szCs w:val="24"/>
        </w:rPr>
        <w:t xml:space="preserve">51 </w:t>
      </w:r>
      <w:proofErr w:type="spellStart"/>
      <w:r w:rsidRPr="005C7D51">
        <w:rPr>
          <w:rFonts w:ascii="Book Antiqua" w:hAnsi="Book Antiqua"/>
          <w:b/>
          <w:sz w:val="24"/>
          <w:szCs w:val="24"/>
        </w:rPr>
        <w:t>Graziadei</w:t>
      </w:r>
      <w:proofErr w:type="spellEnd"/>
      <w:r w:rsidRPr="005C7D51">
        <w:rPr>
          <w:rFonts w:ascii="Book Antiqua" w:hAnsi="Book Antiqua"/>
          <w:b/>
          <w:sz w:val="24"/>
          <w:szCs w:val="24"/>
        </w:rPr>
        <w:t xml:space="preserve"> IW</w:t>
      </w:r>
      <w:r w:rsidRPr="005C7D51">
        <w:rPr>
          <w:rFonts w:ascii="Book Antiqua" w:hAnsi="Book Antiqua"/>
          <w:sz w:val="24"/>
          <w:szCs w:val="24"/>
        </w:rPr>
        <w:t>.</w:t>
      </w:r>
      <w:proofErr w:type="gramEnd"/>
      <w:r w:rsidRPr="005C7D51">
        <w:rPr>
          <w:rFonts w:ascii="Book Antiqua" w:hAnsi="Book Antiqua"/>
          <w:sz w:val="24"/>
          <w:szCs w:val="24"/>
        </w:rPr>
        <w:t xml:space="preserve"> </w:t>
      </w:r>
      <w:proofErr w:type="gramStart"/>
      <w:r w:rsidRPr="005C7D51">
        <w:rPr>
          <w:rFonts w:ascii="Book Antiqua" w:hAnsi="Book Antiqua"/>
          <w:sz w:val="24"/>
          <w:szCs w:val="24"/>
        </w:rPr>
        <w:t xml:space="preserve">Recurrence of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after liver transplantation.</w:t>
      </w:r>
      <w:proofErr w:type="gramEnd"/>
      <w:r w:rsidRPr="005C7D51">
        <w:rPr>
          <w:rFonts w:ascii="Book Antiqua" w:hAnsi="Book Antiqua"/>
          <w:sz w:val="24"/>
          <w:szCs w:val="24"/>
        </w:rPr>
        <w:t xml:space="preserve"> </w:t>
      </w:r>
      <w:r w:rsidRPr="005C7D51">
        <w:rPr>
          <w:rFonts w:ascii="Book Antiqua" w:hAnsi="Book Antiqua"/>
          <w:i/>
          <w:sz w:val="24"/>
          <w:szCs w:val="24"/>
        </w:rPr>
        <w:t xml:space="preserve">Liver </w:t>
      </w:r>
      <w:proofErr w:type="spellStart"/>
      <w:r w:rsidRPr="005C7D51">
        <w:rPr>
          <w:rFonts w:ascii="Book Antiqua" w:hAnsi="Book Antiqua"/>
          <w:i/>
          <w:sz w:val="24"/>
          <w:szCs w:val="24"/>
        </w:rPr>
        <w:t>Transpl</w:t>
      </w:r>
      <w:proofErr w:type="spellEnd"/>
      <w:r w:rsidRPr="005C7D51">
        <w:rPr>
          <w:rFonts w:ascii="Book Antiqua" w:hAnsi="Book Antiqua"/>
          <w:sz w:val="24"/>
          <w:szCs w:val="24"/>
        </w:rPr>
        <w:t xml:space="preserve"> 2002; </w:t>
      </w:r>
      <w:r w:rsidRPr="005C7D51">
        <w:rPr>
          <w:rFonts w:ascii="Book Antiqua" w:hAnsi="Book Antiqua"/>
          <w:b/>
          <w:sz w:val="24"/>
          <w:szCs w:val="24"/>
        </w:rPr>
        <w:t>8</w:t>
      </w:r>
      <w:r w:rsidRPr="005C7D51">
        <w:rPr>
          <w:rFonts w:ascii="Book Antiqua" w:hAnsi="Book Antiqua"/>
          <w:sz w:val="24"/>
          <w:szCs w:val="24"/>
        </w:rPr>
        <w:t>: 575-581 [PMID: 12089708 DOI: 10.1053/jlts.2002.33952]</w:t>
      </w:r>
    </w:p>
    <w:p w14:paraId="75A170B8"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52 </w:t>
      </w:r>
      <w:proofErr w:type="spellStart"/>
      <w:r w:rsidRPr="005C7D51">
        <w:rPr>
          <w:rFonts w:ascii="Book Antiqua" w:hAnsi="Book Antiqua"/>
          <w:b/>
          <w:sz w:val="24"/>
          <w:szCs w:val="24"/>
        </w:rPr>
        <w:t>Kugelmas</w:t>
      </w:r>
      <w:proofErr w:type="spellEnd"/>
      <w:r w:rsidRPr="005C7D51">
        <w:rPr>
          <w:rFonts w:ascii="Book Antiqua" w:hAnsi="Book Antiqua"/>
          <w:b/>
          <w:sz w:val="24"/>
          <w:szCs w:val="24"/>
        </w:rPr>
        <w:t xml:space="preserve"> M</w:t>
      </w:r>
      <w:r w:rsidRPr="005C7D51">
        <w:rPr>
          <w:rFonts w:ascii="Book Antiqua" w:hAnsi="Book Antiqua"/>
          <w:sz w:val="24"/>
          <w:szCs w:val="24"/>
        </w:rPr>
        <w:t xml:space="preserve">, </w:t>
      </w:r>
      <w:proofErr w:type="spellStart"/>
      <w:r w:rsidRPr="005C7D51">
        <w:rPr>
          <w:rFonts w:ascii="Book Antiqua" w:hAnsi="Book Antiqua"/>
          <w:sz w:val="24"/>
          <w:szCs w:val="24"/>
        </w:rPr>
        <w:t>Spiegelman</w:t>
      </w:r>
      <w:proofErr w:type="spellEnd"/>
      <w:r w:rsidRPr="005C7D51">
        <w:rPr>
          <w:rFonts w:ascii="Book Antiqua" w:hAnsi="Book Antiqua"/>
          <w:sz w:val="24"/>
          <w:szCs w:val="24"/>
        </w:rPr>
        <w:t xml:space="preserve"> P, Osgood MJ, Young DA, Trotter JF, Steinberg T, </w:t>
      </w:r>
      <w:proofErr w:type="spellStart"/>
      <w:r w:rsidRPr="005C7D51">
        <w:rPr>
          <w:rFonts w:ascii="Book Antiqua" w:hAnsi="Book Antiqua"/>
          <w:sz w:val="24"/>
          <w:szCs w:val="24"/>
        </w:rPr>
        <w:t>Wachs</w:t>
      </w:r>
      <w:proofErr w:type="spellEnd"/>
      <w:r w:rsidRPr="005C7D51">
        <w:rPr>
          <w:rFonts w:ascii="Book Antiqua" w:hAnsi="Book Antiqua"/>
          <w:sz w:val="24"/>
          <w:szCs w:val="24"/>
        </w:rPr>
        <w:t xml:space="preserve"> ME, </w:t>
      </w:r>
      <w:proofErr w:type="spellStart"/>
      <w:r w:rsidRPr="005C7D51">
        <w:rPr>
          <w:rFonts w:ascii="Book Antiqua" w:hAnsi="Book Antiqua"/>
          <w:sz w:val="24"/>
          <w:szCs w:val="24"/>
        </w:rPr>
        <w:t>Bak</w:t>
      </w:r>
      <w:proofErr w:type="spellEnd"/>
      <w:r w:rsidRPr="005C7D51">
        <w:rPr>
          <w:rFonts w:ascii="Book Antiqua" w:hAnsi="Book Antiqua"/>
          <w:sz w:val="24"/>
          <w:szCs w:val="24"/>
        </w:rPr>
        <w:t xml:space="preserve"> T, </w:t>
      </w:r>
      <w:proofErr w:type="spellStart"/>
      <w:r w:rsidRPr="005C7D51">
        <w:rPr>
          <w:rFonts w:ascii="Book Antiqua" w:hAnsi="Book Antiqua"/>
          <w:sz w:val="24"/>
          <w:szCs w:val="24"/>
        </w:rPr>
        <w:t>Kam</w:t>
      </w:r>
      <w:proofErr w:type="spellEnd"/>
      <w:r w:rsidRPr="005C7D51">
        <w:rPr>
          <w:rFonts w:ascii="Book Antiqua" w:hAnsi="Book Antiqua"/>
          <w:sz w:val="24"/>
          <w:szCs w:val="24"/>
        </w:rPr>
        <w:t xml:space="preserve"> I, Everson GT. Different immunosuppressive regimens and recurrence of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after liver transplantation. </w:t>
      </w:r>
      <w:r w:rsidRPr="005C7D51">
        <w:rPr>
          <w:rFonts w:ascii="Book Antiqua" w:hAnsi="Book Antiqua"/>
          <w:i/>
          <w:sz w:val="24"/>
          <w:szCs w:val="24"/>
        </w:rPr>
        <w:t xml:space="preserve">Liver </w:t>
      </w:r>
      <w:proofErr w:type="spellStart"/>
      <w:r w:rsidRPr="005C7D51">
        <w:rPr>
          <w:rFonts w:ascii="Book Antiqua" w:hAnsi="Book Antiqua"/>
          <w:i/>
          <w:sz w:val="24"/>
          <w:szCs w:val="24"/>
        </w:rPr>
        <w:t>Transpl</w:t>
      </w:r>
      <w:proofErr w:type="spellEnd"/>
      <w:r w:rsidRPr="005C7D51">
        <w:rPr>
          <w:rFonts w:ascii="Book Antiqua" w:hAnsi="Book Antiqua"/>
          <w:sz w:val="24"/>
          <w:szCs w:val="24"/>
        </w:rPr>
        <w:t xml:space="preserve"> 2003; </w:t>
      </w:r>
      <w:r w:rsidRPr="005C7D51">
        <w:rPr>
          <w:rFonts w:ascii="Book Antiqua" w:hAnsi="Book Antiqua"/>
          <w:b/>
          <w:sz w:val="24"/>
          <w:szCs w:val="24"/>
        </w:rPr>
        <w:t>9</w:t>
      </w:r>
      <w:r w:rsidRPr="005C7D51">
        <w:rPr>
          <w:rFonts w:ascii="Book Antiqua" w:hAnsi="Book Antiqua"/>
          <w:sz w:val="24"/>
          <w:szCs w:val="24"/>
        </w:rPr>
        <w:t>: 727-732 [PMID: 12827560 DOI: 10.1053/jlts.2003.50143]</w:t>
      </w:r>
    </w:p>
    <w:p w14:paraId="4D6E4059" w14:textId="77777777" w:rsidR="00203F28" w:rsidRPr="005C7D51" w:rsidRDefault="00203F28" w:rsidP="006F694C">
      <w:pPr>
        <w:adjustRightInd w:val="0"/>
        <w:snapToGrid w:val="0"/>
        <w:spacing w:after="0" w:line="360" w:lineRule="auto"/>
        <w:jc w:val="both"/>
        <w:rPr>
          <w:rFonts w:ascii="Book Antiqua" w:hAnsi="Book Antiqua"/>
          <w:sz w:val="24"/>
          <w:szCs w:val="24"/>
        </w:rPr>
      </w:pPr>
      <w:proofErr w:type="gramStart"/>
      <w:r w:rsidRPr="005C7D51">
        <w:rPr>
          <w:rFonts w:ascii="Book Antiqua" w:hAnsi="Book Antiqua"/>
          <w:sz w:val="24"/>
          <w:szCs w:val="24"/>
        </w:rPr>
        <w:t xml:space="preserve">53 </w:t>
      </w:r>
      <w:r w:rsidRPr="005C7D51">
        <w:rPr>
          <w:rFonts w:ascii="Book Antiqua" w:hAnsi="Book Antiqua"/>
          <w:b/>
          <w:sz w:val="24"/>
          <w:szCs w:val="24"/>
        </w:rPr>
        <w:t>Narumi S</w:t>
      </w:r>
      <w:r w:rsidRPr="005C7D51">
        <w:rPr>
          <w:rFonts w:ascii="Book Antiqua" w:hAnsi="Book Antiqua"/>
          <w:sz w:val="24"/>
          <w:szCs w:val="24"/>
        </w:rPr>
        <w:t xml:space="preserve">, Roberts JP, </w:t>
      </w:r>
      <w:proofErr w:type="spellStart"/>
      <w:r w:rsidRPr="005C7D51">
        <w:rPr>
          <w:rFonts w:ascii="Book Antiqua" w:hAnsi="Book Antiqua"/>
          <w:sz w:val="24"/>
          <w:szCs w:val="24"/>
        </w:rPr>
        <w:t>Emond</w:t>
      </w:r>
      <w:proofErr w:type="spellEnd"/>
      <w:r w:rsidRPr="005C7D51">
        <w:rPr>
          <w:rFonts w:ascii="Book Antiqua" w:hAnsi="Book Antiqua"/>
          <w:sz w:val="24"/>
          <w:szCs w:val="24"/>
        </w:rPr>
        <w:t xml:space="preserve"> JC, Lake J, </w:t>
      </w:r>
      <w:proofErr w:type="spellStart"/>
      <w:r w:rsidRPr="005C7D51">
        <w:rPr>
          <w:rFonts w:ascii="Book Antiqua" w:hAnsi="Book Antiqua"/>
          <w:sz w:val="24"/>
          <w:szCs w:val="24"/>
        </w:rPr>
        <w:t>Ascher</w:t>
      </w:r>
      <w:proofErr w:type="spellEnd"/>
      <w:r w:rsidRPr="005C7D51">
        <w:rPr>
          <w:rFonts w:ascii="Book Antiqua" w:hAnsi="Book Antiqua"/>
          <w:sz w:val="24"/>
          <w:szCs w:val="24"/>
        </w:rPr>
        <w:t xml:space="preserve"> NL.</w:t>
      </w:r>
      <w:proofErr w:type="gramEnd"/>
      <w:r w:rsidRPr="005C7D51">
        <w:rPr>
          <w:rFonts w:ascii="Book Antiqua" w:hAnsi="Book Antiqua"/>
          <w:sz w:val="24"/>
          <w:szCs w:val="24"/>
        </w:rPr>
        <w:t xml:space="preserve"> </w:t>
      </w:r>
      <w:proofErr w:type="gramStart"/>
      <w:r w:rsidRPr="005C7D51">
        <w:rPr>
          <w:rFonts w:ascii="Book Antiqua" w:hAnsi="Book Antiqua"/>
          <w:sz w:val="24"/>
          <w:szCs w:val="24"/>
        </w:rPr>
        <w:t xml:space="preserve">Liver transplantation for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w:t>
      </w:r>
      <w:proofErr w:type="gramEnd"/>
      <w:r w:rsidRPr="005C7D51">
        <w:rPr>
          <w:rFonts w:ascii="Book Antiqua" w:hAnsi="Book Antiqua"/>
          <w:sz w:val="24"/>
          <w:szCs w:val="24"/>
        </w:rPr>
        <w:t xml:space="preserve"> </w:t>
      </w:r>
      <w:proofErr w:type="spellStart"/>
      <w:r w:rsidRPr="005C7D51">
        <w:rPr>
          <w:rFonts w:ascii="Book Antiqua" w:hAnsi="Book Antiqua"/>
          <w:i/>
          <w:sz w:val="24"/>
          <w:szCs w:val="24"/>
        </w:rPr>
        <w:t>Hepatology</w:t>
      </w:r>
      <w:proofErr w:type="spellEnd"/>
      <w:r w:rsidRPr="005C7D51">
        <w:rPr>
          <w:rFonts w:ascii="Book Antiqua" w:hAnsi="Book Antiqua"/>
          <w:sz w:val="24"/>
          <w:szCs w:val="24"/>
        </w:rPr>
        <w:t xml:space="preserve"> 1995; </w:t>
      </w:r>
      <w:r w:rsidRPr="005C7D51">
        <w:rPr>
          <w:rFonts w:ascii="Book Antiqua" w:hAnsi="Book Antiqua"/>
          <w:b/>
          <w:sz w:val="24"/>
          <w:szCs w:val="24"/>
        </w:rPr>
        <w:t>22</w:t>
      </w:r>
      <w:r w:rsidRPr="005C7D51">
        <w:rPr>
          <w:rFonts w:ascii="Book Antiqua" w:hAnsi="Book Antiqua"/>
          <w:sz w:val="24"/>
          <w:szCs w:val="24"/>
        </w:rPr>
        <w:t>: 451-457 [PMID: 7635412 DOI: 10.1002/hep.1840220213]</w:t>
      </w:r>
    </w:p>
    <w:p w14:paraId="19A779C4"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54 </w:t>
      </w:r>
      <w:proofErr w:type="spellStart"/>
      <w:r w:rsidRPr="005C7D51">
        <w:rPr>
          <w:rFonts w:ascii="Book Antiqua" w:hAnsi="Book Antiqua"/>
          <w:b/>
          <w:sz w:val="24"/>
          <w:szCs w:val="24"/>
        </w:rPr>
        <w:t>Gulamhusein</w:t>
      </w:r>
      <w:proofErr w:type="spellEnd"/>
      <w:r w:rsidRPr="005C7D51">
        <w:rPr>
          <w:rFonts w:ascii="Book Antiqua" w:hAnsi="Book Antiqua"/>
          <w:b/>
          <w:sz w:val="24"/>
          <w:szCs w:val="24"/>
        </w:rPr>
        <w:t xml:space="preserve"> AF</w:t>
      </w:r>
      <w:r w:rsidRPr="005C7D51">
        <w:rPr>
          <w:rFonts w:ascii="Book Antiqua" w:hAnsi="Book Antiqua"/>
          <w:sz w:val="24"/>
          <w:szCs w:val="24"/>
        </w:rPr>
        <w:t xml:space="preserve">, Eaton JE, </w:t>
      </w:r>
      <w:proofErr w:type="spellStart"/>
      <w:r w:rsidRPr="005C7D51">
        <w:rPr>
          <w:rFonts w:ascii="Book Antiqua" w:hAnsi="Book Antiqua"/>
          <w:sz w:val="24"/>
          <w:szCs w:val="24"/>
        </w:rPr>
        <w:t>Tabibian</w:t>
      </w:r>
      <w:proofErr w:type="spellEnd"/>
      <w:r w:rsidRPr="005C7D51">
        <w:rPr>
          <w:rFonts w:ascii="Book Antiqua" w:hAnsi="Book Antiqua"/>
          <w:sz w:val="24"/>
          <w:szCs w:val="24"/>
        </w:rPr>
        <w:t xml:space="preserve"> JH, Atkinson EJ, </w:t>
      </w:r>
      <w:proofErr w:type="spellStart"/>
      <w:r w:rsidRPr="005C7D51">
        <w:rPr>
          <w:rFonts w:ascii="Book Antiqua" w:hAnsi="Book Antiqua"/>
          <w:sz w:val="24"/>
          <w:szCs w:val="24"/>
        </w:rPr>
        <w:t>Juran</w:t>
      </w:r>
      <w:proofErr w:type="spellEnd"/>
      <w:r w:rsidRPr="005C7D51">
        <w:rPr>
          <w:rFonts w:ascii="Book Antiqua" w:hAnsi="Book Antiqua"/>
          <w:sz w:val="24"/>
          <w:szCs w:val="24"/>
        </w:rPr>
        <w:t xml:space="preserve"> BD, </w:t>
      </w:r>
      <w:proofErr w:type="spellStart"/>
      <w:r w:rsidRPr="005C7D51">
        <w:rPr>
          <w:rFonts w:ascii="Book Antiqua" w:hAnsi="Book Antiqua"/>
          <w:sz w:val="24"/>
          <w:szCs w:val="24"/>
        </w:rPr>
        <w:t>Lazaridis</w:t>
      </w:r>
      <w:proofErr w:type="spellEnd"/>
      <w:r w:rsidRPr="005C7D51">
        <w:rPr>
          <w:rFonts w:ascii="Book Antiqua" w:hAnsi="Book Antiqua"/>
          <w:sz w:val="24"/>
          <w:szCs w:val="24"/>
        </w:rPr>
        <w:t xml:space="preserve"> KN. Duration of Inflammatory Bowel Disease Is Associated With Increased Risk of </w:t>
      </w:r>
      <w:proofErr w:type="spellStart"/>
      <w:r w:rsidRPr="005C7D51">
        <w:rPr>
          <w:rFonts w:ascii="Book Antiqua" w:hAnsi="Book Antiqua"/>
          <w:sz w:val="24"/>
          <w:szCs w:val="24"/>
        </w:rPr>
        <w:t>Cholangiocarcinoma</w:t>
      </w:r>
      <w:proofErr w:type="spellEnd"/>
      <w:r w:rsidRPr="005C7D51">
        <w:rPr>
          <w:rFonts w:ascii="Book Antiqua" w:hAnsi="Book Antiqua"/>
          <w:sz w:val="24"/>
          <w:szCs w:val="24"/>
        </w:rPr>
        <w:t xml:space="preserve"> in Patients With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and IBD. </w:t>
      </w:r>
      <w:r w:rsidRPr="005C7D51">
        <w:rPr>
          <w:rFonts w:ascii="Book Antiqua" w:hAnsi="Book Antiqua"/>
          <w:i/>
          <w:sz w:val="24"/>
          <w:szCs w:val="24"/>
        </w:rPr>
        <w:t xml:space="preserve">Am J </w:t>
      </w:r>
      <w:proofErr w:type="spellStart"/>
      <w:r w:rsidRPr="005C7D51">
        <w:rPr>
          <w:rFonts w:ascii="Book Antiqua" w:hAnsi="Book Antiqua"/>
          <w:i/>
          <w:sz w:val="24"/>
          <w:szCs w:val="24"/>
        </w:rPr>
        <w:t>Gastroenterol</w:t>
      </w:r>
      <w:proofErr w:type="spellEnd"/>
      <w:r w:rsidRPr="005C7D51">
        <w:rPr>
          <w:rFonts w:ascii="Book Antiqua" w:hAnsi="Book Antiqua"/>
          <w:sz w:val="24"/>
          <w:szCs w:val="24"/>
        </w:rPr>
        <w:t xml:space="preserve"> 2016; </w:t>
      </w:r>
      <w:r w:rsidRPr="005C7D51">
        <w:rPr>
          <w:rFonts w:ascii="Book Antiqua" w:hAnsi="Book Antiqua"/>
          <w:b/>
          <w:sz w:val="24"/>
          <w:szCs w:val="24"/>
        </w:rPr>
        <w:t>111</w:t>
      </w:r>
      <w:r w:rsidRPr="005C7D51">
        <w:rPr>
          <w:rFonts w:ascii="Book Antiqua" w:hAnsi="Book Antiqua"/>
          <w:sz w:val="24"/>
          <w:szCs w:val="24"/>
        </w:rPr>
        <w:t>: 705-711 [PMID: 27002801 DOI: 10.1038/ajg.2016.55]</w:t>
      </w:r>
    </w:p>
    <w:p w14:paraId="48F7091A"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55 </w:t>
      </w:r>
      <w:r w:rsidRPr="005C7D51">
        <w:rPr>
          <w:rFonts w:ascii="Book Antiqua" w:hAnsi="Book Antiqua"/>
          <w:b/>
          <w:sz w:val="24"/>
          <w:szCs w:val="24"/>
        </w:rPr>
        <w:t>Mertz A</w:t>
      </w:r>
      <w:r w:rsidRPr="005C7D51">
        <w:rPr>
          <w:rFonts w:ascii="Book Antiqua" w:hAnsi="Book Antiqua"/>
          <w:sz w:val="24"/>
          <w:szCs w:val="24"/>
        </w:rPr>
        <w:t xml:space="preserve">, Nguyen NA, </w:t>
      </w:r>
      <w:proofErr w:type="spellStart"/>
      <w:r w:rsidRPr="005C7D51">
        <w:rPr>
          <w:rFonts w:ascii="Book Antiqua" w:hAnsi="Book Antiqua"/>
          <w:sz w:val="24"/>
          <w:szCs w:val="24"/>
        </w:rPr>
        <w:t>Katsanos</w:t>
      </w:r>
      <w:proofErr w:type="spellEnd"/>
      <w:r w:rsidRPr="005C7D51">
        <w:rPr>
          <w:rFonts w:ascii="Book Antiqua" w:hAnsi="Book Antiqua"/>
          <w:sz w:val="24"/>
          <w:szCs w:val="24"/>
        </w:rPr>
        <w:t xml:space="preserve"> KH, Kwok RM.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and inflammatory bowel disease comorbidity: an update of the evidence. </w:t>
      </w:r>
      <w:r w:rsidRPr="005C7D51">
        <w:rPr>
          <w:rFonts w:ascii="Book Antiqua" w:hAnsi="Book Antiqua"/>
          <w:i/>
          <w:sz w:val="24"/>
          <w:szCs w:val="24"/>
        </w:rPr>
        <w:t xml:space="preserve">Ann </w:t>
      </w:r>
      <w:proofErr w:type="spellStart"/>
      <w:r w:rsidRPr="005C7D51">
        <w:rPr>
          <w:rFonts w:ascii="Book Antiqua" w:hAnsi="Book Antiqua"/>
          <w:i/>
          <w:sz w:val="24"/>
          <w:szCs w:val="24"/>
        </w:rPr>
        <w:t>Gastroenterol</w:t>
      </w:r>
      <w:proofErr w:type="spellEnd"/>
      <w:r w:rsidRPr="005C7D51">
        <w:rPr>
          <w:rFonts w:ascii="Book Antiqua" w:hAnsi="Book Antiqua"/>
          <w:sz w:val="24"/>
          <w:szCs w:val="24"/>
        </w:rPr>
        <w:t xml:space="preserve"> 2019; </w:t>
      </w:r>
      <w:r w:rsidRPr="005C7D51">
        <w:rPr>
          <w:rFonts w:ascii="Book Antiqua" w:hAnsi="Book Antiqua"/>
          <w:b/>
          <w:sz w:val="24"/>
          <w:szCs w:val="24"/>
        </w:rPr>
        <w:t>32</w:t>
      </w:r>
      <w:r w:rsidRPr="005C7D51">
        <w:rPr>
          <w:rFonts w:ascii="Book Antiqua" w:hAnsi="Book Antiqua"/>
          <w:sz w:val="24"/>
          <w:szCs w:val="24"/>
        </w:rPr>
        <w:t>: 124-133 [PMID: 30837784 DOI: 10.20524/aog.2019.0344]</w:t>
      </w:r>
    </w:p>
    <w:p w14:paraId="48250D6D"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56 </w:t>
      </w:r>
      <w:proofErr w:type="spellStart"/>
      <w:r w:rsidRPr="005C7D51">
        <w:rPr>
          <w:rFonts w:ascii="Book Antiqua" w:hAnsi="Book Antiqua"/>
          <w:b/>
          <w:sz w:val="24"/>
          <w:szCs w:val="24"/>
        </w:rPr>
        <w:t>Fevery</w:t>
      </w:r>
      <w:proofErr w:type="spellEnd"/>
      <w:r w:rsidRPr="005C7D51">
        <w:rPr>
          <w:rFonts w:ascii="Book Antiqua" w:hAnsi="Book Antiqua"/>
          <w:b/>
          <w:sz w:val="24"/>
          <w:szCs w:val="24"/>
        </w:rPr>
        <w:t xml:space="preserve"> J</w:t>
      </w:r>
      <w:r w:rsidRPr="005C7D51">
        <w:rPr>
          <w:rFonts w:ascii="Book Antiqua" w:hAnsi="Book Antiqua"/>
          <w:sz w:val="24"/>
          <w:szCs w:val="24"/>
        </w:rPr>
        <w:t xml:space="preserve">, Van </w:t>
      </w:r>
      <w:proofErr w:type="spellStart"/>
      <w:r w:rsidRPr="005C7D51">
        <w:rPr>
          <w:rFonts w:ascii="Book Antiqua" w:hAnsi="Book Antiqua"/>
          <w:sz w:val="24"/>
          <w:szCs w:val="24"/>
        </w:rPr>
        <w:t>Steenbergen</w:t>
      </w:r>
      <w:proofErr w:type="spellEnd"/>
      <w:r w:rsidRPr="005C7D51">
        <w:rPr>
          <w:rFonts w:ascii="Book Antiqua" w:hAnsi="Book Antiqua"/>
          <w:sz w:val="24"/>
          <w:szCs w:val="24"/>
        </w:rPr>
        <w:t xml:space="preserve"> W, Van Pelt J, </w:t>
      </w:r>
      <w:proofErr w:type="spellStart"/>
      <w:r w:rsidRPr="005C7D51">
        <w:rPr>
          <w:rFonts w:ascii="Book Antiqua" w:hAnsi="Book Antiqua"/>
          <w:sz w:val="24"/>
          <w:szCs w:val="24"/>
        </w:rPr>
        <w:t>Laleman</w:t>
      </w:r>
      <w:proofErr w:type="spellEnd"/>
      <w:r w:rsidRPr="005C7D51">
        <w:rPr>
          <w:rFonts w:ascii="Book Antiqua" w:hAnsi="Book Antiqua"/>
          <w:sz w:val="24"/>
          <w:szCs w:val="24"/>
        </w:rPr>
        <w:t xml:space="preserve"> W, Hoffman I, </w:t>
      </w:r>
      <w:proofErr w:type="spellStart"/>
      <w:r w:rsidRPr="005C7D51">
        <w:rPr>
          <w:rFonts w:ascii="Book Antiqua" w:hAnsi="Book Antiqua"/>
          <w:sz w:val="24"/>
          <w:szCs w:val="24"/>
        </w:rPr>
        <w:t>Geboes</w:t>
      </w:r>
      <w:proofErr w:type="spellEnd"/>
      <w:r w:rsidRPr="005C7D51">
        <w:rPr>
          <w:rFonts w:ascii="Book Antiqua" w:hAnsi="Book Antiqua"/>
          <w:sz w:val="24"/>
          <w:szCs w:val="24"/>
        </w:rPr>
        <w:t xml:space="preserve"> K, </w:t>
      </w:r>
      <w:proofErr w:type="spellStart"/>
      <w:r w:rsidRPr="005C7D51">
        <w:rPr>
          <w:rFonts w:ascii="Book Antiqua" w:hAnsi="Book Antiqua"/>
          <w:sz w:val="24"/>
          <w:szCs w:val="24"/>
        </w:rPr>
        <w:t>Vermeire</w:t>
      </w:r>
      <w:proofErr w:type="spellEnd"/>
      <w:r w:rsidRPr="005C7D51">
        <w:rPr>
          <w:rFonts w:ascii="Book Antiqua" w:hAnsi="Book Antiqua"/>
          <w:sz w:val="24"/>
          <w:szCs w:val="24"/>
        </w:rPr>
        <w:t xml:space="preserve"> S, </w:t>
      </w:r>
      <w:proofErr w:type="spellStart"/>
      <w:r w:rsidRPr="005C7D51">
        <w:rPr>
          <w:rFonts w:ascii="Book Antiqua" w:hAnsi="Book Antiqua"/>
          <w:sz w:val="24"/>
          <w:szCs w:val="24"/>
        </w:rPr>
        <w:t>Nevens</w:t>
      </w:r>
      <w:proofErr w:type="spellEnd"/>
      <w:r w:rsidRPr="005C7D51">
        <w:rPr>
          <w:rFonts w:ascii="Book Antiqua" w:hAnsi="Book Antiqua"/>
          <w:sz w:val="24"/>
          <w:szCs w:val="24"/>
        </w:rPr>
        <w:t xml:space="preserve"> F. Patients with large-duct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and </w:t>
      </w:r>
      <w:proofErr w:type="spellStart"/>
      <w:r w:rsidRPr="005C7D51">
        <w:rPr>
          <w:rFonts w:ascii="Book Antiqua" w:hAnsi="Book Antiqua"/>
          <w:sz w:val="24"/>
          <w:szCs w:val="24"/>
        </w:rPr>
        <w:t>Crohn's</w:t>
      </w:r>
      <w:proofErr w:type="spellEnd"/>
      <w:r w:rsidRPr="005C7D51">
        <w:rPr>
          <w:rFonts w:ascii="Book Antiqua" w:hAnsi="Book Antiqua"/>
          <w:sz w:val="24"/>
          <w:szCs w:val="24"/>
        </w:rPr>
        <w:t xml:space="preserve"> disease have a better outcome than those with ulcerative colitis, or without IBD. </w:t>
      </w:r>
      <w:r w:rsidRPr="005C7D51">
        <w:rPr>
          <w:rFonts w:ascii="Book Antiqua" w:hAnsi="Book Antiqua"/>
          <w:i/>
          <w:sz w:val="24"/>
          <w:szCs w:val="24"/>
        </w:rPr>
        <w:t xml:space="preserve">Aliment </w:t>
      </w:r>
      <w:proofErr w:type="spellStart"/>
      <w:r w:rsidRPr="005C7D51">
        <w:rPr>
          <w:rFonts w:ascii="Book Antiqua" w:hAnsi="Book Antiqua"/>
          <w:i/>
          <w:sz w:val="24"/>
          <w:szCs w:val="24"/>
        </w:rPr>
        <w:t>Pharmacol</w:t>
      </w:r>
      <w:proofErr w:type="spellEnd"/>
      <w:r w:rsidRPr="005C7D51">
        <w:rPr>
          <w:rFonts w:ascii="Book Antiqua" w:hAnsi="Book Antiqua"/>
          <w:i/>
          <w:sz w:val="24"/>
          <w:szCs w:val="24"/>
        </w:rPr>
        <w:t xml:space="preserve"> </w:t>
      </w:r>
      <w:proofErr w:type="spellStart"/>
      <w:r w:rsidRPr="005C7D51">
        <w:rPr>
          <w:rFonts w:ascii="Book Antiqua" w:hAnsi="Book Antiqua"/>
          <w:i/>
          <w:sz w:val="24"/>
          <w:szCs w:val="24"/>
        </w:rPr>
        <w:t>Ther</w:t>
      </w:r>
      <w:proofErr w:type="spellEnd"/>
      <w:r w:rsidRPr="005C7D51">
        <w:rPr>
          <w:rFonts w:ascii="Book Antiqua" w:hAnsi="Book Antiqua"/>
          <w:sz w:val="24"/>
          <w:szCs w:val="24"/>
        </w:rPr>
        <w:t xml:space="preserve"> 2016; </w:t>
      </w:r>
      <w:r w:rsidRPr="005C7D51">
        <w:rPr>
          <w:rFonts w:ascii="Book Antiqua" w:hAnsi="Book Antiqua"/>
          <w:b/>
          <w:sz w:val="24"/>
          <w:szCs w:val="24"/>
        </w:rPr>
        <w:t>43</w:t>
      </w:r>
      <w:r w:rsidRPr="005C7D51">
        <w:rPr>
          <w:rFonts w:ascii="Book Antiqua" w:hAnsi="Book Antiqua"/>
          <w:sz w:val="24"/>
          <w:szCs w:val="24"/>
        </w:rPr>
        <w:t>: 612-620 [PMID: 26748470 DOI: 10.1111/apt.13516]</w:t>
      </w:r>
    </w:p>
    <w:p w14:paraId="5080E66A"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57 </w:t>
      </w:r>
      <w:proofErr w:type="spellStart"/>
      <w:r w:rsidRPr="005C7D51">
        <w:rPr>
          <w:rFonts w:ascii="Book Antiqua" w:hAnsi="Book Antiqua"/>
          <w:b/>
          <w:sz w:val="24"/>
          <w:szCs w:val="24"/>
        </w:rPr>
        <w:t>Palmela</w:t>
      </w:r>
      <w:proofErr w:type="spellEnd"/>
      <w:r w:rsidRPr="005C7D51">
        <w:rPr>
          <w:rFonts w:ascii="Book Antiqua" w:hAnsi="Book Antiqua"/>
          <w:b/>
          <w:sz w:val="24"/>
          <w:szCs w:val="24"/>
        </w:rPr>
        <w:t xml:space="preserve"> C</w:t>
      </w:r>
      <w:r w:rsidRPr="005C7D51">
        <w:rPr>
          <w:rFonts w:ascii="Book Antiqua" w:hAnsi="Book Antiqua"/>
          <w:sz w:val="24"/>
          <w:szCs w:val="24"/>
        </w:rPr>
        <w:t xml:space="preserve">, </w:t>
      </w:r>
      <w:proofErr w:type="spellStart"/>
      <w:r w:rsidRPr="005C7D51">
        <w:rPr>
          <w:rFonts w:ascii="Book Antiqua" w:hAnsi="Book Antiqua"/>
          <w:sz w:val="24"/>
          <w:szCs w:val="24"/>
        </w:rPr>
        <w:t>Peerani</w:t>
      </w:r>
      <w:proofErr w:type="spellEnd"/>
      <w:r w:rsidRPr="005C7D51">
        <w:rPr>
          <w:rFonts w:ascii="Book Antiqua" w:hAnsi="Book Antiqua"/>
          <w:sz w:val="24"/>
          <w:szCs w:val="24"/>
        </w:rPr>
        <w:t xml:space="preserve"> F, Castaneda D, Torres J, </w:t>
      </w:r>
      <w:proofErr w:type="spellStart"/>
      <w:r w:rsidRPr="005C7D51">
        <w:rPr>
          <w:rFonts w:ascii="Book Antiqua" w:hAnsi="Book Antiqua"/>
          <w:sz w:val="24"/>
          <w:szCs w:val="24"/>
        </w:rPr>
        <w:t>Itzkowitz</w:t>
      </w:r>
      <w:proofErr w:type="spellEnd"/>
      <w:r w:rsidRPr="005C7D51">
        <w:rPr>
          <w:rFonts w:ascii="Book Antiqua" w:hAnsi="Book Antiqua"/>
          <w:sz w:val="24"/>
          <w:szCs w:val="24"/>
        </w:rPr>
        <w:t xml:space="preserve"> SH. Inflammatory Bowel Disease and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A Review of the Phenotype and Associated Specific Features. </w:t>
      </w:r>
      <w:r w:rsidRPr="005C7D51">
        <w:rPr>
          <w:rFonts w:ascii="Book Antiqua" w:hAnsi="Book Antiqua"/>
          <w:i/>
          <w:sz w:val="24"/>
          <w:szCs w:val="24"/>
        </w:rPr>
        <w:t>Gut Liver</w:t>
      </w:r>
      <w:r w:rsidRPr="005C7D51">
        <w:rPr>
          <w:rFonts w:ascii="Book Antiqua" w:hAnsi="Book Antiqua"/>
          <w:sz w:val="24"/>
          <w:szCs w:val="24"/>
        </w:rPr>
        <w:t xml:space="preserve"> 2018; </w:t>
      </w:r>
      <w:r w:rsidRPr="005C7D51">
        <w:rPr>
          <w:rFonts w:ascii="Book Antiqua" w:hAnsi="Book Antiqua"/>
          <w:b/>
          <w:sz w:val="24"/>
          <w:szCs w:val="24"/>
        </w:rPr>
        <w:t>12</w:t>
      </w:r>
      <w:r w:rsidRPr="005C7D51">
        <w:rPr>
          <w:rFonts w:ascii="Book Antiqua" w:hAnsi="Book Antiqua"/>
          <w:sz w:val="24"/>
          <w:szCs w:val="24"/>
        </w:rPr>
        <w:t>: 17-29 [PMID: 28376583 DOI: 10.5009/gnl16510]</w:t>
      </w:r>
    </w:p>
    <w:p w14:paraId="7C1445D9"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58 </w:t>
      </w:r>
      <w:proofErr w:type="spellStart"/>
      <w:r w:rsidRPr="005C7D51">
        <w:rPr>
          <w:rFonts w:ascii="Book Antiqua" w:hAnsi="Book Antiqua"/>
          <w:b/>
          <w:sz w:val="24"/>
          <w:szCs w:val="24"/>
        </w:rPr>
        <w:t>Takikawa</w:t>
      </w:r>
      <w:proofErr w:type="spellEnd"/>
      <w:r w:rsidRPr="005C7D51">
        <w:rPr>
          <w:rFonts w:ascii="Book Antiqua" w:hAnsi="Book Antiqua"/>
          <w:b/>
          <w:sz w:val="24"/>
          <w:szCs w:val="24"/>
        </w:rPr>
        <w:t xml:space="preserve"> H</w:t>
      </w:r>
      <w:r w:rsidRPr="005C7D51">
        <w:rPr>
          <w:rFonts w:ascii="Book Antiqua" w:hAnsi="Book Antiqua"/>
          <w:sz w:val="24"/>
          <w:szCs w:val="24"/>
        </w:rPr>
        <w:t xml:space="preserve">, </w:t>
      </w:r>
      <w:proofErr w:type="spellStart"/>
      <w:r w:rsidRPr="005C7D51">
        <w:rPr>
          <w:rFonts w:ascii="Book Antiqua" w:hAnsi="Book Antiqua"/>
          <w:sz w:val="24"/>
          <w:szCs w:val="24"/>
        </w:rPr>
        <w:t>Takamori</w:t>
      </w:r>
      <w:proofErr w:type="spellEnd"/>
      <w:r w:rsidRPr="005C7D51">
        <w:rPr>
          <w:rFonts w:ascii="Book Antiqua" w:hAnsi="Book Antiqua"/>
          <w:sz w:val="24"/>
          <w:szCs w:val="24"/>
        </w:rPr>
        <w:t xml:space="preserve"> Y, Tanaka A, </w:t>
      </w:r>
      <w:proofErr w:type="spellStart"/>
      <w:r w:rsidRPr="005C7D51">
        <w:rPr>
          <w:rFonts w:ascii="Book Antiqua" w:hAnsi="Book Antiqua"/>
          <w:sz w:val="24"/>
          <w:szCs w:val="24"/>
        </w:rPr>
        <w:t>Kurihara</w:t>
      </w:r>
      <w:proofErr w:type="spellEnd"/>
      <w:r w:rsidRPr="005C7D51">
        <w:rPr>
          <w:rFonts w:ascii="Book Antiqua" w:hAnsi="Book Antiqua"/>
          <w:sz w:val="24"/>
          <w:szCs w:val="24"/>
        </w:rPr>
        <w:t xml:space="preserve"> H, </w:t>
      </w:r>
      <w:proofErr w:type="spellStart"/>
      <w:r w:rsidRPr="005C7D51">
        <w:rPr>
          <w:rFonts w:ascii="Book Antiqua" w:hAnsi="Book Antiqua"/>
          <w:sz w:val="24"/>
          <w:szCs w:val="24"/>
        </w:rPr>
        <w:t>Nakanuma</w:t>
      </w:r>
      <w:proofErr w:type="spellEnd"/>
      <w:r w:rsidRPr="005C7D51">
        <w:rPr>
          <w:rFonts w:ascii="Book Antiqua" w:hAnsi="Book Antiqua"/>
          <w:sz w:val="24"/>
          <w:szCs w:val="24"/>
        </w:rPr>
        <w:t xml:space="preserve"> Y. Analysis of 388 cases of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in Japan; Presence of a subgroup without pancreatic involvement in older patients. </w:t>
      </w:r>
      <w:proofErr w:type="spellStart"/>
      <w:r w:rsidRPr="005C7D51">
        <w:rPr>
          <w:rFonts w:ascii="Book Antiqua" w:hAnsi="Book Antiqua"/>
          <w:i/>
          <w:sz w:val="24"/>
          <w:szCs w:val="24"/>
        </w:rPr>
        <w:t>Hepatol</w:t>
      </w:r>
      <w:proofErr w:type="spellEnd"/>
      <w:r w:rsidRPr="005C7D51">
        <w:rPr>
          <w:rFonts w:ascii="Book Antiqua" w:hAnsi="Book Antiqua"/>
          <w:i/>
          <w:sz w:val="24"/>
          <w:szCs w:val="24"/>
        </w:rPr>
        <w:t xml:space="preserve"> Res</w:t>
      </w:r>
      <w:r w:rsidRPr="005C7D51">
        <w:rPr>
          <w:rFonts w:ascii="Book Antiqua" w:hAnsi="Book Antiqua"/>
          <w:sz w:val="24"/>
          <w:szCs w:val="24"/>
        </w:rPr>
        <w:t xml:space="preserve"> 2004; </w:t>
      </w:r>
      <w:r w:rsidRPr="005C7D51">
        <w:rPr>
          <w:rFonts w:ascii="Book Antiqua" w:hAnsi="Book Antiqua"/>
          <w:b/>
          <w:sz w:val="24"/>
          <w:szCs w:val="24"/>
        </w:rPr>
        <w:t>29</w:t>
      </w:r>
      <w:r w:rsidRPr="005C7D51">
        <w:rPr>
          <w:rFonts w:ascii="Book Antiqua" w:hAnsi="Book Antiqua"/>
          <w:sz w:val="24"/>
          <w:szCs w:val="24"/>
        </w:rPr>
        <w:t>: 153-159 [PMID: 15203079 DOI: 10.1016/j.hepres.2004.03.006]</w:t>
      </w:r>
    </w:p>
    <w:p w14:paraId="30C891C4"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59 </w:t>
      </w:r>
      <w:proofErr w:type="spellStart"/>
      <w:r w:rsidRPr="005C7D51">
        <w:rPr>
          <w:rFonts w:ascii="Book Antiqua" w:hAnsi="Book Antiqua"/>
          <w:b/>
          <w:sz w:val="24"/>
          <w:szCs w:val="24"/>
        </w:rPr>
        <w:t>Ponsioen</w:t>
      </w:r>
      <w:proofErr w:type="spellEnd"/>
      <w:r w:rsidRPr="005C7D51">
        <w:rPr>
          <w:rFonts w:ascii="Book Antiqua" w:hAnsi="Book Antiqua"/>
          <w:b/>
          <w:sz w:val="24"/>
          <w:szCs w:val="24"/>
        </w:rPr>
        <w:t xml:space="preserve"> CY</w:t>
      </w:r>
      <w:r w:rsidRPr="005C7D51">
        <w:rPr>
          <w:rFonts w:ascii="Book Antiqua" w:hAnsi="Book Antiqua"/>
          <w:sz w:val="24"/>
          <w:szCs w:val="24"/>
        </w:rPr>
        <w:t xml:space="preserve">, </w:t>
      </w:r>
      <w:proofErr w:type="spellStart"/>
      <w:r w:rsidRPr="005C7D51">
        <w:rPr>
          <w:rFonts w:ascii="Book Antiqua" w:hAnsi="Book Antiqua"/>
          <w:sz w:val="24"/>
          <w:szCs w:val="24"/>
        </w:rPr>
        <w:t>Vrouenraets</w:t>
      </w:r>
      <w:proofErr w:type="spellEnd"/>
      <w:r w:rsidRPr="005C7D51">
        <w:rPr>
          <w:rFonts w:ascii="Book Antiqua" w:hAnsi="Book Antiqua"/>
          <w:sz w:val="24"/>
          <w:szCs w:val="24"/>
        </w:rPr>
        <w:t xml:space="preserve"> SM, </w:t>
      </w:r>
      <w:proofErr w:type="spellStart"/>
      <w:r w:rsidRPr="005C7D51">
        <w:rPr>
          <w:rFonts w:ascii="Book Antiqua" w:hAnsi="Book Antiqua"/>
          <w:sz w:val="24"/>
          <w:szCs w:val="24"/>
        </w:rPr>
        <w:t>Prawirodirdjo</w:t>
      </w:r>
      <w:proofErr w:type="spellEnd"/>
      <w:r w:rsidRPr="005C7D51">
        <w:rPr>
          <w:rFonts w:ascii="Book Antiqua" w:hAnsi="Book Antiqua"/>
          <w:sz w:val="24"/>
          <w:szCs w:val="24"/>
        </w:rPr>
        <w:t xml:space="preserve"> W, </w:t>
      </w:r>
      <w:proofErr w:type="spellStart"/>
      <w:r w:rsidRPr="005C7D51">
        <w:rPr>
          <w:rFonts w:ascii="Book Antiqua" w:hAnsi="Book Antiqua"/>
          <w:sz w:val="24"/>
          <w:szCs w:val="24"/>
        </w:rPr>
        <w:t>Rajaram</w:t>
      </w:r>
      <w:proofErr w:type="spellEnd"/>
      <w:r w:rsidRPr="005C7D51">
        <w:rPr>
          <w:rFonts w:ascii="Book Antiqua" w:hAnsi="Book Antiqua"/>
          <w:sz w:val="24"/>
          <w:szCs w:val="24"/>
        </w:rPr>
        <w:t xml:space="preserve"> R, </w:t>
      </w:r>
      <w:proofErr w:type="spellStart"/>
      <w:r w:rsidRPr="005C7D51">
        <w:rPr>
          <w:rFonts w:ascii="Book Antiqua" w:hAnsi="Book Antiqua"/>
          <w:sz w:val="24"/>
          <w:szCs w:val="24"/>
        </w:rPr>
        <w:t>Rauws</w:t>
      </w:r>
      <w:proofErr w:type="spellEnd"/>
      <w:r w:rsidRPr="005C7D51">
        <w:rPr>
          <w:rFonts w:ascii="Book Antiqua" w:hAnsi="Book Antiqua"/>
          <w:sz w:val="24"/>
          <w:szCs w:val="24"/>
        </w:rPr>
        <w:t xml:space="preserve"> EA, Mulder CJ, </w:t>
      </w:r>
      <w:proofErr w:type="spellStart"/>
      <w:r w:rsidRPr="005C7D51">
        <w:rPr>
          <w:rFonts w:ascii="Book Antiqua" w:hAnsi="Book Antiqua"/>
          <w:sz w:val="24"/>
          <w:szCs w:val="24"/>
        </w:rPr>
        <w:t>Reitsma</w:t>
      </w:r>
      <w:proofErr w:type="spellEnd"/>
      <w:r w:rsidRPr="005C7D51">
        <w:rPr>
          <w:rFonts w:ascii="Book Antiqua" w:hAnsi="Book Antiqua"/>
          <w:sz w:val="24"/>
          <w:szCs w:val="24"/>
        </w:rPr>
        <w:t xml:space="preserve"> JB, </w:t>
      </w:r>
      <w:proofErr w:type="spellStart"/>
      <w:r w:rsidRPr="005C7D51">
        <w:rPr>
          <w:rFonts w:ascii="Book Antiqua" w:hAnsi="Book Antiqua"/>
          <w:sz w:val="24"/>
          <w:szCs w:val="24"/>
        </w:rPr>
        <w:t>Heisterkamp</w:t>
      </w:r>
      <w:proofErr w:type="spellEnd"/>
      <w:r w:rsidRPr="005C7D51">
        <w:rPr>
          <w:rFonts w:ascii="Book Antiqua" w:hAnsi="Book Antiqua"/>
          <w:sz w:val="24"/>
          <w:szCs w:val="24"/>
        </w:rPr>
        <w:t xml:space="preserve"> SH, </w:t>
      </w:r>
      <w:proofErr w:type="spellStart"/>
      <w:r w:rsidRPr="005C7D51">
        <w:rPr>
          <w:rFonts w:ascii="Book Antiqua" w:hAnsi="Book Antiqua"/>
          <w:sz w:val="24"/>
          <w:szCs w:val="24"/>
        </w:rPr>
        <w:t>Tytgat</w:t>
      </w:r>
      <w:proofErr w:type="spellEnd"/>
      <w:r w:rsidRPr="005C7D51">
        <w:rPr>
          <w:rFonts w:ascii="Book Antiqua" w:hAnsi="Book Antiqua"/>
          <w:sz w:val="24"/>
          <w:szCs w:val="24"/>
        </w:rPr>
        <w:t xml:space="preserve"> GN. </w:t>
      </w:r>
      <w:proofErr w:type="gramStart"/>
      <w:r w:rsidRPr="005C7D51">
        <w:rPr>
          <w:rFonts w:ascii="Book Antiqua" w:hAnsi="Book Antiqua"/>
          <w:sz w:val="24"/>
          <w:szCs w:val="24"/>
        </w:rPr>
        <w:t xml:space="preserve">Natural history of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and prognostic value of cholangiography in a Dutch population.</w:t>
      </w:r>
      <w:proofErr w:type="gramEnd"/>
      <w:r w:rsidRPr="005C7D51">
        <w:rPr>
          <w:rFonts w:ascii="Book Antiqua" w:hAnsi="Book Antiqua"/>
          <w:sz w:val="24"/>
          <w:szCs w:val="24"/>
        </w:rPr>
        <w:t xml:space="preserve"> </w:t>
      </w:r>
      <w:r w:rsidRPr="005C7D51">
        <w:rPr>
          <w:rFonts w:ascii="Book Antiqua" w:hAnsi="Book Antiqua"/>
          <w:i/>
          <w:sz w:val="24"/>
          <w:szCs w:val="24"/>
        </w:rPr>
        <w:t>Gut</w:t>
      </w:r>
      <w:r w:rsidRPr="005C7D51">
        <w:rPr>
          <w:rFonts w:ascii="Book Antiqua" w:hAnsi="Book Antiqua"/>
          <w:sz w:val="24"/>
          <w:szCs w:val="24"/>
        </w:rPr>
        <w:t xml:space="preserve"> 2002; </w:t>
      </w:r>
      <w:r w:rsidRPr="005C7D51">
        <w:rPr>
          <w:rFonts w:ascii="Book Antiqua" w:hAnsi="Book Antiqua"/>
          <w:b/>
          <w:sz w:val="24"/>
          <w:szCs w:val="24"/>
        </w:rPr>
        <w:t>51</w:t>
      </w:r>
      <w:r w:rsidRPr="005C7D51">
        <w:rPr>
          <w:rFonts w:ascii="Book Antiqua" w:hAnsi="Book Antiqua"/>
          <w:sz w:val="24"/>
          <w:szCs w:val="24"/>
        </w:rPr>
        <w:t>: 562-566 [PMID: 12235081 DOI: 10.1136/gut.51.4.562]</w:t>
      </w:r>
    </w:p>
    <w:p w14:paraId="198CD077"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60 </w:t>
      </w:r>
      <w:proofErr w:type="spellStart"/>
      <w:r w:rsidRPr="005C7D51">
        <w:rPr>
          <w:rFonts w:ascii="Book Antiqua" w:hAnsi="Book Antiqua"/>
          <w:b/>
          <w:sz w:val="24"/>
          <w:szCs w:val="24"/>
        </w:rPr>
        <w:t>Parlak</w:t>
      </w:r>
      <w:proofErr w:type="spellEnd"/>
      <w:r w:rsidRPr="005C7D51">
        <w:rPr>
          <w:rFonts w:ascii="Book Antiqua" w:hAnsi="Book Antiqua"/>
          <w:b/>
          <w:sz w:val="24"/>
          <w:szCs w:val="24"/>
        </w:rPr>
        <w:t xml:space="preserve"> E</w:t>
      </w:r>
      <w:r w:rsidRPr="005C7D51">
        <w:rPr>
          <w:rFonts w:ascii="Book Antiqua" w:hAnsi="Book Antiqua"/>
          <w:sz w:val="24"/>
          <w:szCs w:val="24"/>
        </w:rPr>
        <w:t xml:space="preserve">, </w:t>
      </w:r>
      <w:proofErr w:type="spellStart"/>
      <w:r w:rsidRPr="005C7D51">
        <w:rPr>
          <w:rFonts w:ascii="Book Antiqua" w:hAnsi="Book Antiqua"/>
          <w:sz w:val="24"/>
          <w:szCs w:val="24"/>
        </w:rPr>
        <w:t>Kosar</w:t>
      </w:r>
      <w:proofErr w:type="spellEnd"/>
      <w:r w:rsidRPr="005C7D51">
        <w:rPr>
          <w:rFonts w:ascii="Book Antiqua" w:hAnsi="Book Antiqua"/>
          <w:sz w:val="24"/>
          <w:szCs w:val="24"/>
        </w:rPr>
        <w:t xml:space="preserve"> Y, </w:t>
      </w:r>
      <w:proofErr w:type="spellStart"/>
      <w:r w:rsidRPr="005C7D51">
        <w:rPr>
          <w:rFonts w:ascii="Book Antiqua" w:hAnsi="Book Antiqua"/>
          <w:sz w:val="24"/>
          <w:szCs w:val="24"/>
        </w:rPr>
        <w:t>Ulker</w:t>
      </w:r>
      <w:proofErr w:type="spellEnd"/>
      <w:r w:rsidRPr="005C7D51">
        <w:rPr>
          <w:rFonts w:ascii="Book Antiqua" w:hAnsi="Book Antiqua"/>
          <w:sz w:val="24"/>
          <w:szCs w:val="24"/>
        </w:rPr>
        <w:t xml:space="preserve"> A, </w:t>
      </w:r>
      <w:proofErr w:type="spellStart"/>
      <w:r w:rsidRPr="005C7D51">
        <w:rPr>
          <w:rFonts w:ascii="Book Antiqua" w:hAnsi="Book Antiqua"/>
          <w:sz w:val="24"/>
          <w:szCs w:val="24"/>
        </w:rPr>
        <w:t>Dagli</w:t>
      </w:r>
      <w:proofErr w:type="spellEnd"/>
      <w:r w:rsidRPr="005C7D51">
        <w:rPr>
          <w:rFonts w:ascii="Book Antiqua" w:hAnsi="Book Antiqua"/>
          <w:sz w:val="24"/>
          <w:szCs w:val="24"/>
        </w:rPr>
        <w:t xml:space="preserve"> U, </w:t>
      </w:r>
      <w:proofErr w:type="spellStart"/>
      <w:r w:rsidRPr="005C7D51">
        <w:rPr>
          <w:rFonts w:ascii="Book Antiqua" w:hAnsi="Book Antiqua"/>
          <w:sz w:val="24"/>
          <w:szCs w:val="24"/>
        </w:rPr>
        <w:t>Alkim</w:t>
      </w:r>
      <w:proofErr w:type="spellEnd"/>
      <w:r w:rsidRPr="005C7D51">
        <w:rPr>
          <w:rFonts w:ascii="Book Antiqua" w:hAnsi="Book Antiqua"/>
          <w:sz w:val="24"/>
          <w:szCs w:val="24"/>
        </w:rPr>
        <w:t xml:space="preserve"> C, </w:t>
      </w:r>
      <w:proofErr w:type="spellStart"/>
      <w:r w:rsidRPr="005C7D51">
        <w:rPr>
          <w:rFonts w:ascii="Book Antiqua" w:hAnsi="Book Antiqua"/>
          <w:sz w:val="24"/>
          <w:szCs w:val="24"/>
        </w:rPr>
        <w:t>Sahin</w:t>
      </w:r>
      <w:proofErr w:type="spellEnd"/>
      <w:r w:rsidRPr="005C7D51">
        <w:rPr>
          <w:rFonts w:ascii="Book Antiqua" w:hAnsi="Book Antiqua"/>
          <w:sz w:val="24"/>
          <w:szCs w:val="24"/>
        </w:rPr>
        <w:t xml:space="preserve"> B.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in patients with inflammatory bowel disease in Turkey. </w:t>
      </w:r>
      <w:r w:rsidRPr="005C7D51">
        <w:rPr>
          <w:rFonts w:ascii="Book Antiqua" w:hAnsi="Book Antiqua"/>
          <w:i/>
          <w:sz w:val="24"/>
          <w:szCs w:val="24"/>
        </w:rPr>
        <w:t xml:space="preserve">J </w:t>
      </w:r>
      <w:proofErr w:type="spellStart"/>
      <w:r w:rsidRPr="005C7D51">
        <w:rPr>
          <w:rFonts w:ascii="Book Antiqua" w:hAnsi="Book Antiqua"/>
          <w:i/>
          <w:sz w:val="24"/>
          <w:szCs w:val="24"/>
        </w:rPr>
        <w:t>Clin</w:t>
      </w:r>
      <w:proofErr w:type="spellEnd"/>
      <w:r w:rsidRPr="005C7D51">
        <w:rPr>
          <w:rFonts w:ascii="Book Antiqua" w:hAnsi="Book Antiqua"/>
          <w:i/>
          <w:sz w:val="24"/>
          <w:szCs w:val="24"/>
        </w:rPr>
        <w:t xml:space="preserve"> </w:t>
      </w:r>
      <w:proofErr w:type="spellStart"/>
      <w:r w:rsidRPr="005C7D51">
        <w:rPr>
          <w:rFonts w:ascii="Book Antiqua" w:hAnsi="Book Antiqua"/>
          <w:i/>
          <w:sz w:val="24"/>
          <w:szCs w:val="24"/>
        </w:rPr>
        <w:t>Gastroenterol</w:t>
      </w:r>
      <w:proofErr w:type="spellEnd"/>
      <w:r w:rsidRPr="005C7D51">
        <w:rPr>
          <w:rFonts w:ascii="Book Antiqua" w:hAnsi="Book Antiqua"/>
          <w:sz w:val="24"/>
          <w:szCs w:val="24"/>
        </w:rPr>
        <w:t xml:space="preserve"> 2001; </w:t>
      </w:r>
      <w:r w:rsidRPr="005C7D51">
        <w:rPr>
          <w:rFonts w:ascii="Book Antiqua" w:hAnsi="Book Antiqua"/>
          <w:b/>
          <w:sz w:val="24"/>
          <w:szCs w:val="24"/>
        </w:rPr>
        <w:t>33</w:t>
      </w:r>
      <w:r w:rsidRPr="005C7D51">
        <w:rPr>
          <w:rFonts w:ascii="Book Antiqua" w:hAnsi="Book Antiqua"/>
          <w:sz w:val="24"/>
          <w:szCs w:val="24"/>
        </w:rPr>
        <w:t>: 299-301 [PMID: 11588543 DOI: 10.1097/00004836-200110000-00008]</w:t>
      </w:r>
    </w:p>
    <w:p w14:paraId="4A262AEA"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61 </w:t>
      </w:r>
      <w:proofErr w:type="spellStart"/>
      <w:r w:rsidRPr="005C7D51">
        <w:rPr>
          <w:rFonts w:ascii="Book Antiqua" w:hAnsi="Book Antiqua"/>
          <w:b/>
          <w:sz w:val="24"/>
          <w:szCs w:val="24"/>
        </w:rPr>
        <w:t>Kochhar</w:t>
      </w:r>
      <w:proofErr w:type="spellEnd"/>
      <w:r w:rsidRPr="005C7D51">
        <w:rPr>
          <w:rFonts w:ascii="Book Antiqua" w:hAnsi="Book Antiqua"/>
          <w:b/>
          <w:sz w:val="24"/>
          <w:szCs w:val="24"/>
        </w:rPr>
        <w:t xml:space="preserve"> R</w:t>
      </w:r>
      <w:r w:rsidRPr="005C7D51">
        <w:rPr>
          <w:rFonts w:ascii="Book Antiqua" w:hAnsi="Book Antiqua"/>
          <w:sz w:val="24"/>
          <w:szCs w:val="24"/>
        </w:rPr>
        <w:t xml:space="preserve">, </w:t>
      </w:r>
      <w:proofErr w:type="spellStart"/>
      <w:r w:rsidRPr="005C7D51">
        <w:rPr>
          <w:rFonts w:ascii="Book Antiqua" w:hAnsi="Book Antiqua"/>
          <w:sz w:val="24"/>
          <w:szCs w:val="24"/>
        </w:rPr>
        <w:t>Goenka</w:t>
      </w:r>
      <w:proofErr w:type="spellEnd"/>
      <w:r w:rsidRPr="005C7D51">
        <w:rPr>
          <w:rFonts w:ascii="Book Antiqua" w:hAnsi="Book Antiqua"/>
          <w:sz w:val="24"/>
          <w:szCs w:val="24"/>
        </w:rPr>
        <w:t xml:space="preserve"> MK, Das K, </w:t>
      </w:r>
      <w:proofErr w:type="spellStart"/>
      <w:r w:rsidRPr="005C7D51">
        <w:rPr>
          <w:rFonts w:ascii="Book Antiqua" w:hAnsi="Book Antiqua"/>
          <w:sz w:val="24"/>
          <w:szCs w:val="24"/>
        </w:rPr>
        <w:t>Nagi</w:t>
      </w:r>
      <w:proofErr w:type="spellEnd"/>
      <w:r w:rsidRPr="005C7D51">
        <w:rPr>
          <w:rFonts w:ascii="Book Antiqua" w:hAnsi="Book Antiqua"/>
          <w:sz w:val="24"/>
          <w:szCs w:val="24"/>
        </w:rPr>
        <w:t xml:space="preserve"> B, </w:t>
      </w:r>
      <w:proofErr w:type="spellStart"/>
      <w:r w:rsidRPr="005C7D51">
        <w:rPr>
          <w:rFonts w:ascii="Book Antiqua" w:hAnsi="Book Antiqua"/>
          <w:sz w:val="24"/>
          <w:szCs w:val="24"/>
        </w:rPr>
        <w:t>Bhasin</w:t>
      </w:r>
      <w:proofErr w:type="spellEnd"/>
      <w:r w:rsidRPr="005C7D51">
        <w:rPr>
          <w:rFonts w:ascii="Book Antiqua" w:hAnsi="Book Antiqua"/>
          <w:sz w:val="24"/>
          <w:szCs w:val="24"/>
        </w:rPr>
        <w:t xml:space="preserve"> DK, </w:t>
      </w:r>
      <w:proofErr w:type="spellStart"/>
      <w:r w:rsidRPr="005C7D51">
        <w:rPr>
          <w:rFonts w:ascii="Book Antiqua" w:hAnsi="Book Antiqua"/>
          <w:sz w:val="24"/>
          <w:szCs w:val="24"/>
        </w:rPr>
        <w:t>Chawla</w:t>
      </w:r>
      <w:proofErr w:type="spellEnd"/>
      <w:r w:rsidRPr="005C7D51">
        <w:rPr>
          <w:rFonts w:ascii="Book Antiqua" w:hAnsi="Book Antiqua"/>
          <w:sz w:val="24"/>
          <w:szCs w:val="24"/>
        </w:rPr>
        <w:t xml:space="preserve"> YK, </w:t>
      </w:r>
      <w:proofErr w:type="spellStart"/>
      <w:r w:rsidRPr="005C7D51">
        <w:rPr>
          <w:rFonts w:ascii="Book Antiqua" w:hAnsi="Book Antiqua"/>
          <w:sz w:val="24"/>
          <w:szCs w:val="24"/>
        </w:rPr>
        <w:t>Vaiphei</w:t>
      </w:r>
      <w:proofErr w:type="spellEnd"/>
      <w:r w:rsidRPr="005C7D51">
        <w:rPr>
          <w:rFonts w:ascii="Book Antiqua" w:hAnsi="Book Antiqua"/>
          <w:sz w:val="24"/>
          <w:szCs w:val="24"/>
        </w:rPr>
        <w:t xml:space="preserve"> K, Singh K, </w:t>
      </w:r>
      <w:proofErr w:type="spellStart"/>
      <w:r w:rsidRPr="005C7D51">
        <w:rPr>
          <w:rFonts w:ascii="Book Antiqua" w:hAnsi="Book Antiqua"/>
          <w:sz w:val="24"/>
          <w:szCs w:val="24"/>
        </w:rPr>
        <w:t>Dilawari</w:t>
      </w:r>
      <w:proofErr w:type="spellEnd"/>
      <w:r w:rsidRPr="005C7D51">
        <w:rPr>
          <w:rFonts w:ascii="Book Antiqua" w:hAnsi="Book Antiqua"/>
          <w:sz w:val="24"/>
          <w:szCs w:val="24"/>
        </w:rPr>
        <w:t xml:space="preserve"> JB.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an experience from India. </w:t>
      </w:r>
      <w:r w:rsidRPr="005C7D51">
        <w:rPr>
          <w:rFonts w:ascii="Book Antiqua" w:hAnsi="Book Antiqua"/>
          <w:i/>
          <w:sz w:val="24"/>
          <w:szCs w:val="24"/>
        </w:rPr>
        <w:t xml:space="preserve">J </w:t>
      </w:r>
      <w:proofErr w:type="spellStart"/>
      <w:r w:rsidRPr="005C7D51">
        <w:rPr>
          <w:rFonts w:ascii="Book Antiqua" w:hAnsi="Book Antiqua"/>
          <w:i/>
          <w:sz w:val="24"/>
          <w:szCs w:val="24"/>
        </w:rPr>
        <w:t>Gastroenterol</w:t>
      </w:r>
      <w:proofErr w:type="spellEnd"/>
      <w:r w:rsidRPr="005C7D51">
        <w:rPr>
          <w:rFonts w:ascii="Book Antiqua" w:hAnsi="Book Antiqua"/>
          <w:i/>
          <w:sz w:val="24"/>
          <w:szCs w:val="24"/>
        </w:rPr>
        <w:t xml:space="preserve"> </w:t>
      </w:r>
      <w:proofErr w:type="spellStart"/>
      <w:r w:rsidRPr="005C7D51">
        <w:rPr>
          <w:rFonts w:ascii="Book Antiqua" w:hAnsi="Book Antiqua"/>
          <w:i/>
          <w:sz w:val="24"/>
          <w:szCs w:val="24"/>
        </w:rPr>
        <w:t>Hepatol</w:t>
      </w:r>
      <w:proofErr w:type="spellEnd"/>
      <w:r w:rsidRPr="005C7D51">
        <w:rPr>
          <w:rFonts w:ascii="Book Antiqua" w:hAnsi="Book Antiqua"/>
          <w:sz w:val="24"/>
          <w:szCs w:val="24"/>
        </w:rPr>
        <w:t xml:space="preserve"> 1996; </w:t>
      </w:r>
      <w:r w:rsidRPr="005C7D51">
        <w:rPr>
          <w:rFonts w:ascii="Book Antiqua" w:hAnsi="Book Antiqua"/>
          <w:b/>
          <w:sz w:val="24"/>
          <w:szCs w:val="24"/>
        </w:rPr>
        <w:t>11</w:t>
      </w:r>
      <w:r w:rsidRPr="005C7D51">
        <w:rPr>
          <w:rFonts w:ascii="Book Antiqua" w:hAnsi="Book Antiqua"/>
          <w:sz w:val="24"/>
          <w:szCs w:val="24"/>
        </w:rPr>
        <w:t>: 429-433 [PMID: 8743914 DOI: 10.1111/j.1440-1746.1996.tb00286.x]</w:t>
      </w:r>
    </w:p>
    <w:p w14:paraId="35492A00"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62 </w:t>
      </w:r>
      <w:proofErr w:type="spellStart"/>
      <w:r w:rsidRPr="005C7D51">
        <w:rPr>
          <w:rFonts w:ascii="Book Antiqua" w:hAnsi="Book Antiqua"/>
          <w:b/>
          <w:sz w:val="24"/>
          <w:szCs w:val="24"/>
        </w:rPr>
        <w:t>Hurlburt</w:t>
      </w:r>
      <w:proofErr w:type="spellEnd"/>
      <w:r w:rsidRPr="005C7D51">
        <w:rPr>
          <w:rFonts w:ascii="Book Antiqua" w:hAnsi="Book Antiqua"/>
          <w:b/>
          <w:sz w:val="24"/>
          <w:szCs w:val="24"/>
        </w:rPr>
        <w:t xml:space="preserve"> KJ</w:t>
      </w:r>
      <w:r w:rsidRPr="005C7D51">
        <w:rPr>
          <w:rFonts w:ascii="Book Antiqua" w:hAnsi="Book Antiqua"/>
          <w:sz w:val="24"/>
          <w:szCs w:val="24"/>
        </w:rPr>
        <w:t xml:space="preserve">, McMahon BJ, </w:t>
      </w:r>
      <w:proofErr w:type="spellStart"/>
      <w:r w:rsidRPr="005C7D51">
        <w:rPr>
          <w:rFonts w:ascii="Book Antiqua" w:hAnsi="Book Antiqua"/>
          <w:sz w:val="24"/>
          <w:szCs w:val="24"/>
        </w:rPr>
        <w:t>Deubner</w:t>
      </w:r>
      <w:proofErr w:type="spellEnd"/>
      <w:r w:rsidRPr="005C7D51">
        <w:rPr>
          <w:rFonts w:ascii="Book Antiqua" w:hAnsi="Book Antiqua"/>
          <w:sz w:val="24"/>
          <w:szCs w:val="24"/>
        </w:rPr>
        <w:t xml:space="preserve"> H, Hsu-</w:t>
      </w:r>
      <w:proofErr w:type="spellStart"/>
      <w:r w:rsidRPr="005C7D51">
        <w:rPr>
          <w:rFonts w:ascii="Book Antiqua" w:hAnsi="Book Antiqua"/>
          <w:sz w:val="24"/>
          <w:szCs w:val="24"/>
        </w:rPr>
        <w:t>Trawinski</w:t>
      </w:r>
      <w:proofErr w:type="spellEnd"/>
      <w:r w:rsidRPr="005C7D51">
        <w:rPr>
          <w:rFonts w:ascii="Book Antiqua" w:hAnsi="Book Antiqua"/>
          <w:sz w:val="24"/>
          <w:szCs w:val="24"/>
        </w:rPr>
        <w:t xml:space="preserve"> B, Williams JL, </w:t>
      </w:r>
      <w:proofErr w:type="spellStart"/>
      <w:r w:rsidRPr="005C7D51">
        <w:rPr>
          <w:rFonts w:ascii="Book Antiqua" w:hAnsi="Book Antiqua"/>
          <w:sz w:val="24"/>
          <w:szCs w:val="24"/>
        </w:rPr>
        <w:t>Kowdley</w:t>
      </w:r>
      <w:proofErr w:type="spellEnd"/>
      <w:r w:rsidRPr="005C7D51">
        <w:rPr>
          <w:rFonts w:ascii="Book Antiqua" w:hAnsi="Book Antiqua"/>
          <w:sz w:val="24"/>
          <w:szCs w:val="24"/>
        </w:rPr>
        <w:t xml:space="preserve"> KV. </w:t>
      </w:r>
      <w:proofErr w:type="gramStart"/>
      <w:r w:rsidRPr="005C7D51">
        <w:rPr>
          <w:rFonts w:ascii="Book Antiqua" w:hAnsi="Book Antiqua"/>
          <w:sz w:val="24"/>
          <w:szCs w:val="24"/>
        </w:rPr>
        <w:t>Prevalence of autoimmune liver disease in Alaska Natives.</w:t>
      </w:r>
      <w:proofErr w:type="gramEnd"/>
      <w:r w:rsidRPr="005C7D51">
        <w:rPr>
          <w:rFonts w:ascii="Book Antiqua" w:hAnsi="Book Antiqua"/>
          <w:sz w:val="24"/>
          <w:szCs w:val="24"/>
        </w:rPr>
        <w:t xml:space="preserve"> </w:t>
      </w:r>
      <w:r w:rsidRPr="005C7D51">
        <w:rPr>
          <w:rFonts w:ascii="Book Antiqua" w:hAnsi="Book Antiqua"/>
          <w:i/>
          <w:sz w:val="24"/>
          <w:szCs w:val="24"/>
        </w:rPr>
        <w:t xml:space="preserve">Am J </w:t>
      </w:r>
      <w:proofErr w:type="spellStart"/>
      <w:r w:rsidRPr="005C7D51">
        <w:rPr>
          <w:rFonts w:ascii="Book Antiqua" w:hAnsi="Book Antiqua"/>
          <w:i/>
          <w:sz w:val="24"/>
          <w:szCs w:val="24"/>
        </w:rPr>
        <w:t>Gastroenterol</w:t>
      </w:r>
      <w:proofErr w:type="spellEnd"/>
      <w:r w:rsidRPr="005C7D51">
        <w:rPr>
          <w:rFonts w:ascii="Book Antiqua" w:hAnsi="Book Antiqua"/>
          <w:sz w:val="24"/>
          <w:szCs w:val="24"/>
        </w:rPr>
        <w:t xml:space="preserve"> 2002; </w:t>
      </w:r>
      <w:r w:rsidRPr="005C7D51">
        <w:rPr>
          <w:rFonts w:ascii="Book Antiqua" w:hAnsi="Book Antiqua"/>
          <w:b/>
          <w:sz w:val="24"/>
          <w:szCs w:val="24"/>
        </w:rPr>
        <w:t>97</w:t>
      </w:r>
      <w:r w:rsidRPr="005C7D51">
        <w:rPr>
          <w:rFonts w:ascii="Book Antiqua" w:hAnsi="Book Antiqua"/>
          <w:sz w:val="24"/>
          <w:szCs w:val="24"/>
        </w:rPr>
        <w:t>: 2402-2407 [PMID: 12358264 DOI: 10.1111/j.1572-0241.2002.06019.x]</w:t>
      </w:r>
    </w:p>
    <w:p w14:paraId="52DD176B"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63 </w:t>
      </w:r>
      <w:proofErr w:type="spellStart"/>
      <w:r w:rsidRPr="005C7D51">
        <w:rPr>
          <w:rFonts w:ascii="Book Antiqua" w:hAnsi="Book Antiqua"/>
          <w:b/>
          <w:sz w:val="24"/>
          <w:szCs w:val="24"/>
        </w:rPr>
        <w:t>Katsanos</w:t>
      </w:r>
      <w:proofErr w:type="spellEnd"/>
      <w:r w:rsidRPr="005C7D51">
        <w:rPr>
          <w:rFonts w:ascii="Book Antiqua" w:hAnsi="Book Antiqua"/>
          <w:b/>
          <w:sz w:val="24"/>
          <w:szCs w:val="24"/>
        </w:rPr>
        <w:t xml:space="preserve"> KH</w:t>
      </w:r>
      <w:r w:rsidRPr="005C7D51">
        <w:rPr>
          <w:rFonts w:ascii="Book Antiqua" w:hAnsi="Book Antiqua"/>
          <w:sz w:val="24"/>
          <w:szCs w:val="24"/>
        </w:rPr>
        <w:t xml:space="preserve">, </w:t>
      </w:r>
      <w:proofErr w:type="spellStart"/>
      <w:r w:rsidRPr="005C7D51">
        <w:rPr>
          <w:rFonts w:ascii="Book Antiqua" w:hAnsi="Book Antiqua"/>
          <w:sz w:val="24"/>
          <w:szCs w:val="24"/>
        </w:rPr>
        <w:t>Stamou</w:t>
      </w:r>
      <w:proofErr w:type="spellEnd"/>
      <w:r w:rsidRPr="005C7D51">
        <w:rPr>
          <w:rFonts w:ascii="Book Antiqua" w:hAnsi="Book Antiqua"/>
          <w:sz w:val="24"/>
          <w:szCs w:val="24"/>
        </w:rPr>
        <w:t xml:space="preserve"> P, </w:t>
      </w:r>
      <w:proofErr w:type="spellStart"/>
      <w:r w:rsidRPr="005C7D51">
        <w:rPr>
          <w:rFonts w:ascii="Book Antiqua" w:hAnsi="Book Antiqua"/>
          <w:sz w:val="24"/>
          <w:szCs w:val="24"/>
        </w:rPr>
        <w:t>Tatsioni</w:t>
      </w:r>
      <w:proofErr w:type="spellEnd"/>
      <w:r w:rsidRPr="005C7D51">
        <w:rPr>
          <w:rFonts w:ascii="Book Antiqua" w:hAnsi="Book Antiqua"/>
          <w:sz w:val="24"/>
          <w:szCs w:val="24"/>
        </w:rPr>
        <w:t xml:space="preserve"> A, </w:t>
      </w:r>
      <w:proofErr w:type="spellStart"/>
      <w:r w:rsidRPr="005C7D51">
        <w:rPr>
          <w:rFonts w:ascii="Book Antiqua" w:hAnsi="Book Antiqua"/>
          <w:sz w:val="24"/>
          <w:szCs w:val="24"/>
        </w:rPr>
        <w:t>Tsianos</w:t>
      </w:r>
      <w:proofErr w:type="spellEnd"/>
      <w:r w:rsidRPr="005C7D51">
        <w:rPr>
          <w:rFonts w:ascii="Book Antiqua" w:hAnsi="Book Antiqua"/>
          <w:sz w:val="24"/>
          <w:szCs w:val="24"/>
        </w:rPr>
        <w:t xml:space="preserve"> VE, </w:t>
      </w:r>
      <w:proofErr w:type="spellStart"/>
      <w:r w:rsidRPr="005C7D51">
        <w:rPr>
          <w:rFonts w:ascii="Book Antiqua" w:hAnsi="Book Antiqua"/>
          <w:sz w:val="24"/>
          <w:szCs w:val="24"/>
        </w:rPr>
        <w:t>Zoumbas</w:t>
      </w:r>
      <w:proofErr w:type="spellEnd"/>
      <w:r w:rsidRPr="005C7D51">
        <w:rPr>
          <w:rFonts w:ascii="Book Antiqua" w:hAnsi="Book Antiqua"/>
          <w:sz w:val="24"/>
          <w:szCs w:val="24"/>
        </w:rPr>
        <w:t xml:space="preserve"> S, </w:t>
      </w:r>
      <w:proofErr w:type="spellStart"/>
      <w:r w:rsidRPr="005C7D51">
        <w:rPr>
          <w:rFonts w:ascii="Book Antiqua" w:hAnsi="Book Antiqua"/>
          <w:sz w:val="24"/>
          <w:szCs w:val="24"/>
        </w:rPr>
        <w:t>Kavvadia</w:t>
      </w:r>
      <w:proofErr w:type="spellEnd"/>
      <w:r w:rsidRPr="005C7D51">
        <w:rPr>
          <w:rFonts w:ascii="Book Antiqua" w:hAnsi="Book Antiqua"/>
          <w:sz w:val="24"/>
          <w:szCs w:val="24"/>
        </w:rPr>
        <w:t xml:space="preserve"> S, Giga A, </w:t>
      </w:r>
      <w:proofErr w:type="spellStart"/>
      <w:r w:rsidRPr="005C7D51">
        <w:rPr>
          <w:rFonts w:ascii="Book Antiqua" w:hAnsi="Book Antiqua"/>
          <w:sz w:val="24"/>
          <w:szCs w:val="24"/>
        </w:rPr>
        <w:t>Vagias</w:t>
      </w:r>
      <w:proofErr w:type="spellEnd"/>
      <w:r w:rsidRPr="005C7D51">
        <w:rPr>
          <w:rFonts w:ascii="Book Antiqua" w:hAnsi="Book Antiqua"/>
          <w:sz w:val="24"/>
          <w:szCs w:val="24"/>
        </w:rPr>
        <w:t xml:space="preserve"> I, Christodoulou DK, </w:t>
      </w:r>
      <w:proofErr w:type="spellStart"/>
      <w:r w:rsidRPr="005C7D51">
        <w:rPr>
          <w:rFonts w:ascii="Book Antiqua" w:hAnsi="Book Antiqua"/>
          <w:sz w:val="24"/>
          <w:szCs w:val="24"/>
        </w:rPr>
        <w:t>Tsianos</w:t>
      </w:r>
      <w:proofErr w:type="spellEnd"/>
      <w:r w:rsidRPr="005C7D51">
        <w:rPr>
          <w:rFonts w:ascii="Book Antiqua" w:hAnsi="Book Antiqua"/>
          <w:sz w:val="24"/>
          <w:szCs w:val="24"/>
        </w:rPr>
        <w:t xml:space="preserve"> EV; Northwest Greece IBD Study Group. Prevalence of inflammatory bowel disease related dysplasia and cancer in 1500 colonoscopies from a referral center in northwestern Greece. </w:t>
      </w:r>
      <w:r w:rsidRPr="005C7D51">
        <w:rPr>
          <w:rFonts w:ascii="Book Antiqua" w:hAnsi="Book Antiqua"/>
          <w:i/>
          <w:sz w:val="24"/>
          <w:szCs w:val="24"/>
        </w:rPr>
        <w:t xml:space="preserve">J </w:t>
      </w:r>
      <w:proofErr w:type="spellStart"/>
      <w:r w:rsidRPr="005C7D51">
        <w:rPr>
          <w:rFonts w:ascii="Book Antiqua" w:hAnsi="Book Antiqua"/>
          <w:i/>
          <w:sz w:val="24"/>
          <w:szCs w:val="24"/>
        </w:rPr>
        <w:t>Crohns</w:t>
      </w:r>
      <w:proofErr w:type="spellEnd"/>
      <w:r w:rsidRPr="005C7D51">
        <w:rPr>
          <w:rFonts w:ascii="Book Antiqua" w:hAnsi="Book Antiqua"/>
          <w:i/>
          <w:sz w:val="24"/>
          <w:szCs w:val="24"/>
        </w:rPr>
        <w:t xml:space="preserve"> Colitis</w:t>
      </w:r>
      <w:r w:rsidRPr="005C7D51">
        <w:rPr>
          <w:rFonts w:ascii="Book Antiqua" w:hAnsi="Book Antiqua"/>
          <w:sz w:val="24"/>
          <w:szCs w:val="24"/>
        </w:rPr>
        <w:t xml:space="preserve"> 2011; </w:t>
      </w:r>
      <w:r w:rsidRPr="005C7D51">
        <w:rPr>
          <w:rFonts w:ascii="Book Antiqua" w:hAnsi="Book Antiqua"/>
          <w:b/>
          <w:sz w:val="24"/>
          <w:szCs w:val="24"/>
        </w:rPr>
        <w:t>5</w:t>
      </w:r>
      <w:r w:rsidRPr="005C7D51">
        <w:rPr>
          <w:rFonts w:ascii="Book Antiqua" w:hAnsi="Book Antiqua"/>
          <w:sz w:val="24"/>
          <w:szCs w:val="24"/>
        </w:rPr>
        <w:t>: 19-23 [PMID: 21272799 DOI: 10.1016/j.crohns.2010.09.001]</w:t>
      </w:r>
    </w:p>
    <w:p w14:paraId="06D84069"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64 </w:t>
      </w:r>
      <w:proofErr w:type="spellStart"/>
      <w:r w:rsidRPr="005C7D51">
        <w:rPr>
          <w:rFonts w:ascii="Book Antiqua" w:hAnsi="Book Antiqua"/>
          <w:b/>
          <w:sz w:val="24"/>
          <w:szCs w:val="24"/>
        </w:rPr>
        <w:t>Lakatos</w:t>
      </w:r>
      <w:proofErr w:type="spellEnd"/>
      <w:r w:rsidRPr="005C7D51">
        <w:rPr>
          <w:rFonts w:ascii="Book Antiqua" w:hAnsi="Book Antiqua"/>
          <w:b/>
          <w:sz w:val="24"/>
          <w:szCs w:val="24"/>
        </w:rPr>
        <w:t xml:space="preserve"> L</w:t>
      </w:r>
      <w:r w:rsidRPr="005C7D51">
        <w:rPr>
          <w:rFonts w:ascii="Book Antiqua" w:hAnsi="Book Antiqua"/>
          <w:sz w:val="24"/>
          <w:szCs w:val="24"/>
        </w:rPr>
        <w:t xml:space="preserve">, </w:t>
      </w:r>
      <w:proofErr w:type="spellStart"/>
      <w:r w:rsidRPr="005C7D51">
        <w:rPr>
          <w:rFonts w:ascii="Book Antiqua" w:hAnsi="Book Antiqua"/>
          <w:sz w:val="24"/>
          <w:szCs w:val="24"/>
        </w:rPr>
        <w:t>Pandur</w:t>
      </w:r>
      <w:proofErr w:type="spellEnd"/>
      <w:r w:rsidRPr="005C7D51">
        <w:rPr>
          <w:rFonts w:ascii="Book Antiqua" w:hAnsi="Book Antiqua"/>
          <w:sz w:val="24"/>
          <w:szCs w:val="24"/>
        </w:rPr>
        <w:t xml:space="preserve"> T, David G, </w:t>
      </w:r>
      <w:proofErr w:type="spellStart"/>
      <w:r w:rsidRPr="005C7D51">
        <w:rPr>
          <w:rFonts w:ascii="Book Antiqua" w:hAnsi="Book Antiqua"/>
          <w:sz w:val="24"/>
          <w:szCs w:val="24"/>
        </w:rPr>
        <w:t>Balogh</w:t>
      </w:r>
      <w:proofErr w:type="spellEnd"/>
      <w:r w:rsidRPr="005C7D51">
        <w:rPr>
          <w:rFonts w:ascii="Book Antiqua" w:hAnsi="Book Antiqua"/>
          <w:sz w:val="24"/>
          <w:szCs w:val="24"/>
        </w:rPr>
        <w:t xml:space="preserve"> Z, </w:t>
      </w:r>
      <w:proofErr w:type="spellStart"/>
      <w:r w:rsidRPr="005C7D51">
        <w:rPr>
          <w:rFonts w:ascii="Book Antiqua" w:hAnsi="Book Antiqua"/>
          <w:sz w:val="24"/>
          <w:szCs w:val="24"/>
        </w:rPr>
        <w:t>Kuronya</w:t>
      </w:r>
      <w:proofErr w:type="spellEnd"/>
      <w:r w:rsidRPr="005C7D51">
        <w:rPr>
          <w:rFonts w:ascii="Book Antiqua" w:hAnsi="Book Antiqua"/>
          <w:sz w:val="24"/>
          <w:szCs w:val="24"/>
        </w:rPr>
        <w:t xml:space="preserve"> P, </w:t>
      </w:r>
      <w:proofErr w:type="spellStart"/>
      <w:r w:rsidRPr="005C7D51">
        <w:rPr>
          <w:rFonts w:ascii="Book Antiqua" w:hAnsi="Book Antiqua"/>
          <w:sz w:val="24"/>
          <w:szCs w:val="24"/>
        </w:rPr>
        <w:t>Tollas</w:t>
      </w:r>
      <w:proofErr w:type="spellEnd"/>
      <w:r w:rsidRPr="005C7D51">
        <w:rPr>
          <w:rFonts w:ascii="Book Antiqua" w:hAnsi="Book Antiqua"/>
          <w:sz w:val="24"/>
          <w:szCs w:val="24"/>
        </w:rPr>
        <w:t xml:space="preserve"> A, </w:t>
      </w:r>
      <w:proofErr w:type="spellStart"/>
      <w:r w:rsidRPr="005C7D51">
        <w:rPr>
          <w:rFonts w:ascii="Book Antiqua" w:hAnsi="Book Antiqua"/>
          <w:sz w:val="24"/>
          <w:szCs w:val="24"/>
        </w:rPr>
        <w:t>Lakatos</w:t>
      </w:r>
      <w:proofErr w:type="spellEnd"/>
      <w:r w:rsidRPr="005C7D51">
        <w:rPr>
          <w:rFonts w:ascii="Book Antiqua" w:hAnsi="Book Antiqua"/>
          <w:sz w:val="24"/>
          <w:szCs w:val="24"/>
        </w:rPr>
        <w:t xml:space="preserve"> PL. Association of </w:t>
      </w:r>
      <w:proofErr w:type="spellStart"/>
      <w:r w:rsidRPr="005C7D51">
        <w:rPr>
          <w:rFonts w:ascii="Book Antiqua" w:hAnsi="Book Antiqua"/>
          <w:sz w:val="24"/>
          <w:szCs w:val="24"/>
        </w:rPr>
        <w:t>extraintestinal</w:t>
      </w:r>
      <w:proofErr w:type="spellEnd"/>
      <w:r w:rsidRPr="005C7D51">
        <w:rPr>
          <w:rFonts w:ascii="Book Antiqua" w:hAnsi="Book Antiqua"/>
          <w:sz w:val="24"/>
          <w:szCs w:val="24"/>
        </w:rPr>
        <w:t xml:space="preserve"> manifestations of inflammatory bowel disease in a province of western Hungary with disease phenotype: results of a 25-year follow-up study. </w:t>
      </w:r>
      <w:r w:rsidRPr="005C7D51">
        <w:rPr>
          <w:rFonts w:ascii="Book Antiqua" w:hAnsi="Book Antiqua"/>
          <w:i/>
          <w:sz w:val="24"/>
          <w:szCs w:val="24"/>
        </w:rPr>
        <w:t xml:space="preserve">World J </w:t>
      </w:r>
      <w:proofErr w:type="spellStart"/>
      <w:r w:rsidRPr="005C7D51">
        <w:rPr>
          <w:rFonts w:ascii="Book Antiqua" w:hAnsi="Book Antiqua"/>
          <w:i/>
          <w:sz w:val="24"/>
          <w:szCs w:val="24"/>
        </w:rPr>
        <w:t>Gastroenterol</w:t>
      </w:r>
      <w:proofErr w:type="spellEnd"/>
      <w:r w:rsidRPr="005C7D51">
        <w:rPr>
          <w:rFonts w:ascii="Book Antiqua" w:hAnsi="Book Antiqua"/>
          <w:sz w:val="24"/>
          <w:szCs w:val="24"/>
        </w:rPr>
        <w:t xml:space="preserve"> 2003; </w:t>
      </w:r>
      <w:r w:rsidRPr="005C7D51">
        <w:rPr>
          <w:rFonts w:ascii="Book Antiqua" w:hAnsi="Book Antiqua"/>
          <w:b/>
          <w:sz w:val="24"/>
          <w:szCs w:val="24"/>
        </w:rPr>
        <w:t>9</w:t>
      </w:r>
      <w:r w:rsidRPr="005C7D51">
        <w:rPr>
          <w:rFonts w:ascii="Book Antiqua" w:hAnsi="Book Antiqua"/>
          <w:sz w:val="24"/>
          <w:szCs w:val="24"/>
        </w:rPr>
        <w:t>: 2300-2307 [PMID: 14562397 DOI: 10.3748/wjg.v9.i10.2300]</w:t>
      </w:r>
    </w:p>
    <w:p w14:paraId="312BBC22"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65 </w:t>
      </w:r>
      <w:r w:rsidRPr="005C7D51">
        <w:rPr>
          <w:rFonts w:ascii="Book Antiqua" w:hAnsi="Book Antiqua"/>
          <w:b/>
          <w:sz w:val="24"/>
          <w:szCs w:val="24"/>
        </w:rPr>
        <w:t>Chapman R</w:t>
      </w:r>
      <w:r w:rsidRPr="005C7D51">
        <w:rPr>
          <w:rFonts w:ascii="Book Antiqua" w:hAnsi="Book Antiqua"/>
          <w:sz w:val="24"/>
          <w:szCs w:val="24"/>
        </w:rPr>
        <w:t xml:space="preserve">, </w:t>
      </w:r>
      <w:proofErr w:type="spellStart"/>
      <w:r w:rsidRPr="005C7D51">
        <w:rPr>
          <w:rFonts w:ascii="Book Antiqua" w:hAnsi="Book Antiqua"/>
          <w:sz w:val="24"/>
          <w:szCs w:val="24"/>
        </w:rPr>
        <w:t>Fevery</w:t>
      </w:r>
      <w:proofErr w:type="spellEnd"/>
      <w:r w:rsidRPr="005C7D51">
        <w:rPr>
          <w:rFonts w:ascii="Book Antiqua" w:hAnsi="Book Antiqua"/>
          <w:sz w:val="24"/>
          <w:szCs w:val="24"/>
        </w:rPr>
        <w:t xml:space="preserve"> J, </w:t>
      </w:r>
      <w:proofErr w:type="spellStart"/>
      <w:r w:rsidRPr="005C7D51">
        <w:rPr>
          <w:rFonts w:ascii="Book Antiqua" w:hAnsi="Book Antiqua"/>
          <w:sz w:val="24"/>
          <w:szCs w:val="24"/>
        </w:rPr>
        <w:t>Kalloo</w:t>
      </w:r>
      <w:proofErr w:type="spellEnd"/>
      <w:r w:rsidRPr="005C7D51">
        <w:rPr>
          <w:rFonts w:ascii="Book Antiqua" w:hAnsi="Book Antiqua"/>
          <w:sz w:val="24"/>
          <w:szCs w:val="24"/>
        </w:rPr>
        <w:t xml:space="preserve"> A, </w:t>
      </w:r>
      <w:proofErr w:type="spellStart"/>
      <w:r w:rsidRPr="005C7D51">
        <w:rPr>
          <w:rFonts w:ascii="Book Antiqua" w:hAnsi="Book Antiqua"/>
          <w:sz w:val="24"/>
          <w:szCs w:val="24"/>
        </w:rPr>
        <w:t>Nagorney</w:t>
      </w:r>
      <w:proofErr w:type="spellEnd"/>
      <w:r w:rsidRPr="005C7D51">
        <w:rPr>
          <w:rFonts w:ascii="Book Antiqua" w:hAnsi="Book Antiqua"/>
          <w:sz w:val="24"/>
          <w:szCs w:val="24"/>
        </w:rPr>
        <w:t xml:space="preserve"> DM, </w:t>
      </w:r>
      <w:proofErr w:type="spellStart"/>
      <w:r w:rsidRPr="005C7D51">
        <w:rPr>
          <w:rFonts w:ascii="Book Antiqua" w:hAnsi="Book Antiqua"/>
          <w:sz w:val="24"/>
          <w:szCs w:val="24"/>
        </w:rPr>
        <w:t>Boberg</w:t>
      </w:r>
      <w:proofErr w:type="spellEnd"/>
      <w:r w:rsidRPr="005C7D51">
        <w:rPr>
          <w:rFonts w:ascii="Book Antiqua" w:hAnsi="Book Antiqua"/>
          <w:sz w:val="24"/>
          <w:szCs w:val="24"/>
        </w:rPr>
        <w:t xml:space="preserve"> KM, </w:t>
      </w:r>
      <w:proofErr w:type="spellStart"/>
      <w:r w:rsidRPr="005C7D51">
        <w:rPr>
          <w:rFonts w:ascii="Book Antiqua" w:hAnsi="Book Antiqua"/>
          <w:sz w:val="24"/>
          <w:szCs w:val="24"/>
        </w:rPr>
        <w:t>Shneider</w:t>
      </w:r>
      <w:proofErr w:type="spellEnd"/>
      <w:r w:rsidRPr="005C7D51">
        <w:rPr>
          <w:rFonts w:ascii="Book Antiqua" w:hAnsi="Book Antiqua"/>
          <w:sz w:val="24"/>
          <w:szCs w:val="24"/>
        </w:rPr>
        <w:t xml:space="preserve"> B, Gores GJ; American Association for the Study of Liver Diseases. </w:t>
      </w:r>
      <w:proofErr w:type="gramStart"/>
      <w:r w:rsidRPr="005C7D51">
        <w:rPr>
          <w:rFonts w:ascii="Book Antiqua" w:hAnsi="Book Antiqua"/>
          <w:sz w:val="24"/>
          <w:szCs w:val="24"/>
        </w:rPr>
        <w:t xml:space="preserve">Diagnosis and management of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w:t>
      </w:r>
      <w:proofErr w:type="gramEnd"/>
      <w:r w:rsidRPr="005C7D51">
        <w:rPr>
          <w:rFonts w:ascii="Book Antiqua" w:hAnsi="Book Antiqua"/>
          <w:sz w:val="24"/>
          <w:szCs w:val="24"/>
        </w:rPr>
        <w:t xml:space="preserve"> </w:t>
      </w:r>
      <w:proofErr w:type="spellStart"/>
      <w:r w:rsidRPr="005C7D51">
        <w:rPr>
          <w:rFonts w:ascii="Book Antiqua" w:hAnsi="Book Antiqua"/>
          <w:i/>
          <w:sz w:val="24"/>
          <w:szCs w:val="24"/>
        </w:rPr>
        <w:t>Hepatology</w:t>
      </w:r>
      <w:proofErr w:type="spellEnd"/>
      <w:r w:rsidRPr="005C7D51">
        <w:rPr>
          <w:rFonts w:ascii="Book Antiqua" w:hAnsi="Book Antiqua"/>
          <w:sz w:val="24"/>
          <w:szCs w:val="24"/>
        </w:rPr>
        <w:t xml:space="preserve"> 2010; </w:t>
      </w:r>
      <w:r w:rsidRPr="005C7D51">
        <w:rPr>
          <w:rFonts w:ascii="Book Antiqua" w:hAnsi="Book Antiqua"/>
          <w:b/>
          <w:sz w:val="24"/>
          <w:szCs w:val="24"/>
        </w:rPr>
        <w:t>51</w:t>
      </w:r>
      <w:r w:rsidRPr="005C7D51">
        <w:rPr>
          <w:rFonts w:ascii="Book Antiqua" w:hAnsi="Book Antiqua"/>
          <w:sz w:val="24"/>
          <w:szCs w:val="24"/>
        </w:rPr>
        <w:t>: 660-678 [PMID: 20101749 DOI: 10.1002/hep.23294]</w:t>
      </w:r>
    </w:p>
    <w:p w14:paraId="75DD42D5"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66 </w:t>
      </w:r>
      <w:proofErr w:type="gramStart"/>
      <w:r w:rsidRPr="005C7D51">
        <w:rPr>
          <w:rFonts w:ascii="Book Antiqua" w:hAnsi="Book Antiqua"/>
          <w:b/>
          <w:sz w:val="24"/>
          <w:szCs w:val="24"/>
        </w:rPr>
        <w:t>Toy</w:t>
      </w:r>
      <w:proofErr w:type="gramEnd"/>
      <w:r w:rsidRPr="005C7D51">
        <w:rPr>
          <w:rFonts w:ascii="Book Antiqua" w:hAnsi="Book Antiqua"/>
          <w:b/>
          <w:sz w:val="24"/>
          <w:szCs w:val="24"/>
        </w:rPr>
        <w:t xml:space="preserve"> E</w:t>
      </w:r>
      <w:r w:rsidRPr="005C7D51">
        <w:rPr>
          <w:rFonts w:ascii="Book Antiqua" w:hAnsi="Book Antiqua"/>
          <w:sz w:val="24"/>
          <w:szCs w:val="24"/>
        </w:rPr>
        <w:t xml:space="preserve">, </w:t>
      </w:r>
      <w:proofErr w:type="spellStart"/>
      <w:r w:rsidRPr="005C7D51">
        <w:rPr>
          <w:rFonts w:ascii="Book Antiqua" w:hAnsi="Book Antiqua"/>
          <w:sz w:val="24"/>
          <w:szCs w:val="24"/>
        </w:rPr>
        <w:t>Balasubramanian</w:t>
      </w:r>
      <w:proofErr w:type="spellEnd"/>
      <w:r w:rsidRPr="005C7D51">
        <w:rPr>
          <w:rFonts w:ascii="Book Antiqua" w:hAnsi="Book Antiqua"/>
          <w:sz w:val="24"/>
          <w:szCs w:val="24"/>
        </w:rPr>
        <w:t xml:space="preserve"> S, </w:t>
      </w:r>
      <w:proofErr w:type="spellStart"/>
      <w:r w:rsidRPr="005C7D51">
        <w:rPr>
          <w:rFonts w:ascii="Book Antiqua" w:hAnsi="Book Antiqua"/>
          <w:sz w:val="24"/>
          <w:szCs w:val="24"/>
        </w:rPr>
        <w:t>Selmi</w:t>
      </w:r>
      <w:proofErr w:type="spellEnd"/>
      <w:r w:rsidRPr="005C7D51">
        <w:rPr>
          <w:rFonts w:ascii="Book Antiqua" w:hAnsi="Book Antiqua"/>
          <w:sz w:val="24"/>
          <w:szCs w:val="24"/>
        </w:rPr>
        <w:t xml:space="preserve"> C, Li CS, </w:t>
      </w:r>
      <w:proofErr w:type="spellStart"/>
      <w:r w:rsidRPr="005C7D51">
        <w:rPr>
          <w:rFonts w:ascii="Book Antiqua" w:hAnsi="Book Antiqua"/>
          <w:sz w:val="24"/>
          <w:szCs w:val="24"/>
        </w:rPr>
        <w:t>Bowlus</w:t>
      </w:r>
      <w:proofErr w:type="spellEnd"/>
      <w:r w:rsidRPr="005C7D51">
        <w:rPr>
          <w:rFonts w:ascii="Book Antiqua" w:hAnsi="Book Antiqua"/>
          <w:sz w:val="24"/>
          <w:szCs w:val="24"/>
        </w:rPr>
        <w:t xml:space="preserve"> CL. </w:t>
      </w:r>
      <w:proofErr w:type="gramStart"/>
      <w:r w:rsidRPr="005C7D51">
        <w:rPr>
          <w:rFonts w:ascii="Book Antiqua" w:hAnsi="Book Antiqua"/>
          <w:sz w:val="24"/>
          <w:szCs w:val="24"/>
        </w:rPr>
        <w:t xml:space="preserve">The prevalence, incidence and natural history of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in an ethnically diverse population.</w:t>
      </w:r>
      <w:proofErr w:type="gramEnd"/>
      <w:r w:rsidRPr="005C7D51">
        <w:rPr>
          <w:rFonts w:ascii="Book Antiqua" w:hAnsi="Book Antiqua"/>
          <w:sz w:val="24"/>
          <w:szCs w:val="24"/>
        </w:rPr>
        <w:t xml:space="preserve"> </w:t>
      </w:r>
      <w:r w:rsidRPr="005C7D51">
        <w:rPr>
          <w:rFonts w:ascii="Book Antiqua" w:hAnsi="Book Antiqua"/>
          <w:i/>
          <w:sz w:val="24"/>
          <w:szCs w:val="24"/>
        </w:rPr>
        <w:t xml:space="preserve">BMC </w:t>
      </w:r>
      <w:proofErr w:type="spellStart"/>
      <w:r w:rsidRPr="005C7D51">
        <w:rPr>
          <w:rFonts w:ascii="Book Antiqua" w:hAnsi="Book Antiqua"/>
          <w:i/>
          <w:sz w:val="24"/>
          <w:szCs w:val="24"/>
        </w:rPr>
        <w:t>Gastroenterol</w:t>
      </w:r>
      <w:proofErr w:type="spellEnd"/>
      <w:r w:rsidRPr="005C7D51">
        <w:rPr>
          <w:rFonts w:ascii="Book Antiqua" w:hAnsi="Book Antiqua"/>
          <w:sz w:val="24"/>
          <w:szCs w:val="24"/>
        </w:rPr>
        <w:t xml:space="preserve"> 2011; </w:t>
      </w:r>
      <w:r w:rsidRPr="005C7D51">
        <w:rPr>
          <w:rFonts w:ascii="Book Antiqua" w:hAnsi="Book Antiqua"/>
          <w:b/>
          <w:sz w:val="24"/>
          <w:szCs w:val="24"/>
        </w:rPr>
        <w:t>11</w:t>
      </w:r>
      <w:r w:rsidRPr="005C7D51">
        <w:rPr>
          <w:rFonts w:ascii="Book Antiqua" w:hAnsi="Book Antiqua"/>
          <w:sz w:val="24"/>
          <w:szCs w:val="24"/>
        </w:rPr>
        <w:t>: 83 [PMID: 21767410 DOI: 10.1186/1471-230X-11-83]</w:t>
      </w:r>
    </w:p>
    <w:p w14:paraId="4459E774"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67 </w:t>
      </w:r>
      <w:r w:rsidRPr="005C7D51">
        <w:rPr>
          <w:rFonts w:ascii="Book Antiqua" w:hAnsi="Book Antiqua"/>
          <w:b/>
          <w:sz w:val="24"/>
          <w:szCs w:val="24"/>
        </w:rPr>
        <w:t>Lutz HH</w:t>
      </w:r>
      <w:r w:rsidRPr="005C7D51">
        <w:rPr>
          <w:rFonts w:ascii="Book Antiqua" w:hAnsi="Book Antiqua"/>
          <w:sz w:val="24"/>
          <w:szCs w:val="24"/>
        </w:rPr>
        <w:t xml:space="preserve">, </w:t>
      </w:r>
      <w:proofErr w:type="spellStart"/>
      <w:r w:rsidRPr="005C7D51">
        <w:rPr>
          <w:rFonts w:ascii="Book Antiqua" w:hAnsi="Book Antiqua"/>
          <w:sz w:val="24"/>
          <w:szCs w:val="24"/>
        </w:rPr>
        <w:t>Tischendorf</w:t>
      </w:r>
      <w:proofErr w:type="spellEnd"/>
      <w:r w:rsidRPr="005C7D51">
        <w:rPr>
          <w:rFonts w:ascii="Book Antiqua" w:hAnsi="Book Antiqua"/>
          <w:sz w:val="24"/>
          <w:szCs w:val="24"/>
        </w:rPr>
        <w:t xml:space="preserve"> JJ. </w:t>
      </w:r>
      <w:proofErr w:type="gramStart"/>
      <w:r w:rsidRPr="005C7D51">
        <w:rPr>
          <w:rFonts w:ascii="Book Antiqua" w:hAnsi="Book Antiqua"/>
          <w:sz w:val="24"/>
          <w:szCs w:val="24"/>
        </w:rPr>
        <w:t xml:space="preserve">Management of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w:t>
      </w:r>
      <w:proofErr w:type="gramEnd"/>
      <w:r w:rsidRPr="005C7D51">
        <w:rPr>
          <w:rFonts w:ascii="Book Antiqua" w:hAnsi="Book Antiqua"/>
          <w:sz w:val="24"/>
          <w:szCs w:val="24"/>
        </w:rPr>
        <w:t xml:space="preserve"> </w:t>
      </w:r>
      <w:r w:rsidRPr="005C7D51">
        <w:rPr>
          <w:rFonts w:ascii="Book Antiqua" w:hAnsi="Book Antiqua"/>
          <w:i/>
          <w:sz w:val="24"/>
          <w:szCs w:val="24"/>
        </w:rPr>
        <w:t xml:space="preserve">World J </w:t>
      </w:r>
      <w:proofErr w:type="spellStart"/>
      <w:r w:rsidRPr="005C7D51">
        <w:rPr>
          <w:rFonts w:ascii="Book Antiqua" w:hAnsi="Book Antiqua"/>
          <w:i/>
          <w:sz w:val="24"/>
          <w:szCs w:val="24"/>
        </w:rPr>
        <w:t>Hepatol</w:t>
      </w:r>
      <w:proofErr w:type="spellEnd"/>
      <w:r w:rsidRPr="005C7D51">
        <w:rPr>
          <w:rFonts w:ascii="Book Antiqua" w:hAnsi="Book Antiqua"/>
          <w:sz w:val="24"/>
          <w:szCs w:val="24"/>
        </w:rPr>
        <w:t xml:space="preserve"> 2011; </w:t>
      </w:r>
      <w:r w:rsidRPr="005C7D51">
        <w:rPr>
          <w:rFonts w:ascii="Book Antiqua" w:hAnsi="Book Antiqua"/>
          <w:b/>
          <w:sz w:val="24"/>
          <w:szCs w:val="24"/>
        </w:rPr>
        <w:t>3</w:t>
      </w:r>
      <w:r w:rsidRPr="005C7D51">
        <w:rPr>
          <w:rFonts w:ascii="Book Antiqua" w:hAnsi="Book Antiqua"/>
          <w:sz w:val="24"/>
          <w:szCs w:val="24"/>
        </w:rPr>
        <w:t>: 137-141 [PMID: 21860672 DOI: 10.4254/wjh.v3.i6.137]</w:t>
      </w:r>
    </w:p>
    <w:p w14:paraId="48113391"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68 </w:t>
      </w:r>
      <w:proofErr w:type="spellStart"/>
      <w:r w:rsidRPr="005C7D51">
        <w:rPr>
          <w:rFonts w:ascii="Book Antiqua" w:hAnsi="Book Antiqua"/>
          <w:b/>
          <w:sz w:val="24"/>
          <w:szCs w:val="24"/>
        </w:rPr>
        <w:t>Geramizadeh</w:t>
      </w:r>
      <w:proofErr w:type="spellEnd"/>
      <w:r w:rsidRPr="005C7D51">
        <w:rPr>
          <w:rFonts w:ascii="Book Antiqua" w:hAnsi="Book Antiqua"/>
          <w:b/>
          <w:sz w:val="24"/>
          <w:szCs w:val="24"/>
        </w:rPr>
        <w:t xml:space="preserve"> B</w:t>
      </w:r>
      <w:r w:rsidRPr="005C7D51">
        <w:rPr>
          <w:rFonts w:ascii="Book Antiqua" w:hAnsi="Book Antiqua"/>
          <w:sz w:val="24"/>
          <w:szCs w:val="24"/>
        </w:rPr>
        <w:t xml:space="preserve">, </w:t>
      </w:r>
      <w:proofErr w:type="spellStart"/>
      <w:r w:rsidRPr="005C7D51">
        <w:rPr>
          <w:rFonts w:ascii="Book Antiqua" w:hAnsi="Book Antiqua"/>
          <w:sz w:val="24"/>
          <w:szCs w:val="24"/>
        </w:rPr>
        <w:t>Ghavvas</w:t>
      </w:r>
      <w:proofErr w:type="spellEnd"/>
      <w:r w:rsidRPr="005C7D51">
        <w:rPr>
          <w:rFonts w:ascii="Book Antiqua" w:hAnsi="Book Antiqua"/>
          <w:sz w:val="24"/>
          <w:szCs w:val="24"/>
        </w:rPr>
        <w:t xml:space="preserve"> R, </w:t>
      </w:r>
      <w:proofErr w:type="spellStart"/>
      <w:r w:rsidRPr="005C7D51">
        <w:rPr>
          <w:rFonts w:ascii="Book Antiqua" w:hAnsi="Book Antiqua"/>
          <w:sz w:val="24"/>
          <w:szCs w:val="24"/>
        </w:rPr>
        <w:t>Kazemi</w:t>
      </w:r>
      <w:proofErr w:type="spellEnd"/>
      <w:r w:rsidRPr="005C7D51">
        <w:rPr>
          <w:rFonts w:ascii="Book Antiqua" w:hAnsi="Book Antiqua"/>
          <w:sz w:val="24"/>
          <w:szCs w:val="24"/>
        </w:rPr>
        <w:t xml:space="preserve"> K, </w:t>
      </w:r>
      <w:proofErr w:type="spellStart"/>
      <w:r w:rsidRPr="005C7D51">
        <w:rPr>
          <w:rFonts w:ascii="Book Antiqua" w:hAnsi="Book Antiqua"/>
          <w:sz w:val="24"/>
          <w:szCs w:val="24"/>
        </w:rPr>
        <w:t>Shamsaeefar</w:t>
      </w:r>
      <w:proofErr w:type="spellEnd"/>
      <w:r w:rsidRPr="005C7D51">
        <w:rPr>
          <w:rFonts w:ascii="Book Antiqua" w:hAnsi="Book Antiqua"/>
          <w:sz w:val="24"/>
          <w:szCs w:val="24"/>
        </w:rPr>
        <w:t xml:space="preserve"> A, </w:t>
      </w:r>
      <w:proofErr w:type="spellStart"/>
      <w:r w:rsidRPr="005C7D51">
        <w:rPr>
          <w:rFonts w:ascii="Book Antiqua" w:hAnsi="Book Antiqua"/>
          <w:sz w:val="24"/>
          <w:szCs w:val="24"/>
        </w:rPr>
        <w:t>Nikeghbalian</w:t>
      </w:r>
      <w:proofErr w:type="spellEnd"/>
      <w:r w:rsidRPr="005C7D51">
        <w:rPr>
          <w:rFonts w:ascii="Book Antiqua" w:hAnsi="Book Antiqua"/>
          <w:sz w:val="24"/>
          <w:szCs w:val="24"/>
        </w:rPr>
        <w:t xml:space="preserve"> S, </w:t>
      </w:r>
      <w:proofErr w:type="spellStart"/>
      <w:r w:rsidRPr="005C7D51">
        <w:rPr>
          <w:rFonts w:ascii="Book Antiqua" w:hAnsi="Book Antiqua"/>
          <w:sz w:val="24"/>
          <w:szCs w:val="24"/>
        </w:rPr>
        <w:t>Malekhosseini</w:t>
      </w:r>
      <w:proofErr w:type="spellEnd"/>
      <w:r w:rsidRPr="005C7D51">
        <w:rPr>
          <w:rFonts w:ascii="Book Antiqua" w:hAnsi="Book Antiqua"/>
          <w:sz w:val="24"/>
          <w:szCs w:val="24"/>
        </w:rPr>
        <w:t xml:space="preserve"> SA. </w:t>
      </w:r>
      <w:proofErr w:type="spellStart"/>
      <w:r w:rsidRPr="005C7D51">
        <w:rPr>
          <w:rFonts w:ascii="Book Antiqua" w:hAnsi="Book Antiqua"/>
          <w:sz w:val="24"/>
          <w:szCs w:val="24"/>
        </w:rPr>
        <w:t>Cholangiocarcinoma</w:t>
      </w:r>
      <w:proofErr w:type="spellEnd"/>
      <w:r w:rsidRPr="005C7D51">
        <w:rPr>
          <w:rFonts w:ascii="Book Antiqua" w:hAnsi="Book Antiqua"/>
          <w:sz w:val="24"/>
          <w:szCs w:val="24"/>
        </w:rPr>
        <w:t xml:space="preserve"> Secondary to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in Explanted Livers: A Single-Center Study in the South of Iran. </w:t>
      </w:r>
      <w:proofErr w:type="spellStart"/>
      <w:r w:rsidRPr="005C7D51">
        <w:rPr>
          <w:rFonts w:ascii="Book Antiqua" w:hAnsi="Book Antiqua"/>
          <w:i/>
          <w:sz w:val="24"/>
          <w:szCs w:val="24"/>
        </w:rPr>
        <w:t>Hepat</w:t>
      </w:r>
      <w:proofErr w:type="spellEnd"/>
      <w:r w:rsidRPr="005C7D51">
        <w:rPr>
          <w:rFonts w:ascii="Book Antiqua" w:hAnsi="Book Antiqua"/>
          <w:i/>
          <w:sz w:val="24"/>
          <w:szCs w:val="24"/>
        </w:rPr>
        <w:t xml:space="preserve"> Mon</w:t>
      </w:r>
      <w:r w:rsidRPr="005C7D51">
        <w:rPr>
          <w:rFonts w:ascii="Book Antiqua" w:hAnsi="Book Antiqua"/>
          <w:sz w:val="24"/>
          <w:szCs w:val="24"/>
        </w:rPr>
        <w:t xml:space="preserve"> 2015; </w:t>
      </w:r>
      <w:r w:rsidRPr="005C7D51">
        <w:rPr>
          <w:rFonts w:ascii="Book Antiqua" w:hAnsi="Book Antiqua"/>
          <w:b/>
          <w:sz w:val="24"/>
          <w:szCs w:val="24"/>
        </w:rPr>
        <w:t>15</w:t>
      </w:r>
      <w:r w:rsidRPr="005C7D51">
        <w:rPr>
          <w:rFonts w:ascii="Book Antiqua" w:hAnsi="Book Antiqua"/>
          <w:sz w:val="24"/>
          <w:szCs w:val="24"/>
        </w:rPr>
        <w:t>: e33626 [PMID: 26977169 DOI: 10.5812/hepatmon.33626]</w:t>
      </w:r>
    </w:p>
    <w:p w14:paraId="56F42721"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69 </w:t>
      </w:r>
      <w:r w:rsidRPr="005C7D51">
        <w:rPr>
          <w:rFonts w:ascii="Book Antiqua" w:hAnsi="Book Antiqua"/>
          <w:b/>
          <w:sz w:val="24"/>
          <w:szCs w:val="24"/>
        </w:rPr>
        <w:t>Yoon J</w:t>
      </w:r>
      <w:r w:rsidRPr="005C7D51">
        <w:rPr>
          <w:rFonts w:ascii="Book Antiqua" w:hAnsi="Book Antiqua"/>
          <w:sz w:val="24"/>
          <w:szCs w:val="24"/>
        </w:rPr>
        <w:t xml:space="preserve">, Oh SH, Kim HJ, Park SH, Ye BD, Yang SK, Kim KM.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with Inflammatory Bowel Disease in Korean Children. </w:t>
      </w:r>
      <w:proofErr w:type="spellStart"/>
      <w:r w:rsidRPr="005C7D51">
        <w:rPr>
          <w:rFonts w:ascii="Book Antiqua" w:hAnsi="Book Antiqua"/>
          <w:i/>
          <w:sz w:val="24"/>
          <w:szCs w:val="24"/>
        </w:rPr>
        <w:t>Pediatr</w:t>
      </w:r>
      <w:proofErr w:type="spellEnd"/>
      <w:r w:rsidRPr="005C7D51">
        <w:rPr>
          <w:rFonts w:ascii="Book Antiqua" w:hAnsi="Book Antiqua"/>
          <w:i/>
          <w:sz w:val="24"/>
          <w:szCs w:val="24"/>
        </w:rPr>
        <w:t xml:space="preserve"> </w:t>
      </w:r>
      <w:proofErr w:type="spellStart"/>
      <w:r w:rsidRPr="005C7D51">
        <w:rPr>
          <w:rFonts w:ascii="Book Antiqua" w:hAnsi="Book Antiqua"/>
          <w:i/>
          <w:sz w:val="24"/>
          <w:szCs w:val="24"/>
        </w:rPr>
        <w:t>Gastroenterol</w:t>
      </w:r>
      <w:proofErr w:type="spellEnd"/>
      <w:r w:rsidRPr="005C7D51">
        <w:rPr>
          <w:rFonts w:ascii="Book Antiqua" w:hAnsi="Book Antiqua"/>
          <w:i/>
          <w:sz w:val="24"/>
          <w:szCs w:val="24"/>
        </w:rPr>
        <w:t xml:space="preserve"> </w:t>
      </w:r>
      <w:proofErr w:type="spellStart"/>
      <w:r w:rsidRPr="005C7D51">
        <w:rPr>
          <w:rFonts w:ascii="Book Antiqua" w:hAnsi="Book Antiqua"/>
          <w:i/>
          <w:sz w:val="24"/>
          <w:szCs w:val="24"/>
        </w:rPr>
        <w:t>Hepatol</w:t>
      </w:r>
      <w:proofErr w:type="spellEnd"/>
      <w:r w:rsidRPr="005C7D51">
        <w:rPr>
          <w:rFonts w:ascii="Book Antiqua" w:hAnsi="Book Antiqua"/>
          <w:i/>
          <w:sz w:val="24"/>
          <w:szCs w:val="24"/>
        </w:rPr>
        <w:t xml:space="preserve"> </w:t>
      </w:r>
      <w:proofErr w:type="spellStart"/>
      <w:r w:rsidRPr="005C7D51">
        <w:rPr>
          <w:rFonts w:ascii="Book Antiqua" w:hAnsi="Book Antiqua"/>
          <w:i/>
          <w:sz w:val="24"/>
          <w:szCs w:val="24"/>
        </w:rPr>
        <w:t>Nutr</w:t>
      </w:r>
      <w:proofErr w:type="spellEnd"/>
      <w:r w:rsidRPr="005C7D51">
        <w:rPr>
          <w:rFonts w:ascii="Book Antiqua" w:hAnsi="Book Antiqua"/>
          <w:sz w:val="24"/>
          <w:szCs w:val="24"/>
        </w:rPr>
        <w:t xml:space="preserve"> 2015; </w:t>
      </w:r>
      <w:r w:rsidRPr="005C7D51">
        <w:rPr>
          <w:rFonts w:ascii="Book Antiqua" w:hAnsi="Book Antiqua"/>
          <w:b/>
          <w:sz w:val="24"/>
          <w:szCs w:val="24"/>
        </w:rPr>
        <w:t>18</w:t>
      </w:r>
      <w:r w:rsidRPr="005C7D51">
        <w:rPr>
          <w:rFonts w:ascii="Book Antiqua" w:hAnsi="Book Antiqua"/>
          <w:sz w:val="24"/>
          <w:szCs w:val="24"/>
        </w:rPr>
        <w:t>: 268-275 [PMID: 26770902 DOI: 10.5223/pghn.2015.18.4.268]</w:t>
      </w:r>
    </w:p>
    <w:p w14:paraId="6F8DF494" w14:textId="77777777" w:rsidR="00203F28" w:rsidRPr="005C7D51" w:rsidRDefault="00203F28" w:rsidP="006F694C">
      <w:pPr>
        <w:adjustRightInd w:val="0"/>
        <w:snapToGrid w:val="0"/>
        <w:spacing w:after="0" w:line="360" w:lineRule="auto"/>
        <w:jc w:val="both"/>
        <w:rPr>
          <w:rFonts w:ascii="Book Antiqua" w:hAnsi="Book Antiqua"/>
          <w:sz w:val="24"/>
          <w:szCs w:val="24"/>
        </w:rPr>
      </w:pPr>
      <w:proofErr w:type="gramStart"/>
      <w:r w:rsidRPr="005C7D51">
        <w:rPr>
          <w:rFonts w:ascii="Book Antiqua" w:hAnsi="Book Antiqua"/>
          <w:sz w:val="24"/>
          <w:szCs w:val="24"/>
        </w:rPr>
        <w:t xml:space="preserve">70 </w:t>
      </w:r>
      <w:r w:rsidRPr="005C7D51">
        <w:rPr>
          <w:rFonts w:ascii="Book Antiqua" w:hAnsi="Book Antiqua"/>
          <w:b/>
          <w:sz w:val="24"/>
          <w:szCs w:val="24"/>
        </w:rPr>
        <w:t>Kirstein MM</w:t>
      </w:r>
      <w:r w:rsidRPr="005C7D51">
        <w:rPr>
          <w:rFonts w:ascii="Book Antiqua" w:hAnsi="Book Antiqua"/>
          <w:sz w:val="24"/>
          <w:szCs w:val="24"/>
        </w:rPr>
        <w:t xml:space="preserve">, Vogel A. Epidemiology and Risk Factors of </w:t>
      </w:r>
      <w:proofErr w:type="spellStart"/>
      <w:r w:rsidRPr="005C7D51">
        <w:rPr>
          <w:rFonts w:ascii="Book Antiqua" w:hAnsi="Book Antiqua"/>
          <w:sz w:val="24"/>
          <w:szCs w:val="24"/>
        </w:rPr>
        <w:t>Cholangiocarcinoma</w:t>
      </w:r>
      <w:proofErr w:type="spellEnd"/>
      <w:r w:rsidRPr="005C7D51">
        <w:rPr>
          <w:rFonts w:ascii="Book Antiqua" w:hAnsi="Book Antiqua"/>
          <w:sz w:val="24"/>
          <w:szCs w:val="24"/>
        </w:rPr>
        <w:t>.</w:t>
      </w:r>
      <w:proofErr w:type="gramEnd"/>
      <w:r w:rsidRPr="005C7D51">
        <w:rPr>
          <w:rFonts w:ascii="Book Antiqua" w:hAnsi="Book Antiqua"/>
          <w:sz w:val="24"/>
          <w:szCs w:val="24"/>
        </w:rPr>
        <w:t xml:space="preserve"> </w:t>
      </w:r>
      <w:proofErr w:type="spellStart"/>
      <w:r w:rsidRPr="005C7D51">
        <w:rPr>
          <w:rFonts w:ascii="Book Antiqua" w:hAnsi="Book Antiqua"/>
          <w:i/>
          <w:sz w:val="24"/>
          <w:szCs w:val="24"/>
        </w:rPr>
        <w:t>Visc</w:t>
      </w:r>
      <w:proofErr w:type="spellEnd"/>
      <w:r w:rsidRPr="005C7D51">
        <w:rPr>
          <w:rFonts w:ascii="Book Antiqua" w:hAnsi="Book Antiqua"/>
          <w:i/>
          <w:sz w:val="24"/>
          <w:szCs w:val="24"/>
        </w:rPr>
        <w:t xml:space="preserve"> Med</w:t>
      </w:r>
      <w:r w:rsidRPr="005C7D51">
        <w:rPr>
          <w:rFonts w:ascii="Book Antiqua" w:hAnsi="Book Antiqua"/>
          <w:sz w:val="24"/>
          <w:szCs w:val="24"/>
        </w:rPr>
        <w:t xml:space="preserve"> 2016; </w:t>
      </w:r>
      <w:r w:rsidRPr="005C7D51">
        <w:rPr>
          <w:rFonts w:ascii="Book Antiqua" w:hAnsi="Book Antiqua"/>
          <w:b/>
          <w:sz w:val="24"/>
          <w:szCs w:val="24"/>
        </w:rPr>
        <w:t>32</w:t>
      </w:r>
      <w:r w:rsidRPr="005C7D51">
        <w:rPr>
          <w:rFonts w:ascii="Book Antiqua" w:hAnsi="Book Antiqua"/>
          <w:sz w:val="24"/>
          <w:szCs w:val="24"/>
        </w:rPr>
        <w:t>: 395-400 [PMID: 28229073 DOI: 10.1159/000453013]</w:t>
      </w:r>
    </w:p>
    <w:p w14:paraId="33ECB891"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71 </w:t>
      </w:r>
      <w:r w:rsidRPr="005C7D51">
        <w:rPr>
          <w:rFonts w:ascii="Book Antiqua" w:hAnsi="Book Antiqua"/>
          <w:b/>
          <w:sz w:val="24"/>
          <w:szCs w:val="24"/>
        </w:rPr>
        <w:t xml:space="preserve">Marsh JW </w:t>
      </w:r>
      <w:proofErr w:type="spellStart"/>
      <w:r w:rsidRPr="005C7D51">
        <w:rPr>
          <w:rFonts w:ascii="Book Antiqua" w:hAnsi="Book Antiqua"/>
          <w:b/>
          <w:sz w:val="24"/>
          <w:szCs w:val="24"/>
        </w:rPr>
        <w:t>Jr</w:t>
      </w:r>
      <w:proofErr w:type="spellEnd"/>
      <w:r w:rsidRPr="005C7D51">
        <w:rPr>
          <w:rFonts w:ascii="Book Antiqua" w:hAnsi="Book Antiqua"/>
          <w:sz w:val="24"/>
          <w:szCs w:val="24"/>
        </w:rPr>
        <w:t xml:space="preserve">, </w:t>
      </w:r>
      <w:proofErr w:type="spellStart"/>
      <w:r w:rsidRPr="005C7D51">
        <w:rPr>
          <w:rFonts w:ascii="Book Antiqua" w:hAnsi="Book Antiqua"/>
          <w:sz w:val="24"/>
          <w:szCs w:val="24"/>
        </w:rPr>
        <w:t>Iwatsuki</w:t>
      </w:r>
      <w:proofErr w:type="spellEnd"/>
      <w:r w:rsidRPr="005C7D51">
        <w:rPr>
          <w:rFonts w:ascii="Book Antiqua" w:hAnsi="Book Antiqua"/>
          <w:sz w:val="24"/>
          <w:szCs w:val="24"/>
        </w:rPr>
        <w:t xml:space="preserve"> S, </w:t>
      </w:r>
      <w:proofErr w:type="spellStart"/>
      <w:r w:rsidRPr="005C7D51">
        <w:rPr>
          <w:rFonts w:ascii="Book Antiqua" w:hAnsi="Book Antiqua"/>
          <w:sz w:val="24"/>
          <w:szCs w:val="24"/>
        </w:rPr>
        <w:t>Makowka</w:t>
      </w:r>
      <w:proofErr w:type="spellEnd"/>
      <w:r w:rsidRPr="005C7D51">
        <w:rPr>
          <w:rFonts w:ascii="Book Antiqua" w:hAnsi="Book Antiqua"/>
          <w:sz w:val="24"/>
          <w:szCs w:val="24"/>
        </w:rPr>
        <w:t xml:space="preserve"> L, Esquivel CO, Gordon RD, </w:t>
      </w:r>
      <w:proofErr w:type="spellStart"/>
      <w:r w:rsidRPr="005C7D51">
        <w:rPr>
          <w:rFonts w:ascii="Book Antiqua" w:hAnsi="Book Antiqua"/>
          <w:sz w:val="24"/>
          <w:szCs w:val="24"/>
        </w:rPr>
        <w:t>Todo</w:t>
      </w:r>
      <w:proofErr w:type="spellEnd"/>
      <w:r w:rsidRPr="005C7D51">
        <w:rPr>
          <w:rFonts w:ascii="Book Antiqua" w:hAnsi="Book Antiqua"/>
          <w:sz w:val="24"/>
          <w:szCs w:val="24"/>
        </w:rPr>
        <w:t xml:space="preserve"> S, </w:t>
      </w:r>
      <w:proofErr w:type="spellStart"/>
      <w:r w:rsidRPr="005C7D51">
        <w:rPr>
          <w:rFonts w:ascii="Book Antiqua" w:hAnsi="Book Antiqua"/>
          <w:sz w:val="24"/>
          <w:szCs w:val="24"/>
        </w:rPr>
        <w:t>Tzakis</w:t>
      </w:r>
      <w:proofErr w:type="spellEnd"/>
      <w:r w:rsidRPr="005C7D51">
        <w:rPr>
          <w:rFonts w:ascii="Book Antiqua" w:hAnsi="Book Antiqua"/>
          <w:sz w:val="24"/>
          <w:szCs w:val="24"/>
        </w:rPr>
        <w:t xml:space="preserve"> A, Miller C, Van Thiel D, </w:t>
      </w:r>
      <w:proofErr w:type="spellStart"/>
      <w:r w:rsidRPr="005C7D51">
        <w:rPr>
          <w:rFonts w:ascii="Book Antiqua" w:hAnsi="Book Antiqua"/>
          <w:sz w:val="24"/>
          <w:szCs w:val="24"/>
        </w:rPr>
        <w:t>Starzl</w:t>
      </w:r>
      <w:proofErr w:type="spellEnd"/>
      <w:r w:rsidRPr="005C7D51">
        <w:rPr>
          <w:rFonts w:ascii="Book Antiqua" w:hAnsi="Book Antiqua"/>
          <w:sz w:val="24"/>
          <w:szCs w:val="24"/>
        </w:rPr>
        <w:t xml:space="preserve"> TE. </w:t>
      </w:r>
      <w:proofErr w:type="spellStart"/>
      <w:proofErr w:type="gramStart"/>
      <w:r w:rsidRPr="005C7D51">
        <w:rPr>
          <w:rFonts w:ascii="Book Antiqua" w:hAnsi="Book Antiqua"/>
          <w:sz w:val="24"/>
          <w:szCs w:val="24"/>
        </w:rPr>
        <w:t>Orthotopic</w:t>
      </w:r>
      <w:proofErr w:type="spellEnd"/>
      <w:r w:rsidRPr="005C7D51">
        <w:rPr>
          <w:rFonts w:ascii="Book Antiqua" w:hAnsi="Book Antiqua"/>
          <w:sz w:val="24"/>
          <w:szCs w:val="24"/>
        </w:rPr>
        <w:t xml:space="preserve"> liver transplantation for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w:t>
      </w:r>
      <w:proofErr w:type="gramEnd"/>
      <w:r w:rsidRPr="005C7D51">
        <w:rPr>
          <w:rFonts w:ascii="Book Antiqua" w:hAnsi="Book Antiqua"/>
          <w:sz w:val="24"/>
          <w:szCs w:val="24"/>
        </w:rPr>
        <w:t xml:space="preserve"> </w:t>
      </w:r>
      <w:r w:rsidRPr="005C7D51">
        <w:rPr>
          <w:rFonts w:ascii="Book Antiqua" w:hAnsi="Book Antiqua"/>
          <w:i/>
          <w:sz w:val="24"/>
          <w:szCs w:val="24"/>
        </w:rPr>
        <w:t xml:space="preserve">Ann </w:t>
      </w:r>
      <w:proofErr w:type="spellStart"/>
      <w:r w:rsidRPr="005C7D51">
        <w:rPr>
          <w:rFonts w:ascii="Book Antiqua" w:hAnsi="Book Antiqua"/>
          <w:i/>
          <w:sz w:val="24"/>
          <w:szCs w:val="24"/>
        </w:rPr>
        <w:t>Surg</w:t>
      </w:r>
      <w:proofErr w:type="spellEnd"/>
      <w:r w:rsidRPr="005C7D51">
        <w:rPr>
          <w:rFonts w:ascii="Book Antiqua" w:hAnsi="Book Antiqua"/>
          <w:sz w:val="24"/>
          <w:szCs w:val="24"/>
        </w:rPr>
        <w:t xml:space="preserve"> 1988; </w:t>
      </w:r>
      <w:r w:rsidRPr="005C7D51">
        <w:rPr>
          <w:rFonts w:ascii="Book Antiqua" w:hAnsi="Book Antiqua"/>
          <w:b/>
          <w:sz w:val="24"/>
          <w:szCs w:val="24"/>
        </w:rPr>
        <w:t>207</w:t>
      </w:r>
      <w:r w:rsidRPr="005C7D51">
        <w:rPr>
          <w:rFonts w:ascii="Book Antiqua" w:hAnsi="Book Antiqua"/>
          <w:sz w:val="24"/>
          <w:szCs w:val="24"/>
        </w:rPr>
        <w:t>: 21-25 [PMID: 2827593 DOI: 10.1097/00000658-198801000-00005]</w:t>
      </w:r>
    </w:p>
    <w:p w14:paraId="1B71749C" w14:textId="77777777" w:rsidR="00203F28" w:rsidRPr="005C7D51" w:rsidRDefault="00203F28" w:rsidP="006F694C">
      <w:pPr>
        <w:adjustRightInd w:val="0"/>
        <w:snapToGrid w:val="0"/>
        <w:spacing w:after="0" w:line="360" w:lineRule="auto"/>
        <w:jc w:val="both"/>
        <w:rPr>
          <w:rFonts w:ascii="Book Antiqua" w:hAnsi="Book Antiqua"/>
          <w:sz w:val="24"/>
          <w:szCs w:val="24"/>
        </w:rPr>
      </w:pPr>
      <w:proofErr w:type="gramStart"/>
      <w:r w:rsidRPr="005C7D51">
        <w:rPr>
          <w:rFonts w:ascii="Book Antiqua" w:hAnsi="Book Antiqua"/>
          <w:sz w:val="24"/>
          <w:szCs w:val="24"/>
        </w:rPr>
        <w:t xml:space="preserve">72 </w:t>
      </w:r>
      <w:proofErr w:type="spellStart"/>
      <w:r w:rsidRPr="005C7D51">
        <w:rPr>
          <w:rFonts w:ascii="Book Antiqua" w:hAnsi="Book Antiqua"/>
          <w:b/>
          <w:sz w:val="24"/>
          <w:szCs w:val="24"/>
        </w:rPr>
        <w:t>Broomé</w:t>
      </w:r>
      <w:proofErr w:type="spellEnd"/>
      <w:r w:rsidRPr="005C7D51">
        <w:rPr>
          <w:rFonts w:ascii="Book Antiqua" w:hAnsi="Book Antiqua"/>
          <w:b/>
          <w:sz w:val="24"/>
          <w:szCs w:val="24"/>
        </w:rPr>
        <w:t xml:space="preserve"> U</w:t>
      </w:r>
      <w:r w:rsidRPr="005C7D51">
        <w:rPr>
          <w:rFonts w:ascii="Book Antiqua" w:hAnsi="Book Antiqua"/>
          <w:sz w:val="24"/>
          <w:szCs w:val="24"/>
        </w:rPr>
        <w:t xml:space="preserve">, </w:t>
      </w:r>
      <w:proofErr w:type="spellStart"/>
      <w:r w:rsidRPr="005C7D51">
        <w:rPr>
          <w:rFonts w:ascii="Book Antiqua" w:hAnsi="Book Antiqua"/>
          <w:sz w:val="24"/>
          <w:szCs w:val="24"/>
        </w:rPr>
        <w:t>Löfberg</w:t>
      </w:r>
      <w:proofErr w:type="spellEnd"/>
      <w:r w:rsidRPr="005C7D51">
        <w:rPr>
          <w:rFonts w:ascii="Book Antiqua" w:hAnsi="Book Antiqua"/>
          <w:sz w:val="24"/>
          <w:szCs w:val="24"/>
        </w:rPr>
        <w:t xml:space="preserve"> R, </w:t>
      </w:r>
      <w:proofErr w:type="spellStart"/>
      <w:r w:rsidRPr="005C7D51">
        <w:rPr>
          <w:rFonts w:ascii="Book Antiqua" w:hAnsi="Book Antiqua"/>
          <w:sz w:val="24"/>
          <w:szCs w:val="24"/>
        </w:rPr>
        <w:t>Veress</w:t>
      </w:r>
      <w:proofErr w:type="spellEnd"/>
      <w:r w:rsidRPr="005C7D51">
        <w:rPr>
          <w:rFonts w:ascii="Book Antiqua" w:hAnsi="Book Antiqua"/>
          <w:sz w:val="24"/>
          <w:szCs w:val="24"/>
        </w:rPr>
        <w:t xml:space="preserve"> B, Eriksson LS.</w:t>
      </w:r>
      <w:proofErr w:type="gramEnd"/>
      <w:r w:rsidRPr="005C7D51">
        <w:rPr>
          <w:rFonts w:ascii="Book Antiqua" w:hAnsi="Book Antiqua"/>
          <w:sz w:val="24"/>
          <w:szCs w:val="24"/>
        </w:rPr>
        <w:t xml:space="preserve">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and ulcerative colitis: evidence for increased neoplastic potential. </w:t>
      </w:r>
      <w:proofErr w:type="spellStart"/>
      <w:r w:rsidRPr="005C7D51">
        <w:rPr>
          <w:rFonts w:ascii="Book Antiqua" w:hAnsi="Book Antiqua"/>
          <w:i/>
          <w:sz w:val="24"/>
          <w:szCs w:val="24"/>
        </w:rPr>
        <w:t>Hepatology</w:t>
      </w:r>
      <w:proofErr w:type="spellEnd"/>
      <w:r w:rsidRPr="005C7D51">
        <w:rPr>
          <w:rFonts w:ascii="Book Antiqua" w:hAnsi="Book Antiqua"/>
          <w:sz w:val="24"/>
          <w:szCs w:val="24"/>
        </w:rPr>
        <w:t xml:space="preserve"> 1995; </w:t>
      </w:r>
      <w:r w:rsidRPr="005C7D51">
        <w:rPr>
          <w:rFonts w:ascii="Book Antiqua" w:hAnsi="Book Antiqua"/>
          <w:b/>
          <w:sz w:val="24"/>
          <w:szCs w:val="24"/>
        </w:rPr>
        <w:t>22</w:t>
      </w:r>
      <w:r w:rsidRPr="005C7D51">
        <w:rPr>
          <w:rFonts w:ascii="Book Antiqua" w:hAnsi="Book Antiqua"/>
          <w:sz w:val="24"/>
          <w:szCs w:val="24"/>
        </w:rPr>
        <w:t>: 1404-1408 [PMID: 7590655 DOI: 10.1002/hep.1840220511]</w:t>
      </w:r>
    </w:p>
    <w:p w14:paraId="6A9347A8"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73 </w:t>
      </w:r>
      <w:proofErr w:type="spellStart"/>
      <w:r w:rsidRPr="005C7D51">
        <w:rPr>
          <w:rFonts w:ascii="Book Antiqua" w:hAnsi="Book Antiqua"/>
          <w:b/>
          <w:sz w:val="24"/>
          <w:szCs w:val="24"/>
        </w:rPr>
        <w:t>Soetikno</w:t>
      </w:r>
      <w:proofErr w:type="spellEnd"/>
      <w:r w:rsidRPr="005C7D51">
        <w:rPr>
          <w:rFonts w:ascii="Book Antiqua" w:hAnsi="Book Antiqua"/>
          <w:b/>
          <w:sz w:val="24"/>
          <w:szCs w:val="24"/>
        </w:rPr>
        <w:t xml:space="preserve"> RM</w:t>
      </w:r>
      <w:r w:rsidRPr="005C7D51">
        <w:rPr>
          <w:rFonts w:ascii="Book Antiqua" w:hAnsi="Book Antiqua"/>
          <w:sz w:val="24"/>
          <w:szCs w:val="24"/>
        </w:rPr>
        <w:t xml:space="preserve">, Lin OS, </w:t>
      </w:r>
      <w:proofErr w:type="spellStart"/>
      <w:r w:rsidRPr="005C7D51">
        <w:rPr>
          <w:rFonts w:ascii="Book Antiqua" w:hAnsi="Book Antiqua"/>
          <w:sz w:val="24"/>
          <w:szCs w:val="24"/>
        </w:rPr>
        <w:t>Heidenreich</w:t>
      </w:r>
      <w:proofErr w:type="spellEnd"/>
      <w:r w:rsidRPr="005C7D51">
        <w:rPr>
          <w:rFonts w:ascii="Book Antiqua" w:hAnsi="Book Antiqua"/>
          <w:sz w:val="24"/>
          <w:szCs w:val="24"/>
        </w:rPr>
        <w:t xml:space="preserve"> PA, Young HS, Blackstone MO. Increased risk of colorectal </w:t>
      </w:r>
      <w:proofErr w:type="spellStart"/>
      <w:r w:rsidRPr="005C7D51">
        <w:rPr>
          <w:rFonts w:ascii="Book Antiqua" w:hAnsi="Book Antiqua"/>
          <w:sz w:val="24"/>
          <w:szCs w:val="24"/>
        </w:rPr>
        <w:t>neoplasia</w:t>
      </w:r>
      <w:proofErr w:type="spellEnd"/>
      <w:r w:rsidRPr="005C7D51">
        <w:rPr>
          <w:rFonts w:ascii="Book Antiqua" w:hAnsi="Book Antiqua"/>
          <w:sz w:val="24"/>
          <w:szCs w:val="24"/>
        </w:rPr>
        <w:t xml:space="preserve"> in patients with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and ulcerative colitis: a meta-analysis. </w:t>
      </w:r>
      <w:proofErr w:type="spellStart"/>
      <w:r w:rsidRPr="005C7D51">
        <w:rPr>
          <w:rFonts w:ascii="Book Antiqua" w:hAnsi="Book Antiqua"/>
          <w:i/>
          <w:sz w:val="24"/>
          <w:szCs w:val="24"/>
        </w:rPr>
        <w:t>Gastrointest</w:t>
      </w:r>
      <w:proofErr w:type="spellEnd"/>
      <w:r w:rsidRPr="005C7D51">
        <w:rPr>
          <w:rFonts w:ascii="Book Antiqua" w:hAnsi="Book Antiqua"/>
          <w:i/>
          <w:sz w:val="24"/>
          <w:szCs w:val="24"/>
        </w:rPr>
        <w:t xml:space="preserve"> </w:t>
      </w:r>
      <w:proofErr w:type="spellStart"/>
      <w:r w:rsidRPr="005C7D51">
        <w:rPr>
          <w:rFonts w:ascii="Book Antiqua" w:hAnsi="Book Antiqua"/>
          <w:i/>
          <w:sz w:val="24"/>
          <w:szCs w:val="24"/>
        </w:rPr>
        <w:t>Endosc</w:t>
      </w:r>
      <w:proofErr w:type="spellEnd"/>
      <w:r w:rsidRPr="005C7D51">
        <w:rPr>
          <w:rFonts w:ascii="Book Antiqua" w:hAnsi="Book Antiqua"/>
          <w:sz w:val="24"/>
          <w:szCs w:val="24"/>
        </w:rPr>
        <w:t xml:space="preserve"> 2002; </w:t>
      </w:r>
      <w:r w:rsidRPr="005C7D51">
        <w:rPr>
          <w:rFonts w:ascii="Book Antiqua" w:hAnsi="Book Antiqua"/>
          <w:b/>
          <w:sz w:val="24"/>
          <w:szCs w:val="24"/>
        </w:rPr>
        <w:t>56</w:t>
      </w:r>
      <w:r w:rsidRPr="005C7D51">
        <w:rPr>
          <w:rFonts w:ascii="Book Antiqua" w:hAnsi="Book Antiqua"/>
          <w:sz w:val="24"/>
          <w:szCs w:val="24"/>
        </w:rPr>
        <w:t>: 48-54 [PMID: 12085034 DOI: 10.1067/mge.2002.125367]</w:t>
      </w:r>
    </w:p>
    <w:p w14:paraId="2F30E0B5"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74 </w:t>
      </w:r>
      <w:proofErr w:type="spellStart"/>
      <w:r w:rsidRPr="005C7D51">
        <w:rPr>
          <w:rFonts w:ascii="Book Antiqua" w:hAnsi="Book Antiqua"/>
          <w:b/>
          <w:sz w:val="24"/>
          <w:szCs w:val="24"/>
        </w:rPr>
        <w:t>Zheng</w:t>
      </w:r>
      <w:proofErr w:type="spellEnd"/>
      <w:r w:rsidRPr="005C7D51">
        <w:rPr>
          <w:rFonts w:ascii="Book Antiqua" w:hAnsi="Book Antiqua"/>
          <w:b/>
          <w:sz w:val="24"/>
          <w:szCs w:val="24"/>
        </w:rPr>
        <w:t xml:space="preserve"> HH</w:t>
      </w:r>
      <w:r w:rsidRPr="005C7D51">
        <w:rPr>
          <w:rFonts w:ascii="Book Antiqua" w:hAnsi="Book Antiqua"/>
          <w:sz w:val="24"/>
          <w:szCs w:val="24"/>
        </w:rPr>
        <w:t xml:space="preserve">, Jiang XL. Increased risk of colorectal </w:t>
      </w:r>
      <w:proofErr w:type="spellStart"/>
      <w:r w:rsidRPr="005C7D51">
        <w:rPr>
          <w:rFonts w:ascii="Book Antiqua" w:hAnsi="Book Antiqua"/>
          <w:sz w:val="24"/>
          <w:szCs w:val="24"/>
        </w:rPr>
        <w:t>neoplasia</w:t>
      </w:r>
      <w:proofErr w:type="spellEnd"/>
      <w:r w:rsidRPr="005C7D51">
        <w:rPr>
          <w:rFonts w:ascii="Book Antiqua" w:hAnsi="Book Antiqua"/>
          <w:sz w:val="24"/>
          <w:szCs w:val="24"/>
        </w:rPr>
        <w:t xml:space="preserve"> in patients with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and inflammatory bowel disease: a meta-analysis of 16 observational studies. </w:t>
      </w:r>
      <w:proofErr w:type="spellStart"/>
      <w:r w:rsidRPr="005C7D51">
        <w:rPr>
          <w:rFonts w:ascii="Book Antiqua" w:hAnsi="Book Antiqua"/>
          <w:i/>
          <w:sz w:val="24"/>
          <w:szCs w:val="24"/>
        </w:rPr>
        <w:t>Eur</w:t>
      </w:r>
      <w:proofErr w:type="spellEnd"/>
      <w:r w:rsidRPr="005C7D51">
        <w:rPr>
          <w:rFonts w:ascii="Book Antiqua" w:hAnsi="Book Antiqua"/>
          <w:i/>
          <w:sz w:val="24"/>
          <w:szCs w:val="24"/>
        </w:rPr>
        <w:t xml:space="preserve"> J </w:t>
      </w:r>
      <w:proofErr w:type="spellStart"/>
      <w:r w:rsidRPr="005C7D51">
        <w:rPr>
          <w:rFonts w:ascii="Book Antiqua" w:hAnsi="Book Antiqua"/>
          <w:i/>
          <w:sz w:val="24"/>
          <w:szCs w:val="24"/>
        </w:rPr>
        <w:t>Gastroenterol</w:t>
      </w:r>
      <w:proofErr w:type="spellEnd"/>
      <w:r w:rsidRPr="005C7D51">
        <w:rPr>
          <w:rFonts w:ascii="Book Antiqua" w:hAnsi="Book Antiqua"/>
          <w:i/>
          <w:sz w:val="24"/>
          <w:szCs w:val="24"/>
        </w:rPr>
        <w:t xml:space="preserve"> </w:t>
      </w:r>
      <w:proofErr w:type="spellStart"/>
      <w:r w:rsidRPr="005C7D51">
        <w:rPr>
          <w:rFonts w:ascii="Book Antiqua" w:hAnsi="Book Antiqua"/>
          <w:i/>
          <w:sz w:val="24"/>
          <w:szCs w:val="24"/>
        </w:rPr>
        <w:t>Hepatol</w:t>
      </w:r>
      <w:proofErr w:type="spellEnd"/>
      <w:r w:rsidRPr="005C7D51">
        <w:rPr>
          <w:rFonts w:ascii="Book Antiqua" w:hAnsi="Book Antiqua"/>
          <w:sz w:val="24"/>
          <w:szCs w:val="24"/>
        </w:rPr>
        <w:t xml:space="preserve"> 2016; </w:t>
      </w:r>
      <w:r w:rsidRPr="005C7D51">
        <w:rPr>
          <w:rFonts w:ascii="Book Antiqua" w:hAnsi="Book Antiqua"/>
          <w:b/>
          <w:sz w:val="24"/>
          <w:szCs w:val="24"/>
        </w:rPr>
        <w:t>28</w:t>
      </w:r>
      <w:r w:rsidRPr="005C7D51">
        <w:rPr>
          <w:rFonts w:ascii="Book Antiqua" w:hAnsi="Book Antiqua"/>
          <w:sz w:val="24"/>
          <w:szCs w:val="24"/>
        </w:rPr>
        <w:t>: 383-390 [PMID: 26938805 DOI: 10.1097/MEG.0000000000000576]</w:t>
      </w:r>
    </w:p>
    <w:p w14:paraId="01295015" w14:textId="77777777" w:rsidR="00203F28" w:rsidRPr="005C7D51" w:rsidRDefault="00203F28" w:rsidP="006F694C">
      <w:pPr>
        <w:adjustRightInd w:val="0"/>
        <w:snapToGrid w:val="0"/>
        <w:spacing w:after="0" w:line="360" w:lineRule="auto"/>
        <w:jc w:val="both"/>
        <w:rPr>
          <w:rFonts w:ascii="Book Antiqua" w:hAnsi="Book Antiqua"/>
          <w:sz w:val="24"/>
          <w:szCs w:val="24"/>
        </w:rPr>
      </w:pPr>
      <w:proofErr w:type="gramStart"/>
      <w:r w:rsidRPr="005C7D51">
        <w:rPr>
          <w:rFonts w:ascii="Book Antiqua" w:hAnsi="Book Antiqua"/>
          <w:sz w:val="24"/>
          <w:szCs w:val="24"/>
        </w:rPr>
        <w:t xml:space="preserve">75 </w:t>
      </w:r>
      <w:proofErr w:type="spellStart"/>
      <w:r w:rsidRPr="005C7D51">
        <w:rPr>
          <w:rFonts w:ascii="Book Antiqua" w:hAnsi="Book Antiqua"/>
          <w:b/>
          <w:sz w:val="24"/>
          <w:szCs w:val="24"/>
        </w:rPr>
        <w:t>Lazaridis</w:t>
      </w:r>
      <w:proofErr w:type="spellEnd"/>
      <w:r w:rsidRPr="005C7D51">
        <w:rPr>
          <w:rFonts w:ascii="Book Antiqua" w:hAnsi="Book Antiqua"/>
          <w:b/>
          <w:sz w:val="24"/>
          <w:szCs w:val="24"/>
        </w:rPr>
        <w:t xml:space="preserve"> KN</w:t>
      </w:r>
      <w:r w:rsidRPr="005C7D51">
        <w:rPr>
          <w:rFonts w:ascii="Book Antiqua" w:hAnsi="Book Antiqua"/>
          <w:sz w:val="24"/>
          <w:szCs w:val="24"/>
        </w:rPr>
        <w:t xml:space="preserve">, </w:t>
      </w:r>
      <w:proofErr w:type="spellStart"/>
      <w:r w:rsidRPr="005C7D51">
        <w:rPr>
          <w:rFonts w:ascii="Book Antiqua" w:hAnsi="Book Antiqua"/>
          <w:sz w:val="24"/>
          <w:szCs w:val="24"/>
        </w:rPr>
        <w:t>LaRusso</w:t>
      </w:r>
      <w:proofErr w:type="spellEnd"/>
      <w:r w:rsidRPr="005C7D51">
        <w:rPr>
          <w:rFonts w:ascii="Book Antiqua" w:hAnsi="Book Antiqua"/>
          <w:sz w:val="24"/>
          <w:szCs w:val="24"/>
        </w:rPr>
        <w:t xml:space="preserve"> NF.</w:t>
      </w:r>
      <w:proofErr w:type="gramEnd"/>
      <w:r w:rsidRPr="005C7D51">
        <w:rPr>
          <w:rFonts w:ascii="Book Antiqua" w:hAnsi="Book Antiqua"/>
          <w:sz w:val="24"/>
          <w:szCs w:val="24"/>
        </w:rPr>
        <w:t xml:space="preserve"> </w:t>
      </w:r>
      <w:proofErr w:type="gramStart"/>
      <w:r w:rsidRPr="005C7D51">
        <w:rPr>
          <w:rFonts w:ascii="Book Antiqua" w:hAnsi="Book Antiqua"/>
          <w:sz w:val="24"/>
          <w:szCs w:val="24"/>
        </w:rPr>
        <w:t xml:space="preserve">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w:t>
      </w:r>
      <w:proofErr w:type="gramEnd"/>
      <w:r w:rsidRPr="005C7D51">
        <w:rPr>
          <w:rFonts w:ascii="Book Antiqua" w:hAnsi="Book Antiqua"/>
          <w:sz w:val="24"/>
          <w:szCs w:val="24"/>
        </w:rPr>
        <w:t xml:space="preserve"> </w:t>
      </w:r>
      <w:r w:rsidRPr="005C7D51">
        <w:rPr>
          <w:rFonts w:ascii="Book Antiqua" w:hAnsi="Book Antiqua"/>
          <w:i/>
          <w:sz w:val="24"/>
          <w:szCs w:val="24"/>
        </w:rPr>
        <w:t xml:space="preserve">N </w:t>
      </w:r>
      <w:proofErr w:type="spellStart"/>
      <w:r w:rsidRPr="005C7D51">
        <w:rPr>
          <w:rFonts w:ascii="Book Antiqua" w:hAnsi="Book Antiqua"/>
          <w:i/>
          <w:sz w:val="24"/>
          <w:szCs w:val="24"/>
        </w:rPr>
        <w:t>Engl</w:t>
      </w:r>
      <w:proofErr w:type="spellEnd"/>
      <w:r w:rsidRPr="005C7D51">
        <w:rPr>
          <w:rFonts w:ascii="Book Antiqua" w:hAnsi="Book Antiqua"/>
          <w:i/>
          <w:sz w:val="24"/>
          <w:szCs w:val="24"/>
        </w:rPr>
        <w:t xml:space="preserve"> J Med</w:t>
      </w:r>
      <w:r w:rsidRPr="005C7D51">
        <w:rPr>
          <w:rFonts w:ascii="Book Antiqua" w:hAnsi="Book Antiqua"/>
          <w:sz w:val="24"/>
          <w:szCs w:val="24"/>
        </w:rPr>
        <w:t xml:space="preserve"> 2016; </w:t>
      </w:r>
      <w:r w:rsidRPr="005C7D51">
        <w:rPr>
          <w:rFonts w:ascii="Book Antiqua" w:hAnsi="Book Antiqua"/>
          <w:b/>
          <w:sz w:val="24"/>
          <w:szCs w:val="24"/>
        </w:rPr>
        <w:t>375</w:t>
      </w:r>
      <w:r w:rsidRPr="005C7D51">
        <w:rPr>
          <w:rFonts w:ascii="Book Antiqua" w:hAnsi="Book Antiqua"/>
          <w:sz w:val="24"/>
          <w:szCs w:val="24"/>
        </w:rPr>
        <w:t>: 1161-1170 [PMID: 27653566 DOI: 10.1056/NEJMra1506330]</w:t>
      </w:r>
    </w:p>
    <w:p w14:paraId="28F1DE51" w14:textId="77777777" w:rsidR="00203F28"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76 </w:t>
      </w:r>
      <w:proofErr w:type="spellStart"/>
      <w:r w:rsidRPr="005C7D51">
        <w:rPr>
          <w:rFonts w:ascii="Book Antiqua" w:hAnsi="Book Antiqua"/>
          <w:b/>
          <w:sz w:val="24"/>
          <w:szCs w:val="24"/>
        </w:rPr>
        <w:t>Altwegg</w:t>
      </w:r>
      <w:proofErr w:type="spellEnd"/>
      <w:r w:rsidRPr="005C7D51">
        <w:rPr>
          <w:rFonts w:ascii="Book Antiqua" w:hAnsi="Book Antiqua"/>
          <w:b/>
          <w:sz w:val="24"/>
          <w:szCs w:val="24"/>
        </w:rPr>
        <w:t xml:space="preserve"> R</w:t>
      </w:r>
      <w:r w:rsidRPr="005C7D51">
        <w:rPr>
          <w:rFonts w:ascii="Book Antiqua" w:hAnsi="Book Antiqua"/>
          <w:sz w:val="24"/>
          <w:szCs w:val="24"/>
        </w:rPr>
        <w:t xml:space="preserve">, </w:t>
      </w:r>
      <w:proofErr w:type="spellStart"/>
      <w:r w:rsidRPr="005C7D51">
        <w:rPr>
          <w:rFonts w:ascii="Book Antiqua" w:hAnsi="Book Antiqua"/>
          <w:sz w:val="24"/>
          <w:szCs w:val="24"/>
        </w:rPr>
        <w:t>Combes</w:t>
      </w:r>
      <w:proofErr w:type="spellEnd"/>
      <w:r w:rsidRPr="005C7D51">
        <w:rPr>
          <w:rFonts w:ascii="Book Antiqua" w:hAnsi="Book Antiqua"/>
          <w:sz w:val="24"/>
          <w:szCs w:val="24"/>
        </w:rPr>
        <w:t xml:space="preserve"> R, </w:t>
      </w:r>
      <w:proofErr w:type="spellStart"/>
      <w:r w:rsidRPr="005C7D51">
        <w:rPr>
          <w:rFonts w:ascii="Book Antiqua" w:hAnsi="Book Antiqua"/>
          <w:sz w:val="24"/>
          <w:szCs w:val="24"/>
        </w:rPr>
        <w:t>Laharie</w:t>
      </w:r>
      <w:proofErr w:type="spellEnd"/>
      <w:r w:rsidRPr="005C7D51">
        <w:rPr>
          <w:rFonts w:ascii="Book Antiqua" w:hAnsi="Book Antiqua"/>
          <w:sz w:val="24"/>
          <w:szCs w:val="24"/>
        </w:rPr>
        <w:t xml:space="preserve"> D, De </w:t>
      </w:r>
      <w:proofErr w:type="spellStart"/>
      <w:r w:rsidRPr="005C7D51">
        <w:rPr>
          <w:rFonts w:ascii="Book Antiqua" w:hAnsi="Book Antiqua"/>
          <w:sz w:val="24"/>
          <w:szCs w:val="24"/>
        </w:rPr>
        <w:t>Ledinghen</w:t>
      </w:r>
      <w:proofErr w:type="spellEnd"/>
      <w:r w:rsidRPr="005C7D51">
        <w:rPr>
          <w:rFonts w:ascii="Book Antiqua" w:hAnsi="Book Antiqua"/>
          <w:sz w:val="24"/>
          <w:szCs w:val="24"/>
        </w:rPr>
        <w:t xml:space="preserve"> V, </w:t>
      </w:r>
      <w:proofErr w:type="spellStart"/>
      <w:r w:rsidRPr="005C7D51">
        <w:rPr>
          <w:rFonts w:ascii="Book Antiqua" w:hAnsi="Book Antiqua"/>
          <w:sz w:val="24"/>
          <w:szCs w:val="24"/>
        </w:rPr>
        <w:t>Radenne</w:t>
      </w:r>
      <w:proofErr w:type="spellEnd"/>
      <w:r w:rsidRPr="005C7D51">
        <w:rPr>
          <w:rFonts w:ascii="Book Antiqua" w:hAnsi="Book Antiqua"/>
          <w:sz w:val="24"/>
          <w:szCs w:val="24"/>
        </w:rPr>
        <w:t xml:space="preserve"> S, Conti F, </w:t>
      </w:r>
      <w:proofErr w:type="spellStart"/>
      <w:r w:rsidRPr="005C7D51">
        <w:rPr>
          <w:rFonts w:ascii="Book Antiqua" w:hAnsi="Book Antiqua"/>
          <w:sz w:val="24"/>
          <w:szCs w:val="24"/>
        </w:rPr>
        <w:t>Chazouilleres</w:t>
      </w:r>
      <w:proofErr w:type="spellEnd"/>
      <w:r w:rsidRPr="005C7D51">
        <w:rPr>
          <w:rFonts w:ascii="Book Antiqua" w:hAnsi="Book Antiqua"/>
          <w:sz w:val="24"/>
          <w:szCs w:val="24"/>
        </w:rPr>
        <w:t xml:space="preserve"> O, </w:t>
      </w:r>
      <w:proofErr w:type="spellStart"/>
      <w:r w:rsidRPr="005C7D51">
        <w:rPr>
          <w:rFonts w:ascii="Book Antiqua" w:hAnsi="Book Antiqua"/>
          <w:sz w:val="24"/>
          <w:szCs w:val="24"/>
        </w:rPr>
        <w:t>Duvoux</w:t>
      </w:r>
      <w:proofErr w:type="spellEnd"/>
      <w:r w:rsidRPr="005C7D51">
        <w:rPr>
          <w:rFonts w:ascii="Book Antiqua" w:hAnsi="Book Antiqua"/>
          <w:sz w:val="24"/>
          <w:szCs w:val="24"/>
        </w:rPr>
        <w:t xml:space="preserve"> C, </w:t>
      </w:r>
      <w:proofErr w:type="spellStart"/>
      <w:r w:rsidRPr="005C7D51">
        <w:rPr>
          <w:rFonts w:ascii="Book Antiqua" w:hAnsi="Book Antiqua"/>
          <w:sz w:val="24"/>
          <w:szCs w:val="24"/>
        </w:rPr>
        <w:t>Dumortier</w:t>
      </w:r>
      <w:proofErr w:type="spellEnd"/>
      <w:r w:rsidRPr="005C7D51">
        <w:rPr>
          <w:rFonts w:ascii="Book Antiqua" w:hAnsi="Book Antiqua"/>
          <w:sz w:val="24"/>
          <w:szCs w:val="24"/>
        </w:rPr>
        <w:t xml:space="preserve"> J, Leroy V, </w:t>
      </w:r>
      <w:proofErr w:type="spellStart"/>
      <w:r w:rsidRPr="005C7D51">
        <w:rPr>
          <w:rFonts w:ascii="Book Antiqua" w:hAnsi="Book Antiqua"/>
          <w:sz w:val="24"/>
          <w:szCs w:val="24"/>
        </w:rPr>
        <w:t>Treton</w:t>
      </w:r>
      <w:proofErr w:type="spellEnd"/>
      <w:r w:rsidRPr="005C7D51">
        <w:rPr>
          <w:rFonts w:ascii="Book Antiqua" w:hAnsi="Book Antiqua"/>
          <w:sz w:val="24"/>
          <w:szCs w:val="24"/>
        </w:rPr>
        <w:t xml:space="preserve"> X, Durand F, </w:t>
      </w:r>
      <w:proofErr w:type="spellStart"/>
      <w:r w:rsidRPr="005C7D51">
        <w:rPr>
          <w:rFonts w:ascii="Book Antiqua" w:hAnsi="Book Antiqua"/>
          <w:sz w:val="24"/>
          <w:szCs w:val="24"/>
        </w:rPr>
        <w:t>Dharancy</w:t>
      </w:r>
      <w:proofErr w:type="spellEnd"/>
      <w:r w:rsidRPr="005C7D51">
        <w:rPr>
          <w:rFonts w:ascii="Book Antiqua" w:hAnsi="Book Antiqua"/>
          <w:sz w:val="24"/>
          <w:szCs w:val="24"/>
        </w:rPr>
        <w:t xml:space="preserve"> S, </w:t>
      </w:r>
      <w:proofErr w:type="spellStart"/>
      <w:r w:rsidRPr="005C7D51">
        <w:rPr>
          <w:rFonts w:ascii="Book Antiqua" w:hAnsi="Book Antiqua"/>
          <w:sz w:val="24"/>
          <w:szCs w:val="24"/>
        </w:rPr>
        <w:t>Nachury</w:t>
      </w:r>
      <w:proofErr w:type="spellEnd"/>
      <w:r w:rsidRPr="005C7D51">
        <w:rPr>
          <w:rFonts w:ascii="Book Antiqua" w:hAnsi="Book Antiqua"/>
          <w:sz w:val="24"/>
          <w:szCs w:val="24"/>
        </w:rPr>
        <w:t xml:space="preserve"> M, </w:t>
      </w:r>
      <w:proofErr w:type="spellStart"/>
      <w:r w:rsidRPr="005C7D51">
        <w:rPr>
          <w:rFonts w:ascii="Book Antiqua" w:hAnsi="Book Antiqua"/>
          <w:sz w:val="24"/>
          <w:szCs w:val="24"/>
        </w:rPr>
        <w:t>Goutorbe</w:t>
      </w:r>
      <w:proofErr w:type="spellEnd"/>
      <w:r w:rsidRPr="005C7D51">
        <w:rPr>
          <w:rFonts w:ascii="Book Antiqua" w:hAnsi="Book Antiqua"/>
          <w:sz w:val="24"/>
          <w:szCs w:val="24"/>
        </w:rPr>
        <w:t xml:space="preserve"> F, </w:t>
      </w:r>
      <w:proofErr w:type="spellStart"/>
      <w:r w:rsidRPr="005C7D51">
        <w:rPr>
          <w:rFonts w:ascii="Book Antiqua" w:hAnsi="Book Antiqua"/>
          <w:sz w:val="24"/>
          <w:szCs w:val="24"/>
        </w:rPr>
        <w:t>Lamblin</w:t>
      </w:r>
      <w:proofErr w:type="spellEnd"/>
      <w:r w:rsidRPr="005C7D51">
        <w:rPr>
          <w:rFonts w:ascii="Book Antiqua" w:hAnsi="Book Antiqua"/>
          <w:sz w:val="24"/>
          <w:szCs w:val="24"/>
        </w:rPr>
        <w:t xml:space="preserve"> G, </w:t>
      </w:r>
      <w:proofErr w:type="spellStart"/>
      <w:r w:rsidRPr="005C7D51">
        <w:rPr>
          <w:rFonts w:ascii="Book Antiqua" w:hAnsi="Book Antiqua"/>
          <w:sz w:val="24"/>
          <w:szCs w:val="24"/>
        </w:rPr>
        <w:t>Boivineau</w:t>
      </w:r>
      <w:proofErr w:type="spellEnd"/>
      <w:r w:rsidRPr="005C7D51">
        <w:rPr>
          <w:rFonts w:ascii="Book Antiqua" w:hAnsi="Book Antiqua"/>
          <w:sz w:val="24"/>
          <w:szCs w:val="24"/>
        </w:rPr>
        <w:t xml:space="preserve"> L, </w:t>
      </w:r>
      <w:proofErr w:type="spellStart"/>
      <w:r w:rsidRPr="005C7D51">
        <w:rPr>
          <w:rFonts w:ascii="Book Antiqua" w:hAnsi="Book Antiqua"/>
          <w:sz w:val="24"/>
          <w:szCs w:val="24"/>
        </w:rPr>
        <w:t>Peyrin-Biroulet</w:t>
      </w:r>
      <w:proofErr w:type="spellEnd"/>
      <w:r w:rsidRPr="005C7D51">
        <w:rPr>
          <w:rFonts w:ascii="Book Antiqua" w:hAnsi="Book Antiqua"/>
          <w:sz w:val="24"/>
          <w:szCs w:val="24"/>
        </w:rPr>
        <w:t xml:space="preserve"> L, </w:t>
      </w:r>
      <w:proofErr w:type="spellStart"/>
      <w:r w:rsidRPr="005C7D51">
        <w:rPr>
          <w:rFonts w:ascii="Book Antiqua" w:hAnsi="Book Antiqua"/>
          <w:sz w:val="24"/>
          <w:szCs w:val="24"/>
        </w:rPr>
        <w:t>Pageaux</w:t>
      </w:r>
      <w:proofErr w:type="spellEnd"/>
      <w:r w:rsidRPr="005C7D51">
        <w:rPr>
          <w:rFonts w:ascii="Book Antiqua" w:hAnsi="Book Antiqua"/>
          <w:sz w:val="24"/>
          <w:szCs w:val="24"/>
        </w:rPr>
        <w:t xml:space="preserve"> GP. Effectiveness and safety of anti-TNF therapy for inflammatory bowel disease in liver transplant recipients for primary </w:t>
      </w:r>
      <w:proofErr w:type="spellStart"/>
      <w:r w:rsidRPr="005C7D51">
        <w:rPr>
          <w:rFonts w:ascii="Book Antiqua" w:hAnsi="Book Antiqua"/>
          <w:sz w:val="24"/>
          <w:szCs w:val="24"/>
        </w:rPr>
        <w:t>sclerosing</w:t>
      </w:r>
      <w:proofErr w:type="spellEnd"/>
      <w:r w:rsidRPr="005C7D51">
        <w:rPr>
          <w:rFonts w:ascii="Book Antiqua" w:hAnsi="Book Antiqua"/>
          <w:sz w:val="24"/>
          <w:szCs w:val="24"/>
        </w:rPr>
        <w:t xml:space="preserve"> cholangitis: A nationwide case series. </w:t>
      </w:r>
      <w:r w:rsidRPr="005C7D51">
        <w:rPr>
          <w:rFonts w:ascii="Book Antiqua" w:hAnsi="Book Antiqua"/>
          <w:i/>
          <w:sz w:val="24"/>
          <w:szCs w:val="24"/>
        </w:rPr>
        <w:t>Dig Liver Dis</w:t>
      </w:r>
      <w:r w:rsidRPr="005C7D51">
        <w:rPr>
          <w:rFonts w:ascii="Book Antiqua" w:hAnsi="Book Antiqua"/>
          <w:sz w:val="24"/>
          <w:szCs w:val="24"/>
        </w:rPr>
        <w:t xml:space="preserve"> 2018; </w:t>
      </w:r>
      <w:r w:rsidRPr="005C7D51">
        <w:rPr>
          <w:rFonts w:ascii="Book Antiqua" w:hAnsi="Book Antiqua"/>
          <w:b/>
          <w:sz w:val="24"/>
          <w:szCs w:val="24"/>
        </w:rPr>
        <w:t>50</w:t>
      </w:r>
      <w:r w:rsidRPr="005C7D51">
        <w:rPr>
          <w:rFonts w:ascii="Book Antiqua" w:hAnsi="Book Antiqua"/>
          <w:sz w:val="24"/>
          <w:szCs w:val="24"/>
        </w:rPr>
        <w:t>: 668-674 [PMID: 29655972 DOI: 10.1016/j.dld.2018.02.014]</w:t>
      </w:r>
    </w:p>
    <w:p w14:paraId="33C5BD18" w14:textId="59EC7C42" w:rsidR="00670E04" w:rsidRPr="005C7D51" w:rsidRDefault="00203F28"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t xml:space="preserve">77 </w:t>
      </w:r>
      <w:proofErr w:type="spellStart"/>
      <w:r w:rsidRPr="005C7D51">
        <w:rPr>
          <w:rFonts w:ascii="Book Antiqua" w:hAnsi="Book Antiqua"/>
          <w:b/>
          <w:sz w:val="24"/>
          <w:szCs w:val="24"/>
        </w:rPr>
        <w:t>Peyrin-Biroulet</w:t>
      </w:r>
      <w:proofErr w:type="spellEnd"/>
      <w:r w:rsidRPr="005C7D51">
        <w:rPr>
          <w:rFonts w:ascii="Book Antiqua" w:hAnsi="Book Antiqua"/>
          <w:b/>
          <w:sz w:val="24"/>
          <w:szCs w:val="24"/>
        </w:rPr>
        <w:t xml:space="preserve"> L</w:t>
      </w:r>
      <w:r w:rsidRPr="005C7D51">
        <w:rPr>
          <w:rFonts w:ascii="Book Antiqua" w:hAnsi="Book Antiqua"/>
          <w:sz w:val="24"/>
          <w:szCs w:val="24"/>
        </w:rPr>
        <w:t xml:space="preserve">, </w:t>
      </w:r>
      <w:proofErr w:type="spellStart"/>
      <w:r w:rsidRPr="005C7D51">
        <w:rPr>
          <w:rFonts w:ascii="Book Antiqua" w:hAnsi="Book Antiqua"/>
          <w:sz w:val="24"/>
          <w:szCs w:val="24"/>
        </w:rPr>
        <w:t>Bonnaud</w:t>
      </w:r>
      <w:proofErr w:type="spellEnd"/>
      <w:r w:rsidRPr="005C7D51">
        <w:rPr>
          <w:rFonts w:ascii="Book Antiqua" w:hAnsi="Book Antiqua"/>
          <w:sz w:val="24"/>
          <w:szCs w:val="24"/>
        </w:rPr>
        <w:t xml:space="preserve"> G, </w:t>
      </w:r>
      <w:proofErr w:type="spellStart"/>
      <w:r w:rsidRPr="005C7D51">
        <w:rPr>
          <w:rFonts w:ascii="Book Antiqua" w:hAnsi="Book Antiqua"/>
          <w:sz w:val="24"/>
          <w:szCs w:val="24"/>
        </w:rPr>
        <w:t>Bourreille</w:t>
      </w:r>
      <w:proofErr w:type="spellEnd"/>
      <w:r w:rsidRPr="005C7D51">
        <w:rPr>
          <w:rFonts w:ascii="Book Antiqua" w:hAnsi="Book Antiqua"/>
          <w:sz w:val="24"/>
          <w:szCs w:val="24"/>
        </w:rPr>
        <w:t xml:space="preserve"> A, </w:t>
      </w:r>
      <w:proofErr w:type="spellStart"/>
      <w:r w:rsidRPr="005C7D51">
        <w:rPr>
          <w:rFonts w:ascii="Book Antiqua" w:hAnsi="Book Antiqua"/>
          <w:sz w:val="24"/>
          <w:szCs w:val="24"/>
        </w:rPr>
        <w:t>Chevaux</w:t>
      </w:r>
      <w:proofErr w:type="spellEnd"/>
      <w:r w:rsidRPr="005C7D51">
        <w:rPr>
          <w:rFonts w:ascii="Book Antiqua" w:hAnsi="Book Antiqua"/>
          <w:sz w:val="24"/>
          <w:szCs w:val="24"/>
        </w:rPr>
        <w:t xml:space="preserve"> JB, Faure P, </w:t>
      </w:r>
      <w:proofErr w:type="spellStart"/>
      <w:r w:rsidRPr="005C7D51">
        <w:rPr>
          <w:rFonts w:ascii="Book Antiqua" w:hAnsi="Book Antiqua"/>
          <w:sz w:val="24"/>
          <w:szCs w:val="24"/>
        </w:rPr>
        <w:t>Filippi</w:t>
      </w:r>
      <w:proofErr w:type="spellEnd"/>
      <w:r w:rsidRPr="005C7D51">
        <w:rPr>
          <w:rFonts w:ascii="Book Antiqua" w:hAnsi="Book Antiqua"/>
          <w:sz w:val="24"/>
          <w:szCs w:val="24"/>
        </w:rPr>
        <w:t xml:space="preserve"> J, </w:t>
      </w:r>
      <w:proofErr w:type="spellStart"/>
      <w:r w:rsidRPr="005C7D51">
        <w:rPr>
          <w:rFonts w:ascii="Book Antiqua" w:hAnsi="Book Antiqua"/>
          <w:sz w:val="24"/>
          <w:szCs w:val="24"/>
        </w:rPr>
        <w:t>Laharie</w:t>
      </w:r>
      <w:proofErr w:type="spellEnd"/>
      <w:r w:rsidRPr="005C7D51">
        <w:rPr>
          <w:rFonts w:ascii="Book Antiqua" w:hAnsi="Book Antiqua"/>
          <w:sz w:val="24"/>
          <w:szCs w:val="24"/>
        </w:rPr>
        <w:t xml:space="preserve"> D, Vuitton L, </w:t>
      </w:r>
      <w:proofErr w:type="spellStart"/>
      <w:r w:rsidRPr="005C7D51">
        <w:rPr>
          <w:rFonts w:ascii="Book Antiqua" w:hAnsi="Book Antiqua"/>
          <w:sz w:val="24"/>
          <w:szCs w:val="24"/>
        </w:rPr>
        <w:t>Bulois</w:t>
      </w:r>
      <w:proofErr w:type="spellEnd"/>
      <w:r w:rsidRPr="005C7D51">
        <w:rPr>
          <w:rFonts w:ascii="Book Antiqua" w:hAnsi="Book Antiqua"/>
          <w:sz w:val="24"/>
          <w:szCs w:val="24"/>
        </w:rPr>
        <w:t xml:space="preserve"> P, Gonzalez F, </w:t>
      </w:r>
      <w:proofErr w:type="spellStart"/>
      <w:r w:rsidRPr="005C7D51">
        <w:rPr>
          <w:rFonts w:ascii="Book Antiqua" w:hAnsi="Book Antiqua"/>
          <w:sz w:val="24"/>
          <w:szCs w:val="24"/>
        </w:rPr>
        <w:t>Trang</w:t>
      </w:r>
      <w:proofErr w:type="spellEnd"/>
      <w:r w:rsidRPr="005C7D51">
        <w:rPr>
          <w:rFonts w:ascii="Book Antiqua" w:hAnsi="Book Antiqua"/>
          <w:sz w:val="24"/>
          <w:szCs w:val="24"/>
        </w:rPr>
        <w:t xml:space="preserve"> C, Koch S, </w:t>
      </w:r>
      <w:proofErr w:type="spellStart"/>
      <w:r w:rsidRPr="005C7D51">
        <w:rPr>
          <w:rFonts w:ascii="Book Antiqua" w:hAnsi="Book Antiqua"/>
          <w:sz w:val="24"/>
          <w:szCs w:val="24"/>
        </w:rPr>
        <w:t>Bernardini</w:t>
      </w:r>
      <w:proofErr w:type="spellEnd"/>
      <w:r w:rsidRPr="005C7D51">
        <w:rPr>
          <w:rFonts w:ascii="Book Antiqua" w:hAnsi="Book Antiqua"/>
          <w:sz w:val="24"/>
          <w:szCs w:val="24"/>
        </w:rPr>
        <w:t xml:space="preserve"> D, </w:t>
      </w:r>
      <w:proofErr w:type="spellStart"/>
      <w:r w:rsidRPr="005C7D51">
        <w:rPr>
          <w:rFonts w:ascii="Book Antiqua" w:hAnsi="Book Antiqua"/>
          <w:sz w:val="24"/>
          <w:szCs w:val="24"/>
        </w:rPr>
        <w:t>Cellier</w:t>
      </w:r>
      <w:proofErr w:type="spellEnd"/>
      <w:r w:rsidRPr="005C7D51">
        <w:rPr>
          <w:rFonts w:ascii="Book Antiqua" w:hAnsi="Book Antiqua"/>
          <w:sz w:val="24"/>
          <w:szCs w:val="24"/>
        </w:rPr>
        <w:t xml:space="preserve"> C; IBD Committee of the French Society of Digestive Endoscopy. Endoscopy in inflammatory bowel disease: recommendations from the IBD Committee of the French Society of Digestive Endoscopy (SFED). </w:t>
      </w:r>
      <w:r w:rsidRPr="005C7D51">
        <w:rPr>
          <w:rFonts w:ascii="Book Antiqua" w:hAnsi="Book Antiqua"/>
          <w:i/>
          <w:sz w:val="24"/>
          <w:szCs w:val="24"/>
        </w:rPr>
        <w:t>Endoscopy</w:t>
      </w:r>
      <w:r w:rsidRPr="005C7D51">
        <w:rPr>
          <w:rFonts w:ascii="Book Antiqua" w:hAnsi="Book Antiqua"/>
          <w:sz w:val="24"/>
          <w:szCs w:val="24"/>
        </w:rPr>
        <w:t xml:space="preserve"> 2013; </w:t>
      </w:r>
      <w:r w:rsidRPr="005C7D51">
        <w:rPr>
          <w:rFonts w:ascii="Book Antiqua" w:hAnsi="Book Antiqua"/>
          <w:b/>
          <w:sz w:val="24"/>
          <w:szCs w:val="24"/>
        </w:rPr>
        <w:t>45</w:t>
      </w:r>
      <w:r w:rsidRPr="005C7D51">
        <w:rPr>
          <w:rFonts w:ascii="Book Antiqua" w:hAnsi="Book Antiqua"/>
          <w:sz w:val="24"/>
          <w:szCs w:val="24"/>
        </w:rPr>
        <w:t>: 936-943 [PMID: 24165822 DOI: 10.1055/s-0033-1344783]</w:t>
      </w:r>
    </w:p>
    <w:p w14:paraId="6067E6BC" w14:textId="0D0BB6AE" w:rsidR="0086057D" w:rsidRPr="005C7D51" w:rsidRDefault="0086057D" w:rsidP="006F694C">
      <w:pPr>
        <w:adjustRightInd w:val="0"/>
        <w:snapToGrid w:val="0"/>
        <w:spacing w:after="0" w:line="360" w:lineRule="auto"/>
        <w:jc w:val="both"/>
        <w:rPr>
          <w:rFonts w:ascii="Book Antiqua" w:hAnsi="Book Antiqua"/>
          <w:sz w:val="24"/>
          <w:szCs w:val="24"/>
        </w:rPr>
      </w:pPr>
      <w:r w:rsidRPr="005C7D51">
        <w:rPr>
          <w:rFonts w:ascii="Book Antiqua" w:hAnsi="Book Antiqua"/>
          <w:sz w:val="24"/>
          <w:szCs w:val="24"/>
        </w:rPr>
        <w:br w:type="page"/>
      </w:r>
    </w:p>
    <w:p w14:paraId="6A3362F3" w14:textId="77777777" w:rsidR="0086057D" w:rsidRPr="005C7D51" w:rsidRDefault="0086057D" w:rsidP="006F694C">
      <w:pPr>
        <w:adjustRightInd w:val="0"/>
        <w:snapToGrid w:val="0"/>
        <w:spacing w:after="0" w:line="360" w:lineRule="auto"/>
        <w:jc w:val="both"/>
        <w:rPr>
          <w:rFonts w:ascii="Book Antiqua" w:hAnsi="Book Antiqua"/>
          <w:b/>
          <w:sz w:val="24"/>
          <w:szCs w:val="24"/>
        </w:rPr>
      </w:pPr>
      <w:r w:rsidRPr="005C7D51">
        <w:rPr>
          <w:rFonts w:ascii="Book Antiqua" w:hAnsi="Book Antiqua"/>
          <w:b/>
          <w:sz w:val="24"/>
          <w:szCs w:val="24"/>
        </w:rPr>
        <w:t>Footnotes</w:t>
      </w:r>
    </w:p>
    <w:p w14:paraId="5067E5C2" w14:textId="77777777" w:rsidR="0086057D" w:rsidRPr="005C7D51" w:rsidRDefault="0086057D" w:rsidP="006F694C">
      <w:pPr>
        <w:adjustRightInd w:val="0"/>
        <w:snapToGrid w:val="0"/>
        <w:spacing w:after="0" w:line="360" w:lineRule="auto"/>
        <w:jc w:val="both"/>
        <w:rPr>
          <w:rFonts w:ascii="Book Antiqua" w:eastAsia="宋体" w:hAnsi="Book Antiqua"/>
          <w:color w:val="000000"/>
          <w:sz w:val="24"/>
          <w:szCs w:val="24"/>
          <w:lang w:eastAsia="zh-CN"/>
        </w:rPr>
      </w:pPr>
      <w:r w:rsidRPr="005C7D51">
        <w:rPr>
          <w:rFonts w:ascii="Book Antiqua" w:hAnsi="Book Antiqua"/>
          <w:b/>
          <w:color w:val="000000"/>
          <w:sz w:val="24"/>
          <w:szCs w:val="24"/>
        </w:rPr>
        <w:t>Conflict-of-interest statement</w:t>
      </w:r>
      <w:r w:rsidRPr="005C7D51">
        <w:rPr>
          <w:rFonts w:ascii="Book Antiqua" w:hAnsi="Book Antiqua"/>
          <w:b/>
          <w:sz w:val="24"/>
          <w:szCs w:val="24"/>
        </w:rPr>
        <w:t>:</w:t>
      </w:r>
      <w:r w:rsidRPr="005C7D51">
        <w:rPr>
          <w:rFonts w:ascii="Book Antiqua" w:eastAsia="宋体" w:hAnsi="Book Antiqua" w:cs="TimesNewRomanPS-BoldItalicMT"/>
          <w:b/>
          <w:bCs/>
          <w:iCs/>
          <w:color w:val="000000"/>
          <w:sz w:val="24"/>
          <w:szCs w:val="24"/>
          <w:lang w:eastAsia="zh-CN"/>
        </w:rPr>
        <w:t xml:space="preserve"> </w:t>
      </w:r>
      <w:r w:rsidRPr="005C7D51">
        <w:rPr>
          <w:rFonts w:ascii="Book Antiqua" w:hAnsi="Book Antiqua"/>
          <w:color w:val="000000"/>
          <w:sz w:val="24"/>
          <w:szCs w:val="24"/>
        </w:rPr>
        <w:t>Authors declare no conflict of interests for this article.</w:t>
      </w:r>
    </w:p>
    <w:p w14:paraId="3CE62961" w14:textId="77777777" w:rsidR="0086057D" w:rsidRPr="005C7D51" w:rsidRDefault="0086057D" w:rsidP="006F694C">
      <w:pPr>
        <w:adjustRightInd w:val="0"/>
        <w:snapToGrid w:val="0"/>
        <w:spacing w:after="0" w:line="360" w:lineRule="auto"/>
        <w:jc w:val="both"/>
        <w:rPr>
          <w:rFonts w:ascii="Book Antiqua" w:eastAsia="宋体" w:hAnsi="Book Antiqua"/>
          <w:b/>
          <w:color w:val="000000"/>
          <w:sz w:val="24"/>
          <w:szCs w:val="24"/>
          <w:lang w:eastAsia="zh-CN"/>
        </w:rPr>
      </w:pPr>
    </w:p>
    <w:p w14:paraId="64CE4946" w14:textId="77777777" w:rsidR="0086057D" w:rsidRPr="005C7D51" w:rsidRDefault="0086057D" w:rsidP="006F694C">
      <w:pPr>
        <w:adjustRightInd w:val="0"/>
        <w:snapToGrid w:val="0"/>
        <w:spacing w:after="0" w:line="360" w:lineRule="auto"/>
        <w:jc w:val="both"/>
        <w:rPr>
          <w:rFonts w:ascii="Book Antiqua" w:hAnsi="Book Antiqua"/>
          <w:sz w:val="24"/>
          <w:szCs w:val="24"/>
        </w:rPr>
      </w:pPr>
      <w:r w:rsidRPr="005C7D51">
        <w:rPr>
          <w:rFonts w:ascii="Book Antiqua" w:hAnsi="Book Antiqua"/>
          <w:b/>
          <w:color w:val="000000"/>
          <w:sz w:val="24"/>
          <w:szCs w:val="24"/>
        </w:rPr>
        <w:t>Open-Access:</w:t>
      </w:r>
      <w:r w:rsidRPr="005C7D51">
        <w:rPr>
          <w:rFonts w:ascii="Book Antiqua" w:hAnsi="Book Antiqua"/>
          <w:color w:val="000000"/>
          <w:sz w:val="24"/>
          <w:szCs w:val="24"/>
        </w:rPr>
        <w:t xml:space="preserve"> This article is an open-access </w:t>
      </w:r>
      <w:r w:rsidRPr="005C7D51">
        <w:rPr>
          <w:rFonts w:ascii="Book Antiqua" w:hAnsi="Book Antiqua"/>
          <w:sz w:val="24"/>
          <w:szCs w:val="24"/>
        </w:rPr>
        <w:t xml:space="preserve">article that was selected </w:t>
      </w:r>
      <w:r w:rsidRPr="005C7D51">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5C7D51">
        <w:rPr>
          <w:rFonts w:ascii="Book Antiqua" w:hAnsi="Book Antiqua"/>
          <w:color w:val="000000"/>
          <w:sz w:val="24"/>
          <w:szCs w:val="24"/>
        </w:rPr>
        <w:t>NonCommercial</w:t>
      </w:r>
      <w:proofErr w:type="spellEnd"/>
      <w:r w:rsidRPr="005C7D51">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8DDF6DE" w14:textId="77777777" w:rsidR="0086057D" w:rsidRPr="005C7D51" w:rsidRDefault="0086057D" w:rsidP="006F694C">
      <w:pPr>
        <w:pStyle w:val="a6"/>
        <w:adjustRightInd w:val="0"/>
        <w:snapToGrid w:val="0"/>
        <w:spacing w:after="0" w:line="360" w:lineRule="auto"/>
        <w:jc w:val="both"/>
        <w:rPr>
          <w:rFonts w:ascii="Book Antiqua" w:eastAsia="宋体" w:hAnsi="Book Antiqua" w:cs="Times New Roman"/>
          <w:bCs/>
          <w:color w:val="000000"/>
          <w:sz w:val="24"/>
          <w:szCs w:val="24"/>
          <w:lang w:eastAsia="zh-CN"/>
        </w:rPr>
      </w:pPr>
    </w:p>
    <w:p w14:paraId="565486D4" w14:textId="77777777" w:rsidR="0086057D" w:rsidRPr="005C7D51" w:rsidRDefault="0086057D" w:rsidP="006F694C">
      <w:pPr>
        <w:adjustRightInd w:val="0"/>
        <w:snapToGrid w:val="0"/>
        <w:spacing w:after="0" w:line="360" w:lineRule="auto"/>
        <w:jc w:val="both"/>
        <w:rPr>
          <w:rFonts w:ascii="Book Antiqua" w:hAnsi="Book Antiqua"/>
          <w:sz w:val="24"/>
          <w:szCs w:val="24"/>
        </w:rPr>
      </w:pPr>
      <w:r w:rsidRPr="005C7D51">
        <w:rPr>
          <w:rFonts w:ascii="Book Antiqua" w:hAnsi="Book Antiqua"/>
          <w:b/>
          <w:bCs/>
          <w:color w:val="000000"/>
          <w:sz w:val="24"/>
          <w:szCs w:val="24"/>
          <w:lang w:eastAsia="pl-PL"/>
        </w:rPr>
        <w:t>Manuscript source:</w:t>
      </w:r>
      <w:r w:rsidRPr="005C7D51">
        <w:rPr>
          <w:rFonts w:ascii="Book Antiqua" w:hAnsi="Book Antiqua"/>
          <w:b/>
          <w:bCs/>
          <w:color w:val="000000"/>
          <w:sz w:val="24"/>
          <w:szCs w:val="24"/>
          <w:lang w:eastAsia="zh-CN"/>
        </w:rPr>
        <w:t xml:space="preserve"> </w:t>
      </w:r>
      <w:r w:rsidRPr="005C7D51">
        <w:rPr>
          <w:rFonts w:ascii="Book Antiqua" w:hAnsi="Book Antiqua"/>
          <w:sz w:val="24"/>
          <w:szCs w:val="24"/>
        </w:rPr>
        <w:t>Invited manuscript</w:t>
      </w:r>
    </w:p>
    <w:p w14:paraId="03C5473D" w14:textId="77777777" w:rsidR="0086057D" w:rsidRPr="005C7D51" w:rsidRDefault="0086057D" w:rsidP="006F694C">
      <w:pPr>
        <w:widowControl w:val="0"/>
        <w:adjustRightInd w:val="0"/>
        <w:snapToGrid w:val="0"/>
        <w:spacing w:after="0" w:line="360" w:lineRule="auto"/>
        <w:jc w:val="both"/>
        <w:rPr>
          <w:rFonts w:ascii="Book Antiqua" w:hAnsi="Book Antiqua"/>
          <w:b/>
          <w:kern w:val="2"/>
          <w:sz w:val="24"/>
          <w:szCs w:val="24"/>
          <w:lang w:eastAsia="zh-CN"/>
        </w:rPr>
      </w:pPr>
    </w:p>
    <w:p w14:paraId="424AA8EE" w14:textId="77777777" w:rsidR="0086057D" w:rsidRPr="005C7D51" w:rsidRDefault="0086057D" w:rsidP="006F694C">
      <w:pPr>
        <w:adjustRightInd w:val="0"/>
        <w:snapToGrid w:val="0"/>
        <w:spacing w:after="0" w:line="360" w:lineRule="auto"/>
        <w:jc w:val="both"/>
        <w:rPr>
          <w:rFonts w:ascii="Book Antiqua" w:eastAsia="宋体" w:hAnsi="Book Antiqua"/>
          <w:b/>
          <w:sz w:val="24"/>
          <w:szCs w:val="24"/>
          <w:lang w:eastAsia="zh-CN"/>
        </w:rPr>
      </w:pPr>
      <w:r w:rsidRPr="005C7D51">
        <w:rPr>
          <w:rFonts w:ascii="Book Antiqua" w:hAnsi="Book Antiqua"/>
          <w:b/>
          <w:sz w:val="24"/>
          <w:szCs w:val="24"/>
        </w:rPr>
        <w:t>Peer-review started:</w:t>
      </w:r>
      <w:r w:rsidRPr="005C7D51">
        <w:rPr>
          <w:rFonts w:ascii="Book Antiqua" w:eastAsia="宋体" w:hAnsi="Book Antiqua"/>
          <w:b/>
          <w:sz w:val="24"/>
          <w:szCs w:val="24"/>
          <w:lang w:eastAsia="zh-CN"/>
        </w:rPr>
        <w:t xml:space="preserve"> </w:t>
      </w:r>
      <w:r w:rsidRPr="005C7D51">
        <w:rPr>
          <w:rFonts w:ascii="Book Antiqua" w:eastAsia="宋体" w:hAnsi="Book Antiqua"/>
          <w:sz w:val="24"/>
          <w:szCs w:val="24"/>
          <w:lang w:eastAsia="zh-CN"/>
        </w:rPr>
        <w:t>February 19, 2020</w:t>
      </w:r>
      <w:r w:rsidRPr="005C7D51">
        <w:rPr>
          <w:rFonts w:ascii="Book Antiqua" w:hAnsi="Book Antiqua"/>
          <w:b/>
          <w:sz w:val="24"/>
          <w:szCs w:val="24"/>
        </w:rPr>
        <w:t xml:space="preserve"> </w:t>
      </w:r>
    </w:p>
    <w:p w14:paraId="453F8E06" w14:textId="77777777" w:rsidR="0086057D" w:rsidRPr="005C7D51" w:rsidRDefault="0086057D" w:rsidP="006F694C">
      <w:pPr>
        <w:adjustRightInd w:val="0"/>
        <w:snapToGrid w:val="0"/>
        <w:spacing w:after="0" w:line="360" w:lineRule="auto"/>
        <w:jc w:val="both"/>
        <w:rPr>
          <w:rFonts w:ascii="Book Antiqua" w:eastAsia="宋体" w:hAnsi="Book Antiqua"/>
          <w:b/>
          <w:sz w:val="24"/>
          <w:szCs w:val="24"/>
          <w:lang w:eastAsia="zh-CN"/>
        </w:rPr>
      </w:pPr>
      <w:r w:rsidRPr="005C7D51">
        <w:rPr>
          <w:rFonts w:ascii="Book Antiqua" w:hAnsi="Book Antiqua"/>
          <w:b/>
          <w:sz w:val="24"/>
          <w:szCs w:val="24"/>
        </w:rPr>
        <w:t>First decision:</w:t>
      </w:r>
      <w:r w:rsidRPr="005C7D51">
        <w:rPr>
          <w:rFonts w:ascii="Book Antiqua" w:eastAsia="宋体" w:hAnsi="Book Antiqua"/>
          <w:b/>
          <w:sz w:val="24"/>
          <w:szCs w:val="24"/>
          <w:lang w:eastAsia="zh-CN"/>
        </w:rPr>
        <w:t xml:space="preserve"> </w:t>
      </w:r>
      <w:r w:rsidRPr="005C7D51">
        <w:rPr>
          <w:rFonts w:ascii="Book Antiqua" w:eastAsia="宋体" w:hAnsi="Book Antiqua"/>
          <w:sz w:val="24"/>
          <w:szCs w:val="24"/>
          <w:lang w:eastAsia="zh-CN"/>
        </w:rPr>
        <w:t>March 15, 2020</w:t>
      </w:r>
    </w:p>
    <w:p w14:paraId="323854AC" w14:textId="080C6C58" w:rsidR="0086057D" w:rsidRPr="005C7D51" w:rsidRDefault="0086057D" w:rsidP="006F694C">
      <w:pPr>
        <w:adjustRightInd w:val="0"/>
        <w:snapToGrid w:val="0"/>
        <w:spacing w:after="0" w:line="360" w:lineRule="auto"/>
        <w:jc w:val="both"/>
        <w:rPr>
          <w:rFonts w:ascii="Book Antiqua" w:hAnsi="Book Antiqua"/>
          <w:b/>
          <w:sz w:val="24"/>
          <w:szCs w:val="24"/>
        </w:rPr>
      </w:pPr>
      <w:r w:rsidRPr="005C7D51">
        <w:rPr>
          <w:rFonts w:ascii="Book Antiqua" w:hAnsi="Book Antiqua"/>
          <w:b/>
          <w:sz w:val="24"/>
          <w:szCs w:val="24"/>
        </w:rPr>
        <w:t>Article in press:</w:t>
      </w:r>
      <w:r w:rsidR="00F94CA3" w:rsidRPr="005C7D51">
        <w:rPr>
          <w:rFonts w:ascii="Book Antiqua" w:hAnsi="Book Antiqua"/>
          <w:color w:val="000000"/>
          <w:sz w:val="24"/>
          <w:szCs w:val="24"/>
        </w:rPr>
        <w:t xml:space="preserve"> March 24, 2020</w:t>
      </w:r>
    </w:p>
    <w:p w14:paraId="361511D1" w14:textId="77777777" w:rsidR="0086057D" w:rsidRPr="005C7D51" w:rsidRDefault="0086057D" w:rsidP="006F694C">
      <w:pPr>
        <w:adjustRightInd w:val="0"/>
        <w:snapToGrid w:val="0"/>
        <w:spacing w:after="0" w:line="360" w:lineRule="auto"/>
        <w:jc w:val="both"/>
        <w:rPr>
          <w:rFonts w:ascii="Book Antiqua" w:eastAsia="宋体" w:hAnsi="Book Antiqua"/>
          <w:color w:val="000000"/>
          <w:sz w:val="24"/>
          <w:szCs w:val="24"/>
          <w:lang w:eastAsia="zh-CN"/>
        </w:rPr>
      </w:pPr>
    </w:p>
    <w:p w14:paraId="615955C4" w14:textId="77777777" w:rsidR="0086057D" w:rsidRPr="005C7D51" w:rsidRDefault="0086057D" w:rsidP="006F694C">
      <w:pPr>
        <w:widowControl w:val="0"/>
        <w:adjustRightInd w:val="0"/>
        <w:snapToGrid w:val="0"/>
        <w:spacing w:after="0" w:line="360" w:lineRule="auto"/>
        <w:jc w:val="both"/>
        <w:rPr>
          <w:rFonts w:ascii="Book Antiqua" w:eastAsia="微软雅黑" w:hAnsi="Book Antiqua" w:cs="宋体"/>
          <w:sz w:val="24"/>
          <w:szCs w:val="24"/>
          <w:lang w:eastAsia="zh-CN"/>
        </w:rPr>
      </w:pPr>
      <w:r w:rsidRPr="005C7D51">
        <w:rPr>
          <w:rFonts w:ascii="Book Antiqua" w:hAnsi="Book Antiqua" w:cs="宋体"/>
          <w:b/>
          <w:sz w:val="24"/>
          <w:szCs w:val="24"/>
          <w:lang w:eastAsia="zh-CN"/>
        </w:rPr>
        <w:t xml:space="preserve">Specialty type: </w:t>
      </w:r>
      <w:r w:rsidRPr="005C7D51">
        <w:rPr>
          <w:rFonts w:ascii="Book Antiqua" w:eastAsia="微软雅黑" w:hAnsi="Book Antiqua" w:cs="宋体"/>
          <w:sz w:val="24"/>
          <w:szCs w:val="24"/>
          <w:lang w:eastAsia="zh-CN"/>
        </w:rPr>
        <w:t xml:space="preserve">Gastroenterology and </w:t>
      </w:r>
      <w:proofErr w:type="spellStart"/>
      <w:r w:rsidRPr="005C7D51">
        <w:rPr>
          <w:rFonts w:ascii="Book Antiqua" w:eastAsia="微软雅黑" w:hAnsi="Book Antiqua" w:cs="宋体"/>
          <w:sz w:val="24"/>
          <w:szCs w:val="24"/>
          <w:lang w:eastAsia="zh-CN"/>
        </w:rPr>
        <w:t>hepatology</w:t>
      </w:r>
      <w:proofErr w:type="spellEnd"/>
    </w:p>
    <w:p w14:paraId="3B3C2E0C" w14:textId="57F98650" w:rsidR="0086057D" w:rsidRPr="005C7D51" w:rsidRDefault="00DF022D" w:rsidP="006F694C">
      <w:pPr>
        <w:widowControl w:val="0"/>
        <w:adjustRightInd w:val="0"/>
        <w:snapToGrid w:val="0"/>
        <w:spacing w:after="0" w:line="360" w:lineRule="auto"/>
        <w:jc w:val="both"/>
        <w:rPr>
          <w:rFonts w:ascii="Book Antiqua" w:hAnsi="Book Antiqua" w:cs="宋体"/>
          <w:sz w:val="24"/>
          <w:szCs w:val="24"/>
          <w:lang w:eastAsia="zh-CN"/>
        </w:rPr>
      </w:pPr>
      <w:r w:rsidRPr="00DF022D">
        <w:rPr>
          <w:rFonts w:ascii="Book Antiqua" w:hAnsi="Book Antiqua" w:cs="宋体"/>
          <w:b/>
          <w:sz w:val="24"/>
          <w:szCs w:val="24"/>
          <w:lang w:eastAsia="zh-CN"/>
        </w:rPr>
        <w:t>Country/Territory of origin:</w:t>
      </w:r>
      <w:r w:rsidR="0086057D" w:rsidRPr="005C7D51">
        <w:rPr>
          <w:rFonts w:ascii="Book Antiqua" w:hAnsi="Book Antiqua" w:cs="宋体"/>
          <w:b/>
          <w:sz w:val="24"/>
          <w:szCs w:val="24"/>
          <w:lang w:eastAsia="zh-CN"/>
        </w:rPr>
        <w:t xml:space="preserve"> </w:t>
      </w:r>
      <w:r w:rsidR="0086057D" w:rsidRPr="005C7D51">
        <w:rPr>
          <w:rFonts w:ascii="Book Antiqua" w:eastAsia="宋体" w:hAnsi="Book Antiqua"/>
          <w:sz w:val="24"/>
          <w:szCs w:val="24"/>
          <w:lang w:eastAsia="es-ES_tradnl"/>
        </w:rPr>
        <w:t>United States</w:t>
      </w:r>
    </w:p>
    <w:p w14:paraId="4E410634" w14:textId="77777777" w:rsidR="001843AC" w:rsidRDefault="00DF022D" w:rsidP="006F694C">
      <w:pPr>
        <w:widowControl w:val="0"/>
        <w:adjustRightInd w:val="0"/>
        <w:snapToGrid w:val="0"/>
        <w:spacing w:after="0" w:line="360" w:lineRule="auto"/>
        <w:jc w:val="both"/>
        <w:rPr>
          <w:rFonts w:ascii="Book Antiqua" w:eastAsia="宋体" w:hAnsi="Book Antiqua" w:cs="宋体" w:hint="eastAsia"/>
          <w:b/>
          <w:sz w:val="24"/>
          <w:szCs w:val="24"/>
          <w:lang w:eastAsia="zh-CN"/>
        </w:rPr>
      </w:pPr>
      <w:r w:rsidRPr="00DF022D">
        <w:rPr>
          <w:rFonts w:ascii="Book Antiqua" w:hAnsi="Book Antiqua" w:cs="宋体"/>
          <w:b/>
          <w:sz w:val="24"/>
          <w:szCs w:val="24"/>
          <w:lang w:eastAsia="zh-CN"/>
        </w:rPr>
        <w:t>Peer-review report’s scientific quality classification</w:t>
      </w:r>
    </w:p>
    <w:p w14:paraId="5FE48F51" w14:textId="2F97C984" w:rsidR="0086057D" w:rsidRPr="005C7D51" w:rsidRDefault="0086057D" w:rsidP="006F694C">
      <w:pPr>
        <w:widowControl w:val="0"/>
        <w:adjustRightInd w:val="0"/>
        <w:snapToGrid w:val="0"/>
        <w:spacing w:after="0" w:line="360" w:lineRule="auto"/>
        <w:jc w:val="both"/>
        <w:rPr>
          <w:rFonts w:ascii="Book Antiqua" w:hAnsi="Book Antiqua" w:cs="宋体"/>
          <w:sz w:val="24"/>
          <w:szCs w:val="24"/>
          <w:lang w:eastAsia="zh-CN"/>
        </w:rPr>
      </w:pPr>
      <w:bookmarkStart w:id="18" w:name="_GoBack"/>
      <w:bookmarkEnd w:id="18"/>
      <w:r w:rsidRPr="005C7D51">
        <w:rPr>
          <w:rFonts w:ascii="Book Antiqua" w:hAnsi="Book Antiqua" w:cs="宋体"/>
          <w:sz w:val="24"/>
          <w:szCs w:val="24"/>
          <w:lang w:eastAsia="zh-CN"/>
        </w:rPr>
        <w:t>Grade </w:t>
      </w:r>
      <w:proofErr w:type="gramStart"/>
      <w:r w:rsidRPr="005C7D51">
        <w:rPr>
          <w:rFonts w:ascii="Book Antiqua" w:hAnsi="Book Antiqua" w:cs="宋体"/>
          <w:sz w:val="24"/>
          <w:szCs w:val="24"/>
          <w:lang w:eastAsia="zh-CN"/>
        </w:rPr>
        <w:t>A</w:t>
      </w:r>
      <w:proofErr w:type="gramEnd"/>
      <w:r w:rsidRPr="005C7D51">
        <w:rPr>
          <w:rFonts w:ascii="Book Antiqua" w:hAnsi="Book Antiqua" w:cs="宋体"/>
          <w:sz w:val="24"/>
          <w:szCs w:val="24"/>
          <w:lang w:eastAsia="zh-CN"/>
        </w:rPr>
        <w:t> (Excellent): A</w:t>
      </w:r>
    </w:p>
    <w:p w14:paraId="5E5AFBF4" w14:textId="77777777" w:rsidR="0086057D" w:rsidRPr="005C7D51" w:rsidRDefault="0086057D" w:rsidP="006F694C">
      <w:pPr>
        <w:widowControl w:val="0"/>
        <w:adjustRightInd w:val="0"/>
        <w:snapToGrid w:val="0"/>
        <w:spacing w:after="0" w:line="360" w:lineRule="auto"/>
        <w:jc w:val="both"/>
        <w:rPr>
          <w:rFonts w:ascii="Book Antiqua" w:eastAsia="宋体" w:hAnsi="Book Antiqua" w:cs="宋体"/>
          <w:sz w:val="24"/>
          <w:szCs w:val="24"/>
          <w:lang w:eastAsia="zh-CN"/>
        </w:rPr>
      </w:pPr>
      <w:r w:rsidRPr="005C7D51">
        <w:rPr>
          <w:rFonts w:ascii="Book Antiqua" w:hAnsi="Book Antiqua" w:cs="宋体"/>
          <w:sz w:val="24"/>
          <w:szCs w:val="24"/>
          <w:lang w:eastAsia="zh-CN"/>
        </w:rPr>
        <w:t xml:space="preserve">Grade B (Very good): </w:t>
      </w:r>
      <w:r w:rsidRPr="005C7D51">
        <w:rPr>
          <w:rFonts w:ascii="Book Antiqua" w:eastAsia="宋体" w:hAnsi="Book Antiqua" w:cs="宋体"/>
          <w:sz w:val="24"/>
          <w:szCs w:val="24"/>
          <w:lang w:eastAsia="zh-CN"/>
        </w:rPr>
        <w:t>B</w:t>
      </w:r>
    </w:p>
    <w:p w14:paraId="63809E33" w14:textId="77777777" w:rsidR="0086057D" w:rsidRPr="005C7D51" w:rsidRDefault="0086057D" w:rsidP="006F694C">
      <w:pPr>
        <w:widowControl w:val="0"/>
        <w:adjustRightInd w:val="0"/>
        <w:snapToGrid w:val="0"/>
        <w:spacing w:after="0" w:line="360" w:lineRule="auto"/>
        <w:jc w:val="both"/>
        <w:rPr>
          <w:rFonts w:ascii="Book Antiqua" w:hAnsi="Book Antiqua" w:cs="宋体"/>
          <w:sz w:val="24"/>
          <w:szCs w:val="24"/>
          <w:lang w:eastAsia="zh-CN"/>
        </w:rPr>
      </w:pPr>
      <w:r w:rsidRPr="005C7D51">
        <w:rPr>
          <w:rFonts w:ascii="Book Antiqua" w:hAnsi="Book Antiqua" w:cs="宋体"/>
          <w:sz w:val="24"/>
          <w:szCs w:val="24"/>
          <w:lang w:eastAsia="zh-CN"/>
        </w:rPr>
        <w:t>Grade C (Good): C</w:t>
      </w:r>
    </w:p>
    <w:p w14:paraId="5841ED35" w14:textId="77777777" w:rsidR="0086057D" w:rsidRPr="005C7D51" w:rsidRDefault="0086057D" w:rsidP="006F694C">
      <w:pPr>
        <w:widowControl w:val="0"/>
        <w:adjustRightInd w:val="0"/>
        <w:snapToGrid w:val="0"/>
        <w:spacing w:after="0" w:line="360" w:lineRule="auto"/>
        <w:jc w:val="both"/>
        <w:rPr>
          <w:rFonts w:ascii="Book Antiqua" w:hAnsi="Book Antiqua" w:cs="宋体"/>
          <w:sz w:val="24"/>
          <w:szCs w:val="24"/>
          <w:lang w:eastAsia="zh-CN"/>
        </w:rPr>
      </w:pPr>
      <w:r w:rsidRPr="005C7D51">
        <w:rPr>
          <w:rFonts w:ascii="Book Antiqua" w:hAnsi="Book Antiqua" w:cs="宋体"/>
          <w:sz w:val="24"/>
          <w:szCs w:val="24"/>
          <w:lang w:eastAsia="zh-CN"/>
        </w:rPr>
        <w:t>Grade D (Fair): 0</w:t>
      </w:r>
    </w:p>
    <w:p w14:paraId="7435EC8F" w14:textId="77777777" w:rsidR="0086057D" w:rsidRPr="005C7D51" w:rsidRDefault="0086057D" w:rsidP="006F694C">
      <w:pPr>
        <w:widowControl w:val="0"/>
        <w:adjustRightInd w:val="0"/>
        <w:snapToGrid w:val="0"/>
        <w:spacing w:after="0" w:line="360" w:lineRule="auto"/>
        <w:jc w:val="both"/>
        <w:rPr>
          <w:rFonts w:ascii="Book Antiqua" w:eastAsia="DengXian" w:hAnsi="Book Antiqua"/>
          <w:kern w:val="2"/>
          <w:sz w:val="24"/>
          <w:szCs w:val="24"/>
          <w:lang w:val="hu-HU" w:eastAsia="zh-CN"/>
        </w:rPr>
      </w:pPr>
      <w:r w:rsidRPr="005C7D51">
        <w:rPr>
          <w:rFonts w:ascii="Book Antiqua" w:hAnsi="Book Antiqua" w:cs="宋体"/>
          <w:sz w:val="24"/>
          <w:szCs w:val="24"/>
          <w:lang w:eastAsia="zh-CN"/>
        </w:rPr>
        <w:t>Grade E (Poor): 0</w:t>
      </w:r>
    </w:p>
    <w:p w14:paraId="53C10FC7" w14:textId="77777777" w:rsidR="0086057D" w:rsidRPr="005C7D51" w:rsidRDefault="0086057D" w:rsidP="006F694C">
      <w:pPr>
        <w:adjustRightInd w:val="0"/>
        <w:snapToGrid w:val="0"/>
        <w:spacing w:after="0" w:line="360" w:lineRule="auto"/>
        <w:jc w:val="both"/>
        <w:rPr>
          <w:rFonts w:ascii="Book Antiqua" w:eastAsia="宋体" w:hAnsi="Book Antiqua"/>
          <w:b/>
          <w:sz w:val="24"/>
          <w:szCs w:val="24"/>
          <w:lang w:val="hu-HU" w:eastAsia="zh-CN"/>
        </w:rPr>
      </w:pPr>
    </w:p>
    <w:p w14:paraId="30871970" w14:textId="7937B80C" w:rsidR="0086057D" w:rsidRPr="005C7D51" w:rsidRDefault="003211A7" w:rsidP="006F694C">
      <w:pPr>
        <w:adjustRightInd w:val="0"/>
        <w:snapToGrid w:val="0"/>
        <w:spacing w:after="0" w:line="360" w:lineRule="auto"/>
        <w:jc w:val="both"/>
        <w:rPr>
          <w:rFonts w:ascii="Book Antiqua" w:eastAsia="宋体" w:hAnsi="Book Antiqua"/>
          <w:b/>
          <w:sz w:val="24"/>
          <w:szCs w:val="24"/>
          <w:lang w:eastAsia="zh-CN"/>
        </w:rPr>
      </w:pPr>
      <w:r w:rsidRPr="005C7D51">
        <w:rPr>
          <w:rFonts w:ascii="Book Antiqua" w:hAnsi="Book Antiqua"/>
          <w:b/>
          <w:sz w:val="24"/>
          <w:szCs w:val="24"/>
        </w:rPr>
        <w:t>P-</w:t>
      </w:r>
      <w:r w:rsidR="0086057D" w:rsidRPr="005C7D51">
        <w:rPr>
          <w:rFonts w:ascii="Book Antiqua" w:hAnsi="Book Antiqua"/>
          <w:b/>
          <w:sz w:val="24"/>
          <w:szCs w:val="24"/>
        </w:rPr>
        <w:t>Reviewer:</w:t>
      </w:r>
      <w:r w:rsidR="0086057D" w:rsidRPr="005C7D51">
        <w:rPr>
          <w:rFonts w:ascii="Book Antiqua" w:eastAsia="宋体" w:hAnsi="Book Antiqua"/>
          <w:b/>
          <w:sz w:val="24"/>
          <w:szCs w:val="24"/>
          <w:lang w:eastAsia="zh-CN"/>
        </w:rPr>
        <w:t xml:space="preserve"> </w:t>
      </w:r>
      <w:proofErr w:type="spellStart"/>
      <w:r w:rsidR="0086057D" w:rsidRPr="005C7D51">
        <w:rPr>
          <w:rFonts w:ascii="Book Antiqua" w:hAnsi="Book Antiqua" w:cs="宋体"/>
          <w:color w:val="000000"/>
          <w:sz w:val="24"/>
          <w:szCs w:val="24"/>
        </w:rPr>
        <w:t>Ciccone</w:t>
      </w:r>
      <w:proofErr w:type="spellEnd"/>
      <w:r w:rsidR="0086057D" w:rsidRPr="005C7D51">
        <w:rPr>
          <w:rFonts w:ascii="Book Antiqua" w:hAnsi="Book Antiqua" w:cs="宋体"/>
          <w:color w:val="000000"/>
          <w:sz w:val="24"/>
          <w:szCs w:val="24"/>
        </w:rPr>
        <w:t xml:space="preserve"> MM, </w:t>
      </w:r>
      <w:proofErr w:type="spellStart"/>
      <w:r w:rsidR="0086057D" w:rsidRPr="005C7D51">
        <w:rPr>
          <w:rFonts w:ascii="Book Antiqua" w:hAnsi="Book Antiqua" w:cs="宋体"/>
          <w:color w:val="000000"/>
          <w:sz w:val="24"/>
          <w:szCs w:val="24"/>
        </w:rPr>
        <w:t>Tajiri</w:t>
      </w:r>
      <w:proofErr w:type="spellEnd"/>
      <w:r w:rsidR="0086057D" w:rsidRPr="005C7D51">
        <w:rPr>
          <w:rFonts w:ascii="Book Antiqua" w:hAnsi="Book Antiqua" w:cs="宋体"/>
          <w:color w:val="000000"/>
          <w:sz w:val="24"/>
          <w:szCs w:val="24"/>
        </w:rPr>
        <w:t xml:space="preserve"> K, </w:t>
      </w:r>
      <w:proofErr w:type="spellStart"/>
      <w:r w:rsidR="0086057D" w:rsidRPr="005C7D51">
        <w:rPr>
          <w:rFonts w:ascii="Book Antiqua" w:hAnsi="Book Antiqua" w:cs="宋体"/>
          <w:color w:val="000000"/>
          <w:sz w:val="24"/>
          <w:szCs w:val="24"/>
        </w:rPr>
        <w:t>Shinkawa</w:t>
      </w:r>
      <w:proofErr w:type="spellEnd"/>
      <w:r w:rsidR="0086057D" w:rsidRPr="005C7D51">
        <w:rPr>
          <w:rFonts w:ascii="Book Antiqua" w:hAnsi="Book Antiqua" w:cs="宋体"/>
          <w:color w:val="000000"/>
          <w:sz w:val="24"/>
          <w:szCs w:val="24"/>
        </w:rPr>
        <w:t xml:space="preserve"> H </w:t>
      </w:r>
      <w:r w:rsidRPr="005C7D51">
        <w:rPr>
          <w:rFonts w:ascii="Book Antiqua" w:hAnsi="Book Antiqua"/>
          <w:b/>
          <w:sz w:val="24"/>
          <w:szCs w:val="24"/>
        </w:rPr>
        <w:t>S-</w:t>
      </w:r>
      <w:r w:rsidR="0086057D" w:rsidRPr="005C7D51">
        <w:rPr>
          <w:rFonts w:ascii="Book Antiqua" w:hAnsi="Book Antiqua"/>
          <w:b/>
          <w:sz w:val="24"/>
          <w:szCs w:val="24"/>
        </w:rPr>
        <w:t>Editor:</w:t>
      </w:r>
      <w:r w:rsidR="0086057D" w:rsidRPr="005C7D51">
        <w:rPr>
          <w:rFonts w:ascii="Book Antiqua" w:hAnsi="Book Antiqua"/>
          <w:sz w:val="24"/>
          <w:szCs w:val="24"/>
        </w:rPr>
        <w:t xml:space="preserve"> Zhang L</w:t>
      </w:r>
      <w:r w:rsidRPr="005C7D51">
        <w:rPr>
          <w:rFonts w:ascii="Book Antiqua" w:hAnsi="Book Antiqua"/>
          <w:b/>
          <w:sz w:val="24"/>
          <w:szCs w:val="24"/>
        </w:rPr>
        <w:t xml:space="preserve"> L-</w:t>
      </w:r>
      <w:r w:rsidR="0086057D" w:rsidRPr="005C7D51">
        <w:rPr>
          <w:rFonts w:ascii="Book Antiqua" w:hAnsi="Book Antiqua"/>
          <w:b/>
          <w:sz w:val="24"/>
          <w:szCs w:val="24"/>
        </w:rPr>
        <w:t>Editor:</w:t>
      </w:r>
      <w:r w:rsidR="0086057D" w:rsidRPr="005C7D51">
        <w:rPr>
          <w:rFonts w:ascii="Book Antiqua" w:hAnsi="Book Antiqua"/>
          <w:sz w:val="24"/>
          <w:szCs w:val="24"/>
        </w:rPr>
        <w:t xml:space="preserve"> </w:t>
      </w:r>
      <w:r w:rsidRPr="005C7D51">
        <w:rPr>
          <w:rFonts w:ascii="Book Antiqua" w:eastAsia="宋体" w:hAnsi="Book Antiqua" w:hint="eastAsia"/>
          <w:sz w:val="24"/>
          <w:szCs w:val="24"/>
          <w:lang w:eastAsia="zh-CN"/>
        </w:rPr>
        <w:t xml:space="preserve">A </w:t>
      </w:r>
      <w:r w:rsidR="0086057D" w:rsidRPr="005C7D51">
        <w:rPr>
          <w:rFonts w:ascii="Book Antiqua" w:hAnsi="Book Antiqua"/>
          <w:b/>
          <w:sz w:val="24"/>
          <w:szCs w:val="24"/>
        </w:rPr>
        <w:t>E- Editor:</w:t>
      </w:r>
      <w:r w:rsidRPr="005C7D51">
        <w:rPr>
          <w:rFonts w:ascii="Book Antiqua" w:eastAsia="宋体" w:hAnsi="Book Antiqua" w:hint="eastAsia"/>
          <w:b/>
          <w:sz w:val="24"/>
          <w:szCs w:val="24"/>
          <w:lang w:eastAsia="zh-CN"/>
        </w:rPr>
        <w:t xml:space="preserve"> </w:t>
      </w:r>
      <w:r w:rsidRPr="005C7D51">
        <w:rPr>
          <w:rFonts w:ascii="Book Antiqua" w:eastAsia="宋体" w:hAnsi="Book Antiqua" w:hint="eastAsia"/>
          <w:sz w:val="24"/>
          <w:szCs w:val="24"/>
          <w:lang w:eastAsia="zh-CN"/>
        </w:rPr>
        <w:t>Wu YXJ</w:t>
      </w:r>
    </w:p>
    <w:p w14:paraId="3D5D6E0C" w14:textId="77777777" w:rsidR="003211A7" w:rsidRPr="005C7D51" w:rsidRDefault="003211A7" w:rsidP="006F694C">
      <w:pPr>
        <w:adjustRightInd w:val="0"/>
        <w:snapToGrid w:val="0"/>
        <w:spacing w:after="0" w:line="360" w:lineRule="auto"/>
        <w:jc w:val="both"/>
        <w:rPr>
          <w:rFonts w:ascii="Book Antiqua" w:eastAsia="宋体" w:hAnsi="Book Antiqua"/>
          <w:b/>
          <w:sz w:val="24"/>
          <w:szCs w:val="24"/>
          <w:lang w:eastAsia="zh-CN"/>
        </w:rPr>
      </w:pPr>
    </w:p>
    <w:p w14:paraId="44539801" w14:textId="77777777" w:rsidR="003211A7" w:rsidRPr="005C7D51" w:rsidRDefault="003211A7" w:rsidP="006F694C">
      <w:pPr>
        <w:adjustRightInd w:val="0"/>
        <w:snapToGrid w:val="0"/>
        <w:spacing w:after="0" w:line="360" w:lineRule="auto"/>
        <w:jc w:val="both"/>
        <w:rPr>
          <w:rFonts w:ascii="Book Antiqua" w:eastAsia="宋体" w:hAnsi="Book Antiqua"/>
          <w:b/>
          <w:sz w:val="24"/>
          <w:szCs w:val="24"/>
          <w:lang w:eastAsia="zh-CN"/>
        </w:rPr>
      </w:pPr>
    </w:p>
    <w:p w14:paraId="55FB2971" w14:textId="77777777" w:rsidR="003211A7" w:rsidRPr="005C7D51" w:rsidRDefault="003211A7" w:rsidP="006F694C">
      <w:pPr>
        <w:adjustRightInd w:val="0"/>
        <w:snapToGrid w:val="0"/>
        <w:spacing w:after="0" w:line="360" w:lineRule="auto"/>
        <w:jc w:val="both"/>
        <w:rPr>
          <w:rFonts w:ascii="Book Antiqua" w:eastAsia="宋体" w:hAnsi="Book Antiqua"/>
          <w:b/>
          <w:sz w:val="24"/>
          <w:szCs w:val="24"/>
          <w:lang w:eastAsia="zh-CN"/>
        </w:rPr>
      </w:pPr>
    </w:p>
    <w:p w14:paraId="1F71AE0B" w14:textId="77777777" w:rsidR="003211A7" w:rsidRPr="005C7D51" w:rsidRDefault="003211A7" w:rsidP="006F694C">
      <w:pPr>
        <w:adjustRightInd w:val="0"/>
        <w:snapToGrid w:val="0"/>
        <w:spacing w:after="0" w:line="360" w:lineRule="auto"/>
        <w:jc w:val="both"/>
        <w:rPr>
          <w:rFonts w:ascii="Book Antiqua" w:eastAsia="宋体" w:hAnsi="Book Antiqua"/>
          <w:b/>
          <w:sz w:val="24"/>
          <w:szCs w:val="24"/>
          <w:lang w:eastAsia="zh-CN"/>
        </w:rPr>
      </w:pPr>
    </w:p>
    <w:p w14:paraId="672E953D" w14:textId="77777777" w:rsidR="003211A7" w:rsidRPr="005C7D51" w:rsidRDefault="003211A7" w:rsidP="006F694C">
      <w:pPr>
        <w:adjustRightInd w:val="0"/>
        <w:snapToGrid w:val="0"/>
        <w:spacing w:after="0" w:line="360" w:lineRule="auto"/>
        <w:jc w:val="both"/>
        <w:rPr>
          <w:rFonts w:ascii="Book Antiqua" w:eastAsia="宋体" w:hAnsi="Book Antiqua"/>
          <w:b/>
          <w:sz w:val="24"/>
          <w:szCs w:val="24"/>
          <w:lang w:eastAsia="zh-CN"/>
        </w:rPr>
      </w:pPr>
    </w:p>
    <w:p w14:paraId="6CD1A6D3" w14:textId="77777777" w:rsidR="0086057D" w:rsidRPr="005C7D51" w:rsidRDefault="0086057D" w:rsidP="006F694C">
      <w:pPr>
        <w:adjustRightInd w:val="0"/>
        <w:snapToGrid w:val="0"/>
        <w:spacing w:after="0" w:line="360" w:lineRule="auto"/>
        <w:jc w:val="both"/>
        <w:rPr>
          <w:rFonts w:ascii="Book Antiqua" w:hAnsi="Book Antiqua"/>
          <w:b/>
          <w:sz w:val="24"/>
          <w:szCs w:val="24"/>
        </w:rPr>
      </w:pPr>
      <w:bookmarkStart w:id="19" w:name="OLE_LINK25"/>
      <w:bookmarkStart w:id="20" w:name="OLE_LINK26"/>
      <w:r w:rsidRPr="005C7D51">
        <w:rPr>
          <w:rFonts w:ascii="Book Antiqua" w:hAnsi="Book Antiqua"/>
          <w:b/>
          <w:sz w:val="24"/>
          <w:szCs w:val="24"/>
        </w:rPr>
        <w:t>Figure Legends</w:t>
      </w:r>
    </w:p>
    <w:p w14:paraId="383C9527" w14:textId="6A8D2240" w:rsidR="0086057D" w:rsidRPr="005C7D51" w:rsidRDefault="00B26618" w:rsidP="006F694C">
      <w:pPr>
        <w:adjustRightInd w:val="0"/>
        <w:snapToGrid w:val="0"/>
        <w:spacing w:after="0" w:line="360" w:lineRule="auto"/>
        <w:jc w:val="both"/>
        <w:rPr>
          <w:rFonts w:ascii="Book Antiqua" w:eastAsia="宋体" w:hAnsi="Book Antiqua"/>
          <w:b/>
          <w:sz w:val="24"/>
          <w:szCs w:val="24"/>
          <w:lang w:eastAsia="zh-CN"/>
        </w:rPr>
      </w:pPr>
      <w:r w:rsidRPr="005C7D51">
        <w:rPr>
          <w:rFonts w:ascii="Book Antiqua" w:eastAsia="宋体" w:hAnsi="Book Antiqua"/>
          <w:b/>
          <w:noProof/>
          <w:sz w:val="24"/>
          <w:szCs w:val="24"/>
          <w:lang w:eastAsia="zh-CN"/>
        </w:rPr>
        <w:drawing>
          <wp:inline distT="0" distB="0" distL="0" distR="0" wp14:anchorId="4367D6A1" wp14:editId="16415896">
            <wp:extent cx="4465320" cy="329679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8">
                      <a:extLst>
                        <a:ext uri="{28A0092B-C50C-407E-A947-70E740481C1C}">
                          <a14:useLocalDpi xmlns:a14="http://schemas.microsoft.com/office/drawing/2010/main" val="0"/>
                        </a:ext>
                      </a:extLst>
                    </a:blip>
                    <a:stretch>
                      <a:fillRect/>
                    </a:stretch>
                  </pic:blipFill>
                  <pic:spPr>
                    <a:xfrm>
                      <a:off x="0" y="0"/>
                      <a:ext cx="4468480" cy="3299124"/>
                    </a:xfrm>
                    <a:prstGeom prst="rect">
                      <a:avLst/>
                    </a:prstGeom>
                  </pic:spPr>
                </pic:pic>
              </a:graphicData>
            </a:graphic>
          </wp:inline>
        </w:drawing>
      </w:r>
    </w:p>
    <w:bookmarkEnd w:id="19"/>
    <w:bookmarkEnd w:id="20"/>
    <w:p w14:paraId="10AE7074" w14:textId="5E2FDA16" w:rsidR="0086057D" w:rsidRPr="005C7D51" w:rsidRDefault="0086057D" w:rsidP="006F694C">
      <w:pPr>
        <w:adjustRightInd w:val="0"/>
        <w:snapToGrid w:val="0"/>
        <w:spacing w:after="0" w:line="360" w:lineRule="auto"/>
        <w:jc w:val="both"/>
        <w:rPr>
          <w:rFonts w:ascii="Book Antiqua" w:eastAsia="宋体" w:hAnsi="Book Antiqua" w:cstheme="majorHAnsi"/>
          <w:b/>
          <w:sz w:val="24"/>
          <w:szCs w:val="24"/>
          <w:lang w:eastAsia="zh-CN"/>
        </w:rPr>
      </w:pPr>
      <w:r w:rsidRPr="005C7D51">
        <w:rPr>
          <w:rFonts w:ascii="Book Antiqua" w:hAnsi="Book Antiqua" w:cstheme="majorHAnsi"/>
          <w:b/>
          <w:sz w:val="24"/>
          <w:szCs w:val="24"/>
        </w:rPr>
        <w:t xml:space="preserve">Figure 1 Locations of all studies reporting </w:t>
      </w:r>
      <w:bookmarkStart w:id="21" w:name="OLE_LINK2"/>
      <w:r w:rsidRPr="005C7D51">
        <w:rPr>
          <w:rFonts w:ascii="Book Antiqua" w:hAnsi="Book Antiqua" w:cstheme="majorHAnsi"/>
          <w:b/>
          <w:sz w:val="24"/>
          <w:szCs w:val="24"/>
        </w:rPr>
        <w:t>liver transplantation-free</w:t>
      </w:r>
      <w:bookmarkEnd w:id="21"/>
      <w:r w:rsidRPr="005C7D51">
        <w:rPr>
          <w:rFonts w:ascii="Book Antiqua" w:hAnsi="Book Antiqua" w:cstheme="majorHAnsi"/>
          <w:b/>
          <w:sz w:val="24"/>
          <w:szCs w:val="24"/>
        </w:rPr>
        <w:t xml:space="preserve"> and overall survival in primary </w:t>
      </w:r>
      <w:proofErr w:type="spellStart"/>
      <w:r w:rsidRPr="005C7D51">
        <w:rPr>
          <w:rFonts w:ascii="Book Antiqua" w:hAnsi="Book Antiqua" w:cstheme="majorHAnsi"/>
          <w:b/>
          <w:sz w:val="24"/>
          <w:szCs w:val="24"/>
        </w:rPr>
        <w:t>sclerosing</w:t>
      </w:r>
      <w:proofErr w:type="spellEnd"/>
      <w:r w:rsidRPr="005C7D51">
        <w:rPr>
          <w:rFonts w:ascii="Book Antiqua" w:hAnsi="Book Antiqua" w:cstheme="majorHAnsi"/>
          <w:b/>
          <w:sz w:val="24"/>
          <w:szCs w:val="24"/>
        </w:rPr>
        <w:t xml:space="preserve"> cholangitis.</w:t>
      </w:r>
    </w:p>
    <w:p w14:paraId="299AE37A" w14:textId="77777777" w:rsidR="00C61FAF" w:rsidRPr="005C7D51" w:rsidRDefault="00C61FAF" w:rsidP="006F694C">
      <w:pPr>
        <w:adjustRightInd w:val="0"/>
        <w:snapToGrid w:val="0"/>
        <w:spacing w:after="0" w:line="360" w:lineRule="auto"/>
        <w:jc w:val="both"/>
        <w:rPr>
          <w:rFonts w:ascii="Book Antiqua" w:eastAsia="宋体" w:hAnsi="Book Antiqua" w:cstheme="majorHAnsi"/>
          <w:b/>
          <w:sz w:val="24"/>
          <w:szCs w:val="24"/>
          <w:lang w:eastAsia="zh-CN"/>
        </w:rPr>
      </w:pPr>
    </w:p>
    <w:p w14:paraId="269A7C84" w14:textId="77777777" w:rsidR="00A13A26" w:rsidRPr="005C7D51" w:rsidRDefault="00A13A26" w:rsidP="006F694C">
      <w:pPr>
        <w:adjustRightInd w:val="0"/>
        <w:snapToGrid w:val="0"/>
        <w:spacing w:after="0" w:line="360" w:lineRule="auto"/>
        <w:jc w:val="both"/>
        <w:rPr>
          <w:rFonts w:ascii="Book Antiqua" w:eastAsia="宋体" w:hAnsi="Book Antiqua" w:cstheme="majorHAnsi"/>
          <w:b/>
          <w:sz w:val="24"/>
          <w:szCs w:val="24"/>
          <w:lang w:eastAsia="zh-CN"/>
        </w:rPr>
      </w:pPr>
    </w:p>
    <w:p w14:paraId="2A84874E" w14:textId="77777777" w:rsidR="00A13A26" w:rsidRPr="005C7D51" w:rsidRDefault="00A13A26" w:rsidP="006F694C">
      <w:pPr>
        <w:adjustRightInd w:val="0"/>
        <w:snapToGrid w:val="0"/>
        <w:spacing w:after="0" w:line="360" w:lineRule="auto"/>
        <w:jc w:val="both"/>
        <w:rPr>
          <w:rFonts w:ascii="Book Antiqua" w:eastAsia="宋体" w:hAnsi="Book Antiqua" w:cstheme="majorHAnsi"/>
          <w:b/>
          <w:sz w:val="24"/>
          <w:szCs w:val="24"/>
          <w:lang w:eastAsia="zh-CN"/>
        </w:rPr>
      </w:pPr>
    </w:p>
    <w:p w14:paraId="39478597" w14:textId="77777777" w:rsidR="00A13A26" w:rsidRPr="005C7D51" w:rsidRDefault="00A13A26" w:rsidP="006F694C">
      <w:pPr>
        <w:adjustRightInd w:val="0"/>
        <w:snapToGrid w:val="0"/>
        <w:spacing w:after="0" w:line="360" w:lineRule="auto"/>
        <w:jc w:val="both"/>
        <w:rPr>
          <w:rFonts w:ascii="Book Antiqua" w:eastAsia="宋体" w:hAnsi="Book Antiqua" w:cstheme="majorHAnsi"/>
          <w:b/>
          <w:sz w:val="24"/>
          <w:szCs w:val="24"/>
          <w:lang w:eastAsia="zh-CN"/>
        </w:rPr>
        <w:sectPr w:rsidR="00A13A26" w:rsidRPr="005C7D51" w:rsidSect="007411C4">
          <w:pgSz w:w="12240" w:h="15840"/>
          <w:pgMar w:top="1440" w:right="1800" w:bottom="1440" w:left="1800" w:header="720" w:footer="720" w:gutter="0"/>
          <w:cols w:space="720"/>
          <w:docGrid w:linePitch="360"/>
        </w:sectPr>
      </w:pPr>
    </w:p>
    <w:p w14:paraId="52FB1393" w14:textId="53BDE676" w:rsidR="0086057D" w:rsidRPr="005C7D51" w:rsidRDefault="0086057D" w:rsidP="006F694C">
      <w:pPr>
        <w:adjustRightInd w:val="0"/>
        <w:snapToGrid w:val="0"/>
        <w:spacing w:after="0" w:line="360" w:lineRule="auto"/>
        <w:jc w:val="both"/>
        <w:rPr>
          <w:rFonts w:ascii="Book Antiqua" w:hAnsi="Book Antiqua" w:cstheme="majorHAnsi"/>
          <w:b/>
          <w:sz w:val="24"/>
          <w:szCs w:val="24"/>
        </w:rPr>
      </w:pPr>
      <w:r w:rsidRPr="005C7D51">
        <w:rPr>
          <w:rFonts w:ascii="Book Antiqua" w:hAnsi="Book Antiqua" w:cstheme="majorHAnsi"/>
          <w:b/>
          <w:sz w:val="24"/>
          <w:szCs w:val="24"/>
        </w:rPr>
        <w:t>Table 1</w:t>
      </w:r>
      <w:r w:rsidRPr="005C7D51">
        <w:rPr>
          <w:rFonts w:ascii="Book Antiqua" w:hAnsi="Book Antiqua" w:cstheme="majorHAnsi"/>
          <w:sz w:val="24"/>
          <w:szCs w:val="24"/>
        </w:rPr>
        <w:t xml:space="preserve"> </w:t>
      </w:r>
      <w:bookmarkStart w:id="22" w:name="_Hlk31797290"/>
      <w:bookmarkStart w:id="23" w:name="_Toc11124409"/>
      <w:bookmarkStart w:id="24" w:name="_Toc12202182"/>
      <w:r w:rsidRPr="005C7D51">
        <w:rPr>
          <w:rFonts w:ascii="Book Antiqua" w:hAnsi="Book Antiqua" w:cstheme="majorHAnsi"/>
          <w:b/>
          <w:sz w:val="24"/>
          <w:szCs w:val="24"/>
        </w:rPr>
        <w:t xml:space="preserve">Overall and regional primary </w:t>
      </w:r>
      <w:proofErr w:type="spellStart"/>
      <w:r w:rsidRPr="005C7D51">
        <w:rPr>
          <w:rFonts w:ascii="Book Antiqua" w:hAnsi="Book Antiqua" w:cstheme="majorHAnsi"/>
          <w:b/>
          <w:sz w:val="24"/>
          <w:szCs w:val="24"/>
        </w:rPr>
        <w:t>sclerosing</w:t>
      </w:r>
      <w:proofErr w:type="spellEnd"/>
      <w:r w:rsidRPr="005C7D51">
        <w:rPr>
          <w:rFonts w:ascii="Book Antiqua" w:hAnsi="Book Antiqua" w:cstheme="majorHAnsi"/>
          <w:b/>
          <w:sz w:val="24"/>
          <w:szCs w:val="24"/>
        </w:rPr>
        <w:t xml:space="preserve"> cholangitis clinical outcomes in terms of overall survival (measured in years) and incidence of </w:t>
      </w:r>
      <w:proofErr w:type="spellStart"/>
      <w:r w:rsidRPr="005C7D51">
        <w:rPr>
          <w:rFonts w:ascii="Book Antiqua" w:hAnsi="Book Antiqua" w:cstheme="majorHAnsi"/>
          <w:b/>
          <w:sz w:val="24"/>
          <w:szCs w:val="24"/>
        </w:rPr>
        <w:t>cholangiocarcinoma</w:t>
      </w:r>
      <w:bookmarkStart w:id="25" w:name="OLE_LINK4"/>
      <w:bookmarkStart w:id="26" w:name="OLE_LINK5"/>
      <w:bookmarkEnd w:id="22"/>
      <w:bookmarkEnd w:id="23"/>
      <w:bookmarkEnd w:id="24"/>
      <w:proofErr w:type="spellEnd"/>
    </w:p>
    <w:tbl>
      <w:tblPr>
        <w:tblW w:w="13270" w:type="dxa"/>
        <w:tblBorders>
          <w:top w:val="single" w:sz="4" w:space="0" w:color="auto"/>
          <w:bottom w:val="single" w:sz="4" w:space="0" w:color="auto"/>
        </w:tblBorders>
        <w:tblLook w:val="04A0" w:firstRow="1" w:lastRow="0" w:firstColumn="1" w:lastColumn="0" w:noHBand="0" w:noVBand="1"/>
      </w:tblPr>
      <w:tblGrid>
        <w:gridCol w:w="1660"/>
        <w:gridCol w:w="1500"/>
        <w:gridCol w:w="1500"/>
        <w:gridCol w:w="1270"/>
        <w:gridCol w:w="1700"/>
        <w:gridCol w:w="1660"/>
        <w:gridCol w:w="1300"/>
        <w:gridCol w:w="1340"/>
        <w:gridCol w:w="1340"/>
      </w:tblGrid>
      <w:tr w:rsidR="0086057D" w:rsidRPr="005C7D51" w14:paraId="7D0D9D28" w14:textId="77777777" w:rsidTr="0086057D">
        <w:trPr>
          <w:trHeight w:val="960"/>
        </w:trPr>
        <w:tc>
          <w:tcPr>
            <w:tcW w:w="1660" w:type="dxa"/>
            <w:tcBorders>
              <w:top w:val="single" w:sz="4" w:space="0" w:color="auto"/>
              <w:bottom w:val="single" w:sz="4" w:space="0" w:color="auto"/>
            </w:tcBorders>
            <w:shd w:val="clear" w:color="auto" w:fill="auto"/>
            <w:vAlign w:val="bottom"/>
            <w:hideMark/>
          </w:tcPr>
          <w:bookmarkEnd w:id="25"/>
          <w:bookmarkEnd w:id="26"/>
          <w:p w14:paraId="4A43D921" w14:textId="77777777" w:rsidR="0086057D" w:rsidRPr="005C7D51" w:rsidRDefault="0086057D" w:rsidP="006F694C">
            <w:pPr>
              <w:adjustRightInd w:val="0"/>
              <w:snapToGrid w:val="0"/>
              <w:spacing w:after="0" w:line="360" w:lineRule="auto"/>
              <w:jc w:val="both"/>
              <w:rPr>
                <w:rFonts w:ascii="Book Antiqua" w:eastAsia="Times New Roman" w:hAnsi="Book Antiqua" w:cs="Calibri"/>
                <w:b/>
                <w:bCs/>
                <w:color w:val="000000"/>
                <w:sz w:val="24"/>
                <w:szCs w:val="24"/>
                <w:lang w:val="en-GB" w:eastAsia="en-GB"/>
              </w:rPr>
            </w:pPr>
            <w:r w:rsidRPr="005C7D51">
              <w:rPr>
                <w:rFonts w:ascii="Book Antiqua" w:eastAsia="Times New Roman" w:hAnsi="Book Antiqua" w:cs="Calibri"/>
                <w:b/>
                <w:bCs/>
                <w:color w:val="000000"/>
                <w:sz w:val="24"/>
                <w:szCs w:val="24"/>
                <w:lang w:val="en-GB" w:eastAsia="en-GB"/>
              </w:rPr>
              <w:t>Region</w:t>
            </w:r>
          </w:p>
        </w:tc>
        <w:tc>
          <w:tcPr>
            <w:tcW w:w="1500" w:type="dxa"/>
            <w:tcBorders>
              <w:top w:val="single" w:sz="4" w:space="0" w:color="auto"/>
              <w:bottom w:val="single" w:sz="4" w:space="0" w:color="auto"/>
            </w:tcBorders>
            <w:shd w:val="clear" w:color="auto" w:fill="auto"/>
            <w:vAlign w:val="bottom"/>
            <w:hideMark/>
          </w:tcPr>
          <w:p w14:paraId="27ED99A3" w14:textId="77777777" w:rsidR="0086057D" w:rsidRPr="005C7D51" w:rsidRDefault="0086057D" w:rsidP="006F694C">
            <w:pPr>
              <w:adjustRightInd w:val="0"/>
              <w:snapToGrid w:val="0"/>
              <w:spacing w:after="0" w:line="360" w:lineRule="auto"/>
              <w:jc w:val="both"/>
              <w:rPr>
                <w:rFonts w:ascii="Book Antiqua" w:eastAsia="Times New Roman" w:hAnsi="Book Antiqua" w:cs="Calibri"/>
                <w:b/>
                <w:bCs/>
                <w:color w:val="000000"/>
                <w:sz w:val="24"/>
                <w:szCs w:val="24"/>
                <w:lang w:val="en-GB" w:eastAsia="en-GB"/>
              </w:rPr>
            </w:pPr>
            <w:r w:rsidRPr="005C7D51">
              <w:rPr>
                <w:rFonts w:ascii="Book Antiqua" w:eastAsia="Times New Roman" w:hAnsi="Book Antiqua" w:cs="Calibri"/>
                <w:b/>
                <w:bCs/>
                <w:color w:val="000000"/>
                <w:sz w:val="24"/>
                <w:szCs w:val="24"/>
                <w:lang w:val="en-GB" w:eastAsia="en-GB"/>
              </w:rPr>
              <w:t>Studies (</w:t>
            </w:r>
            <w:r w:rsidRPr="005C7D51">
              <w:rPr>
                <w:rFonts w:ascii="Book Antiqua" w:eastAsia="Times New Roman" w:hAnsi="Book Antiqua" w:cs="Calibri"/>
                <w:b/>
                <w:bCs/>
                <w:i/>
                <w:color w:val="000000"/>
                <w:sz w:val="24"/>
                <w:szCs w:val="24"/>
                <w:lang w:val="en-GB" w:eastAsia="en-GB"/>
              </w:rPr>
              <w:t>n</w:t>
            </w:r>
            <w:r w:rsidRPr="005C7D51">
              <w:rPr>
                <w:rFonts w:ascii="Book Antiqua" w:eastAsia="Times New Roman" w:hAnsi="Book Antiqua" w:cs="Calibri"/>
                <w:b/>
                <w:bCs/>
                <w:color w:val="000000"/>
                <w:sz w:val="24"/>
                <w:szCs w:val="24"/>
                <w:lang w:val="en-GB" w:eastAsia="en-GB"/>
              </w:rPr>
              <w:t>)</w:t>
            </w:r>
          </w:p>
        </w:tc>
        <w:tc>
          <w:tcPr>
            <w:tcW w:w="1500" w:type="dxa"/>
            <w:tcBorders>
              <w:top w:val="single" w:sz="4" w:space="0" w:color="auto"/>
              <w:bottom w:val="single" w:sz="4" w:space="0" w:color="auto"/>
            </w:tcBorders>
            <w:shd w:val="clear" w:color="auto" w:fill="auto"/>
            <w:vAlign w:val="bottom"/>
            <w:hideMark/>
          </w:tcPr>
          <w:p w14:paraId="612BC31A" w14:textId="77777777" w:rsidR="0086057D" w:rsidRPr="005C7D51" w:rsidRDefault="0086057D" w:rsidP="006F694C">
            <w:pPr>
              <w:adjustRightInd w:val="0"/>
              <w:snapToGrid w:val="0"/>
              <w:spacing w:after="0" w:line="360" w:lineRule="auto"/>
              <w:jc w:val="both"/>
              <w:rPr>
                <w:rFonts w:ascii="Book Antiqua" w:eastAsia="Times New Roman" w:hAnsi="Book Antiqua" w:cs="Calibri"/>
                <w:b/>
                <w:bCs/>
                <w:color w:val="000000"/>
                <w:sz w:val="24"/>
                <w:szCs w:val="24"/>
                <w:lang w:val="en-GB" w:eastAsia="en-GB"/>
              </w:rPr>
            </w:pPr>
            <w:r w:rsidRPr="005C7D51">
              <w:rPr>
                <w:rFonts w:ascii="Book Antiqua" w:eastAsia="Times New Roman" w:hAnsi="Book Antiqua" w:cs="Calibri"/>
                <w:b/>
                <w:bCs/>
                <w:color w:val="000000"/>
                <w:sz w:val="24"/>
                <w:szCs w:val="24"/>
                <w:lang w:val="en-GB" w:eastAsia="en-GB"/>
              </w:rPr>
              <w:t>Total patients (</w:t>
            </w:r>
            <w:r w:rsidRPr="005C7D51">
              <w:rPr>
                <w:rFonts w:ascii="Book Antiqua" w:eastAsia="Times New Roman" w:hAnsi="Book Antiqua" w:cs="Calibri"/>
                <w:b/>
                <w:bCs/>
                <w:i/>
                <w:color w:val="000000"/>
                <w:sz w:val="24"/>
                <w:szCs w:val="24"/>
                <w:lang w:val="en-GB" w:eastAsia="en-GB"/>
              </w:rPr>
              <w:t>n</w:t>
            </w:r>
            <w:r w:rsidRPr="005C7D51">
              <w:rPr>
                <w:rFonts w:ascii="Book Antiqua" w:eastAsia="Times New Roman" w:hAnsi="Book Antiqua" w:cs="Calibri"/>
                <w:b/>
                <w:bCs/>
                <w:color w:val="000000"/>
                <w:sz w:val="24"/>
                <w:szCs w:val="24"/>
                <w:lang w:val="en-GB" w:eastAsia="en-GB"/>
              </w:rPr>
              <w:t>)</w:t>
            </w:r>
          </w:p>
        </w:tc>
        <w:tc>
          <w:tcPr>
            <w:tcW w:w="1270" w:type="dxa"/>
            <w:tcBorders>
              <w:top w:val="single" w:sz="4" w:space="0" w:color="auto"/>
              <w:bottom w:val="single" w:sz="4" w:space="0" w:color="auto"/>
            </w:tcBorders>
            <w:shd w:val="clear" w:color="auto" w:fill="auto"/>
            <w:vAlign w:val="bottom"/>
            <w:hideMark/>
          </w:tcPr>
          <w:p w14:paraId="66E8A1D2" w14:textId="3460AC8A" w:rsidR="0086057D" w:rsidRPr="005C7D51" w:rsidRDefault="0086057D" w:rsidP="006F694C">
            <w:pPr>
              <w:adjustRightInd w:val="0"/>
              <w:snapToGrid w:val="0"/>
              <w:spacing w:after="0" w:line="360" w:lineRule="auto"/>
              <w:jc w:val="both"/>
              <w:rPr>
                <w:rFonts w:ascii="Book Antiqua" w:eastAsia="Times New Roman" w:hAnsi="Book Antiqua" w:cs="Calibri"/>
                <w:b/>
                <w:bCs/>
                <w:color w:val="000000"/>
                <w:sz w:val="24"/>
                <w:szCs w:val="24"/>
                <w:lang w:val="en-GB" w:eastAsia="en-GB"/>
              </w:rPr>
            </w:pPr>
            <w:r w:rsidRPr="005C7D51">
              <w:rPr>
                <w:rFonts w:ascii="Book Antiqua" w:eastAsia="Times New Roman" w:hAnsi="Book Antiqua" w:cs="Calibri"/>
                <w:b/>
                <w:bCs/>
                <w:color w:val="000000"/>
                <w:sz w:val="24"/>
                <w:szCs w:val="24"/>
                <w:lang w:val="en-GB" w:eastAsia="en-GB"/>
              </w:rPr>
              <w:t>Age at diagnosis (</w:t>
            </w:r>
            <w:proofErr w:type="spellStart"/>
            <w:r w:rsidRPr="005C7D51">
              <w:rPr>
                <w:rFonts w:ascii="Book Antiqua" w:eastAsia="Times New Roman" w:hAnsi="Book Antiqua" w:cs="Calibri"/>
                <w:b/>
                <w:bCs/>
                <w:color w:val="000000"/>
                <w:sz w:val="24"/>
                <w:szCs w:val="24"/>
                <w:lang w:val="en-GB" w:eastAsia="en-GB"/>
              </w:rPr>
              <w:t>yr</w:t>
            </w:r>
            <w:proofErr w:type="spellEnd"/>
            <w:r w:rsidRPr="005C7D51">
              <w:rPr>
                <w:rFonts w:ascii="Book Antiqua" w:eastAsia="Times New Roman" w:hAnsi="Book Antiqua" w:cs="Calibri"/>
                <w:b/>
                <w:bCs/>
                <w:color w:val="000000"/>
                <w:sz w:val="24"/>
                <w:szCs w:val="24"/>
                <w:lang w:val="en-GB" w:eastAsia="en-GB"/>
              </w:rPr>
              <w:t>)</w:t>
            </w:r>
          </w:p>
        </w:tc>
        <w:tc>
          <w:tcPr>
            <w:tcW w:w="1700" w:type="dxa"/>
            <w:tcBorders>
              <w:top w:val="single" w:sz="4" w:space="0" w:color="auto"/>
              <w:bottom w:val="single" w:sz="4" w:space="0" w:color="auto"/>
            </w:tcBorders>
            <w:shd w:val="clear" w:color="auto" w:fill="auto"/>
            <w:vAlign w:val="bottom"/>
            <w:hideMark/>
          </w:tcPr>
          <w:p w14:paraId="0594EC47" w14:textId="1CE3055E" w:rsidR="0086057D" w:rsidRPr="005C7D51" w:rsidRDefault="0086057D" w:rsidP="006F694C">
            <w:pPr>
              <w:adjustRightInd w:val="0"/>
              <w:snapToGrid w:val="0"/>
              <w:spacing w:after="0" w:line="360" w:lineRule="auto"/>
              <w:jc w:val="both"/>
              <w:rPr>
                <w:rFonts w:ascii="Book Antiqua" w:eastAsia="Times New Roman" w:hAnsi="Book Antiqua" w:cs="Calibri"/>
                <w:b/>
                <w:bCs/>
                <w:color w:val="000000"/>
                <w:sz w:val="24"/>
                <w:szCs w:val="24"/>
                <w:lang w:val="en-GB" w:eastAsia="en-GB"/>
              </w:rPr>
            </w:pPr>
            <w:r w:rsidRPr="005C7D51">
              <w:rPr>
                <w:rFonts w:ascii="Book Antiqua" w:eastAsia="Times New Roman" w:hAnsi="Book Antiqua" w:cs="Calibri"/>
                <w:b/>
                <w:bCs/>
                <w:color w:val="000000"/>
                <w:sz w:val="24"/>
                <w:szCs w:val="24"/>
                <w:lang w:val="en-GB" w:eastAsia="en-GB"/>
              </w:rPr>
              <w:t>PSC-IBD co-incidence (%)</w:t>
            </w:r>
          </w:p>
        </w:tc>
        <w:tc>
          <w:tcPr>
            <w:tcW w:w="1660" w:type="dxa"/>
            <w:tcBorders>
              <w:top w:val="single" w:sz="4" w:space="0" w:color="auto"/>
              <w:bottom w:val="single" w:sz="4" w:space="0" w:color="auto"/>
            </w:tcBorders>
            <w:shd w:val="clear" w:color="auto" w:fill="auto"/>
            <w:vAlign w:val="bottom"/>
            <w:hideMark/>
          </w:tcPr>
          <w:p w14:paraId="3D39245A" w14:textId="04F82B8C" w:rsidR="0086057D" w:rsidRPr="005C7D51" w:rsidRDefault="00C61FAF" w:rsidP="006F694C">
            <w:pPr>
              <w:adjustRightInd w:val="0"/>
              <w:snapToGrid w:val="0"/>
              <w:spacing w:after="0" w:line="360" w:lineRule="auto"/>
              <w:jc w:val="both"/>
              <w:rPr>
                <w:rFonts w:ascii="Book Antiqua" w:eastAsia="Times New Roman" w:hAnsi="Book Antiqua" w:cs="Calibri"/>
                <w:b/>
                <w:bCs/>
                <w:color w:val="000000"/>
                <w:sz w:val="24"/>
                <w:szCs w:val="24"/>
                <w:lang w:val="en-GB" w:eastAsia="en-GB"/>
              </w:rPr>
            </w:pPr>
            <w:r w:rsidRPr="005C7D51">
              <w:rPr>
                <w:rFonts w:ascii="Book Antiqua" w:eastAsia="Times New Roman" w:hAnsi="Book Antiqua" w:cs="Calibri"/>
                <w:b/>
                <w:bCs/>
                <w:color w:val="000000"/>
                <w:sz w:val="24"/>
                <w:szCs w:val="24"/>
                <w:lang w:val="en-GB" w:eastAsia="en-GB"/>
              </w:rPr>
              <w:t>Transplant free survival (</w:t>
            </w:r>
            <w:proofErr w:type="spellStart"/>
            <w:r w:rsidRPr="005C7D51">
              <w:rPr>
                <w:rFonts w:ascii="Book Antiqua" w:eastAsia="Times New Roman" w:hAnsi="Book Antiqua" w:cs="Calibri"/>
                <w:b/>
                <w:bCs/>
                <w:color w:val="000000"/>
                <w:sz w:val="24"/>
                <w:szCs w:val="24"/>
                <w:lang w:val="en-GB" w:eastAsia="en-GB"/>
              </w:rPr>
              <w:t>yr</w:t>
            </w:r>
            <w:proofErr w:type="spellEnd"/>
            <w:r w:rsidR="0086057D" w:rsidRPr="005C7D51">
              <w:rPr>
                <w:rFonts w:ascii="Book Antiqua" w:eastAsia="Times New Roman" w:hAnsi="Book Antiqua" w:cs="Calibri"/>
                <w:b/>
                <w:bCs/>
                <w:color w:val="000000"/>
                <w:sz w:val="24"/>
                <w:szCs w:val="24"/>
                <w:lang w:val="en-GB" w:eastAsia="en-GB"/>
              </w:rPr>
              <w:t>)</w:t>
            </w:r>
          </w:p>
        </w:tc>
        <w:tc>
          <w:tcPr>
            <w:tcW w:w="1300" w:type="dxa"/>
            <w:tcBorders>
              <w:top w:val="single" w:sz="4" w:space="0" w:color="auto"/>
              <w:bottom w:val="single" w:sz="4" w:space="0" w:color="auto"/>
            </w:tcBorders>
            <w:shd w:val="clear" w:color="auto" w:fill="auto"/>
            <w:vAlign w:val="bottom"/>
            <w:hideMark/>
          </w:tcPr>
          <w:p w14:paraId="54347240" w14:textId="17543369" w:rsidR="0086057D" w:rsidRPr="005C7D51" w:rsidRDefault="0086057D" w:rsidP="006F694C">
            <w:pPr>
              <w:adjustRightInd w:val="0"/>
              <w:snapToGrid w:val="0"/>
              <w:spacing w:after="0" w:line="360" w:lineRule="auto"/>
              <w:jc w:val="both"/>
              <w:rPr>
                <w:rFonts w:ascii="Book Antiqua" w:eastAsia="Times New Roman" w:hAnsi="Book Antiqua" w:cs="Calibri"/>
                <w:b/>
                <w:bCs/>
                <w:color w:val="000000"/>
                <w:sz w:val="24"/>
                <w:szCs w:val="24"/>
                <w:lang w:val="en-GB" w:eastAsia="en-GB"/>
              </w:rPr>
            </w:pPr>
            <w:r w:rsidRPr="005C7D51">
              <w:rPr>
                <w:rFonts w:ascii="Book Antiqua" w:eastAsia="Times New Roman" w:hAnsi="Book Antiqua" w:cs="Calibri"/>
                <w:b/>
                <w:bCs/>
                <w:color w:val="000000"/>
                <w:sz w:val="24"/>
                <w:szCs w:val="24"/>
                <w:lang w:val="en-GB" w:eastAsia="en-GB"/>
              </w:rPr>
              <w:t>Overall survival (</w:t>
            </w:r>
            <w:proofErr w:type="spellStart"/>
            <w:r w:rsidRPr="005C7D51">
              <w:rPr>
                <w:rFonts w:ascii="Book Antiqua" w:eastAsia="Times New Roman" w:hAnsi="Book Antiqua" w:cs="Calibri"/>
                <w:b/>
                <w:bCs/>
                <w:color w:val="000000"/>
                <w:sz w:val="24"/>
                <w:szCs w:val="24"/>
                <w:lang w:val="en-GB" w:eastAsia="en-GB"/>
              </w:rPr>
              <w:t>yr</w:t>
            </w:r>
            <w:proofErr w:type="spellEnd"/>
            <w:r w:rsidRPr="005C7D51">
              <w:rPr>
                <w:rFonts w:ascii="Book Antiqua" w:eastAsia="Times New Roman" w:hAnsi="Book Antiqua" w:cs="Calibri"/>
                <w:b/>
                <w:bCs/>
                <w:color w:val="000000"/>
                <w:sz w:val="24"/>
                <w:szCs w:val="24"/>
                <w:lang w:val="en-GB" w:eastAsia="en-GB"/>
              </w:rPr>
              <w:t>)</w:t>
            </w:r>
          </w:p>
        </w:tc>
        <w:tc>
          <w:tcPr>
            <w:tcW w:w="1340" w:type="dxa"/>
            <w:tcBorders>
              <w:top w:val="single" w:sz="4" w:space="0" w:color="auto"/>
              <w:bottom w:val="single" w:sz="4" w:space="0" w:color="auto"/>
            </w:tcBorders>
            <w:shd w:val="clear" w:color="auto" w:fill="auto"/>
            <w:vAlign w:val="bottom"/>
            <w:hideMark/>
          </w:tcPr>
          <w:p w14:paraId="7B0FEE1E" w14:textId="34ECA0FA" w:rsidR="0086057D" w:rsidRPr="005C7D51" w:rsidRDefault="0086057D" w:rsidP="006F694C">
            <w:pPr>
              <w:adjustRightInd w:val="0"/>
              <w:snapToGrid w:val="0"/>
              <w:spacing w:after="0" w:line="360" w:lineRule="auto"/>
              <w:jc w:val="both"/>
              <w:rPr>
                <w:rFonts w:ascii="Book Antiqua" w:eastAsia="Times New Roman" w:hAnsi="Book Antiqua" w:cs="Calibri"/>
                <w:b/>
                <w:bCs/>
                <w:color w:val="000000"/>
                <w:sz w:val="24"/>
                <w:szCs w:val="24"/>
                <w:lang w:val="en-GB" w:eastAsia="en-GB"/>
              </w:rPr>
            </w:pPr>
            <w:r w:rsidRPr="005C7D51">
              <w:rPr>
                <w:rFonts w:ascii="Book Antiqua" w:eastAsia="Times New Roman" w:hAnsi="Book Antiqua" w:cs="Calibri"/>
                <w:b/>
                <w:bCs/>
                <w:color w:val="000000"/>
                <w:sz w:val="24"/>
                <w:szCs w:val="24"/>
                <w:lang w:val="en-GB" w:eastAsia="en-GB"/>
              </w:rPr>
              <w:t>Time to LT (</w:t>
            </w:r>
            <w:proofErr w:type="spellStart"/>
            <w:r w:rsidRPr="005C7D51">
              <w:rPr>
                <w:rFonts w:ascii="Book Antiqua" w:eastAsia="Times New Roman" w:hAnsi="Book Antiqua" w:cs="Calibri"/>
                <w:b/>
                <w:bCs/>
                <w:color w:val="000000"/>
                <w:sz w:val="24"/>
                <w:szCs w:val="24"/>
                <w:lang w:val="en-GB" w:eastAsia="en-GB"/>
              </w:rPr>
              <w:t>yr</w:t>
            </w:r>
            <w:proofErr w:type="spellEnd"/>
            <w:r w:rsidRPr="005C7D51">
              <w:rPr>
                <w:rFonts w:ascii="Book Antiqua" w:eastAsia="Times New Roman" w:hAnsi="Book Antiqua" w:cs="Calibri"/>
                <w:b/>
                <w:bCs/>
                <w:color w:val="000000"/>
                <w:sz w:val="24"/>
                <w:szCs w:val="24"/>
                <w:lang w:val="en-GB" w:eastAsia="en-GB"/>
              </w:rPr>
              <w:t>)</w:t>
            </w:r>
          </w:p>
        </w:tc>
        <w:tc>
          <w:tcPr>
            <w:tcW w:w="1340" w:type="dxa"/>
            <w:tcBorders>
              <w:top w:val="single" w:sz="4" w:space="0" w:color="auto"/>
              <w:bottom w:val="single" w:sz="4" w:space="0" w:color="auto"/>
            </w:tcBorders>
            <w:shd w:val="clear" w:color="auto" w:fill="auto"/>
            <w:vAlign w:val="bottom"/>
            <w:hideMark/>
          </w:tcPr>
          <w:p w14:paraId="2D2EF22E" w14:textId="2B936910" w:rsidR="0086057D" w:rsidRPr="005C7D51" w:rsidRDefault="0086057D" w:rsidP="006F694C">
            <w:pPr>
              <w:adjustRightInd w:val="0"/>
              <w:snapToGrid w:val="0"/>
              <w:spacing w:after="0" w:line="360" w:lineRule="auto"/>
              <w:jc w:val="both"/>
              <w:rPr>
                <w:rFonts w:ascii="Book Antiqua" w:eastAsia="Times New Roman" w:hAnsi="Book Antiqua" w:cs="Calibri"/>
                <w:b/>
                <w:bCs/>
                <w:color w:val="000000"/>
                <w:sz w:val="24"/>
                <w:szCs w:val="24"/>
                <w:lang w:val="en-GB" w:eastAsia="en-GB"/>
              </w:rPr>
            </w:pPr>
            <w:r w:rsidRPr="005C7D51">
              <w:rPr>
                <w:rFonts w:ascii="Book Antiqua" w:eastAsia="Times New Roman" w:hAnsi="Book Antiqua" w:cs="Calibri"/>
                <w:b/>
                <w:bCs/>
                <w:color w:val="000000"/>
                <w:sz w:val="24"/>
                <w:szCs w:val="24"/>
                <w:lang w:val="en-GB" w:eastAsia="en-GB"/>
              </w:rPr>
              <w:t>Annual incidence CCA</w:t>
            </w:r>
            <w:r w:rsidRPr="005C7D51">
              <w:rPr>
                <w:rFonts w:ascii="Book Antiqua" w:eastAsia="Times New Roman" w:hAnsi="Book Antiqua" w:cs="Calibri"/>
                <w:b/>
                <w:bCs/>
                <w:color w:val="000000"/>
                <w:sz w:val="24"/>
                <w:szCs w:val="24"/>
                <w:vertAlign w:val="superscript"/>
                <w:lang w:val="en-GB" w:eastAsia="en-GB"/>
              </w:rPr>
              <w:t>1</w:t>
            </w:r>
          </w:p>
        </w:tc>
      </w:tr>
      <w:tr w:rsidR="0086057D" w:rsidRPr="005C7D51" w14:paraId="67303654" w14:textId="77777777" w:rsidTr="0086057D">
        <w:trPr>
          <w:trHeight w:val="315"/>
        </w:trPr>
        <w:tc>
          <w:tcPr>
            <w:tcW w:w="1660" w:type="dxa"/>
            <w:tcBorders>
              <w:top w:val="single" w:sz="4" w:space="0" w:color="auto"/>
            </w:tcBorders>
            <w:shd w:val="clear" w:color="auto" w:fill="auto"/>
            <w:noWrap/>
            <w:vAlign w:val="bottom"/>
            <w:hideMark/>
          </w:tcPr>
          <w:p w14:paraId="0E530E8E"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Africa</w:t>
            </w:r>
          </w:p>
        </w:tc>
        <w:tc>
          <w:tcPr>
            <w:tcW w:w="1500" w:type="dxa"/>
            <w:tcBorders>
              <w:top w:val="single" w:sz="4" w:space="0" w:color="auto"/>
            </w:tcBorders>
            <w:shd w:val="clear" w:color="auto" w:fill="auto"/>
            <w:noWrap/>
            <w:vAlign w:val="bottom"/>
            <w:hideMark/>
          </w:tcPr>
          <w:p w14:paraId="23621D5A"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0</w:t>
            </w:r>
          </w:p>
        </w:tc>
        <w:tc>
          <w:tcPr>
            <w:tcW w:w="1500" w:type="dxa"/>
            <w:tcBorders>
              <w:top w:val="single" w:sz="4" w:space="0" w:color="auto"/>
            </w:tcBorders>
            <w:shd w:val="clear" w:color="auto" w:fill="auto"/>
            <w:noWrap/>
            <w:vAlign w:val="bottom"/>
            <w:hideMark/>
          </w:tcPr>
          <w:p w14:paraId="060CCF47"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0</w:t>
            </w:r>
          </w:p>
        </w:tc>
        <w:tc>
          <w:tcPr>
            <w:tcW w:w="1270" w:type="dxa"/>
            <w:tcBorders>
              <w:top w:val="single" w:sz="4" w:space="0" w:color="auto"/>
            </w:tcBorders>
            <w:shd w:val="clear" w:color="auto" w:fill="auto"/>
            <w:noWrap/>
            <w:vAlign w:val="bottom"/>
            <w:hideMark/>
          </w:tcPr>
          <w:p w14:paraId="34789882"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w:t>
            </w:r>
          </w:p>
        </w:tc>
        <w:tc>
          <w:tcPr>
            <w:tcW w:w="1700" w:type="dxa"/>
            <w:tcBorders>
              <w:top w:val="single" w:sz="4" w:space="0" w:color="auto"/>
            </w:tcBorders>
            <w:shd w:val="clear" w:color="auto" w:fill="auto"/>
            <w:noWrap/>
            <w:vAlign w:val="bottom"/>
            <w:hideMark/>
          </w:tcPr>
          <w:p w14:paraId="117F722B"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w:t>
            </w:r>
          </w:p>
        </w:tc>
        <w:tc>
          <w:tcPr>
            <w:tcW w:w="1660" w:type="dxa"/>
            <w:tcBorders>
              <w:top w:val="single" w:sz="4" w:space="0" w:color="auto"/>
            </w:tcBorders>
            <w:shd w:val="clear" w:color="auto" w:fill="auto"/>
            <w:noWrap/>
            <w:vAlign w:val="bottom"/>
            <w:hideMark/>
          </w:tcPr>
          <w:p w14:paraId="614BA546" w14:textId="77777777" w:rsidR="0086057D" w:rsidRPr="005C7D51" w:rsidRDefault="0086057D" w:rsidP="006F694C">
            <w:pPr>
              <w:adjustRightInd w:val="0"/>
              <w:snapToGrid w:val="0"/>
              <w:spacing w:after="0" w:line="360" w:lineRule="auto"/>
              <w:jc w:val="both"/>
              <w:rPr>
                <w:rFonts w:ascii="Book Antiqua" w:eastAsia="Times New Roman" w:hAnsi="Book Antiqua" w:cs="Calibri"/>
                <w:i/>
                <w:iCs/>
                <w:color w:val="000000"/>
                <w:sz w:val="24"/>
                <w:szCs w:val="24"/>
                <w:lang w:val="en-GB" w:eastAsia="en-GB"/>
              </w:rPr>
            </w:pPr>
            <w:r w:rsidRPr="005C7D51">
              <w:rPr>
                <w:rFonts w:ascii="Book Antiqua" w:eastAsia="Times New Roman" w:hAnsi="Book Antiqua" w:cs="Calibri"/>
                <w:i/>
                <w:iCs/>
                <w:color w:val="000000"/>
                <w:sz w:val="24"/>
                <w:szCs w:val="24"/>
                <w:lang w:val="en-GB" w:eastAsia="en-GB"/>
              </w:rPr>
              <w:t>-</w:t>
            </w:r>
          </w:p>
        </w:tc>
        <w:tc>
          <w:tcPr>
            <w:tcW w:w="1300" w:type="dxa"/>
            <w:tcBorders>
              <w:top w:val="single" w:sz="4" w:space="0" w:color="auto"/>
            </w:tcBorders>
            <w:shd w:val="clear" w:color="auto" w:fill="auto"/>
            <w:noWrap/>
            <w:vAlign w:val="bottom"/>
            <w:hideMark/>
          </w:tcPr>
          <w:p w14:paraId="2E105D7A" w14:textId="77777777" w:rsidR="0086057D" w:rsidRPr="005C7D51" w:rsidRDefault="0086057D" w:rsidP="006F694C">
            <w:pPr>
              <w:adjustRightInd w:val="0"/>
              <w:snapToGrid w:val="0"/>
              <w:spacing w:after="0" w:line="360" w:lineRule="auto"/>
              <w:jc w:val="both"/>
              <w:rPr>
                <w:rFonts w:ascii="Book Antiqua" w:eastAsia="Times New Roman" w:hAnsi="Book Antiqua" w:cs="Calibri"/>
                <w:i/>
                <w:iCs/>
                <w:color w:val="000000"/>
                <w:sz w:val="24"/>
                <w:szCs w:val="24"/>
                <w:lang w:val="en-GB" w:eastAsia="en-GB"/>
              </w:rPr>
            </w:pPr>
            <w:r w:rsidRPr="005C7D51">
              <w:rPr>
                <w:rFonts w:ascii="Book Antiqua" w:eastAsia="Times New Roman" w:hAnsi="Book Antiqua" w:cs="Calibri"/>
                <w:i/>
                <w:iCs/>
                <w:color w:val="000000"/>
                <w:sz w:val="24"/>
                <w:szCs w:val="24"/>
                <w:lang w:val="en-GB" w:eastAsia="en-GB"/>
              </w:rPr>
              <w:t>-</w:t>
            </w:r>
          </w:p>
        </w:tc>
        <w:tc>
          <w:tcPr>
            <w:tcW w:w="1340" w:type="dxa"/>
            <w:tcBorders>
              <w:top w:val="single" w:sz="4" w:space="0" w:color="auto"/>
            </w:tcBorders>
            <w:shd w:val="clear" w:color="auto" w:fill="auto"/>
            <w:noWrap/>
            <w:vAlign w:val="bottom"/>
            <w:hideMark/>
          </w:tcPr>
          <w:p w14:paraId="44DECC24" w14:textId="77777777" w:rsidR="0086057D" w:rsidRPr="005C7D51" w:rsidRDefault="0086057D" w:rsidP="006F694C">
            <w:pPr>
              <w:adjustRightInd w:val="0"/>
              <w:snapToGrid w:val="0"/>
              <w:spacing w:after="0" w:line="360" w:lineRule="auto"/>
              <w:jc w:val="both"/>
              <w:rPr>
                <w:rFonts w:ascii="Book Antiqua" w:eastAsia="Times New Roman" w:hAnsi="Book Antiqua" w:cs="Calibri"/>
                <w:i/>
                <w:iCs/>
                <w:color w:val="000000"/>
                <w:sz w:val="24"/>
                <w:szCs w:val="24"/>
                <w:lang w:val="en-GB" w:eastAsia="en-GB"/>
              </w:rPr>
            </w:pPr>
            <w:r w:rsidRPr="005C7D51">
              <w:rPr>
                <w:rFonts w:ascii="Book Antiqua" w:eastAsia="Times New Roman" w:hAnsi="Book Antiqua" w:cs="Calibri"/>
                <w:i/>
                <w:iCs/>
                <w:color w:val="000000"/>
                <w:sz w:val="24"/>
                <w:szCs w:val="24"/>
                <w:lang w:val="en-GB" w:eastAsia="en-GB"/>
              </w:rPr>
              <w:t>-</w:t>
            </w:r>
          </w:p>
        </w:tc>
        <w:tc>
          <w:tcPr>
            <w:tcW w:w="1340" w:type="dxa"/>
            <w:tcBorders>
              <w:top w:val="single" w:sz="4" w:space="0" w:color="auto"/>
            </w:tcBorders>
            <w:shd w:val="clear" w:color="auto" w:fill="auto"/>
            <w:noWrap/>
            <w:vAlign w:val="bottom"/>
            <w:hideMark/>
          </w:tcPr>
          <w:p w14:paraId="324A4B1C" w14:textId="77777777" w:rsidR="0086057D" w:rsidRPr="005C7D51" w:rsidRDefault="0086057D" w:rsidP="006F694C">
            <w:pPr>
              <w:adjustRightInd w:val="0"/>
              <w:snapToGrid w:val="0"/>
              <w:spacing w:after="0" w:line="360" w:lineRule="auto"/>
              <w:jc w:val="both"/>
              <w:rPr>
                <w:rFonts w:ascii="Book Antiqua" w:eastAsia="Times New Roman" w:hAnsi="Book Antiqua" w:cs="Calibri"/>
                <w:i/>
                <w:iCs/>
                <w:color w:val="000000"/>
                <w:sz w:val="24"/>
                <w:szCs w:val="24"/>
                <w:lang w:val="en-GB" w:eastAsia="en-GB"/>
              </w:rPr>
            </w:pPr>
            <w:r w:rsidRPr="005C7D51">
              <w:rPr>
                <w:rFonts w:ascii="Book Antiqua" w:eastAsia="Times New Roman" w:hAnsi="Book Antiqua" w:cs="Calibri"/>
                <w:i/>
                <w:iCs/>
                <w:color w:val="000000"/>
                <w:sz w:val="24"/>
                <w:szCs w:val="24"/>
                <w:lang w:val="en-GB" w:eastAsia="en-GB"/>
              </w:rPr>
              <w:t>-</w:t>
            </w:r>
          </w:p>
        </w:tc>
      </w:tr>
      <w:tr w:rsidR="0086057D" w:rsidRPr="005C7D51" w14:paraId="3A783547" w14:textId="77777777" w:rsidTr="0086057D">
        <w:trPr>
          <w:trHeight w:val="300"/>
        </w:trPr>
        <w:tc>
          <w:tcPr>
            <w:tcW w:w="1660" w:type="dxa"/>
            <w:shd w:val="clear" w:color="auto" w:fill="auto"/>
            <w:noWrap/>
            <w:vAlign w:val="bottom"/>
            <w:hideMark/>
          </w:tcPr>
          <w:p w14:paraId="3FA12775"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Asia</w:t>
            </w:r>
          </w:p>
        </w:tc>
        <w:tc>
          <w:tcPr>
            <w:tcW w:w="1500" w:type="dxa"/>
            <w:shd w:val="clear" w:color="auto" w:fill="auto"/>
            <w:noWrap/>
            <w:vAlign w:val="bottom"/>
            <w:hideMark/>
          </w:tcPr>
          <w:p w14:paraId="24737F69"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9</w:t>
            </w:r>
          </w:p>
        </w:tc>
        <w:tc>
          <w:tcPr>
            <w:tcW w:w="1500" w:type="dxa"/>
            <w:shd w:val="clear" w:color="auto" w:fill="auto"/>
            <w:noWrap/>
            <w:vAlign w:val="bottom"/>
            <w:hideMark/>
          </w:tcPr>
          <w:p w14:paraId="7DEB92B1"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711</w:t>
            </w:r>
          </w:p>
        </w:tc>
        <w:tc>
          <w:tcPr>
            <w:tcW w:w="1270" w:type="dxa"/>
            <w:shd w:val="clear" w:color="auto" w:fill="auto"/>
            <w:noWrap/>
            <w:vAlign w:val="bottom"/>
            <w:hideMark/>
          </w:tcPr>
          <w:p w14:paraId="51678F4E"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39</w:t>
            </w:r>
          </w:p>
        </w:tc>
        <w:tc>
          <w:tcPr>
            <w:tcW w:w="1700" w:type="dxa"/>
            <w:shd w:val="clear" w:color="auto" w:fill="auto"/>
            <w:noWrap/>
            <w:vAlign w:val="bottom"/>
            <w:hideMark/>
          </w:tcPr>
          <w:p w14:paraId="0CF178AF"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39%</w:t>
            </w:r>
          </w:p>
        </w:tc>
        <w:tc>
          <w:tcPr>
            <w:tcW w:w="1660" w:type="dxa"/>
            <w:shd w:val="clear" w:color="auto" w:fill="auto"/>
            <w:noWrap/>
            <w:vAlign w:val="bottom"/>
            <w:hideMark/>
          </w:tcPr>
          <w:p w14:paraId="26AF80C8"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20.8</w:t>
            </w:r>
          </w:p>
        </w:tc>
        <w:tc>
          <w:tcPr>
            <w:tcW w:w="1300" w:type="dxa"/>
            <w:shd w:val="clear" w:color="auto" w:fill="auto"/>
            <w:noWrap/>
            <w:vAlign w:val="bottom"/>
            <w:hideMark/>
          </w:tcPr>
          <w:p w14:paraId="35EC3CC4"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23.6</w:t>
            </w:r>
          </w:p>
        </w:tc>
        <w:tc>
          <w:tcPr>
            <w:tcW w:w="1340" w:type="dxa"/>
            <w:shd w:val="clear" w:color="auto" w:fill="auto"/>
            <w:noWrap/>
            <w:vAlign w:val="bottom"/>
            <w:hideMark/>
          </w:tcPr>
          <w:p w14:paraId="42E40950"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3.5</w:t>
            </w:r>
          </w:p>
        </w:tc>
        <w:tc>
          <w:tcPr>
            <w:tcW w:w="1340" w:type="dxa"/>
            <w:shd w:val="clear" w:color="auto" w:fill="auto"/>
            <w:noWrap/>
            <w:vAlign w:val="bottom"/>
            <w:hideMark/>
          </w:tcPr>
          <w:p w14:paraId="4146214C"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1503</w:t>
            </w:r>
          </w:p>
        </w:tc>
      </w:tr>
      <w:tr w:rsidR="0086057D" w:rsidRPr="005C7D51" w14:paraId="4FDF6F95" w14:textId="77777777" w:rsidTr="0086057D">
        <w:trPr>
          <w:trHeight w:val="300"/>
        </w:trPr>
        <w:tc>
          <w:tcPr>
            <w:tcW w:w="1660" w:type="dxa"/>
            <w:shd w:val="clear" w:color="auto" w:fill="auto"/>
            <w:noWrap/>
            <w:vAlign w:val="bottom"/>
            <w:hideMark/>
          </w:tcPr>
          <w:p w14:paraId="30A0C860"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Europe</w:t>
            </w:r>
          </w:p>
        </w:tc>
        <w:tc>
          <w:tcPr>
            <w:tcW w:w="1500" w:type="dxa"/>
            <w:shd w:val="clear" w:color="auto" w:fill="auto"/>
            <w:noWrap/>
            <w:vAlign w:val="bottom"/>
            <w:hideMark/>
          </w:tcPr>
          <w:p w14:paraId="2333CDB7"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18</w:t>
            </w:r>
          </w:p>
        </w:tc>
        <w:tc>
          <w:tcPr>
            <w:tcW w:w="1500" w:type="dxa"/>
            <w:shd w:val="clear" w:color="auto" w:fill="auto"/>
            <w:noWrap/>
            <w:vAlign w:val="bottom"/>
            <w:hideMark/>
          </w:tcPr>
          <w:p w14:paraId="156799DC"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3993</w:t>
            </w:r>
          </w:p>
        </w:tc>
        <w:tc>
          <w:tcPr>
            <w:tcW w:w="1270" w:type="dxa"/>
            <w:shd w:val="clear" w:color="auto" w:fill="auto"/>
            <w:noWrap/>
            <w:vAlign w:val="bottom"/>
            <w:hideMark/>
          </w:tcPr>
          <w:p w14:paraId="42863F20"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35</w:t>
            </w:r>
          </w:p>
        </w:tc>
        <w:tc>
          <w:tcPr>
            <w:tcW w:w="1700" w:type="dxa"/>
            <w:shd w:val="clear" w:color="auto" w:fill="auto"/>
            <w:noWrap/>
            <w:vAlign w:val="bottom"/>
            <w:hideMark/>
          </w:tcPr>
          <w:p w14:paraId="33307CED"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74%</w:t>
            </w:r>
          </w:p>
        </w:tc>
        <w:tc>
          <w:tcPr>
            <w:tcW w:w="1660" w:type="dxa"/>
            <w:shd w:val="clear" w:color="auto" w:fill="auto"/>
            <w:noWrap/>
            <w:vAlign w:val="bottom"/>
            <w:hideMark/>
          </w:tcPr>
          <w:p w14:paraId="663562D1"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17.3</w:t>
            </w:r>
          </w:p>
        </w:tc>
        <w:tc>
          <w:tcPr>
            <w:tcW w:w="1300" w:type="dxa"/>
            <w:shd w:val="clear" w:color="auto" w:fill="auto"/>
            <w:noWrap/>
            <w:vAlign w:val="bottom"/>
            <w:hideMark/>
          </w:tcPr>
          <w:p w14:paraId="291CDA26"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14.8</w:t>
            </w:r>
          </w:p>
        </w:tc>
        <w:tc>
          <w:tcPr>
            <w:tcW w:w="1340" w:type="dxa"/>
            <w:shd w:val="clear" w:color="auto" w:fill="auto"/>
            <w:noWrap/>
            <w:vAlign w:val="bottom"/>
            <w:hideMark/>
          </w:tcPr>
          <w:p w14:paraId="52E99EB3"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4.9</w:t>
            </w:r>
          </w:p>
        </w:tc>
        <w:tc>
          <w:tcPr>
            <w:tcW w:w="1340" w:type="dxa"/>
            <w:shd w:val="clear" w:color="auto" w:fill="auto"/>
            <w:noWrap/>
            <w:vAlign w:val="bottom"/>
            <w:hideMark/>
          </w:tcPr>
          <w:p w14:paraId="677A0A06"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303</w:t>
            </w:r>
          </w:p>
        </w:tc>
      </w:tr>
      <w:tr w:rsidR="0086057D" w:rsidRPr="005C7D51" w14:paraId="2D2BCC68" w14:textId="77777777" w:rsidTr="0086057D">
        <w:trPr>
          <w:trHeight w:val="300"/>
        </w:trPr>
        <w:tc>
          <w:tcPr>
            <w:tcW w:w="1660" w:type="dxa"/>
            <w:shd w:val="clear" w:color="auto" w:fill="auto"/>
            <w:noWrap/>
            <w:vAlign w:val="bottom"/>
            <w:hideMark/>
          </w:tcPr>
          <w:p w14:paraId="49C87414"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North America</w:t>
            </w:r>
          </w:p>
        </w:tc>
        <w:tc>
          <w:tcPr>
            <w:tcW w:w="1500" w:type="dxa"/>
            <w:shd w:val="clear" w:color="auto" w:fill="auto"/>
            <w:noWrap/>
            <w:vAlign w:val="bottom"/>
            <w:hideMark/>
          </w:tcPr>
          <w:p w14:paraId="2A1A1203"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14</w:t>
            </w:r>
          </w:p>
        </w:tc>
        <w:tc>
          <w:tcPr>
            <w:tcW w:w="1500" w:type="dxa"/>
            <w:shd w:val="clear" w:color="auto" w:fill="auto"/>
            <w:noWrap/>
            <w:vAlign w:val="bottom"/>
            <w:hideMark/>
          </w:tcPr>
          <w:p w14:paraId="4531C266"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1155</w:t>
            </w:r>
          </w:p>
        </w:tc>
        <w:tc>
          <w:tcPr>
            <w:tcW w:w="1270" w:type="dxa"/>
            <w:shd w:val="clear" w:color="auto" w:fill="auto"/>
            <w:noWrap/>
            <w:vAlign w:val="bottom"/>
            <w:hideMark/>
          </w:tcPr>
          <w:p w14:paraId="20FB9D92"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31</w:t>
            </w:r>
          </w:p>
        </w:tc>
        <w:tc>
          <w:tcPr>
            <w:tcW w:w="1700" w:type="dxa"/>
            <w:shd w:val="clear" w:color="auto" w:fill="auto"/>
            <w:noWrap/>
            <w:vAlign w:val="bottom"/>
            <w:hideMark/>
          </w:tcPr>
          <w:p w14:paraId="6FD8ADB2"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66%</w:t>
            </w:r>
          </w:p>
        </w:tc>
        <w:tc>
          <w:tcPr>
            <w:tcW w:w="1660" w:type="dxa"/>
            <w:shd w:val="clear" w:color="auto" w:fill="auto"/>
            <w:noWrap/>
            <w:vAlign w:val="bottom"/>
            <w:hideMark/>
          </w:tcPr>
          <w:p w14:paraId="668C86B0"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14.5</w:t>
            </w:r>
          </w:p>
        </w:tc>
        <w:tc>
          <w:tcPr>
            <w:tcW w:w="1300" w:type="dxa"/>
            <w:shd w:val="clear" w:color="auto" w:fill="auto"/>
            <w:noWrap/>
            <w:vAlign w:val="bottom"/>
            <w:hideMark/>
          </w:tcPr>
          <w:p w14:paraId="3818060C"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13.8</w:t>
            </w:r>
          </w:p>
        </w:tc>
        <w:tc>
          <w:tcPr>
            <w:tcW w:w="1340" w:type="dxa"/>
            <w:shd w:val="clear" w:color="auto" w:fill="auto"/>
            <w:noWrap/>
            <w:vAlign w:val="bottom"/>
            <w:hideMark/>
          </w:tcPr>
          <w:p w14:paraId="0CACDAB8"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3</w:t>
            </w:r>
          </w:p>
        </w:tc>
        <w:tc>
          <w:tcPr>
            <w:tcW w:w="1340" w:type="dxa"/>
            <w:shd w:val="clear" w:color="auto" w:fill="auto"/>
            <w:noWrap/>
            <w:vAlign w:val="bottom"/>
            <w:hideMark/>
          </w:tcPr>
          <w:p w14:paraId="5E4F8EF2"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642</w:t>
            </w:r>
          </w:p>
        </w:tc>
      </w:tr>
      <w:tr w:rsidR="0086057D" w:rsidRPr="005C7D51" w14:paraId="3667B812" w14:textId="77777777" w:rsidTr="0086057D">
        <w:trPr>
          <w:trHeight w:val="300"/>
        </w:trPr>
        <w:tc>
          <w:tcPr>
            <w:tcW w:w="1660" w:type="dxa"/>
            <w:shd w:val="clear" w:color="auto" w:fill="auto"/>
            <w:noWrap/>
            <w:vAlign w:val="bottom"/>
            <w:hideMark/>
          </w:tcPr>
          <w:p w14:paraId="044D7A3E"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South America</w:t>
            </w:r>
          </w:p>
        </w:tc>
        <w:tc>
          <w:tcPr>
            <w:tcW w:w="1500" w:type="dxa"/>
            <w:shd w:val="clear" w:color="auto" w:fill="auto"/>
            <w:noWrap/>
            <w:vAlign w:val="bottom"/>
            <w:hideMark/>
          </w:tcPr>
          <w:p w14:paraId="2B574270"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1</w:t>
            </w:r>
          </w:p>
        </w:tc>
        <w:tc>
          <w:tcPr>
            <w:tcW w:w="1500" w:type="dxa"/>
            <w:shd w:val="clear" w:color="auto" w:fill="auto"/>
            <w:noWrap/>
            <w:vAlign w:val="bottom"/>
            <w:hideMark/>
          </w:tcPr>
          <w:p w14:paraId="4D9C9914"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21</w:t>
            </w:r>
          </w:p>
        </w:tc>
        <w:tc>
          <w:tcPr>
            <w:tcW w:w="1270" w:type="dxa"/>
            <w:shd w:val="clear" w:color="auto" w:fill="auto"/>
            <w:noWrap/>
            <w:vAlign w:val="bottom"/>
            <w:hideMark/>
          </w:tcPr>
          <w:p w14:paraId="0BA97EAB"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7</w:t>
            </w:r>
          </w:p>
        </w:tc>
        <w:tc>
          <w:tcPr>
            <w:tcW w:w="1700" w:type="dxa"/>
            <w:shd w:val="clear" w:color="auto" w:fill="auto"/>
            <w:noWrap/>
            <w:vAlign w:val="bottom"/>
            <w:hideMark/>
          </w:tcPr>
          <w:p w14:paraId="006D16E7"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24%</w:t>
            </w:r>
          </w:p>
        </w:tc>
        <w:tc>
          <w:tcPr>
            <w:tcW w:w="1660" w:type="dxa"/>
            <w:shd w:val="clear" w:color="auto" w:fill="auto"/>
            <w:noWrap/>
            <w:vAlign w:val="bottom"/>
            <w:hideMark/>
          </w:tcPr>
          <w:p w14:paraId="741458E8" w14:textId="77777777" w:rsidR="0086057D" w:rsidRPr="005C7D51" w:rsidRDefault="0086057D" w:rsidP="006F694C">
            <w:pPr>
              <w:adjustRightInd w:val="0"/>
              <w:snapToGrid w:val="0"/>
              <w:spacing w:after="0" w:line="360" w:lineRule="auto"/>
              <w:jc w:val="both"/>
              <w:rPr>
                <w:rFonts w:ascii="Book Antiqua" w:eastAsia="Times New Roman" w:hAnsi="Book Antiqua" w:cs="Calibri"/>
                <w:i/>
                <w:iCs/>
                <w:color w:val="000000"/>
                <w:sz w:val="24"/>
                <w:szCs w:val="24"/>
                <w:lang w:val="en-GB" w:eastAsia="en-GB"/>
              </w:rPr>
            </w:pPr>
            <w:r w:rsidRPr="005C7D51">
              <w:rPr>
                <w:rFonts w:ascii="Book Antiqua" w:eastAsia="Times New Roman" w:hAnsi="Book Antiqua" w:cs="Calibri"/>
                <w:i/>
                <w:iCs/>
                <w:color w:val="000000"/>
                <w:sz w:val="24"/>
                <w:szCs w:val="24"/>
                <w:lang w:val="en-GB" w:eastAsia="en-GB"/>
              </w:rPr>
              <w:t>-</w:t>
            </w:r>
          </w:p>
        </w:tc>
        <w:tc>
          <w:tcPr>
            <w:tcW w:w="1300" w:type="dxa"/>
            <w:shd w:val="clear" w:color="auto" w:fill="auto"/>
            <w:noWrap/>
            <w:vAlign w:val="bottom"/>
            <w:hideMark/>
          </w:tcPr>
          <w:p w14:paraId="4BA3B6F1" w14:textId="77777777" w:rsidR="0086057D" w:rsidRPr="005C7D51" w:rsidRDefault="0086057D" w:rsidP="006F694C">
            <w:pPr>
              <w:adjustRightInd w:val="0"/>
              <w:snapToGrid w:val="0"/>
              <w:spacing w:after="0" w:line="360" w:lineRule="auto"/>
              <w:jc w:val="both"/>
              <w:rPr>
                <w:rFonts w:ascii="Book Antiqua" w:eastAsia="Times New Roman" w:hAnsi="Book Antiqua" w:cs="Calibri"/>
                <w:i/>
                <w:iCs/>
                <w:color w:val="000000"/>
                <w:sz w:val="24"/>
                <w:szCs w:val="24"/>
                <w:lang w:val="en-GB" w:eastAsia="en-GB"/>
              </w:rPr>
            </w:pPr>
            <w:r w:rsidRPr="005C7D51">
              <w:rPr>
                <w:rFonts w:ascii="Book Antiqua" w:eastAsia="Times New Roman" w:hAnsi="Book Antiqua" w:cs="Calibri"/>
                <w:i/>
                <w:iCs/>
                <w:color w:val="000000"/>
                <w:sz w:val="24"/>
                <w:szCs w:val="24"/>
                <w:lang w:val="en-GB" w:eastAsia="en-GB"/>
              </w:rPr>
              <w:t>-</w:t>
            </w:r>
          </w:p>
        </w:tc>
        <w:tc>
          <w:tcPr>
            <w:tcW w:w="1340" w:type="dxa"/>
            <w:shd w:val="clear" w:color="auto" w:fill="auto"/>
            <w:noWrap/>
            <w:vAlign w:val="bottom"/>
            <w:hideMark/>
          </w:tcPr>
          <w:p w14:paraId="62AE07E7" w14:textId="77777777" w:rsidR="0086057D" w:rsidRPr="005C7D51" w:rsidRDefault="0086057D" w:rsidP="006F694C">
            <w:pPr>
              <w:adjustRightInd w:val="0"/>
              <w:snapToGrid w:val="0"/>
              <w:spacing w:after="0" w:line="360" w:lineRule="auto"/>
              <w:jc w:val="both"/>
              <w:rPr>
                <w:rFonts w:ascii="Book Antiqua" w:eastAsia="Times New Roman" w:hAnsi="Book Antiqua" w:cs="Calibri"/>
                <w:i/>
                <w:iCs/>
                <w:color w:val="000000"/>
                <w:sz w:val="24"/>
                <w:szCs w:val="24"/>
                <w:lang w:val="en-GB" w:eastAsia="en-GB"/>
              </w:rPr>
            </w:pPr>
            <w:r w:rsidRPr="005C7D51">
              <w:rPr>
                <w:rFonts w:ascii="Book Antiqua" w:eastAsia="Times New Roman" w:hAnsi="Book Antiqua" w:cs="Calibri"/>
                <w:i/>
                <w:iCs/>
                <w:color w:val="000000"/>
                <w:sz w:val="24"/>
                <w:szCs w:val="24"/>
                <w:lang w:val="en-GB" w:eastAsia="en-GB"/>
              </w:rPr>
              <w:t>-</w:t>
            </w:r>
          </w:p>
        </w:tc>
        <w:tc>
          <w:tcPr>
            <w:tcW w:w="1340" w:type="dxa"/>
            <w:shd w:val="clear" w:color="auto" w:fill="auto"/>
            <w:noWrap/>
            <w:vAlign w:val="bottom"/>
            <w:hideMark/>
          </w:tcPr>
          <w:p w14:paraId="49720647"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433</w:t>
            </w:r>
          </w:p>
        </w:tc>
      </w:tr>
      <w:tr w:rsidR="0086057D" w:rsidRPr="005C7D51" w14:paraId="2B135B8D" w14:textId="77777777" w:rsidTr="0086057D">
        <w:trPr>
          <w:trHeight w:val="300"/>
        </w:trPr>
        <w:tc>
          <w:tcPr>
            <w:tcW w:w="1660" w:type="dxa"/>
            <w:shd w:val="clear" w:color="auto" w:fill="auto"/>
            <w:noWrap/>
            <w:vAlign w:val="bottom"/>
            <w:hideMark/>
          </w:tcPr>
          <w:p w14:paraId="440D620E"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Oceania</w:t>
            </w:r>
          </w:p>
        </w:tc>
        <w:tc>
          <w:tcPr>
            <w:tcW w:w="1500" w:type="dxa"/>
            <w:shd w:val="clear" w:color="auto" w:fill="auto"/>
            <w:noWrap/>
            <w:vAlign w:val="bottom"/>
            <w:hideMark/>
          </w:tcPr>
          <w:p w14:paraId="507792EB"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4</w:t>
            </w:r>
          </w:p>
        </w:tc>
        <w:tc>
          <w:tcPr>
            <w:tcW w:w="1500" w:type="dxa"/>
            <w:shd w:val="clear" w:color="auto" w:fill="auto"/>
            <w:noWrap/>
            <w:vAlign w:val="bottom"/>
            <w:hideMark/>
          </w:tcPr>
          <w:p w14:paraId="164C276D"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416</w:t>
            </w:r>
          </w:p>
        </w:tc>
        <w:tc>
          <w:tcPr>
            <w:tcW w:w="1270" w:type="dxa"/>
            <w:shd w:val="clear" w:color="auto" w:fill="auto"/>
            <w:noWrap/>
            <w:vAlign w:val="bottom"/>
            <w:hideMark/>
          </w:tcPr>
          <w:p w14:paraId="02914337"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47</w:t>
            </w:r>
          </w:p>
        </w:tc>
        <w:tc>
          <w:tcPr>
            <w:tcW w:w="1700" w:type="dxa"/>
            <w:shd w:val="clear" w:color="auto" w:fill="auto"/>
            <w:noWrap/>
            <w:vAlign w:val="bottom"/>
            <w:hideMark/>
          </w:tcPr>
          <w:p w14:paraId="19CC3474"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79%</w:t>
            </w:r>
          </w:p>
        </w:tc>
        <w:tc>
          <w:tcPr>
            <w:tcW w:w="1660" w:type="dxa"/>
            <w:shd w:val="clear" w:color="auto" w:fill="auto"/>
            <w:noWrap/>
            <w:vAlign w:val="bottom"/>
            <w:hideMark/>
          </w:tcPr>
          <w:p w14:paraId="4A0504B5"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23.3</w:t>
            </w:r>
          </w:p>
        </w:tc>
        <w:tc>
          <w:tcPr>
            <w:tcW w:w="1300" w:type="dxa"/>
            <w:shd w:val="clear" w:color="auto" w:fill="auto"/>
            <w:noWrap/>
            <w:vAlign w:val="bottom"/>
            <w:hideMark/>
          </w:tcPr>
          <w:p w14:paraId="3D9277EF"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10</w:t>
            </w:r>
          </w:p>
        </w:tc>
        <w:tc>
          <w:tcPr>
            <w:tcW w:w="1340" w:type="dxa"/>
            <w:shd w:val="clear" w:color="auto" w:fill="auto"/>
            <w:noWrap/>
            <w:vAlign w:val="bottom"/>
            <w:hideMark/>
          </w:tcPr>
          <w:p w14:paraId="370FE00B"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8</w:t>
            </w:r>
          </w:p>
        </w:tc>
        <w:tc>
          <w:tcPr>
            <w:tcW w:w="1340" w:type="dxa"/>
            <w:shd w:val="clear" w:color="auto" w:fill="auto"/>
            <w:noWrap/>
            <w:vAlign w:val="bottom"/>
            <w:hideMark/>
          </w:tcPr>
          <w:p w14:paraId="7712E620"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439</w:t>
            </w:r>
          </w:p>
        </w:tc>
      </w:tr>
      <w:tr w:rsidR="0086057D" w:rsidRPr="005C7D51" w14:paraId="30147624" w14:textId="77777777" w:rsidTr="0086057D">
        <w:trPr>
          <w:trHeight w:val="300"/>
        </w:trPr>
        <w:tc>
          <w:tcPr>
            <w:tcW w:w="1660" w:type="dxa"/>
            <w:shd w:val="clear" w:color="auto" w:fill="auto"/>
            <w:noWrap/>
            <w:vAlign w:val="bottom"/>
            <w:hideMark/>
          </w:tcPr>
          <w:p w14:paraId="20AC08DD"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International</w:t>
            </w:r>
          </w:p>
        </w:tc>
        <w:tc>
          <w:tcPr>
            <w:tcW w:w="1500" w:type="dxa"/>
            <w:shd w:val="clear" w:color="auto" w:fill="auto"/>
            <w:noWrap/>
            <w:vAlign w:val="bottom"/>
            <w:hideMark/>
          </w:tcPr>
          <w:p w14:paraId="02DCDB8F"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1</w:t>
            </w:r>
          </w:p>
        </w:tc>
        <w:tc>
          <w:tcPr>
            <w:tcW w:w="1500" w:type="dxa"/>
            <w:shd w:val="clear" w:color="auto" w:fill="auto"/>
            <w:noWrap/>
            <w:vAlign w:val="bottom"/>
            <w:hideMark/>
          </w:tcPr>
          <w:p w14:paraId="6DDFA52F"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7121</w:t>
            </w:r>
          </w:p>
        </w:tc>
        <w:tc>
          <w:tcPr>
            <w:tcW w:w="1270" w:type="dxa"/>
            <w:shd w:val="clear" w:color="auto" w:fill="auto"/>
            <w:noWrap/>
            <w:vAlign w:val="bottom"/>
            <w:hideMark/>
          </w:tcPr>
          <w:p w14:paraId="37D0EAAC"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39</w:t>
            </w:r>
          </w:p>
        </w:tc>
        <w:tc>
          <w:tcPr>
            <w:tcW w:w="1700" w:type="dxa"/>
            <w:shd w:val="clear" w:color="auto" w:fill="auto"/>
            <w:noWrap/>
            <w:vAlign w:val="bottom"/>
            <w:hideMark/>
          </w:tcPr>
          <w:p w14:paraId="64C796EF"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73%</w:t>
            </w:r>
          </w:p>
        </w:tc>
        <w:tc>
          <w:tcPr>
            <w:tcW w:w="1660" w:type="dxa"/>
            <w:shd w:val="clear" w:color="auto" w:fill="auto"/>
            <w:noWrap/>
            <w:vAlign w:val="bottom"/>
            <w:hideMark/>
          </w:tcPr>
          <w:p w14:paraId="57F62F7B"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14.5</w:t>
            </w:r>
          </w:p>
        </w:tc>
        <w:tc>
          <w:tcPr>
            <w:tcW w:w="1300" w:type="dxa"/>
            <w:shd w:val="clear" w:color="auto" w:fill="auto"/>
            <w:noWrap/>
            <w:vAlign w:val="bottom"/>
            <w:hideMark/>
          </w:tcPr>
          <w:p w14:paraId="1A8867AA" w14:textId="77777777" w:rsidR="0086057D" w:rsidRPr="005C7D51" w:rsidRDefault="0086057D" w:rsidP="006F694C">
            <w:pPr>
              <w:adjustRightInd w:val="0"/>
              <w:snapToGrid w:val="0"/>
              <w:spacing w:after="0" w:line="360" w:lineRule="auto"/>
              <w:jc w:val="both"/>
              <w:rPr>
                <w:rFonts w:ascii="Book Antiqua" w:eastAsia="Times New Roman" w:hAnsi="Book Antiqua" w:cs="Calibri"/>
                <w:i/>
                <w:iCs/>
                <w:color w:val="000000"/>
                <w:sz w:val="24"/>
                <w:szCs w:val="24"/>
                <w:lang w:val="en-GB" w:eastAsia="en-GB"/>
              </w:rPr>
            </w:pPr>
            <w:r w:rsidRPr="005C7D51">
              <w:rPr>
                <w:rFonts w:ascii="Book Antiqua" w:eastAsia="Times New Roman" w:hAnsi="Book Antiqua" w:cs="Calibri"/>
                <w:i/>
                <w:iCs/>
                <w:color w:val="000000"/>
                <w:sz w:val="24"/>
                <w:szCs w:val="24"/>
                <w:lang w:val="en-GB" w:eastAsia="en-GB"/>
              </w:rPr>
              <w:t>-</w:t>
            </w:r>
          </w:p>
        </w:tc>
        <w:tc>
          <w:tcPr>
            <w:tcW w:w="1340" w:type="dxa"/>
            <w:shd w:val="clear" w:color="auto" w:fill="auto"/>
            <w:noWrap/>
            <w:vAlign w:val="bottom"/>
            <w:hideMark/>
          </w:tcPr>
          <w:p w14:paraId="7DFDA066" w14:textId="77777777" w:rsidR="0086057D" w:rsidRPr="005C7D51" w:rsidRDefault="0086057D" w:rsidP="006F694C">
            <w:pPr>
              <w:adjustRightInd w:val="0"/>
              <w:snapToGrid w:val="0"/>
              <w:spacing w:after="0" w:line="360" w:lineRule="auto"/>
              <w:jc w:val="both"/>
              <w:rPr>
                <w:rFonts w:ascii="Book Antiqua" w:eastAsia="Times New Roman" w:hAnsi="Book Antiqua" w:cs="Calibri"/>
                <w:i/>
                <w:iCs/>
                <w:color w:val="000000"/>
                <w:sz w:val="24"/>
                <w:szCs w:val="24"/>
                <w:lang w:val="en-GB" w:eastAsia="en-GB"/>
              </w:rPr>
            </w:pPr>
            <w:r w:rsidRPr="005C7D51">
              <w:rPr>
                <w:rFonts w:ascii="Book Antiqua" w:eastAsia="Times New Roman" w:hAnsi="Book Antiqua" w:cs="Calibri"/>
                <w:i/>
                <w:iCs/>
                <w:color w:val="000000"/>
                <w:sz w:val="24"/>
                <w:szCs w:val="24"/>
                <w:lang w:val="en-GB" w:eastAsia="en-GB"/>
              </w:rPr>
              <w:t>-</w:t>
            </w:r>
          </w:p>
        </w:tc>
        <w:tc>
          <w:tcPr>
            <w:tcW w:w="1340" w:type="dxa"/>
            <w:shd w:val="clear" w:color="auto" w:fill="auto"/>
            <w:noWrap/>
            <w:vAlign w:val="bottom"/>
            <w:hideMark/>
          </w:tcPr>
          <w:p w14:paraId="05FF5960" w14:textId="77777777" w:rsidR="0086057D" w:rsidRPr="005C7D51" w:rsidRDefault="0086057D" w:rsidP="006F694C">
            <w:pPr>
              <w:adjustRightInd w:val="0"/>
              <w:snapToGrid w:val="0"/>
              <w:spacing w:after="0" w:line="360" w:lineRule="auto"/>
              <w:jc w:val="both"/>
              <w:rPr>
                <w:rFonts w:ascii="Book Antiqua" w:eastAsia="Times New Roman" w:hAnsi="Book Antiqua" w:cs="Calibri"/>
                <w:i/>
                <w:iCs/>
                <w:color w:val="000000"/>
                <w:sz w:val="24"/>
                <w:szCs w:val="24"/>
                <w:lang w:val="en-GB" w:eastAsia="en-GB"/>
              </w:rPr>
            </w:pPr>
            <w:r w:rsidRPr="005C7D51">
              <w:rPr>
                <w:rFonts w:ascii="Book Antiqua" w:eastAsia="Times New Roman" w:hAnsi="Book Antiqua" w:cs="Calibri"/>
                <w:i/>
                <w:iCs/>
                <w:color w:val="000000"/>
                <w:sz w:val="24"/>
                <w:szCs w:val="24"/>
                <w:lang w:val="en-GB" w:eastAsia="en-GB"/>
              </w:rPr>
              <w:t>-</w:t>
            </w:r>
          </w:p>
        </w:tc>
      </w:tr>
      <w:tr w:rsidR="0086057D" w:rsidRPr="005C7D51" w14:paraId="173BD1A3" w14:textId="77777777" w:rsidTr="0086057D">
        <w:trPr>
          <w:trHeight w:val="315"/>
        </w:trPr>
        <w:tc>
          <w:tcPr>
            <w:tcW w:w="1660" w:type="dxa"/>
            <w:shd w:val="clear" w:color="auto" w:fill="auto"/>
            <w:noWrap/>
            <w:vAlign w:val="bottom"/>
            <w:hideMark/>
          </w:tcPr>
          <w:p w14:paraId="1C051ABF"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Overall</w:t>
            </w:r>
          </w:p>
        </w:tc>
        <w:tc>
          <w:tcPr>
            <w:tcW w:w="1500" w:type="dxa"/>
            <w:shd w:val="clear" w:color="auto" w:fill="auto"/>
            <w:noWrap/>
            <w:vAlign w:val="bottom"/>
            <w:hideMark/>
          </w:tcPr>
          <w:p w14:paraId="0ADFD8CC"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47</w:t>
            </w:r>
          </w:p>
        </w:tc>
        <w:tc>
          <w:tcPr>
            <w:tcW w:w="1500" w:type="dxa"/>
            <w:shd w:val="clear" w:color="auto" w:fill="auto"/>
            <w:noWrap/>
            <w:vAlign w:val="bottom"/>
            <w:hideMark/>
          </w:tcPr>
          <w:p w14:paraId="488CC18E"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13417</w:t>
            </w:r>
          </w:p>
        </w:tc>
        <w:tc>
          <w:tcPr>
            <w:tcW w:w="1270" w:type="dxa"/>
            <w:shd w:val="clear" w:color="auto" w:fill="auto"/>
            <w:noWrap/>
            <w:vAlign w:val="bottom"/>
            <w:hideMark/>
          </w:tcPr>
          <w:p w14:paraId="5AEA4E4F"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37</w:t>
            </w:r>
          </w:p>
        </w:tc>
        <w:tc>
          <w:tcPr>
            <w:tcW w:w="1700" w:type="dxa"/>
            <w:shd w:val="clear" w:color="auto" w:fill="auto"/>
            <w:noWrap/>
            <w:vAlign w:val="bottom"/>
            <w:hideMark/>
          </w:tcPr>
          <w:p w14:paraId="69CB11DA"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71%</w:t>
            </w:r>
          </w:p>
        </w:tc>
        <w:tc>
          <w:tcPr>
            <w:tcW w:w="1660" w:type="dxa"/>
            <w:shd w:val="clear" w:color="auto" w:fill="auto"/>
            <w:noWrap/>
            <w:vAlign w:val="bottom"/>
            <w:hideMark/>
          </w:tcPr>
          <w:p w14:paraId="2E78BA47"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15.9</w:t>
            </w:r>
          </w:p>
        </w:tc>
        <w:tc>
          <w:tcPr>
            <w:tcW w:w="1300" w:type="dxa"/>
            <w:shd w:val="clear" w:color="auto" w:fill="auto"/>
            <w:noWrap/>
            <w:vAlign w:val="bottom"/>
            <w:hideMark/>
          </w:tcPr>
          <w:p w14:paraId="688F06B7"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15.3</w:t>
            </w:r>
          </w:p>
        </w:tc>
        <w:tc>
          <w:tcPr>
            <w:tcW w:w="1340" w:type="dxa"/>
            <w:shd w:val="clear" w:color="auto" w:fill="auto"/>
            <w:noWrap/>
            <w:vAlign w:val="bottom"/>
            <w:hideMark/>
          </w:tcPr>
          <w:p w14:paraId="52017AEA"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4.6</w:t>
            </w:r>
          </w:p>
        </w:tc>
        <w:tc>
          <w:tcPr>
            <w:tcW w:w="1340" w:type="dxa"/>
            <w:shd w:val="clear" w:color="auto" w:fill="auto"/>
            <w:noWrap/>
            <w:vAlign w:val="bottom"/>
            <w:hideMark/>
          </w:tcPr>
          <w:p w14:paraId="1DD53415" w14:textId="77777777" w:rsidR="0086057D" w:rsidRPr="005C7D51"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r w:rsidRPr="005C7D51">
              <w:rPr>
                <w:rFonts w:ascii="Book Antiqua" w:eastAsia="Times New Roman" w:hAnsi="Book Antiqua" w:cs="Calibri"/>
                <w:color w:val="000000"/>
                <w:sz w:val="24"/>
                <w:szCs w:val="24"/>
                <w:lang w:val="en-GB" w:eastAsia="en-GB"/>
              </w:rPr>
              <w:t>500</w:t>
            </w:r>
          </w:p>
        </w:tc>
      </w:tr>
    </w:tbl>
    <w:p w14:paraId="147D2066" w14:textId="0C6C3F3B" w:rsidR="0086057D" w:rsidRPr="006F694C" w:rsidRDefault="0086057D" w:rsidP="006F694C">
      <w:pPr>
        <w:adjustRightInd w:val="0"/>
        <w:snapToGrid w:val="0"/>
        <w:spacing w:after="0" w:line="360" w:lineRule="auto"/>
        <w:jc w:val="both"/>
        <w:rPr>
          <w:rFonts w:ascii="Book Antiqua" w:eastAsia="Times New Roman" w:hAnsi="Book Antiqua" w:cs="Calibri"/>
          <w:color w:val="000000"/>
          <w:sz w:val="24"/>
          <w:szCs w:val="24"/>
          <w:lang w:val="en-GB" w:eastAsia="en-GB"/>
        </w:rPr>
      </w:pPr>
      <w:proofErr w:type="gramStart"/>
      <w:r w:rsidRPr="005C7D51">
        <w:rPr>
          <w:rFonts w:ascii="Book Antiqua" w:eastAsia="Times New Roman" w:hAnsi="Book Antiqua" w:cs="Calibri"/>
          <w:color w:val="000000"/>
          <w:sz w:val="24"/>
          <w:szCs w:val="24"/>
          <w:vertAlign w:val="superscript"/>
          <w:lang w:val="en-GB" w:eastAsia="en-GB"/>
        </w:rPr>
        <w:t>1</w:t>
      </w:r>
      <w:r w:rsidRPr="005C7D51">
        <w:rPr>
          <w:rFonts w:ascii="Book Antiqua" w:eastAsia="Times New Roman" w:hAnsi="Book Antiqua" w:cs="Calibri"/>
          <w:color w:val="000000"/>
          <w:sz w:val="24"/>
          <w:szCs w:val="24"/>
          <w:lang w:val="en-GB" w:eastAsia="en-GB"/>
        </w:rPr>
        <w:t>Among PSC per 100000.</w:t>
      </w:r>
      <w:proofErr w:type="gramEnd"/>
      <w:r w:rsidRPr="005C7D51">
        <w:rPr>
          <w:rFonts w:ascii="Book Antiqua" w:hAnsi="Book Antiqua" w:cstheme="majorHAnsi"/>
          <w:sz w:val="24"/>
          <w:szCs w:val="24"/>
        </w:rPr>
        <w:t xml:space="preserve"> PSC: Primary </w:t>
      </w:r>
      <w:proofErr w:type="spellStart"/>
      <w:r w:rsidRPr="005C7D51">
        <w:rPr>
          <w:rFonts w:ascii="Book Antiqua" w:hAnsi="Book Antiqua" w:cstheme="majorHAnsi"/>
          <w:sz w:val="24"/>
          <w:szCs w:val="24"/>
        </w:rPr>
        <w:t>sclerosing</w:t>
      </w:r>
      <w:proofErr w:type="spellEnd"/>
      <w:r w:rsidRPr="005C7D51">
        <w:rPr>
          <w:rFonts w:ascii="Book Antiqua" w:hAnsi="Book Antiqua" w:cstheme="majorHAnsi"/>
          <w:sz w:val="24"/>
          <w:szCs w:val="24"/>
        </w:rPr>
        <w:t xml:space="preserve"> cholangitis; IBD: Inflammatory bowel disease; </w:t>
      </w:r>
      <w:r w:rsidRPr="005C7D51">
        <w:rPr>
          <w:rFonts w:ascii="Book Antiqua" w:hAnsi="Book Antiqua" w:cstheme="majorHAnsi"/>
          <w:color w:val="000000" w:themeColor="text1"/>
          <w:sz w:val="24"/>
          <w:szCs w:val="24"/>
        </w:rPr>
        <w:t xml:space="preserve">CCA: </w:t>
      </w:r>
      <w:proofErr w:type="spellStart"/>
      <w:r w:rsidRPr="005C7D51">
        <w:rPr>
          <w:rFonts w:ascii="Book Antiqua" w:hAnsi="Book Antiqua" w:cstheme="majorHAnsi"/>
          <w:color w:val="000000" w:themeColor="text1"/>
          <w:sz w:val="24"/>
          <w:szCs w:val="24"/>
        </w:rPr>
        <w:t>Cholangiocarcinoma</w:t>
      </w:r>
      <w:proofErr w:type="spellEnd"/>
      <w:r w:rsidRPr="005C7D51">
        <w:rPr>
          <w:rFonts w:ascii="Book Antiqua" w:hAnsi="Book Antiqua" w:cstheme="majorHAnsi"/>
          <w:color w:val="000000" w:themeColor="text1"/>
          <w:sz w:val="24"/>
          <w:szCs w:val="24"/>
        </w:rPr>
        <w:t xml:space="preserve">; LT: </w:t>
      </w:r>
      <w:r w:rsidRPr="005C7D51">
        <w:rPr>
          <w:rFonts w:ascii="Book Antiqua" w:hAnsi="Book Antiqua" w:cstheme="majorHAnsi"/>
          <w:sz w:val="24"/>
          <w:szCs w:val="24"/>
        </w:rPr>
        <w:t>Liver transplantation.</w:t>
      </w:r>
    </w:p>
    <w:p w14:paraId="185EAD08" w14:textId="45F660DF" w:rsidR="00A72736" w:rsidRPr="006F694C" w:rsidRDefault="00A72736" w:rsidP="006F694C">
      <w:pPr>
        <w:adjustRightInd w:val="0"/>
        <w:snapToGrid w:val="0"/>
        <w:spacing w:after="0" w:line="360" w:lineRule="auto"/>
        <w:jc w:val="both"/>
        <w:rPr>
          <w:rFonts w:ascii="Book Antiqua" w:hAnsi="Book Antiqua" w:cstheme="majorHAnsi"/>
          <w:sz w:val="24"/>
          <w:szCs w:val="24"/>
        </w:rPr>
      </w:pPr>
    </w:p>
    <w:sectPr w:rsidR="00A72736" w:rsidRPr="006F694C" w:rsidSect="0086057D">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75A75B" w14:textId="77777777" w:rsidR="00A2090D" w:rsidRDefault="00A2090D" w:rsidP="00834873">
      <w:pPr>
        <w:spacing w:after="0" w:line="240" w:lineRule="auto"/>
      </w:pPr>
      <w:r>
        <w:separator/>
      </w:r>
    </w:p>
  </w:endnote>
  <w:endnote w:type="continuationSeparator" w:id="0">
    <w:p w14:paraId="0ABF4CCD" w14:textId="77777777" w:rsidR="00A2090D" w:rsidRDefault="00A2090D" w:rsidP="008348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NewRomanPS-BoldItalicMT">
    <w:altName w:val="Times New Roman"/>
    <w:charset w:val="00"/>
    <w:family w:val="roman"/>
    <w:pitch w:val="default"/>
    <w:sig w:usb0="00000000" w:usb1="00000000" w:usb2="00000001" w:usb3="00000000" w:csb0="000001BF" w:csb1="00000000"/>
  </w:font>
  <w:font w:name="微软雅黑">
    <w:altName w:val="Arial Unicode MS"/>
    <w:panose1 w:val="020B0503020204020204"/>
    <w:charset w:val="86"/>
    <w:family w:val="swiss"/>
    <w:pitch w:val="variable"/>
    <w:sig w:usb0="80000287" w:usb1="2ACF3C50" w:usb2="00000016" w:usb3="00000000" w:csb0="0004001F" w:csb1="00000000"/>
  </w:font>
  <w:font w:name="DengXian">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641634" w14:textId="77777777" w:rsidR="00A2090D" w:rsidRDefault="00A2090D" w:rsidP="00834873">
      <w:pPr>
        <w:spacing w:after="0" w:line="240" w:lineRule="auto"/>
      </w:pPr>
      <w:r>
        <w:separator/>
      </w:r>
    </w:p>
  </w:footnote>
  <w:footnote w:type="continuationSeparator" w:id="0">
    <w:p w14:paraId="130D0383" w14:textId="77777777" w:rsidR="00A2090D" w:rsidRDefault="00A2090D" w:rsidP="0083487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9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Hepat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C121CE"/>
    <w:rsid w:val="000219D9"/>
    <w:rsid w:val="0002440D"/>
    <w:rsid w:val="000626C9"/>
    <w:rsid w:val="0007157E"/>
    <w:rsid w:val="00071E3C"/>
    <w:rsid w:val="00074BA2"/>
    <w:rsid w:val="00074D47"/>
    <w:rsid w:val="00077E4E"/>
    <w:rsid w:val="00087BE5"/>
    <w:rsid w:val="00090B71"/>
    <w:rsid w:val="00092036"/>
    <w:rsid w:val="000A1A38"/>
    <w:rsid w:val="000A29D9"/>
    <w:rsid w:val="000A2EC3"/>
    <w:rsid w:val="000A7929"/>
    <w:rsid w:val="000C40B6"/>
    <w:rsid w:val="000C4FF1"/>
    <w:rsid w:val="000D7108"/>
    <w:rsid w:val="00107991"/>
    <w:rsid w:val="00121CBD"/>
    <w:rsid w:val="0013090F"/>
    <w:rsid w:val="0013147F"/>
    <w:rsid w:val="001324CA"/>
    <w:rsid w:val="0013694F"/>
    <w:rsid w:val="00146C0A"/>
    <w:rsid w:val="00147014"/>
    <w:rsid w:val="00156922"/>
    <w:rsid w:val="00162757"/>
    <w:rsid w:val="00163CD3"/>
    <w:rsid w:val="001738EC"/>
    <w:rsid w:val="001843AC"/>
    <w:rsid w:val="00185D73"/>
    <w:rsid w:val="00186F30"/>
    <w:rsid w:val="001908ED"/>
    <w:rsid w:val="001926BF"/>
    <w:rsid w:val="001A31D7"/>
    <w:rsid w:val="001B1C70"/>
    <w:rsid w:val="001D6D43"/>
    <w:rsid w:val="001F7308"/>
    <w:rsid w:val="002030C3"/>
    <w:rsid w:val="00203F28"/>
    <w:rsid w:val="00204BC7"/>
    <w:rsid w:val="00212221"/>
    <w:rsid w:val="00217655"/>
    <w:rsid w:val="00217E46"/>
    <w:rsid w:val="00221F25"/>
    <w:rsid w:val="002272DA"/>
    <w:rsid w:val="002301EE"/>
    <w:rsid w:val="00241CCE"/>
    <w:rsid w:val="00251022"/>
    <w:rsid w:val="00261171"/>
    <w:rsid w:val="00270A72"/>
    <w:rsid w:val="00273357"/>
    <w:rsid w:val="002742AB"/>
    <w:rsid w:val="0027501B"/>
    <w:rsid w:val="0027735F"/>
    <w:rsid w:val="002843CE"/>
    <w:rsid w:val="00285ECB"/>
    <w:rsid w:val="00292CA9"/>
    <w:rsid w:val="00296D90"/>
    <w:rsid w:val="002A2D86"/>
    <w:rsid w:val="002B29DE"/>
    <w:rsid w:val="002C11F1"/>
    <w:rsid w:val="002C5A63"/>
    <w:rsid w:val="002D120F"/>
    <w:rsid w:val="002D3BF4"/>
    <w:rsid w:val="00301B8E"/>
    <w:rsid w:val="00302D05"/>
    <w:rsid w:val="00305DEC"/>
    <w:rsid w:val="003211A7"/>
    <w:rsid w:val="0032164E"/>
    <w:rsid w:val="00326424"/>
    <w:rsid w:val="003318D9"/>
    <w:rsid w:val="00335599"/>
    <w:rsid w:val="00343E2A"/>
    <w:rsid w:val="00344DC7"/>
    <w:rsid w:val="00355232"/>
    <w:rsid w:val="003666E3"/>
    <w:rsid w:val="00367FED"/>
    <w:rsid w:val="0037230B"/>
    <w:rsid w:val="00383E43"/>
    <w:rsid w:val="00386DF1"/>
    <w:rsid w:val="00391AFB"/>
    <w:rsid w:val="0039627B"/>
    <w:rsid w:val="003A1438"/>
    <w:rsid w:val="003A51C8"/>
    <w:rsid w:val="003B2004"/>
    <w:rsid w:val="003C3A8A"/>
    <w:rsid w:val="003C7876"/>
    <w:rsid w:val="003F07EC"/>
    <w:rsid w:val="00403CC2"/>
    <w:rsid w:val="004123A8"/>
    <w:rsid w:val="004206D2"/>
    <w:rsid w:val="00422BDC"/>
    <w:rsid w:val="0042410E"/>
    <w:rsid w:val="00427ECA"/>
    <w:rsid w:val="00433B9B"/>
    <w:rsid w:val="00441C4A"/>
    <w:rsid w:val="004448DF"/>
    <w:rsid w:val="004565EF"/>
    <w:rsid w:val="0046109C"/>
    <w:rsid w:val="004649AB"/>
    <w:rsid w:val="00472EBC"/>
    <w:rsid w:val="00493202"/>
    <w:rsid w:val="0049320E"/>
    <w:rsid w:val="004937C5"/>
    <w:rsid w:val="004939CB"/>
    <w:rsid w:val="004A09AE"/>
    <w:rsid w:val="004C1A25"/>
    <w:rsid w:val="004C6A37"/>
    <w:rsid w:val="004D3FEA"/>
    <w:rsid w:val="004D7708"/>
    <w:rsid w:val="004E4A64"/>
    <w:rsid w:val="00501247"/>
    <w:rsid w:val="005178BB"/>
    <w:rsid w:val="00524AAC"/>
    <w:rsid w:val="005272A6"/>
    <w:rsid w:val="005300F9"/>
    <w:rsid w:val="0053625B"/>
    <w:rsid w:val="00545138"/>
    <w:rsid w:val="00574E26"/>
    <w:rsid w:val="00576DD2"/>
    <w:rsid w:val="005A2BBE"/>
    <w:rsid w:val="005A44DB"/>
    <w:rsid w:val="005B36F6"/>
    <w:rsid w:val="005C5699"/>
    <w:rsid w:val="005C5AC5"/>
    <w:rsid w:val="005C69C7"/>
    <w:rsid w:val="005C7D51"/>
    <w:rsid w:val="005C7DEA"/>
    <w:rsid w:val="005E5DA3"/>
    <w:rsid w:val="005F5D88"/>
    <w:rsid w:val="00601928"/>
    <w:rsid w:val="00615260"/>
    <w:rsid w:val="006203A7"/>
    <w:rsid w:val="006208D8"/>
    <w:rsid w:val="00631624"/>
    <w:rsid w:val="006340D4"/>
    <w:rsid w:val="00647A84"/>
    <w:rsid w:val="006541D3"/>
    <w:rsid w:val="00655C4C"/>
    <w:rsid w:val="006626AD"/>
    <w:rsid w:val="00670E04"/>
    <w:rsid w:val="006832B4"/>
    <w:rsid w:val="00691BE5"/>
    <w:rsid w:val="006A2CD7"/>
    <w:rsid w:val="006A72B6"/>
    <w:rsid w:val="006B070F"/>
    <w:rsid w:val="006B13F4"/>
    <w:rsid w:val="006B1622"/>
    <w:rsid w:val="006C0374"/>
    <w:rsid w:val="006E06AE"/>
    <w:rsid w:val="006E3B07"/>
    <w:rsid w:val="006F2E4F"/>
    <w:rsid w:val="006F694C"/>
    <w:rsid w:val="00706835"/>
    <w:rsid w:val="0072185A"/>
    <w:rsid w:val="00722238"/>
    <w:rsid w:val="007330B7"/>
    <w:rsid w:val="00733497"/>
    <w:rsid w:val="00733B73"/>
    <w:rsid w:val="00736056"/>
    <w:rsid w:val="00737EE6"/>
    <w:rsid w:val="007411C4"/>
    <w:rsid w:val="00745317"/>
    <w:rsid w:val="00750EC0"/>
    <w:rsid w:val="007601F9"/>
    <w:rsid w:val="00761966"/>
    <w:rsid w:val="00761EC8"/>
    <w:rsid w:val="007626D1"/>
    <w:rsid w:val="00771140"/>
    <w:rsid w:val="007838C0"/>
    <w:rsid w:val="00793CA2"/>
    <w:rsid w:val="00796AAA"/>
    <w:rsid w:val="007A4B97"/>
    <w:rsid w:val="007A4C79"/>
    <w:rsid w:val="007B7D79"/>
    <w:rsid w:val="007C5321"/>
    <w:rsid w:val="007D1255"/>
    <w:rsid w:val="007D320F"/>
    <w:rsid w:val="007E34E6"/>
    <w:rsid w:val="007F124B"/>
    <w:rsid w:val="007F19EA"/>
    <w:rsid w:val="007F42EC"/>
    <w:rsid w:val="00804B83"/>
    <w:rsid w:val="008111C2"/>
    <w:rsid w:val="00817DED"/>
    <w:rsid w:val="00823634"/>
    <w:rsid w:val="00825E3F"/>
    <w:rsid w:val="00833F3D"/>
    <w:rsid w:val="00834873"/>
    <w:rsid w:val="00837F42"/>
    <w:rsid w:val="00844885"/>
    <w:rsid w:val="008541CD"/>
    <w:rsid w:val="0086057D"/>
    <w:rsid w:val="00870E27"/>
    <w:rsid w:val="008747A5"/>
    <w:rsid w:val="00882C47"/>
    <w:rsid w:val="008831B6"/>
    <w:rsid w:val="008920CC"/>
    <w:rsid w:val="00893601"/>
    <w:rsid w:val="008A4B36"/>
    <w:rsid w:val="008A4B78"/>
    <w:rsid w:val="008B015A"/>
    <w:rsid w:val="008E0BE6"/>
    <w:rsid w:val="008F4299"/>
    <w:rsid w:val="008F528C"/>
    <w:rsid w:val="00901A74"/>
    <w:rsid w:val="00905F5C"/>
    <w:rsid w:val="00907361"/>
    <w:rsid w:val="009216DB"/>
    <w:rsid w:val="00930E6C"/>
    <w:rsid w:val="00931381"/>
    <w:rsid w:val="009476E0"/>
    <w:rsid w:val="00957AA7"/>
    <w:rsid w:val="00960012"/>
    <w:rsid w:val="00962E55"/>
    <w:rsid w:val="009651E2"/>
    <w:rsid w:val="00984955"/>
    <w:rsid w:val="009964F5"/>
    <w:rsid w:val="009B77F3"/>
    <w:rsid w:val="009C29A9"/>
    <w:rsid w:val="009D5086"/>
    <w:rsid w:val="009D79FD"/>
    <w:rsid w:val="009E5374"/>
    <w:rsid w:val="009E5D8B"/>
    <w:rsid w:val="009F4310"/>
    <w:rsid w:val="009F7150"/>
    <w:rsid w:val="009F778E"/>
    <w:rsid w:val="00A061B2"/>
    <w:rsid w:val="00A067CE"/>
    <w:rsid w:val="00A13A26"/>
    <w:rsid w:val="00A15485"/>
    <w:rsid w:val="00A2090D"/>
    <w:rsid w:val="00A23D29"/>
    <w:rsid w:val="00A2779B"/>
    <w:rsid w:val="00A324CC"/>
    <w:rsid w:val="00A3317C"/>
    <w:rsid w:val="00A4738B"/>
    <w:rsid w:val="00A558CD"/>
    <w:rsid w:val="00A72736"/>
    <w:rsid w:val="00A73845"/>
    <w:rsid w:val="00A739F7"/>
    <w:rsid w:val="00A807B7"/>
    <w:rsid w:val="00A837A6"/>
    <w:rsid w:val="00AB139A"/>
    <w:rsid w:val="00AB48B7"/>
    <w:rsid w:val="00AE5E41"/>
    <w:rsid w:val="00B1061D"/>
    <w:rsid w:val="00B155DD"/>
    <w:rsid w:val="00B222A3"/>
    <w:rsid w:val="00B234F2"/>
    <w:rsid w:val="00B26618"/>
    <w:rsid w:val="00B351A5"/>
    <w:rsid w:val="00B41F09"/>
    <w:rsid w:val="00B536FB"/>
    <w:rsid w:val="00B64F3E"/>
    <w:rsid w:val="00B72455"/>
    <w:rsid w:val="00B73C54"/>
    <w:rsid w:val="00B76658"/>
    <w:rsid w:val="00B76674"/>
    <w:rsid w:val="00BA107D"/>
    <w:rsid w:val="00BB09C0"/>
    <w:rsid w:val="00BB201C"/>
    <w:rsid w:val="00BB7EA6"/>
    <w:rsid w:val="00BC038E"/>
    <w:rsid w:val="00BD3A45"/>
    <w:rsid w:val="00BE0D09"/>
    <w:rsid w:val="00BE5482"/>
    <w:rsid w:val="00BE593C"/>
    <w:rsid w:val="00BE69D9"/>
    <w:rsid w:val="00BE78FD"/>
    <w:rsid w:val="00BF1C7D"/>
    <w:rsid w:val="00C121CE"/>
    <w:rsid w:val="00C14775"/>
    <w:rsid w:val="00C17A5F"/>
    <w:rsid w:val="00C2638D"/>
    <w:rsid w:val="00C316CD"/>
    <w:rsid w:val="00C33832"/>
    <w:rsid w:val="00C50484"/>
    <w:rsid w:val="00C5457D"/>
    <w:rsid w:val="00C61FAF"/>
    <w:rsid w:val="00C763F4"/>
    <w:rsid w:val="00C802F1"/>
    <w:rsid w:val="00C837FF"/>
    <w:rsid w:val="00C90D18"/>
    <w:rsid w:val="00C923B3"/>
    <w:rsid w:val="00CB4E5C"/>
    <w:rsid w:val="00CB6ABB"/>
    <w:rsid w:val="00CB744A"/>
    <w:rsid w:val="00CD7C3D"/>
    <w:rsid w:val="00CF5F75"/>
    <w:rsid w:val="00D16DCF"/>
    <w:rsid w:val="00D25839"/>
    <w:rsid w:val="00D334F9"/>
    <w:rsid w:val="00D36B34"/>
    <w:rsid w:val="00D432BE"/>
    <w:rsid w:val="00D45C17"/>
    <w:rsid w:val="00D6675C"/>
    <w:rsid w:val="00D93691"/>
    <w:rsid w:val="00DA1BEA"/>
    <w:rsid w:val="00DB65F6"/>
    <w:rsid w:val="00DC5585"/>
    <w:rsid w:val="00DD07F4"/>
    <w:rsid w:val="00DD25BF"/>
    <w:rsid w:val="00DF022D"/>
    <w:rsid w:val="00E00251"/>
    <w:rsid w:val="00E0186F"/>
    <w:rsid w:val="00E17449"/>
    <w:rsid w:val="00E17893"/>
    <w:rsid w:val="00E25393"/>
    <w:rsid w:val="00E26E08"/>
    <w:rsid w:val="00E5386D"/>
    <w:rsid w:val="00E66C64"/>
    <w:rsid w:val="00E73B5A"/>
    <w:rsid w:val="00E8310E"/>
    <w:rsid w:val="00E95149"/>
    <w:rsid w:val="00EB4B23"/>
    <w:rsid w:val="00EB5821"/>
    <w:rsid w:val="00EB7953"/>
    <w:rsid w:val="00ED56C3"/>
    <w:rsid w:val="00EE2444"/>
    <w:rsid w:val="00EE7096"/>
    <w:rsid w:val="00EF2245"/>
    <w:rsid w:val="00EF78FD"/>
    <w:rsid w:val="00F01BAC"/>
    <w:rsid w:val="00F028AB"/>
    <w:rsid w:val="00F109A3"/>
    <w:rsid w:val="00F171F2"/>
    <w:rsid w:val="00F2488A"/>
    <w:rsid w:val="00F24962"/>
    <w:rsid w:val="00F24CFD"/>
    <w:rsid w:val="00F2509A"/>
    <w:rsid w:val="00F30B96"/>
    <w:rsid w:val="00F31799"/>
    <w:rsid w:val="00F349A6"/>
    <w:rsid w:val="00F3546A"/>
    <w:rsid w:val="00F42F84"/>
    <w:rsid w:val="00F5111F"/>
    <w:rsid w:val="00F76684"/>
    <w:rsid w:val="00F94CA3"/>
    <w:rsid w:val="00FA6B39"/>
    <w:rsid w:val="00FB63AC"/>
    <w:rsid w:val="00FC39A3"/>
    <w:rsid w:val="00FC5052"/>
    <w:rsid w:val="00FE0E65"/>
    <w:rsid w:val="00FE53D2"/>
    <w:rsid w:val="00FE77D5"/>
    <w:rsid w:val="00FF2D21"/>
    <w:rsid w:val="00FF6FA6"/>
    <w:rsid w:val="00FF7B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54270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21CE"/>
    <w:pPr>
      <w:spacing w:after="160" w:line="259" w:lineRule="auto"/>
    </w:pPr>
    <w:rPr>
      <w:rFonts w:eastAsiaTheme="minorHAnsi"/>
      <w:sz w:val="22"/>
      <w:szCs w:val="22"/>
    </w:rPr>
  </w:style>
  <w:style w:type="paragraph" w:styleId="1">
    <w:name w:val="heading 1"/>
    <w:basedOn w:val="a"/>
    <w:next w:val="a"/>
    <w:link w:val="1Char"/>
    <w:uiPriority w:val="9"/>
    <w:qFormat/>
    <w:rsid w:val="007330B7"/>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link w:val="2Char"/>
    <w:uiPriority w:val="9"/>
    <w:unhideWhenUsed/>
    <w:qFormat/>
    <w:rsid w:val="006832B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Char"/>
    <w:uiPriority w:val="9"/>
    <w:unhideWhenUsed/>
    <w:qFormat/>
    <w:rsid w:val="006832B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D25BF"/>
    <w:rPr>
      <w:color w:val="0000FF" w:themeColor="hyperlink"/>
      <w:u w:val="single"/>
    </w:rPr>
  </w:style>
  <w:style w:type="character" w:customStyle="1" w:styleId="2Char">
    <w:name w:val="标题 2 Char"/>
    <w:basedOn w:val="a0"/>
    <w:link w:val="2"/>
    <w:uiPriority w:val="9"/>
    <w:rsid w:val="006832B4"/>
    <w:rPr>
      <w:rFonts w:asciiTheme="majorHAnsi" w:eastAsiaTheme="majorEastAsia" w:hAnsiTheme="majorHAnsi" w:cstheme="majorBidi"/>
      <w:color w:val="365F91" w:themeColor="accent1" w:themeShade="BF"/>
      <w:sz w:val="26"/>
      <w:szCs w:val="26"/>
    </w:rPr>
  </w:style>
  <w:style w:type="character" w:customStyle="1" w:styleId="3Char">
    <w:name w:val="标题 3 Char"/>
    <w:basedOn w:val="a0"/>
    <w:link w:val="3"/>
    <w:uiPriority w:val="9"/>
    <w:rsid w:val="006832B4"/>
    <w:rPr>
      <w:rFonts w:asciiTheme="majorHAnsi" w:eastAsiaTheme="majorEastAsia" w:hAnsiTheme="majorHAnsi" w:cstheme="majorBidi"/>
      <w:color w:val="243F60" w:themeColor="accent1" w:themeShade="7F"/>
    </w:rPr>
  </w:style>
  <w:style w:type="character" w:customStyle="1" w:styleId="1Char">
    <w:name w:val="标题 1 Char"/>
    <w:basedOn w:val="a0"/>
    <w:link w:val="1"/>
    <w:uiPriority w:val="9"/>
    <w:rsid w:val="007330B7"/>
    <w:rPr>
      <w:rFonts w:asciiTheme="majorHAnsi" w:eastAsiaTheme="majorEastAsia" w:hAnsiTheme="majorHAnsi" w:cstheme="majorBidi"/>
      <w:b/>
      <w:bCs/>
      <w:color w:val="345A8A" w:themeColor="accent1" w:themeShade="B5"/>
      <w:sz w:val="32"/>
      <w:szCs w:val="32"/>
    </w:rPr>
  </w:style>
  <w:style w:type="paragraph" w:customStyle="1" w:styleId="EndNoteBibliography">
    <w:name w:val="EndNote Bibliography"/>
    <w:basedOn w:val="a"/>
    <w:link w:val="EndNoteBibliographyChar"/>
    <w:rsid w:val="007330B7"/>
    <w:pPr>
      <w:spacing w:line="240" w:lineRule="auto"/>
    </w:pPr>
    <w:rPr>
      <w:rFonts w:ascii="Calibri" w:hAnsi="Calibri" w:cs="Calibri"/>
      <w:noProof/>
    </w:rPr>
  </w:style>
  <w:style w:type="character" w:customStyle="1" w:styleId="EndNoteBibliographyChar">
    <w:name w:val="EndNote Bibliography Char"/>
    <w:basedOn w:val="a0"/>
    <w:link w:val="EndNoteBibliography"/>
    <w:rsid w:val="007330B7"/>
    <w:rPr>
      <w:rFonts w:ascii="Calibri" w:eastAsiaTheme="minorHAnsi" w:hAnsi="Calibri" w:cs="Calibri"/>
      <w:noProof/>
      <w:sz w:val="22"/>
      <w:szCs w:val="22"/>
    </w:rPr>
  </w:style>
  <w:style w:type="paragraph" w:customStyle="1" w:styleId="EndNoteBibliographyTitle">
    <w:name w:val="EndNote Bibliography Title"/>
    <w:basedOn w:val="a"/>
    <w:link w:val="EndNoteBibliographyTitleChar"/>
    <w:rsid w:val="00706835"/>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706835"/>
    <w:rPr>
      <w:rFonts w:ascii="Calibri" w:eastAsiaTheme="minorHAnsi" w:hAnsi="Calibri" w:cs="Calibri"/>
      <w:noProof/>
      <w:sz w:val="22"/>
      <w:szCs w:val="22"/>
    </w:rPr>
  </w:style>
  <w:style w:type="paragraph" w:styleId="a4">
    <w:name w:val="Balloon Text"/>
    <w:basedOn w:val="a"/>
    <w:link w:val="Char"/>
    <w:uiPriority w:val="99"/>
    <w:semiHidden/>
    <w:unhideWhenUsed/>
    <w:rsid w:val="00706835"/>
    <w:pPr>
      <w:spacing w:after="0" w:line="240" w:lineRule="auto"/>
    </w:pPr>
    <w:rPr>
      <w:rFonts w:ascii="Segoe UI" w:hAnsi="Segoe UI" w:cs="Segoe UI"/>
      <w:sz w:val="18"/>
      <w:szCs w:val="18"/>
    </w:rPr>
  </w:style>
  <w:style w:type="character" w:customStyle="1" w:styleId="Char">
    <w:name w:val="批注框文本 Char"/>
    <w:basedOn w:val="a0"/>
    <w:link w:val="a4"/>
    <w:uiPriority w:val="99"/>
    <w:semiHidden/>
    <w:rsid w:val="00706835"/>
    <w:rPr>
      <w:rFonts w:ascii="Segoe UI" w:eastAsiaTheme="minorHAnsi" w:hAnsi="Segoe UI" w:cs="Segoe UI"/>
      <w:sz w:val="18"/>
      <w:szCs w:val="18"/>
    </w:rPr>
  </w:style>
  <w:style w:type="character" w:styleId="a5">
    <w:name w:val="annotation reference"/>
    <w:basedOn w:val="a0"/>
    <w:uiPriority w:val="99"/>
    <w:semiHidden/>
    <w:unhideWhenUsed/>
    <w:rsid w:val="00706835"/>
    <w:rPr>
      <w:sz w:val="16"/>
      <w:szCs w:val="16"/>
    </w:rPr>
  </w:style>
  <w:style w:type="paragraph" w:styleId="a6">
    <w:name w:val="annotation text"/>
    <w:basedOn w:val="a"/>
    <w:link w:val="Char0"/>
    <w:semiHidden/>
    <w:unhideWhenUsed/>
    <w:rsid w:val="00706835"/>
    <w:pPr>
      <w:spacing w:line="240" w:lineRule="auto"/>
    </w:pPr>
    <w:rPr>
      <w:sz w:val="20"/>
      <w:szCs w:val="20"/>
    </w:rPr>
  </w:style>
  <w:style w:type="character" w:customStyle="1" w:styleId="Char0">
    <w:name w:val="批注文字 Char"/>
    <w:basedOn w:val="a0"/>
    <w:link w:val="a6"/>
    <w:semiHidden/>
    <w:rsid w:val="00706835"/>
    <w:rPr>
      <w:rFonts w:eastAsiaTheme="minorHAnsi"/>
      <w:sz w:val="20"/>
      <w:szCs w:val="20"/>
    </w:rPr>
  </w:style>
  <w:style w:type="paragraph" w:styleId="a7">
    <w:name w:val="annotation subject"/>
    <w:basedOn w:val="a6"/>
    <w:next w:val="a6"/>
    <w:link w:val="Char1"/>
    <w:uiPriority w:val="99"/>
    <w:semiHidden/>
    <w:unhideWhenUsed/>
    <w:rsid w:val="00DB65F6"/>
    <w:rPr>
      <w:b/>
      <w:bCs/>
    </w:rPr>
  </w:style>
  <w:style w:type="character" w:customStyle="1" w:styleId="Char1">
    <w:name w:val="批注主题 Char"/>
    <w:basedOn w:val="Char0"/>
    <w:link w:val="a7"/>
    <w:uiPriority w:val="99"/>
    <w:semiHidden/>
    <w:rsid w:val="00DB65F6"/>
    <w:rPr>
      <w:rFonts w:eastAsiaTheme="minorHAnsi"/>
      <w:b/>
      <w:bCs/>
      <w:sz w:val="20"/>
      <w:szCs w:val="20"/>
    </w:rPr>
  </w:style>
  <w:style w:type="paragraph" w:styleId="a8">
    <w:name w:val="header"/>
    <w:basedOn w:val="a"/>
    <w:link w:val="Char2"/>
    <w:uiPriority w:val="99"/>
    <w:unhideWhenUsed/>
    <w:rsid w:val="00834873"/>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8"/>
    <w:uiPriority w:val="99"/>
    <w:rsid w:val="00834873"/>
    <w:rPr>
      <w:rFonts w:eastAsiaTheme="minorHAnsi"/>
      <w:sz w:val="18"/>
      <w:szCs w:val="18"/>
    </w:rPr>
  </w:style>
  <w:style w:type="paragraph" w:styleId="a9">
    <w:name w:val="footer"/>
    <w:basedOn w:val="a"/>
    <w:link w:val="Char3"/>
    <w:uiPriority w:val="99"/>
    <w:unhideWhenUsed/>
    <w:rsid w:val="00834873"/>
    <w:pPr>
      <w:tabs>
        <w:tab w:val="center" w:pos="4153"/>
        <w:tab w:val="right" w:pos="8306"/>
      </w:tabs>
      <w:snapToGrid w:val="0"/>
      <w:spacing w:line="240" w:lineRule="auto"/>
    </w:pPr>
    <w:rPr>
      <w:sz w:val="18"/>
      <w:szCs w:val="18"/>
    </w:rPr>
  </w:style>
  <w:style w:type="character" w:customStyle="1" w:styleId="Char3">
    <w:name w:val="页脚 Char"/>
    <w:basedOn w:val="a0"/>
    <w:link w:val="a9"/>
    <w:uiPriority w:val="99"/>
    <w:rsid w:val="00834873"/>
    <w:rPr>
      <w:rFonts w:eastAsia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21CE"/>
    <w:pPr>
      <w:spacing w:after="160" w:line="259" w:lineRule="auto"/>
    </w:pPr>
    <w:rPr>
      <w:rFonts w:eastAsiaTheme="minorHAnsi"/>
      <w:sz w:val="22"/>
      <w:szCs w:val="22"/>
    </w:rPr>
  </w:style>
  <w:style w:type="paragraph" w:styleId="1">
    <w:name w:val="heading 1"/>
    <w:basedOn w:val="a"/>
    <w:next w:val="a"/>
    <w:link w:val="1Char"/>
    <w:uiPriority w:val="9"/>
    <w:qFormat/>
    <w:rsid w:val="007330B7"/>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link w:val="2Char"/>
    <w:uiPriority w:val="9"/>
    <w:unhideWhenUsed/>
    <w:qFormat/>
    <w:rsid w:val="006832B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Char"/>
    <w:uiPriority w:val="9"/>
    <w:unhideWhenUsed/>
    <w:qFormat/>
    <w:rsid w:val="006832B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D25BF"/>
    <w:rPr>
      <w:color w:val="0000FF" w:themeColor="hyperlink"/>
      <w:u w:val="single"/>
    </w:rPr>
  </w:style>
  <w:style w:type="character" w:customStyle="1" w:styleId="2Char">
    <w:name w:val="标题 2 Char"/>
    <w:basedOn w:val="a0"/>
    <w:link w:val="2"/>
    <w:uiPriority w:val="9"/>
    <w:rsid w:val="006832B4"/>
    <w:rPr>
      <w:rFonts w:asciiTheme="majorHAnsi" w:eastAsiaTheme="majorEastAsia" w:hAnsiTheme="majorHAnsi" w:cstheme="majorBidi"/>
      <w:color w:val="365F91" w:themeColor="accent1" w:themeShade="BF"/>
      <w:sz w:val="26"/>
      <w:szCs w:val="26"/>
    </w:rPr>
  </w:style>
  <w:style w:type="character" w:customStyle="1" w:styleId="3Char">
    <w:name w:val="标题 3 Char"/>
    <w:basedOn w:val="a0"/>
    <w:link w:val="3"/>
    <w:uiPriority w:val="9"/>
    <w:rsid w:val="006832B4"/>
    <w:rPr>
      <w:rFonts w:asciiTheme="majorHAnsi" w:eastAsiaTheme="majorEastAsia" w:hAnsiTheme="majorHAnsi" w:cstheme="majorBidi"/>
      <w:color w:val="243F60" w:themeColor="accent1" w:themeShade="7F"/>
    </w:rPr>
  </w:style>
  <w:style w:type="character" w:customStyle="1" w:styleId="1Char">
    <w:name w:val="标题 1 Char"/>
    <w:basedOn w:val="a0"/>
    <w:link w:val="1"/>
    <w:uiPriority w:val="9"/>
    <w:rsid w:val="007330B7"/>
    <w:rPr>
      <w:rFonts w:asciiTheme="majorHAnsi" w:eastAsiaTheme="majorEastAsia" w:hAnsiTheme="majorHAnsi" w:cstheme="majorBidi"/>
      <w:b/>
      <w:bCs/>
      <w:color w:val="345A8A" w:themeColor="accent1" w:themeShade="B5"/>
      <w:sz w:val="32"/>
      <w:szCs w:val="32"/>
    </w:rPr>
  </w:style>
  <w:style w:type="paragraph" w:customStyle="1" w:styleId="EndNoteBibliography">
    <w:name w:val="EndNote Bibliography"/>
    <w:basedOn w:val="a"/>
    <w:link w:val="EndNoteBibliographyChar"/>
    <w:rsid w:val="007330B7"/>
    <w:pPr>
      <w:spacing w:line="240" w:lineRule="auto"/>
    </w:pPr>
    <w:rPr>
      <w:rFonts w:ascii="Calibri" w:hAnsi="Calibri" w:cs="Calibri"/>
      <w:noProof/>
    </w:rPr>
  </w:style>
  <w:style w:type="character" w:customStyle="1" w:styleId="EndNoteBibliographyChar">
    <w:name w:val="EndNote Bibliography Char"/>
    <w:basedOn w:val="a0"/>
    <w:link w:val="EndNoteBibliography"/>
    <w:rsid w:val="007330B7"/>
    <w:rPr>
      <w:rFonts w:ascii="Calibri" w:eastAsiaTheme="minorHAnsi" w:hAnsi="Calibri" w:cs="Calibri"/>
      <w:noProof/>
      <w:sz w:val="22"/>
      <w:szCs w:val="22"/>
    </w:rPr>
  </w:style>
  <w:style w:type="paragraph" w:customStyle="1" w:styleId="EndNoteBibliographyTitle">
    <w:name w:val="EndNote Bibliography Title"/>
    <w:basedOn w:val="a"/>
    <w:link w:val="EndNoteBibliographyTitleChar"/>
    <w:rsid w:val="00706835"/>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706835"/>
    <w:rPr>
      <w:rFonts w:ascii="Calibri" w:eastAsiaTheme="minorHAnsi" w:hAnsi="Calibri" w:cs="Calibri"/>
      <w:noProof/>
      <w:sz w:val="22"/>
      <w:szCs w:val="22"/>
    </w:rPr>
  </w:style>
  <w:style w:type="paragraph" w:styleId="a4">
    <w:name w:val="Balloon Text"/>
    <w:basedOn w:val="a"/>
    <w:link w:val="Char"/>
    <w:uiPriority w:val="99"/>
    <w:semiHidden/>
    <w:unhideWhenUsed/>
    <w:rsid w:val="00706835"/>
    <w:pPr>
      <w:spacing w:after="0" w:line="240" w:lineRule="auto"/>
    </w:pPr>
    <w:rPr>
      <w:rFonts w:ascii="Segoe UI" w:hAnsi="Segoe UI" w:cs="Segoe UI"/>
      <w:sz w:val="18"/>
      <w:szCs w:val="18"/>
    </w:rPr>
  </w:style>
  <w:style w:type="character" w:customStyle="1" w:styleId="Char">
    <w:name w:val="批注框文本 Char"/>
    <w:basedOn w:val="a0"/>
    <w:link w:val="a4"/>
    <w:uiPriority w:val="99"/>
    <w:semiHidden/>
    <w:rsid w:val="00706835"/>
    <w:rPr>
      <w:rFonts w:ascii="Segoe UI" w:eastAsiaTheme="minorHAnsi" w:hAnsi="Segoe UI" w:cs="Segoe UI"/>
      <w:sz w:val="18"/>
      <w:szCs w:val="18"/>
    </w:rPr>
  </w:style>
  <w:style w:type="character" w:styleId="a5">
    <w:name w:val="annotation reference"/>
    <w:basedOn w:val="a0"/>
    <w:uiPriority w:val="99"/>
    <w:semiHidden/>
    <w:unhideWhenUsed/>
    <w:rsid w:val="00706835"/>
    <w:rPr>
      <w:sz w:val="16"/>
      <w:szCs w:val="16"/>
    </w:rPr>
  </w:style>
  <w:style w:type="paragraph" w:styleId="a6">
    <w:name w:val="annotation text"/>
    <w:basedOn w:val="a"/>
    <w:link w:val="Char0"/>
    <w:semiHidden/>
    <w:unhideWhenUsed/>
    <w:rsid w:val="00706835"/>
    <w:pPr>
      <w:spacing w:line="240" w:lineRule="auto"/>
    </w:pPr>
    <w:rPr>
      <w:sz w:val="20"/>
      <w:szCs w:val="20"/>
    </w:rPr>
  </w:style>
  <w:style w:type="character" w:customStyle="1" w:styleId="Char0">
    <w:name w:val="批注文字 Char"/>
    <w:basedOn w:val="a0"/>
    <w:link w:val="a6"/>
    <w:semiHidden/>
    <w:rsid w:val="00706835"/>
    <w:rPr>
      <w:rFonts w:eastAsiaTheme="minorHAnsi"/>
      <w:sz w:val="20"/>
      <w:szCs w:val="20"/>
    </w:rPr>
  </w:style>
  <w:style w:type="paragraph" w:styleId="a7">
    <w:name w:val="annotation subject"/>
    <w:basedOn w:val="a6"/>
    <w:next w:val="a6"/>
    <w:link w:val="Char1"/>
    <w:uiPriority w:val="99"/>
    <w:semiHidden/>
    <w:unhideWhenUsed/>
    <w:rsid w:val="00DB65F6"/>
    <w:rPr>
      <w:b/>
      <w:bCs/>
    </w:rPr>
  </w:style>
  <w:style w:type="character" w:customStyle="1" w:styleId="Char1">
    <w:name w:val="批注主题 Char"/>
    <w:basedOn w:val="Char0"/>
    <w:link w:val="a7"/>
    <w:uiPriority w:val="99"/>
    <w:semiHidden/>
    <w:rsid w:val="00DB65F6"/>
    <w:rPr>
      <w:rFonts w:eastAsiaTheme="minorHAnsi"/>
      <w:b/>
      <w:bCs/>
      <w:sz w:val="20"/>
      <w:szCs w:val="20"/>
    </w:rPr>
  </w:style>
  <w:style w:type="paragraph" w:styleId="a8">
    <w:name w:val="header"/>
    <w:basedOn w:val="a"/>
    <w:link w:val="Char2"/>
    <w:uiPriority w:val="99"/>
    <w:unhideWhenUsed/>
    <w:rsid w:val="00834873"/>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8"/>
    <w:uiPriority w:val="99"/>
    <w:rsid w:val="00834873"/>
    <w:rPr>
      <w:rFonts w:eastAsiaTheme="minorHAnsi"/>
      <w:sz w:val="18"/>
      <w:szCs w:val="18"/>
    </w:rPr>
  </w:style>
  <w:style w:type="paragraph" w:styleId="a9">
    <w:name w:val="footer"/>
    <w:basedOn w:val="a"/>
    <w:link w:val="Char3"/>
    <w:uiPriority w:val="99"/>
    <w:unhideWhenUsed/>
    <w:rsid w:val="00834873"/>
    <w:pPr>
      <w:tabs>
        <w:tab w:val="center" w:pos="4153"/>
        <w:tab w:val="right" w:pos="8306"/>
      </w:tabs>
      <w:snapToGrid w:val="0"/>
      <w:spacing w:line="240" w:lineRule="auto"/>
    </w:pPr>
    <w:rPr>
      <w:sz w:val="18"/>
      <w:szCs w:val="18"/>
    </w:rPr>
  </w:style>
  <w:style w:type="character" w:customStyle="1" w:styleId="Char3">
    <w:name w:val="页脚 Char"/>
    <w:basedOn w:val="a0"/>
    <w:link w:val="a9"/>
    <w:uiPriority w:val="99"/>
    <w:rsid w:val="00834873"/>
    <w:rPr>
      <w:rFonts w:eastAsia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511010">
      <w:bodyDiv w:val="1"/>
      <w:marLeft w:val="0"/>
      <w:marRight w:val="0"/>
      <w:marTop w:val="0"/>
      <w:marBottom w:val="0"/>
      <w:divBdr>
        <w:top w:val="none" w:sz="0" w:space="0" w:color="auto"/>
        <w:left w:val="none" w:sz="0" w:space="0" w:color="auto"/>
        <w:bottom w:val="none" w:sz="0" w:space="0" w:color="auto"/>
        <w:right w:val="none" w:sz="0" w:space="0" w:color="auto"/>
      </w:divBdr>
    </w:div>
    <w:div w:id="858280383">
      <w:bodyDiv w:val="1"/>
      <w:marLeft w:val="0"/>
      <w:marRight w:val="0"/>
      <w:marTop w:val="0"/>
      <w:marBottom w:val="0"/>
      <w:divBdr>
        <w:top w:val="none" w:sz="0" w:space="0" w:color="auto"/>
        <w:left w:val="none" w:sz="0" w:space="0" w:color="auto"/>
        <w:bottom w:val="none" w:sz="0" w:space="0" w:color="auto"/>
        <w:right w:val="none" w:sz="0" w:space="0" w:color="auto"/>
      </w:divBdr>
    </w:div>
    <w:div w:id="1419712458">
      <w:bodyDiv w:val="1"/>
      <w:marLeft w:val="0"/>
      <w:marRight w:val="0"/>
      <w:marTop w:val="0"/>
      <w:marBottom w:val="0"/>
      <w:divBdr>
        <w:top w:val="none" w:sz="0" w:space="0" w:color="auto"/>
        <w:left w:val="none" w:sz="0" w:space="0" w:color="auto"/>
        <w:bottom w:val="none" w:sz="0" w:space="0" w:color="auto"/>
        <w:right w:val="none" w:sz="0" w:space="0" w:color="auto"/>
      </w:divBdr>
    </w:div>
    <w:div w:id="15034743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0F3623-F35B-48A1-93A2-6772C95CE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6523</Words>
  <Characters>37183</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Simcha Weissman</dc:creator>
  <cp:keywords/>
  <dc:description/>
  <cp:lastModifiedBy>HP</cp:lastModifiedBy>
  <cp:revision>23</cp:revision>
  <dcterms:created xsi:type="dcterms:W3CDTF">2020-03-24T13:04:00Z</dcterms:created>
  <dcterms:modified xsi:type="dcterms:W3CDTF">2020-04-23T08:36:00Z</dcterms:modified>
</cp:coreProperties>
</file>