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9E6AF" w14:textId="455ACC29" w:rsidR="00AD3E74" w:rsidRPr="00DC2917" w:rsidRDefault="00AD3E74" w:rsidP="00A95882">
      <w:pPr>
        <w:adjustRightInd w:val="0"/>
        <w:snapToGrid w:val="0"/>
        <w:spacing w:line="360" w:lineRule="auto"/>
        <w:rPr>
          <w:rFonts w:ascii="Book Antiqua" w:eastAsia="Book Antiqua" w:hAnsi="Book Antiqua" w:cs="Times New Roman"/>
          <w:i/>
        </w:rPr>
      </w:pPr>
      <w:bookmarkStart w:id="0" w:name="_Hlk6581159"/>
      <w:bookmarkStart w:id="1" w:name="_Hlk6588537"/>
      <w:bookmarkStart w:id="2" w:name="_Hlk6582272"/>
      <w:r w:rsidRPr="00DC2917">
        <w:rPr>
          <w:rFonts w:ascii="Book Antiqua" w:eastAsia="Book Antiqua" w:hAnsi="Book Antiqua" w:cs="Times New Roman"/>
          <w:b/>
        </w:rPr>
        <w:t xml:space="preserve">Name of Journal: </w:t>
      </w:r>
      <w:r w:rsidRPr="00DC2917">
        <w:rPr>
          <w:rFonts w:ascii="Book Antiqua" w:eastAsia="Book Antiqua" w:hAnsi="Book Antiqua" w:cs="Times New Roman"/>
          <w:i/>
        </w:rPr>
        <w:t>World Journal of Stem Cells</w:t>
      </w:r>
    </w:p>
    <w:p w14:paraId="47570BE6" w14:textId="6328126C" w:rsidR="002348FD" w:rsidRPr="00DC2917" w:rsidRDefault="002348FD" w:rsidP="00A95882">
      <w:pPr>
        <w:adjustRightInd w:val="0"/>
        <w:snapToGrid w:val="0"/>
        <w:spacing w:line="360" w:lineRule="auto"/>
        <w:rPr>
          <w:rFonts w:ascii="Book Antiqua" w:eastAsia="Book Antiqua" w:hAnsi="Book Antiqua" w:cs="Times New Roman"/>
          <w:iCs/>
        </w:rPr>
      </w:pPr>
      <w:bookmarkStart w:id="3" w:name="_Hlk22139634"/>
      <w:r w:rsidRPr="00DC2917">
        <w:rPr>
          <w:rFonts w:ascii="Book Antiqua" w:eastAsia="Times New Roman" w:hAnsi="Book Antiqua"/>
          <w:b/>
          <w:bCs/>
        </w:rPr>
        <w:t>Manuscript NO</w:t>
      </w:r>
      <w:r w:rsidRPr="00DC2917">
        <w:rPr>
          <w:rFonts w:ascii="Book Antiqua" w:hAnsi="Book Antiqua" w:cs="Arial"/>
          <w:b/>
          <w:lang w:val="en"/>
        </w:rPr>
        <w:t>:</w:t>
      </w:r>
      <w:bookmarkEnd w:id="3"/>
      <w:r w:rsidRPr="00DC2917">
        <w:rPr>
          <w:rFonts w:ascii="Book Antiqua" w:hAnsi="Book Antiqua" w:cs="Arial"/>
          <w:b/>
          <w:lang w:val="en"/>
        </w:rPr>
        <w:t xml:space="preserve"> </w:t>
      </w:r>
      <w:r w:rsidRPr="00DC2917">
        <w:rPr>
          <w:rFonts w:ascii="Book Antiqua" w:hAnsi="Book Antiqua" w:cs="Arial"/>
          <w:bCs/>
          <w:lang w:val="en"/>
        </w:rPr>
        <w:t>54891</w:t>
      </w:r>
    </w:p>
    <w:p w14:paraId="6443ACA7" w14:textId="72CD9DA6" w:rsidR="00AD3E74" w:rsidRPr="00DC2917" w:rsidRDefault="00AD3E74" w:rsidP="00A95882">
      <w:pPr>
        <w:adjustRightInd w:val="0"/>
        <w:snapToGrid w:val="0"/>
        <w:spacing w:line="360" w:lineRule="auto"/>
        <w:rPr>
          <w:rFonts w:ascii="Book Antiqua" w:eastAsia="宋体" w:hAnsi="Book Antiqua" w:cs="Times New Roman"/>
          <w:b/>
        </w:rPr>
      </w:pPr>
      <w:r w:rsidRPr="00DC2917">
        <w:rPr>
          <w:rFonts w:ascii="Book Antiqua" w:eastAsia="Book Antiqua" w:hAnsi="Book Antiqua" w:cs="Times New Roman"/>
          <w:b/>
        </w:rPr>
        <w:t xml:space="preserve">Manuscript Type: </w:t>
      </w:r>
      <w:r w:rsidRPr="002B34DA">
        <w:rPr>
          <w:rFonts w:ascii="Book Antiqua" w:eastAsia="宋体" w:hAnsi="Book Antiqua" w:cs="Times New Roman"/>
        </w:rPr>
        <w:t>REVIEW</w:t>
      </w:r>
    </w:p>
    <w:p w14:paraId="5525E04B" w14:textId="77777777" w:rsidR="00A95882" w:rsidRPr="00DC2917" w:rsidRDefault="00A95882" w:rsidP="00A95882">
      <w:pPr>
        <w:adjustRightInd w:val="0"/>
        <w:snapToGrid w:val="0"/>
        <w:spacing w:line="360" w:lineRule="auto"/>
        <w:rPr>
          <w:rFonts w:ascii="Book Antiqua" w:eastAsia="宋体" w:hAnsi="Book Antiqua" w:cs="Times New Roman"/>
        </w:rPr>
      </w:pPr>
    </w:p>
    <w:bookmarkEnd w:id="0"/>
    <w:bookmarkEnd w:id="1"/>
    <w:bookmarkEnd w:id="2"/>
    <w:p w14:paraId="13435DDC" w14:textId="77777777" w:rsidR="00AD3E74" w:rsidRPr="00DC2917" w:rsidRDefault="00AD3E74" w:rsidP="00A95882">
      <w:pPr>
        <w:adjustRightInd w:val="0"/>
        <w:snapToGrid w:val="0"/>
        <w:spacing w:line="360" w:lineRule="auto"/>
        <w:outlineLvl w:val="0"/>
        <w:rPr>
          <w:rFonts w:ascii="Book Antiqua" w:eastAsia="仿宋" w:hAnsi="Book Antiqua" w:cs="Times New Roman"/>
          <w:b/>
          <w:bCs/>
        </w:rPr>
      </w:pPr>
      <w:r w:rsidRPr="00DC2917">
        <w:rPr>
          <w:rFonts w:ascii="Book Antiqua" w:eastAsia="仿宋" w:hAnsi="Book Antiqua" w:cs="Times New Roman"/>
          <w:b/>
          <w:bCs/>
        </w:rPr>
        <w:t>Energy metabolism in cancer stem cells</w:t>
      </w:r>
    </w:p>
    <w:p w14:paraId="1A747693" w14:textId="77777777" w:rsidR="00AD3E74" w:rsidRPr="00DC2917" w:rsidRDefault="00AD3E74" w:rsidP="00A95882">
      <w:pPr>
        <w:adjustRightInd w:val="0"/>
        <w:snapToGrid w:val="0"/>
        <w:spacing w:line="360" w:lineRule="auto"/>
        <w:rPr>
          <w:rFonts w:ascii="Book Antiqua" w:eastAsia="宋体" w:hAnsi="Book Antiqua" w:cs="Times New Roman"/>
        </w:rPr>
      </w:pPr>
    </w:p>
    <w:p w14:paraId="00F59AFB" w14:textId="2C9D8DA4" w:rsidR="00AD3E74" w:rsidRPr="00DC2917" w:rsidRDefault="00DC2917" w:rsidP="00A95882">
      <w:pPr>
        <w:adjustRightInd w:val="0"/>
        <w:snapToGrid w:val="0"/>
        <w:spacing w:line="360" w:lineRule="auto"/>
        <w:rPr>
          <w:rFonts w:ascii="Book Antiqua" w:eastAsia="宋体" w:hAnsi="Book Antiqua" w:cs="Garamond-Bold"/>
          <w:b/>
          <w:bCs/>
        </w:rPr>
      </w:pPr>
      <w:r w:rsidRPr="00DC2917">
        <w:rPr>
          <w:rFonts w:ascii="Book Antiqua" w:eastAsia="等线" w:hAnsi="Book Antiqua" w:cs="Times New Roman"/>
          <w:bCs/>
        </w:rPr>
        <w:t>Zhu</w:t>
      </w:r>
      <w:r w:rsidRPr="00DC2917">
        <w:rPr>
          <w:rFonts w:ascii="Book Antiqua" w:eastAsia="宋体" w:hAnsi="Book Antiqua" w:cs="Garamond-Bold"/>
        </w:rPr>
        <w:t xml:space="preserve"> </w:t>
      </w:r>
      <w:r>
        <w:rPr>
          <w:rFonts w:ascii="Book Antiqua" w:eastAsia="宋体" w:hAnsi="Book Antiqua" w:cs="Garamond-Bold"/>
        </w:rPr>
        <w:t xml:space="preserve">X </w:t>
      </w:r>
      <w:r w:rsidRPr="00DC2917">
        <w:rPr>
          <w:rFonts w:ascii="Book Antiqua" w:eastAsia="宋体" w:hAnsi="Book Antiqua" w:cs="Garamond-Bold"/>
          <w:i/>
          <w:iCs/>
        </w:rPr>
        <w:t>et al</w:t>
      </w:r>
      <w:r>
        <w:rPr>
          <w:rFonts w:ascii="Book Antiqua" w:eastAsia="宋体" w:hAnsi="Book Antiqua" w:cs="Garamond-Bold"/>
        </w:rPr>
        <w:t xml:space="preserve">. </w:t>
      </w:r>
      <w:r w:rsidR="00AD3E74" w:rsidRPr="00DC2917">
        <w:rPr>
          <w:rFonts w:ascii="Book Antiqua" w:eastAsia="宋体" w:hAnsi="Book Antiqua" w:cs="Garamond-Bold"/>
        </w:rPr>
        <w:t>Energy metabolism in CSCs</w:t>
      </w:r>
    </w:p>
    <w:p w14:paraId="69473DC9" w14:textId="77777777" w:rsidR="00AD3E74" w:rsidRPr="00DC2917" w:rsidRDefault="00AD3E74" w:rsidP="00A95882">
      <w:pPr>
        <w:adjustRightInd w:val="0"/>
        <w:snapToGrid w:val="0"/>
        <w:spacing w:line="360" w:lineRule="auto"/>
        <w:rPr>
          <w:rFonts w:ascii="Book Antiqua" w:eastAsia="宋体" w:hAnsi="Book Antiqua" w:cs="Garamond-Bold"/>
          <w:b/>
          <w:bCs/>
        </w:rPr>
      </w:pPr>
    </w:p>
    <w:p w14:paraId="6D1A4779" w14:textId="77777777" w:rsidR="00AD3E74" w:rsidRPr="00DC2917" w:rsidRDefault="00AD3E74" w:rsidP="00A95882">
      <w:pPr>
        <w:adjustRightInd w:val="0"/>
        <w:snapToGrid w:val="0"/>
        <w:spacing w:line="360" w:lineRule="auto"/>
        <w:rPr>
          <w:rFonts w:ascii="Book Antiqua" w:eastAsia="等线" w:hAnsi="Book Antiqua" w:cs="Times New Roman"/>
          <w:bCs/>
        </w:rPr>
      </w:pPr>
      <w:bookmarkStart w:id="4" w:name="OLE_LINK16"/>
      <w:bookmarkStart w:id="5" w:name="OLE_LINK17"/>
      <w:r w:rsidRPr="00DC2917">
        <w:rPr>
          <w:rFonts w:ascii="Book Antiqua" w:eastAsia="等线" w:hAnsi="Book Antiqua" w:cs="Times New Roman"/>
          <w:bCs/>
        </w:rPr>
        <w:t>Xuan</w:t>
      </w:r>
      <w:bookmarkEnd w:id="4"/>
      <w:bookmarkEnd w:id="5"/>
      <w:r w:rsidRPr="00DC2917">
        <w:rPr>
          <w:rFonts w:ascii="Book Antiqua" w:eastAsia="等线" w:hAnsi="Book Antiqua" w:cs="Times New Roman"/>
          <w:bCs/>
        </w:rPr>
        <w:t xml:space="preserve"> </w:t>
      </w:r>
      <w:bookmarkStart w:id="6" w:name="OLE_LINK18"/>
      <w:r w:rsidRPr="00DC2917">
        <w:rPr>
          <w:rFonts w:ascii="Book Antiqua" w:eastAsia="等线" w:hAnsi="Book Antiqua" w:cs="Times New Roman"/>
          <w:bCs/>
        </w:rPr>
        <w:t>Zhu</w:t>
      </w:r>
      <w:bookmarkEnd w:id="6"/>
      <w:r w:rsidRPr="00DC2917">
        <w:rPr>
          <w:rFonts w:ascii="Book Antiqua" w:eastAsia="等线" w:hAnsi="Book Antiqua" w:cs="Times New Roman"/>
          <w:bCs/>
        </w:rPr>
        <w:t xml:space="preserve">, </w:t>
      </w:r>
      <w:bookmarkStart w:id="7" w:name="OLE_LINK25"/>
      <w:bookmarkStart w:id="8" w:name="OLE_LINK26"/>
      <w:r w:rsidRPr="00DC2917">
        <w:rPr>
          <w:rFonts w:ascii="Book Antiqua" w:eastAsia="等线" w:hAnsi="Book Antiqua" w:cs="Times New Roman"/>
          <w:bCs/>
        </w:rPr>
        <w:t>Hui-Hui</w:t>
      </w:r>
      <w:bookmarkEnd w:id="7"/>
      <w:bookmarkEnd w:id="8"/>
      <w:r w:rsidRPr="00DC2917">
        <w:rPr>
          <w:rFonts w:ascii="Book Antiqua" w:eastAsia="等线" w:hAnsi="Book Antiqua" w:cs="Times New Roman"/>
          <w:bCs/>
        </w:rPr>
        <w:t xml:space="preserve"> Chen, </w:t>
      </w:r>
      <w:bookmarkStart w:id="9" w:name="OLE_LINK28"/>
      <w:bookmarkStart w:id="10" w:name="OLE_LINK29"/>
      <w:r w:rsidRPr="00DC2917">
        <w:rPr>
          <w:rFonts w:ascii="Book Antiqua" w:eastAsia="等线" w:hAnsi="Book Antiqua" w:cs="Times New Roman"/>
          <w:bCs/>
        </w:rPr>
        <w:t>Chen-Yi</w:t>
      </w:r>
      <w:bookmarkEnd w:id="9"/>
      <w:bookmarkEnd w:id="10"/>
      <w:r w:rsidRPr="00DC2917">
        <w:rPr>
          <w:rFonts w:ascii="Book Antiqua" w:eastAsia="等线" w:hAnsi="Book Antiqua" w:cs="Times New Roman"/>
          <w:bCs/>
        </w:rPr>
        <w:t xml:space="preserve"> </w:t>
      </w:r>
      <w:bookmarkStart w:id="11" w:name="OLE_LINK30"/>
      <w:bookmarkStart w:id="12" w:name="OLE_LINK31"/>
      <w:proofErr w:type="gramStart"/>
      <w:r w:rsidRPr="00DC2917">
        <w:rPr>
          <w:rFonts w:ascii="Book Antiqua" w:eastAsia="等线" w:hAnsi="Book Antiqua" w:cs="Times New Roman"/>
          <w:bCs/>
        </w:rPr>
        <w:t>Gao</w:t>
      </w:r>
      <w:bookmarkEnd w:id="11"/>
      <w:bookmarkEnd w:id="12"/>
      <w:proofErr w:type="gramEnd"/>
      <w:r w:rsidRPr="00DC2917">
        <w:rPr>
          <w:rFonts w:ascii="Book Antiqua" w:eastAsia="等线" w:hAnsi="Book Antiqua" w:cs="Times New Roman"/>
          <w:bCs/>
        </w:rPr>
        <w:t xml:space="preserve">, </w:t>
      </w:r>
      <w:bookmarkStart w:id="13" w:name="OLE_LINK32"/>
      <w:bookmarkStart w:id="14" w:name="OLE_LINK33"/>
      <w:r w:rsidRPr="00DC2917">
        <w:rPr>
          <w:rFonts w:ascii="Book Antiqua" w:eastAsia="等线" w:hAnsi="Book Antiqua" w:cs="Times New Roman"/>
          <w:bCs/>
        </w:rPr>
        <w:t>Xin-Xin</w:t>
      </w:r>
      <w:bookmarkEnd w:id="13"/>
      <w:bookmarkEnd w:id="14"/>
      <w:r w:rsidRPr="00DC2917">
        <w:rPr>
          <w:rFonts w:ascii="Book Antiqua" w:eastAsia="等线" w:hAnsi="Book Antiqua" w:cs="Times New Roman"/>
          <w:bCs/>
        </w:rPr>
        <w:t xml:space="preserve"> Zhang, Jing-Xin Jiang, </w:t>
      </w:r>
      <w:bookmarkStart w:id="15" w:name="OLE_LINK35"/>
      <w:bookmarkStart w:id="16" w:name="OLE_LINK36"/>
      <w:r w:rsidRPr="00DC2917">
        <w:rPr>
          <w:rFonts w:ascii="Book Antiqua" w:eastAsia="等线" w:hAnsi="Book Antiqua" w:cs="Times New Roman"/>
          <w:bCs/>
        </w:rPr>
        <w:t>Yi</w:t>
      </w:r>
      <w:bookmarkEnd w:id="15"/>
      <w:bookmarkEnd w:id="16"/>
      <w:r w:rsidRPr="00DC2917">
        <w:rPr>
          <w:rFonts w:ascii="Book Antiqua" w:eastAsia="等线" w:hAnsi="Book Antiqua" w:cs="Times New Roman"/>
          <w:bCs/>
        </w:rPr>
        <w:t xml:space="preserve"> Zhang, Jun Fang, Feng Zhao, </w:t>
      </w:r>
      <w:bookmarkStart w:id="17" w:name="OLE_LINK37"/>
      <w:bookmarkStart w:id="18" w:name="OLE_LINK38"/>
      <w:proofErr w:type="spellStart"/>
      <w:r w:rsidRPr="00DC2917">
        <w:rPr>
          <w:rFonts w:ascii="Book Antiqua" w:eastAsia="等线" w:hAnsi="Book Antiqua" w:cs="Times New Roman"/>
          <w:bCs/>
        </w:rPr>
        <w:t>Zhi</w:t>
      </w:r>
      <w:proofErr w:type="spellEnd"/>
      <w:r w:rsidRPr="00DC2917">
        <w:rPr>
          <w:rFonts w:ascii="Book Antiqua" w:eastAsia="等线" w:hAnsi="Book Antiqua" w:cs="Times New Roman"/>
          <w:bCs/>
        </w:rPr>
        <w:t>-Gang</w:t>
      </w:r>
      <w:bookmarkEnd w:id="17"/>
      <w:bookmarkEnd w:id="18"/>
      <w:r w:rsidRPr="00DC2917">
        <w:rPr>
          <w:rFonts w:ascii="Book Antiqua" w:eastAsia="等线" w:hAnsi="Book Antiqua" w:cs="Times New Roman"/>
          <w:bCs/>
        </w:rPr>
        <w:t xml:space="preserve"> Chen</w:t>
      </w:r>
    </w:p>
    <w:p w14:paraId="2434D123" w14:textId="77777777" w:rsidR="00AD3E74" w:rsidRPr="00DC2917" w:rsidRDefault="00AD3E74" w:rsidP="00A95882">
      <w:pPr>
        <w:adjustRightInd w:val="0"/>
        <w:snapToGrid w:val="0"/>
        <w:spacing w:line="360" w:lineRule="auto"/>
        <w:rPr>
          <w:rFonts w:ascii="Book Antiqua" w:eastAsia="等线" w:hAnsi="Book Antiqua" w:cs="Times New Roman"/>
          <w:b/>
        </w:rPr>
      </w:pPr>
    </w:p>
    <w:p w14:paraId="19480003" w14:textId="04064782" w:rsidR="00AD3E74" w:rsidRPr="00DC2917" w:rsidRDefault="00AD3E74" w:rsidP="00A95882">
      <w:pPr>
        <w:adjustRightInd w:val="0"/>
        <w:snapToGrid w:val="0"/>
        <w:spacing w:line="360" w:lineRule="auto"/>
        <w:rPr>
          <w:rFonts w:ascii="Book Antiqua" w:eastAsia="等线" w:hAnsi="Book Antiqua" w:cs="Times New Roman"/>
        </w:rPr>
      </w:pPr>
      <w:r w:rsidRPr="00DC2917">
        <w:rPr>
          <w:rFonts w:ascii="Book Antiqua" w:eastAsia="等线" w:hAnsi="Book Antiqua" w:cs="Times New Roman"/>
          <w:b/>
        </w:rPr>
        <w:t>Xuan Zhu, Feng Zhao</w:t>
      </w:r>
      <w:r w:rsidRPr="00DC2917">
        <w:rPr>
          <w:rFonts w:ascii="Book Antiqua" w:eastAsia="等线" w:hAnsi="Book Antiqua" w:cs="Times New Roman"/>
        </w:rPr>
        <w:t xml:space="preserve">, Department of Radiation Oncology, the First Affiliated Hospital, College of Medicine, Zhejiang University, </w:t>
      </w:r>
      <w:bookmarkStart w:id="19" w:name="OLE_LINK21"/>
      <w:bookmarkStart w:id="20" w:name="OLE_LINK22"/>
      <w:bookmarkStart w:id="21" w:name="OLE_LINK27"/>
      <w:bookmarkStart w:id="22" w:name="OLE_LINK34"/>
      <w:r w:rsidRPr="00DC2917">
        <w:rPr>
          <w:rFonts w:ascii="Book Antiqua" w:eastAsia="等线" w:hAnsi="Book Antiqua" w:cs="Times New Roman"/>
        </w:rPr>
        <w:t>Hangzhou</w:t>
      </w:r>
      <w:bookmarkEnd w:id="19"/>
      <w:bookmarkEnd w:id="20"/>
      <w:bookmarkEnd w:id="21"/>
      <w:bookmarkEnd w:id="22"/>
      <w:r w:rsidR="00736493" w:rsidRPr="00DC2917">
        <w:rPr>
          <w:rFonts w:ascii="Book Antiqua" w:eastAsia="等线" w:hAnsi="Book Antiqua" w:cs="Times New Roman"/>
        </w:rPr>
        <w:t xml:space="preserve"> 310000</w:t>
      </w:r>
      <w:r w:rsidRPr="00DC2917">
        <w:rPr>
          <w:rFonts w:ascii="Book Antiqua" w:eastAsia="等线" w:hAnsi="Book Antiqua" w:cs="Times New Roman"/>
        </w:rPr>
        <w:t xml:space="preserve">, </w:t>
      </w:r>
      <w:bookmarkStart w:id="23" w:name="OLE_LINK23"/>
      <w:bookmarkStart w:id="24" w:name="OLE_LINK24"/>
      <w:r w:rsidRPr="00DC2917">
        <w:rPr>
          <w:rFonts w:ascii="Book Antiqua" w:eastAsia="等线" w:hAnsi="Book Antiqua" w:cs="Times New Roman"/>
        </w:rPr>
        <w:t>Zhejiang</w:t>
      </w:r>
      <w:r w:rsidR="00A95882" w:rsidRPr="00DC2917">
        <w:rPr>
          <w:rFonts w:ascii="Book Antiqua" w:eastAsia="等线" w:hAnsi="Book Antiqua" w:cs="Times New Roman"/>
        </w:rPr>
        <w:t xml:space="preserve"> Province</w:t>
      </w:r>
      <w:bookmarkEnd w:id="23"/>
      <w:bookmarkEnd w:id="24"/>
      <w:r w:rsidRPr="00DC2917">
        <w:rPr>
          <w:rFonts w:ascii="Book Antiqua" w:eastAsia="等线" w:hAnsi="Book Antiqua" w:cs="Times New Roman"/>
        </w:rPr>
        <w:t>, China</w:t>
      </w:r>
    </w:p>
    <w:p w14:paraId="578BF9C3" w14:textId="77777777" w:rsidR="00A95882" w:rsidRPr="00DC2917" w:rsidRDefault="00A95882" w:rsidP="00A95882">
      <w:pPr>
        <w:adjustRightInd w:val="0"/>
        <w:snapToGrid w:val="0"/>
        <w:spacing w:line="360" w:lineRule="auto"/>
        <w:rPr>
          <w:rFonts w:ascii="Book Antiqua" w:eastAsia="等线" w:hAnsi="Book Antiqua" w:cs="Times New Roman"/>
        </w:rPr>
      </w:pPr>
    </w:p>
    <w:p w14:paraId="24252741" w14:textId="61856F79" w:rsidR="00A95882" w:rsidRPr="00DC2917" w:rsidRDefault="00AD3E74" w:rsidP="00A95882">
      <w:pPr>
        <w:adjustRightInd w:val="0"/>
        <w:snapToGrid w:val="0"/>
        <w:spacing w:line="360" w:lineRule="auto"/>
        <w:rPr>
          <w:rFonts w:ascii="Book Antiqua" w:eastAsia="等线" w:hAnsi="Book Antiqua" w:cs="Times New Roman"/>
          <w:b/>
        </w:rPr>
      </w:pPr>
      <w:r w:rsidRPr="00DC2917">
        <w:rPr>
          <w:rFonts w:ascii="Book Antiqua" w:eastAsia="等线" w:hAnsi="Book Antiqua" w:cs="Times New Roman"/>
          <w:b/>
        </w:rPr>
        <w:t>Hui-Hui Chen,</w:t>
      </w:r>
      <w:r w:rsidRPr="00DC2917">
        <w:rPr>
          <w:rFonts w:ascii="Book Antiqua" w:eastAsia="等线" w:hAnsi="Book Antiqua" w:cs="Times New Roman"/>
        </w:rPr>
        <w:t xml:space="preserve"> The Key Laboratory of Cancer Prevention and Intervention, China National Ministry of Education, Hangzhou</w:t>
      </w:r>
      <w:r w:rsidR="00736493" w:rsidRPr="00DC2917">
        <w:rPr>
          <w:rFonts w:ascii="Book Antiqua" w:eastAsia="等线" w:hAnsi="Book Antiqua" w:cs="Times New Roman"/>
        </w:rPr>
        <w:t xml:space="preserve"> 310000</w:t>
      </w:r>
      <w:r w:rsidRPr="00DC2917">
        <w:rPr>
          <w:rFonts w:ascii="Book Antiqua" w:eastAsia="等线" w:hAnsi="Book Antiqua" w:cs="Times New Roman"/>
        </w:rPr>
        <w:t>, Zhejiang</w:t>
      </w:r>
      <w:r w:rsidR="00A95882" w:rsidRPr="00DC2917">
        <w:rPr>
          <w:rFonts w:ascii="Book Antiqua" w:eastAsia="等线" w:hAnsi="Book Antiqua" w:cs="Times New Roman"/>
        </w:rPr>
        <w:t xml:space="preserve"> Province, China</w:t>
      </w:r>
      <w:r w:rsidR="00A95882" w:rsidRPr="00DC2917">
        <w:rPr>
          <w:rFonts w:ascii="Book Antiqua" w:eastAsia="等线" w:hAnsi="Book Antiqua" w:cs="Times New Roman"/>
          <w:b/>
        </w:rPr>
        <w:t xml:space="preserve"> </w:t>
      </w:r>
    </w:p>
    <w:p w14:paraId="31C28FB2" w14:textId="77777777" w:rsidR="00A95882" w:rsidRPr="00DC2917" w:rsidRDefault="00A95882" w:rsidP="00A95882">
      <w:pPr>
        <w:adjustRightInd w:val="0"/>
        <w:snapToGrid w:val="0"/>
        <w:spacing w:line="360" w:lineRule="auto"/>
        <w:rPr>
          <w:rFonts w:ascii="Book Antiqua" w:eastAsia="等线" w:hAnsi="Book Antiqua" w:cs="Times New Roman"/>
          <w:b/>
        </w:rPr>
      </w:pPr>
    </w:p>
    <w:p w14:paraId="66122374" w14:textId="4FC2747C" w:rsidR="00AD3E74" w:rsidRPr="00DC2917" w:rsidRDefault="00AD3E74" w:rsidP="00A95882">
      <w:pPr>
        <w:adjustRightInd w:val="0"/>
        <w:snapToGrid w:val="0"/>
        <w:spacing w:line="360" w:lineRule="auto"/>
        <w:rPr>
          <w:rFonts w:ascii="Book Antiqua" w:eastAsia="等线" w:hAnsi="Book Antiqua" w:cs="Times New Roman"/>
        </w:rPr>
      </w:pPr>
      <w:r w:rsidRPr="00DC2917">
        <w:rPr>
          <w:rFonts w:ascii="Book Antiqua" w:eastAsia="等线" w:hAnsi="Book Antiqua" w:cs="Times New Roman"/>
          <w:b/>
        </w:rPr>
        <w:t>Jun Fang</w:t>
      </w:r>
      <w:r w:rsidRPr="00DC2917">
        <w:rPr>
          <w:rFonts w:ascii="Book Antiqua" w:eastAsia="等线" w:hAnsi="Book Antiqua" w:cs="Times New Roman"/>
        </w:rPr>
        <w:t>, Institute of Cancer and Basic Medicine, Chinese Academy of Sciences, Cancer Hospital of the University of Chinese Academy of Sciences, Zhejiang Cancer Hospital, Hangzhou</w:t>
      </w:r>
      <w:r w:rsidR="00736493" w:rsidRPr="00DC2917">
        <w:rPr>
          <w:rFonts w:ascii="Book Antiqua" w:eastAsia="等线" w:hAnsi="Book Antiqua" w:cs="Times New Roman"/>
        </w:rPr>
        <w:t xml:space="preserve"> 310000</w:t>
      </w:r>
      <w:r w:rsidR="00A95882" w:rsidRPr="00DC2917">
        <w:rPr>
          <w:rFonts w:ascii="Book Antiqua" w:eastAsia="等线" w:hAnsi="Book Antiqua" w:cs="Times New Roman"/>
        </w:rPr>
        <w:t>, Zhejiang Province, China</w:t>
      </w:r>
    </w:p>
    <w:p w14:paraId="4E7E90FE" w14:textId="77777777" w:rsidR="00A95882" w:rsidRPr="00DC2917" w:rsidRDefault="00A95882" w:rsidP="00A95882">
      <w:pPr>
        <w:adjustRightInd w:val="0"/>
        <w:snapToGrid w:val="0"/>
        <w:spacing w:line="360" w:lineRule="auto"/>
        <w:rPr>
          <w:rFonts w:ascii="Book Antiqua" w:eastAsia="等线" w:hAnsi="Book Antiqua" w:cs="Times New Roman"/>
        </w:rPr>
      </w:pPr>
    </w:p>
    <w:p w14:paraId="60E71871" w14:textId="2F364688" w:rsidR="00AD3E74" w:rsidRPr="00DC2917" w:rsidRDefault="00AD3E74" w:rsidP="00A95882">
      <w:pPr>
        <w:adjustRightInd w:val="0"/>
        <w:snapToGrid w:val="0"/>
        <w:spacing w:line="360" w:lineRule="auto"/>
        <w:rPr>
          <w:rFonts w:ascii="Book Antiqua" w:eastAsia="等线" w:hAnsi="Book Antiqua" w:cs="Times New Roman"/>
        </w:rPr>
      </w:pPr>
      <w:r w:rsidRPr="00DC2917">
        <w:rPr>
          <w:rFonts w:ascii="Book Antiqua" w:eastAsia="等线" w:hAnsi="Book Antiqua" w:cs="Times New Roman"/>
          <w:b/>
        </w:rPr>
        <w:t xml:space="preserve">Chen-Yi Gao, Xin-Xin Zhang, Jing-Xin Jiang, Yi Zhang, </w:t>
      </w:r>
      <w:proofErr w:type="spellStart"/>
      <w:r w:rsidRPr="00DC2917">
        <w:rPr>
          <w:rFonts w:ascii="Book Antiqua" w:eastAsia="等线" w:hAnsi="Book Antiqua" w:cs="Times New Roman"/>
          <w:b/>
        </w:rPr>
        <w:t>Zhi</w:t>
      </w:r>
      <w:proofErr w:type="spellEnd"/>
      <w:r w:rsidRPr="00DC2917">
        <w:rPr>
          <w:rFonts w:ascii="Book Antiqua" w:eastAsia="等线" w:hAnsi="Book Antiqua" w:cs="Times New Roman"/>
          <w:b/>
        </w:rPr>
        <w:t>-Gang Chen,</w:t>
      </w:r>
      <w:r w:rsidRPr="00DC2917">
        <w:rPr>
          <w:rFonts w:ascii="Book Antiqua" w:eastAsia="等线" w:hAnsi="Book Antiqua" w:cs="Times New Roman"/>
        </w:rPr>
        <w:t xml:space="preserve"> Key Laboratory of Tumor Microenvironment and Immune Therapy of Zhejiang Province, Hangzhou</w:t>
      </w:r>
      <w:r w:rsidR="00736493" w:rsidRPr="00DC2917">
        <w:rPr>
          <w:rFonts w:ascii="Book Antiqua" w:eastAsia="等线" w:hAnsi="Book Antiqua" w:cs="Times New Roman"/>
        </w:rPr>
        <w:t xml:space="preserve"> 310000</w:t>
      </w:r>
      <w:r w:rsidRPr="00DC2917">
        <w:rPr>
          <w:rFonts w:ascii="Book Antiqua" w:eastAsia="等线" w:hAnsi="Book Antiqua" w:cs="Times New Roman"/>
        </w:rPr>
        <w:t>, Zhejiang</w:t>
      </w:r>
      <w:r w:rsidR="00A95882" w:rsidRPr="00DC2917">
        <w:rPr>
          <w:rFonts w:ascii="Book Antiqua" w:eastAsia="等线" w:hAnsi="Book Antiqua" w:cs="Times New Roman"/>
        </w:rPr>
        <w:t xml:space="preserve"> Province, China</w:t>
      </w:r>
    </w:p>
    <w:p w14:paraId="64B7C88E" w14:textId="77777777" w:rsidR="00A95882" w:rsidRPr="00DC2917" w:rsidRDefault="00A95882" w:rsidP="00A95882">
      <w:pPr>
        <w:adjustRightInd w:val="0"/>
        <w:snapToGrid w:val="0"/>
        <w:spacing w:line="360" w:lineRule="auto"/>
        <w:rPr>
          <w:rFonts w:ascii="Book Antiqua" w:eastAsia="等线" w:hAnsi="Book Antiqua" w:cs="Times New Roman"/>
        </w:rPr>
      </w:pPr>
    </w:p>
    <w:p w14:paraId="1A4FF0E7" w14:textId="0EA0EFEF" w:rsidR="00AD3E74" w:rsidRPr="00DC2917" w:rsidRDefault="00AD3E74" w:rsidP="00A95882">
      <w:pPr>
        <w:adjustRightInd w:val="0"/>
        <w:snapToGrid w:val="0"/>
        <w:spacing w:line="360" w:lineRule="auto"/>
        <w:rPr>
          <w:rFonts w:ascii="Book Antiqua" w:eastAsia="等线" w:hAnsi="Book Antiqua" w:cs="Times New Roman"/>
        </w:rPr>
      </w:pPr>
      <w:r w:rsidRPr="00DC2917">
        <w:rPr>
          <w:rFonts w:ascii="Book Antiqua" w:eastAsia="等线" w:hAnsi="Book Antiqua" w:cs="Times New Roman"/>
          <w:b/>
        </w:rPr>
        <w:t xml:space="preserve">Hui-Hui Chen, Chen-Yi Gao, Xin-Xin Zhang, Jing-Xin Jiang, Yi Zhang, </w:t>
      </w:r>
      <w:proofErr w:type="spellStart"/>
      <w:r w:rsidRPr="00DC2917">
        <w:rPr>
          <w:rFonts w:ascii="Book Antiqua" w:eastAsia="等线" w:hAnsi="Book Antiqua" w:cs="Times New Roman"/>
          <w:b/>
        </w:rPr>
        <w:t>Zhi</w:t>
      </w:r>
      <w:proofErr w:type="spellEnd"/>
      <w:r w:rsidRPr="00DC2917">
        <w:rPr>
          <w:rFonts w:ascii="Book Antiqua" w:eastAsia="等线" w:hAnsi="Book Antiqua" w:cs="Times New Roman"/>
          <w:b/>
        </w:rPr>
        <w:t>-Gang Chen,</w:t>
      </w:r>
      <w:r w:rsidRPr="00DC2917">
        <w:rPr>
          <w:rFonts w:ascii="Book Antiqua" w:eastAsia="等线" w:hAnsi="Book Antiqua" w:cs="Times New Roman"/>
        </w:rPr>
        <w:t xml:space="preserve"> Department of Breast Surgery, the Second Affiliated Hospital, College of Medicine, Zhejiang University, Hangzhou</w:t>
      </w:r>
      <w:r w:rsidR="00736493" w:rsidRPr="00DC2917">
        <w:rPr>
          <w:rFonts w:ascii="Book Antiqua" w:eastAsia="等线" w:hAnsi="Book Antiqua" w:cs="Times New Roman"/>
        </w:rPr>
        <w:t xml:space="preserve"> 310000</w:t>
      </w:r>
      <w:r w:rsidRPr="00DC2917">
        <w:rPr>
          <w:rFonts w:ascii="Book Antiqua" w:eastAsia="等线" w:hAnsi="Book Antiqua" w:cs="Times New Roman"/>
        </w:rPr>
        <w:t>, Zhejiang</w:t>
      </w:r>
      <w:r w:rsidR="00A95882" w:rsidRPr="00DC2917">
        <w:rPr>
          <w:rFonts w:ascii="Book Antiqua" w:eastAsia="等线" w:hAnsi="Book Antiqua" w:cs="Times New Roman"/>
        </w:rPr>
        <w:t xml:space="preserve"> Province, China</w:t>
      </w:r>
    </w:p>
    <w:p w14:paraId="6AAD925F" w14:textId="77777777" w:rsidR="00AD3E74" w:rsidRPr="00DC2917" w:rsidRDefault="00AD3E74" w:rsidP="00A95882">
      <w:pPr>
        <w:adjustRightInd w:val="0"/>
        <w:snapToGrid w:val="0"/>
        <w:spacing w:line="360" w:lineRule="auto"/>
        <w:rPr>
          <w:rFonts w:ascii="Book Antiqua" w:hAnsi="Book Antiqua" w:cs="Times New Roman"/>
          <w:b/>
          <w:lang w:val="en"/>
        </w:rPr>
      </w:pPr>
    </w:p>
    <w:p w14:paraId="2B658111" w14:textId="71FB94AE" w:rsidR="00883EAD" w:rsidRPr="00DC2917" w:rsidRDefault="00631E50" w:rsidP="00A95882">
      <w:pPr>
        <w:adjustRightInd w:val="0"/>
        <w:snapToGrid w:val="0"/>
        <w:spacing w:line="360" w:lineRule="auto"/>
        <w:rPr>
          <w:rFonts w:ascii="Book Antiqua" w:hAnsi="Book Antiqua" w:cs="Times New Roman"/>
        </w:rPr>
      </w:pPr>
      <w:r w:rsidRPr="00DC2917">
        <w:rPr>
          <w:rFonts w:ascii="Book Antiqua" w:hAnsi="Book Antiqua"/>
          <w:b/>
        </w:rPr>
        <w:t>Author contributions:</w:t>
      </w:r>
      <w:r w:rsidR="00AD3E74" w:rsidRPr="00DC2917">
        <w:rPr>
          <w:rFonts w:ascii="Book Antiqua" w:hAnsi="Book Antiqua"/>
        </w:rPr>
        <w:t xml:space="preserve"> </w:t>
      </w:r>
      <w:r w:rsidR="00AD3E74" w:rsidRPr="00DC2917">
        <w:rPr>
          <w:rFonts w:ascii="Book Antiqua" w:hAnsi="Book Antiqua" w:cs="Times New Roman"/>
        </w:rPr>
        <w:t>Zhu</w:t>
      </w:r>
      <w:r w:rsidRPr="00DC2917">
        <w:rPr>
          <w:rFonts w:ascii="Book Antiqua" w:hAnsi="Book Antiqua" w:cs="Times New Roman"/>
        </w:rPr>
        <w:t xml:space="preserve"> X</w:t>
      </w:r>
      <w:r w:rsidR="00AD3E74" w:rsidRPr="00DC2917">
        <w:rPr>
          <w:rFonts w:ascii="Book Antiqua" w:hAnsi="Book Antiqua" w:cs="Times New Roman"/>
        </w:rPr>
        <w:t>, Chen</w:t>
      </w:r>
      <w:r w:rsidRPr="00DC2917">
        <w:rPr>
          <w:rFonts w:ascii="Book Antiqua" w:hAnsi="Book Antiqua" w:cs="Times New Roman"/>
        </w:rPr>
        <w:t xml:space="preserve"> HH</w:t>
      </w:r>
      <w:r w:rsidR="00143E15">
        <w:rPr>
          <w:rFonts w:ascii="Book Antiqua" w:hAnsi="Book Antiqua" w:cs="Times New Roman"/>
        </w:rPr>
        <w:t xml:space="preserve"> and </w:t>
      </w:r>
      <w:r w:rsidR="00AD3E74" w:rsidRPr="00DC2917">
        <w:rPr>
          <w:rFonts w:ascii="Book Antiqua" w:hAnsi="Book Antiqua" w:cs="Times New Roman"/>
        </w:rPr>
        <w:t>Gao</w:t>
      </w:r>
      <w:r w:rsidR="00883EAD" w:rsidRPr="00DC2917">
        <w:rPr>
          <w:rFonts w:ascii="Book Antiqua" w:hAnsi="Book Antiqua" w:cs="Times New Roman"/>
        </w:rPr>
        <w:t xml:space="preserve"> </w:t>
      </w:r>
      <w:r w:rsidRPr="00DC2917">
        <w:rPr>
          <w:rFonts w:ascii="Book Antiqua" w:hAnsi="Book Antiqua" w:cs="Times New Roman"/>
        </w:rPr>
        <w:t xml:space="preserve">CY </w:t>
      </w:r>
      <w:r w:rsidR="00AD3E74" w:rsidRPr="00DC2917">
        <w:rPr>
          <w:rFonts w:ascii="Book Antiqua" w:hAnsi="Book Antiqua" w:cs="Times New Roman"/>
        </w:rPr>
        <w:t>contributed equally to this paper</w:t>
      </w:r>
      <w:r w:rsidR="00176F4F">
        <w:rPr>
          <w:rFonts w:ascii="Book Antiqua" w:hAnsi="Book Antiqua" w:cs="Times New Roman"/>
        </w:rPr>
        <w:t>;</w:t>
      </w:r>
      <w:r w:rsidR="00AD3E74" w:rsidRPr="00DC2917">
        <w:rPr>
          <w:rFonts w:ascii="Book Antiqua" w:hAnsi="Book Antiqua" w:cs="Times New Roman"/>
        </w:rPr>
        <w:t xml:space="preserve"> </w:t>
      </w:r>
      <w:r w:rsidR="00176F4F" w:rsidRPr="00DC2917">
        <w:rPr>
          <w:rFonts w:ascii="Book Antiqua" w:hAnsi="Book Antiqua" w:cs="Times New Roman"/>
        </w:rPr>
        <w:t>a</w:t>
      </w:r>
      <w:r w:rsidR="00AD3E74" w:rsidRPr="00DC2917">
        <w:rPr>
          <w:rFonts w:ascii="Book Antiqua" w:hAnsi="Book Antiqua" w:cs="Times New Roman"/>
        </w:rPr>
        <w:t>ll authors equally contributed to this paper with conception and design of the study, literature review and analysis,</w:t>
      </w:r>
      <w:r w:rsidR="00D0328D">
        <w:rPr>
          <w:rFonts w:ascii="Book Antiqua" w:hAnsi="Book Antiqua" w:cs="Times New Roman"/>
        </w:rPr>
        <w:t xml:space="preserve"> manuscript</w:t>
      </w:r>
      <w:r w:rsidR="00AD3E74" w:rsidRPr="00DC2917">
        <w:rPr>
          <w:rFonts w:ascii="Book Antiqua" w:hAnsi="Book Antiqua" w:cs="Times New Roman"/>
        </w:rPr>
        <w:t xml:space="preserve"> drafting</w:t>
      </w:r>
      <w:r w:rsidR="00D0328D">
        <w:rPr>
          <w:rFonts w:ascii="Book Antiqua" w:hAnsi="Book Antiqua" w:cs="Times New Roman"/>
        </w:rPr>
        <w:t xml:space="preserve">, </w:t>
      </w:r>
      <w:r w:rsidR="00AD3E74" w:rsidRPr="00DC2917">
        <w:rPr>
          <w:rFonts w:ascii="Book Antiqua" w:hAnsi="Book Antiqua" w:cs="Times New Roman"/>
        </w:rPr>
        <w:t>critical revision</w:t>
      </w:r>
      <w:r w:rsidR="00D0328D">
        <w:rPr>
          <w:rFonts w:ascii="Book Antiqua" w:hAnsi="Book Antiqua" w:cs="Times New Roman"/>
        </w:rPr>
        <w:t>,</w:t>
      </w:r>
      <w:r w:rsidR="00AD3E74" w:rsidRPr="00DC2917">
        <w:rPr>
          <w:rFonts w:ascii="Book Antiqua" w:hAnsi="Book Antiqua" w:cs="Times New Roman"/>
        </w:rPr>
        <w:t xml:space="preserve"> and editing, and final approval of the final version</w:t>
      </w:r>
      <w:r w:rsidR="00883EAD" w:rsidRPr="00DC2917">
        <w:rPr>
          <w:rFonts w:ascii="Book Antiqua" w:hAnsi="Book Antiqua" w:cs="Times New Roman"/>
        </w:rPr>
        <w:t xml:space="preserve">. </w:t>
      </w:r>
    </w:p>
    <w:p w14:paraId="0F122CBB" w14:textId="77777777" w:rsidR="00AD3E74" w:rsidRPr="00DC2917" w:rsidRDefault="00AD3E74" w:rsidP="00A95882">
      <w:pPr>
        <w:adjustRightInd w:val="0"/>
        <w:snapToGrid w:val="0"/>
        <w:spacing w:line="360" w:lineRule="auto"/>
        <w:rPr>
          <w:rFonts w:ascii="Book Antiqua" w:hAnsi="Book Antiqua" w:cs="Times New Roman"/>
          <w:b/>
        </w:rPr>
      </w:pPr>
    </w:p>
    <w:p w14:paraId="77B944A7" w14:textId="09253058" w:rsidR="00883EAD" w:rsidRPr="00DC2917" w:rsidRDefault="00631E50" w:rsidP="00A95882">
      <w:pPr>
        <w:adjustRightInd w:val="0"/>
        <w:snapToGrid w:val="0"/>
        <w:spacing w:line="360" w:lineRule="auto"/>
        <w:rPr>
          <w:rFonts w:ascii="Book Antiqua" w:hAnsi="Book Antiqua" w:cs="Times New Roman"/>
        </w:rPr>
      </w:pPr>
      <w:r w:rsidRPr="00DC2917">
        <w:rPr>
          <w:rFonts w:ascii="Book Antiqua" w:hAnsi="Book Antiqua"/>
          <w:b/>
        </w:rPr>
        <w:t>Supported by</w:t>
      </w:r>
      <w:r w:rsidR="00883EAD" w:rsidRPr="00DC2917">
        <w:rPr>
          <w:rFonts w:ascii="Book Antiqua" w:hAnsi="Book Antiqua" w:cs="Times New Roman"/>
        </w:rPr>
        <w:t xml:space="preserve"> the National Natural Science Foundation of China, No. 81502564</w:t>
      </w:r>
      <w:r w:rsidRPr="00DC2917">
        <w:rPr>
          <w:rFonts w:ascii="Book Antiqua" w:hAnsi="Book Antiqua" w:cs="Times New Roman"/>
        </w:rPr>
        <w:t xml:space="preserve"> and </w:t>
      </w:r>
      <w:r w:rsidR="00883EAD" w:rsidRPr="00DC2917">
        <w:rPr>
          <w:rFonts w:ascii="Book Antiqua" w:hAnsi="Book Antiqua" w:cs="Times New Roman"/>
        </w:rPr>
        <w:t>No. 81972598; the Natural Science Foundation of Zhejiang Province, N</w:t>
      </w:r>
      <w:r w:rsidR="00AD3E74" w:rsidRPr="00DC2917">
        <w:rPr>
          <w:rFonts w:ascii="Book Antiqua" w:hAnsi="Book Antiqua" w:cs="Times New Roman"/>
        </w:rPr>
        <w:t>o. LY19H160004</w:t>
      </w:r>
      <w:r w:rsidR="00883EAD" w:rsidRPr="00DC2917">
        <w:rPr>
          <w:rFonts w:ascii="Book Antiqua" w:hAnsi="Book Antiqua" w:cs="Times New Roman"/>
        </w:rPr>
        <w:t>.</w:t>
      </w:r>
    </w:p>
    <w:p w14:paraId="0EFECBD1" w14:textId="77777777" w:rsidR="00AD3E74" w:rsidRPr="00DC2917" w:rsidRDefault="00AD3E74" w:rsidP="00A95882">
      <w:pPr>
        <w:adjustRightInd w:val="0"/>
        <w:snapToGrid w:val="0"/>
        <w:spacing w:line="360" w:lineRule="auto"/>
        <w:rPr>
          <w:rFonts w:ascii="Book Antiqua" w:hAnsi="Book Antiqua" w:cs="Times New Roman"/>
          <w:b/>
          <w:lang w:val="en"/>
        </w:rPr>
      </w:pPr>
    </w:p>
    <w:p w14:paraId="5DB49F21" w14:textId="44A04124" w:rsidR="00631E50" w:rsidRPr="00DC2917" w:rsidRDefault="00631E50" w:rsidP="00A95882">
      <w:pPr>
        <w:adjustRightInd w:val="0"/>
        <w:snapToGrid w:val="0"/>
        <w:spacing w:line="360" w:lineRule="auto"/>
        <w:rPr>
          <w:rFonts w:ascii="Book Antiqua" w:hAnsi="Book Antiqua" w:cs="Times New Roman"/>
        </w:rPr>
      </w:pPr>
      <w:bookmarkStart w:id="25" w:name="OLE_LINK625"/>
      <w:bookmarkStart w:id="26" w:name="OLE_LINK626"/>
      <w:bookmarkStart w:id="27" w:name="OLE_LINK653"/>
      <w:r w:rsidRPr="00DC2917">
        <w:rPr>
          <w:rFonts w:ascii="Book Antiqua" w:hAnsi="Book Antiqua"/>
          <w:b/>
        </w:rPr>
        <w:t>Corresponding author:</w:t>
      </w:r>
      <w:bookmarkEnd w:id="25"/>
      <w:bookmarkEnd w:id="26"/>
      <w:bookmarkEnd w:id="27"/>
      <w:r w:rsidR="00921CE9" w:rsidRPr="00DC2917">
        <w:rPr>
          <w:rFonts w:ascii="Book Antiqua" w:hAnsi="Book Antiqua" w:cs="Times New Roman"/>
          <w:b/>
        </w:rPr>
        <w:t xml:space="preserve"> </w:t>
      </w:r>
      <w:proofErr w:type="spellStart"/>
      <w:r w:rsidRPr="00DC2917">
        <w:rPr>
          <w:rFonts w:ascii="Book Antiqua" w:hAnsi="Book Antiqua" w:cs="Times New Roman"/>
          <w:b/>
          <w:bCs/>
        </w:rPr>
        <w:t>Zhi</w:t>
      </w:r>
      <w:proofErr w:type="spellEnd"/>
      <w:r w:rsidRPr="00DC2917">
        <w:rPr>
          <w:rFonts w:ascii="Book Antiqua" w:hAnsi="Book Antiqua" w:cs="Times New Roman"/>
          <w:b/>
          <w:bCs/>
        </w:rPr>
        <w:t xml:space="preserve">-Gang Chen, MD, PhD, Assistant Professor, Surgeon, </w:t>
      </w:r>
      <w:r w:rsidR="00574B1A" w:rsidRPr="00DC2917">
        <w:rPr>
          <w:rFonts w:ascii="Book Antiqua" w:eastAsia="等线" w:hAnsi="Book Antiqua" w:cs="Times New Roman"/>
        </w:rPr>
        <w:t>Department of</w:t>
      </w:r>
      <w:r w:rsidR="00574B1A" w:rsidRPr="00DC2917">
        <w:rPr>
          <w:rFonts w:ascii="Book Antiqua" w:hAnsi="Book Antiqua" w:cs="Times New Roman"/>
        </w:rPr>
        <w:t xml:space="preserve"> </w:t>
      </w:r>
      <w:r w:rsidRPr="00DC2917">
        <w:rPr>
          <w:rFonts w:ascii="Book Antiqua" w:hAnsi="Book Antiqua" w:cs="Times New Roman"/>
        </w:rPr>
        <w:t xml:space="preserve">Breast Surgery, Zhejiang University School of Medicine, 88 </w:t>
      </w:r>
      <w:proofErr w:type="spellStart"/>
      <w:r w:rsidRPr="00DC2917">
        <w:rPr>
          <w:rFonts w:ascii="Book Antiqua" w:hAnsi="Book Antiqua" w:cs="Times New Roman"/>
        </w:rPr>
        <w:t>Zheda</w:t>
      </w:r>
      <w:proofErr w:type="spellEnd"/>
      <w:r w:rsidRPr="00DC2917">
        <w:rPr>
          <w:rFonts w:ascii="Book Antiqua" w:hAnsi="Book Antiqua" w:cs="Times New Roman"/>
        </w:rPr>
        <w:t xml:space="preserve"> Road, Hangzhou 310000, Zhejiang Province, China. chenzhigang@zju.edu.cn</w:t>
      </w:r>
    </w:p>
    <w:p w14:paraId="3BF9E6BF" w14:textId="77777777" w:rsidR="00631E50" w:rsidRPr="00DC2917" w:rsidRDefault="00631E50" w:rsidP="00A95882">
      <w:pPr>
        <w:adjustRightInd w:val="0"/>
        <w:snapToGrid w:val="0"/>
        <w:spacing w:line="360" w:lineRule="auto"/>
        <w:rPr>
          <w:rFonts w:ascii="Book Antiqua" w:hAnsi="Book Antiqua" w:cs="Times New Roman"/>
        </w:rPr>
      </w:pPr>
    </w:p>
    <w:p w14:paraId="11390C2A" w14:textId="196A1B56" w:rsidR="00D97E47" w:rsidRPr="00DC2917" w:rsidRDefault="00D97E47" w:rsidP="00D97E47">
      <w:pPr>
        <w:adjustRightInd w:val="0"/>
        <w:snapToGrid w:val="0"/>
        <w:spacing w:line="360" w:lineRule="auto"/>
        <w:rPr>
          <w:rFonts w:ascii="Book Antiqua" w:hAnsi="Book Antiqua"/>
        </w:rPr>
      </w:pPr>
      <w:bookmarkStart w:id="28" w:name="OLE_LINK75"/>
      <w:bookmarkStart w:id="29" w:name="OLE_LINK76"/>
      <w:bookmarkStart w:id="30" w:name="OLE_LINK269"/>
      <w:bookmarkStart w:id="31" w:name="OLE_LINK239"/>
      <w:r w:rsidRPr="00DC2917">
        <w:rPr>
          <w:rFonts w:ascii="Book Antiqua" w:hAnsi="Book Antiqua"/>
          <w:b/>
        </w:rPr>
        <w:t xml:space="preserve">Received: </w:t>
      </w:r>
      <w:r w:rsidRPr="00DC2917">
        <w:rPr>
          <w:rFonts w:ascii="Book Antiqua" w:hAnsi="Book Antiqua"/>
        </w:rPr>
        <w:t>February 24, 2020</w:t>
      </w:r>
    </w:p>
    <w:p w14:paraId="54945F87" w14:textId="732E9CE3" w:rsidR="00D97E47" w:rsidRPr="00DC2917" w:rsidRDefault="00D97E47" w:rsidP="00D97E47">
      <w:pPr>
        <w:adjustRightInd w:val="0"/>
        <w:snapToGrid w:val="0"/>
        <w:spacing w:line="360" w:lineRule="auto"/>
        <w:rPr>
          <w:rFonts w:ascii="Book Antiqua" w:hAnsi="Book Antiqua"/>
          <w:b/>
        </w:rPr>
      </w:pPr>
      <w:r w:rsidRPr="00DC2917">
        <w:rPr>
          <w:rFonts w:ascii="Book Antiqua" w:hAnsi="Book Antiqua"/>
          <w:b/>
        </w:rPr>
        <w:t xml:space="preserve">Revised: </w:t>
      </w:r>
      <w:r w:rsidRPr="00DC2917">
        <w:rPr>
          <w:rFonts w:ascii="Book Antiqua" w:hAnsi="Book Antiqua"/>
        </w:rPr>
        <w:t>May 9, 2020</w:t>
      </w:r>
    </w:p>
    <w:p w14:paraId="5B21A7B1" w14:textId="5E8012CE" w:rsidR="00D97E47" w:rsidRPr="00DC2917" w:rsidRDefault="00D97E47" w:rsidP="00D97E47">
      <w:pPr>
        <w:adjustRightInd w:val="0"/>
        <w:snapToGrid w:val="0"/>
        <w:spacing w:line="360" w:lineRule="auto"/>
        <w:rPr>
          <w:rFonts w:ascii="Book Antiqua" w:hAnsi="Book Antiqua"/>
        </w:rPr>
      </w:pPr>
      <w:r w:rsidRPr="00DC2917">
        <w:rPr>
          <w:rFonts w:ascii="Book Antiqua" w:hAnsi="Book Antiqua"/>
          <w:b/>
        </w:rPr>
        <w:t>Accepted:</w:t>
      </w:r>
      <w:r w:rsidRPr="00DC2917">
        <w:rPr>
          <w:rFonts w:ascii="Book Antiqua" w:hAnsi="Book Antiqua"/>
        </w:rPr>
        <w:t xml:space="preserve"> </w:t>
      </w:r>
      <w:r w:rsidR="00684905">
        <w:rPr>
          <w:rFonts w:ascii="Book Antiqua" w:hAnsi="Book Antiqua"/>
        </w:rPr>
        <w:t>May 19, 2020</w:t>
      </w:r>
    </w:p>
    <w:p w14:paraId="50E97033" w14:textId="28BC8D46" w:rsidR="00631E50" w:rsidRPr="00DC2917" w:rsidRDefault="00D97E47" w:rsidP="00D97E47">
      <w:pPr>
        <w:adjustRightInd w:val="0"/>
        <w:snapToGrid w:val="0"/>
        <w:spacing w:line="360" w:lineRule="auto"/>
        <w:rPr>
          <w:rFonts w:ascii="Book Antiqua" w:hAnsi="Book Antiqua" w:cs="Times New Roman"/>
        </w:rPr>
      </w:pPr>
      <w:r w:rsidRPr="00DC2917">
        <w:rPr>
          <w:rFonts w:ascii="Book Antiqua" w:hAnsi="Book Antiqua"/>
          <w:b/>
        </w:rPr>
        <w:t>Published online:</w:t>
      </w:r>
      <w:bookmarkEnd w:id="28"/>
      <w:bookmarkEnd w:id="29"/>
      <w:bookmarkEnd w:id="30"/>
      <w:bookmarkEnd w:id="31"/>
      <w:r w:rsidR="00FD1519">
        <w:rPr>
          <w:rFonts w:ascii="Book Antiqua" w:hAnsi="Book Antiqua" w:hint="eastAsia"/>
          <w:b/>
        </w:rPr>
        <w:t xml:space="preserve"> </w:t>
      </w:r>
      <w:r w:rsidR="00FD1519" w:rsidRPr="00FD1519">
        <w:rPr>
          <w:rFonts w:ascii="Book Antiqua" w:hAnsi="Book Antiqua"/>
        </w:rPr>
        <w:t>June 26, 2020</w:t>
      </w:r>
    </w:p>
    <w:p w14:paraId="2271B7E3" w14:textId="7D1605CC" w:rsidR="0061086F" w:rsidRPr="00DC2917" w:rsidRDefault="00AD3E74" w:rsidP="00A95882">
      <w:pPr>
        <w:adjustRightInd w:val="0"/>
        <w:snapToGrid w:val="0"/>
        <w:spacing w:line="360" w:lineRule="auto"/>
        <w:rPr>
          <w:rFonts w:ascii="Book Antiqua" w:hAnsi="Book Antiqua" w:cs="Times New Roman"/>
        </w:rPr>
      </w:pPr>
      <w:r w:rsidRPr="00DC2917">
        <w:rPr>
          <w:rFonts w:ascii="Book Antiqua" w:hAnsi="Book Antiqua" w:cs="Times New Roman"/>
        </w:rPr>
        <w:br w:type="page"/>
      </w:r>
    </w:p>
    <w:p w14:paraId="135FEF5C" w14:textId="10EED9F4" w:rsidR="00B62631" w:rsidRPr="00DC2917" w:rsidRDefault="00DC2917" w:rsidP="00A95882">
      <w:pPr>
        <w:adjustRightInd w:val="0"/>
        <w:snapToGrid w:val="0"/>
        <w:spacing w:line="360" w:lineRule="auto"/>
        <w:rPr>
          <w:rFonts w:ascii="Book Antiqua" w:hAnsi="Book Antiqua" w:cs="Times New Roman"/>
          <w:b/>
        </w:rPr>
      </w:pPr>
      <w:bookmarkStart w:id="32" w:name="_Hlk39064330"/>
      <w:r w:rsidRPr="00DC2917">
        <w:rPr>
          <w:rFonts w:ascii="Book Antiqua" w:hAnsi="Book Antiqua"/>
          <w:b/>
          <w:bCs/>
          <w:lang w:val="es-ES" w:eastAsia="es-ES"/>
        </w:rPr>
        <w:lastRenderedPageBreak/>
        <w:t>Abstract</w:t>
      </w:r>
      <w:bookmarkEnd w:id="32"/>
    </w:p>
    <w:p w14:paraId="626E688C" w14:textId="1BC4BFE1" w:rsidR="00B62631" w:rsidRPr="00DC2917" w:rsidRDefault="003860EC" w:rsidP="00A95882">
      <w:pPr>
        <w:adjustRightInd w:val="0"/>
        <w:snapToGrid w:val="0"/>
        <w:spacing w:line="360" w:lineRule="auto"/>
        <w:rPr>
          <w:rFonts w:ascii="Book Antiqua" w:hAnsi="Book Antiqua" w:cs="Times New Roman"/>
        </w:rPr>
      </w:pPr>
      <w:r w:rsidRPr="00DC2917">
        <w:rPr>
          <w:rFonts w:ascii="Book Antiqua" w:hAnsi="Book Antiqua" w:cs="Times New Roman"/>
          <w:kern w:val="0"/>
        </w:rPr>
        <w:t xml:space="preserve">Normal cells mainly rely on oxidative phosphorylation as an effective energy source in the presence of oxygen. In contrast, </w:t>
      </w:r>
      <w:r w:rsidR="00055C32" w:rsidRPr="00DC2917">
        <w:rPr>
          <w:rFonts w:ascii="Book Antiqua" w:hAnsi="Book Antiqua" w:cs="Times New Roman"/>
          <w:kern w:val="0"/>
        </w:rPr>
        <w:t>most cancer cells use less efficient glycolysis to produce ATP and essential biomolecules.</w:t>
      </w:r>
      <w:r w:rsidRPr="00DC2917">
        <w:rPr>
          <w:rFonts w:ascii="Book Antiqua" w:hAnsi="Book Antiqua" w:cs="Times New Roman"/>
          <w:kern w:val="0"/>
        </w:rPr>
        <w:t xml:space="preserve"> Cancer cells gain the characteristics of metabolic adaptation by reprogramming their metabolic mechanisms to meet the needs of rapid tumor growth.</w:t>
      </w:r>
      <w:r w:rsidR="00D215EC" w:rsidRPr="00DC2917">
        <w:rPr>
          <w:rFonts w:ascii="Book Antiqua" w:eastAsia="宋体" w:hAnsi="Book Antiqua" w:cs="Times New Roman"/>
          <w:kern w:val="0"/>
        </w:rPr>
        <w:t xml:space="preserve"> </w:t>
      </w:r>
      <w:r w:rsidR="00D0328D">
        <w:rPr>
          <w:rFonts w:ascii="Book Antiqua" w:hAnsi="Book Antiqua" w:cs="Times New Roman"/>
          <w:kern w:val="0"/>
        </w:rPr>
        <w:t>A</w:t>
      </w:r>
      <w:r w:rsidR="00D215EC" w:rsidRPr="00DC2917">
        <w:rPr>
          <w:rFonts w:ascii="Book Antiqua" w:eastAsia="宋体" w:hAnsi="Book Antiqua" w:cs="Times New Roman"/>
          <w:kern w:val="0"/>
        </w:rPr>
        <w:t xml:space="preserve"> </w:t>
      </w:r>
      <w:r w:rsidRPr="00DC2917">
        <w:rPr>
          <w:rFonts w:ascii="Book Antiqua" w:hAnsi="Book Antiqua" w:cs="Times New Roman"/>
        </w:rPr>
        <w:t xml:space="preserve">subset of cancer cells with stem characteristics and the ability to regenerate </w:t>
      </w:r>
      <w:r w:rsidR="00396770" w:rsidRPr="00DC2917">
        <w:rPr>
          <w:rFonts w:ascii="Book Antiqua" w:hAnsi="Book Antiqua" w:cs="Times New Roman"/>
        </w:rPr>
        <w:t xml:space="preserve">exist </w:t>
      </w:r>
      <w:r w:rsidRPr="00DC2917">
        <w:rPr>
          <w:rFonts w:ascii="Book Antiqua" w:hAnsi="Book Antiqua" w:cs="Times New Roman"/>
        </w:rPr>
        <w:t xml:space="preserve">throughout the tumor </w:t>
      </w:r>
      <w:r w:rsidR="002D16A1" w:rsidRPr="00DC2917">
        <w:rPr>
          <w:rFonts w:ascii="Book Antiqua" w:hAnsi="Book Antiqua" w:cs="Times New Roman"/>
        </w:rPr>
        <w:t xml:space="preserve">and </w:t>
      </w:r>
      <w:r w:rsidRPr="00DC2917">
        <w:rPr>
          <w:rFonts w:ascii="Book Antiqua" w:hAnsi="Book Antiqua" w:cs="Times New Roman"/>
        </w:rPr>
        <w:t xml:space="preserve">are therefore called cancer stem cells (CSCs). New evidence indicates that CSCs have different metabolic phenotypes </w:t>
      </w:r>
      <w:r w:rsidR="00D0328D">
        <w:rPr>
          <w:rFonts w:ascii="Book Antiqua" w:eastAsia="等线" w:hAnsi="Book Antiqua" w:cs="Times New Roman"/>
        </w:rPr>
        <w:t>compared with</w:t>
      </w:r>
      <w:r w:rsidR="00D0328D" w:rsidRPr="00DC2917">
        <w:rPr>
          <w:rFonts w:ascii="Book Antiqua" w:eastAsia="等线" w:hAnsi="Book Antiqua" w:cs="Times New Roman"/>
        </w:rPr>
        <w:t xml:space="preserve"> </w:t>
      </w:r>
      <w:r w:rsidRPr="00DC2917">
        <w:rPr>
          <w:rFonts w:ascii="Book Antiqua" w:hAnsi="Book Antiqua" w:cs="Times New Roman"/>
        </w:rPr>
        <w:t>differentiated cancer cells. CSCs can dynamically transform their metabolic state</w:t>
      </w:r>
      <w:r w:rsidR="0088036E" w:rsidRPr="00DC2917">
        <w:rPr>
          <w:rFonts w:ascii="Book Antiqua" w:hAnsi="Book Antiqua" w:cs="Times New Roman"/>
        </w:rPr>
        <w:t xml:space="preserve"> to favor</w:t>
      </w:r>
      <w:r w:rsidRPr="00DC2917">
        <w:rPr>
          <w:rFonts w:ascii="Book Antiqua" w:hAnsi="Book Antiqua" w:cs="Times New Roman"/>
        </w:rPr>
        <w:t xml:space="preserve"> glycolysis or oxidative metabolism. The mechanism of </w:t>
      </w:r>
      <w:r w:rsidRPr="00DC2917">
        <w:rPr>
          <w:rFonts w:ascii="Book Antiqua" w:eastAsia="等线" w:hAnsi="Book Antiqua" w:cs="Times New Roman"/>
        </w:rPr>
        <w:t xml:space="preserve">the </w:t>
      </w:r>
      <w:r w:rsidRPr="00DC2917">
        <w:rPr>
          <w:rFonts w:ascii="Book Antiqua" w:hAnsi="Book Antiqua" w:cs="Times New Roman"/>
        </w:rPr>
        <w:t xml:space="preserve">metabolic plasticity of CSCs has not been fully elucidated, and existing evidence indicates that the metabolic phenotype of cancer cells is closely related to the tumor microenvironment. Targeting </w:t>
      </w:r>
      <w:r w:rsidRPr="00DC2917">
        <w:rPr>
          <w:rFonts w:ascii="Book Antiqua" w:eastAsia="等线" w:hAnsi="Book Antiqua" w:cs="Times New Roman"/>
        </w:rPr>
        <w:t>CSC</w:t>
      </w:r>
      <w:r w:rsidRPr="00DC2917">
        <w:rPr>
          <w:rFonts w:ascii="Book Antiqua" w:hAnsi="Book Antiqua" w:cs="Times New Roman"/>
        </w:rPr>
        <w:t xml:space="preserve"> metabolism may provide new and effective methods for the treatment of tumors. In this review, we summarize the metabolic characteristics of cancer cells and CSCs</w:t>
      </w:r>
      <w:r w:rsidR="00DC3130" w:rsidRPr="00DC2917">
        <w:rPr>
          <w:rFonts w:ascii="Book Antiqua" w:hAnsi="Book Antiqua" w:cs="Times New Roman"/>
        </w:rPr>
        <w:t xml:space="preserve"> and</w:t>
      </w:r>
      <w:r w:rsidR="007F1AFD" w:rsidRPr="00DC2917">
        <w:rPr>
          <w:rFonts w:ascii="Book Antiqua" w:hAnsi="Book Antiqua" w:cs="Times New Roman"/>
        </w:rPr>
        <w:t xml:space="preserve"> the mechanisms of the metabolic interplay between</w:t>
      </w:r>
      <w:r w:rsidRPr="00DC2917">
        <w:rPr>
          <w:rFonts w:ascii="Book Antiqua" w:eastAsia="等线" w:hAnsi="Book Antiqua" w:cs="Times New Roman"/>
        </w:rPr>
        <w:t xml:space="preserve"> the</w:t>
      </w:r>
      <w:r w:rsidR="00D0328D">
        <w:rPr>
          <w:rFonts w:ascii="Book Antiqua" w:hAnsi="Book Antiqua" w:cs="Times New Roman"/>
        </w:rPr>
        <w:t xml:space="preserve"> </w:t>
      </w:r>
      <w:r w:rsidR="00DC2917" w:rsidRPr="00DC2917">
        <w:rPr>
          <w:rFonts w:ascii="Book Antiqua" w:hAnsi="Book Antiqua" w:cs="Times New Roman"/>
        </w:rPr>
        <w:t>tumor microenvironment</w:t>
      </w:r>
      <w:r w:rsidR="007F1AFD" w:rsidRPr="00DC2917">
        <w:rPr>
          <w:rFonts w:ascii="Book Antiqua" w:hAnsi="Book Antiqua" w:cs="Times New Roman"/>
        </w:rPr>
        <w:t xml:space="preserve"> and CSCs, and </w:t>
      </w:r>
      <w:r w:rsidRPr="00DC2917">
        <w:rPr>
          <w:rFonts w:ascii="Book Antiqua" w:eastAsia="等线" w:hAnsi="Book Antiqua" w:cs="Times New Roman"/>
        </w:rPr>
        <w:t>discuss</w:t>
      </w:r>
      <w:r w:rsidR="00D215EC" w:rsidRPr="00DC2917">
        <w:rPr>
          <w:rFonts w:ascii="Book Antiqua" w:eastAsia="宋体" w:hAnsi="Book Antiqua" w:cs="Times New Roman"/>
        </w:rPr>
        <w:t xml:space="preserve"> </w:t>
      </w:r>
      <w:r w:rsidR="007F1AFD" w:rsidRPr="00DC2917">
        <w:rPr>
          <w:rFonts w:ascii="Book Antiqua" w:hAnsi="Book Antiqua" w:cs="Times New Roman"/>
        </w:rPr>
        <w:t xml:space="preserve">the clinical implications of targeting </w:t>
      </w:r>
      <w:r w:rsidRPr="00DC2917">
        <w:rPr>
          <w:rFonts w:ascii="Book Antiqua" w:eastAsia="等线" w:hAnsi="Book Antiqua" w:cs="Times New Roman"/>
        </w:rPr>
        <w:t>CSC</w:t>
      </w:r>
      <w:r w:rsidRPr="00DC2917">
        <w:rPr>
          <w:rFonts w:ascii="Book Antiqua" w:hAnsi="Book Antiqua" w:cs="Times New Roman"/>
        </w:rPr>
        <w:t xml:space="preserve"> metabolism</w:t>
      </w:r>
      <w:r w:rsidR="007F1AFD" w:rsidRPr="00DC2917">
        <w:rPr>
          <w:rFonts w:ascii="Book Antiqua" w:hAnsi="Book Antiqua" w:cs="Times New Roman"/>
        </w:rPr>
        <w:t>.</w:t>
      </w:r>
    </w:p>
    <w:p w14:paraId="1A2A40D9" w14:textId="77777777" w:rsidR="00844CEA" w:rsidRPr="00DC2917" w:rsidRDefault="00844CEA" w:rsidP="00A95882">
      <w:pPr>
        <w:adjustRightInd w:val="0"/>
        <w:snapToGrid w:val="0"/>
        <w:spacing w:line="360" w:lineRule="auto"/>
        <w:rPr>
          <w:rFonts w:ascii="Book Antiqua" w:hAnsi="Book Antiqua" w:cs="Times New Roman"/>
        </w:rPr>
      </w:pPr>
    </w:p>
    <w:p w14:paraId="7C749633" w14:textId="106CAB62" w:rsidR="00517F7D" w:rsidRPr="00DC2917" w:rsidRDefault="00DC2917" w:rsidP="00A95882">
      <w:pPr>
        <w:adjustRightInd w:val="0"/>
        <w:snapToGrid w:val="0"/>
        <w:spacing w:line="360" w:lineRule="auto"/>
        <w:rPr>
          <w:rFonts w:ascii="Book Antiqua" w:hAnsi="Book Antiqua" w:cs="Times New Roman"/>
        </w:rPr>
      </w:pPr>
      <w:bookmarkStart w:id="33" w:name="_Hlk39064376"/>
      <w:r w:rsidRPr="00DC2917">
        <w:rPr>
          <w:rFonts w:ascii="Book Antiqua" w:hAnsi="Book Antiqua"/>
          <w:b/>
          <w:iCs/>
          <w:lang w:eastAsia="es-ES_tradnl"/>
        </w:rPr>
        <w:t>Key words:</w:t>
      </w:r>
      <w:bookmarkEnd w:id="33"/>
      <w:r w:rsidR="00517F7D" w:rsidRPr="00DC2917">
        <w:rPr>
          <w:rFonts w:ascii="Book Antiqua" w:hAnsi="Book Antiqua" w:cs="Times New Roman"/>
          <w:b/>
        </w:rPr>
        <w:t xml:space="preserve"> </w:t>
      </w:r>
      <w:r w:rsidRPr="00DC2917">
        <w:rPr>
          <w:rFonts w:ascii="Book Antiqua" w:hAnsi="Book Antiqua" w:cs="Times New Roman"/>
        </w:rPr>
        <w:t>C</w:t>
      </w:r>
      <w:r w:rsidR="00AF6E3E" w:rsidRPr="00DC2917">
        <w:rPr>
          <w:rFonts w:ascii="Book Antiqua" w:hAnsi="Book Antiqua" w:cs="Times New Roman"/>
        </w:rPr>
        <w:t>ancer stem cells</w:t>
      </w:r>
      <w:r w:rsidRPr="00DC2917">
        <w:rPr>
          <w:rFonts w:ascii="Book Antiqua" w:hAnsi="Book Antiqua" w:cs="Times New Roman"/>
          <w:kern w:val="0"/>
        </w:rPr>
        <w:t>;</w:t>
      </w:r>
      <w:r w:rsidR="00AF6E3E" w:rsidRPr="00DC2917">
        <w:rPr>
          <w:rFonts w:ascii="Book Antiqua" w:hAnsi="Book Antiqua" w:cs="Times New Roman"/>
          <w:kern w:val="0"/>
        </w:rPr>
        <w:t xml:space="preserve"> </w:t>
      </w:r>
      <w:bookmarkStart w:id="34" w:name="OLE_LINK735"/>
      <w:bookmarkStart w:id="35" w:name="OLE_LINK736"/>
      <w:r w:rsidRPr="00DC2917">
        <w:rPr>
          <w:rFonts w:ascii="Book Antiqua" w:hAnsi="Book Antiqua" w:cs="Times New Roman"/>
        </w:rPr>
        <w:t>D</w:t>
      </w:r>
      <w:r w:rsidR="00844CEA" w:rsidRPr="00DC2917">
        <w:rPr>
          <w:rFonts w:ascii="Book Antiqua" w:hAnsi="Book Antiqua" w:cs="Times New Roman"/>
        </w:rPr>
        <w:t>ifferentiated cancer cells</w:t>
      </w:r>
      <w:bookmarkEnd w:id="34"/>
      <w:bookmarkEnd w:id="35"/>
      <w:r w:rsidRPr="00DC2917">
        <w:rPr>
          <w:rFonts w:ascii="Book Antiqua" w:hAnsi="Book Antiqua" w:cs="Times New Roman"/>
        </w:rPr>
        <w:t>;</w:t>
      </w:r>
      <w:r w:rsidR="00844CEA" w:rsidRPr="00DC2917">
        <w:rPr>
          <w:rFonts w:ascii="Book Antiqua" w:hAnsi="Book Antiqua" w:cs="Times New Roman"/>
        </w:rPr>
        <w:t xml:space="preserve"> </w:t>
      </w:r>
      <w:r w:rsidRPr="00DC2917">
        <w:rPr>
          <w:rFonts w:ascii="Book Antiqua" w:hAnsi="Book Antiqua" w:cs="Times New Roman"/>
        </w:rPr>
        <w:t>M</w:t>
      </w:r>
      <w:r w:rsidR="00AF6E3E" w:rsidRPr="00DC2917">
        <w:rPr>
          <w:rFonts w:ascii="Book Antiqua" w:hAnsi="Book Antiqua" w:cs="Times New Roman"/>
        </w:rPr>
        <w:t>etabolic characteristics</w:t>
      </w:r>
      <w:r w:rsidRPr="00DC2917">
        <w:rPr>
          <w:rFonts w:ascii="Book Antiqua" w:hAnsi="Book Antiqua" w:cs="Times New Roman"/>
          <w:kern w:val="0"/>
        </w:rPr>
        <w:t>;</w:t>
      </w:r>
      <w:r w:rsidR="00AF6E3E" w:rsidRPr="00DC2917">
        <w:rPr>
          <w:rFonts w:ascii="Book Antiqua" w:hAnsi="Book Antiqua" w:cs="Times New Roman"/>
          <w:kern w:val="0"/>
        </w:rPr>
        <w:t xml:space="preserve"> </w:t>
      </w:r>
      <w:r w:rsidRPr="00DC2917">
        <w:rPr>
          <w:rFonts w:ascii="Book Antiqua" w:hAnsi="Book Antiqua" w:cs="Times New Roman"/>
          <w:kern w:val="0"/>
        </w:rPr>
        <w:t>O</w:t>
      </w:r>
      <w:r w:rsidR="00AF6E3E" w:rsidRPr="00DC2917">
        <w:rPr>
          <w:rFonts w:ascii="Book Antiqua" w:hAnsi="Book Antiqua" w:cs="Times New Roman"/>
          <w:kern w:val="0"/>
        </w:rPr>
        <w:t>xidative phosphorylation</w:t>
      </w:r>
      <w:r w:rsidRPr="00DC2917">
        <w:rPr>
          <w:rFonts w:ascii="Book Antiqua" w:hAnsi="Book Antiqua" w:cs="Times New Roman"/>
          <w:kern w:val="0"/>
        </w:rPr>
        <w:t>;</w:t>
      </w:r>
      <w:r w:rsidR="00AF6E3E" w:rsidRPr="00DC2917">
        <w:rPr>
          <w:rFonts w:ascii="Book Antiqua" w:hAnsi="Book Antiqua" w:cs="Times New Roman"/>
          <w:kern w:val="0"/>
        </w:rPr>
        <w:t xml:space="preserve"> </w:t>
      </w:r>
      <w:r w:rsidRPr="00DC2917">
        <w:rPr>
          <w:rFonts w:ascii="Book Antiqua" w:hAnsi="Book Antiqua" w:cs="Times New Roman"/>
        </w:rPr>
        <w:t>G</w:t>
      </w:r>
      <w:r w:rsidR="00AF6E3E" w:rsidRPr="00DC2917">
        <w:rPr>
          <w:rFonts w:ascii="Book Antiqua" w:hAnsi="Book Antiqua" w:cs="Times New Roman"/>
        </w:rPr>
        <w:t>lycolysis</w:t>
      </w:r>
      <w:r w:rsidRPr="00DC2917">
        <w:rPr>
          <w:rFonts w:ascii="Book Antiqua" w:hAnsi="Book Antiqua" w:cs="Times New Roman"/>
        </w:rPr>
        <w:t>;</w:t>
      </w:r>
      <w:r w:rsidR="00AF6E3E" w:rsidRPr="00DC2917">
        <w:rPr>
          <w:rFonts w:ascii="Book Antiqua" w:hAnsi="Book Antiqua" w:cs="Times New Roman"/>
        </w:rPr>
        <w:t xml:space="preserve"> </w:t>
      </w:r>
      <w:r w:rsidRPr="00DC2917">
        <w:rPr>
          <w:rFonts w:ascii="Book Antiqua" w:hAnsi="Book Antiqua" w:cs="Times New Roman"/>
        </w:rPr>
        <w:t>T</w:t>
      </w:r>
      <w:r w:rsidR="00AF6E3E" w:rsidRPr="00DC2917">
        <w:rPr>
          <w:rFonts w:ascii="Book Antiqua" w:hAnsi="Book Antiqua" w:cs="Times New Roman"/>
        </w:rPr>
        <w:t>umor microenvironment</w:t>
      </w:r>
      <w:r w:rsidRPr="00DC2917">
        <w:rPr>
          <w:rFonts w:ascii="Book Antiqua" w:hAnsi="Book Antiqua" w:cs="Times New Roman"/>
        </w:rPr>
        <w:t>;</w:t>
      </w:r>
      <w:r w:rsidR="00AF6E3E" w:rsidRPr="00DC2917">
        <w:rPr>
          <w:rFonts w:ascii="Book Antiqua" w:hAnsi="Book Antiqua" w:cs="Times New Roman"/>
        </w:rPr>
        <w:t xml:space="preserve"> </w:t>
      </w:r>
      <w:r w:rsidRPr="00DC2917">
        <w:rPr>
          <w:rFonts w:ascii="Book Antiqua" w:hAnsi="Book Antiqua" w:cs="Times New Roman"/>
        </w:rPr>
        <w:t>M</w:t>
      </w:r>
      <w:r w:rsidR="00AF6E3E" w:rsidRPr="00DC2917">
        <w:rPr>
          <w:rFonts w:ascii="Book Antiqua" w:hAnsi="Book Antiqua" w:cs="Times New Roman"/>
        </w:rPr>
        <w:t>etabolic interplay</w:t>
      </w:r>
    </w:p>
    <w:p w14:paraId="0734BC49" w14:textId="63486807" w:rsidR="005421B0" w:rsidRDefault="005421B0" w:rsidP="00A95882">
      <w:pPr>
        <w:adjustRightInd w:val="0"/>
        <w:snapToGrid w:val="0"/>
        <w:spacing w:line="360" w:lineRule="auto"/>
        <w:rPr>
          <w:rFonts w:ascii="Book Antiqua" w:hAnsi="Book Antiqua" w:cs="Times New Roman"/>
        </w:rPr>
      </w:pPr>
    </w:p>
    <w:p w14:paraId="31D746A7" w14:textId="77777777" w:rsidR="0055677E" w:rsidRDefault="00DC2917" w:rsidP="0055677E">
      <w:pPr>
        <w:adjustRightInd w:val="0"/>
        <w:snapToGrid w:val="0"/>
        <w:spacing w:line="360" w:lineRule="auto"/>
      </w:pPr>
      <w:bookmarkStart w:id="36" w:name="OLE_LINK737"/>
      <w:bookmarkStart w:id="37" w:name="OLE_LINK738"/>
      <w:r w:rsidRPr="00DC2917">
        <w:rPr>
          <w:rFonts w:ascii="Book Antiqua" w:eastAsia="等线" w:hAnsi="Book Antiqua" w:cs="Times New Roman"/>
          <w:bCs/>
        </w:rPr>
        <w:t>Zhu</w:t>
      </w:r>
      <w:r>
        <w:rPr>
          <w:rFonts w:ascii="Book Antiqua" w:eastAsia="等线" w:hAnsi="Book Antiqua" w:cs="Times New Roman"/>
          <w:bCs/>
        </w:rPr>
        <w:t xml:space="preserve"> X</w:t>
      </w:r>
      <w:r w:rsidRPr="00DC2917">
        <w:rPr>
          <w:rFonts w:ascii="Book Antiqua" w:eastAsia="等线" w:hAnsi="Book Antiqua" w:cs="Times New Roman"/>
          <w:bCs/>
        </w:rPr>
        <w:t>, Chen</w:t>
      </w:r>
      <w:r>
        <w:rPr>
          <w:rFonts w:ascii="Book Antiqua" w:eastAsia="等线" w:hAnsi="Book Antiqua" w:cs="Times New Roman"/>
          <w:bCs/>
        </w:rPr>
        <w:t xml:space="preserve"> HH</w:t>
      </w:r>
      <w:r w:rsidRPr="00DC2917">
        <w:rPr>
          <w:rFonts w:ascii="Book Antiqua" w:eastAsia="等线" w:hAnsi="Book Antiqua" w:cs="Times New Roman"/>
          <w:bCs/>
        </w:rPr>
        <w:t>, Gao</w:t>
      </w:r>
      <w:r>
        <w:rPr>
          <w:rFonts w:ascii="Book Antiqua" w:eastAsia="等线" w:hAnsi="Book Antiqua" w:cs="Times New Roman"/>
          <w:bCs/>
        </w:rPr>
        <w:t xml:space="preserve"> CY</w:t>
      </w:r>
      <w:r w:rsidRPr="00DC2917">
        <w:rPr>
          <w:rFonts w:ascii="Book Antiqua" w:eastAsia="等线" w:hAnsi="Book Antiqua" w:cs="Times New Roman"/>
          <w:bCs/>
        </w:rPr>
        <w:t>, Zhang</w:t>
      </w:r>
      <w:r>
        <w:rPr>
          <w:rFonts w:ascii="Book Antiqua" w:eastAsia="等线" w:hAnsi="Book Antiqua" w:cs="Times New Roman"/>
          <w:bCs/>
        </w:rPr>
        <w:t xml:space="preserve"> XX</w:t>
      </w:r>
      <w:r w:rsidRPr="00DC2917">
        <w:rPr>
          <w:rFonts w:ascii="Book Antiqua" w:eastAsia="等线" w:hAnsi="Book Antiqua" w:cs="Times New Roman"/>
          <w:bCs/>
        </w:rPr>
        <w:t>, Jiang</w:t>
      </w:r>
      <w:r>
        <w:rPr>
          <w:rFonts w:ascii="Book Antiqua" w:eastAsia="等线" w:hAnsi="Book Antiqua" w:cs="Times New Roman"/>
          <w:bCs/>
        </w:rPr>
        <w:t xml:space="preserve"> JX</w:t>
      </w:r>
      <w:r w:rsidRPr="00DC2917">
        <w:rPr>
          <w:rFonts w:ascii="Book Antiqua" w:eastAsia="等线" w:hAnsi="Book Antiqua" w:cs="Times New Roman"/>
          <w:bCs/>
        </w:rPr>
        <w:t>, Zhang</w:t>
      </w:r>
      <w:r>
        <w:rPr>
          <w:rFonts w:ascii="Book Antiqua" w:eastAsia="等线" w:hAnsi="Book Antiqua" w:cs="Times New Roman"/>
          <w:bCs/>
        </w:rPr>
        <w:t xml:space="preserve"> Y</w:t>
      </w:r>
      <w:r w:rsidRPr="00DC2917">
        <w:rPr>
          <w:rFonts w:ascii="Book Antiqua" w:eastAsia="等线" w:hAnsi="Book Antiqua" w:cs="Times New Roman"/>
          <w:bCs/>
        </w:rPr>
        <w:t>, Fang</w:t>
      </w:r>
      <w:r>
        <w:rPr>
          <w:rFonts w:ascii="Book Antiqua" w:eastAsia="等线" w:hAnsi="Book Antiqua" w:cs="Times New Roman"/>
          <w:bCs/>
        </w:rPr>
        <w:t xml:space="preserve"> J</w:t>
      </w:r>
      <w:r w:rsidRPr="00DC2917">
        <w:rPr>
          <w:rFonts w:ascii="Book Antiqua" w:eastAsia="等线" w:hAnsi="Book Antiqua" w:cs="Times New Roman"/>
          <w:bCs/>
        </w:rPr>
        <w:t>, Zhao</w:t>
      </w:r>
      <w:r>
        <w:rPr>
          <w:rFonts w:ascii="Book Antiqua" w:eastAsia="等线" w:hAnsi="Book Antiqua" w:cs="Times New Roman"/>
          <w:bCs/>
        </w:rPr>
        <w:t xml:space="preserve"> F</w:t>
      </w:r>
      <w:r w:rsidRPr="00DC2917">
        <w:rPr>
          <w:rFonts w:ascii="Book Antiqua" w:eastAsia="等线" w:hAnsi="Book Antiqua" w:cs="Times New Roman"/>
          <w:bCs/>
        </w:rPr>
        <w:t>, Chen</w:t>
      </w:r>
      <w:r>
        <w:rPr>
          <w:rFonts w:ascii="Book Antiqua" w:eastAsia="等线" w:hAnsi="Book Antiqua" w:cs="Times New Roman"/>
          <w:bCs/>
        </w:rPr>
        <w:t xml:space="preserve"> ZG.</w:t>
      </w:r>
      <w:r w:rsidRPr="00DC2917">
        <w:rPr>
          <w:rFonts w:ascii="Book Antiqua" w:eastAsia="仿宋" w:hAnsi="Book Antiqua" w:cs="Times New Roman"/>
          <w:b/>
          <w:bCs/>
        </w:rPr>
        <w:t xml:space="preserve"> </w:t>
      </w:r>
      <w:proofErr w:type="gramStart"/>
      <w:r w:rsidRPr="00DC2917">
        <w:rPr>
          <w:rFonts w:ascii="Book Antiqua" w:eastAsia="仿宋" w:hAnsi="Book Antiqua" w:cs="Times New Roman"/>
        </w:rPr>
        <w:t>Energy metabolism in cancer stem cells</w:t>
      </w:r>
      <w:r>
        <w:rPr>
          <w:rFonts w:ascii="Book Antiqua" w:eastAsia="仿宋" w:hAnsi="Book Antiqua" w:cs="Times New Roman"/>
        </w:rPr>
        <w:t>.</w:t>
      </w:r>
      <w:proofErr w:type="gramEnd"/>
      <w:r>
        <w:rPr>
          <w:rFonts w:ascii="Book Antiqua" w:eastAsia="仿宋" w:hAnsi="Book Antiqua" w:cs="Times New Roman"/>
        </w:rPr>
        <w:t xml:space="preserve"> </w:t>
      </w:r>
      <w:bookmarkStart w:id="38" w:name="_Hlk25591167"/>
      <w:r w:rsidRPr="00C341A0">
        <w:rPr>
          <w:rFonts w:ascii="Book Antiqua" w:hAnsi="Book Antiqua"/>
          <w:i/>
          <w:iCs/>
        </w:rPr>
        <w:t>World J Stem Cells</w:t>
      </w:r>
      <w:r>
        <w:rPr>
          <w:rFonts w:ascii="Book Antiqua" w:hAnsi="Book Antiqua"/>
          <w:i/>
          <w:iCs/>
        </w:rPr>
        <w:t xml:space="preserve"> </w:t>
      </w:r>
      <w:r w:rsidRPr="00E536E1">
        <w:rPr>
          <w:rFonts w:ascii="Book Antiqua" w:hAnsi="Book Antiqua"/>
        </w:rPr>
        <w:t>20</w:t>
      </w:r>
      <w:r>
        <w:rPr>
          <w:rFonts w:ascii="Book Antiqua" w:hAnsi="Book Antiqua"/>
        </w:rPr>
        <w:t>20</w:t>
      </w:r>
      <w:r w:rsidRPr="00E536E1">
        <w:rPr>
          <w:rFonts w:ascii="Book Antiqua" w:hAnsi="Book Antiqua"/>
        </w:rPr>
        <w:t xml:space="preserve">; </w:t>
      </w:r>
      <w:bookmarkEnd w:id="36"/>
      <w:bookmarkEnd w:id="37"/>
      <w:bookmarkEnd w:id="38"/>
      <w:r w:rsidR="00834BB1" w:rsidRPr="00834BB1">
        <w:rPr>
          <w:rFonts w:ascii="Book Antiqua" w:hAnsi="Book Antiqua"/>
          <w:bCs/>
        </w:rPr>
        <w:t xml:space="preserve">12(6): </w:t>
      </w:r>
      <w:r w:rsidR="0055677E">
        <w:rPr>
          <w:rFonts w:ascii="Book Antiqua" w:hAnsi="Book Antiqua" w:hint="eastAsia"/>
          <w:bCs/>
        </w:rPr>
        <w:t>448-461</w:t>
      </w:r>
      <w:r w:rsidR="0055677E" w:rsidRPr="00834BB1">
        <w:rPr>
          <w:rFonts w:ascii="Book Antiqua" w:hAnsi="Book Antiqua"/>
          <w:bCs/>
        </w:rPr>
        <w:t xml:space="preserve"> URL: https://www.wjgnet.com/1948-0210/full/v12/i6/</w:t>
      </w:r>
      <w:r w:rsidR="0055677E">
        <w:rPr>
          <w:rFonts w:ascii="Book Antiqua" w:hAnsi="Book Antiqua" w:hint="eastAsia"/>
          <w:bCs/>
        </w:rPr>
        <w:t>448</w:t>
      </w:r>
      <w:r w:rsidR="0055677E" w:rsidRPr="00834BB1">
        <w:rPr>
          <w:rFonts w:ascii="Book Antiqua" w:hAnsi="Book Antiqua"/>
          <w:bCs/>
        </w:rPr>
        <w:t xml:space="preserve">.htm DOI: </w:t>
      </w:r>
      <w:bookmarkStart w:id="39" w:name="_GoBack"/>
      <w:r w:rsidR="0055677E" w:rsidRPr="00834BB1">
        <w:rPr>
          <w:rFonts w:ascii="Book Antiqua" w:hAnsi="Book Antiqua"/>
          <w:bCs/>
        </w:rPr>
        <w:t>https://dx.doi.org/10.4252/wjsc.v12.i6.</w:t>
      </w:r>
      <w:r w:rsidR="0055677E">
        <w:rPr>
          <w:rFonts w:ascii="Book Antiqua" w:hAnsi="Book Antiqua" w:hint="eastAsia"/>
          <w:bCs/>
        </w:rPr>
        <w:t>448</w:t>
      </w:r>
      <w:bookmarkEnd w:id="39"/>
    </w:p>
    <w:p w14:paraId="6B0C2B72" w14:textId="782B57E1" w:rsidR="00DC2917" w:rsidRPr="0055677E" w:rsidRDefault="00DC2917" w:rsidP="00A95882">
      <w:pPr>
        <w:adjustRightInd w:val="0"/>
        <w:snapToGrid w:val="0"/>
        <w:spacing w:line="360" w:lineRule="auto"/>
        <w:rPr>
          <w:rFonts w:ascii="Book Antiqua" w:hAnsi="Book Antiqua" w:cs="Times New Roman"/>
        </w:rPr>
      </w:pPr>
    </w:p>
    <w:p w14:paraId="371553CF" w14:textId="2BDF7D2F" w:rsidR="00844CEA" w:rsidRPr="00DC2917" w:rsidRDefault="00DC2917" w:rsidP="00A95882">
      <w:pPr>
        <w:adjustRightInd w:val="0"/>
        <w:snapToGrid w:val="0"/>
        <w:spacing w:line="360" w:lineRule="auto"/>
        <w:rPr>
          <w:rFonts w:ascii="Book Antiqua" w:hAnsi="Book Antiqua" w:cs="Times New Roman"/>
        </w:rPr>
      </w:pPr>
      <w:bookmarkStart w:id="40" w:name="_Hlk39064468"/>
      <w:r>
        <w:rPr>
          <w:rFonts w:ascii="Book Antiqua" w:hAnsi="Book Antiqua"/>
          <w:b/>
          <w:lang w:val="en-GB"/>
        </w:rPr>
        <w:t>Core tip:</w:t>
      </w:r>
      <w:bookmarkEnd w:id="40"/>
      <w:r w:rsidR="00AF6E3E" w:rsidRPr="00DC2917">
        <w:rPr>
          <w:rFonts w:ascii="Book Antiqua" w:hAnsi="Book Antiqua" w:cs="Times New Roman"/>
          <w:b/>
        </w:rPr>
        <w:t xml:space="preserve"> </w:t>
      </w:r>
      <w:r w:rsidR="007918E7" w:rsidRPr="00DC2917">
        <w:rPr>
          <w:rFonts w:ascii="Book Antiqua" w:hAnsi="Book Antiqua" w:cs="Times New Roman"/>
        </w:rPr>
        <w:t xml:space="preserve">Accumulating evidence indicates that the inadequacy of many treatments is due to their failure to target cancer stem cells (CSCs). </w:t>
      </w:r>
      <w:r w:rsidR="00B645E7" w:rsidRPr="00DC2917">
        <w:rPr>
          <w:rFonts w:ascii="Book Antiqua" w:hAnsi="Book Antiqua" w:cs="Times New Roman"/>
        </w:rPr>
        <w:t xml:space="preserve">Therefore, CSCs are </w:t>
      </w:r>
      <w:r w:rsidR="00B645E7" w:rsidRPr="00DC2917">
        <w:rPr>
          <w:rFonts w:ascii="Book Antiqua" w:eastAsia="等线" w:hAnsi="Book Antiqua" w:cs="Times New Roman"/>
        </w:rPr>
        <w:t>a</w:t>
      </w:r>
      <w:r w:rsidR="00B645E7" w:rsidRPr="00DC2917">
        <w:rPr>
          <w:rFonts w:ascii="Book Antiqua" w:hAnsi="Book Antiqua" w:cs="Times New Roman"/>
        </w:rPr>
        <w:t xml:space="preserve"> promising target for cancer treatment. </w:t>
      </w:r>
      <w:r w:rsidR="00377535" w:rsidRPr="00DC2917">
        <w:rPr>
          <w:rFonts w:ascii="Book Antiqua" w:hAnsi="Book Antiqua" w:cs="Times New Roman"/>
        </w:rPr>
        <w:t>Recently</w:t>
      </w:r>
      <w:r w:rsidR="00377535" w:rsidRPr="00DC2917">
        <w:rPr>
          <w:rFonts w:ascii="Book Antiqua" w:eastAsia="等线" w:hAnsi="Book Antiqua" w:cs="Times New Roman"/>
        </w:rPr>
        <w:t>,</w:t>
      </w:r>
      <w:r w:rsidR="00377535" w:rsidRPr="00DC2917">
        <w:rPr>
          <w:rFonts w:ascii="Book Antiqua" w:hAnsi="Book Antiqua" w:cs="Times New Roman"/>
        </w:rPr>
        <w:t xml:space="preserve"> it has been </w:t>
      </w:r>
      <w:r w:rsidR="00377535" w:rsidRPr="00DC2917">
        <w:rPr>
          <w:rFonts w:ascii="Book Antiqua" w:hAnsi="Book Antiqua" w:cs="Times New Roman"/>
        </w:rPr>
        <w:lastRenderedPageBreak/>
        <w:t xml:space="preserve">reported that CSCs </w:t>
      </w:r>
      <w:r w:rsidR="00B645E7" w:rsidRPr="00DC2917">
        <w:rPr>
          <w:rFonts w:ascii="Book Antiqua" w:hAnsi="Book Antiqua" w:cs="Times New Roman"/>
        </w:rPr>
        <w:t xml:space="preserve">exhibit a unique metabolic phenotype compared to </w:t>
      </w:r>
      <w:r w:rsidR="007D7F80" w:rsidRPr="00DC2917">
        <w:rPr>
          <w:rFonts w:ascii="Book Antiqua" w:hAnsi="Book Antiqua" w:cs="Times New Roman"/>
          <w:kern w:val="0"/>
        </w:rPr>
        <w:t>normal cancer cells (non-CSCs)</w:t>
      </w:r>
      <w:r w:rsidR="00B645E7" w:rsidRPr="00DC2917">
        <w:rPr>
          <w:rFonts w:ascii="Book Antiqua" w:hAnsi="Book Antiqua" w:cs="Times New Roman"/>
        </w:rPr>
        <w:t xml:space="preserve">, and CSCs </w:t>
      </w:r>
      <w:r w:rsidR="00377535" w:rsidRPr="00DC2917">
        <w:rPr>
          <w:rFonts w:ascii="Book Antiqua" w:hAnsi="Book Antiqua" w:cs="Times New Roman"/>
        </w:rPr>
        <w:t xml:space="preserve">can dynamically transform their metabolic state to favor glycolysis or oxidative metabolism. However, the mechanism of </w:t>
      </w:r>
      <w:r w:rsidR="00377535" w:rsidRPr="00DC2917">
        <w:rPr>
          <w:rFonts w:ascii="Book Antiqua" w:eastAsia="等线" w:hAnsi="Book Antiqua" w:cs="Times New Roman"/>
        </w:rPr>
        <w:t xml:space="preserve">the </w:t>
      </w:r>
      <w:r w:rsidR="00377535" w:rsidRPr="00DC2917">
        <w:rPr>
          <w:rFonts w:ascii="Book Antiqua" w:hAnsi="Book Antiqua" w:cs="Times New Roman"/>
        </w:rPr>
        <w:t xml:space="preserve">metabolic plasticity of CSCs has not been fully elucidated, and existing evidence indicates that the metabolic phenotype of cancer cells is closely related to the tumor microenvironment (TME). </w:t>
      </w:r>
      <w:r w:rsidR="00844CEA" w:rsidRPr="00DC2917">
        <w:rPr>
          <w:rFonts w:ascii="Book Antiqua" w:hAnsi="Book Antiqua" w:cs="Times New Roman"/>
        </w:rPr>
        <w:t>In this article</w:t>
      </w:r>
      <w:r w:rsidR="00D0328D">
        <w:rPr>
          <w:rFonts w:ascii="Book Antiqua" w:hAnsi="Book Antiqua" w:cs="Times New Roman"/>
        </w:rPr>
        <w:t>,</w:t>
      </w:r>
      <w:r w:rsidR="00844CEA" w:rsidRPr="00DC2917">
        <w:rPr>
          <w:rFonts w:ascii="Book Antiqua" w:hAnsi="Book Antiqua" w:cs="Times New Roman"/>
        </w:rPr>
        <w:t xml:space="preserve"> we summarize the metabolic characteristics of non-CSCs and CSCs, highlight the mechanisms by which CSCs alter their energy metabolism </w:t>
      </w:r>
      <w:r w:rsidR="00844CEA" w:rsidRPr="004E0EA0">
        <w:rPr>
          <w:rFonts w:ascii="Book Antiqua" w:hAnsi="Book Antiqua" w:cs="Times New Roman"/>
          <w:i/>
        </w:rPr>
        <w:t>via</w:t>
      </w:r>
      <w:r w:rsidR="00844CEA" w:rsidRPr="00DC2917">
        <w:rPr>
          <w:rFonts w:ascii="Book Antiqua" w:hAnsi="Book Antiqua" w:cs="Times New Roman"/>
        </w:rPr>
        <w:t xml:space="preserve"> interactions with the surrounding TME, and discuss the potential therapeutic strategies to target energy metabolism in CSCs.</w:t>
      </w:r>
    </w:p>
    <w:p w14:paraId="40ADB1AE" w14:textId="7FA84F1C" w:rsidR="00AD3E74" w:rsidRPr="00DC2917" w:rsidRDefault="00AD3E74" w:rsidP="00A95882">
      <w:pPr>
        <w:widowControl/>
        <w:adjustRightInd w:val="0"/>
        <w:snapToGrid w:val="0"/>
        <w:spacing w:line="360" w:lineRule="auto"/>
        <w:rPr>
          <w:rFonts w:ascii="Book Antiqua" w:hAnsi="Book Antiqua" w:cs="Times New Roman"/>
          <w:b/>
        </w:rPr>
      </w:pPr>
      <w:r w:rsidRPr="00DC2917">
        <w:rPr>
          <w:rFonts w:ascii="Book Antiqua" w:hAnsi="Book Antiqua" w:cs="Times New Roman"/>
          <w:b/>
        </w:rPr>
        <w:br w:type="page"/>
      </w:r>
    </w:p>
    <w:p w14:paraId="62862C7C" w14:textId="04C4DDF4" w:rsidR="00B62631" w:rsidRPr="00DC2917" w:rsidRDefault="00B304DF" w:rsidP="00A95882">
      <w:pPr>
        <w:adjustRightInd w:val="0"/>
        <w:snapToGrid w:val="0"/>
        <w:spacing w:line="360" w:lineRule="auto"/>
        <w:rPr>
          <w:rFonts w:ascii="Book Antiqua" w:hAnsi="Book Antiqua" w:cs="Times New Roman"/>
          <w:b/>
        </w:rPr>
      </w:pPr>
      <w:bookmarkStart w:id="41" w:name="_Hlk39064505"/>
      <w:r w:rsidRPr="00607A0C">
        <w:rPr>
          <w:rFonts w:ascii="Book Antiqua" w:hAnsi="Book Antiqua"/>
          <w:b/>
          <w:u w:val="single"/>
          <w:lang w:val="en-GB"/>
        </w:rPr>
        <w:lastRenderedPageBreak/>
        <w:t>INTRODUCTION</w:t>
      </w:r>
      <w:bookmarkEnd w:id="41"/>
    </w:p>
    <w:p w14:paraId="50658DCD" w14:textId="4409EB42" w:rsidR="00E3548D" w:rsidRPr="00DC2917" w:rsidRDefault="003860EC" w:rsidP="00A95882">
      <w:pPr>
        <w:adjustRightInd w:val="0"/>
        <w:snapToGrid w:val="0"/>
        <w:spacing w:line="360" w:lineRule="auto"/>
        <w:rPr>
          <w:rFonts w:ascii="Book Antiqua" w:hAnsi="Book Antiqua" w:cs="Times New Roman"/>
        </w:rPr>
      </w:pPr>
      <w:r w:rsidRPr="00DC2917">
        <w:rPr>
          <w:rFonts w:ascii="Book Antiqua" w:hAnsi="Book Antiqua" w:cs="Times New Roman"/>
        </w:rPr>
        <w:t xml:space="preserve">According to </w:t>
      </w:r>
      <w:r w:rsidR="00910C58" w:rsidRPr="00DC2917">
        <w:rPr>
          <w:rFonts w:ascii="Book Antiqua" w:hAnsi="Book Antiqua" w:cs="Times New Roman"/>
        </w:rPr>
        <w:t xml:space="preserve">the </w:t>
      </w:r>
      <w:r w:rsidRPr="00DC2917">
        <w:rPr>
          <w:rFonts w:ascii="Book Antiqua" w:eastAsia="等线" w:hAnsi="Book Antiqua" w:cs="Times New Roman"/>
        </w:rPr>
        <w:t>W</w:t>
      </w:r>
      <w:r w:rsidR="00910C58" w:rsidRPr="00DC2917">
        <w:rPr>
          <w:rFonts w:ascii="Book Antiqua" w:eastAsia="等线" w:hAnsi="Book Antiqua" w:cs="Times New Roman"/>
        </w:rPr>
        <w:t xml:space="preserve">orld </w:t>
      </w:r>
      <w:r w:rsidR="001B13CA" w:rsidRPr="00DC2917">
        <w:rPr>
          <w:rFonts w:ascii="Book Antiqua" w:eastAsia="等线" w:hAnsi="Book Antiqua" w:cs="Times New Roman"/>
        </w:rPr>
        <w:t>Health Organization</w:t>
      </w:r>
      <w:r w:rsidRPr="00DC2917">
        <w:rPr>
          <w:rFonts w:ascii="Book Antiqua" w:hAnsi="Book Antiqua" w:cs="Times New Roman"/>
        </w:rPr>
        <w:t xml:space="preserve"> statistics, cancer is still the most common </w:t>
      </w:r>
      <w:r w:rsidRPr="00DC2917">
        <w:rPr>
          <w:rFonts w:ascii="Book Antiqua" w:eastAsia="等线" w:hAnsi="Book Antiqua" w:cs="Times New Roman"/>
        </w:rPr>
        <w:t>cause</w:t>
      </w:r>
      <w:r w:rsidRPr="00DC2917">
        <w:rPr>
          <w:rFonts w:ascii="Book Antiqua" w:hAnsi="Book Antiqua" w:cs="Times New Roman"/>
        </w:rPr>
        <w:t xml:space="preserve"> of death</w:t>
      </w:r>
      <w:r w:rsidRPr="00DC2917">
        <w:rPr>
          <w:rFonts w:ascii="Book Antiqua" w:eastAsia="等线" w:hAnsi="Book Antiqua" w:cs="Times New Roman"/>
        </w:rPr>
        <w:t>,</w:t>
      </w:r>
      <w:r w:rsidRPr="00DC2917">
        <w:rPr>
          <w:rFonts w:ascii="Book Antiqua" w:hAnsi="Book Antiqua" w:cs="Times New Roman"/>
        </w:rPr>
        <w:t xml:space="preserve"> although multiple therapy strategies have significantly improved the overall survival rate of cancer patients. Accumulating evidence indicates that the inadequacy of many treatments is due to their failure to target cancer stem cells (CSCs). CSCs widely exist in different types of tumors and possess the ability to form tumors.</w:t>
      </w:r>
      <w:r w:rsidR="000C6959" w:rsidRPr="00DC2917">
        <w:rPr>
          <w:rFonts w:ascii="Book Antiqua" w:eastAsia="宋体" w:hAnsi="Book Antiqua" w:cs="Times New Roman"/>
        </w:rPr>
        <w:t xml:space="preserve"> </w:t>
      </w:r>
      <w:r w:rsidRPr="00DC2917">
        <w:rPr>
          <w:rFonts w:ascii="Book Antiqua" w:hAnsi="Book Antiqua" w:cs="Times New Roman"/>
        </w:rPr>
        <w:t xml:space="preserve">Therefore, CSCs are </w:t>
      </w:r>
      <w:r w:rsidRPr="00DC2917">
        <w:rPr>
          <w:rFonts w:ascii="Book Antiqua" w:eastAsia="等线" w:hAnsi="Book Antiqua" w:cs="Times New Roman"/>
        </w:rPr>
        <w:t>a</w:t>
      </w:r>
      <w:r w:rsidRPr="00DC2917">
        <w:rPr>
          <w:rFonts w:ascii="Book Antiqua" w:hAnsi="Book Antiqua" w:cs="Times New Roman"/>
        </w:rPr>
        <w:t xml:space="preserve"> promising target for cancer treatment. Unfortunately, there are currently few therapeutic options for CSCs because CSCs</w:t>
      </w:r>
      <w:r w:rsidR="000C6959" w:rsidRPr="00DC2917">
        <w:rPr>
          <w:rFonts w:ascii="Book Antiqua" w:eastAsia="宋体" w:hAnsi="Book Antiqua" w:cs="Times New Roman"/>
        </w:rPr>
        <w:t xml:space="preserve"> </w:t>
      </w:r>
      <w:r w:rsidRPr="00DC2917">
        <w:rPr>
          <w:rFonts w:ascii="Book Antiqua" w:hAnsi="Book Antiqua" w:cs="Times New Roman"/>
        </w:rPr>
        <w:t xml:space="preserve">are </w:t>
      </w:r>
      <w:r w:rsidR="00177335" w:rsidRPr="00DC2917">
        <w:rPr>
          <w:rFonts w:ascii="Book Antiqua" w:hAnsi="Book Antiqua" w:cs="Times New Roman"/>
        </w:rPr>
        <w:t>resistant to</w:t>
      </w:r>
      <w:r w:rsidRPr="00DC2917">
        <w:rPr>
          <w:rFonts w:ascii="Book Antiqua" w:hAnsi="Book Antiqua" w:cs="Times New Roman"/>
        </w:rPr>
        <w:t xml:space="preserve"> conventional </w:t>
      </w:r>
      <w:proofErr w:type="gramStart"/>
      <w:r w:rsidRPr="00DC2917">
        <w:rPr>
          <w:rFonts w:ascii="Book Antiqua" w:hAnsi="Book Antiqua" w:cs="Times New Roman"/>
        </w:rPr>
        <w:t>therapies</w:t>
      </w:r>
      <w:r w:rsidR="00C13B99" w:rsidRPr="00DC2917">
        <w:rPr>
          <w:rFonts w:ascii="Book Antiqua" w:hAnsi="Book Antiqua" w:cs="Times New Roman"/>
          <w:noProof/>
          <w:vertAlign w:val="superscript"/>
        </w:rPr>
        <w:t>[</w:t>
      </w:r>
      <w:proofErr w:type="gramEnd"/>
      <w:r w:rsidR="00C13B99" w:rsidRPr="00DC2917">
        <w:rPr>
          <w:rFonts w:ascii="Book Antiqua" w:hAnsi="Book Antiqua" w:cs="Times New Roman"/>
          <w:noProof/>
          <w:vertAlign w:val="superscript"/>
        </w:rPr>
        <w:t>1]</w:t>
      </w:r>
      <w:r w:rsidRPr="00DC2917">
        <w:rPr>
          <w:rFonts w:ascii="Book Antiqua" w:hAnsi="Book Antiqua" w:cs="Times New Roman"/>
        </w:rPr>
        <w:t>.</w:t>
      </w:r>
    </w:p>
    <w:p w14:paraId="62FDDBDE" w14:textId="5D1E05AB" w:rsidR="00B62631" w:rsidRPr="00DC2917" w:rsidRDefault="003860EC" w:rsidP="007D7F80">
      <w:pPr>
        <w:adjustRightInd w:val="0"/>
        <w:snapToGrid w:val="0"/>
        <w:spacing w:line="360" w:lineRule="auto"/>
        <w:ind w:firstLineChars="100" w:firstLine="240"/>
        <w:rPr>
          <w:rFonts w:ascii="Book Antiqua" w:hAnsi="Book Antiqua" w:cs="Times New Roman"/>
        </w:rPr>
      </w:pPr>
      <w:r w:rsidRPr="00DC2917">
        <w:rPr>
          <w:rFonts w:ascii="Book Antiqua" w:hAnsi="Book Antiqua" w:cs="Times New Roman"/>
        </w:rPr>
        <w:t>Recently</w:t>
      </w:r>
      <w:r w:rsidRPr="00DC2917">
        <w:rPr>
          <w:rFonts w:ascii="Book Antiqua" w:eastAsia="等线" w:hAnsi="Book Antiqua" w:cs="Times New Roman"/>
        </w:rPr>
        <w:t>,</w:t>
      </w:r>
      <w:r w:rsidRPr="00DC2917">
        <w:rPr>
          <w:rFonts w:ascii="Book Antiqua" w:hAnsi="Book Antiqua" w:cs="Times New Roman"/>
        </w:rPr>
        <w:t xml:space="preserve"> it has been reported that CSCs exhibit a unique metabolic phenotype compared to </w:t>
      </w:r>
      <w:r w:rsidR="007D7F80" w:rsidRPr="00DC2917">
        <w:rPr>
          <w:rFonts w:ascii="Book Antiqua" w:hAnsi="Book Antiqua" w:cs="Times New Roman"/>
          <w:kern w:val="0"/>
        </w:rPr>
        <w:t>normal cancer cells (non-CSCs)</w:t>
      </w:r>
      <w:r w:rsidRPr="00DC2917">
        <w:rPr>
          <w:rFonts w:ascii="Book Antiqua" w:hAnsi="Book Antiqua" w:cs="Times New Roman"/>
        </w:rPr>
        <w:t xml:space="preserve">. Non-CSCs metabolize glucose to produce lactate through glycolysis even in the presence of sufficient </w:t>
      </w:r>
      <w:proofErr w:type="gramStart"/>
      <w:r w:rsidRPr="00DC2917">
        <w:rPr>
          <w:rFonts w:ascii="Book Antiqua" w:hAnsi="Book Antiqua" w:cs="Times New Roman"/>
        </w:rPr>
        <w:t>oxygen</w:t>
      </w:r>
      <w:r w:rsidR="00C13B99" w:rsidRPr="00DC2917">
        <w:rPr>
          <w:rFonts w:ascii="Book Antiqua" w:hAnsi="Book Antiqua" w:cs="Times New Roman"/>
          <w:noProof/>
          <w:vertAlign w:val="superscript"/>
        </w:rPr>
        <w:t>[</w:t>
      </w:r>
      <w:proofErr w:type="gramEnd"/>
      <w:r w:rsidR="00C13B99" w:rsidRPr="00DC2917">
        <w:rPr>
          <w:rFonts w:ascii="Book Antiqua" w:hAnsi="Book Antiqua" w:cs="Times New Roman"/>
          <w:noProof/>
          <w:vertAlign w:val="superscript"/>
        </w:rPr>
        <w:t>2]</w:t>
      </w:r>
      <w:r w:rsidRPr="00DC2917">
        <w:rPr>
          <w:rFonts w:ascii="Book Antiqua" w:hAnsi="Book Antiqua" w:cs="Times New Roman"/>
        </w:rPr>
        <w:t xml:space="preserve">, which is now known as </w:t>
      </w:r>
      <w:r w:rsidRPr="00DC2917">
        <w:rPr>
          <w:rFonts w:ascii="Book Antiqua" w:eastAsia="等线" w:hAnsi="Book Antiqua" w:cs="Times New Roman"/>
        </w:rPr>
        <w:t xml:space="preserve">the </w:t>
      </w:r>
      <w:r w:rsidRPr="00DC2917">
        <w:rPr>
          <w:rFonts w:ascii="Book Antiqua" w:hAnsi="Book Antiqua" w:cs="Times New Roman"/>
        </w:rPr>
        <w:t>Warburg effect. Unlike non-CSCs, CSCs may be highly glycolytic or oxidative phosphorylation (OXPHOS)</w:t>
      </w:r>
      <w:r w:rsidRPr="00DC2917">
        <w:rPr>
          <w:rFonts w:ascii="Book Antiqua" w:eastAsia="等线" w:hAnsi="Book Antiqua" w:cs="Times New Roman"/>
        </w:rPr>
        <w:t>-</w:t>
      </w:r>
      <w:r w:rsidRPr="00DC2917">
        <w:rPr>
          <w:rFonts w:ascii="Book Antiqua" w:hAnsi="Book Antiqua" w:cs="Times New Roman"/>
        </w:rPr>
        <w:t xml:space="preserve">dependent depending on the niches where the CSCs </w:t>
      </w:r>
      <w:r w:rsidRPr="00DC2917">
        <w:rPr>
          <w:rFonts w:ascii="Book Antiqua" w:eastAsia="等线" w:hAnsi="Book Antiqua" w:cs="Times New Roman"/>
        </w:rPr>
        <w:t>are located</w:t>
      </w:r>
      <w:r w:rsidRPr="00DC2917">
        <w:rPr>
          <w:rFonts w:ascii="Book Antiqua" w:hAnsi="Book Antiqua" w:cs="Times New Roman"/>
        </w:rPr>
        <w:t xml:space="preserve">. Targeting the metabolism of CSCs </w:t>
      </w:r>
      <w:r w:rsidR="00E3548D" w:rsidRPr="00DC2917">
        <w:rPr>
          <w:rFonts w:ascii="Book Antiqua" w:hAnsi="Book Antiqua" w:cs="Times New Roman"/>
        </w:rPr>
        <w:t>would</w:t>
      </w:r>
      <w:r w:rsidRPr="00DC2917">
        <w:rPr>
          <w:rFonts w:ascii="Book Antiqua" w:hAnsi="Book Antiqua" w:cs="Times New Roman"/>
        </w:rPr>
        <w:t xml:space="preserve"> be a new strategy for </w:t>
      </w:r>
      <w:r w:rsidRPr="00DC2917">
        <w:rPr>
          <w:rFonts w:ascii="Book Antiqua" w:eastAsia="等线" w:hAnsi="Book Antiqua" w:cs="Times New Roman"/>
        </w:rPr>
        <w:t>CSC</w:t>
      </w:r>
      <w:r w:rsidRPr="00DC2917">
        <w:rPr>
          <w:rFonts w:ascii="Book Antiqua" w:hAnsi="Book Antiqua" w:cs="Times New Roman"/>
        </w:rPr>
        <w:t xml:space="preserve"> treatment.</w:t>
      </w:r>
    </w:p>
    <w:p w14:paraId="3FE8D127" w14:textId="11D85B18" w:rsidR="00B62631" w:rsidRPr="00DC2917" w:rsidRDefault="003860EC" w:rsidP="007D7F80">
      <w:pPr>
        <w:adjustRightInd w:val="0"/>
        <w:snapToGrid w:val="0"/>
        <w:spacing w:line="360" w:lineRule="auto"/>
        <w:ind w:firstLineChars="100" w:firstLine="240"/>
        <w:rPr>
          <w:rFonts w:ascii="Book Antiqua" w:hAnsi="Book Antiqua" w:cs="Times New Roman"/>
        </w:rPr>
      </w:pPr>
      <w:r w:rsidRPr="00DC2917">
        <w:rPr>
          <w:rFonts w:ascii="Book Antiqua" w:hAnsi="Book Antiqua" w:cs="Times New Roman"/>
        </w:rPr>
        <w:t>In this review, we summarize the metabolic characteristics of non-CSCs and CSCs, highlight the mechanisms by which</w:t>
      </w:r>
      <w:r w:rsidR="00781CD6" w:rsidRPr="00DC2917">
        <w:rPr>
          <w:rFonts w:ascii="Book Antiqua" w:hAnsi="Book Antiqua" w:cs="Times New Roman"/>
        </w:rPr>
        <w:t xml:space="preserve"> CSCs </w:t>
      </w:r>
      <w:r w:rsidR="0058344E" w:rsidRPr="00DC2917">
        <w:rPr>
          <w:rFonts w:ascii="Book Antiqua" w:hAnsi="Book Antiqua" w:cs="Times New Roman"/>
        </w:rPr>
        <w:t xml:space="preserve">alter </w:t>
      </w:r>
      <w:r w:rsidR="00781CD6" w:rsidRPr="00DC2917">
        <w:rPr>
          <w:rFonts w:ascii="Book Antiqua" w:hAnsi="Book Antiqua" w:cs="Times New Roman"/>
        </w:rPr>
        <w:t xml:space="preserve">their energy metabolism </w:t>
      </w:r>
      <w:r w:rsidR="00ED4523" w:rsidRPr="004E0EA0">
        <w:rPr>
          <w:rFonts w:ascii="Book Antiqua" w:hAnsi="Book Antiqua" w:cs="Times New Roman"/>
          <w:i/>
        </w:rPr>
        <w:t>via</w:t>
      </w:r>
      <w:r w:rsidR="00ED4523" w:rsidRPr="00DC2917">
        <w:rPr>
          <w:rFonts w:ascii="Book Antiqua" w:hAnsi="Book Antiqua" w:cs="Times New Roman"/>
        </w:rPr>
        <w:t xml:space="preserve"> </w:t>
      </w:r>
      <w:r w:rsidR="00E42B20" w:rsidRPr="00DC2917">
        <w:rPr>
          <w:rFonts w:ascii="Book Antiqua" w:hAnsi="Book Antiqua" w:cs="Times New Roman"/>
        </w:rPr>
        <w:t>interactions</w:t>
      </w:r>
      <w:r w:rsidR="00ED4523" w:rsidRPr="00DC2917">
        <w:rPr>
          <w:rFonts w:ascii="Book Antiqua" w:hAnsi="Book Antiqua" w:cs="Times New Roman"/>
        </w:rPr>
        <w:t xml:space="preserve"> with the</w:t>
      </w:r>
      <w:r w:rsidR="00781CD6" w:rsidRPr="00DC2917">
        <w:rPr>
          <w:rFonts w:ascii="Book Antiqua" w:hAnsi="Book Antiqua" w:cs="Times New Roman"/>
        </w:rPr>
        <w:t xml:space="preserve"> surrounding tumor microenvironment (TME)</w:t>
      </w:r>
      <w:r w:rsidRPr="00DC2917">
        <w:rPr>
          <w:rFonts w:ascii="Book Antiqua" w:hAnsi="Book Antiqua" w:cs="Times New Roman"/>
        </w:rPr>
        <w:t>, and discuss the potential therapeutic strategies to target energy metabolism in CSCs.</w:t>
      </w:r>
    </w:p>
    <w:p w14:paraId="61ACA885" w14:textId="77777777" w:rsidR="00B62631" w:rsidRPr="00DC2917" w:rsidRDefault="00B62631" w:rsidP="00A95882">
      <w:pPr>
        <w:adjustRightInd w:val="0"/>
        <w:snapToGrid w:val="0"/>
        <w:spacing w:line="360" w:lineRule="auto"/>
        <w:rPr>
          <w:rFonts w:ascii="Book Antiqua" w:hAnsi="Book Antiqua" w:cs="Times New Roman"/>
          <w:b/>
          <w:kern w:val="0"/>
        </w:rPr>
      </w:pPr>
    </w:p>
    <w:p w14:paraId="37C9F0FA" w14:textId="342B56C6" w:rsidR="00B62631" w:rsidRPr="000272CA" w:rsidRDefault="007D7F80" w:rsidP="00A95882">
      <w:pPr>
        <w:adjustRightInd w:val="0"/>
        <w:snapToGrid w:val="0"/>
        <w:spacing w:line="360" w:lineRule="auto"/>
        <w:rPr>
          <w:rFonts w:ascii="Book Antiqua" w:hAnsi="Book Antiqua" w:cs="Times New Roman"/>
          <w:b/>
          <w:kern w:val="0"/>
          <w:u w:val="single"/>
        </w:rPr>
      </w:pPr>
      <w:r w:rsidRPr="000272CA">
        <w:rPr>
          <w:rFonts w:ascii="Book Antiqua" w:hAnsi="Book Antiqua" w:cs="Times New Roman"/>
          <w:b/>
          <w:kern w:val="0"/>
          <w:u w:val="single"/>
        </w:rPr>
        <w:t>CHARACTERISTICS OF ENERGY METABOLISM IN NON-CSCS</w:t>
      </w:r>
    </w:p>
    <w:p w14:paraId="592E678F" w14:textId="2DB2C0C5" w:rsidR="00B62631" w:rsidRPr="00DC2917" w:rsidRDefault="003860EC" w:rsidP="00A958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Book Antiqua" w:hAnsi="Book Antiqua" w:cs="Times New Roman"/>
          <w:kern w:val="0"/>
        </w:rPr>
      </w:pPr>
      <w:r w:rsidRPr="00DC2917">
        <w:rPr>
          <w:rFonts w:ascii="Book Antiqua" w:hAnsi="Book Antiqua" w:cs="Times New Roman"/>
          <w:kern w:val="0"/>
        </w:rPr>
        <w:t>S</w:t>
      </w:r>
      <w:r w:rsidR="00334D22" w:rsidRPr="00DC2917">
        <w:rPr>
          <w:rFonts w:ascii="Book Antiqua" w:hAnsi="Book Antiqua" w:cs="Times New Roman"/>
          <w:kern w:val="0"/>
        </w:rPr>
        <w:t xml:space="preserve">omatic cells obtain energy or ATP </w:t>
      </w:r>
      <w:r w:rsidRPr="00DC2917">
        <w:rPr>
          <w:rFonts w:ascii="Book Antiqua" w:hAnsi="Book Antiqua" w:cs="Times New Roman"/>
          <w:kern w:val="0"/>
        </w:rPr>
        <w:t xml:space="preserve">mainly </w:t>
      </w:r>
      <w:r w:rsidR="00334D22" w:rsidRPr="00DC2917">
        <w:rPr>
          <w:rFonts w:ascii="Book Antiqua" w:hAnsi="Book Antiqua" w:cs="Times New Roman"/>
          <w:kern w:val="0"/>
        </w:rPr>
        <w:t xml:space="preserve">through the tricarboxylic acid (TCA) cycle </w:t>
      </w:r>
      <w:r w:rsidRPr="00DC2917">
        <w:rPr>
          <w:rFonts w:ascii="Book Antiqua" w:hAnsi="Book Antiqua" w:cs="Times New Roman"/>
          <w:kern w:val="0"/>
        </w:rPr>
        <w:t xml:space="preserve">and </w:t>
      </w:r>
      <w:r w:rsidR="00334D22" w:rsidRPr="00DC2917">
        <w:rPr>
          <w:rFonts w:ascii="Book Antiqua" w:hAnsi="Book Antiqua" w:cs="Times New Roman"/>
          <w:kern w:val="0"/>
        </w:rPr>
        <w:t xml:space="preserve">OXPHOS </w:t>
      </w:r>
      <w:r w:rsidRPr="00DC2917">
        <w:rPr>
          <w:rFonts w:ascii="Book Antiqua" w:hAnsi="Book Antiqua" w:cs="Times New Roman"/>
          <w:kern w:val="0"/>
        </w:rPr>
        <w:t>in</w:t>
      </w:r>
      <w:r w:rsidR="005F7DEE" w:rsidRPr="00DC2917">
        <w:rPr>
          <w:rFonts w:ascii="Book Antiqua" w:eastAsia="宋体" w:hAnsi="Book Antiqua" w:cs="Times New Roman"/>
          <w:kern w:val="0"/>
        </w:rPr>
        <w:t xml:space="preserve"> </w:t>
      </w:r>
      <w:r w:rsidRPr="00DC2917">
        <w:rPr>
          <w:rFonts w:ascii="Book Antiqua" w:eastAsia="宋体" w:hAnsi="Book Antiqua" w:cs="Times New Roman"/>
          <w:kern w:val="0"/>
        </w:rPr>
        <w:t xml:space="preserve">a </w:t>
      </w:r>
      <w:proofErr w:type="spellStart"/>
      <w:r w:rsidRPr="00DC2917">
        <w:rPr>
          <w:rFonts w:ascii="Book Antiqua" w:hAnsi="Book Antiqua" w:cs="Times New Roman"/>
          <w:kern w:val="0"/>
        </w:rPr>
        <w:t>normoxic</w:t>
      </w:r>
      <w:proofErr w:type="spellEnd"/>
      <w:r w:rsidR="005F7DEE" w:rsidRPr="00DC2917">
        <w:rPr>
          <w:rFonts w:ascii="Book Antiqua" w:eastAsia="宋体" w:hAnsi="Book Antiqua" w:cs="Times New Roman"/>
          <w:kern w:val="0"/>
        </w:rPr>
        <w:t xml:space="preserve"> </w:t>
      </w:r>
      <w:r w:rsidRPr="00DC2917">
        <w:rPr>
          <w:rFonts w:ascii="Book Antiqua" w:hAnsi="Book Antiqua" w:cs="Times New Roman"/>
          <w:kern w:val="0"/>
        </w:rPr>
        <w:t>environment</w:t>
      </w:r>
      <w:r w:rsidR="00334D22" w:rsidRPr="00DC2917">
        <w:rPr>
          <w:rFonts w:ascii="Book Antiqua" w:hAnsi="Book Antiqua" w:cs="Times New Roman"/>
          <w:kern w:val="0"/>
        </w:rPr>
        <w:t xml:space="preserve">. </w:t>
      </w:r>
      <w:r w:rsidR="00801DBE" w:rsidRPr="00DC2917">
        <w:rPr>
          <w:rFonts w:ascii="Book Antiqua" w:hAnsi="Book Antiqua" w:cs="Times New Roman"/>
          <w:kern w:val="0"/>
        </w:rPr>
        <w:t xml:space="preserve">Unlike normal cells, </w:t>
      </w:r>
      <w:r w:rsidR="00E3548D" w:rsidRPr="00DC2917">
        <w:rPr>
          <w:rFonts w:ascii="Book Antiqua" w:hAnsi="Book Antiqua" w:cs="Times New Roman"/>
          <w:kern w:val="0"/>
        </w:rPr>
        <w:t>non-CSCs</w:t>
      </w:r>
      <w:r w:rsidRPr="00DC2917">
        <w:rPr>
          <w:rFonts w:ascii="Book Antiqua" w:hAnsi="Book Antiqua" w:cs="Times New Roman"/>
          <w:kern w:val="0"/>
        </w:rPr>
        <w:t xml:space="preserve"> are </w:t>
      </w:r>
      <w:r w:rsidR="001A67F2" w:rsidRPr="00DC2917">
        <w:rPr>
          <w:rFonts w:ascii="Book Antiqua" w:hAnsi="Book Antiqua" w:cs="Times New Roman"/>
          <w:kern w:val="0"/>
        </w:rPr>
        <w:t xml:space="preserve">highly proliferating </w:t>
      </w:r>
      <w:r w:rsidRPr="00DC2917">
        <w:rPr>
          <w:rFonts w:ascii="Book Antiqua" w:hAnsi="Book Antiqua" w:cs="Times New Roman"/>
          <w:kern w:val="0"/>
        </w:rPr>
        <w:t>and</w:t>
      </w:r>
      <w:r w:rsidR="00801DBE" w:rsidRPr="00DC2917">
        <w:rPr>
          <w:rFonts w:ascii="Book Antiqua" w:hAnsi="Book Antiqua" w:cs="Times New Roman"/>
          <w:kern w:val="0"/>
        </w:rPr>
        <w:t xml:space="preserve"> produce ATP mainly by</w:t>
      </w:r>
      <w:r w:rsidR="006D739D" w:rsidRPr="00DC2917">
        <w:rPr>
          <w:rFonts w:ascii="Book Antiqua" w:hAnsi="Book Antiqua" w:cs="Times New Roman"/>
          <w:kern w:val="0"/>
        </w:rPr>
        <w:t xml:space="preserve"> glycolysis even in</w:t>
      </w:r>
      <w:r w:rsidR="005F7DEE" w:rsidRPr="00DC2917">
        <w:rPr>
          <w:rFonts w:ascii="Book Antiqua" w:eastAsia="宋体" w:hAnsi="Book Antiqua" w:cs="Times New Roman"/>
          <w:kern w:val="0"/>
        </w:rPr>
        <w:t xml:space="preserve"> </w:t>
      </w:r>
      <w:r w:rsidR="00BD4EB9" w:rsidRPr="00DC2917">
        <w:rPr>
          <w:rFonts w:ascii="Book Antiqua" w:hAnsi="Book Antiqua" w:cs="Times New Roman"/>
          <w:kern w:val="0"/>
        </w:rPr>
        <w:t xml:space="preserve">the presence of sufficient oxygen supply, which is called the Warburg effect or aerobic </w:t>
      </w:r>
      <w:proofErr w:type="gramStart"/>
      <w:r w:rsidR="00BD4EB9" w:rsidRPr="00DC2917">
        <w:rPr>
          <w:rFonts w:ascii="Book Antiqua" w:hAnsi="Book Antiqua" w:cs="Times New Roman"/>
          <w:kern w:val="0"/>
        </w:rPr>
        <w:t>glycolysis</w:t>
      </w:r>
      <w:r w:rsidR="0085653B" w:rsidRPr="0085653B">
        <w:rPr>
          <w:rFonts w:ascii="Book Antiqua" w:hAnsi="Book Antiqua" w:cs="Times New Roman"/>
          <w:noProof/>
          <w:kern w:val="0"/>
          <w:vertAlign w:val="superscript"/>
        </w:rPr>
        <w:t>[</w:t>
      </w:r>
      <w:proofErr w:type="gramEnd"/>
      <w:r w:rsidR="0085653B" w:rsidRPr="0085653B">
        <w:rPr>
          <w:rFonts w:ascii="Book Antiqua" w:hAnsi="Book Antiqua" w:cs="Times New Roman"/>
          <w:noProof/>
          <w:kern w:val="0"/>
          <w:vertAlign w:val="superscript"/>
        </w:rPr>
        <w:t>3,4]</w:t>
      </w:r>
      <w:r w:rsidR="00766235" w:rsidRPr="00DC2917">
        <w:rPr>
          <w:rFonts w:ascii="Book Antiqua" w:hAnsi="Book Antiqua" w:cs="Times New Roman"/>
          <w:kern w:val="0"/>
        </w:rPr>
        <w:t>. The</w:t>
      </w:r>
      <w:r w:rsidR="00801DBE" w:rsidRPr="00DC2917">
        <w:rPr>
          <w:rFonts w:ascii="Book Antiqua" w:hAnsi="Book Antiqua" w:cs="Times New Roman"/>
          <w:kern w:val="0"/>
        </w:rPr>
        <w:t xml:space="preserve"> reason is that ATP produced by glycolysis is 100 times faster than that produced by </w:t>
      </w:r>
      <w:proofErr w:type="gramStart"/>
      <w:r w:rsidR="00801DBE" w:rsidRPr="00DC2917">
        <w:rPr>
          <w:rFonts w:ascii="Book Antiqua" w:hAnsi="Book Antiqua" w:cs="Times New Roman"/>
          <w:kern w:val="0"/>
        </w:rPr>
        <w:t>OXPHOS</w:t>
      </w:r>
      <w:r w:rsidR="00C13B99" w:rsidRPr="00DC2917">
        <w:rPr>
          <w:rFonts w:ascii="Book Antiqua" w:hAnsi="Book Antiqua" w:cs="Times New Roman"/>
          <w:noProof/>
          <w:kern w:val="0"/>
          <w:vertAlign w:val="superscript"/>
        </w:rPr>
        <w:t>[</w:t>
      </w:r>
      <w:proofErr w:type="gramEnd"/>
      <w:r w:rsidR="00C13B99" w:rsidRPr="00DC2917">
        <w:rPr>
          <w:rFonts w:ascii="Book Antiqua" w:hAnsi="Book Antiqua" w:cs="Times New Roman"/>
          <w:noProof/>
          <w:kern w:val="0"/>
          <w:vertAlign w:val="superscript"/>
        </w:rPr>
        <w:t>5]</w:t>
      </w:r>
      <w:r w:rsidR="00513F9F" w:rsidRPr="00DC2917">
        <w:rPr>
          <w:rFonts w:ascii="Book Antiqua" w:hAnsi="Book Antiqua" w:cs="Times New Roman"/>
          <w:kern w:val="0"/>
        </w:rPr>
        <w:t xml:space="preserve">. Meanwhile, cancer cells </w:t>
      </w:r>
      <w:r w:rsidR="00513F9F" w:rsidRPr="00DC2917">
        <w:rPr>
          <w:rFonts w:ascii="Book Antiqua" w:hAnsi="Book Antiqua" w:cs="Times New Roman"/>
          <w:kern w:val="0"/>
        </w:rPr>
        <w:lastRenderedPageBreak/>
        <w:t>upregulate the expression of glucose transporters (GLUTs) to gain more</w:t>
      </w:r>
      <w:r w:rsidR="002D751D" w:rsidRPr="00DC2917">
        <w:rPr>
          <w:rFonts w:ascii="Book Antiqua" w:hAnsi="Book Antiqua" w:cs="Times New Roman"/>
          <w:kern w:val="0"/>
        </w:rPr>
        <w:t xml:space="preserve"> glucose. Increasing studies have demonstrated that various GLUTs are upregulated in different types of </w:t>
      </w:r>
      <w:proofErr w:type="gramStart"/>
      <w:r w:rsidR="002D751D" w:rsidRPr="00DC2917">
        <w:rPr>
          <w:rFonts w:ascii="Book Antiqua" w:hAnsi="Book Antiqua" w:cs="Times New Roman"/>
          <w:kern w:val="0"/>
        </w:rPr>
        <w:t>tumors</w:t>
      </w:r>
      <w:r w:rsidR="000E3F6A" w:rsidRPr="00DC2917">
        <w:rPr>
          <w:rFonts w:ascii="Book Antiqua" w:hAnsi="Book Antiqua" w:cs="Times New Roman"/>
          <w:noProof/>
          <w:kern w:val="0"/>
          <w:vertAlign w:val="superscript"/>
        </w:rPr>
        <w:t>[</w:t>
      </w:r>
      <w:proofErr w:type="gramEnd"/>
      <w:r w:rsidR="000E3F6A" w:rsidRPr="00DC2917">
        <w:rPr>
          <w:rFonts w:ascii="Book Antiqua" w:hAnsi="Book Antiqua" w:cs="Times New Roman"/>
          <w:noProof/>
          <w:kern w:val="0"/>
          <w:vertAlign w:val="superscript"/>
        </w:rPr>
        <w:t>6]</w:t>
      </w:r>
      <w:r w:rsidR="002D751D" w:rsidRPr="00DC2917">
        <w:rPr>
          <w:rFonts w:ascii="Book Antiqua" w:hAnsi="Book Antiqua" w:cs="Times New Roman"/>
          <w:kern w:val="0"/>
        </w:rPr>
        <w:t>.</w:t>
      </w:r>
      <w:r w:rsidR="00904223" w:rsidRPr="00DC2917">
        <w:rPr>
          <w:rFonts w:ascii="Book Antiqua" w:eastAsia="宋体" w:hAnsi="Book Antiqua" w:cs="Times New Roman"/>
          <w:kern w:val="0"/>
        </w:rPr>
        <w:t xml:space="preserve"> </w:t>
      </w:r>
      <w:r w:rsidR="002D751D" w:rsidRPr="00DC2917">
        <w:rPr>
          <w:rFonts w:ascii="Book Antiqua" w:hAnsi="Book Antiqua" w:cs="Times New Roman"/>
          <w:kern w:val="0"/>
        </w:rPr>
        <w:t>This</w:t>
      </w:r>
      <w:r w:rsidR="00904223" w:rsidRPr="00DC2917">
        <w:rPr>
          <w:rFonts w:ascii="Book Antiqua" w:eastAsia="宋体" w:hAnsi="Book Antiqua" w:cs="Times New Roman"/>
          <w:kern w:val="0"/>
        </w:rPr>
        <w:t xml:space="preserve"> </w:t>
      </w:r>
      <w:r w:rsidR="008A0177" w:rsidRPr="00DC2917">
        <w:rPr>
          <w:rFonts w:ascii="Book Antiqua" w:hAnsi="Book Antiqua" w:cs="Times New Roman"/>
          <w:kern w:val="0"/>
        </w:rPr>
        <w:t xml:space="preserve">abnormal energy metabolism is a hallmark of cancer cells and is believed to be the </w:t>
      </w:r>
      <w:r w:rsidR="00782F56" w:rsidRPr="00DC2917">
        <w:rPr>
          <w:rFonts w:ascii="Book Antiqua" w:hAnsi="Book Antiqua" w:cs="Times New Roman"/>
          <w:kern w:val="0"/>
        </w:rPr>
        <w:t xml:space="preserve">root </w:t>
      </w:r>
      <w:r w:rsidR="008A0177" w:rsidRPr="00DC2917">
        <w:rPr>
          <w:rFonts w:ascii="Book Antiqua" w:hAnsi="Book Antiqua" w:cs="Times New Roman"/>
          <w:kern w:val="0"/>
        </w:rPr>
        <w:t xml:space="preserve">of tumor formation and </w:t>
      </w:r>
      <w:proofErr w:type="gramStart"/>
      <w:r w:rsidR="008A0177" w:rsidRPr="00DC2917">
        <w:rPr>
          <w:rFonts w:ascii="Book Antiqua" w:hAnsi="Book Antiqua" w:cs="Times New Roman"/>
          <w:kern w:val="0"/>
        </w:rPr>
        <w:t>growth</w:t>
      </w:r>
      <w:r w:rsidR="00C13B99" w:rsidRPr="00DC2917">
        <w:rPr>
          <w:rFonts w:ascii="Book Antiqua" w:hAnsi="Book Antiqua" w:cs="Times New Roman"/>
          <w:noProof/>
          <w:kern w:val="0"/>
          <w:vertAlign w:val="superscript"/>
        </w:rPr>
        <w:t>[</w:t>
      </w:r>
      <w:proofErr w:type="gramEnd"/>
      <w:r w:rsidR="00C13B99" w:rsidRPr="00DC2917">
        <w:rPr>
          <w:rFonts w:ascii="Book Antiqua" w:hAnsi="Book Antiqua" w:cs="Times New Roman"/>
          <w:noProof/>
          <w:kern w:val="0"/>
          <w:vertAlign w:val="superscript"/>
        </w:rPr>
        <w:t>7]</w:t>
      </w:r>
      <w:r w:rsidR="008A0177" w:rsidRPr="00DC2917">
        <w:rPr>
          <w:rFonts w:ascii="Book Antiqua" w:hAnsi="Book Antiqua" w:cs="Times New Roman"/>
          <w:kern w:val="0"/>
        </w:rPr>
        <w:t xml:space="preserve">. </w:t>
      </w:r>
      <w:r w:rsidR="008018A1" w:rsidRPr="00DC2917">
        <w:rPr>
          <w:rFonts w:ascii="Book Antiqua" w:hAnsi="Book Antiqua" w:cs="Times New Roman"/>
          <w:kern w:val="0"/>
        </w:rPr>
        <w:t>S</w:t>
      </w:r>
      <w:r w:rsidR="00D03252" w:rsidRPr="00DC2917">
        <w:rPr>
          <w:rFonts w:ascii="Book Antiqua" w:hAnsi="Book Antiqua" w:cs="Times New Roman"/>
          <w:kern w:val="0"/>
        </w:rPr>
        <w:t xml:space="preserve">everal common mechanisms </w:t>
      </w:r>
      <w:r w:rsidRPr="00DC2917">
        <w:rPr>
          <w:rFonts w:ascii="Book Antiqua" w:eastAsia="等线" w:hAnsi="Book Antiqua" w:cs="Times New Roman"/>
          <w:kern w:val="0"/>
        </w:rPr>
        <w:t>have</w:t>
      </w:r>
      <w:r w:rsidR="008018A1" w:rsidRPr="00DC2917">
        <w:rPr>
          <w:rFonts w:ascii="Book Antiqua" w:hAnsi="Book Antiqua" w:cs="Times New Roman"/>
          <w:kern w:val="0"/>
        </w:rPr>
        <w:t xml:space="preserve"> been reported to be </w:t>
      </w:r>
      <w:r w:rsidR="00D03252" w:rsidRPr="00DC2917">
        <w:rPr>
          <w:rFonts w:ascii="Book Antiqua" w:hAnsi="Book Antiqua" w:cs="Times New Roman"/>
          <w:kern w:val="0"/>
        </w:rPr>
        <w:t xml:space="preserve">involved in the regulation of glycolysis in cancer cells. </w:t>
      </w:r>
    </w:p>
    <w:p w14:paraId="2D46C532" w14:textId="723A025A" w:rsidR="00E82496" w:rsidRPr="00DC2917" w:rsidRDefault="007105FF" w:rsidP="007D7F8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rPr>
          <w:rFonts w:ascii="Book Antiqua" w:hAnsi="Book Antiqua" w:cs="Times New Roman"/>
          <w:kern w:val="0"/>
        </w:rPr>
      </w:pPr>
      <w:r w:rsidRPr="00DC2917">
        <w:rPr>
          <w:rFonts w:ascii="Book Antiqua" w:hAnsi="Book Antiqua" w:cs="Times New Roman"/>
          <w:kern w:val="0"/>
        </w:rPr>
        <w:t xml:space="preserve">The </w:t>
      </w:r>
      <w:r w:rsidR="00B33FA9" w:rsidRPr="00DC2917">
        <w:rPr>
          <w:rFonts w:ascii="Book Antiqua" w:hAnsi="Book Antiqua" w:cs="Times New Roman"/>
          <w:kern w:val="0"/>
        </w:rPr>
        <w:t>typical</w:t>
      </w:r>
      <w:r w:rsidR="003860EC" w:rsidRPr="00DC2917">
        <w:rPr>
          <w:rFonts w:ascii="Book Antiqua" w:hAnsi="Book Antiqua" w:cs="Times New Roman"/>
          <w:kern w:val="0"/>
        </w:rPr>
        <w:t xml:space="preserve"> glycolytic pathway includes several reversible enzyme reactions and three irreversible reactions, which are known as the committed steps. The first committed step is the phosphorylation of glucose to glucose-6-phosphate, a process catalyzed by hexokinase (HK). There are four known HK isoforms in mammalian cells</w:t>
      </w:r>
      <w:r w:rsidR="003860EC" w:rsidRPr="00DC2917">
        <w:rPr>
          <w:rFonts w:ascii="Book Antiqua" w:eastAsia="等线" w:hAnsi="Book Antiqua" w:cs="Times New Roman"/>
          <w:kern w:val="0"/>
        </w:rPr>
        <w:t>,</w:t>
      </w:r>
      <w:r w:rsidR="003860EC" w:rsidRPr="00DC2917">
        <w:rPr>
          <w:rFonts w:ascii="Book Antiqua" w:hAnsi="Book Antiqua" w:cs="Times New Roman"/>
          <w:kern w:val="0"/>
        </w:rPr>
        <w:t xml:space="preserve"> and HK2 is expressed at high </w:t>
      </w:r>
      <w:r w:rsidR="003860EC" w:rsidRPr="00DC2917">
        <w:rPr>
          <w:rFonts w:ascii="Book Antiqua" w:eastAsia="等线" w:hAnsi="Book Antiqua" w:cs="Times New Roman"/>
          <w:kern w:val="0"/>
        </w:rPr>
        <w:t>levels</w:t>
      </w:r>
      <w:r w:rsidR="003860EC" w:rsidRPr="00DC2917">
        <w:rPr>
          <w:rFonts w:ascii="Book Antiqua" w:hAnsi="Book Antiqua" w:cs="Times New Roman"/>
          <w:kern w:val="0"/>
        </w:rPr>
        <w:t xml:space="preserve"> in cancer </w:t>
      </w:r>
      <w:proofErr w:type="gramStart"/>
      <w:r w:rsidR="003860EC" w:rsidRPr="00DC2917">
        <w:rPr>
          <w:rFonts w:ascii="Book Antiqua" w:hAnsi="Book Antiqua" w:cs="Times New Roman"/>
          <w:kern w:val="0"/>
        </w:rPr>
        <w:t>cells</w:t>
      </w:r>
      <w:r w:rsidR="00C13B99" w:rsidRPr="00DC2917">
        <w:rPr>
          <w:rFonts w:ascii="Book Antiqua" w:hAnsi="Book Antiqua" w:cs="Times New Roman"/>
          <w:noProof/>
          <w:kern w:val="0"/>
          <w:vertAlign w:val="superscript"/>
        </w:rPr>
        <w:t>[</w:t>
      </w:r>
      <w:proofErr w:type="gramEnd"/>
      <w:r w:rsidR="00C13B99" w:rsidRPr="00DC2917">
        <w:rPr>
          <w:rFonts w:ascii="Book Antiqua" w:hAnsi="Book Antiqua" w:cs="Times New Roman"/>
          <w:noProof/>
          <w:kern w:val="0"/>
          <w:vertAlign w:val="superscript"/>
        </w:rPr>
        <w:t>8]</w:t>
      </w:r>
      <w:r w:rsidR="003860EC" w:rsidRPr="00DC2917">
        <w:rPr>
          <w:rFonts w:ascii="Book Antiqua" w:hAnsi="Book Antiqua" w:cs="Times New Roman"/>
          <w:kern w:val="0"/>
        </w:rPr>
        <w:t>. The high expression and activity of HK2 in cancer cells</w:t>
      </w:r>
      <w:r w:rsidR="00904223" w:rsidRPr="00DC2917">
        <w:rPr>
          <w:rFonts w:ascii="Book Antiqua" w:eastAsia="宋体" w:hAnsi="Book Antiqua" w:cs="Times New Roman"/>
          <w:kern w:val="0"/>
        </w:rPr>
        <w:t xml:space="preserve"> </w:t>
      </w:r>
      <w:r w:rsidR="003860EC" w:rsidRPr="00DC2917">
        <w:rPr>
          <w:rFonts w:ascii="Book Antiqua" w:hAnsi="Book Antiqua" w:cs="Times New Roman"/>
          <w:kern w:val="0"/>
        </w:rPr>
        <w:t>ha</w:t>
      </w:r>
      <w:r w:rsidR="00630673" w:rsidRPr="00DC2917">
        <w:rPr>
          <w:rFonts w:ascii="Book Antiqua" w:hAnsi="Book Antiqua" w:cs="Times New Roman"/>
          <w:kern w:val="0"/>
        </w:rPr>
        <w:t>ve</w:t>
      </w:r>
      <w:r w:rsidR="003860EC" w:rsidRPr="00DC2917">
        <w:rPr>
          <w:rFonts w:ascii="Book Antiqua" w:hAnsi="Book Antiqua" w:cs="Times New Roman"/>
          <w:kern w:val="0"/>
        </w:rPr>
        <w:t xml:space="preserve"> been exploited to detect and image tumors</w:t>
      </w:r>
      <w:r w:rsidR="009220BA" w:rsidRPr="00DC2917">
        <w:rPr>
          <w:rFonts w:ascii="Book Antiqua" w:hAnsi="Book Antiqua" w:cs="Times New Roman"/>
          <w:kern w:val="0"/>
        </w:rPr>
        <w:t xml:space="preserve"> by a method</w:t>
      </w:r>
      <w:r w:rsidR="003860EC" w:rsidRPr="00DC2917">
        <w:rPr>
          <w:rFonts w:ascii="Book Antiqua" w:hAnsi="Book Antiqua" w:cs="Times New Roman"/>
          <w:kern w:val="0"/>
        </w:rPr>
        <w:t xml:space="preserve"> known as [18F]</w:t>
      </w:r>
      <w:r w:rsidR="00F26521" w:rsidRPr="00DC2917">
        <w:rPr>
          <w:rFonts w:ascii="Book Antiqua" w:hAnsi="Book Antiqua" w:cs="Times New Roman"/>
          <w:kern w:val="0"/>
        </w:rPr>
        <w:t>-</w:t>
      </w:r>
      <w:r w:rsidR="003860EC" w:rsidRPr="00DC2917">
        <w:rPr>
          <w:rFonts w:ascii="Book Antiqua" w:hAnsi="Book Antiqua" w:cs="Times New Roman"/>
          <w:kern w:val="0"/>
        </w:rPr>
        <w:t xml:space="preserve">fluoro-2-deoxyglucose (FDG) positron emission tomography (PET). HK2 ablation reverses tumor formation </w:t>
      </w:r>
      <w:r w:rsidR="003860EC" w:rsidRPr="004E0EA0">
        <w:rPr>
          <w:rFonts w:ascii="Book Antiqua" w:hAnsi="Book Antiqua" w:cs="Times New Roman"/>
          <w:i/>
          <w:kern w:val="0"/>
        </w:rPr>
        <w:t>in vitro</w:t>
      </w:r>
      <w:r w:rsidR="003860EC" w:rsidRPr="00DC2917">
        <w:rPr>
          <w:rFonts w:ascii="Book Antiqua" w:hAnsi="Book Antiqua" w:cs="Times New Roman"/>
          <w:kern w:val="0"/>
        </w:rPr>
        <w:t xml:space="preserve"> and </w:t>
      </w:r>
      <w:r w:rsidR="003860EC" w:rsidRPr="004E0EA0">
        <w:rPr>
          <w:rFonts w:ascii="Book Antiqua" w:hAnsi="Book Antiqua" w:cs="Times New Roman"/>
          <w:i/>
          <w:kern w:val="0"/>
        </w:rPr>
        <w:t>in vivo</w:t>
      </w:r>
      <w:r w:rsidR="003860EC" w:rsidRPr="00DC2917">
        <w:rPr>
          <w:rFonts w:ascii="Book Antiqua" w:hAnsi="Book Antiqua" w:cs="Times New Roman"/>
          <w:kern w:val="0"/>
        </w:rPr>
        <w:t xml:space="preserve"> </w:t>
      </w:r>
      <w:r w:rsidR="003860EC" w:rsidRPr="00DC2917">
        <w:rPr>
          <w:rFonts w:ascii="Book Antiqua" w:eastAsia="等线" w:hAnsi="Book Antiqua" w:cs="Times New Roman"/>
          <w:kern w:val="0"/>
        </w:rPr>
        <w:t>in</w:t>
      </w:r>
      <w:r w:rsidR="003860EC" w:rsidRPr="00DC2917">
        <w:rPr>
          <w:rFonts w:ascii="Book Antiqua" w:hAnsi="Book Antiqua" w:cs="Times New Roman"/>
          <w:kern w:val="0"/>
        </w:rPr>
        <w:t xml:space="preserve"> non-small</w:t>
      </w:r>
      <w:r w:rsidR="00095653" w:rsidRPr="00DC2917">
        <w:rPr>
          <w:rFonts w:ascii="Book Antiqua" w:hAnsi="Book Antiqua" w:cs="Times New Roman"/>
          <w:kern w:val="0"/>
        </w:rPr>
        <w:t>-</w:t>
      </w:r>
      <w:r w:rsidR="003860EC" w:rsidRPr="00DC2917">
        <w:rPr>
          <w:rFonts w:ascii="Book Antiqua" w:hAnsi="Book Antiqua" w:cs="Times New Roman"/>
          <w:kern w:val="0"/>
        </w:rPr>
        <w:t xml:space="preserve">cell lung cancer and breast cancer </w:t>
      </w:r>
      <w:proofErr w:type="gramStart"/>
      <w:r w:rsidR="003860EC" w:rsidRPr="00DC2917">
        <w:rPr>
          <w:rFonts w:ascii="Book Antiqua" w:hAnsi="Book Antiqua" w:cs="Times New Roman"/>
          <w:kern w:val="0"/>
        </w:rPr>
        <w:t>cells</w:t>
      </w:r>
      <w:r w:rsidR="00C13B99" w:rsidRPr="00DC2917">
        <w:rPr>
          <w:rFonts w:ascii="Book Antiqua" w:hAnsi="Book Antiqua" w:cs="Times New Roman"/>
          <w:noProof/>
          <w:kern w:val="0"/>
          <w:vertAlign w:val="superscript"/>
        </w:rPr>
        <w:t>[</w:t>
      </w:r>
      <w:proofErr w:type="gramEnd"/>
      <w:r w:rsidR="00C13B99" w:rsidRPr="00DC2917">
        <w:rPr>
          <w:rFonts w:ascii="Book Antiqua" w:hAnsi="Book Antiqua" w:cs="Times New Roman"/>
          <w:noProof/>
          <w:kern w:val="0"/>
          <w:vertAlign w:val="superscript"/>
        </w:rPr>
        <w:t>9]</w:t>
      </w:r>
      <w:r w:rsidR="003860EC" w:rsidRPr="00DC2917">
        <w:rPr>
          <w:rFonts w:ascii="Book Antiqua" w:hAnsi="Book Antiqua" w:cs="Times New Roman"/>
          <w:kern w:val="0"/>
        </w:rPr>
        <w:t xml:space="preserve">. Recently, HK2 </w:t>
      </w:r>
      <w:r w:rsidR="003860EC" w:rsidRPr="00DC2917">
        <w:rPr>
          <w:rFonts w:ascii="Book Antiqua" w:eastAsia="等线" w:hAnsi="Book Antiqua" w:cs="Times New Roman"/>
          <w:kern w:val="0"/>
        </w:rPr>
        <w:t>was</w:t>
      </w:r>
      <w:r w:rsidR="003860EC" w:rsidRPr="00DC2917">
        <w:rPr>
          <w:rFonts w:ascii="Book Antiqua" w:hAnsi="Book Antiqua" w:cs="Times New Roman"/>
          <w:kern w:val="0"/>
        </w:rPr>
        <w:t xml:space="preserve"> shown to be overexpressed in human colorectal cancer tissues and cell lines, and knockout of HK2 </w:t>
      </w:r>
      <w:r w:rsidR="003860EC" w:rsidRPr="00DC2917">
        <w:rPr>
          <w:rFonts w:ascii="Book Antiqua" w:eastAsia="等线" w:hAnsi="Book Antiqua" w:cs="Times New Roman"/>
          <w:kern w:val="0"/>
        </w:rPr>
        <w:t>inhibited</w:t>
      </w:r>
      <w:r w:rsidR="003860EC" w:rsidRPr="00DC2917">
        <w:rPr>
          <w:rFonts w:ascii="Book Antiqua" w:hAnsi="Book Antiqua" w:cs="Times New Roman"/>
          <w:kern w:val="0"/>
        </w:rPr>
        <w:t xml:space="preserve"> cell proliferation, colony formation, and xenograft tumor </w:t>
      </w:r>
      <w:proofErr w:type="gramStart"/>
      <w:r w:rsidR="003860EC" w:rsidRPr="00DC2917">
        <w:rPr>
          <w:rFonts w:ascii="Book Antiqua" w:hAnsi="Book Antiqua" w:cs="Times New Roman"/>
          <w:kern w:val="0"/>
        </w:rPr>
        <w:t>growth</w:t>
      </w:r>
      <w:r w:rsidR="00C13B99" w:rsidRPr="00DC2917">
        <w:rPr>
          <w:rFonts w:ascii="Book Antiqua" w:hAnsi="Book Antiqua" w:cs="Times New Roman"/>
          <w:noProof/>
          <w:kern w:val="0"/>
          <w:vertAlign w:val="superscript"/>
        </w:rPr>
        <w:t>[</w:t>
      </w:r>
      <w:proofErr w:type="gramEnd"/>
      <w:r w:rsidR="00C13B99" w:rsidRPr="00DC2917">
        <w:rPr>
          <w:rFonts w:ascii="Book Antiqua" w:hAnsi="Book Antiqua" w:cs="Times New Roman"/>
          <w:noProof/>
          <w:kern w:val="0"/>
          <w:vertAlign w:val="superscript"/>
        </w:rPr>
        <w:t>10]</w:t>
      </w:r>
      <w:r w:rsidR="003860EC" w:rsidRPr="00DC2917">
        <w:rPr>
          <w:rFonts w:ascii="Book Antiqua" w:hAnsi="Book Antiqua" w:cs="Times New Roman"/>
          <w:kern w:val="0"/>
        </w:rPr>
        <w:t xml:space="preserve">. The second committed step of glycolysis is catalyzed by 6-phosphofructo-1-kinase (PFK1), </w:t>
      </w:r>
      <w:r w:rsidR="003860EC" w:rsidRPr="00DC2917">
        <w:rPr>
          <w:rFonts w:ascii="Book Antiqua" w:eastAsia="等线" w:hAnsi="Book Antiqua" w:cs="Times New Roman"/>
          <w:kern w:val="0"/>
        </w:rPr>
        <w:t>whereby fructose</w:t>
      </w:r>
      <w:r w:rsidR="003860EC" w:rsidRPr="00DC2917">
        <w:rPr>
          <w:rFonts w:ascii="Book Antiqua" w:hAnsi="Book Antiqua" w:cs="Times New Roman"/>
          <w:kern w:val="0"/>
        </w:rPr>
        <w:t>-6-phosphate (F6P) is converted to fructose-1</w:t>
      </w:r>
      <w:proofErr w:type="gramStart"/>
      <w:r w:rsidR="003860EC" w:rsidRPr="00DC2917">
        <w:rPr>
          <w:rFonts w:ascii="Book Antiqua" w:hAnsi="Book Antiqua" w:cs="Times New Roman"/>
          <w:kern w:val="0"/>
        </w:rPr>
        <w:t>,6</w:t>
      </w:r>
      <w:proofErr w:type="gramEnd"/>
      <w:r w:rsidR="003860EC" w:rsidRPr="00DC2917">
        <w:rPr>
          <w:rFonts w:ascii="Book Antiqua" w:hAnsi="Book Antiqua" w:cs="Times New Roman"/>
          <w:kern w:val="0"/>
        </w:rPr>
        <w:t>-bisphosphate.</w:t>
      </w:r>
      <w:r w:rsidR="00904223" w:rsidRPr="00DC2917">
        <w:rPr>
          <w:rFonts w:ascii="Book Antiqua" w:eastAsia="宋体" w:hAnsi="Book Antiqua" w:cs="Times New Roman"/>
          <w:kern w:val="0"/>
        </w:rPr>
        <w:t xml:space="preserve"> </w:t>
      </w:r>
      <w:r w:rsidR="00F6330B" w:rsidRPr="00DC2917">
        <w:rPr>
          <w:rFonts w:ascii="Book Antiqua" w:hAnsi="Book Antiqua" w:cs="Times New Roman"/>
          <w:kern w:val="0"/>
        </w:rPr>
        <w:t>Researchers</w:t>
      </w:r>
      <w:r w:rsidR="00F6330B" w:rsidRPr="00DC2917">
        <w:rPr>
          <w:rFonts w:ascii="Book Antiqua" w:hAnsi="Book Antiqua"/>
        </w:rPr>
        <w:t xml:space="preserve"> </w:t>
      </w:r>
      <w:r w:rsidR="00F6330B" w:rsidRPr="00DC2917">
        <w:rPr>
          <w:rFonts w:ascii="Book Antiqua" w:hAnsi="Book Antiqua" w:cs="Times New Roman"/>
          <w:kern w:val="0"/>
        </w:rPr>
        <w:t>have</w:t>
      </w:r>
      <w:r w:rsidR="00534035" w:rsidRPr="00DC2917">
        <w:rPr>
          <w:rFonts w:ascii="Book Antiqua" w:hAnsi="Book Antiqua" w:cs="Times New Roman"/>
          <w:kern w:val="0"/>
        </w:rPr>
        <w:t xml:space="preserve"> demonstrated that fructose-2</w:t>
      </w:r>
      <w:proofErr w:type="gramStart"/>
      <w:r w:rsidR="00534035" w:rsidRPr="00DC2917">
        <w:rPr>
          <w:rFonts w:ascii="Book Antiqua" w:hAnsi="Book Antiqua" w:cs="Times New Roman"/>
          <w:kern w:val="0"/>
        </w:rPr>
        <w:t>,6</w:t>
      </w:r>
      <w:proofErr w:type="gramEnd"/>
      <w:r w:rsidR="00534035" w:rsidRPr="00DC2917">
        <w:rPr>
          <w:rFonts w:ascii="Book Antiqua" w:hAnsi="Book Antiqua" w:cs="Times New Roman"/>
          <w:kern w:val="0"/>
        </w:rPr>
        <w:t>-bisphosphate (F2,6BP) controls the rate of glycolysis by allosterically activating PFK1. F2</w:t>
      </w:r>
      <w:proofErr w:type="gramStart"/>
      <w:r w:rsidR="00534035" w:rsidRPr="00DC2917">
        <w:rPr>
          <w:rFonts w:ascii="Book Antiqua" w:hAnsi="Book Antiqua" w:cs="Times New Roman"/>
          <w:kern w:val="0"/>
        </w:rPr>
        <w:t>,6BP</w:t>
      </w:r>
      <w:proofErr w:type="gramEnd"/>
      <w:r w:rsidR="00534035" w:rsidRPr="00DC2917">
        <w:rPr>
          <w:rFonts w:ascii="Book Antiqua" w:hAnsi="Book Antiqua" w:cs="Times New Roman"/>
          <w:kern w:val="0"/>
        </w:rPr>
        <w:t xml:space="preserve"> is generated from F6P by </w:t>
      </w:r>
      <w:r w:rsidR="00994039" w:rsidRPr="00DC2917">
        <w:rPr>
          <w:rFonts w:ascii="Book Antiqua" w:hAnsi="Book Antiqua" w:cs="Times New Roman"/>
          <w:kern w:val="0"/>
        </w:rPr>
        <w:t>the</w:t>
      </w:r>
      <w:r w:rsidR="00534035" w:rsidRPr="00DC2917">
        <w:rPr>
          <w:rFonts w:ascii="Book Antiqua" w:hAnsi="Book Antiqua" w:cs="Times New Roman"/>
          <w:kern w:val="0"/>
        </w:rPr>
        <w:t xml:space="preserve"> bifunctional 6-phosphofructo-2-kinase/fructose-2,6-bisphosphatase (PFK2/F2,6BPase or PFKB) </w:t>
      </w:r>
      <w:r w:rsidR="00A11F87" w:rsidRPr="00DC2917">
        <w:rPr>
          <w:rFonts w:ascii="Book Antiqua" w:hAnsi="Book Antiqua" w:cs="Times New Roman"/>
          <w:kern w:val="0"/>
        </w:rPr>
        <w:t>family, which</w:t>
      </w:r>
      <w:r w:rsidR="00534035" w:rsidRPr="00DC2917">
        <w:rPr>
          <w:rFonts w:ascii="Book Antiqua" w:hAnsi="Book Antiqua" w:cs="Times New Roman"/>
          <w:kern w:val="0"/>
        </w:rPr>
        <w:t xml:space="preserve"> contain</w:t>
      </w:r>
      <w:r w:rsidR="00DF6F34" w:rsidRPr="00DC2917">
        <w:rPr>
          <w:rFonts w:ascii="Book Antiqua" w:hAnsi="Book Antiqua" w:cs="Times New Roman"/>
          <w:kern w:val="0"/>
        </w:rPr>
        <w:t>s</w:t>
      </w:r>
      <w:r w:rsidR="00534035" w:rsidRPr="00DC2917">
        <w:rPr>
          <w:rFonts w:ascii="Book Antiqua" w:hAnsi="Book Antiqua" w:cs="Times New Roman"/>
          <w:kern w:val="0"/>
        </w:rPr>
        <w:t xml:space="preserve"> fou</w:t>
      </w:r>
      <w:r w:rsidR="00554814" w:rsidRPr="00DC2917">
        <w:rPr>
          <w:rFonts w:ascii="Book Antiqua" w:hAnsi="Book Antiqua" w:cs="Times New Roman"/>
          <w:kern w:val="0"/>
        </w:rPr>
        <w:t xml:space="preserve">r isoforms. Generally, the kinase activity of the PFKFB3 </w:t>
      </w:r>
      <w:r w:rsidR="003A1773" w:rsidRPr="00DC2917">
        <w:rPr>
          <w:rFonts w:ascii="Book Antiqua" w:hAnsi="Book Antiqua" w:cs="Times New Roman"/>
          <w:kern w:val="0"/>
        </w:rPr>
        <w:t>isoform</w:t>
      </w:r>
      <w:r w:rsidR="00554814" w:rsidRPr="00DC2917">
        <w:rPr>
          <w:rFonts w:ascii="Book Antiqua" w:hAnsi="Book Antiqua" w:cs="Times New Roman"/>
          <w:kern w:val="0"/>
        </w:rPr>
        <w:t xml:space="preserve"> is increased in cancer, thereby increasing the intracellular concentration of F2</w:t>
      </w:r>
      <w:proofErr w:type="gramStart"/>
      <w:r w:rsidR="00554814" w:rsidRPr="00DC2917">
        <w:rPr>
          <w:rFonts w:ascii="Book Antiqua" w:hAnsi="Book Antiqua" w:cs="Times New Roman"/>
          <w:kern w:val="0"/>
        </w:rPr>
        <w:t>,6BP</w:t>
      </w:r>
      <w:proofErr w:type="gramEnd"/>
      <w:r w:rsidR="00554814" w:rsidRPr="00DC2917">
        <w:rPr>
          <w:rFonts w:ascii="Book Antiqua" w:hAnsi="Book Antiqua" w:cs="Times New Roman"/>
          <w:kern w:val="0"/>
        </w:rPr>
        <w:t xml:space="preserve"> and the allosteric activation capacity for PFK1</w:t>
      </w:r>
      <w:r w:rsidR="00C13B99" w:rsidRPr="00DC2917">
        <w:rPr>
          <w:rFonts w:ascii="Book Antiqua" w:hAnsi="Book Antiqua" w:cs="Times New Roman"/>
          <w:noProof/>
          <w:kern w:val="0"/>
          <w:vertAlign w:val="superscript"/>
        </w:rPr>
        <w:t>[11]</w:t>
      </w:r>
      <w:r w:rsidR="003860EC" w:rsidRPr="00DC2917">
        <w:rPr>
          <w:rFonts w:ascii="Book Antiqua" w:hAnsi="Book Antiqua" w:cs="Times New Roman"/>
          <w:kern w:val="0"/>
        </w:rPr>
        <w:t>.</w:t>
      </w:r>
      <w:r w:rsidR="003860EC" w:rsidRPr="00DC2917">
        <w:rPr>
          <w:rFonts w:ascii="Book Antiqua" w:eastAsia="等线" w:hAnsi="Book Antiqua" w:cs="Times New Roman"/>
          <w:kern w:val="0"/>
        </w:rPr>
        <w:t xml:space="preserve"> </w:t>
      </w:r>
      <w:r w:rsidR="003860EC" w:rsidRPr="00DC2917">
        <w:rPr>
          <w:rFonts w:ascii="Book Antiqua" w:hAnsi="Book Antiqua" w:cs="Times New Roman"/>
          <w:kern w:val="0"/>
        </w:rPr>
        <w:t xml:space="preserve">PFK1 is also elevated in cancer cells and controls the most important steps of </w:t>
      </w:r>
      <w:proofErr w:type="gramStart"/>
      <w:r w:rsidR="003860EC" w:rsidRPr="00DC2917">
        <w:rPr>
          <w:rFonts w:ascii="Book Antiqua" w:hAnsi="Book Antiqua" w:cs="Times New Roman"/>
          <w:kern w:val="0"/>
        </w:rPr>
        <w:t>glycolysis</w:t>
      </w:r>
      <w:r w:rsidR="00C13B99" w:rsidRPr="00DC2917">
        <w:rPr>
          <w:rFonts w:ascii="Book Antiqua" w:hAnsi="Book Antiqua" w:cs="Times New Roman"/>
          <w:noProof/>
          <w:kern w:val="0"/>
          <w:vertAlign w:val="superscript"/>
        </w:rPr>
        <w:t>[</w:t>
      </w:r>
      <w:proofErr w:type="gramEnd"/>
      <w:r w:rsidR="00C13B99" w:rsidRPr="00DC2917">
        <w:rPr>
          <w:rFonts w:ascii="Book Antiqua" w:hAnsi="Book Antiqua" w:cs="Times New Roman"/>
          <w:noProof/>
          <w:kern w:val="0"/>
          <w:vertAlign w:val="superscript"/>
        </w:rPr>
        <w:t>12]</w:t>
      </w:r>
      <w:r w:rsidR="003860EC" w:rsidRPr="00DC2917">
        <w:rPr>
          <w:rFonts w:ascii="Book Antiqua" w:hAnsi="Book Antiqua" w:cs="Times New Roman"/>
          <w:kern w:val="0"/>
        </w:rPr>
        <w:t>. The last committed step of glycolysis is catalyzed by pyruvate kinases (</w:t>
      </w:r>
      <w:r w:rsidR="003860EC" w:rsidRPr="00DC2917">
        <w:rPr>
          <w:rFonts w:ascii="Book Antiqua" w:eastAsia="等线" w:hAnsi="Book Antiqua" w:cs="Times New Roman"/>
          <w:kern w:val="0"/>
        </w:rPr>
        <w:t>PKs</w:t>
      </w:r>
      <w:r w:rsidR="003860EC" w:rsidRPr="00DC2917">
        <w:rPr>
          <w:rFonts w:ascii="Book Antiqua" w:hAnsi="Book Antiqua" w:cs="Times New Roman"/>
          <w:kern w:val="0"/>
        </w:rPr>
        <w:t>), which transform phosphoenolpyruvate into pyruvate. There are four PK isoforms</w:t>
      </w:r>
      <w:r w:rsidR="003860EC" w:rsidRPr="00DC2917">
        <w:rPr>
          <w:rFonts w:ascii="Book Antiqua" w:eastAsia="等线" w:hAnsi="Book Antiqua" w:cs="Times New Roman"/>
          <w:kern w:val="0"/>
        </w:rPr>
        <w:t>,</w:t>
      </w:r>
      <w:r w:rsidR="003860EC" w:rsidRPr="00DC2917">
        <w:rPr>
          <w:rFonts w:ascii="Book Antiqua" w:hAnsi="Book Antiqua" w:cs="Times New Roman"/>
          <w:kern w:val="0"/>
        </w:rPr>
        <w:t xml:space="preserve"> and PKM2 </w:t>
      </w:r>
      <w:r w:rsidR="003860EC" w:rsidRPr="00DC2917">
        <w:rPr>
          <w:rFonts w:ascii="Book Antiqua" w:eastAsia="等线" w:hAnsi="Book Antiqua" w:cs="Times New Roman"/>
          <w:kern w:val="0"/>
        </w:rPr>
        <w:t>is expressed</w:t>
      </w:r>
      <w:r w:rsidR="003860EC" w:rsidRPr="00DC2917">
        <w:rPr>
          <w:rFonts w:ascii="Book Antiqua" w:hAnsi="Book Antiqua" w:cs="Times New Roman"/>
          <w:kern w:val="0"/>
        </w:rPr>
        <w:t xml:space="preserve"> in rapidly proliferating cells</w:t>
      </w:r>
      <w:r w:rsidR="003860EC" w:rsidRPr="00DC2917">
        <w:rPr>
          <w:rFonts w:ascii="Book Antiqua" w:eastAsia="等线" w:hAnsi="Book Antiqua" w:cs="Times New Roman"/>
          <w:kern w:val="0"/>
        </w:rPr>
        <w:t>,</w:t>
      </w:r>
      <w:r w:rsidR="003860EC" w:rsidRPr="00DC2917">
        <w:rPr>
          <w:rFonts w:ascii="Book Antiqua" w:hAnsi="Book Antiqua" w:cs="Times New Roman"/>
          <w:kern w:val="0"/>
        </w:rPr>
        <w:t xml:space="preserve"> </w:t>
      </w:r>
      <w:r w:rsidR="003860EC" w:rsidRPr="00DC2917">
        <w:rPr>
          <w:rFonts w:ascii="Book Antiqua" w:hAnsi="Book Antiqua" w:cs="Times New Roman"/>
          <w:kern w:val="0"/>
        </w:rPr>
        <w:lastRenderedPageBreak/>
        <w:t xml:space="preserve">including cancer </w:t>
      </w:r>
      <w:proofErr w:type="gramStart"/>
      <w:r w:rsidR="003860EC" w:rsidRPr="00DC2917">
        <w:rPr>
          <w:rFonts w:ascii="Book Antiqua" w:hAnsi="Book Antiqua" w:cs="Times New Roman"/>
          <w:kern w:val="0"/>
        </w:rPr>
        <w:t>cells</w:t>
      </w:r>
      <w:r w:rsidR="00C13B99" w:rsidRPr="00DC2917">
        <w:rPr>
          <w:rFonts w:ascii="Book Antiqua" w:hAnsi="Book Antiqua" w:cs="Times New Roman"/>
          <w:noProof/>
          <w:kern w:val="0"/>
          <w:vertAlign w:val="superscript"/>
        </w:rPr>
        <w:t>[</w:t>
      </w:r>
      <w:proofErr w:type="gramEnd"/>
      <w:r w:rsidR="00C13B99" w:rsidRPr="00DC2917">
        <w:rPr>
          <w:rFonts w:ascii="Book Antiqua" w:hAnsi="Book Antiqua" w:cs="Times New Roman"/>
          <w:noProof/>
          <w:kern w:val="0"/>
          <w:vertAlign w:val="superscript"/>
        </w:rPr>
        <w:t>13]</w:t>
      </w:r>
      <w:r w:rsidR="003860EC" w:rsidRPr="00DC2917">
        <w:rPr>
          <w:rFonts w:ascii="Book Antiqua" w:hAnsi="Book Antiqua" w:cs="Times New Roman"/>
          <w:kern w:val="0"/>
        </w:rPr>
        <w:t xml:space="preserve">. </w:t>
      </w:r>
      <w:r w:rsidR="00F6330B" w:rsidRPr="00DC2917">
        <w:rPr>
          <w:rFonts w:ascii="Book Antiqua" w:hAnsi="Book Antiqua" w:cs="Times New Roman"/>
          <w:kern w:val="0"/>
        </w:rPr>
        <w:t>It has been reported that PKM2 was overexpressed</w:t>
      </w:r>
      <w:r w:rsidR="00F6330B" w:rsidRPr="00DC2917" w:rsidDel="00FB08B0">
        <w:rPr>
          <w:rFonts w:ascii="Book Antiqua" w:hAnsi="Book Antiqua" w:cs="Times New Roman"/>
          <w:kern w:val="0"/>
        </w:rPr>
        <w:t xml:space="preserve"> </w:t>
      </w:r>
      <w:r w:rsidR="00F6330B" w:rsidRPr="00DC2917">
        <w:rPr>
          <w:rFonts w:ascii="Book Antiqua" w:hAnsi="Book Antiqua" w:cs="Times New Roman"/>
          <w:kern w:val="0"/>
        </w:rPr>
        <w:t>in various malignancies</w:t>
      </w:r>
      <w:r w:rsidR="003860EC" w:rsidRPr="00DC2917">
        <w:rPr>
          <w:rFonts w:ascii="Book Antiqua" w:eastAsia="等线" w:hAnsi="Book Antiqua" w:cs="Times New Roman"/>
          <w:kern w:val="0"/>
        </w:rPr>
        <w:t>,</w:t>
      </w:r>
      <w:r w:rsidR="00637243" w:rsidRPr="00DC2917">
        <w:rPr>
          <w:rFonts w:ascii="Book Antiqua" w:hAnsi="Book Antiqua" w:cs="Times New Roman"/>
          <w:kern w:val="0"/>
        </w:rPr>
        <w:t xml:space="preserve"> </w:t>
      </w:r>
      <w:r w:rsidR="00AA0B94" w:rsidRPr="00DC2917">
        <w:rPr>
          <w:rFonts w:ascii="Book Antiqua" w:hAnsi="Book Antiqua" w:cs="Times New Roman"/>
          <w:kern w:val="0"/>
        </w:rPr>
        <w:t>including</w:t>
      </w:r>
      <w:r w:rsidR="006329BD" w:rsidRPr="00DC2917">
        <w:rPr>
          <w:rFonts w:ascii="Book Antiqua" w:hAnsi="Book Antiqua" w:cs="Times New Roman"/>
          <w:kern w:val="0"/>
        </w:rPr>
        <w:t xml:space="preserve"> lung, breast, prostate, blood, cervi</w:t>
      </w:r>
      <w:r w:rsidR="00010574" w:rsidRPr="00DC2917">
        <w:rPr>
          <w:rFonts w:ascii="Book Antiqua" w:hAnsi="Book Antiqua" w:cs="Times New Roman"/>
          <w:kern w:val="0"/>
        </w:rPr>
        <w:t>cal</w:t>
      </w:r>
      <w:r w:rsidR="006329BD" w:rsidRPr="00DC2917">
        <w:rPr>
          <w:rFonts w:ascii="Book Antiqua" w:hAnsi="Book Antiqua" w:cs="Times New Roman"/>
          <w:kern w:val="0"/>
        </w:rPr>
        <w:t>, kidney, bladder, and colon</w:t>
      </w:r>
      <w:r w:rsidR="00AA0B94" w:rsidRPr="00DC2917">
        <w:rPr>
          <w:rFonts w:ascii="Book Antiqua" w:hAnsi="Book Antiqua" w:cs="Times New Roman"/>
          <w:kern w:val="0"/>
        </w:rPr>
        <w:t xml:space="preserve"> </w:t>
      </w:r>
      <w:proofErr w:type="gramStart"/>
      <w:r w:rsidR="00AA0B94" w:rsidRPr="00DC2917">
        <w:rPr>
          <w:rFonts w:ascii="Book Antiqua" w:hAnsi="Book Antiqua" w:cs="Times New Roman"/>
          <w:kern w:val="0"/>
        </w:rPr>
        <w:t>cancer</w:t>
      </w:r>
      <w:r w:rsidR="005729F3" w:rsidRPr="00DC2917">
        <w:rPr>
          <w:rFonts w:ascii="Book Antiqua" w:hAnsi="Book Antiqua" w:cs="Times New Roman"/>
          <w:kern w:val="0"/>
        </w:rPr>
        <w:t>s</w:t>
      </w:r>
      <w:r w:rsidR="0085653B" w:rsidRPr="0085653B">
        <w:rPr>
          <w:rFonts w:ascii="Book Antiqua" w:hAnsi="Book Antiqua" w:cs="Times New Roman"/>
          <w:noProof/>
          <w:kern w:val="0"/>
          <w:vertAlign w:val="superscript"/>
        </w:rPr>
        <w:t>[</w:t>
      </w:r>
      <w:proofErr w:type="gramEnd"/>
      <w:r w:rsidR="0085653B" w:rsidRPr="0085653B">
        <w:rPr>
          <w:rFonts w:ascii="Book Antiqua" w:hAnsi="Book Antiqua" w:cs="Times New Roman"/>
          <w:noProof/>
          <w:kern w:val="0"/>
          <w:vertAlign w:val="superscript"/>
        </w:rPr>
        <w:t>14,15]</w:t>
      </w:r>
      <w:r w:rsidR="003860EC" w:rsidRPr="00DC2917">
        <w:rPr>
          <w:rFonts w:ascii="Book Antiqua" w:hAnsi="Book Antiqua" w:cs="Times New Roman"/>
          <w:kern w:val="0"/>
        </w:rPr>
        <w:t xml:space="preserve">. </w:t>
      </w:r>
      <w:r w:rsidR="005E18F2" w:rsidRPr="00DC2917">
        <w:rPr>
          <w:rFonts w:ascii="Book Antiqua" w:hAnsi="Book Antiqua" w:cs="Times New Roman"/>
          <w:kern w:val="0"/>
        </w:rPr>
        <w:t xml:space="preserve">During the last step of glycolysis, PK mediates the production of pyruvate. At this point, the gatekeeper enzyme pyruvate dehydrogenase complex (PDC) determines whether glucose metabolism ends in glycolysis or </w:t>
      </w:r>
      <w:r w:rsidR="00A15CDE" w:rsidRPr="00DC2917">
        <w:rPr>
          <w:rFonts w:ascii="Book Antiqua" w:hAnsi="Book Antiqua" w:cs="Times New Roman"/>
          <w:kern w:val="0"/>
        </w:rPr>
        <w:t xml:space="preserve">progresses to </w:t>
      </w:r>
      <w:r w:rsidR="005E18F2" w:rsidRPr="00DC2917">
        <w:rPr>
          <w:rFonts w:ascii="Book Antiqua" w:hAnsi="Book Antiqua" w:cs="Times New Roman"/>
          <w:kern w:val="0"/>
        </w:rPr>
        <w:t>the TCA cycle and OXPHOS in the mitochondria. When energy production ends</w:t>
      </w:r>
      <w:r w:rsidR="00AA0B94" w:rsidRPr="00DC2917">
        <w:rPr>
          <w:rFonts w:ascii="Book Antiqua" w:hAnsi="Book Antiqua" w:cs="Times New Roman"/>
          <w:kern w:val="0"/>
        </w:rPr>
        <w:t xml:space="preserve"> in</w:t>
      </w:r>
      <w:r w:rsidR="004E23C2" w:rsidRPr="00DC2917">
        <w:rPr>
          <w:rFonts w:ascii="Book Antiqua" w:hAnsi="Book Antiqua" w:cs="Times New Roman"/>
          <w:kern w:val="0"/>
        </w:rPr>
        <w:t xml:space="preserve"> glycolysis, lactate dehydrogenases (LDHs) convert pyruvate to lactate. Because LDHs are reversible, cells secrete lactate through monocarboxylic acid transporters (MCTs) to promote the reaction and prevent </w:t>
      </w:r>
      <w:r w:rsidR="008215CC" w:rsidRPr="00DC2917">
        <w:rPr>
          <w:rFonts w:ascii="Book Antiqua" w:hAnsi="Book Antiqua" w:cs="Times New Roman"/>
          <w:kern w:val="0"/>
        </w:rPr>
        <w:t xml:space="preserve">a </w:t>
      </w:r>
      <w:r w:rsidR="004E23C2" w:rsidRPr="00DC2917">
        <w:rPr>
          <w:rFonts w:ascii="Book Antiqua" w:hAnsi="Book Antiqua" w:cs="Times New Roman"/>
          <w:kern w:val="0"/>
        </w:rPr>
        <w:t xml:space="preserve">highly acidic environment. Currently, the expression of LDHs and MCTs </w:t>
      </w:r>
      <w:r w:rsidR="00735405" w:rsidRPr="00DC2917">
        <w:rPr>
          <w:rFonts w:ascii="Book Antiqua" w:hAnsi="Book Antiqua" w:cs="Times New Roman"/>
          <w:kern w:val="0"/>
        </w:rPr>
        <w:t>has been</w:t>
      </w:r>
      <w:r w:rsidR="004E23C2" w:rsidRPr="00DC2917">
        <w:rPr>
          <w:rFonts w:ascii="Book Antiqua" w:hAnsi="Book Antiqua" w:cs="Times New Roman"/>
          <w:kern w:val="0"/>
        </w:rPr>
        <w:t xml:space="preserve"> observed in many tumors, and the effects of </w:t>
      </w:r>
      <w:r w:rsidR="003860EC" w:rsidRPr="00DC2917">
        <w:rPr>
          <w:rFonts w:ascii="Book Antiqua" w:eastAsia="等线" w:hAnsi="Book Antiqua" w:cs="Times New Roman"/>
          <w:kern w:val="0"/>
        </w:rPr>
        <w:t>LDH</w:t>
      </w:r>
      <w:r w:rsidR="004E23C2" w:rsidRPr="00DC2917">
        <w:rPr>
          <w:rFonts w:ascii="Book Antiqua" w:hAnsi="Book Antiqua" w:cs="Times New Roman"/>
          <w:kern w:val="0"/>
        </w:rPr>
        <w:t xml:space="preserve"> and </w:t>
      </w:r>
      <w:r w:rsidR="003860EC" w:rsidRPr="00DC2917">
        <w:rPr>
          <w:rFonts w:ascii="Book Antiqua" w:eastAsia="等线" w:hAnsi="Book Antiqua" w:cs="Times New Roman"/>
          <w:kern w:val="0"/>
        </w:rPr>
        <w:t>MCT</w:t>
      </w:r>
      <w:r w:rsidR="004E23C2" w:rsidRPr="00DC2917">
        <w:rPr>
          <w:rFonts w:ascii="Book Antiqua" w:hAnsi="Book Antiqua" w:cs="Times New Roman"/>
          <w:kern w:val="0"/>
        </w:rPr>
        <w:t xml:space="preserve"> inhibition in cancer cells are under </w:t>
      </w:r>
      <w:proofErr w:type="gramStart"/>
      <w:r w:rsidR="004E23C2" w:rsidRPr="00DC2917">
        <w:rPr>
          <w:rFonts w:ascii="Book Antiqua" w:hAnsi="Book Antiqua" w:cs="Times New Roman"/>
          <w:kern w:val="0"/>
        </w:rPr>
        <w:t>investigation</w:t>
      </w:r>
      <w:r w:rsidR="00C13B99" w:rsidRPr="00DC2917">
        <w:rPr>
          <w:rFonts w:ascii="Book Antiqua" w:hAnsi="Book Antiqua" w:cs="Times New Roman"/>
          <w:noProof/>
          <w:kern w:val="0"/>
          <w:vertAlign w:val="superscript"/>
        </w:rPr>
        <w:t>[</w:t>
      </w:r>
      <w:proofErr w:type="gramEnd"/>
      <w:r w:rsidR="00C13B99" w:rsidRPr="00DC2917">
        <w:rPr>
          <w:rFonts w:ascii="Book Antiqua" w:hAnsi="Book Antiqua" w:cs="Times New Roman"/>
          <w:noProof/>
          <w:kern w:val="0"/>
          <w:vertAlign w:val="superscript"/>
        </w:rPr>
        <w:t>16]</w:t>
      </w:r>
      <w:r w:rsidR="005E18F2" w:rsidRPr="00DC2917">
        <w:rPr>
          <w:rFonts w:ascii="Book Antiqua" w:hAnsi="Book Antiqua" w:cs="Times New Roman"/>
          <w:kern w:val="0"/>
        </w:rPr>
        <w:t xml:space="preserve">. When pyruvate enters mitochondria for OXPHOS, it is irreversibly converted to </w:t>
      </w:r>
      <w:r w:rsidR="003860EC" w:rsidRPr="00DC2917">
        <w:rPr>
          <w:rFonts w:ascii="Book Antiqua" w:eastAsia="等线" w:hAnsi="Book Antiqua" w:cs="Times New Roman"/>
          <w:kern w:val="0"/>
        </w:rPr>
        <w:t>acetyl</w:t>
      </w:r>
      <w:r w:rsidR="005E18F2" w:rsidRPr="00DC2917">
        <w:rPr>
          <w:rFonts w:ascii="Book Antiqua" w:hAnsi="Book Antiqua" w:cs="Times New Roman"/>
          <w:kern w:val="0"/>
        </w:rPr>
        <w:t xml:space="preserve">-CoA by PDC decarboxylation. </w:t>
      </w:r>
      <w:r w:rsidR="00DF4132" w:rsidRPr="00DC2917">
        <w:rPr>
          <w:rFonts w:ascii="Book Antiqua" w:hAnsi="Book Antiqua" w:cs="Times New Roman"/>
          <w:kern w:val="0"/>
        </w:rPr>
        <w:t>P</w:t>
      </w:r>
      <w:r w:rsidR="005E18F2" w:rsidRPr="00DC2917">
        <w:rPr>
          <w:rFonts w:ascii="Book Antiqua" w:hAnsi="Book Antiqua" w:cs="Times New Roman"/>
          <w:kern w:val="0"/>
        </w:rPr>
        <w:t xml:space="preserve">hosphorylation </w:t>
      </w:r>
      <w:r w:rsidR="00DF4132" w:rsidRPr="00DC2917">
        <w:rPr>
          <w:rFonts w:ascii="Book Antiqua" w:hAnsi="Book Antiqua" w:cs="Times New Roman"/>
          <w:kern w:val="0"/>
        </w:rPr>
        <w:t xml:space="preserve">mediated by pyruvate dehydrogenase kinase enzymes </w:t>
      </w:r>
      <w:r w:rsidR="005E18F2" w:rsidRPr="00DC2917">
        <w:rPr>
          <w:rFonts w:ascii="Book Antiqua" w:hAnsi="Book Antiqua" w:cs="Times New Roman"/>
          <w:kern w:val="0"/>
        </w:rPr>
        <w:t xml:space="preserve">inhibits PDC activity and is involved in the pathophysiology of many metabolically integrated diseases, including </w:t>
      </w:r>
      <w:proofErr w:type="gramStart"/>
      <w:r w:rsidR="005E18F2" w:rsidRPr="00DC2917">
        <w:rPr>
          <w:rFonts w:ascii="Book Antiqua" w:hAnsi="Book Antiqua" w:cs="Times New Roman"/>
          <w:kern w:val="0"/>
        </w:rPr>
        <w:t>cancer</w:t>
      </w:r>
      <w:r w:rsidR="00C13B99" w:rsidRPr="00DC2917">
        <w:rPr>
          <w:rFonts w:ascii="Book Antiqua" w:hAnsi="Book Antiqua" w:cs="Times New Roman"/>
          <w:noProof/>
          <w:kern w:val="0"/>
          <w:vertAlign w:val="superscript"/>
        </w:rPr>
        <w:t>[</w:t>
      </w:r>
      <w:proofErr w:type="gramEnd"/>
      <w:r w:rsidR="00C13B99" w:rsidRPr="00DC2917">
        <w:rPr>
          <w:rFonts w:ascii="Book Antiqua" w:hAnsi="Book Antiqua" w:cs="Times New Roman"/>
          <w:noProof/>
          <w:kern w:val="0"/>
          <w:vertAlign w:val="superscript"/>
        </w:rPr>
        <w:t>17]</w:t>
      </w:r>
      <w:r w:rsidR="00DC6290" w:rsidRPr="00DC2917">
        <w:rPr>
          <w:rFonts w:ascii="Book Antiqua" w:hAnsi="Book Antiqua" w:cs="Times New Roman"/>
          <w:kern w:val="0"/>
        </w:rPr>
        <w:t>.</w:t>
      </w:r>
      <w:r w:rsidR="00431031" w:rsidRPr="00DC2917">
        <w:rPr>
          <w:rFonts w:ascii="Book Antiqua" w:hAnsi="Book Antiqua" w:cs="Times New Roman"/>
          <w:kern w:val="0"/>
        </w:rPr>
        <w:t xml:space="preserve"> </w:t>
      </w:r>
      <w:r w:rsidR="005E18F2" w:rsidRPr="00DC2917">
        <w:rPr>
          <w:rFonts w:ascii="Book Antiqua" w:hAnsi="Book Antiqua" w:cs="Times New Roman"/>
          <w:kern w:val="0"/>
        </w:rPr>
        <w:t xml:space="preserve">Several studies have shown that both the decrease in PDK activity and the enhancement of PDC activity through drug suppression or reduced expression are associated with reduced tumor growth </w:t>
      </w:r>
      <w:r w:rsidR="005E18F2" w:rsidRPr="00F34DAB">
        <w:rPr>
          <w:rFonts w:ascii="Book Antiqua" w:hAnsi="Book Antiqua" w:cs="Times New Roman"/>
          <w:i/>
          <w:kern w:val="0"/>
        </w:rPr>
        <w:t xml:space="preserve">in </w:t>
      </w:r>
      <w:proofErr w:type="gramStart"/>
      <w:r w:rsidR="005E18F2" w:rsidRPr="00F34DAB">
        <w:rPr>
          <w:rFonts w:ascii="Book Antiqua" w:hAnsi="Book Antiqua" w:cs="Times New Roman"/>
          <w:i/>
          <w:kern w:val="0"/>
        </w:rPr>
        <w:t>vivo</w:t>
      </w:r>
      <w:r w:rsidR="00C13B99" w:rsidRPr="00DC2917">
        <w:rPr>
          <w:rFonts w:ascii="Book Antiqua" w:hAnsi="Book Antiqua" w:cs="Times New Roman"/>
          <w:noProof/>
          <w:kern w:val="0"/>
          <w:vertAlign w:val="superscript"/>
        </w:rPr>
        <w:t>[</w:t>
      </w:r>
      <w:proofErr w:type="gramEnd"/>
      <w:r w:rsidR="00C13B99" w:rsidRPr="00DC2917">
        <w:rPr>
          <w:rFonts w:ascii="Book Antiqua" w:hAnsi="Book Antiqua" w:cs="Times New Roman"/>
          <w:noProof/>
          <w:kern w:val="0"/>
          <w:vertAlign w:val="superscript"/>
        </w:rPr>
        <w:t>18]</w:t>
      </w:r>
      <w:r w:rsidR="005E18F2" w:rsidRPr="00DC2917">
        <w:rPr>
          <w:rFonts w:ascii="Book Antiqua" w:hAnsi="Book Antiqua" w:cs="Times New Roman"/>
          <w:kern w:val="0"/>
        </w:rPr>
        <w:t xml:space="preserve">. In gastric cancer, compared with </w:t>
      </w:r>
      <w:r w:rsidR="00D4749C" w:rsidRPr="00DC2917">
        <w:rPr>
          <w:rFonts w:ascii="Book Antiqua" w:hAnsi="Book Antiqua" w:cs="Times New Roman"/>
          <w:kern w:val="0"/>
        </w:rPr>
        <w:t xml:space="preserve">that in </w:t>
      </w:r>
      <w:r w:rsidR="005E18F2" w:rsidRPr="00DC2917">
        <w:rPr>
          <w:rFonts w:ascii="Book Antiqua" w:hAnsi="Book Antiqua" w:cs="Times New Roman"/>
          <w:kern w:val="0"/>
        </w:rPr>
        <w:t>normal tissue, the expression of PDC is lower in tumor tissue</w:t>
      </w:r>
      <w:r w:rsidR="003860EC" w:rsidRPr="00DC2917">
        <w:rPr>
          <w:rFonts w:ascii="Book Antiqua" w:eastAsia="等线" w:hAnsi="Book Antiqua" w:cs="Times New Roman"/>
          <w:kern w:val="0"/>
        </w:rPr>
        <w:t>,</w:t>
      </w:r>
      <w:r w:rsidR="005E18F2" w:rsidRPr="00DC2917">
        <w:rPr>
          <w:rFonts w:ascii="Book Antiqua" w:hAnsi="Book Antiqua" w:cs="Times New Roman"/>
          <w:kern w:val="0"/>
        </w:rPr>
        <w:t xml:space="preserve"> which predicts </w:t>
      </w:r>
      <w:r w:rsidR="004E3F4A">
        <w:rPr>
          <w:rFonts w:ascii="Book Antiqua" w:hAnsi="Book Antiqua" w:cs="Times New Roman"/>
          <w:kern w:val="0"/>
        </w:rPr>
        <w:t xml:space="preserve">a </w:t>
      </w:r>
      <w:r w:rsidR="005E18F2" w:rsidRPr="00DC2917">
        <w:rPr>
          <w:rFonts w:ascii="Book Antiqua" w:hAnsi="Book Antiqua" w:cs="Times New Roman"/>
          <w:kern w:val="0"/>
        </w:rPr>
        <w:t xml:space="preserve">poor </w:t>
      </w:r>
      <w:proofErr w:type="gramStart"/>
      <w:r w:rsidR="005E18F2" w:rsidRPr="00DC2917">
        <w:rPr>
          <w:rFonts w:ascii="Book Antiqua" w:hAnsi="Book Antiqua" w:cs="Times New Roman"/>
          <w:kern w:val="0"/>
        </w:rPr>
        <w:t>prognosis</w:t>
      </w:r>
      <w:r w:rsidR="00C13B99" w:rsidRPr="00DC2917">
        <w:rPr>
          <w:rFonts w:ascii="Book Antiqua" w:hAnsi="Book Antiqua" w:cs="Times New Roman"/>
          <w:noProof/>
          <w:kern w:val="0"/>
          <w:vertAlign w:val="superscript"/>
        </w:rPr>
        <w:t>[</w:t>
      </w:r>
      <w:proofErr w:type="gramEnd"/>
      <w:r w:rsidR="00C13B99" w:rsidRPr="00DC2917">
        <w:rPr>
          <w:rFonts w:ascii="Book Antiqua" w:hAnsi="Book Antiqua" w:cs="Times New Roman"/>
          <w:noProof/>
          <w:kern w:val="0"/>
          <w:vertAlign w:val="superscript"/>
        </w:rPr>
        <w:t>19]</w:t>
      </w:r>
      <w:r w:rsidR="005E18F2" w:rsidRPr="00DC2917">
        <w:rPr>
          <w:rFonts w:ascii="Book Antiqua" w:hAnsi="Book Antiqua" w:cs="Times New Roman"/>
          <w:kern w:val="0"/>
        </w:rPr>
        <w:t>.</w:t>
      </w:r>
    </w:p>
    <w:p w14:paraId="0F07D2FA" w14:textId="41789221" w:rsidR="00B62631" w:rsidRPr="00DC2917" w:rsidRDefault="003860EC" w:rsidP="007D7F8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rPr>
          <w:rFonts w:ascii="Book Antiqua" w:hAnsi="Book Antiqua" w:cs="Times New Roman"/>
          <w:kern w:val="0"/>
        </w:rPr>
      </w:pPr>
      <w:r w:rsidRPr="00DC2917">
        <w:rPr>
          <w:rFonts w:ascii="Book Antiqua" w:hAnsi="Book Antiqua" w:cs="Times New Roman"/>
          <w:kern w:val="0"/>
        </w:rPr>
        <w:t xml:space="preserve">Hypoxia and activation of oncogenes </w:t>
      </w:r>
      <w:r w:rsidRPr="00DC2917">
        <w:rPr>
          <w:rFonts w:ascii="Book Antiqua" w:eastAsia="等线" w:hAnsi="Book Antiqua" w:cs="Times New Roman"/>
          <w:kern w:val="0"/>
        </w:rPr>
        <w:t>have</w:t>
      </w:r>
      <w:r w:rsidRPr="00DC2917">
        <w:rPr>
          <w:rFonts w:ascii="Book Antiqua" w:hAnsi="Book Antiqua" w:cs="Times New Roman"/>
          <w:kern w:val="0"/>
        </w:rPr>
        <w:t xml:space="preserve"> been reported to be</w:t>
      </w:r>
      <w:r w:rsidR="001C7AB0" w:rsidRPr="00DC2917">
        <w:rPr>
          <w:rFonts w:ascii="Book Antiqua" w:hAnsi="Book Antiqua" w:cs="Times New Roman"/>
          <w:kern w:val="0"/>
        </w:rPr>
        <w:t xml:space="preserve"> involved in the upregulation of glycolytic </w:t>
      </w:r>
      <w:proofErr w:type="gramStart"/>
      <w:r w:rsidR="001C7AB0" w:rsidRPr="00DC2917">
        <w:rPr>
          <w:rFonts w:ascii="Book Antiqua" w:hAnsi="Book Antiqua" w:cs="Times New Roman"/>
          <w:kern w:val="0"/>
        </w:rPr>
        <w:t>flux</w:t>
      </w:r>
      <w:r w:rsidR="00C13B99" w:rsidRPr="00DC2917">
        <w:rPr>
          <w:rFonts w:ascii="Book Antiqua" w:hAnsi="Book Antiqua" w:cs="Times New Roman"/>
          <w:noProof/>
          <w:kern w:val="0"/>
          <w:vertAlign w:val="superscript"/>
        </w:rPr>
        <w:t>[</w:t>
      </w:r>
      <w:proofErr w:type="gramEnd"/>
      <w:r w:rsidR="00C13B99" w:rsidRPr="00DC2917">
        <w:rPr>
          <w:rFonts w:ascii="Book Antiqua" w:hAnsi="Book Antiqua" w:cs="Times New Roman"/>
          <w:noProof/>
          <w:kern w:val="0"/>
          <w:vertAlign w:val="superscript"/>
        </w:rPr>
        <w:t>20]</w:t>
      </w:r>
      <w:r w:rsidR="004F4A83" w:rsidRPr="00DC2917">
        <w:rPr>
          <w:rFonts w:ascii="Book Antiqua" w:hAnsi="Book Antiqua" w:cs="Times New Roman"/>
          <w:kern w:val="0"/>
        </w:rPr>
        <w:t xml:space="preserve">. Irregular perfusion and subsequent tissue hypoxia are common features of solid tumors. Under hypoxic conditions, </w:t>
      </w:r>
      <w:r w:rsidR="00F6330B" w:rsidRPr="00DC2917">
        <w:rPr>
          <w:rFonts w:ascii="Book Antiqua" w:hAnsi="Book Antiqua" w:cs="Times New Roman"/>
          <w:kern w:val="0"/>
        </w:rPr>
        <w:t>overexpression of</w:t>
      </w:r>
      <w:r w:rsidR="004F4A83" w:rsidRPr="00DC2917">
        <w:rPr>
          <w:rFonts w:ascii="Book Antiqua" w:hAnsi="Book Antiqua" w:cs="Times New Roman"/>
          <w:kern w:val="0"/>
        </w:rPr>
        <w:t xml:space="preserve"> hypoxia</w:t>
      </w:r>
      <w:r w:rsidR="002869BC" w:rsidRPr="00DC2917">
        <w:rPr>
          <w:rFonts w:ascii="Book Antiqua" w:hAnsi="Book Antiqua" w:cs="Times New Roman"/>
          <w:kern w:val="0"/>
        </w:rPr>
        <w:t>-</w:t>
      </w:r>
      <w:r w:rsidR="004F4A83" w:rsidRPr="00DC2917">
        <w:rPr>
          <w:rFonts w:ascii="Book Antiqua" w:hAnsi="Book Antiqua" w:cs="Times New Roman"/>
          <w:kern w:val="0"/>
        </w:rPr>
        <w:t xml:space="preserve">inducible </w:t>
      </w:r>
      <w:r w:rsidRPr="00DC2917">
        <w:rPr>
          <w:rFonts w:ascii="Book Antiqua" w:eastAsia="等线" w:hAnsi="Book Antiqua" w:cs="Times New Roman"/>
          <w:kern w:val="0"/>
        </w:rPr>
        <w:t>factor</w:t>
      </w:r>
      <w:r w:rsidR="004F4A83" w:rsidRPr="00DC2917">
        <w:rPr>
          <w:rFonts w:ascii="Book Antiqua" w:hAnsi="Book Antiqua" w:cs="Times New Roman"/>
          <w:kern w:val="0"/>
        </w:rPr>
        <w:t xml:space="preserve">-1 (HIF-1) </w:t>
      </w:r>
      <w:r w:rsidR="00F6330B" w:rsidRPr="00DC2917">
        <w:rPr>
          <w:rFonts w:ascii="Book Antiqua" w:hAnsi="Book Antiqua" w:cs="Times New Roman"/>
          <w:kern w:val="0"/>
        </w:rPr>
        <w:t>upregulates</w:t>
      </w:r>
      <w:r w:rsidR="004F4A83" w:rsidRPr="00DC2917">
        <w:rPr>
          <w:rFonts w:ascii="Book Antiqua" w:hAnsi="Book Antiqua" w:cs="Times New Roman"/>
          <w:kern w:val="0"/>
        </w:rPr>
        <w:t xml:space="preserve"> and </w:t>
      </w:r>
      <w:r w:rsidR="00F6330B" w:rsidRPr="00DC2917">
        <w:rPr>
          <w:rFonts w:ascii="Book Antiqua" w:hAnsi="Book Antiqua" w:cs="Times New Roman"/>
          <w:kern w:val="0"/>
        </w:rPr>
        <w:t>activates</w:t>
      </w:r>
      <w:r w:rsidR="004F4A83" w:rsidRPr="00DC2917">
        <w:rPr>
          <w:rFonts w:ascii="Book Antiqua" w:hAnsi="Book Antiqua" w:cs="Times New Roman"/>
          <w:kern w:val="0"/>
        </w:rPr>
        <w:t xml:space="preserve"> glycolytic proteins, such as GLUTs and glycolytic enzymes</w:t>
      </w:r>
      <w:r w:rsidR="00801DBE" w:rsidRPr="00DC2917">
        <w:rPr>
          <w:rFonts w:ascii="Book Antiqua" w:hAnsi="Book Antiqua" w:cs="Times New Roman"/>
          <w:kern w:val="0"/>
        </w:rPr>
        <w:t xml:space="preserve">, to increase glucose absorption and </w:t>
      </w:r>
      <w:proofErr w:type="gramStart"/>
      <w:r w:rsidR="00801DBE" w:rsidRPr="00DC2917">
        <w:rPr>
          <w:rFonts w:ascii="Book Antiqua" w:hAnsi="Book Antiqua" w:cs="Times New Roman"/>
          <w:kern w:val="0"/>
        </w:rPr>
        <w:t>phosphorylation</w:t>
      </w:r>
      <w:r w:rsidR="00C13B99" w:rsidRPr="00DC2917">
        <w:rPr>
          <w:rFonts w:ascii="Book Antiqua" w:hAnsi="Book Antiqua" w:cs="Times New Roman"/>
          <w:noProof/>
          <w:kern w:val="0"/>
          <w:vertAlign w:val="superscript"/>
        </w:rPr>
        <w:t>[</w:t>
      </w:r>
      <w:proofErr w:type="gramEnd"/>
      <w:r w:rsidR="00C13B99" w:rsidRPr="00DC2917">
        <w:rPr>
          <w:rFonts w:ascii="Book Antiqua" w:hAnsi="Book Antiqua" w:cs="Times New Roman"/>
          <w:noProof/>
          <w:kern w:val="0"/>
          <w:vertAlign w:val="superscript"/>
        </w:rPr>
        <w:t>21]</w:t>
      </w:r>
      <w:r w:rsidR="002C7935" w:rsidRPr="00DC2917">
        <w:rPr>
          <w:rFonts w:ascii="Book Antiqua" w:hAnsi="Book Antiqua" w:cs="Times New Roman"/>
          <w:kern w:val="0"/>
        </w:rPr>
        <w:t>. Meanwhile, a number of oncogenes</w:t>
      </w:r>
      <w:r w:rsidRPr="00DC2917">
        <w:rPr>
          <w:rFonts w:ascii="Book Antiqua" w:eastAsia="等线" w:hAnsi="Book Antiqua" w:cs="Times New Roman"/>
          <w:kern w:val="0"/>
        </w:rPr>
        <w:t>,</w:t>
      </w:r>
      <w:r w:rsidR="002C7935" w:rsidRPr="00DC2917">
        <w:rPr>
          <w:rFonts w:ascii="Book Antiqua" w:hAnsi="Book Antiqua" w:cs="Times New Roman"/>
          <w:kern w:val="0"/>
        </w:rPr>
        <w:t xml:space="preserve"> including</w:t>
      </w:r>
      <w:r w:rsidR="001A1A8B" w:rsidRPr="00DC2917">
        <w:rPr>
          <w:rFonts w:ascii="Book Antiqua" w:eastAsia="宋体" w:hAnsi="Book Antiqua" w:cs="Times New Roman"/>
          <w:kern w:val="0"/>
        </w:rPr>
        <w:t xml:space="preserve"> </w:t>
      </w:r>
      <w:r w:rsidR="00C03C6F" w:rsidRPr="00DC2917">
        <w:rPr>
          <w:rFonts w:ascii="Book Antiqua" w:hAnsi="Book Antiqua" w:cs="Times New Roman"/>
          <w:i/>
          <w:kern w:val="0"/>
        </w:rPr>
        <w:t>RAS</w:t>
      </w:r>
      <w:r w:rsidR="00C03C6F" w:rsidRPr="00DC2917">
        <w:rPr>
          <w:rFonts w:ascii="Book Antiqua" w:hAnsi="Book Antiqua" w:cs="Times New Roman"/>
          <w:kern w:val="0"/>
        </w:rPr>
        <w:t>,</w:t>
      </w:r>
      <w:r w:rsidR="00801DBE" w:rsidRPr="00DC2917">
        <w:rPr>
          <w:rFonts w:ascii="Book Antiqua" w:hAnsi="Book Antiqua" w:cs="Times New Roman"/>
          <w:i/>
          <w:kern w:val="0"/>
        </w:rPr>
        <w:t xml:space="preserve"> SRC</w:t>
      </w:r>
      <w:r w:rsidR="00801DBE" w:rsidRPr="00DC2917">
        <w:rPr>
          <w:rFonts w:ascii="Book Antiqua" w:hAnsi="Book Antiqua" w:cs="Times New Roman"/>
          <w:kern w:val="0"/>
        </w:rPr>
        <w:t>,</w:t>
      </w:r>
      <w:r w:rsidR="001A1A8B" w:rsidRPr="00DC2917">
        <w:rPr>
          <w:rFonts w:ascii="Book Antiqua" w:eastAsia="宋体" w:hAnsi="Book Antiqua" w:cs="Times New Roman"/>
          <w:kern w:val="0"/>
        </w:rPr>
        <w:t xml:space="preserve"> </w:t>
      </w:r>
      <w:r w:rsidR="00B21778" w:rsidRPr="00DC2917">
        <w:rPr>
          <w:rFonts w:ascii="Book Antiqua" w:eastAsia="宋体" w:hAnsi="Book Antiqua" w:cs="Times New Roman"/>
          <w:kern w:val="0"/>
        </w:rPr>
        <w:t xml:space="preserve">and </w:t>
      </w:r>
      <w:proofErr w:type="spellStart"/>
      <w:r w:rsidR="00801DBE" w:rsidRPr="00DC2917">
        <w:rPr>
          <w:rFonts w:ascii="Book Antiqua" w:hAnsi="Book Antiqua" w:cs="Times New Roman"/>
          <w:i/>
          <w:kern w:val="0"/>
        </w:rPr>
        <w:t>Myc</w:t>
      </w:r>
      <w:proofErr w:type="spellEnd"/>
      <w:r w:rsidR="00B21778" w:rsidRPr="00DC2917">
        <w:rPr>
          <w:rFonts w:ascii="Book Antiqua" w:hAnsi="Book Antiqua" w:cs="Times New Roman"/>
          <w:iCs/>
          <w:kern w:val="0"/>
        </w:rPr>
        <w:t>,</w:t>
      </w:r>
      <w:r w:rsidR="001A1A8B" w:rsidRPr="00DC2917">
        <w:rPr>
          <w:rFonts w:ascii="Book Antiqua" w:eastAsia="宋体" w:hAnsi="Book Antiqua" w:cs="Times New Roman"/>
          <w:i/>
          <w:kern w:val="0"/>
        </w:rPr>
        <w:t xml:space="preserve"> </w:t>
      </w:r>
      <w:r w:rsidR="00801DBE" w:rsidRPr="00DC2917">
        <w:rPr>
          <w:rFonts w:ascii="Book Antiqua" w:hAnsi="Book Antiqua" w:cs="Times New Roman"/>
          <w:kern w:val="0"/>
        </w:rPr>
        <w:t xml:space="preserve">and activated AKT have been known to promote glycolysis by increasing the expression of </w:t>
      </w:r>
      <w:r w:rsidR="004E3F4A" w:rsidRPr="00DC2917">
        <w:rPr>
          <w:rFonts w:ascii="Book Antiqua" w:hAnsi="Book Antiqua" w:cs="Times New Roman"/>
          <w:kern w:val="0"/>
        </w:rPr>
        <w:t>GLUTs</w:t>
      </w:r>
      <w:r w:rsidR="004E3F4A" w:rsidRPr="00DC2917" w:rsidDel="004E3F4A">
        <w:rPr>
          <w:rFonts w:ascii="Book Antiqua" w:hAnsi="Book Antiqua" w:cs="Times New Roman"/>
          <w:kern w:val="0"/>
        </w:rPr>
        <w:t xml:space="preserve"> </w:t>
      </w:r>
      <w:r w:rsidR="00801DBE" w:rsidRPr="00DC2917">
        <w:rPr>
          <w:rFonts w:ascii="Book Antiqua" w:hAnsi="Book Antiqua" w:cs="Times New Roman"/>
          <w:kern w:val="0"/>
        </w:rPr>
        <w:t xml:space="preserve">and glycolytic </w:t>
      </w:r>
      <w:proofErr w:type="gramStart"/>
      <w:r w:rsidR="00801DBE" w:rsidRPr="00DC2917">
        <w:rPr>
          <w:rFonts w:ascii="Book Antiqua" w:hAnsi="Book Antiqua" w:cs="Times New Roman"/>
          <w:kern w:val="0"/>
        </w:rPr>
        <w:t>enzymes</w:t>
      </w:r>
      <w:r w:rsidR="00C13B99" w:rsidRPr="00DC2917">
        <w:rPr>
          <w:rFonts w:ascii="Book Antiqua" w:hAnsi="Book Antiqua" w:cs="Times New Roman"/>
          <w:noProof/>
          <w:kern w:val="0"/>
          <w:vertAlign w:val="superscript"/>
        </w:rPr>
        <w:t>[</w:t>
      </w:r>
      <w:proofErr w:type="gramEnd"/>
      <w:r w:rsidR="00C13B99" w:rsidRPr="00DC2917">
        <w:rPr>
          <w:rFonts w:ascii="Book Antiqua" w:hAnsi="Book Antiqua" w:cs="Times New Roman"/>
          <w:noProof/>
          <w:kern w:val="0"/>
          <w:vertAlign w:val="superscript"/>
        </w:rPr>
        <w:t>22-24]</w:t>
      </w:r>
      <w:r w:rsidR="00801DBE" w:rsidRPr="00DC2917">
        <w:rPr>
          <w:rFonts w:ascii="Book Antiqua" w:hAnsi="Book Antiqua" w:cs="Times New Roman"/>
          <w:kern w:val="0"/>
        </w:rPr>
        <w:t xml:space="preserve">. </w:t>
      </w:r>
      <w:r w:rsidR="00CE33E1" w:rsidRPr="00DC2917">
        <w:rPr>
          <w:rFonts w:ascii="Book Antiqua" w:hAnsi="Book Antiqua" w:cs="Times New Roman"/>
          <w:kern w:val="0"/>
        </w:rPr>
        <w:t xml:space="preserve">In addition, </w:t>
      </w:r>
      <w:r w:rsidRPr="00DC2917">
        <w:rPr>
          <w:rFonts w:ascii="Book Antiqua" w:eastAsia="等线" w:hAnsi="Book Antiqua" w:cs="Times New Roman"/>
          <w:kern w:val="0"/>
        </w:rPr>
        <w:t>mutations in</w:t>
      </w:r>
      <w:r w:rsidR="00CE33E1" w:rsidRPr="00DC2917">
        <w:rPr>
          <w:rFonts w:ascii="Book Antiqua" w:hAnsi="Book Antiqua" w:cs="Times New Roman"/>
          <w:kern w:val="0"/>
        </w:rPr>
        <w:t xml:space="preserve"> tumor suppressors</w:t>
      </w:r>
      <w:r w:rsidR="001A1A8B" w:rsidRPr="00DC2917">
        <w:rPr>
          <w:rFonts w:ascii="Book Antiqua" w:eastAsia="宋体" w:hAnsi="Book Antiqua" w:cs="Times New Roman"/>
          <w:kern w:val="0"/>
        </w:rPr>
        <w:t xml:space="preserve"> </w:t>
      </w:r>
      <w:r w:rsidR="00EC557E" w:rsidRPr="00DC2917">
        <w:rPr>
          <w:rFonts w:ascii="Book Antiqua" w:hAnsi="Book Antiqua" w:cs="Times New Roman"/>
          <w:kern w:val="0"/>
        </w:rPr>
        <w:t>(</w:t>
      </w:r>
      <w:r w:rsidR="00EC557E" w:rsidRPr="007D7F80">
        <w:rPr>
          <w:rFonts w:ascii="Book Antiqua" w:hAnsi="Book Antiqua" w:cs="Times New Roman"/>
          <w:i/>
          <w:iCs/>
          <w:kern w:val="0"/>
        </w:rPr>
        <w:t>e.g.</w:t>
      </w:r>
      <w:r w:rsidR="00EC557E" w:rsidRPr="00DC2917">
        <w:rPr>
          <w:rFonts w:ascii="Book Antiqua" w:hAnsi="Book Antiqua" w:cs="Times New Roman"/>
          <w:kern w:val="0"/>
        </w:rPr>
        <w:t xml:space="preserve">, </w:t>
      </w:r>
      <w:r w:rsidR="00EC557E" w:rsidRPr="00DC2917">
        <w:rPr>
          <w:rFonts w:ascii="Book Antiqua" w:hAnsi="Book Antiqua" w:cs="Times New Roman"/>
          <w:kern w:val="0"/>
        </w:rPr>
        <w:lastRenderedPageBreak/>
        <w:t xml:space="preserve">PTEN, p53, </w:t>
      </w:r>
      <w:r w:rsidR="003424F8" w:rsidRPr="00DC2917">
        <w:rPr>
          <w:rFonts w:ascii="Book Antiqua" w:hAnsi="Book Antiqua" w:cs="Times New Roman"/>
          <w:kern w:val="0"/>
        </w:rPr>
        <w:t xml:space="preserve">and </w:t>
      </w:r>
      <w:r w:rsidR="00EC557E" w:rsidRPr="00DC2917">
        <w:rPr>
          <w:rFonts w:ascii="Book Antiqua" w:hAnsi="Book Antiqua" w:cs="Times New Roman"/>
          <w:kern w:val="0"/>
        </w:rPr>
        <w:t xml:space="preserve">VHL) are related to the acceleration of glycolytic flux in cancer </w:t>
      </w:r>
      <w:proofErr w:type="gramStart"/>
      <w:r w:rsidR="00EC557E" w:rsidRPr="00DC2917">
        <w:rPr>
          <w:rFonts w:ascii="Book Antiqua" w:hAnsi="Book Antiqua" w:cs="Times New Roman"/>
          <w:kern w:val="0"/>
        </w:rPr>
        <w:t>cells</w:t>
      </w:r>
      <w:r w:rsidR="00C13B99" w:rsidRPr="00DC2917">
        <w:rPr>
          <w:rFonts w:ascii="Book Antiqua" w:hAnsi="Book Antiqua" w:cs="Times New Roman"/>
          <w:noProof/>
          <w:kern w:val="0"/>
          <w:vertAlign w:val="superscript"/>
        </w:rPr>
        <w:t>[</w:t>
      </w:r>
      <w:proofErr w:type="gramEnd"/>
      <w:r w:rsidR="00C13B99" w:rsidRPr="00DC2917">
        <w:rPr>
          <w:rFonts w:ascii="Book Antiqua" w:hAnsi="Book Antiqua" w:cs="Times New Roman"/>
          <w:noProof/>
          <w:kern w:val="0"/>
          <w:vertAlign w:val="superscript"/>
        </w:rPr>
        <w:t>25]</w:t>
      </w:r>
      <w:r w:rsidR="00C702B9" w:rsidRPr="00DC2917">
        <w:rPr>
          <w:rFonts w:ascii="Book Antiqua" w:hAnsi="Book Antiqua" w:cs="Times New Roman"/>
          <w:kern w:val="0"/>
        </w:rPr>
        <w:t>. In prostate cancer,</w:t>
      </w:r>
      <w:r w:rsidR="001A1A8B" w:rsidRPr="00DC2917">
        <w:rPr>
          <w:rFonts w:ascii="Book Antiqua" w:eastAsia="宋体" w:hAnsi="Book Antiqua" w:cs="Times New Roman"/>
          <w:kern w:val="0"/>
        </w:rPr>
        <w:t xml:space="preserve"> </w:t>
      </w:r>
      <w:r w:rsidR="00CE33E1" w:rsidRPr="00DC2917">
        <w:rPr>
          <w:rFonts w:ascii="Book Antiqua" w:hAnsi="Book Antiqua" w:cs="Times New Roman"/>
          <w:kern w:val="0"/>
        </w:rPr>
        <w:t>mutation</w:t>
      </w:r>
      <w:r w:rsidR="00C702B9" w:rsidRPr="00DC2917">
        <w:rPr>
          <w:rFonts w:ascii="Book Antiqua" w:hAnsi="Book Antiqua" w:cs="Times New Roman"/>
          <w:kern w:val="0"/>
        </w:rPr>
        <w:t xml:space="preserve"> of PTEN increases the translation of </w:t>
      </w:r>
      <w:r w:rsidR="00C702B9" w:rsidRPr="004E0EA0">
        <w:rPr>
          <w:rFonts w:ascii="Book Antiqua" w:hAnsi="Book Antiqua" w:cs="Times New Roman"/>
          <w:i/>
          <w:kern w:val="0"/>
        </w:rPr>
        <w:t>HK2</w:t>
      </w:r>
      <w:r w:rsidR="00C702B9" w:rsidRPr="00DC2917">
        <w:rPr>
          <w:rFonts w:ascii="Book Antiqua" w:hAnsi="Book Antiqua" w:cs="Times New Roman"/>
          <w:kern w:val="0"/>
        </w:rPr>
        <w:t xml:space="preserve"> mRNA by activating the AKT-mTORC1-4EBP1 axis, and deletion of P53 enhances the stability of </w:t>
      </w:r>
      <w:r w:rsidR="00C702B9" w:rsidRPr="004E0EA0">
        <w:rPr>
          <w:rFonts w:ascii="Book Antiqua" w:hAnsi="Book Antiqua" w:cs="Times New Roman"/>
          <w:i/>
          <w:kern w:val="0"/>
        </w:rPr>
        <w:t>HK2</w:t>
      </w:r>
      <w:r w:rsidR="00C702B9" w:rsidRPr="00DC2917">
        <w:rPr>
          <w:rFonts w:ascii="Book Antiqua" w:hAnsi="Book Antiqua" w:cs="Times New Roman"/>
          <w:kern w:val="0"/>
        </w:rPr>
        <w:t xml:space="preserve"> mRNA by inhibiting miR143 </w:t>
      </w:r>
      <w:proofErr w:type="gramStart"/>
      <w:r w:rsidR="00C702B9" w:rsidRPr="00DC2917">
        <w:rPr>
          <w:rFonts w:ascii="Book Antiqua" w:hAnsi="Book Antiqua" w:cs="Times New Roman"/>
          <w:kern w:val="0"/>
        </w:rPr>
        <w:t>biogenesis</w:t>
      </w:r>
      <w:r w:rsidR="00C13B99" w:rsidRPr="00DC2917">
        <w:rPr>
          <w:rFonts w:ascii="Book Antiqua" w:hAnsi="Book Antiqua" w:cs="Times New Roman"/>
          <w:noProof/>
          <w:kern w:val="0"/>
          <w:vertAlign w:val="superscript"/>
        </w:rPr>
        <w:t>[</w:t>
      </w:r>
      <w:proofErr w:type="gramEnd"/>
      <w:r w:rsidR="00C13B99" w:rsidRPr="00DC2917">
        <w:rPr>
          <w:rFonts w:ascii="Book Antiqua" w:hAnsi="Book Antiqua" w:cs="Times New Roman"/>
          <w:noProof/>
          <w:kern w:val="0"/>
          <w:vertAlign w:val="superscript"/>
        </w:rPr>
        <w:t>26]</w:t>
      </w:r>
      <w:r w:rsidR="00C702B9" w:rsidRPr="00DC2917">
        <w:rPr>
          <w:rFonts w:ascii="Book Antiqua" w:hAnsi="Book Antiqua" w:cs="Times New Roman"/>
          <w:kern w:val="0"/>
        </w:rPr>
        <w:t>.</w:t>
      </w:r>
    </w:p>
    <w:p w14:paraId="3A35830F" w14:textId="77777777" w:rsidR="00AA0B94" w:rsidRPr="00DC2917" w:rsidRDefault="00AA0B94" w:rsidP="00A958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Book Antiqua" w:hAnsi="Book Antiqua" w:cs="Times New Roman"/>
          <w:kern w:val="0"/>
        </w:rPr>
      </w:pPr>
    </w:p>
    <w:p w14:paraId="31F19FCE" w14:textId="51993DBF" w:rsidR="00B62631" w:rsidRPr="000272CA" w:rsidRDefault="007D7F80" w:rsidP="00A958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Book Antiqua" w:hAnsi="Book Antiqua" w:cs="Times New Roman"/>
          <w:b/>
          <w:kern w:val="0"/>
          <w:u w:val="single"/>
        </w:rPr>
      </w:pPr>
      <w:r w:rsidRPr="000272CA">
        <w:rPr>
          <w:rFonts w:ascii="Book Antiqua" w:hAnsi="Book Antiqua" w:cs="Times New Roman"/>
          <w:b/>
          <w:kern w:val="0"/>
          <w:u w:val="single"/>
        </w:rPr>
        <w:t>METABOLIC CHARACTERISTICS OF CSCS</w:t>
      </w:r>
    </w:p>
    <w:p w14:paraId="1D8C7502" w14:textId="221964EE" w:rsidR="00B62631" w:rsidRDefault="003860EC" w:rsidP="00A95882">
      <w:pPr>
        <w:adjustRightInd w:val="0"/>
        <w:snapToGrid w:val="0"/>
        <w:spacing w:line="360" w:lineRule="auto"/>
        <w:rPr>
          <w:rFonts w:ascii="Book Antiqua" w:hAnsi="Book Antiqua" w:cs="Times New Roman"/>
          <w:kern w:val="0"/>
        </w:rPr>
      </w:pPr>
      <w:r w:rsidRPr="00DC2917">
        <w:rPr>
          <w:rFonts w:ascii="Book Antiqua" w:hAnsi="Book Antiqua" w:cs="Times New Roman"/>
          <w:kern w:val="0"/>
        </w:rPr>
        <w:t>T</w:t>
      </w:r>
      <w:r w:rsidR="00847B04" w:rsidRPr="00DC2917">
        <w:rPr>
          <w:rFonts w:ascii="Book Antiqua" w:hAnsi="Book Antiqua" w:cs="Times New Roman"/>
          <w:kern w:val="0"/>
        </w:rPr>
        <w:t xml:space="preserve">he metabolic characteristics of CSCs have been the focus of attention. </w:t>
      </w:r>
      <w:r w:rsidR="00801DBE" w:rsidRPr="00DC2917">
        <w:rPr>
          <w:rFonts w:ascii="Book Antiqua" w:hAnsi="Book Antiqua" w:cs="Times New Roman"/>
          <w:kern w:val="0"/>
        </w:rPr>
        <w:t>Numerous</w:t>
      </w:r>
      <w:r w:rsidRPr="00DC2917">
        <w:rPr>
          <w:rFonts w:ascii="Book Antiqua" w:hAnsi="Book Antiqua" w:cs="Times New Roman"/>
          <w:kern w:val="0"/>
        </w:rPr>
        <w:t xml:space="preserve"> studies have shown that</w:t>
      </w:r>
      <w:r w:rsidRPr="00DC2917">
        <w:rPr>
          <w:rFonts w:ascii="Book Antiqua" w:eastAsia="等线" w:hAnsi="Book Antiqua" w:cs="Times New Roman"/>
          <w:kern w:val="0"/>
        </w:rPr>
        <w:t xml:space="preserve"> the</w:t>
      </w:r>
      <w:r w:rsidRPr="00DC2917">
        <w:rPr>
          <w:rFonts w:ascii="Book Antiqua" w:hAnsi="Book Antiqua" w:cs="Times New Roman"/>
          <w:kern w:val="0"/>
        </w:rPr>
        <w:t xml:space="preserve"> metabolic characteristics of CSCs </w:t>
      </w:r>
      <w:r w:rsidRPr="00DC2917">
        <w:rPr>
          <w:rFonts w:ascii="Book Antiqua" w:eastAsia="等线" w:hAnsi="Book Antiqua" w:cs="Times New Roman"/>
          <w:kern w:val="0"/>
        </w:rPr>
        <w:t>are</w:t>
      </w:r>
      <w:r w:rsidRPr="00DC2917">
        <w:rPr>
          <w:rFonts w:ascii="Book Antiqua" w:hAnsi="Book Antiqua" w:cs="Times New Roman"/>
          <w:kern w:val="0"/>
        </w:rPr>
        <w:t xml:space="preserve"> highly </w:t>
      </w:r>
      <w:r w:rsidR="00801DBE" w:rsidRPr="00DC2917">
        <w:rPr>
          <w:rFonts w:ascii="Book Antiqua" w:hAnsi="Book Antiqua" w:cs="Times New Roman"/>
          <w:kern w:val="0"/>
        </w:rPr>
        <w:t>heterogeneous.</w:t>
      </w:r>
      <w:r w:rsidR="001A1A8B" w:rsidRPr="00DC2917">
        <w:rPr>
          <w:rFonts w:ascii="Book Antiqua" w:eastAsia="宋体" w:hAnsi="Book Antiqua" w:cs="Times New Roman"/>
          <w:kern w:val="0"/>
        </w:rPr>
        <w:t xml:space="preserve"> </w:t>
      </w:r>
      <w:r w:rsidR="00801DBE" w:rsidRPr="00DC2917">
        <w:rPr>
          <w:rFonts w:ascii="Book Antiqua" w:hAnsi="Book Antiqua" w:cs="Times New Roman"/>
          <w:kern w:val="0"/>
        </w:rPr>
        <w:t>Unlike</w:t>
      </w:r>
      <w:r w:rsidR="001A1A8B" w:rsidRPr="00DC2917">
        <w:rPr>
          <w:rFonts w:ascii="Book Antiqua" w:eastAsia="宋体" w:hAnsi="Book Antiqua" w:cs="Times New Roman"/>
          <w:kern w:val="0"/>
        </w:rPr>
        <w:t xml:space="preserve"> </w:t>
      </w:r>
      <w:r w:rsidR="007017FB" w:rsidRPr="00DC2917">
        <w:rPr>
          <w:rFonts w:ascii="Book Antiqua" w:hAnsi="Book Antiqua" w:cs="Times New Roman"/>
          <w:kern w:val="0"/>
        </w:rPr>
        <w:t>non</w:t>
      </w:r>
      <w:r w:rsidR="00801DBE" w:rsidRPr="00DC2917">
        <w:rPr>
          <w:rFonts w:ascii="Book Antiqua" w:hAnsi="Book Antiqua" w:cs="Times New Roman"/>
          <w:kern w:val="0"/>
        </w:rPr>
        <w:t>-CSCs</w:t>
      </w:r>
      <w:r w:rsidR="00CD6111" w:rsidRPr="00DC2917">
        <w:rPr>
          <w:rFonts w:ascii="Book Antiqua" w:hAnsi="Book Antiqua" w:cs="Times New Roman"/>
          <w:kern w:val="0"/>
        </w:rPr>
        <w:t>,</w:t>
      </w:r>
      <w:r w:rsidR="00801DBE" w:rsidRPr="00DC2917">
        <w:rPr>
          <w:rFonts w:ascii="Book Antiqua" w:hAnsi="Book Antiqua" w:cs="Times New Roman"/>
          <w:kern w:val="0"/>
        </w:rPr>
        <w:t xml:space="preserve"> </w:t>
      </w:r>
      <w:r w:rsidR="004E3F4A">
        <w:rPr>
          <w:rFonts w:ascii="Book Antiqua" w:hAnsi="Book Antiqua" w:cs="Times New Roman"/>
          <w:kern w:val="0"/>
        </w:rPr>
        <w:t xml:space="preserve">which </w:t>
      </w:r>
      <w:r w:rsidR="00801DBE" w:rsidRPr="00DC2917">
        <w:rPr>
          <w:rFonts w:ascii="Book Antiqua" w:hAnsi="Book Antiqua" w:cs="Times New Roman"/>
          <w:kern w:val="0"/>
        </w:rPr>
        <w:t xml:space="preserve">mainly utilize glycolysis, CSCs exhibit a glycolytic or OXPHOS-dependent metabolic </w:t>
      </w:r>
      <w:proofErr w:type="gramStart"/>
      <w:r w:rsidR="00801DBE" w:rsidRPr="00DC2917">
        <w:rPr>
          <w:rFonts w:ascii="Book Antiqua" w:hAnsi="Book Antiqua" w:cs="Times New Roman"/>
          <w:kern w:val="0"/>
        </w:rPr>
        <w:t>phenotype</w:t>
      </w:r>
      <w:r w:rsidR="0085653B" w:rsidRPr="0085653B">
        <w:rPr>
          <w:rFonts w:ascii="Book Antiqua" w:hAnsi="Book Antiqua" w:cs="Times New Roman"/>
          <w:noProof/>
          <w:kern w:val="0"/>
          <w:vertAlign w:val="superscript"/>
        </w:rPr>
        <w:t>[</w:t>
      </w:r>
      <w:proofErr w:type="gramEnd"/>
      <w:r w:rsidR="0085653B" w:rsidRPr="0085653B">
        <w:rPr>
          <w:rFonts w:ascii="Book Antiqua" w:hAnsi="Book Antiqua" w:cs="Times New Roman"/>
          <w:noProof/>
          <w:kern w:val="0"/>
          <w:vertAlign w:val="superscript"/>
        </w:rPr>
        <w:t>27,28]</w:t>
      </w:r>
      <w:r w:rsidR="00801DBE" w:rsidRPr="00DC2917">
        <w:rPr>
          <w:rFonts w:ascii="Book Antiqua" w:hAnsi="Book Antiqua" w:cs="Times New Roman"/>
          <w:kern w:val="0"/>
        </w:rPr>
        <w:t>.</w:t>
      </w:r>
    </w:p>
    <w:p w14:paraId="29DE8DCE" w14:textId="77777777" w:rsidR="007D7F80" w:rsidRPr="007D7F80" w:rsidRDefault="007D7F80" w:rsidP="00A95882">
      <w:pPr>
        <w:adjustRightInd w:val="0"/>
        <w:snapToGrid w:val="0"/>
        <w:spacing w:line="360" w:lineRule="auto"/>
        <w:rPr>
          <w:rFonts w:ascii="Book Antiqua" w:hAnsi="Book Antiqua" w:cs="Times New Roman"/>
          <w:kern w:val="0"/>
        </w:rPr>
      </w:pPr>
    </w:p>
    <w:p w14:paraId="30719908" w14:textId="59594704" w:rsidR="00B62631" w:rsidRPr="00DC2917" w:rsidRDefault="003860EC" w:rsidP="00A95882">
      <w:pPr>
        <w:adjustRightInd w:val="0"/>
        <w:snapToGrid w:val="0"/>
        <w:spacing w:line="360" w:lineRule="auto"/>
        <w:rPr>
          <w:rFonts w:ascii="Book Antiqua" w:hAnsi="Book Antiqua" w:cs="Times New Roman"/>
          <w:b/>
          <w:i/>
          <w:kern w:val="0"/>
        </w:rPr>
      </w:pPr>
      <w:r w:rsidRPr="00DC2917">
        <w:rPr>
          <w:rFonts w:ascii="Book Antiqua" w:hAnsi="Book Antiqua" w:cs="Times New Roman"/>
          <w:b/>
          <w:i/>
          <w:kern w:val="0"/>
        </w:rPr>
        <w:t>Evidence that</w:t>
      </w:r>
      <w:r w:rsidR="004E3F4A">
        <w:rPr>
          <w:rFonts w:ascii="Book Antiqua" w:eastAsia="等线" w:hAnsi="Book Antiqua" w:cs="Times New Roman"/>
          <w:b/>
          <w:i/>
          <w:kern w:val="0"/>
        </w:rPr>
        <w:t xml:space="preserve"> </w:t>
      </w:r>
      <w:r w:rsidRPr="00DC2917">
        <w:rPr>
          <w:rFonts w:ascii="Book Antiqua" w:hAnsi="Book Antiqua" w:cs="Times New Roman"/>
          <w:b/>
          <w:i/>
          <w:kern w:val="0"/>
        </w:rPr>
        <w:t xml:space="preserve">glycolytic rate </w:t>
      </w:r>
      <w:r w:rsidR="00E40FD0" w:rsidRPr="00DC2917">
        <w:rPr>
          <w:rFonts w:ascii="Book Antiqua" w:hAnsi="Book Antiqua" w:cs="Times New Roman"/>
          <w:b/>
          <w:i/>
          <w:kern w:val="0"/>
        </w:rPr>
        <w:t xml:space="preserve">is </w:t>
      </w:r>
      <w:r w:rsidRPr="00DC2917">
        <w:rPr>
          <w:rFonts w:ascii="Book Antiqua" w:hAnsi="Book Antiqua" w:cs="Times New Roman"/>
          <w:b/>
          <w:i/>
          <w:kern w:val="0"/>
        </w:rPr>
        <w:t>higher in CSCs</w:t>
      </w:r>
      <w:r w:rsidR="0043258B" w:rsidRPr="00DC2917">
        <w:rPr>
          <w:rFonts w:ascii="Book Antiqua" w:hAnsi="Book Antiqua" w:cs="Times New Roman"/>
          <w:b/>
          <w:i/>
          <w:kern w:val="0"/>
        </w:rPr>
        <w:t xml:space="preserve"> than in non-CSCs</w:t>
      </w:r>
    </w:p>
    <w:p w14:paraId="11089071" w14:textId="328F178E" w:rsidR="00B62631" w:rsidRPr="00DC2917" w:rsidRDefault="00EF5BBA" w:rsidP="00A958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Book Antiqua" w:hAnsi="Book Antiqua" w:cs="Times New Roman"/>
          <w:kern w:val="0"/>
        </w:rPr>
      </w:pPr>
      <w:r w:rsidRPr="00DC2917">
        <w:rPr>
          <w:rFonts w:ascii="Book Antiqua" w:hAnsi="Book Antiqua" w:cs="Times New Roman"/>
          <w:kern w:val="0"/>
        </w:rPr>
        <w:t>N</w:t>
      </w:r>
      <w:r w:rsidR="003860EC" w:rsidRPr="00DC2917">
        <w:rPr>
          <w:rFonts w:ascii="Book Antiqua" w:hAnsi="Book Antiqua" w:cs="Times New Roman"/>
          <w:kern w:val="0"/>
        </w:rPr>
        <w:t xml:space="preserve">ormal stem cells mainly use glycolysis to generate </w:t>
      </w:r>
      <w:proofErr w:type="gramStart"/>
      <w:r w:rsidR="003860EC" w:rsidRPr="00DC2917">
        <w:rPr>
          <w:rFonts w:ascii="Book Antiqua" w:hAnsi="Book Antiqua" w:cs="Times New Roman"/>
          <w:kern w:val="0"/>
        </w:rPr>
        <w:t>energy</w:t>
      </w:r>
      <w:r w:rsidR="00C13B99" w:rsidRPr="00DC2917">
        <w:rPr>
          <w:rFonts w:ascii="Book Antiqua" w:hAnsi="Book Antiqua" w:cs="Times New Roman"/>
          <w:noProof/>
          <w:kern w:val="0"/>
          <w:vertAlign w:val="superscript"/>
        </w:rPr>
        <w:t>[</w:t>
      </w:r>
      <w:proofErr w:type="gramEnd"/>
      <w:r w:rsidR="00C13B99" w:rsidRPr="00DC2917">
        <w:rPr>
          <w:rFonts w:ascii="Book Antiqua" w:hAnsi="Book Antiqua" w:cs="Times New Roman"/>
          <w:noProof/>
          <w:kern w:val="0"/>
          <w:vertAlign w:val="superscript"/>
        </w:rPr>
        <w:t>29]</w:t>
      </w:r>
      <w:r w:rsidR="003860EC" w:rsidRPr="00DC2917">
        <w:rPr>
          <w:rFonts w:ascii="Book Antiqua" w:hAnsi="Book Antiqua" w:cs="Times New Roman"/>
          <w:kern w:val="0"/>
        </w:rPr>
        <w:t>.</w:t>
      </w:r>
      <w:r w:rsidR="003860EC" w:rsidRPr="00DC2917">
        <w:rPr>
          <w:rFonts w:ascii="Book Antiqua" w:eastAsia="等线" w:hAnsi="Book Antiqua" w:cs="Times New Roman"/>
          <w:kern w:val="0"/>
        </w:rPr>
        <w:t xml:space="preserve"> </w:t>
      </w:r>
      <w:r w:rsidR="00017EE4" w:rsidRPr="00DC2917">
        <w:rPr>
          <w:rFonts w:ascii="Book Antiqua" w:hAnsi="Book Antiqua" w:cs="Times New Roman"/>
          <w:kern w:val="0"/>
        </w:rPr>
        <w:t>Therefore</w:t>
      </w:r>
      <w:r w:rsidR="00346DC8" w:rsidRPr="00DC2917">
        <w:rPr>
          <w:rFonts w:ascii="Book Antiqua" w:hAnsi="Book Antiqua" w:cs="Times New Roman"/>
          <w:kern w:val="0"/>
        </w:rPr>
        <w:t xml:space="preserve">, CSCs </w:t>
      </w:r>
      <w:r w:rsidR="003860EC" w:rsidRPr="00DC2917">
        <w:rPr>
          <w:rFonts w:ascii="Book Antiqua" w:eastAsia="等线" w:hAnsi="Book Antiqua" w:cs="Times New Roman"/>
          <w:kern w:val="0"/>
        </w:rPr>
        <w:t>were</w:t>
      </w:r>
      <w:r w:rsidR="001A1A8B" w:rsidRPr="00DC2917">
        <w:rPr>
          <w:rFonts w:ascii="Book Antiqua" w:eastAsia="宋体" w:hAnsi="Book Antiqua" w:cs="Times New Roman"/>
          <w:kern w:val="0"/>
        </w:rPr>
        <w:t xml:space="preserve"> </w:t>
      </w:r>
      <w:r w:rsidR="007D1875" w:rsidRPr="00DC2917">
        <w:rPr>
          <w:rFonts w:ascii="Book Antiqua" w:hAnsi="Book Antiqua" w:cs="Times New Roman"/>
          <w:kern w:val="0"/>
        </w:rPr>
        <w:t xml:space="preserve">hypothesized </w:t>
      </w:r>
      <w:r w:rsidR="0021188C" w:rsidRPr="00DC2917">
        <w:rPr>
          <w:rFonts w:ascii="Book Antiqua" w:hAnsi="Book Antiqua" w:cs="Times New Roman"/>
          <w:kern w:val="0"/>
        </w:rPr>
        <w:t>to</w:t>
      </w:r>
      <w:r w:rsidR="001A1A8B" w:rsidRPr="00DC2917">
        <w:rPr>
          <w:rFonts w:ascii="Book Antiqua" w:eastAsia="宋体" w:hAnsi="Book Antiqua" w:cs="Times New Roman"/>
          <w:kern w:val="0"/>
        </w:rPr>
        <w:t xml:space="preserve"> </w:t>
      </w:r>
      <w:r w:rsidR="0021188C" w:rsidRPr="00DC2917">
        <w:rPr>
          <w:rFonts w:ascii="Book Antiqua" w:hAnsi="Book Antiqua" w:cs="Times New Roman"/>
          <w:kern w:val="0"/>
        </w:rPr>
        <w:t>mainly rely</w:t>
      </w:r>
      <w:r w:rsidR="00C25077" w:rsidRPr="00DC2917">
        <w:rPr>
          <w:rFonts w:ascii="Book Antiqua" w:hAnsi="Book Antiqua" w:cs="Times New Roman"/>
          <w:kern w:val="0"/>
        </w:rPr>
        <w:t xml:space="preserve"> on glycolysis</w:t>
      </w:r>
      <w:r w:rsidR="003860EC" w:rsidRPr="00DC2917">
        <w:rPr>
          <w:rFonts w:ascii="Book Antiqua" w:eastAsia="等线" w:hAnsi="Book Antiqua" w:cs="Times New Roman"/>
          <w:kern w:val="0"/>
        </w:rPr>
        <w:t>, similar</w:t>
      </w:r>
      <w:r w:rsidR="00C25077" w:rsidRPr="00DC2917">
        <w:rPr>
          <w:rFonts w:ascii="Book Antiqua" w:hAnsi="Book Antiqua" w:cs="Times New Roman"/>
          <w:kern w:val="0"/>
        </w:rPr>
        <w:t xml:space="preserve"> to normal stem </w:t>
      </w:r>
      <w:proofErr w:type="gramStart"/>
      <w:r w:rsidR="00C25077" w:rsidRPr="00DC2917">
        <w:rPr>
          <w:rFonts w:ascii="Book Antiqua" w:hAnsi="Book Antiqua" w:cs="Times New Roman"/>
          <w:kern w:val="0"/>
        </w:rPr>
        <w:t>cells</w:t>
      </w:r>
      <w:r w:rsidR="00C13B99" w:rsidRPr="00DC2917">
        <w:rPr>
          <w:rFonts w:ascii="Book Antiqua" w:hAnsi="Book Antiqua" w:cs="Times New Roman"/>
          <w:noProof/>
          <w:kern w:val="0"/>
          <w:vertAlign w:val="superscript"/>
        </w:rPr>
        <w:t>[</w:t>
      </w:r>
      <w:proofErr w:type="gramEnd"/>
      <w:r w:rsidR="00C13B99" w:rsidRPr="00DC2917">
        <w:rPr>
          <w:rFonts w:ascii="Book Antiqua" w:hAnsi="Book Antiqua" w:cs="Times New Roman"/>
          <w:noProof/>
          <w:kern w:val="0"/>
          <w:vertAlign w:val="superscript"/>
        </w:rPr>
        <w:t>30]</w:t>
      </w:r>
      <w:r w:rsidR="003B4247" w:rsidRPr="00DC2917">
        <w:rPr>
          <w:rFonts w:ascii="Book Antiqua" w:hAnsi="Book Antiqua" w:cs="Times New Roman"/>
          <w:kern w:val="0"/>
        </w:rPr>
        <w:t>. Indeed, a</w:t>
      </w:r>
      <w:r w:rsidR="001A1A8B" w:rsidRPr="00DC2917">
        <w:rPr>
          <w:rFonts w:ascii="Book Antiqua" w:eastAsia="宋体" w:hAnsi="Book Antiqua" w:cs="Times New Roman"/>
          <w:kern w:val="0"/>
        </w:rPr>
        <w:t xml:space="preserve"> </w:t>
      </w:r>
      <w:r w:rsidR="0021188C" w:rsidRPr="00DC2917">
        <w:rPr>
          <w:rFonts w:ascii="Book Antiqua" w:hAnsi="Book Antiqua" w:cs="Times New Roman"/>
          <w:kern w:val="0"/>
        </w:rPr>
        <w:t>series</w:t>
      </w:r>
      <w:r w:rsidR="00801DBE" w:rsidRPr="00DC2917">
        <w:rPr>
          <w:rFonts w:ascii="Book Antiqua" w:hAnsi="Book Antiqua" w:cs="Times New Roman"/>
          <w:kern w:val="0"/>
        </w:rPr>
        <w:t xml:space="preserve"> of studies </w:t>
      </w:r>
      <w:r w:rsidR="0021188C" w:rsidRPr="00DC2917">
        <w:rPr>
          <w:rFonts w:ascii="Book Antiqua" w:hAnsi="Book Antiqua" w:cs="Times New Roman"/>
          <w:kern w:val="0"/>
        </w:rPr>
        <w:t xml:space="preserve">in osteosarcoma, glioblastoma, breast cancer, lung cancer, ovarian cancer, and colon cancer have </w:t>
      </w:r>
      <w:r w:rsidR="003860EC" w:rsidRPr="00DC2917">
        <w:rPr>
          <w:rFonts w:ascii="Book Antiqua" w:eastAsia="等线" w:hAnsi="Book Antiqua" w:cs="Times New Roman"/>
          <w:kern w:val="0"/>
        </w:rPr>
        <w:t>proven</w:t>
      </w:r>
      <w:r w:rsidR="0021188C" w:rsidRPr="00DC2917">
        <w:rPr>
          <w:rFonts w:ascii="Book Antiqua" w:hAnsi="Book Antiqua" w:cs="Times New Roman"/>
          <w:kern w:val="0"/>
        </w:rPr>
        <w:t xml:space="preserve"> that</w:t>
      </w:r>
      <w:r w:rsidR="00801DBE" w:rsidRPr="00DC2917">
        <w:rPr>
          <w:rFonts w:ascii="Book Antiqua" w:hAnsi="Book Antiqua" w:cs="Times New Roman"/>
          <w:kern w:val="0"/>
        </w:rPr>
        <w:t xml:space="preserve"> CSCs are more glycolytic than non-CSCs, both </w:t>
      </w:r>
      <w:r w:rsidR="00801DBE" w:rsidRPr="0086106B">
        <w:rPr>
          <w:rFonts w:ascii="Book Antiqua" w:hAnsi="Book Antiqua" w:cs="Times New Roman"/>
          <w:i/>
          <w:iCs/>
          <w:kern w:val="0"/>
        </w:rPr>
        <w:t>in vitro</w:t>
      </w:r>
      <w:r w:rsidR="00801DBE" w:rsidRPr="00DC2917">
        <w:rPr>
          <w:rFonts w:ascii="Book Antiqua" w:hAnsi="Book Antiqua" w:cs="Times New Roman"/>
          <w:kern w:val="0"/>
        </w:rPr>
        <w:t xml:space="preserve"> and </w:t>
      </w:r>
      <w:r w:rsidR="00801DBE" w:rsidRPr="0086106B">
        <w:rPr>
          <w:rFonts w:ascii="Book Antiqua" w:hAnsi="Book Antiqua" w:cs="Times New Roman"/>
          <w:i/>
          <w:iCs/>
          <w:kern w:val="0"/>
        </w:rPr>
        <w:t>in vivo</w:t>
      </w:r>
      <w:r w:rsidR="00C13B99" w:rsidRPr="00DC2917">
        <w:rPr>
          <w:rFonts w:ascii="Book Antiqua" w:hAnsi="Book Antiqua" w:cs="Times New Roman"/>
          <w:noProof/>
          <w:kern w:val="0"/>
          <w:vertAlign w:val="superscript"/>
        </w:rPr>
        <w:t>[31-33]</w:t>
      </w:r>
      <w:r w:rsidR="00801DBE" w:rsidRPr="00DC2917">
        <w:rPr>
          <w:rFonts w:ascii="Book Antiqua" w:hAnsi="Book Antiqua" w:cs="Times New Roman"/>
          <w:kern w:val="0"/>
        </w:rPr>
        <w:t>.</w:t>
      </w:r>
      <w:r w:rsidR="001A1A8B" w:rsidRPr="00DC2917">
        <w:rPr>
          <w:rFonts w:ascii="Book Antiqua" w:eastAsia="宋体" w:hAnsi="Book Antiqua" w:cs="Times New Roman"/>
          <w:kern w:val="0"/>
        </w:rPr>
        <w:t xml:space="preserve"> </w:t>
      </w:r>
      <w:r w:rsidR="00F64A66" w:rsidRPr="00DC2917">
        <w:rPr>
          <w:rFonts w:ascii="Book Antiqua" w:hAnsi="Book Antiqua" w:cs="Times New Roman"/>
          <w:kern w:val="0"/>
        </w:rPr>
        <w:t>M</w:t>
      </w:r>
      <w:r w:rsidR="00673CBE" w:rsidRPr="00DC2917">
        <w:rPr>
          <w:rFonts w:ascii="Book Antiqua" w:hAnsi="Book Antiqua" w:cs="Times New Roman"/>
          <w:kern w:val="0"/>
        </w:rPr>
        <w:t>oreover, it has been observed that the glucose uptake, glycolytic enzyme expression, lactate production</w:t>
      </w:r>
      <w:r w:rsidR="004E3F4A">
        <w:rPr>
          <w:rFonts w:ascii="Book Antiqua" w:hAnsi="Book Antiqua" w:cs="Times New Roman"/>
          <w:kern w:val="0"/>
        </w:rPr>
        <w:t>,</w:t>
      </w:r>
      <w:r w:rsidR="00673CBE" w:rsidRPr="00DC2917">
        <w:rPr>
          <w:rFonts w:ascii="Book Antiqua" w:hAnsi="Book Antiqua" w:cs="Times New Roman"/>
          <w:kern w:val="0"/>
        </w:rPr>
        <w:t xml:space="preserve"> and ATP content of CSCs are significantly increased compared with </w:t>
      </w:r>
      <w:r w:rsidR="00AD1452" w:rsidRPr="00DC2917">
        <w:rPr>
          <w:rFonts w:ascii="Book Antiqua" w:hAnsi="Book Antiqua" w:cs="Times New Roman"/>
          <w:kern w:val="0"/>
        </w:rPr>
        <w:t xml:space="preserve">those of </w:t>
      </w:r>
      <w:r w:rsidR="00673CBE" w:rsidRPr="00DC2917">
        <w:rPr>
          <w:rFonts w:ascii="Book Antiqua" w:hAnsi="Book Antiqua" w:cs="Times New Roman"/>
          <w:kern w:val="0"/>
        </w:rPr>
        <w:t>non-</w:t>
      </w:r>
      <w:proofErr w:type="gramStart"/>
      <w:r w:rsidR="00673CBE" w:rsidRPr="00DC2917">
        <w:rPr>
          <w:rFonts w:ascii="Book Antiqua" w:hAnsi="Book Antiqua" w:cs="Times New Roman"/>
          <w:kern w:val="0"/>
        </w:rPr>
        <w:t>CSCs</w:t>
      </w:r>
      <w:r w:rsidR="00C13B99" w:rsidRPr="00DC2917">
        <w:rPr>
          <w:rFonts w:ascii="Book Antiqua" w:hAnsi="Book Antiqua" w:cs="Times New Roman"/>
          <w:noProof/>
          <w:kern w:val="0"/>
          <w:vertAlign w:val="superscript"/>
        </w:rPr>
        <w:t>[</w:t>
      </w:r>
      <w:proofErr w:type="gramEnd"/>
      <w:r w:rsidR="00C13B99" w:rsidRPr="00DC2917">
        <w:rPr>
          <w:rFonts w:ascii="Book Antiqua" w:hAnsi="Book Antiqua" w:cs="Times New Roman"/>
          <w:noProof/>
          <w:kern w:val="0"/>
          <w:vertAlign w:val="superscript"/>
        </w:rPr>
        <w:t>34]</w:t>
      </w:r>
      <w:r w:rsidR="00801DBE" w:rsidRPr="00DC2917">
        <w:rPr>
          <w:rFonts w:ascii="Book Antiqua" w:hAnsi="Book Antiqua" w:cs="Times New Roman"/>
          <w:kern w:val="0"/>
        </w:rPr>
        <w:t>.</w:t>
      </w:r>
      <w:r w:rsidR="003860EC" w:rsidRPr="00DC2917">
        <w:rPr>
          <w:rFonts w:ascii="Book Antiqua" w:eastAsia="等线" w:hAnsi="Book Antiqua" w:cs="Times New Roman"/>
          <w:kern w:val="0"/>
        </w:rPr>
        <w:t xml:space="preserve"> </w:t>
      </w:r>
      <w:r w:rsidR="00017EE4" w:rsidRPr="00DC2917">
        <w:rPr>
          <w:rFonts w:ascii="Book Antiqua" w:hAnsi="Book Antiqua" w:cs="Times New Roman"/>
          <w:kern w:val="0"/>
        </w:rPr>
        <w:t>Many genes</w:t>
      </w:r>
      <w:r w:rsidR="003860EC" w:rsidRPr="00DC2917">
        <w:rPr>
          <w:rFonts w:ascii="Book Antiqua" w:eastAsia="等线" w:hAnsi="Book Antiqua" w:cs="Times New Roman"/>
          <w:kern w:val="0"/>
        </w:rPr>
        <w:t>,</w:t>
      </w:r>
      <w:r w:rsidR="00017EE4" w:rsidRPr="00DC2917">
        <w:rPr>
          <w:rFonts w:ascii="Book Antiqua" w:hAnsi="Book Antiqua" w:cs="Times New Roman"/>
          <w:kern w:val="0"/>
        </w:rPr>
        <w:t xml:space="preserve"> including </w:t>
      </w:r>
      <w:r w:rsidR="00017EE4" w:rsidRPr="004E0EA0">
        <w:rPr>
          <w:rFonts w:ascii="Book Antiqua" w:hAnsi="Book Antiqua" w:cs="Times New Roman"/>
          <w:i/>
          <w:kern w:val="0"/>
        </w:rPr>
        <w:t>PFKFB4</w:t>
      </w:r>
      <w:r w:rsidR="00017EE4" w:rsidRPr="00DC2917">
        <w:rPr>
          <w:rFonts w:ascii="Book Antiqua" w:hAnsi="Book Antiqua" w:cs="Times New Roman"/>
          <w:kern w:val="0"/>
        </w:rPr>
        <w:t xml:space="preserve">, </w:t>
      </w:r>
      <w:r w:rsidR="004E3F4A" w:rsidRPr="004E0EA0">
        <w:rPr>
          <w:rFonts w:ascii="Book Antiqua" w:hAnsi="Book Antiqua" w:cs="Times New Roman"/>
          <w:i/>
          <w:kern w:val="0"/>
        </w:rPr>
        <w:t>PDK1</w:t>
      </w:r>
      <w:r w:rsidR="004E3F4A">
        <w:rPr>
          <w:rFonts w:ascii="Book Antiqua" w:hAnsi="Book Antiqua" w:cs="Times New Roman"/>
          <w:kern w:val="0"/>
        </w:rPr>
        <w:t xml:space="preserve">, </w:t>
      </w:r>
      <w:r w:rsidR="00017EE4" w:rsidRPr="00DC2917">
        <w:rPr>
          <w:rFonts w:ascii="Book Antiqua" w:hAnsi="Book Antiqua" w:cs="Times New Roman"/>
          <w:kern w:val="0"/>
        </w:rPr>
        <w:t xml:space="preserve">and </w:t>
      </w:r>
      <w:r w:rsidR="00017EE4" w:rsidRPr="004E0EA0">
        <w:rPr>
          <w:rFonts w:ascii="Book Antiqua" w:hAnsi="Book Antiqua" w:cs="Times New Roman"/>
          <w:i/>
          <w:kern w:val="0"/>
        </w:rPr>
        <w:t>PKM2</w:t>
      </w:r>
      <w:r w:rsidR="003860EC" w:rsidRPr="00DC2917">
        <w:rPr>
          <w:rFonts w:ascii="Book Antiqua" w:eastAsia="等线" w:hAnsi="Book Antiqua" w:cs="Times New Roman"/>
          <w:kern w:val="0"/>
        </w:rPr>
        <w:t>,</w:t>
      </w:r>
      <w:r w:rsidR="00017EE4" w:rsidRPr="00DC2917">
        <w:rPr>
          <w:rFonts w:ascii="Book Antiqua" w:hAnsi="Book Antiqua" w:cs="Times New Roman"/>
          <w:kern w:val="0"/>
        </w:rPr>
        <w:t xml:space="preserve"> are u</w:t>
      </w:r>
      <w:r w:rsidR="00077347" w:rsidRPr="00DC2917">
        <w:rPr>
          <w:rFonts w:ascii="Book Antiqua" w:hAnsi="Book Antiqua" w:cs="Times New Roman"/>
          <w:kern w:val="0"/>
        </w:rPr>
        <w:t>p</w:t>
      </w:r>
      <w:r w:rsidR="00017EE4" w:rsidRPr="00DC2917">
        <w:rPr>
          <w:rFonts w:ascii="Book Antiqua" w:hAnsi="Book Antiqua" w:cs="Times New Roman"/>
          <w:kern w:val="0"/>
        </w:rPr>
        <w:t xml:space="preserve">regulated in </w:t>
      </w:r>
      <w:r w:rsidR="00413248" w:rsidRPr="00DC2917">
        <w:rPr>
          <w:rFonts w:ascii="Book Antiqua" w:hAnsi="Book Antiqua" w:cs="Times New Roman"/>
          <w:kern w:val="0"/>
        </w:rPr>
        <w:t xml:space="preserve">brain </w:t>
      </w:r>
      <w:proofErr w:type="gramStart"/>
      <w:r w:rsidR="00413248" w:rsidRPr="00DC2917">
        <w:rPr>
          <w:rFonts w:ascii="Book Antiqua" w:hAnsi="Book Antiqua" w:cs="Times New Roman"/>
          <w:kern w:val="0"/>
        </w:rPr>
        <w:t>CSCs</w:t>
      </w:r>
      <w:r w:rsidR="00C13B99" w:rsidRPr="00DC2917">
        <w:rPr>
          <w:rFonts w:ascii="Book Antiqua" w:hAnsi="Book Antiqua" w:cs="Times New Roman"/>
          <w:noProof/>
          <w:kern w:val="0"/>
          <w:vertAlign w:val="superscript"/>
        </w:rPr>
        <w:t>[</w:t>
      </w:r>
      <w:proofErr w:type="gramEnd"/>
      <w:r w:rsidR="00C13B99" w:rsidRPr="00DC2917">
        <w:rPr>
          <w:rFonts w:ascii="Book Antiqua" w:hAnsi="Book Antiqua" w:cs="Times New Roman"/>
          <w:noProof/>
          <w:kern w:val="0"/>
          <w:vertAlign w:val="superscript"/>
        </w:rPr>
        <w:t>35]</w:t>
      </w:r>
      <w:r w:rsidR="00801DBE" w:rsidRPr="00DC2917">
        <w:rPr>
          <w:rFonts w:ascii="Book Antiqua" w:hAnsi="Book Antiqua" w:cs="Times New Roman"/>
          <w:kern w:val="0"/>
        </w:rPr>
        <w:t xml:space="preserve">. </w:t>
      </w:r>
      <w:r w:rsidR="00017EE4" w:rsidRPr="00DC2917">
        <w:rPr>
          <w:rFonts w:ascii="Book Antiqua" w:hAnsi="Book Antiqua" w:cs="Times New Roman"/>
          <w:kern w:val="0"/>
        </w:rPr>
        <w:t>I</w:t>
      </w:r>
      <w:r w:rsidR="00413248" w:rsidRPr="00DC2917">
        <w:rPr>
          <w:rFonts w:ascii="Book Antiqua" w:hAnsi="Book Antiqua" w:cs="Times New Roman"/>
          <w:kern w:val="0"/>
        </w:rPr>
        <w:t xml:space="preserve">nhibition of glycolysis or glucose deprivation can lead to </w:t>
      </w:r>
      <w:r w:rsidR="003860EC" w:rsidRPr="00DC2917">
        <w:rPr>
          <w:rFonts w:ascii="Book Antiqua" w:eastAsia="等线" w:hAnsi="Book Antiqua" w:cs="Times New Roman"/>
          <w:kern w:val="0"/>
        </w:rPr>
        <w:t xml:space="preserve">the </w:t>
      </w:r>
      <w:r w:rsidR="00413248" w:rsidRPr="00DC2917">
        <w:rPr>
          <w:rFonts w:ascii="Book Antiqua" w:hAnsi="Book Antiqua" w:cs="Times New Roman"/>
          <w:kern w:val="0"/>
        </w:rPr>
        <w:t xml:space="preserve">death of </w:t>
      </w:r>
      <w:proofErr w:type="gramStart"/>
      <w:r w:rsidR="00413248" w:rsidRPr="00DC2917">
        <w:rPr>
          <w:rFonts w:ascii="Book Antiqua" w:hAnsi="Book Antiqua" w:cs="Times New Roman"/>
          <w:kern w:val="0"/>
        </w:rPr>
        <w:t>CSCs</w:t>
      </w:r>
      <w:r w:rsidR="0085653B" w:rsidRPr="0085653B">
        <w:rPr>
          <w:rFonts w:ascii="Book Antiqua" w:hAnsi="Book Antiqua" w:cs="Times New Roman"/>
          <w:noProof/>
          <w:kern w:val="0"/>
          <w:vertAlign w:val="superscript"/>
        </w:rPr>
        <w:t>[</w:t>
      </w:r>
      <w:proofErr w:type="gramEnd"/>
      <w:r w:rsidR="0085653B" w:rsidRPr="0085653B">
        <w:rPr>
          <w:rFonts w:ascii="Book Antiqua" w:hAnsi="Book Antiqua" w:cs="Times New Roman"/>
          <w:noProof/>
          <w:kern w:val="0"/>
          <w:vertAlign w:val="superscript"/>
        </w:rPr>
        <w:t>36,37]</w:t>
      </w:r>
      <w:r w:rsidR="00413248" w:rsidRPr="00DC2917">
        <w:rPr>
          <w:rFonts w:ascii="Book Antiqua" w:hAnsi="Book Antiqua" w:cs="Times New Roman"/>
          <w:kern w:val="0"/>
        </w:rPr>
        <w:t>.</w:t>
      </w:r>
    </w:p>
    <w:p w14:paraId="1099EBF0" w14:textId="5C41D7B6" w:rsidR="00B62631" w:rsidRDefault="003860EC" w:rsidP="007D7F80">
      <w:pPr>
        <w:adjustRightInd w:val="0"/>
        <w:snapToGrid w:val="0"/>
        <w:spacing w:line="360" w:lineRule="auto"/>
        <w:ind w:firstLineChars="100" w:firstLine="240"/>
        <w:rPr>
          <w:rFonts w:ascii="Book Antiqua" w:hAnsi="Book Antiqua" w:cs="Times New Roman"/>
          <w:kern w:val="0"/>
        </w:rPr>
      </w:pPr>
      <w:r w:rsidRPr="00DC2917">
        <w:rPr>
          <w:rFonts w:ascii="Book Antiqua" w:eastAsia="等线" w:hAnsi="Book Antiqua" w:cs="Times New Roman"/>
          <w:kern w:val="0"/>
        </w:rPr>
        <w:t>The glycolytic</w:t>
      </w:r>
      <w:r w:rsidR="003A1BAC" w:rsidRPr="00DC2917">
        <w:rPr>
          <w:rFonts w:ascii="Book Antiqua" w:hAnsi="Book Antiqua" w:cs="Times New Roman"/>
          <w:kern w:val="0"/>
        </w:rPr>
        <w:t xml:space="preserve"> switch</w:t>
      </w:r>
      <w:r w:rsidRPr="00DC2917">
        <w:rPr>
          <w:rFonts w:ascii="Book Antiqua" w:hAnsi="Book Antiqua" w:cs="Times New Roman"/>
          <w:kern w:val="0"/>
        </w:rPr>
        <w:t xml:space="preserve"> in CSCs</w:t>
      </w:r>
      <w:r w:rsidR="00EE02D9" w:rsidRPr="00DC2917">
        <w:rPr>
          <w:rFonts w:ascii="Book Antiqua" w:hAnsi="Book Antiqua" w:cs="Times New Roman"/>
          <w:kern w:val="0"/>
        </w:rPr>
        <w:t xml:space="preserve"> play</w:t>
      </w:r>
      <w:r w:rsidR="003D4C37" w:rsidRPr="00DC2917">
        <w:rPr>
          <w:rFonts w:ascii="Book Antiqua" w:hAnsi="Book Antiqua" w:cs="Times New Roman"/>
          <w:kern w:val="0"/>
        </w:rPr>
        <w:t>s</w:t>
      </w:r>
      <w:r w:rsidR="00DF66A6" w:rsidRPr="00DC2917">
        <w:rPr>
          <w:rFonts w:ascii="Book Antiqua" w:hAnsi="Book Antiqua" w:cs="Times New Roman"/>
          <w:kern w:val="0"/>
        </w:rPr>
        <w:t xml:space="preserve"> a key role in </w:t>
      </w:r>
      <w:proofErr w:type="spellStart"/>
      <w:r w:rsidR="00DF66A6" w:rsidRPr="00DC2917">
        <w:rPr>
          <w:rFonts w:ascii="Book Antiqua" w:hAnsi="Book Antiqua" w:cs="Times New Roman"/>
          <w:kern w:val="0"/>
        </w:rPr>
        <w:t>stem</w:t>
      </w:r>
      <w:r w:rsidR="00547976" w:rsidRPr="00DC2917">
        <w:rPr>
          <w:rFonts w:ascii="Book Antiqua" w:hAnsi="Book Antiqua" w:cs="Times New Roman"/>
          <w:kern w:val="0"/>
        </w:rPr>
        <w:t>ness</w:t>
      </w:r>
      <w:proofErr w:type="spellEnd"/>
      <w:r w:rsidR="00DF66A6" w:rsidRPr="00DC2917">
        <w:rPr>
          <w:rFonts w:ascii="Book Antiqua" w:hAnsi="Book Antiqua" w:cs="Times New Roman"/>
          <w:kern w:val="0"/>
        </w:rPr>
        <w:t xml:space="preserve"> rather than </w:t>
      </w:r>
      <w:r w:rsidR="00E770AA" w:rsidRPr="00DC2917">
        <w:rPr>
          <w:rFonts w:ascii="Book Antiqua" w:hAnsi="Book Antiqua" w:cs="Times New Roman"/>
          <w:kern w:val="0"/>
        </w:rPr>
        <w:t xml:space="preserve">being </w:t>
      </w:r>
      <w:r w:rsidR="001B5453" w:rsidRPr="00DC2917">
        <w:rPr>
          <w:rFonts w:ascii="Book Antiqua" w:hAnsi="Book Antiqua" w:cs="Times New Roman"/>
          <w:kern w:val="0"/>
        </w:rPr>
        <w:t xml:space="preserve">a </w:t>
      </w:r>
      <w:r w:rsidR="00DF66A6" w:rsidRPr="00DC2917">
        <w:rPr>
          <w:rFonts w:ascii="Book Antiqua" w:hAnsi="Book Antiqua" w:cs="Times New Roman"/>
          <w:kern w:val="0"/>
        </w:rPr>
        <w:t xml:space="preserve">consequence of achieving </w:t>
      </w:r>
      <w:proofErr w:type="gramStart"/>
      <w:r w:rsidR="00DF66A6" w:rsidRPr="00DC2917">
        <w:rPr>
          <w:rFonts w:ascii="Book Antiqua" w:hAnsi="Book Antiqua" w:cs="Times New Roman"/>
          <w:kern w:val="0"/>
        </w:rPr>
        <w:t>pluripotency</w:t>
      </w:r>
      <w:r w:rsidR="00F96BA3" w:rsidRPr="00DC2917">
        <w:rPr>
          <w:rFonts w:ascii="Book Antiqua" w:hAnsi="Book Antiqua" w:cs="Times New Roman"/>
          <w:noProof/>
          <w:kern w:val="0"/>
          <w:vertAlign w:val="superscript"/>
        </w:rPr>
        <w:t>[</w:t>
      </w:r>
      <w:proofErr w:type="gramEnd"/>
      <w:r w:rsidR="00F96BA3" w:rsidRPr="00DC2917">
        <w:rPr>
          <w:rFonts w:ascii="Book Antiqua" w:hAnsi="Book Antiqua" w:cs="Times New Roman"/>
          <w:noProof/>
          <w:kern w:val="0"/>
          <w:vertAlign w:val="superscript"/>
        </w:rPr>
        <w:t>38]</w:t>
      </w:r>
      <w:r w:rsidR="00EE02D9" w:rsidRPr="00DC2917">
        <w:rPr>
          <w:rFonts w:ascii="Book Antiqua" w:hAnsi="Book Antiqua" w:cs="Times New Roman"/>
          <w:kern w:val="0"/>
        </w:rPr>
        <w:t>.</w:t>
      </w:r>
      <w:r w:rsidRPr="00DC2917">
        <w:rPr>
          <w:rFonts w:ascii="Book Antiqua" w:eastAsia="等线" w:hAnsi="Book Antiqua" w:cs="Times New Roman"/>
          <w:kern w:val="0"/>
        </w:rPr>
        <w:t xml:space="preserve"> </w:t>
      </w:r>
      <w:r w:rsidRPr="00DC2917">
        <w:rPr>
          <w:rFonts w:ascii="Book Antiqua" w:hAnsi="Book Antiqua" w:cs="Times New Roman"/>
          <w:kern w:val="0"/>
        </w:rPr>
        <w:t>S</w:t>
      </w:r>
      <w:r w:rsidR="001703CE" w:rsidRPr="00DC2917">
        <w:rPr>
          <w:rFonts w:ascii="Book Antiqua" w:hAnsi="Book Antiqua" w:cs="Times New Roman"/>
          <w:kern w:val="0"/>
        </w:rPr>
        <w:t xml:space="preserve">tudies have demonstrated that </w:t>
      </w:r>
      <w:r w:rsidR="008766BC" w:rsidRPr="00DC2917">
        <w:rPr>
          <w:rFonts w:ascii="Book Antiqua" w:hAnsi="Book Antiqua" w:cs="Times New Roman"/>
          <w:kern w:val="0"/>
        </w:rPr>
        <w:t xml:space="preserve">inducing </w:t>
      </w:r>
      <w:r w:rsidRPr="00DC2917">
        <w:rPr>
          <w:rFonts w:ascii="Book Antiqua" w:eastAsia="等线" w:hAnsi="Book Antiqua" w:cs="Times New Roman"/>
          <w:kern w:val="0"/>
        </w:rPr>
        <w:t xml:space="preserve">the </w:t>
      </w:r>
      <w:r w:rsidR="001703CE" w:rsidRPr="00DC2917">
        <w:rPr>
          <w:rFonts w:ascii="Book Antiqua" w:hAnsi="Book Antiqua" w:cs="Times New Roman"/>
          <w:kern w:val="0"/>
        </w:rPr>
        <w:t xml:space="preserve">metabolic transition from OXPHOS to glycolysis can </w:t>
      </w:r>
      <w:r w:rsidR="00163544" w:rsidRPr="00DC2917">
        <w:rPr>
          <w:rFonts w:ascii="Book Antiqua" w:hAnsi="Book Antiqua" w:cs="Times New Roman"/>
          <w:kern w:val="0"/>
        </w:rPr>
        <w:t>increase CSC-like property of</w:t>
      </w:r>
      <w:r w:rsidR="001703CE" w:rsidRPr="00DC2917">
        <w:rPr>
          <w:rFonts w:ascii="Book Antiqua" w:hAnsi="Book Antiqua" w:cs="Times New Roman"/>
          <w:kern w:val="0"/>
        </w:rPr>
        <w:t xml:space="preserve"> CD44</w:t>
      </w:r>
      <w:r w:rsidR="001703CE" w:rsidRPr="00DC2917">
        <w:rPr>
          <w:rFonts w:ascii="Book Antiqua" w:hAnsi="Book Antiqua" w:cs="Times New Roman"/>
          <w:kern w:val="0"/>
          <w:vertAlign w:val="superscript"/>
        </w:rPr>
        <w:t>+</w:t>
      </w:r>
      <w:r w:rsidR="001703CE" w:rsidRPr="00DC2917">
        <w:rPr>
          <w:rFonts w:ascii="Book Antiqua" w:hAnsi="Book Antiqua" w:cs="Times New Roman"/>
          <w:kern w:val="0"/>
        </w:rPr>
        <w:t>CD24</w:t>
      </w:r>
      <w:r w:rsidR="001703CE" w:rsidRPr="00DC2917">
        <w:rPr>
          <w:rFonts w:ascii="Book Antiqua" w:hAnsi="Book Antiqua" w:cs="Times New Roman"/>
          <w:kern w:val="0"/>
          <w:vertAlign w:val="superscript"/>
        </w:rPr>
        <w:t>low</w:t>
      </w:r>
      <w:r w:rsidR="001703CE" w:rsidRPr="00DC2917">
        <w:rPr>
          <w:rFonts w:ascii="Book Antiqua" w:hAnsi="Book Antiqua" w:cs="Times New Roman"/>
          <w:kern w:val="0"/>
        </w:rPr>
        <w:t>EPCAM</w:t>
      </w:r>
      <w:r w:rsidR="001703CE" w:rsidRPr="00DC2917">
        <w:rPr>
          <w:rFonts w:ascii="Book Antiqua" w:hAnsi="Book Antiqua" w:cs="Times New Roman"/>
          <w:kern w:val="0"/>
          <w:vertAlign w:val="superscript"/>
        </w:rPr>
        <w:t>+</w:t>
      </w:r>
      <w:r w:rsidR="009365EE" w:rsidRPr="00DC2917">
        <w:rPr>
          <w:rFonts w:ascii="Book Antiqua" w:eastAsia="宋体" w:hAnsi="Book Antiqua" w:cs="Times New Roman"/>
          <w:kern w:val="0"/>
        </w:rPr>
        <w:t xml:space="preserve"> </w:t>
      </w:r>
      <w:r w:rsidR="001703CE" w:rsidRPr="00DC2917">
        <w:rPr>
          <w:rFonts w:ascii="Book Antiqua" w:hAnsi="Book Antiqua" w:cs="Times New Roman"/>
          <w:kern w:val="0"/>
        </w:rPr>
        <w:t xml:space="preserve">cells </w:t>
      </w:r>
      <w:r w:rsidR="00163544" w:rsidRPr="00DC2917">
        <w:rPr>
          <w:rFonts w:ascii="Book Antiqua" w:hAnsi="Book Antiqua" w:cs="Times New Roman"/>
          <w:kern w:val="0"/>
        </w:rPr>
        <w:t>in</w:t>
      </w:r>
      <w:r w:rsidR="001703CE" w:rsidRPr="00DC2917">
        <w:rPr>
          <w:rFonts w:ascii="Book Antiqua" w:hAnsi="Book Antiqua" w:cs="Times New Roman"/>
          <w:kern w:val="0"/>
        </w:rPr>
        <w:t xml:space="preserve"> basal-like breast </w:t>
      </w:r>
      <w:proofErr w:type="gramStart"/>
      <w:r w:rsidR="001703CE" w:rsidRPr="00DC2917">
        <w:rPr>
          <w:rFonts w:ascii="Book Antiqua" w:hAnsi="Book Antiqua" w:cs="Times New Roman"/>
          <w:kern w:val="0"/>
        </w:rPr>
        <w:t>cancer</w:t>
      </w:r>
      <w:r w:rsidR="00F96BA3" w:rsidRPr="00DC2917">
        <w:rPr>
          <w:rFonts w:ascii="Book Antiqua" w:hAnsi="Book Antiqua" w:cs="Times New Roman"/>
          <w:noProof/>
          <w:kern w:val="0"/>
          <w:vertAlign w:val="superscript"/>
        </w:rPr>
        <w:t>[</w:t>
      </w:r>
      <w:proofErr w:type="gramEnd"/>
      <w:r w:rsidR="00F96BA3" w:rsidRPr="00DC2917">
        <w:rPr>
          <w:rFonts w:ascii="Book Antiqua" w:hAnsi="Book Antiqua" w:cs="Times New Roman"/>
          <w:noProof/>
          <w:kern w:val="0"/>
          <w:vertAlign w:val="superscript"/>
        </w:rPr>
        <w:t>39]</w:t>
      </w:r>
      <w:r w:rsidR="00801DBE" w:rsidRPr="00DC2917">
        <w:rPr>
          <w:rFonts w:ascii="Book Antiqua" w:hAnsi="Book Antiqua" w:cs="Times New Roman"/>
          <w:kern w:val="0"/>
        </w:rPr>
        <w:t xml:space="preserve">. Interestingly, HIF-1 has been identified as a central driver of the cascade of events that initiates </w:t>
      </w:r>
      <w:r w:rsidRPr="00DC2917">
        <w:rPr>
          <w:rFonts w:ascii="Book Antiqua" w:eastAsia="等线" w:hAnsi="Book Antiqua" w:cs="Times New Roman"/>
          <w:kern w:val="0"/>
        </w:rPr>
        <w:t>CSC</w:t>
      </w:r>
      <w:r w:rsidR="00801DBE" w:rsidRPr="00DC2917">
        <w:rPr>
          <w:rFonts w:ascii="Book Antiqua" w:hAnsi="Book Antiqua" w:cs="Times New Roman"/>
          <w:kern w:val="0"/>
        </w:rPr>
        <w:t xml:space="preserve"> metabolic reprogramming from OXPHOS to </w:t>
      </w:r>
      <w:proofErr w:type="gramStart"/>
      <w:r w:rsidR="00801DBE" w:rsidRPr="00DC2917">
        <w:rPr>
          <w:rFonts w:ascii="Book Antiqua" w:hAnsi="Book Antiqua" w:cs="Times New Roman"/>
          <w:kern w:val="0"/>
        </w:rPr>
        <w:t>glycolysis</w:t>
      </w:r>
      <w:r w:rsidR="00F96BA3" w:rsidRPr="00DC2917">
        <w:rPr>
          <w:rFonts w:ascii="Book Antiqua" w:hAnsi="Book Antiqua" w:cs="Times New Roman"/>
          <w:noProof/>
          <w:kern w:val="0"/>
          <w:vertAlign w:val="superscript"/>
        </w:rPr>
        <w:t>[</w:t>
      </w:r>
      <w:proofErr w:type="gramEnd"/>
      <w:r w:rsidR="00F96BA3" w:rsidRPr="00DC2917">
        <w:rPr>
          <w:rFonts w:ascii="Book Antiqua" w:hAnsi="Book Antiqua" w:cs="Times New Roman"/>
          <w:noProof/>
          <w:kern w:val="0"/>
          <w:vertAlign w:val="superscript"/>
        </w:rPr>
        <w:t>40]</w:t>
      </w:r>
      <w:r w:rsidR="002F080B" w:rsidRPr="00DC2917">
        <w:rPr>
          <w:rFonts w:ascii="Book Antiqua" w:hAnsi="Book Antiqua" w:cs="Times New Roman"/>
          <w:kern w:val="0"/>
        </w:rPr>
        <w:t>. Furthermore, the role of HIF-1 in tumors is related to stem cell characteristics</w:t>
      </w:r>
      <w:r w:rsidRPr="00DC2917">
        <w:rPr>
          <w:rFonts w:ascii="Book Antiqua" w:eastAsia="等线" w:hAnsi="Book Antiqua" w:cs="Times New Roman"/>
          <w:kern w:val="0"/>
        </w:rPr>
        <w:t>,</w:t>
      </w:r>
      <w:r w:rsidR="009365EE" w:rsidRPr="00DC2917">
        <w:rPr>
          <w:rFonts w:ascii="Book Antiqua" w:eastAsia="宋体" w:hAnsi="Book Antiqua" w:cs="Times New Roman"/>
          <w:kern w:val="0"/>
        </w:rPr>
        <w:t xml:space="preserve"> </w:t>
      </w:r>
      <w:r w:rsidR="00E71D09" w:rsidRPr="00DC2917">
        <w:rPr>
          <w:rFonts w:ascii="Book Antiqua" w:hAnsi="Book Antiqua" w:cs="Times New Roman"/>
          <w:kern w:val="0"/>
        </w:rPr>
        <w:t>including self-renewal, plur</w:t>
      </w:r>
      <w:r w:rsidR="002F080B" w:rsidRPr="00DC2917">
        <w:rPr>
          <w:rFonts w:ascii="Book Antiqua" w:hAnsi="Book Antiqua" w:cs="Times New Roman"/>
          <w:kern w:val="0"/>
        </w:rPr>
        <w:t xml:space="preserve">ipotency, </w:t>
      </w:r>
      <w:proofErr w:type="spellStart"/>
      <w:r w:rsidRPr="00DC2917">
        <w:rPr>
          <w:rFonts w:ascii="Book Antiqua" w:eastAsia="等线" w:hAnsi="Book Antiqua" w:cs="Times New Roman"/>
          <w:kern w:val="0"/>
        </w:rPr>
        <w:t>tumorigenicity</w:t>
      </w:r>
      <w:proofErr w:type="spellEnd"/>
      <w:r w:rsidR="004E3F4A">
        <w:rPr>
          <w:rFonts w:ascii="Book Antiqua" w:eastAsia="等线" w:hAnsi="Book Antiqua" w:cs="Times New Roman"/>
          <w:kern w:val="0"/>
        </w:rPr>
        <w:t>,</w:t>
      </w:r>
      <w:r w:rsidR="002F080B" w:rsidRPr="00DC2917">
        <w:rPr>
          <w:rFonts w:ascii="Book Antiqua" w:hAnsi="Book Antiqua" w:cs="Times New Roman"/>
          <w:kern w:val="0"/>
        </w:rPr>
        <w:t xml:space="preserve"> and therapy resistance, as demonstrated </w:t>
      </w:r>
      <w:r w:rsidR="00742EDB" w:rsidRPr="00DC2917">
        <w:rPr>
          <w:rFonts w:ascii="Book Antiqua" w:hAnsi="Book Antiqua" w:cs="Times New Roman"/>
          <w:kern w:val="0"/>
        </w:rPr>
        <w:t xml:space="preserve">in </w:t>
      </w:r>
      <w:r w:rsidR="002F080B" w:rsidRPr="00DC2917">
        <w:rPr>
          <w:rFonts w:ascii="Book Antiqua" w:hAnsi="Book Antiqua" w:cs="Times New Roman"/>
          <w:kern w:val="0"/>
        </w:rPr>
        <w:t>breast, hematolog</w:t>
      </w:r>
      <w:r w:rsidR="00396B5E" w:rsidRPr="00DC2917">
        <w:rPr>
          <w:rFonts w:ascii="Book Antiqua" w:hAnsi="Book Antiqua" w:cs="Times New Roman"/>
          <w:kern w:val="0"/>
        </w:rPr>
        <w:t>ic</w:t>
      </w:r>
      <w:r w:rsidR="002F080B" w:rsidRPr="00DC2917">
        <w:rPr>
          <w:rFonts w:ascii="Book Antiqua" w:hAnsi="Book Antiqua" w:cs="Times New Roman"/>
          <w:kern w:val="0"/>
        </w:rPr>
        <w:t>, prostate, bladder</w:t>
      </w:r>
      <w:r w:rsidR="004E3F4A">
        <w:rPr>
          <w:rFonts w:ascii="Book Antiqua" w:hAnsi="Book Antiqua" w:cs="Times New Roman"/>
          <w:kern w:val="0"/>
        </w:rPr>
        <w:t>,</w:t>
      </w:r>
      <w:r w:rsidR="002F080B" w:rsidRPr="00DC2917">
        <w:rPr>
          <w:rFonts w:ascii="Book Antiqua" w:hAnsi="Book Antiqua" w:cs="Times New Roman"/>
          <w:kern w:val="0"/>
        </w:rPr>
        <w:t xml:space="preserve"> </w:t>
      </w:r>
      <w:r w:rsidR="002F080B" w:rsidRPr="00DC2917">
        <w:rPr>
          <w:rFonts w:ascii="Book Antiqua" w:hAnsi="Book Antiqua" w:cs="Times New Roman"/>
          <w:kern w:val="0"/>
        </w:rPr>
        <w:lastRenderedPageBreak/>
        <w:t>and central nervous system malignancies</w:t>
      </w:r>
      <w:r w:rsidR="0085653B" w:rsidRPr="0085653B">
        <w:rPr>
          <w:rFonts w:ascii="Book Antiqua" w:hAnsi="Book Antiqua" w:cs="Times New Roman"/>
          <w:noProof/>
          <w:kern w:val="0"/>
          <w:vertAlign w:val="superscript"/>
        </w:rPr>
        <w:t>[36,41,42]</w:t>
      </w:r>
      <w:r w:rsidR="002F080B" w:rsidRPr="00DC2917">
        <w:rPr>
          <w:rFonts w:ascii="Book Antiqua" w:hAnsi="Book Antiqua" w:cs="Times New Roman"/>
          <w:kern w:val="0"/>
        </w:rPr>
        <w:t xml:space="preserve">. </w:t>
      </w:r>
      <w:r w:rsidR="00E71D09" w:rsidRPr="00DC2917">
        <w:rPr>
          <w:rFonts w:ascii="Book Antiqua" w:hAnsi="Book Antiqua" w:cs="Times New Roman"/>
          <w:kern w:val="0"/>
        </w:rPr>
        <w:t>In CSCs</w:t>
      </w:r>
      <w:r w:rsidR="00801DBE" w:rsidRPr="00DC2917">
        <w:rPr>
          <w:rFonts w:ascii="Book Antiqua" w:hAnsi="Book Antiqua" w:cs="Times New Roman"/>
          <w:kern w:val="0"/>
        </w:rPr>
        <w:t xml:space="preserve">, </w:t>
      </w:r>
      <w:r w:rsidR="00416EAA" w:rsidRPr="00DC2917">
        <w:rPr>
          <w:rFonts w:ascii="Book Antiqua" w:hAnsi="Book Antiqua" w:cs="Times New Roman"/>
          <w:kern w:val="0"/>
        </w:rPr>
        <w:t>HIF-1 alters glucose uptake and metabolism through upregulating GLUT expression, HK2 and PK activity during glycolysis</w:t>
      </w:r>
      <w:r w:rsidR="004E3F4A">
        <w:rPr>
          <w:rFonts w:ascii="Book Antiqua" w:hAnsi="Book Antiqua" w:cs="Times New Roman"/>
          <w:kern w:val="0"/>
        </w:rPr>
        <w:t>,</w:t>
      </w:r>
      <w:r w:rsidR="00416EAA" w:rsidRPr="00DC2917">
        <w:rPr>
          <w:rFonts w:ascii="Book Antiqua" w:hAnsi="Book Antiqua" w:cs="Times New Roman"/>
          <w:kern w:val="0"/>
        </w:rPr>
        <w:t xml:space="preserve"> and LDHA levels at the end of glycolysis and downregulating pyruvate dehydrogenase (PDH) </w:t>
      </w:r>
      <w:proofErr w:type="gramStart"/>
      <w:r w:rsidR="00416EAA" w:rsidRPr="00DC2917">
        <w:rPr>
          <w:rFonts w:ascii="Book Antiqua" w:hAnsi="Book Antiqua" w:cs="Times New Roman"/>
          <w:kern w:val="0"/>
        </w:rPr>
        <w:t>levels</w:t>
      </w:r>
      <w:r w:rsidR="00F96BA3" w:rsidRPr="00DC2917">
        <w:rPr>
          <w:rFonts w:ascii="Book Antiqua" w:hAnsi="Book Antiqua" w:cs="Times New Roman"/>
          <w:noProof/>
          <w:kern w:val="0"/>
          <w:vertAlign w:val="superscript"/>
        </w:rPr>
        <w:t>[</w:t>
      </w:r>
      <w:proofErr w:type="gramEnd"/>
      <w:r w:rsidR="00F96BA3" w:rsidRPr="00DC2917">
        <w:rPr>
          <w:rFonts w:ascii="Book Antiqua" w:hAnsi="Book Antiqua" w:cs="Times New Roman"/>
          <w:noProof/>
          <w:kern w:val="0"/>
          <w:vertAlign w:val="superscript"/>
        </w:rPr>
        <w:t>40]</w:t>
      </w:r>
      <w:r w:rsidR="00801DBE" w:rsidRPr="00DC2917">
        <w:rPr>
          <w:rFonts w:ascii="Book Antiqua" w:hAnsi="Book Antiqua" w:cs="Times New Roman"/>
          <w:kern w:val="0"/>
        </w:rPr>
        <w:t>. Moreover, HIF-1 reduces mitochondrial reactive oxygen species (ROS) production by increasing the glycolytic pathway and decreasing the TCA cycle.</w:t>
      </w:r>
      <w:r w:rsidR="00E2021C" w:rsidRPr="00DC2917">
        <w:rPr>
          <w:rFonts w:ascii="Book Antiqua" w:eastAsia="宋体" w:hAnsi="Book Antiqua" w:cs="Times New Roman"/>
          <w:kern w:val="0"/>
        </w:rPr>
        <w:t xml:space="preserve"> </w:t>
      </w:r>
      <w:r w:rsidR="00801DBE" w:rsidRPr="00DC2917">
        <w:rPr>
          <w:rFonts w:ascii="Book Antiqua" w:hAnsi="Book Antiqua" w:cs="Times New Roman"/>
          <w:kern w:val="0"/>
        </w:rPr>
        <w:t xml:space="preserve">Dynamic maintenance of ROS homeostasis is necessary to induce breast cancer stem cell phenotypes in response to hypoxia or cytotoxic </w:t>
      </w:r>
      <w:proofErr w:type="gramStart"/>
      <w:r w:rsidR="00801DBE" w:rsidRPr="00DC2917">
        <w:rPr>
          <w:rFonts w:ascii="Book Antiqua" w:hAnsi="Book Antiqua" w:cs="Times New Roman"/>
          <w:kern w:val="0"/>
        </w:rPr>
        <w:t>chemotherapy</w:t>
      </w:r>
      <w:r w:rsidR="00F96BA3" w:rsidRPr="00DC2917">
        <w:rPr>
          <w:rFonts w:ascii="Book Antiqua" w:hAnsi="Book Antiqua" w:cs="Times New Roman"/>
          <w:noProof/>
          <w:kern w:val="0"/>
          <w:vertAlign w:val="superscript"/>
        </w:rPr>
        <w:t>[</w:t>
      </w:r>
      <w:proofErr w:type="gramEnd"/>
      <w:r w:rsidR="00F96BA3" w:rsidRPr="00DC2917">
        <w:rPr>
          <w:rFonts w:ascii="Book Antiqua" w:hAnsi="Book Antiqua" w:cs="Times New Roman"/>
          <w:noProof/>
          <w:kern w:val="0"/>
          <w:vertAlign w:val="superscript"/>
        </w:rPr>
        <w:t>43]</w:t>
      </w:r>
      <w:r w:rsidR="00801DBE" w:rsidRPr="00DC2917">
        <w:rPr>
          <w:rFonts w:ascii="Book Antiqua" w:hAnsi="Book Antiqua" w:cs="Times New Roman"/>
          <w:kern w:val="0"/>
        </w:rPr>
        <w:t>.</w:t>
      </w:r>
    </w:p>
    <w:p w14:paraId="44F96313" w14:textId="77777777" w:rsidR="007D7F80" w:rsidRPr="00DC2917" w:rsidRDefault="007D7F80" w:rsidP="007D7F80">
      <w:pPr>
        <w:adjustRightInd w:val="0"/>
        <w:snapToGrid w:val="0"/>
        <w:spacing w:line="360" w:lineRule="auto"/>
        <w:rPr>
          <w:rFonts w:ascii="Book Antiqua" w:hAnsi="Book Antiqua" w:cs="Times New Roman"/>
          <w:kern w:val="0"/>
        </w:rPr>
      </w:pPr>
    </w:p>
    <w:p w14:paraId="34463D7E" w14:textId="5CEA00C7" w:rsidR="00B62631" w:rsidRPr="00DC2917" w:rsidRDefault="003860EC" w:rsidP="00A958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Book Antiqua" w:hAnsi="Book Antiqua" w:cs="Times New Roman"/>
          <w:b/>
          <w:i/>
          <w:kern w:val="0"/>
        </w:rPr>
      </w:pPr>
      <w:r w:rsidRPr="00DC2917">
        <w:rPr>
          <w:rFonts w:ascii="Book Antiqua" w:hAnsi="Book Antiqua" w:cs="Times New Roman"/>
          <w:b/>
          <w:i/>
          <w:kern w:val="0"/>
        </w:rPr>
        <w:t xml:space="preserve">Evidence that CSCs </w:t>
      </w:r>
      <w:r w:rsidRPr="00DC2917">
        <w:rPr>
          <w:rFonts w:ascii="Book Antiqua" w:eastAsia="等线" w:hAnsi="Book Antiqua" w:cs="Times New Roman"/>
          <w:b/>
          <w:i/>
          <w:kern w:val="0"/>
        </w:rPr>
        <w:t>obtain</w:t>
      </w:r>
      <w:r w:rsidRPr="00DC2917">
        <w:rPr>
          <w:rFonts w:ascii="Book Antiqua" w:hAnsi="Book Antiqua" w:cs="Times New Roman"/>
          <w:b/>
          <w:i/>
          <w:kern w:val="0"/>
        </w:rPr>
        <w:t xml:space="preserve"> energy mainly from OXPHOS</w:t>
      </w:r>
    </w:p>
    <w:p w14:paraId="05B1DE79" w14:textId="4A0197FD" w:rsidR="005822E5" w:rsidRPr="00DC2917" w:rsidRDefault="003860EC" w:rsidP="00A95882">
      <w:pPr>
        <w:adjustRightInd w:val="0"/>
        <w:snapToGrid w:val="0"/>
        <w:spacing w:line="360" w:lineRule="auto"/>
        <w:rPr>
          <w:rFonts w:ascii="Book Antiqua" w:hAnsi="Book Antiqua" w:cs="Times New Roman"/>
          <w:kern w:val="0"/>
        </w:rPr>
      </w:pPr>
      <w:r w:rsidRPr="00DC2917">
        <w:rPr>
          <w:rFonts w:ascii="Book Antiqua" w:hAnsi="Book Antiqua" w:cs="Times New Roman"/>
          <w:kern w:val="0"/>
        </w:rPr>
        <w:t xml:space="preserve">On the other hand, some </w:t>
      </w:r>
      <w:r w:rsidR="00801DBE" w:rsidRPr="00DC2917">
        <w:rPr>
          <w:rFonts w:ascii="Book Antiqua" w:hAnsi="Book Antiqua" w:cs="Times New Roman"/>
          <w:kern w:val="0"/>
        </w:rPr>
        <w:t>studies have shown that CSCs from multiple tumor types (</w:t>
      </w:r>
      <w:r w:rsidR="00801DBE" w:rsidRPr="007D7F80">
        <w:rPr>
          <w:rFonts w:ascii="Book Antiqua" w:hAnsi="Book Antiqua" w:cs="Times New Roman"/>
          <w:i/>
          <w:iCs/>
          <w:kern w:val="0"/>
        </w:rPr>
        <w:t>e.g.</w:t>
      </w:r>
      <w:r w:rsidRPr="00DC2917">
        <w:rPr>
          <w:rFonts w:ascii="Book Antiqua" w:eastAsia="等线" w:hAnsi="Book Antiqua" w:cs="Times New Roman"/>
          <w:kern w:val="0"/>
        </w:rPr>
        <w:t>,</w:t>
      </w:r>
      <w:r w:rsidR="00801DBE" w:rsidRPr="00DC2917">
        <w:rPr>
          <w:rFonts w:ascii="Book Antiqua" w:hAnsi="Book Antiqua" w:cs="Times New Roman"/>
          <w:kern w:val="0"/>
        </w:rPr>
        <w:t xml:space="preserve"> acute myeloid </w:t>
      </w:r>
      <w:r w:rsidRPr="00DC2917">
        <w:rPr>
          <w:rFonts w:ascii="Book Antiqua" w:eastAsia="等线" w:hAnsi="Book Antiqua" w:cs="Times New Roman"/>
          <w:kern w:val="0"/>
        </w:rPr>
        <w:t>leukemia</w:t>
      </w:r>
      <w:r w:rsidR="00801DBE" w:rsidRPr="00DC2917">
        <w:rPr>
          <w:rFonts w:ascii="Book Antiqua" w:hAnsi="Book Antiqua" w:cs="Times New Roman"/>
          <w:kern w:val="0"/>
        </w:rPr>
        <w:t xml:space="preserve">, glioblastoma, melanoma, and pancreatic cancer) </w:t>
      </w:r>
      <w:r w:rsidR="004E3F4A">
        <w:rPr>
          <w:rFonts w:ascii="Book Antiqua" w:hAnsi="Book Antiqua" w:cs="Times New Roman"/>
          <w:kern w:val="0"/>
        </w:rPr>
        <w:t>rely</w:t>
      </w:r>
      <w:r w:rsidR="004E3F4A" w:rsidRPr="00DC2917">
        <w:rPr>
          <w:rFonts w:ascii="Book Antiqua" w:hAnsi="Book Antiqua" w:cs="Times New Roman"/>
          <w:kern w:val="0"/>
        </w:rPr>
        <w:t xml:space="preserve"> </w:t>
      </w:r>
      <w:r w:rsidR="00801DBE" w:rsidRPr="00DC2917">
        <w:rPr>
          <w:rFonts w:ascii="Book Antiqua" w:hAnsi="Book Antiqua" w:cs="Times New Roman"/>
          <w:kern w:val="0"/>
        </w:rPr>
        <w:t xml:space="preserve">on OXPHOS and have low glycolytic </w:t>
      </w:r>
      <w:proofErr w:type="gramStart"/>
      <w:r w:rsidR="00801DBE" w:rsidRPr="00DC2917">
        <w:rPr>
          <w:rFonts w:ascii="Book Antiqua" w:hAnsi="Book Antiqua" w:cs="Times New Roman"/>
          <w:kern w:val="0"/>
        </w:rPr>
        <w:t>reserves</w:t>
      </w:r>
      <w:r w:rsidR="00F96BA3" w:rsidRPr="00DC2917">
        <w:rPr>
          <w:rFonts w:ascii="Book Antiqua" w:hAnsi="Book Antiqua" w:cs="Times New Roman"/>
          <w:noProof/>
          <w:kern w:val="0"/>
          <w:vertAlign w:val="superscript"/>
        </w:rPr>
        <w:t>[</w:t>
      </w:r>
      <w:proofErr w:type="gramEnd"/>
      <w:r w:rsidR="00F96BA3" w:rsidRPr="00DC2917">
        <w:rPr>
          <w:rFonts w:ascii="Book Antiqua" w:hAnsi="Book Antiqua" w:cs="Times New Roman"/>
          <w:noProof/>
          <w:kern w:val="0"/>
          <w:vertAlign w:val="superscript"/>
        </w:rPr>
        <w:t>44-47]</w:t>
      </w:r>
      <w:r w:rsidR="00FB1629" w:rsidRPr="00DC2917">
        <w:rPr>
          <w:rFonts w:ascii="Book Antiqua" w:hAnsi="Book Antiqua" w:cs="Times New Roman"/>
          <w:kern w:val="0"/>
        </w:rPr>
        <w:t>. According to these studies, CSCs consume less glucose, produce less</w:t>
      </w:r>
      <w:r w:rsidR="00E2021C" w:rsidRPr="00DC2917">
        <w:rPr>
          <w:rFonts w:ascii="Book Antiqua" w:eastAsia="宋体" w:hAnsi="Book Antiqua" w:cs="Times New Roman"/>
          <w:kern w:val="0"/>
        </w:rPr>
        <w:t xml:space="preserve"> </w:t>
      </w:r>
      <w:r w:rsidR="00FB1629" w:rsidRPr="00DC2917">
        <w:rPr>
          <w:rFonts w:ascii="Book Antiqua" w:hAnsi="Book Antiqua" w:cs="Times New Roman"/>
          <w:kern w:val="0"/>
        </w:rPr>
        <w:t>lactate, maintain higher ATP levels</w:t>
      </w:r>
      <w:r w:rsidR="004E3F4A">
        <w:rPr>
          <w:rFonts w:ascii="Book Antiqua" w:hAnsi="Book Antiqua" w:cs="Times New Roman"/>
          <w:kern w:val="0"/>
        </w:rPr>
        <w:t>,</w:t>
      </w:r>
      <w:r w:rsidR="00FB1629" w:rsidRPr="00DC2917">
        <w:rPr>
          <w:rFonts w:ascii="Book Antiqua" w:hAnsi="Book Antiqua" w:cs="Times New Roman"/>
          <w:kern w:val="0"/>
        </w:rPr>
        <w:t xml:space="preserve"> and</w:t>
      </w:r>
      <w:r w:rsidRPr="00DC2917">
        <w:rPr>
          <w:rFonts w:ascii="Book Antiqua" w:hAnsi="Book Antiqua" w:cs="Times New Roman"/>
          <w:kern w:val="0"/>
        </w:rPr>
        <w:t xml:space="preserve"> </w:t>
      </w:r>
      <w:r w:rsidRPr="00DC2917">
        <w:rPr>
          <w:rFonts w:ascii="Book Antiqua" w:eastAsia="等线" w:hAnsi="Book Antiqua" w:cs="Times New Roman"/>
          <w:kern w:val="0"/>
        </w:rPr>
        <w:t>are</w:t>
      </w:r>
      <w:r w:rsidRPr="00DC2917">
        <w:rPr>
          <w:rFonts w:ascii="Book Antiqua" w:hAnsi="Book Antiqua" w:cs="Times New Roman"/>
          <w:kern w:val="0"/>
        </w:rPr>
        <w:t xml:space="preserve"> more inclined to mitochondrial OXPHOS</w:t>
      </w:r>
      <w:r w:rsidR="002650F5" w:rsidRPr="00DC2917">
        <w:rPr>
          <w:rFonts w:ascii="Book Antiqua" w:hAnsi="Book Antiqua" w:cs="Times New Roman"/>
          <w:kern w:val="0"/>
        </w:rPr>
        <w:t xml:space="preserve"> than </w:t>
      </w:r>
      <w:r w:rsidR="00A57768" w:rsidRPr="00DC2917">
        <w:rPr>
          <w:rFonts w:ascii="Book Antiqua" w:hAnsi="Book Antiqua" w:cs="Times New Roman"/>
          <w:kern w:val="0"/>
        </w:rPr>
        <w:t xml:space="preserve">their </w:t>
      </w:r>
      <w:r w:rsidR="002650F5" w:rsidRPr="00DC2917">
        <w:rPr>
          <w:rFonts w:ascii="Book Antiqua" w:hAnsi="Book Antiqua" w:cs="Times New Roman"/>
          <w:kern w:val="0"/>
        </w:rPr>
        <w:t>differentiated offspring</w:t>
      </w:r>
      <w:r w:rsidRPr="00DC2917">
        <w:rPr>
          <w:rFonts w:ascii="Book Antiqua" w:hAnsi="Book Antiqua" w:cs="Times New Roman"/>
          <w:kern w:val="0"/>
        </w:rPr>
        <w:t xml:space="preserve">. It is not ideal to study the metabolism of CSCs in an experimental environment lacking </w:t>
      </w:r>
      <w:r w:rsidR="00D03905" w:rsidRPr="00DC2917">
        <w:rPr>
          <w:rFonts w:ascii="Book Antiqua" w:hAnsi="Book Antiqua" w:cs="Times New Roman"/>
          <w:kern w:val="0"/>
        </w:rPr>
        <w:t xml:space="preserve">a </w:t>
      </w:r>
      <w:r w:rsidRPr="00DC2917">
        <w:rPr>
          <w:rFonts w:ascii="Book Antiqua" w:hAnsi="Book Antiqua" w:cs="Times New Roman"/>
          <w:kern w:val="0"/>
        </w:rPr>
        <w:t>relevant microenvironment.</w:t>
      </w:r>
      <w:r w:rsidR="00E2021C" w:rsidRPr="00DC2917">
        <w:rPr>
          <w:rFonts w:ascii="Book Antiqua" w:eastAsia="宋体" w:hAnsi="Book Antiqua" w:cs="Times New Roman"/>
          <w:kern w:val="0"/>
        </w:rPr>
        <w:t xml:space="preserve"> </w:t>
      </w:r>
      <w:r w:rsidRPr="00DC2917">
        <w:rPr>
          <w:rFonts w:ascii="Book Antiqua" w:hAnsi="Book Antiqua" w:cs="Times New Roman"/>
          <w:kern w:val="0"/>
        </w:rPr>
        <w:t xml:space="preserve">In the absence of better models that preserve the physiological state of CSCs, to keep the metabolic characteristics of CSCs intact, the best experimental </w:t>
      </w:r>
      <w:r w:rsidR="00CC7E5B" w:rsidRPr="00DC2917">
        <w:rPr>
          <w:rFonts w:ascii="Book Antiqua" w:hAnsi="Book Antiqua" w:cs="Times New Roman"/>
          <w:kern w:val="0"/>
        </w:rPr>
        <w:t>strategy</w:t>
      </w:r>
      <w:r w:rsidR="00D03905" w:rsidRPr="00DC2917">
        <w:rPr>
          <w:rFonts w:ascii="Book Antiqua" w:hAnsi="Book Antiqua" w:cs="Times New Roman"/>
          <w:kern w:val="0"/>
        </w:rPr>
        <w:t xml:space="preserve"> is</w:t>
      </w:r>
      <w:r w:rsidRPr="00DC2917">
        <w:rPr>
          <w:rFonts w:ascii="Book Antiqua" w:hAnsi="Book Antiqua" w:cs="Times New Roman"/>
          <w:kern w:val="0"/>
        </w:rPr>
        <w:t xml:space="preserve"> to isolate them directly from patients and analyze them immediately or in the first step of </w:t>
      </w:r>
      <w:r w:rsidRPr="004E0EA0">
        <w:rPr>
          <w:rFonts w:ascii="Book Antiqua" w:hAnsi="Book Antiqua" w:cs="Times New Roman"/>
          <w:i/>
          <w:kern w:val="0"/>
        </w:rPr>
        <w:t>in vitro</w:t>
      </w:r>
      <w:r w:rsidRPr="00DC2917">
        <w:rPr>
          <w:rFonts w:ascii="Book Antiqua" w:hAnsi="Book Antiqua" w:cs="Times New Roman"/>
          <w:kern w:val="0"/>
        </w:rPr>
        <w:t xml:space="preserve"> culture. In glioblastoma specimens, low-passage, patient-derived CSCs are more dependent on OXPHOS than their differentiated </w:t>
      </w:r>
      <w:proofErr w:type="gramStart"/>
      <w:r w:rsidRPr="00DC2917">
        <w:rPr>
          <w:rFonts w:ascii="Book Antiqua" w:hAnsi="Book Antiqua" w:cs="Times New Roman"/>
          <w:kern w:val="0"/>
        </w:rPr>
        <w:t>offspring</w:t>
      </w:r>
      <w:r w:rsidR="00F96BA3" w:rsidRPr="00DC2917">
        <w:rPr>
          <w:rFonts w:ascii="Book Antiqua" w:hAnsi="Book Antiqua" w:cs="Times New Roman"/>
          <w:noProof/>
          <w:kern w:val="0"/>
          <w:vertAlign w:val="superscript"/>
        </w:rPr>
        <w:t>[</w:t>
      </w:r>
      <w:proofErr w:type="gramEnd"/>
      <w:r w:rsidR="00F96BA3" w:rsidRPr="00DC2917">
        <w:rPr>
          <w:rFonts w:ascii="Book Antiqua" w:hAnsi="Book Antiqua" w:cs="Times New Roman"/>
          <w:noProof/>
          <w:kern w:val="0"/>
          <w:vertAlign w:val="superscript"/>
        </w:rPr>
        <w:t>48]</w:t>
      </w:r>
      <w:r w:rsidRPr="00DC2917">
        <w:rPr>
          <w:rFonts w:ascii="Book Antiqua" w:hAnsi="Book Antiqua" w:cs="Times New Roman"/>
          <w:kern w:val="0"/>
        </w:rPr>
        <w:t>.</w:t>
      </w:r>
    </w:p>
    <w:p w14:paraId="13B07751" w14:textId="6B513EC7" w:rsidR="00223074" w:rsidRPr="00DC2917" w:rsidRDefault="00200A25" w:rsidP="007D7F80">
      <w:pPr>
        <w:adjustRightInd w:val="0"/>
        <w:snapToGrid w:val="0"/>
        <w:spacing w:line="360" w:lineRule="auto"/>
        <w:ind w:firstLineChars="100" w:firstLine="240"/>
        <w:rPr>
          <w:rFonts w:ascii="Book Antiqua" w:hAnsi="Book Antiqua" w:cs="Times New Roman"/>
          <w:kern w:val="0"/>
        </w:rPr>
      </w:pPr>
      <w:r w:rsidRPr="00DC2917">
        <w:rPr>
          <w:rFonts w:ascii="Book Antiqua" w:hAnsi="Book Antiqua" w:cs="Times New Roman"/>
          <w:kern w:val="0"/>
        </w:rPr>
        <w:t>Although OXPHOS produces energy at a much lower rate</w:t>
      </w:r>
      <w:r w:rsidR="00325395" w:rsidRPr="00DC2917">
        <w:rPr>
          <w:rFonts w:ascii="Book Antiqua" w:hAnsi="Book Antiqua" w:cs="Times New Roman"/>
          <w:kern w:val="0"/>
        </w:rPr>
        <w:t xml:space="preserve"> than glycolysis</w:t>
      </w:r>
      <w:r w:rsidRPr="00DC2917">
        <w:rPr>
          <w:rFonts w:ascii="Book Antiqua" w:hAnsi="Book Antiqua" w:cs="Times New Roman"/>
          <w:kern w:val="0"/>
        </w:rPr>
        <w:t>, it is a much more efficient energy source. Moreover, CSCs</w:t>
      </w:r>
      <w:r w:rsidR="00416EAA" w:rsidRPr="00DC2917">
        <w:rPr>
          <w:rFonts w:ascii="Book Antiqua" w:hAnsi="Book Antiqua" w:cs="Times New Roman"/>
          <w:kern w:val="0"/>
        </w:rPr>
        <w:t xml:space="preserve"> also</w:t>
      </w:r>
      <w:r w:rsidRPr="00DC2917">
        <w:rPr>
          <w:rFonts w:ascii="Book Antiqua" w:hAnsi="Book Antiqua" w:cs="Times New Roman"/>
          <w:kern w:val="0"/>
        </w:rPr>
        <w:t xml:space="preserve"> increase </w:t>
      </w:r>
      <w:r w:rsidR="003860EC" w:rsidRPr="00DC2917">
        <w:rPr>
          <w:rFonts w:ascii="Book Antiqua" w:eastAsia="等线" w:hAnsi="Book Antiqua" w:cs="Times New Roman"/>
          <w:kern w:val="0"/>
        </w:rPr>
        <w:t xml:space="preserve">the </w:t>
      </w:r>
      <w:r w:rsidRPr="00DC2917">
        <w:rPr>
          <w:rFonts w:ascii="Book Antiqua" w:hAnsi="Book Antiqua" w:cs="Times New Roman"/>
          <w:kern w:val="0"/>
        </w:rPr>
        <w:t>utilization of extracellular metabolites, such as pyruvate, lactate, glutamine, glutamic acid, alanine</w:t>
      </w:r>
      <w:r w:rsidR="004E3F4A">
        <w:rPr>
          <w:rFonts w:ascii="Book Antiqua" w:hAnsi="Book Antiqua" w:cs="Times New Roman"/>
          <w:kern w:val="0"/>
        </w:rPr>
        <w:t>,</w:t>
      </w:r>
      <w:r w:rsidRPr="00DC2917">
        <w:rPr>
          <w:rFonts w:ascii="Book Antiqua" w:hAnsi="Book Antiqua" w:cs="Times New Roman"/>
          <w:kern w:val="0"/>
        </w:rPr>
        <w:t xml:space="preserve"> </w:t>
      </w:r>
      <w:r w:rsidR="00765D18" w:rsidRPr="00DC2917">
        <w:rPr>
          <w:rFonts w:ascii="Book Antiqua" w:hAnsi="Book Antiqua" w:cs="Times New Roman"/>
          <w:kern w:val="0"/>
        </w:rPr>
        <w:t xml:space="preserve">and </w:t>
      </w:r>
      <w:r w:rsidRPr="00DC2917">
        <w:rPr>
          <w:rFonts w:ascii="Book Antiqua" w:hAnsi="Book Antiqua" w:cs="Times New Roman"/>
          <w:kern w:val="0"/>
        </w:rPr>
        <w:t>ketone bodies</w:t>
      </w:r>
      <w:r w:rsidR="003860EC" w:rsidRPr="00DC2917">
        <w:rPr>
          <w:rFonts w:ascii="Book Antiqua" w:eastAsia="等线" w:hAnsi="Book Antiqua" w:cs="Times New Roman"/>
          <w:kern w:val="0"/>
        </w:rPr>
        <w:t>,</w:t>
      </w:r>
      <w:r w:rsidRPr="00DC2917">
        <w:rPr>
          <w:rFonts w:ascii="Book Antiqua" w:hAnsi="Book Antiqua" w:cs="Times New Roman"/>
          <w:kern w:val="0"/>
        </w:rPr>
        <w:t xml:space="preserve"> to </w:t>
      </w:r>
      <w:r w:rsidR="00416EAA" w:rsidRPr="00DC2917">
        <w:rPr>
          <w:rFonts w:ascii="Book Antiqua" w:hAnsi="Book Antiqua" w:cs="Times New Roman"/>
          <w:kern w:val="0"/>
        </w:rPr>
        <w:t xml:space="preserve">adapt to OXPHOS metabolism </w:t>
      </w:r>
      <w:r w:rsidR="00F96BA3" w:rsidRPr="00DC2917">
        <w:rPr>
          <w:rFonts w:ascii="Book Antiqua" w:hAnsi="Book Antiqua" w:cs="Times New Roman"/>
          <w:noProof/>
          <w:kern w:val="0"/>
          <w:vertAlign w:val="superscript"/>
        </w:rPr>
        <w:t>[49-51]</w:t>
      </w:r>
      <w:r w:rsidRPr="00DC2917">
        <w:rPr>
          <w:rFonts w:ascii="Book Antiqua" w:hAnsi="Book Antiqua" w:cs="Times New Roman"/>
          <w:kern w:val="0"/>
        </w:rPr>
        <w:t>.</w:t>
      </w:r>
      <w:r w:rsidR="00E2021C" w:rsidRPr="00DC2917">
        <w:rPr>
          <w:rFonts w:ascii="Book Antiqua" w:eastAsia="宋体" w:hAnsi="Book Antiqua" w:cs="Times New Roman"/>
          <w:kern w:val="0"/>
        </w:rPr>
        <w:t xml:space="preserve"> </w:t>
      </w:r>
      <w:r w:rsidRPr="00DC2917">
        <w:rPr>
          <w:rFonts w:ascii="Book Antiqua" w:hAnsi="Book Antiqua" w:cs="Times New Roman"/>
          <w:kern w:val="0"/>
        </w:rPr>
        <w:t xml:space="preserve">Similarly, OXPHOS-dependent CSCs may gain selective advantages in specific tumor </w:t>
      </w:r>
      <w:proofErr w:type="gramStart"/>
      <w:r w:rsidRPr="00DC2917">
        <w:rPr>
          <w:rFonts w:ascii="Book Antiqua" w:hAnsi="Book Antiqua" w:cs="Times New Roman"/>
          <w:kern w:val="0"/>
        </w:rPr>
        <w:t>microenvironments</w:t>
      </w:r>
      <w:r w:rsidR="00C13B99" w:rsidRPr="00DC2917">
        <w:rPr>
          <w:rFonts w:ascii="Book Antiqua" w:hAnsi="Book Antiqua" w:cs="Times New Roman"/>
          <w:noProof/>
          <w:kern w:val="0"/>
          <w:vertAlign w:val="superscript"/>
        </w:rPr>
        <w:t>[</w:t>
      </w:r>
      <w:proofErr w:type="gramEnd"/>
      <w:r w:rsidR="00C13B99" w:rsidRPr="00DC2917">
        <w:rPr>
          <w:rFonts w:ascii="Book Antiqua" w:hAnsi="Book Antiqua" w:cs="Times New Roman"/>
          <w:noProof/>
          <w:kern w:val="0"/>
          <w:vertAlign w:val="superscript"/>
        </w:rPr>
        <w:t>4]</w:t>
      </w:r>
      <w:r w:rsidRPr="00DC2917">
        <w:rPr>
          <w:rFonts w:ascii="Book Antiqua" w:hAnsi="Book Antiqua" w:cs="Times New Roman"/>
          <w:kern w:val="0"/>
        </w:rPr>
        <w:t>.</w:t>
      </w:r>
      <w:r w:rsidR="00E2021C" w:rsidRPr="00DC2917">
        <w:rPr>
          <w:rFonts w:ascii="Book Antiqua" w:eastAsia="宋体" w:hAnsi="Book Antiqua" w:cs="Times New Roman"/>
          <w:kern w:val="0"/>
        </w:rPr>
        <w:t xml:space="preserve"> </w:t>
      </w:r>
      <w:r w:rsidR="00801DBE" w:rsidRPr="00DC2917">
        <w:rPr>
          <w:rFonts w:ascii="Book Antiqua" w:hAnsi="Book Antiqua" w:cs="Times New Roman"/>
          <w:kern w:val="0"/>
        </w:rPr>
        <w:t>In addition, studies have shown that elevated OXPHOS levels in CSCs can promote chemotherapeutic resistance.</w:t>
      </w:r>
      <w:r w:rsidR="00E2021C" w:rsidRPr="00DC2917">
        <w:rPr>
          <w:rFonts w:ascii="Book Antiqua" w:eastAsia="宋体" w:hAnsi="Book Antiqua" w:cs="Times New Roman"/>
          <w:kern w:val="0"/>
        </w:rPr>
        <w:t xml:space="preserve"> </w:t>
      </w:r>
      <w:r w:rsidR="00801DBE" w:rsidRPr="00DC2917">
        <w:rPr>
          <w:rFonts w:ascii="Book Antiqua" w:hAnsi="Book Antiqua" w:cs="Times New Roman"/>
          <w:kern w:val="0"/>
        </w:rPr>
        <w:t xml:space="preserve">It has been demonstrated that </w:t>
      </w:r>
      <w:proofErr w:type="spellStart"/>
      <w:r w:rsidR="00801DBE" w:rsidRPr="00DC2917">
        <w:rPr>
          <w:rFonts w:ascii="Book Antiqua" w:hAnsi="Book Antiqua" w:cs="Times New Roman"/>
          <w:kern w:val="0"/>
        </w:rPr>
        <w:t>Myc</w:t>
      </w:r>
      <w:proofErr w:type="spellEnd"/>
      <w:r w:rsidR="00801DBE" w:rsidRPr="00DC2917">
        <w:rPr>
          <w:rFonts w:ascii="Book Antiqua" w:hAnsi="Book Antiqua" w:cs="Times New Roman"/>
          <w:kern w:val="0"/>
        </w:rPr>
        <w:t xml:space="preserve"> and MCL1 synergistically promote </w:t>
      </w:r>
      <w:r w:rsidR="00801DBE" w:rsidRPr="00DC2917">
        <w:rPr>
          <w:rFonts w:ascii="Book Antiqua" w:hAnsi="Book Antiqua" w:cs="Times New Roman"/>
          <w:kern w:val="0"/>
        </w:rPr>
        <w:lastRenderedPageBreak/>
        <w:t xml:space="preserve">chemotherapy-resistant CSCs by increasing mitochondrial </w:t>
      </w:r>
      <w:proofErr w:type="gramStart"/>
      <w:r w:rsidR="00801DBE" w:rsidRPr="00DC2917">
        <w:rPr>
          <w:rFonts w:ascii="Book Antiqua" w:hAnsi="Book Antiqua" w:cs="Times New Roman"/>
          <w:kern w:val="0"/>
        </w:rPr>
        <w:t>OXPHOS</w:t>
      </w:r>
      <w:r w:rsidR="00F96BA3" w:rsidRPr="00DC2917">
        <w:rPr>
          <w:rFonts w:ascii="Book Antiqua" w:hAnsi="Book Antiqua" w:cs="Times New Roman"/>
          <w:noProof/>
          <w:kern w:val="0"/>
          <w:vertAlign w:val="superscript"/>
        </w:rPr>
        <w:t>[</w:t>
      </w:r>
      <w:proofErr w:type="gramEnd"/>
      <w:r w:rsidR="00F96BA3" w:rsidRPr="00DC2917">
        <w:rPr>
          <w:rFonts w:ascii="Book Antiqua" w:hAnsi="Book Antiqua" w:cs="Times New Roman"/>
          <w:noProof/>
          <w:kern w:val="0"/>
          <w:vertAlign w:val="superscript"/>
        </w:rPr>
        <w:t>52]</w:t>
      </w:r>
      <w:r w:rsidR="00801DBE" w:rsidRPr="00DC2917">
        <w:rPr>
          <w:rFonts w:ascii="Book Antiqua" w:hAnsi="Book Antiqua" w:cs="Times New Roman"/>
          <w:kern w:val="0"/>
        </w:rPr>
        <w:t xml:space="preserve">. </w:t>
      </w:r>
      <w:r w:rsidR="003860EC" w:rsidRPr="00DC2917">
        <w:rPr>
          <w:rFonts w:ascii="Book Antiqua" w:eastAsia="等线" w:hAnsi="Book Antiqua" w:cs="Times New Roman"/>
          <w:kern w:val="0"/>
        </w:rPr>
        <w:t>Additionally</w:t>
      </w:r>
      <w:r w:rsidR="00801DBE" w:rsidRPr="00DC2917">
        <w:rPr>
          <w:rFonts w:ascii="Book Antiqua" w:hAnsi="Book Antiqua" w:cs="Times New Roman"/>
          <w:kern w:val="0"/>
        </w:rPr>
        <w:t>, compared with non-CSCs, CSCs have higher mitochondrial mass and mitochondrial membrane potential (</w:t>
      </w:r>
      <w:proofErr w:type="spellStart"/>
      <w:r w:rsidR="00801DBE" w:rsidRPr="00DC2917">
        <w:rPr>
          <w:rFonts w:ascii="Book Antiqua" w:hAnsi="Book Antiqua" w:cs="Times New Roman"/>
          <w:kern w:val="0"/>
        </w:rPr>
        <w:t>Δψm</w:t>
      </w:r>
      <w:proofErr w:type="spellEnd"/>
      <w:r w:rsidR="00801DBE" w:rsidRPr="00DC2917">
        <w:rPr>
          <w:rFonts w:ascii="Book Antiqua" w:hAnsi="Book Antiqua" w:cs="Times New Roman"/>
          <w:kern w:val="0"/>
        </w:rPr>
        <w:t xml:space="preserve">), which reflects that CSCs are more prone to mitochondrial </w:t>
      </w:r>
      <w:proofErr w:type="gramStart"/>
      <w:r w:rsidR="00801DBE" w:rsidRPr="00DC2917">
        <w:rPr>
          <w:rFonts w:ascii="Book Antiqua" w:hAnsi="Book Antiqua" w:cs="Times New Roman"/>
          <w:kern w:val="0"/>
        </w:rPr>
        <w:t>metabolism</w:t>
      </w:r>
      <w:r w:rsidR="00F96BA3" w:rsidRPr="00DC2917">
        <w:rPr>
          <w:rFonts w:ascii="Book Antiqua" w:hAnsi="Book Antiqua" w:cs="Times New Roman"/>
          <w:noProof/>
          <w:kern w:val="0"/>
          <w:vertAlign w:val="superscript"/>
        </w:rPr>
        <w:t>[</w:t>
      </w:r>
      <w:proofErr w:type="gramEnd"/>
      <w:r w:rsidR="00F96BA3" w:rsidRPr="00DC2917">
        <w:rPr>
          <w:rFonts w:ascii="Book Antiqua" w:hAnsi="Book Antiqua" w:cs="Times New Roman"/>
          <w:noProof/>
          <w:kern w:val="0"/>
          <w:vertAlign w:val="superscript"/>
        </w:rPr>
        <w:t>53-55]</w:t>
      </w:r>
      <w:r w:rsidR="00B9704B" w:rsidRPr="00DC2917">
        <w:rPr>
          <w:rFonts w:ascii="Book Antiqua" w:hAnsi="Book Antiqua" w:cs="Times New Roman"/>
          <w:kern w:val="0"/>
        </w:rPr>
        <w:t>.</w:t>
      </w:r>
      <w:r w:rsidR="003860EC" w:rsidRPr="00DC2917">
        <w:rPr>
          <w:rFonts w:ascii="Book Antiqua" w:eastAsia="等线" w:hAnsi="Book Antiqua" w:cs="Times New Roman"/>
          <w:kern w:val="0"/>
        </w:rPr>
        <w:t xml:space="preserve"> </w:t>
      </w:r>
      <w:r w:rsidR="00B9704B" w:rsidRPr="00DC2917">
        <w:rPr>
          <w:rFonts w:ascii="Book Antiqua" w:hAnsi="Book Antiqua" w:cs="Times New Roman"/>
          <w:kern w:val="0"/>
        </w:rPr>
        <w:t xml:space="preserve">Although the </w:t>
      </w:r>
      <w:r w:rsidR="00C95D40" w:rsidRPr="00DC2917">
        <w:rPr>
          <w:rFonts w:ascii="Book Antiqua" w:hAnsi="Book Antiqua" w:cs="Times New Roman"/>
          <w:kern w:val="0"/>
        </w:rPr>
        <w:t>specific settings leading to</w:t>
      </w:r>
      <w:r w:rsidR="0044427E" w:rsidRPr="00DC2917">
        <w:rPr>
          <w:rFonts w:ascii="Book Antiqua" w:hAnsi="Book Antiqua" w:cs="Times New Roman"/>
          <w:kern w:val="0"/>
        </w:rPr>
        <w:t xml:space="preserve"> the OXPHOS phenotype </w:t>
      </w:r>
      <w:r w:rsidR="003D00A4" w:rsidRPr="00DC2917">
        <w:rPr>
          <w:rFonts w:ascii="Book Antiqua" w:hAnsi="Book Antiqua" w:cs="Times New Roman"/>
          <w:kern w:val="0"/>
        </w:rPr>
        <w:t xml:space="preserve">in </w:t>
      </w:r>
      <w:r w:rsidR="0044427E" w:rsidRPr="00DC2917">
        <w:rPr>
          <w:rFonts w:ascii="Book Antiqua" w:hAnsi="Book Antiqua" w:cs="Times New Roman"/>
          <w:kern w:val="0"/>
        </w:rPr>
        <w:t xml:space="preserve">all tumor types mentioned above have not been fully characterized, studies have shown that </w:t>
      </w:r>
      <w:r w:rsidR="003860EC" w:rsidRPr="00DC2917">
        <w:rPr>
          <w:rFonts w:ascii="Book Antiqua" w:eastAsia="等线" w:hAnsi="Book Antiqua" w:cs="Times New Roman"/>
          <w:kern w:val="0"/>
        </w:rPr>
        <w:t xml:space="preserve">the </w:t>
      </w:r>
      <w:r w:rsidR="0044427E" w:rsidRPr="00DC2917">
        <w:rPr>
          <w:rFonts w:ascii="Book Antiqua" w:hAnsi="Book Antiqua" w:cs="Times New Roman"/>
          <w:kern w:val="0"/>
        </w:rPr>
        <w:t xml:space="preserve">mitochondrial biogenesis regulator </w:t>
      </w:r>
      <w:r w:rsidR="001F036C" w:rsidRPr="00DC2917">
        <w:rPr>
          <w:rFonts w:ascii="Book Antiqua" w:hAnsi="Book Antiqua" w:cs="Times New Roman"/>
          <w:kern w:val="0"/>
        </w:rPr>
        <w:t xml:space="preserve">and </w:t>
      </w:r>
      <w:r w:rsidR="0044427E" w:rsidRPr="00DC2917">
        <w:rPr>
          <w:rFonts w:ascii="Book Antiqua" w:hAnsi="Book Antiqua" w:cs="Times New Roman"/>
          <w:kern w:val="0"/>
        </w:rPr>
        <w:t xml:space="preserve">transcription </w:t>
      </w:r>
      <w:r w:rsidR="003860EC" w:rsidRPr="00DC2917">
        <w:rPr>
          <w:rFonts w:ascii="Book Antiqua" w:eastAsia="等线" w:hAnsi="Book Antiqua" w:cs="Times New Roman"/>
          <w:kern w:val="0"/>
        </w:rPr>
        <w:t>coactivator</w:t>
      </w:r>
      <w:r w:rsidR="0044427E" w:rsidRPr="00DC2917">
        <w:rPr>
          <w:rFonts w:ascii="Book Antiqua" w:hAnsi="Book Antiqua" w:cs="Times New Roman"/>
          <w:kern w:val="0"/>
        </w:rPr>
        <w:t xml:space="preserve"> peroxisome proliferator-activator 1 alpha (PGC1α) may play an important role in maintaining </w:t>
      </w:r>
      <w:proofErr w:type="spellStart"/>
      <w:r w:rsidR="0044427E" w:rsidRPr="00DC2917">
        <w:rPr>
          <w:rFonts w:ascii="Book Antiqua" w:hAnsi="Book Antiqua" w:cs="Times New Roman"/>
          <w:kern w:val="0"/>
        </w:rPr>
        <w:t>stemness</w:t>
      </w:r>
      <w:proofErr w:type="spellEnd"/>
      <w:r w:rsidR="0044427E" w:rsidRPr="00DC2917">
        <w:rPr>
          <w:rFonts w:ascii="Book Antiqua" w:hAnsi="Book Antiqua" w:cs="Times New Roman"/>
          <w:kern w:val="0"/>
        </w:rPr>
        <w:t xml:space="preserve"> characteristics</w:t>
      </w:r>
      <w:r w:rsidR="00F96BA3" w:rsidRPr="00DC2917">
        <w:rPr>
          <w:rFonts w:ascii="Book Antiqua" w:hAnsi="Book Antiqua" w:cs="Times New Roman"/>
          <w:noProof/>
          <w:kern w:val="0"/>
          <w:vertAlign w:val="superscript"/>
        </w:rPr>
        <w:t>[56]</w:t>
      </w:r>
      <w:r w:rsidR="0044427E" w:rsidRPr="00DC2917">
        <w:rPr>
          <w:rFonts w:ascii="Book Antiqua" w:hAnsi="Book Antiqua" w:cs="Times New Roman"/>
          <w:kern w:val="0"/>
        </w:rPr>
        <w:t xml:space="preserve">. </w:t>
      </w:r>
      <w:r w:rsidR="000E7F3C" w:rsidRPr="00DC2917">
        <w:rPr>
          <w:rFonts w:ascii="Book Antiqua" w:hAnsi="Book Antiqua" w:cs="Times New Roman"/>
          <w:kern w:val="0"/>
        </w:rPr>
        <w:t>In</w:t>
      </w:r>
      <w:r w:rsidR="00B6444E" w:rsidRPr="00DC2917">
        <w:rPr>
          <w:rFonts w:ascii="Book Antiqua" w:hAnsi="Book Antiqua" w:cs="Times New Roman"/>
          <w:kern w:val="0"/>
        </w:rPr>
        <w:t xml:space="preserve"> breast cancer, the inhibition of PGC1α prevents </w:t>
      </w:r>
      <w:proofErr w:type="spellStart"/>
      <w:r w:rsidR="00B6444E" w:rsidRPr="00DC2917">
        <w:rPr>
          <w:rFonts w:ascii="Book Antiqua" w:hAnsi="Book Antiqua" w:cs="Times New Roman"/>
          <w:kern w:val="0"/>
        </w:rPr>
        <w:t>mammosphere</w:t>
      </w:r>
      <w:proofErr w:type="spellEnd"/>
      <w:r w:rsidR="00B6444E" w:rsidRPr="00DC2917">
        <w:rPr>
          <w:rFonts w:ascii="Book Antiqua" w:hAnsi="Book Antiqua" w:cs="Times New Roman"/>
          <w:kern w:val="0"/>
        </w:rPr>
        <w:t xml:space="preserve"> formation and </w:t>
      </w:r>
      <w:r w:rsidR="003860EC" w:rsidRPr="00DC2917">
        <w:rPr>
          <w:rFonts w:ascii="Book Antiqua" w:eastAsia="等线" w:hAnsi="Book Antiqua" w:cs="Times New Roman"/>
          <w:kern w:val="0"/>
        </w:rPr>
        <w:t>CSC</w:t>
      </w:r>
      <w:r w:rsidR="00B6444E" w:rsidRPr="00DC2917">
        <w:rPr>
          <w:rFonts w:ascii="Book Antiqua" w:hAnsi="Book Antiqua" w:cs="Times New Roman"/>
          <w:kern w:val="0"/>
        </w:rPr>
        <w:t xml:space="preserve"> marker </w:t>
      </w:r>
      <w:proofErr w:type="gramStart"/>
      <w:r w:rsidR="00B6444E" w:rsidRPr="00DC2917">
        <w:rPr>
          <w:rFonts w:ascii="Book Antiqua" w:hAnsi="Book Antiqua" w:cs="Times New Roman"/>
          <w:kern w:val="0"/>
        </w:rPr>
        <w:t>expression</w:t>
      </w:r>
      <w:r w:rsidR="00F96BA3" w:rsidRPr="00DC2917">
        <w:rPr>
          <w:rFonts w:ascii="Book Antiqua" w:hAnsi="Book Antiqua" w:cs="Times New Roman"/>
          <w:noProof/>
          <w:kern w:val="0"/>
          <w:vertAlign w:val="superscript"/>
        </w:rPr>
        <w:t>[</w:t>
      </w:r>
      <w:proofErr w:type="gramEnd"/>
      <w:r w:rsidR="00F96BA3" w:rsidRPr="00DC2917">
        <w:rPr>
          <w:rFonts w:ascii="Book Antiqua" w:hAnsi="Book Antiqua" w:cs="Times New Roman"/>
          <w:noProof/>
          <w:kern w:val="0"/>
          <w:vertAlign w:val="superscript"/>
        </w:rPr>
        <w:t>57]</w:t>
      </w:r>
      <w:r w:rsidR="004846F8" w:rsidRPr="00DC2917">
        <w:rPr>
          <w:rFonts w:ascii="Book Antiqua" w:hAnsi="Book Antiqua" w:cs="Times New Roman"/>
          <w:kern w:val="0"/>
        </w:rPr>
        <w:t>.</w:t>
      </w:r>
      <w:r w:rsidR="003860EC" w:rsidRPr="00DC2917">
        <w:rPr>
          <w:rFonts w:ascii="Book Antiqua" w:eastAsia="等线" w:hAnsi="Book Antiqua" w:cs="Times New Roman"/>
          <w:kern w:val="0"/>
        </w:rPr>
        <w:t xml:space="preserve"> </w:t>
      </w:r>
      <w:r w:rsidR="004846F8" w:rsidRPr="00DC2917">
        <w:rPr>
          <w:rFonts w:ascii="Book Antiqua" w:hAnsi="Book Antiqua" w:cs="Times New Roman"/>
          <w:kern w:val="0"/>
        </w:rPr>
        <w:t>In addition, in pancreatic CD133</w:t>
      </w:r>
      <w:r w:rsidR="004846F8" w:rsidRPr="00DC2917">
        <w:rPr>
          <w:rFonts w:ascii="Book Antiqua" w:hAnsi="Book Antiqua" w:cs="Times New Roman"/>
          <w:kern w:val="0"/>
          <w:vertAlign w:val="superscript"/>
        </w:rPr>
        <w:t>+</w:t>
      </w:r>
      <w:r w:rsidR="004846F8" w:rsidRPr="00DC2917">
        <w:rPr>
          <w:rFonts w:ascii="Book Antiqua" w:hAnsi="Book Antiqua" w:cs="Times New Roman"/>
          <w:kern w:val="0"/>
        </w:rPr>
        <w:t xml:space="preserve"> CSCs, PGC1α is essential for OXPHOS function</w:t>
      </w:r>
      <w:r w:rsidR="000C05E3" w:rsidRPr="00DC2917">
        <w:rPr>
          <w:rFonts w:ascii="Book Antiqua" w:hAnsi="Book Antiqua" w:cs="Times New Roman"/>
          <w:kern w:val="0"/>
        </w:rPr>
        <w:t>,</w:t>
      </w:r>
      <w:r w:rsidR="004846F8" w:rsidRPr="00DC2917">
        <w:rPr>
          <w:rFonts w:ascii="Book Antiqua" w:hAnsi="Book Antiqua" w:cs="Times New Roman"/>
          <w:kern w:val="0"/>
        </w:rPr>
        <w:t xml:space="preserve"> </w:t>
      </w:r>
      <w:r w:rsidR="00F13EFB" w:rsidRPr="00DC2917">
        <w:rPr>
          <w:rFonts w:ascii="Book Antiqua" w:hAnsi="Book Antiqua" w:cs="Times New Roman"/>
          <w:kern w:val="0"/>
        </w:rPr>
        <w:t>self-renew</w:t>
      </w:r>
      <w:r w:rsidR="000C05E3" w:rsidRPr="00DC2917">
        <w:rPr>
          <w:rFonts w:ascii="Book Antiqua" w:hAnsi="Book Antiqua" w:cs="Times New Roman"/>
          <w:kern w:val="0"/>
        </w:rPr>
        <w:t>al ability</w:t>
      </w:r>
      <w:r w:rsidR="004E3F4A">
        <w:rPr>
          <w:rFonts w:ascii="Book Antiqua" w:hAnsi="Book Antiqua" w:cs="Times New Roman"/>
          <w:kern w:val="0"/>
        </w:rPr>
        <w:t>,</w:t>
      </w:r>
      <w:r w:rsidR="00F13EFB" w:rsidRPr="00DC2917">
        <w:rPr>
          <w:rFonts w:ascii="Book Antiqua" w:hAnsi="Book Antiqua" w:cs="Times New Roman"/>
          <w:kern w:val="0"/>
        </w:rPr>
        <w:t xml:space="preserve"> and </w:t>
      </w:r>
      <w:proofErr w:type="gramStart"/>
      <w:r w:rsidR="00F13EFB" w:rsidRPr="00DC2917">
        <w:rPr>
          <w:rFonts w:ascii="Book Antiqua" w:hAnsi="Book Antiqua" w:cs="Times New Roman"/>
          <w:kern w:val="0"/>
        </w:rPr>
        <w:t>tumorigenesis</w:t>
      </w:r>
      <w:r w:rsidR="0085653B" w:rsidRPr="0085653B">
        <w:rPr>
          <w:rFonts w:ascii="Book Antiqua" w:hAnsi="Book Antiqua" w:cs="Times New Roman"/>
          <w:noProof/>
          <w:kern w:val="0"/>
          <w:vertAlign w:val="superscript"/>
        </w:rPr>
        <w:t>[</w:t>
      </w:r>
      <w:proofErr w:type="gramEnd"/>
      <w:r w:rsidR="0085653B" w:rsidRPr="0085653B">
        <w:rPr>
          <w:rFonts w:ascii="Book Antiqua" w:hAnsi="Book Antiqua" w:cs="Times New Roman"/>
          <w:noProof/>
          <w:kern w:val="0"/>
          <w:vertAlign w:val="superscript"/>
        </w:rPr>
        <w:t>54]</w:t>
      </w:r>
      <w:r w:rsidR="00F13EFB" w:rsidRPr="00DC2917">
        <w:rPr>
          <w:rFonts w:ascii="Book Antiqua" w:hAnsi="Book Antiqua" w:cs="Times New Roman"/>
          <w:kern w:val="0"/>
        </w:rPr>
        <w:t xml:space="preserve">. </w:t>
      </w:r>
      <w:r w:rsidR="00212923" w:rsidRPr="00DC2917">
        <w:rPr>
          <w:rFonts w:ascii="Book Antiqua" w:hAnsi="Book Antiqua" w:cs="Times New Roman"/>
          <w:kern w:val="0"/>
        </w:rPr>
        <w:t xml:space="preserve">Growing </w:t>
      </w:r>
      <w:r w:rsidR="003860EC" w:rsidRPr="00DC2917">
        <w:rPr>
          <w:rFonts w:ascii="Book Antiqua" w:eastAsia="等线" w:hAnsi="Book Antiqua" w:cs="Times New Roman"/>
          <w:kern w:val="0"/>
        </w:rPr>
        <w:t>evidence indicates</w:t>
      </w:r>
      <w:r w:rsidR="00212923" w:rsidRPr="00DC2917">
        <w:rPr>
          <w:rFonts w:ascii="Book Antiqua" w:hAnsi="Book Antiqua" w:cs="Times New Roman"/>
          <w:kern w:val="0"/>
        </w:rPr>
        <w:t xml:space="preserve"> </w:t>
      </w:r>
      <w:r w:rsidR="00FE780A" w:rsidRPr="00DC2917">
        <w:rPr>
          <w:rFonts w:ascii="Book Antiqua" w:hAnsi="Book Antiqua" w:cs="Times New Roman"/>
          <w:kern w:val="0"/>
        </w:rPr>
        <w:t xml:space="preserve">that mitochondrial </w:t>
      </w:r>
      <w:r w:rsidR="00212923" w:rsidRPr="00DC2917">
        <w:rPr>
          <w:rFonts w:ascii="Book Antiqua" w:hAnsi="Book Antiqua" w:cs="Times New Roman"/>
          <w:kern w:val="0"/>
        </w:rPr>
        <w:t>function</w:t>
      </w:r>
      <w:r w:rsidR="00FE780A" w:rsidRPr="00DC2917">
        <w:rPr>
          <w:rFonts w:ascii="Book Antiqua" w:hAnsi="Book Antiqua" w:cs="Times New Roman"/>
          <w:kern w:val="0"/>
        </w:rPr>
        <w:t xml:space="preserve"> is the basis for maintaining </w:t>
      </w:r>
      <w:r w:rsidR="003860EC" w:rsidRPr="00DC2917">
        <w:rPr>
          <w:rFonts w:ascii="Book Antiqua" w:eastAsia="等线" w:hAnsi="Book Antiqua" w:cs="Times New Roman"/>
          <w:kern w:val="0"/>
        </w:rPr>
        <w:t>CSCs</w:t>
      </w:r>
      <w:r w:rsidR="00FE780A" w:rsidRPr="00DC2917">
        <w:rPr>
          <w:rFonts w:ascii="Book Antiqua" w:hAnsi="Book Antiqua" w:cs="Times New Roman"/>
          <w:kern w:val="0"/>
        </w:rPr>
        <w:t xml:space="preserve"> and can be a target for cancer treatment.</w:t>
      </w:r>
    </w:p>
    <w:p w14:paraId="73DE0A1B" w14:textId="77777777" w:rsidR="00B62631" w:rsidRPr="00DC2917" w:rsidRDefault="00B62631" w:rsidP="00A95882">
      <w:pPr>
        <w:adjustRightInd w:val="0"/>
        <w:snapToGrid w:val="0"/>
        <w:spacing w:line="360" w:lineRule="auto"/>
        <w:rPr>
          <w:rFonts w:ascii="Book Antiqua" w:hAnsi="Book Antiqua" w:cs="Times New Roman"/>
          <w:kern w:val="0"/>
        </w:rPr>
      </w:pPr>
    </w:p>
    <w:p w14:paraId="2836AA0B" w14:textId="73E14F44" w:rsidR="00B62631" w:rsidRPr="000272CA" w:rsidRDefault="000272CA" w:rsidP="00A9588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rPr>
          <w:rFonts w:ascii="Book Antiqua" w:hAnsi="Book Antiqua" w:cs="Times New Roman"/>
          <w:b/>
          <w:kern w:val="0"/>
          <w:u w:val="single"/>
        </w:rPr>
      </w:pPr>
      <w:r w:rsidRPr="000272CA">
        <w:rPr>
          <w:rFonts w:ascii="Book Antiqua" w:hAnsi="Book Antiqua" w:cs="Times New Roman"/>
          <w:b/>
          <w:kern w:val="0"/>
          <w:u w:val="single"/>
        </w:rPr>
        <w:t>METABOLIC INTERPLAY</w:t>
      </w:r>
      <w:r w:rsidRPr="000272CA">
        <w:rPr>
          <w:rFonts w:ascii="Book Antiqua" w:eastAsia="宋体" w:hAnsi="Book Antiqua" w:cs="Times New Roman"/>
          <w:b/>
          <w:kern w:val="0"/>
          <w:u w:val="single"/>
        </w:rPr>
        <w:t xml:space="preserve"> </w:t>
      </w:r>
      <w:r w:rsidRPr="000272CA">
        <w:rPr>
          <w:rFonts w:ascii="Book Antiqua" w:hAnsi="Book Antiqua" w:cs="Times New Roman"/>
          <w:b/>
          <w:kern w:val="0"/>
          <w:u w:val="single"/>
        </w:rPr>
        <w:t>BETWEEN THE TME AND</w:t>
      </w:r>
      <w:r w:rsidRPr="000272CA">
        <w:rPr>
          <w:rFonts w:ascii="Book Antiqua" w:eastAsia="宋体" w:hAnsi="Book Antiqua" w:cs="Times New Roman"/>
          <w:b/>
          <w:kern w:val="0"/>
          <w:u w:val="single"/>
        </w:rPr>
        <w:t xml:space="preserve"> </w:t>
      </w:r>
      <w:r w:rsidRPr="000272CA">
        <w:rPr>
          <w:rFonts w:ascii="Book Antiqua" w:hAnsi="Book Antiqua" w:cs="Times New Roman"/>
          <w:b/>
          <w:kern w:val="0"/>
          <w:u w:val="single"/>
        </w:rPr>
        <w:t>CSCS</w:t>
      </w:r>
    </w:p>
    <w:p w14:paraId="542621C4" w14:textId="13A0C38D" w:rsidR="00B62631" w:rsidRDefault="003860EC" w:rsidP="00A95882">
      <w:pPr>
        <w:adjustRightInd w:val="0"/>
        <w:snapToGrid w:val="0"/>
        <w:spacing w:line="360" w:lineRule="auto"/>
        <w:rPr>
          <w:rFonts w:ascii="Book Antiqua" w:hAnsi="Book Antiqua" w:cs="Times New Roman"/>
        </w:rPr>
      </w:pPr>
      <w:r w:rsidRPr="00DC2917">
        <w:rPr>
          <w:rFonts w:ascii="Book Antiqua" w:hAnsi="Book Antiqua" w:cs="Times New Roman"/>
        </w:rPr>
        <w:t xml:space="preserve">Tumor cells </w:t>
      </w:r>
      <w:r w:rsidRPr="00DC2917">
        <w:rPr>
          <w:rFonts w:ascii="Book Antiqua" w:eastAsia="等线" w:hAnsi="Book Antiqua" w:cs="Times New Roman"/>
        </w:rPr>
        <w:t>are located</w:t>
      </w:r>
      <w:r w:rsidRPr="00DC2917">
        <w:rPr>
          <w:rFonts w:ascii="Book Antiqua" w:hAnsi="Book Antiqua" w:cs="Times New Roman"/>
        </w:rPr>
        <w:t xml:space="preserve"> in the niche and</w:t>
      </w:r>
      <w:r w:rsidR="000A1B4F" w:rsidRPr="00DC2917">
        <w:rPr>
          <w:rFonts w:ascii="Book Antiqua" w:hAnsi="Book Antiqua" w:cs="Times New Roman"/>
        </w:rPr>
        <w:t xml:space="preserve"> constantly interact with the surrounding microenvironment. The TME is composed of extracellular matrix (ECM), cancer</w:t>
      </w:r>
      <w:r w:rsidRPr="00DC2917">
        <w:rPr>
          <w:rFonts w:ascii="Book Antiqua" w:eastAsia="等线" w:hAnsi="Book Antiqua" w:cs="Times New Roman"/>
        </w:rPr>
        <w:t>-</w:t>
      </w:r>
      <w:r w:rsidR="000A1B4F" w:rsidRPr="00DC2917">
        <w:rPr>
          <w:rFonts w:ascii="Book Antiqua" w:hAnsi="Book Antiqua" w:cs="Times New Roman"/>
        </w:rPr>
        <w:t>associated fibroblasts (CAFs), macrophages, endothelial cells (ECs), immune cells</w:t>
      </w:r>
      <w:r w:rsidR="004E3F4A">
        <w:rPr>
          <w:rFonts w:ascii="Book Antiqua" w:hAnsi="Book Antiqua" w:cs="Times New Roman"/>
        </w:rPr>
        <w:t>,</w:t>
      </w:r>
      <w:r w:rsidR="00066FEC" w:rsidRPr="00DC2917">
        <w:rPr>
          <w:rFonts w:ascii="Book Antiqua" w:eastAsia="宋体" w:hAnsi="Book Antiqua" w:cs="Times New Roman"/>
        </w:rPr>
        <w:t xml:space="preserve"> </w:t>
      </w:r>
      <w:r w:rsidR="000A1B4F" w:rsidRPr="00DC2917">
        <w:rPr>
          <w:rFonts w:ascii="Book Antiqua" w:hAnsi="Book Antiqua" w:cs="Times New Roman"/>
        </w:rPr>
        <w:t xml:space="preserve">and </w:t>
      </w:r>
      <w:r w:rsidRPr="00DC2917">
        <w:rPr>
          <w:rFonts w:ascii="Book Antiqua" w:eastAsia="等线" w:hAnsi="Book Antiqua" w:cs="Times New Roman"/>
        </w:rPr>
        <w:t xml:space="preserve">a </w:t>
      </w:r>
      <w:r w:rsidR="000A1B4F" w:rsidRPr="00DC2917">
        <w:rPr>
          <w:rFonts w:ascii="Book Antiqua" w:hAnsi="Book Antiqua" w:cs="Times New Roman"/>
        </w:rPr>
        <w:t>complex network of signaling molecules.</w:t>
      </w:r>
      <w:r w:rsidR="00066FEC" w:rsidRPr="00DC2917">
        <w:rPr>
          <w:rFonts w:ascii="Book Antiqua" w:eastAsia="宋体" w:hAnsi="Book Antiqua" w:cs="Times New Roman"/>
        </w:rPr>
        <w:t xml:space="preserve"> </w:t>
      </w:r>
      <w:r w:rsidR="00801DBE" w:rsidRPr="00DC2917">
        <w:rPr>
          <w:rFonts w:ascii="Book Antiqua" w:hAnsi="Book Antiqua" w:cs="Times New Roman"/>
        </w:rPr>
        <w:t xml:space="preserve">It is well acknowledged that the metabolic phenotype of CSCs is regulated by the changing TME, </w:t>
      </w:r>
      <w:r w:rsidR="00AE5896" w:rsidRPr="00DC2917">
        <w:rPr>
          <w:rFonts w:ascii="Book Antiqua" w:hAnsi="Book Antiqua" w:cs="Times New Roman"/>
        </w:rPr>
        <w:t xml:space="preserve">and CSCs also </w:t>
      </w:r>
      <w:r w:rsidR="00865D84" w:rsidRPr="00DC2917">
        <w:rPr>
          <w:rFonts w:ascii="Book Antiqua" w:hAnsi="Book Antiqua" w:cs="Times New Roman"/>
        </w:rPr>
        <w:t>remodel</w:t>
      </w:r>
      <w:r w:rsidR="00AE5896" w:rsidRPr="00DC2917">
        <w:rPr>
          <w:rFonts w:ascii="Book Antiqua" w:hAnsi="Book Antiqua" w:cs="Times New Roman"/>
        </w:rPr>
        <w:t xml:space="preserve"> the metabolism of cells in</w:t>
      </w:r>
      <w:r w:rsidRPr="00DC2917">
        <w:rPr>
          <w:rFonts w:ascii="Book Antiqua" w:eastAsia="等线" w:hAnsi="Book Antiqua" w:cs="Times New Roman"/>
        </w:rPr>
        <w:t xml:space="preserve"> the</w:t>
      </w:r>
      <w:r w:rsidR="00AE5896" w:rsidRPr="00DC2917">
        <w:rPr>
          <w:rFonts w:ascii="Book Antiqua" w:hAnsi="Book Antiqua" w:cs="Times New Roman"/>
        </w:rPr>
        <w:t xml:space="preserve"> </w:t>
      </w:r>
      <w:proofErr w:type="gramStart"/>
      <w:r w:rsidR="00AE5896" w:rsidRPr="00DC2917">
        <w:rPr>
          <w:rFonts w:ascii="Book Antiqua" w:hAnsi="Book Antiqua" w:cs="Times New Roman"/>
        </w:rPr>
        <w:t>TME</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58]</w:t>
      </w:r>
      <w:r w:rsidR="00AE5896" w:rsidRPr="00DC2917">
        <w:rPr>
          <w:rFonts w:ascii="Book Antiqua" w:hAnsi="Book Antiqua" w:cs="Times New Roman"/>
        </w:rPr>
        <w:t>.</w:t>
      </w:r>
    </w:p>
    <w:p w14:paraId="246F75A3" w14:textId="77777777" w:rsidR="000272CA" w:rsidRPr="00DC2917" w:rsidRDefault="000272CA" w:rsidP="00A95882">
      <w:pPr>
        <w:adjustRightInd w:val="0"/>
        <w:snapToGrid w:val="0"/>
        <w:spacing w:line="360" w:lineRule="auto"/>
        <w:rPr>
          <w:rFonts w:ascii="Book Antiqua" w:hAnsi="Book Antiqua" w:cs="Times New Roman"/>
        </w:rPr>
      </w:pPr>
    </w:p>
    <w:p w14:paraId="55EA37C4" w14:textId="4FF1B31A" w:rsidR="00C33CAB" w:rsidRPr="00DC2917" w:rsidRDefault="00CF6078" w:rsidP="00A95882">
      <w:pPr>
        <w:adjustRightInd w:val="0"/>
        <w:snapToGrid w:val="0"/>
        <w:spacing w:line="360" w:lineRule="auto"/>
        <w:rPr>
          <w:rFonts w:ascii="Book Antiqua" w:hAnsi="Book Antiqua" w:cs="Times New Roman"/>
          <w:b/>
          <w:i/>
        </w:rPr>
      </w:pPr>
      <w:bookmarkStart w:id="42" w:name="OLE_LINK2"/>
      <w:r w:rsidRPr="00DC2917">
        <w:rPr>
          <w:rFonts w:ascii="Book Antiqua" w:hAnsi="Book Antiqua" w:cs="Times New Roman"/>
          <w:b/>
          <w:i/>
        </w:rPr>
        <w:t>Metabolic interplay between CAFs and CSCs</w:t>
      </w:r>
    </w:p>
    <w:p w14:paraId="156A32B2" w14:textId="1BF23D57" w:rsidR="00116195" w:rsidRPr="00DC2917" w:rsidRDefault="003860EC" w:rsidP="00A95882">
      <w:pPr>
        <w:adjustRightInd w:val="0"/>
        <w:snapToGrid w:val="0"/>
        <w:spacing w:line="360" w:lineRule="auto"/>
        <w:rPr>
          <w:rFonts w:ascii="Book Antiqua" w:hAnsi="Book Antiqua" w:cs="Times New Roman"/>
        </w:rPr>
      </w:pPr>
      <w:r w:rsidRPr="00DC2917">
        <w:rPr>
          <w:rFonts w:ascii="Book Antiqua" w:eastAsia="等线" w:hAnsi="Book Antiqua" w:cs="Times New Roman"/>
        </w:rPr>
        <w:t xml:space="preserve">Recently, it was reported that </w:t>
      </w:r>
      <w:r w:rsidR="00A6681F" w:rsidRPr="00DC2917">
        <w:rPr>
          <w:rFonts w:ascii="Book Antiqua" w:eastAsia="等线" w:hAnsi="Book Antiqua" w:cs="Times New Roman"/>
        </w:rPr>
        <w:t xml:space="preserve">CAFs </w:t>
      </w:r>
      <w:r w:rsidR="00872D7A" w:rsidRPr="00DC2917">
        <w:rPr>
          <w:rFonts w:ascii="Book Antiqua" w:eastAsia="等线" w:hAnsi="Book Antiqua" w:cs="Times New Roman"/>
        </w:rPr>
        <w:t xml:space="preserve">could </w:t>
      </w:r>
      <w:r w:rsidR="00A6681F" w:rsidRPr="00DC2917">
        <w:rPr>
          <w:rFonts w:ascii="Book Antiqua" w:eastAsia="等线" w:hAnsi="Book Antiqua" w:cs="Times New Roman"/>
        </w:rPr>
        <w:t xml:space="preserve">significantly promote the formation and growth of tumor spheres, which indicates </w:t>
      </w:r>
      <w:r w:rsidR="00E96B74" w:rsidRPr="00DC2917">
        <w:rPr>
          <w:rFonts w:ascii="Book Antiqua" w:eastAsia="等线" w:hAnsi="Book Antiqua" w:cs="Times New Roman"/>
        </w:rPr>
        <w:t>an increased</w:t>
      </w:r>
      <w:r w:rsidR="00A6681F" w:rsidRPr="00DC2917">
        <w:rPr>
          <w:rFonts w:ascii="Book Antiqua" w:eastAsia="等线" w:hAnsi="Book Antiqua" w:cs="Times New Roman"/>
        </w:rPr>
        <w:t xml:space="preserve"> tumor formation </w:t>
      </w:r>
      <w:proofErr w:type="gramStart"/>
      <w:r w:rsidR="00A6681F" w:rsidRPr="00DC2917">
        <w:rPr>
          <w:rFonts w:ascii="Book Antiqua" w:eastAsia="等线" w:hAnsi="Book Antiqua" w:cs="Times New Roman"/>
        </w:rPr>
        <w:t>potential</w:t>
      </w:r>
      <w:r w:rsidR="0085653B" w:rsidRPr="0085653B">
        <w:rPr>
          <w:rFonts w:ascii="Book Antiqua" w:eastAsia="等线" w:hAnsi="Book Antiqua" w:cs="Times New Roman"/>
          <w:noProof/>
          <w:vertAlign w:val="superscript"/>
        </w:rPr>
        <w:t>[</w:t>
      </w:r>
      <w:proofErr w:type="gramEnd"/>
      <w:r w:rsidR="0085653B" w:rsidRPr="0085653B">
        <w:rPr>
          <w:rFonts w:ascii="Book Antiqua" w:eastAsia="等线" w:hAnsi="Book Antiqua" w:cs="Times New Roman"/>
          <w:noProof/>
          <w:vertAlign w:val="superscript"/>
        </w:rPr>
        <w:t>59]</w:t>
      </w:r>
      <w:r w:rsidRPr="00DC2917">
        <w:rPr>
          <w:rFonts w:ascii="Book Antiqua" w:eastAsia="等线" w:hAnsi="Book Antiqua" w:cs="Times New Roman"/>
        </w:rPr>
        <w:t xml:space="preserve">. </w:t>
      </w:r>
      <w:r w:rsidR="00BC72A5" w:rsidRPr="00DC2917">
        <w:rPr>
          <w:rFonts w:ascii="Book Antiqua" w:eastAsia="等线" w:hAnsi="Book Antiqua" w:cs="Times New Roman"/>
        </w:rPr>
        <w:t>In addition</w:t>
      </w:r>
      <w:r w:rsidRPr="00DC2917">
        <w:rPr>
          <w:rFonts w:ascii="Book Antiqua" w:eastAsia="等线" w:hAnsi="Book Antiqua" w:cs="Times New Roman"/>
        </w:rPr>
        <w:t xml:space="preserve">, </w:t>
      </w:r>
      <w:r w:rsidRPr="00DC2917">
        <w:rPr>
          <w:rFonts w:ascii="Book Antiqua" w:hAnsi="Book Antiqua" w:cs="Times New Roman"/>
        </w:rPr>
        <w:t xml:space="preserve">in pancreatic cancers, CAFs have been shown to induce epigenetic and metabolic changes in cancer cells and CSCs, thereby promoting tumor </w:t>
      </w:r>
      <w:proofErr w:type="gramStart"/>
      <w:r w:rsidRPr="00DC2917">
        <w:rPr>
          <w:rFonts w:ascii="Book Antiqua" w:hAnsi="Book Antiqua" w:cs="Times New Roman"/>
        </w:rPr>
        <w:t>progression</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60]</w:t>
      </w:r>
      <w:r w:rsidRPr="00DC2917">
        <w:rPr>
          <w:rFonts w:ascii="Book Antiqua" w:hAnsi="Book Antiqua" w:cs="Times New Roman"/>
        </w:rPr>
        <w:t>. CAFs also have metabolic adaptations,</w:t>
      </w:r>
      <w:r w:rsidR="00066FEC" w:rsidRPr="00DC2917">
        <w:rPr>
          <w:rFonts w:ascii="Book Antiqua" w:eastAsia="宋体" w:hAnsi="Book Antiqua" w:cs="Times New Roman"/>
        </w:rPr>
        <w:t xml:space="preserve"> </w:t>
      </w:r>
      <w:r w:rsidRPr="00DC2917">
        <w:rPr>
          <w:rFonts w:ascii="Book Antiqua" w:hAnsi="Book Antiqua" w:cs="Times New Roman"/>
        </w:rPr>
        <w:t>and these metabolic adaptations are considered to support glycolysis and play a key role in the use of nutrition by cancer cells and CSCs.</w:t>
      </w:r>
      <w:r w:rsidR="00066FEC" w:rsidRPr="00DC2917">
        <w:rPr>
          <w:rFonts w:ascii="Book Antiqua" w:eastAsia="宋体" w:hAnsi="Book Antiqua" w:cs="Times New Roman"/>
        </w:rPr>
        <w:t xml:space="preserve"> </w:t>
      </w:r>
      <w:r w:rsidRPr="00DC2917">
        <w:rPr>
          <w:rFonts w:ascii="Book Antiqua" w:hAnsi="Book Antiqua" w:cs="Times New Roman"/>
        </w:rPr>
        <w:t xml:space="preserve">Drivers of metabolic </w:t>
      </w:r>
      <w:r w:rsidRPr="00DC2917">
        <w:rPr>
          <w:rFonts w:ascii="Book Antiqua" w:hAnsi="Book Antiqua" w:cs="Times New Roman"/>
        </w:rPr>
        <w:lastRenderedPageBreak/>
        <w:t xml:space="preserve">changes in </w:t>
      </w:r>
      <w:r w:rsidRPr="00DC2917">
        <w:rPr>
          <w:rFonts w:ascii="Book Antiqua" w:eastAsia="等线" w:hAnsi="Book Antiqua" w:cs="Times New Roman"/>
        </w:rPr>
        <w:t>CAF</w:t>
      </w:r>
      <w:r w:rsidRPr="00DC2917">
        <w:rPr>
          <w:rFonts w:ascii="Book Antiqua" w:hAnsi="Book Antiqua" w:cs="Times New Roman"/>
        </w:rPr>
        <w:t xml:space="preserve"> activation may include </w:t>
      </w:r>
      <w:r w:rsidR="00E74121" w:rsidRPr="00DC2917">
        <w:rPr>
          <w:rFonts w:ascii="Book Antiqua" w:hAnsi="Book Antiqua" w:cs="Times New Roman"/>
        </w:rPr>
        <w:t xml:space="preserve">transforming </w:t>
      </w:r>
      <w:r w:rsidRPr="00DC2917">
        <w:rPr>
          <w:rFonts w:ascii="Book Antiqua" w:hAnsi="Book Antiqua" w:cs="Times New Roman"/>
        </w:rPr>
        <w:t>growth factor</w:t>
      </w:r>
      <w:r w:rsidRPr="00DC2917">
        <w:rPr>
          <w:rFonts w:ascii="MS Mincho" w:eastAsia="MS Mincho" w:hAnsi="MS Mincho" w:cs="MS Mincho" w:hint="eastAsia"/>
        </w:rPr>
        <w:t>‑</w:t>
      </w:r>
      <w:r w:rsidRPr="00DC2917">
        <w:rPr>
          <w:rFonts w:ascii="Book Antiqua" w:hAnsi="Book Antiqua" w:cs="Times New Roman"/>
        </w:rPr>
        <w:t>β (TGF</w:t>
      </w:r>
      <w:r w:rsidR="009D53BF" w:rsidRPr="00DC2917">
        <w:rPr>
          <w:rFonts w:ascii="Book Antiqua" w:hAnsi="Book Antiqua" w:cs="Times New Roman"/>
        </w:rPr>
        <w:t>-</w:t>
      </w:r>
      <w:r w:rsidRPr="00DC2917">
        <w:rPr>
          <w:rFonts w:ascii="Book Antiqua" w:hAnsi="Book Antiqua" w:cs="Times New Roman"/>
        </w:rPr>
        <w:t>β), platelet-derived growth factor (PDGF), hypoxia, HIF-1α</w:t>
      </w:r>
      <w:r w:rsidR="000D632F">
        <w:rPr>
          <w:rFonts w:ascii="Book Antiqua" w:hAnsi="Book Antiqua" w:cs="Times New Roman"/>
        </w:rPr>
        <w:t>,</w:t>
      </w:r>
      <w:r w:rsidRPr="00DC2917">
        <w:rPr>
          <w:rFonts w:ascii="Book Antiqua" w:hAnsi="Book Antiqua" w:cs="Times New Roman"/>
        </w:rPr>
        <w:t xml:space="preserve"> and ROS-mediated </w:t>
      </w:r>
      <w:proofErr w:type="spellStart"/>
      <w:r w:rsidRPr="00DC2917">
        <w:rPr>
          <w:rFonts w:ascii="Book Antiqua" w:eastAsia="等线" w:hAnsi="Book Antiqua" w:cs="Times New Roman"/>
        </w:rPr>
        <w:t>caveolin</w:t>
      </w:r>
      <w:proofErr w:type="spellEnd"/>
      <w:r w:rsidRPr="00DC2917">
        <w:rPr>
          <w:rFonts w:ascii="Book Antiqua" w:hAnsi="Book Antiqua" w:cs="Times New Roman"/>
        </w:rPr>
        <w:t xml:space="preserve"> 1 </w:t>
      </w:r>
      <w:proofErr w:type="gramStart"/>
      <w:r w:rsidRPr="00DC2917">
        <w:rPr>
          <w:rFonts w:ascii="Book Antiqua" w:hAnsi="Book Antiqua" w:cs="Times New Roman"/>
        </w:rPr>
        <w:t>inhibition</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61]</w:t>
      </w:r>
      <w:r w:rsidRPr="00DC2917">
        <w:rPr>
          <w:rFonts w:ascii="Book Antiqua" w:hAnsi="Book Antiqua" w:cs="Times New Roman"/>
        </w:rPr>
        <w:t xml:space="preserve">, which induce CAFs </w:t>
      </w:r>
      <w:r w:rsidRPr="00DC2917">
        <w:rPr>
          <w:rFonts w:ascii="Book Antiqua" w:eastAsia="等线" w:hAnsi="Book Antiqua" w:cs="Times New Roman"/>
        </w:rPr>
        <w:t xml:space="preserve">to </w:t>
      </w:r>
      <w:r w:rsidRPr="00DC2917">
        <w:rPr>
          <w:rFonts w:ascii="Book Antiqua" w:hAnsi="Book Antiqua" w:cs="Times New Roman"/>
        </w:rPr>
        <w:t>switch from OXPHOS to aerobic glycolysis.</w:t>
      </w:r>
      <w:r w:rsidR="00AB1DC3" w:rsidRPr="00DC2917">
        <w:rPr>
          <w:rFonts w:ascii="Book Antiqua" w:eastAsia="宋体" w:hAnsi="Book Antiqua" w:cs="Times New Roman"/>
        </w:rPr>
        <w:t xml:space="preserve"> </w:t>
      </w:r>
      <w:r w:rsidRPr="00DC2917">
        <w:rPr>
          <w:rFonts w:ascii="Book Antiqua" w:hAnsi="Book Antiqua" w:cs="Times New Roman"/>
        </w:rPr>
        <w:t>After metabolic reprogramming, CAFs show enhanced catabolism and produce metabolites (lactate, glutamine, and ketones), which are used by cancer cells and CSCs to promote the production of oxidative energy and</w:t>
      </w:r>
      <w:r w:rsidRPr="00DC2917">
        <w:rPr>
          <w:rFonts w:ascii="Book Antiqua" w:eastAsia="等线" w:hAnsi="Book Antiqua" w:cs="Times New Roman"/>
        </w:rPr>
        <w:t xml:space="preserve"> are</w:t>
      </w:r>
      <w:r w:rsidRPr="00DC2917">
        <w:rPr>
          <w:rFonts w:ascii="Book Antiqua" w:hAnsi="Book Antiqua" w:cs="Times New Roman"/>
        </w:rPr>
        <w:t xml:space="preserve"> associated with their</w:t>
      </w:r>
      <w:r w:rsidR="00AB1DC3" w:rsidRPr="00DC2917">
        <w:rPr>
          <w:rFonts w:ascii="Book Antiqua" w:eastAsia="宋体" w:hAnsi="Book Antiqua" w:cs="Times New Roman"/>
        </w:rPr>
        <w:t xml:space="preserve"> </w:t>
      </w:r>
      <w:r w:rsidRPr="00DC2917">
        <w:rPr>
          <w:rFonts w:ascii="Book Antiqua" w:hAnsi="Book Antiqua" w:cs="Times New Roman"/>
        </w:rPr>
        <w:t xml:space="preserve">potential for </w:t>
      </w:r>
      <w:proofErr w:type="spellStart"/>
      <w:r w:rsidRPr="00DC2917">
        <w:rPr>
          <w:rFonts w:ascii="Book Antiqua" w:hAnsi="Book Antiqua" w:cs="Times New Roman"/>
        </w:rPr>
        <w:t>tumorigenicity</w:t>
      </w:r>
      <w:proofErr w:type="spellEnd"/>
      <w:r w:rsidRPr="00DC2917">
        <w:rPr>
          <w:rFonts w:ascii="Book Antiqua" w:hAnsi="Book Antiqua" w:cs="Times New Roman"/>
        </w:rPr>
        <w:t xml:space="preserve"> and resistance to </w:t>
      </w:r>
      <w:proofErr w:type="gramStart"/>
      <w:r w:rsidRPr="00DC2917">
        <w:rPr>
          <w:rFonts w:ascii="Book Antiqua" w:hAnsi="Book Antiqua" w:cs="Times New Roman"/>
        </w:rPr>
        <w:t>treatment</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62]</w:t>
      </w:r>
      <w:r w:rsidRPr="00DC2917">
        <w:rPr>
          <w:rFonts w:ascii="Book Antiqua" w:hAnsi="Book Antiqua" w:cs="Times New Roman"/>
        </w:rPr>
        <w:t>.</w:t>
      </w:r>
      <w:r w:rsidRPr="00DC2917">
        <w:rPr>
          <w:rFonts w:ascii="Book Antiqua" w:eastAsia="等线" w:hAnsi="Book Antiqua" w:cs="Times New Roman"/>
        </w:rPr>
        <w:t xml:space="preserve"> </w:t>
      </w:r>
      <w:r w:rsidRPr="00DC2917">
        <w:rPr>
          <w:rFonts w:ascii="Book Antiqua" w:hAnsi="Book Antiqua" w:cs="Times New Roman"/>
        </w:rPr>
        <w:t xml:space="preserve">The metabolic interaction between cancer cells and CAFs in </w:t>
      </w:r>
      <w:r w:rsidRPr="00DC2917">
        <w:rPr>
          <w:rFonts w:ascii="Book Antiqua" w:eastAsia="等线" w:hAnsi="Book Antiqua" w:cs="Times New Roman"/>
        </w:rPr>
        <w:t xml:space="preserve">the </w:t>
      </w:r>
      <w:r w:rsidRPr="00DC2917">
        <w:rPr>
          <w:rFonts w:ascii="Book Antiqua" w:hAnsi="Book Antiqua" w:cs="Times New Roman"/>
        </w:rPr>
        <w:t xml:space="preserve">TME is called the reverse Warburg </w:t>
      </w:r>
      <w:proofErr w:type="gramStart"/>
      <w:r w:rsidRPr="00DC2917">
        <w:rPr>
          <w:rFonts w:ascii="Book Antiqua" w:hAnsi="Book Antiqua" w:cs="Times New Roman"/>
        </w:rPr>
        <w:t>effect</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63]</w:t>
      </w:r>
      <w:r w:rsidRPr="00DC2917">
        <w:rPr>
          <w:rFonts w:ascii="Book Antiqua" w:hAnsi="Book Antiqua" w:cs="Times New Roman"/>
        </w:rPr>
        <w:t xml:space="preserve">. In </w:t>
      </w:r>
      <w:r w:rsidRPr="00DC2917">
        <w:rPr>
          <w:rFonts w:ascii="Book Antiqua" w:eastAsia="等线" w:hAnsi="Book Antiqua" w:cs="Times New Roman"/>
        </w:rPr>
        <w:t xml:space="preserve">the </w:t>
      </w:r>
      <w:r w:rsidRPr="00DC2917">
        <w:rPr>
          <w:rFonts w:ascii="Book Antiqua" w:hAnsi="Book Antiqua" w:cs="Times New Roman"/>
        </w:rPr>
        <w:t>TME, cancer</w:t>
      </w:r>
      <w:r w:rsidR="00AB1DC3" w:rsidRPr="00DC2917">
        <w:rPr>
          <w:rFonts w:ascii="Book Antiqua" w:eastAsia="宋体" w:hAnsi="Book Antiqua" w:cs="Times New Roman"/>
        </w:rPr>
        <w:t xml:space="preserve"> </w:t>
      </w:r>
      <w:r w:rsidRPr="00DC2917">
        <w:rPr>
          <w:rFonts w:ascii="Book Antiqua" w:hAnsi="Book Antiqua" w:cs="Times New Roman"/>
        </w:rPr>
        <w:t>cells, CSCs</w:t>
      </w:r>
      <w:r w:rsidR="000D632F">
        <w:rPr>
          <w:rFonts w:ascii="Book Antiqua" w:hAnsi="Book Antiqua" w:cs="Times New Roman"/>
        </w:rPr>
        <w:t>,</w:t>
      </w:r>
      <w:r w:rsidRPr="00DC2917">
        <w:rPr>
          <w:rFonts w:ascii="Book Antiqua" w:hAnsi="Book Antiqua" w:cs="Times New Roman"/>
        </w:rPr>
        <w:t xml:space="preserve"> and CAFs express different types of lactate</w:t>
      </w:r>
      <w:r w:rsidR="00AB1DC3" w:rsidRPr="00DC2917">
        <w:rPr>
          <w:rFonts w:ascii="Book Antiqua" w:eastAsia="宋体" w:hAnsi="Book Antiqua" w:cs="Times New Roman"/>
        </w:rPr>
        <w:t xml:space="preserve"> </w:t>
      </w:r>
      <w:r w:rsidRPr="00DC2917">
        <w:rPr>
          <w:rFonts w:ascii="Book Antiqua" w:hAnsi="Book Antiqua" w:cs="Times New Roman"/>
        </w:rPr>
        <w:t>MCT</w:t>
      </w:r>
      <w:r w:rsidR="009C5C16" w:rsidRPr="00DC2917">
        <w:rPr>
          <w:rFonts w:ascii="Book Antiqua" w:hAnsi="Book Antiqua" w:cs="Times New Roman"/>
        </w:rPr>
        <w:t>s</w:t>
      </w:r>
      <w:r w:rsidRPr="00DC2917">
        <w:rPr>
          <w:rFonts w:ascii="Book Antiqua" w:hAnsi="Book Antiqua" w:cs="Times New Roman"/>
        </w:rPr>
        <w:t>. Previous studies have suggested that epithelial cancer cells with a stem-like phenotype express MCT-1, while CAFs and other differentiated cancer cells express MCT-4</w:t>
      </w:r>
      <w:r w:rsidR="0085653B" w:rsidRPr="0085653B">
        <w:rPr>
          <w:rFonts w:ascii="Book Antiqua" w:hAnsi="Book Antiqua" w:cs="Times New Roman"/>
          <w:noProof/>
          <w:vertAlign w:val="superscript"/>
        </w:rPr>
        <w:t>[64]</w:t>
      </w:r>
      <w:r w:rsidRPr="00DC2917">
        <w:rPr>
          <w:rFonts w:ascii="Book Antiqua" w:hAnsi="Book Antiqua" w:cs="Times New Roman"/>
        </w:rPr>
        <w:t>. MCT-4</w:t>
      </w:r>
      <w:r w:rsidRPr="00DC2917">
        <w:rPr>
          <w:rFonts w:ascii="Book Antiqua" w:eastAsia="等线" w:hAnsi="Book Antiqua" w:cs="Times New Roman"/>
        </w:rPr>
        <w:t>-</w:t>
      </w:r>
      <w:r w:rsidRPr="00DC2917">
        <w:rPr>
          <w:rFonts w:ascii="Book Antiqua" w:hAnsi="Book Antiqua" w:cs="Times New Roman"/>
        </w:rPr>
        <w:t xml:space="preserve">expressing CAFs and differentiated cancer cells secrete lactate through glycolysis, which is absorbed by epithelial CSCs that </w:t>
      </w:r>
      <w:r w:rsidRPr="00DC2917">
        <w:rPr>
          <w:rFonts w:ascii="Book Antiqua" w:eastAsia="等线" w:hAnsi="Book Antiqua" w:cs="Times New Roman"/>
        </w:rPr>
        <w:t>express</w:t>
      </w:r>
      <w:r w:rsidRPr="00DC2917">
        <w:rPr>
          <w:rFonts w:ascii="Book Antiqua" w:hAnsi="Book Antiqua" w:cs="Times New Roman"/>
        </w:rPr>
        <w:t xml:space="preserve"> MCT-</w:t>
      </w:r>
      <w:r w:rsidRPr="00DC2917">
        <w:rPr>
          <w:rFonts w:ascii="Book Antiqua" w:eastAsia="等线" w:hAnsi="Book Antiqua" w:cs="Times New Roman"/>
        </w:rPr>
        <w:t>1 and</w:t>
      </w:r>
      <w:r w:rsidRPr="00DC2917">
        <w:rPr>
          <w:rFonts w:ascii="Book Antiqua" w:hAnsi="Book Antiqua" w:cs="Times New Roman"/>
        </w:rPr>
        <w:t xml:space="preserve"> subsequently serves as a substrate for the TCA </w:t>
      </w:r>
      <w:proofErr w:type="gramStart"/>
      <w:r w:rsidRPr="00DC2917">
        <w:rPr>
          <w:rFonts w:ascii="Book Antiqua" w:hAnsi="Book Antiqua" w:cs="Times New Roman"/>
        </w:rPr>
        <w:t>cycle</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63]</w:t>
      </w:r>
      <w:r w:rsidRPr="00DC2917">
        <w:rPr>
          <w:rFonts w:ascii="Book Antiqua" w:hAnsi="Book Antiqua" w:cs="Times New Roman"/>
        </w:rPr>
        <w:t>.</w:t>
      </w:r>
    </w:p>
    <w:p w14:paraId="26279DFF" w14:textId="5D2B796A" w:rsidR="00116195" w:rsidRDefault="003860EC" w:rsidP="000272CA">
      <w:pPr>
        <w:adjustRightInd w:val="0"/>
        <w:snapToGrid w:val="0"/>
        <w:spacing w:line="360" w:lineRule="auto"/>
        <w:ind w:firstLineChars="100" w:firstLine="240"/>
        <w:rPr>
          <w:rFonts w:ascii="Book Antiqua" w:hAnsi="Book Antiqua" w:cs="Times New Roman"/>
        </w:rPr>
      </w:pPr>
      <w:r w:rsidRPr="00DC2917">
        <w:rPr>
          <w:rFonts w:ascii="Book Antiqua" w:hAnsi="Book Antiqua" w:cs="Times New Roman"/>
        </w:rPr>
        <w:t xml:space="preserve">Moreover, the autocrine and paracrine effects of </w:t>
      </w:r>
      <w:r w:rsidRPr="00DC2917">
        <w:rPr>
          <w:rFonts w:ascii="Book Antiqua" w:eastAsia="等线" w:hAnsi="Book Antiqua" w:cs="Times New Roman"/>
        </w:rPr>
        <w:t>CAFs</w:t>
      </w:r>
      <w:r w:rsidRPr="00DC2917">
        <w:rPr>
          <w:rFonts w:ascii="Book Antiqua" w:hAnsi="Book Antiqua" w:cs="Times New Roman"/>
        </w:rPr>
        <w:t xml:space="preserve"> on cancer cells have now been fully </w:t>
      </w:r>
      <w:proofErr w:type="gramStart"/>
      <w:r w:rsidRPr="00DC2917">
        <w:rPr>
          <w:rFonts w:ascii="Book Antiqua" w:hAnsi="Book Antiqua" w:cs="Times New Roman"/>
        </w:rPr>
        <w:t>studied</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65]</w:t>
      </w:r>
      <w:r w:rsidRPr="00DC2917">
        <w:rPr>
          <w:rFonts w:ascii="Book Antiqua" w:hAnsi="Book Antiqua" w:cs="Times New Roman"/>
        </w:rPr>
        <w:t>. Compared with normal fibroblasts, CAFs have the ability to enhance the production of ECM components and secrete unique cytokines, including stromal cell-derived factor-1 (SDF-1)</w:t>
      </w:r>
      <w:r w:rsidRPr="00DC2917">
        <w:rPr>
          <w:rFonts w:ascii="Book Antiqua" w:eastAsia="等线" w:hAnsi="Book Antiqua" w:cs="Times New Roman"/>
        </w:rPr>
        <w:t>/C</w:t>
      </w:r>
      <w:r w:rsidRPr="00DC2917">
        <w:rPr>
          <w:rFonts w:ascii="Book Antiqua" w:hAnsi="Book Antiqua" w:cs="Times New Roman"/>
        </w:rPr>
        <w:t>-X-C-</w:t>
      </w:r>
      <w:r w:rsidR="00A2065C" w:rsidRPr="00DC2917">
        <w:rPr>
          <w:rFonts w:ascii="Book Antiqua" w:hAnsi="Book Antiqua" w:cs="Times New Roman"/>
        </w:rPr>
        <w:t>m</w:t>
      </w:r>
      <w:r w:rsidRPr="00DC2917">
        <w:rPr>
          <w:rFonts w:ascii="Book Antiqua" w:hAnsi="Book Antiqua" w:cs="Times New Roman"/>
        </w:rPr>
        <w:t xml:space="preserve">otif </w:t>
      </w:r>
      <w:r w:rsidR="00A2065C" w:rsidRPr="00DC2917">
        <w:rPr>
          <w:rFonts w:ascii="Book Antiqua" w:hAnsi="Book Antiqua" w:cs="Times New Roman"/>
        </w:rPr>
        <w:t>c</w:t>
      </w:r>
      <w:r w:rsidRPr="00DC2917">
        <w:rPr>
          <w:rFonts w:ascii="Book Antiqua" w:hAnsi="Book Antiqua" w:cs="Times New Roman"/>
        </w:rPr>
        <w:t>hemokin</w:t>
      </w:r>
      <w:r w:rsidR="00A2065C" w:rsidRPr="00DC2917">
        <w:rPr>
          <w:rFonts w:ascii="Book Antiqua" w:hAnsi="Book Antiqua" w:cs="Times New Roman"/>
        </w:rPr>
        <w:t>e</w:t>
      </w:r>
      <w:r w:rsidRPr="00DC2917">
        <w:rPr>
          <w:rFonts w:ascii="Book Antiqua" w:hAnsi="Book Antiqua" w:cs="Times New Roman"/>
        </w:rPr>
        <w:t xml:space="preserve"> 12 (CXCL12), vascular endothelial growth factor, PDGF, and hepatocyte growth </w:t>
      </w:r>
      <w:proofErr w:type="gramStart"/>
      <w:r w:rsidRPr="00DC2917">
        <w:rPr>
          <w:rFonts w:ascii="Book Antiqua" w:hAnsi="Book Antiqua" w:cs="Times New Roman"/>
        </w:rPr>
        <w:t>factor</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66,67]</w:t>
      </w:r>
      <w:r w:rsidRPr="00DC2917">
        <w:rPr>
          <w:rFonts w:ascii="Book Antiqua" w:hAnsi="Book Antiqua" w:cs="Times New Roman"/>
        </w:rPr>
        <w:t>. In breast cancer, CAFs promote the growth of breast cancer cells by secreting SDF-1</w:t>
      </w:r>
      <w:r w:rsidR="0085653B" w:rsidRPr="0085653B">
        <w:rPr>
          <w:rFonts w:ascii="Book Antiqua" w:hAnsi="Book Antiqua" w:cs="Times New Roman"/>
          <w:noProof/>
          <w:vertAlign w:val="superscript"/>
        </w:rPr>
        <w:t>[67]</w:t>
      </w:r>
      <w:r w:rsidR="00FC49F2" w:rsidRPr="00DC2917">
        <w:rPr>
          <w:rFonts w:ascii="Book Antiqua" w:hAnsi="Book Antiqua" w:cs="Times New Roman"/>
        </w:rPr>
        <w:t>.</w:t>
      </w:r>
      <w:r w:rsidRPr="00DC2917">
        <w:rPr>
          <w:rFonts w:ascii="Book Antiqua" w:eastAsia="等线" w:hAnsi="Book Antiqua" w:cs="Times New Roman"/>
        </w:rPr>
        <w:t xml:space="preserve"> </w:t>
      </w:r>
      <w:r w:rsidR="00FC49F2" w:rsidRPr="00DC2917">
        <w:rPr>
          <w:rFonts w:ascii="Book Antiqua" w:hAnsi="Book Antiqua" w:cs="Times New Roman"/>
        </w:rPr>
        <w:t>In addition, CAFs can</w:t>
      </w:r>
      <w:r w:rsidRPr="00DC2917">
        <w:rPr>
          <w:rFonts w:ascii="Book Antiqua" w:hAnsi="Book Antiqua" w:cs="Times New Roman"/>
        </w:rPr>
        <w:t xml:space="preserve"> secrete TGF</w:t>
      </w:r>
      <w:r w:rsidR="009D53BF" w:rsidRPr="00DC2917">
        <w:rPr>
          <w:rFonts w:ascii="Book Antiqua" w:hAnsi="Book Antiqua" w:cs="Times New Roman"/>
        </w:rPr>
        <w:t>-</w:t>
      </w:r>
      <w:r w:rsidRPr="00DC2917">
        <w:rPr>
          <w:rFonts w:ascii="Book Antiqua" w:hAnsi="Book Antiqua" w:cs="Times New Roman"/>
        </w:rPr>
        <w:t>β</w:t>
      </w:r>
      <w:r w:rsidR="00FC49F2" w:rsidRPr="00DC2917">
        <w:rPr>
          <w:rFonts w:ascii="Book Antiqua" w:hAnsi="Book Antiqua" w:cs="Times New Roman"/>
        </w:rPr>
        <w:t xml:space="preserve"> and </w:t>
      </w:r>
      <w:r w:rsidRPr="00DC2917">
        <w:rPr>
          <w:rFonts w:ascii="Book Antiqua" w:hAnsi="Book Antiqua" w:cs="Times New Roman"/>
        </w:rPr>
        <w:t xml:space="preserve">induce epithelial-mesenchymal transition (EMT) and eventually </w:t>
      </w:r>
      <w:r w:rsidRPr="00DC2917">
        <w:rPr>
          <w:rFonts w:ascii="Book Antiqua" w:eastAsia="等线" w:hAnsi="Book Antiqua" w:cs="Times New Roman"/>
        </w:rPr>
        <w:t>develop</w:t>
      </w:r>
      <w:r w:rsidRPr="00DC2917">
        <w:rPr>
          <w:rFonts w:ascii="Book Antiqua" w:hAnsi="Book Antiqua" w:cs="Times New Roman"/>
        </w:rPr>
        <w:t xml:space="preserve"> drug </w:t>
      </w:r>
      <w:proofErr w:type="gramStart"/>
      <w:r w:rsidRPr="00DC2917">
        <w:rPr>
          <w:rFonts w:ascii="Book Antiqua" w:hAnsi="Book Antiqua" w:cs="Times New Roman"/>
        </w:rPr>
        <w:t>resistance</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66]</w:t>
      </w:r>
      <w:r w:rsidRPr="00DC2917">
        <w:rPr>
          <w:rFonts w:ascii="Book Antiqua" w:hAnsi="Book Antiqua" w:cs="Times New Roman"/>
        </w:rPr>
        <w:t xml:space="preserve">. The induction of EMT is involved in the acquisition of </w:t>
      </w:r>
      <w:proofErr w:type="spellStart"/>
      <w:r w:rsidR="00416EAA" w:rsidRPr="00DC2917">
        <w:rPr>
          <w:rFonts w:ascii="Book Antiqua" w:hAnsi="Book Antiqua" w:cs="Times New Roman"/>
        </w:rPr>
        <w:t>stemness</w:t>
      </w:r>
      <w:proofErr w:type="spellEnd"/>
      <w:r w:rsidRPr="00DC2917">
        <w:rPr>
          <w:rFonts w:ascii="Book Antiqua" w:hAnsi="Book Antiqua" w:cs="Times New Roman"/>
        </w:rPr>
        <w:t xml:space="preserve">, leading to reduced mitochondrial metabolism and increased glycolytic </w:t>
      </w:r>
      <w:proofErr w:type="gramStart"/>
      <w:r w:rsidRPr="00DC2917">
        <w:rPr>
          <w:rFonts w:ascii="Book Antiqua" w:hAnsi="Book Antiqua" w:cs="Times New Roman"/>
        </w:rPr>
        <w:t>flux</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68]</w:t>
      </w:r>
      <w:r w:rsidRPr="00DC2917">
        <w:rPr>
          <w:rFonts w:ascii="Book Antiqua" w:hAnsi="Book Antiqua" w:cs="Times New Roman"/>
        </w:rPr>
        <w:t>.</w:t>
      </w:r>
      <w:r w:rsidRPr="00DC2917">
        <w:rPr>
          <w:rFonts w:ascii="Book Antiqua" w:eastAsia="等线" w:hAnsi="Book Antiqua" w:cs="Times New Roman"/>
        </w:rPr>
        <w:t xml:space="preserve"> </w:t>
      </w:r>
      <w:r w:rsidRPr="00DC2917">
        <w:rPr>
          <w:rFonts w:ascii="Book Antiqua" w:hAnsi="Book Antiqua" w:cs="Times New Roman"/>
        </w:rPr>
        <w:t>Many EMT regulators</w:t>
      </w:r>
      <w:r w:rsidRPr="00DC2917">
        <w:rPr>
          <w:rFonts w:ascii="Book Antiqua" w:eastAsia="等线" w:hAnsi="Book Antiqua" w:cs="Times New Roman"/>
        </w:rPr>
        <w:t>,</w:t>
      </w:r>
      <w:r w:rsidRPr="00DC2917">
        <w:rPr>
          <w:rFonts w:ascii="Book Antiqua" w:hAnsi="Book Antiqua" w:cs="Times New Roman"/>
        </w:rPr>
        <w:t xml:space="preserve"> such as TGF</w:t>
      </w:r>
      <w:r w:rsidR="009D53BF" w:rsidRPr="00DC2917">
        <w:rPr>
          <w:rFonts w:ascii="Book Antiqua" w:hAnsi="Book Antiqua" w:cs="Times New Roman"/>
        </w:rPr>
        <w:t>-</w:t>
      </w:r>
      <w:r w:rsidRPr="00DC2917">
        <w:rPr>
          <w:rFonts w:ascii="Book Antiqua" w:hAnsi="Book Antiqua" w:cs="Times New Roman"/>
        </w:rPr>
        <w:t xml:space="preserve">β, </w:t>
      </w:r>
      <w:proofErr w:type="spellStart"/>
      <w:r w:rsidRPr="00DC2917">
        <w:rPr>
          <w:rFonts w:ascii="Book Antiqua" w:hAnsi="Book Antiqua" w:cs="Times New Roman"/>
        </w:rPr>
        <w:t>Wnt</w:t>
      </w:r>
      <w:proofErr w:type="spellEnd"/>
      <w:r w:rsidRPr="00DC2917">
        <w:rPr>
          <w:rFonts w:ascii="Book Antiqua" w:hAnsi="Book Antiqua" w:cs="Times New Roman"/>
        </w:rPr>
        <w:t>, Snail</w:t>
      </w:r>
      <w:r w:rsidR="007F2EDF">
        <w:rPr>
          <w:rFonts w:ascii="Book Antiqua" w:hAnsi="Book Antiqua" w:cs="Times New Roman"/>
        </w:rPr>
        <w:t>,</w:t>
      </w:r>
      <w:r w:rsidRPr="00DC2917">
        <w:rPr>
          <w:rFonts w:ascii="Book Antiqua" w:hAnsi="Book Antiqua" w:cs="Times New Roman"/>
        </w:rPr>
        <w:t xml:space="preserve"> and distal-less homeobox-2 (Dlx-2)</w:t>
      </w:r>
      <w:r w:rsidRPr="00DC2917">
        <w:rPr>
          <w:rFonts w:ascii="Book Antiqua" w:eastAsia="等线" w:hAnsi="Book Antiqua" w:cs="Times New Roman"/>
        </w:rPr>
        <w:t>,</w:t>
      </w:r>
      <w:r w:rsidRPr="00DC2917">
        <w:rPr>
          <w:rFonts w:ascii="Book Antiqua" w:hAnsi="Book Antiqua" w:cs="Times New Roman"/>
        </w:rPr>
        <w:t xml:space="preserve"> are involved in </w:t>
      </w:r>
      <w:r w:rsidRPr="00DC2917">
        <w:rPr>
          <w:rFonts w:ascii="Book Antiqua" w:eastAsia="等线" w:hAnsi="Book Antiqua" w:cs="Times New Roman"/>
        </w:rPr>
        <w:t xml:space="preserve">the </w:t>
      </w:r>
      <w:r w:rsidRPr="00DC2917">
        <w:rPr>
          <w:rFonts w:ascii="Book Antiqua" w:hAnsi="Book Antiqua" w:cs="Times New Roman"/>
        </w:rPr>
        <w:t xml:space="preserve">metabolic reprogramming of cancer </w:t>
      </w:r>
      <w:proofErr w:type="gramStart"/>
      <w:r w:rsidRPr="00DC2917">
        <w:rPr>
          <w:rFonts w:ascii="Book Antiqua" w:hAnsi="Book Antiqua" w:cs="Times New Roman"/>
        </w:rPr>
        <w:t>cells</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69]</w:t>
      </w:r>
      <w:r w:rsidRPr="00DC2917">
        <w:rPr>
          <w:rFonts w:ascii="Book Antiqua" w:hAnsi="Book Antiqua" w:cs="Times New Roman"/>
        </w:rPr>
        <w:t>.</w:t>
      </w:r>
    </w:p>
    <w:p w14:paraId="44D21988" w14:textId="77777777" w:rsidR="000272CA" w:rsidRPr="00DC2917" w:rsidRDefault="000272CA" w:rsidP="000272CA">
      <w:pPr>
        <w:adjustRightInd w:val="0"/>
        <w:snapToGrid w:val="0"/>
        <w:spacing w:line="360" w:lineRule="auto"/>
        <w:rPr>
          <w:rFonts w:ascii="Book Antiqua" w:hAnsi="Book Antiqua" w:cs="Times New Roman"/>
        </w:rPr>
      </w:pPr>
    </w:p>
    <w:p w14:paraId="58E5167A" w14:textId="0659D4FC" w:rsidR="00B62631" w:rsidRPr="00DC2917" w:rsidRDefault="003860EC" w:rsidP="00A95882">
      <w:pPr>
        <w:adjustRightInd w:val="0"/>
        <w:snapToGrid w:val="0"/>
        <w:spacing w:line="360" w:lineRule="auto"/>
        <w:rPr>
          <w:rFonts w:ascii="Book Antiqua" w:hAnsi="Book Antiqua"/>
          <w:b/>
        </w:rPr>
      </w:pPr>
      <w:r w:rsidRPr="00DC2917">
        <w:rPr>
          <w:rFonts w:ascii="Book Antiqua" w:hAnsi="Book Antiqua" w:cs="Times New Roman"/>
          <w:b/>
          <w:i/>
        </w:rPr>
        <w:t>Metabolic interplay between</w:t>
      </w:r>
      <w:r w:rsidR="000F2E7C" w:rsidRPr="00DC2917">
        <w:rPr>
          <w:rFonts w:ascii="Book Antiqua" w:eastAsia="宋体" w:hAnsi="Book Antiqua" w:cs="Times New Roman"/>
          <w:b/>
          <w:i/>
        </w:rPr>
        <w:t xml:space="preserve"> </w:t>
      </w:r>
      <w:r w:rsidR="00317419" w:rsidRPr="00DC2917">
        <w:rPr>
          <w:rFonts w:ascii="Book Antiqua" w:hAnsi="Book Antiqua" w:cs="Times New Roman"/>
          <w:b/>
          <w:i/>
        </w:rPr>
        <w:t>macrophages</w:t>
      </w:r>
      <w:r w:rsidRPr="00DC2917">
        <w:rPr>
          <w:rFonts w:ascii="Book Antiqua" w:hAnsi="Book Antiqua" w:cs="Times New Roman"/>
          <w:b/>
          <w:i/>
        </w:rPr>
        <w:t xml:space="preserve"> and CSCs</w:t>
      </w:r>
      <w:bookmarkEnd w:id="42"/>
    </w:p>
    <w:p w14:paraId="679C342A" w14:textId="7B60B2B5" w:rsidR="00585FBF" w:rsidRPr="00DC2917" w:rsidRDefault="003860EC" w:rsidP="00A95882">
      <w:pPr>
        <w:adjustRightInd w:val="0"/>
        <w:snapToGrid w:val="0"/>
        <w:spacing w:line="360" w:lineRule="auto"/>
        <w:rPr>
          <w:rFonts w:ascii="Book Antiqua" w:hAnsi="Book Antiqua" w:cs="Times New Roman"/>
        </w:rPr>
      </w:pPr>
      <w:r w:rsidRPr="00DC2917">
        <w:rPr>
          <w:rFonts w:ascii="Book Antiqua" w:hAnsi="Book Antiqua" w:cs="Times New Roman"/>
        </w:rPr>
        <w:t xml:space="preserve">Tissue inflammation is an important part of </w:t>
      </w:r>
      <w:r w:rsidRPr="00DC2917">
        <w:rPr>
          <w:rFonts w:ascii="Book Antiqua" w:eastAsia="等线" w:hAnsi="Book Antiqua" w:cs="Times New Roman"/>
        </w:rPr>
        <w:t xml:space="preserve">the </w:t>
      </w:r>
      <w:r w:rsidRPr="00DC2917">
        <w:rPr>
          <w:rFonts w:ascii="Book Antiqua" w:hAnsi="Book Antiqua" w:cs="Times New Roman"/>
        </w:rPr>
        <w:t xml:space="preserve">TME, and inflammatory cells </w:t>
      </w:r>
      <w:r w:rsidRPr="00DC2917">
        <w:rPr>
          <w:rFonts w:ascii="Book Antiqua" w:hAnsi="Book Antiqua" w:cs="Times New Roman"/>
        </w:rPr>
        <w:lastRenderedPageBreak/>
        <w:t>and soluble mediators of inflammation, such as cytokines and chemokines, are abundant in</w:t>
      </w:r>
      <w:r w:rsidRPr="00DC2917">
        <w:rPr>
          <w:rFonts w:ascii="Book Antiqua" w:eastAsia="等线" w:hAnsi="Book Antiqua" w:cs="Times New Roman"/>
        </w:rPr>
        <w:t xml:space="preserve"> the</w:t>
      </w:r>
      <w:r w:rsidRPr="00DC2917">
        <w:rPr>
          <w:rFonts w:ascii="Book Antiqua" w:hAnsi="Book Antiqua" w:cs="Times New Roman"/>
        </w:rPr>
        <w:t xml:space="preserve"> TME.</w:t>
      </w:r>
      <w:r w:rsidR="000F2E7C" w:rsidRPr="00DC2917">
        <w:rPr>
          <w:rFonts w:ascii="Book Antiqua" w:eastAsia="宋体" w:hAnsi="Book Antiqua" w:cs="Times New Roman"/>
        </w:rPr>
        <w:t xml:space="preserve"> </w:t>
      </w:r>
      <w:r w:rsidR="004755D2" w:rsidRPr="00DC2917">
        <w:rPr>
          <w:rFonts w:ascii="Book Antiqua" w:hAnsi="Book Antiqua" w:cs="Times New Roman"/>
        </w:rPr>
        <w:t>E</w:t>
      </w:r>
      <w:r w:rsidRPr="00DC2917">
        <w:rPr>
          <w:rFonts w:ascii="Book Antiqua" w:hAnsi="Book Antiqua" w:cs="Times New Roman"/>
        </w:rPr>
        <w:t xml:space="preserve">vidence suggests that inflammation </w:t>
      </w:r>
      <w:r w:rsidR="00D96800" w:rsidRPr="00DC2917">
        <w:rPr>
          <w:rFonts w:ascii="Book Antiqua" w:hAnsi="Book Antiqua" w:cs="Times New Roman"/>
        </w:rPr>
        <w:t xml:space="preserve">has a dual role in </w:t>
      </w:r>
      <w:r w:rsidRPr="00DC2917">
        <w:rPr>
          <w:rFonts w:ascii="Book Antiqua" w:hAnsi="Book Antiqua" w:cs="Times New Roman"/>
        </w:rPr>
        <w:t xml:space="preserve">tumor </w:t>
      </w:r>
      <w:proofErr w:type="gramStart"/>
      <w:r w:rsidRPr="00DC2917">
        <w:rPr>
          <w:rFonts w:ascii="Book Antiqua" w:hAnsi="Book Antiqua" w:cs="Times New Roman"/>
        </w:rPr>
        <w:t>development</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70]</w:t>
      </w:r>
      <w:r w:rsidRPr="00DC2917">
        <w:rPr>
          <w:rFonts w:ascii="Book Antiqua" w:hAnsi="Book Antiqua" w:cs="Times New Roman"/>
        </w:rPr>
        <w:t>.</w:t>
      </w:r>
    </w:p>
    <w:p w14:paraId="6E8A1409" w14:textId="78A27BD0" w:rsidR="00585FBF" w:rsidRDefault="003860EC" w:rsidP="000272CA">
      <w:pPr>
        <w:adjustRightInd w:val="0"/>
        <w:snapToGrid w:val="0"/>
        <w:spacing w:line="360" w:lineRule="auto"/>
        <w:ind w:firstLineChars="100" w:firstLine="240"/>
        <w:rPr>
          <w:rFonts w:ascii="Book Antiqua" w:hAnsi="Book Antiqua" w:cs="Times New Roman"/>
        </w:rPr>
      </w:pPr>
      <w:r w:rsidRPr="00DC2917">
        <w:rPr>
          <w:rFonts w:ascii="Book Antiqua" w:hAnsi="Book Antiqua" w:cs="Times New Roman"/>
        </w:rPr>
        <w:t xml:space="preserve">Macrophages are one of the most abundant components of </w:t>
      </w:r>
      <w:r w:rsidRPr="00DC2917">
        <w:rPr>
          <w:rFonts w:ascii="Book Antiqua" w:eastAsia="等线" w:hAnsi="Book Antiqua" w:cs="Times New Roman"/>
        </w:rPr>
        <w:t xml:space="preserve">the </w:t>
      </w:r>
      <w:r w:rsidRPr="00DC2917">
        <w:rPr>
          <w:rFonts w:ascii="Book Antiqua" w:hAnsi="Book Antiqua" w:cs="Times New Roman"/>
        </w:rPr>
        <w:t>TME and play an active role in tumorigenesis.</w:t>
      </w:r>
      <w:r w:rsidR="000F2E7C" w:rsidRPr="00DC2917">
        <w:rPr>
          <w:rFonts w:ascii="Book Antiqua" w:eastAsia="宋体" w:hAnsi="Book Antiqua" w:cs="Times New Roman"/>
        </w:rPr>
        <w:t xml:space="preserve"> </w:t>
      </w:r>
      <w:r w:rsidRPr="00DC2917">
        <w:rPr>
          <w:rFonts w:ascii="Book Antiqua" w:hAnsi="Book Antiqua" w:cs="Times New Roman"/>
        </w:rPr>
        <w:t xml:space="preserve">CSCs can attract macrophages into tumors by producing </w:t>
      </w:r>
      <w:proofErr w:type="spellStart"/>
      <w:r w:rsidRPr="00DC2917">
        <w:rPr>
          <w:rFonts w:ascii="Book Antiqua" w:eastAsia="等线" w:hAnsi="Book Antiqua" w:cs="Times New Roman"/>
        </w:rPr>
        <w:t>proinflammatory</w:t>
      </w:r>
      <w:proofErr w:type="spellEnd"/>
      <w:r w:rsidRPr="00DC2917">
        <w:rPr>
          <w:rFonts w:ascii="Book Antiqua" w:hAnsi="Book Antiqua" w:cs="Times New Roman"/>
        </w:rPr>
        <w:t xml:space="preserve"> cytokines and </w:t>
      </w:r>
      <w:proofErr w:type="gramStart"/>
      <w:r w:rsidRPr="00DC2917">
        <w:rPr>
          <w:rFonts w:ascii="Book Antiqua" w:hAnsi="Book Antiqua" w:cs="Times New Roman"/>
        </w:rPr>
        <w:t>chemokines</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71]</w:t>
      </w:r>
      <w:r w:rsidRPr="00DC2917">
        <w:rPr>
          <w:rFonts w:ascii="Book Antiqua" w:hAnsi="Book Antiqua" w:cs="Times New Roman"/>
        </w:rPr>
        <w:t xml:space="preserve">. Once </w:t>
      </w:r>
      <w:r w:rsidR="00A13419" w:rsidRPr="00DC2917">
        <w:rPr>
          <w:rFonts w:ascii="Book Antiqua" w:hAnsi="Book Antiqua" w:cs="Times New Roman"/>
        </w:rPr>
        <w:t xml:space="preserve">entering </w:t>
      </w:r>
      <w:r w:rsidRPr="00DC2917">
        <w:rPr>
          <w:rFonts w:ascii="Book Antiqua" w:hAnsi="Book Antiqua" w:cs="Times New Roman"/>
        </w:rPr>
        <w:t>the tumor, macrophages are activated by factors such as IL-4 and transformed into tumor-associated macrophages</w:t>
      </w:r>
      <w:r w:rsidR="007F3974" w:rsidRPr="00DC2917">
        <w:rPr>
          <w:rFonts w:ascii="Book Antiqua" w:hAnsi="Book Antiqua" w:cs="Times New Roman"/>
        </w:rPr>
        <w:t xml:space="preserve"> (TAMs), which need to be metabolically adapted to survive the harsh tumor environment. The M1</w:t>
      </w:r>
      <w:r w:rsidR="00416EAA" w:rsidRPr="00DC2917">
        <w:rPr>
          <w:rFonts w:ascii="Book Antiqua" w:hAnsi="Book Antiqua" w:cs="Times New Roman"/>
        </w:rPr>
        <w:t xml:space="preserve"> polarization of macrophages is induced by endotoxin, interferon-γ</w:t>
      </w:r>
      <w:r w:rsidR="007F2EDF">
        <w:rPr>
          <w:rFonts w:ascii="Book Antiqua" w:hAnsi="Book Antiqua" w:cs="Times New Roman"/>
        </w:rPr>
        <w:t>,</w:t>
      </w:r>
      <w:r w:rsidR="000272CA">
        <w:rPr>
          <w:rFonts w:ascii="Book Antiqua" w:hAnsi="Book Antiqua" w:cs="Times New Roman"/>
        </w:rPr>
        <w:t xml:space="preserve"> </w:t>
      </w:r>
      <w:r w:rsidR="00416EAA" w:rsidRPr="00DC2917">
        <w:rPr>
          <w:rFonts w:ascii="Book Antiqua" w:hAnsi="Book Antiqua" w:cs="Times New Roman"/>
        </w:rPr>
        <w:t>and interleukin</w:t>
      </w:r>
      <w:r w:rsidR="007F2EDF">
        <w:rPr>
          <w:rFonts w:ascii="Book Antiqua" w:hAnsi="Book Antiqua" w:cs="Times New Roman"/>
        </w:rPr>
        <w:t xml:space="preserve"> (IL)</w:t>
      </w:r>
      <w:r w:rsidR="00416EAA" w:rsidRPr="00DC2917">
        <w:rPr>
          <w:rFonts w:ascii="Book Antiqua" w:hAnsi="Book Antiqua" w:cs="Times New Roman"/>
        </w:rPr>
        <w:t>-1α, with a pro-inflammatory role while the</w:t>
      </w:r>
      <w:r w:rsidR="007F3974" w:rsidRPr="00DC2917">
        <w:rPr>
          <w:rFonts w:ascii="Book Antiqua" w:hAnsi="Book Antiqua" w:cs="Times New Roman"/>
        </w:rPr>
        <w:t xml:space="preserve"> </w:t>
      </w:r>
      <w:r w:rsidRPr="00DC2917">
        <w:rPr>
          <w:rFonts w:ascii="Book Antiqua" w:eastAsia="等线" w:hAnsi="Book Antiqua" w:cs="Times New Roman"/>
        </w:rPr>
        <w:t xml:space="preserve">M2 </w:t>
      </w:r>
      <w:r w:rsidR="009966FB" w:rsidRPr="00DC2917">
        <w:rPr>
          <w:rFonts w:ascii="Book Antiqua" w:eastAsia="等线" w:hAnsi="Book Antiqua" w:cs="Times New Roman"/>
        </w:rPr>
        <w:t>phenotype</w:t>
      </w:r>
      <w:r w:rsidR="00A76E50" w:rsidRPr="00DC2917">
        <w:rPr>
          <w:rFonts w:ascii="Book Antiqua" w:hAnsi="Book Antiqua" w:cs="Times New Roman"/>
        </w:rPr>
        <w:t>, induced by IL-4, IL-10, IL-13, TGF</w:t>
      </w:r>
      <w:r w:rsidR="009D53BF" w:rsidRPr="00DC2917">
        <w:rPr>
          <w:rFonts w:ascii="Book Antiqua" w:hAnsi="Book Antiqua" w:cs="Times New Roman"/>
        </w:rPr>
        <w:t>-</w:t>
      </w:r>
      <w:r w:rsidR="00A76E50" w:rsidRPr="00DC2917">
        <w:rPr>
          <w:rFonts w:ascii="Book Antiqua" w:hAnsi="Book Antiqua" w:cs="Times New Roman"/>
        </w:rPr>
        <w:t>β</w:t>
      </w:r>
      <w:r w:rsidR="007F2EDF">
        <w:rPr>
          <w:rFonts w:ascii="Book Antiqua" w:hAnsi="Book Antiqua" w:cs="Times New Roman"/>
        </w:rPr>
        <w:t>,</w:t>
      </w:r>
      <w:r w:rsidR="00A76E50" w:rsidRPr="00DC2917">
        <w:rPr>
          <w:rFonts w:ascii="Book Antiqua" w:hAnsi="Book Antiqua" w:cs="Times New Roman"/>
        </w:rPr>
        <w:t xml:space="preserve"> and glucocorticoids,</w:t>
      </w:r>
      <w:r w:rsidR="007F3974" w:rsidRPr="00DC2917">
        <w:rPr>
          <w:rFonts w:ascii="Book Antiqua" w:hAnsi="Book Antiqua" w:cs="Times New Roman"/>
        </w:rPr>
        <w:t xml:space="preserve"> </w:t>
      </w:r>
      <w:r w:rsidR="007F2EDF">
        <w:rPr>
          <w:rFonts w:ascii="Book Antiqua" w:hAnsi="Book Antiqua" w:cs="Times New Roman"/>
        </w:rPr>
        <w:t>has</w:t>
      </w:r>
      <w:r w:rsidR="007F2EDF" w:rsidRPr="00DC2917">
        <w:rPr>
          <w:rFonts w:ascii="Book Antiqua" w:hAnsi="Book Antiqua" w:cs="Times New Roman"/>
        </w:rPr>
        <w:t xml:space="preserve"> </w:t>
      </w:r>
      <w:r w:rsidR="007F3974" w:rsidRPr="00DC2917">
        <w:rPr>
          <w:rFonts w:ascii="Book Antiqua" w:hAnsi="Book Antiqua" w:cs="Times New Roman"/>
        </w:rPr>
        <w:t xml:space="preserve">anti-inflammatory effects and is involved in the resolution of </w:t>
      </w:r>
      <w:proofErr w:type="gramStart"/>
      <w:r w:rsidR="007F3974" w:rsidRPr="00DC2917">
        <w:rPr>
          <w:rFonts w:ascii="Book Antiqua" w:hAnsi="Book Antiqua" w:cs="Times New Roman"/>
        </w:rPr>
        <w:t>inflammation</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72]</w:t>
      </w:r>
      <w:r w:rsidR="00861CB0" w:rsidRPr="00DC2917">
        <w:rPr>
          <w:rFonts w:ascii="Book Antiqua" w:hAnsi="Book Antiqua" w:cs="Times New Roman"/>
        </w:rPr>
        <w:t>. In</w:t>
      </w:r>
      <w:r w:rsidRPr="00DC2917">
        <w:rPr>
          <w:rFonts w:ascii="Book Antiqua" w:eastAsia="等线" w:hAnsi="Book Antiqua" w:cs="Times New Roman"/>
        </w:rPr>
        <w:t xml:space="preserve"> the</w:t>
      </w:r>
      <w:r w:rsidR="00861CB0" w:rsidRPr="00DC2917">
        <w:rPr>
          <w:rFonts w:ascii="Book Antiqua" w:hAnsi="Book Antiqua" w:cs="Times New Roman"/>
        </w:rPr>
        <w:t xml:space="preserve"> TME, </w:t>
      </w:r>
      <w:r w:rsidRPr="00DC2917">
        <w:rPr>
          <w:rFonts w:ascii="Book Antiqua" w:eastAsia="等线" w:hAnsi="Book Antiqua" w:cs="Times New Roman"/>
        </w:rPr>
        <w:t>TAMs are</w:t>
      </w:r>
      <w:r w:rsidR="00861CB0" w:rsidRPr="00DC2917">
        <w:rPr>
          <w:rFonts w:ascii="Book Antiqua" w:hAnsi="Book Antiqua" w:cs="Times New Roman"/>
        </w:rPr>
        <w:t xml:space="preserve"> forced to undergo metabolic reprogramming to compete with cancer cells for nutrition. In solid tumors, hypoxia is one of the important factors determining the vascular structure of tumors.</w:t>
      </w:r>
      <w:r w:rsidR="00FC7426" w:rsidRPr="00DC2917">
        <w:rPr>
          <w:rFonts w:ascii="Book Antiqua" w:eastAsia="宋体" w:hAnsi="Book Antiqua" w:cs="Times New Roman"/>
        </w:rPr>
        <w:t xml:space="preserve"> </w:t>
      </w:r>
      <w:r w:rsidR="00861CB0" w:rsidRPr="00DC2917">
        <w:rPr>
          <w:rFonts w:ascii="Book Antiqua" w:hAnsi="Book Antiqua" w:cs="Times New Roman"/>
        </w:rPr>
        <w:t>It</w:t>
      </w:r>
      <w:r w:rsidR="00FC7426" w:rsidRPr="00DC2917">
        <w:rPr>
          <w:rFonts w:ascii="Book Antiqua" w:eastAsia="宋体" w:hAnsi="Book Antiqua" w:cs="Times New Roman"/>
        </w:rPr>
        <w:t xml:space="preserve"> </w:t>
      </w:r>
      <w:r w:rsidRPr="00DC2917">
        <w:rPr>
          <w:rFonts w:ascii="Book Antiqua" w:hAnsi="Book Antiqua" w:cs="Times New Roman"/>
        </w:rPr>
        <w:t>was found that under hypoxic conditions, TAM</w:t>
      </w:r>
      <w:r w:rsidR="006D2E83" w:rsidRPr="00DC2917">
        <w:rPr>
          <w:rFonts w:ascii="Book Antiqua" w:hAnsi="Book Antiqua" w:cs="Times New Roman"/>
        </w:rPr>
        <w:t>s</w:t>
      </w:r>
      <w:r w:rsidRPr="00DC2917">
        <w:rPr>
          <w:rFonts w:ascii="Book Antiqua" w:hAnsi="Book Antiqua" w:cs="Times New Roman"/>
        </w:rPr>
        <w:t xml:space="preserve"> strongly upregulated the expression of </w:t>
      </w:r>
      <w:r w:rsidR="00416EAA" w:rsidRPr="00DC2917">
        <w:rPr>
          <w:rFonts w:ascii="Book Antiqua" w:hAnsi="Book Antiqua" w:cs="Times New Roman"/>
        </w:rPr>
        <w:t xml:space="preserve">the negative regulator of </w:t>
      </w:r>
      <w:proofErr w:type="spellStart"/>
      <w:r w:rsidR="00416EAA" w:rsidRPr="00DC2917">
        <w:rPr>
          <w:rFonts w:ascii="Book Antiqua" w:hAnsi="Book Antiqua" w:cs="Times New Roman"/>
        </w:rPr>
        <w:t>mTOR</w:t>
      </w:r>
      <w:proofErr w:type="spellEnd"/>
      <w:r w:rsidR="00416EAA" w:rsidRPr="00DC2917">
        <w:rPr>
          <w:rFonts w:ascii="Book Antiqua" w:hAnsi="Book Antiqua" w:cs="Times New Roman"/>
        </w:rPr>
        <w:t>-</w:t>
      </w:r>
      <w:r w:rsidRPr="00DC2917">
        <w:rPr>
          <w:rFonts w:ascii="Book Antiqua" w:hAnsi="Book Antiqua" w:cs="Times New Roman"/>
        </w:rPr>
        <w:t>DNA damage response 1 (REDD1</w:t>
      </w:r>
      <w:proofErr w:type="gramStart"/>
      <w:r w:rsidRPr="00DC2917">
        <w:rPr>
          <w:rFonts w:ascii="Book Antiqua" w:hAnsi="Book Antiqua" w:cs="Times New Roman"/>
        </w:rPr>
        <w:t>)</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73]</w:t>
      </w:r>
      <w:r w:rsidRPr="00DC2917">
        <w:rPr>
          <w:rFonts w:ascii="Book Antiqua" w:hAnsi="Book Antiqua" w:cs="Times New Roman"/>
        </w:rPr>
        <w:t xml:space="preserve">. </w:t>
      </w:r>
      <w:r w:rsidR="007F2EDF" w:rsidRPr="00DC2917">
        <w:rPr>
          <w:rFonts w:ascii="Book Antiqua" w:hAnsi="Book Antiqua" w:cs="Times New Roman"/>
        </w:rPr>
        <w:t>REDD1</w:t>
      </w:r>
      <w:r w:rsidRPr="00DC2917">
        <w:rPr>
          <w:rFonts w:ascii="Book Antiqua" w:hAnsi="Book Antiqua" w:cs="Times New Roman"/>
        </w:rPr>
        <w:t xml:space="preserve">-mediated </w:t>
      </w:r>
      <w:proofErr w:type="spellStart"/>
      <w:r w:rsidRPr="00DC2917">
        <w:rPr>
          <w:rFonts w:ascii="Book Antiqua" w:hAnsi="Book Antiqua" w:cs="Times New Roman"/>
        </w:rPr>
        <w:t>mTOR</w:t>
      </w:r>
      <w:proofErr w:type="spellEnd"/>
      <w:r w:rsidRPr="00DC2917">
        <w:rPr>
          <w:rFonts w:ascii="Book Antiqua" w:hAnsi="Book Antiqua" w:cs="Times New Roman"/>
        </w:rPr>
        <w:t xml:space="preserve"> inhibition can block glycolysis in </w:t>
      </w:r>
      <w:r w:rsidRPr="00DC2917">
        <w:rPr>
          <w:rFonts w:ascii="Book Antiqua" w:eastAsia="等线" w:hAnsi="Book Antiqua" w:cs="Times New Roman"/>
        </w:rPr>
        <w:t>TAMs</w:t>
      </w:r>
      <w:r w:rsidRPr="00DC2917">
        <w:rPr>
          <w:rFonts w:ascii="Book Antiqua" w:hAnsi="Book Antiqua" w:cs="Times New Roman"/>
        </w:rPr>
        <w:t xml:space="preserve"> and reduce </w:t>
      </w:r>
      <w:r w:rsidRPr="00DC2917">
        <w:rPr>
          <w:rFonts w:ascii="Book Antiqua" w:eastAsia="等线" w:hAnsi="Book Antiqua" w:cs="Times New Roman"/>
        </w:rPr>
        <w:t>their</w:t>
      </w:r>
      <w:r w:rsidRPr="00DC2917">
        <w:rPr>
          <w:rFonts w:ascii="Book Antiqua" w:hAnsi="Book Antiqua" w:cs="Times New Roman"/>
        </w:rPr>
        <w:t xml:space="preserve"> excessive </w:t>
      </w:r>
      <w:proofErr w:type="spellStart"/>
      <w:r w:rsidRPr="00DC2917">
        <w:rPr>
          <w:rFonts w:ascii="Book Antiqua" w:hAnsi="Book Antiqua" w:cs="Times New Roman"/>
        </w:rPr>
        <w:t>angiogenic</w:t>
      </w:r>
      <w:proofErr w:type="spellEnd"/>
      <w:r w:rsidRPr="00DC2917">
        <w:rPr>
          <w:rFonts w:ascii="Book Antiqua" w:hAnsi="Book Antiqua" w:cs="Times New Roman"/>
        </w:rPr>
        <w:t xml:space="preserve"> response, thereby forming abnormal blood vessels. Moreover, lactate secreted by tumor cells can stabilize HIF-1α and induce the expression of vascular endothelial growth factor (VEGF) and M2 polarization of </w:t>
      </w:r>
      <w:proofErr w:type="gramStart"/>
      <w:r w:rsidRPr="00DC2917">
        <w:rPr>
          <w:rFonts w:ascii="Book Antiqua" w:hAnsi="Book Antiqua" w:cs="Times New Roman"/>
        </w:rPr>
        <w:t>TAMs</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74]</w:t>
      </w:r>
      <w:r w:rsidRPr="00DC2917">
        <w:rPr>
          <w:rFonts w:ascii="Book Antiqua" w:hAnsi="Book Antiqua" w:cs="Times New Roman"/>
        </w:rPr>
        <w:t>. Importantly, the metabolic effects of cancer cells on TAMs are not unidirectional. TAMs exposed to hypoxia or lactate secrete a variety of metabolic cytokines</w:t>
      </w:r>
      <w:r w:rsidRPr="00DC2917">
        <w:rPr>
          <w:rFonts w:ascii="Book Antiqua" w:eastAsia="等线" w:hAnsi="Book Antiqua" w:cs="Times New Roman"/>
        </w:rPr>
        <w:t>,</w:t>
      </w:r>
      <w:r w:rsidRPr="00DC2917">
        <w:rPr>
          <w:rFonts w:ascii="Book Antiqua" w:hAnsi="Book Antiqua" w:cs="Times New Roman"/>
        </w:rPr>
        <w:t xml:space="preserve"> including IL-6, tumor necrosis factor</w:t>
      </w:r>
      <w:r w:rsidR="009673F4" w:rsidRPr="00DC2917">
        <w:rPr>
          <w:rFonts w:ascii="Book Antiqua" w:hAnsi="Book Antiqua" w:cs="Times New Roman"/>
        </w:rPr>
        <w:t>-</w:t>
      </w:r>
      <w:r w:rsidRPr="00DC2917">
        <w:rPr>
          <w:rFonts w:ascii="Book Antiqua" w:hAnsi="Book Antiqua" w:cs="Times New Roman"/>
        </w:rPr>
        <w:t>α (TNFα),</w:t>
      </w:r>
      <w:r w:rsidRPr="00DC2917">
        <w:rPr>
          <w:rFonts w:ascii="Book Antiqua" w:eastAsia="等线" w:hAnsi="Book Antiqua" w:cs="Times New Roman"/>
        </w:rPr>
        <w:t xml:space="preserve"> and</w:t>
      </w:r>
      <w:r w:rsidRPr="00DC2917">
        <w:rPr>
          <w:rFonts w:ascii="Book Antiqua" w:hAnsi="Book Antiqua" w:cs="Times New Roman"/>
        </w:rPr>
        <w:t xml:space="preserve"> CC</w:t>
      </w:r>
      <w:r w:rsidR="00FC3DD4" w:rsidRPr="00DC2917">
        <w:rPr>
          <w:rFonts w:ascii="Book Antiqua" w:hAnsi="Book Antiqua" w:cs="Times New Roman"/>
        </w:rPr>
        <w:t>-</w:t>
      </w:r>
      <w:r w:rsidRPr="00DC2917">
        <w:rPr>
          <w:rFonts w:ascii="Book Antiqua" w:hAnsi="Book Antiqua" w:cs="Times New Roman"/>
        </w:rPr>
        <w:t>motif chemokine ligand 5</w:t>
      </w:r>
      <w:r w:rsidR="0085653B" w:rsidRPr="0085653B">
        <w:rPr>
          <w:rFonts w:ascii="Book Antiqua" w:hAnsi="Book Antiqua" w:cs="Times New Roman"/>
          <w:noProof/>
          <w:vertAlign w:val="superscript"/>
        </w:rPr>
        <w:t>[75-77]</w:t>
      </w:r>
      <w:r w:rsidRPr="00DC2917">
        <w:rPr>
          <w:rFonts w:ascii="Book Antiqua" w:hAnsi="Book Antiqua" w:cs="Times New Roman"/>
        </w:rPr>
        <w:t>. Polarized M2 TAMs secrete IL-6 to enhance 3-phosphoinositide-dependent protein kinase 1-mediated phosphoglycerate kinase 1 threonine (T) 243 phosphorylation</w:t>
      </w:r>
      <w:r w:rsidRPr="00DC2917">
        <w:rPr>
          <w:rFonts w:ascii="Book Antiqua" w:eastAsia="等线" w:hAnsi="Book Antiqua" w:cs="Times New Roman"/>
        </w:rPr>
        <w:t>,</w:t>
      </w:r>
      <w:r w:rsidRPr="00DC2917">
        <w:rPr>
          <w:rFonts w:ascii="Book Antiqua" w:hAnsi="Book Antiqua" w:cs="Times New Roman"/>
        </w:rPr>
        <w:t xml:space="preserve"> </w:t>
      </w:r>
      <w:r w:rsidRPr="00DC2917">
        <w:rPr>
          <w:rFonts w:ascii="Book Antiqua" w:eastAsia="等线" w:hAnsi="Book Antiqua" w:cs="Times New Roman"/>
        </w:rPr>
        <w:t xml:space="preserve">which </w:t>
      </w:r>
      <w:r w:rsidRPr="00DC2917">
        <w:rPr>
          <w:rFonts w:ascii="Book Antiqua" w:hAnsi="Book Antiqua" w:cs="Times New Roman"/>
        </w:rPr>
        <w:t xml:space="preserve">promotes </w:t>
      </w:r>
      <w:r w:rsidR="000272CA" w:rsidRPr="00DC2917">
        <w:rPr>
          <w:rFonts w:ascii="Book Antiqua" w:hAnsi="Book Antiqua" w:cs="Times New Roman"/>
        </w:rPr>
        <w:t>protein kinase 1-mediated phosphoglycerate kinase 1</w:t>
      </w:r>
      <w:r w:rsidRPr="00DC2917">
        <w:rPr>
          <w:rFonts w:ascii="Book Antiqua" w:hAnsi="Book Antiqua" w:cs="Times New Roman"/>
        </w:rPr>
        <w:t xml:space="preserve">-catalyzed </w:t>
      </w:r>
      <w:proofErr w:type="gramStart"/>
      <w:r w:rsidRPr="00DC2917">
        <w:rPr>
          <w:rFonts w:ascii="Book Antiqua" w:hAnsi="Book Antiqua" w:cs="Times New Roman"/>
        </w:rPr>
        <w:t>glycolysis</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77]</w:t>
      </w:r>
      <w:r w:rsidRPr="00DC2917">
        <w:rPr>
          <w:rFonts w:ascii="Book Antiqua" w:hAnsi="Book Antiqua" w:cs="Times New Roman"/>
        </w:rPr>
        <w:t xml:space="preserve">. </w:t>
      </w:r>
      <w:r w:rsidRPr="00DC2917">
        <w:rPr>
          <w:rFonts w:ascii="Book Antiqua" w:eastAsia="等线" w:hAnsi="Book Antiqua" w:cs="Times New Roman"/>
        </w:rPr>
        <w:t>TAMs secrete</w:t>
      </w:r>
      <w:r w:rsidRPr="00DC2917">
        <w:rPr>
          <w:rFonts w:ascii="Book Antiqua" w:hAnsi="Book Antiqua" w:cs="Times New Roman"/>
        </w:rPr>
        <w:t xml:space="preserve"> TNFα to promote tumor cell glycolysis, with increased GLUT-1 and HK-2 protein </w:t>
      </w:r>
      <w:proofErr w:type="gramStart"/>
      <w:r w:rsidRPr="00DC2917">
        <w:rPr>
          <w:rFonts w:ascii="Book Antiqua" w:hAnsi="Book Antiqua" w:cs="Times New Roman"/>
        </w:rPr>
        <w:t>expression</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75]</w:t>
      </w:r>
      <w:r w:rsidRPr="00DC2917">
        <w:rPr>
          <w:rFonts w:ascii="Book Antiqua" w:hAnsi="Book Antiqua" w:cs="Times New Roman"/>
        </w:rPr>
        <w:t xml:space="preserve">. M2 </w:t>
      </w:r>
      <w:r w:rsidRPr="00DC2917">
        <w:rPr>
          <w:rFonts w:ascii="Book Antiqua" w:eastAsia="等线" w:hAnsi="Book Antiqua" w:cs="Times New Roman"/>
        </w:rPr>
        <w:t>TAMs stimulate</w:t>
      </w:r>
      <w:r w:rsidRPr="00DC2917">
        <w:rPr>
          <w:rFonts w:ascii="Book Antiqua" w:hAnsi="Book Antiqua" w:cs="Times New Roman"/>
        </w:rPr>
        <w:t xml:space="preserve"> </w:t>
      </w:r>
      <w:r w:rsidR="000272CA" w:rsidRPr="00DC2917">
        <w:rPr>
          <w:rFonts w:ascii="Book Antiqua" w:hAnsi="Book Antiqua" w:cs="Times New Roman"/>
        </w:rPr>
        <w:lastRenderedPageBreak/>
        <w:t>CC-motif chemokine ligand 5</w:t>
      </w:r>
      <w:r w:rsidRPr="00DC2917">
        <w:rPr>
          <w:rFonts w:ascii="Book Antiqua" w:hAnsi="Book Antiqua" w:cs="Times New Roman"/>
        </w:rPr>
        <w:t xml:space="preserve"> secretion, which increases cell migration, induces EMT in cancer cells, and promotes aerobic glycolysis in breast cancer cells </w:t>
      </w:r>
      <w:r w:rsidRPr="004E0EA0">
        <w:rPr>
          <w:rFonts w:ascii="Book Antiqua" w:hAnsi="Book Antiqua" w:cs="Times New Roman"/>
          <w:i/>
        </w:rPr>
        <w:t>via</w:t>
      </w:r>
      <w:r w:rsidRPr="00DC2917">
        <w:rPr>
          <w:rFonts w:ascii="Book Antiqua" w:hAnsi="Book Antiqua" w:cs="Times New Roman"/>
        </w:rPr>
        <w:t xml:space="preserve"> AMPK </w:t>
      </w:r>
      <w:proofErr w:type="gramStart"/>
      <w:r w:rsidRPr="00DC2917">
        <w:rPr>
          <w:rFonts w:ascii="Book Antiqua" w:hAnsi="Book Antiqua" w:cs="Times New Roman"/>
        </w:rPr>
        <w:t>signaling</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76]</w:t>
      </w:r>
      <w:r w:rsidRPr="00DC2917">
        <w:rPr>
          <w:rFonts w:ascii="Book Antiqua" w:hAnsi="Book Antiqua" w:cs="Times New Roman"/>
        </w:rPr>
        <w:t>.</w:t>
      </w:r>
      <w:r w:rsidRPr="00DC2917">
        <w:rPr>
          <w:rFonts w:ascii="Book Antiqua" w:eastAsia="等线" w:hAnsi="Book Antiqua" w:cs="Times New Roman"/>
        </w:rPr>
        <w:t xml:space="preserve"> </w:t>
      </w:r>
      <w:r w:rsidRPr="00DC2917">
        <w:rPr>
          <w:rFonts w:ascii="Book Antiqua" w:hAnsi="Book Antiqua" w:cs="Times New Roman"/>
        </w:rPr>
        <w:t>CSCs induce the M2 phenotype in TAMs, which secrete IL-6, IL-10, TGF</w:t>
      </w:r>
      <w:r w:rsidR="009D53BF" w:rsidRPr="00DC2917">
        <w:rPr>
          <w:rFonts w:ascii="Book Antiqua" w:hAnsi="Book Antiqua" w:cs="Times New Roman"/>
        </w:rPr>
        <w:t>-</w:t>
      </w:r>
      <w:r w:rsidRPr="00DC2917">
        <w:rPr>
          <w:rFonts w:ascii="Book Antiqua" w:hAnsi="Book Antiqua" w:cs="Times New Roman"/>
        </w:rPr>
        <w:t>β,</w:t>
      </w:r>
      <w:r w:rsidRPr="00DC2917">
        <w:rPr>
          <w:rFonts w:ascii="Book Antiqua" w:eastAsia="等线" w:hAnsi="Book Antiqua" w:cs="Times New Roman"/>
        </w:rPr>
        <w:t xml:space="preserve"> and</w:t>
      </w:r>
      <w:r w:rsidRPr="00DC2917">
        <w:rPr>
          <w:rFonts w:ascii="Book Antiqua" w:hAnsi="Book Antiqua" w:cs="Times New Roman"/>
        </w:rPr>
        <w:t xml:space="preserve"> EGF and drive </w:t>
      </w:r>
      <w:r w:rsidRPr="00DC2917">
        <w:rPr>
          <w:rFonts w:ascii="Book Antiqua" w:eastAsia="等线" w:hAnsi="Book Antiqua" w:cs="Times New Roman"/>
        </w:rPr>
        <w:t>CSC</w:t>
      </w:r>
      <w:r w:rsidRPr="00DC2917">
        <w:rPr>
          <w:rFonts w:ascii="Book Antiqua" w:hAnsi="Book Antiqua" w:cs="Times New Roman"/>
        </w:rPr>
        <w:t xml:space="preserve"> self-renewal by activating the STAT3/NF-</w:t>
      </w:r>
      <w:proofErr w:type="spellStart"/>
      <w:r w:rsidRPr="00DC2917">
        <w:rPr>
          <w:rFonts w:ascii="Book Antiqua" w:hAnsi="Book Antiqua" w:cs="Times New Roman"/>
        </w:rPr>
        <w:t>κB</w:t>
      </w:r>
      <w:proofErr w:type="spellEnd"/>
      <w:r w:rsidRPr="00DC2917">
        <w:rPr>
          <w:rFonts w:ascii="Book Antiqua" w:hAnsi="Book Antiqua" w:cs="Times New Roman"/>
        </w:rPr>
        <w:t xml:space="preserve"> signaling </w:t>
      </w:r>
      <w:proofErr w:type="gramStart"/>
      <w:r w:rsidRPr="00DC2917">
        <w:rPr>
          <w:rFonts w:ascii="Book Antiqua" w:hAnsi="Book Antiqua" w:cs="Times New Roman"/>
        </w:rPr>
        <w:t>pathway</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78]</w:t>
      </w:r>
      <w:r w:rsidRPr="00DC2917">
        <w:rPr>
          <w:rFonts w:ascii="Book Antiqua" w:hAnsi="Book Antiqua" w:cs="Times New Roman"/>
        </w:rPr>
        <w:t>.</w:t>
      </w:r>
    </w:p>
    <w:p w14:paraId="3CC7F071" w14:textId="77777777" w:rsidR="000272CA" w:rsidRPr="00DC2917" w:rsidRDefault="000272CA" w:rsidP="000272CA">
      <w:pPr>
        <w:adjustRightInd w:val="0"/>
        <w:snapToGrid w:val="0"/>
        <w:spacing w:line="360" w:lineRule="auto"/>
        <w:rPr>
          <w:rFonts w:ascii="Book Antiqua" w:hAnsi="Book Antiqua" w:cs="Times New Roman"/>
        </w:rPr>
      </w:pPr>
    </w:p>
    <w:p w14:paraId="422F82DF" w14:textId="6517615A" w:rsidR="00B62631" w:rsidRPr="00DC2917" w:rsidRDefault="003860EC" w:rsidP="00A95882">
      <w:pPr>
        <w:adjustRightInd w:val="0"/>
        <w:snapToGrid w:val="0"/>
        <w:spacing w:line="360" w:lineRule="auto"/>
        <w:rPr>
          <w:rFonts w:ascii="Book Antiqua" w:hAnsi="Book Antiqua"/>
          <w:b/>
        </w:rPr>
      </w:pPr>
      <w:r w:rsidRPr="00DC2917">
        <w:rPr>
          <w:rFonts w:ascii="Book Antiqua" w:hAnsi="Book Antiqua" w:cs="Times New Roman"/>
          <w:b/>
          <w:i/>
        </w:rPr>
        <w:t>Metabolic interplay between</w:t>
      </w:r>
      <w:r w:rsidR="00233999" w:rsidRPr="00DC2917">
        <w:rPr>
          <w:rFonts w:ascii="Book Antiqua" w:eastAsia="宋体" w:hAnsi="Book Antiqua" w:cs="Times New Roman"/>
          <w:b/>
          <w:i/>
        </w:rPr>
        <w:t xml:space="preserve"> </w:t>
      </w:r>
      <w:r w:rsidRPr="00DC2917">
        <w:rPr>
          <w:rFonts w:ascii="Book Antiqua" w:hAnsi="Book Antiqua" w:cs="Times New Roman"/>
          <w:b/>
          <w:i/>
        </w:rPr>
        <w:t>ECs and CSCs</w:t>
      </w:r>
    </w:p>
    <w:p w14:paraId="33BC8A8A" w14:textId="0980A71C" w:rsidR="00426F25" w:rsidRPr="00DC2917" w:rsidRDefault="003860EC" w:rsidP="00A95882">
      <w:pPr>
        <w:adjustRightInd w:val="0"/>
        <w:snapToGrid w:val="0"/>
        <w:spacing w:line="360" w:lineRule="auto"/>
        <w:rPr>
          <w:rFonts w:ascii="Book Antiqua" w:hAnsi="Book Antiqua" w:cs="Times New Roman"/>
        </w:rPr>
      </w:pPr>
      <w:r w:rsidRPr="00DC2917">
        <w:rPr>
          <w:rFonts w:ascii="Book Antiqua" w:hAnsi="Book Antiqua" w:cs="Times New Roman"/>
        </w:rPr>
        <w:t>Tumor cell growth and culture require multiple strategies to meet oxygen and metabolic needs, which involve the formation of new blood vessels. The angiogenesis process during tumor progression requires the recruitment of endothelial progenitor cells in</w:t>
      </w:r>
      <w:r w:rsidRPr="00DC2917">
        <w:rPr>
          <w:rFonts w:ascii="Book Antiqua" w:eastAsia="等线" w:hAnsi="Book Antiqua" w:cs="Times New Roman"/>
        </w:rPr>
        <w:t xml:space="preserve"> the</w:t>
      </w:r>
      <w:r w:rsidRPr="00DC2917">
        <w:rPr>
          <w:rFonts w:ascii="Book Antiqua" w:hAnsi="Book Antiqua" w:cs="Times New Roman"/>
        </w:rPr>
        <w:t xml:space="preserve"> TME, during which endothelial progenitor cells differentiate into blood </w:t>
      </w:r>
      <w:proofErr w:type="gramStart"/>
      <w:r w:rsidRPr="00DC2917">
        <w:rPr>
          <w:rFonts w:ascii="Book Antiqua" w:hAnsi="Book Antiqua" w:cs="Times New Roman"/>
        </w:rPr>
        <w:t>vessels</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79]</w:t>
      </w:r>
      <w:r w:rsidRPr="00DC2917">
        <w:rPr>
          <w:rFonts w:ascii="Book Antiqua" w:hAnsi="Book Antiqua" w:cs="Times New Roman"/>
        </w:rPr>
        <w:t>.</w:t>
      </w:r>
      <w:r w:rsidR="007804D8" w:rsidRPr="00DC2917">
        <w:rPr>
          <w:rFonts w:ascii="Book Antiqua" w:eastAsia="宋体" w:hAnsi="Book Antiqua" w:cs="Times New Roman"/>
        </w:rPr>
        <w:t xml:space="preserve"> </w:t>
      </w:r>
      <w:r w:rsidRPr="00DC2917">
        <w:rPr>
          <w:rFonts w:ascii="Book Antiqua" w:hAnsi="Book Antiqua" w:cs="Times New Roman"/>
        </w:rPr>
        <w:t>Angiogenesis is considered</w:t>
      </w:r>
      <w:r w:rsidR="007F2EDF">
        <w:rPr>
          <w:rFonts w:ascii="Book Antiqua" w:hAnsi="Book Antiqua" w:cs="Times New Roman"/>
        </w:rPr>
        <w:t xml:space="preserve"> </w:t>
      </w:r>
      <w:r w:rsidRPr="00DC2917">
        <w:rPr>
          <w:rFonts w:ascii="Book Antiqua" w:hAnsi="Book Antiqua" w:cs="Times New Roman"/>
        </w:rPr>
        <w:t xml:space="preserve">a key process for tumor progression and metastasis, and </w:t>
      </w:r>
      <w:r w:rsidRPr="00DC2917">
        <w:rPr>
          <w:rFonts w:ascii="Book Antiqua" w:eastAsia="等线" w:hAnsi="Book Antiqua" w:cs="Times New Roman"/>
        </w:rPr>
        <w:t xml:space="preserve">the </w:t>
      </w:r>
      <w:r w:rsidRPr="00DC2917">
        <w:rPr>
          <w:rFonts w:ascii="Book Antiqua" w:hAnsi="Book Antiqua" w:cs="Times New Roman"/>
        </w:rPr>
        <w:t xml:space="preserve">TME and CSCs are considered to be important </w:t>
      </w:r>
      <w:r w:rsidRPr="00DC2917">
        <w:rPr>
          <w:rFonts w:ascii="Book Antiqua" w:eastAsia="等线" w:hAnsi="Book Antiqua" w:cs="Times New Roman"/>
        </w:rPr>
        <w:t>promoters</w:t>
      </w:r>
      <w:r w:rsidRPr="00DC2917">
        <w:rPr>
          <w:rFonts w:ascii="Book Antiqua" w:hAnsi="Book Antiqua" w:cs="Times New Roman"/>
        </w:rPr>
        <w:t xml:space="preserve"> of this phenomenon.</w:t>
      </w:r>
      <w:r w:rsidR="007804D8" w:rsidRPr="00DC2917">
        <w:rPr>
          <w:rFonts w:ascii="Book Antiqua" w:eastAsia="宋体" w:hAnsi="Book Antiqua" w:cs="Times New Roman"/>
        </w:rPr>
        <w:t xml:space="preserve"> </w:t>
      </w:r>
      <w:r w:rsidRPr="00DC2917">
        <w:rPr>
          <w:rFonts w:ascii="Book Antiqua" w:eastAsia="等线" w:hAnsi="Book Antiqua" w:cs="Times New Roman"/>
        </w:rPr>
        <w:t xml:space="preserve">Elevated </w:t>
      </w:r>
      <w:r w:rsidRPr="00DC2917">
        <w:rPr>
          <w:rFonts w:ascii="Book Antiqua" w:hAnsi="Book Antiqua" w:cs="Times New Roman"/>
        </w:rPr>
        <w:t xml:space="preserve">lactate </w:t>
      </w:r>
      <w:r w:rsidRPr="00DC2917">
        <w:rPr>
          <w:rFonts w:ascii="Book Antiqua" w:eastAsia="等线" w:hAnsi="Book Antiqua" w:cs="Times New Roman"/>
        </w:rPr>
        <w:t>concentrations</w:t>
      </w:r>
      <w:r w:rsidRPr="00DC2917">
        <w:rPr>
          <w:rFonts w:ascii="Book Antiqua" w:hAnsi="Book Antiqua" w:cs="Times New Roman"/>
        </w:rPr>
        <w:t xml:space="preserve"> in </w:t>
      </w:r>
      <w:r w:rsidRPr="00DC2917">
        <w:rPr>
          <w:rFonts w:ascii="Book Antiqua" w:eastAsia="等线" w:hAnsi="Book Antiqua" w:cs="Times New Roman"/>
        </w:rPr>
        <w:t xml:space="preserve">the </w:t>
      </w:r>
      <w:r w:rsidRPr="00DC2917">
        <w:rPr>
          <w:rFonts w:ascii="Book Antiqua" w:hAnsi="Book Antiqua" w:cs="Times New Roman"/>
        </w:rPr>
        <w:t xml:space="preserve">TME </w:t>
      </w:r>
      <w:r w:rsidR="003040C5" w:rsidRPr="00DC2917">
        <w:rPr>
          <w:rFonts w:ascii="Book Antiqua" w:hAnsi="Book Antiqua" w:cs="Times New Roman"/>
        </w:rPr>
        <w:t xml:space="preserve">were found to </w:t>
      </w:r>
      <w:r w:rsidRPr="00DC2917">
        <w:rPr>
          <w:rFonts w:ascii="Book Antiqua" w:eastAsia="等线" w:hAnsi="Book Antiqua" w:cs="Times New Roman"/>
        </w:rPr>
        <w:t>affect EC</w:t>
      </w:r>
      <w:r w:rsidRPr="00DC2917">
        <w:rPr>
          <w:rFonts w:ascii="Book Antiqua" w:hAnsi="Book Antiqua" w:cs="Times New Roman"/>
        </w:rPr>
        <w:t xml:space="preserve"> signaling by enhancing IL-</w:t>
      </w:r>
      <w:r w:rsidRPr="00DC2917">
        <w:rPr>
          <w:rFonts w:ascii="Book Antiqua" w:eastAsia="等线" w:hAnsi="Book Antiqua" w:cs="Times New Roman"/>
        </w:rPr>
        <w:t>8/CXCL8</w:t>
      </w:r>
      <w:r w:rsidRPr="00DC2917">
        <w:rPr>
          <w:rFonts w:ascii="Book Antiqua" w:hAnsi="Book Antiqua" w:cs="Times New Roman"/>
        </w:rPr>
        <w:t xml:space="preserve"> signaling, thereby promoting </w:t>
      </w:r>
      <w:proofErr w:type="gramStart"/>
      <w:r w:rsidRPr="00DC2917">
        <w:rPr>
          <w:rFonts w:ascii="Book Antiqua" w:hAnsi="Book Antiqua" w:cs="Times New Roman"/>
        </w:rPr>
        <w:t>angiogenesis</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80]</w:t>
      </w:r>
      <w:r w:rsidRPr="00DC2917">
        <w:rPr>
          <w:rFonts w:ascii="Book Antiqua" w:hAnsi="Book Antiqua" w:cs="Times New Roman"/>
        </w:rPr>
        <w:t xml:space="preserve">. In addition, CSCs can induce angiogenesis by secreting HIF-1, VEGFA, CXCL12, and other </w:t>
      </w:r>
      <w:proofErr w:type="gramStart"/>
      <w:r w:rsidRPr="00DC2917">
        <w:rPr>
          <w:rFonts w:ascii="Book Antiqua" w:hAnsi="Book Antiqua" w:cs="Times New Roman"/>
        </w:rPr>
        <w:t>factors</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81]</w:t>
      </w:r>
      <w:r w:rsidRPr="00DC2917">
        <w:rPr>
          <w:rFonts w:ascii="Book Antiqua" w:hAnsi="Book Antiqua" w:cs="Times New Roman"/>
        </w:rPr>
        <w:t xml:space="preserve">. Moreover, in recent studies, CSCs have been shown to differentiate into ECs in a process known as "vascular mimicry" and generate their own vascular system </w:t>
      </w:r>
      <w:r w:rsidRPr="004E0EA0">
        <w:rPr>
          <w:rFonts w:ascii="Book Antiqua" w:hAnsi="Book Antiqua" w:cs="Times New Roman"/>
          <w:i/>
        </w:rPr>
        <w:t>via</w:t>
      </w:r>
      <w:r w:rsidRPr="00DC2917">
        <w:rPr>
          <w:rFonts w:ascii="Book Antiqua" w:hAnsi="Book Antiqua" w:cs="Times New Roman"/>
        </w:rPr>
        <w:t xml:space="preserve"> a VEGF-dependent </w:t>
      </w:r>
      <w:proofErr w:type="gramStart"/>
      <w:r w:rsidRPr="00DC2917">
        <w:rPr>
          <w:rFonts w:ascii="Book Antiqua" w:hAnsi="Book Antiqua" w:cs="Times New Roman"/>
        </w:rPr>
        <w:t>pathway</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81]</w:t>
      </w:r>
      <w:r w:rsidRPr="00DC2917">
        <w:rPr>
          <w:rFonts w:ascii="Book Antiqua" w:hAnsi="Book Antiqua" w:cs="Times New Roman"/>
        </w:rPr>
        <w:t xml:space="preserve">. Recently, in a study of gliomas, researchers found that the injection of CSCs into the right frontal lobe of nude mice </w:t>
      </w:r>
      <w:r w:rsidR="004F0091" w:rsidRPr="00DC2917">
        <w:rPr>
          <w:rFonts w:ascii="Book Antiqua" w:hAnsi="Book Antiqua" w:cs="Times New Roman"/>
        </w:rPr>
        <w:t xml:space="preserve">induced </w:t>
      </w:r>
      <w:r w:rsidRPr="00DC2917">
        <w:rPr>
          <w:rFonts w:ascii="Book Antiqua" w:hAnsi="Book Antiqua" w:cs="Times New Roman"/>
        </w:rPr>
        <w:t xml:space="preserve">stronger angiogenesis and </w:t>
      </w:r>
      <w:r w:rsidR="00E10F46" w:rsidRPr="00DC2917">
        <w:rPr>
          <w:rFonts w:ascii="Book Antiqua" w:hAnsi="Book Antiqua" w:cs="Times New Roman"/>
        </w:rPr>
        <w:t xml:space="preserve">more </w:t>
      </w:r>
      <w:r w:rsidRPr="00DC2917">
        <w:rPr>
          <w:rFonts w:ascii="Book Antiqua" w:hAnsi="Book Antiqua" w:cs="Times New Roman"/>
        </w:rPr>
        <w:t xml:space="preserve">hemorrhagic tumors than </w:t>
      </w:r>
      <w:r w:rsidR="00780578" w:rsidRPr="00DC2917">
        <w:rPr>
          <w:rFonts w:ascii="Book Antiqua" w:hAnsi="Book Antiqua" w:cs="Times New Roman"/>
        </w:rPr>
        <w:t xml:space="preserve">injection of </w:t>
      </w:r>
      <w:r w:rsidRPr="00DC2917">
        <w:rPr>
          <w:rFonts w:ascii="Book Antiqua" w:hAnsi="Book Antiqua" w:cs="Times New Roman"/>
        </w:rPr>
        <w:t>non-</w:t>
      </w:r>
      <w:r w:rsidRPr="00DC2917">
        <w:rPr>
          <w:rFonts w:ascii="Book Antiqua" w:eastAsia="等线" w:hAnsi="Book Antiqua" w:cs="Times New Roman"/>
        </w:rPr>
        <w:t>CSC</w:t>
      </w:r>
      <w:r w:rsidRPr="00DC2917">
        <w:rPr>
          <w:rFonts w:ascii="Book Antiqua" w:hAnsi="Book Antiqua" w:cs="Times New Roman"/>
        </w:rPr>
        <w:t xml:space="preserve"> control</w:t>
      </w:r>
      <w:r w:rsidR="006146CE" w:rsidRPr="00DC2917">
        <w:rPr>
          <w:rFonts w:ascii="Book Antiqua" w:hAnsi="Book Antiqua" w:cs="Times New Roman"/>
        </w:rPr>
        <w:t xml:space="preserve"> cells</w:t>
      </w:r>
      <w:r w:rsidRPr="00DC2917">
        <w:rPr>
          <w:rFonts w:ascii="Book Antiqua" w:hAnsi="Book Antiqua" w:cs="Times New Roman"/>
        </w:rPr>
        <w:t xml:space="preserve">. Meanwhile, the </w:t>
      </w:r>
      <w:proofErr w:type="spellStart"/>
      <w:r w:rsidRPr="00DC2917">
        <w:rPr>
          <w:rFonts w:ascii="Book Antiqua" w:hAnsi="Book Antiqua" w:cs="Times New Roman"/>
        </w:rPr>
        <w:t>angiogenic</w:t>
      </w:r>
      <w:proofErr w:type="spellEnd"/>
      <w:r w:rsidRPr="00DC2917">
        <w:rPr>
          <w:rFonts w:ascii="Book Antiqua" w:hAnsi="Book Antiqua" w:cs="Times New Roman"/>
        </w:rPr>
        <w:t xml:space="preserve"> advantage of the </w:t>
      </w:r>
      <w:r w:rsidRPr="00DC2917">
        <w:rPr>
          <w:rFonts w:ascii="Book Antiqua" w:eastAsia="等线" w:hAnsi="Book Antiqua" w:cs="Times New Roman"/>
        </w:rPr>
        <w:t>CSC</w:t>
      </w:r>
      <w:r w:rsidR="00AC5616" w:rsidRPr="00DC2917">
        <w:rPr>
          <w:rFonts w:ascii="Book Antiqua" w:eastAsia="宋体" w:hAnsi="Book Antiqua" w:cs="Times New Roman"/>
        </w:rPr>
        <w:t xml:space="preserve"> </w:t>
      </w:r>
      <w:r w:rsidRPr="00DC2917">
        <w:rPr>
          <w:rFonts w:ascii="Book Antiqua" w:hAnsi="Book Antiqua" w:cs="Times New Roman"/>
        </w:rPr>
        <w:t xml:space="preserve">counterpart may be supported by </w:t>
      </w:r>
      <w:r w:rsidR="0058015A" w:rsidRPr="00DC2917">
        <w:rPr>
          <w:rFonts w:ascii="Book Antiqua" w:hAnsi="Book Antiqua" w:cs="Times New Roman"/>
        </w:rPr>
        <w:t>the</w:t>
      </w:r>
      <w:r w:rsidRPr="00DC2917">
        <w:rPr>
          <w:rFonts w:ascii="Book Antiqua" w:hAnsi="Book Antiqua" w:cs="Times New Roman"/>
        </w:rPr>
        <w:t xml:space="preserve"> 10-20-fold increase in VEGF </w:t>
      </w:r>
      <w:proofErr w:type="gramStart"/>
      <w:r w:rsidRPr="00DC2917">
        <w:rPr>
          <w:rFonts w:ascii="Book Antiqua" w:hAnsi="Book Antiqua" w:cs="Times New Roman"/>
        </w:rPr>
        <w:t>secretion</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82]</w:t>
      </w:r>
      <w:r w:rsidRPr="00DC2917">
        <w:rPr>
          <w:rFonts w:ascii="Book Antiqua" w:hAnsi="Book Antiqua" w:cs="Times New Roman"/>
        </w:rPr>
        <w:t>.</w:t>
      </w:r>
      <w:r w:rsidR="00365AE9" w:rsidRPr="00DC2917">
        <w:rPr>
          <w:rFonts w:ascii="Book Antiqua" w:eastAsia="宋体" w:hAnsi="Book Antiqua" w:cs="Times New Roman"/>
        </w:rPr>
        <w:t xml:space="preserve"> </w:t>
      </w:r>
      <w:r w:rsidRPr="00DC2917">
        <w:rPr>
          <w:rFonts w:ascii="Book Antiqua" w:hAnsi="Book Antiqua" w:cs="Times New Roman"/>
        </w:rPr>
        <w:t xml:space="preserve">Importantly, VEGF supports the </w:t>
      </w:r>
      <w:proofErr w:type="spellStart"/>
      <w:r w:rsidRPr="00DC2917">
        <w:rPr>
          <w:rFonts w:ascii="Book Antiqua" w:hAnsi="Book Antiqua" w:cs="Times New Roman"/>
        </w:rPr>
        <w:t>angiogenic</w:t>
      </w:r>
      <w:proofErr w:type="spellEnd"/>
      <w:r w:rsidRPr="00DC2917">
        <w:rPr>
          <w:rFonts w:ascii="Book Antiqua" w:hAnsi="Book Antiqua" w:cs="Times New Roman"/>
        </w:rPr>
        <w:t xml:space="preserve"> switch mainly by stimulating the glycolytic pathway. Studies have shown that when the glycolytic pathway is inhibited by the rate-limiting enzyme PFKFB3 in endothelial cells, the efficiency of angiogenesis is </w:t>
      </w:r>
      <w:proofErr w:type="gramStart"/>
      <w:r w:rsidRPr="00DC2917">
        <w:rPr>
          <w:rFonts w:ascii="Book Antiqua" w:hAnsi="Book Antiqua" w:cs="Times New Roman"/>
        </w:rPr>
        <w:t>reduced</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83]</w:t>
      </w:r>
      <w:r w:rsidRPr="00DC2917">
        <w:rPr>
          <w:rFonts w:ascii="Book Antiqua" w:hAnsi="Book Antiqua" w:cs="Times New Roman"/>
        </w:rPr>
        <w:t xml:space="preserve">. Other studies have found that under </w:t>
      </w:r>
      <w:r w:rsidR="009B50B7" w:rsidRPr="00DC2917">
        <w:rPr>
          <w:rFonts w:ascii="Book Antiqua" w:hAnsi="Book Antiqua" w:cs="Times New Roman"/>
        </w:rPr>
        <w:t xml:space="preserve">different </w:t>
      </w:r>
      <w:r w:rsidRPr="00DC2917">
        <w:rPr>
          <w:rFonts w:ascii="Book Antiqua" w:hAnsi="Book Antiqua" w:cs="Times New Roman"/>
        </w:rPr>
        <w:t xml:space="preserve">environmental </w:t>
      </w:r>
      <w:r w:rsidR="003F17FC" w:rsidRPr="00DC2917">
        <w:rPr>
          <w:rFonts w:ascii="Book Antiqua" w:hAnsi="Book Antiqua" w:cs="Times New Roman"/>
        </w:rPr>
        <w:t xml:space="preserve">states </w:t>
      </w:r>
      <w:r w:rsidRPr="00DC2917">
        <w:rPr>
          <w:rFonts w:ascii="Book Antiqua" w:hAnsi="Book Antiqua" w:cs="Times New Roman"/>
        </w:rPr>
        <w:t xml:space="preserve">such as hypoxia or </w:t>
      </w:r>
      <w:r w:rsidR="00461A64" w:rsidRPr="00DC2917">
        <w:rPr>
          <w:rFonts w:ascii="Book Antiqua" w:hAnsi="Book Antiqua" w:cs="Times New Roman"/>
        </w:rPr>
        <w:t xml:space="preserve">altered </w:t>
      </w:r>
      <w:r w:rsidRPr="00DC2917">
        <w:rPr>
          <w:rFonts w:ascii="Book Antiqua" w:hAnsi="Book Antiqua" w:cs="Times New Roman"/>
        </w:rPr>
        <w:t xml:space="preserve">glucose metabolism, CSCs can differentiate into functional </w:t>
      </w:r>
      <w:proofErr w:type="gramStart"/>
      <w:r w:rsidRPr="00DC2917">
        <w:rPr>
          <w:rFonts w:ascii="Book Antiqua" w:hAnsi="Book Antiqua" w:cs="Times New Roman"/>
        </w:rPr>
        <w:t>ECs</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84]</w:t>
      </w:r>
      <w:r w:rsidRPr="00DC2917">
        <w:rPr>
          <w:rFonts w:ascii="Book Antiqua" w:hAnsi="Book Antiqua" w:cs="Times New Roman"/>
        </w:rPr>
        <w:t>.</w:t>
      </w:r>
    </w:p>
    <w:p w14:paraId="631BAEB1" w14:textId="735F12D3" w:rsidR="00426F25" w:rsidRPr="00DC2917" w:rsidRDefault="003860EC" w:rsidP="00A95882">
      <w:pPr>
        <w:adjustRightInd w:val="0"/>
        <w:snapToGrid w:val="0"/>
        <w:spacing w:line="360" w:lineRule="auto"/>
        <w:rPr>
          <w:rFonts w:ascii="Book Antiqua" w:hAnsi="Book Antiqua" w:cs="Times New Roman"/>
        </w:rPr>
      </w:pPr>
      <w:r w:rsidRPr="00DC2917">
        <w:rPr>
          <w:rFonts w:ascii="Book Antiqua" w:hAnsi="Book Antiqua" w:cs="Times New Roman"/>
        </w:rPr>
        <w:t>The formation of new blood vessels</w:t>
      </w:r>
      <w:r w:rsidRPr="00DC2917">
        <w:rPr>
          <w:rFonts w:ascii="Book Antiqua" w:eastAsia="等线" w:hAnsi="Book Antiqua" w:cs="Times New Roman"/>
        </w:rPr>
        <w:t xml:space="preserve"> and</w:t>
      </w:r>
      <w:r w:rsidRPr="00DC2917">
        <w:rPr>
          <w:rFonts w:ascii="Book Antiqua" w:hAnsi="Book Antiqua" w:cs="Times New Roman"/>
        </w:rPr>
        <w:t xml:space="preserve"> tumor angiogenesis</w:t>
      </w:r>
      <w:r w:rsidRPr="00DC2917">
        <w:rPr>
          <w:rFonts w:ascii="Book Antiqua" w:eastAsia="等线" w:hAnsi="Book Antiqua" w:cs="Times New Roman"/>
        </w:rPr>
        <w:t xml:space="preserve"> are</w:t>
      </w:r>
      <w:r w:rsidRPr="00DC2917">
        <w:rPr>
          <w:rFonts w:ascii="Book Antiqua" w:hAnsi="Book Antiqua" w:cs="Times New Roman"/>
        </w:rPr>
        <w:t xml:space="preserve"> necessary </w:t>
      </w:r>
      <w:r w:rsidRPr="00DC2917">
        <w:rPr>
          <w:rFonts w:ascii="Book Antiqua" w:eastAsia="等线" w:hAnsi="Book Antiqua" w:cs="Times New Roman"/>
        </w:rPr>
        <w:lastRenderedPageBreak/>
        <w:t>conditions</w:t>
      </w:r>
      <w:r w:rsidRPr="00DC2917">
        <w:rPr>
          <w:rFonts w:ascii="Book Antiqua" w:hAnsi="Book Antiqua" w:cs="Times New Roman"/>
        </w:rPr>
        <w:t xml:space="preserve"> for tumor progression. Tumor blood vessels provide nutrition and oxygen for tumors and provide a pathway for tumor metastasis. Recent studies have shown that "vascular endothelial factors" released by ECs promote tumor </w:t>
      </w:r>
      <w:proofErr w:type="gramStart"/>
      <w:r w:rsidRPr="00DC2917">
        <w:rPr>
          <w:rFonts w:ascii="Book Antiqua" w:hAnsi="Book Antiqua" w:cs="Times New Roman"/>
        </w:rPr>
        <w:t>progression</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85]</w:t>
      </w:r>
      <w:r w:rsidRPr="00DC2917">
        <w:rPr>
          <w:rFonts w:ascii="Book Antiqua" w:hAnsi="Book Antiqua" w:cs="Times New Roman"/>
        </w:rPr>
        <w:t xml:space="preserve">. In brain </w:t>
      </w:r>
      <w:r w:rsidRPr="00DC2917">
        <w:rPr>
          <w:rFonts w:ascii="Book Antiqua" w:eastAsia="等线" w:hAnsi="Book Antiqua" w:cs="Times New Roman"/>
        </w:rPr>
        <w:t>tumors</w:t>
      </w:r>
      <w:r w:rsidRPr="00DC2917">
        <w:rPr>
          <w:rFonts w:ascii="Book Antiqua" w:hAnsi="Book Antiqua" w:cs="Times New Roman"/>
        </w:rPr>
        <w:t xml:space="preserve">, endothelial cells interact </w:t>
      </w:r>
      <w:r w:rsidR="00416EAA" w:rsidRPr="00DC2917">
        <w:rPr>
          <w:rFonts w:ascii="Book Antiqua" w:hAnsi="Book Antiqua" w:cs="Times New Roman"/>
        </w:rPr>
        <w:t xml:space="preserve">directly </w:t>
      </w:r>
      <w:r w:rsidRPr="00DC2917">
        <w:rPr>
          <w:rFonts w:ascii="Book Antiqua" w:hAnsi="Book Antiqua" w:cs="Times New Roman"/>
        </w:rPr>
        <w:t xml:space="preserve">with tumor cells and secrete factors that maintain these cells in a stem cell-like </w:t>
      </w:r>
      <w:proofErr w:type="gramStart"/>
      <w:r w:rsidRPr="00DC2917">
        <w:rPr>
          <w:rFonts w:ascii="Book Antiqua" w:hAnsi="Book Antiqua" w:cs="Times New Roman"/>
        </w:rPr>
        <w:t>state</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86]</w:t>
      </w:r>
      <w:r w:rsidRPr="00DC2917">
        <w:rPr>
          <w:rFonts w:ascii="Book Antiqua" w:hAnsi="Book Antiqua" w:cs="Times New Roman"/>
        </w:rPr>
        <w:t>. In head and neck squamous cell carcinoma, it is reported that 80% of CSCs are located near blood vessels. In addition, ECs secrete a variety of growth factors, including EGF, induce EMT through the PI3K/</w:t>
      </w:r>
      <w:proofErr w:type="spellStart"/>
      <w:r w:rsidRPr="00DC2917">
        <w:rPr>
          <w:rFonts w:ascii="Book Antiqua" w:hAnsi="Book Antiqua" w:cs="Times New Roman"/>
        </w:rPr>
        <w:t>Akt</w:t>
      </w:r>
      <w:proofErr w:type="spellEnd"/>
      <w:r w:rsidRPr="00DC2917">
        <w:rPr>
          <w:rFonts w:ascii="Book Antiqua" w:hAnsi="Book Antiqua" w:cs="Times New Roman"/>
        </w:rPr>
        <w:t xml:space="preserve"> signaling pathway, and promote the maintenance of </w:t>
      </w:r>
      <w:r w:rsidRPr="00DC2917">
        <w:rPr>
          <w:rFonts w:ascii="Book Antiqua" w:eastAsia="等线" w:hAnsi="Book Antiqua" w:cs="Times New Roman"/>
        </w:rPr>
        <w:t>CSC</w:t>
      </w:r>
      <w:r w:rsidRPr="00DC2917">
        <w:rPr>
          <w:rFonts w:ascii="Book Antiqua" w:hAnsi="Book Antiqua" w:cs="Times New Roman"/>
        </w:rPr>
        <w:t xml:space="preserve"> characteristics in head and neck squamous cell </w:t>
      </w:r>
      <w:proofErr w:type="gramStart"/>
      <w:r w:rsidRPr="00DC2917">
        <w:rPr>
          <w:rFonts w:ascii="Book Antiqua" w:hAnsi="Book Antiqua" w:cs="Times New Roman"/>
        </w:rPr>
        <w:t>carcinoma</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87]</w:t>
      </w:r>
      <w:r w:rsidRPr="00DC2917">
        <w:rPr>
          <w:rFonts w:ascii="Book Antiqua" w:hAnsi="Book Antiqua" w:cs="Times New Roman"/>
        </w:rPr>
        <w:t>.</w:t>
      </w:r>
      <w:r w:rsidRPr="00DC2917">
        <w:rPr>
          <w:rFonts w:ascii="Book Antiqua" w:eastAsia="等线" w:hAnsi="Book Antiqua" w:cs="Times New Roman"/>
        </w:rPr>
        <w:t xml:space="preserve"> </w:t>
      </w:r>
      <w:r w:rsidRPr="00DC2917">
        <w:rPr>
          <w:rFonts w:ascii="Book Antiqua" w:hAnsi="Book Antiqua" w:cs="Times New Roman"/>
        </w:rPr>
        <w:t>In breast cancer, ECs secrete TNFα, activate the NF-</w:t>
      </w:r>
      <w:proofErr w:type="spellStart"/>
      <w:r w:rsidRPr="00DC2917">
        <w:rPr>
          <w:rFonts w:ascii="Book Antiqua" w:hAnsi="Book Antiqua" w:cs="Times New Roman"/>
        </w:rPr>
        <w:t>κB</w:t>
      </w:r>
      <w:proofErr w:type="spellEnd"/>
      <w:r w:rsidRPr="00DC2917">
        <w:rPr>
          <w:rFonts w:ascii="Book Antiqua" w:hAnsi="Book Antiqua" w:cs="Times New Roman"/>
        </w:rPr>
        <w:t xml:space="preserve"> signaling pathway in CSCs, and eventually develop chemical resistance to doxorubicin and </w:t>
      </w:r>
      <w:proofErr w:type="gramStart"/>
      <w:r w:rsidRPr="00DC2917">
        <w:rPr>
          <w:rFonts w:ascii="Book Antiqua" w:hAnsi="Book Antiqua" w:cs="Times New Roman"/>
        </w:rPr>
        <w:t>cyclophosphamide</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88]</w:t>
      </w:r>
      <w:r w:rsidRPr="00DC2917">
        <w:rPr>
          <w:rFonts w:ascii="Book Antiqua" w:hAnsi="Book Antiqua" w:cs="Times New Roman"/>
        </w:rPr>
        <w:t xml:space="preserve">. In colorectal cancer cells, ECs activate the NANOGP8 pathway associated with CSCs in a paracrine </w:t>
      </w:r>
      <w:proofErr w:type="gramStart"/>
      <w:r w:rsidRPr="00DC2917">
        <w:rPr>
          <w:rFonts w:ascii="Book Antiqua" w:hAnsi="Book Antiqua" w:cs="Times New Roman"/>
        </w:rPr>
        <w:t>manner</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89]</w:t>
      </w:r>
      <w:r w:rsidRPr="00DC2917">
        <w:rPr>
          <w:rFonts w:ascii="Book Antiqua" w:hAnsi="Book Antiqua" w:cs="Times New Roman"/>
        </w:rPr>
        <w:t>.</w:t>
      </w:r>
    </w:p>
    <w:p w14:paraId="38099EFB" w14:textId="77777777" w:rsidR="00426F25" w:rsidRPr="00DC2917" w:rsidRDefault="00426F25" w:rsidP="00A95882">
      <w:pPr>
        <w:adjustRightInd w:val="0"/>
        <w:snapToGrid w:val="0"/>
        <w:spacing w:line="360" w:lineRule="auto"/>
        <w:rPr>
          <w:rFonts w:ascii="Book Antiqua" w:hAnsi="Book Antiqua"/>
        </w:rPr>
      </w:pPr>
    </w:p>
    <w:p w14:paraId="6424E57D" w14:textId="46940C39" w:rsidR="00B62631" w:rsidRPr="000272CA" w:rsidRDefault="000272CA" w:rsidP="00A95882">
      <w:pPr>
        <w:adjustRightInd w:val="0"/>
        <w:snapToGrid w:val="0"/>
        <w:spacing w:line="360" w:lineRule="auto"/>
        <w:rPr>
          <w:rFonts w:ascii="Book Antiqua" w:hAnsi="Book Antiqua"/>
          <w:b/>
          <w:u w:val="single"/>
        </w:rPr>
      </w:pPr>
      <w:r w:rsidRPr="000272CA">
        <w:rPr>
          <w:rFonts w:ascii="Book Antiqua" w:hAnsi="Book Antiqua"/>
          <w:b/>
          <w:u w:val="single"/>
        </w:rPr>
        <w:t>CLINICAL IMPLICATIONS</w:t>
      </w:r>
    </w:p>
    <w:p w14:paraId="48B79988" w14:textId="563F6164" w:rsidR="0089161A" w:rsidRDefault="00173485" w:rsidP="00A95882">
      <w:pPr>
        <w:widowControl/>
        <w:adjustRightInd w:val="0"/>
        <w:snapToGrid w:val="0"/>
        <w:spacing w:line="360" w:lineRule="auto"/>
        <w:rPr>
          <w:rFonts w:ascii="Book Antiqua" w:hAnsi="Book Antiqua" w:cs="Times New Roman"/>
        </w:rPr>
      </w:pPr>
      <w:r w:rsidRPr="00DC2917">
        <w:rPr>
          <w:rFonts w:ascii="Book Antiqua" w:hAnsi="Book Antiqua" w:cs="Times New Roman"/>
        </w:rPr>
        <w:t xml:space="preserve">Since </w:t>
      </w:r>
      <w:r w:rsidR="00C719B0" w:rsidRPr="00DC2917">
        <w:rPr>
          <w:rFonts w:ascii="Book Antiqua" w:hAnsi="Book Antiqua" w:cs="Times New Roman"/>
        </w:rPr>
        <w:t>CSC</w:t>
      </w:r>
      <w:r w:rsidR="00EA3474" w:rsidRPr="00DC2917">
        <w:rPr>
          <w:rFonts w:ascii="Book Antiqua" w:hAnsi="Book Antiqua" w:cs="Times New Roman"/>
        </w:rPr>
        <w:t>s have di</w:t>
      </w:r>
      <w:r w:rsidR="00E71626" w:rsidRPr="00DC2917">
        <w:rPr>
          <w:rFonts w:ascii="Book Antiqua" w:hAnsi="Book Antiqua" w:cs="Times New Roman"/>
        </w:rPr>
        <w:t xml:space="preserve">stinct </w:t>
      </w:r>
      <w:r w:rsidR="00EA3474" w:rsidRPr="00DC2917">
        <w:rPr>
          <w:rFonts w:ascii="Book Antiqua" w:hAnsi="Book Antiqua" w:cs="Times New Roman"/>
        </w:rPr>
        <w:t xml:space="preserve">metabolic phenotypes, </w:t>
      </w:r>
      <w:r w:rsidR="00E71626" w:rsidRPr="00DC2917">
        <w:rPr>
          <w:rFonts w:ascii="Book Antiqua" w:hAnsi="Book Antiqua" w:cs="Times New Roman"/>
        </w:rPr>
        <w:t xml:space="preserve">which are </w:t>
      </w:r>
      <w:r w:rsidR="007F2EDF">
        <w:rPr>
          <w:rFonts w:ascii="Book Antiqua" w:hAnsi="Book Antiqua" w:cs="Times New Roman"/>
        </w:rPr>
        <w:t xml:space="preserve">a </w:t>
      </w:r>
      <w:r w:rsidR="00E71626" w:rsidRPr="00DC2917">
        <w:rPr>
          <w:rFonts w:ascii="Book Antiqua" w:hAnsi="Book Antiqua" w:cs="Times New Roman"/>
        </w:rPr>
        <w:t>response</w:t>
      </w:r>
      <w:r w:rsidR="007F2EDF">
        <w:rPr>
          <w:rFonts w:ascii="Book Antiqua" w:hAnsi="Book Antiqua" w:cs="Times New Roman"/>
        </w:rPr>
        <w:t xml:space="preserve"> to</w:t>
      </w:r>
      <w:r w:rsidR="00E71626" w:rsidRPr="00DC2917">
        <w:rPr>
          <w:rFonts w:ascii="Book Antiqua" w:hAnsi="Book Antiqua" w:cs="Times New Roman"/>
        </w:rPr>
        <w:t xml:space="preserve"> </w:t>
      </w:r>
      <w:r w:rsidR="00EA3474" w:rsidRPr="00DC2917">
        <w:rPr>
          <w:rFonts w:ascii="Book Antiqua" w:hAnsi="Book Antiqua" w:cs="Times New Roman"/>
        </w:rPr>
        <w:t>tumor progression</w:t>
      </w:r>
      <w:r w:rsidR="00210457" w:rsidRPr="00DC2917">
        <w:rPr>
          <w:rFonts w:ascii="Book Antiqua" w:hAnsi="Book Antiqua" w:cs="Times New Roman"/>
        </w:rPr>
        <w:t xml:space="preserve"> and recurrence</w:t>
      </w:r>
      <w:r w:rsidR="00EA3474" w:rsidRPr="00DC2917">
        <w:rPr>
          <w:rFonts w:ascii="Book Antiqua" w:hAnsi="Book Antiqua" w:cs="Times New Roman"/>
        </w:rPr>
        <w:t>.</w:t>
      </w:r>
      <w:r w:rsidR="00210457" w:rsidRPr="00DC2917">
        <w:rPr>
          <w:rFonts w:ascii="Book Antiqua" w:hAnsi="Book Antiqua" w:cs="Times New Roman"/>
        </w:rPr>
        <w:t xml:space="preserve"> </w:t>
      </w:r>
      <w:r w:rsidR="00E71626" w:rsidRPr="00DC2917">
        <w:rPr>
          <w:rFonts w:ascii="Book Antiqua" w:hAnsi="Book Antiqua" w:cs="Times New Roman"/>
        </w:rPr>
        <w:t xml:space="preserve">On the other hand, </w:t>
      </w:r>
      <w:r w:rsidR="00676756" w:rsidRPr="00DC2917">
        <w:rPr>
          <w:rFonts w:ascii="Book Antiqua" w:hAnsi="Book Antiqua" w:cs="Times New Roman"/>
        </w:rPr>
        <w:t>the metabolic phenotype of CSCs is highly flexible between OXPHOS and glycoly</w:t>
      </w:r>
      <w:r w:rsidR="00835E60" w:rsidRPr="00DC2917">
        <w:rPr>
          <w:rFonts w:ascii="Book Antiqua" w:hAnsi="Book Antiqua" w:cs="Times New Roman"/>
        </w:rPr>
        <w:t>tic phenotype</w:t>
      </w:r>
      <w:r w:rsidR="00676756" w:rsidRPr="00DC2917">
        <w:rPr>
          <w:rFonts w:ascii="Book Antiqua" w:hAnsi="Book Antiqua" w:cs="Times New Roman"/>
        </w:rPr>
        <w:t xml:space="preserve"> due to </w:t>
      </w:r>
      <w:r w:rsidR="00E71626" w:rsidRPr="00DC2917">
        <w:rPr>
          <w:rFonts w:ascii="Book Antiqua" w:hAnsi="Book Antiqua" w:cs="Times New Roman"/>
        </w:rPr>
        <w:t xml:space="preserve">regulation </w:t>
      </w:r>
      <w:r w:rsidR="00676756" w:rsidRPr="00DC2917">
        <w:rPr>
          <w:rFonts w:ascii="Book Antiqua" w:hAnsi="Book Antiqua" w:cs="Times New Roman"/>
        </w:rPr>
        <w:t>of</w:t>
      </w:r>
      <w:r w:rsidR="007F2EDF">
        <w:rPr>
          <w:rFonts w:ascii="Book Antiqua" w:hAnsi="Book Antiqua" w:cs="Times New Roman"/>
        </w:rPr>
        <w:t xml:space="preserve"> the</w:t>
      </w:r>
      <w:r w:rsidR="00E71626" w:rsidRPr="00DC2917">
        <w:rPr>
          <w:rFonts w:ascii="Book Antiqua" w:hAnsi="Book Antiqua" w:cs="Times New Roman"/>
        </w:rPr>
        <w:t xml:space="preserve"> TME</w:t>
      </w:r>
      <w:r w:rsidR="006B5452" w:rsidRPr="00DC2917">
        <w:rPr>
          <w:rFonts w:ascii="Book Antiqua" w:hAnsi="Book Antiqua" w:cs="Times New Roman"/>
        </w:rPr>
        <w:t>.</w:t>
      </w:r>
      <w:r w:rsidR="00E55A8B" w:rsidRPr="00DC2917">
        <w:rPr>
          <w:rFonts w:ascii="Book Antiqua" w:hAnsi="Book Antiqua" w:cs="Times New Roman"/>
        </w:rPr>
        <w:t xml:space="preserve"> </w:t>
      </w:r>
      <w:r w:rsidR="00873184" w:rsidRPr="00DC2917">
        <w:rPr>
          <w:rFonts w:ascii="Book Antiqua" w:hAnsi="Book Antiqua" w:cs="Times New Roman"/>
        </w:rPr>
        <w:t>Traditional anticancer treatments aim to suppress rapidly proliferating cancer cells and fail to</w:t>
      </w:r>
      <w:r w:rsidR="00873184" w:rsidRPr="00DC2917">
        <w:rPr>
          <w:rFonts w:ascii="Book Antiqua" w:hAnsi="Book Antiqua"/>
        </w:rPr>
        <w:t xml:space="preserve"> </w:t>
      </w:r>
      <w:r w:rsidR="00873184" w:rsidRPr="00DC2917">
        <w:rPr>
          <w:rFonts w:ascii="Book Antiqua" w:hAnsi="Book Antiqua" w:cs="Times New Roman"/>
        </w:rPr>
        <w:t xml:space="preserve">eradicate CSCs. </w:t>
      </w:r>
      <w:r w:rsidR="00E71626" w:rsidRPr="00DC2917">
        <w:rPr>
          <w:rFonts w:ascii="Book Antiqua" w:hAnsi="Book Antiqua" w:cs="Times New Roman"/>
        </w:rPr>
        <w:t>Therefore</w:t>
      </w:r>
      <w:r w:rsidR="00940ED5" w:rsidRPr="00DC2917">
        <w:rPr>
          <w:rFonts w:ascii="Book Antiqua" w:hAnsi="Book Antiqua" w:cs="Times New Roman"/>
        </w:rPr>
        <w:t>, it is necessary</w:t>
      </w:r>
      <w:r w:rsidR="007F2EDF">
        <w:rPr>
          <w:rFonts w:ascii="Book Antiqua" w:hAnsi="Book Antiqua" w:cs="Times New Roman"/>
        </w:rPr>
        <w:t xml:space="preserve"> </w:t>
      </w:r>
      <w:r w:rsidR="00940ED5" w:rsidRPr="00DC2917">
        <w:rPr>
          <w:rFonts w:ascii="Book Antiqua" w:hAnsi="Book Antiqua" w:cs="Times New Roman"/>
        </w:rPr>
        <w:t>to develop strategies to target metabolism of CSCs based on finding of</w:t>
      </w:r>
      <w:r w:rsidR="00E71626" w:rsidRPr="00DC2917">
        <w:rPr>
          <w:rFonts w:ascii="Book Antiqua" w:hAnsi="Book Antiqua" w:cs="Times New Roman"/>
        </w:rPr>
        <w:t xml:space="preserve"> </w:t>
      </w:r>
      <w:r w:rsidR="00940ED5" w:rsidRPr="00DC2917">
        <w:rPr>
          <w:rFonts w:ascii="Book Antiqua" w:hAnsi="Book Antiqua" w:cs="Times New Roman"/>
        </w:rPr>
        <w:t>the mechanisms involved in</w:t>
      </w:r>
      <w:r w:rsidR="00940ED5" w:rsidRPr="00DC2917">
        <w:rPr>
          <w:rFonts w:ascii="Book Antiqua" w:hAnsi="Book Antiqua"/>
        </w:rPr>
        <w:t xml:space="preserve"> </w:t>
      </w:r>
      <w:r w:rsidR="00940ED5" w:rsidRPr="00DC2917">
        <w:rPr>
          <w:rFonts w:ascii="Book Antiqua" w:hAnsi="Book Antiqua" w:cs="Times New Roman"/>
        </w:rPr>
        <w:t>maintaining metabolic phenotype of CSCs</w:t>
      </w:r>
      <w:r w:rsidR="00186C2F" w:rsidRPr="00DC2917">
        <w:rPr>
          <w:rFonts w:ascii="Book Antiqua" w:hAnsi="Book Antiqua" w:cs="Times New Roman"/>
        </w:rPr>
        <w:t>.</w:t>
      </w:r>
      <w:r w:rsidR="00940ED5" w:rsidRPr="00DC2917">
        <w:rPr>
          <w:rFonts w:ascii="Book Antiqua" w:hAnsi="Book Antiqua" w:cs="Times New Roman"/>
        </w:rPr>
        <w:t xml:space="preserve"> </w:t>
      </w:r>
      <w:r w:rsidR="00E53B83" w:rsidRPr="00DC2917">
        <w:rPr>
          <w:rFonts w:ascii="Book Antiqua" w:hAnsi="Book Antiqua" w:cs="Times New Roman"/>
        </w:rPr>
        <w:t xml:space="preserve">Recently, a large number of studies </w:t>
      </w:r>
      <w:r w:rsidR="00873184" w:rsidRPr="00DC2917">
        <w:rPr>
          <w:rFonts w:ascii="Book Antiqua" w:hAnsi="Book Antiqua" w:cs="Times New Roman"/>
        </w:rPr>
        <w:t xml:space="preserve">have been designed to </w:t>
      </w:r>
      <w:r w:rsidR="00E53B83" w:rsidRPr="00DC2917">
        <w:rPr>
          <w:rFonts w:ascii="Book Antiqua" w:hAnsi="Book Antiqua" w:cs="Times New Roman"/>
        </w:rPr>
        <w:t xml:space="preserve">selectively </w:t>
      </w:r>
      <w:r w:rsidR="00873184" w:rsidRPr="00DC2917">
        <w:rPr>
          <w:rFonts w:ascii="Book Antiqua" w:hAnsi="Book Antiqua" w:cs="Times New Roman"/>
        </w:rPr>
        <w:t xml:space="preserve">target the metabolism of </w:t>
      </w:r>
      <w:r w:rsidR="00E53B83" w:rsidRPr="00DC2917">
        <w:rPr>
          <w:rFonts w:ascii="Book Antiqua" w:hAnsi="Book Antiqua" w:cs="Times New Roman"/>
        </w:rPr>
        <w:t>CSCs.</w:t>
      </w:r>
    </w:p>
    <w:p w14:paraId="4A7F4508" w14:textId="77777777" w:rsidR="000272CA" w:rsidRPr="00DC2917" w:rsidRDefault="000272CA" w:rsidP="00A95882">
      <w:pPr>
        <w:widowControl/>
        <w:adjustRightInd w:val="0"/>
        <w:snapToGrid w:val="0"/>
        <w:spacing w:line="360" w:lineRule="auto"/>
        <w:rPr>
          <w:rFonts w:ascii="Book Antiqua" w:hAnsi="Book Antiqua" w:cs="Times New Roman"/>
        </w:rPr>
      </w:pPr>
    </w:p>
    <w:p w14:paraId="3059C8C8" w14:textId="77777777" w:rsidR="00983F06" w:rsidRPr="00DC2917" w:rsidRDefault="00983F06" w:rsidP="00A95882">
      <w:pPr>
        <w:adjustRightInd w:val="0"/>
        <w:snapToGrid w:val="0"/>
        <w:spacing w:line="360" w:lineRule="auto"/>
        <w:rPr>
          <w:rFonts w:ascii="Book Antiqua" w:hAnsi="Book Antiqua" w:cs="Times New Roman"/>
          <w:b/>
          <w:i/>
        </w:rPr>
      </w:pPr>
      <w:r w:rsidRPr="00DC2917">
        <w:rPr>
          <w:rFonts w:ascii="Book Antiqua" w:hAnsi="Book Antiqua" w:cs="Times New Roman"/>
          <w:b/>
          <w:i/>
        </w:rPr>
        <w:t xml:space="preserve">Targeting glycolysis </w:t>
      </w:r>
    </w:p>
    <w:p w14:paraId="7F786703" w14:textId="5184FA09" w:rsidR="00983F06" w:rsidRPr="00DC2917" w:rsidRDefault="00983F06" w:rsidP="00A95882">
      <w:pPr>
        <w:adjustRightInd w:val="0"/>
        <w:snapToGrid w:val="0"/>
        <w:spacing w:line="360" w:lineRule="auto"/>
        <w:rPr>
          <w:rFonts w:ascii="Book Antiqua" w:hAnsi="Book Antiqua" w:cs="Times New Roman"/>
        </w:rPr>
      </w:pPr>
      <w:r w:rsidRPr="00DC2917">
        <w:rPr>
          <w:rFonts w:ascii="Book Antiqua" w:hAnsi="Book Antiqua" w:cs="Times New Roman"/>
        </w:rPr>
        <w:t>Most CSCs satisfy their energy demands through glycolysis, which is subject to complex regulation. Therefore, various glycolytic enzymes or transporters can be targeted</w:t>
      </w:r>
      <w:r w:rsidRPr="00DC2917">
        <w:rPr>
          <w:rFonts w:ascii="Book Antiqua" w:eastAsia="等线" w:hAnsi="Book Antiqua" w:cs="Times New Roman"/>
        </w:rPr>
        <w:t>,</w:t>
      </w:r>
      <w:r w:rsidRPr="00DC2917">
        <w:rPr>
          <w:rFonts w:ascii="Book Antiqua" w:hAnsi="Book Antiqua" w:cs="Times New Roman"/>
        </w:rPr>
        <w:t xml:space="preserve"> such as GLUT1-4, HK, PDK1</w:t>
      </w:r>
      <w:r w:rsidR="00AC68E6">
        <w:rPr>
          <w:rFonts w:ascii="Book Antiqua" w:hAnsi="Book Antiqua" w:cs="Times New Roman"/>
        </w:rPr>
        <w:t>,</w:t>
      </w:r>
      <w:r w:rsidRPr="00DC2917">
        <w:rPr>
          <w:rFonts w:ascii="Book Antiqua" w:hAnsi="Book Antiqua" w:cs="Times New Roman"/>
        </w:rPr>
        <w:t xml:space="preserve"> and PKM2. A direct </w:t>
      </w:r>
      <w:proofErr w:type="spellStart"/>
      <w:r w:rsidRPr="00DC2917">
        <w:rPr>
          <w:rFonts w:ascii="Book Antiqua" w:hAnsi="Book Antiqua" w:cs="Times New Roman"/>
        </w:rPr>
        <w:t>antiglycolytic</w:t>
      </w:r>
      <w:proofErr w:type="spellEnd"/>
      <w:r w:rsidRPr="00DC2917">
        <w:rPr>
          <w:rFonts w:ascii="Book Antiqua" w:hAnsi="Book Antiqua" w:cs="Times New Roman"/>
        </w:rPr>
        <w:t xml:space="preserve"> strategy was proposed to block the glucose uptake </w:t>
      </w:r>
      <w:r w:rsidRPr="004E0EA0">
        <w:rPr>
          <w:rFonts w:ascii="Book Antiqua" w:hAnsi="Book Antiqua" w:cs="Times New Roman"/>
          <w:i/>
        </w:rPr>
        <w:t>via</w:t>
      </w:r>
      <w:r w:rsidRPr="00DC2917">
        <w:rPr>
          <w:rFonts w:ascii="Book Antiqua" w:hAnsi="Book Antiqua" w:cs="Times New Roman"/>
        </w:rPr>
        <w:t xml:space="preserve"> GLUTs, </w:t>
      </w:r>
      <w:r w:rsidRPr="00DC2917">
        <w:rPr>
          <w:rFonts w:ascii="Book Antiqua" w:hAnsi="Book Antiqua" w:cs="Times New Roman"/>
        </w:rPr>
        <w:lastRenderedPageBreak/>
        <w:t xml:space="preserve">resulting in a complete disruption of energy metabolism. Previous studies have reported that several agents, such as </w:t>
      </w:r>
      <w:proofErr w:type="spellStart"/>
      <w:r w:rsidRPr="00DC2917">
        <w:rPr>
          <w:rFonts w:ascii="Book Antiqua" w:hAnsi="Book Antiqua" w:cs="Times New Roman"/>
        </w:rPr>
        <w:t>phloretin</w:t>
      </w:r>
      <w:proofErr w:type="spellEnd"/>
      <w:r w:rsidRPr="00DC2917">
        <w:rPr>
          <w:rFonts w:ascii="Book Antiqua" w:hAnsi="Book Antiqua" w:cs="Times New Roman"/>
        </w:rPr>
        <w:t xml:space="preserve">, </w:t>
      </w:r>
      <w:proofErr w:type="spellStart"/>
      <w:r w:rsidRPr="00DC2917">
        <w:rPr>
          <w:rFonts w:ascii="Book Antiqua" w:hAnsi="Book Antiqua" w:cs="Times New Roman"/>
        </w:rPr>
        <w:t>fasentin</w:t>
      </w:r>
      <w:proofErr w:type="spellEnd"/>
      <w:r w:rsidR="00AC68E6">
        <w:rPr>
          <w:rFonts w:ascii="Book Antiqua" w:hAnsi="Book Antiqua" w:cs="Times New Roman"/>
        </w:rPr>
        <w:t>,</w:t>
      </w:r>
      <w:r w:rsidRPr="00DC2917">
        <w:rPr>
          <w:rFonts w:ascii="Book Antiqua" w:hAnsi="Book Antiqua" w:cs="Times New Roman"/>
        </w:rPr>
        <w:t xml:space="preserve"> and WZB117</w:t>
      </w:r>
      <w:r w:rsidRPr="00DC2917">
        <w:rPr>
          <w:rFonts w:ascii="Book Antiqua" w:eastAsia="等线" w:hAnsi="Book Antiqua" w:cs="Times New Roman"/>
        </w:rPr>
        <w:t>,</w:t>
      </w:r>
      <w:r w:rsidRPr="00DC2917">
        <w:rPr>
          <w:rFonts w:ascii="Book Antiqua" w:hAnsi="Book Antiqua" w:cs="Times New Roman"/>
        </w:rPr>
        <w:t xml:space="preserve"> have excellent anticancer effects through glucose uptake inhibition and energy deprivation in preclinical </w:t>
      </w:r>
      <w:proofErr w:type="gramStart"/>
      <w:r w:rsidRPr="00DC2917">
        <w:rPr>
          <w:rFonts w:ascii="Book Antiqua" w:hAnsi="Book Antiqua" w:cs="Times New Roman"/>
        </w:rPr>
        <w:t>models</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90-93]</w:t>
      </w:r>
      <w:r w:rsidRPr="00DC2917">
        <w:rPr>
          <w:rFonts w:ascii="Book Antiqua" w:hAnsi="Book Antiqua" w:cs="Times New Roman"/>
        </w:rPr>
        <w:t xml:space="preserve">. </w:t>
      </w:r>
      <w:bookmarkStart w:id="43" w:name="OLE_LINK6"/>
      <w:bookmarkStart w:id="44" w:name="OLE_LINK7"/>
      <w:proofErr w:type="spellStart"/>
      <w:r w:rsidRPr="00DC2917">
        <w:rPr>
          <w:rFonts w:ascii="Book Antiqua" w:hAnsi="Book Antiqua" w:cs="Times New Roman"/>
        </w:rPr>
        <w:t>Phloretin</w:t>
      </w:r>
      <w:bookmarkEnd w:id="43"/>
      <w:bookmarkEnd w:id="44"/>
      <w:proofErr w:type="spellEnd"/>
      <w:r w:rsidRPr="00DC2917">
        <w:rPr>
          <w:rFonts w:ascii="Book Antiqua" w:hAnsi="Book Antiqua" w:cs="Times New Roman"/>
        </w:rPr>
        <w:t xml:space="preserve"> is an antagonist of </w:t>
      </w:r>
      <w:proofErr w:type="gramStart"/>
      <w:r w:rsidRPr="00DC2917">
        <w:rPr>
          <w:rFonts w:ascii="Book Antiqua" w:hAnsi="Book Antiqua" w:cs="Times New Roman"/>
        </w:rPr>
        <w:t>GLUT2</w:t>
      </w:r>
      <w:r w:rsidR="008250EF" w:rsidRPr="008250EF">
        <w:rPr>
          <w:rFonts w:ascii="Book Antiqua" w:hAnsi="Book Antiqua" w:cs="Times New Roman"/>
          <w:vertAlign w:val="superscript"/>
        </w:rPr>
        <w:t>[</w:t>
      </w:r>
      <w:proofErr w:type="gramEnd"/>
      <w:r w:rsidR="008250EF" w:rsidRPr="008250EF">
        <w:rPr>
          <w:rFonts w:ascii="Book Antiqua" w:hAnsi="Book Antiqua" w:cs="Times New Roman"/>
          <w:vertAlign w:val="superscript"/>
        </w:rPr>
        <w:t>90,91]</w:t>
      </w:r>
      <w:r w:rsidR="00873184" w:rsidRPr="00DC2917">
        <w:rPr>
          <w:rFonts w:ascii="Book Antiqua" w:hAnsi="Book Antiqua" w:cs="Times New Roman"/>
        </w:rPr>
        <w:t>, which</w:t>
      </w:r>
      <w:r w:rsidRPr="00DC2917">
        <w:rPr>
          <w:rFonts w:ascii="Book Antiqua" w:hAnsi="Book Antiqua" w:cs="Times New Roman"/>
        </w:rPr>
        <w:t xml:space="preserve"> suppresses colorectal cancer cell growth by inducing cell cycle arrest </w:t>
      </w:r>
      <w:r w:rsidR="00270F72" w:rsidRPr="00DC2917">
        <w:rPr>
          <w:rFonts w:ascii="Book Antiqua" w:hAnsi="Book Antiqua" w:cs="Times New Roman"/>
        </w:rPr>
        <w:t xml:space="preserve">and </w:t>
      </w:r>
      <w:r w:rsidRPr="00DC2917">
        <w:rPr>
          <w:rFonts w:ascii="Book Antiqua" w:hAnsi="Book Antiqua" w:cs="Times New Roman"/>
        </w:rPr>
        <w:t xml:space="preserve">apoptosis </w:t>
      </w:r>
      <w:r w:rsidRPr="004E0EA0">
        <w:rPr>
          <w:rFonts w:ascii="Book Antiqua" w:hAnsi="Book Antiqua" w:cs="Times New Roman"/>
          <w:i/>
        </w:rPr>
        <w:t>via</w:t>
      </w:r>
      <w:r w:rsidRPr="00DC2917">
        <w:rPr>
          <w:rFonts w:ascii="Book Antiqua" w:hAnsi="Book Antiqua" w:cs="Times New Roman"/>
        </w:rPr>
        <w:t xml:space="preserve"> p53-mediated signaling</w:t>
      </w:r>
      <w:r w:rsidR="0085653B" w:rsidRPr="0085653B">
        <w:rPr>
          <w:rFonts w:ascii="Book Antiqua" w:hAnsi="Book Antiqua" w:cs="Times New Roman"/>
          <w:noProof/>
          <w:vertAlign w:val="superscript"/>
        </w:rPr>
        <w:t>[90]</w:t>
      </w:r>
      <w:r w:rsidRPr="00DC2917">
        <w:rPr>
          <w:rFonts w:ascii="Book Antiqua" w:hAnsi="Book Antiqua" w:cs="Times New Roman"/>
        </w:rPr>
        <w:t xml:space="preserve">. In addition, </w:t>
      </w:r>
      <w:proofErr w:type="spellStart"/>
      <w:r w:rsidRPr="00DC2917">
        <w:rPr>
          <w:rFonts w:ascii="Book Antiqua" w:hAnsi="Book Antiqua" w:cs="Times New Roman"/>
        </w:rPr>
        <w:t>phloretin</w:t>
      </w:r>
      <w:proofErr w:type="spellEnd"/>
      <w:r w:rsidRPr="00DC2917">
        <w:rPr>
          <w:rFonts w:ascii="Book Antiqua" w:hAnsi="Book Antiqua" w:cs="Times New Roman"/>
        </w:rPr>
        <w:t xml:space="preserve"> significantly inhibits the </w:t>
      </w:r>
      <w:r w:rsidR="00270F72" w:rsidRPr="00DC2917">
        <w:rPr>
          <w:rFonts w:ascii="Book Antiqua" w:hAnsi="Book Antiqua" w:cs="Times New Roman"/>
        </w:rPr>
        <w:t>migration</w:t>
      </w:r>
      <w:r w:rsidRPr="00DC2917">
        <w:rPr>
          <w:rFonts w:ascii="Book Antiqua" w:hAnsi="Book Antiqua" w:cs="Times New Roman"/>
        </w:rPr>
        <w:t xml:space="preserve"> of cancer cells through </w:t>
      </w:r>
      <w:proofErr w:type="spellStart"/>
      <w:r w:rsidRPr="00DC2917">
        <w:rPr>
          <w:rFonts w:ascii="Book Antiqua" w:hAnsi="Book Antiqua" w:cs="Times New Roman"/>
        </w:rPr>
        <w:t>paxillin</w:t>
      </w:r>
      <w:proofErr w:type="spellEnd"/>
      <w:r w:rsidRPr="00DC2917">
        <w:rPr>
          <w:rFonts w:ascii="Book Antiqua" w:hAnsi="Book Antiqua" w:cs="Times New Roman"/>
        </w:rPr>
        <w:t xml:space="preserve">/FAK, </w:t>
      </w:r>
      <w:proofErr w:type="spellStart"/>
      <w:r w:rsidRPr="00DC2917">
        <w:rPr>
          <w:rFonts w:ascii="Book Antiqua" w:hAnsi="Book Antiqua" w:cs="Times New Roman"/>
        </w:rPr>
        <w:t>Src</w:t>
      </w:r>
      <w:proofErr w:type="spellEnd"/>
      <w:r w:rsidRPr="00DC2917">
        <w:rPr>
          <w:rFonts w:ascii="Book Antiqua" w:hAnsi="Book Antiqua" w:cs="Times New Roman"/>
        </w:rPr>
        <w:t>, alpha smooth muscle actin (α-</w:t>
      </w:r>
      <w:proofErr w:type="spellStart"/>
      <w:r w:rsidRPr="00DC2917">
        <w:rPr>
          <w:rFonts w:ascii="Book Antiqua" w:hAnsi="Book Antiqua" w:cs="Times New Roman"/>
        </w:rPr>
        <w:t>sMA</w:t>
      </w:r>
      <w:proofErr w:type="spellEnd"/>
      <w:r w:rsidRPr="00DC2917">
        <w:rPr>
          <w:rFonts w:ascii="Book Antiqua" w:hAnsi="Book Antiqua" w:cs="Times New Roman"/>
        </w:rPr>
        <w:t>)</w:t>
      </w:r>
      <w:r w:rsidR="00AC68E6">
        <w:rPr>
          <w:rFonts w:ascii="Book Antiqua" w:hAnsi="Book Antiqua" w:cs="Times New Roman"/>
        </w:rPr>
        <w:t>,</w:t>
      </w:r>
      <w:r w:rsidRPr="00DC2917">
        <w:rPr>
          <w:rFonts w:ascii="Book Antiqua" w:hAnsi="Book Antiqua" w:cs="Times New Roman"/>
        </w:rPr>
        <w:t xml:space="preserve"> and E-cadherin</w:t>
      </w:r>
      <w:r w:rsidR="00270F72" w:rsidRPr="00DC2917">
        <w:rPr>
          <w:rFonts w:ascii="Book Antiqua" w:hAnsi="Book Antiqua" w:cs="Times New Roman"/>
        </w:rPr>
        <w:t xml:space="preserve"> </w:t>
      </w:r>
      <w:proofErr w:type="gramStart"/>
      <w:r w:rsidR="00AC68E6" w:rsidRPr="00DC2917">
        <w:rPr>
          <w:rFonts w:ascii="Book Antiqua" w:hAnsi="Book Antiqua" w:cs="Times New Roman"/>
        </w:rPr>
        <w:t>signaling</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91]</w:t>
      </w:r>
      <w:r w:rsidRPr="00DC2917">
        <w:rPr>
          <w:rFonts w:ascii="Book Antiqua" w:hAnsi="Book Antiqua" w:cs="Times New Roman"/>
        </w:rPr>
        <w:t xml:space="preserve">. </w:t>
      </w:r>
      <w:proofErr w:type="spellStart"/>
      <w:r w:rsidRPr="00DC2917">
        <w:rPr>
          <w:rFonts w:ascii="Book Antiqua" w:hAnsi="Book Antiqua" w:cs="Times New Roman"/>
        </w:rPr>
        <w:t>Fasentin</w:t>
      </w:r>
      <w:proofErr w:type="spellEnd"/>
      <w:r w:rsidRPr="00DC2917">
        <w:rPr>
          <w:rFonts w:ascii="Book Antiqua" w:hAnsi="Book Antiqua" w:cs="Times New Roman"/>
        </w:rPr>
        <w:t xml:space="preserve"> is a GLUT1 inhibitor, which causes glucose deprivation and G</w:t>
      </w:r>
      <w:r w:rsidRPr="00DC2917">
        <w:rPr>
          <w:rFonts w:ascii="Book Antiqua" w:hAnsi="Book Antiqua" w:cs="Times New Roman"/>
          <w:vertAlign w:val="subscript"/>
        </w:rPr>
        <w:t>0</w:t>
      </w:r>
      <w:r w:rsidRPr="00DC2917">
        <w:rPr>
          <w:rFonts w:ascii="Book Antiqua" w:hAnsi="Book Antiqua" w:cs="Times New Roman"/>
        </w:rPr>
        <w:t>-G</w:t>
      </w:r>
      <w:r w:rsidRPr="00DC2917">
        <w:rPr>
          <w:rFonts w:ascii="Book Antiqua" w:hAnsi="Book Antiqua" w:cs="Times New Roman"/>
          <w:vertAlign w:val="subscript"/>
        </w:rPr>
        <w:t>1</w:t>
      </w:r>
      <w:r w:rsidRPr="00DC2917">
        <w:rPr>
          <w:rFonts w:ascii="Book Antiqua" w:hAnsi="Book Antiqua" w:cs="Times New Roman"/>
        </w:rPr>
        <w:t xml:space="preserve"> cell cycle</w:t>
      </w:r>
      <w:r w:rsidR="00270F72" w:rsidRPr="00DC2917">
        <w:rPr>
          <w:rFonts w:ascii="Book Antiqua" w:hAnsi="Book Antiqua" w:cs="Times New Roman"/>
        </w:rPr>
        <w:t xml:space="preserve"> </w:t>
      </w:r>
      <w:proofErr w:type="gramStart"/>
      <w:r w:rsidR="00270F72" w:rsidRPr="00DC2917">
        <w:rPr>
          <w:rFonts w:ascii="Book Antiqua" w:hAnsi="Book Antiqua" w:cs="Times New Roman"/>
        </w:rPr>
        <w:t>arrest</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92]</w:t>
      </w:r>
      <w:r w:rsidRPr="00DC2917">
        <w:rPr>
          <w:rFonts w:ascii="Book Antiqua" w:hAnsi="Book Antiqua" w:cs="Times New Roman"/>
        </w:rPr>
        <w:t>. As a select</w:t>
      </w:r>
      <w:r w:rsidR="00270F72" w:rsidRPr="00DC2917">
        <w:rPr>
          <w:rFonts w:ascii="Book Antiqua" w:hAnsi="Book Antiqua" w:cs="Times New Roman"/>
        </w:rPr>
        <w:t>ive</w:t>
      </w:r>
      <w:r w:rsidRPr="00DC2917">
        <w:rPr>
          <w:rFonts w:ascii="Book Antiqua" w:hAnsi="Book Antiqua" w:cs="Times New Roman"/>
        </w:rPr>
        <w:t xml:space="preserve"> GLUT1 inhibitor, WZB117 effectively inhibits glucose uptake, reduces the amount of intracellular ATP</w:t>
      </w:r>
      <w:r w:rsidR="00AC68E6">
        <w:rPr>
          <w:rFonts w:ascii="Book Antiqua" w:hAnsi="Book Antiqua" w:cs="Times New Roman"/>
        </w:rPr>
        <w:t>,</w:t>
      </w:r>
      <w:r w:rsidRPr="00DC2917">
        <w:rPr>
          <w:rFonts w:ascii="Book Antiqua" w:hAnsi="Book Antiqua" w:cs="Times New Roman"/>
        </w:rPr>
        <w:t xml:space="preserve"> and causes cell cycle </w:t>
      </w:r>
      <w:proofErr w:type="gramStart"/>
      <w:r w:rsidRPr="00DC2917">
        <w:rPr>
          <w:rFonts w:ascii="Book Antiqua" w:hAnsi="Book Antiqua" w:cs="Times New Roman"/>
        </w:rPr>
        <w:t>arrest</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93]</w:t>
      </w:r>
      <w:r w:rsidRPr="00DC2917">
        <w:rPr>
          <w:rFonts w:ascii="Book Antiqua" w:hAnsi="Book Antiqua" w:cs="Times New Roman"/>
        </w:rPr>
        <w:t>. Since GLUTs are widely expressed in no</w:t>
      </w:r>
      <w:r w:rsidR="00D733F6" w:rsidRPr="00DC2917">
        <w:rPr>
          <w:rFonts w:ascii="Book Antiqua" w:hAnsi="Book Antiqua" w:cs="Times New Roman"/>
        </w:rPr>
        <w:t>r</w:t>
      </w:r>
      <w:r w:rsidRPr="00DC2917">
        <w:rPr>
          <w:rFonts w:ascii="Book Antiqua" w:hAnsi="Book Antiqua" w:cs="Times New Roman"/>
        </w:rPr>
        <w:t xml:space="preserve">mal cells, specific inhibition of glucose uptake in </w:t>
      </w:r>
      <w:r w:rsidRPr="00DC2917">
        <w:rPr>
          <w:rFonts w:ascii="Book Antiqua" w:eastAsia="等线" w:hAnsi="Book Antiqua" w:cs="Times New Roman"/>
        </w:rPr>
        <w:t>CSC</w:t>
      </w:r>
      <w:r w:rsidR="00270F72" w:rsidRPr="00DC2917">
        <w:rPr>
          <w:rFonts w:ascii="Book Antiqua" w:eastAsia="等线" w:hAnsi="Book Antiqua" w:cs="Times New Roman"/>
        </w:rPr>
        <w:t>s</w:t>
      </w:r>
      <w:r w:rsidRPr="00DC2917">
        <w:rPr>
          <w:rFonts w:ascii="Book Antiqua" w:eastAsia="等线" w:hAnsi="Book Antiqua" w:cs="Times New Roman"/>
        </w:rPr>
        <w:t xml:space="preserve"> </w:t>
      </w:r>
      <w:r w:rsidRPr="00DC2917">
        <w:rPr>
          <w:rFonts w:ascii="Book Antiqua" w:hAnsi="Book Antiqua" w:cs="Times New Roman"/>
        </w:rPr>
        <w:t xml:space="preserve">is challenging. </w:t>
      </w:r>
    </w:p>
    <w:p w14:paraId="4914CD6F" w14:textId="5B4DF868" w:rsidR="00983F06" w:rsidRPr="00DC2917" w:rsidRDefault="00983F06" w:rsidP="000272CA">
      <w:pPr>
        <w:adjustRightInd w:val="0"/>
        <w:snapToGrid w:val="0"/>
        <w:spacing w:line="360" w:lineRule="auto"/>
        <w:ind w:firstLineChars="100" w:firstLine="240"/>
        <w:rPr>
          <w:rFonts w:ascii="Book Antiqua" w:hAnsi="Book Antiqua" w:cs="Times New Roman"/>
        </w:rPr>
      </w:pPr>
      <w:r w:rsidRPr="00DC2917">
        <w:rPr>
          <w:rFonts w:ascii="Book Antiqua" w:hAnsi="Book Antiqua" w:cs="Times New Roman"/>
        </w:rPr>
        <w:t xml:space="preserve">HK enzymes are responsible for glucose phosphorylation. Several HK inhibitors including 2-deoxy-D-glucose (2-DG), </w:t>
      </w:r>
      <w:proofErr w:type="spellStart"/>
      <w:r w:rsidRPr="00DC2917">
        <w:rPr>
          <w:rFonts w:ascii="Book Antiqua" w:hAnsi="Book Antiqua" w:cs="Times New Roman"/>
        </w:rPr>
        <w:t>lonidamine</w:t>
      </w:r>
      <w:proofErr w:type="spellEnd"/>
      <w:r w:rsidRPr="00DC2917">
        <w:rPr>
          <w:rFonts w:ascii="Book Antiqua" w:hAnsi="Book Antiqua" w:cs="Times New Roman"/>
        </w:rPr>
        <w:t xml:space="preserve"> (LN), genistein-27 (GEN-27)</w:t>
      </w:r>
      <w:r w:rsidR="00AC68E6">
        <w:rPr>
          <w:rFonts w:ascii="Book Antiqua" w:hAnsi="Book Antiqua" w:cs="Times New Roman"/>
        </w:rPr>
        <w:t>,</w:t>
      </w:r>
      <w:r w:rsidRPr="00DC2917">
        <w:rPr>
          <w:rFonts w:ascii="Book Antiqua" w:hAnsi="Book Antiqua" w:cs="Times New Roman"/>
        </w:rPr>
        <w:t xml:space="preserve"> and </w:t>
      </w:r>
      <w:proofErr w:type="spellStart"/>
      <w:r w:rsidRPr="00DC2917">
        <w:rPr>
          <w:rFonts w:ascii="Book Antiqua" w:hAnsi="Book Antiqua" w:cs="Times New Roman"/>
        </w:rPr>
        <w:t>benserazide</w:t>
      </w:r>
      <w:proofErr w:type="spellEnd"/>
      <w:r w:rsidRPr="00DC2917">
        <w:rPr>
          <w:rFonts w:ascii="Book Antiqua" w:hAnsi="Book Antiqua" w:cs="Times New Roman"/>
        </w:rPr>
        <w:t xml:space="preserve">, have been exploited for </w:t>
      </w:r>
      <w:r w:rsidRPr="00DC2917">
        <w:rPr>
          <w:rFonts w:ascii="Book Antiqua" w:eastAsia="等线" w:hAnsi="Book Antiqua" w:cs="Times New Roman"/>
        </w:rPr>
        <w:t xml:space="preserve">cancer </w:t>
      </w:r>
      <w:proofErr w:type="gramStart"/>
      <w:r w:rsidRPr="00DC2917">
        <w:rPr>
          <w:rFonts w:ascii="Book Antiqua" w:eastAsia="等线" w:hAnsi="Book Antiqua" w:cs="Times New Roman"/>
        </w:rPr>
        <w:t>treatment</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94-97]</w:t>
      </w:r>
      <w:r w:rsidRPr="00DC2917">
        <w:rPr>
          <w:rFonts w:ascii="Book Antiqua" w:hAnsi="Book Antiqua" w:cs="Times New Roman"/>
        </w:rPr>
        <w:t xml:space="preserve">. 2-DG is </w:t>
      </w:r>
      <w:r w:rsidRPr="00DC2917">
        <w:rPr>
          <w:rFonts w:ascii="Book Antiqua" w:eastAsia="等线" w:hAnsi="Book Antiqua" w:cs="Times New Roman"/>
        </w:rPr>
        <w:t xml:space="preserve">a </w:t>
      </w:r>
      <w:r w:rsidRPr="00DC2917">
        <w:rPr>
          <w:rFonts w:ascii="Book Antiqua" w:hAnsi="Book Antiqua" w:cs="Times New Roman"/>
        </w:rPr>
        <w:t xml:space="preserve">well-studied </w:t>
      </w:r>
      <w:proofErr w:type="spellStart"/>
      <w:r w:rsidRPr="00DC2917">
        <w:rPr>
          <w:rFonts w:ascii="Book Antiqua" w:hAnsi="Book Antiqua" w:cs="Times New Roman"/>
        </w:rPr>
        <w:t>antiglycolytic</w:t>
      </w:r>
      <w:proofErr w:type="spellEnd"/>
      <w:r w:rsidRPr="00DC2917">
        <w:rPr>
          <w:rFonts w:ascii="Book Antiqua" w:hAnsi="Book Antiqua" w:cs="Times New Roman"/>
        </w:rPr>
        <w:t xml:space="preserve"> </w:t>
      </w:r>
      <w:r w:rsidRPr="00DC2917">
        <w:rPr>
          <w:rFonts w:ascii="Book Antiqua" w:eastAsia="等线" w:hAnsi="Book Antiqua" w:cs="Times New Roman"/>
        </w:rPr>
        <w:t>agent</w:t>
      </w:r>
      <w:r w:rsidRPr="00DC2917">
        <w:rPr>
          <w:rFonts w:ascii="Book Antiqua" w:hAnsi="Book Antiqua" w:cs="Times New Roman"/>
        </w:rPr>
        <w:t xml:space="preserve">, which competitively inhibits glucose </w:t>
      </w:r>
      <w:proofErr w:type="gramStart"/>
      <w:r w:rsidRPr="00DC2917">
        <w:rPr>
          <w:rFonts w:ascii="Book Antiqua" w:hAnsi="Book Antiqua" w:cs="Times New Roman"/>
        </w:rPr>
        <w:t>transport</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98]</w:t>
      </w:r>
      <w:r w:rsidRPr="00DC2917">
        <w:rPr>
          <w:rFonts w:ascii="Book Antiqua" w:hAnsi="Book Antiqua" w:cs="Times New Roman"/>
        </w:rPr>
        <w:t xml:space="preserve">. Several clinical trials of 2-DG activity </w:t>
      </w:r>
      <w:r w:rsidR="006074B6" w:rsidRPr="00DC2917">
        <w:rPr>
          <w:rFonts w:ascii="Book Antiqua" w:hAnsi="Book Antiqua" w:cs="Times New Roman"/>
        </w:rPr>
        <w:t>have</w:t>
      </w:r>
      <w:r w:rsidRPr="00DC2917">
        <w:rPr>
          <w:rFonts w:ascii="Book Antiqua" w:hAnsi="Book Antiqua" w:cs="Times New Roman"/>
        </w:rPr>
        <w:t xml:space="preserve"> been designed in cancer </w:t>
      </w:r>
      <w:proofErr w:type="gramStart"/>
      <w:r w:rsidRPr="00DC2917">
        <w:rPr>
          <w:rFonts w:ascii="Book Antiqua" w:hAnsi="Book Antiqua" w:cs="Times New Roman"/>
        </w:rPr>
        <w:t>patients</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96,99,100]</w:t>
      </w:r>
      <w:r w:rsidRPr="00DC2917">
        <w:rPr>
          <w:rFonts w:ascii="Book Antiqua" w:hAnsi="Book Antiqua" w:cs="Times New Roman"/>
        </w:rPr>
        <w:t xml:space="preserve">. However, the anticancer efficacy and safety of 2-DG are still inconclusive. Currently, 2-DG is widely used in combination with other </w:t>
      </w:r>
      <w:r w:rsidRPr="00DC2917">
        <w:rPr>
          <w:rFonts w:ascii="Book Antiqua" w:eastAsia="等线" w:hAnsi="Book Antiqua" w:cs="Times New Roman"/>
        </w:rPr>
        <w:t>agents</w:t>
      </w:r>
      <w:r w:rsidRPr="00DC2917">
        <w:rPr>
          <w:rFonts w:ascii="Book Antiqua" w:hAnsi="Book Antiqua" w:cs="Times New Roman"/>
        </w:rPr>
        <w:t xml:space="preserve"> like cisplatin or </w:t>
      </w:r>
      <w:proofErr w:type="gramStart"/>
      <w:r w:rsidRPr="00DC2917">
        <w:rPr>
          <w:rFonts w:ascii="Book Antiqua" w:hAnsi="Book Antiqua" w:cs="Times New Roman"/>
        </w:rPr>
        <w:t>docetaxel</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100,101]</w:t>
      </w:r>
      <w:r w:rsidRPr="00DC2917">
        <w:rPr>
          <w:rFonts w:ascii="Book Antiqua" w:hAnsi="Book Antiqua" w:cs="Times New Roman"/>
        </w:rPr>
        <w:t xml:space="preserve">. Another HK inhibitor LN has completed preclinical studies and several clinical trials have explored its effects for cancer </w:t>
      </w:r>
      <w:proofErr w:type="gramStart"/>
      <w:r w:rsidRPr="00DC2917">
        <w:rPr>
          <w:rFonts w:ascii="Book Antiqua" w:hAnsi="Book Antiqua" w:cs="Times New Roman"/>
        </w:rPr>
        <w:t>treatment</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102]</w:t>
      </w:r>
      <w:r w:rsidRPr="00DC2917">
        <w:rPr>
          <w:rFonts w:ascii="Book Antiqua" w:hAnsi="Book Antiqua" w:cs="Times New Roman"/>
        </w:rPr>
        <w:t>. Unfortunately, no significant survival benefit of LN has been studied in several cancer types, such as lung, breast</w:t>
      </w:r>
      <w:r w:rsidR="00AC68E6">
        <w:rPr>
          <w:rFonts w:ascii="Book Antiqua" w:hAnsi="Book Antiqua" w:cs="Times New Roman"/>
        </w:rPr>
        <w:t>,</w:t>
      </w:r>
      <w:r w:rsidRPr="00DC2917">
        <w:rPr>
          <w:rFonts w:ascii="Book Antiqua" w:hAnsi="Book Antiqua" w:cs="Times New Roman"/>
        </w:rPr>
        <w:t xml:space="preserve"> and ovarian </w:t>
      </w:r>
      <w:proofErr w:type="gramStart"/>
      <w:r w:rsidRPr="00DC2917">
        <w:rPr>
          <w:rFonts w:ascii="Book Antiqua" w:hAnsi="Book Antiqua" w:cs="Times New Roman"/>
        </w:rPr>
        <w:t>cancer</w:t>
      </w:r>
      <w:r w:rsidR="00AC68E6">
        <w:rPr>
          <w:rFonts w:ascii="Book Antiqua" w:hAnsi="Book Antiqua" w:cs="Times New Roman"/>
        </w:rPr>
        <w:t>s</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97,103,104]</w:t>
      </w:r>
      <w:r w:rsidRPr="00DC2917">
        <w:rPr>
          <w:rFonts w:ascii="Book Antiqua" w:hAnsi="Book Antiqua" w:cs="Times New Roman"/>
        </w:rPr>
        <w:t>.</w:t>
      </w:r>
    </w:p>
    <w:p w14:paraId="3E19F204" w14:textId="18195B07" w:rsidR="00983F06" w:rsidRPr="00DC2917" w:rsidRDefault="00983F06" w:rsidP="000272CA">
      <w:pPr>
        <w:adjustRightInd w:val="0"/>
        <w:snapToGrid w:val="0"/>
        <w:spacing w:line="360" w:lineRule="auto"/>
        <w:ind w:firstLineChars="100" w:firstLine="240"/>
        <w:rPr>
          <w:rFonts w:ascii="Book Antiqua" w:hAnsi="Book Antiqua" w:cs="Times New Roman"/>
        </w:rPr>
      </w:pPr>
      <w:r w:rsidRPr="00DC2917">
        <w:rPr>
          <w:rFonts w:ascii="Book Antiqua" w:eastAsia="等线" w:hAnsi="Book Antiqua" w:cs="Times New Roman"/>
        </w:rPr>
        <w:t xml:space="preserve">Pyruvate </w:t>
      </w:r>
      <w:r w:rsidRPr="00DC2917">
        <w:rPr>
          <w:rFonts w:ascii="Book Antiqua" w:hAnsi="Book Antiqua" w:cs="Times New Roman"/>
        </w:rPr>
        <w:t xml:space="preserve">in the cytosol is converted into mitochondrial acetyl-CoA, which can enter the Krebs cycle </w:t>
      </w:r>
      <w:r w:rsidRPr="004E0EA0">
        <w:rPr>
          <w:rFonts w:ascii="Book Antiqua" w:hAnsi="Book Antiqua" w:cs="Times New Roman"/>
          <w:i/>
        </w:rPr>
        <w:t>via</w:t>
      </w:r>
      <w:r w:rsidRPr="00DC2917">
        <w:rPr>
          <w:rFonts w:ascii="Book Antiqua" w:hAnsi="Book Antiqua" w:cs="Times New Roman"/>
        </w:rPr>
        <w:t xml:space="preserve"> PDH enzymes. PDH is negatively regulated by the PDK enzyme, leading to a shift from OXPHOS to glycolytic metabolism. Thus, targeting PDK may be another attractive approach to inhibit cellular proliferation and cancer growth by inducing cancer cell or </w:t>
      </w:r>
      <w:r w:rsidRPr="00DC2917">
        <w:rPr>
          <w:rFonts w:ascii="Book Antiqua" w:eastAsia="等线" w:hAnsi="Book Antiqua" w:cs="Times New Roman"/>
        </w:rPr>
        <w:t>CSC</w:t>
      </w:r>
      <w:r w:rsidRPr="00DC2917">
        <w:rPr>
          <w:rFonts w:ascii="Book Antiqua" w:hAnsi="Book Antiqua" w:cs="Times New Roman"/>
        </w:rPr>
        <w:t xml:space="preserve"> metabolic reprogramming. </w:t>
      </w:r>
      <w:bookmarkStart w:id="45" w:name="OLE_LINK11"/>
      <w:bookmarkStart w:id="46" w:name="OLE_LINK12"/>
      <w:proofErr w:type="spellStart"/>
      <w:r w:rsidRPr="00DC2917">
        <w:rPr>
          <w:rFonts w:ascii="Book Antiqua" w:hAnsi="Book Antiqua" w:cs="Times New Roman"/>
        </w:rPr>
        <w:t>Dichloroacetate</w:t>
      </w:r>
      <w:bookmarkEnd w:id="45"/>
      <w:bookmarkEnd w:id="46"/>
      <w:proofErr w:type="spellEnd"/>
      <w:r w:rsidRPr="00DC2917">
        <w:rPr>
          <w:rFonts w:ascii="Book Antiqua" w:hAnsi="Book Antiqua" w:cs="Times New Roman"/>
        </w:rPr>
        <w:t xml:space="preserve"> (DCA) can activate mitochondrial PDH by </w:t>
      </w:r>
      <w:r w:rsidRPr="00DC2917">
        <w:rPr>
          <w:rFonts w:ascii="Book Antiqua" w:hAnsi="Book Antiqua" w:cs="Times New Roman"/>
        </w:rPr>
        <w:lastRenderedPageBreak/>
        <w:t xml:space="preserve">inhibiting its regulator, PDK, and then </w:t>
      </w:r>
      <w:r w:rsidRPr="00DC2917">
        <w:rPr>
          <w:rFonts w:ascii="Book Antiqua" w:eastAsia="等线" w:hAnsi="Book Antiqua" w:cs="Times New Roman"/>
        </w:rPr>
        <w:t>enhance</w:t>
      </w:r>
      <w:r w:rsidRPr="00DC2917">
        <w:rPr>
          <w:rFonts w:ascii="Book Antiqua" w:hAnsi="Book Antiqua" w:cs="Times New Roman"/>
        </w:rPr>
        <w:t xml:space="preserve"> reprogramming of metabolism from glycolysis towards mitochondrial </w:t>
      </w:r>
      <w:proofErr w:type="gramStart"/>
      <w:r w:rsidRPr="00DC2917">
        <w:rPr>
          <w:rFonts w:ascii="Book Antiqua" w:hAnsi="Book Antiqua" w:cs="Times New Roman"/>
        </w:rPr>
        <w:t>OXPHOS</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105]</w:t>
      </w:r>
      <w:r w:rsidRPr="00DC2917">
        <w:rPr>
          <w:rFonts w:ascii="Book Antiqua" w:hAnsi="Book Antiqua" w:cs="Times New Roman"/>
        </w:rPr>
        <w:t xml:space="preserve">. Several clinical trials are ongoing for testing DCA efficacy as an anticancer </w:t>
      </w:r>
      <w:proofErr w:type="gramStart"/>
      <w:r w:rsidRPr="00DC2917">
        <w:rPr>
          <w:rFonts w:ascii="Book Antiqua" w:hAnsi="Book Antiqua" w:cs="Times New Roman"/>
        </w:rPr>
        <w:t>agent</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106,107]</w:t>
      </w:r>
      <w:r w:rsidRPr="00DC2917">
        <w:rPr>
          <w:rFonts w:ascii="Book Antiqua" w:hAnsi="Book Antiqua" w:cs="Times New Roman"/>
        </w:rPr>
        <w:t>. DCA is known to be relatively well tolerated with few significant side effects</w:t>
      </w:r>
      <w:r w:rsidRPr="00DC2917">
        <w:rPr>
          <w:rFonts w:ascii="Book Antiqua" w:eastAsia="等线" w:hAnsi="Book Antiqua" w:cs="Times New Roman"/>
        </w:rPr>
        <w:t>,</w:t>
      </w:r>
      <w:r w:rsidRPr="00DC2917">
        <w:rPr>
          <w:rFonts w:ascii="Book Antiqua" w:hAnsi="Book Antiqua" w:cs="Times New Roman"/>
        </w:rPr>
        <w:t xml:space="preserve"> and tumor response assessed by FDG-PET revealed stable disease in eight patients but no response in </w:t>
      </w:r>
      <w:proofErr w:type="gramStart"/>
      <w:r w:rsidRPr="00DC2917">
        <w:rPr>
          <w:rFonts w:ascii="Book Antiqua" w:hAnsi="Book Antiqua" w:cs="Times New Roman"/>
        </w:rPr>
        <w:t>others</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107]</w:t>
      </w:r>
      <w:r w:rsidRPr="00DC2917">
        <w:rPr>
          <w:rFonts w:ascii="Book Antiqua" w:hAnsi="Book Antiqua" w:cs="Times New Roman"/>
        </w:rPr>
        <w:t>. Overall, the current results of DCA for cancer therapy are preliminary, supporting a favorable toxicity profile but limited anticancer efficacy.</w:t>
      </w:r>
    </w:p>
    <w:p w14:paraId="0466635E" w14:textId="2E8148A5" w:rsidR="00983F06" w:rsidRPr="00DC2917" w:rsidRDefault="00983F06" w:rsidP="000272CA">
      <w:pPr>
        <w:adjustRightInd w:val="0"/>
        <w:snapToGrid w:val="0"/>
        <w:spacing w:line="360" w:lineRule="auto"/>
        <w:ind w:firstLineChars="100" w:firstLine="240"/>
        <w:rPr>
          <w:rFonts w:ascii="Book Antiqua" w:hAnsi="Book Antiqua" w:cs="Times New Roman"/>
        </w:rPr>
      </w:pPr>
      <w:r w:rsidRPr="00DC2917">
        <w:rPr>
          <w:rFonts w:ascii="Book Antiqua" w:hAnsi="Book Antiqua" w:cs="Times New Roman"/>
        </w:rPr>
        <w:t xml:space="preserve">PK converts phosphoenolpyruvate into pyruvate by </w:t>
      </w:r>
      <w:proofErr w:type="spellStart"/>
      <w:r w:rsidRPr="00DC2917">
        <w:rPr>
          <w:rFonts w:ascii="Book Antiqua" w:hAnsi="Book Antiqua" w:cs="Times New Roman"/>
        </w:rPr>
        <w:t>dephosphorylation</w:t>
      </w:r>
      <w:proofErr w:type="spellEnd"/>
      <w:r w:rsidRPr="00DC2917">
        <w:rPr>
          <w:rFonts w:ascii="Book Antiqua" w:hAnsi="Book Antiqua" w:cs="Times New Roman"/>
        </w:rPr>
        <w:t xml:space="preserve"> to generate ATP. </w:t>
      </w:r>
      <w:proofErr w:type="spellStart"/>
      <w:r w:rsidRPr="00DC2917">
        <w:rPr>
          <w:rFonts w:ascii="Book Antiqua" w:hAnsi="Book Antiqua" w:cs="Times New Roman"/>
        </w:rPr>
        <w:t>Kefas</w:t>
      </w:r>
      <w:proofErr w:type="spellEnd"/>
      <w:r w:rsidRPr="00DC2917">
        <w:rPr>
          <w:rFonts w:ascii="Book Antiqua" w:hAnsi="Book Antiqua" w:cs="Times New Roman"/>
        </w:rPr>
        <w:t xml:space="preserve"> </w:t>
      </w:r>
      <w:r w:rsidRPr="000272CA">
        <w:rPr>
          <w:rFonts w:ascii="Book Antiqua" w:hAnsi="Book Antiqua" w:cs="Times New Roman"/>
          <w:i/>
          <w:iCs/>
        </w:rPr>
        <w:t xml:space="preserve">et </w:t>
      </w:r>
      <w:proofErr w:type="gramStart"/>
      <w:r w:rsidRPr="000272CA">
        <w:rPr>
          <w:rFonts w:ascii="Book Antiqua" w:hAnsi="Book Antiqua" w:cs="Times New Roman"/>
          <w:i/>
          <w:iCs/>
        </w:rPr>
        <w:t>al</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108]</w:t>
      </w:r>
      <w:r w:rsidRPr="00DC2917">
        <w:rPr>
          <w:rFonts w:ascii="Book Antiqua" w:hAnsi="Book Antiqua" w:cs="Times New Roman"/>
        </w:rPr>
        <w:t xml:space="preserve"> demonstrated </w:t>
      </w:r>
      <w:r w:rsidR="00AC68E6">
        <w:rPr>
          <w:rFonts w:ascii="Book Antiqua" w:hAnsi="Book Antiqua" w:cs="Times New Roman"/>
        </w:rPr>
        <w:t xml:space="preserve">that </w:t>
      </w:r>
      <w:r w:rsidRPr="00DC2917">
        <w:rPr>
          <w:rFonts w:ascii="Book Antiqua" w:hAnsi="Book Antiqua" w:cs="Times New Roman"/>
        </w:rPr>
        <w:t xml:space="preserve">PKM2 was expressed in glioma stem cells. </w:t>
      </w:r>
      <w:r w:rsidRPr="00DC2917">
        <w:rPr>
          <w:rFonts w:ascii="Book Antiqua" w:eastAsia="等线" w:hAnsi="Book Antiqua" w:cs="Times New Roman"/>
        </w:rPr>
        <w:t>Furthermore</w:t>
      </w:r>
      <w:r w:rsidRPr="00DC2917">
        <w:rPr>
          <w:rFonts w:ascii="Book Antiqua" w:hAnsi="Book Antiqua" w:cs="Times New Roman"/>
        </w:rPr>
        <w:t xml:space="preserve">, PKM2 knockdown in glioma stem cells led to decreased cell proliferation and impaired metabolism accompanied by </w:t>
      </w:r>
      <w:r w:rsidRPr="00DC2917">
        <w:rPr>
          <w:rFonts w:ascii="Book Antiqua" w:eastAsia="等线" w:hAnsi="Book Antiqua" w:cs="Times New Roman"/>
        </w:rPr>
        <w:t xml:space="preserve">a </w:t>
      </w:r>
      <w:r w:rsidRPr="00DC2917">
        <w:rPr>
          <w:rFonts w:ascii="Book Antiqua" w:hAnsi="Book Antiqua" w:cs="Times New Roman"/>
        </w:rPr>
        <w:t xml:space="preserve">reduced ATP level, which indicated that inhibition of PKM2 was a potential target in glioma stem </w:t>
      </w:r>
      <w:proofErr w:type="gramStart"/>
      <w:r w:rsidRPr="00DC2917">
        <w:rPr>
          <w:rFonts w:ascii="Book Antiqua" w:hAnsi="Book Antiqua" w:cs="Times New Roman"/>
        </w:rPr>
        <w:t>cells</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108]</w:t>
      </w:r>
      <w:r w:rsidRPr="00DC2917">
        <w:rPr>
          <w:rFonts w:ascii="Book Antiqua" w:hAnsi="Book Antiqua" w:cs="Times New Roman"/>
        </w:rPr>
        <w:t>.</w:t>
      </w:r>
    </w:p>
    <w:p w14:paraId="66FEAD71" w14:textId="40ACD536" w:rsidR="00983F06" w:rsidRPr="00DC2917" w:rsidRDefault="00983F06" w:rsidP="000272CA">
      <w:pPr>
        <w:adjustRightInd w:val="0"/>
        <w:snapToGrid w:val="0"/>
        <w:spacing w:line="360" w:lineRule="auto"/>
        <w:ind w:firstLineChars="100" w:firstLine="240"/>
        <w:rPr>
          <w:rFonts w:ascii="Book Antiqua" w:hAnsi="Book Antiqua" w:cs="Times New Roman"/>
        </w:rPr>
      </w:pPr>
      <w:r w:rsidRPr="00DC2917">
        <w:rPr>
          <w:rFonts w:ascii="Book Antiqua" w:hAnsi="Book Antiqua" w:cs="Times New Roman"/>
        </w:rPr>
        <w:t xml:space="preserve">Moreover, CD44 was previously reported to interact with PKM2 and thereby enhance the glycolytic phenotype, suggesting that it could also become a </w:t>
      </w:r>
      <w:r w:rsidRPr="00DC2917">
        <w:rPr>
          <w:rFonts w:ascii="Book Antiqua" w:eastAsia="等线" w:hAnsi="Book Antiqua" w:cs="Times New Roman"/>
        </w:rPr>
        <w:t>preferential</w:t>
      </w:r>
      <w:r w:rsidRPr="00DC2917">
        <w:rPr>
          <w:rFonts w:ascii="Book Antiqua" w:hAnsi="Book Antiqua" w:cs="Times New Roman"/>
        </w:rPr>
        <w:t xml:space="preserve"> target. </w:t>
      </w:r>
      <w:proofErr w:type="spellStart"/>
      <w:r w:rsidRPr="00DC2917">
        <w:rPr>
          <w:rFonts w:ascii="Book Antiqua" w:hAnsi="Book Antiqua" w:cs="Times New Roman"/>
        </w:rPr>
        <w:t>Tamada</w:t>
      </w:r>
      <w:proofErr w:type="spellEnd"/>
      <w:r w:rsidRPr="00DC2917">
        <w:rPr>
          <w:rFonts w:ascii="Book Antiqua" w:hAnsi="Book Antiqua" w:cs="Times New Roman"/>
        </w:rPr>
        <w:t xml:space="preserve"> </w:t>
      </w:r>
      <w:r w:rsidRPr="000272CA">
        <w:rPr>
          <w:rFonts w:ascii="Book Antiqua" w:hAnsi="Book Antiqua" w:cs="Times New Roman"/>
          <w:i/>
          <w:iCs/>
        </w:rPr>
        <w:t xml:space="preserve">et </w:t>
      </w:r>
      <w:proofErr w:type="gramStart"/>
      <w:r w:rsidRPr="000272CA">
        <w:rPr>
          <w:rFonts w:ascii="Book Antiqua" w:hAnsi="Book Antiqua" w:cs="Times New Roman"/>
          <w:i/>
          <w:iCs/>
        </w:rPr>
        <w:t>al</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109]</w:t>
      </w:r>
      <w:r w:rsidRPr="00DC2917">
        <w:rPr>
          <w:rFonts w:ascii="Book Antiqua" w:hAnsi="Book Antiqua" w:cs="Times New Roman"/>
        </w:rPr>
        <w:t xml:space="preserve"> reported that ablation of CD44 led to inhibition of glycolysis, with an increase in ROS</w:t>
      </w:r>
      <w:r w:rsidR="00AC68E6">
        <w:rPr>
          <w:rFonts w:ascii="Book Antiqua" w:hAnsi="Book Antiqua" w:cs="Times New Roman"/>
        </w:rPr>
        <w:t>,</w:t>
      </w:r>
      <w:r w:rsidRPr="00DC2917">
        <w:rPr>
          <w:rFonts w:ascii="Book Antiqua" w:hAnsi="Book Antiqua" w:cs="Times New Roman"/>
        </w:rPr>
        <w:t xml:space="preserve"> and enhanced the chemotherapeutic drug effect in glioma, colorectal cancer</w:t>
      </w:r>
      <w:r w:rsidR="00AC68E6">
        <w:rPr>
          <w:rFonts w:ascii="Book Antiqua" w:hAnsi="Book Antiqua" w:cs="Times New Roman"/>
        </w:rPr>
        <w:t>,</w:t>
      </w:r>
      <w:r w:rsidRPr="00DC2917">
        <w:rPr>
          <w:rFonts w:ascii="Book Antiqua" w:hAnsi="Book Antiqua" w:cs="Times New Roman"/>
        </w:rPr>
        <w:t xml:space="preserve"> or lung cancer cells. </w:t>
      </w:r>
      <w:r w:rsidRPr="00DC2917">
        <w:rPr>
          <w:rFonts w:ascii="Book Antiqua" w:eastAsia="等线" w:hAnsi="Book Antiqua" w:cs="Times New Roman"/>
        </w:rPr>
        <w:t xml:space="preserve">As a </w:t>
      </w:r>
      <w:r w:rsidRPr="00DC2917">
        <w:rPr>
          <w:rFonts w:ascii="Book Antiqua" w:hAnsi="Book Antiqua" w:cs="Times New Roman"/>
        </w:rPr>
        <w:t xml:space="preserve">surface marker of CSCs, it can </w:t>
      </w:r>
      <w:r w:rsidRPr="00DC2917">
        <w:rPr>
          <w:rFonts w:ascii="Book Antiqua" w:eastAsia="等线" w:hAnsi="Book Antiqua" w:cs="Times New Roman"/>
        </w:rPr>
        <w:t xml:space="preserve">also </w:t>
      </w:r>
      <w:r w:rsidRPr="00DC2917">
        <w:rPr>
          <w:rFonts w:ascii="Book Antiqua" w:hAnsi="Book Antiqua" w:cs="Times New Roman"/>
        </w:rPr>
        <w:t xml:space="preserve">be utilized for effective cytotoxic drug </w:t>
      </w:r>
      <w:proofErr w:type="gramStart"/>
      <w:r w:rsidRPr="00DC2917">
        <w:rPr>
          <w:rFonts w:ascii="Book Antiqua" w:hAnsi="Book Antiqua" w:cs="Times New Roman"/>
        </w:rPr>
        <w:t>delivery</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110]</w:t>
      </w:r>
      <w:r w:rsidRPr="00DC2917">
        <w:rPr>
          <w:rFonts w:ascii="Book Antiqua" w:hAnsi="Book Antiqua" w:cs="Times New Roman"/>
        </w:rPr>
        <w:t>.</w:t>
      </w:r>
    </w:p>
    <w:p w14:paraId="5350ACE7" w14:textId="35324155" w:rsidR="00983F06" w:rsidRDefault="00983F06" w:rsidP="000272CA">
      <w:pPr>
        <w:adjustRightInd w:val="0"/>
        <w:snapToGrid w:val="0"/>
        <w:spacing w:line="360" w:lineRule="auto"/>
        <w:ind w:firstLineChars="100" w:firstLine="240"/>
        <w:rPr>
          <w:rFonts w:ascii="Book Antiqua" w:hAnsi="Book Antiqua" w:cs="Times New Roman"/>
        </w:rPr>
      </w:pPr>
      <w:r w:rsidRPr="00DC2917">
        <w:rPr>
          <w:rFonts w:ascii="Book Antiqua" w:eastAsia="等线" w:hAnsi="Book Antiqua" w:cs="Times New Roman"/>
        </w:rPr>
        <w:t>On</w:t>
      </w:r>
      <w:r w:rsidRPr="00DC2917">
        <w:rPr>
          <w:rFonts w:ascii="Book Antiqua" w:hAnsi="Book Antiqua" w:cs="Times New Roman"/>
        </w:rPr>
        <w:t xml:space="preserve"> the other hand, CSCs can rapidly transition their metabolic phenotype under heterogeneous environmental conditions (such as hypoxia</w:t>
      </w:r>
      <w:r w:rsidRPr="00DC2917">
        <w:rPr>
          <w:rFonts w:ascii="Book Antiqua" w:eastAsia="等线" w:hAnsi="Book Antiqua" w:cs="Times New Roman"/>
        </w:rPr>
        <w:t xml:space="preserve"> and</w:t>
      </w:r>
      <w:r w:rsidRPr="00DC2917">
        <w:rPr>
          <w:rFonts w:ascii="Book Antiqua" w:hAnsi="Book Antiqua" w:cs="Times New Roman"/>
        </w:rPr>
        <w:t xml:space="preserve"> glucose deprivation)</w:t>
      </w:r>
      <w:r w:rsidRPr="00DC2917">
        <w:rPr>
          <w:rFonts w:ascii="Book Antiqua" w:eastAsia="等线" w:hAnsi="Book Antiqua" w:cs="Times New Roman"/>
        </w:rPr>
        <w:t>;</w:t>
      </w:r>
      <w:r w:rsidRPr="00DC2917">
        <w:rPr>
          <w:rFonts w:ascii="Book Antiqua" w:hAnsi="Book Antiqua" w:cs="Times New Roman"/>
        </w:rPr>
        <w:t xml:space="preserve"> thus</w:t>
      </w:r>
      <w:r w:rsidRPr="00DC2917">
        <w:rPr>
          <w:rFonts w:ascii="Book Antiqua" w:eastAsia="等线" w:hAnsi="Book Antiqua" w:cs="Times New Roman"/>
        </w:rPr>
        <w:t>,</w:t>
      </w:r>
      <w:r w:rsidRPr="00DC2917">
        <w:rPr>
          <w:rFonts w:ascii="Book Antiqua" w:hAnsi="Book Antiqua" w:cs="Times New Roman"/>
        </w:rPr>
        <w:t xml:space="preserve"> targeting adaptive </w:t>
      </w:r>
      <w:r w:rsidRPr="00DC2917">
        <w:rPr>
          <w:rFonts w:ascii="Book Antiqua" w:eastAsia="等线" w:hAnsi="Book Antiqua" w:cs="Times New Roman"/>
        </w:rPr>
        <w:t>mechanisms</w:t>
      </w:r>
      <w:r w:rsidRPr="00DC2917">
        <w:rPr>
          <w:rFonts w:ascii="Book Antiqua" w:hAnsi="Book Antiqua" w:cs="Times New Roman"/>
        </w:rPr>
        <w:t xml:space="preserve"> is also an optional strategy. As mentioned above, HIF-1α is one of the principle </w:t>
      </w:r>
      <w:r w:rsidRPr="00DC2917">
        <w:rPr>
          <w:rFonts w:ascii="Book Antiqua" w:eastAsia="等线" w:hAnsi="Book Antiqua" w:cs="Times New Roman"/>
        </w:rPr>
        <w:t>factors</w:t>
      </w:r>
      <w:r w:rsidRPr="00DC2917">
        <w:rPr>
          <w:rFonts w:ascii="Book Antiqua" w:hAnsi="Book Antiqua" w:cs="Times New Roman"/>
        </w:rPr>
        <w:t xml:space="preserve"> that reprograms cells to undergo glycolysis instead of </w:t>
      </w:r>
      <w:proofErr w:type="gramStart"/>
      <w:r w:rsidRPr="00DC2917">
        <w:rPr>
          <w:rFonts w:ascii="Book Antiqua" w:hAnsi="Book Antiqua" w:cs="Times New Roman"/>
        </w:rPr>
        <w:t>OXPHOS</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21,111]</w:t>
      </w:r>
      <w:r w:rsidRPr="00DC2917">
        <w:rPr>
          <w:rFonts w:ascii="Book Antiqua" w:hAnsi="Book Antiqua" w:cs="Times New Roman"/>
        </w:rPr>
        <w:t xml:space="preserve"> and is also involved in angiogenesis, metastasis, and cell survival</w:t>
      </w:r>
      <w:r w:rsidR="0085653B" w:rsidRPr="0085653B">
        <w:rPr>
          <w:rFonts w:ascii="Book Antiqua" w:hAnsi="Book Antiqua" w:cs="Times New Roman"/>
          <w:noProof/>
          <w:vertAlign w:val="superscript"/>
        </w:rPr>
        <w:t>[112]</w:t>
      </w:r>
      <w:r w:rsidRPr="00DC2917">
        <w:rPr>
          <w:rFonts w:ascii="Book Antiqua" w:hAnsi="Book Antiqua" w:cs="Times New Roman"/>
        </w:rPr>
        <w:t>. Hence, targeting HIF-1α is a potential therapy for cancer treatment as well.</w:t>
      </w:r>
    </w:p>
    <w:p w14:paraId="6993F5E7" w14:textId="77777777" w:rsidR="000272CA" w:rsidRPr="00DC2917" w:rsidRDefault="000272CA" w:rsidP="000272CA">
      <w:pPr>
        <w:adjustRightInd w:val="0"/>
        <w:snapToGrid w:val="0"/>
        <w:spacing w:line="360" w:lineRule="auto"/>
        <w:rPr>
          <w:rFonts w:ascii="Book Antiqua" w:hAnsi="Book Antiqua" w:cs="Times New Roman"/>
        </w:rPr>
      </w:pPr>
    </w:p>
    <w:p w14:paraId="5906067D" w14:textId="77777777" w:rsidR="00983F06" w:rsidRPr="00DC2917" w:rsidRDefault="00983F06" w:rsidP="00A95882">
      <w:pPr>
        <w:adjustRightInd w:val="0"/>
        <w:snapToGrid w:val="0"/>
        <w:spacing w:line="360" w:lineRule="auto"/>
        <w:rPr>
          <w:rFonts w:ascii="Book Antiqua" w:hAnsi="Book Antiqua" w:cs="Times New Roman"/>
          <w:b/>
          <w:i/>
        </w:rPr>
      </w:pPr>
      <w:r w:rsidRPr="00DC2917">
        <w:rPr>
          <w:rFonts w:ascii="Book Antiqua" w:hAnsi="Book Antiqua" w:cs="Times New Roman"/>
          <w:b/>
          <w:i/>
        </w:rPr>
        <w:t>Targeting mitochondrial OXPHOS</w:t>
      </w:r>
    </w:p>
    <w:p w14:paraId="5733CAD1" w14:textId="59F8EC30" w:rsidR="00983F06" w:rsidRPr="00DC2917" w:rsidRDefault="00983F06" w:rsidP="00A95882">
      <w:pPr>
        <w:adjustRightInd w:val="0"/>
        <w:snapToGrid w:val="0"/>
        <w:spacing w:line="360" w:lineRule="auto"/>
        <w:rPr>
          <w:rFonts w:ascii="Book Antiqua" w:hAnsi="Book Antiqua" w:cs="Times New Roman"/>
        </w:rPr>
      </w:pPr>
      <w:r w:rsidRPr="00DC2917">
        <w:rPr>
          <w:rFonts w:ascii="Book Antiqua" w:hAnsi="Book Antiqua" w:cs="Times New Roman"/>
        </w:rPr>
        <w:t xml:space="preserve">Previously discussed evidence for OXPHOS in CSCs indicated mitochondrial </w:t>
      </w:r>
      <w:r w:rsidRPr="00DC2917">
        <w:rPr>
          <w:rFonts w:ascii="Book Antiqua" w:hAnsi="Book Antiqua" w:cs="Times New Roman"/>
        </w:rPr>
        <w:lastRenderedPageBreak/>
        <w:t xml:space="preserve">metabolism to be a potential therapeutic target for eliminating CSCs. Inhibition of </w:t>
      </w:r>
      <w:r w:rsidRPr="00DC2917">
        <w:rPr>
          <w:rFonts w:ascii="Book Antiqua" w:eastAsia="等线" w:hAnsi="Book Antiqua" w:cs="Times New Roman"/>
        </w:rPr>
        <w:t xml:space="preserve">the </w:t>
      </w:r>
      <w:r w:rsidRPr="00DC2917">
        <w:rPr>
          <w:rFonts w:ascii="Book Antiqua" w:hAnsi="Book Antiqua" w:cs="Times New Roman"/>
        </w:rPr>
        <w:t>OXPHOS pathway inhibits sphere formation and tumorigenesis</w:t>
      </w:r>
      <w:r w:rsidRPr="00DC2917">
        <w:rPr>
          <w:rFonts w:ascii="Book Antiqua" w:eastAsia="等线" w:hAnsi="Book Antiqua" w:cs="Times New Roman"/>
        </w:rPr>
        <w:t>,</w:t>
      </w:r>
      <w:r w:rsidRPr="00DC2917">
        <w:rPr>
          <w:rFonts w:ascii="Book Antiqua" w:hAnsi="Book Antiqua" w:cs="Times New Roman"/>
        </w:rPr>
        <w:t xml:space="preserve"> manifesting </w:t>
      </w:r>
      <w:r w:rsidRPr="00DC2917">
        <w:rPr>
          <w:rFonts w:ascii="Book Antiqua" w:eastAsia="等线" w:hAnsi="Book Antiqua" w:cs="Times New Roman"/>
        </w:rPr>
        <w:t xml:space="preserve">the </w:t>
      </w:r>
      <w:r w:rsidRPr="00DC2917">
        <w:rPr>
          <w:rFonts w:ascii="Book Antiqua" w:hAnsi="Book Antiqua" w:cs="Times New Roman"/>
        </w:rPr>
        <w:t xml:space="preserve">vulnerability of CSCs to mitochondria-targeted </w:t>
      </w:r>
      <w:proofErr w:type="gramStart"/>
      <w:r w:rsidRPr="00DC2917">
        <w:rPr>
          <w:rFonts w:ascii="Book Antiqua" w:hAnsi="Book Antiqua" w:cs="Times New Roman"/>
        </w:rPr>
        <w:t>drugs</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47,113]</w:t>
      </w:r>
      <w:r w:rsidRPr="00DC2917">
        <w:rPr>
          <w:rFonts w:ascii="Book Antiqua" w:hAnsi="Book Antiqua" w:cs="Times New Roman"/>
        </w:rPr>
        <w:t>. Several pharmacological agents targeting OXPHOS are currently being explored in preclinical studies and clinical trials for cancer treatment.</w:t>
      </w:r>
    </w:p>
    <w:p w14:paraId="78F892DB" w14:textId="086830AC" w:rsidR="00983F06" w:rsidRPr="00DC2917" w:rsidRDefault="00983F06" w:rsidP="000272CA">
      <w:pPr>
        <w:adjustRightInd w:val="0"/>
        <w:snapToGrid w:val="0"/>
        <w:spacing w:line="360" w:lineRule="auto"/>
        <w:ind w:firstLineChars="100" w:firstLine="240"/>
        <w:rPr>
          <w:rFonts w:ascii="Book Antiqua" w:hAnsi="Book Antiqua" w:cs="Times New Roman"/>
        </w:rPr>
      </w:pPr>
      <w:r w:rsidRPr="00DC2917">
        <w:rPr>
          <w:rFonts w:ascii="Book Antiqua" w:hAnsi="Book Antiqua" w:cs="Times New Roman"/>
        </w:rPr>
        <w:t xml:space="preserve">The anti-diabetic agent metformin has emerged as a promising candidate for targeting oxidative metabolism in pancreatic </w:t>
      </w:r>
      <w:proofErr w:type="gramStart"/>
      <w:r w:rsidRPr="00DC2917">
        <w:rPr>
          <w:rFonts w:ascii="Book Antiqua" w:hAnsi="Book Antiqua" w:cs="Times New Roman"/>
        </w:rPr>
        <w:t>CSCs</w:t>
      </w:r>
      <w:r w:rsidR="00F96BA3" w:rsidRPr="00DC2917">
        <w:rPr>
          <w:rFonts w:ascii="Book Antiqua" w:hAnsi="Book Antiqua" w:cs="Times New Roman"/>
          <w:noProof/>
          <w:vertAlign w:val="superscript"/>
        </w:rPr>
        <w:t>[</w:t>
      </w:r>
      <w:proofErr w:type="gramEnd"/>
      <w:r w:rsidR="00F96BA3" w:rsidRPr="00DC2917">
        <w:rPr>
          <w:rFonts w:ascii="Book Antiqua" w:hAnsi="Book Antiqua" w:cs="Times New Roman"/>
          <w:noProof/>
          <w:vertAlign w:val="superscript"/>
        </w:rPr>
        <w:t>54]</w:t>
      </w:r>
      <w:r w:rsidRPr="00DC2917">
        <w:rPr>
          <w:rFonts w:ascii="Book Antiqua" w:hAnsi="Book Antiqua" w:cs="Times New Roman"/>
        </w:rPr>
        <w:t xml:space="preserve">. Several clinical results suggested </w:t>
      </w:r>
      <w:r w:rsidR="00AC68E6">
        <w:rPr>
          <w:rFonts w:ascii="Book Antiqua" w:hAnsi="Book Antiqua" w:cs="Times New Roman"/>
        </w:rPr>
        <w:t xml:space="preserve">that </w:t>
      </w:r>
      <w:r w:rsidRPr="00DC2917">
        <w:rPr>
          <w:rFonts w:ascii="Book Antiqua" w:hAnsi="Book Antiqua" w:cs="Times New Roman"/>
        </w:rPr>
        <w:t xml:space="preserve">cancer patients with diabetes treated with metformin had a better prognosis than those treated with other antidiabetic regimens, which aroused researchers’ interest in the </w:t>
      </w:r>
      <w:proofErr w:type="gramStart"/>
      <w:r w:rsidRPr="00DC2917">
        <w:rPr>
          <w:rFonts w:ascii="Book Antiqua" w:hAnsi="Book Antiqua" w:cs="Times New Roman"/>
        </w:rPr>
        <w:t>mechanisms</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114,115]</w:t>
      </w:r>
      <w:r w:rsidRPr="00DC2917">
        <w:rPr>
          <w:rFonts w:ascii="Book Antiqua" w:hAnsi="Book Antiqua" w:cs="Times New Roman"/>
        </w:rPr>
        <w:t xml:space="preserve">. Wheaton’s study on metformin found that its </w:t>
      </w:r>
      <w:r w:rsidRPr="00DC2917">
        <w:rPr>
          <w:rFonts w:ascii="Book Antiqua" w:eastAsia="等线" w:hAnsi="Book Antiqua" w:cs="Times New Roman"/>
        </w:rPr>
        <w:t>antitumor</w:t>
      </w:r>
      <w:r w:rsidRPr="00DC2917">
        <w:rPr>
          <w:rFonts w:ascii="Book Antiqua" w:hAnsi="Book Antiqua" w:cs="Times New Roman"/>
        </w:rPr>
        <w:t xml:space="preserve"> activity involved the impairment of OXPHOS through direct inhibition of mitochondrial electron transport chain </w:t>
      </w:r>
      <w:r w:rsidRPr="00DC2917">
        <w:rPr>
          <w:rFonts w:ascii="Book Antiqua" w:eastAsia="等线" w:hAnsi="Book Antiqua" w:cs="Times New Roman"/>
        </w:rPr>
        <w:t>complex</w:t>
      </w:r>
      <w:r w:rsidRPr="00DC2917">
        <w:rPr>
          <w:rFonts w:ascii="Book Antiqua" w:hAnsi="Book Antiqua" w:cs="Times New Roman"/>
        </w:rPr>
        <w:t xml:space="preserve"> </w:t>
      </w:r>
      <w:proofErr w:type="gramStart"/>
      <w:r w:rsidRPr="00DC2917">
        <w:rPr>
          <w:rFonts w:ascii="Book Antiqua" w:hAnsi="Book Antiqua" w:cs="Times New Roman"/>
        </w:rPr>
        <w:t>I</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116]</w:t>
      </w:r>
      <w:r w:rsidRPr="00DC2917">
        <w:rPr>
          <w:rFonts w:ascii="Book Antiqua" w:hAnsi="Book Antiqua" w:cs="Times New Roman"/>
        </w:rPr>
        <w:t>. Nevertheless,</w:t>
      </w:r>
      <w:r w:rsidRPr="00DC2917">
        <w:rPr>
          <w:rFonts w:ascii="Book Antiqua" w:eastAsia="等线" w:hAnsi="Book Antiqua" w:cs="Times New Roman"/>
        </w:rPr>
        <w:t xml:space="preserve"> the use of</w:t>
      </w:r>
      <w:r w:rsidRPr="00DC2917">
        <w:rPr>
          <w:rFonts w:ascii="Book Antiqua" w:hAnsi="Book Antiqua" w:cs="Times New Roman"/>
        </w:rPr>
        <w:t xml:space="preserve"> metformin for cancer therapy remains controversial. The first clinical trial testing the effect of metformin in pancreatic ductal adenocarcinoma patients </w:t>
      </w:r>
      <w:r w:rsidRPr="00DC2917">
        <w:rPr>
          <w:rFonts w:ascii="Book Antiqua" w:eastAsia="等线" w:hAnsi="Book Antiqua" w:cs="Times New Roman"/>
        </w:rPr>
        <w:t>did not</w:t>
      </w:r>
      <w:r w:rsidRPr="00DC2917">
        <w:rPr>
          <w:rFonts w:ascii="Book Antiqua" w:hAnsi="Book Antiqua" w:cs="Times New Roman"/>
        </w:rPr>
        <w:t xml:space="preserve"> report a positive </w:t>
      </w:r>
      <w:proofErr w:type="gramStart"/>
      <w:r w:rsidRPr="00DC2917">
        <w:rPr>
          <w:rFonts w:ascii="Book Antiqua" w:hAnsi="Book Antiqua" w:cs="Times New Roman"/>
        </w:rPr>
        <w:t>outcome</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117]</w:t>
      </w:r>
      <w:r w:rsidRPr="00DC2917">
        <w:rPr>
          <w:rFonts w:ascii="Book Antiqua" w:hAnsi="Book Antiqua" w:cs="Times New Roman"/>
        </w:rPr>
        <w:t xml:space="preserve">. </w:t>
      </w:r>
      <w:r w:rsidRPr="00DC2917">
        <w:rPr>
          <w:rFonts w:ascii="Book Antiqua" w:eastAsia="等线" w:hAnsi="Book Antiqua" w:cs="Times New Roman"/>
        </w:rPr>
        <w:t xml:space="preserve">The </w:t>
      </w:r>
      <w:r w:rsidRPr="00DC2917">
        <w:rPr>
          <w:rFonts w:ascii="Book Antiqua" w:hAnsi="Book Antiqua" w:cs="Times New Roman"/>
        </w:rPr>
        <w:t xml:space="preserve">MYME trial failed to provide evidence in support of </w:t>
      </w:r>
      <w:r w:rsidRPr="00DC2917">
        <w:rPr>
          <w:rFonts w:ascii="Book Antiqua" w:eastAsia="等线" w:hAnsi="Book Antiqua" w:cs="Times New Roman"/>
        </w:rPr>
        <w:t>the</w:t>
      </w:r>
      <w:r w:rsidRPr="00DC2917">
        <w:rPr>
          <w:rFonts w:ascii="Book Antiqua" w:hAnsi="Book Antiqua" w:cs="Times New Roman"/>
        </w:rPr>
        <w:t xml:space="preserve"> efficacy of metformin in treating metastatic breast cancer </w:t>
      </w:r>
      <w:proofErr w:type="gramStart"/>
      <w:r w:rsidRPr="00DC2917">
        <w:rPr>
          <w:rFonts w:ascii="Book Antiqua" w:hAnsi="Book Antiqua" w:cs="Times New Roman"/>
        </w:rPr>
        <w:t>patients</w:t>
      </w:r>
      <w:r w:rsidR="0085653B" w:rsidRPr="0085653B">
        <w:rPr>
          <w:rFonts w:ascii="Book Antiqua" w:hAnsi="Book Antiqua" w:cs="Times New Roman"/>
          <w:noProof/>
          <w:vertAlign w:val="superscript"/>
        </w:rPr>
        <w:t>[</w:t>
      </w:r>
      <w:proofErr w:type="gramEnd"/>
      <w:r w:rsidR="0085653B" w:rsidRPr="0085653B">
        <w:rPr>
          <w:rFonts w:ascii="Book Antiqua" w:hAnsi="Book Antiqua" w:cs="Times New Roman"/>
          <w:noProof/>
          <w:vertAlign w:val="superscript"/>
        </w:rPr>
        <w:t>118]</w:t>
      </w:r>
      <w:r w:rsidRPr="00DC2917">
        <w:rPr>
          <w:rFonts w:ascii="Book Antiqua" w:hAnsi="Book Antiqua" w:cs="Times New Roman"/>
        </w:rPr>
        <w:t xml:space="preserve">, while another </w:t>
      </w:r>
      <w:r w:rsidRPr="00DC2917">
        <w:rPr>
          <w:rFonts w:ascii="Book Antiqua" w:eastAsia="等线" w:hAnsi="Book Antiqua" w:cs="Times New Roman"/>
        </w:rPr>
        <w:t>study</w:t>
      </w:r>
      <w:r w:rsidRPr="00DC2917">
        <w:rPr>
          <w:rFonts w:ascii="Book Antiqua" w:hAnsi="Book Antiqua" w:cs="Times New Roman"/>
        </w:rPr>
        <w:t xml:space="preserve"> on non-small-cell lung cancer showed a significant change in outcome with the addition of metformin to standard chemotherapy</w:t>
      </w:r>
      <w:r w:rsidR="0085653B" w:rsidRPr="0085653B">
        <w:rPr>
          <w:rFonts w:ascii="Book Antiqua" w:hAnsi="Book Antiqua" w:cs="Times New Roman"/>
          <w:noProof/>
          <w:vertAlign w:val="superscript"/>
        </w:rPr>
        <w:t>[119]</w:t>
      </w:r>
      <w:r w:rsidRPr="00DC2917">
        <w:rPr>
          <w:rFonts w:ascii="Book Antiqua" w:hAnsi="Book Antiqua" w:cs="Times New Roman"/>
        </w:rPr>
        <w:t xml:space="preserve">. </w:t>
      </w:r>
      <w:bookmarkStart w:id="47" w:name="OLE_LINK19"/>
      <w:bookmarkStart w:id="48" w:name="OLE_LINK20"/>
      <w:proofErr w:type="spellStart"/>
      <w:r w:rsidRPr="00DC2917">
        <w:rPr>
          <w:rFonts w:ascii="Book Antiqua" w:hAnsi="Book Antiqua" w:cs="Times New Roman"/>
        </w:rPr>
        <w:t>Phenformin</w:t>
      </w:r>
      <w:bookmarkEnd w:id="47"/>
      <w:bookmarkEnd w:id="48"/>
      <w:proofErr w:type="spellEnd"/>
      <w:r w:rsidRPr="00DC2917">
        <w:rPr>
          <w:rFonts w:ascii="Book Antiqua" w:hAnsi="Book Antiqua" w:cs="Times New Roman"/>
        </w:rPr>
        <w:t xml:space="preserve">, another </w:t>
      </w:r>
      <w:proofErr w:type="spellStart"/>
      <w:r w:rsidRPr="00DC2917">
        <w:rPr>
          <w:rFonts w:ascii="Book Antiqua" w:hAnsi="Book Antiqua" w:cs="Times New Roman"/>
        </w:rPr>
        <w:t>biguanide</w:t>
      </w:r>
      <w:proofErr w:type="spellEnd"/>
      <w:r w:rsidRPr="00DC2917">
        <w:rPr>
          <w:rFonts w:ascii="Book Antiqua" w:hAnsi="Book Antiqua" w:cs="Times New Roman"/>
        </w:rPr>
        <w:t xml:space="preserve"> formerly used in </w:t>
      </w:r>
      <w:r w:rsidRPr="00DC2917">
        <w:rPr>
          <w:rFonts w:ascii="Book Antiqua" w:eastAsia="等线" w:hAnsi="Book Antiqua" w:cs="Times New Roman"/>
        </w:rPr>
        <w:t>diabetes,</w:t>
      </w:r>
      <w:r w:rsidRPr="00DC2917">
        <w:rPr>
          <w:rFonts w:ascii="Book Antiqua" w:hAnsi="Book Antiqua" w:cs="Times New Roman"/>
        </w:rPr>
        <w:t xml:space="preserve"> can be delivered to mitochondria more efficiently than </w:t>
      </w:r>
      <w:proofErr w:type="gramStart"/>
      <w:r w:rsidRPr="00DC2917">
        <w:rPr>
          <w:rFonts w:ascii="Book Antiqua" w:hAnsi="Book Antiqua" w:cs="Times New Roman"/>
        </w:rPr>
        <w:t>metformin</w:t>
      </w:r>
      <w:r w:rsidR="008250EF" w:rsidRPr="008250EF">
        <w:rPr>
          <w:rFonts w:ascii="Book Antiqua" w:hAnsi="Book Antiqua" w:cs="Times New Roman"/>
          <w:noProof/>
          <w:vertAlign w:val="superscript"/>
        </w:rPr>
        <w:t>[</w:t>
      </w:r>
      <w:proofErr w:type="gramEnd"/>
      <w:r w:rsidR="008250EF" w:rsidRPr="008250EF">
        <w:rPr>
          <w:rFonts w:ascii="Book Antiqua" w:hAnsi="Book Antiqua" w:cs="Times New Roman"/>
          <w:noProof/>
          <w:vertAlign w:val="superscript"/>
        </w:rPr>
        <w:t>4]</w:t>
      </w:r>
      <w:r w:rsidRPr="00DC2917">
        <w:rPr>
          <w:rFonts w:ascii="Book Antiqua" w:hAnsi="Book Antiqua" w:cs="Times New Roman"/>
        </w:rPr>
        <w:t xml:space="preserve">. This agent also induces cancer </w:t>
      </w:r>
      <w:r w:rsidRPr="00DC2917">
        <w:rPr>
          <w:rFonts w:ascii="Book Antiqua" w:eastAsia="等线" w:hAnsi="Book Antiqua" w:cs="Times New Roman"/>
        </w:rPr>
        <w:t>cell</w:t>
      </w:r>
      <w:r w:rsidRPr="00DC2917">
        <w:rPr>
          <w:rFonts w:ascii="Book Antiqua" w:hAnsi="Book Antiqua" w:cs="Times New Roman"/>
        </w:rPr>
        <w:t xml:space="preserve"> death by inhibiting complex I and promotes apoptosis, offering</w:t>
      </w:r>
      <w:r w:rsidRPr="00DC2917" w:rsidDel="005F447B">
        <w:rPr>
          <w:rFonts w:ascii="Book Antiqua" w:hAnsi="Book Antiqua" w:cs="Times New Roman"/>
        </w:rPr>
        <w:t xml:space="preserve"> </w:t>
      </w:r>
      <w:r w:rsidRPr="00DC2917">
        <w:rPr>
          <w:rFonts w:ascii="Book Antiqua" w:hAnsi="Book Antiqua" w:cs="Times New Roman"/>
        </w:rPr>
        <w:t xml:space="preserve">promising preclinical results in certain cancer </w:t>
      </w:r>
      <w:proofErr w:type="gramStart"/>
      <w:r w:rsidRPr="00DC2917">
        <w:rPr>
          <w:rFonts w:ascii="Book Antiqua" w:hAnsi="Book Antiqua" w:cs="Times New Roman"/>
        </w:rPr>
        <w:t>types</w:t>
      </w:r>
      <w:r w:rsidR="008250EF" w:rsidRPr="008250EF">
        <w:rPr>
          <w:rFonts w:ascii="Book Antiqua" w:hAnsi="Book Antiqua" w:cs="Times New Roman"/>
          <w:noProof/>
          <w:vertAlign w:val="superscript"/>
        </w:rPr>
        <w:t>[</w:t>
      </w:r>
      <w:proofErr w:type="gramEnd"/>
      <w:r w:rsidR="008250EF" w:rsidRPr="008250EF">
        <w:rPr>
          <w:rFonts w:ascii="Book Antiqua" w:hAnsi="Book Antiqua" w:cs="Times New Roman"/>
          <w:noProof/>
          <w:vertAlign w:val="superscript"/>
        </w:rPr>
        <w:t>120]</w:t>
      </w:r>
      <w:r w:rsidRPr="00DC2917">
        <w:rPr>
          <w:rFonts w:ascii="Book Antiqua" w:hAnsi="Book Antiqua" w:cs="Times New Roman"/>
        </w:rPr>
        <w:t xml:space="preserve">, but its </w:t>
      </w:r>
      <w:r w:rsidRPr="00DC2917">
        <w:rPr>
          <w:rFonts w:ascii="Book Antiqua" w:eastAsia="等线" w:hAnsi="Book Antiqua" w:cs="Times New Roman"/>
        </w:rPr>
        <w:t>clinical</w:t>
      </w:r>
      <w:r w:rsidRPr="00DC2917">
        <w:rPr>
          <w:rFonts w:ascii="Book Antiqua" w:hAnsi="Book Antiqua" w:cs="Times New Roman"/>
        </w:rPr>
        <w:t xml:space="preserve"> application remains to be studied.</w:t>
      </w:r>
    </w:p>
    <w:p w14:paraId="7326E114" w14:textId="0E8FBBA2" w:rsidR="00983F06" w:rsidRPr="00DC2917" w:rsidRDefault="00983F06" w:rsidP="000272CA">
      <w:pPr>
        <w:adjustRightInd w:val="0"/>
        <w:snapToGrid w:val="0"/>
        <w:spacing w:line="360" w:lineRule="auto"/>
        <w:ind w:firstLineChars="100" w:firstLine="240"/>
        <w:rPr>
          <w:rFonts w:ascii="Book Antiqua" w:hAnsi="Book Antiqua" w:cs="Times New Roman"/>
        </w:rPr>
      </w:pPr>
      <w:r w:rsidRPr="00DC2917">
        <w:rPr>
          <w:rFonts w:ascii="Book Antiqua" w:hAnsi="Book Antiqua" w:cs="Times New Roman"/>
        </w:rPr>
        <w:t xml:space="preserve">Previous studies </w:t>
      </w:r>
      <w:r w:rsidRPr="00DC2917">
        <w:rPr>
          <w:rFonts w:ascii="Book Antiqua" w:eastAsia="等线" w:hAnsi="Book Antiqua" w:cs="Times New Roman"/>
        </w:rPr>
        <w:t>that</w:t>
      </w:r>
      <w:r w:rsidRPr="00DC2917">
        <w:rPr>
          <w:rFonts w:ascii="Book Antiqua" w:hAnsi="Book Antiqua" w:cs="Times New Roman"/>
        </w:rPr>
        <w:t xml:space="preserve"> were developed to screen compounds that selectively eliminate CSCs eventually discovered several drugs that inhibit mitochondrial activity. For example, the antibiotic </w:t>
      </w:r>
      <w:proofErr w:type="spellStart"/>
      <w:r w:rsidRPr="00DC2917">
        <w:rPr>
          <w:rFonts w:ascii="Book Antiqua" w:hAnsi="Book Antiqua" w:cs="Times New Roman"/>
        </w:rPr>
        <w:t>salinomycin</w:t>
      </w:r>
      <w:proofErr w:type="spellEnd"/>
      <w:r w:rsidRPr="00DC2917">
        <w:rPr>
          <w:rFonts w:ascii="Book Antiqua" w:hAnsi="Book Antiqua" w:cs="Times New Roman"/>
        </w:rPr>
        <w:t xml:space="preserve"> was identified and found to inhibit </w:t>
      </w:r>
      <w:proofErr w:type="gramStart"/>
      <w:r w:rsidRPr="00DC2917">
        <w:rPr>
          <w:rFonts w:ascii="Book Antiqua" w:hAnsi="Book Antiqua" w:cs="Times New Roman"/>
        </w:rPr>
        <w:t>OXPHOS</w:t>
      </w:r>
      <w:r w:rsidR="008250EF" w:rsidRPr="008250EF">
        <w:rPr>
          <w:rFonts w:ascii="Book Antiqua" w:hAnsi="Book Antiqua" w:cs="Times New Roman"/>
          <w:noProof/>
          <w:vertAlign w:val="superscript"/>
        </w:rPr>
        <w:t>[</w:t>
      </w:r>
      <w:proofErr w:type="gramEnd"/>
      <w:r w:rsidR="008250EF" w:rsidRPr="008250EF">
        <w:rPr>
          <w:rFonts w:ascii="Book Antiqua" w:hAnsi="Book Antiqua" w:cs="Times New Roman"/>
          <w:noProof/>
          <w:vertAlign w:val="superscript"/>
        </w:rPr>
        <w:t>121]</w:t>
      </w:r>
      <w:r w:rsidRPr="00DC2917">
        <w:rPr>
          <w:rFonts w:ascii="Book Antiqua" w:hAnsi="Book Antiqua" w:cs="Times New Roman"/>
        </w:rPr>
        <w:t xml:space="preserve">. The study showed that </w:t>
      </w:r>
      <w:proofErr w:type="spellStart"/>
      <w:r w:rsidRPr="00DC2917">
        <w:rPr>
          <w:rFonts w:ascii="Book Antiqua" w:hAnsi="Book Antiqua" w:cs="Times New Roman"/>
        </w:rPr>
        <w:t>salinomycin</w:t>
      </w:r>
      <w:proofErr w:type="spellEnd"/>
      <w:r w:rsidRPr="00DC2917">
        <w:rPr>
          <w:rFonts w:ascii="Book Antiqua" w:hAnsi="Book Antiqua" w:cs="Times New Roman"/>
        </w:rPr>
        <w:t xml:space="preserve"> treatment could result in</w:t>
      </w:r>
      <w:r w:rsidR="004248B1" w:rsidRPr="00DC2917">
        <w:rPr>
          <w:rFonts w:ascii="Book Antiqua" w:hAnsi="Book Antiqua" w:cs="Times New Roman"/>
        </w:rPr>
        <w:t xml:space="preserve"> </w:t>
      </w:r>
      <w:r w:rsidR="00AC68E6" w:rsidRPr="00DC2917">
        <w:rPr>
          <w:rFonts w:ascii="Book Antiqua" w:hAnsi="Book Antiqua" w:cs="Times New Roman"/>
        </w:rPr>
        <w:t>reduc</w:t>
      </w:r>
      <w:r w:rsidR="00AC68E6">
        <w:rPr>
          <w:rFonts w:ascii="Book Antiqua" w:hAnsi="Book Antiqua" w:cs="Times New Roman"/>
        </w:rPr>
        <w:t>ed</w:t>
      </w:r>
      <w:r w:rsidR="00AC68E6" w:rsidRPr="00DC2917">
        <w:rPr>
          <w:rFonts w:ascii="Book Antiqua" w:hAnsi="Book Antiqua" w:cs="Times New Roman"/>
        </w:rPr>
        <w:t xml:space="preserve"> </w:t>
      </w:r>
      <w:r w:rsidR="004248B1" w:rsidRPr="00DC2917">
        <w:rPr>
          <w:rFonts w:ascii="Book Antiqua" w:hAnsi="Book Antiqua" w:cs="Times New Roman"/>
        </w:rPr>
        <w:t xml:space="preserve">expression of </w:t>
      </w:r>
      <w:r w:rsidRPr="00DC2917">
        <w:rPr>
          <w:rFonts w:ascii="Book Antiqua" w:hAnsi="Book Antiqua" w:cs="Times New Roman"/>
        </w:rPr>
        <w:t xml:space="preserve">breast CSC genes and thus inhibit mammary tumor growth </w:t>
      </w:r>
      <w:r w:rsidRPr="004E0EA0">
        <w:rPr>
          <w:rFonts w:ascii="Book Antiqua" w:hAnsi="Book Antiqua" w:cs="Times New Roman"/>
          <w:i/>
        </w:rPr>
        <w:t>in vivo</w:t>
      </w:r>
      <w:r w:rsidRPr="00DC2917">
        <w:rPr>
          <w:rFonts w:ascii="Book Antiqua" w:hAnsi="Book Antiqua" w:cs="Times New Roman"/>
        </w:rPr>
        <w:t>. Another antibiotic</w:t>
      </w:r>
      <w:r w:rsidRPr="00DC2917">
        <w:rPr>
          <w:rFonts w:ascii="Book Antiqua" w:eastAsia="等线" w:hAnsi="Book Antiqua" w:cs="Times New Roman"/>
        </w:rPr>
        <w:t>,</w:t>
      </w:r>
      <w:r w:rsidRPr="00DC2917">
        <w:rPr>
          <w:rFonts w:ascii="Book Antiqua" w:hAnsi="Book Antiqua" w:cs="Times New Roman"/>
        </w:rPr>
        <w:t xml:space="preserve"> </w:t>
      </w:r>
      <w:proofErr w:type="spellStart"/>
      <w:r w:rsidRPr="00DC2917">
        <w:rPr>
          <w:rFonts w:ascii="Book Antiqua" w:hAnsi="Book Antiqua" w:cs="Times New Roman"/>
        </w:rPr>
        <w:t>tigecycline</w:t>
      </w:r>
      <w:proofErr w:type="spellEnd"/>
      <w:r w:rsidRPr="00DC2917">
        <w:rPr>
          <w:rFonts w:ascii="Book Antiqua" w:hAnsi="Book Antiqua" w:cs="Times New Roman"/>
        </w:rPr>
        <w:t xml:space="preserve">, was </w:t>
      </w:r>
      <w:r w:rsidRPr="00DC2917">
        <w:rPr>
          <w:rFonts w:ascii="Book Antiqua" w:hAnsi="Book Antiqua" w:cs="Times New Roman"/>
        </w:rPr>
        <w:lastRenderedPageBreak/>
        <w:t xml:space="preserve">also identified in a screen using OXPHOS-dependent </w:t>
      </w:r>
      <w:r w:rsidRPr="00DC2917">
        <w:rPr>
          <w:rFonts w:ascii="Book Antiqua" w:eastAsia="等线" w:hAnsi="Book Antiqua" w:cs="Times New Roman"/>
        </w:rPr>
        <w:t>leukemia</w:t>
      </w:r>
      <w:r w:rsidRPr="00DC2917">
        <w:rPr>
          <w:rFonts w:ascii="Book Antiqua" w:hAnsi="Book Antiqua" w:cs="Times New Roman"/>
        </w:rPr>
        <w:t xml:space="preserve"> </w:t>
      </w:r>
      <w:proofErr w:type="gramStart"/>
      <w:r w:rsidRPr="00DC2917">
        <w:rPr>
          <w:rFonts w:ascii="Book Antiqua" w:hAnsi="Book Antiqua" w:cs="Times New Roman"/>
        </w:rPr>
        <w:t>cells</w:t>
      </w:r>
      <w:r w:rsidR="008250EF" w:rsidRPr="008250EF">
        <w:rPr>
          <w:rFonts w:ascii="Book Antiqua" w:hAnsi="Book Antiqua" w:cs="Times New Roman"/>
          <w:noProof/>
          <w:vertAlign w:val="superscript"/>
        </w:rPr>
        <w:t>[</w:t>
      </w:r>
      <w:proofErr w:type="gramEnd"/>
      <w:r w:rsidR="008250EF" w:rsidRPr="008250EF">
        <w:rPr>
          <w:rFonts w:ascii="Book Antiqua" w:hAnsi="Book Antiqua" w:cs="Times New Roman"/>
          <w:noProof/>
          <w:vertAlign w:val="superscript"/>
        </w:rPr>
        <w:t>122]</w:t>
      </w:r>
      <w:r w:rsidRPr="00DC2917">
        <w:rPr>
          <w:rFonts w:ascii="Book Antiqua" w:hAnsi="Book Antiqua" w:cs="Times New Roman"/>
        </w:rPr>
        <w:t xml:space="preserve">. This agent was found to suppress OXPHOS by inhibiting mitochondrial translation associated with mitochondrial ribosomes. </w:t>
      </w:r>
      <w:r w:rsidRPr="00DC2917">
        <w:rPr>
          <w:rFonts w:ascii="Book Antiqua" w:eastAsia="等线" w:hAnsi="Book Antiqua" w:cs="Times New Roman"/>
        </w:rPr>
        <w:t>However,</w:t>
      </w:r>
      <w:r w:rsidRPr="00DC2917">
        <w:rPr>
          <w:rFonts w:ascii="Book Antiqua" w:hAnsi="Book Antiqua" w:cs="Times New Roman"/>
        </w:rPr>
        <w:t xml:space="preserve"> the clinical utility of these two drugs </w:t>
      </w:r>
      <w:r w:rsidRPr="00DC2917">
        <w:rPr>
          <w:rFonts w:ascii="Book Antiqua" w:eastAsia="等线" w:hAnsi="Book Antiqua" w:cs="Times New Roman"/>
        </w:rPr>
        <w:t>has</w:t>
      </w:r>
      <w:r w:rsidRPr="00DC2917">
        <w:rPr>
          <w:rFonts w:ascii="Book Antiqua" w:hAnsi="Book Antiqua" w:cs="Times New Roman"/>
        </w:rPr>
        <w:t xml:space="preserve"> not </w:t>
      </w:r>
      <w:r w:rsidRPr="00DC2917">
        <w:rPr>
          <w:rFonts w:ascii="Book Antiqua" w:eastAsia="等线" w:hAnsi="Book Antiqua" w:cs="Times New Roman"/>
        </w:rPr>
        <w:t xml:space="preserve">been </w:t>
      </w:r>
      <w:r w:rsidRPr="00DC2917">
        <w:rPr>
          <w:rFonts w:ascii="Book Antiqua" w:hAnsi="Book Antiqua" w:cs="Times New Roman"/>
        </w:rPr>
        <w:t>fully elucidated.</w:t>
      </w:r>
    </w:p>
    <w:p w14:paraId="3595B055" w14:textId="7AA67B89" w:rsidR="00983F06" w:rsidRPr="00DC2917" w:rsidRDefault="00983F06" w:rsidP="000272CA">
      <w:pPr>
        <w:adjustRightInd w:val="0"/>
        <w:snapToGrid w:val="0"/>
        <w:spacing w:line="360" w:lineRule="auto"/>
        <w:ind w:firstLineChars="100" w:firstLine="240"/>
        <w:rPr>
          <w:rFonts w:ascii="Book Antiqua" w:hAnsi="Book Antiqua" w:cs="Times New Roman"/>
        </w:rPr>
      </w:pPr>
      <w:r w:rsidRPr="00DC2917">
        <w:rPr>
          <w:rFonts w:ascii="Book Antiqua" w:hAnsi="Book Antiqua" w:cs="Times New Roman"/>
        </w:rPr>
        <w:t xml:space="preserve">As mentioned before, CSCs relying on OXPHOS show an elevated </w:t>
      </w:r>
      <w:proofErr w:type="spellStart"/>
      <w:r w:rsidRPr="00DC2917">
        <w:rPr>
          <w:rFonts w:ascii="Book Antiqua" w:hAnsi="Book Antiqua" w:cs="Times New Roman"/>
          <w:kern w:val="0"/>
        </w:rPr>
        <w:t>Δψm</w:t>
      </w:r>
      <w:proofErr w:type="spellEnd"/>
      <w:r w:rsidRPr="00DC2917">
        <w:rPr>
          <w:rFonts w:ascii="Book Antiqua" w:hAnsi="Book Antiqua" w:cs="Times New Roman"/>
        </w:rPr>
        <w:t>, which can also be exploited for selectively increasing drug delivery to the</w:t>
      </w:r>
      <w:r w:rsidR="00AC68E6">
        <w:rPr>
          <w:rFonts w:ascii="Book Antiqua" w:hAnsi="Book Antiqua" w:cs="Times New Roman"/>
        </w:rPr>
        <w:t xml:space="preserve"> </w:t>
      </w:r>
      <w:r w:rsidRPr="00DC2917">
        <w:rPr>
          <w:rFonts w:ascii="Book Antiqua" w:hAnsi="Book Antiqua" w:cs="Times New Roman"/>
        </w:rPr>
        <w:t xml:space="preserve">mitochondria. </w:t>
      </w:r>
      <w:proofErr w:type="spellStart"/>
      <w:r w:rsidRPr="00DC2917">
        <w:rPr>
          <w:rFonts w:ascii="Book Antiqua" w:hAnsi="Book Antiqua" w:cs="Times New Roman"/>
        </w:rPr>
        <w:t>Triphenylphosphonium</w:t>
      </w:r>
      <w:proofErr w:type="spellEnd"/>
      <w:r w:rsidRPr="00DC2917">
        <w:rPr>
          <w:rFonts w:ascii="Book Antiqua" w:eastAsia="等线" w:hAnsi="Book Antiqua" w:cs="Times New Roman"/>
        </w:rPr>
        <w:t>,</w:t>
      </w:r>
      <w:r w:rsidRPr="00DC2917">
        <w:rPr>
          <w:rFonts w:ascii="Book Antiqua" w:hAnsi="Book Antiqua" w:cs="Times New Roman"/>
        </w:rPr>
        <w:t xml:space="preserve"> as a delocalized lipophilic cation, </w:t>
      </w:r>
      <w:r w:rsidRPr="00DC2917">
        <w:rPr>
          <w:rFonts w:ascii="Book Antiqua" w:eastAsia="等线" w:hAnsi="Book Antiqua" w:cs="Times New Roman"/>
        </w:rPr>
        <w:t>accumulates</w:t>
      </w:r>
      <w:r w:rsidRPr="00DC2917">
        <w:rPr>
          <w:rFonts w:ascii="Book Antiqua" w:hAnsi="Book Antiqua" w:cs="Times New Roman"/>
        </w:rPr>
        <w:t xml:space="preserve"> in the mitochondrial matrix and can be conjugated to small compounds for selective drug delivery to </w:t>
      </w:r>
      <w:proofErr w:type="gramStart"/>
      <w:r w:rsidRPr="00DC2917">
        <w:rPr>
          <w:rFonts w:ascii="Book Antiqua" w:hAnsi="Book Antiqua" w:cs="Times New Roman"/>
        </w:rPr>
        <w:t>mitochondria</w:t>
      </w:r>
      <w:r w:rsidR="008250EF" w:rsidRPr="008250EF">
        <w:rPr>
          <w:rFonts w:ascii="Book Antiqua" w:hAnsi="Book Antiqua" w:cs="Times New Roman"/>
          <w:noProof/>
          <w:vertAlign w:val="superscript"/>
        </w:rPr>
        <w:t>[</w:t>
      </w:r>
      <w:proofErr w:type="gramEnd"/>
      <w:r w:rsidR="008250EF" w:rsidRPr="008250EF">
        <w:rPr>
          <w:rFonts w:ascii="Book Antiqua" w:hAnsi="Book Antiqua" w:cs="Times New Roman"/>
          <w:noProof/>
          <w:vertAlign w:val="superscript"/>
        </w:rPr>
        <w:t>123]</w:t>
      </w:r>
      <w:r w:rsidRPr="00DC2917">
        <w:rPr>
          <w:rFonts w:ascii="Book Antiqua" w:hAnsi="Book Antiqua" w:cs="Times New Roman"/>
        </w:rPr>
        <w:t>. A recent study showed</w:t>
      </w:r>
      <w:r w:rsidRPr="00DC2917">
        <w:rPr>
          <w:rFonts w:ascii="Book Antiqua" w:eastAsia="等线" w:hAnsi="Book Antiqua" w:cs="Times New Roman"/>
        </w:rPr>
        <w:t xml:space="preserve"> that</w:t>
      </w:r>
      <w:r w:rsidRPr="00DC2917">
        <w:rPr>
          <w:rFonts w:ascii="Book Antiqua" w:hAnsi="Book Antiqua" w:cs="Times New Roman"/>
        </w:rPr>
        <w:t xml:space="preserve"> conjugation of </w:t>
      </w:r>
      <w:proofErr w:type="spellStart"/>
      <w:r w:rsidR="00AC68E6">
        <w:rPr>
          <w:rFonts w:ascii="Book Antiqua" w:hAnsi="Book Antiqua" w:cs="Times New Roman"/>
        </w:rPr>
        <w:t>t</w:t>
      </w:r>
      <w:r w:rsidR="00AC68E6" w:rsidRPr="00DC2917">
        <w:rPr>
          <w:rFonts w:ascii="Book Antiqua" w:hAnsi="Book Antiqua" w:cs="Times New Roman"/>
        </w:rPr>
        <w:t>riphenylphosphonium</w:t>
      </w:r>
      <w:proofErr w:type="spellEnd"/>
      <w:r w:rsidR="00AC68E6" w:rsidRPr="00DC2917">
        <w:rPr>
          <w:rFonts w:ascii="Book Antiqua" w:hAnsi="Book Antiqua" w:cs="Times New Roman"/>
        </w:rPr>
        <w:t xml:space="preserve"> </w:t>
      </w:r>
      <w:r w:rsidRPr="00DC2917">
        <w:rPr>
          <w:rFonts w:ascii="Book Antiqua" w:hAnsi="Book Antiqua" w:cs="Times New Roman"/>
        </w:rPr>
        <w:t xml:space="preserve">to doxorubicin, a DNA topoisomerase II inhibitor, directed its activity towards mitochondrial DNA, promoting drug selectivity for cancer cells with reduced </w:t>
      </w:r>
      <w:r w:rsidR="00034E40" w:rsidRPr="00DC2917">
        <w:rPr>
          <w:rFonts w:ascii="Book Antiqua" w:hAnsi="Book Antiqua" w:cs="Times New Roman"/>
        </w:rPr>
        <w:t>mitochondrial DNA</w:t>
      </w:r>
      <w:r w:rsidRPr="00DC2917">
        <w:rPr>
          <w:rFonts w:ascii="Book Antiqua" w:hAnsi="Book Antiqua" w:cs="Times New Roman"/>
        </w:rPr>
        <w:t xml:space="preserve"> integrity and </w:t>
      </w:r>
      <w:r w:rsidRPr="00DC2917">
        <w:rPr>
          <w:rFonts w:ascii="Book Antiqua" w:eastAsia="等线" w:hAnsi="Book Antiqua" w:cs="Times New Roman"/>
        </w:rPr>
        <w:t>preventing</w:t>
      </w:r>
      <w:r w:rsidRPr="00DC2917">
        <w:rPr>
          <w:rFonts w:ascii="Book Antiqua" w:hAnsi="Book Antiqua" w:cs="Times New Roman"/>
        </w:rPr>
        <w:t xml:space="preserve"> the acquisition of resistance by drug </w:t>
      </w:r>
      <w:proofErr w:type="gramStart"/>
      <w:r w:rsidRPr="00DC2917">
        <w:rPr>
          <w:rFonts w:ascii="Book Antiqua" w:hAnsi="Book Antiqua" w:cs="Times New Roman"/>
        </w:rPr>
        <w:t>efflux</w:t>
      </w:r>
      <w:r w:rsidR="008250EF" w:rsidRPr="008250EF">
        <w:rPr>
          <w:rFonts w:ascii="Book Antiqua" w:hAnsi="Book Antiqua" w:cs="Times New Roman"/>
          <w:noProof/>
          <w:vertAlign w:val="superscript"/>
        </w:rPr>
        <w:t>[</w:t>
      </w:r>
      <w:proofErr w:type="gramEnd"/>
      <w:r w:rsidR="008250EF" w:rsidRPr="008250EF">
        <w:rPr>
          <w:rFonts w:ascii="Book Antiqua" w:hAnsi="Book Antiqua" w:cs="Times New Roman"/>
          <w:noProof/>
          <w:vertAlign w:val="superscript"/>
        </w:rPr>
        <w:t>124]</w:t>
      </w:r>
      <w:r w:rsidRPr="00DC2917">
        <w:rPr>
          <w:rFonts w:ascii="Book Antiqua" w:hAnsi="Book Antiqua" w:cs="Times New Roman"/>
        </w:rPr>
        <w:t>.</w:t>
      </w:r>
    </w:p>
    <w:p w14:paraId="4A9A6E4A" w14:textId="2BA1A861" w:rsidR="00983F06" w:rsidRPr="00DC2917" w:rsidRDefault="00983F06" w:rsidP="000272CA">
      <w:pPr>
        <w:adjustRightInd w:val="0"/>
        <w:snapToGrid w:val="0"/>
        <w:spacing w:line="360" w:lineRule="auto"/>
        <w:ind w:firstLineChars="100" w:firstLine="240"/>
        <w:rPr>
          <w:rFonts w:ascii="Book Antiqua" w:hAnsi="Book Antiqua" w:cs="Times New Roman"/>
        </w:rPr>
      </w:pPr>
      <w:r w:rsidRPr="00DC2917">
        <w:rPr>
          <w:rFonts w:ascii="Book Antiqua" w:hAnsi="Book Antiqua" w:cs="Times New Roman"/>
        </w:rPr>
        <w:t xml:space="preserve">Due to the metabolic plasticity of CSCs, dual inhibition of the glycolytic and OXPHOS energy pathways may be the best approach against tumor growth. One study using such a strategy elegantly demonstrated that sarcoma cells are more sensitive than normal cells </w:t>
      </w:r>
      <w:r w:rsidR="00AC68E6">
        <w:rPr>
          <w:rFonts w:ascii="Book Antiqua" w:hAnsi="Book Antiqua" w:cs="Times New Roman"/>
        </w:rPr>
        <w:t xml:space="preserve">to </w:t>
      </w:r>
      <w:r w:rsidRPr="00DC2917">
        <w:rPr>
          <w:rFonts w:ascii="Book Antiqua" w:hAnsi="Book Antiqua" w:cs="Times New Roman"/>
        </w:rPr>
        <w:t xml:space="preserve">synergistic effects of inhibiting glycolysis with 2-DG and OXPHOS with </w:t>
      </w:r>
      <w:proofErr w:type="spellStart"/>
      <w:r w:rsidRPr="00DC2917">
        <w:rPr>
          <w:rFonts w:ascii="Book Antiqua" w:hAnsi="Book Antiqua" w:cs="Times New Roman"/>
        </w:rPr>
        <w:t>oligomycin</w:t>
      </w:r>
      <w:proofErr w:type="spellEnd"/>
      <w:r w:rsidRPr="00DC2917">
        <w:rPr>
          <w:rFonts w:ascii="Book Antiqua" w:hAnsi="Book Antiqua" w:cs="Times New Roman"/>
        </w:rPr>
        <w:t xml:space="preserve"> or </w:t>
      </w:r>
      <w:proofErr w:type="gramStart"/>
      <w:r w:rsidRPr="00DC2917">
        <w:rPr>
          <w:rFonts w:ascii="Book Antiqua" w:hAnsi="Book Antiqua" w:cs="Times New Roman"/>
        </w:rPr>
        <w:t>metformin</w:t>
      </w:r>
      <w:r w:rsidR="008250EF" w:rsidRPr="008250EF">
        <w:rPr>
          <w:rFonts w:ascii="Book Antiqua" w:hAnsi="Book Antiqua" w:cs="Times New Roman"/>
          <w:noProof/>
          <w:vertAlign w:val="superscript"/>
        </w:rPr>
        <w:t>[</w:t>
      </w:r>
      <w:proofErr w:type="gramEnd"/>
      <w:r w:rsidR="008250EF" w:rsidRPr="008250EF">
        <w:rPr>
          <w:rFonts w:ascii="Book Antiqua" w:hAnsi="Book Antiqua" w:cs="Times New Roman"/>
          <w:noProof/>
          <w:vertAlign w:val="superscript"/>
        </w:rPr>
        <w:t>125]</w:t>
      </w:r>
      <w:r w:rsidRPr="00DC2917">
        <w:rPr>
          <w:rFonts w:ascii="Book Antiqua" w:hAnsi="Book Antiqua" w:cs="Times New Roman"/>
        </w:rPr>
        <w:t>.</w:t>
      </w:r>
      <w:r w:rsidRPr="00DC2917">
        <w:rPr>
          <w:rFonts w:ascii="Book Antiqua" w:eastAsia="等线" w:hAnsi="Book Antiqua" w:cs="Times New Roman"/>
        </w:rPr>
        <w:t xml:space="preserve"> These</w:t>
      </w:r>
      <w:r w:rsidRPr="00DC2917">
        <w:rPr>
          <w:rFonts w:ascii="Book Antiqua" w:hAnsi="Book Antiqua" w:cs="Times New Roman"/>
        </w:rPr>
        <w:t xml:space="preserve"> results suggest that the dual inhibition of glycolytic and mitochondrial respiration may represent a better approach to eradicating CSCs and cancer </w:t>
      </w:r>
      <w:proofErr w:type="gramStart"/>
      <w:r w:rsidRPr="00DC2917">
        <w:rPr>
          <w:rFonts w:ascii="Book Antiqua" w:hAnsi="Book Antiqua" w:cs="Times New Roman"/>
        </w:rPr>
        <w:t>treatment</w:t>
      </w:r>
      <w:r w:rsidR="008250EF" w:rsidRPr="008250EF">
        <w:rPr>
          <w:rFonts w:ascii="Book Antiqua" w:hAnsi="Book Antiqua" w:cs="Times New Roman"/>
          <w:noProof/>
          <w:vertAlign w:val="superscript"/>
        </w:rPr>
        <w:t>[</w:t>
      </w:r>
      <w:proofErr w:type="gramEnd"/>
      <w:r w:rsidR="008250EF" w:rsidRPr="008250EF">
        <w:rPr>
          <w:rFonts w:ascii="Book Antiqua" w:hAnsi="Book Antiqua" w:cs="Times New Roman"/>
          <w:noProof/>
          <w:vertAlign w:val="superscript"/>
        </w:rPr>
        <w:t>126,127]</w:t>
      </w:r>
      <w:r w:rsidRPr="00DC2917">
        <w:rPr>
          <w:rFonts w:ascii="Book Antiqua" w:hAnsi="Book Antiqua" w:cs="Times New Roman"/>
        </w:rPr>
        <w:t>.</w:t>
      </w:r>
      <w:r w:rsidRPr="00DC2917">
        <w:rPr>
          <w:rFonts w:ascii="Book Antiqua" w:eastAsia="等线" w:hAnsi="Book Antiqua" w:cs="Times New Roman"/>
        </w:rPr>
        <w:t xml:space="preserve"> </w:t>
      </w:r>
      <w:r w:rsidRPr="00DC2917">
        <w:rPr>
          <w:rFonts w:ascii="Book Antiqua" w:hAnsi="Book Antiqua" w:cs="Times New Roman"/>
        </w:rPr>
        <w:t xml:space="preserve">Despite limited clinical evidence, targeting CSCs by blocking their metabolic components still holds great potential in improving cancer treatments. In practice, combinational treatments involving both a standard cytotoxic therapy and a </w:t>
      </w:r>
      <w:r w:rsidRPr="00DC2917">
        <w:rPr>
          <w:rFonts w:ascii="Book Antiqua" w:eastAsia="等线" w:hAnsi="Book Antiqua" w:cs="Times New Roman"/>
        </w:rPr>
        <w:t>CSC</w:t>
      </w:r>
      <w:r w:rsidRPr="00DC2917">
        <w:rPr>
          <w:rFonts w:ascii="Book Antiqua" w:hAnsi="Book Antiqua" w:cs="Times New Roman"/>
        </w:rPr>
        <w:t xml:space="preserve">-targeted therapy will probably enhance the </w:t>
      </w:r>
      <w:r w:rsidRPr="00DC2917">
        <w:rPr>
          <w:rFonts w:ascii="Book Antiqua" w:eastAsia="等线" w:hAnsi="Book Antiqua" w:cs="Times New Roman"/>
        </w:rPr>
        <w:t>antitumor</w:t>
      </w:r>
      <w:r w:rsidRPr="00DC2917">
        <w:rPr>
          <w:rFonts w:ascii="Book Antiqua" w:hAnsi="Book Antiqua" w:cs="Times New Roman"/>
        </w:rPr>
        <w:t xml:space="preserve"> effect.</w:t>
      </w:r>
    </w:p>
    <w:p w14:paraId="2185FCAE" w14:textId="77777777" w:rsidR="00983F06" w:rsidRPr="00DC2917" w:rsidRDefault="00983F06" w:rsidP="00A95882">
      <w:pPr>
        <w:adjustRightInd w:val="0"/>
        <w:snapToGrid w:val="0"/>
        <w:spacing w:line="360" w:lineRule="auto"/>
        <w:rPr>
          <w:rFonts w:ascii="Book Antiqua" w:hAnsi="Book Antiqua" w:cs="Times New Roman"/>
        </w:rPr>
      </w:pPr>
    </w:p>
    <w:p w14:paraId="2C3B52FD" w14:textId="34FE6FC0" w:rsidR="00983F06" w:rsidRPr="00DC2917" w:rsidRDefault="00034E40" w:rsidP="00A95882">
      <w:pPr>
        <w:adjustRightInd w:val="0"/>
        <w:snapToGrid w:val="0"/>
        <w:spacing w:line="360" w:lineRule="auto"/>
        <w:rPr>
          <w:rFonts w:ascii="Book Antiqua" w:hAnsi="Book Antiqua" w:cs="Times New Roman"/>
          <w:b/>
        </w:rPr>
      </w:pPr>
      <w:bookmarkStart w:id="49" w:name="_Hlk39065385"/>
      <w:r w:rsidRPr="00607A0C">
        <w:rPr>
          <w:rStyle w:val="h3"/>
          <w:rFonts w:ascii="Book Antiqua" w:hAnsi="Book Antiqua"/>
          <w:b/>
          <w:bCs/>
          <w:color w:val="000000"/>
          <w:u w:val="single"/>
          <w:lang w:val="en-GB"/>
        </w:rPr>
        <w:t>CONCLUSION</w:t>
      </w:r>
      <w:bookmarkEnd w:id="49"/>
    </w:p>
    <w:p w14:paraId="7AEB7B17" w14:textId="34E2775B" w:rsidR="00983F06" w:rsidRPr="00DC2917" w:rsidRDefault="00983F06" w:rsidP="00A95882">
      <w:pPr>
        <w:adjustRightInd w:val="0"/>
        <w:snapToGrid w:val="0"/>
        <w:spacing w:line="360" w:lineRule="auto"/>
        <w:rPr>
          <w:rFonts w:ascii="Book Antiqua" w:hAnsi="Book Antiqua" w:cs="Times New Roman"/>
        </w:rPr>
      </w:pPr>
      <w:r w:rsidRPr="00DC2917">
        <w:rPr>
          <w:rFonts w:ascii="Book Antiqua" w:hAnsi="Book Antiqua" w:cs="Times New Roman"/>
        </w:rPr>
        <w:t>CSCs are thought to be the source of cancer cell production, resistant to treatment</w:t>
      </w:r>
      <w:r w:rsidR="00AC68E6">
        <w:rPr>
          <w:rFonts w:ascii="Book Antiqua" w:hAnsi="Book Antiqua" w:cs="Times New Roman"/>
        </w:rPr>
        <w:t>,</w:t>
      </w:r>
      <w:r w:rsidRPr="00DC2917">
        <w:rPr>
          <w:rFonts w:ascii="Book Antiqua" w:hAnsi="Book Antiqua" w:cs="Times New Roman"/>
        </w:rPr>
        <w:t xml:space="preserve"> and responsible for metastasis, and eliminating them could lead to a permanent cure for patients. Increasing evidence indicates that CSCs have distinct metabolic phenotypes compared to most differentiated tumor cells. </w:t>
      </w:r>
      <w:r w:rsidRPr="00DC2917">
        <w:rPr>
          <w:rFonts w:ascii="Book Antiqua" w:hAnsi="Book Antiqua" w:cs="Times New Roman"/>
        </w:rPr>
        <w:lastRenderedPageBreak/>
        <w:t xml:space="preserve">Therefore, the metabolic phenotype of CSCs has attracted great interest. CSCs have a unique metabolic phenotype and exhibit metabolic plasticity between high levels of glycolysis and OXPHOS, which may be related to </w:t>
      </w:r>
      <w:r w:rsidRPr="00DC2917">
        <w:rPr>
          <w:rFonts w:ascii="Book Antiqua" w:eastAsia="等线" w:hAnsi="Book Antiqua" w:cs="Times New Roman"/>
        </w:rPr>
        <w:t xml:space="preserve">the </w:t>
      </w:r>
      <w:r w:rsidRPr="00DC2917">
        <w:rPr>
          <w:rFonts w:ascii="Book Antiqua" w:hAnsi="Book Antiqua" w:cs="Times New Roman"/>
        </w:rPr>
        <w:t xml:space="preserve">TME. However, the mechanisms of </w:t>
      </w:r>
      <w:r w:rsidRPr="00DC2917">
        <w:rPr>
          <w:rFonts w:ascii="Book Antiqua" w:eastAsia="等线" w:hAnsi="Book Antiqua" w:cs="Times New Roman"/>
        </w:rPr>
        <w:t>CSC</w:t>
      </w:r>
      <w:r w:rsidRPr="00DC2917">
        <w:rPr>
          <w:rFonts w:ascii="Book Antiqua" w:hAnsi="Book Antiqua" w:cs="Times New Roman"/>
        </w:rPr>
        <w:t xml:space="preserve"> metabolic plasticity still need to be clarified. Targeting </w:t>
      </w:r>
      <w:r w:rsidRPr="00DC2917">
        <w:rPr>
          <w:rFonts w:ascii="Book Antiqua" w:eastAsia="等线" w:hAnsi="Book Antiqua" w:cs="Times New Roman"/>
        </w:rPr>
        <w:t>CSC</w:t>
      </w:r>
      <w:r w:rsidRPr="00DC2917">
        <w:rPr>
          <w:rFonts w:ascii="Book Antiqua" w:hAnsi="Book Antiqua" w:cs="Times New Roman"/>
        </w:rPr>
        <w:t xml:space="preserve"> metabolism is considered a new treatment to eliminate cancer recurrence or metastasis. Combining </w:t>
      </w:r>
      <w:r w:rsidRPr="00DC2917">
        <w:rPr>
          <w:rFonts w:ascii="Book Antiqua" w:eastAsia="等线" w:hAnsi="Book Antiqua" w:cs="Times New Roman"/>
        </w:rPr>
        <w:t>CSC</w:t>
      </w:r>
      <w:r w:rsidRPr="00DC2917">
        <w:rPr>
          <w:rFonts w:ascii="Book Antiqua" w:hAnsi="Book Antiqua" w:cs="Times New Roman"/>
        </w:rPr>
        <w:t>-targeted drugs with traditional anticancer treatments may be a more effective strategy for treating cancer. It is hypothesized that tumor stem cells may be derived from genetic changes in normal stem cells. It is necessary to accurately distinguish these two similar cell types to eliminate the damage that targeting CSCs may cause to normal stem cells.</w:t>
      </w:r>
    </w:p>
    <w:p w14:paraId="7746AE52" w14:textId="3856E6C6" w:rsidR="001A0BC7" w:rsidRPr="00A63C2D" w:rsidRDefault="004248B1" w:rsidP="00A63C2D">
      <w:pPr>
        <w:adjustRightInd w:val="0"/>
        <w:snapToGrid w:val="0"/>
        <w:spacing w:line="360" w:lineRule="auto"/>
        <w:ind w:firstLineChars="100" w:firstLine="240"/>
        <w:rPr>
          <w:rFonts w:ascii="Book Antiqua" w:hAnsi="Book Antiqua" w:cs="Times New Roman"/>
          <w:b/>
        </w:rPr>
      </w:pPr>
      <w:r w:rsidRPr="00DC2917">
        <w:rPr>
          <w:rFonts w:ascii="Book Antiqua" w:hAnsi="Book Antiqua" w:cs="Times New Roman"/>
        </w:rPr>
        <w:t xml:space="preserve">A large number of studies have provided evidence that </w:t>
      </w:r>
      <w:r w:rsidR="001A0BC7" w:rsidRPr="00DC2917">
        <w:rPr>
          <w:rFonts w:ascii="Book Antiqua" w:hAnsi="Book Antiqua" w:cs="Times New Roman"/>
        </w:rPr>
        <w:t>metabolic plasticity of CSCs</w:t>
      </w:r>
      <w:r w:rsidRPr="00DC2917">
        <w:rPr>
          <w:rFonts w:ascii="Book Antiqua" w:hAnsi="Book Antiqua" w:cs="Times New Roman"/>
        </w:rPr>
        <w:t xml:space="preserve"> exists in different malignancy</w:t>
      </w:r>
      <w:r w:rsidR="001A0BC7" w:rsidRPr="00DC2917">
        <w:rPr>
          <w:rFonts w:ascii="Book Antiqua" w:hAnsi="Book Antiqua" w:cs="Times New Roman"/>
        </w:rPr>
        <w:t>, but the mechanism</w:t>
      </w:r>
      <w:r w:rsidRPr="00DC2917">
        <w:rPr>
          <w:rFonts w:ascii="Book Antiqua" w:hAnsi="Book Antiqua" w:cs="Times New Roman"/>
        </w:rPr>
        <w:t>s involved in this process</w:t>
      </w:r>
      <w:r w:rsidR="001A0BC7" w:rsidRPr="00DC2917">
        <w:rPr>
          <w:rFonts w:ascii="Book Antiqua" w:hAnsi="Book Antiqua" w:cs="Times New Roman"/>
        </w:rPr>
        <w:t xml:space="preserve"> still need to be </w:t>
      </w:r>
      <w:r w:rsidRPr="00DC2917">
        <w:rPr>
          <w:rFonts w:ascii="Book Antiqua" w:hAnsi="Book Antiqua" w:cs="Times New Roman"/>
        </w:rPr>
        <w:t>explored</w:t>
      </w:r>
      <w:r w:rsidR="001A0BC7" w:rsidRPr="00DC2917">
        <w:rPr>
          <w:rFonts w:ascii="Book Antiqua" w:hAnsi="Book Antiqua" w:cs="Times New Roman"/>
        </w:rPr>
        <w:t xml:space="preserve"> in the future. </w:t>
      </w:r>
      <w:r w:rsidRPr="00DC2917">
        <w:rPr>
          <w:rFonts w:ascii="Book Antiqua" w:hAnsi="Book Antiqua" w:cs="Times New Roman"/>
        </w:rPr>
        <w:t>The</w:t>
      </w:r>
      <w:r w:rsidR="001A0BC7" w:rsidRPr="00DC2917">
        <w:rPr>
          <w:rFonts w:ascii="Book Antiqua" w:hAnsi="Book Antiqua" w:cs="Times New Roman"/>
        </w:rPr>
        <w:t xml:space="preserve"> role of metabolic reprogramming in CSCs </w:t>
      </w:r>
      <w:r w:rsidRPr="00DC2917">
        <w:rPr>
          <w:rFonts w:ascii="Book Antiqua" w:hAnsi="Book Antiqua" w:cs="Times New Roman"/>
        </w:rPr>
        <w:t xml:space="preserve">in </w:t>
      </w:r>
      <w:r w:rsidR="001A0BC7" w:rsidRPr="00DC2917">
        <w:rPr>
          <w:rFonts w:ascii="Book Antiqua" w:hAnsi="Book Antiqua" w:cs="Times New Roman"/>
        </w:rPr>
        <w:t>tumorigenesis, metastasis, drug resistance, and tumor relapse</w:t>
      </w:r>
      <w:r w:rsidRPr="00DC2917">
        <w:rPr>
          <w:rFonts w:ascii="Book Antiqua" w:hAnsi="Book Antiqua" w:cs="Times New Roman"/>
        </w:rPr>
        <w:t xml:space="preserve"> need</w:t>
      </w:r>
      <w:r w:rsidR="00761E94">
        <w:rPr>
          <w:rFonts w:ascii="Book Antiqua" w:hAnsi="Book Antiqua" w:cs="Times New Roman"/>
        </w:rPr>
        <w:t>s</w:t>
      </w:r>
      <w:r w:rsidRPr="00DC2917">
        <w:rPr>
          <w:rFonts w:ascii="Book Antiqua" w:hAnsi="Book Antiqua" w:cs="Times New Roman"/>
        </w:rPr>
        <w:t xml:space="preserve"> more evidence</w:t>
      </w:r>
      <w:r w:rsidR="00D9607D" w:rsidRPr="00DC2917">
        <w:rPr>
          <w:rFonts w:ascii="Book Antiqua" w:hAnsi="Book Antiqua" w:cs="Times New Roman"/>
        </w:rPr>
        <w:t>. T</w:t>
      </w:r>
      <w:r w:rsidR="001A0BC7" w:rsidRPr="00DC2917">
        <w:rPr>
          <w:rFonts w:ascii="Book Antiqua" w:hAnsi="Book Antiqua" w:cs="Times New Roman"/>
        </w:rPr>
        <w:t xml:space="preserve">argeting </w:t>
      </w:r>
      <w:r w:rsidR="00D9607D" w:rsidRPr="00DC2917">
        <w:rPr>
          <w:rFonts w:ascii="Book Antiqua" w:hAnsi="Book Antiqua" w:cs="Times New Roman"/>
        </w:rPr>
        <w:t xml:space="preserve">the metabolism of </w:t>
      </w:r>
      <w:r w:rsidR="001A0BC7" w:rsidRPr="00DC2917">
        <w:rPr>
          <w:rFonts w:ascii="Book Antiqua" w:hAnsi="Book Antiqua" w:cs="Times New Roman"/>
        </w:rPr>
        <w:t>CSC</w:t>
      </w:r>
      <w:r w:rsidR="00D9607D" w:rsidRPr="00DC2917">
        <w:rPr>
          <w:rFonts w:ascii="Book Antiqua" w:hAnsi="Book Antiqua" w:cs="Times New Roman"/>
        </w:rPr>
        <w:t>s</w:t>
      </w:r>
      <w:r w:rsidR="001A0BC7" w:rsidRPr="00DC2917">
        <w:rPr>
          <w:rFonts w:ascii="Book Antiqua" w:hAnsi="Book Antiqua" w:cs="Times New Roman"/>
        </w:rPr>
        <w:t xml:space="preserve"> is a </w:t>
      </w:r>
      <w:r w:rsidR="00D9607D" w:rsidRPr="00DC2917">
        <w:rPr>
          <w:rFonts w:ascii="Book Antiqua" w:hAnsi="Book Antiqua" w:cs="Times New Roman"/>
        </w:rPr>
        <w:t>promising</w:t>
      </w:r>
      <w:r w:rsidR="001A0BC7" w:rsidRPr="00DC2917">
        <w:rPr>
          <w:rFonts w:ascii="Book Antiqua" w:hAnsi="Book Antiqua" w:cs="Times New Roman"/>
        </w:rPr>
        <w:t xml:space="preserve"> approach</w:t>
      </w:r>
      <w:r w:rsidR="00D9607D" w:rsidRPr="00DC2917">
        <w:rPr>
          <w:rFonts w:ascii="Book Antiqua" w:hAnsi="Book Antiqua" w:cs="Times New Roman"/>
        </w:rPr>
        <w:t xml:space="preserve"> in cancer treatment</w:t>
      </w:r>
      <w:r w:rsidR="001A0BC7" w:rsidRPr="00DC2917">
        <w:rPr>
          <w:rFonts w:ascii="Book Antiqua" w:hAnsi="Book Antiqua" w:cs="Times New Roman"/>
        </w:rPr>
        <w:t>. However, it is necessary to identify specific targets to</w:t>
      </w:r>
      <w:r w:rsidR="00D9607D" w:rsidRPr="00DC2917">
        <w:rPr>
          <w:rFonts w:ascii="Book Antiqua" w:hAnsi="Book Antiqua" w:cs="Times New Roman"/>
        </w:rPr>
        <w:t xml:space="preserve"> selectively</w:t>
      </w:r>
      <w:r w:rsidR="001A0BC7" w:rsidRPr="00DC2917">
        <w:rPr>
          <w:rFonts w:ascii="Book Antiqua" w:hAnsi="Book Antiqua" w:cs="Times New Roman"/>
        </w:rPr>
        <w:t xml:space="preserve"> inhibit </w:t>
      </w:r>
      <w:r w:rsidR="00D9607D" w:rsidRPr="00DC2917">
        <w:rPr>
          <w:rFonts w:ascii="Book Antiqua" w:hAnsi="Book Antiqua" w:cs="Times New Roman"/>
        </w:rPr>
        <w:t>the metabolism of CSCs</w:t>
      </w:r>
      <w:r w:rsidR="001A0BC7" w:rsidRPr="00DC2917">
        <w:rPr>
          <w:rFonts w:ascii="Book Antiqua" w:hAnsi="Book Antiqua" w:cs="Times New Roman"/>
        </w:rPr>
        <w:t xml:space="preserve"> without </w:t>
      </w:r>
      <w:r w:rsidR="00D9607D" w:rsidRPr="00DC2917">
        <w:rPr>
          <w:rFonts w:ascii="Book Antiqua" w:hAnsi="Book Antiqua" w:cs="Times New Roman"/>
        </w:rPr>
        <w:t xml:space="preserve">causing damage </w:t>
      </w:r>
      <w:r w:rsidR="000612DD" w:rsidRPr="00DC2917">
        <w:rPr>
          <w:rFonts w:ascii="Book Antiqua" w:hAnsi="Book Antiqua" w:cs="Times New Roman"/>
        </w:rPr>
        <w:t xml:space="preserve">to </w:t>
      </w:r>
      <w:r w:rsidR="001A0BC7" w:rsidRPr="00DC2917">
        <w:rPr>
          <w:rFonts w:ascii="Book Antiqua" w:hAnsi="Book Antiqua" w:cs="Times New Roman"/>
        </w:rPr>
        <w:t xml:space="preserve">normal </w:t>
      </w:r>
      <w:r w:rsidR="00D9607D" w:rsidRPr="00DC2917">
        <w:rPr>
          <w:rFonts w:ascii="Book Antiqua" w:hAnsi="Book Antiqua" w:cs="Times New Roman"/>
        </w:rPr>
        <w:t xml:space="preserve">stem </w:t>
      </w:r>
      <w:r w:rsidR="001A0BC7" w:rsidRPr="00DC2917">
        <w:rPr>
          <w:rFonts w:ascii="Book Antiqua" w:hAnsi="Book Antiqua" w:cs="Times New Roman"/>
        </w:rPr>
        <w:t xml:space="preserve">cells. We expect that more preclinical and clinical studies will be carried out to find effective new anticancer agents. </w:t>
      </w:r>
    </w:p>
    <w:p w14:paraId="7DD20BBC" w14:textId="77777777" w:rsidR="001A0BC7" w:rsidRPr="00DC2917" w:rsidRDefault="001A0BC7" w:rsidP="00A95882">
      <w:pPr>
        <w:widowControl/>
        <w:adjustRightInd w:val="0"/>
        <w:snapToGrid w:val="0"/>
        <w:spacing w:line="360" w:lineRule="auto"/>
        <w:rPr>
          <w:rFonts w:ascii="Book Antiqua" w:hAnsi="Book Antiqua" w:cs="Times New Roman"/>
        </w:rPr>
      </w:pPr>
    </w:p>
    <w:p w14:paraId="30D94F0B" w14:textId="0A90606A" w:rsidR="002B5BF5" w:rsidRPr="00DC2917" w:rsidRDefault="00A63C2D" w:rsidP="00A95882">
      <w:pPr>
        <w:adjustRightInd w:val="0"/>
        <w:snapToGrid w:val="0"/>
        <w:spacing w:line="360" w:lineRule="auto"/>
        <w:rPr>
          <w:rFonts w:ascii="Book Antiqua" w:hAnsi="Book Antiqua" w:cs="Times New Roman"/>
          <w:b/>
        </w:rPr>
      </w:pPr>
      <w:bookmarkStart w:id="50" w:name="_Hlk39065419"/>
      <w:r w:rsidRPr="00304893">
        <w:rPr>
          <w:rFonts w:ascii="Book Antiqua" w:hAnsi="Book Antiqua"/>
          <w:b/>
          <w:color w:val="000000"/>
          <w:lang w:val="en-GB"/>
        </w:rPr>
        <w:t>REFERENCES</w:t>
      </w:r>
      <w:bookmarkEnd w:id="50"/>
    </w:p>
    <w:p w14:paraId="4319864E" w14:textId="77777777" w:rsidR="006A29EE" w:rsidRPr="006A29EE" w:rsidRDefault="006A29EE" w:rsidP="006A29EE">
      <w:pPr>
        <w:widowControl/>
        <w:adjustRightInd w:val="0"/>
        <w:snapToGrid w:val="0"/>
        <w:spacing w:line="360" w:lineRule="auto"/>
        <w:rPr>
          <w:rFonts w:ascii="Book Antiqua" w:hAnsi="Book Antiqua" w:cs="Times New Roman"/>
        </w:rPr>
      </w:pPr>
      <w:bookmarkStart w:id="51" w:name="OLE_LINK44"/>
      <w:bookmarkStart w:id="52" w:name="OLE_LINK45"/>
      <w:r w:rsidRPr="006A29EE">
        <w:rPr>
          <w:rFonts w:ascii="Book Antiqua" w:hAnsi="Book Antiqua" w:cs="Times New Roman"/>
        </w:rPr>
        <w:t xml:space="preserve">1 </w:t>
      </w:r>
      <w:r w:rsidRPr="006A29EE">
        <w:rPr>
          <w:rFonts w:ascii="Book Antiqua" w:hAnsi="Book Antiqua" w:cs="Times New Roman"/>
          <w:b/>
        </w:rPr>
        <w:t>Lytle NK</w:t>
      </w:r>
      <w:r w:rsidRPr="006A29EE">
        <w:rPr>
          <w:rFonts w:ascii="Book Antiqua" w:hAnsi="Book Antiqua" w:cs="Times New Roman"/>
        </w:rPr>
        <w:t xml:space="preserve">, Barber AG, </w:t>
      </w:r>
      <w:proofErr w:type="spellStart"/>
      <w:r w:rsidRPr="006A29EE">
        <w:rPr>
          <w:rFonts w:ascii="Book Antiqua" w:hAnsi="Book Antiqua" w:cs="Times New Roman"/>
        </w:rPr>
        <w:t>Reya</w:t>
      </w:r>
      <w:proofErr w:type="spellEnd"/>
      <w:r w:rsidRPr="006A29EE">
        <w:rPr>
          <w:rFonts w:ascii="Book Antiqua" w:hAnsi="Book Antiqua" w:cs="Times New Roman"/>
        </w:rPr>
        <w:t xml:space="preserve"> T. Stem cell fate in cancer growth, progression and therapy resistance. </w:t>
      </w:r>
      <w:r w:rsidRPr="006A29EE">
        <w:rPr>
          <w:rFonts w:ascii="Book Antiqua" w:hAnsi="Book Antiqua" w:cs="Times New Roman"/>
          <w:i/>
        </w:rPr>
        <w:t>Nat Rev Cancer</w:t>
      </w:r>
      <w:r w:rsidRPr="006A29EE">
        <w:rPr>
          <w:rFonts w:ascii="Book Antiqua" w:hAnsi="Book Antiqua" w:cs="Times New Roman"/>
        </w:rPr>
        <w:t xml:space="preserve"> 2018; </w:t>
      </w:r>
      <w:r w:rsidRPr="006A29EE">
        <w:rPr>
          <w:rFonts w:ascii="Book Antiqua" w:hAnsi="Book Antiqua" w:cs="Times New Roman"/>
          <w:b/>
        </w:rPr>
        <w:t>18</w:t>
      </w:r>
      <w:r w:rsidRPr="006A29EE">
        <w:rPr>
          <w:rFonts w:ascii="Book Antiqua" w:hAnsi="Book Antiqua" w:cs="Times New Roman"/>
        </w:rPr>
        <w:t>: 669-680 [PMID: 30228301 DOI: 10.1038/s41568-018-0056-x]</w:t>
      </w:r>
    </w:p>
    <w:p w14:paraId="45422DFC"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2 </w:t>
      </w:r>
      <w:r w:rsidRPr="006A29EE">
        <w:rPr>
          <w:rFonts w:ascii="Book Antiqua" w:hAnsi="Book Antiqua" w:cs="Times New Roman"/>
          <w:b/>
        </w:rPr>
        <w:t>WARBURG O</w:t>
      </w:r>
      <w:r w:rsidRPr="006A29EE">
        <w:rPr>
          <w:rFonts w:ascii="Book Antiqua" w:hAnsi="Book Antiqua" w:cs="Times New Roman"/>
        </w:rPr>
        <w:t xml:space="preserve">. On the origin of cancer cells. </w:t>
      </w:r>
      <w:r w:rsidRPr="006A29EE">
        <w:rPr>
          <w:rFonts w:ascii="Book Antiqua" w:hAnsi="Book Antiqua" w:cs="Times New Roman"/>
          <w:i/>
        </w:rPr>
        <w:t>Science</w:t>
      </w:r>
      <w:r w:rsidRPr="006A29EE">
        <w:rPr>
          <w:rFonts w:ascii="Book Antiqua" w:hAnsi="Book Antiqua" w:cs="Times New Roman"/>
        </w:rPr>
        <w:t xml:space="preserve"> 1956; </w:t>
      </w:r>
      <w:r w:rsidRPr="006A29EE">
        <w:rPr>
          <w:rFonts w:ascii="Book Antiqua" w:hAnsi="Book Antiqua" w:cs="Times New Roman"/>
          <w:b/>
        </w:rPr>
        <w:t>123</w:t>
      </w:r>
      <w:r w:rsidRPr="006A29EE">
        <w:rPr>
          <w:rFonts w:ascii="Book Antiqua" w:hAnsi="Book Antiqua" w:cs="Times New Roman"/>
        </w:rPr>
        <w:t>: 309-314 [PMID: 13298683 DOI: 10.1126/science.123.3191.309]</w:t>
      </w:r>
    </w:p>
    <w:p w14:paraId="16EAF99C" w14:textId="09A92D29"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3 </w:t>
      </w:r>
      <w:r w:rsidRPr="006A29EE">
        <w:rPr>
          <w:rFonts w:ascii="Book Antiqua" w:hAnsi="Book Antiqua" w:cs="Times New Roman"/>
          <w:b/>
        </w:rPr>
        <w:t>Dang CV</w:t>
      </w:r>
      <w:r w:rsidRPr="006A29EE">
        <w:rPr>
          <w:rFonts w:ascii="Book Antiqua" w:hAnsi="Book Antiqua" w:cs="Times New Roman"/>
        </w:rPr>
        <w:t xml:space="preserve">. Rethinking the Warburg effect with </w:t>
      </w:r>
      <w:proofErr w:type="spellStart"/>
      <w:r w:rsidRPr="006A29EE">
        <w:rPr>
          <w:rFonts w:ascii="Book Antiqua" w:hAnsi="Book Antiqua" w:cs="Times New Roman"/>
        </w:rPr>
        <w:t>Myc</w:t>
      </w:r>
      <w:proofErr w:type="spellEnd"/>
      <w:r w:rsidRPr="006A29EE">
        <w:rPr>
          <w:rFonts w:ascii="Book Antiqua" w:hAnsi="Book Antiqua" w:cs="Times New Roman"/>
        </w:rPr>
        <w:t xml:space="preserve"> micromanaging glutamine metabolism. </w:t>
      </w:r>
      <w:r w:rsidRPr="006A29EE">
        <w:rPr>
          <w:rFonts w:ascii="Book Antiqua" w:hAnsi="Book Antiqua" w:cs="Times New Roman"/>
          <w:i/>
        </w:rPr>
        <w:t>Cancer Res</w:t>
      </w:r>
      <w:r w:rsidRPr="006A29EE">
        <w:rPr>
          <w:rFonts w:ascii="Book Antiqua" w:hAnsi="Book Antiqua" w:cs="Times New Roman"/>
        </w:rPr>
        <w:t xml:space="preserve"> 2010; </w:t>
      </w:r>
      <w:r w:rsidRPr="006A29EE">
        <w:rPr>
          <w:rFonts w:ascii="Book Antiqua" w:hAnsi="Book Antiqua" w:cs="Times New Roman"/>
          <w:b/>
        </w:rPr>
        <w:t>70</w:t>
      </w:r>
      <w:r w:rsidRPr="006A29EE">
        <w:rPr>
          <w:rFonts w:ascii="Book Antiqua" w:hAnsi="Book Antiqua" w:cs="Times New Roman"/>
        </w:rPr>
        <w:t xml:space="preserve">: 859-862 [PMID: 20086171 DOI: </w:t>
      </w:r>
      <w:r w:rsidR="009728EB" w:rsidRPr="009728EB">
        <w:rPr>
          <w:rFonts w:ascii="Book Antiqua" w:hAnsi="Book Antiqua" w:cs="Times New Roman"/>
        </w:rPr>
        <w:t>10.1158/0008-5472.CAN-09-3556</w:t>
      </w:r>
      <w:r w:rsidRPr="006A29EE">
        <w:rPr>
          <w:rFonts w:ascii="Book Antiqua" w:hAnsi="Book Antiqua" w:cs="Times New Roman"/>
        </w:rPr>
        <w:t>]</w:t>
      </w:r>
    </w:p>
    <w:p w14:paraId="4F76A013"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lastRenderedPageBreak/>
        <w:t xml:space="preserve">4 </w:t>
      </w:r>
      <w:r w:rsidRPr="0086106B">
        <w:rPr>
          <w:rFonts w:ascii="Book Antiqua" w:hAnsi="Book Antiqua" w:cs="Times New Roman"/>
          <w:b/>
        </w:rPr>
        <w:t>Sancho P</w:t>
      </w:r>
      <w:r w:rsidRPr="0086106B">
        <w:rPr>
          <w:rFonts w:ascii="Book Antiqua" w:hAnsi="Book Antiqua" w:cs="Times New Roman"/>
        </w:rPr>
        <w:t xml:space="preserve">, </w:t>
      </w:r>
      <w:proofErr w:type="spellStart"/>
      <w:r w:rsidRPr="0086106B">
        <w:rPr>
          <w:rFonts w:ascii="Book Antiqua" w:hAnsi="Book Antiqua" w:cs="Times New Roman"/>
        </w:rPr>
        <w:t>Barneda</w:t>
      </w:r>
      <w:proofErr w:type="spellEnd"/>
      <w:r w:rsidRPr="0086106B">
        <w:rPr>
          <w:rFonts w:ascii="Book Antiqua" w:hAnsi="Book Antiqua" w:cs="Times New Roman"/>
        </w:rPr>
        <w:t xml:space="preserve"> D, </w:t>
      </w:r>
      <w:proofErr w:type="spellStart"/>
      <w:r w:rsidRPr="0086106B">
        <w:rPr>
          <w:rFonts w:ascii="Book Antiqua" w:hAnsi="Book Antiqua" w:cs="Times New Roman"/>
        </w:rPr>
        <w:t>Heeschen</w:t>
      </w:r>
      <w:proofErr w:type="spellEnd"/>
      <w:r w:rsidRPr="0086106B">
        <w:rPr>
          <w:rFonts w:ascii="Book Antiqua" w:hAnsi="Book Antiqua" w:cs="Times New Roman"/>
        </w:rPr>
        <w:t xml:space="preserve"> C. Hallmarks of cancer stem cell metabolism. </w:t>
      </w:r>
      <w:r w:rsidRPr="0086106B">
        <w:rPr>
          <w:rFonts w:ascii="Book Antiqua" w:hAnsi="Book Antiqua" w:cs="Times New Roman"/>
          <w:i/>
        </w:rPr>
        <w:t>Br J Cancer</w:t>
      </w:r>
      <w:r w:rsidRPr="0086106B">
        <w:rPr>
          <w:rFonts w:ascii="Book Antiqua" w:hAnsi="Book Antiqua" w:cs="Times New Roman"/>
        </w:rPr>
        <w:t xml:space="preserve"> 2016; </w:t>
      </w:r>
      <w:r w:rsidRPr="0086106B">
        <w:rPr>
          <w:rFonts w:ascii="Book Antiqua" w:hAnsi="Book Antiqua" w:cs="Times New Roman"/>
          <w:b/>
        </w:rPr>
        <w:t>114</w:t>
      </w:r>
      <w:r w:rsidRPr="0086106B">
        <w:rPr>
          <w:rFonts w:ascii="Book Antiqua" w:hAnsi="Book Antiqua" w:cs="Times New Roman"/>
        </w:rPr>
        <w:t>: 1305-1312 [PMID: 27219018 DOI: 10.1038/bjc.2016.152]</w:t>
      </w:r>
    </w:p>
    <w:p w14:paraId="14E7E0E8"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5 </w:t>
      </w:r>
      <w:r w:rsidRPr="006A29EE">
        <w:rPr>
          <w:rFonts w:ascii="Book Antiqua" w:hAnsi="Book Antiqua" w:cs="Times New Roman"/>
          <w:b/>
        </w:rPr>
        <w:t>Martinez-</w:t>
      </w:r>
      <w:proofErr w:type="spellStart"/>
      <w:r w:rsidRPr="006A29EE">
        <w:rPr>
          <w:rFonts w:ascii="Book Antiqua" w:hAnsi="Book Antiqua" w:cs="Times New Roman"/>
          <w:b/>
        </w:rPr>
        <w:t>Outschoorn</w:t>
      </w:r>
      <w:proofErr w:type="spellEnd"/>
      <w:r w:rsidRPr="006A29EE">
        <w:rPr>
          <w:rFonts w:ascii="Book Antiqua" w:hAnsi="Book Antiqua" w:cs="Times New Roman"/>
          <w:b/>
        </w:rPr>
        <w:t xml:space="preserve"> UE</w:t>
      </w:r>
      <w:r w:rsidRPr="006A29EE">
        <w:rPr>
          <w:rFonts w:ascii="Book Antiqua" w:hAnsi="Book Antiqua" w:cs="Times New Roman"/>
        </w:rPr>
        <w:t xml:space="preserve">, </w:t>
      </w:r>
      <w:proofErr w:type="spellStart"/>
      <w:r w:rsidRPr="006A29EE">
        <w:rPr>
          <w:rFonts w:ascii="Book Antiqua" w:hAnsi="Book Antiqua" w:cs="Times New Roman"/>
        </w:rPr>
        <w:t>Peiris-Pagés</w:t>
      </w:r>
      <w:proofErr w:type="spellEnd"/>
      <w:r w:rsidRPr="006A29EE">
        <w:rPr>
          <w:rFonts w:ascii="Book Antiqua" w:hAnsi="Book Antiqua" w:cs="Times New Roman"/>
        </w:rPr>
        <w:t xml:space="preserve"> M, </w:t>
      </w:r>
      <w:proofErr w:type="spellStart"/>
      <w:r w:rsidRPr="006A29EE">
        <w:rPr>
          <w:rFonts w:ascii="Book Antiqua" w:hAnsi="Book Antiqua" w:cs="Times New Roman"/>
        </w:rPr>
        <w:t>Pestell</w:t>
      </w:r>
      <w:proofErr w:type="spellEnd"/>
      <w:r w:rsidRPr="006A29EE">
        <w:rPr>
          <w:rFonts w:ascii="Book Antiqua" w:hAnsi="Book Antiqua" w:cs="Times New Roman"/>
        </w:rPr>
        <w:t xml:space="preserve"> RG, </w:t>
      </w:r>
      <w:proofErr w:type="spellStart"/>
      <w:r w:rsidRPr="006A29EE">
        <w:rPr>
          <w:rFonts w:ascii="Book Antiqua" w:hAnsi="Book Antiqua" w:cs="Times New Roman"/>
        </w:rPr>
        <w:t>Sotgia</w:t>
      </w:r>
      <w:proofErr w:type="spellEnd"/>
      <w:r w:rsidRPr="006A29EE">
        <w:rPr>
          <w:rFonts w:ascii="Book Antiqua" w:hAnsi="Book Antiqua" w:cs="Times New Roman"/>
        </w:rPr>
        <w:t xml:space="preserve"> F, </w:t>
      </w:r>
      <w:proofErr w:type="spellStart"/>
      <w:r w:rsidRPr="006A29EE">
        <w:rPr>
          <w:rFonts w:ascii="Book Antiqua" w:hAnsi="Book Antiqua" w:cs="Times New Roman"/>
        </w:rPr>
        <w:t>Lisanti</w:t>
      </w:r>
      <w:proofErr w:type="spellEnd"/>
      <w:r w:rsidRPr="006A29EE">
        <w:rPr>
          <w:rFonts w:ascii="Book Antiqua" w:hAnsi="Book Antiqua" w:cs="Times New Roman"/>
        </w:rPr>
        <w:t xml:space="preserve"> MP. Cancer metabolism: a therapeutic perspective. </w:t>
      </w:r>
      <w:r w:rsidRPr="006A29EE">
        <w:rPr>
          <w:rFonts w:ascii="Book Antiqua" w:hAnsi="Book Antiqua" w:cs="Times New Roman"/>
          <w:i/>
        </w:rPr>
        <w:t xml:space="preserve">Nat Rev </w:t>
      </w:r>
      <w:proofErr w:type="spellStart"/>
      <w:r w:rsidRPr="006A29EE">
        <w:rPr>
          <w:rFonts w:ascii="Book Antiqua" w:hAnsi="Book Antiqua" w:cs="Times New Roman"/>
          <w:i/>
        </w:rPr>
        <w:t>Clin</w:t>
      </w:r>
      <w:proofErr w:type="spellEnd"/>
      <w:r w:rsidRPr="006A29EE">
        <w:rPr>
          <w:rFonts w:ascii="Book Antiqua" w:hAnsi="Book Antiqua" w:cs="Times New Roman"/>
          <w:i/>
        </w:rPr>
        <w:t xml:space="preserve"> </w:t>
      </w:r>
      <w:proofErr w:type="spellStart"/>
      <w:r w:rsidRPr="006A29EE">
        <w:rPr>
          <w:rFonts w:ascii="Book Antiqua" w:hAnsi="Book Antiqua" w:cs="Times New Roman"/>
          <w:i/>
        </w:rPr>
        <w:t>Oncol</w:t>
      </w:r>
      <w:proofErr w:type="spellEnd"/>
      <w:r w:rsidRPr="006A29EE">
        <w:rPr>
          <w:rFonts w:ascii="Book Antiqua" w:hAnsi="Book Antiqua" w:cs="Times New Roman"/>
        </w:rPr>
        <w:t xml:space="preserve"> 2017; </w:t>
      </w:r>
      <w:r w:rsidRPr="006A29EE">
        <w:rPr>
          <w:rFonts w:ascii="Book Antiqua" w:hAnsi="Book Antiqua" w:cs="Times New Roman"/>
          <w:b/>
        </w:rPr>
        <w:t>14</w:t>
      </w:r>
      <w:r w:rsidRPr="006A29EE">
        <w:rPr>
          <w:rFonts w:ascii="Book Antiqua" w:hAnsi="Book Antiqua" w:cs="Times New Roman"/>
        </w:rPr>
        <w:t>: 11-31 [PMID: 27141887 DOI: 10.1038/nrclinonc.2016.60]</w:t>
      </w:r>
    </w:p>
    <w:p w14:paraId="1EABDC41"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6 </w:t>
      </w:r>
      <w:r w:rsidRPr="006A29EE">
        <w:rPr>
          <w:rFonts w:ascii="Book Antiqua" w:hAnsi="Book Antiqua" w:cs="Times New Roman"/>
          <w:b/>
        </w:rPr>
        <w:t>Barron CC</w:t>
      </w:r>
      <w:r w:rsidRPr="006A29EE">
        <w:rPr>
          <w:rFonts w:ascii="Book Antiqua" w:hAnsi="Book Antiqua" w:cs="Times New Roman"/>
        </w:rPr>
        <w:t xml:space="preserve">, </w:t>
      </w:r>
      <w:proofErr w:type="spellStart"/>
      <w:r w:rsidRPr="006A29EE">
        <w:rPr>
          <w:rFonts w:ascii="Book Antiqua" w:hAnsi="Book Antiqua" w:cs="Times New Roman"/>
        </w:rPr>
        <w:t>Bilan</w:t>
      </w:r>
      <w:proofErr w:type="spellEnd"/>
      <w:r w:rsidRPr="006A29EE">
        <w:rPr>
          <w:rFonts w:ascii="Book Antiqua" w:hAnsi="Book Antiqua" w:cs="Times New Roman"/>
        </w:rPr>
        <w:t xml:space="preserve"> PJ, </w:t>
      </w:r>
      <w:proofErr w:type="spellStart"/>
      <w:r w:rsidRPr="006A29EE">
        <w:rPr>
          <w:rFonts w:ascii="Book Antiqua" w:hAnsi="Book Antiqua" w:cs="Times New Roman"/>
        </w:rPr>
        <w:t>Tsakiridis</w:t>
      </w:r>
      <w:proofErr w:type="spellEnd"/>
      <w:r w:rsidRPr="006A29EE">
        <w:rPr>
          <w:rFonts w:ascii="Book Antiqua" w:hAnsi="Book Antiqua" w:cs="Times New Roman"/>
        </w:rPr>
        <w:t xml:space="preserve"> T, </w:t>
      </w:r>
      <w:proofErr w:type="spellStart"/>
      <w:r w:rsidRPr="006A29EE">
        <w:rPr>
          <w:rFonts w:ascii="Book Antiqua" w:hAnsi="Book Antiqua" w:cs="Times New Roman"/>
        </w:rPr>
        <w:t>Tsiani</w:t>
      </w:r>
      <w:proofErr w:type="spellEnd"/>
      <w:r w:rsidRPr="006A29EE">
        <w:rPr>
          <w:rFonts w:ascii="Book Antiqua" w:hAnsi="Book Antiqua" w:cs="Times New Roman"/>
        </w:rPr>
        <w:t xml:space="preserve"> E. Facilitative glucose transporters: Implications for cancer detection, prognosis and treatment. </w:t>
      </w:r>
      <w:r w:rsidRPr="006A29EE">
        <w:rPr>
          <w:rFonts w:ascii="Book Antiqua" w:hAnsi="Book Antiqua" w:cs="Times New Roman"/>
          <w:i/>
        </w:rPr>
        <w:t>Metabolism</w:t>
      </w:r>
      <w:r w:rsidRPr="006A29EE">
        <w:rPr>
          <w:rFonts w:ascii="Book Antiqua" w:hAnsi="Book Antiqua" w:cs="Times New Roman"/>
        </w:rPr>
        <w:t xml:space="preserve"> 2016; </w:t>
      </w:r>
      <w:r w:rsidRPr="006A29EE">
        <w:rPr>
          <w:rFonts w:ascii="Book Antiqua" w:hAnsi="Book Antiqua" w:cs="Times New Roman"/>
          <w:b/>
        </w:rPr>
        <w:t>65</w:t>
      </w:r>
      <w:r w:rsidRPr="006A29EE">
        <w:rPr>
          <w:rFonts w:ascii="Book Antiqua" w:hAnsi="Book Antiqua" w:cs="Times New Roman"/>
        </w:rPr>
        <w:t>: 124-139 [PMID: 26773935 DOI: 10.1016/j.metabol.2015.10.007]</w:t>
      </w:r>
    </w:p>
    <w:p w14:paraId="422D7764"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7 </w:t>
      </w:r>
      <w:r w:rsidRPr="006A29EE">
        <w:rPr>
          <w:rFonts w:ascii="Book Antiqua" w:hAnsi="Book Antiqua" w:cs="Times New Roman"/>
          <w:b/>
        </w:rPr>
        <w:t>Garber K</w:t>
      </w:r>
      <w:r w:rsidRPr="006A29EE">
        <w:rPr>
          <w:rFonts w:ascii="Book Antiqua" w:hAnsi="Book Antiqua" w:cs="Times New Roman"/>
        </w:rPr>
        <w:t xml:space="preserve">. Energy deregulation: licensing tumors to grow. </w:t>
      </w:r>
      <w:r w:rsidRPr="006A29EE">
        <w:rPr>
          <w:rFonts w:ascii="Book Antiqua" w:hAnsi="Book Antiqua" w:cs="Times New Roman"/>
          <w:i/>
        </w:rPr>
        <w:t>Science</w:t>
      </w:r>
      <w:r w:rsidRPr="006A29EE">
        <w:rPr>
          <w:rFonts w:ascii="Book Antiqua" w:hAnsi="Book Antiqua" w:cs="Times New Roman"/>
        </w:rPr>
        <w:t xml:space="preserve"> 2006; </w:t>
      </w:r>
      <w:r w:rsidRPr="006A29EE">
        <w:rPr>
          <w:rFonts w:ascii="Book Antiqua" w:hAnsi="Book Antiqua" w:cs="Times New Roman"/>
          <w:b/>
        </w:rPr>
        <w:t>312</w:t>
      </w:r>
      <w:r w:rsidRPr="006A29EE">
        <w:rPr>
          <w:rFonts w:ascii="Book Antiqua" w:hAnsi="Book Antiqua" w:cs="Times New Roman"/>
        </w:rPr>
        <w:t>: 1158-1159 [PMID: 16728625 DOI: 10.1126/science.312.5777.1158]</w:t>
      </w:r>
    </w:p>
    <w:p w14:paraId="6549FFA2"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8 </w:t>
      </w:r>
      <w:r w:rsidRPr="006A29EE">
        <w:rPr>
          <w:rFonts w:ascii="Book Antiqua" w:hAnsi="Book Antiqua" w:cs="Times New Roman"/>
          <w:b/>
        </w:rPr>
        <w:t>Robey RB</w:t>
      </w:r>
      <w:r w:rsidRPr="006A29EE">
        <w:rPr>
          <w:rFonts w:ascii="Book Antiqua" w:hAnsi="Book Antiqua" w:cs="Times New Roman"/>
        </w:rPr>
        <w:t xml:space="preserve">, Hay N. Mitochondrial hexokinases, novel mediators of the </w:t>
      </w:r>
      <w:proofErr w:type="spellStart"/>
      <w:r w:rsidRPr="006A29EE">
        <w:rPr>
          <w:rFonts w:ascii="Book Antiqua" w:hAnsi="Book Antiqua" w:cs="Times New Roman"/>
        </w:rPr>
        <w:t>antiapoptotic</w:t>
      </w:r>
      <w:proofErr w:type="spellEnd"/>
      <w:r w:rsidRPr="006A29EE">
        <w:rPr>
          <w:rFonts w:ascii="Book Antiqua" w:hAnsi="Book Antiqua" w:cs="Times New Roman"/>
        </w:rPr>
        <w:t xml:space="preserve"> effects of growth factors and </w:t>
      </w:r>
      <w:proofErr w:type="spellStart"/>
      <w:r w:rsidRPr="006A29EE">
        <w:rPr>
          <w:rFonts w:ascii="Book Antiqua" w:hAnsi="Book Antiqua" w:cs="Times New Roman"/>
        </w:rPr>
        <w:t>Akt</w:t>
      </w:r>
      <w:proofErr w:type="spellEnd"/>
      <w:r w:rsidRPr="006A29EE">
        <w:rPr>
          <w:rFonts w:ascii="Book Antiqua" w:hAnsi="Book Antiqua" w:cs="Times New Roman"/>
        </w:rPr>
        <w:t xml:space="preserve">. </w:t>
      </w:r>
      <w:r w:rsidRPr="006A29EE">
        <w:rPr>
          <w:rFonts w:ascii="Book Antiqua" w:hAnsi="Book Antiqua" w:cs="Times New Roman"/>
          <w:i/>
        </w:rPr>
        <w:t>Oncogene</w:t>
      </w:r>
      <w:r w:rsidRPr="006A29EE">
        <w:rPr>
          <w:rFonts w:ascii="Book Antiqua" w:hAnsi="Book Antiqua" w:cs="Times New Roman"/>
        </w:rPr>
        <w:t xml:space="preserve"> 2006; </w:t>
      </w:r>
      <w:r w:rsidRPr="006A29EE">
        <w:rPr>
          <w:rFonts w:ascii="Book Antiqua" w:hAnsi="Book Antiqua" w:cs="Times New Roman"/>
          <w:b/>
        </w:rPr>
        <w:t>25</w:t>
      </w:r>
      <w:r w:rsidRPr="006A29EE">
        <w:rPr>
          <w:rFonts w:ascii="Book Antiqua" w:hAnsi="Book Antiqua" w:cs="Times New Roman"/>
        </w:rPr>
        <w:t>: 4683-4696 [PMID: 16892082 DOI: 10.1038/sj.onc.1209595]</w:t>
      </w:r>
    </w:p>
    <w:p w14:paraId="62E0CE8E"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9 </w:t>
      </w:r>
      <w:r w:rsidRPr="006A29EE">
        <w:rPr>
          <w:rFonts w:ascii="Book Antiqua" w:hAnsi="Book Antiqua" w:cs="Times New Roman"/>
          <w:b/>
        </w:rPr>
        <w:t>Patra KC</w:t>
      </w:r>
      <w:r w:rsidRPr="006A29EE">
        <w:rPr>
          <w:rFonts w:ascii="Book Antiqua" w:hAnsi="Book Antiqua" w:cs="Times New Roman"/>
        </w:rPr>
        <w:t xml:space="preserve">, Wang Q, </w:t>
      </w:r>
      <w:proofErr w:type="spellStart"/>
      <w:r w:rsidRPr="006A29EE">
        <w:rPr>
          <w:rFonts w:ascii="Book Antiqua" w:hAnsi="Book Antiqua" w:cs="Times New Roman"/>
        </w:rPr>
        <w:t>Bhaskar</w:t>
      </w:r>
      <w:proofErr w:type="spellEnd"/>
      <w:r w:rsidRPr="006A29EE">
        <w:rPr>
          <w:rFonts w:ascii="Book Antiqua" w:hAnsi="Book Antiqua" w:cs="Times New Roman"/>
        </w:rPr>
        <w:t xml:space="preserve"> PT, Miller L, Wang Z, Wheaton W, </w:t>
      </w:r>
      <w:proofErr w:type="spellStart"/>
      <w:r w:rsidRPr="006A29EE">
        <w:rPr>
          <w:rFonts w:ascii="Book Antiqua" w:hAnsi="Book Antiqua" w:cs="Times New Roman"/>
        </w:rPr>
        <w:t>Chandel</w:t>
      </w:r>
      <w:proofErr w:type="spellEnd"/>
      <w:r w:rsidRPr="006A29EE">
        <w:rPr>
          <w:rFonts w:ascii="Book Antiqua" w:hAnsi="Book Antiqua" w:cs="Times New Roman"/>
        </w:rPr>
        <w:t xml:space="preserve"> N, </w:t>
      </w:r>
      <w:proofErr w:type="spellStart"/>
      <w:r w:rsidRPr="006A29EE">
        <w:rPr>
          <w:rFonts w:ascii="Book Antiqua" w:hAnsi="Book Antiqua" w:cs="Times New Roman"/>
        </w:rPr>
        <w:t>Laakso</w:t>
      </w:r>
      <w:proofErr w:type="spellEnd"/>
      <w:r w:rsidRPr="006A29EE">
        <w:rPr>
          <w:rFonts w:ascii="Book Antiqua" w:hAnsi="Book Antiqua" w:cs="Times New Roman"/>
        </w:rPr>
        <w:t xml:space="preserve"> M, Muller WJ, Allen EL, </w:t>
      </w:r>
      <w:proofErr w:type="spellStart"/>
      <w:r w:rsidRPr="006A29EE">
        <w:rPr>
          <w:rFonts w:ascii="Book Antiqua" w:hAnsi="Book Antiqua" w:cs="Times New Roman"/>
        </w:rPr>
        <w:t>Jha</w:t>
      </w:r>
      <w:proofErr w:type="spellEnd"/>
      <w:r w:rsidRPr="006A29EE">
        <w:rPr>
          <w:rFonts w:ascii="Book Antiqua" w:hAnsi="Book Antiqua" w:cs="Times New Roman"/>
        </w:rPr>
        <w:t xml:space="preserve"> AK, </w:t>
      </w:r>
      <w:proofErr w:type="spellStart"/>
      <w:r w:rsidRPr="006A29EE">
        <w:rPr>
          <w:rFonts w:ascii="Book Antiqua" w:hAnsi="Book Antiqua" w:cs="Times New Roman"/>
        </w:rPr>
        <w:t>Smolen</w:t>
      </w:r>
      <w:proofErr w:type="spellEnd"/>
      <w:r w:rsidRPr="006A29EE">
        <w:rPr>
          <w:rFonts w:ascii="Book Antiqua" w:hAnsi="Book Antiqua" w:cs="Times New Roman"/>
        </w:rPr>
        <w:t xml:space="preserve"> GA, </w:t>
      </w:r>
      <w:proofErr w:type="spellStart"/>
      <w:r w:rsidRPr="006A29EE">
        <w:rPr>
          <w:rFonts w:ascii="Book Antiqua" w:hAnsi="Book Antiqua" w:cs="Times New Roman"/>
        </w:rPr>
        <w:t>Clasquin</w:t>
      </w:r>
      <w:proofErr w:type="spellEnd"/>
      <w:r w:rsidRPr="006A29EE">
        <w:rPr>
          <w:rFonts w:ascii="Book Antiqua" w:hAnsi="Book Antiqua" w:cs="Times New Roman"/>
        </w:rPr>
        <w:t xml:space="preserve"> MF, Robey B, Hay N. Hexokinase 2 is required for tumor initiation and maintenance and its systemic deletion is therapeutic in mouse models of cancer. </w:t>
      </w:r>
      <w:r w:rsidRPr="006A29EE">
        <w:rPr>
          <w:rFonts w:ascii="Book Antiqua" w:hAnsi="Book Antiqua" w:cs="Times New Roman"/>
          <w:i/>
        </w:rPr>
        <w:t>Cancer Cell</w:t>
      </w:r>
      <w:r w:rsidRPr="006A29EE">
        <w:rPr>
          <w:rFonts w:ascii="Book Antiqua" w:hAnsi="Book Antiqua" w:cs="Times New Roman"/>
        </w:rPr>
        <w:t xml:space="preserve"> 2013; </w:t>
      </w:r>
      <w:r w:rsidRPr="006A29EE">
        <w:rPr>
          <w:rFonts w:ascii="Book Antiqua" w:hAnsi="Book Antiqua" w:cs="Times New Roman"/>
          <w:b/>
        </w:rPr>
        <w:t>24</w:t>
      </w:r>
      <w:r w:rsidRPr="006A29EE">
        <w:rPr>
          <w:rFonts w:ascii="Book Antiqua" w:hAnsi="Book Antiqua" w:cs="Times New Roman"/>
        </w:rPr>
        <w:t>: 213-228 [PMID: 23911236 DOI: 10.1016/j.ccr.2013.06.014]</w:t>
      </w:r>
    </w:p>
    <w:p w14:paraId="6560FC38"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10 </w:t>
      </w:r>
      <w:r w:rsidRPr="006A29EE">
        <w:rPr>
          <w:rFonts w:ascii="Book Antiqua" w:hAnsi="Book Antiqua" w:cs="Times New Roman"/>
          <w:b/>
        </w:rPr>
        <w:t>Liu W</w:t>
      </w:r>
      <w:r w:rsidRPr="006A29EE">
        <w:rPr>
          <w:rFonts w:ascii="Book Antiqua" w:hAnsi="Book Antiqua" w:cs="Times New Roman"/>
        </w:rPr>
        <w:t xml:space="preserve">, Li W, Liu H, Yu X. </w:t>
      </w:r>
      <w:proofErr w:type="spellStart"/>
      <w:r w:rsidRPr="006A29EE">
        <w:rPr>
          <w:rFonts w:ascii="Book Antiqua" w:hAnsi="Book Antiqua" w:cs="Times New Roman"/>
        </w:rPr>
        <w:t>Xanthohumol</w:t>
      </w:r>
      <w:proofErr w:type="spellEnd"/>
      <w:r w:rsidRPr="006A29EE">
        <w:rPr>
          <w:rFonts w:ascii="Book Antiqua" w:hAnsi="Book Antiqua" w:cs="Times New Roman"/>
        </w:rPr>
        <w:t xml:space="preserve"> inhibits colorectal cancer cells via downregulation of Hexokinases II-mediated glycolysis. </w:t>
      </w:r>
      <w:proofErr w:type="spellStart"/>
      <w:r w:rsidRPr="006A29EE">
        <w:rPr>
          <w:rFonts w:ascii="Book Antiqua" w:hAnsi="Book Antiqua" w:cs="Times New Roman"/>
          <w:i/>
        </w:rPr>
        <w:t>Int</w:t>
      </w:r>
      <w:proofErr w:type="spellEnd"/>
      <w:r w:rsidRPr="006A29EE">
        <w:rPr>
          <w:rFonts w:ascii="Book Antiqua" w:hAnsi="Book Antiqua" w:cs="Times New Roman"/>
          <w:i/>
        </w:rPr>
        <w:t xml:space="preserve"> J </w:t>
      </w:r>
      <w:proofErr w:type="spellStart"/>
      <w:r w:rsidRPr="006A29EE">
        <w:rPr>
          <w:rFonts w:ascii="Book Antiqua" w:hAnsi="Book Antiqua" w:cs="Times New Roman"/>
          <w:i/>
        </w:rPr>
        <w:t>Biol</w:t>
      </w:r>
      <w:proofErr w:type="spellEnd"/>
      <w:r w:rsidRPr="006A29EE">
        <w:rPr>
          <w:rFonts w:ascii="Book Antiqua" w:hAnsi="Book Antiqua" w:cs="Times New Roman"/>
          <w:i/>
        </w:rPr>
        <w:t xml:space="preserve"> </w:t>
      </w:r>
      <w:proofErr w:type="spellStart"/>
      <w:r w:rsidRPr="006A29EE">
        <w:rPr>
          <w:rFonts w:ascii="Book Antiqua" w:hAnsi="Book Antiqua" w:cs="Times New Roman"/>
          <w:i/>
        </w:rPr>
        <w:t>Sci</w:t>
      </w:r>
      <w:proofErr w:type="spellEnd"/>
      <w:r w:rsidRPr="006A29EE">
        <w:rPr>
          <w:rFonts w:ascii="Book Antiqua" w:hAnsi="Book Antiqua" w:cs="Times New Roman"/>
        </w:rPr>
        <w:t xml:space="preserve"> 2019; </w:t>
      </w:r>
      <w:r w:rsidRPr="006A29EE">
        <w:rPr>
          <w:rFonts w:ascii="Book Antiqua" w:hAnsi="Book Antiqua" w:cs="Times New Roman"/>
          <w:b/>
        </w:rPr>
        <w:t>15</w:t>
      </w:r>
      <w:r w:rsidRPr="006A29EE">
        <w:rPr>
          <w:rFonts w:ascii="Book Antiqua" w:hAnsi="Book Antiqua" w:cs="Times New Roman"/>
        </w:rPr>
        <w:t>: 2497-2508 [PMID: 31595166 DOI: 10.7150/ijbs.37481]</w:t>
      </w:r>
    </w:p>
    <w:p w14:paraId="54B8D9FE"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11 </w:t>
      </w:r>
      <w:r w:rsidRPr="006A29EE">
        <w:rPr>
          <w:rFonts w:ascii="Book Antiqua" w:hAnsi="Book Antiqua" w:cs="Times New Roman"/>
          <w:b/>
        </w:rPr>
        <w:t>Chesney J</w:t>
      </w:r>
      <w:r w:rsidRPr="006A29EE">
        <w:rPr>
          <w:rFonts w:ascii="Book Antiqua" w:hAnsi="Book Antiqua" w:cs="Times New Roman"/>
        </w:rPr>
        <w:t xml:space="preserve">. 6-phosphofructo-2-kinase/fructose-2,6-bisphosphatase and tumor cell glycolysis. </w:t>
      </w:r>
      <w:proofErr w:type="spellStart"/>
      <w:r w:rsidRPr="006A29EE">
        <w:rPr>
          <w:rFonts w:ascii="Book Antiqua" w:hAnsi="Book Antiqua" w:cs="Times New Roman"/>
          <w:i/>
        </w:rPr>
        <w:t>Curr</w:t>
      </w:r>
      <w:proofErr w:type="spellEnd"/>
      <w:r w:rsidRPr="006A29EE">
        <w:rPr>
          <w:rFonts w:ascii="Book Antiqua" w:hAnsi="Book Antiqua" w:cs="Times New Roman"/>
          <w:i/>
        </w:rPr>
        <w:t xml:space="preserve"> </w:t>
      </w:r>
      <w:proofErr w:type="spellStart"/>
      <w:r w:rsidRPr="006A29EE">
        <w:rPr>
          <w:rFonts w:ascii="Book Antiqua" w:hAnsi="Book Antiqua" w:cs="Times New Roman"/>
          <w:i/>
        </w:rPr>
        <w:t>Opin</w:t>
      </w:r>
      <w:proofErr w:type="spellEnd"/>
      <w:r w:rsidRPr="006A29EE">
        <w:rPr>
          <w:rFonts w:ascii="Book Antiqua" w:hAnsi="Book Antiqua" w:cs="Times New Roman"/>
          <w:i/>
        </w:rPr>
        <w:t xml:space="preserve"> </w:t>
      </w:r>
      <w:proofErr w:type="spellStart"/>
      <w:r w:rsidRPr="006A29EE">
        <w:rPr>
          <w:rFonts w:ascii="Book Antiqua" w:hAnsi="Book Antiqua" w:cs="Times New Roman"/>
          <w:i/>
        </w:rPr>
        <w:t>Clin</w:t>
      </w:r>
      <w:proofErr w:type="spellEnd"/>
      <w:r w:rsidRPr="006A29EE">
        <w:rPr>
          <w:rFonts w:ascii="Book Antiqua" w:hAnsi="Book Antiqua" w:cs="Times New Roman"/>
          <w:i/>
        </w:rPr>
        <w:t xml:space="preserve"> </w:t>
      </w:r>
      <w:proofErr w:type="spellStart"/>
      <w:r w:rsidRPr="006A29EE">
        <w:rPr>
          <w:rFonts w:ascii="Book Antiqua" w:hAnsi="Book Antiqua" w:cs="Times New Roman"/>
          <w:i/>
        </w:rPr>
        <w:t>Nutr</w:t>
      </w:r>
      <w:proofErr w:type="spellEnd"/>
      <w:r w:rsidRPr="006A29EE">
        <w:rPr>
          <w:rFonts w:ascii="Book Antiqua" w:hAnsi="Book Antiqua" w:cs="Times New Roman"/>
          <w:i/>
        </w:rPr>
        <w:t xml:space="preserve"> </w:t>
      </w:r>
      <w:proofErr w:type="spellStart"/>
      <w:r w:rsidRPr="006A29EE">
        <w:rPr>
          <w:rFonts w:ascii="Book Antiqua" w:hAnsi="Book Antiqua" w:cs="Times New Roman"/>
          <w:i/>
        </w:rPr>
        <w:t>Metab</w:t>
      </w:r>
      <w:proofErr w:type="spellEnd"/>
      <w:r w:rsidRPr="006A29EE">
        <w:rPr>
          <w:rFonts w:ascii="Book Antiqua" w:hAnsi="Book Antiqua" w:cs="Times New Roman"/>
          <w:i/>
        </w:rPr>
        <w:t xml:space="preserve"> Care</w:t>
      </w:r>
      <w:r w:rsidRPr="006A29EE">
        <w:rPr>
          <w:rFonts w:ascii="Book Antiqua" w:hAnsi="Book Antiqua" w:cs="Times New Roman"/>
        </w:rPr>
        <w:t xml:space="preserve"> 2006; </w:t>
      </w:r>
      <w:r w:rsidRPr="006A29EE">
        <w:rPr>
          <w:rFonts w:ascii="Book Antiqua" w:hAnsi="Book Antiqua" w:cs="Times New Roman"/>
          <w:b/>
        </w:rPr>
        <w:t>9</w:t>
      </w:r>
      <w:r w:rsidRPr="006A29EE">
        <w:rPr>
          <w:rFonts w:ascii="Book Antiqua" w:hAnsi="Book Antiqua" w:cs="Times New Roman"/>
        </w:rPr>
        <w:t>: 535-539 [PMID: 16912547 DOI: 10.1097/01.mco.0000241661.15514.fb]</w:t>
      </w:r>
    </w:p>
    <w:p w14:paraId="528FC375"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12 </w:t>
      </w:r>
      <w:r w:rsidRPr="006A29EE">
        <w:rPr>
          <w:rFonts w:ascii="Book Antiqua" w:hAnsi="Book Antiqua" w:cs="Times New Roman"/>
          <w:b/>
        </w:rPr>
        <w:t>Moreno-Sánchez R</w:t>
      </w:r>
      <w:r w:rsidRPr="006A29EE">
        <w:rPr>
          <w:rFonts w:ascii="Book Antiqua" w:hAnsi="Book Antiqua" w:cs="Times New Roman"/>
        </w:rPr>
        <w:t>, Rodríguez-</w:t>
      </w:r>
      <w:proofErr w:type="spellStart"/>
      <w:r w:rsidRPr="006A29EE">
        <w:rPr>
          <w:rFonts w:ascii="Book Antiqua" w:hAnsi="Book Antiqua" w:cs="Times New Roman"/>
        </w:rPr>
        <w:t>Enríquez</w:t>
      </w:r>
      <w:proofErr w:type="spellEnd"/>
      <w:r w:rsidRPr="006A29EE">
        <w:rPr>
          <w:rFonts w:ascii="Book Antiqua" w:hAnsi="Book Antiqua" w:cs="Times New Roman"/>
        </w:rPr>
        <w:t xml:space="preserve"> S, </w:t>
      </w:r>
      <w:proofErr w:type="spellStart"/>
      <w:r w:rsidRPr="006A29EE">
        <w:rPr>
          <w:rFonts w:ascii="Book Antiqua" w:hAnsi="Book Antiqua" w:cs="Times New Roman"/>
        </w:rPr>
        <w:t>Marín</w:t>
      </w:r>
      <w:proofErr w:type="spellEnd"/>
      <w:r w:rsidRPr="006A29EE">
        <w:rPr>
          <w:rFonts w:ascii="Book Antiqua" w:hAnsi="Book Antiqua" w:cs="Times New Roman"/>
        </w:rPr>
        <w:t xml:space="preserve">-Hernández A, Saavedra E. Energy metabolism in tumor cells. </w:t>
      </w:r>
      <w:r w:rsidRPr="006A29EE">
        <w:rPr>
          <w:rFonts w:ascii="Book Antiqua" w:hAnsi="Book Antiqua" w:cs="Times New Roman"/>
          <w:i/>
        </w:rPr>
        <w:t>FEBS J</w:t>
      </w:r>
      <w:r w:rsidRPr="006A29EE">
        <w:rPr>
          <w:rFonts w:ascii="Book Antiqua" w:hAnsi="Book Antiqua" w:cs="Times New Roman"/>
        </w:rPr>
        <w:t xml:space="preserve"> 2007; </w:t>
      </w:r>
      <w:r w:rsidRPr="006A29EE">
        <w:rPr>
          <w:rFonts w:ascii="Book Antiqua" w:hAnsi="Book Antiqua" w:cs="Times New Roman"/>
          <w:b/>
        </w:rPr>
        <w:t>274</w:t>
      </w:r>
      <w:r w:rsidRPr="006A29EE">
        <w:rPr>
          <w:rFonts w:ascii="Book Antiqua" w:hAnsi="Book Antiqua" w:cs="Times New Roman"/>
        </w:rPr>
        <w:t>: 1393-1418 [PMID: 17302740 DOI: 10.1111/j.1742-4658.2007.05686.x]</w:t>
      </w:r>
    </w:p>
    <w:p w14:paraId="704A45B4"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13 </w:t>
      </w:r>
      <w:r w:rsidRPr="006A29EE">
        <w:rPr>
          <w:rFonts w:ascii="Book Antiqua" w:hAnsi="Book Antiqua" w:cs="Times New Roman"/>
          <w:b/>
        </w:rPr>
        <w:t>Li YH</w:t>
      </w:r>
      <w:r w:rsidRPr="006A29EE">
        <w:rPr>
          <w:rFonts w:ascii="Book Antiqua" w:hAnsi="Book Antiqua" w:cs="Times New Roman"/>
        </w:rPr>
        <w:t xml:space="preserve">, Li XF, Liu JT, Wang H, Fan LL, Li J, Sun GP. PKM2, a potential target for regulating cancer. </w:t>
      </w:r>
      <w:r w:rsidRPr="006A29EE">
        <w:rPr>
          <w:rFonts w:ascii="Book Antiqua" w:hAnsi="Book Antiqua" w:cs="Times New Roman"/>
          <w:i/>
        </w:rPr>
        <w:t>Gene</w:t>
      </w:r>
      <w:r w:rsidRPr="006A29EE">
        <w:rPr>
          <w:rFonts w:ascii="Book Antiqua" w:hAnsi="Book Antiqua" w:cs="Times New Roman"/>
        </w:rPr>
        <w:t xml:space="preserve"> 2018; </w:t>
      </w:r>
      <w:r w:rsidRPr="006A29EE">
        <w:rPr>
          <w:rFonts w:ascii="Book Antiqua" w:hAnsi="Book Antiqua" w:cs="Times New Roman"/>
          <w:b/>
        </w:rPr>
        <w:t>668</w:t>
      </w:r>
      <w:r w:rsidRPr="006A29EE">
        <w:rPr>
          <w:rFonts w:ascii="Book Antiqua" w:hAnsi="Book Antiqua" w:cs="Times New Roman"/>
        </w:rPr>
        <w:t>: 48-53 [PMID: 29775756 DOI: 10.1016/j.gene.2018.05.038]</w:t>
      </w:r>
    </w:p>
    <w:p w14:paraId="6C61014D"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lastRenderedPageBreak/>
        <w:t xml:space="preserve">14 </w:t>
      </w:r>
      <w:proofErr w:type="spellStart"/>
      <w:r w:rsidRPr="006A29EE">
        <w:rPr>
          <w:rFonts w:ascii="Book Antiqua" w:hAnsi="Book Antiqua" w:cs="Times New Roman"/>
          <w:b/>
        </w:rPr>
        <w:t>Mazurek</w:t>
      </w:r>
      <w:proofErr w:type="spellEnd"/>
      <w:r w:rsidRPr="006A29EE">
        <w:rPr>
          <w:rFonts w:ascii="Book Antiqua" w:hAnsi="Book Antiqua" w:cs="Times New Roman"/>
          <w:b/>
        </w:rPr>
        <w:t xml:space="preserve"> S</w:t>
      </w:r>
      <w:r w:rsidRPr="006A29EE">
        <w:rPr>
          <w:rFonts w:ascii="Book Antiqua" w:hAnsi="Book Antiqua" w:cs="Times New Roman"/>
        </w:rPr>
        <w:t xml:space="preserve">, </w:t>
      </w:r>
      <w:proofErr w:type="spellStart"/>
      <w:r w:rsidRPr="006A29EE">
        <w:rPr>
          <w:rFonts w:ascii="Book Antiqua" w:hAnsi="Book Antiqua" w:cs="Times New Roman"/>
        </w:rPr>
        <w:t>Boschek</w:t>
      </w:r>
      <w:proofErr w:type="spellEnd"/>
      <w:r w:rsidRPr="006A29EE">
        <w:rPr>
          <w:rFonts w:ascii="Book Antiqua" w:hAnsi="Book Antiqua" w:cs="Times New Roman"/>
        </w:rPr>
        <w:t xml:space="preserve"> CB, Hugo F, </w:t>
      </w:r>
      <w:proofErr w:type="spellStart"/>
      <w:r w:rsidRPr="006A29EE">
        <w:rPr>
          <w:rFonts w:ascii="Book Antiqua" w:hAnsi="Book Antiqua" w:cs="Times New Roman"/>
        </w:rPr>
        <w:t>Eigenbrodt</w:t>
      </w:r>
      <w:proofErr w:type="spellEnd"/>
      <w:r w:rsidRPr="006A29EE">
        <w:rPr>
          <w:rFonts w:ascii="Book Antiqua" w:hAnsi="Book Antiqua" w:cs="Times New Roman"/>
        </w:rPr>
        <w:t xml:space="preserve"> E. Pyruvate kinase type M2 and its role in tumor growth and spreading. </w:t>
      </w:r>
      <w:proofErr w:type="spellStart"/>
      <w:r w:rsidRPr="006A29EE">
        <w:rPr>
          <w:rFonts w:ascii="Book Antiqua" w:hAnsi="Book Antiqua" w:cs="Times New Roman"/>
          <w:i/>
        </w:rPr>
        <w:t>Semin</w:t>
      </w:r>
      <w:proofErr w:type="spellEnd"/>
      <w:r w:rsidRPr="006A29EE">
        <w:rPr>
          <w:rFonts w:ascii="Book Antiqua" w:hAnsi="Book Antiqua" w:cs="Times New Roman"/>
          <w:i/>
        </w:rPr>
        <w:t xml:space="preserve"> Cancer </w:t>
      </w:r>
      <w:proofErr w:type="spellStart"/>
      <w:r w:rsidRPr="006A29EE">
        <w:rPr>
          <w:rFonts w:ascii="Book Antiqua" w:hAnsi="Book Antiqua" w:cs="Times New Roman"/>
          <w:i/>
        </w:rPr>
        <w:t>Biol</w:t>
      </w:r>
      <w:proofErr w:type="spellEnd"/>
      <w:r w:rsidRPr="006A29EE">
        <w:rPr>
          <w:rFonts w:ascii="Book Antiqua" w:hAnsi="Book Antiqua" w:cs="Times New Roman"/>
        </w:rPr>
        <w:t xml:space="preserve"> 2005; </w:t>
      </w:r>
      <w:r w:rsidRPr="006A29EE">
        <w:rPr>
          <w:rFonts w:ascii="Book Antiqua" w:hAnsi="Book Antiqua" w:cs="Times New Roman"/>
          <w:b/>
        </w:rPr>
        <w:t>15</w:t>
      </w:r>
      <w:r w:rsidRPr="006A29EE">
        <w:rPr>
          <w:rFonts w:ascii="Book Antiqua" w:hAnsi="Book Antiqua" w:cs="Times New Roman"/>
        </w:rPr>
        <w:t>: 300-308 [PMID: 15908230 DOI: 10.1016/j.semcancer.2005.04.009]</w:t>
      </w:r>
    </w:p>
    <w:p w14:paraId="607BCB00"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15 </w:t>
      </w:r>
      <w:proofErr w:type="spellStart"/>
      <w:r w:rsidRPr="006A29EE">
        <w:rPr>
          <w:rFonts w:ascii="Book Antiqua" w:hAnsi="Book Antiqua" w:cs="Times New Roman"/>
          <w:b/>
        </w:rPr>
        <w:t>Bluemlein</w:t>
      </w:r>
      <w:proofErr w:type="spellEnd"/>
      <w:r w:rsidRPr="006A29EE">
        <w:rPr>
          <w:rFonts w:ascii="Book Antiqua" w:hAnsi="Book Antiqua" w:cs="Times New Roman"/>
          <w:b/>
        </w:rPr>
        <w:t xml:space="preserve"> K</w:t>
      </w:r>
      <w:r w:rsidRPr="006A29EE">
        <w:rPr>
          <w:rFonts w:ascii="Book Antiqua" w:hAnsi="Book Antiqua" w:cs="Times New Roman"/>
        </w:rPr>
        <w:t xml:space="preserve">, </w:t>
      </w:r>
      <w:proofErr w:type="spellStart"/>
      <w:r w:rsidRPr="006A29EE">
        <w:rPr>
          <w:rFonts w:ascii="Book Antiqua" w:hAnsi="Book Antiqua" w:cs="Times New Roman"/>
        </w:rPr>
        <w:t>Grüning</w:t>
      </w:r>
      <w:proofErr w:type="spellEnd"/>
      <w:r w:rsidRPr="006A29EE">
        <w:rPr>
          <w:rFonts w:ascii="Book Antiqua" w:hAnsi="Book Antiqua" w:cs="Times New Roman"/>
        </w:rPr>
        <w:t xml:space="preserve"> NM, </w:t>
      </w:r>
      <w:proofErr w:type="spellStart"/>
      <w:r w:rsidRPr="006A29EE">
        <w:rPr>
          <w:rFonts w:ascii="Book Antiqua" w:hAnsi="Book Antiqua" w:cs="Times New Roman"/>
        </w:rPr>
        <w:t>Feichtinger</w:t>
      </w:r>
      <w:proofErr w:type="spellEnd"/>
      <w:r w:rsidRPr="006A29EE">
        <w:rPr>
          <w:rFonts w:ascii="Book Antiqua" w:hAnsi="Book Antiqua" w:cs="Times New Roman"/>
        </w:rPr>
        <w:t xml:space="preserve"> RG, </w:t>
      </w:r>
      <w:proofErr w:type="spellStart"/>
      <w:r w:rsidRPr="006A29EE">
        <w:rPr>
          <w:rFonts w:ascii="Book Antiqua" w:hAnsi="Book Antiqua" w:cs="Times New Roman"/>
        </w:rPr>
        <w:t>Lehrach</w:t>
      </w:r>
      <w:proofErr w:type="spellEnd"/>
      <w:r w:rsidRPr="006A29EE">
        <w:rPr>
          <w:rFonts w:ascii="Book Antiqua" w:hAnsi="Book Antiqua" w:cs="Times New Roman"/>
        </w:rPr>
        <w:t xml:space="preserve"> H, </w:t>
      </w:r>
      <w:proofErr w:type="spellStart"/>
      <w:r w:rsidRPr="006A29EE">
        <w:rPr>
          <w:rFonts w:ascii="Book Antiqua" w:hAnsi="Book Antiqua" w:cs="Times New Roman"/>
        </w:rPr>
        <w:t>Kofler</w:t>
      </w:r>
      <w:proofErr w:type="spellEnd"/>
      <w:r w:rsidRPr="006A29EE">
        <w:rPr>
          <w:rFonts w:ascii="Book Antiqua" w:hAnsi="Book Antiqua" w:cs="Times New Roman"/>
        </w:rPr>
        <w:t xml:space="preserve"> B, </w:t>
      </w:r>
      <w:proofErr w:type="spellStart"/>
      <w:r w:rsidRPr="006A29EE">
        <w:rPr>
          <w:rFonts w:ascii="Book Antiqua" w:hAnsi="Book Antiqua" w:cs="Times New Roman"/>
        </w:rPr>
        <w:t>Ralser</w:t>
      </w:r>
      <w:proofErr w:type="spellEnd"/>
      <w:r w:rsidRPr="006A29EE">
        <w:rPr>
          <w:rFonts w:ascii="Book Antiqua" w:hAnsi="Book Antiqua" w:cs="Times New Roman"/>
        </w:rPr>
        <w:t xml:space="preserve"> M. No evidence for a shift in pyruvate kinase PKM1 to PKM2 expression during tumorigenesis. </w:t>
      </w:r>
      <w:proofErr w:type="spellStart"/>
      <w:r w:rsidRPr="006A29EE">
        <w:rPr>
          <w:rFonts w:ascii="Book Antiqua" w:hAnsi="Book Antiqua" w:cs="Times New Roman"/>
          <w:i/>
        </w:rPr>
        <w:t>Oncotarget</w:t>
      </w:r>
      <w:proofErr w:type="spellEnd"/>
      <w:r w:rsidRPr="006A29EE">
        <w:rPr>
          <w:rFonts w:ascii="Book Antiqua" w:hAnsi="Book Antiqua" w:cs="Times New Roman"/>
        </w:rPr>
        <w:t xml:space="preserve"> 2011; </w:t>
      </w:r>
      <w:r w:rsidRPr="006A29EE">
        <w:rPr>
          <w:rFonts w:ascii="Book Antiqua" w:hAnsi="Book Antiqua" w:cs="Times New Roman"/>
          <w:b/>
        </w:rPr>
        <w:t>2</w:t>
      </w:r>
      <w:r w:rsidRPr="006A29EE">
        <w:rPr>
          <w:rFonts w:ascii="Book Antiqua" w:hAnsi="Book Antiqua" w:cs="Times New Roman"/>
        </w:rPr>
        <w:t>: 393-400 [PMID: 21789790 DOI: 10.18632/oncotarget.278]</w:t>
      </w:r>
    </w:p>
    <w:p w14:paraId="0827ABBA"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16 </w:t>
      </w:r>
      <w:proofErr w:type="spellStart"/>
      <w:r w:rsidRPr="006A29EE">
        <w:rPr>
          <w:rFonts w:ascii="Book Antiqua" w:hAnsi="Book Antiqua" w:cs="Times New Roman"/>
          <w:b/>
        </w:rPr>
        <w:t>Ždralević</w:t>
      </w:r>
      <w:proofErr w:type="spellEnd"/>
      <w:r w:rsidRPr="006A29EE">
        <w:rPr>
          <w:rFonts w:ascii="Book Antiqua" w:hAnsi="Book Antiqua" w:cs="Times New Roman"/>
          <w:b/>
        </w:rPr>
        <w:t xml:space="preserve"> M</w:t>
      </w:r>
      <w:r w:rsidRPr="006A29EE">
        <w:rPr>
          <w:rFonts w:ascii="Book Antiqua" w:hAnsi="Book Antiqua" w:cs="Times New Roman"/>
        </w:rPr>
        <w:t xml:space="preserve">, </w:t>
      </w:r>
      <w:proofErr w:type="spellStart"/>
      <w:r w:rsidRPr="006A29EE">
        <w:rPr>
          <w:rFonts w:ascii="Book Antiqua" w:hAnsi="Book Antiqua" w:cs="Times New Roman"/>
        </w:rPr>
        <w:t>Marchiq</w:t>
      </w:r>
      <w:proofErr w:type="spellEnd"/>
      <w:r w:rsidRPr="006A29EE">
        <w:rPr>
          <w:rFonts w:ascii="Book Antiqua" w:hAnsi="Book Antiqua" w:cs="Times New Roman"/>
        </w:rPr>
        <w:t xml:space="preserve"> I, de Padua MMC, Parks SK, </w:t>
      </w:r>
      <w:proofErr w:type="spellStart"/>
      <w:r w:rsidRPr="006A29EE">
        <w:rPr>
          <w:rFonts w:ascii="Book Antiqua" w:hAnsi="Book Antiqua" w:cs="Times New Roman"/>
        </w:rPr>
        <w:t>Pouysségur</w:t>
      </w:r>
      <w:proofErr w:type="spellEnd"/>
      <w:r w:rsidRPr="006A29EE">
        <w:rPr>
          <w:rFonts w:ascii="Book Antiqua" w:hAnsi="Book Antiqua" w:cs="Times New Roman"/>
        </w:rPr>
        <w:t xml:space="preserve"> J. Metabolic </w:t>
      </w:r>
      <w:proofErr w:type="spellStart"/>
      <w:r w:rsidRPr="006A29EE">
        <w:rPr>
          <w:rFonts w:ascii="Book Antiqua" w:hAnsi="Book Antiqua" w:cs="Times New Roman"/>
        </w:rPr>
        <w:t>Plasiticy</w:t>
      </w:r>
      <w:proofErr w:type="spellEnd"/>
      <w:r w:rsidRPr="006A29EE">
        <w:rPr>
          <w:rFonts w:ascii="Book Antiqua" w:hAnsi="Book Antiqua" w:cs="Times New Roman"/>
        </w:rPr>
        <w:t xml:space="preserve"> in Cancers-Distinct Role of Glycolytic Enzymes GPI, LDHs or Membrane Transporters MCTs. </w:t>
      </w:r>
      <w:r w:rsidRPr="006A29EE">
        <w:rPr>
          <w:rFonts w:ascii="Book Antiqua" w:hAnsi="Book Antiqua" w:cs="Times New Roman"/>
          <w:i/>
        </w:rPr>
        <w:t xml:space="preserve">Front </w:t>
      </w:r>
      <w:proofErr w:type="spellStart"/>
      <w:r w:rsidRPr="006A29EE">
        <w:rPr>
          <w:rFonts w:ascii="Book Antiqua" w:hAnsi="Book Antiqua" w:cs="Times New Roman"/>
          <w:i/>
        </w:rPr>
        <w:t>Oncol</w:t>
      </w:r>
      <w:proofErr w:type="spellEnd"/>
      <w:r w:rsidRPr="006A29EE">
        <w:rPr>
          <w:rFonts w:ascii="Book Antiqua" w:hAnsi="Book Antiqua" w:cs="Times New Roman"/>
        </w:rPr>
        <w:t xml:space="preserve"> 2017; </w:t>
      </w:r>
      <w:r w:rsidRPr="006A29EE">
        <w:rPr>
          <w:rFonts w:ascii="Book Antiqua" w:hAnsi="Book Antiqua" w:cs="Times New Roman"/>
          <w:b/>
        </w:rPr>
        <w:t>7</w:t>
      </w:r>
      <w:r w:rsidRPr="006A29EE">
        <w:rPr>
          <w:rFonts w:ascii="Book Antiqua" w:hAnsi="Book Antiqua" w:cs="Times New Roman"/>
        </w:rPr>
        <w:t>: 313 [PMID: 29326883 DOI: 10.3389/fonc.2017.00313]</w:t>
      </w:r>
    </w:p>
    <w:p w14:paraId="74F3A12F" w14:textId="065E1B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17 </w:t>
      </w:r>
      <w:proofErr w:type="spellStart"/>
      <w:r w:rsidRPr="006A29EE">
        <w:rPr>
          <w:rFonts w:ascii="Book Antiqua" w:hAnsi="Book Antiqua" w:cs="Times New Roman"/>
          <w:b/>
        </w:rPr>
        <w:t>Stacpoole</w:t>
      </w:r>
      <w:proofErr w:type="spellEnd"/>
      <w:r w:rsidRPr="006A29EE">
        <w:rPr>
          <w:rFonts w:ascii="Book Antiqua" w:hAnsi="Book Antiqua" w:cs="Times New Roman"/>
          <w:b/>
        </w:rPr>
        <w:t xml:space="preserve"> PW</w:t>
      </w:r>
      <w:r w:rsidRPr="006A29EE">
        <w:rPr>
          <w:rFonts w:ascii="Book Antiqua" w:hAnsi="Book Antiqua" w:cs="Times New Roman"/>
        </w:rPr>
        <w:t xml:space="preserve">. Therapeutic Targeting of the Pyruvate Dehydrogenase Complex/Pyruvate Dehydrogenase Kinase (PDC/PDK) Axis in Cancer. </w:t>
      </w:r>
      <w:r w:rsidRPr="006A29EE">
        <w:rPr>
          <w:rFonts w:ascii="Book Antiqua" w:hAnsi="Book Antiqua" w:cs="Times New Roman"/>
          <w:i/>
        </w:rPr>
        <w:t>J Natl Cancer Inst</w:t>
      </w:r>
      <w:r w:rsidRPr="006A29EE">
        <w:rPr>
          <w:rFonts w:ascii="Book Antiqua" w:hAnsi="Book Antiqua" w:cs="Times New Roman"/>
        </w:rPr>
        <w:t xml:space="preserve"> 2017; </w:t>
      </w:r>
      <w:r w:rsidRPr="006A29EE">
        <w:rPr>
          <w:rFonts w:ascii="Book Antiqua" w:hAnsi="Book Antiqua" w:cs="Times New Roman"/>
          <w:b/>
        </w:rPr>
        <w:t>109</w:t>
      </w:r>
      <w:r w:rsidRPr="006A29EE">
        <w:rPr>
          <w:rFonts w:ascii="Book Antiqua" w:hAnsi="Book Antiqua" w:cs="Times New Roman"/>
        </w:rPr>
        <w:t xml:space="preserve"> [PMID: 29059435 DOI: 10.1093/</w:t>
      </w:r>
      <w:proofErr w:type="spellStart"/>
      <w:r w:rsidRPr="006A29EE">
        <w:rPr>
          <w:rFonts w:ascii="Book Antiqua" w:hAnsi="Book Antiqua" w:cs="Times New Roman"/>
        </w:rPr>
        <w:t>jnci</w:t>
      </w:r>
      <w:proofErr w:type="spellEnd"/>
      <w:r w:rsidRPr="006A29EE">
        <w:rPr>
          <w:rFonts w:ascii="Book Antiqua" w:hAnsi="Book Antiqua" w:cs="Times New Roman"/>
        </w:rPr>
        <w:t>/djx071]</w:t>
      </w:r>
    </w:p>
    <w:p w14:paraId="417B8521"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18 </w:t>
      </w:r>
      <w:proofErr w:type="spellStart"/>
      <w:r w:rsidRPr="006A29EE">
        <w:rPr>
          <w:rFonts w:ascii="Book Antiqua" w:hAnsi="Book Antiqua" w:cs="Times New Roman"/>
          <w:b/>
        </w:rPr>
        <w:t>Saunier</w:t>
      </w:r>
      <w:proofErr w:type="spellEnd"/>
      <w:r w:rsidRPr="006A29EE">
        <w:rPr>
          <w:rFonts w:ascii="Book Antiqua" w:hAnsi="Book Antiqua" w:cs="Times New Roman"/>
          <w:b/>
        </w:rPr>
        <w:t xml:space="preserve"> E</w:t>
      </w:r>
      <w:r w:rsidRPr="006A29EE">
        <w:rPr>
          <w:rFonts w:ascii="Book Antiqua" w:hAnsi="Book Antiqua" w:cs="Times New Roman"/>
        </w:rPr>
        <w:t xml:space="preserve">, </w:t>
      </w:r>
      <w:proofErr w:type="spellStart"/>
      <w:r w:rsidRPr="006A29EE">
        <w:rPr>
          <w:rFonts w:ascii="Book Antiqua" w:hAnsi="Book Antiqua" w:cs="Times New Roman"/>
        </w:rPr>
        <w:t>Benelli</w:t>
      </w:r>
      <w:proofErr w:type="spellEnd"/>
      <w:r w:rsidRPr="006A29EE">
        <w:rPr>
          <w:rFonts w:ascii="Book Antiqua" w:hAnsi="Book Antiqua" w:cs="Times New Roman"/>
        </w:rPr>
        <w:t xml:space="preserve"> C, </w:t>
      </w:r>
      <w:proofErr w:type="spellStart"/>
      <w:r w:rsidRPr="006A29EE">
        <w:rPr>
          <w:rFonts w:ascii="Book Antiqua" w:hAnsi="Book Antiqua" w:cs="Times New Roman"/>
        </w:rPr>
        <w:t>Bortoli</w:t>
      </w:r>
      <w:proofErr w:type="spellEnd"/>
      <w:r w:rsidRPr="006A29EE">
        <w:rPr>
          <w:rFonts w:ascii="Book Antiqua" w:hAnsi="Book Antiqua" w:cs="Times New Roman"/>
        </w:rPr>
        <w:t xml:space="preserve"> S. The pyruvate dehydrogenase complex in cancer: An old metabolic gatekeeper regulated by new pathways and pharmacological agents. </w:t>
      </w:r>
      <w:proofErr w:type="spellStart"/>
      <w:r w:rsidRPr="006A29EE">
        <w:rPr>
          <w:rFonts w:ascii="Book Antiqua" w:hAnsi="Book Antiqua" w:cs="Times New Roman"/>
          <w:i/>
        </w:rPr>
        <w:t>Int</w:t>
      </w:r>
      <w:proofErr w:type="spellEnd"/>
      <w:r w:rsidRPr="006A29EE">
        <w:rPr>
          <w:rFonts w:ascii="Book Antiqua" w:hAnsi="Book Antiqua" w:cs="Times New Roman"/>
          <w:i/>
        </w:rPr>
        <w:t xml:space="preserve"> J Cancer</w:t>
      </w:r>
      <w:r w:rsidRPr="006A29EE">
        <w:rPr>
          <w:rFonts w:ascii="Book Antiqua" w:hAnsi="Book Antiqua" w:cs="Times New Roman"/>
        </w:rPr>
        <w:t xml:space="preserve"> 2016; </w:t>
      </w:r>
      <w:r w:rsidRPr="006A29EE">
        <w:rPr>
          <w:rFonts w:ascii="Book Antiqua" w:hAnsi="Book Antiqua" w:cs="Times New Roman"/>
          <w:b/>
        </w:rPr>
        <w:t>138</w:t>
      </w:r>
      <w:r w:rsidRPr="006A29EE">
        <w:rPr>
          <w:rFonts w:ascii="Book Antiqua" w:hAnsi="Book Antiqua" w:cs="Times New Roman"/>
        </w:rPr>
        <w:t>: 809-817 [PMID: 25868605 DOI: 10.1002/ijc.29564]</w:t>
      </w:r>
    </w:p>
    <w:p w14:paraId="3AAF22F9"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19 </w:t>
      </w:r>
      <w:r w:rsidRPr="006A29EE">
        <w:rPr>
          <w:rFonts w:ascii="Book Antiqua" w:hAnsi="Book Antiqua" w:cs="Times New Roman"/>
          <w:b/>
        </w:rPr>
        <w:t>Song L</w:t>
      </w:r>
      <w:r w:rsidRPr="006A29EE">
        <w:rPr>
          <w:rFonts w:ascii="Book Antiqua" w:hAnsi="Book Antiqua" w:cs="Times New Roman"/>
        </w:rPr>
        <w:t xml:space="preserve">, Liu D, Zhang X, Zhu X, Lu X, Huang J, Yang L, Wu Y. Low expression of PDHA1 predicts poor prognosis in gastric cancer. </w:t>
      </w:r>
      <w:proofErr w:type="spellStart"/>
      <w:r w:rsidRPr="006A29EE">
        <w:rPr>
          <w:rFonts w:ascii="Book Antiqua" w:hAnsi="Book Antiqua" w:cs="Times New Roman"/>
          <w:i/>
        </w:rPr>
        <w:t>Pathol</w:t>
      </w:r>
      <w:proofErr w:type="spellEnd"/>
      <w:r w:rsidRPr="006A29EE">
        <w:rPr>
          <w:rFonts w:ascii="Book Antiqua" w:hAnsi="Book Antiqua" w:cs="Times New Roman"/>
          <w:i/>
        </w:rPr>
        <w:t xml:space="preserve"> Res </w:t>
      </w:r>
      <w:proofErr w:type="spellStart"/>
      <w:r w:rsidRPr="006A29EE">
        <w:rPr>
          <w:rFonts w:ascii="Book Antiqua" w:hAnsi="Book Antiqua" w:cs="Times New Roman"/>
          <w:i/>
        </w:rPr>
        <w:t>Pract</w:t>
      </w:r>
      <w:proofErr w:type="spellEnd"/>
      <w:r w:rsidRPr="006A29EE">
        <w:rPr>
          <w:rFonts w:ascii="Book Antiqua" w:hAnsi="Book Antiqua" w:cs="Times New Roman"/>
        </w:rPr>
        <w:t xml:space="preserve"> 2019; </w:t>
      </w:r>
      <w:r w:rsidRPr="006A29EE">
        <w:rPr>
          <w:rFonts w:ascii="Book Antiqua" w:hAnsi="Book Antiqua" w:cs="Times New Roman"/>
          <w:b/>
        </w:rPr>
        <w:t>215</w:t>
      </w:r>
      <w:r w:rsidRPr="006A29EE">
        <w:rPr>
          <w:rFonts w:ascii="Book Antiqua" w:hAnsi="Book Antiqua" w:cs="Times New Roman"/>
        </w:rPr>
        <w:t>: 478-482 [PMID: 30611622 DOI: 10.1016/j.prp.2018.12.038]</w:t>
      </w:r>
    </w:p>
    <w:p w14:paraId="6BDD7815"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20 </w:t>
      </w:r>
      <w:proofErr w:type="spellStart"/>
      <w:r w:rsidRPr="006A29EE">
        <w:rPr>
          <w:rFonts w:ascii="Book Antiqua" w:hAnsi="Book Antiqua" w:cs="Times New Roman"/>
          <w:b/>
        </w:rPr>
        <w:t>Chae</w:t>
      </w:r>
      <w:proofErr w:type="spellEnd"/>
      <w:r w:rsidRPr="006A29EE">
        <w:rPr>
          <w:rFonts w:ascii="Book Antiqua" w:hAnsi="Book Antiqua" w:cs="Times New Roman"/>
          <w:b/>
        </w:rPr>
        <w:t xml:space="preserve"> YC</w:t>
      </w:r>
      <w:r w:rsidRPr="006A29EE">
        <w:rPr>
          <w:rFonts w:ascii="Book Antiqua" w:hAnsi="Book Antiqua" w:cs="Times New Roman"/>
        </w:rPr>
        <w:t xml:space="preserve">, Kim JH. Cancer stem cell metabolism: target for cancer therapy. </w:t>
      </w:r>
      <w:r w:rsidRPr="006A29EE">
        <w:rPr>
          <w:rFonts w:ascii="Book Antiqua" w:hAnsi="Book Antiqua" w:cs="Times New Roman"/>
          <w:i/>
        </w:rPr>
        <w:t>BMB Rep</w:t>
      </w:r>
      <w:r w:rsidRPr="006A29EE">
        <w:rPr>
          <w:rFonts w:ascii="Book Antiqua" w:hAnsi="Book Antiqua" w:cs="Times New Roman"/>
        </w:rPr>
        <w:t xml:space="preserve"> 2018; </w:t>
      </w:r>
      <w:r w:rsidRPr="006A29EE">
        <w:rPr>
          <w:rFonts w:ascii="Book Antiqua" w:hAnsi="Book Antiqua" w:cs="Times New Roman"/>
          <w:b/>
        </w:rPr>
        <w:t>51</w:t>
      </w:r>
      <w:r w:rsidRPr="006A29EE">
        <w:rPr>
          <w:rFonts w:ascii="Book Antiqua" w:hAnsi="Book Antiqua" w:cs="Times New Roman"/>
        </w:rPr>
        <w:t>: 319-326 [PMID: 29764565 DOI: 10.5483/bmbrep.2018.51.7.112]</w:t>
      </w:r>
    </w:p>
    <w:p w14:paraId="2A549E5D"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21 </w:t>
      </w:r>
      <w:r w:rsidRPr="006A29EE">
        <w:rPr>
          <w:rFonts w:ascii="Book Antiqua" w:hAnsi="Book Antiqua" w:cs="Times New Roman"/>
          <w:b/>
        </w:rPr>
        <w:t>Keith B</w:t>
      </w:r>
      <w:r w:rsidRPr="006A29EE">
        <w:rPr>
          <w:rFonts w:ascii="Book Antiqua" w:hAnsi="Book Antiqua" w:cs="Times New Roman"/>
        </w:rPr>
        <w:t xml:space="preserve">, Simon MC. Hypoxia-inducible factors, stem cells, and cancer. </w:t>
      </w:r>
      <w:r w:rsidRPr="006A29EE">
        <w:rPr>
          <w:rFonts w:ascii="Book Antiqua" w:hAnsi="Book Antiqua" w:cs="Times New Roman"/>
          <w:i/>
        </w:rPr>
        <w:t>Cell</w:t>
      </w:r>
      <w:r w:rsidRPr="006A29EE">
        <w:rPr>
          <w:rFonts w:ascii="Book Antiqua" w:hAnsi="Book Antiqua" w:cs="Times New Roman"/>
        </w:rPr>
        <w:t xml:space="preserve"> 2007; </w:t>
      </w:r>
      <w:r w:rsidRPr="006A29EE">
        <w:rPr>
          <w:rFonts w:ascii="Book Antiqua" w:hAnsi="Book Antiqua" w:cs="Times New Roman"/>
          <w:b/>
        </w:rPr>
        <w:t>129</w:t>
      </w:r>
      <w:r w:rsidRPr="006A29EE">
        <w:rPr>
          <w:rFonts w:ascii="Book Antiqua" w:hAnsi="Book Antiqua" w:cs="Times New Roman"/>
        </w:rPr>
        <w:t>: 465-472 [PMID: 17482542 DOI: 10.1016/j.cell.2007.04.019]</w:t>
      </w:r>
    </w:p>
    <w:p w14:paraId="0B4C1C72"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22 </w:t>
      </w:r>
      <w:r w:rsidRPr="006A29EE">
        <w:rPr>
          <w:rFonts w:ascii="Book Antiqua" w:hAnsi="Book Antiqua" w:cs="Times New Roman"/>
          <w:b/>
        </w:rPr>
        <w:t>Flier JS</w:t>
      </w:r>
      <w:r w:rsidRPr="006A29EE">
        <w:rPr>
          <w:rFonts w:ascii="Book Antiqua" w:hAnsi="Book Antiqua" w:cs="Times New Roman"/>
        </w:rPr>
        <w:t xml:space="preserve">, </w:t>
      </w:r>
      <w:proofErr w:type="spellStart"/>
      <w:r w:rsidRPr="006A29EE">
        <w:rPr>
          <w:rFonts w:ascii="Book Antiqua" w:hAnsi="Book Antiqua" w:cs="Times New Roman"/>
        </w:rPr>
        <w:t>Mueckler</w:t>
      </w:r>
      <w:proofErr w:type="spellEnd"/>
      <w:r w:rsidRPr="006A29EE">
        <w:rPr>
          <w:rFonts w:ascii="Book Antiqua" w:hAnsi="Book Antiqua" w:cs="Times New Roman"/>
        </w:rPr>
        <w:t xml:space="preserve"> MM, Usher P, </w:t>
      </w:r>
      <w:proofErr w:type="spellStart"/>
      <w:r w:rsidRPr="006A29EE">
        <w:rPr>
          <w:rFonts w:ascii="Book Antiqua" w:hAnsi="Book Antiqua" w:cs="Times New Roman"/>
        </w:rPr>
        <w:t>Lodish</w:t>
      </w:r>
      <w:proofErr w:type="spellEnd"/>
      <w:r w:rsidRPr="006A29EE">
        <w:rPr>
          <w:rFonts w:ascii="Book Antiqua" w:hAnsi="Book Antiqua" w:cs="Times New Roman"/>
        </w:rPr>
        <w:t xml:space="preserve"> HF. Elevated levels of glucose transport and transporter messenger RNA are induced by </w:t>
      </w:r>
      <w:proofErr w:type="spellStart"/>
      <w:r w:rsidRPr="006A29EE">
        <w:rPr>
          <w:rFonts w:ascii="Book Antiqua" w:hAnsi="Book Antiqua" w:cs="Times New Roman"/>
        </w:rPr>
        <w:t>ras</w:t>
      </w:r>
      <w:proofErr w:type="spellEnd"/>
      <w:r w:rsidRPr="006A29EE">
        <w:rPr>
          <w:rFonts w:ascii="Book Antiqua" w:hAnsi="Book Antiqua" w:cs="Times New Roman"/>
        </w:rPr>
        <w:t xml:space="preserve"> or </w:t>
      </w:r>
      <w:proofErr w:type="spellStart"/>
      <w:r w:rsidRPr="006A29EE">
        <w:rPr>
          <w:rFonts w:ascii="Book Antiqua" w:hAnsi="Book Antiqua" w:cs="Times New Roman"/>
        </w:rPr>
        <w:t>src</w:t>
      </w:r>
      <w:proofErr w:type="spellEnd"/>
      <w:r w:rsidRPr="006A29EE">
        <w:rPr>
          <w:rFonts w:ascii="Book Antiqua" w:hAnsi="Book Antiqua" w:cs="Times New Roman"/>
        </w:rPr>
        <w:t xml:space="preserve"> oncogenes. </w:t>
      </w:r>
      <w:r w:rsidRPr="006A29EE">
        <w:rPr>
          <w:rFonts w:ascii="Book Antiqua" w:hAnsi="Book Antiqua" w:cs="Times New Roman"/>
          <w:i/>
        </w:rPr>
        <w:t>Science</w:t>
      </w:r>
      <w:r w:rsidRPr="006A29EE">
        <w:rPr>
          <w:rFonts w:ascii="Book Antiqua" w:hAnsi="Book Antiqua" w:cs="Times New Roman"/>
        </w:rPr>
        <w:t xml:space="preserve"> 1987; </w:t>
      </w:r>
      <w:r w:rsidRPr="006A29EE">
        <w:rPr>
          <w:rFonts w:ascii="Book Antiqua" w:hAnsi="Book Antiqua" w:cs="Times New Roman"/>
          <w:b/>
        </w:rPr>
        <w:t>235</w:t>
      </w:r>
      <w:r w:rsidRPr="006A29EE">
        <w:rPr>
          <w:rFonts w:ascii="Book Antiqua" w:hAnsi="Book Antiqua" w:cs="Times New Roman"/>
        </w:rPr>
        <w:t>: 1492-1495 [PMID: 3103217 DOI: 10.1126/science.3103217]</w:t>
      </w:r>
    </w:p>
    <w:p w14:paraId="01EBFFE9"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lastRenderedPageBreak/>
        <w:t xml:space="preserve">23 </w:t>
      </w:r>
      <w:proofErr w:type="spellStart"/>
      <w:r w:rsidRPr="006A29EE">
        <w:rPr>
          <w:rFonts w:ascii="Book Antiqua" w:hAnsi="Book Antiqua" w:cs="Times New Roman"/>
          <w:b/>
        </w:rPr>
        <w:t>Gottlob</w:t>
      </w:r>
      <w:proofErr w:type="spellEnd"/>
      <w:r w:rsidRPr="006A29EE">
        <w:rPr>
          <w:rFonts w:ascii="Book Antiqua" w:hAnsi="Book Antiqua" w:cs="Times New Roman"/>
          <w:b/>
        </w:rPr>
        <w:t xml:space="preserve"> K</w:t>
      </w:r>
      <w:r w:rsidRPr="006A29EE">
        <w:rPr>
          <w:rFonts w:ascii="Book Antiqua" w:hAnsi="Book Antiqua" w:cs="Times New Roman"/>
        </w:rPr>
        <w:t xml:space="preserve">, </w:t>
      </w:r>
      <w:proofErr w:type="spellStart"/>
      <w:r w:rsidRPr="006A29EE">
        <w:rPr>
          <w:rFonts w:ascii="Book Antiqua" w:hAnsi="Book Antiqua" w:cs="Times New Roman"/>
        </w:rPr>
        <w:t>Majewski</w:t>
      </w:r>
      <w:proofErr w:type="spellEnd"/>
      <w:r w:rsidRPr="006A29EE">
        <w:rPr>
          <w:rFonts w:ascii="Book Antiqua" w:hAnsi="Book Antiqua" w:cs="Times New Roman"/>
        </w:rPr>
        <w:t xml:space="preserve"> N, Kennedy S, </w:t>
      </w:r>
      <w:proofErr w:type="spellStart"/>
      <w:r w:rsidRPr="006A29EE">
        <w:rPr>
          <w:rFonts w:ascii="Book Antiqua" w:hAnsi="Book Antiqua" w:cs="Times New Roman"/>
        </w:rPr>
        <w:t>Kandel</w:t>
      </w:r>
      <w:proofErr w:type="spellEnd"/>
      <w:r w:rsidRPr="006A29EE">
        <w:rPr>
          <w:rFonts w:ascii="Book Antiqua" w:hAnsi="Book Antiqua" w:cs="Times New Roman"/>
        </w:rPr>
        <w:t xml:space="preserve"> E, Robey RB, Hay N. Inhibition of early apoptotic events by </w:t>
      </w:r>
      <w:proofErr w:type="spellStart"/>
      <w:r w:rsidRPr="006A29EE">
        <w:rPr>
          <w:rFonts w:ascii="Book Antiqua" w:hAnsi="Book Antiqua" w:cs="Times New Roman"/>
        </w:rPr>
        <w:t>Akt</w:t>
      </w:r>
      <w:proofErr w:type="spellEnd"/>
      <w:r w:rsidRPr="006A29EE">
        <w:rPr>
          <w:rFonts w:ascii="Book Antiqua" w:hAnsi="Book Antiqua" w:cs="Times New Roman"/>
        </w:rPr>
        <w:t xml:space="preserve">/PKB is dependent on the first committed step of glycolysis and mitochondrial hexokinase. </w:t>
      </w:r>
      <w:r w:rsidRPr="006A29EE">
        <w:rPr>
          <w:rFonts w:ascii="Book Antiqua" w:hAnsi="Book Antiqua" w:cs="Times New Roman"/>
          <w:i/>
        </w:rPr>
        <w:t>Genes Dev</w:t>
      </w:r>
      <w:r w:rsidRPr="006A29EE">
        <w:rPr>
          <w:rFonts w:ascii="Book Antiqua" w:hAnsi="Book Antiqua" w:cs="Times New Roman"/>
        </w:rPr>
        <w:t xml:space="preserve"> 2001; </w:t>
      </w:r>
      <w:r w:rsidRPr="006A29EE">
        <w:rPr>
          <w:rFonts w:ascii="Book Antiqua" w:hAnsi="Book Antiqua" w:cs="Times New Roman"/>
          <w:b/>
        </w:rPr>
        <w:t>15</w:t>
      </w:r>
      <w:r w:rsidRPr="006A29EE">
        <w:rPr>
          <w:rFonts w:ascii="Book Antiqua" w:hAnsi="Book Antiqua" w:cs="Times New Roman"/>
        </w:rPr>
        <w:t>: 1406-1418 [PMID: 11390360 DOI: 10.1101/gad.889901]</w:t>
      </w:r>
    </w:p>
    <w:p w14:paraId="55C52D7D"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24 </w:t>
      </w:r>
      <w:proofErr w:type="spellStart"/>
      <w:r w:rsidRPr="006A29EE">
        <w:rPr>
          <w:rFonts w:ascii="Book Antiqua" w:hAnsi="Book Antiqua" w:cs="Times New Roman"/>
          <w:b/>
        </w:rPr>
        <w:t>Osthus</w:t>
      </w:r>
      <w:proofErr w:type="spellEnd"/>
      <w:r w:rsidRPr="006A29EE">
        <w:rPr>
          <w:rFonts w:ascii="Book Antiqua" w:hAnsi="Book Antiqua" w:cs="Times New Roman"/>
          <w:b/>
        </w:rPr>
        <w:t xml:space="preserve"> RC</w:t>
      </w:r>
      <w:r w:rsidRPr="006A29EE">
        <w:rPr>
          <w:rFonts w:ascii="Book Antiqua" w:hAnsi="Book Antiqua" w:cs="Times New Roman"/>
        </w:rPr>
        <w:t xml:space="preserve">, Shim H, Kim S, Li Q, Reddy R, Mukherjee M, Xu Y, </w:t>
      </w:r>
      <w:proofErr w:type="spellStart"/>
      <w:r w:rsidRPr="006A29EE">
        <w:rPr>
          <w:rFonts w:ascii="Book Antiqua" w:hAnsi="Book Antiqua" w:cs="Times New Roman"/>
        </w:rPr>
        <w:t>Wonsey</w:t>
      </w:r>
      <w:proofErr w:type="spellEnd"/>
      <w:r w:rsidRPr="006A29EE">
        <w:rPr>
          <w:rFonts w:ascii="Book Antiqua" w:hAnsi="Book Antiqua" w:cs="Times New Roman"/>
        </w:rPr>
        <w:t xml:space="preserve"> D, Lee LA, Dang CV. Deregulation of glucose transporter 1 and glycolytic gene expression by c-Myc. </w:t>
      </w:r>
      <w:r w:rsidRPr="006A29EE">
        <w:rPr>
          <w:rFonts w:ascii="Book Antiqua" w:hAnsi="Book Antiqua" w:cs="Times New Roman"/>
          <w:i/>
        </w:rPr>
        <w:t xml:space="preserve">J </w:t>
      </w:r>
      <w:proofErr w:type="spellStart"/>
      <w:r w:rsidRPr="006A29EE">
        <w:rPr>
          <w:rFonts w:ascii="Book Antiqua" w:hAnsi="Book Antiqua" w:cs="Times New Roman"/>
          <w:i/>
        </w:rPr>
        <w:t>Biol</w:t>
      </w:r>
      <w:proofErr w:type="spellEnd"/>
      <w:r w:rsidRPr="006A29EE">
        <w:rPr>
          <w:rFonts w:ascii="Book Antiqua" w:hAnsi="Book Antiqua" w:cs="Times New Roman"/>
          <w:i/>
        </w:rPr>
        <w:t xml:space="preserve"> </w:t>
      </w:r>
      <w:proofErr w:type="spellStart"/>
      <w:r w:rsidRPr="006A29EE">
        <w:rPr>
          <w:rFonts w:ascii="Book Antiqua" w:hAnsi="Book Antiqua" w:cs="Times New Roman"/>
          <w:i/>
        </w:rPr>
        <w:t>Chem</w:t>
      </w:r>
      <w:proofErr w:type="spellEnd"/>
      <w:r w:rsidRPr="006A29EE">
        <w:rPr>
          <w:rFonts w:ascii="Book Antiqua" w:hAnsi="Book Antiqua" w:cs="Times New Roman"/>
        </w:rPr>
        <w:t xml:space="preserve"> 2000; </w:t>
      </w:r>
      <w:r w:rsidRPr="006A29EE">
        <w:rPr>
          <w:rFonts w:ascii="Book Antiqua" w:hAnsi="Book Antiqua" w:cs="Times New Roman"/>
          <w:b/>
        </w:rPr>
        <w:t>275</w:t>
      </w:r>
      <w:r w:rsidRPr="006A29EE">
        <w:rPr>
          <w:rFonts w:ascii="Book Antiqua" w:hAnsi="Book Antiqua" w:cs="Times New Roman"/>
        </w:rPr>
        <w:t>: 21797-21800 [PMID: 10823814 DOI: 10.1074/jbc.C000023200]</w:t>
      </w:r>
    </w:p>
    <w:p w14:paraId="086EF5D3"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25 </w:t>
      </w:r>
      <w:proofErr w:type="spellStart"/>
      <w:r w:rsidRPr="006A29EE">
        <w:rPr>
          <w:rFonts w:ascii="Book Antiqua" w:hAnsi="Book Antiqua" w:cs="Times New Roman"/>
          <w:b/>
        </w:rPr>
        <w:t>Vaupel</w:t>
      </w:r>
      <w:proofErr w:type="spellEnd"/>
      <w:r w:rsidRPr="006A29EE">
        <w:rPr>
          <w:rFonts w:ascii="Book Antiqua" w:hAnsi="Book Antiqua" w:cs="Times New Roman"/>
          <w:b/>
        </w:rPr>
        <w:t xml:space="preserve"> P</w:t>
      </w:r>
      <w:r w:rsidRPr="006A29EE">
        <w:rPr>
          <w:rFonts w:ascii="Book Antiqua" w:hAnsi="Book Antiqua" w:cs="Times New Roman"/>
        </w:rPr>
        <w:t xml:space="preserve">, </w:t>
      </w:r>
      <w:proofErr w:type="spellStart"/>
      <w:r w:rsidRPr="006A29EE">
        <w:rPr>
          <w:rFonts w:ascii="Book Antiqua" w:hAnsi="Book Antiqua" w:cs="Times New Roman"/>
        </w:rPr>
        <w:t>Schmidberger</w:t>
      </w:r>
      <w:proofErr w:type="spellEnd"/>
      <w:r w:rsidRPr="006A29EE">
        <w:rPr>
          <w:rFonts w:ascii="Book Antiqua" w:hAnsi="Book Antiqua" w:cs="Times New Roman"/>
        </w:rPr>
        <w:t xml:space="preserve"> H, Mayer A. The Warburg effect: essential part of metabolic reprogramming and central contributor to cancer progression. </w:t>
      </w:r>
      <w:proofErr w:type="spellStart"/>
      <w:r w:rsidRPr="006A29EE">
        <w:rPr>
          <w:rFonts w:ascii="Book Antiqua" w:hAnsi="Book Antiqua" w:cs="Times New Roman"/>
          <w:i/>
        </w:rPr>
        <w:t>Int</w:t>
      </w:r>
      <w:proofErr w:type="spellEnd"/>
      <w:r w:rsidRPr="006A29EE">
        <w:rPr>
          <w:rFonts w:ascii="Book Antiqua" w:hAnsi="Book Antiqua" w:cs="Times New Roman"/>
          <w:i/>
        </w:rPr>
        <w:t xml:space="preserve"> J </w:t>
      </w:r>
      <w:proofErr w:type="spellStart"/>
      <w:r w:rsidRPr="006A29EE">
        <w:rPr>
          <w:rFonts w:ascii="Book Antiqua" w:hAnsi="Book Antiqua" w:cs="Times New Roman"/>
          <w:i/>
        </w:rPr>
        <w:t>Radiat</w:t>
      </w:r>
      <w:proofErr w:type="spellEnd"/>
      <w:r w:rsidRPr="006A29EE">
        <w:rPr>
          <w:rFonts w:ascii="Book Antiqua" w:hAnsi="Book Antiqua" w:cs="Times New Roman"/>
          <w:i/>
        </w:rPr>
        <w:t xml:space="preserve"> </w:t>
      </w:r>
      <w:proofErr w:type="spellStart"/>
      <w:r w:rsidRPr="006A29EE">
        <w:rPr>
          <w:rFonts w:ascii="Book Antiqua" w:hAnsi="Book Antiqua" w:cs="Times New Roman"/>
          <w:i/>
        </w:rPr>
        <w:t>Biol</w:t>
      </w:r>
      <w:proofErr w:type="spellEnd"/>
      <w:r w:rsidRPr="006A29EE">
        <w:rPr>
          <w:rFonts w:ascii="Book Antiqua" w:hAnsi="Book Antiqua" w:cs="Times New Roman"/>
        </w:rPr>
        <w:t xml:space="preserve"> 2019; </w:t>
      </w:r>
      <w:r w:rsidRPr="006A29EE">
        <w:rPr>
          <w:rFonts w:ascii="Book Antiqua" w:hAnsi="Book Antiqua" w:cs="Times New Roman"/>
          <w:b/>
        </w:rPr>
        <w:t>95</w:t>
      </w:r>
      <w:r w:rsidRPr="006A29EE">
        <w:rPr>
          <w:rFonts w:ascii="Book Antiqua" w:hAnsi="Book Antiqua" w:cs="Times New Roman"/>
        </w:rPr>
        <w:t>: 912-919 [PMID: 30822194 DOI: 10.1080/09553002.2019.1589653]</w:t>
      </w:r>
    </w:p>
    <w:p w14:paraId="23D948DD"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26 </w:t>
      </w:r>
      <w:r w:rsidRPr="006A29EE">
        <w:rPr>
          <w:rFonts w:ascii="Book Antiqua" w:hAnsi="Book Antiqua" w:cs="Times New Roman"/>
          <w:b/>
        </w:rPr>
        <w:t>Wang L</w:t>
      </w:r>
      <w:r w:rsidRPr="006A29EE">
        <w:rPr>
          <w:rFonts w:ascii="Book Antiqua" w:hAnsi="Book Antiqua" w:cs="Times New Roman"/>
        </w:rPr>
        <w:t xml:space="preserve">, </w:t>
      </w:r>
      <w:proofErr w:type="spellStart"/>
      <w:r w:rsidRPr="006A29EE">
        <w:rPr>
          <w:rFonts w:ascii="Book Antiqua" w:hAnsi="Book Antiqua" w:cs="Times New Roman"/>
        </w:rPr>
        <w:t>Xiong</w:t>
      </w:r>
      <w:proofErr w:type="spellEnd"/>
      <w:r w:rsidRPr="006A29EE">
        <w:rPr>
          <w:rFonts w:ascii="Book Antiqua" w:hAnsi="Book Antiqua" w:cs="Times New Roman"/>
        </w:rPr>
        <w:t xml:space="preserve"> H, Wu F, Zhang Y, Wang J, Zhao L, </w:t>
      </w:r>
      <w:proofErr w:type="spellStart"/>
      <w:r w:rsidRPr="006A29EE">
        <w:rPr>
          <w:rFonts w:ascii="Book Antiqua" w:hAnsi="Book Antiqua" w:cs="Times New Roman"/>
        </w:rPr>
        <w:t>Guo</w:t>
      </w:r>
      <w:proofErr w:type="spellEnd"/>
      <w:r w:rsidRPr="006A29EE">
        <w:rPr>
          <w:rFonts w:ascii="Book Antiqua" w:hAnsi="Book Antiqua" w:cs="Times New Roman"/>
        </w:rPr>
        <w:t xml:space="preserve"> X, Chang LJ, Zhang Y, You MJ, </w:t>
      </w:r>
      <w:proofErr w:type="spellStart"/>
      <w:r w:rsidRPr="006A29EE">
        <w:rPr>
          <w:rFonts w:ascii="Book Antiqua" w:hAnsi="Book Antiqua" w:cs="Times New Roman"/>
        </w:rPr>
        <w:t>Koochekpour</w:t>
      </w:r>
      <w:proofErr w:type="spellEnd"/>
      <w:r w:rsidRPr="006A29EE">
        <w:rPr>
          <w:rFonts w:ascii="Book Antiqua" w:hAnsi="Book Antiqua" w:cs="Times New Roman"/>
        </w:rPr>
        <w:t xml:space="preserve"> S, </w:t>
      </w:r>
      <w:proofErr w:type="spellStart"/>
      <w:r w:rsidRPr="006A29EE">
        <w:rPr>
          <w:rFonts w:ascii="Book Antiqua" w:hAnsi="Book Antiqua" w:cs="Times New Roman"/>
        </w:rPr>
        <w:t>Saleem</w:t>
      </w:r>
      <w:proofErr w:type="spellEnd"/>
      <w:r w:rsidRPr="006A29EE">
        <w:rPr>
          <w:rFonts w:ascii="Book Antiqua" w:hAnsi="Book Antiqua" w:cs="Times New Roman"/>
        </w:rPr>
        <w:t xml:space="preserve"> M, Huang H, Lu J, Deng Y. Hexokinase 2-mediated Warburg effect is required for PTEN- and p53-deficiency-driven prostate cancer growth. </w:t>
      </w:r>
      <w:r w:rsidRPr="006A29EE">
        <w:rPr>
          <w:rFonts w:ascii="Book Antiqua" w:hAnsi="Book Antiqua" w:cs="Times New Roman"/>
          <w:i/>
        </w:rPr>
        <w:t>Cell Rep</w:t>
      </w:r>
      <w:r w:rsidRPr="006A29EE">
        <w:rPr>
          <w:rFonts w:ascii="Book Antiqua" w:hAnsi="Book Antiqua" w:cs="Times New Roman"/>
        </w:rPr>
        <w:t xml:space="preserve"> 2014; </w:t>
      </w:r>
      <w:r w:rsidRPr="006A29EE">
        <w:rPr>
          <w:rFonts w:ascii="Book Antiqua" w:hAnsi="Book Antiqua" w:cs="Times New Roman"/>
          <w:b/>
        </w:rPr>
        <w:t>8</w:t>
      </w:r>
      <w:r w:rsidRPr="006A29EE">
        <w:rPr>
          <w:rFonts w:ascii="Book Antiqua" w:hAnsi="Book Antiqua" w:cs="Times New Roman"/>
        </w:rPr>
        <w:t>: 1461-1474 [PMID: 25176644 DOI: 10.1016/j.celrep.2014.07.053]</w:t>
      </w:r>
    </w:p>
    <w:p w14:paraId="61CD1C60"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27 </w:t>
      </w:r>
      <w:proofErr w:type="spellStart"/>
      <w:r w:rsidRPr="006A29EE">
        <w:rPr>
          <w:rFonts w:ascii="Book Antiqua" w:hAnsi="Book Antiqua" w:cs="Times New Roman"/>
          <w:b/>
        </w:rPr>
        <w:t>Emmink</w:t>
      </w:r>
      <w:proofErr w:type="spellEnd"/>
      <w:r w:rsidRPr="006A29EE">
        <w:rPr>
          <w:rFonts w:ascii="Book Antiqua" w:hAnsi="Book Antiqua" w:cs="Times New Roman"/>
          <w:b/>
        </w:rPr>
        <w:t xml:space="preserve"> BL</w:t>
      </w:r>
      <w:r w:rsidRPr="006A29EE">
        <w:rPr>
          <w:rFonts w:ascii="Book Antiqua" w:hAnsi="Book Antiqua" w:cs="Times New Roman"/>
        </w:rPr>
        <w:t xml:space="preserve">, </w:t>
      </w:r>
      <w:proofErr w:type="spellStart"/>
      <w:r w:rsidRPr="006A29EE">
        <w:rPr>
          <w:rFonts w:ascii="Book Antiqua" w:hAnsi="Book Antiqua" w:cs="Times New Roman"/>
        </w:rPr>
        <w:t>Verheem</w:t>
      </w:r>
      <w:proofErr w:type="spellEnd"/>
      <w:r w:rsidRPr="006A29EE">
        <w:rPr>
          <w:rFonts w:ascii="Book Antiqua" w:hAnsi="Book Antiqua" w:cs="Times New Roman"/>
        </w:rPr>
        <w:t xml:space="preserve"> A, Van </w:t>
      </w:r>
      <w:proofErr w:type="spellStart"/>
      <w:r w:rsidRPr="006A29EE">
        <w:rPr>
          <w:rFonts w:ascii="Book Antiqua" w:hAnsi="Book Antiqua" w:cs="Times New Roman"/>
        </w:rPr>
        <w:t>Houdt</w:t>
      </w:r>
      <w:proofErr w:type="spellEnd"/>
      <w:r w:rsidRPr="006A29EE">
        <w:rPr>
          <w:rFonts w:ascii="Book Antiqua" w:hAnsi="Book Antiqua" w:cs="Times New Roman"/>
        </w:rPr>
        <w:t xml:space="preserve"> WJ, Steller EJ, </w:t>
      </w:r>
      <w:proofErr w:type="spellStart"/>
      <w:r w:rsidRPr="006A29EE">
        <w:rPr>
          <w:rFonts w:ascii="Book Antiqua" w:hAnsi="Book Antiqua" w:cs="Times New Roman"/>
        </w:rPr>
        <w:t>Govaert</w:t>
      </w:r>
      <w:proofErr w:type="spellEnd"/>
      <w:r w:rsidRPr="006A29EE">
        <w:rPr>
          <w:rFonts w:ascii="Book Antiqua" w:hAnsi="Book Antiqua" w:cs="Times New Roman"/>
        </w:rPr>
        <w:t xml:space="preserve"> KM, Pham TV, </w:t>
      </w:r>
      <w:proofErr w:type="spellStart"/>
      <w:r w:rsidRPr="006A29EE">
        <w:rPr>
          <w:rFonts w:ascii="Book Antiqua" w:hAnsi="Book Antiqua" w:cs="Times New Roman"/>
        </w:rPr>
        <w:t>Piersma</w:t>
      </w:r>
      <w:proofErr w:type="spellEnd"/>
      <w:r w:rsidRPr="006A29EE">
        <w:rPr>
          <w:rFonts w:ascii="Book Antiqua" w:hAnsi="Book Antiqua" w:cs="Times New Roman"/>
        </w:rPr>
        <w:t xml:space="preserve"> SR, </w:t>
      </w:r>
      <w:proofErr w:type="spellStart"/>
      <w:r w:rsidRPr="006A29EE">
        <w:rPr>
          <w:rFonts w:ascii="Book Antiqua" w:hAnsi="Book Antiqua" w:cs="Times New Roman"/>
        </w:rPr>
        <w:t>Borel</w:t>
      </w:r>
      <w:proofErr w:type="spellEnd"/>
      <w:r w:rsidRPr="006A29EE">
        <w:rPr>
          <w:rFonts w:ascii="Book Antiqua" w:hAnsi="Book Antiqua" w:cs="Times New Roman"/>
        </w:rPr>
        <w:t xml:space="preserve"> </w:t>
      </w:r>
      <w:proofErr w:type="spellStart"/>
      <w:r w:rsidRPr="006A29EE">
        <w:rPr>
          <w:rFonts w:ascii="Book Antiqua" w:hAnsi="Book Antiqua" w:cs="Times New Roman"/>
        </w:rPr>
        <w:t>Rinkes</w:t>
      </w:r>
      <w:proofErr w:type="spellEnd"/>
      <w:r w:rsidRPr="006A29EE">
        <w:rPr>
          <w:rFonts w:ascii="Book Antiqua" w:hAnsi="Book Antiqua" w:cs="Times New Roman"/>
        </w:rPr>
        <w:t xml:space="preserve"> IH, Jimenez CR, </w:t>
      </w:r>
      <w:proofErr w:type="spellStart"/>
      <w:r w:rsidRPr="006A29EE">
        <w:rPr>
          <w:rFonts w:ascii="Book Antiqua" w:hAnsi="Book Antiqua" w:cs="Times New Roman"/>
        </w:rPr>
        <w:t>Kranenburg</w:t>
      </w:r>
      <w:proofErr w:type="spellEnd"/>
      <w:r w:rsidRPr="006A29EE">
        <w:rPr>
          <w:rFonts w:ascii="Book Antiqua" w:hAnsi="Book Antiqua" w:cs="Times New Roman"/>
        </w:rPr>
        <w:t xml:space="preserve"> O. The </w:t>
      </w:r>
      <w:proofErr w:type="spellStart"/>
      <w:r w:rsidRPr="006A29EE">
        <w:rPr>
          <w:rFonts w:ascii="Book Antiqua" w:hAnsi="Book Antiqua" w:cs="Times New Roman"/>
        </w:rPr>
        <w:t>secretome</w:t>
      </w:r>
      <w:proofErr w:type="spellEnd"/>
      <w:r w:rsidRPr="006A29EE">
        <w:rPr>
          <w:rFonts w:ascii="Book Antiqua" w:hAnsi="Book Antiqua" w:cs="Times New Roman"/>
        </w:rPr>
        <w:t xml:space="preserve"> of colon cancer stem cells contains drug-metabolizing enzymes. </w:t>
      </w:r>
      <w:r w:rsidRPr="006A29EE">
        <w:rPr>
          <w:rFonts w:ascii="Book Antiqua" w:hAnsi="Book Antiqua" w:cs="Times New Roman"/>
          <w:i/>
        </w:rPr>
        <w:t>J Proteomics</w:t>
      </w:r>
      <w:r w:rsidRPr="006A29EE">
        <w:rPr>
          <w:rFonts w:ascii="Book Antiqua" w:hAnsi="Book Antiqua" w:cs="Times New Roman"/>
        </w:rPr>
        <w:t xml:space="preserve"> 2013; </w:t>
      </w:r>
      <w:r w:rsidRPr="006A29EE">
        <w:rPr>
          <w:rFonts w:ascii="Book Antiqua" w:hAnsi="Book Antiqua" w:cs="Times New Roman"/>
          <w:b/>
        </w:rPr>
        <w:t>91</w:t>
      </w:r>
      <w:r w:rsidRPr="006A29EE">
        <w:rPr>
          <w:rFonts w:ascii="Book Antiqua" w:hAnsi="Book Antiqua" w:cs="Times New Roman"/>
        </w:rPr>
        <w:t>: 84-96 [PMID: 23835434 DOI: 10.1016/j.jprot.2013.06.027]</w:t>
      </w:r>
    </w:p>
    <w:p w14:paraId="14C683C4"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28 </w:t>
      </w:r>
      <w:proofErr w:type="spellStart"/>
      <w:r w:rsidRPr="006A29EE">
        <w:rPr>
          <w:rFonts w:ascii="Book Antiqua" w:hAnsi="Book Antiqua" w:cs="Times New Roman"/>
          <w:b/>
        </w:rPr>
        <w:t>Hammoudi</w:t>
      </w:r>
      <w:proofErr w:type="spellEnd"/>
      <w:r w:rsidRPr="006A29EE">
        <w:rPr>
          <w:rFonts w:ascii="Book Antiqua" w:hAnsi="Book Antiqua" w:cs="Times New Roman"/>
          <w:b/>
        </w:rPr>
        <w:t xml:space="preserve"> N</w:t>
      </w:r>
      <w:r w:rsidRPr="006A29EE">
        <w:rPr>
          <w:rFonts w:ascii="Book Antiqua" w:hAnsi="Book Antiqua" w:cs="Times New Roman"/>
        </w:rPr>
        <w:t xml:space="preserve">, Ahmed KB, Garcia-Prieto C, Huang P. Metabolic alterations in cancer cells and therapeutic implications. </w:t>
      </w:r>
      <w:r w:rsidRPr="006A29EE">
        <w:rPr>
          <w:rFonts w:ascii="Book Antiqua" w:hAnsi="Book Antiqua" w:cs="Times New Roman"/>
          <w:i/>
        </w:rPr>
        <w:t>Chin J Cancer</w:t>
      </w:r>
      <w:r w:rsidRPr="006A29EE">
        <w:rPr>
          <w:rFonts w:ascii="Book Antiqua" w:hAnsi="Book Antiqua" w:cs="Times New Roman"/>
        </w:rPr>
        <w:t xml:space="preserve"> 2011; </w:t>
      </w:r>
      <w:r w:rsidRPr="006A29EE">
        <w:rPr>
          <w:rFonts w:ascii="Book Antiqua" w:hAnsi="Book Antiqua" w:cs="Times New Roman"/>
          <w:b/>
        </w:rPr>
        <w:t>30</w:t>
      </w:r>
      <w:r w:rsidRPr="006A29EE">
        <w:rPr>
          <w:rFonts w:ascii="Book Antiqua" w:hAnsi="Book Antiqua" w:cs="Times New Roman"/>
        </w:rPr>
        <w:t>: 508-525 [PMID: 21801600 DOI: 10.5732/cjc.011.10267]</w:t>
      </w:r>
    </w:p>
    <w:p w14:paraId="1EB9B778"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29 </w:t>
      </w:r>
      <w:r w:rsidRPr="006A29EE">
        <w:rPr>
          <w:rFonts w:ascii="Book Antiqua" w:hAnsi="Book Antiqua" w:cs="Times New Roman"/>
          <w:b/>
        </w:rPr>
        <w:t>Jang H</w:t>
      </w:r>
      <w:r w:rsidRPr="006A29EE">
        <w:rPr>
          <w:rFonts w:ascii="Book Antiqua" w:hAnsi="Book Antiqua" w:cs="Times New Roman"/>
        </w:rPr>
        <w:t xml:space="preserve">, Yang J, Lee E, Cheong JH. Metabolism in embryonic and cancer </w:t>
      </w:r>
      <w:proofErr w:type="spellStart"/>
      <w:r w:rsidRPr="006A29EE">
        <w:rPr>
          <w:rFonts w:ascii="Book Antiqua" w:hAnsi="Book Antiqua" w:cs="Times New Roman"/>
        </w:rPr>
        <w:t>stemness</w:t>
      </w:r>
      <w:proofErr w:type="spellEnd"/>
      <w:r w:rsidRPr="006A29EE">
        <w:rPr>
          <w:rFonts w:ascii="Book Antiqua" w:hAnsi="Book Antiqua" w:cs="Times New Roman"/>
        </w:rPr>
        <w:t xml:space="preserve">. </w:t>
      </w:r>
      <w:r w:rsidRPr="006A29EE">
        <w:rPr>
          <w:rFonts w:ascii="Book Antiqua" w:hAnsi="Book Antiqua" w:cs="Times New Roman"/>
          <w:i/>
        </w:rPr>
        <w:t>Arch Pharm Res</w:t>
      </w:r>
      <w:r w:rsidRPr="006A29EE">
        <w:rPr>
          <w:rFonts w:ascii="Book Antiqua" w:hAnsi="Book Antiqua" w:cs="Times New Roman"/>
        </w:rPr>
        <w:t xml:space="preserve"> 2015; </w:t>
      </w:r>
      <w:r w:rsidRPr="006A29EE">
        <w:rPr>
          <w:rFonts w:ascii="Book Antiqua" w:hAnsi="Book Antiqua" w:cs="Times New Roman"/>
          <w:b/>
        </w:rPr>
        <w:t>38</w:t>
      </w:r>
      <w:r w:rsidRPr="006A29EE">
        <w:rPr>
          <w:rFonts w:ascii="Book Antiqua" w:hAnsi="Book Antiqua" w:cs="Times New Roman"/>
        </w:rPr>
        <w:t>: 381-388 [PMID: 25598509 DOI: 10.1007/s12272-015-0558-y]</w:t>
      </w:r>
    </w:p>
    <w:p w14:paraId="55C03216"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30 </w:t>
      </w:r>
      <w:proofErr w:type="spellStart"/>
      <w:r w:rsidRPr="006A29EE">
        <w:rPr>
          <w:rFonts w:ascii="Book Antiqua" w:hAnsi="Book Antiqua" w:cs="Times New Roman"/>
          <w:b/>
        </w:rPr>
        <w:t>Folmes</w:t>
      </w:r>
      <w:proofErr w:type="spellEnd"/>
      <w:r w:rsidRPr="006A29EE">
        <w:rPr>
          <w:rFonts w:ascii="Book Antiqua" w:hAnsi="Book Antiqua" w:cs="Times New Roman"/>
          <w:b/>
        </w:rPr>
        <w:t xml:space="preserve"> CD</w:t>
      </w:r>
      <w:r w:rsidRPr="006A29EE">
        <w:rPr>
          <w:rFonts w:ascii="Book Antiqua" w:hAnsi="Book Antiqua" w:cs="Times New Roman"/>
        </w:rPr>
        <w:t xml:space="preserve">, </w:t>
      </w:r>
      <w:proofErr w:type="spellStart"/>
      <w:r w:rsidRPr="006A29EE">
        <w:rPr>
          <w:rFonts w:ascii="Book Antiqua" w:hAnsi="Book Antiqua" w:cs="Times New Roman"/>
        </w:rPr>
        <w:t>Dzeja</w:t>
      </w:r>
      <w:proofErr w:type="spellEnd"/>
      <w:r w:rsidRPr="006A29EE">
        <w:rPr>
          <w:rFonts w:ascii="Book Antiqua" w:hAnsi="Book Antiqua" w:cs="Times New Roman"/>
        </w:rPr>
        <w:t xml:space="preserve"> PP, Nelson TJ, </w:t>
      </w:r>
      <w:proofErr w:type="spellStart"/>
      <w:r w:rsidRPr="006A29EE">
        <w:rPr>
          <w:rFonts w:ascii="Book Antiqua" w:hAnsi="Book Antiqua" w:cs="Times New Roman"/>
        </w:rPr>
        <w:t>Terzic</w:t>
      </w:r>
      <w:proofErr w:type="spellEnd"/>
      <w:r w:rsidRPr="006A29EE">
        <w:rPr>
          <w:rFonts w:ascii="Book Antiqua" w:hAnsi="Book Antiqua" w:cs="Times New Roman"/>
        </w:rPr>
        <w:t xml:space="preserve"> A. Metabolic plasticity in stem cell homeostasis and differentiation. </w:t>
      </w:r>
      <w:r w:rsidRPr="006A29EE">
        <w:rPr>
          <w:rFonts w:ascii="Book Antiqua" w:hAnsi="Book Antiqua" w:cs="Times New Roman"/>
          <w:i/>
        </w:rPr>
        <w:t>Cell Stem Cell</w:t>
      </w:r>
      <w:r w:rsidRPr="006A29EE">
        <w:rPr>
          <w:rFonts w:ascii="Book Antiqua" w:hAnsi="Book Antiqua" w:cs="Times New Roman"/>
        </w:rPr>
        <w:t xml:space="preserve"> 2012; </w:t>
      </w:r>
      <w:r w:rsidRPr="006A29EE">
        <w:rPr>
          <w:rFonts w:ascii="Book Antiqua" w:hAnsi="Book Antiqua" w:cs="Times New Roman"/>
          <w:b/>
        </w:rPr>
        <w:t>11</w:t>
      </w:r>
      <w:r w:rsidRPr="006A29EE">
        <w:rPr>
          <w:rFonts w:ascii="Book Antiqua" w:hAnsi="Book Antiqua" w:cs="Times New Roman"/>
        </w:rPr>
        <w:t>: 596-606 [PMID: 23122287 DOI: 10.1016/j.stem.2012.10.002]</w:t>
      </w:r>
    </w:p>
    <w:p w14:paraId="494E585F"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lastRenderedPageBreak/>
        <w:t xml:space="preserve">31 </w:t>
      </w:r>
      <w:proofErr w:type="spellStart"/>
      <w:r w:rsidRPr="006A29EE">
        <w:rPr>
          <w:rFonts w:ascii="Book Antiqua" w:hAnsi="Book Antiqua" w:cs="Times New Roman"/>
          <w:b/>
        </w:rPr>
        <w:t>Ciavardelli</w:t>
      </w:r>
      <w:proofErr w:type="spellEnd"/>
      <w:r w:rsidRPr="006A29EE">
        <w:rPr>
          <w:rFonts w:ascii="Book Antiqua" w:hAnsi="Book Antiqua" w:cs="Times New Roman"/>
          <w:b/>
        </w:rPr>
        <w:t xml:space="preserve"> D</w:t>
      </w:r>
      <w:r w:rsidRPr="006A29EE">
        <w:rPr>
          <w:rFonts w:ascii="Book Antiqua" w:hAnsi="Book Antiqua" w:cs="Times New Roman"/>
        </w:rPr>
        <w:t xml:space="preserve">, Rossi C, </w:t>
      </w:r>
      <w:proofErr w:type="spellStart"/>
      <w:r w:rsidRPr="006A29EE">
        <w:rPr>
          <w:rFonts w:ascii="Book Antiqua" w:hAnsi="Book Antiqua" w:cs="Times New Roman"/>
        </w:rPr>
        <w:t>Barcaroli</w:t>
      </w:r>
      <w:proofErr w:type="spellEnd"/>
      <w:r w:rsidRPr="006A29EE">
        <w:rPr>
          <w:rFonts w:ascii="Book Antiqua" w:hAnsi="Book Antiqua" w:cs="Times New Roman"/>
        </w:rPr>
        <w:t xml:space="preserve"> D, Volpe S, </w:t>
      </w:r>
      <w:proofErr w:type="spellStart"/>
      <w:r w:rsidRPr="006A29EE">
        <w:rPr>
          <w:rFonts w:ascii="Book Antiqua" w:hAnsi="Book Antiqua" w:cs="Times New Roman"/>
        </w:rPr>
        <w:t>Consalvo</w:t>
      </w:r>
      <w:proofErr w:type="spellEnd"/>
      <w:r w:rsidRPr="006A29EE">
        <w:rPr>
          <w:rFonts w:ascii="Book Antiqua" w:hAnsi="Book Antiqua" w:cs="Times New Roman"/>
        </w:rPr>
        <w:t xml:space="preserve"> A, </w:t>
      </w:r>
      <w:proofErr w:type="spellStart"/>
      <w:r w:rsidRPr="006A29EE">
        <w:rPr>
          <w:rFonts w:ascii="Book Antiqua" w:hAnsi="Book Antiqua" w:cs="Times New Roman"/>
        </w:rPr>
        <w:t>Zucchelli</w:t>
      </w:r>
      <w:proofErr w:type="spellEnd"/>
      <w:r w:rsidRPr="006A29EE">
        <w:rPr>
          <w:rFonts w:ascii="Book Antiqua" w:hAnsi="Book Antiqua" w:cs="Times New Roman"/>
        </w:rPr>
        <w:t xml:space="preserve"> M, De Cola A, </w:t>
      </w:r>
      <w:proofErr w:type="spellStart"/>
      <w:r w:rsidRPr="006A29EE">
        <w:rPr>
          <w:rFonts w:ascii="Book Antiqua" w:hAnsi="Book Antiqua" w:cs="Times New Roman"/>
        </w:rPr>
        <w:t>Scavo</w:t>
      </w:r>
      <w:proofErr w:type="spellEnd"/>
      <w:r w:rsidRPr="006A29EE">
        <w:rPr>
          <w:rFonts w:ascii="Book Antiqua" w:hAnsi="Book Antiqua" w:cs="Times New Roman"/>
        </w:rPr>
        <w:t xml:space="preserve"> E, </w:t>
      </w:r>
      <w:proofErr w:type="spellStart"/>
      <w:r w:rsidRPr="006A29EE">
        <w:rPr>
          <w:rFonts w:ascii="Book Antiqua" w:hAnsi="Book Antiqua" w:cs="Times New Roman"/>
        </w:rPr>
        <w:t>Carollo</w:t>
      </w:r>
      <w:proofErr w:type="spellEnd"/>
      <w:r w:rsidRPr="006A29EE">
        <w:rPr>
          <w:rFonts w:ascii="Book Antiqua" w:hAnsi="Book Antiqua" w:cs="Times New Roman"/>
        </w:rPr>
        <w:t xml:space="preserve"> R, </w:t>
      </w:r>
      <w:proofErr w:type="spellStart"/>
      <w:r w:rsidRPr="006A29EE">
        <w:rPr>
          <w:rFonts w:ascii="Book Antiqua" w:hAnsi="Book Antiqua" w:cs="Times New Roman"/>
        </w:rPr>
        <w:t>D'Agostino</w:t>
      </w:r>
      <w:proofErr w:type="spellEnd"/>
      <w:r w:rsidRPr="006A29EE">
        <w:rPr>
          <w:rFonts w:ascii="Book Antiqua" w:hAnsi="Book Antiqua" w:cs="Times New Roman"/>
        </w:rPr>
        <w:t xml:space="preserve"> D, Forlì F, </w:t>
      </w:r>
      <w:proofErr w:type="spellStart"/>
      <w:r w:rsidRPr="006A29EE">
        <w:rPr>
          <w:rFonts w:ascii="Book Antiqua" w:hAnsi="Book Antiqua" w:cs="Times New Roman"/>
        </w:rPr>
        <w:t>D'Aguanno</w:t>
      </w:r>
      <w:proofErr w:type="spellEnd"/>
      <w:r w:rsidRPr="006A29EE">
        <w:rPr>
          <w:rFonts w:ascii="Book Antiqua" w:hAnsi="Book Antiqua" w:cs="Times New Roman"/>
        </w:rPr>
        <w:t xml:space="preserve"> S, </w:t>
      </w:r>
      <w:proofErr w:type="spellStart"/>
      <w:r w:rsidRPr="006A29EE">
        <w:rPr>
          <w:rFonts w:ascii="Book Antiqua" w:hAnsi="Book Antiqua" w:cs="Times New Roman"/>
        </w:rPr>
        <w:t>Todaro</w:t>
      </w:r>
      <w:proofErr w:type="spellEnd"/>
      <w:r w:rsidRPr="006A29EE">
        <w:rPr>
          <w:rFonts w:ascii="Book Antiqua" w:hAnsi="Book Antiqua" w:cs="Times New Roman"/>
        </w:rPr>
        <w:t xml:space="preserve"> M, Stassi G, Di </w:t>
      </w:r>
      <w:proofErr w:type="spellStart"/>
      <w:r w:rsidRPr="006A29EE">
        <w:rPr>
          <w:rFonts w:ascii="Book Antiqua" w:hAnsi="Book Antiqua" w:cs="Times New Roman"/>
        </w:rPr>
        <w:t>Ilio</w:t>
      </w:r>
      <w:proofErr w:type="spellEnd"/>
      <w:r w:rsidRPr="006A29EE">
        <w:rPr>
          <w:rFonts w:ascii="Book Antiqua" w:hAnsi="Book Antiqua" w:cs="Times New Roman"/>
        </w:rPr>
        <w:t xml:space="preserve"> C, De </w:t>
      </w:r>
      <w:proofErr w:type="spellStart"/>
      <w:r w:rsidRPr="006A29EE">
        <w:rPr>
          <w:rFonts w:ascii="Book Antiqua" w:hAnsi="Book Antiqua" w:cs="Times New Roman"/>
        </w:rPr>
        <w:t>Laurenzi</w:t>
      </w:r>
      <w:proofErr w:type="spellEnd"/>
      <w:r w:rsidRPr="006A29EE">
        <w:rPr>
          <w:rFonts w:ascii="Book Antiqua" w:hAnsi="Book Antiqua" w:cs="Times New Roman"/>
        </w:rPr>
        <w:t xml:space="preserve"> V, </w:t>
      </w:r>
      <w:proofErr w:type="spellStart"/>
      <w:r w:rsidRPr="006A29EE">
        <w:rPr>
          <w:rFonts w:ascii="Book Antiqua" w:hAnsi="Book Antiqua" w:cs="Times New Roman"/>
        </w:rPr>
        <w:t>Urbani</w:t>
      </w:r>
      <w:proofErr w:type="spellEnd"/>
      <w:r w:rsidRPr="006A29EE">
        <w:rPr>
          <w:rFonts w:ascii="Book Antiqua" w:hAnsi="Book Antiqua" w:cs="Times New Roman"/>
        </w:rPr>
        <w:t xml:space="preserve"> A. Breast cancer stem cells rely on fermentative glycolysis and are sensitive to 2-deoxyglucose treatment. </w:t>
      </w:r>
      <w:r w:rsidRPr="006A29EE">
        <w:rPr>
          <w:rFonts w:ascii="Book Antiqua" w:hAnsi="Book Antiqua" w:cs="Times New Roman"/>
          <w:i/>
        </w:rPr>
        <w:t>Cell Death Dis</w:t>
      </w:r>
      <w:r w:rsidRPr="006A29EE">
        <w:rPr>
          <w:rFonts w:ascii="Book Antiqua" w:hAnsi="Book Antiqua" w:cs="Times New Roman"/>
        </w:rPr>
        <w:t xml:space="preserve"> 2014; </w:t>
      </w:r>
      <w:r w:rsidRPr="006A29EE">
        <w:rPr>
          <w:rFonts w:ascii="Book Antiqua" w:hAnsi="Book Antiqua" w:cs="Times New Roman"/>
          <w:b/>
        </w:rPr>
        <w:t>5</w:t>
      </w:r>
      <w:r w:rsidRPr="006A29EE">
        <w:rPr>
          <w:rFonts w:ascii="Book Antiqua" w:hAnsi="Book Antiqua" w:cs="Times New Roman"/>
        </w:rPr>
        <w:t>: e1336 [PMID: 25032859 DOI: 10.1038/cddis.2014.285]</w:t>
      </w:r>
    </w:p>
    <w:p w14:paraId="5DA1214E"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32 </w:t>
      </w:r>
      <w:r w:rsidRPr="006A29EE">
        <w:rPr>
          <w:rFonts w:ascii="Book Antiqua" w:hAnsi="Book Antiqua" w:cs="Times New Roman"/>
          <w:b/>
        </w:rPr>
        <w:t>Liao J</w:t>
      </w:r>
      <w:r w:rsidRPr="006A29EE">
        <w:rPr>
          <w:rFonts w:ascii="Book Antiqua" w:hAnsi="Book Antiqua" w:cs="Times New Roman"/>
        </w:rPr>
        <w:t xml:space="preserve">, Qian F, </w:t>
      </w:r>
      <w:proofErr w:type="spellStart"/>
      <w:r w:rsidRPr="006A29EE">
        <w:rPr>
          <w:rFonts w:ascii="Book Antiqua" w:hAnsi="Book Antiqua" w:cs="Times New Roman"/>
        </w:rPr>
        <w:t>Tchabo</w:t>
      </w:r>
      <w:proofErr w:type="spellEnd"/>
      <w:r w:rsidRPr="006A29EE">
        <w:rPr>
          <w:rFonts w:ascii="Book Antiqua" w:hAnsi="Book Antiqua" w:cs="Times New Roman"/>
        </w:rPr>
        <w:t xml:space="preserve"> N, </w:t>
      </w:r>
      <w:proofErr w:type="spellStart"/>
      <w:r w:rsidRPr="006A29EE">
        <w:rPr>
          <w:rFonts w:ascii="Book Antiqua" w:hAnsi="Book Antiqua" w:cs="Times New Roman"/>
        </w:rPr>
        <w:t>Mhawech-Fauceglia</w:t>
      </w:r>
      <w:proofErr w:type="spellEnd"/>
      <w:r w:rsidRPr="006A29EE">
        <w:rPr>
          <w:rFonts w:ascii="Book Antiqua" w:hAnsi="Book Antiqua" w:cs="Times New Roman"/>
        </w:rPr>
        <w:t xml:space="preserve"> P, Beck A, Qian Z, Wang X, Huss WJ, </w:t>
      </w:r>
      <w:proofErr w:type="spellStart"/>
      <w:r w:rsidRPr="006A29EE">
        <w:rPr>
          <w:rFonts w:ascii="Book Antiqua" w:hAnsi="Book Antiqua" w:cs="Times New Roman"/>
        </w:rPr>
        <w:t>Lele</w:t>
      </w:r>
      <w:proofErr w:type="spellEnd"/>
      <w:r w:rsidRPr="006A29EE">
        <w:rPr>
          <w:rFonts w:ascii="Book Antiqua" w:hAnsi="Book Antiqua" w:cs="Times New Roman"/>
        </w:rPr>
        <w:t xml:space="preserve"> SB, Morrison CD, </w:t>
      </w:r>
      <w:proofErr w:type="spellStart"/>
      <w:r w:rsidRPr="006A29EE">
        <w:rPr>
          <w:rFonts w:ascii="Book Antiqua" w:hAnsi="Book Antiqua" w:cs="Times New Roman"/>
        </w:rPr>
        <w:t>Odunsi</w:t>
      </w:r>
      <w:proofErr w:type="spellEnd"/>
      <w:r w:rsidRPr="006A29EE">
        <w:rPr>
          <w:rFonts w:ascii="Book Antiqua" w:hAnsi="Book Antiqua" w:cs="Times New Roman"/>
        </w:rPr>
        <w:t xml:space="preserve"> K. Ovarian cancer spheroid cells with stem cell-like properties contribute to tumor generation, metastasis and chemotherapy resistance through hypoxia-resistant metabolism. </w:t>
      </w:r>
      <w:proofErr w:type="spellStart"/>
      <w:r w:rsidRPr="006A29EE">
        <w:rPr>
          <w:rFonts w:ascii="Book Antiqua" w:hAnsi="Book Antiqua" w:cs="Times New Roman"/>
          <w:i/>
        </w:rPr>
        <w:t>PLoS</w:t>
      </w:r>
      <w:proofErr w:type="spellEnd"/>
      <w:r w:rsidRPr="006A29EE">
        <w:rPr>
          <w:rFonts w:ascii="Book Antiqua" w:hAnsi="Book Antiqua" w:cs="Times New Roman"/>
          <w:i/>
        </w:rPr>
        <w:t xml:space="preserve"> One</w:t>
      </w:r>
      <w:r w:rsidRPr="006A29EE">
        <w:rPr>
          <w:rFonts w:ascii="Book Antiqua" w:hAnsi="Book Antiqua" w:cs="Times New Roman"/>
        </w:rPr>
        <w:t xml:space="preserve"> 2014; </w:t>
      </w:r>
      <w:r w:rsidRPr="006A29EE">
        <w:rPr>
          <w:rFonts w:ascii="Book Antiqua" w:hAnsi="Book Antiqua" w:cs="Times New Roman"/>
          <w:b/>
        </w:rPr>
        <w:t>9</w:t>
      </w:r>
      <w:r w:rsidRPr="006A29EE">
        <w:rPr>
          <w:rFonts w:ascii="Book Antiqua" w:hAnsi="Book Antiqua" w:cs="Times New Roman"/>
        </w:rPr>
        <w:t>: e84941 [PMID: 24409314 DOI: 10.1371/journal.pone.0084941]</w:t>
      </w:r>
    </w:p>
    <w:p w14:paraId="0987A3A7"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33 </w:t>
      </w:r>
      <w:r w:rsidRPr="006A29EE">
        <w:rPr>
          <w:rFonts w:ascii="Book Antiqua" w:hAnsi="Book Antiqua" w:cs="Times New Roman"/>
          <w:b/>
        </w:rPr>
        <w:t>Zhou Y</w:t>
      </w:r>
      <w:r w:rsidRPr="006A29EE">
        <w:rPr>
          <w:rFonts w:ascii="Book Antiqua" w:hAnsi="Book Antiqua" w:cs="Times New Roman"/>
        </w:rPr>
        <w:t xml:space="preserve">, Zhou Y, </w:t>
      </w:r>
      <w:proofErr w:type="spellStart"/>
      <w:r w:rsidRPr="006A29EE">
        <w:rPr>
          <w:rFonts w:ascii="Book Antiqua" w:hAnsi="Book Antiqua" w:cs="Times New Roman"/>
        </w:rPr>
        <w:t>Shingu</w:t>
      </w:r>
      <w:proofErr w:type="spellEnd"/>
      <w:r w:rsidRPr="006A29EE">
        <w:rPr>
          <w:rFonts w:ascii="Book Antiqua" w:hAnsi="Book Antiqua" w:cs="Times New Roman"/>
        </w:rPr>
        <w:t xml:space="preserve"> T, Feng L, Chen Z, Ogasawara M, Keating MJ, Kondo S, Huang P. Metabolic alterations in highly tumorigenic glioblastoma cells: preference for hypoxia and high dependency on glycolysis. </w:t>
      </w:r>
      <w:r w:rsidRPr="006A29EE">
        <w:rPr>
          <w:rFonts w:ascii="Book Antiqua" w:hAnsi="Book Antiqua" w:cs="Times New Roman"/>
          <w:i/>
        </w:rPr>
        <w:t xml:space="preserve">J </w:t>
      </w:r>
      <w:proofErr w:type="spellStart"/>
      <w:r w:rsidRPr="006A29EE">
        <w:rPr>
          <w:rFonts w:ascii="Book Antiqua" w:hAnsi="Book Antiqua" w:cs="Times New Roman"/>
          <w:i/>
        </w:rPr>
        <w:t>Biol</w:t>
      </w:r>
      <w:proofErr w:type="spellEnd"/>
      <w:r w:rsidRPr="006A29EE">
        <w:rPr>
          <w:rFonts w:ascii="Book Antiqua" w:hAnsi="Book Antiqua" w:cs="Times New Roman"/>
          <w:i/>
        </w:rPr>
        <w:t xml:space="preserve"> </w:t>
      </w:r>
      <w:proofErr w:type="spellStart"/>
      <w:r w:rsidRPr="006A29EE">
        <w:rPr>
          <w:rFonts w:ascii="Book Antiqua" w:hAnsi="Book Antiqua" w:cs="Times New Roman"/>
          <w:i/>
        </w:rPr>
        <w:t>Chem</w:t>
      </w:r>
      <w:proofErr w:type="spellEnd"/>
      <w:r w:rsidRPr="006A29EE">
        <w:rPr>
          <w:rFonts w:ascii="Book Antiqua" w:hAnsi="Book Antiqua" w:cs="Times New Roman"/>
        </w:rPr>
        <w:t xml:space="preserve"> 2011; </w:t>
      </w:r>
      <w:r w:rsidRPr="006A29EE">
        <w:rPr>
          <w:rFonts w:ascii="Book Antiqua" w:hAnsi="Book Antiqua" w:cs="Times New Roman"/>
          <w:b/>
        </w:rPr>
        <w:t>286</w:t>
      </w:r>
      <w:r w:rsidRPr="006A29EE">
        <w:rPr>
          <w:rFonts w:ascii="Book Antiqua" w:hAnsi="Book Antiqua" w:cs="Times New Roman"/>
        </w:rPr>
        <w:t>: 32843-32853 [PMID: 21795717 DOI: 10.1074/jbc.M111.260935]</w:t>
      </w:r>
    </w:p>
    <w:p w14:paraId="339DE9E0"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34 </w:t>
      </w:r>
      <w:r w:rsidRPr="006A29EE">
        <w:rPr>
          <w:rFonts w:ascii="Book Antiqua" w:hAnsi="Book Antiqua" w:cs="Times New Roman"/>
          <w:b/>
        </w:rPr>
        <w:t>Liu PP</w:t>
      </w:r>
      <w:r w:rsidRPr="006A29EE">
        <w:rPr>
          <w:rFonts w:ascii="Book Antiqua" w:hAnsi="Book Antiqua" w:cs="Times New Roman"/>
        </w:rPr>
        <w:t xml:space="preserve">, Liao J, Tang ZJ, Wu WJ, Yang J, Zeng ZL, Hu Y, Wang P, </w:t>
      </w:r>
      <w:proofErr w:type="spellStart"/>
      <w:r w:rsidRPr="006A29EE">
        <w:rPr>
          <w:rFonts w:ascii="Book Antiqua" w:hAnsi="Book Antiqua" w:cs="Times New Roman"/>
        </w:rPr>
        <w:t>Ju</w:t>
      </w:r>
      <w:proofErr w:type="spellEnd"/>
      <w:r w:rsidRPr="006A29EE">
        <w:rPr>
          <w:rFonts w:ascii="Book Antiqua" w:hAnsi="Book Antiqua" w:cs="Times New Roman"/>
        </w:rPr>
        <w:t xml:space="preserve"> HQ, Xu RH, Huang P. Metabolic regulation of cancer cell side population by glucose through activation of the </w:t>
      </w:r>
      <w:proofErr w:type="spellStart"/>
      <w:r w:rsidRPr="006A29EE">
        <w:rPr>
          <w:rFonts w:ascii="Book Antiqua" w:hAnsi="Book Antiqua" w:cs="Times New Roman"/>
        </w:rPr>
        <w:t>Akt</w:t>
      </w:r>
      <w:proofErr w:type="spellEnd"/>
      <w:r w:rsidRPr="006A29EE">
        <w:rPr>
          <w:rFonts w:ascii="Book Antiqua" w:hAnsi="Book Antiqua" w:cs="Times New Roman"/>
        </w:rPr>
        <w:t xml:space="preserve"> pathway. </w:t>
      </w:r>
      <w:r w:rsidRPr="006A29EE">
        <w:rPr>
          <w:rFonts w:ascii="Book Antiqua" w:hAnsi="Book Antiqua" w:cs="Times New Roman"/>
          <w:i/>
        </w:rPr>
        <w:t>Cell Death Differ</w:t>
      </w:r>
      <w:r w:rsidRPr="006A29EE">
        <w:rPr>
          <w:rFonts w:ascii="Book Antiqua" w:hAnsi="Book Antiqua" w:cs="Times New Roman"/>
        </w:rPr>
        <w:t xml:space="preserve"> 2014; </w:t>
      </w:r>
      <w:r w:rsidRPr="006A29EE">
        <w:rPr>
          <w:rFonts w:ascii="Book Antiqua" w:hAnsi="Book Antiqua" w:cs="Times New Roman"/>
          <w:b/>
        </w:rPr>
        <w:t>21</w:t>
      </w:r>
      <w:r w:rsidRPr="006A29EE">
        <w:rPr>
          <w:rFonts w:ascii="Book Antiqua" w:hAnsi="Book Antiqua" w:cs="Times New Roman"/>
        </w:rPr>
        <w:t>: 124-135 [PMID: 24096870 DOI: 10.1038/cdd.2013.131]</w:t>
      </w:r>
    </w:p>
    <w:p w14:paraId="4C2216A8"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35 </w:t>
      </w:r>
      <w:proofErr w:type="spellStart"/>
      <w:r w:rsidRPr="006A29EE">
        <w:rPr>
          <w:rFonts w:ascii="Book Antiqua" w:hAnsi="Book Antiqua" w:cs="Times New Roman"/>
          <w:b/>
        </w:rPr>
        <w:t>Goidts</w:t>
      </w:r>
      <w:proofErr w:type="spellEnd"/>
      <w:r w:rsidRPr="006A29EE">
        <w:rPr>
          <w:rFonts w:ascii="Book Antiqua" w:hAnsi="Book Antiqua" w:cs="Times New Roman"/>
          <w:b/>
        </w:rPr>
        <w:t xml:space="preserve"> V</w:t>
      </w:r>
      <w:r w:rsidRPr="006A29EE">
        <w:rPr>
          <w:rFonts w:ascii="Book Antiqua" w:hAnsi="Book Antiqua" w:cs="Times New Roman"/>
        </w:rPr>
        <w:t xml:space="preserve">, </w:t>
      </w:r>
      <w:proofErr w:type="spellStart"/>
      <w:r w:rsidRPr="006A29EE">
        <w:rPr>
          <w:rFonts w:ascii="Book Antiqua" w:hAnsi="Book Antiqua" w:cs="Times New Roman"/>
        </w:rPr>
        <w:t>Bageritz</w:t>
      </w:r>
      <w:proofErr w:type="spellEnd"/>
      <w:r w:rsidRPr="006A29EE">
        <w:rPr>
          <w:rFonts w:ascii="Book Antiqua" w:hAnsi="Book Antiqua" w:cs="Times New Roman"/>
        </w:rPr>
        <w:t xml:space="preserve"> J, </w:t>
      </w:r>
      <w:proofErr w:type="spellStart"/>
      <w:r w:rsidRPr="006A29EE">
        <w:rPr>
          <w:rFonts w:ascii="Book Antiqua" w:hAnsi="Book Antiqua" w:cs="Times New Roman"/>
        </w:rPr>
        <w:t>Puccio</w:t>
      </w:r>
      <w:proofErr w:type="spellEnd"/>
      <w:r w:rsidRPr="006A29EE">
        <w:rPr>
          <w:rFonts w:ascii="Book Antiqua" w:hAnsi="Book Antiqua" w:cs="Times New Roman"/>
        </w:rPr>
        <w:t xml:space="preserve"> L, Nakata S, </w:t>
      </w:r>
      <w:proofErr w:type="spellStart"/>
      <w:r w:rsidRPr="006A29EE">
        <w:rPr>
          <w:rFonts w:ascii="Book Antiqua" w:hAnsi="Book Antiqua" w:cs="Times New Roman"/>
        </w:rPr>
        <w:t>Zapatka</w:t>
      </w:r>
      <w:proofErr w:type="spellEnd"/>
      <w:r w:rsidRPr="006A29EE">
        <w:rPr>
          <w:rFonts w:ascii="Book Antiqua" w:hAnsi="Book Antiqua" w:cs="Times New Roman"/>
        </w:rPr>
        <w:t xml:space="preserve"> M, </w:t>
      </w:r>
      <w:proofErr w:type="spellStart"/>
      <w:r w:rsidRPr="006A29EE">
        <w:rPr>
          <w:rFonts w:ascii="Book Antiqua" w:hAnsi="Book Antiqua" w:cs="Times New Roman"/>
        </w:rPr>
        <w:t>Barbus</w:t>
      </w:r>
      <w:proofErr w:type="spellEnd"/>
      <w:r w:rsidRPr="006A29EE">
        <w:rPr>
          <w:rFonts w:ascii="Book Antiqua" w:hAnsi="Book Antiqua" w:cs="Times New Roman"/>
        </w:rPr>
        <w:t xml:space="preserve"> S, </w:t>
      </w:r>
      <w:proofErr w:type="spellStart"/>
      <w:r w:rsidRPr="006A29EE">
        <w:rPr>
          <w:rFonts w:ascii="Book Antiqua" w:hAnsi="Book Antiqua" w:cs="Times New Roman"/>
        </w:rPr>
        <w:t>Toedt</w:t>
      </w:r>
      <w:proofErr w:type="spellEnd"/>
      <w:r w:rsidRPr="006A29EE">
        <w:rPr>
          <w:rFonts w:ascii="Book Antiqua" w:hAnsi="Book Antiqua" w:cs="Times New Roman"/>
        </w:rPr>
        <w:t xml:space="preserve"> G, Campos B, </w:t>
      </w:r>
      <w:proofErr w:type="spellStart"/>
      <w:r w:rsidRPr="006A29EE">
        <w:rPr>
          <w:rFonts w:ascii="Book Antiqua" w:hAnsi="Book Antiqua" w:cs="Times New Roman"/>
        </w:rPr>
        <w:t>Korshunov</w:t>
      </w:r>
      <w:proofErr w:type="spellEnd"/>
      <w:r w:rsidRPr="006A29EE">
        <w:rPr>
          <w:rFonts w:ascii="Book Antiqua" w:hAnsi="Book Antiqua" w:cs="Times New Roman"/>
        </w:rPr>
        <w:t xml:space="preserve"> A, Momma S, Van </w:t>
      </w:r>
      <w:proofErr w:type="spellStart"/>
      <w:r w:rsidRPr="006A29EE">
        <w:rPr>
          <w:rFonts w:ascii="Book Antiqua" w:hAnsi="Book Antiqua" w:cs="Times New Roman"/>
        </w:rPr>
        <w:t>Schaftingen</w:t>
      </w:r>
      <w:proofErr w:type="spellEnd"/>
      <w:r w:rsidRPr="006A29EE">
        <w:rPr>
          <w:rFonts w:ascii="Book Antiqua" w:hAnsi="Book Antiqua" w:cs="Times New Roman"/>
        </w:rPr>
        <w:t xml:space="preserve"> E, </w:t>
      </w:r>
      <w:proofErr w:type="spellStart"/>
      <w:r w:rsidRPr="006A29EE">
        <w:rPr>
          <w:rFonts w:ascii="Book Antiqua" w:hAnsi="Book Antiqua" w:cs="Times New Roman"/>
        </w:rPr>
        <w:t>Reifenberger</w:t>
      </w:r>
      <w:proofErr w:type="spellEnd"/>
      <w:r w:rsidRPr="006A29EE">
        <w:rPr>
          <w:rFonts w:ascii="Book Antiqua" w:hAnsi="Book Antiqua" w:cs="Times New Roman"/>
        </w:rPr>
        <w:t xml:space="preserve"> G, Herold-Mende C, </w:t>
      </w:r>
      <w:proofErr w:type="spellStart"/>
      <w:r w:rsidRPr="006A29EE">
        <w:rPr>
          <w:rFonts w:ascii="Book Antiqua" w:hAnsi="Book Antiqua" w:cs="Times New Roman"/>
        </w:rPr>
        <w:t>Lichter</w:t>
      </w:r>
      <w:proofErr w:type="spellEnd"/>
      <w:r w:rsidRPr="006A29EE">
        <w:rPr>
          <w:rFonts w:ascii="Book Antiqua" w:hAnsi="Book Antiqua" w:cs="Times New Roman"/>
        </w:rPr>
        <w:t xml:space="preserve"> P, </w:t>
      </w:r>
      <w:proofErr w:type="spellStart"/>
      <w:r w:rsidRPr="006A29EE">
        <w:rPr>
          <w:rFonts w:ascii="Book Antiqua" w:hAnsi="Book Antiqua" w:cs="Times New Roman"/>
        </w:rPr>
        <w:t>Radlwimmer</w:t>
      </w:r>
      <w:proofErr w:type="spellEnd"/>
      <w:r w:rsidRPr="006A29EE">
        <w:rPr>
          <w:rFonts w:ascii="Book Antiqua" w:hAnsi="Book Antiqua" w:cs="Times New Roman"/>
        </w:rPr>
        <w:t xml:space="preserve"> B. RNAi screening in glioma stem-like cells identifies PFKFB4 as a key molecule important for cancer cell survival. </w:t>
      </w:r>
      <w:r w:rsidRPr="006A29EE">
        <w:rPr>
          <w:rFonts w:ascii="Book Antiqua" w:hAnsi="Book Antiqua" w:cs="Times New Roman"/>
          <w:i/>
        </w:rPr>
        <w:t>Oncogene</w:t>
      </w:r>
      <w:r w:rsidRPr="006A29EE">
        <w:rPr>
          <w:rFonts w:ascii="Book Antiqua" w:hAnsi="Book Antiqua" w:cs="Times New Roman"/>
        </w:rPr>
        <w:t xml:space="preserve"> 2012; </w:t>
      </w:r>
      <w:r w:rsidRPr="006A29EE">
        <w:rPr>
          <w:rFonts w:ascii="Book Antiqua" w:hAnsi="Book Antiqua" w:cs="Times New Roman"/>
          <w:b/>
        </w:rPr>
        <w:t>31</w:t>
      </w:r>
      <w:r w:rsidRPr="006A29EE">
        <w:rPr>
          <w:rFonts w:ascii="Book Antiqua" w:hAnsi="Book Antiqua" w:cs="Times New Roman"/>
        </w:rPr>
        <w:t>: 3235-3243 [PMID: 22056879 DOI: 10.1038/onc.2011.490]</w:t>
      </w:r>
    </w:p>
    <w:p w14:paraId="52CC1488" w14:textId="00984624" w:rsidR="006A29EE" w:rsidRPr="006A29EE" w:rsidRDefault="006A29EE" w:rsidP="006A29EE">
      <w:pPr>
        <w:widowControl/>
        <w:adjustRightInd w:val="0"/>
        <w:snapToGrid w:val="0"/>
        <w:spacing w:line="360" w:lineRule="auto"/>
        <w:rPr>
          <w:rFonts w:ascii="Book Antiqua" w:hAnsi="Book Antiqua" w:cs="Times New Roman"/>
        </w:rPr>
      </w:pPr>
      <w:bookmarkStart w:id="53" w:name="OLE_LINK40"/>
      <w:bookmarkStart w:id="54" w:name="OLE_LINK41"/>
      <w:r w:rsidRPr="006A29EE">
        <w:rPr>
          <w:rFonts w:ascii="Book Antiqua" w:hAnsi="Book Antiqua" w:cs="Times New Roman"/>
        </w:rPr>
        <w:t xml:space="preserve">36 </w:t>
      </w:r>
      <w:r w:rsidRPr="006A29EE">
        <w:rPr>
          <w:rFonts w:ascii="Book Antiqua" w:hAnsi="Book Antiqua" w:cs="Times New Roman"/>
          <w:b/>
        </w:rPr>
        <w:t>De Francesco EM</w:t>
      </w:r>
      <w:r w:rsidRPr="006A29EE">
        <w:rPr>
          <w:rFonts w:ascii="Book Antiqua" w:hAnsi="Book Antiqua" w:cs="Times New Roman"/>
        </w:rPr>
        <w:t xml:space="preserve">, </w:t>
      </w:r>
      <w:proofErr w:type="spellStart"/>
      <w:r w:rsidRPr="006A29EE">
        <w:rPr>
          <w:rFonts w:ascii="Book Antiqua" w:hAnsi="Book Antiqua" w:cs="Times New Roman"/>
        </w:rPr>
        <w:t>Sotgia</w:t>
      </w:r>
      <w:proofErr w:type="spellEnd"/>
      <w:r w:rsidRPr="006A29EE">
        <w:rPr>
          <w:rFonts w:ascii="Book Antiqua" w:hAnsi="Book Antiqua" w:cs="Times New Roman"/>
        </w:rPr>
        <w:t xml:space="preserve"> F, </w:t>
      </w:r>
      <w:proofErr w:type="spellStart"/>
      <w:r w:rsidRPr="006A29EE">
        <w:rPr>
          <w:rFonts w:ascii="Book Antiqua" w:hAnsi="Book Antiqua" w:cs="Times New Roman"/>
        </w:rPr>
        <w:t>Lisanti</w:t>
      </w:r>
      <w:proofErr w:type="spellEnd"/>
      <w:r w:rsidRPr="006A29EE">
        <w:rPr>
          <w:rFonts w:ascii="Book Antiqua" w:hAnsi="Book Antiqua" w:cs="Times New Roman"/>
        </w:rPr>
        <w:t xml:space="preserve"> MP. Cancer stem cells (CSCs): metabolic strategies for their identification and eradication. </w:t>
      </w:r>
      <w:proofErr w:type="spellStart"/>
      <w:r w:rsidRPr="006A29EE">
        <w:rPr>
          <w:rFonts w:ascii="Book Antiqua" w:hAnsi="Book Antiqua" w:cs="Times New Roman"/>
          <w:i/>
        </w:rPr>
        <w:t>Biochem</w:t>
      </w:r>
      <w:proofErr w:type="spellEnd"/>
      <w:r w:rsidRPr="006A29EE">
        <w:rPr>
          <w:rFonts w:ascii="Book Antiqua" w:hAnsi="Book Antiqua" w:cs="Times New Roman"/>
          <w:i/>
        </w:rPr>
        <w:t xml:space="preserve"> J</w:t>
      </w:r>
      <w:r w:rsidRPr="006A29EE">
        <w:rPr>
          <w:rFonts w:ascii="Book Antiqua" w:hAnsi="Book Antiqua" w:cs="Times New Roman"/>
        </w:rPr>
        <w:t xml:space="preserve"> 2018; </w:t>
      </w:r>
      <w:r w:rsidRPr="006A29EE">
        <w:rPr>
          <w:rFonts w:ascii="Book Antiqua" w:hAnsi="Book Antiqua" w:cs="Times New Roman"/>
          <w:b/>
        </w:rPr>
        <w:t>475</w:t>
      </w:r>
      <w:r w:rsidRPr="006A29EE">
        <w:rPr>
          <w:rFonts w:ascii="Book Antiqua" w:hAnsi="Book Antiqua" w:cs="Times New Roman"/>
        </w:rPr>
        <w:t xml:space="preserve">: 1611-1634 [PMID: 29743249 DOI: </w:t>
      </w:r>
      <w:r w:rsidR="009728EB" w:rsidRPr="009728EB">
        <w:rPr>
          <w:rFonts w:ascii="Book Antiqua" w:hAnsi="Book Antiqua" w:cs="Times New Roman"/>
        </w:rPr>
        <w:t>10.1042/BCJ20170164</w:t>
      </w:r>
      <w:r w:rsidRPr="006A29EE">
        <w:rPr>
          <w:rFonts w:ascii="Book Antiqua" w:hAnsi="Book Antiqua" w:cs="Times New Roman"/>
        </w:rPr>
        <w:t>]</w:t>
      </w:r>
    </w:p>
    <w:p w14:paraId="7A3C75A7"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37 </w:t>
      </w:r>
      <w:proofErr w:type="spellStart"/>
      <w:r w:rsidRPr="006A29EE">
        <w:rPr>
          <w:rFonts w:ascii="Book Antiqua" w:hAnsi="Book Antiqua" w:cs="Times New Roman"/>
          <w:b/>
        </w:rPr>
        <w:t>Palorini</w:t>
      </w:r>
      <w:proofErr w:type="spellEnd"/>
      <w:r w:rsidRPr="006A29EE">
        <w:rPr>
          <w:rFonts w:ascii="Book Antiqua" w:hAnsi="Book Antiqua" w:cs="Times New Roman"/>
          <w:b/>
        </w:rPr>
        <w:t xml:space="preserve"> R</w:t>
      </w:r>
      <w:r w:rsidRPr="006A29EE">
        <w:rPr>
          <w:rFonts w:ascii="Book Antiqua" w:hAnsi="Book Antiqua" w:cs="Times New Roman"/>
        </w:rPr>
        <w:t xml:space="preserve">, </w:t>
      </w:r>
      <w:proofErr w:type="spellStart"/>
      <w:r w:rsidRPr="006A29EE">
        <w:rPr>
          <w:rFonts w:ascii="Book Antiqua" w:hAnsi="Book Antiqua" w:cs="Times New Roman"/>
        </w:rPr>
        <w:t>Votta</w:t>
      </w:r>
      <w:proofErr w:type="spellEnd"/>
      <w:r w:rsidRPr="006A29EE">
        <w:rPr>
          <w:rFonts w:ascii="Book Antiqua" w:hAnsi="Book Antiqua" w:cs="Times New Roman"/>
        </w:rPr>
        <w:t xml:space="preserve"> G, </w:t>
      </w:r>
      <w:proofErr w:type="spellStart"/>
      <w:r w:rsidRPr="006A29EE">
        <w:rPr>
          <w:rFonts w:ascii="Book Antiqua" w:hAnsi="Book Antiqua" w:cs="Times New Roman"/>
        </w:rPr>
        <w:t>Balestrieri</w:t>
      </w:r>
      <w:proofErr w:type="spellEnd"/>
      <w:r w:rsidRPr="006A29EE">
        <w:rPr>
          <w:rFonts w:ascii="Book Antiqua" w:hAnsi="Book Antiqua" w:cs="Times New Roman"/>
        </w:rPr>
        <w:t xml:space="preserve"> C, </w:t>
      </w:r>
      <w:proofErr w:type="spellStart"/>
      <w:r w:rsidRPr="006A29EE">
        <w:rPr>
          <w:rFonts w:ascii="Book Antiqua" w:hAnsi="Book Antiqua" w:cs="Times New Roman"/>
        </w:rPr>
        <w:t>Monestiroli</w:t>
      </w:r>
      <w:proofErr w:type="spellEnd"/>
      <w:r w:rsidRPr="006A29EE">
        <w:rPr>
          <w:rFonts w:ascii="Book Antiqua" w:hAnsi="Book Antiqua" w:cs="Times New Roman"/>
        </w:rPr>
        <w:t xml:space="preserve"> A, </w:t>
      </w:r>
      <w:proofErr w:type="spellStart"/>
      <w:r w:rsidRPr="006A29EE">
        <w:rPr>
          <w:rFonts w:ascii="Book Antiqua" w:hAnsi="Book Antiqua" w:cs="Times New Roman"/>
        </w:rPr>
        <w:t>Olivieri</w:t>
      </w:r>
      <w:proofErr w:type="spellEnd"/>
      <w:r w:rsidRPr="006A29EE">
        <w:rPr>
          <w:rFonts w:ascii="Book Antiqua" w:hAnsi="Book Antiqua" w:cs="Times New Roman"/>
        </w:rPr>
        <w:t xml:space="preserve"> S, Vento R, </w:t>
      </w:r>
      <w:proofErr w:type="spellStart"/>
      <w:r w:rsidRPr="006A29EE">
        <w:rPr>
          <w:rFonts w:ascii="Book Antiqua" w:hAnsi="Book Antiqua" w:cs="Times New Roman"/>
        </w:rPr>
        <w:t>Chiaradonna</w:t>
      </w:r>
      <w:proofErr w:type="spellEnd"/>
      <w:r w:rsidRPr="006A29EE">
        <w:rPr>
          <w:rFonts w:ascii="Book Antiqua" w:hAnsi="Book Antiqua" w:cs="Times New Roman"/>
        </w:rPr>
        <w:t xml:space="preserve"> F. Energy metabolism characterization of a novel cancer stem cell-like line 3AB-OS. </w:t>
      </w:r>
      <w:r w:rsidRPr="006A29EE">
        <w:rPr>
          <w:rFonts w:ascii="Book Antiqua" w:hAnsi="Book Antiqua" w:cs="Times New Roman"/>
          <w:i/>
        </w:rPr>
        <w:t xml:space="preserve">J Cell </w:t>
      </w:r>
      <w:proofErr w:type="spellStart"/>
      <w:r w:rsidRPr="006A29EE">
        <w:rPr>
          <w:rFonts w:ascii="Book Antiqua" w:hAnsi="Book Antiqua" w:cs="Times New Roman"/>
          <w:i/>
        </w:rPr>
        <w:t>Biochem</w:t>
      </w:r>
      <w:proofErr w:type="spellEnd"/>
      <w:r w:rsidRPr="006A29EE">
        <w:rPr>
          <w:rFonts w:ascii="Book Antiqua" w:hAnsi="Book Antiqua" w:cs="Times New Roman"/>
        </w:rPr>
        <w:t xml:space="preserve"> 2014; </w:t>
      </w:r>
      <w:r w:rsidRPr="006A29EE">
        <w:rPr>
          <w:rFonts w:ascii="Book Antiqua" w:hAnsi="Book Antiqua" w:cs="Times New Roman"/>
          <w:b/>
        </w:rPr>
        <w:t>115</w:t>
      </w:r>
      <w:r w:rsidRPr="006A29EE">
        <w:rPr>
          <w:rFonts w:ascii="Book Antiqua" w:hAnsi="Book Antiqua" w:cs="Times New Roman"/>
        </w:rPr>
        <w:t>: 368-379 [PMID: 24030970 DOI: 10.1002/jcb.24671]</w:t>
      </w:r>
    </w:p>
    <w:p w14:paraId="7C7A761C"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lastRenderedPageBreak/>
        <w:t xml:space="preserve">38 </w:t>
      </w:r>
      <w:proofErr w:type="spellStart"/>
      <w:r w:rsidRPr="006A29EE">
        <w:rPr>
          <w:rFonts w:ascii="Book Antiqua" w:hAnsi="Book Antiqua" w:cs="Times New Roman"/>
          <w:b/>
        </w:rPr>
        <w:t>Folmes</w:t>
      </w:r>
      <w:proofErr w:type="spellEnd"/>
      <w:r w:rsidRPr="006A29EE">
        <w:rPr>
          <w:rFonts w:ascii="Book Antiqua" w:hAnsi="Book Antiqua" w:cs="Times New Roman"/>
          <w:b/>
        </w:rPr>
        <w:t xml:space="preserve"> CD</w:t>
      </w:r>
      <w:r w:rsidRPr="006A29EE">
        <w:rPr>
          <w:rFonts w:ascii="Book Antiqua" w:hAnsi="Book Antiqua" w:cs="Times New Roman"/>
        </w:rPr>
        <w:t xml:space="preserve">, Nelson TJ, Martinez-Fernandez A, </w:t>
      </w:r>
      <w:proofErr w:type="spellStart"/>
      <w:r w:rsidRPr="006A29EE">
        <w:rPr>
          <w:rFonts w:ascii="Book Antiqua" w:hAnsi="Book Antiqua" w:cs="Times New Roman"/>
        </w:rPr>
        <w:t>Arrell</w:t>
      </w:r>
      <w:proofErr w:type="spellEnd"/>
      <w:r w:rsidRPr="006A29EE">
        <w:rPr>
          <w:rFonts w:ascii="Book Antiqua" w:hAnsi="Book Antiqua" w:cs="Times New Roman"/>
        </w:rPr>
        <w:t xml:space="preserve"> DK, </w:t>
      </w:r>
      <w:proofErr w:type="spellStart"/>
      <w:r w:rsidRPr="006A29EE">
        <w:rPr>
          <w:rFonts w:ascii="Book Antiqua" w:hAnsi="Book Antiqua" w:cs="Times New Roman"/>
        </w:rPr>
        <w:t>Lindor</w:t>
      </w:r>
      <w:proofErr w:type="spellEnd"/>
      <w:r w:rsidRPr="006A29EE">
        <w:rPr>
          <w:rFonts w:ascii="Book Antiqua" w:hAnsi="Book Antiqua" w:cs="Times New Roman"/>
        </w:rPr>
        <w:t xml:space="preserve"> JZ, </w:t>
      </w:r>
      <w:proofErr w:type="spellStart"/>
      <w:r w:rsidRPr="006A29EE">
        <w:rPr>
          <w:rFonts w:ascii="Book Antiqua" w:hAnsi="Book Antiqua" w:cs="Times New Roman"/>
        </w:rPr>
        <w:t>Dzeja</w:t>
      </w:r>
      <w:proofErr w:type="spellEnd"/>
      <w:r w:rsidRPr="006A29EE">
        <w:rPr>
          <w:rFonts w:ascii="Book Antiqua" w:hAnsi="Book Antiqua" w:cs="Times New Roman"/>
        </w:rPr>
        <w:t xml:space="preserve"> PP, Ikeda Y, Perez-</w:t>
      </w:r>
      <w:proofErr w:type="spellStart"/>
      <w:r w:rsidRPr="006A29EE">
        <w:rPr>
          <w:rFonts w:ascii="Book Antiqua" w:hAnsi="Book Antiqua" w:cs="Times New Roman"/>
        </w:rPr>
        <w:t>Terzic</w:t>
      </w:r>
      <w:proofErr w:type="spellEnd"/>
      <w:r w:rsidRPr="006A29EE">
        <w:rPr>
          <w:rFonts w:ascii="Book Antiqua" w:hAnsi="Book Antiqua" w:cs="Times New Roman"/>
        </w:rPr>
        <w:t xml:space="preserve"> C, </w:t>
      </w:r>
      <w:proofErr w:type="spellStart"/>
      <w:r w:rsidRPr="006A29EE">
        <w:rPr>
          <w:rFonts w:ascii="Book Antiqua" w:hAnsi="Book Antiqua" w:cs="Times New Roman"/>
        </w:rPr>
        <w:t>Terzic</w:t>
      </w:r>
      <w:proofErr w:type="spellEnd"/>
      <w:r w:rsidRPr="006A29EE">
        <w:rPr>
          <w:rFonts w:ascii="Book Antiqua" w:hAnsi="Book Antiqua" w:cs="Times New Roman"/>
        </w:rPr>
        <w:t xml:space="preserve"> A. Somatic oxidative bioenergetics transitions into pluripotency-dependent glycolysis to facilitate nuclear reprogramming. </w:t>
      </w:r>
      <w:r w:rsidRPr="006A29EE">
        <w:rPr>
          <w:rFonts w:ascii="Book Antiqua" w:hAnsi="Book Antiqua" w:cs="Times New Roman"/>
          <w:i/>
        </w:rPr>
        <w:t xml:space="preserve">Cell </w:t>
      </w:r>
      <w:proofErr w:type="spellStart"/>
      <w:r w:rsidRPr="006A29EE">
        <w:rPr>
          <w:rFonts w:ascii="Book Antiqua" w:hAnsi="Book Antiqua" w:cs="Times New Roman"/>
          <w:i/>
        </w:rPr>
        <w:t>Metab</w:t>
      </w:r>
      <w:proofErr w:type="spellEnd"/>
      <w:r w:rsidRPr="006A29EE">
        <w:rPr>
          <w:rFonts w:ascii="Book Antiqua" w:hAnsi="Book Antiqua" w:cs="Times New Roman"/>
        </w:rPr>
        <w:t xml:space="preserve"> 2011; </w:t>
      </w:r>
      <w:r w:rsidRPr="006A29EE">
        <w:rPr>
          <w:rFonts w:ascii="Book Antiqua" w:hAnsi="Book Antiqua" w:cs="Times New Roman"/>
          <w:b/>
        </w:rPr>
        <w:t>14</w:t>
      </w:r>
      <w:r w:rsidRPr="006A29EE">
        <w:rPr>
          <w:rFonts w:ascii="Book Antiqua" w:hAnsi="Book Antiqua" w:cs="Times New Roman"/>
        </w:rPr>
        <w:t>: 264-271 [PMID: 21803296 DOI: 10.1016/j.cmet.2011.06.011]</w:t>
      </w:r>
    </w:p>
    <w:p w14:paraId="0112067D"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39 </w:t>
      </w:r>
      <w:r w:rsidRPr="006A29EE">
        <w:rPr>
          <w:rFonts w:ascii="Book Antiqua" w:hAnsi="Book Antiqua" w:cs="Times New Roman"/>
          <w:b/>
        </w:rPr>
        <w:t>Dong C</w:t>
      </w:r>
      <w:r w:rsidRPr="006A29EE">
        <w:rPr>
          <w:rFonts w:ascii="Book Antiqua" w:hAnsi="Book Antiqua" w:cs="Times New Roman"/>
        </w:rPr>
        <w:t xml:space="preserve">, Yuan T, Wu Y, Wang Y, Fan TW, </w:t>
      </w:r>
      <w:proofErr w:type="spellStart"/>
      <w:r w:rsidRPr="006A29EE">
        <w:rPr>
          <w:rFonts w:ascii="Book Antiqua" w:hAnsi="Book Antiqua" w:cs="Times New Roman"/>
        </w:rPr>
        <w:t>Miriyala</w:t>
      </w:r>
      <w:proofErr w:type="spellEnd"/>
      <w:r w:rsidRPr="006A29EE">
        <w:rPr>
          <w:rFonts w:ascii="Book Antiqua" w:hAnsi="Book Antiqua" w:cs="Times New Roman"/>
        </w:rPr>
        <w:t xml:space="preserve"> S, Lin Y, Yao J, Shi J, Kang T, </w:t>
      </w:r>
      <w:proofErr w:type="spellStart"/>
      <w:r w:rsidRPr="006A29EE">
        <w:rPr>
          <w:rFonts w:ascii="Book Antiqua" w:hAnsi="Book Antiqua" w:cs="Times New Roman"/>
        </w:rPr>
        <w:t>Lorkiewicz</w:t>
      </w:r>
      <w:proofErr w:type="spellEnd"/>
      <w:r w:rsidRPr="006A29EE">
        <w:rPr>
          <w:rFonts w:ascii="Book Antiqua" w:hAnsi="Book Antiqua" w:cs="Times New Roman"/>
        </w:rPr>
        <w:t xml:space="preserve"> P, St Clair D, Hung MC, Evers BM, Zhou BP. Loss of FBP1 by Snail-mediated repression provides metabolic advantages in basal-like breast cancer. </w:t>
      </w:r>
      <w:r w:rsidRPr="006A29EE">
        <w:rPr>
          <w:rFonts w:ascii="Book Antiqua" w:hAnsi="Book Antiqua" w:cs="Times New Roman"/>
          <w:i/>
        </w:rPr>
        <w:t>Cancer Cell</w:t>
      </w:r>
      <w:r w:rsidRPr="006A29EE">
        <w:rPr>
          <w:rFonts w:ascii="Book Antiqua" w:hAnsi="Book Antiqua" w:cs="Times New Roman"/>
        </w:rPr>
        <w:t xml:space="preserve"> 2013; </w:t>
      </w:r>
      <w:r w:rsidRPr="006A29EE">
        <w:rPr>
          <w:rFonts w:ascii="Book Antiqua" w:hAnsi="Book Antiqua" w:cs="Times New Roman"/>
          <w:b/>
        </w:rPr>
        <w:t>23</w:t>
      </w:r>
      <w:r w:rsidRPr="006A29EE">
        <w:rPr>
          <w:rFonts w:ascii="Book Antiqua" w:hAnsi="Book Antiqua" w:cs="Times New Roman"/>
        </w:rPr>
        <w:t>: 316-331 [PMID: 23453623 DOI: 10.1016/j.ccr.2013.01.022]</w:t>
      </w:r>
    </w:p>
    <w:p w14:paraId="2B8F95B2"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40 </w:t>
      </w:r>
      <w:r w:rsidRPr="006A29EE">
        <w:rPr>
          <w:rFonts w:ascii="Book Antiqua" w:hAnsi="Book Antiqua" w:cs="Times New Roman"/>
          <w:b/>
        </w:rPr>
        <w:t>Yuen CA</w:t>
      </w:r>
      <w:r w:rsidRPr="006A29EE">
        <w:rPr>
          <w:rFonts w:ascii="Book Antiqua" w:hAnsi="Book Antiqua" w:cs="Times New Roman"/>
        </w:rPr>
        <w:t xml:space="preserve">, </w:t>
      </w:r>
      <w:proofErr w:type="spellStart"/>
      <w:r w:rsidRPr="006A29EE">
        <w:rPr>
          <w:rFonts w:ascii="Book Antiqua" w:hAnsi="Book Antiqua" w:cs="Times New Roman"/>
        </w:rPr>
        <w:t>Asuthkar</w:t>
      </w:r>
      <w:proofErr w:type="spellEnd"/>
      <w:r w:rsidRPr="006A29EE">
        <w:rPr>
          <w:rFonts w:ascii="Book Antiqua" w:hAnsi="Book Antiqua" w:cs="Times New Roman"/>
        </w:rPr>
        <w:t xml:space="preserve"> S, </w:t>
      </w:r>
      <w:proofErr w:type="spellStart"/>
      <w:r w:rsidRPr="006A29EE">
        <w:rPr>
          <w:rFonts w:ascii="Book Antiqua" w:hAnsi="Book Antiqua" w:cs="Times New Roman"/>
        </w:rPr>
        <w:t>Guda</w:t>
      </w:r>
      <w:proofErr w:type="spellEnd"/>
      <w:r w:rsidRPr="006A29EE">
        <w:rPr>
          <w:rFonts w:ascii="Book Antiqua" w:hAnsi="Book Antiqua" w:cs="Times New Roman"/>
        </w:rPr>
        <w:t xml:space="preserve"> MR, </w:t>
      </w:r>
      <w:proofErr w:type="spellStart"/>
      <w:r w:rsidRPr="006A29EE">
        <w:rPr>
          <w:rFonts w:ascii="Book Antiqua" w:hAnsi="Book Antiqua" w:cs="Times New Roman"/>
        </w:rPr>
        <w:t>Tsung</w:t>
      </w:r>
      <w:proofErr w:type="spellEnd"/>
      <w:r w:rsidRPr="006A29EE">
        <w:rPr>
          <w:rFonts w:ascii="Book Antiqua" w:hAnsi="Book Antiqua" w:cs="Times New Roman"/>
        </w:rPr>
        <w:t xml:space="preserve"> AJ, </w:t>
      </w:r>
      <w:proofErr w:type="spellStart"/>
      <w:r w:rsidRPr="006A29EE">
        <w:rPr>
          <w:rFonts w:ascii="Book Antiqua" w:hAnsi="Book Antiqua" w:cs="Times New Roman"/>
        </w:rPr>
        <w:t>Velpula</w:t>
      </w:r>
      <w:proofErr w:type="spellEnd"/>
      <w:r w:rsidRPr="006A29EE">
        <w:rPr>
          <w:rFonts w:ascii="Book Antiqua" w:hAnsi="Book Antiqua" w:cs="Times New Roman"/>
        </w:rPr>
        <w:t xml:space="preserve"> KK. Cancer stem cell molecular reprogramming of the Warburg effect in glioblastomas: a new target gleaned from an old concept. </w:t>
      </w:r>
      <w:r w:rsidRPr="006A29EE">
        <w:rPr>
          <w:rFonts w:ascii="Book Antiqua" w:hAnsi="Book Antiqua" w:cs="Times New Roman"/>
          <w:i/>
        </w:rPr>
        <w:t xml:space="preserve">CNS </w:t>
      </w:r>
      <w:proofErr w:type="spellStart"/>
      <w:r w:rsidRPr="006A29EE">
        <w:rPr>
          <w:rFonts w:ascii="Book Antiqua" w:hAnsi="Book Antiqua" w:cs="Times New Roman"/>
          <w:i/>
        </w:rPr>
        <w:t>Oncol</w:t>
      </w:r>
      <w:proofErr w:type="spellEnd"/>
      <w:r w:rsidRPr="006A29EE">
        <w:rPr>
          <w:rFonts w:ascii="Book Antiqua" w:hAnsi="Book Antiqua" w:cs="Times New Roman"/>
        </w:rPr>
        <w:t xml:space="preserve"> 2016; </w:t>
      </w:r>
      <w:r w:rsidRPr="006A29EE">
        <w:rPr>
          <w:rFonts w:ascii="Book Antiqua" w:hAnsi="Book Antiqua" w:cs="Times New Roman"/>
          <w:b/>
        </w:rPr>
        <w:t>5</w:t>
      </w:r>
      <w:r w:rsidRPr="006A29EE">
        <w:rPr>
          <w:rFonts w:ascii="Book Antiqua" w:hAnsi="Book Antiqua" w:cs="Times New Roman"/>
        </w:rPr>
        <w:t>: 101-108 [PMID: 26997129 DOI: 10.2217/cns-2015-0006]</w:t>
      </w:r>
    </w:p>
    <w:p w14:paraId="3E6E8E8E"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41 </w:t>
      </w:r>
      <w:proofErr w:type="spellStart"/>
      <w:r w:rsidRPr="006A29EE">
        <w:rPr>
          <w:rFonts w:ascii="Book Antiqua" w:hAnsi="Book Antiqua" w:cs="Times New Roman"/>
          <w:b/>
        </w:rPr>
        <w:t>Schito</w:t>
      </w:r>
      <w:proofErr w:type="spellEnd"/>
      <w:r w:rsidRPr="006A29EE">
        <w:rPr>
          <w:rFonts w:ascii="Book Antiqua" w:hAnsi="Book Antiqua" w:cs="Times New Roman"/>
          <w:b/>
        </w:rPr>
        <w:t xml:space="preserve"> L</w:t>
      </w:r>
      <w:r w:rsidRPr="006A29EE">
        <w:rPr>
          <w:rFonts w:ascii="Book Antiqua" w:hAnsi="Book Antiqua" w:cs="Times New Roman"/>
        </w:rPr>
        <w:t xml:space="preserve">, </w:t>
      </w:r>
      <w:proofErr w:type="spellStart"/>
      <w:r w:rsidRPr="006A29EE">
        <w:rPr>
          <w:rFonts w:ascii="Book Antiqua" w:hAnsi="Book Antiqua" w:cs="Times New Roman"/>
        </w:rPr>
        <w:t>Semenza</w:t>
      </w:r>
      <w:proofErr w:type="spellEnd"/>
      <w:r w:rsidRPr="006A29EE">
        <w:rPr>
          <w:rFonts w:ascii="Book Antiqua" w:hAnsi="Book Antiqua" w:cs="Times New Roman"/>
        </w:rPr>
        <w:t xml:space="preserve"> GL. Hypoxia-Inducible Factors: Master Regulators of Cancer Progression. </w:t>
      </w:r>
      <w:r w:rsidRPr="006A29EE">
        <w:rPr>
          <w:rFonts w:ascii="Book Antiqua" w:hAnsi="Book Antiqua" w:cs="Times New Roman"/>
          <w:i/>
        </w:rPr>
        <w:t>Trends Cancer</w:t>
      </w:r>
      <w:r w:rsidRPr="006A29EE">
        <w:rPr>
          <w:rFonts w:ascii="Book Antiqua" w:hAnsi="Book Antiqua" w:cs="Times New Roman"/>
        </w:rPr>
        <w:t xml:space="preserve"> 2016; </w:t>
      </w:r>
      <w:r w:rsidRPr="006A29EE">
        <w:rPr>
          <w:rFonts w:ascii="Book Antiqua" w:hAnsi="Book Antiqua" w:cs="Times New Roman"/>
          <w:b/>
        </w:rPr>
        <w:t>2</w:t>
      </w:r>
      <w:r w:rsidRPr="006A29EE">
        <w:rPr>
          <w:rFonts w:ascii="Book Antiqua" w:hAnsi="Book Antiqua" w:cs="Times New Roman"/>
        </w:rPr>
        <w:t>: 758-770 [PMID: 28741521 DOI: 10.1016/j.trecan.2016.10.016]</w:t>
      </w:r>
    </w:p>
    <w:p w14:paraId="325FA81A"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42 </w:t>
      </w:r>
      <w:r w:rsidRPr="006A29EE">
        <w:rPr>
          <w:rFonts w:ascii="Book Antiqua" w:hAnsi="Book Antiqua" w:cs="Times New Roman"/>
          <w:b/>
        </w:rPr>
        <w:t>Tong WW</w:t>
      </w:r>
      <w:r w:rsidRPr="006A29EE">
        <w:rPr>
          <w:rFonts w:ascii="Book Antiqua" w:hAnsi="Book Antiqua" w:cs="Times New Roman"/>
        </w:rPr>
        <w:t xml:space="preserve">, Tong GH, Liu Y. Cancer stem cells and hypoxia-inducible factors (Review). </w:t>
      </w:r>
      <w:proofErr w:type="spellStart"/>
      <w:r w:rsidRPr="006A29EE">
        <w:rPr>
          <w:rFonts w:ascii="Book Antiqua" w:hAnsi="Book Antiqua" w:cs="Times New Roman"/>
          <w:i/>
        </w:rPr>
        <w:t>Int</w:t>
      </w:r>
      <w:proofErr w:type="spellEnd"/>
      <w:r w:rsidRPr="006A29EE">
        <w:rPr>
          <w:rFonts w:ascii="Book Antiqua" w:hAnsi="Book Antiqua" w:cs="Times New Roman"/>
          <w:i/>
        </w:rPr>
        <w:t xml:space="preserve"> J </w:t>
      </w:r>
      <w:proofErr w:type="spellStart"/>
      <w:r w:rsidRPr="006A29EE">
        <w:rPr>
          <w:rFonts w:ascii="Book Antiqua" w:hAnsi="Book Antiqua" w:cs="Times New Roman"/>
          <w:i/>
        </w:rPr>
        <w:t>Oncol</w:t>
      </w:r>
      <w:proofErr w:type="spellEnd"/>
      <w:r w:rsidRPr="006A29EE">
        <w:rPr>
          <w:rFonts w:ascii="Book Antiqua" w:hAnsi="Book Antiqua" w:cs="Times New Roman"/>
        </w:rPr>
        <w:t xml:space="preserve"> 2018; </w:t>
      </w:r>
      <w:r w:rsidRPr="006A29EE">
        <w:rPr>
          <w:rFonts w:ascii="Book Antiqua" w:hAnsi="Book Antiqua" w:cs="Times New Roman"/>
          <w:b/>
        </w:rPr>
        <w:t>53</w:t>
      </w:r>
      <w:r w:rsidRPr="006A29EE">
        <w:rPr>
          <w:rFonts w:ascii="Book Antiqua" w:hAnsi="Book Antiqua" w:cs="Times New Roman"/>
        </w:rPr>
        <w:t>: 469-476 [PMID: 29845228 DOI: 10.3892/ijo.2018.4417]</w:t>
      </w:r>
    </w:p>
    <w:p w14:paraId="1AC0CCC2"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43 </w:t>
      </w:r>
      <w:proofErr w:type="spellStart"/>
      <w:r w:rsidRPr="006A29EE">
        <w:rPr>
          <w:rFonts w:ascii="Book Antiqua" w:hAnsi="Book Antiqua" w:cs="Times New Roman"/>
          <w:b/>
        </w:rPr>
        <w:t>Semenza</w:t>
      </w:r>
      <w:proofErr w:type="spellEnd"/>
      <w:r w:rsidRPr="006A29EE">
        <w:rPr>
          <w:rFonts w:ascii="Book Antiqua" w:hAnsi="Book Antiqua" w:cs="Times New Roman"/>
          <w:b/>
        </w:rPr>
        <w:t xml:space="preserve"> GL</w:t>
      </w:r>
      <w:r w:rsidRPr="006A29EE">
        <w:rPr>
          <w:rFonts w:ascii="Book Antiqua" w:hAnsi="Book Antiqua" w:cs="Times New Roman"/>
        </w:rPr>
        <w:t xml:space="preserve">. Hypoxia-inducible factors: coupling glucose metabolism and redox regulation with induction of the breast cancer stem cell phenotype. </w:t>
      </w:r>
      <w:r w:rsidRPr="006A29EE">
        <w:rPr>
          <w:rFonts w:ascii="Book Antiqua" w:hAnsi="Book Antiqua" w:cs="Times New Roman"/>
          <w:i/>
        </w:rPr>
        <w:t>EMBO J</w:t>
      </w:r>
      <w:r w:rsidRPr="006A29EE">
        <w:rPr>
          <w:rFonts w:ascii="Book Antiqua" w:hAnsi="Book Antiqua" w:cs="Times New Roman"/>
        </w:rPr>
        <w:t xml:space="preserve"> 2017; </w:t>
      </w:r>
      <w:r w:rsidRPr="006A29EE">
        <w:rPr>
          <w:rFonts w:ascii="Book Antiqua" w:hAnsi="Book Antiqua" w:cs="Times New Roman"/>
          <w:b/>
        </w:rPr>
        <w:t>36</w:t>
      </w:r>
      <w:r w:rsidRPr="006A29EE">
        <w:rPr>
          <w:rFonts w:ascii="Book Antiqua" w:hAnsi="Book Antiqua" w:cs="Times New Roman"/>
        </w:rPr>
        <w:t>: 252-259 [PMID: 28007895 DOI: 10.15252/embj.201695204]</w:t>
      </w:r>
    </w:p>
    <w:p w14:paraId="717BE3BF" w14:textId="10549DB9"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44 </w:t>
      </w:r>
      <w:r w:rsidRPr="006A29EE">
        <w:rPr>
          <w:rFonts w:ascii="Book Antiqua" w:hAnsi="Book Antiqua" w:cs="Times New Roman"/>
          <w:b/>
        </w:rPr>
        <w:t>Adams JM</w:t>
      </w:r>
      <w:r w:rsidRPr="006A29EE">
        <w:rPr>
          <w:rFonts w:ascii="Book Antiqua" w:hAnsi="Book Antiqua" w:cs="Times New Roman"/>
        </w:rPr>
        <w:t xml:space="preserve">, </w:t>
      </w:r>
      <w:proofErr w:type="spellStart"/>
      <w:r w:rsidRPr="006A29EE">
        <w:rPr>
          <w:rFonts w:ascii="Book Antiqua" w:hAnsi="Book Antiqua" w:cs="Times New Roman"/>
        </w:rPr>
        <w:t>Strasser</w:t>
      </w:r>
      <w:proofErr w:type="spellEnd"/>
      <w:r w:rsidRPr="006A29EE">
        <w:rPr>
          <w:rFonts w:ascii="Book Antiqua" w:hAnsi="Book Antiqua" w:cs="Times New Roman"/>
        </w:rPr>
        <w:t xml:space="preserve"> A. Is tumor growth sustained by rare cancer stem cells or dominant clones? </w:t>
      </w:r>
      <w:r w:rsidRPr="006A29EE">
        <w:rPr>
          <w:rFonts w:ascii="Book Antiqua" w:hAnsi="Book Antiqua" w:cs="Times New Roman"/>
          <w:i/>
        </w:rPr>
        <w:t>Cancer Res</w:t>
      </w:r>
      <w:r w:rsidRPr="006A29EE">
        <w:rPr>
          <w:rFonts w:ascii="Book Antiqua" w:hAnsi="Book Antiqua" w:cs="Times New Roman"/>
        </w:rPr>
        <w:t xml:space="preserve"> 2008; </w:t>
      </w:r>
      <w:r w:rsidRPr="006A29EE">
        <w:rPr>
          <w:rFonts w:ascii="Book Antiqua" w:hAnsi="Book Antiqua" w:cs="Times New Roman"/>
          <w:b/>
        </w:rPr>
        <w:t>68</w:t>
      </w:r>
      <w:r w:rsidRPr="006A29EE">
        <w:rPr>
          <w:rFonts w:ascii="Book Antiqua" w:hAnsi="Book Antiqua" w:cs="Times New Roman"/>
        </w:rPr>
        <w:t xml:space="preserve">: 4018-4021 [PMID: 18519656 DOI: </w:t>
      </w:r>
      <w:r w:rsidR="009728EB" w:rsidRPr="009728EB">
        <w:rPr>
          <w:rFonts w:ascii="Book Antiqua" w:hAnsi="Book Antiqua" w:cs="Times New Roman"/>
        </w:rPr>
        <w:t>10.1158/0008-5472.CAN-07-6334</w:t>
      </w:r>
      <w:r w:rsidRPr="006A29EE">
        <w:rPr>
          <w:rFonts w:ascii="Book Antiqua" w:hAnsi="Book Antiqua" w:cs="Times New Roman"/>
        </w:rPr>
        <w:t>]</w:t>
      </w:r>
    </w:p>
    <w:p w14:paraId="38DD1C36"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45 </w:t>
      </w:r>
      <w:proofErr w:type="spellStart"/>
      <w:r w:rsidRPr="006A29EE">
        <w:rPr>
          <w:rFonts w:ascii="Book Antiqua" w:hAnsi="Book Antiqua" w:cs="Times New Roman"/>
          <w:b/>
        </w:rPr>
        <w:t>Janiszewska</w:t>
      </w:r>
      <w:proofErr w:type="spellEnd"/>
      <w:r w:rsidRPr="006A29EE">
        <w:rPr>
          <w:rFonts w:ascii="Book Antiqua" w:hAnsi="Book Antiqua" w:cs="Times New Roman"/>
          <w:b/>
        </w:rPr>
        <w:t xml:space="preserve"> M</w:t>
      </w:r>
      <w:r w:rsidRPr="006A29EE">
        <w:rPr>
          <w:rFonts w:ascii="Book Antiqua" w:hAnsi="Book Antiqua" w:cs="Times New Roman"/>
        </w:rPr>
        <w:t xml:space="preserve">, </w:t>
      </w:r>
      <w:proofErr w:type="spellStart"/>
      <w:r w:rsidRPr="006A29EE">
        <w:rPr>
          <w:rFonts w:ascii="Book Antiqua" w:hAnsi="Book Antiqua" w:cs="Times New Roman"/>
        </w:rPr>
        <w:t>Suvà</w:t>
      </w:r>
      <w:proofErr w:type="spellEnd"/>
      <w:r w:rsidRPr="006A29EE">
        <w:rPr>
          <w:rFonts w:ascii="Book Antiqua" w:hAnsi="Book Antiqua" w:cs="Times New Roman"/>
        </w:rPr>
        <w:t xml:space="preserve"> ML, </w:t>
      </w:r>
      <w:proofErr w:type="spellStart"/>
      <w:r w:rsidRPr="006A29EE">
        <w:rPr>
          <w:rFonts w:ascii="Book Antiqua" w:hAnsi="Book Antiqua" w:cs="Times New Roman"/>
        </w:rPr>
        <w:t>Riggi</w:t>
      </w:r>
      <w:proofErr w:type="spellEnd"/>
      <w:r w:rsidRPr="006A29EE">
        <w:rPr>
          <w:rFonts w:ascii="Book Antiqua" w:hAnsi="Book Antiqua" w:cs="Times New Roman"/>
        </w:rPr>
        <w:t xml:space="preserve"> N, </w:t>
      </w:r>
      <w:proofErr w:type="spellStart"/>
      <w:r w:rsidRPr="006A29EE">
        <w:rPr>
          <w:rFonts w:ascii="Book Antiqua" w:hAnsi="Book Antiqua" w:cs="Times New Roman"/>
        </w:rPr>
        <w:t>Houtkooper</w:t>
      </w:r>
      <w:proofErr w:type="spellEnd"/>
      <w:r w:rsidRPr="006A29EE">
        <w:rPr>
          <w:rFonts w:ascii="Book Antiqua" w:hAnsi="Book Antiqua" w:cs="Times New Roman"/>
        </w:rPr>
        <w:t xml:space="preserve"> RH, </w:t>
      </w:r>
      <w:proofErr w:type="spellStart"/>
      <w:r w:rsidRPr="006A29EE">
        <w:rPr>
          <w:rFonts w:ascii="Book Antiqua" w:hAnsi="Book Antiqua" w:cs="Times New Roman"/>
        </w:rPr>
        <w:t>Auwerx</w:t>
      </w:r>
      <w:proofErr w:type="spellEnd"/>
      <w:r w:rsidRPr="006A29EE">
        <w:rPr>
          <w:rFonts w:ascii="Book Antiqua" w:hAnsi="Book Antiqua" w:cs="Times New Roman"/>
        </w:rPr>
        <w:t xml:space="preserve"> J, Clément-</w:t>
      </w:r>
      <w:proofErr w:type="spellStart"/>
      <w:r w:rsidRPr="006A29EE">
        <w:rPr>
          <w:rFonts w:ascii="Book Antiqua" w:hAnsi="Book Antiqua" w:cs="Times New Roman"/>
        </w:rPr>
        <w:t>Schatlo</w:t>
      </w:r>
      <w:proofErr w:type="spellEnd"/>
      <w:r w:rsidRPr="006A29EE">
        <w:rPr>
          <w:rFonts w:ascii="Book Antiqua" w:hAnsi="Book Antiqua" w:cs="Times New Roman"/>
        </w:rPr>
        <w:t xml:space="preserve"> V, </w:t>
      </w:r>
      <w:proofErr w:type="spellStart"/>
      <w:r w:rsidRPr="006A29EE">
        <w:rPr>
          <w:rFonts w:ascii="Book Antiqua" w:hAnsi="Book Antiqua" w:cs="Times New Roman"/>
        </w:rPr>
        <w:t>Radovanovic</w:t>
      </w:r>
      <w:proofErr w:type="spellEnd"/>
      <w:r w:rsidRPr="006A29EE">
        <w:rPr>
          <w:rFonts w:ascii="Book Antiqua" w:hAnsi="Book Antiqua" w:cs="Times New Roman"/>
        </w:rPr>
        <w:t xml:space="preserve"> I, </w:t>
      </w:r>
      <w:proofErr w:type="spellStart"/>
      <w:r w:rsidRPr="006A29EE">
        <w:rPr>
          <w:rFonts w:ascii="Book Antiqua" w:hAnsi="Book Antiqua" w:cs="Times New Roman"/>
        </w:rPr>
        <w:t>Rheinbay</w:t>
      </w:r>
      <w:proofErr w:type="spellEnd"/>
      <w:r w:rsidRPr="006A29EE">
        <w:rPr>
          <w:rFonts w:ascii="Book Antiqua" w:hAnsi="Book Antiqua" w:cs="Times New Roman"/>
        </w:rPr>
        <w:t xml:space="preserve"> E, </w:t>
      </w:r>
      <w:proofErr w:type="spellStart"/>
      <w:r w:rsidRPr="006A29EE">
        <w:rPr>
          <w:rFonts w:ascii="Book Antiqua" w:hAnsi="Book Antiqua" w:cs="Times New Roman"/>
        </w:rPr>
        <w:t>Provero</w:t>
      </w:r>
      <w:proofErr w:type="spellEnd"/>
      <w:r w:rsidRPr="006A29EE">
        <w:rPr>
          <w:rFonts w:ascii="Book Antiqua" w:hAnsi="Book Antiqua" w:cs="Times New Roman"/>
        </w:rPr>
        <w:t xml:space="preserve"> P, </w:t>
      </w:r>
      <w:proofErr w:type="spellStart"/>
      <w:r w:rsidRPr="006A29EE">
        <w:rPr>
          <w:rFonts w:ascii="Book Antiqua" w:hAnsi="Book Antiqua" w:cs="Times New Roman"/>
        </w:rPr>
        <w:t>Stamenkovic</w:t>
      </w:r>
      <w:proofErr w:type="spellEnd"/>
      <w:r w:rsidRPr="006A29EE">
        <w:rPr>
          <w:rFonts w:ascii="Book Antiqua" w:hAnsi="Book Antiqua" w:cs="Times New Roman"/>
        </w:rPr>
        <w:t xml:space="preserve"> I. Imp2 controls oxidative phosphorylation and is crucial for preserving glioblastoma cancer stem cells. </w:t>
      </w:r>
      <w:r w:rsidRPr="006A29EE">
        <w:rPr>
          <w:rFonts w:ascii="Book Antiqua" w:hAnsi="Book Antiqua" w:cs="Times New Roman"/>
          <w:i/>
        </w:rPr>
        <w:t>Genes Dev</w:t>
      </w:r>
      <w:r w:rsidRPr="006A29EE">
        <w:rPr>
          <w:rFonts w:ascii="Book Antiqua" w:hAnsi="Book Antiqua" w:cs="Times New Roman"/>
        </w:rPr>
        <w:t xml:space="preserve"> 2012; </w:t>
      </w:r>
      <w:r w:rsidRPr="006A29EE">
        <w:rPr>
          <w:rFonts w:ascii="Book Antiqua" w:hAnsi="Book Antiqua" w:cs="Times New Roman"/>
          <w:b/>
        </w:rPr>
        <w:t>26</w:t>
      </w:r>
      <w:r w:rsidRPr="006A29EE">
        <w:rPr>
          <w:rFonts w:ascii="Book Antiqua" w:hAnsi="Book Antiqua" w:cs="Times New Roman"/>
        </w:rPr>
        <w:t>: 1926-1944 [PMID: 22899010 DOI: 10.1101/gad.188292.112]</w:t>
      </w:r>
    </w:p>
    <w:p w14:paraId="159006FB"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lastRenderedPageBreak/>
        <w:t xml:space="preserve">46 </w:t>
      </w:r>
      <w:proofErr w:type="spellStart"/>
      <w:r w:rsidRPr="006A29EE">
        <w:rPr>
          <w:rFonts w:ascii="Book Antiqua" w:hAnsi="Book Antiqua" w:cs="Times New Roman"/>
          <w:b/>
        </w:rPr>
        <w:t>Lagadinou</w:t>
      </w:r>
      <w:proofErr w:type="spellEnd"/>
      <w:r w:rsidRPr="006A29EE">
        <w:rPr>
          <w:rFonts w:ascii="Book Antiqua" w:hAnsi="Book Antiqua" w:cs="Times New Roman"/>
          <w:b/>
        </w:rPr>
        <w:t xml:space="preserve"> ED</w:t>
      </w:r>
      <w:r w:rsidRPr="006A29EE">
        <w:rPr>
          <w:rFonts w:ascii="Book Antiqua" w:hAnsi="Book Antiqua" w:cs="Times New Roman"/>
        </w:rPr>
        <w:t xml:space="preserve">, </w:t>
      </w:r>
      <w:proofErr w:type="spellStart"/>
      <w:r w:rsidRPr="006A29EE">
        <w:rPr>
          <w:rFonts w:ascii="Book Antiqua" w:hAnsi="Book Antiqua" w:cs="Times New Roman"/>
        </w:rPr>
        <w:t>Sach</w:t>
      </w:r>
      <w:proofErr w:type="spellEnd"/>
      <w:r w:rsidRPr="006A29EE">
        <w:rPr>
          <w:rFonts w:ascii="Book Antiqua" w:hAnsi="Book Antiqua" w:cs="Times New Roman"/>
        </w:rPr>
        <w:t xml:space="preserve"> A, Callahan K, Rossi RM, </w:t>
      </w:r>
      <w:proofErr w:type="spellStart"/>
      <w:r w:rsidRPr="006A29EE">
        <w:rPr>
          <w:rFonts w:ascii="Book Antiqua" w:hAnsi="Book Antiqua" w:cs="Times New Roman"/>
        </w:rPr>
        <w:t>Neering</w:t>
      </w:r>
      <w:proofErr w:type="spellEnd"/>
      <w:r w:rsidRPr="006A29EE">
        <w:rPr>
          <w:rFonts w:ascii="Book Antiqua" w:hAnsi="Book Antiqua" w:cs="Times New Roman"/>
        </w:rPr>
        <w:t xml:space="preserve"> SJ, </w:t>
      </w:r>
      <w:proofErr w:type="spellStart"/>
      <w:r w:rsidRPr="006A29EE">
        <w:rPr>
          <w:rFonts w:ascii="Book Antiqua" w:hAnsi="Book Antiqua" w:cs="Times New Roman"/>
        </w:rPr>
        <w:t>Minhajuddin</w:t>
      </w:r>
      <w:proofErr w:type="spellEnd"/>
      <w:r w:rsidRPr="006A29EE">
        <w:rPr>
          <w:rFonts w:ascii="Book Antiqua" w:hAnsi="Book Antiqua" w:cs="Times New Roman"/>
        </w:rPr>
        <w:t xml:space="preserve"> M, Ashton JM, Pei S, Grose V, </w:t>
      </w:r>
      <w:proofErr w:type="spellStart"/>
      <w:r w:rsidRPr="006A29EE">
        <w:rPr>
          <w:rFonts w:ascii="Book Antiqua" w:hAnsi="Book Antiqua" w:cs="Times New Roman"/>
        </w:rPr>
        <w:t>O'Dwyer</w:t>
      </w:r>
      <w:proofErr w:type="spellEnd"/>
      <w:r w:rsidRPr="006A29EE">
        <w:rPr>
          <w:rFonts w:ascii="Book Antiqua" w:hAnsi="Book Antiqua" w:cs="Times New Roman"/>
        </w:rPr>
        <w:t xml:space="preserve"> KM, </w:t>
      </w:r>
      <w:proofErr w:type="spellStart"/>
      <w:r w:rsidRPr="006A29EE">
        <w:rPr>
          <w:rFonts w:ascii="Book Antiqua" w:hAnsi="Book Antiqua" w:cs="Times New Roman"/>
        </w:rPr>
        <w:t>Liesveld</w:t>
      </w:r>
      <w:proofErr w:type="spellEnd"/>
      <w:r w:rsidRPr="006A29EE">
        <w:rPr>
          <w:rFonts w:ascii="Book Antiqua" w:hAnsi="Book Antiqua" w:cs="Times New Roman"/>
        </w:rPr>
        <w:t xml:space="preserve"> JL, Brookes PS, Becker MW, Jordan CT. BCL-2 inhibition targets oxidative phosphorylation and selectively eradicates quiescent human leukemia stem cells. </w:t>
      </w:r>
      <w:r w:rsidRPr="006A29EE">
        <w:rPr>
          <w:rFonts w:ascii="Book Antiqua" w:hAnsi="Book Antiqua" w:cs="Times New Roman"/>
          <w:i/>
        </w:rPr>
        <w:t>Cell Stem Cell</w:t>
      </w:r>
      <w:r w:rsidRPr="006A29EE">
        <w:rPr>
          <w:rFonts w:ascii="Book Antiqua" w:hAnsi="Book Antiqua" w:cs="Times New Roman"/>
        </w:rPr>
        <w:t xml:space="preserve"> 2013; </w:t>
      </w:r>
      <w:r w:rsidRPr="006A29EE">
        <w:rPr>
          <w:rFonts w:ascii="Book Antiqua" w:hAnsi="Book Antiqua" w:cs="Times New Roman"/>
          <w:b/>
        </w:rPr>
        <w:t>12</w:t>
      </w:r>
      <w:r w:rsidRPr="006A29EE">
        <w:rPr>
          <w:rFonts w:ascii="Book Antiqua" w:hAnsi="Book Antiqua" w:cs="Times New Roman"/>
        </w:rPr>
        <w:t>: 329-341 [PMID: 23333149 DOI: 10.1016/j.stem.2012.12.013]</w:t>
      </w:r>
    </w:p>
    <w:p w14:paraId="516889F9"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47 </w:t>
      </w:r>
      <w:proofErr w:type="spellStart"/>
      <w:r w:rsidRPr="006A29EE">
        <w:rPr>
          <w:rFonts w:ascii="Book Antiqua" w:hAnsi="Book Antiqua" w:cs="Times New Roman"/>
          <w:b/>
        </w:rPr>
        <w:t>Roesch</w:t>
      </w:r>
      <w:proofErr w:type="spellEnd"/>
      <w:r w:rsidRPr="006A29EE">
        <w:rPr>
          <w:rFonts w:ascii="Book Antiqua" w:hAnsi="Book Antiqua" w:cs="Times New Roman"/>
          <w:b/>
        </w:rPr>
        <w:t xml:space="preserve"> A</w:t>
      </w:r>
      <w:r w:rsidRPr="006A29EE">
        <w:rPr>
          <w:rFonts w:ascii="Book Antiqua" w:hAnsi="Book Antiqua" w:cs="Times New Roman"/>
        </w:rPr>
        <w:t xml:space="preserve">, </w:t>
      </w:r>
      <w:proofErr w:type="spellStart"/>
      <w:r w:rsidRPr="006A29EE">
        <w:rPr>
          <w:rFonts w:ascii="Book Antiqua" w:hAnsi="Book Antiqua" w:cs="Times New Roman"/>
        </w:rPr>
        <w:t>Vultur</w:t>
      </w:r>
      <w:proofErr w:type="spellEnd"/>
      <w:r w:rsidRPr="006A29EE">
        <w:rPr>
          <w:rFonts w:ascii="Book Antiqua" w:hAnsi="Book Antiqua" w:cs="Times New Roman"/>
        </w:rPr>
        <w:t xml:space="preserve"> A, </w:t>
      </w:r>
      <w:proofErr w:type="spellStart"/>
      <w:r w:rsidRPr="006A29EE">
        <w:rPr>
          <w:rFonts w:ascii="Book Antiqua" w:hAnsi="Book Antiqua" w:cs="Times New Roman"/>
        </w:rPr>
        <w:t>Bogeski</w:t>
      </w:r>
      <w:proofErr w:type="spellEnd"/>
      <w:r w:rsidRPr="006A29EE">
        <w:rPr>
          <w:rFonts w:ascii="Book Antiqua" w:hAnsi="Book Antiqua" w:cs="Times New Roman"/>
        </w:rPr>
        <w:t xml:space="preserve"> I, Wang H, Zimmermann KM, Speicher D, </w:t>
      </w:r>
      <w:proofErr w:type="spellStart"/>
      <w:r w:rsidRPr="006A29EE">
        <w:rPr>
          <w:rFonts w:ascii="Book Antiqua" w:hAnsi="Book Antiqua" w:cs="Times New Roman"/>
        </w:rPr>
        <w:t>Körbel</w:t>
      </w:r>
      <w:proofErr w:type="spellEnd"/>
      <w:r w:rsidRPr="006A29EE">
        <w:rPr>
          <w:rFonts w:ascii="Book Antiqua" w:hAnsi="Book Antiqua" w:cs="Times New Roman"/>
        </w:rPr>
        <w:t xml:space="preserve"> C, </w:t>
      </w:r>
      <w:proofErr w:type="spellStart"/>
      <w:r w:rsidRPr="006A29EE">
        <w:rPr>
          <w:rFonts w:ascii="Book Antiqua" w:hAnsi="Book Antiqua" w:cs="Times New Roman"/>
        </w:rPr>
        <w:t>Laschke</w:t>
      </w:r>
      <w:proofErr w:type="spellEnd"/>
      <w:r w:rsidRPr="006A29EE">
        <w:rPr>
          <w:rFonts w:ascii="Book Antiqua" w:hAnsi="Book Antiqua" w:cs="Times New Roman"/>
        </w:rPr>
        <w:t xml:space="preserve"> MW, </w:t>
      </w:r>
      <w:proofErr w:type="spellStart"/>
      <w:r w:rsidRPr="006A29EE">
        <w:rPr>
          <w:rFonts w:ascii="Book Antiqua" w:hAnsi="Book Antiqua" w:cs="Times New Roman"/>
        </w:rPr>
        <w:t>Gimotty</w:t>
      </w:r>
      <w:proofErr w:type="spellEnd"/>
      <w:r w:rsidRPr="006A29EE">
        <w:rPr>
          <w:rFonts w:ascii="Book Antiqua" w:hAnsi="Book Antiqua" w:cs="Times New Roman"/>
        </w:rPr>
        <w:t xml:space="preserve"> PA, Philipp SE, Krause E, </w:t>
      </w:r>
      <w:proofErr w:type="spellStart"/>
      <w:r w:rsidRPr="006A29EE">
        <w:rPr>
          <w:rFonts w:ascii="Book Antiqua" w:hAnsi="Book Antiqua" w:cs="Times New Roman"/>
        </w:rPr>
        <w:t>Pätzold</w:t>
      </w:r>
      <w:proofErr w:type="spellEnd"/>
      <w:r w:rsidRPr="006A29EE">
        <w:rPr>
          <w:rFonts w:ascii="Book Antiqua" w:hAnsi="Book Antiqua" w:cs="Times New Roman"/>
        </w:rPr>
        <w:t xml:space="preserve"> S, Villanueva J, </w:t>
      </w:r>
      <w:proofErr w:type="spellStart"/>
      <w:r w:rsidRPr="006A29EE">
        <w:rPr>
          <w:rFonts w:ascii="Book Antiqua" w:hAnsi="Book Antiqua" w:cs="Times New Roman"/>
        </w:rPr>
        <w:t>Krepler</w:t>
      </w:r>
      <w:proofErr w:type="spellEnd"/>
      <w:r w:rsidRPr="006A29EE">
        <w:rPr>
          <w:rFonts w:ascii="Book Antiqua" w:hAnsi="Book Antiqua" w:cs="Times New Roman"/>
        </w:rPr>
        <w:t xml:space="preserve"> C, </w:t>
      </w:r>
      <w:proofErr w:type="spellStart"/>
      <w:r w:rsidRPr="006A29EE">
        <w:rPr>
          <w:rFonts w:ascii="Book Antiqua" w:hAnsi="Book Antiqua" w:cs="Times New Roman"/>
        </w:rPr>
        <w:t>Fukunaga-Kalabis</w:t>
      </w:r>
      <w:proofErr w:type="spellEnd"/>
      <w:r w:rsidRPr="006A29EE">
        <w:rPr>
          <w:rFonts w:ascii="Book Antiqua" w:hAnsi="Book Antiqua" w:cs="Times New Roman"/>
        </w:rPr>
        <w:t xml:space="preserve"> M, </w:t>
      </w:r>
      <w:proofErr w:type="spellStart"/>
      <w:r w:rsidRPr="006A29EE">
        <w:rPr>
          <w:rFonts w:ascii="Book Antiqua" w:hAnsi="Book Antiqua" w:cs="Times New Roman"/>
        </w:rPr>
        <w:t>Hoth</w:t>
      </w:r>
      <w:proofErr w:type="spellEnd"/>
      <w:r w:rsidRPr="006A29EE">
        <w:rPr>
          <w:rFonts w:ascii="Book Antiqua" w:hAnsi="Book Antiqua" w:cs="Times New Roman"/>
        </w:rPr>
        <w:t xml:space="preserve"> M, Bastian BC, Vogt T, </w:t>
      </w:r>
      <w:proofErr w:type="spellStart"/>
      <w:r w:rsidRPr="006A29EE">
        <w:rPr>
          <w:rFonts w:ascii="Book Antiqua" w:hAnsi="Book Antiqua" w:cs="Times New Roman"/>
        </w:rPr>
        <w:t>Herlyn</w:t>
      </w:r>
      <w:proofErr w:type="spellEnd"/>
      <w:r w:rsidRPr="006A29EE">
        <w:rPr>
          <w:rFonts w:ascii="Book Antiqua" w:hAnsi="Book Antiqua" w:cs="Times New Roman"/>
        </w:rPr>
        <w:t xml:space="preserve"> M. Overcoming intrinsic multidrug resistance in melanoma by blocking the mitochondrial respiratory chain of slow-cycling JARID1B(high) cells. </w:t>
      </w:r>
      <w:r w:rsidRPr="006A29EE">
        <w:rPr>
          <w:rFonts w:ascii="Book Antiqua" w:hAnsi="Book Antiqua" w:cs="Times New Roman"/>
          <w:i/>
        </w:rPr>
        <w:t>Cancer Cell</w:t>
      </w:r>
      <w:r w:rsidRPr="006A29EE">
        <w:rPr>
          <w:rFonts w:ascii="Book Antiqua" w:hAnsi="Book Antiqua" w:cs="Times New Roman"/>
        </w:rPr>
        <w:t xml:space="preserve"> 2013; </w:t>
      </w:r>
      <w:r w:rsidRPr="006A29EE">
        <w:rPr>
          <w:rFonts w:ascii="Book Antiqua" w:hAnsi="Book Antiqua" w:cs="Times New Roman"/>
          <w:b/>
        </w:rPr>
        <w:t>23</w:t>
      </w:r>
      <w:r w:rsidRPr="006A29EE">
        <w:rPr>
          <w:rFonts w:ascii="Book Antiqua" w:hAnsi="Book Antiqua" w:cs="Times New Roman"/>
        </w:rPr>
        <w:t>: 811-825 [PMID: 23764003 DOI: 10.1016/j.ccr.2013.05.003]</w:t>
      </w:r>
    </w:p>
    <w:p w14:paraId="3281F78A"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48 </w:t>
      </w:r>
      <w:proofErr w:type="spellStart"/>
      <w:r w:rsidRPr="006A29EE">
        <w:rPr>
          <w:rFonts w:ascii="Book Antiqua" w:hAnsi="Book Antiqua" w:cs="Times New Roman"/>
          <w:b/>
        </w:rPr>
        <w:t>Vlashi</w:t>
      </w:r>
      <w:proofErr w:type="spellEnd"/>
      <w:r w:rsidRPr="006A29EE">
        <w:rPr>
          <w:rFonts w:ascii="Book Antiqua" w:hAnsi="Book Antiqua" w:cs="Times New Roman"/>
          <w:b/>
        </w:rPr>
        <w:t xml:space="preserve"> E</w:t>
      </w:r>
      <w:r w:rsidRPr="006A29EE">
        <w:rPr>
          <w:rFonts w:ascii="Book Antiqua" w:hAnsi="Book Antiqua" w:cs="Times New Roman"/>
        </w:rPr>
        <w:t xml:space="preserve">, </w:t>
      </w:r>
      <w:proofErr w:type="spellStart"/>
      <w:r w:rsidRPr="006A29EE">
        <w:rPr>
          <w:rFonts w:ascii="Book Antiqua" w:hAnsi="Book Antiqua" w:cs="Times New Roman"/>
        </w:rPr>
        <w:t>Lagadec</w:t>
      </w:r>
      <w:proofErr w:type="spellEnd"/>
      <w:r w:rsidRPr="006A29EE">
        <w:rPr>
          <w:rFonts w:ascii="Book Antiqua" w:hAnsi="Book Antiqua" w:cs="Times New Roman"/>
        </w:rPr>
        <w:t xml:space="preserve"> C, </w:t>
      </w:r>
      <w:proofErr w:type="spellStart"/>
      <w:r w:rsidRPr="006A29EE">
        <w:rPr>
          <w:rFonts w:ascii="Book Antiqua" w:hAnsi="Book Antiqua" w:cs="Times New Roman"/>
        </w:rPr>
        <w:t>Vergnes</w:t>
      </w:r>
      <w:proofErr w:type="spellEnd"/>
      <w:r w:rsidRPr="006A29EE">
        <w:rPr>
          <w:rFonts w:ascii="Book Antiqua" w:hAnsi="Book Antiqua" w:cs="Times New Roman"/>
        </w:rPr>
        <w:t xml:space="preserve"> L, </w:t>
      </w:r>
      <w:proofErr w:type="spellStart"/>
      <w:r w:rsidRPr="006A29EE">
        <w:rPr>
          <w:rFonts w:ascii="Book Antiqua" w:hAnsi="Book Antiqua" w:cs="Times New Roman"/>
        </w:rPr>
        <w:t>Matsutani</w:t>
      </w:r>
      <w:proofErr w:type="spellEnd"/>
      <w:r w:rsidRPr="006A29EE">
        <w:rPr>
          <w:rFonts w:ascii="Book Antiqua" w:hAnsi="Book Antiqua" w:cs="Times New Roman"/>
        </w:rPr>
        <w:t xml:space="preserve"> T, Masui K, </w:t>
      </w:r>
      <w:proofErr w:type="spellStart"/>
      <w:r w:rsidRPr="006A29EE">
        <w:rPr>
          <w:rFonts w:ascii="Book Antiqua" w:hAnsi="Book Antiqua" w:cs="Times New Roman"/>
        </w:rPr>
        <w:t>Poulou</w:t>
      </w:r>
      <w:proofErr w:type="spellEnd"/>
      <w:r w:rsidRPr="006A29EE">
        <w:rPr>
          <w:rFonts w:ascii="Book Antiqua" w:hAnsi="Book Antiqua" w:cs="Times New Roman"/>
        </w:rPr>
        <w:t xml:space="preserve"> M, </w:t>
      </w:r>
      <w:proofErr w:type="spellStart"/>
      <w:r w:rsidRPr="006A29EE">
        <w:rPr>
          <w:rFonts w:ascii="Book Antiqua" w:hAnsi="Book Antiqua" w:cs="Times New Roman"/>
        </w:rPr>
        <w:t>Popescu</w:t>
      </w:r>
      <w:proofErr w:type="spellEnd"/>
      <w:r w:rsidRPr="006A29EE">
        <w:rPr>
          <w:rFonts w:ascii="Book Antiqua" w:hAnsi="Book Antiqua" w:cs="Times New Roman"/>
        </w:rPr>
        <w:t xml:space="preserve"> R, Della Donna L, Evers P, </w:t>
      </w:r>
      <w:proofErr w:type="spellStart"/>
      <w:r w:rsidRPr="006A29EE">
        <w:rPr>
          <w:rFonts w:ascii="Book Antiqua" w:hAnsi="Book Antiqua" w:cs="Times New Roman"/>
        </w:rPr>
        <w:t>Dekmezian</w:t>
      </w:r>
      <w:proofErr w:type="spellEnd"/>
      <w:r w:rsidRPr="006A29EE">
        <w:rPr>
          <w:rFonts w:ascii="Book Antiqua" w:hAnsi="Book Antiqua" w:cs="Times New Roman"/>
        </w:rPr>
        <w:t xml:space="preserve"> C, </w:t>
      </w:r>
      <w:proofErr w:type="spellStart"/>
      <w:r w:rsidRPr="006A29EE">
        <w:rPr>
          <w:rFonts w:ascii="Book Antiqua" w:hAnsi="Book Antiqua" w:cs="Times New Roman"/>
        </w:rPr>
        <w:t>Reue</w:t>
      </w:r>
      <w:proofErr w:type="spellEnd"/>
      <w:r w:rsidRPr="006A29EE">
        <w:rPr>
          <w:rFonts w:ascii="Book Antiqua" w:hAnsi="Book Antiqua" w:cs="Times New Roman"/>
        </w:rPr>
        <w:t xml:space="preserve"> K, </w:t>
      </w:r>
      <w:proofErr w:type="spellStart"/>
      <w:r w:rsidRPr="006A29EE">
        <w:rPr>
          <w:rFonts w:ascii="Book Antiqua" w:hAnsi="Book Antiqua" w:cs="Times New Roman"/>
        </w:rPr>
        <w:t>Christofk</w:t>
      </w:r>
      <w:proofErr w:type="spellEnd"/>
      <w:r w:rsidRPr="006A29EE">
        <w:rPr>
          <w:rFonts w:ascii="Book Antiqua" w:hAnsi="Book Antiqua" w:cs="Times New Roman"/>
        </w:rPr>
        <w:t xml:space="preserve"> H, </w:t>
      </w:r>
      <w:proofErr w:type="spellStart"/>
      <w:r w:rsidRPr="006A29EE">
        <w:rPr>
          <w:rFonts w:ascii="Book Antiqua" w:hAnsi="Book Antiqua" w:cs="Times New Roman"/>
        </w:rPr>
        <w:t>Mischel</w:t>
      </w:r>
      <w:proofErr w:type="spellEnd"/>
      <w:r w:rsidRPr="006A29EE">
        <w:rPr>
          <w:rFonts w:ascii="Book Antiqua" w:hAnsi="Book Antiqua" w:cs="Times New Roman"/>
        </w:rPr>
        <w:t xml:space="preserve"> PS, </w:t>
      </w:r>
      <w:proofErr w:type="spellStart"/>
      <w:r w:rsidRPr="006A29EE">
        <w:rPr>
          <w:rFonts w:ascii="Book Antiqua" w:hAnsi="Book Antiqua" w:cs="Times New Roman"/>
        </w:rPr>
        <w:t>Pajonk</w:t>
      </w:r>
      <w:proofErr w:type="spellEnd"/>
      <w:r w:rsidRPr="006A29EE">
        <w:rPr>
          <w:rFonts w:ascii="Book Antiqua" w:hAnsi="Book Antiqua" w:cs="Times New Roman"/>
        </w:rPr>
        <w:t xml:space="preserve"> F. Metabolic state of glioma stem cells and </w:t>
      </w:r>
      <w:proofErr w:type="spellStart"/>
      <w:r w:rsidRPr="006A29EE">
        <w:rPr>
          <w:rFonts w:ascii="Book Antiqua" w:hAnsi="Book Antiqua" w:cs="Times New Roman"/>
        </w:rPr>
        <w:t>nontumorigenic</w:t>
      </w:r>
      <w:proofErr w:type="spellEnd"/>
      <w:r w:rsidRPr="006A29EE">
        <w:rPr>
          <w:rFonts w:ascii="Book Antiqua" w:hAnsi="Book Antiqua" w:cs="Times New Roman"/>
        </w:rPr>
        <w:t xml:space="preserve"> cells. </w:t>
      </w:r>
      <w:r w:rsidRPr="006A29EE">
        <w:rPr>
          <w:rFonts w:ascii="Book Antiqua" w:hAnsi="Book Antiqua" w:cs="Times New Roman"/>
          <w:i/>
        </w:rPr>
        <w:t xml:space="preserve">Proc Natl </w:t>
      </w:r>
      <w:proofErr w:type="spellStart"/>
      <w:r w:rsidRPr="006A29EE">
        <w:rPr>
          <w:rFonts w:ascii="Book Antiqua" w:hAnsi="Book Antiqua" w:cs="Times New Roman"/>
          <w:i/>
        </w:rPr>
        <w:t>Acad</w:t>
      </w:r>
      <w:proofErr w:type="spellEnd"/>
      <w:r w:rsidRPr="006A29EE">
        <w:rPr>
          <w:rFonts w:ascii="Book Antiqua" w:hAnsi="Book Antiqua" w:cs="Times New Roman"/>
          <w:i/>
        </w:rPr>
        <w:t xml:space="preserve"> </w:t>
      </w:r>
      <w:proofErr w:type="spellStart"/>
      <w:r w:rsidRPr="006A29EE">
        <w:rPr>
          <w:rFonts w:ascii="Book Antiqua" w:hAnsi="Book Antiqua" w:cs="Times New Roman"/>
          <w:i/>
        </w:rPr>
        <w:t>Sci</w:t>
      </w:r>
      <w:proofErr w:type="spellEnd"/>
      <w:r w:rsidRPr="006A29EE">
        <w:rPr>
          <w:rFonts w:ascii="Book Antiqua" w:hAnsi="Book Antiqua" w:cs="Times New Roman"/>
          <w:i/>
        </w:rPr>
        <w:t xml:space="preserve"> U S A</w:t>
      </w:r>
      <w:r w:rsidRPr="006A29EE">
        <w:rPr>
          <w:rFonts w:ascii="Book Antiqua" w:hAnsi="Book Antiqua" w:cs="Times New Roman"/>
        </w:rPr>
        <w:t xml:space="preserve"> 2011; </w:t>
      </w:r>
      <w:r w:rsidRPr="006A29EE">
        <w:rPr>
          <w:rFonts w:ascii="Book Antiqua" w:hAnsi="Book Antiqua" w:cs="Times New Roman"/>
          <w:b/>
        </w:rPr>
        <w:t>108</w:t>
      </w:r>
      <w:r w:rsidRPr="006A29EE">
        <w:rPr>
          <w:rFonts w:ascii="Book Antiqua" w:hAnsi="Book Antiqua" w:cs="Times New Roman"/>
        </w:rPr>
        <w:t>: 16062-16067 [PMID: 21900605 DOI: 10.1073/pnas.1106704108]</w:t>
      </w:r>
    </w:p>
    <w:p w14:paraId="3F023A0E"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49 </w:t>
      </w:r>
      <w:proofErr w:type="spellStart"/>
      <w:r w:rsidRPr="006A29EE">
        <w:rPr>
          <w:rFonts w:ascii="Book Antiqua" w:hAnsi="Book Antiqua" w:cs="Times New Roman"/>
          <w:b/>
        </w:rPr>
        <w:t>Cuyàs</w:t>
      </w:r>
      <w:proofErr w:type="spellEnd"/>
      <w:r w:rsidRPr="006A29EE">
        <w:rPr>
          <w:rFonts w:ascii="Book Antiqua" w:hAnsi="Book Antiqua" w:cs="Times New Roman"/>
          <w:b/>
        </w:rPr>
        <w:t xml:space="preserve"> E</w:t>
      </w:r>
      <w:r w:rsidRPr="006A29EE">
        <w:rPr>
          <w:rFonts w:ascii="Book Antiqua" w:hAnsi="Book Antiqua" w:cs="Times New Roman"/>
        </w:rPr>
        <w:t xml:space="preserve">, </w:t>
      </w:r>
      <w:proofErr w:type="spellStart"/>
      <w:r w:rsidRPr="006A29EE">
        <w:rPr>
          <w:rFonts w:ascii="Book Antiqua" w:hAnsi="Book Antiqua" w:cs="Times New Roman"/>
        </w:rPr>
        <w:t>Corominas-Faja</w:t>
      </w:r>
      <w:proofErr w:type="spellEnd"/>
      <w:r w:rsidRPr="006A29EE">
        <w:rPr>
          <w:rFonts w:ascii="Book Antiqua" w:hAnsi="Book Antiqua" w:cs="Times New Roman"/>
        </w:rPr>
        <w:t xml:space="preserve"> B, Menendez JA. The nutritional phenome of EMT-induced cancer stem-like cells. </w:t>
      </w:r>
      <w:proofErr w:type="spellStart"/>
      <w:r w:rsidRPr="006A29EE">
        <w:rPr>
          <w:rFonts w:ascii="Book Antiqua" w:hAnsi="Book Antiqua" w:cs="Times New Roman"/>
          <w:i/>
        </w:rPr>
        <w:t>Oncotarget</w:t>
      </w:r>
      <w:proofErr w:type="spellEnd"/>
      <w:r w:rsidRPr="006A29EE">
        <w:rPr>
          <w:rFonts w:ascii="Book Antiqua" w:hAnsi="Book Antiqua" w:cs="Times New Roman"/>
        </w:rPr>
        <w:t xml:space="preserve"> 2014; </w:t>
      </w:r>
      <w:r w:rsidRPr="006A29EE">
        <w:rPr>
          <w:rFonts w:ascii="Book Antiqua" w:hAnsi="Book Antiqua" w:cs="Times New Roman"/>
          <w:b/>
        </w:rPr>
        <w:t>5</w:t>
      </w:r>
      <w:r w:rsidRPr="006A29EE">
        <w:rPr>
          <w:rFonts w:ascii="Book Antiqua" w:hAnsi="Book Antiqua" w:cs="Times New Roman"/>
        </w:rPr>
        <w:t>: 3970-3982 [PMID: 24994116 DOI: 10.18632/oncotarget.2147]</w:t>
      </w:r>
    </w:p>
    <w:p w14:paraId="537A0B85" w14:textId="01CF26C9"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50 </w:t>
      </w:r>
      <w:proofErr w:type="spellStart"/>
      <w:r w:rsidRPr="006A29EE">
        <w:rPr>
          <w:rFonts w:ascii="Book Antiqua" w:hAnsi="Book Antiqua" w:cs="Times New Roman"/>
          <w:b/>
        </w:rPr>
        <w:t>LaBarge</w:t>
      </w:r>
      <w:proofErr w:type="spellEnd"/>
      <w:r w:rsidRPr="006A29EE">
        <w:rPr>
          <w:rFonts w:ascii="Book Antiqua" w:hAnsi="Book Antiqua" w:cs="Times New Roman"/>
          <w:b/>
        </w:rPr>
        <w:t xml:space="preserve"> MA</w:t>
      </w:r>
      <w:r w:rsidRPr="006A29EE">
        <w:rPr>
          <w:rFonts w:ascii="Book Antiqua" w:hAnsi="Book Antiqua" w:cs="Times New Roman"/>
        </w:rPr>
        <w:t xml:space="preserve">. The difficulty of targeting cancer stem cell niches. </w:t>
      </w:r>
      <w:proofErr w:type="spellStart"/>
      <w:r w:rsidRPr="006A29EE">
        <w:rPr>
          <w:rFonts w:ascii="Book Antiqua" w:hAnsi="Book Antiqua" w:cs="Times New Roman"/>
          <w:i/>
        </w:rPr>
        <w:t>Clin</w:t>
      </w:r>
      <w:proofErr w:type="spellEnd"/>
      <w:r w:rsidRPr="006A29EE">
        <w:rPr>
          <w:rFonts w:ascii="Book Antiqua" w:hAnsi="Book Antiqua" w:cs="Times New Roman"/>
          <w:i/>
        </w:rPr>
        <w:t xml:space="preserve"> Cancer Res</w:t>
      </w:r>
      <w:r w:rsidRPr="006A29EE">
        <w:rPr>
          <w:rFonts w:ascii="Book Antiqua" w:hAnsi="Book Antiqua" w:cs="Times New Roman"/>
        </w:rPr>
        <w:t xml:space="preserve"> 2010; </w:t>
      </w:r>
      <w:r w:rsidRPr="006A29EE">
        <w:rPr>
          <w:rFonts w:ascii="Book Antiqua" w:hAnsi="Book Antiqua" w:cs="Times New Roman"/>
          <w:b/>
        </w:rPr>
        <w:t>16</w:t>
      </w:r>
      <w:r w:rsidRPr="006A29EE">
        <w:rPr>
          <w:rFonts w:ascii="Book Antiqua" w:hAnsi="Book Antiqua" w:cs="Times New Roman"/>
        </w:rPr>
        <w:t xml:space="preserve">: 3121-3129 [PMID: 20530700 DOI: </w:t>
      </w:r>
      <w:r w:rsidR="009728EB" w:rsidRPr="009728EB">
        <w:rPr>
          <w:rFonts w:ascii="Book Antiqua" w:hAnsi="Book Antiqua" w:cs="Times New Roman"/>
        </w:rPr>
        <w:t>10.1158/1078-0432.CCR-09-2933</w:t>
      </w:r>
      <w:r w:rsidRPr="006A29EE">
        <w:rPr>
          <w:rFonts w:ascii="Book Antiqua" w:hAnsi="Book Antiqua" w:cs="Times New Roman"/>
        </w:rPr>
        <w:t>]</w:t>
      </w:r>
    </w:p>
    <w:p w14:paraId="0C18BE64"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51 </w:t>
      </w:r>
      <w:r w:rsidRPr="006A29EE">
        <w:rPr>
          <w:rFonts w:ascii="Book Antiqua" w:hAnsi="Book Antiqua" w:cs="Times New Roman"/>
          <w:b/>
        </w:rPr>
        <w:t>Moore KA</w:t>
      </w:r>
      <w:r w:rsidRPr="006A29EE">
        <w:rPr>
          <w:rFonts w:ascii="Book Antiqua" w:hAnsi="Book Antiqua" w:cs="Times New Roman"/>
        </w:rPr>
        <w:t xml:space="preserve">, </w:t>
      </w:r>
      <w:proofErr w:type="spellStart"/>
      <w:r w:rsidRPr="006A29EE">
        <w:rPr>
          <w:rFonts w:ascii="Book Antiqua" w:hAnsi="Book Antiqua" w:cs="Times New Roman"/>
        </w:rPr>
        <w:t>Lemischka</w:t>
      </w:r>
      <w:proofErr w:type="spellEnd"/>
      <w:r w:rsidRPr="006A29EE">
        <w:rPr>
          <w:rFonts w:ascii="Book Antiqua" w:hAnsi="Book Antiqua" w:cs="Times New Roman"/>
        </w:rPr>
        <w:t xml:space="preserve"> IR. Stem cells and their niches. </w:t>
      </w:r>
      <w:r w:rsidRPr="006A29EE">
        <w:rPr>
          <w:rFonts w:ascii="Book Antiqua" w:hAnsi="Book Antiqua" w:cs="Times New Roman"/>
          <w:i/>
        </w:rPr>
        <w:t>Science</w:t>
      </w:r>
      <w:r w:rsidRPr="006A29EE">
        <w:rPr>
          <w:rFonts w:ascii="Book Antiqua" w:hAnsi="Book Antiqua" w:cs="Times New Roman"/>
        </w:rPr>
        <w:t xml:space="preserve"> 2006; </w:t>
      </w:r>
      <w:r w:rsidRPr="006A29EE">
        <w:rPr>
          <w:rFonts w:ascii="Book Antiqua" w:hAnsi="Book Antiqua" w:cs="Times New Roman"/>
          <w:b/>
        </w:rPr>
        <w:t>311</w:t>
      </w:r>
      <w:r w:rsidRPr="006A29EE">
        <w:rPr>
          <w:rFonts w:ascii="Book Antiqua" w:hAnsi="Book Antiqua" w:cs="Times New Roman"/>
        </w:rPr>
        <w:t>: 1880-1885 [PMID: 16574858 DOI: 10.1126/science.1110542]</w:t>
      </w:r>
    </w:p>
    <w:p w14:paraId="2C4CCA56"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52 </w:t>
      </w:r>
      <w:r w:rsidRPr="006A29EE">
        <w:rPr>
          <w:rFonts w:ascii="Book Antiqua" w:hAnsi="Book Antiqua" w:cs="Times New Roman"/>
          <w:b/>
        </w:rPr>
        <w:t>Lee KM</w:t>
      </w:r>
      <w:r w:rsidRPr="006A29EE">
        <w:rPr>
          <w:rFonts w:ascii="Book Antiqua" w:hAnsi="Book Antiqua" w:cs="Times New Roman"/>
        </w:rPr>
        <w:t xml:space="preserve">, </w:t>
      </w:r>
      <w:proofErr w:type="spellStart"/>
      <w:r w:rsidRPr="006A29EE">
        <w:rPr>
          <w:rFonts w:ascii="Book Antiqua" w:hAnsi="Book Antiqua" w:cs="Times New Roman"/>
        </w:rPr>
        <w:t>Giltnane</w:t>
      </w:r>
      <w:proofErr w:type="spellEnd"/>
      <w:r w:rsidRPr="006A29EE">
        <w:rPr>
          <w:rFonts w:ascii="Book Antiqua" w:hAnsi="Book Antiqua" w:cs="Times New Roman"/>
        </w:rPr>
        <w:t xml:space="preserve"> JM, Balko JM, Schwarz LJ, Guerrero-</w:t>
      </w:r>
      <w:proofErr w:type="spellStart"/>
      <w:r w:rsidRPr="006A29EE">
        <w:rPr>
          <w:rFonts w:ascii="Book Antiqua" w:hAnsi="Book Antiqua" w:cs="Times New Roman"/>
        </w:rPr>
        <w:t>Zotano</w:t>
      </w:r>
      <w:proofErr w:type="spellEnd"/>
      <w:r w:rsidRPr="006A29EE">
        <w:rPr>
          <w:rFonts w:ascii="Book Antiqua" w:hAnsi="Book Antiqua" w:cs="Times New Roman"/>
        </w:rPr>
        <w:t xml:space="preserve"> AL, Hutchinson KE, Nixon MJ, Estrada MV, Sánchez V, Sanders ME, Lee T, Gómez H, </w:t>
      </w:r>
      <w:proofErr w:type="spellStart"/>
      <w:r w:rsidRPr="006A29EE">
        <w:rPr>
          <w:rFonts w:ascii="Book Antiqua" w:hAnsi="Book Antiqua" w:cs="Times New Roman"/>
        </w:rPr>
        <w:t>Lluch</w:t>
      </w:r>
      <w:proofErr w:type="spellEnd"/>
      <w:r w:rsidRPr="006A29EE">
        <w:rPr>
          <w:rFonts w:ascii="Book Antiqua" w:hAnsi="Book Antiqua" w:cs="Times New Roman"/>
        </w:rPr>
        <w:t xml:space="preserve"> A, Pérez-</w:t>
      </w:r>
      <w:proofErr w:type="spellStart"/>
      <w:r w:rsidRPr="006A29EE">
        <w:rPr>
          <w:rFonts w:ascii="Book Antiqua" w:hAnsi="Book Antiqua" w:cs="Times New Roman"/>
        </w:rPr>
        <w:t>Fidalgo</w:t>
      </w:r>
      <w:proofErr w:type="spellEnd"/>
      <w:r w:rsidRPr="006A29EE">
        <w:rPr>
          <w:rFonts w:ascii="Book Antiqua" w:hAnsi="Book Antiqua" w:cs="Times New Roman"/>
        </w:rPr>
        <w:t xml:space="preserve"> JA, Wolf MM, </w:t>
      </w:r>
      <w:proofErr w:type="spellStart"/>
      <w:r w:rsidRPr="006A29EE">
        <w:rPr>
          <w:rFonts w:ascii="Book Antiqua" w:hAnsi="Book Antiqua" w:cs="Times New Roman"/>
        </w:rPr>
        <w:t>Andrejeva</w:t>
      </w:r>
      <w:proofErr w:type="spellEnd"/>
      <w:r w:rsidRPr="006A29EE">
        <w:rPr>
          <w:rFonts w:ascii="Book Antiqua" w:hAnsi="Book Antiqua" w:cs="Times New Roman"/>
        </w:rPr>
        <w:t xml:space="preserve"> G, </w:t>
      </w:r>
      <w:proofErr w:type="spellStart"/>
      <w:r w:rsidRPr="006A29EE">
        <w:rPr>
          <w:rFonts w:ascii="Book Antiqua" w:hAnsi="Book Antiqua" w:cs="Times New Roman"/>
        </w:rPr>
        <w:t>Rathmell</w:t>
      </w:r>
      <w:proofErr w:type="spellEnd"/>
      <w:r w:rsidRPr="006A29EE">
        <w:rPr>
          <w:rFonts w:ascii="Book Antiqua" w:hAnsi="Book Antiqua" w:cs="Times New Roman"/>
        </w:rPr>
        <w:t xml:space="preserve"> JC, </w:t>
      </w:r>
      <w:proofErr w:type="spellStart"/>
      <w:r w:rsidRPr="006A29EE">
        <w:rPr>
          <w:rFonts w:ascii="Book Antiqua" w:hAnsi="Book Antiqua" w:cs="Times New Roman"/>
        </w:rPr>
        <w:t>Fesik</w:t>
      </w:r>
      <w:proofErr w:type="spellEnd"/>
      <w:r w:rsidRPr="006A29EE">
        <w:rPr>
          <w:rFonts w:ascii="Book Antiqua" w:hAnsi="Book Antiqua" w:cs="Times New Roman"/>
        </w:rPr>
        <w:t xml:space="preserve"> SW, Arteaga CL. MYC and MCL1 Cooperatively Promote Chemotherapy-Resistant Breast Cancer Stem Cells via Regulation of </w:t>
      </w:r>
      <w:r w:rsidRPr="006A29EE">
        <w:rPr>
          <w:rFonts w:ascii="Book Antiqua" w:hAnsi="Book Antiqua" w:cs="Times New Roman"/>
        </w:rPr>
        <w:lastRenderedPageBreak/>
        <w:t xml:space="preserve">Mitochondrial Oxidative Phosphorylation. </w:t>
      </w:r>
      <w:r w:rsidRPr="006A29EE">
        <w:rPr>
          <w:rFonts w:ascii="Book Antiqua" w:hAnsi="Book Antiqua" w:cs="Times New Roman"/>
          <w:i/>
        </w:rPr>
        <w:t xml:space="preserve">Cell </w:t>
      </w:r>
      <w:proofErr w:type="spellStart"/>
      <w:r w:rsidRPr="006A29EE">
        <w:rPr>
          <w:rFonts w:ascii="Book Antiqua" w:hAnsi="Book Antiqua" w:cs="Times New Roman"/>
          <w:i/>
        </w:rPr>
        <w:t>Metab</w:t>
      </w:r>
      <w:proofErr w:type="spellEnd"/>
      <w:r w:rsidRPr="006A29EE">
        <w:rPr>
          <w:rFonts w:ascii="Book Antiqua" w:hAnsi="Book Antiqua" w:cs="Times New Roman"/>
        </w:rPr>
        <w:t xml:space="preserve"> 2017; </w:t>
      </w:r>
      <w:r w:rsidRPr="006A29EE">
        <w:rPr>
          <w:rFonts w:ascii="Book Antiqua" w:hAnsi="Book Antiqua" w:cs="Times New Roman"/>
          <w:b/>
        </w:rPr>
        <w:t>26</w:t>
      </w:r>
      <w:r w:rsidRPr="006A29EE">
        <w:rPr>
          <w:rFonts w:ascii="Book Antiqua" w:hAnsi="Book Antiqua" w:cs="Times New Roman"/>
        </w:rPr>
        <w:t>: 633-647.e7 [PMID: 28978427 DOI: 10.1016/j.cmet.2017.09.009]</w:t>
      </w:r>
    </w:p>
    <w:p w14:paraId="18FB0E13"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53 </w:t>
      </w:r>
      <w:r w:rsidRPr="006A29EE">
        <w:rPr>
          <w:rFonts w:ascii="Book Antiqua" w:hAnsi="Book Antiqua" w:cs="Times New Roman"/>
          <w:b/>
        </w:rPr>
        <w:t>Lamb R</w:t>
      </w:r>
      <w:r w:rsidRPr="006A29EE">
        <w:rPr>
          <w:rFonts w:ascii="Book Antiqua" w:hAnsi="Book Antiqua" w:cs="Times New Roman"/>
        </w:rPr>
        <w:t xml:space="preserve">, </w:t>
      </w:r>
      <w:proofErr w:type="spellStart"/>
      <w:r w:rsidRPr="006A29EE">
        <w:rPr>
          <w:rFonts w:ascii="Book Antiqua" w:hAnsi="Book Antiqua" w:cs="Times New Roman"/>
        </w:rPr>
        <w:t>Bonuccelli</w:t>
      </w:r>
      <w:proofErr w:type="spellEnd"/>
      <w:r w:rsidRPr="006A29EE">
        <w:rPr>
          <w:rFonts w:ascii="Book Antiqua" w:hAnsi="Book Antiqua" w:cs="Times New Roman"/>
        </w:rPr>
        <w:t xml:space="preserve"> G, </w:t>
      </w:r>
      <w:proofErr w:type="spellStart"/>
      <w:r w:rsidRPr="006A29EE">
        <w:rPr>
          <w:rFonts w:ascii="Book Antiqua" w:hAnsi="Book Antiqua" w:cs="Times New Roman"/>
        </w:rPr>
        <w:t>Ozsvári</w:t>
      </w:r>
      <w:proofErr w:type="spellEnd"/>
      <w:r w:rsidRPr="006A29EE">
        <w:rPr>
          <w:rFonts w:ascii="Book Antiqua" w:hAnsi="Book Antiqua" w:cs="Times New Roman"/>
        </w:rPr>
        <w:t xml:space="preserve"> B, </w:t>
      </w:r>
      <w:proofErr w:type="spellStart"/>
      <w:r w:rsidRPr="006A29EE">
        <w:rPr>
          <w:rFonts w:ascii="Book Antiqua" w:hAnsi="Book Antiqua" w:cs="Times New Roman"/>
        </w:rPr>
        <w:t>Peiris-Pagès</w:t>
      </w:r>
      <w:proofErr w:type="spellEnd"/>
      <w:r w:rsidRPr="006A29EE">
        <w:rPr>
          <w:rFonts w:ascii="Book Antiqua" w:hAnsi="Book Antiqua" w:cs="Times New Roman"/>
        </w:rPr>
        <w:t xml:space="preserve"> M, </w:t>
      </w:r>
      <w:proofErr w:type="spellStart"/>
      <w:r w:rsidRPr="006A29EE">
        <w:rPr>
          <w:rFonts w:ascii="Book Antiqua" w:hAnsi="Book Antiqua" w:cs="Times New Roman"/>
        </w:rPr>
        <w:t>Fiorillo</w:t>
      </w:r>
      <w:proofErr w:type="spellEnd"/>
      <w:r w:rsidRPr="006A29EE">
        <w:rPr>
          <w:rFonts w:ascii="Book Antiqua" w:hAnsi="Book Antiqua" w:cs="Times New Roman"/>
        </w:rPr>
        <w:t xml:space="preserve"> M, Smith DL, </w:t>
      </w:r>
      <w:proofErr w:type="spellStart"/>
      <w:r w:rsidRPr="006A29EE">
        <w:rPr>
          <w:rFonts w:ascii="Book Antiqua" w:hAnsi="Book Antiqua" w:cs="Times New Roman"/>
        </w:rPr>
        <w:t>Bevilacqua</w:t>
      </w:r>
      <w:proofErr w:type="spellEnd"/>
      <w:r w:rsidRPr="006A29EE">
        <w:rPr>
          <w:rFonts w:ascii="Book Antiqua" w:hAnsi="Book Antiqua" w:cs="Times New Roman"/>
        </w:rPr>
        <w:t xml:space="preserve"> G, </w:t>
      </w:r>
      <w:proofErr w:type="spellStart"/>
      <w:r w:rsidRPr="006A29EE">
        <w:rPr>
          <w:rFonts w:ascii="Book Antiqua" w:hAnsi="Book Antiqua" w:cs="Times New Roman"/>
        </w:rPr>
        <w:t>Mazzanti</w:t>
      </w:r>
      <w:proofErr w:type="spellEnd"/>
      <w:r w:rsidRPr="006A29EE">
        <w:rPr>
          <w:rFonts w:ascii="Book Antiqua" w:hAnsi="Book Antiqua" w:cs="Times New Roman"/>
        </w:rPr>
        <w:t xml:space="preserve"> CM, McDonnell LA, </w:t>
      </w:r>
      <w:proofErr w:type="spellStart"/>
      <w:r w:rsidRPr="006A29EE">
        <w:rPr>
          <w:rFonts w:ascii="Book Antiqua" w:hAnsi="Book Antiqua" w:cs="Times New Roman"/>
        </w:rPr>
        <w:t>Naccarato</w:t>
      </w:r>
      <w:proofErr w:type="spellEnd"/>
      <w:r w:rsidRPr="006A29EE">
        <w:rPr>
          <w:rFonts w:ascii="Book Antiqua" w:hAnsi="Book Antiqua" w:cs="Times New Roman"/>
        </w:rPr>
        <w:t xml:space="preserve"> AG, Chiu M, Wynne L, Martinez-</w:t>
      </w:r>
      <w:proofErr w:type="spellStart"/>
      <w:r w:rsidRPr="006A29EE">
        <w:rPr>
          <w:rFonts w:ascii="Book Antiqua" w:hAnsi="Book Antiqua" w:cs="Times New Roman"/>
        </w:rPr>
        <w:t>Outschoorn</w:t>
      </w:r>
      <w:proofErr w:type="spellEnd"/>
      <w:r w:rsidRPr="006A29EE">
        <w:rPr>
          <w:rFonts w:ascii="Book Antiqua" w:hAnsi="Book Antiqua" w:cs="Times New Roman"/>
        </w:rPr>
        <w:t xml:space="preserve"> UE, </w:t>
      </w:r>
      <w:proofErr w:type="spellStart"/>
      <w:r w:rsidRPr="006A29EE">
        <w:rPr>
          <w:rFonts w:ascii="Book Antiqua" w:hAnsi="Book Antiqua" w:cs="Times New Roman"/>
        </w:rPr>
        <w:t>Sotgia</w:t>
      </w:r>
      <w:proofErr w:type="spellEnd"/>
      <w:r w:rsidRPr="006A29EE">
        <w:rPr>
          <w:rFonts w:ascii="Book Antiqua" w:hAnsi="Book Antiqua" w:cs="Times New Roman"/>
        </w:rPr>
        <w:t xml:space="preserve"> F, </w:t>
      </w:r>
      <w:proofErr w:type="spellStart"/>
      <w:r w:rsidRPr="006A29EE">
        <w:rPr>
          <w:rFonts w:ascii="Book Antiqua" w:hAnsi="Book Antiqua" w:cs="Times New Roman"/>
        </w:rPr>
        <w:t>Lisanti</w:t>
      </w:r>
      <w:proofErr w:type="spellEnd"/>
      <w:r w:rsidRPr="006A29EE">
        <w:rPr>
          <w:rFonts w:ascii="Book Antiqua" w:hAnsi="Book Antiqua" w:cs="Times New Roman"/>
        </w:rPr>
        <w:t xml:space="preserve"> MP. Mitochondrial mass, a new metabolic biomarker for stem-like cancer cells: Understanding WNT/FGF-driven anabolic signaling. </w:t>
      </w:r>
      <w:proofErr w:type="spellStart"/>
      <w:r w:rsidRPr="006A29EE">
        <w:rPr>
          <w:rFonts w:ascii="Book Antiqua" w:hAnsi="Book Antiqua" w:cs="Times New Roman"/>
          <w:i/>
        </w:rPr>
        <w:t>Oncotarget</w:t>
      </w:r>
      <w:proofErr w:type="spellEnd"/>
      <w:r w:rsidRPr="006A29EE">
        <w:rPr>
          <w:rFonts w:ascii="Book Antiqua" w:hAnsi="Book Antiqua" w:cs="Times New Roman"/>
        </w:rPr>
        <w:t xml:space="preserve"> 2015; </w:t>
      </w:r>
      <w:r w:rsidRPr="006A29EE">
        <w:rPr>
          <w:rFonts w:ascii="Book Antiqua" w:hAnsi="Book Antiqua" w:cs="Times New Roman"/>
          <w:b/>
        </w:rPr>
        <w:t>6</w:t>
      </w:r>
      <w:r w:rsidRPr="006A29EE">
        <w:rPr>
          <w:rFonts w:ascii="Book Antiqua" w:hAnsi="Book Antiqua" w:cs="Times New Roman"/>
        </w:rPr>
        <w:t>: 30453-30471 [PMID: 26421711 DOI: 10.18632/oncotarget.5852]</w:t>
      </w:r>
    </w:p>
    <w:p w14:paraId="7257B7A8"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54 </w:t>
      </w:r>
      <w:r w:rsidRPr="0086106B">
        <w:rPr>
          <w:rFonts w:ascii="Book Antiqua" w:hAnsi="Book Antiqua" w:cs="Times New Roman"/>
          <w:b/>
        </w:rPr>
        <w:t>Sancho P</w:t>
      </w:r>
      <w:r w:rsidRPr="0086106B">
        <w:rPr>
          <w:rFonts w:ascii="Book Antiqua" w:hAnsi="Book Antiqua" w:cs="Times New Roman"/>
        </w:rPr>
        <w:t xml:space="preserve">, Burgos-Ramos E, </w:t>
      </w:r>
      <w:proofErr w:type="spellStart"/>
      <w:r w:rsidRPr="0086106B">
        <w:rPr>
          <w:rFonts w:ascii="Book Antiqua" w:hAnsi="Book Antiqua" w:cs="Times New Roman"/>
        </w:rPr>
        <w:t>Tavera</w:t>
      </w:r>
      <w:proofErr w:type="spellEnd"/>
      <w:r w:rsidRPr="0086106B">
        <w:rPr>
          <w:rFonts w:ascii="Book Antiqua" w:hAnsi="Book Antiqua" w:cs="Times New Roman"/>
        </w:rPr>
        <w:t xml:space="preserve"> A, </w:t>
      </w:r>
      <w:proofErr w:type="spellStart"/>
      <w:r w:rsidRPr="0086106B">
        <w:rPr>
          <w:rFonts w:ascii="Book Antiqua" w:hAnsi="Book Antiqua" w:cs="Times New Roman"/>
        </w:rPr>
        <w:t>Bou</w:t>
      </w:r>
      <w:proofErr w:type="spellEnd"/>
      <w:r w:rsidRPr="0086106B">
        <w:rPr>
          <w:rFonts w:ascii="Book Antiqua" w:hAnsi="Book Antiqua" w:cs="Times New Roman"/>
        </w:rPr>
        <w:t xml:space="preserve"> </w:t>
      </w:r>
      <w:proofErr w:type="spellStart"/>
      <w:r w:rsidRPr="0086106B">
        <w:rPr>
          <w:rFonts w:ascii="Book Antiqua" w:hAnsi="Book Antiqua" w:cs="Times New Roman"/>
        </w:rPr>
        <w:t>Kheir</w:t>
      </w:r>
      <w:proofErr w:type="spellEnd"/>
      <w:r w:rsidRPr="0086106B">
        <w:rPr>
          <w:rFonts w:ascii="Book Antiqua" w:hAnsi="Book Antiqua" w:cs="Times New Roman"/>
        </w:rPr>
        <w:t xml:space="preserve"> T, </w:t>
      </w:r>
      <w:proofErr w:type="spellStart"/>
      <w:r w:rsidRPr="0086106B">
        <w:rPr>
          <w:rFonts w:ascii="Book Antiqua" w:hAnsi="Book Antiqua" w:cs="Times New Roman"/>
        </w:rPr>
        <w:t>Jagust</w:t>
      </w:r>
      <w:proofErr w:type="spellEnd"/>
      <w:r w:rsidRPr="0086106B">
        <w:rPr>
          <w:rFonts w:ascii="Book Antiqua" w:hAnsi="Book Antiqua" w:cs="Times New Roman"/>
        </w:rPr>
        <w:t xml:space="preserve"> P, </w:t>
      </w:r>
      <w:proofErr w:type="spellStart"/>
      <w:r w:rsidRPr="0086106B">
        <w:rPr>
          <w:rFonts w:ascii="Book Antiqua" w:hAnsi="Book Antiqua" w:cs="Times New Roman"/>
        </w:rPr>
        <w:t>Schoenhals</w:t>
      </w:r>
      <w:proofErr w:type="spellEnd"/>
      <w:r w:rsidRPr="0086106B">
        <w:rPr>
          <w:rFonts w:ascii="Book Antiqua" w:hAnsi="Book Antiqua" w:cs="Times New Roman"/>
        </w:rPr>
        <w:t xml:space="preserve"> M, </w:t>
      </w:r>
      <w:proofErr w:type="spellStart"/>
      <w:r w:rsidRPr="0086106B">
        <w:rPr>
          <w:rFonts w:ascii="Book Antiqua" w:hAnsi="Book Antiqua" w:cs="Times New Roman"/>
        </w:rPr>
        <w:t>Barneda</w:t>
      </w:r>
      <w:proofErr w:type="spellEnd"/>
      <w:r w:rsidRPr="0086106B">
        <w:rPr>
          <w:rFonts w:ascii="Book Antiqua" w:hAnsi="Book Antiqua" w:cs="Times New Roman"/>
        </w:rPr>
        <w:t xml:space="preserve"> D, Sellers K, Campos-Olivas R, </w:t>
      </w:r>
      <w:proofErr w:type="spellStart"/>
      <w:r w:rsidRPr="0086106B">
        <w:rPr>
          <w:rFonts w:ascii="Book Antiqua" w:hAnsi="Book Antiqua" w:cs="Times New Roman"/>
        </w:rPr>
        <w:t>Graña</w:t>
      </w:r>
      <w:proofErr w:type="spellEnd"/>
      <w:r w:rsidRPr="0086106B">
        <w:rPr>
          <w:rFonts w:ascii="Book Antiqua" w:hAnsi="Book Antiqua" w:cs="Times New Roman"/>
        </w:rPr>
        <w:t xml:space="preserve"> O, </w:t>
      </w:r>
      <w:proofErr w:type="spellStart"/>
      <w:r w:rsidRPr="0086106B">
        <w:rPr>
          <w:rFonts w:ascii="Book Antiqua" w:hAnsi="Book Antiqua" w:cs="Times New Roman"/>
        </w:rPr>
        <w:t>Viera</w:t>
      </w:r>
      <w:proofErr w:type="spellEnd"/>
      <w:r w:rsidRPr="0086106B">
        <w:rPr>
          <w:rFonts w:ascii="Book Antiqua" w:hAnsi="Book Antiqua" w:cs="Times New Roman"/>
        </w:rPr>
        <w:t xml:space="preserve"> CR, </w:t>
      </w:r>
      <w:proofErr w:type="spellStart"/>
      <w:r w:rsidRPr="0086106B">
        <w:rPr>
          <w:rFonts w:ascii="Book Antiqua" w:hAnsi="Book Antiqua" w:cs="Times New Roman"/>
        </w:rPr>
        <w:t>Yuneva</w:t>
      </w:r>
      <w:proofErr w:type="spellEnd"/>
      <w:r w:rsidRPr="0086106B">
        <w:rPr>
          <w:rFonts w:ascii="Book Antiqua" w:hAnsi="Book Antiqua" w:cs="Times New Roman"/>
        </w:rPr>
        <w:t xml:space="preserve"> M, </w:t>
      </w:r>
      <w:proofErr w:type="spellStart"/>
      <w:r w:rsidRPr="0086106B">
        <w:rPr>
          <w:rFonts w:ascii="Book Antiqua" w:hAnsi="Book Antiqua" w:cs="Times New Roman"/>
        </w:rPr>
        <w:t>Sainz</w:t>
      </w:r>
      <w:proofErr w:type="spellEnd"/>
      <w:r w:rsidRPr="0086106B">
        <w:rPr>
          <w:rFonts w:ascii="Book Antiqua" w:hAnsi="Book Antiqua" w:cs="Times New Roman"/>
        </w:rPr>
        <w:t xml:space="preserve"> B Jr, </w:t>
      </w:r>
      <w:proofErr w:type="spellStart"/>
      <w:r w:rsidRPr="0086106B">
        <w:rPr>
          <w:rFonts w:ascii="Book Antiqua" w:hAnsi="Book Antiqua" w:cs="Times New Roman"/>
        </w:rPr>
        <w:t>Heeschen</w:t>
      </w:r>
      <w:proofErr w:type="spellEnd"/>
      <w:r w:rsidRPr="0086106B">
        <w:rPr>
          <w:rFonts w:ascii="Book Antiqua" w:hAnsi="Book Antiqua" w:cs="Times New Roman"/>
        </w:rPr>
        <w:t xml:space="preserve"> C. MYC/PGC-1α Balance Determines the Metabolic Phenotype and Plasticity of Pancreatic Cancer Stem Cells. </w:t>
      </w:r>
      <w:r w:rsidRPr="0086106B">
        <w:rPr>
          <w:rFonts w:ascii="Book Antiqua" w:hAnsi="Book Antiqua" w:cs="Times New Roman"/>
          <w:i/>
        </w:rPr>
        <w:t xml:space="preserve">Cell </w:t>
      </w:r>
      <w:proofErr w:type="spellStart"/>
      <w:r w:rsidRPr="0086106B">
        <w:rPr>
          <w:rFonts w:ascii="Book Antiqua" w:hAnsi="Book Antiqua" w:cs="Times New Roman"/>
          <w:i/>
        </w:rPr>
        <w:t>Metab</w:t>
      </w:r>
      <w:proofErr w:type="spellEnd"/>
      <w:r w:rsidRPr="0086106B">
        <w:rPr>
          <w:rFonts w:ascii="Book Antiqua" w:hAnsi="Book Antiqua" w:cs="Times New Roman"/>
        </w:rPr>
        <w:t xml:space="preserve"> 2015; </w:t>
      </w:r>
      <w:r w:rsidRPr="0086106B">
        <w:rPr>
          <w:rFonts w:ascii="Book Antiqua" w:hAnsi="Book Antiqua" w:cs="Times New Roman"/>
          <w:b/>
        </w:rPr>
        <w:t>22</w:t>
      </w:r>
      <w:r w:rsidRPr="0086106B">
        <w:rPr>
          <w:rFonts w:ascii="Book Antiqua" w:hAnsi="Book Antiqua" w:cs="Times New Roman"/>
        </w:rPr>
        <w:t>: 590-605 [PMID: 26365176 DOI: 10.1016/j.cmet.2015.08.015]</w:t>
      </w:r>
    </w:p>
    <w:p w14:paraId="2A2D902F"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55 </w:t>
      </w:r>
      <w:proofErr w:type="spellStart"/>
      <w:r w:rsidRPr="006A29EE">
        <w:rPr>
          <w:rFonts w:ascii="Book Antiqua" w:hAnsi="Book Antiqua" w:cs="Times New Roman"/>
          <w:b/>
        </w:rPr>
        <w:t>Vlashi</w:t>
      </w:r>
      <w:proofErr w:type="spellEnd"/>
      <w:r w:rsidRPr="006A29EE">
        <w:rPr>
          <w:rFonts w:ascii="Book Antiqua" w:hAnsi="Book Antiqua" w:cs="Times New Roman"/>
          <w:b/>
        </w:rPr>
        <w:t xml:space="preserve"> E</w:t>
      </w:r>
      <w:r w:rsidRPr="006A29EE">
        <w:rPr>
          <w:rFonts w:ascii="Book Antiqua" w:hAnsi="Book Antiqua" w:cs="Times New Roman"/>
        </w:rPr>
        <w:t xml:space="preserve">, </w:t>
      </w:r>
      <w:proofErr w:type="spellStart"/>
      <w:r w:rsidRPr="006A29EE">
        <w:rPr>
          <w:rFonts w:ascii="Book Antiqua" w:hAnsi="Book Antiqua" w:cs="Times New Roman"/>
        </w:rPr>
        <w:t>Lagadec</w:t>
      </w:r>
      <w:proofErr w:type="spellEnd"/>
      <w:r w:rsidRPr="006A29EE">
        <w:rPr>
          <w:rFonts w:ascii="Book Antiqua" w:hAnsi="Book Antiqua" w:cs="Times New Roman"/>
        </w:rPr>
        <w:t xml:space="preserve"> C, </w:t>
      </w:r>
      <w:proofErr w:type="spellStart"/>
      <w:r w:rsidRPr="006A29EE">
        <w:rPr>
          <w:rFonts w:ascii="Book Antiqua" w:hAnsi="Book Antiqua" w:cs="Times New Roman"/>
        </w:rPr>
        <w:t>Vergnes</w:t>
      </w:r>
      <w:proofErr w:type="spellEnd"/>
      <w:r w:rsidRPr="006A29EE">
        <w:rPr>
          <w:rFonts w:ascii="Book Antiqua" w:hAnsi="Book Antiqua" w:cs="Times New Roman"/>
        </w:rPr>
        <w:t xml:space="preserve"> L, </w:t>
      </w:r>
      <w:proofErr w:type="spellStart"/>
      <w:r w:rsidRPr="006A29EE">
        <w:rPr>
          <w:rFonts w:ascii="Book Antiqua" w:hAnsi="Book Antiqua" w:cs="Times New Roman"/>
        </w:rPr>
        <w:t>Reue</w:t>
      </w:r>
      <w:proofErr w:type="spellEnd"/>
      <w:r w:rsidRPr="006A29EE">
        <w:rPr>
          <w:rFonts w:ascii="Book Antiqua" w:hAnsi="Book Antiqua" w:cs="Times New Roman"/>
        </w:rPr>
        <w:t xml:space="preserve"> K, </w:t>
      </w:r>
      <w:proofErr w:type="spellStart"/>
      <w:r w:rsidRPr="006A29EE">
        <w:rPr>
          <w:rFonts w:ascii="Book Antiqua" w:hAnsi="Book Antiqua" w:cs="Times New Roman"/>
        </w:rPr>
        <w:t>Frohnen</w:t>
      </w:r>
      <w:proofErr w:type="spellEnd"/>
      <w:r w:rsidRPr="006A29EE">
        <w:rPr>
          <w:rFonts w:ascii="Book Antiqua" w:hAnsi="Book Antiqua" w:cs="Times New Roman"/>
        </w:rPr>
        <w:t xml:space="preserve"> P, Chan M, </w:t>
      </w:r>
      <w:proofErr w:type="spellStart"/>
      <w:r w:rsidRPr="006A29EE">
        <w:rPr>
          <w:rFonts w:ascii="Book Antiqua" w:hAnsi="Book Antiqua" w:cs="Times New Roman"/>
        </w:rPr>
        <w:t>Alhiyari</w:t>
      </w:r>
      <w:proofErr w:type="spellEnd"/>
      <w:r w:rsidRPr="006A29EE">
        <w:rPr>
          <w:rFonts w:ascii="Book Antiqua" w:hAnsi="Book Antiqua" w:cs="Times New Roman"/>
        </w:rPr>
        <w:t xml:space="preserve"> Y, </w:t>
      </w:r>
      <w:proofErr w:type="spellStart"/>
      <w:r w:rsidRPr="006A29EE">
        <w:rPr>
          <w:rFonts w:ascii="Book Antiqua" w:hAnsi="Book Antiqua" w:cs="Times New Roman"/>
        </w:rPr>
        <w:t>Dratver</w:t>
      </w:r>
      <w:proofErr w:type="spellEnd"/>
      <w:r w:rsidRPr="006A29EE">
        <w:rPr>
          <w:rFonts w:ascii="Book Antiqua" w:hAnsi="Book Antiqua" w:cs="Times New Roman"/>
        </w:rPr>
        <w:t xml:space="preserve"> MB, </w:t>
      </w:r>
      <w:proofErr w:type="spellStart"/>
      <w:r w:rsidRPr="006A29EE">
        <w:rPr>
          <w:rFonts w:ascii="Book Antiqua" w:hAnsi="Book Antiqua" w:cs="Times New Roman"/>
        </w:rPr>
        <w:t>Pajonk</w:t>
      </w:r>
      <w:proofErr w:type="spellEnd"/>
      <w:r w:rsidRPr="006A29EE">
        <w:rPr>
          <w:rFonts w:ascii="Book Antiqua" w:hAnsi="Book Antiqua" w:cs="Times New Roman"/>
        </w:rPr>
        <w:t xml:space="preserve"> F. Metabolic differences in breast cancer stem cells and differentiated progeny. </w:t>
      </w:r>
      <w:r w:rsidRPr="006A29EE">
        <w:rPr>
          <w:rFonts w:ascii="Book Antiqua" w:hAnsi="Book Antiqua" w:cs="Times New Roman"/>
          <w:i/>
        </w:rPr>
        <w:t>Breast Cancer Res Treat</w:t>
      </w:r>
      <w:r w:rsidRPr="006A29EE">
        <w:rPr>
          <w:rFonts w:ascii="Book Antiqua" w:hAnsi="Book Antiqua" w:cs="Times New Roman"/>
        </w:rPr>
        <w:t xml:space="preserve"> 2014; </w:t>
      </w:r>
      <w:r w:rsidRPr="006A29EE">
        <w:rPr>
          <w:rFonts w:ascii="Book Antiqua" w:hAnsi="Book Antiqua" w:cs="Times New Roman"/>
          <w:b/>
        </w:rPr>
        <w:t>146</w:t>
      </w:r>
      <w:r w:rsidRPr="006A29EE">
        <w:rPr>
          <w:rFonts w:ascii="Book Antiqua" w:hAnsi="Book Antiqua" w:cs="Times New Roman"/>
        </w:rPr>
        <w:t>: 525-534 [PMID: 25007966 DOI: 10.1007/s10549-014-3051-2]</w:t>
      </w:r>
    </w:p>
    <w:p w14:paraId="31012122"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56 </w:t>
      </w:r>
      <w:r w:rsidRPr="006A29EE">
        <w:rPr>
          <w:rFonts w:ascii="Book Antiqua" w:hAnsi="Book Antiqua" w:cs="Times New Roman"/>
          <w:b/>
        </w:rPr>
        <w:t>Lamb R</w:t>
      </w:r>
      <w:r w:rsidRPr="006A29EE">
        <w:rPr>
          <w:rFonts w:ascii="Book Antiqua" w:hAnsi="Book Antiqua" w:cs="Times New Roman"/>
        </w:rPr>
        <w:t xml:space="preserve">, </w:t>
      </w:r>
      <w:proofErr w:type="spellStart"/>
      <w:r w:rsidRPr="006A29EE">
        <w:rPr>
          <w:rFonts w:ascii="Book Antiqua" w:hAnsi="Book Antiqua" w:cs="Times New Roman"/>
        </w:rPr>
        <w:t>Ozsvari</w:t>
      </w:r>
      <w:proofErr w:type="spellEnd"/>
      <w:r w:rsidRPr="006A29EE">
        <w:rPr>
          <w:rFonts w:ascii="Book Antiqua" w:hAnsi="Book Antiqua" w:cs="Times New Roman"/>
        </w:rPr>
        <w:t xml:space="preserve"> B, </w:t>
      </w:r>
      <w:proofErr w:type="spellStart"/>
      <w:r w:rsidRPr="006A29EE">
        <w:rPr>
          <w:rFonts w:ascii="Book Antiqua" w:hAnsi="Book Antiqua" w:cs="Times New Roman"/>
        </w:rPr>
        <w:t>Bonuccelli</w:t>
      </w:r>
      <w:proofErr w:type="spellEnd"/>
      <w:r w:rsidRPr="006A29EE">
        <w:rPr>
          <w:rFonts w:ascii="Book Antiqua" w:hAnsi="Book Antiqua" w:cs="Times New Roman"/>
        </w:rPr>
        <w:t xml:space="preserve"> G, Smith DL, </w:t>
      </w:r>
      <w:proofErr w:type="spellStart"/>
      <w:r w:rsidRPr="006A29EE">
        <w:rPr>
          <w:rFonts w:ascii="Book Antiqua" w:hAnsi="Book Antiqua" w:cs="Times New Roman"/>
        </w:rPr>
        <w:t>Pestell</w:t>
      </w:r>
      <w:proofErr w:type="spellEnd"/>
      <w:r w:rsidRPr="006A29EE">
        <w:rPr>
          <w:rFonts w:ascii="Book Antiqua" w:hAnsi="Book Antiqua" w:cs="Times New Roman"/>
        </w:rPr>
        <w:t xml:space="preserve"> RG, Martinez-</w:t>
      </w:r>
      <w:proofErr w:type="spellStart"/>
      <w:r w:rsidRPr="006A29EE">
        <w:rPr>
          <w:rFonts w:ascii="Book Antiqua" w:hAnsi="Book Antiqua" w:cs="Times New Roman"/>
        </w:rPr>
        <w:t>Outschoorn</w:t>
      </w:r>
      <w:proofErr w:type="spellEnd"/>
      <w:r w:rsidRPr="006A29EE">
        <w:rPr>
          <w:rFonts w:ascii="Book Antiqua" w:hAnsi="Book Antiqua" w:cs="Times New Roman"/>
        </w:rPr>
        <w:t xml:space="preserve"> UE, Clarke RB, </w:t>
      </w:r>
      <w:proofErr w:type="spellStart"/>
      <w:r w:rsidRPr="006A29EE">
        <w:rPr>
          <w:rFonts w:ascii="Book Antiqua" w:hAnsi="Book Antiqua" w:cs="Times New Roman"/>
        </w:rPr>
        <w:t>Sotgia</w:t>
      </w:r>
      <w:proofErr w:type="spellEnd"/>
      <w:r w:rsidRPr="006A29EE">
        <w:rPr>
          <w:rFonts w:ascii="Book Antiqua" w:hAnsi="Book Antiqua" w:cs="Times New Roman"/>
        </w:rPr>
        <w:t xml:space="preserve"> F, </w:t>
      </w:r>
      <w:proofErr w:type="spellStart"/>
      <w:r w:rsidRPr="006A29EE">
        <w:rPr>
          <w:rFonts w:ascii="Book Antiqua" w:hAnsi="Book Antiqua" w:cs="Times New Roman"/>
        </w:rPr>
        <w:t>Lisanti</w:t>
      </w:r>
      <w:proofErr w:type="spellEnd"/>
      <w:r w:rsidRPr="006A29EE">
        <w:rPr>
          <w:rFonts w:ascii="Book Antiqua" w:hAnsi="Book Antiqua" w:cs="Times New Roman"/>
        </w:rPr>
        <w:t xml:space="preserve"> MP. Dissecting tumor metabolic heterogeneity: Telomerase and large cell size metabolically define a sub-population of stem-like, mitochondrial-rich, cancer cells. </w:t>
      </w:r>
      <w:proofErr w:type="spellStart"/>
      <w:r w:rsidRPr="006A29EE">
        <w:rPr>
          <w:rFonts w:ascii="Book Antiqua" w:hAnsi="Book Antiqua" w:cs="Times New Roman"/>
          <w:i/>
        </w:rPr>
        <w:t>Oncotarget</w:t>
      </w:r>
      <w:proofErr w:type="spellEnd"/>
      <w:r w:rsidRPr="006A29EE">
        <w:rPr>
          <w:rFonts w:ascii="Book Antiqua" w:hAnsi="Book Antiqua" w:cs="Times New Roman"/>
        </w:rPr>
        <w:t xml:space="preserve"> 2015; </w:t>
      </w:r>
      <w:r w:rsidRPr="006A29EE">
        <w:rPr>
          <w:rFonts w:ascii="Book Antiqua" w:hAnsi="Book Antiqua" w:cs="Times New Roman"/>
          <w:b/>
        </w:rPr>
        <w:t>6</w:t>
      </w:r>
      <w:r w:rsidRPr="006A29EE">
        <w:rPr>
          <w:rFonts w:ascii="Book Antiqua" w:hAnsi="Book Antiqua" w:cs="Times New Roman"/>
        </w:rPr>
        <w:t>: 21892-21905 [PMID: 26323205 DOI: 10.18632/oncotarget.5260]</w:t>
      </w:r>
    </w:p>
    <w:p w14:paraId="1360E8D3" w14:textId="7777777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 xml:space="preserve">57 </w:t>
      </w:r>
      <w:r w:rsidRPr="006A29EE">
        <w:rPr>
          <w:rFonts w:ascii="Book Antiqua" w:hAnsi="Book Antiqua" w:cs="Times New Roman"/>
          <w:b/>
        </w:rPr>
        <w:t>De Luca A</w:t>
      </w:r>
      <w:r w:rsidRPr="006A29EE">
        <w:rPr>
          <w:rFonts w:ascii="Book Antiqua" w:hAnsi="Book Antiqua" w:cs="Times New Roman"/>
        </w:rPr>
        <w:t xml:space="preserve">, </w:t>
      </w:r>
      <w:proofErr w:type="spellStart"/>
      <w:r w:rsidRPr="006A29EE">
        <w:rPr>
          <w:rFonts w:ascii="Book Antiqua" w:hAnsi="Book Antiqua" w:cs="Times New Roman"/>
        </w:rPr>
        <w:t>Fiorillo</w:t>
      </w:r>
      <w:proofErr w:type="spellEnd"/>
      <w:r w:rsidRPr="006A29EE">
        <w:rPr>
          <w:rFonts w:ascii="Book Antiqua" w:hAnsi="Book Antiqua" w:cs="Times New Roman"/>
        </w:rPr>
        <w:t xml:space="preserve"> M, </w:t>
      </w:r>
      <w:proofErr w:type="spellStart"/>
      <w:r w:rsidRPr="006A29EE">
        <w:rPr>
          <w:rFonts w:ascii="Book Antiqua" w:hAnsi="Book Antiqua" w:cs="Times New Roman"/>
        </w:rPr>
        <w:t>Peiris-Pagès</w:t>
      </w:r>
      <w:proofErr w:type="spellEnd"/>
      <w:r w:rsidRPr="006A29EE">
        <w:rPr>
          <w:rFonts w:ascii="Book Antiqua" w:hAnsi="Book Antiqua" w:cs="Times New Roman"/>
        </w:rPr>
        <w:t xml:space="preserve"> M, </w:t>
      </w:r>
      <w:proofErr w:type="spellStart"/>
      <w:r w:rsidRPr="006A29EE">
        <w:rPr>
          <w:rFonts w:ascii="Book Antiqua" w:hAnsi="Book Antiqua" w:cs="Times New Roman"/>
        </w:rPr>
        <w:t>Ozsvari</w:t>
      </w:r>
      <w:proofErr w:type="spellEnd"/>
      <w:r w:rsidRPr="006A29EE">
        <w:rPr>
          <w:rFonts w:ascii="Book Antiqua" w:hAnsi="Book Antiqua" w:cs="Times New Roman"/>
        </w:rPr>
        <w:t xml:space="preserve"> B, Smith DL, Sanchez-Alvarez R, Martinez-</w:t>
      </w:r>
      <w:proofErr w:type="spellStart"/>
      <w:r w:rsidRPr="006A29EE">
        <w:rPr>
          <w:rFonts w:ascii="Book Antiqua" w:hAnsi="Book Antiqua" w:cs="Times New Roman"/>
        </w:rPr>
        <w:t>Outschoorn</w:t>
      </w:r>
      <w:proofErr w:type="spellEnd"/>
      <w:r w:rsidRPr="006A29EE">
        <w:rPr>
          <w:rFonts w:ascii="Book Antiqua" w:hAnsi="Book Antiqua" w:cs="Times New Roman"/>
        </w:rPr>
        <w:t xml:space="preserve"> UE, </w:t>
      </w:r>
      <w:proofErr w:type="spellStart"/>
      <w:r w:rsidRPr="006A29EE">
        <w:rPr>
          <w:rFonts w:ascii="Book Antiqua" w:hAnsi="Book Antiqua" w:cs="Times New Roman"/>
        </w:rPr>
        <w:t>Cappello</w:t>
      </w:r>
      <w:proofErr w:type="spellEnd"/>
      <w:r w:rsidRPr="006A29EE">
        <w:rPr>
          <w:rFonts w:ascii="Book Antiqua" w:hAnsi="Book Antiqua" w:cs="Times New Roman"/>
        </w:rPr>
        <w:t xml:space="preserve"> AR, </w:t>
      </w:r>
      <w:proofErr w:type="spellStart"/>
      <w:r w:rsidRPr="006A29EE">
        <w:rPr>
          <w:rFonts w:ascii="Book Antiqua" w:hAnsi="Book Antiqua" w:cs="Times New Roman"/>
        </w:rPr>
        <w:t>Pezzi</w:t>
      </w:r>
      <w:proofErr w:type="spellEnd"/>
      <w:r w:rsidRPr="006A29EE">
        <w:rPr>
          <w:rFonts w:ascii="Book Antiqua" w:hAnsi="Book Antiqua" w:cs="Times New Roman"/>
        </w:rPr>
        <w:t xml:space="preserve"> V, </w:t>
      </w:r>
      <w:proofErr w:type="spellStart"/>
      <w:r w:rsidRPr="006A29EE">
        <w:rPr>
          <w:rFonts w:ascii="Book Antiqua" w:hAnsi="Book Antiqua" w:cs="Times New Roman"/>
        </w:rPr>
        <w:t>Lisanti</w:t>
      </w:r>
      <w:proofErr w:type="spellEnd"/>
      <w:r w:rsidRPr="006A29EE">
        <w:rPr>
          <w:rFonts w:ascii="Book Antiqua" w:hAnsi="Book Antiqua" w:cs="Times New Roman"/>
        </w:rPr>
        <w:t xml:space="preserve"> MP, </w:t>
      </w:r>
      <w:proofErr w:type="spellStart"/>
      <w:r w:rsidRPr="006A29EE">
        <w:rPr>
          <w:rFonts w:ascii="Book Antiqua" w:hAnsi="Book Antiqua" w:cs="Times New Roman"/>
        </w:rPr>
        <w:t>Sotgia</w:t>
      </w:r>
      <w:proofErr w:type="spellEnd"/>
      <w:r w:rsidRPr="006A29EE">
        <w:rPr>
          <w:rFonts w:ascii="Book Antiqua" w:hAnsi="Book Antiqua" w:cs="Times New Roman"/>
        </w:rPr>
        <w:t xml:space="preserve"> F. Mitochondrial biogenesis is required for the anchorage-independent survival and propagation of stem-like cancer cells. </w:t>
      </w:r>
      <w:proofErr w:type="spellStart"/>
      <w:r w:rsidRPr="006A29EE">
        <w:rPr>
          <w:rFonts w:ascii="Book Antiqua" w:hAnsi="Book Antiqua" w:cs="Times New Roman"/>
          <w:i/>
        </w:rPr>
        <w:t>Oncotarget</w:t>
      </w:r>
      <w:proofErr w:type="spellEnd"/>
      <w:r w:rsidRPr="006A29EE">
        <w:rPr>
          <w:rFonts w:ascii="Book Antiqua" w:hAnsi="Book Antiqua" w:cs="Times New Roman"/>
        </w:rPr>
        <w:t xml:space="preserve"> 2015; </w:t>
      </w:r>
      <w:r w:rsidRPr="006A29EE">
        <w:rPr>
          <w:rFonts w:ascii="Book Antiqua" w:hAnsi="Book Antiqua" w:cs="Times New Roman"/>
          <w:b/>
        </w:rPr>
        <w:t>6</w:t>
      </w:r>
      <w:r w:rsidRPr="006A29EE">
        <w:rPr>
          <w:rFonts w:ascii="Book Antiqua" w:hAnsi="Book Antiqua" w:cs="Times New Roman"/>
        </w:rPr>
        <w:t>: 14777-14795 [PMID: 26087310 DOI: 10.18632/oncotarget.4401]</w:t>
      </w:r>
    </w:p>
    <w:p w14:paraId="6AB55EA3" w14:textId="31D1F955"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5</w:t>
      </w:r>
      <w:r w:rsidR="00444F90">
        <w:rPr>
          <w:rFonts w:ascii="Book Antiqua" w:hAnsi="Book Antiqua" w:cs="Times New Roman"/>
        </w:rPr>
        <w:t>8</w:t>
      </w:r>
      <w:r w:rsidRPr="006A29EE">
        <w:rPr>
          <w:rFonts w:ascii="Book Antiqua" w:hAnsi="Book Antiqua" w:cs="Times New Roman"/>
        </w:rPr>
        <w:t xml:space="preserve"> </w:t>
      </w:r>
      <w:proofErr w:type="spellStart"/>
      <w:r w:rsidRPr="006A29EE">
        <w:rPr>
          <w:rFonts w:ascii="Book Antiqua" w:hAnsi="Book Antiqua" w:cs="Times New Roman"/>
          <w:b/>
        </w:rPr>
        <w:t>Medema</w:t>
      </w:r>
      <w:proofErr w:type="spellEnd"/>
      <w:r w:rsidRPr="006A29EE">
        <w:rPr>
          <w:rFonts w:ascii="Book Antiqua" w:hAnsi="Book Antiqua" w:cs="Times New Roman"/>
          <w:b/>
        </w:rPr>
        <w:t xml:space="preserve"> JP</w:t>
      </w:r>
      <w:r w:rsidRPr="006A29EE">
        <w:rPr>
          <w:rFonts w:ascii="Book Antiqua" w:hAnsi="Book Antiqua" w:cs="Times New Roman"/>
        </w:rPr>
        <w:t xml:space="preserve">. Cancer stem cells: the challenges ahead. </w:t>
      </w:r>
      <w:r w:rsidRPr="006A29EE">
        <w:rPr>
          <w:rFonts w:ascii="Book Antiqua" w:hAnsi="Book Antiqua" w:cs="Times New Roman"/>
          <w:i/>
        </w:rPr>
        <w:t xml:space="preserve">Nat Cell </w:t>
      </w:r>
      <w:proofErr w:type="spellStart"/>
      <w:r w:rsidRPr="006A29EE">
        <w:rPr>
          <w:rFonts w:ascii="Book Antiqua" w:hAnsi="Book Antiqua" w:cs="Times New Roman"/>
          <w:i/>
        </w:rPr>
        <w:t>Biol</w:t>
      </w:r>
      <w:proofErr w:type="spellEnd"/>
      <w:r w:rsidRPr="006A29EE">
        <w:rPr>
          <w:rFonts w:ascii="Book Antiqua" w:hAnsi="Book Antiqua" w:cs="Times New Roman"/>
        </w:rPr>
        <w:t xml:space="preserve"> 2013; </w:t>
      </w:r>
      <w:r w:rsidRPr="006A29EE">
        <w:rPr>
          <w:rFonts w:ascii="Book Antiqua" w:hAnsi="Book Antiqua" w:cs="Times New Roman"/>
          <w:b/>
        </w:rPr>
        <w:t>15</w:t>
      </w:r>
      <w:r w:rsidRPr="006A29EE">
        <w:rPr>
          <w:rFonts w:ascii="Book Antiqua" w:hAnsi="Book Antiqua" w:cs="Times New Roman"/>
        </w:rPr>
        <w:t>: 338-344 [PMID: 23548926 DOI: 10.1038/ncb2717]</w:t>
      </w:r>
    </w:p>
    <w:p w14:paraId="4AFC8E52" w14:textId="30D50188" w:rsidR="006A29EE" w:rsidRPr="006A29EE" w:rsidRDefault="00444F90" w:rsidP="006A29EE">
      <w:pPr>
        <w:widowControl/>
        <w:adjustRightInd w:val="0"/>
        <w:snapToGrid w:val="0"/>
        <w:spacing w:line="360" w:lineRule="auto"/>
        <w:rPr>
          <w:rFonts w:ascii="Book Antiqua" w:hAnsi="Book Antiqua" w:cs="Times New Roman"/>
        </w:rPr>
      </w:pPr>
      <w:r>
        <w:rPr>
          <w:rFonts w:ascii="Book Antiqua" w:hAnsi="Book Antiqua" w:cs="Times New Roman"/>
        </w:rPr>
        <w:lastRenderedPageBreak/>
        <w:t>59</w:t>
      </w:r>
      <w:r w:rsidR="006A29EE" w:rsidRPr="006A29EE">
        <w:rPr>
          <w:rFonts w:ascii="Book Antiqua" w:hAnsi="Book Antiqua" w:cs="Times New Roman"/>
        </w:rPr>
        <w:t xml:space="preserve"> </w:t>
      </w:r>
      <w:proofErr w:type="spellStart"/>
      <w:r w:rsidR="006A29EE" w:rsidRPr="006A29EE">
        <w:rPr>
          <w:rFonts w:ascii="Book Antiqua" w:hAnsi="Book Antiqua" w:cs="Times New Roman"/>
          <w:b/>
        </w:rPr>
        <w:t>Kalluri</w:t>
      </w:r>
      <w:proofErr w:type="spellEnd"/>
      <w:r w:rsidR="006A29EE" w:rsidRPr="006A29EE">
        <w:rPr>
          <w:rFonts w:ascii="Book Antiqua" w:hAnsi="Book Antiqua" w:cs="Times New Roman"/>
          <w:b/>
        </w:rPr>
        <w:t xml:space="preserve"> R</w:t>
      </w:r>
      <w:r w:rsidR="006A29EE" w:rsidRPr="006A29EE">
        <w:rPr>
          <w:rFonts w:ascii="Book Antiqua" w:hAnsi="Book Antiqua" w:cs="Times New Roman"/>
        </w:rPr>
        <w:t xml:space="preserve">, </w:t>
      </w:r>
      <w:proofErr w:type="spellStart"/>
      <w:r w:rsidR="006A29EE" w:rsidRPr="006A29EE">
        <w:rPr>
          <w:rFonts w:ascii="Book Antiqua" w:hAnsi="Book Antiqua" w:cs="Times New Roman"/>
        </w:rPr>
        <w:t>Zeisberg</w:t>
      </w:r>
      <w:proofErr w:type="spellEnd"/>
      <w:r w:rsidR="006A29EE" w:rsidRPr="006A29EE">
        <w:rPr>
          <w:rFonts w:ascii="Book Antiqua" w:hAnsi="Book Antiqua" w:cs="Times New Roman"/>
        </w:rPr>
        <w:t xml:space="preserve"> M. Fibroblasts in cancer. </w:t>
      </w:r>
      <w:r w:rsidR="006A29EE" w:rsidRPr="006A29EE">
        <w:rPr>
          <w:rFonts w:ascii="Book Antiqua" w:hAnsi="Book Antiqua" w:cs="Times New Roman"/>
          <w:i/>
        </w:rPr>
        <w:t>Nat Rev Cancer</w:t>
      </w:r>
      <w:r w:rsidR="006A29EE" w:rsidRPr="006A29EE">
        <w:rPr>
          <w:rFonts w:ascii="Book Antiqua" w:hAnsi="Book Antiqua" w:cs="Times New Roman"/>
        </w:rPr>
        <w:t xml:space="preserve"> 2006; </w:t>
      </w:r>
      <w:r w:rsidR="006A29EE" w:rsidRPr="006A29EE">
        <w:rPr>
          <w:rFonts w:ascii="Book Antiqua" w:hAnsi="Book Antiqua" w:cs="Times New Roman"/>
          <w:b/>
        </w:rPr>
        <w:t>6</w:t>
      </w:r>
      <w:r w:rsidR="006A29EE" w:rsidRPr="006A29EE">
        <w:rPr>
          <w:rFonts w:ascii="Book Antiqua" w:hAnsi="Book Antiqua" w:cs="Times New Roman"/>
        </w:rPr>
        <w:t>: 392-401 [PMID: 16572188 DOI: 10.1038/nrc1877]</w:t>
      </w:r>
    </w:p>
    <w:p w14:paraId="55ECCA56" w14:textId="3B6CEB80"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6</w:t>
      </w:r>
      <w:r w:rsidR="00444F90">
        <w:rPr>
          <w:rFonts w:ascii="Book Antiqua" w:hAnsi="Book Antiqua" w:cs="Times New Roman"/>
        </w:rPr>
        <w:t>0</w:t>
      </w:r>
      <w:r w:rsidRPr="006A29EE">
        <w:rPr>
          <w:rFonts w:ascii="Book Antiqua" w:hAnsi="Book Antiqua" w:cs="Times New Roman"/>
        </w:rPr>
        <w:t xml:space="preserve"> </w:t>
      </w:r>
      <w:proofErr w:type="spellStart"/>
      <w:r w:rsidRPr="006A29EE">
        <w:rPr>
          <w:rFonts w:ascii="Book Antiqua" w:hAnsi="Book Antiqua" w:cs="Times New Roman"/>
          <w:b/>
        </w:rPr>
        <w:t>Lonardo</w:t>
      </w:r>
      <w:proofErr w:type="spellEnd"/>
      <w:r w:rsidRPr="006A29EE">
        <w:rPr>
          <w:rFonts w:ascii="Book Antiqua" w:hAnsi="Book Antiqua" w:cs="Times New Roman"/>
          <w:b/>
        </w:rPr>
        <w:t xml:space="preserve"> E</w:t>
      </w:r>
      <w:r w:rsidRPr="006A29EE">
        <w:rPr>
          <w:rFonts w:ascii="Book Antiqua" w:hAnsi="Book Antiqua" w:cs="Times New Roman"/>
        </w:rPr>
        <w:t>, Frias-</w:t>
      </w:r>
      <w:proofErr w:type="spellStart"/>
      <w:r w:rsidRPr="006A29EE">
        <w:rPr>
          <w:rFonts w:ascii="Book Antiqua" w:hAnsi="Book Antiqua" w:cs="Times New Roman"/>
        </w:rPr>
        <w:t>Aldeguer</w:t>
      </w:r>
      <w:proofErr w:type="spellEnd"/>
      <w:r w:rsidRPr="006A29EE">
        <w:rPr>
          <w:rFonts w:ascii="Book Antiqua" w:hAnsi="Book Antiqua" w:cs="Times New Roman"/>
        </w:rPr>
        <w:t xml:space="preserve"> J, Hermann PC, </w:t>
      </w:r>
      <w:proofErr w:type="spellStart"/>
      <w:r w:rsidRPr="006A29EE">
        <w:rPr>
          <w:rFonts w:ascii="Book Antiqua" w:hAnsi="Book Antiqua" w:cs="Times New Roman"/>
        </w:rPr>
        <w:t>Heeschen</w:t>
      </w:r>
      <w:proofErr w:type="spellEnd"/>
      <w:r w:rsidRPr="006A29EE">
        <w:rPr>
          <w:rFonts w:ascii="Book Antiqua" w:hAnsi="Book Antiqua" w:cs="Times New Roman"/>
        </w:rPr>
        <w:t xml:space="preserve"> C. Pancreatic stellate cells form a niche for cancer stem cells and promote their self-renewal and invasiveness. </w:t>
      </w:r>
      <w:r w:rsidRPr="006A29EE">
        <w:rPr>
          <w:rFonts w:ascii="Book Antiqua" w:hAnsi="Book Antiqua" w:cs="Times New Roman"/>
          <w:i/>
        </w:rPr>
        <w:t>Cell Cycle</w:t>
      </w:r>
      <w:r w:rsidRPr="006A29EE">
        <w:rPr>
          <w:rFonts w:ascii="Book Antiqua" w:hAnsi="Book Antiqua" w:cs="Times New Roman"/>
        </w:rPr>
        <w:t xml:space="preserve"> 2012; </w:t>
      </w:r>
      <w:r w:rsidRPr="006A29EE">
        <w:rPr>
          <w:rFonts w:ascii="Book Antiqua" w:hAnsi="Book Antiqua" w:cs="Times New Roman"/>
          <w:b/>
        </w:rPr>
        <w:t>11</w:t>
      </w:r>
      <w:r w:rsidRPr="006A29EE">
        <w:rPr>
          <w:rFonts w:ascii="Book Antiqua" w:hAnsi="Book Antiqua" w:cs="Times New Roman"/>
        </w:rPr>
        <w:t>: 1282-1290 [PMID: 22421149 DOI: 10.4161/cc.19679]</w:t>
      </w:r>
    </w:p>
    <w:p w14:paraId="781B2A51" w14:textId="1E4C4224"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6</w:t>
      </w:r>
      <w:r w:rsidR="00444F90">
        <w:rPr>
          <w:rFonts w:ascii="Book Antiqua" w:hAnsi="Book Antiqua" w:cs="Times New Roman"/>
        </w:rPr>
        <w:t>1</w:t>
      </w:r>
      <w:r w:rsidRPr="006A29EE">
        <w:rPr>
          <w:rFonts w:ascii="Book Antiqua" w:hAnsi="Book Antiqua" w:cs="Times New Roman"/>
        </w:rPr>
        <w:t xml:space="preserve"> </w:t>
      </w:r>
      <w:proofErr w:type="spellStart"/>
      <w:r w:rsidRPr="006A29EE">
        <w:rPr>
          <w:rFonts w:ascii="Book Antiqua" w:hAnsi="Book Antiqua" w:cs="Times New Roman"/>
          <w:b/>
        </w:rPr>
        <w:t>Kalluri</w:t>
      </w:r>
      <w:proofErr w:type="spellEnd"/>
      <w:r w:rsidRPr="006A29EE">
        <w:rPr>
          <w:rFonts w:ascii="Book Antiqua" w:hAnsi="Book Antiqua" w:cs="Times New Roman"/>
          <w:b/>
        </w:rPr>
        <w:t xml:space="preserve"> R</w:t>
      </w:r>
      <w:r w:rsidRPr="006A29EE">
        <w:rPr>
          <w:rFonts w:ascii="Book Antiqua" w:hAnsi="Book Antiqua" w:cs="Times New Roman"/>
        </w:rPr>
        <w:t xml:space="preserve">. The biology and function of fibroblasts in cancer. </w:t>
      </w:r>
      <w:r w:rsidRPr="006A29EE">
        <w:rPr>
          <w:rFonts w:ascii="Book Antiqua" w:hAnsi="Book Antiqua" w:cs="Times New Roman"/>
          <w:i/>
        </w:rPr>
        <w:t>Nat Rev Cancer</w:t>
      </w:r>
      <w:r w:rsidRPr="006A29EE">
        <w:rPr>
          <w:rFonts w:ascii="Book Antiqua" w:hAnsi="Book Antiqua" w:cs="Times New Roman"/>
        </w:rPr>
        <w:t xml:space="preserve"> 2016; </w:t>
      </w:r>
      <w:r w:rsidRPr="006A29EE">
        <w:rPr>
          <w:rFonts w:ascii="Book Antiqua" w:hAnsi="Book Antiqua" w:cs="Times New Roman"/>
          <w:b/>
        </w:rPr>
        <w:t>16</w:t>
      </w:r>
      <w:r w:rsidRPr="006A29EE">
        <w:rPr>
          <w:rFonts w:ascii="Book Antiqua" w:hAnsi="Book Antiqua" w:cs="Times New Roman"/>
        </w:rPr>
        <w:t>: 582-598 [PMID: 27550820 DOI: 10.1038/nrc.2016.73]</w:t>
      </w:r>
    </w:p>
    <w:p w14:paraId="453366E7" w14:textId="78093EC9"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6</w:t>
      </w:r>
      <w:r w:rsidR="00444F90">
        <w:rPr>
          <w:rFonts w:ascii="Book Antiqua" w:hAnsi="Book Antiqua" w:cs="Times New Roman"/>
        </w:rPr>
        <w:t>2</w:t>
      </w:r>
      <w:r w:rsidRPr="006A29EE">
        <w:rPr>
          <w:rFonts w:ascii="Book Antiqua" w:hAnsi="Book Antiqua" w:cs="Times New Roman"/>
        </w:rPr>
        <w:t xml:space="preserve"> </w:t>
      </w:r>
      <w:proofErr w:type="spellStart"/>
      <w:r w:rsidRPr="006A29EE">
        <w:rPr>
          <w:rFonts w:ascii="Book Antiqua" w:hAnsi="Book Antiqua" w:cs="Times New Roman"/>
          <w:b/>
        </w:rPr>
        <w:t>Lisanti</w:t>
      </w:r>
      <w:proofErr w:type="spellEnd"/>
      <w:r w:rsidRPr="006A29EE">
        <w:rPr>
          <w:rFonts w:ascii="Book Antiqua" w:hAnsi="Book Antiqua" w:cs="Times New Roman"/>
          <w:b/>
        </w:rPr>
        <w:t xml:space="preserve"> MP</w:t>
      </w:r>
      <w:r w:rsidRPr="006A29EE">
        <w:rPr>
          <w:rFonts w:ascii="Book Antiqua" w:hAnsi="Book Antiqua" w:cs="Times New Roman"/>
        </w:rPr>
        <w:t>, Martinez-</w:t>
      </w:r>
      <w:proofErr w:type="spellStart"/>
      <w:r w:rsidRPr="006A29EE">
        <w:rPr>
          <w:rFonts w:ascii="Book Antiqua" w:hAnsi="Book Antiqua" w:cs="Times New Roman"/>
        </w:rPr>
        <w:t>Outschoorn</w:t>
      </w:r>
      <w:proofErr w:type="spellEnd"/>
      <w:r w:rsidRPr="006A29EE">
        <w:rPr>
          <w:rFonts w:ascii="Book Antiqua" w:hAnsi="Book Antiqua" w:cs="Times New Roman"/>
        </w:rPr>
        <w:t xml:space="preserve"> UE, </w:t>
      </w:r>
      <w:proofErr w:type="spellStart"/>
      <w:r w:rsidRPr="006A29EE">
        <w:rPr>
          <w:rFonts w:ascii="Book Antiqua" w:hAnsi="Book Antiqua" w:cs="Times New Roman"/>
        </w:rPr>
        <w:t>Sotgia</w:t>
      </w:r>
      <w:proofErr w:type="spellEnd"/>
      <w:r w:rsidRPr="006A29EE">
        <w:rPr>
          <w:rFonts w:ascii="Book Antiqua" w:hAnsi="Book Antiqua" w:cs="Times New Roman"/>
        </w:rPr>
        <w:t xml:space="preserve"> F. Oncogenes induce the cancer-associated fibroblast phenotype: metabolic symbiosis and "fibroblast addiction" are new therapeutic targets for drug discovery. </w:t>
      </w:r>
      <w:r w:rsidRPr="006A29EE">
        <w:rPr>
          <w:rFonts w:ascii="Book Antiqua" w:hAnsi="Book Antiqua" w:cs="Times New Roman"/>
          <w:i/>
        </w:rPr>
        <w:t>Cell Cycle</w:t>
      </w:r>
      <w:r w:rsidRPr="006A29EE">
        <w:rPr>
          <w:rFonts w:ascii="Book Antiqua" w:hAnsi="Book Antiqua" w:cs="Times New Roman"/>
        </w:rPr>
        <w:t xml:space="preserve"> 2013; </w:t>
      </w:r>
      <w:r w:rsidRPr="006A29EE">
        <w:rPr>
          <w:rFonts w:ascii="Book Antiqua" w:hAnsi="Book Antiqua" w:cs="Times New Roman"/>
          <w:b/>
        </w:rPr>
        <w:t>12</w:t>
      </w:r>
      <w:r w:rsidRPr="006A29EE">
        <w:rPr>
          <w:rFonts w:ascii="Book Antiqua" w:hAnsi="Book Antiqua" w:cs="Times New Roman"/>
        </w:rPr>
        <w:t>: 2723-2732 [PMID: 23860382 DOI: 10.4161/cc.25695]</w:t>
      </w:r>
    </w:p>
    <w:p w14:paraId="5FFF80F6" w14:textId="32A0E1A1"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6</w:t>
      </w:r>
      <w:r w:rsidR="00444F90">
        <w:rPr>
          <w:rFonts w:ascii="Book Antiqua" w:hAnsi="Book Antiqua" w:cs="Times New Roman"/>
        </w:rPr>
        <w:t>3</w:t>
      </w:r>
      <w:r w:rsidRPr="006A29EE">
        <w:rPr>
          <w:rFonts w:ascii="Book Antiqua" w:hAnsi="Book Antiqua" w:cs="Times New Roman"/>
        </w:rPr>
        <w:t xml:space="preserve"> </w:t>
      </w:r>
      <w:proofErr w:type="spellStart"/>
      <w:r w:rsidRPr="006A29EE">
        <w:rPr>
          <w:rFonts w:ascii="Book Antiqua" w:hAnsi="Book Antiqua" w:cs="Times New Roman"/>
          <w:b/>
        </w:rPr>
        <w:t>Pavlides</w:t>
      </w:r>
      <w:proofErr w:type="spellEnd"/>
      <w:r w:rsidRPr="006A29EE">
        <w:rPr>
          <w:rFonts w:ascii="Book Antiqua" w:hAnsi="Book Antiqua" w:cs="Times New Roman"/>
          <w:b/>
        </w:rPr>
        <w:t xml:space="preserve"> S</w:t>
      </w:r>
      <w:r w:rsidRPr="006A29EE">
        <w:rPr>
          <w:rFonts w:ascii="Book Antiqua" w:hAnsi="Book Antiqua" w:cs="Times New Roman"/>
        </w:rPr>
        <w:t>, Whitaker-Menezes D, Castello-</w:t>
      </w:r>
      <w:proofErr w:type="spellStart"/>
      <w:r w:rsidRPr="006A29EE">
        <w:rPr>
          <w:rFonts w:ascii="Book Antiqua" w:hAnsi="Book Antiqua" w:cs="Times New Roman"/>
        </w:rPr>
        <w:t>Cros</w:t>
      </w:r>
      <w:proofErr w:type="spellEnd"/>
      <w:r w:rsidRPr="006A29EE">
        <w:rPr>
          <w:rFonts w:ascii="Book Antiqua" w:hAnsi="Book Antiqua" w:cs="Times New Roman"/>
        </w:rPr>
        <w:t xml:space="preserve"> R, </w:t>
      </w:r>
      <w:proofErr w:type="spellStart"/>
      <w:r w:rsidRPr="006A29EE">
        <w:rPr>
          <w:rFonts w:ascii="Book Antiqua" w:hAnsi="Book Antiqua" w:cs="Times New Roman"/>
        </w:rPr>
        <w:t>Flomenberg</w:t>
      </w:r>
      <w:proofErr w:type="spellEnd"/>
      <w:r w:rsidRPr="006A29EE">
        <w:rPr>
          <w:rFonts w:ascii="Book Antiqua" w:hAnsi="Book Antiqua" w:cs="Times New Roman"/>
        </w:rPr>
        <w:t xml:space="preserve"> N, </w:t>
      </w:r>
      <w:proofErr w:type="spellStart"/>
      <w:r w:rsidRPr="006A29EE">
        <w:rPr>
          <w:rFonts w:ascii="Book Antiqua" w:hAnsi="Book Antiqua" w:cs="Times New Roman"/>
        </w:rPr>
        <w:t>Witkiewicz</w:t>
      </w:r>
      <w:proofErr w:type="spellEnd"/>
      <w:r w:rsidRPr="006A29EE">
        <w:rPr>
          <w:rFonts w:ascii="Book Antiqua" w:hAnsi="Book Antiqua" w:cs="Times New Roman"/>
        </w:rPr>
        <w:t xml:space="preserve"> AK, Frank PG, </w:t>
      </w:r>
      <w:proofErr w:type="spellStart"/>
      <w:r w:rsidRPr="006A29EE">
        <w:rPr>
          <w:rFonts w:ascii="Book Antiqua" w:hAnsi="Book Antiqua" w:cs="Times New Roman"/>
        </w:rPr>
        <w:t>Casimiro</w:t>
      </w:r>
      <w:proofErr w:type="spellEnd"/>
      <w:r w:rsidRPr="006A29EE">
        <w:rPr>
          <w:rFonts w:ascii="Book Antiqua" w:hAnsi="Book Antiqua" w:cs="Times New Roman"/>
        </w:rPr>
        <w:t xml:space="preserve"> MC, Wang C, </w:t>
      </w:r>
      <w:proofErr w:type="spellStart"/>
      <w:r w:rsidRPr="006A29EE">
        <w:rPr>
          <w:rFonts w:ascii="Book Antiqua" w:hAnsi="Book Antiqua" w:cs="Times New Roman"/>
        </w:rPr>
        <w:t>Fortina</w:t>
      </w:r>
      <w:proofErr w:type="spellEnd"/>
      <w:r w:rsidRPr="006A29EE">
        <w:rPr>
          <w:rFonts w:ascii="Book Antiqua" w:hAnsi="Book Antiqua" w:cs="Times New Roman"/>
        </w:rPr>
        <w:t xml:space="preserve"> P, </w:t>
      </w:r>
      <w:proofErr w:type="spellStart"/>
      <w:r w:rsidRPr="006A29EE">
        <w:rPr>
          <w:rFonts w:ascii="Book Antiqua" w:hAnsi="Book Antiqua" w:cs="Times New Roman"/>
        </w:rPr>
        <w:t>Addya</w:t>
      </w:r>
      <w:proofErr w:type="spellEnd"/>
      <w:r w:rsidRPr="006A29EE">
        <w:rPr>
          <w:rFonts w:ascii="Book Antiqua" w:hAnsi="Book Antiqua" w:cs="Times New Roman"/>
        </w:rPr>
        <w:t xml:space="preserve"> S, </w:t>
      </w:r>
      <w:proofErr w:type="spellStart"/>
      <w:r w:rsidRPr="006A29EE">
        <w:rPr>
          <w:rFonts w:ascii="Book Antiqua" w:hAnsi="Book Antiqua" w:cs="Times New Roman"/>
        </w:rPr>
        <w:t>Pestell</w:t>
      </w:r>
      <w:proofErr w:type="spellEnd"/>
      <w:r w:rsidRPr="006A29EE">
        <w:rPr>
          <w:rFonts w:ascii="Book Antiqua" w:hAnsi="Book Antiqua" w:cs="Times New Roman"/>
        </w:rPr>
        <w:t xml:space="preserve"> RG, Martinez-</w:t>
      </w:r>
      <w:proofErr w:type="spellStart"/>
      <w:r w:rsidRPr="006A29EE">
        <w:rPr>
          <w:rFonts w:ascii="Book Antiqua" w:hAnsi="Book Antiqua" w:cs="Times New Roman"/>
        </w:rPr>
        <w:t>Outschoorn</w:t>
      </w:r>
      <w:proofErr w:type="spellEnd"/>
      <w:r w:rsidRPr="006A29EE">
        <w:rPr>
          <w:rFonts w:ascii="Book Antiqua" w:hAnsi="Book Antiqua" w:cs="Times New Roman"/>
        </w:rPr>
        <w:t xml:space="preserve"> UE, </w:t>
      </w:r>
      <w:proofErr w:type="spellStart"/>
      <w:r w:rsidRPr="006A29EE">
        <w:rPr>
          <w:rFonts w:ascii="Book Antiqua" w:hAnsi="Book Antiqua" w:cs="Times New Roman"/>
        </w:rPr>
        <w:t>Sotgia</w:t>
      </w:r>
      <w:proofErr w:type="spellEnd"/>
      <w:r w:rsidRPr="006A29EE">
        <w:rPr>
          <w:rFonts w:ascii="Book Antiqua" w:hAnsi="Book Antiqua" w:cs="Times New Roman"/>
        </w:rPr>
        <w:t xml:space="preserve"> F, </w:t>
      </w:r>
      <w:proofErr w:type="spellStart"/>
      <w:r w:rsidRPr="006A29EE">
        <w:rPr>
          <w:rFonts w:ascii="Book Antiqua" w:hAnsi="Book Antiqua" w:cs="Times New Roman"/>
        </w:rPr>
        <w:t>Lisanti</w:t>
      </w:r>
      <w:proofErr w:type="spellEnd"/>
      <w:r w:rsidRPr="006A29EE">
        <w:rPr>
          <w:rFonts w:ascii="Book Antiqua" w:hAnsi="Book Antiqua" w:cs="Times New Roman"/>
        </w:rPr>
        <w:t xml:space="preserve"> MP. The reverse Warburg effect: aerobic glycolysis in cancer associated fibroblasts and the tumor stroma. </w:t>
      </w:r>
      <w:r w:rsidRPr="006A29EE">
        <w:rPr>
          <w:rFonts w:ascii="Book Antiqua" w:hAnsi="Book Antiqua" w:cs="Times New Roman"/>
          <w:i/>
        </w:rPr>
        <w:t>Cell Cycle</w:t>
      </w:r>
      <w:r w:rsidRPr="006A29EE">
        <w:rPr>
          <w:rFonts w:ascii="Book Antiqua" w:hAnsi="Book Antiqua" w:cs="Times New Roman"/>
        </w:rPr>
        <w:t xml:space="preserve"> 2009; </w:t>
      </w:r>
      <w:r w:rsidRPr="006A29EE">
        <w:rPr>
          <w:rFonts w:ascii="Book Antiqua" w:hAnsi="Book Antiqua" w:cs="Times New Roman"/>
          <w:b/>
        </w:rPr>
        <w:t>8</w:t>
      </w:r>
      <w:r w:rsidRPr="006A29EE">
        <w:rPr>
          <w:rFonts w:ascii="Book Antiqua" w:hAnsi="Book Antiqua" w:cs="Times New Roman"/>
        </w:rPr>
        <w:t>: 3984-4001 [PMID: 19923890 DOI: 10.4161/cc.8.23.10238]</w:t>
      </w:r>
    </w:p>
    <w:p w14:paraId="68033D6C" w14:textId="59A787F9"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6</w:t>
      </w:r>
      <w:r w:rsidR="00444F90">
        <w:rPr>
          <w:rFonts w:ascii="Book Antiqua" w:hAnsi="Book Antiqua" w:cs="Times New Roman"/>
        </w:rPr>
        <w:t>4</w:t>
      </w:r>
      <w:r w:rsidRPr="006A29EE">
        <w:rPr>
          <w:rFonts w:ascii="Book Antiqua" w:hAnsi="Book Antiqua" w:cs="Times New Roman"/>
        </w:rPr>
        <w:t xml:space="preserve"> </w:t>
      </w:r>
      <w:proofErr w:type="spellStart"/>
      <w:r w:rsidRPr="006A29EE">
        <w:rPr>
          <w:rFonts w:ascii="Book Antiqua" w:hAnsi="Book Antiqua" w:cs="Times New Roman"/>
          <w:b/>
        </w:rPr>
        <w:t>Fiaschi</w:t>
      </w:r>
      <w:proofErr w:type="spellEnd"/>
      <w:r w:rsidRPr="006A29EE">
        <w:rPr>
          <w:rFonts w:ascii="Book Antiqua" w:hAnsi="Book Antiqua" w:cs="Times New Roman"/>
          <w:b/>
        </w:rPr>
        <w:t xml:space="preserve"> T</w:t>
      </w:r>
      <w:r w:rsidRPr="006A29EE">
        <w:rPr>
          <w:rFonts w:ascii="Book Antiqua" w:hAnsi="Book Antiqua" w:cs="Times New Roman"/>
        </w:rPr>
        <w:t xml:space="preserve">, Marini A, </w:t>
      </w:r>
      <w:proofErr w:type="spellStart"/>
      <w:r w:rsidRPr="006A29EE">
        <w:rPr>
          <w:rFonts w:ascii="Book Antiqua" w:hAnsi="Book Antiqua" w:cs="Times New Roman"/>
        </w:rPr>
        <w:t>Giannoni</w:t>
      </w:r>
      <w:proofErr w:type="spellEnd"/>
      <w:r w:rsidRPr="006A29EE">
        <w:rPr>
          <w:rFonts w:ascii="Book Antiqua" w:hAnsi="Book Antiqua" w:cs="Times New Roman"/>
        </w:rPr>
        <w:t xml:space="preserve"> E, </w:t>
      </w:r>
      <w:proofErr w:type="spellStart"/>
      <w:r w:rsidRPr="006A29EE">
        <w:rPr>
          <w:rFonts w:ascii="Book Antiqua" w:hAnsi="Book Antiqua" w:cs="Times New Roman"/>
        </w:rPr>
        <w:t>Taddei</w:t>
      </w:r>
      <w:proofErr w:type="spellEnd"/>
      <w:r w:rsidRPr="006A29EE">
        <w:rPr>
          <w:rFonts w:ascii="Book Antiqua" w:hAnsi="Book Antiqua" w:cs="Times New Roman"/>
        </w:rPr>
        <w:t xml:space="preserve"> ML, </w:t>
      </w:r>
      <w:proofErr w:type="spellStart"/>
      <w:r w:rsidRPr="006A29EE">
        <w:rPr>
          <w:rFonts w:ascii="Book Antiqua" w:hAnsi="Book Antiqua" w:cs="Times New Roman"/>
        </w:rPr>
        <w:t>Gandellini</w:t>
      </w:r>
      <w:proofErr w:type="spellEnd"/>
      <w:r w:rsidRPr="006A29EE">
        <w:rPr>
          <w:rFonts w:ascii="Book Antiqua" w:hAnsi="Book Antiqua" w:cs="Times New Roman"/>
        </w:rPr>
        <w:t xml:space="preserve"> P, De </w:t>
      </w:r>
      <w:proofErr w:type="spellStart"/>
      <w:r w:rsidRPr="006A29EE">
        <w:rPr>
          <w:rFonts w:ascii="Book Antiqua" w:hAnsi="Book Antiqua" w:cs="Times New Roman"/>
        </w:rPr>
        <w:t>Donatis</w:t>
      </w:r>
      <w:proofErr w:type="spellEnd"/>
      <w:r w:rsidRPr="006A29EE">
        <w:rPr>
          <w:rFonts w:ascii="Book Antiqua" w:hAnsi="Book Antiqua" w:cs="Times New Roman"/>
        </w:rPr>
        <w:t xml:space="preserve"> A, </w:t>
      </w:r>
      <w:proofErr w:type="spellStart"/>
      <w:r w:rsidRPr="006A29EE">
        <w:rPr>
          <w:rFonts w:ascii="Book Antiqua" w:hAnsi="Book Antiqua" w:cs="Times New Roman"/>
        </w:rPr>
        <w:t>Lanciotti</w:t>
      </w:r>
      <w:proofErr w:type="spellEnd"/>
      <w:r w:rsidRPr="006A29EE">
        <w:rPr>
          <w:rFonts w:ascii="Book Antiqua" w:hAnsi="Book Antiqua" w:cs="Times New Roman"/>
        </w:rPr>
        <w:t xml:space="preserve"> M, </w:t>
      </w:r>
      <w:proofErr w:type="spellStart"/>
      <w:r w:rsidRPr="006A29EE">
        <w:rPr>
          <w:rFonts w:ascii="Book Antiqua" w:hAnsi="Book Antiqua" w:cs="Times New Roman"/>
        </w:rPr>
        <w:t>Serni</w:t>
      </w:r>
      <w:proofErr w:type="spellEnd"/>
      <w:r w:rsidRPr="006A29EE">
        <w:rPr>
          <w:rFonts w:ascii="Book Antiqua" w:hAnsi="Book Antiqua" w:cs="Times New Roman"/>
        </w:rPr>
        <w:t xml:space="preserve"> S, Cirri P, </w:t>
      </w:r>
      <w:proofErr w:type="spellStart"/>
      <w:r w:rsidRPr="006A29EE">
        <w:rPr>
          <w:rFonts w:ascii="Book Antiqua" w:hAnsi="Book Antiqua" w:cs="Times New Roman"/>
        </w:rPr>
        <w:t>Chiarugi</w:t>
      </w:r>
      <w:proofErr w:type="spellEnd"/>
      <w:r w:rsidRPr="006A29EE">
        <w:rPr>
          <w:rFonts w:ascii="Book Antiqua" w:hAnsi="Book Antiqua" w:cs="Times New Roman"/>
        </w:rPr>
        <w:t xml:space="preserve"> P. Reciprocal metabolic reprogramming through lactate shuttle coordinately influences tumor-stroma interplay. </w:t>
      </w:r>
      <w:r w:rsidRPr="006A29EE">
        <w:rPr>
          <w:rFonts w:ascii="Book Antiqua" w:hAnsi="Book Antiqua" w:cs="Times New Roman"/>
          <w:i/>
        </w:rPr>
        <w:t>Cancer Res</w:t>
      </w:r>
      <w:r w:rsidRPr="006A29EE">
        <w:rPr>
          <w:rFonts w:ascii="Book Antiqua" w:hAnsi="Book Antiqua" w:cs="Times New Roman"/>
        </w:rPr>
        <w:t xml:space="preserve"> 2012; </w:t>
      </w:r>
      <w:r w:rsidRPr="006A29EE">
        <w:rPr>
          <w:rFonts w:ascii="Book Antiqua" w:hAnsi="Book Antiqua" w:cs="Times New Roman"/>
          <w:b/>
        </w:rPr>
        <w:t>72</w:t>
      </w:r>
      <w:r w:rsidRPr="006A29EE">
        <w:rPr>
          <w:rFonts w:ascii="Book Antiqua" w:hAnsi="Book Antiqua" w:cs="Times New Roman"/>
        </w:rPr>
        <w:t xml:space="preserve">: 5130-5140 [PMID: 22850421 DOI: </w:t>
      </w:r>
      <w:r w:rsidR="009728EB" w:rsidRPr="009728EB">
        <w:rPr>
          <w:rFonts w:ascii="Book Antiqua" w:hAnsi="Book Antiqua" w:cs="Times New Roman"/>
        </w:rPr>
        <w:t>10.1158/0008-5472.CAN-12-1949</w:t>
      </w:r>
      <w:r w:rsidRPr="006A29EE">
        <w:rPr>
          <w:rFonts w:ascii="Book Antiqua" w:hAnsi="Book Antiqua" w:cs="Times New Roman"/>
        </w:rPr>
        <w:t>]</w:t>
      </w:r>
    </w:p>
    <w:p w14:paraId="5F585331" w14:textId="3A8AD8BD"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6</w:t>
      </w:r>
      <w:r w:rsidR="00444F90">
        <w:rPr>
          <w:rFonts w:ascii="Book Antiqua" w:hAnsi="Book Antiqua" w:cs="Times New Roman"/>
        </w:rPr>
        <w:t>5</w:t>
      </w:r>
      <w:r w:rsidRPr="006A29EE">
        <w:rPr>
          <w:rFonts w:ascii="Book Antiqua" w:hAnsi="Book Antiqua" w:cs="Times New Roman"/>
        </w:rPr>
        <w:t xml:space="preserve"> </w:t>
      </w:r>
      <w:proofErr w:type="spellStart"/>
      <w:r w:rsidRPr="006A29EE">
        <w:rPr>
          <w:rFonts w:ascii="Book Antiqua" w:hAnsi="Book Antiqua" w:cs="Times New Roman"/>
          <w:b/>
        </w:rPr>
        <w:t>Karagiannis</w:t>
      </w:r>
      <w:proofErr w:type="spellEnd"/>
      <w:r w:rsidRPr="006A29EE">
        <w:rPr>
          <w:rFonts w:ascii="Book Antiqua" w:hAnsi="Book Antiqua" w:cs="Times New Roman"/>
          <w:b/>
        </w:rPr>
        <w:t xml:space="preserve"> GS</w:t>
      </w:r>
      <w:r w:rsidRPr="006A29EE">
        <w:rPr>
          <w:rFonts w:ascii="Book Antiqua" w:hAnsi="Book Antiqua" w:cs="Times New Roman"/>
        </w:rPr>
        <w:t xml:space="preserve">, </w:t>
      </w:r>
      <w:proofErr w:type="spellStart"/>
      <w:r w:rsidRPr="006A29EE">
        <w:rPr>
          <w:rFonts w:ascii="Book Antiqua" w:hAnsi="Book Antiqua" w:cs="Times New Roman"/>
        </w:rPr>
        <w:t>Poutahidis</w:t>
      </w:r>
      <w:proofErr w:type="spellEnd"/>
      <w:r w:rsidRPr="006A29EE">
        <w:rPr>
          <w:rFonts w:ascii="Book Antiqua" w:hAnsi="Book Antiqua" w:cs="Times New Roman"/>
        </w:rPr>
        <w:t xml:space="preserve"> T, Erdman SE, Kirsch R, Riddell RH, </w:t>
      </w:r>
      <w:proofErr w:type="spellStart"/>
      <w:r w:rsidRPr="006A29EE">
        <w:rPr>
          <w:rFonts w:ascii="Book Antiqua" w:hAnsi="Book Antiqua" w:cs="Times New Roman"/>
        </w:rPr>
        <w:t>Diamandis</w:t>
      </w:r>
      <w:proofErr w:type="spellEnd"/>
      <w:r w:rsidRPr="006A29EE">
        <w:rPr>
          <w:rFonts w:ascii="Book Antiqua" w:hAnsi="Book Antiqua" w:cs="Times New Roman"/>
        </w:rPr>
        <w:t xml:space="preserve"> EP. Cancer-associated fibroblasts drive the progression of metastasis through both paracrine and mechanical pressure on cancer tissue. </w:t>
      </w:r>
      <w:proofErr w:type="spellStart"/>
      <w:r w:rsidRPr="006A29EE">
        <w:rPr>
          <w:rFonts w:ascii="Book Antiqua" w:hAnsi="Book Antiqua" w:cs="Times New Roman"/>
          <w:i/>
        </w:rPr>
        <w:t>Mol</w:t>
      </w:r>
      <w:proofErr w:type="spellEnd"/>
      <w:r w:rsidRPr="006A29EE">
        <w:rPr>
          <w:rFonts w:ascii="Book Antiqua" w:hAnsi="Book Antiqua" w:cs="Times New Roman"/>
          <w:i/>
        </w:rPr>
        <w:t xml:space="preserve"> Cancer Res</w:t>
      </w:r>
      <w:r w:rsidRPr="006A29EE">
        <w:rPr>
          <w:rFonts w:ascii="Book Antiqua" w:hAnsi="Book Antiqua" w:cs="Times New Roman"/>
        </w:rPr>
        <w:t xml:space="preserve"> 2012; </w:t>
      </w:r>
      <w:r w:rsidRPr="006A29EE">
        <w:rPr>
          <w:rFonts w:ascii="Book Antiqua" w:hAnsi="Book Antiqua" w:cs="Times New Roman"/>
          <w:b/>
        </w:rPr>
        <w:t>10</w:t>
      </w:r>
      <w:r w:rsidRPr="006A29EE">
        <w:rPr>
          <w:rFonts w:ascii="Book Antiqua" w:hAnsi="Book Antiqua" w:cs="Times New Roman"/>
        </w:rPr>
        <w:t xml:space="preserve">: 1403-1418 [PMID: 23024188 DOI: </w:t>
      </w:r>
      <w:r w:rsidR="009728EB" w:rsidRPr="009728EB">
        <w:rPr>
          <w:rFonts w:ascii="Book Antiqua" w:hAnsi="Book Antiqua" w:cs="Times New Roman"/>
        </w:rPr>
        <w:t>10.1158/1541-7786.MCR-12-0307</w:t>
      </w:r>
      <w:r w:rsidRPr="006A29EE">
        <w:rPr>
          <w:rFonts w:ascii="Book Antiqua" w:hAnsi="Book Antiqua" w:cs="Times New Roman"/>
        </w:rPr>
        <w:t>]</w:t>
      </w:r>
    </w:p>
    <w:p w14:paraId="5A7C5B69" w14:textId="3643B23C"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6</w:t>
      </w:r>
      <w:r w:rsidR="00444F90">
        <w:rPr>
          <w:rFonts w:ascii="Book Antiqua" w:hAnsi="Book Antiqua" w:cs="Times New Roman"/>
        </w:rPr>
        <w:t>6</w:t>
      </w:r>
      <w:r w:rsidRPr="006A29EE">
        <w:rPr>
          <w:rFonts w:ascii="Book Antiqua" w:hAnsi="Book Antiqua" w:cs="Times New Roman"/>
        </w:rPr>
        <w:t xml:space="preserve"> </w:t>
      </w:r>
      <w:proofErr w:type="spellStart"/>
      <w:r w:rsidRPr="006A29EE">
        <w:rPr>
          <w:rFonts w:ascii="Book Antiqua" w:hAnsi="Book Antiqua" w:cs="Times New Roman"/>
          <w:b/>
        </w:rPr>
        <w:t>Gabbiani</w:t>
      </w:r>
      <w:proofErr w:type="spellEnd"/>
      <w:r w:rsidRPr="006A29EE">
        <w:rPr>
          <w:rFonts w:ascii="Book Antiqua" w:hAnsi="Book Antiqua" w:cs="Times New Roman"/>
          <w:b/>
        </w:rPr>
        <w:t xml:space="preserve"> G</w:t>
      </w:r>
      <w:r w:rsidRPr="006A29EE">
        <w:rPr>
          <w:rFonts w:ascii="Book Antiqua" w:hAnsi="Book Antiqua" w:cs="Times New Roman"/>
        </w:rPr>
        <w:t xml:space="preserve">, Ryan GB, </w:t>
      </w:r>
      <w:proofErr w:type="spellStart"/>
      <w:r w:rsidRPr="006A29EE">
        <w:rPr>
          <w:rFonts w:ascii="Book Antiqua" w:hAnsi="Book Antiqua" w:cs="Times New Roman"/>
        </w:rPr>
        <w:t>Majne</w:t>
      </w:r>
      <w:proofErr w:type="spellEnd"/>
      <w:r w:rsidRPr="006A29EE">
        <w:rPr>
          <w:rFonts w:ascii="Book Antiqua" w:hAnsi="Book Antiqua" w:cs="Times New Roman"/>
        </w:rPr>
        <w:t xml:space="preserve"> G. Presence of modified fibroblasts in granulation tissue and their possible role in wound contraction. </w:t>
      </w:r>
      <w:proofErr w:type="spellStart"/>
      <w:r w:rsidRPr="006A29EE">
        <w:rPr>
          <w:rFonts w:ascii="Book Antiqua" w:hAnsi="Book Antiqua" w:cs="Times New Roman"/>
          <w:i/>
        </w:rPr>
        <w:t>Experientia</w:t>
      </w:r>
      <w:proofErr w:type="spellEnd"/>
      <w:r w:rsidRPr="006A29EE">
        <w:rPr>
          <w:rFonts w:ascii="Book Antiqua" w:hAnsi="Book Antiqua" w:cs="Times New Roman"/>
        </w:rPr>
        <w:t xml:space="preserve"> 1971; </w:t>
      </w:r>
      <w:r w:rsidRPr="006A29EE">
        <w:rPr>
          <w:rFonts w:ascii="Book Antiqua" w:hAnsi="Book Antiqua" w:cs="Times New Roman"/>
          <w:b/>
        </w:rPr>
        <w:t>27</w:t>
      </w:r>
      <w:r w:rsidRPr="006A29EE">
        <w:rPr>
          <w:rFonts w:ascii="Book Antiqua" w:hAnsi="Book Antiqua" w:cs="Times New Roman"/>
        </w:rPr>
        <w:t>: 549-550 [PMID: 5132594 DOI: 10.1007/bf02147594]</w:t>
      </w:r>
    </w:p>
    <w:p w14:paraId="6FCBB876" w14:textId="0FFD0504"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lastRenderedPageBreak/>
        <w:t>6</w:t>
      </w:r>
      <w:r w:rsidR="00444F90">
        <w:rPr>
          <w:rFonts w:ascii="Book Antiqua" w:hAnsi="Book Antiqua" w:cs="Times New Roman"/>
        </w:rPr>
        <w:t>7</w:t>
      </w:r>
      <w:r w:rsidRPr="006A29EE">
        <w:rPr>
          <w:rFonts w:ascii="Book Antiqua" w:hAnsi="Book Antiqua" w:cs="Times New Roman"/>
        </w:rPr>
        <w:t xml:space="preserve"> </w:t>
      </w:r>
      <w:proofErr w:type="spellStart"/>
      <w:r w:rsidRPr="006A29EE">
        <w:rPr>
          <w:rFonts w:ascii="Book Antiqua" w:hAnsi="Book Antiqua" w:cs="Times New Roman"/>
          <w:b/>
        </w:rPr>
        <w:t>Orimo</w:t>
      </w:r>
      <w:proofErr w:type="spellEnd"/>
      <w:r w:rsidRPr="006A29EE">
        <w:rPr>
          <w:rFonts w:ascii="Book Antiqua" w:hAnsi="Book Antiqua" w:cs="Times New Roman"/>
          <w:b/>
        </w:rPr>
        <w:t xml:space="preserve"> A</w:t>
      </w:r>
      <w:r w:rsidRPr="006A29EE">
        <w:rPr>
          <w:rFonts w:ascii="Book Antiqua" w:hAnsi="Book Antiqua" w:cs="Times New Roman"/>
        </w:rPr>
        <w:t xml:space="preserve">, Gupta PB, </w:t>
      </w:r>
      <w:proofErr w:type="spellStart"/>
      <w:r w:rsidRPr="006A29EE">
        <w:rPr>
          <w:rFonts w:ascii="Book Antiqua" w:hAnsi="Book Antiqua" w:cs="Times New Roman"/>
        </w:rPr>
        <w:t>Sgroi</w:t>
      </w:r>
      <w:proofErr w:type="spellEnd"/>
      <w:r w:rsidRPr="006A29EE">
        <w:rPr>
          <w:rFonts w:ascii="Book Antiqua" w:hAnsi="Book Antiqua" w:cs="Times New Roman"/>
        </w:rPr>
        <w:t xml:space="preserve"> DC, </w:t>
      </w:r>
      <w:proofErr w:type="spellStart"/>
      <w:r w:rsidRPr="006A29EE">
        <w:rPr>
          <w:rFonts w:ascii="Book Antiqua" w:hAnsi="Book Antiqua" w:cs="Times New Roman"/>
        </w:rPr>
        <w:t>Arenzana-Seisdedos</w:t>
      </w:r>
      <w:proofErr w:type="spellEnd"/>
      <w:r w:rsidRPr="006A29EE">
        <w:rPr>
          <w:rFonts w:ascii="Book Antiqua" w:hAnsi="Book Antiqua" w:cs="Times New Roman"/>
        </w:rPr>
        <w:t xml:space="preserve"> F, Delaunay T, </w:t>
      </w:r>
      <w:proofErr w:type="spellStart"/>
      <w:r w:rsidRPr="006A29EE">
        <w:rPr>
          <w:rFonts w:ascii="Book Antiqua" w:hAnsi="Book Antiqua" w:cs="Times New Roman"/>
        </w:rPr>
        <w:t>Naeem</w:t>
      </w:r>
      <w:proofErr w:type="spellEnd"/>
      <w:r w:rsidRPr="006A29EE">
        <w:rPr>
          <w:rFonts w:ascii="Book Antiqua" w:hAnsi="Book Antiqua" w:cs="Times New Roman"/>
        </w:rPr>
        <w:t xml:space="preserve"> R, Carey VJ, Richardson AL, Weinberg RA. Stromal fibroblasts present in invasive human breast carcinomas promote tumor growth and angiogenesis through elevated SDF-1/CXCL12 secretion. </w:t>
      </w:r>
      <w:r w:rsidRPr="006A29EE">
        <w:rPr>
          <w:rFonts w:ascii="Book Antiqua" w:hAnsi="Book Antiqua" w:cs="Times New Roman"/>
          <w:i/>
        </w:rPr>
        <w:t>Cell</w:t>
      </w:r>
      <w:r w:rsidRPr="006A29EE">
        <w:rPr>
          <w:rFonts w:ascii="Book Antiqua" w:hAnsi="Book Antiqua" w:cs="Times New Roman"/>
        </w:rPr>
        <w:t xml:space="preserve"> 2005; </w:t>
      </w:r>
      <w:r w:rsidRPr="006A29EE">
        <w:rPr>
          <w:rFonts w:ascii="Book Antiqua" w:hAnsi="Book Antiqua" w:cs="Times New Roman"/>
          <w:b/>
        </w:rPr>
        <w:t>121</w:t>
      </w:r>
      <w:r w:rsidRPr="006A29EE">
        <w:rPr>
          <w:rFonts w:ascii="Book Antiqua" w:hAnsi="Book Antiqua" w:cs="Times New Roman"/>
        </w:rPr>
        <w:t>: 335-348 [PMID: 15882617 DOI: 10.1016/j.cell.2005.02.034]</w:t>
      </w:r>
    </w:p>
    <w:p w14:paraId="75708797" w14:textId="7E817B4D"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6</w:t>
      </w:r>
      <w:r w:rsidR="00444F90">
        <w:rPr>
          <w:rFonts w:ascii="Book Antiqua" w:hAnsi="Book Antiqua" w:cs="Times New Roman"/>
        </w:rPr>
        <w:t>8</w:t>
      </w:r>
      <w:r w:rsidRPr="006A29EE">
        <w:rPr>
          <w:rFonts w:ascii="Book Antiqua" w:hAnsi="Book Antiqua" w:cs="Times New Roman"/>
        </w:rPr>
        <w:t xml:space="preserve"> </w:t>
      </w:r>
      <w:r w:rsidRPr="006A29EE">
        <w:rPr>
          <w:rFonts w:ascii="Book Antiqua" w:hAnsi="Book Antiqua" w:cs="Times New Roman"/>
          <w:b/>
        </w:rPr>
        <w:t>Lee SY</w:t>
      </w:r>
      <w:r w:rsidRPr="006A29EE">
        <w:rPr>
          <w:rFonts w:ascii="Book Antiqua" w:hAnsi="Book Antiqua" w:cs="Times New Roman"/>
        </w:rPr>
        <w:t xml:space="preserve">, Jeon HM, </w:t>
      </w:r>
      <w:proofErr w:type="spellStart"/>
      <w:r w:rsidRPr="006A29EE">
        <w:rPr>
          <w:rFonts w:ascii="Book Antiqua" w:hAnsi="Book Antiqua" w:cs="Times New Roman"/>
        </w:rPr>
        <w:t>Ju</w:t>
      </w:r>
      <w:proofErr w:type="spellEnd"/>
      <w:r w:rsidRPr="006A29EE">
        <w:rPr>
          <w:rFonts w:ascii="Book Antiqua" w:hAnsi="Book Antiqua" w:cs="Times New Roman"/>
        </w:rPr>
        <w:t xml:space="preserve"> MK, </w:t>
      </w:r>
      <w:proofErr w:type="spellStart"/>
      <w:r w:rsidRPr="006A29EE">
        <w:rPr>
          <w:rFonts w:ascii="Book Antiqua" w:hAnsi="Book Antiqua" w:cs="Times New Roman"/>
        </w:rPr>
        <w:t>Jeong</w:t>
      </w:r>
      <w:proofErr w:type="spellEnd"/>
      <w:r w:rsidRPr="006A29EE">
        <w:rPr>
          <w:rFonts w:ascii="Book Antiqua" w:hAnsi="Book Antiqua" w:cs="Times New Roman"/>
        </w:rPr>
        <w:t xml:space="preserve"> EK, Kim CH, </w:t>
      </w:r>
      <w:proofErr w:type="spellStart"/>
      <w:r w:rsidRPr="006A29EE">
        <w:rPr>
          <w:rFonts w:ascii="Book Antiqua" w:hAnsi="Book Antiqua" w:cs="Times New Roman"/>
        </w:rPr>
        <w:t>Yoo</w:t>
      </w:r>
      <w:proofErr w:type="spellEnd"/>
      <w:r w:rsidRPr="006A29EE">
        <w:rPr>
          <w:rFonts w:ascii="Book Antiqua" w:hAnsi="Book Antiqua" w:cs="Times New Roman"/>
        </w:rPr>
        <w:t xml:space="preserve"> MA, Park HG, Han SI, Kang HS. Dlx-2 is implicated in TGF-β- and </w:t>
      </w:r>
      <w:proofErr w:type="spellStart"/>
      <w:r w:rsidRPr="006A29EE">
        <w:rPr>
          <w:rFonts w:ascii="Book Antiqua" w:hAnsi="Book Antiqua" w:cs="Times New Roman"/>
        </w:rPr>
        <w:t>Wnt</w:t>
      </w:r>
      <w:proofErr w:type="spellEnd"/>
      <w:r w:rsidRPr="006A29EE">
        <w:rPr>
          <w:rFonts w:ascii="Book Antiqua" w:hAnsi="Book Antiqua" w:cs="Times New Roman"/>
        </w:rPr>
        <w:t xml:space="preserve">-induced epithelial-mesenchymal, glycolytic switch, and mitochondrial repression by Snail activation. </w:t>
      </w:r>
      <w:proofErr w:type="spellStart"/>
      <w:r w:rsidRPr="006A29EE">
        <w:rPr>
          <w:rFonts w:ascii="Book Antiqua" w:hAnsi="Book Antiqua" w:cs="Times New Roman"/>
          <w:i/>
        </w:rPr>
        <w:t>Int</w:t>
      </w:r>
      <w:proofErr w:type="spellEnd"/>
      <w:r w:rsidRPr="006A29EE">
        <w:rPr>
          <w:rFonts w:ascii="Book Antiqua" w:hAnsi="Book Antiqua" w:cs="Times New Roman"/>
          <w:i/>
        </w:rPr>
        <w:t xml:space="preserve"> J </w:t>
      </w:r>
      <w:proofErr w:type="spellStart"/>
      <w:r w:rsidRPr="006A29EE">
        <w:rPr>
          <w:rFonts w:ascii="Book Antiqua" w:hAnsi="Book Antiqua" w:cs="Times New Roman"/>
          <w:i/>
        </w:rPr>
        <w:t>Oncol</w:t>
      </w:r>
      <w:proofErr w:type="spellEnd"/>
      <w:r w:rsidRPr="006A29EE">
        <w:rPr>
          <w:rFonts w:ascii="Book Antiqua" w:hAnsi="Book Antiqua" w:cs="Times New Roman"/>
        </w:rPr>
        <w:t xml:space="preserve"> 2015; </w:t>
      </w:r>
      <w:r w:rsidRPr="006A29EE">
        <w:rPr>
          <w:rFonts w:ascii="Book Antiqua" w:hAnsi="Book Antiqua" w:cs="Times New Roman"/>
          <w:b/>
        </w:rPr>
        <w:t>46</w:t>
      </w:r>
      <w:r w:rsidRPr="006A29EE">
        <w:rPr>
          <w:rFonts w:ascii="Book Antiqua" w:hAnsi="Book Antiqua" w:cs="Times New Roman"/>
        </w:rPr>
        <w:t>: 1768-1780 [PMID: 25651912 DOI: 10.3892/ijo.2015.2874]</w:t>
      </w:r>
    </w:p>
    <w:p w14:paraId="790EAE74" w14:textId="4C1D23B3" w:rsidR="006A29EE" w:rsidRPr="006A29EE" w:rsidRDefault="00444F90" w:rsidP="006A29EE">
      <w:pPr>
        <w:widowControl/>
        <w:adjustRightInd w:val="0"/>
        <w:snapToGrid w:val="0"/>
        <w:spacing w:line="360" w:lineRule="auto"/>
        <w:rPr>
          <w:rFonts w:ascii="Book Antiqua" w:hAnsi="Book Antiqua" w:cs="Times New Roman"/>
        </w:rPr>
      </w:pPr>
      <w:r>
        <w:rPr>
          <w:rFonts w:ascii="Book Antiqua" w:hAnsi="Book Antiqua" w:cs="Times New Roman"/>
        </w:rPr>
        <w:t>69</w:t>
      </w:r>
      <w:r w:rsidR="006A29EE" w:rsidRPr="006A29EE">
        <w:rPr>
          <w:rFonts w:ascii="Book Antiqua" w:hAnsi="Book Antiqua" w:cs="Times New Roman"/>
        </w:rPr>
        <w:t xml:space="preserve"> </w:t>
      </w:r>
      <w:r w:rsidR="006A29EE" w:rsidRPr="006A29EE">
        <w:rPr>
          <w:rFonts w:ascii="Book Antiqua" w:hAnsi="Book Antiqua" w:cs="Times New Roman"/>
          <w:b/>
        </w:rPr>
        <w:t>Lee SY</w:t>
      </w:r>
      <w:r w:rsidR="006A29EE" w:rsidRPr="006A29EE">
        <w:rPr>
          <w:rFonts w:ascii="Book Antiqua" w:hAnsi="Book Antiqua" w:cs="Times New Roman"/>
        </w:rPr>
        <w:t xml:space="preserve">, </w:t>
      </w:r>
      <w:proofErr w:type="spellStart"/>
      <w:r w:rsidR="006A29EE" w:rsidRPr="006A29EE">
        <w:rPr>
          <w:rFonts w:ascii="Book Antiqua" w:hAnsi="Book Antiqua" w:cs="Times New Roman"/>
        </w:rPr>
        <w:t>Jeong</w:t>
      </w:r>
      <w:proofErr w:type="spellEnd"/>
      <w:r w:rsidR="006A29EE" w:rsidRPr="006A29EE">
        <w:rPr>
          <w:rFonts w:ascii="Book Antiqua" w:hAnsi="Book Antiqua" w:cs="Times New Roman"/>
        </w:rPr>
        <w:t xml:space="preserve"> EK, </w:t>
      </w:r>
      <w:proofErr w:type="spellStart"/>
      <w:r w:rsidR="006A29EE" w:rsidRPr="006A29EE">
        <w:rPr>
          <w:rFonts w:ascii="Book Antiqua" w:hAnsi="Book Antiqua" w:cs="Times New Roman"/>
        </w:rPr>
        <w:t>Ju</w:t>
      </w:r>
      <w:proofErr w:type="spellEnd"/>
      <w:r w:rsidR="006A29EE" w:rsidRPr="006A29EE">
        <w:rPr>
          <w:rFonts w:ascii="Book Antiqua" w:hAnsi="Book Antiqua" w:cs="Times New Roman"/>
        </w:rPr>
        <w:t xml:space="preserve"> MK, Jeon HM, Kim MY, Kim CH, Park HG, Han SI, Kang HS. Induction of metastasis, cancer stem cell phenotype, and oncogenic metabolism in cancer cells by ionizing radiation. </w:t>
      </w:r>
      <w:proofErr w:type="spellStart"/>
      <w:r w:rsidR="006A29EE" w:rsidRPr="006A29EE">
        <w:rPr>
          <w:rFonts w:ascii="Book Antiqua" w:hAnsi="Book Antiqua" w:cs="Times New Roman"/>
          <w:i/>
        </w:rPr>
        <w:t>Mol</w:t>
      </w:r>
      <w:proofErr w:type="spellEnd"/>
      <w:r w:rsidR="006A29EE" w:rsidRPr="006A29EE">
        <w:rPr>
          <w:rFonts w:ascii="Book Antiqua" w:hAnsi="Book Antiqua" w:cs="Times New Roman"/>
          <w:i/>
        </w:rPr>
        <w:t xml:space="preserve"> Cancer</w:t>
      </w:r>
      <w:r w:rsidR="006A29EE" w:rsidRPr="006A29EE">
        <w:rPr>
          <w:rFonts w:ascii="Book Antiqua" w:hAnsi="Book Antiqua" w:cs="Times New Roman"/>
        </w:rPr>
        <w:t xml:space="preserve"> 2017; </w:t>
      </w:r>
      <w:r w:rsidR="006A29EE" w:rsidRPr="006A29EE">
        <w:rPr>
          <w:rFonts w:ascii="Book Antiqua" w:hAnsi="Book Antiqua" w:cs="Times New Roman"/>
          <w:b/>
        </w:rPr>
        <w:t>16</w:t>
      </w:r>
      <w:r w:rsidR="006A29EE" w:rsidRPr="006A29EE">
        <w:rPr>
          <w:rFonts w:ascii="Book Antiqua" w:hAnsi="Book Antiqua" w:cs="Times New Roman"/>
        </w:rPr>
        <w:t>: 10 [PMID: 28137309 DOI: 10.1186/s12943-016-0577-4]</w:t>
      </w:r>
    </w:p>
    <w:p w14:paraId="4347890F" w14:textId="3D4A5F2B"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7</w:t>
      </w:r>
      <w:r w:rsidR="00444F90">
        <w:rPr>
          <w:rFonts w:ascii="Book Antiqua" w:hAnsi="Book Antiqua" w:cs="Times New Roman"/>
        </w:rPr>
        <w:t>0</w:t>
      </w:r>
      <w:r w:rsidRPr="006A29EE">
        <w:rPr>
          <w:rFonts w:ascii="Book Antiqua" w:hAnsi="Book Antiqua" w:cs="Times New Roman"/>
        </w:rPr>
        <w:t xml:space="preserve"> </w:t>
      </w:r>
      <w:r w:rsidRPr="006A29EE">
        <w:rPr>
          <w:rFonts w:ascii="Book Antiqua" w:hAnsi="Book Antiqua" w:cs="Times New Roman"/>
          <w:b/>
        </w:rPr>
        <w:t>Renner K</w:t>
      </w:r>
      <w:r w:rsidRPr="006A29EE">
        <w:rPr>
          <w:rFonts w:ascii="Book Antiqua" w:hAnsi="Book Antiqua" w:cs="Times New Roman"/>
        </w:rPr>
        <w:t xml:space="preserve">, Singer K, </w:t>
      </w:r>
      <w:proofErr w:type="spellStart"/>
      <w:r w:rsidRPr="006A29EE">
        <w:rPr>
          <w:rFonts w:ascii="Book Antiqua" w:hAnsi="Book Antiqua" w:cs="Times New Roman"/>
        </w:rPr>
        <w:t>Koehl</w:t>
      </w:r>
      <w:proofErr w:type="spellEnd"/>
      <w:r w:rsidRPr="006A29EE">
        <w:rPr>
          <w:rFonts w:ascii="Book Antiqua" w:hAnsi="Book Antiqua" w:cs="Times New Roman"/>
        </w:rPr>
        <w:t xml:space="preserve"> GE, </w:t>
      </w:r>
      <w:proofErr w:type="spellStart"/>
      <w:r w:rsidRPr="006A29EE">
        <w:rPr>
          <w:rFonts w:ascii="Book Antiqua" w:hAnsi="Book Antiqua" w:cs="Times New Roman"/>
        </w:rPr>
        <w:t>Geissler</w:t>
      </w:r>
      <w:proofErr w:type="spellEnd"/>
      <w:r w:rsidRPr="006A29EE">
        <w:rPr>
          <w:rFonts w:ascii="Book Antiqua" w:hAnsi="Book Antiqua" w:cs="Times New Roman"/>
        </w:rPr>
        <w:t xml:space="preserve"> EK, Peter K, </w:t>
      </w:r>
      <w:proofErr w:type="spellStart"/>
      <w:r w:rsidRPr="006A29EE">
        <w:rPr>
          <w:rFonts w:ascii="Book Antiqua" w:hAnsi="Book Antiqua" w:cs="Times New Roman"/>
        </w:rPr>
        <w:t>Siska</w:t>
      </w:r>
      <w:proofErr w:type="spellEnd"/>
      <w:r w:rsidRPr="006A29EE">
        <w:rPr>
          <w:rFonts w:ascii="Book Antiqua" w:hAnsi="Book Antiqua" w:cs="Times New Roman"/>
        </w:rPr>
        <w:t xml:space="preserve"> PJ, </w:t>
      </w:r>
      <w:proofErr w:type="spellStart"/>
      <w:r w:rsidRPr="006A29EE">
        <w:rPr>
          <w:rFonts w:ascii="Book Antiqua" w:hAnsi="Book Antiqua" w:cs="Times New Roman"/>
        </w:rPr>
        <w:t>Kreutz</w:t>
      </w:r>
      <w:proofErr w:type="spellEnd"/>
      <w:r w:rsidRPr="006A29EE">
        <w:rPr>
          <w:rFonts w:ascii="Book Antiqua" w:hAnsi="Book Antiqua" w:cs="Times New Roman"/>
        </w:rPr>
        <w:t xml:space="preserve"> M. Metabolic Hallmarks of Tumor and Immune Cells in the Tumor Microenvironment. </w:t>
      </w:r>
      <w:r w:rsidRPr="006A29EE">
        <w:rPr>
          <w:rFonts w:ascii="Book Antiqua" w:hAnsi="Book Antiqua" w:cs="Times New Roman"/>
          <w:i/>
        </w:rPr>
        <w:t xml:space="preserve">Front </w:t>
      </w:r>
      <w:proofErr w:type="spellStart"/>
      <w:r w:rsidRPr="006A29EE">
        <w:rPr>
          <w:rFonts w:ascii="Book Antiqua" w:hAnsi="Book Antiqua" w:cs="Times New Roman"/>
          <w:i/>
        </w:rPr>
        <w:t>Immunol</w:t>
      </w:r>
      <w:proofErr w:type="spellEnd"/>
      <w:r w:rsidRPr="006A29EE">
        <w:rPr>
          <w:rFonts w:ascii="Book Antiqua" w:hAnsi="Book Antiqua" w:cs="Times New Roman"/>
        </w:rPr>
        <w:t xml:space="preserve"> 2017; </w:t>
      </w:r>
      <w:r w:rsidRPr="006A29EE">
        <w:rPr>
          <w:rFonts w:ascii="Book Antiqua" w:hAnsi="Book Antiqua" w:cs="Times New Roman"/>
          <w:b/>
        </w:rPr>
        <w:t>8</w:t>
      </w:r>
      <w:r w:rsidRPr="006A29EE">
        <w:rPr>
          <w:rFonts w:ascii="Book Antiqua" w:hAnsi="Book Antiqua" w:cs="Times New Roman"/>
        </w:rPr>
        <w:t>: 248 [PMID: 28337200 DOI: 10.3389/fimmu.2017.00248]</w:t>
      </w:r>
    </w:p>
    <w:p w14:paraId="2A61D41A" w14:textId="35B662F5"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7</w:t>
      </w:r>
      <w:r w:rsidR="00444F90">
        <w:rPr>
          <w:rFonts w:ascii="Book Antiqua" w:hAnsi="Book Antiqua" w:cs="Times New Roman"/>
        </w:rPr>
        <w:t>1</w:t>
      </w:r>
      <w:r w:rsidRPr="006A29EE">
        <w:rPr>
          <w:rFonts w:ascii="Book Antiqua" w:hAnsi="Book Antiqua" w:cs="Times New Roman"/>
        </w:rPr>
        <w:t xml:space="preserve"> </w:t>
      </w:r>
      <w:proofErr w:type="spellStart"/>
      <w:r w:rsidRPr="006A29EE">
        <w:rPr>
          <w:rFonts w:ascii="Book Antiqua" w:hAnsi="Book Antiqua" w:cs="Times New Roman"/>
          <w:b/>
        </w:rPr>
        <w:t>Mehla</w:t>
      </w:r>
      <w:proofErr w:type="spellEnd"/>
      <w:r w:rsidRPr="006A29EE">
        <w:rPr>
          <w:rFonts w:ascii="Book Antiqua" w:hAnsi="Book Antiqua" w:cs="Times New Roman"/>
          <w:b/>
        </w:rPr>
        <w:t xml:space="preserve"> K</w:t>
      </w:r>
      <w:r w:rsidRPr="006A29EE">
        <w:rPr>
          <w:rFonts w:ascii="Book Antiqua" w:hAnsi="Book Antiqua" w:cs="Times New Roman"/>
        </w:rPr>
        <w:t xml:space="preserve">, Singh PK. Metabolic Regulation of Macrophage Polarization in Cancer. </w:t>
      </w:r>
      <w:r w:rsidRPr="006A29EE">
        <w:rPr>
          <w:rFonts w:ascii="Book Antiqua" w:hAnsi="Book Antiqua" w:cs="Times New Roman"/>
          <w:i/>
        </w:rPr>
        <w:t>Trends Cancer</w:t>
      </w:r>
      <w:r w:rsidRPr="006A29EE">
        <w:rPr>
          <w:rFonts w:ascii="Book Antiqua" w:hAnsi="Book Antiqua" w:cs="Times New Roman"/>
        </w:rPr>
        <w:t xml:space="preserve"> 2019; </w:t>
      </w:r>
      <w:r w:rsidRPr="006A29EE">
        <w:rPr>
          <w:rFonts w:ascii="Book Antiqua" w:hAnsi="Book Antiqua" w:cs="Times New Roman"/>
          <w:b/>
        </w:rPr>
        <w:t>5</w:t>
      </w:r>
      <w:r w:rsidRPr="006A29EE">
        <w:rPr>
          <w:rFonts w:ascii="Book Antiqua" w:hAnsi="Book Antiqua" w:cs="Times New Roman"/>
        </w:rPr>
        <w:t>: 822-834 [PMID: 31813459 DOI: 10.1016/j.trecan.2019.10.007]</w:t>
      </w:r>
    </w:p>
    <w:p w14:paraId="0612A026" w14:textId="44166070"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7</w:t>
      </w:r>
      <w:r w:rsidR="00444F90">
        <w:rPr>
          <w:rFonts w:ascii="Book Antiqua" w:hAnsi="Book Antiqua" w:cs="Times New Roman"/>
        </w:rPr>
        <w:t>2</w:t>
      </w:r>
      <w:r w:rsidRPr="006A29EE">
        <w:rPr>
          <w:rFonts w:ascii="Book Antiqua" w:hAnsi="Book Antiqua" w:cs="Times New Roman"/>
        </w:rPr>
        <w:t xml:space="preserve"> </w:t>
      </w:r>
      <w:proofErr w:type="spellStart"/>
      <w:r w:rsidRPr="006A29EE">
        <w:rPr>
          <w:rFonts w:ascii="Book Antiqua" w:hAnsi="Book Antiqua" w:cs="Times New Roman"/>
          <w:b/>
        </w:rPr>
        <w:t>Krstic</w:t>
      </w:r>
      <w:proofErr w:type="spellEnd"/>
      <w:r w:rsidRPr="006A29EE">
        <w:rPr>
          <w:rFonts w:ascii="Book Antiqua" w:hAnsi="Book Antiqua" w:cs="Times New Roman"/>
          <w:b/>
        </w:rPr>
        <w:t xml:space="preserve"> J</w:t>
      </w:r>
      <w:r w:rsidRPr="006A29EE">
        <w:rPr>
          <w:rFonts w:ascii="Book Antiqua" w:hAnsi="Book Antiqua" w:cs="Times New Roman"/>
        </w:rPr>
        <w:t xml:space="preserve">, </w:t>
      </w:r>
      <w:proofErr w:type="spellStart"/>
      <w:r w:rsidRPr="006A29EE">
        <w:rPr>
          <w:rFonts w:ascii="Book Antiqua" w:hAnsi="Book Antiqua" w:cs="Times New Roman"/>
        </w:rPr>
        <w:t>Trivanovic</w:t>
      </w:r>
      <w:proofErr w:type="spellEnd"/>
      <w:r w:rsidRPr="006A29EE">
        <w:rPr>
          <w:rFonts w:ascii="Book Antiqua" w:hAnsi="Book Antiqua" w:cs="Times New Roman"/>
        </w:rPr>
        <w:t xml:space="preserve"> D, </w:t>
      </w:r>
      <w:proofErr w:type="spellStart"/>
      <w:r w:rsidRPr="006A29EE">
        <w:rPr>
          <w:rFonts w:ascii="Book Antiqua" w:hAnsi="Book Antiqua" w:cs="Times New Roman"/>
        </w:rPr>
        <w:t>Jaukovic</w:t>
      </w:r>
      <w:proofErr w:type="spellEnd"/>
      <w:r w:rsidRPr="006A29EE">
        <w:rPr>
          <w:rFonts w:ascii="Book Antiqua" w:hAnsi="Book Antiqua" w:cs="Times New Roman"/>
        </w:rPr>
        <w:t xml:space="preserve"> A, </w:t>
      </w:r>
      <w:proofErr w:type="spellStart"/>
      <w:r w:rsidRPr="006A29EE">
        <w:rPr>
          <w:rFonts w:ascii="Book Antiqua" w:hAnsi="Book Antiqua" w:cs="Times New Roman"/>
        </w:rPr>
        <w:t>Santibanez</w:t>
      </w:r>
      <w:proofErr w:type="spellEnd"/>
      <w:r w:rsidRPr="006A29EE">
        <w:rPr>
          <w:rFonts w:ascii="Book Antiqua" w:hAnsi="Book Antiqua" w:cs="Times New Roman"/>
        </w:rPr>
        <w:t xml:space="preserve"> JF, </w:t>
      </w:r>
      <w:proofErr w:type="spellStart"/>
      <w:r w:rsidRPr="006A29EE">
        <w:rPr>
          <w:rFonts w:ascii="Book Antiqua" w:hAnsi="Book Antiqua" w:cs="Times New Roman"/>
        </w:rPr>
        <w:t>Bugarski</w:t>
      </w:r>
      <w:proofErr w:type="spellEnd"/>
      <w:r w:rsidRPr="006A29EE">
        <w:rPr>
          <w:rFonts w:ascii="Book Antiqua" w:hAnsi="Book Antiqua" w:cs="Times New Roman"/>
        </w:rPr>
        <w:t xml:space="preserve"> D. Metabolic Plasticity of Stem Cells and Macrophages in Cancer. </w:t>
      </w:r>
      <w:r w:rsidRPr="006A29EE">
        <w:rPr>
          <w:rFonts w:ascii="Book Antiqua" w:hAnsi="Book Antiqua" w:cs="Times New Roman"/>
          <w:i/>
        </w:rPr>
        <w:t xml:space="preserve">Front </w:t>
      </w:r>
      <w:proofErr w:type="spellStart"/>
      <w:r w:rsidRPr="006A29EE">
        <w:rPr>
          <w:rFonts w:ascii="Book Antiqua" w:hAnsi="Book Antiqua" w:cs="Times New Roman"/>
          <w:i/>
        </w:rPr>
        <w:t>Immunol</w:t>
      </w:r>
      <w:proofErr w:type="spellEnd"/>
      <w:r w:rsidRPr="006A29EE">
        <w:rPr>
          <w:rFonts w:ascii="Book Antiqua" w:hAnsi="Book Antiqua" w:cs="Times New Roman"/>
        </w:rPr>
        <w:t xml:space="preserve"> 2017; </w:t>
      </w:r>
      <w:r w:rsidRPr="006A29EE">
        <w:rPr>
          <w:rFonts w:ascii="Book Antiqua" w:hAnsi="Book Antiqua" w:cs="Times New Roman"/>
          <w:b/>
        </w:rPr>
        <w:t>8</w:t>
      </w:r>
      <w:r w:rsidRPr="006A29EE">
        <w:rPr>
          <w:rFonts w:ascii="Book Antiqua" w:hAnsi="Book Antiqua" w:cs="Times New Roman"/>
        </w:rPr>
        <w:t>: 939 [PMID: 28848547 DOI: 10.3389/fimmu.2017.00939]</w:t>
      </w:r>
    </w:p>
    <w:p w14:paraId="139675D9" w14:textId="77F1A93A"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7</w:t>
      </w:r>
      <w:r w:rsidR="00444F90">
        <w:rPr>
          <w:rFonts w:ascii="Book Antiqua" w:hAnsi="Book Antiqua" w:cs="Times New Roman"/>
        </w:rPr>
        <w:t>3</w:t>
      </w:r>
      <w:r w:rsidRPr="006A29EE">
        <w:rPr>
          <w:rFonts w:ascii="Book Antiqua" w:hAnsi="Book Antiqua" w:cs="Times New Roman"/>
        </w:rPr>
        <w:t xml:space="preserve"> </w:t>
      </w:r>
      <w:proofErr w:type="spellStart"/>
      <w:r w:rsidRPr="006A29EE">
        <w:rPr>
          <w:rFonts w:ascii="Book Antiqua" w:hAnsi="Book Antiqua" w:cs="Times New Roman"/>
          <w:b/>
        </w:rPr>
        <w:t>Wenes</w:t>
      </w:r>
      <w:proofErr w:type="spellEnd"/>
      <w:r w:rsidRPr="006A29EE">
        <w:rPr>
          <w:rFonts w:ascii="Book Antiqua" w:hAnsi="Book Antiqua" w:cs="Times New Roman"/>
          <w:b/>
        </w:rPr>
        <w:t xml:space="preserve"> M</w:t>
      </w:r>
      <w:r w:rsidRPr="006A29EE">
        <w:rPr>
          <w:rFonts w:ascii="Book Antiqua" w:hAnsi="Book Antiqua" w:cs="Times New Roman"/>
        </w:rPr>
        <w:t xml:space="preserve">, Shang M, Di Matteo M, </w:t>
      </w:r>
      <w:proofErr w:type="spellStart"/>
      <w:r w:rsidRPr="006A29EE">
        <w:rPr>
          <w:rFonts w:ascii="Book Antiqua" w:hAnsi="Book Antiqua" w:cs="Times New Roman"/>
        </w:rPr>
        <w:t>Goveia</w:t>
      </w:r>
      <w:proofErr w:type="spellEnd"/>
      <w:r w:rsidRPr="006A29EE">
        <w:rPr>
          <w:rFonts w:ascii="Book Antiqua" w:hAnsi="Book Antiqua" w:cs="Times New Roman"/>
        </w:rPr>
        <w:t xml:space="preserve"> J, Martín-Pérez R, </w:t>
      </w:r>
      <w:proofErr w:type="spellStart"/>
      <w:r w:rsidRPr="006A29EE">
        <w:rPr>
          <w:rFonts w:ascii="Book Antiqua" w:hAnsi="Book Antiqua" w:cs="Times New Roman"/>
        </w:rPr>
        <w:t>Serneels</w:t>
      </w:r>
      <w:proofErr w:type="spellEnd"/>
      <w:r w:rsidRPr="006A29EE">
        <w:rPr>
          <w:rFonts w:ascii="Book Antiqua" w:hAnsi="Book Antiqua" w:cs="Times New Roman"/>
        </w:rPr>
        <w:t xml:space="preserve"> J, </w:t>
      </w:r>
      <w:proofErr w:type="spellStart"/>
      <w:r w:rsidRPr="006A29EE">
        <w:rPr>
          <w:rFonts w:ascii="Book Antiqua" w:hAnsi="Book Antiqua" w:cs="Times New Roman"/>
        </w:rPr>
        <w:t>Prenen</w:t>
      </w:r>
      <w:proofErr w:type="spellEnd"/>
      <w:r w:rsidRPr="006A29EE">
        <w:rPr>
          <w:rFonts w:ascii="Book Antiqua" w:hAnsi="Book Antiqua" w:cs="Times New Roman"/>
        </w:rPr>
        <w:t xml:space="preserve"> H, </w:t>
      </w:r>
      <w:proofErr w:type="spellStart"/>
      <w:r w:rsidRPr="006A29EE">
        <w:rPr>
          <w:rFonts w:ascii="Book Antiqua" w:hAnsi="Book Antiqua" w:cs="Times New Roman"/>
        </w:rPr>
        <w:t>Ghesquière</w:t>
      </w:r>
      <w:proofErr w:type="spellEnd"/>
      <w:r w:rsidRPr="006A29EE">
        <w:rPr>
          <w:rFonts w:ascii="Book Antiqua" w:hAnsi="Book Antiqua" w:cs="Times New Roman"/>
        </w:rPr>
        <w:t xml:space="preserve"> B, </w:t>
      </w:r>
      <w:proofErr w:type="spellStart"/>
      <w:r w:rsidRPr="006A29EE">
        <w:rPr>
          <w:rFonts w:ascii="Book Antiqua" w:hAnsi="Book Antiqua" w:cs="Times New Roman"/>
        </w:rPr>
        <w:t>Carmeliet</w:t>
      </w:r>
      <w:proofErr w:type="spellEnd"/>
      <w:r w:rsidRPr="006A29EE">
        <w:rPr>
          <w:rFonts w:ascii="Book Antiqua" w:hAnsi="Book Antiqua" w:cs="Times New Roman"/>
        </w:rPr>
        <w:t xml:space="preserve"> P, </w:t>
      </w:r>
      <w:proofErr w:type="spellStart"/>
      <w:r w:rsidRPr="006A29EE">
        <w:rPr>
          <w:rFonts w:ascii="Book Antiqua" w:hAnsi="Book Antiqua" w:cs="Times New Roman"/>
        </w:rPr>
        <w:t>Mazzone</w:t>
      </w:r>
      <w:proofErr w:type="spellEnd"/>
      <w:r w:rsidRPr="006A29EE">
        <w:rPr>
          <w:rFonts w:ascii="Book Antiqua" w:hAnsi="Book Antiqua" w:cs="Times New Roman"/>
        </w:rPr>
        <w:t xml:space="preserve"> M. Macrophage Metabolism Controls Tumor Blood Vessel Morphogenesis and Metastasis. </w:t>
      </w:r>
      <w:r w:rsidRPr="006A29EE">
        <w:rPr>
          <w:rFonts w:ascii="Book Antiqua" w:hAnsi="Book Antiqua" w:cs="Times New Roman"/>
          <w:i/>
        </w:rPr>
        <w:t xml:space="preserve">Cell </w:t>
      </w:r>
      <w:proofErr w:type="spellStart"/>
      <w:r w:rsidRPr="006A29EE">
        <w:rPr>
          <w:rFonts w:ascii="Book Antiqua" w:hAnsi="Book Antiqua" w:cs="Times New Roman"/>
          <w:i/>
        </w:rPr>
        <w:t>Metab</w:t>
      </w:r>
      <w:proofErr w:type="spellEnd"/>
      <w:r w:rsidRPr="006A29EE">
        <w:rPr>
          <w:rFonts w:ascii="Book Antiqua" w:hAnsi="Book Antiqua" w:cs="Times New Roman"/>
        </w:rPr>
        <w:t xml:space="preserve"> 2016; </w:t>
      </w:r>
      <w:r w:rsidRPr="006A29EE">
        <w:rPr>
          <w:rFonts w:ascii="Book Antiqua" w:hAnsi="Book Antiqua" w:cs="Times New Roman"/>
          <w:b/>
        </w:rPr>
        <w:t>24</w:t>
      </w:r>
      <w:r w:rsidRPr="006A29EE">
        <w:rPr>
          <w:rFonts w:ascii="Book Antiqua" w:hAnsi="Book Antiqua" w:cs="Times New Roman"/>
        </w:rPr>
        <w:t>: 701-715 [PMID: 27773694 DOI: 10.1016/j.cmet.2016.09.008]</w:t>
      </w:r>
    </w:p>
    <w:p w14:paraId="0E33C779" w14:textId="54DBAE8B"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7</w:t>
      </w:r>
      <w:r w:rsidR="00444F90">
        <w:rPr>
          <w:rFonts w:ascii="Book Antiqua" w:hAnsi="Book Antiqua" w:cs="Times New Roman"/>
        </w:rPr>
        <w:t>4</w:t>
      </w:r>
      <w:r w:rsidRPr="006A29EE">
        <w:rPr>
          <w:rFonts w:ascii="Book Antiqua" w:hAnsi="Book Antiqua" w:cs="Times New Roman"/>
        </w:rPr>
        <w:t xml:space="preserve"> </w:t>
      </w:r>
      <w:proofErr w:type="spellStart"/>
      <w:r w:rsidRPr="006A29EE">
        <w:rPr>
          <w:rFonts w:ascii="Book Antiqua" w:hAnsi="Book Antiqua" w:cs="Times New Roman"/>
          <w:b/>
        </w:rPr>
        <w:t>Shrivastava</w:t>
      </w:r>
      <w:proofErr w:type="spellEnd"/>
      <w:r w:rsidRPr="006A29EE">
        <w:rPr>
          <w:rFonts w:ascii="Book Antiqua" w:hAnsi="Book Antiqua" w:cs="Times New Roman"/>
          <w:b/>
        </w:rPr>
        <w:t xml:space="preserve"> R</w:t>
      </w:r>
      <w:r w:rsidRPr="006A29EE">
        <w:rPr>
          <w:rFonts w:ascii="Book Antiqua" w:hAnsi="Book Antiqua" w:cs="Times New Roman"/>
        </w:rPr>
        <w:t xml:space="preserve">, Singh V, Asif M, Negi MPS, </w:t>
      </w:r>
      <w:proofErr w:type="spellStart"/>
      <w:r w:rsidRPr="006A29EE">
        <w:rPr>
          <w:rFonts w:ascii="Book Antiqua" w:hAnsi="Book Antiqua" w:cs="Times New Roman"/>
        </w:rPr>
        <w:t>Bhadauria</w:t>
      </w:r>
      <w:proofErr w:type="spellEnd"/>
      <w:r w:rsidRPr="006A29EE">
        <w:rPr>
          <w:rFonts w:ascii="Book Antiqua" w:hAnsi="Book Antiqua" w:cs="Times New Roman"/>
        </w:rPr>
        <w:t xml:space="preserve"> S. </w:t>
      </w:r>
      <w:proofErr w:type="spellStart"/>
      <w:r w:rsidRPr="006A29EE">
        <w:rPr>
          <w:rFonts w:ascii="Book Antiqua" w:hAnsi="Book Antiqua" w:cs="Times New Roman"/>
        </w:rPr>
        <w:t>Oncostatin</w:t>
      </w:r>
      <w:proofErr w:type="spellEnd"/>
      <w:r w:rsidRPr="006A29EE">
        <w:rPr>
          <w:rFonts w:ascii="Book Antiqua" w:hAnsi="Book Antiqua" w:cs="Times New Roman"/>
        </w:rPr>
        <w:t xml:space="preserve"> M upregulates HIF-1α in breast tumor associated macrophages independent of </w:t>
      </w:r>
      <w:r w:rsidRPr="006A29EE">
        <w:rPr>
          <w:rFonts w:ascii="Book Antiqua" w:hAnsi="Book Antiqua" w:cs="Times New Roman"/>
        </w:rPr>
        <w:lastRenderedPageBreak/>
        <w:t xml:space="preserve">intracellular oxygen concentration. </w:t>
      </w:r>
      <w:r w:rsidRPr="006A29EE">
        <w:rPr>
          <w:rFonts w:ascii="Book Antiqua" w:hAnsi="Book Antiqua" w:cs="Times New Roman"/>
          <w:i/>
        </w:rPr>
        <w:t xml:space="preserve">Life </w:t>
      </w:r>
      <w:proofErr w:type="spellStart"/>
      <w:r w:rsidRPr="006A29EE">
        <w:rPr>
          <w:rFonts w:ascii="Book Antiqua" w:hAnsi="Book Antiqua" w:cs="Times New Roman"/>
          <w:i/>
        </w:rPr>
        <w:t>Sci</w:t>
      </w:r>
      <w:proofErr w:type="spellEnd"/>
      <w:r w:rsidRPr="006A29EE">
        <w:rPr>
          <w:rFonts w:ascii="Book Antiqua" w:hAnsi="Book Antiqua" w:cs="Times New Roman"/>
        </w:rPr>
        <w:t xml:space="preserve"> 2018; </w:t>
      </w:r>
      <w:r w:rsidRPr="006A29EE">
        <w:rPr>
          <w:rFonts w:ascii="Book Antiqua" w:hAnsi="Book Antiqua" w:cs="Times New Roman"/>
          <w:b/>
        </w:rPr>
        <w:t>194</w:t>
      </w:r>
      <w:r w:rsidRPr="006A29EE">
        <w:rPr>
          <w:rFonts w:ascii="Book Antiqua" w:hAnsi="Book Antiqua" w:cs="Times New Roman"/>
        </w:rPr>
        <w:t>: 59-66 [PMID: 29246543 DOI: 10.1016/j.lfs.2017.12.017]</w:t>
      </w:r>
    </w:p>
    <w:p w14:paraId="737824ED" w14:textId="1771F08C"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7</w:t>
      </w:r>
      <w:r w:rsidR="00444F90">
        <w:rPr>
          <w:rFonts w:ascii="Book Antiqua" w:hAnsi="Book Antiqua" w:cs="Times New Roman"/>
        </w:rPr>
        <w:t>5</w:t>
      </w:r>
      <w:r w:rsidRPr="006A29EE">
        <w:rPr>
          <w:rFonts w:ascii="Book Antiqua" w:hAnsi="Book Antiqua" w:cs="Times New Roman"/>
        </w:rPr>
        <w:t xml:space="preserve"> </w:t>
      </w:r>
      <w:proofErr w:type="spellStart"/>
      <w:r w:rsidRPr="006A29EE">
        <w:rPr>
          <w:rFonts w:ascii="Book Antiqua" w:hAnsi="Book Antiqua" w:cs="Times New Roman"/>
          <w:b/>
        </w:rPr>
        <w:t>Jeong</w:t>
      </w:r>
      <w:proofErr w:type="spellEnd"/>
      <w:r w:rsidRPr="006A29EE">
        <w:rPr>
          <w:rFonts w:ascii="Book Antiqua" w:hAnsi="Book Antiqua" w:cs="Times New Roman"/>
          <w:b/>
        </w:rPr>
        <w:t xml:space="preserve"> H</w:t>
      </w:r>
      <w:r w:rsidRPr="006A29EE">
        <w:rPr>
          <w:rFonts w:ascii="Book Antiqua" w:hAnsi="Book Antiqua" w:cs="Times New Roman"/>
        </w:rPr>
        <w:t xml:space="preserve">, Kim S, Hong BJ, Lee CJ, Kim YE, Bok S, Oh JM, </w:t>
      </w:r>
      <w:proofErr w:type="spellStart"/>
      <w:r w:rsidRPr="006A29EE">
        <w:rPr>
          <w:rFonts w:ascii="Book Antiqua" w:hAnsi="Book Antiqua" w:cs="Times New Roman"/>
        </w:rPr>
        <w:t>Gwak</w:t>
      </w:r>
      <w:proofErr w:type="spellEnd"/>
      <w:r w:rsidRPr="006A29EE">
        <w:rPr>
          <w:rFonts w:ascii="Book Antiqua" w:hAnsi="Book Antiqua" w:cs="Times New Roman"/>
        </w:rPr>
        <w:t xml:space="preserve"> SH, </w:t>
      </w:r>
      <w:proofErr w:type="spellStart"/>
      <w:r w:rsidRPr="006A29EE">
        <w:rPr>
          <w:rFonts w:ascii="Book Antiqua" w:hAnsi="Book Antiqua" w:cs="Times New Roman"/>
        </w:rPr>
        <w:t>Yoo</w:t>
      </w:r>
      <w:proofErr w:type="spellEnd"/>
      <w:r w:rsidRPr="006A29EE">
        <w:rPr>
          <w:rFonts w:ascii="Book Antiqua" w:hAnsi="Book Antiqua" w:cs="Times New Roman"/>
        </w:rPr>
        <w:t xml:space="preserve"> MY, Lee MS, Chung SJ, </w:t>
      </w:r>
      <w:proofErr w:type="spellStart"/>
      <w:r w:rsidRPr="006A29EE">
        <w:rPr>
          <w:rFonts w:ascii="Book Antiqua" w:hAnsi="Book Antiqua" w:cs="Times New Roman"/>
        </w:rPr>
        <w:t>Defrêne</w:t>
      </w:r>
      <w:proofErr w:type="spellEnd"/>
      <w:r w:rsidRPr="006A29EE">
        <w:rPr>
          <w:rFonts w:ascii="Book Antiqua" w:hAnsi="Book Antiqua" w:cs="Times New Roman"/>
        </w:rPr>
        <w:t xml:space="preserve"> J, Tessier P, Pelletier M, Jeon H, </w:t>
      </w:r>
      <w:proofErr w:type="spellStart"/>
      <w:r w:rsidRPr="006A29EE">
        <w:rPr>
          <w:rFonts w:ascii="Book Antiqua" w:hAnsi="Book Antiqua" w:cs="Times New Roman"/>
        </w:rPr>
        <w:t>Roh</w:t>
      </w:r>
      <w:proofErr w:type="spellEnd"/>
      <w:r w:rsidRPr="006A29EE">
        <w:rPr>
          <w:rFonts w:ascii="Book Antiqua" w:hAnsi="Book Antiqua" w:cs="Times New Roman"/>
        </w:rPr>
        <w:t xml:space="preserve"> TY, Kim B, Kim KH, </w:t>
      </w:r>
      <w:proofErr w:type="spellStart"/>
      <w:r w:rsidRPr="006A29EE">
        <w:rPr>
          <w:rFonts w:ascii="Book Antiqua" w:hAnsi="Book Antiqua" w:cs="Times New Roman"/>
        </w:rPr>
        <w:t>Ju</w:t>
      </w:r>
      <w:proofErr w:type="spellEnd"/>
      <w:r w:rsidRPr="006A29EE">
        <w:rPr>
          <w:rFonts w:ascii="Book Antiqua" w:hAnsi="Book Antiqua" w:cs="Times New Roman"/>
        </w:rPr>
        <w:t xml:space="preserve"> JH, Kim S, Lee YJ, Kim DW, Kim IH, Kim HJ, Park JW, Lee YS, Lee JS, </w:t>
      </w:r>
      <w:proofErr w:type="spellStart"/>
      <w:r w:rsidRPr="006A29EE">
        <w:rPr>
          <w:rFonts w:ascii="Book Antiqua" w:hAnsi="Book Antiqua" w:cs="Times New Roman"/>
        </w:rPr>
        <w:t>Cheon</w:t>
      </w:r>
      <w:proofErr w:type="spellEnd"/>
      <w:r w:rsidRPr="006A29EE">
        <w:rPr>
          <w:rFonts w:ascii="Book Antiqua" w:hAnsi="Book Antiqua" w:cs="Times New Roman"/>
        </w:rPr>
        <w:t xml:space="preserve"> GJ, </w:t>
      </w:r>
      <w:proofErr w:type="spellStart"/>
      <w:r w:rsidRPr="006A29EE">
        <w:rPr>
          <w:rFonts w:ascii="Book Antiqua" w:hAnsi="Book Antiqua" w:cs="Times New Roman"/>
        </w:rPr>
        <w:t>Weissman</w:t>
      </w:r>
      <w:proofErr w:type="spellEnd"/>
      <w:r w:rsidRPr="006A29EE">
        <w:rPr>
          <w:rFonts w:ascii="Book Antiqua" w:hAnsi="Book Antiqua" w:cs="Times New Roman"/>
        </w:rPr>
        <w:t xml:space="preserve"> IL, Chung DH, Jeon YK, </w:t>
      </w:r>
      <w:proofErr w:type="spellStart"/>
      <w:r w:rsidRPr="006A29EE">
        <w:rPr>
          <w:rFonts w:ascii="Book Antiqua" w:hAnsi="Book Antiqua" w:cs="Times New Roman"/>
        </w:rPr>
        <w:t>Ahn</w:t>
      </w:r>
      <w:proofErr w:type="spellEnd"/>
      <w:r w:rsidRPr="006A29EE">
        <w:rPr>
          <w:rFonts w:ascii="Book Antiqua" w:hAnsi="Book Antiqua" w:cs="Times New Roman"/>
        </w:rPr>
        <w:t xml:space="preserve"> GO. Tumor-Associated Macrophages Enhance Tumor Hypoxia and Aerobic Glycolysis. </w:t>
      </w:r>
      <w:r w:rsidRPr="006A29EE">
        <w:rPr>
          <w:rFonts w:ascii="Book Antiqua" w:hAnsi="Book Antiqua" w:cs="Times New Roman"/>
          <w:i/>
        </w:rPr>
        <w:t>Cancer Res</w:t>
      </w:r>
      <w:r w:rsidRPr="006A29EE">
        <w:rPr>
          <w:rFonts w:ascii="Book Antiqua" w:hAnsi="Book Antiqua" w:cs="Times New Roman"/>
        </w:rPr>
        <w:t xml:space="preserve"> 2019; </w:t>
      </w:r>
      <w:r w:rsidRPr="006A29EE">
        <w:rPr>
          <w:rFonts w:ascii="Book Antiqua" w:hAnsi="Book Antiqua" w:cs="Times New Roman"/>
          <w:b/>
        </w:rPr>
        <w:t>79</w:t>
      </w:r>
      <w:r w:rsidRPr="006A29EE">
        <w:rPr>
          <w:rFonts w:ascii="Book Antiqua" w:hAnsi="Book Antiqua" w:cs="Times New Roman"/>
        </w:rPr>
        <w:t xml:space="preserve">: 795-806 [PMID: 30610087 DOI: </w:t>
      </w:r>
      <w:r w:rsidR="009728EB" w:rsidRPr="009728EB">
        <w:rPr>
          <w:rFonts w:ascii="Book Antiqua" w:hAnsi="Book Antiqua" w:cs="Times New Roman"/>
        </w:rPr>
        <w:t>10.1158/0008-5472.CAN-18-2545</w:t>
      </w:r>
      <w:r w:rsidRPr="006A29EE">
        <w:rPr>
          <w:rFonts w:ascii="Book Antiqua" w:hAnsi="Book Antiqua" w:cs="Times New Roman"/>
        </w:rPr>
        <w:t>]</w:t>
      </w:r>
    </w:p>
    <w:p w14:paraId="632D8C3C" w14:textId="0EAF6552"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7</w:t>
      </w:r>
      <w:r w:rsidR="00444F90">
        <w:rPr>
          <w:rFonts w:ascii="Book Antiqua" w:hAnsi="Book Antiqua" w:cs="Times New Roman"/>
        </w:rPr>
        <w:t>6</w:t>
      </w:r>
      <w:r w:rsidRPr="006A29EE">
        <w:rPr>
          <w:rFonts w:ascii="Book Antiqua" w:hAnsi="Book Antiqua" w:cs="Times New Roman"/>
        </w:rPr>
        <w:t xml:space="preserve"> </w:t>
      </w:r>
      <w:r w:rsidRPr="006A29EE">
        <w:rPr>
          <w:rFonts w:ascii="Book Antiqua" w:hAnsi="Book Antiqua" w:cs="Times New Roman"/>
          <w:b/>
        </w:rPr>
        <w:t>Lin S</w:t>
      </w:r>
      <w:r w:rsidRPr="006A29EE">
        <w:rPr>
          <w:rFonts w:ascii="Book Antiqua" w:hAnsi="Book Antiqua" w:cs="Times New Roman"/>
        </w:rPr>
        <w:t xml:space="preserve">, Sun L, </w:t>
      </w:r>
      <w:proofErr w:type="spellStart"/>
      <w:r w:rsidRPr="006A29EE">
        <w:rPr>
          <w:rFonts w:ascii="Book Antiqua" w:hAnsi="Book Antiqua" w:cs="Times New Roman"/>
        </w:rPr>
        <w:t>Lyu</w:t>
      </w:r>
      <w:proofErr w:type="spellEnd"/>
      <w:r w:rsidRPr="006A29EE">
        <w:rPr>
          <w:rFonts w:ascii="Book Antiqua" w:hAnsi="Book Antiqua" w:cs="Times New Roman"/>
        </w:rPr>
        <w:t xml:space="preserve"> X, Ai X, Du D, Su N, Li H, Zhang L, Yu J, Yuan S. Lactate-activated macrophages induced aerobic glycolysis and epithelial-mesenchymal transition in breast cancer by regulation of CCL5-CCR5 axis: a positive metabolic feedback loop. </w:t>
      </w:r>
      <w:proofErr w:type="spellStart"/>
      <w:r w:rsidRPr="006A29EE">
        <w:rPr>
          <w:rFonts w:ascii="Book Antiqua" w:hAnsi="Book Antiqua" w:cs="Times New Roman"/>
          <w:i/>
        </w:rPr>
        <w:t>Oncotarget</w:t>
      </w:r>
      <w:proofErr w:type="spellEnd"/>
      <w:r w:rsidRPr="006A29EE">
        <w:rPr>
          <w:rFonts w:ascii="Book Antiqua" w:hAnsi="Book Antiqua" w:cs="Times New Roman"/>
        </w:rPr>
        <w:t xml:space="preserve"> 2017; </w:t>
      </w:r>
      <w:r w:rsidRPr="006A29EE">
        <w:rPr>
          <w:rFonts w:ascii="Book Antiqua" w:hAnsi="Book Antiqua" w:cs="Times New Roman"/>
          <w:b/>
        </w:rPr>
        <w:t>8</w:t>
      </w:r>
      <w:r w:rsidRPr="006A29EE">
        <w:rPr>
          <w:rFonts w:ascii="Book Antiqua" w:hAnsi="Book Antiqua" w:cs="Times New Roman"/>
        </w:rPr>
        <w:t>: 110426-110443 [PMID: 29299159 DOI: 10.18632/oncotarget.22786]</w:t>
      </w:r>
    </w:p>
    <w:p w14:paraId="6569C89D" w14:textId="09481525"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7</w:t>
      </w:r>
      <w:r w:rsidR="00444F90">
        <w:rPr>
          <w:rFonts w:ascii="Book Antiqua" w:hAnsi="Book Antiqua" w:cs="Times New Roman"/>
        </w:rPr>
        <w:t>7</w:t>
      </w:r>
      <w:r w:rsidRPr="006A29EE">
        <w:rPr>
          <w:rFonts w:ascii="Book Antiqua" w:hAnsi="Book Antiqua" w:cs="Times New Roman"/>
        </w:rPr>
        <w:t xml:space="preserve"> </w:t>
      </w:r>
      <w:r w:rsidRPr="006A29EE">
        <w:rPr>
          <w:rFonts w:ascii="Book Antiqua" w:hAnsi="Book Antiqua" w:cs="Times New Roman"/>
          <w:b/>
        </w:rPr>
        <w:t>Zhang Y</w:t>
      </w:r>
      <w:r w:rsidRPr="006A29EE">
        <w:rPr>
          <w:rFonts w:ascii="Book Antiqua" w:hAnsi="Book Antiqua" w:cs="Times New Roman"/>
        </w:rPr>
        <w:t xml:space="preserve">, Yu G, Chu H, Wang X, </w:t>
      </w:r>
      <w:proofErr w:type="spellStart"/>
      <w:r w:rsidRPr="006A29EE">
        <w:rPr>
          <w:rFonts w:ascii="Book Antiqua" w:hAnsi="Book Antiqua" w:cs="Times New Roman"/>
        </w:rPr>
        <w:t>Xiong</w:t>
      </w:r>
      <w:proofErr w:type="spellEnd"/>
      <w:r w:rsidRPr="006A29EE">
        <w:rPr>
          <w:rFonts w:ascii="Book Antiqua" w:hAnsi="Book Antiqua" w:cs="Times New Roman"/>
        </w:rPr>
        <w:t xml:space="preserve"> L, </w:t>
      </w:r>
      <w:proofErr w:type="spellStart"/>
      <w:r w:rsidRPr="006A29EE">
        <w:rPr>
          <w:rFonts w:ascii="Book Antiqua" w:hAnsi="Book Antiqua" w:cs="Times New Roman"/>
        </w:rPr>
        <w:t>Cai</w:t>
      </w:r>
      <w:proofErr w:type="spellEnd"/>
      <w:r w:rsidRPr="006A29EE">
        <w:rPr>
          <w:rFonts w:ascii="Book Antiqua" w:hAnsi="Book Antiqua" w:cs="Times New Roman"/>
        </w:rPr>
        <w:t xml:space="preserve"> G, Liu R, Gao H, Tao B, Li W, Li G, Liang J, Yang W. Macrophage-Associated PGK1 Phosphorylation Promotes Aerobic Glycolysis and Tumorigenesis. </w:t>
      </w:r>
      <w:proofErr w:type="spellStart"/>
      <w:r w:rsidRPr="006A29EE">
        <w:rPr>
          <w:rFonts w:ascii="Book Antiqua" w:hAnsi="Book Antiqua" w:cs="Times New Roman"/>
          <w:i/>
        </w:rPr>
        <w:t>Mol</w:t>
      </w:r>
      <w:proofErr w:type="spellEnd"/>
      <w:r w:rsidRPr="006A29EE">
        <w:rPr>
          <w:rFonts w:ascii="Book Antiqua" w:hAnsi="Book Antiqua" w:cs="Times New Roman"/>
          <w:i/>
        </w:rPr>
        <w:t xml:space="preserve"> Cell</w:t>
      </w:r>
      <w:r w:rsidRPr="006A29EE">
        <w:rPr>
          <w:rFonts w:ascii="Book Antiqua" w:hAnsi="Book Antiqua" w:cs="Times New Roman"/>
        </w:rPr>
        <w:t xml:space="preserve"> 2018; </w:t>
      </w:r>
      <w:r w:rsidRPr="006A29EE">
        <w:rPr>
          <w:rFonts w:ascii="Book Antiqua" w:hAnsi="Book Antiqua" w:cs="Times New Roman"/>
          <w:b/>
        </w:rPr>
        <w:t>71</w:t>
      </w:r>
      <w:r w:rsidRPr="006A29EE">
        <w:rPr>
          <w:rFonts w:ascii="Book Antiqua" w:hAnsi="Book Antiqua" w:cs="Times New Roman"/>
        </w:rPr>
        <w:t>: 201-215.e7 [PMID: 30029001 DOI: 10.1016/j.molcel.2018.06.023]</w:t>
      </w:r>
    </w:p>
    <w:p w14:paraId="264221AD" w14:textId="53DE77DE"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7</w:t>
      </w:r>
      <w:r w:rsidR="00444F90">
        <w:rPr>
          <w:rFonts w:ascii="Book Antiqua" w:hAnsi="Book Antiqua" w:cs="Times New Roman"/>
        </w:rPr>
        <w:t>8</w:t>
      </w:r>
      <w:r w:rsidRPr="006A29EE">
        <w:rPr>
          <w:rFonts w:ascii="Book Antiqua" w:hAnsi="Book Antiqua" w:cs="Times New Roman"/>
        </w:rPr>
        <w:t xml:space="preserve"> </w:t>
      </w:r>
      <w:proofErr w:type="spellStart"/>
      <w:r w:rsidRPr="006A29EE">
        <w:rPr>
          <w:rFonts w:ascii="Book Antiqua" w:hAnsi="Book Antiqua" w:cs="Times New Roman"/>
          <w:b/>
        </w:rPr>
        <w:t>Mitchem</w:t>
      </w:r>
      <w:proofErr w:type="spellEnd"/>
      <w:r w:rsidRPr="006A29EE">
        <w:rPr>
          <w:rFonts w:ascii="Book Antiqua" w:hAnsi="Book Antiqua" w:cs="Times New Roman"/>
          <w:b/>
        </w:rPr>
        <w:t xml:space="preserve"> JB</w:t>
      </w:r>
      <w:r w:rsidRPr="006A29EE">
        <w:rPr>
          <w:rFonts w:ascii="Book Antiqua" w:hAnsi="Book Antiqua" w:cs="Times New Roman"/>
        </w:rPr>
        <w:t xml:space="preserve">, Brennan DJ, </w:t>
      </w:r>
      <w:proofErr w:type="spellStart"/>
      <w:r w:rsidRPr="006A29EE">
        <w:rPr>
          <w:rFonts w:ascii="Book Antiqua" w:hAnsi="Book Antiqua" w:cs="Times New Roman"/>
        </w:rPr>
        <w:t>Knolhoff</w:t>
      </w:r>
      <w:proofErr w:type="spellEnd"/>
      <w:r w:rsidRPr="006A29EE">
        <w:rPr>
          <w:rFonts w:ascii="Book Antiqua" w:hAnsi="Book Antiqua" w:cs="Times New Roman"/>
        </w:rPr>
        <w:t xml:space="preserve"> BL, Belt BA, Zhu Y, Sanford DE, </w:t>
      </w:r>
      <w:proofErr w:type="spellStart"/>
      <w:r w:rsidRPr="006A29EE">
        <w:rPr>
          <w:rFonts w:ascii="Book Antiqua" w:hAnsi="Book Antiqua" w:cs="Times New Roman"/>
        </w:rPr>
        <w:t>Belaygorod</w:t>
      </w:r>
      <w:proofErr w:type="spellEnd"/>
      <w:r w:rsidRPr="006A29EE">
        <w:rPr>
          <w:rFonts w:ascii="Book Antiqua" w:hAnsi="Book Antiqua" w:cs="Times New Roman"/>
        </w:rPr>
        <w:t xml:space="preserve"> L, Carpenter D, Collins L, </w:t>
      </w:r>
      <w:proofErr w:type="spellStart"/>
      <w:r w:rsidRPr="006A29EE">
        <w:rPr>
          <w:rFonts w:ascii="Book Antiqua" w:hAnsi="Book Antiqua" w:cs="Times New Roman"/>
        </w:rPr>
        <w:t>Piwnica</w:t>
      </w:r>
      <w:proofErr w:type="spellEnd"/>
      <w:r w:rsidRPr="006A29EE">
        <w:rPr>
          <w:rFonts w:ascii="Book Antiqua" w:hAnsi="Book Antiqua" w:cs="Times New Roman"/>
        </w:rPr>
        <w:t xml:space="preserve">-Worms D, Hewitt S, Udupi GM, Gallagher WM, Wegner C, West BL, Wang-Gillam A, </w:t>
      </w:r>
      <w:proofErr w:type="spellStart"/>
      <w:r w:rsidRPr="006A29EE">
        <w:rPr>
          <w:rFonts w:ascii="Book Antiqua" w:hAnsi="Book Antiqua" w:cs="Times New Roman"/>
        </w:rPr>
        <w:t>Goedegebuure</w:t>
      </w:r>
      <w:proofErr w:type="spellEnd"/>
      <w:r w:rsidRPr="006A29EE">
        <w:rPr>
          <w:rFonts w:ascii="Book Antiqua" w:hAnsi="Book Antiqua" w:cs="Times New Roman"/>
        </w:rPr>
        <w:t xml:space="preserve"> P, </w:t>
      </w:r>
      <w:proofErr w:type="spellStart"/>
      <w:r w:rsidRPr="006A29EE">
        <w:rPr>
          <w:rFonts w:ascii="Book Antiqua" w:hAnsi="Book Antiqua" w:cs="Times New Roman"/>
        </w:rPr>
        <w:t>Linehan</w:t>
      </w:r>
      <w:proofErr w:type="spellEnd"/>
      <w:r w:rsidRPr="006A29EE">
        <w:rPr>
          <w:rFonts w:ascii="Book Antiqua" w:hAnsi="Book Antiqua" w:cs="Times New Roman"/>
        </w:rPr>
        <w:t xml:space="preserve"> DC, </w:t>
      </w:r>
      <w:proofErr w:type="spellStart"/>
      <w:r w:rsidRPr="006A29EE">
        <w:rPr>
          <w:rFonts w:ascii="Book Antiqua" w:hAnsi="Book Antiqua" w:cs="Times New Roman"/>
        </w:rPr>
        <w:t>DeNardo</w:t>
      </w:r>
      <w:proofErr w:type="spellEnd"/>
      <w:r w:rsidRPr="006A29EE">
        <w:rPr>
          <w:rFonts w:ascii="Book Antiqua" w:hAnsi="Book Antiqua" w:cs="Times New Roman"/>
        </w:rPr>
        <w:t xml:space="preserve"> DG. Targeting tumor-infiltrating macrophages decreases tumor-initiating cells, relieves immunosuppression, and improves chemotherapeutic responses. </w:t>
      </w:r>
      <w:r w:rsidRPr="006A29EE">
        <w:rPr>
          <w:rFonts w:ascii="Book Antiqua" w:hAnsi="Book Antiqua" w:cs="Times New Roman"/>
          <w:i/>
        </w:rPr>
        <w:t>Cancer Res</w:t>
      </w:r>
      <w:r w:rsidRPr="006A29EE">
        <w:rPr>
          <w:rFonts w:ascii="Book Antiqua" w:hAnsi="Book Antiqua" w:cs="Times New Roman"/>
        </w:rPr>
        <w:t xml:space="preserve"> 2013; </w:t>
      </w:r>
      <w:r w:rsidRPr="006A29EE">
        <w:rPr>
          <w:rFonts w:ascii="Book Antiqua" w:hAnsi="Book Antiqua" w:cs="Times New Roman"/>
          <w:b/>
        </w:rPr>
        <w:t>73</w:t>
      </w:r>
      <w:r w:rsidRPr="006A29EE">
        <w:rPr>
          <w:rFonts w:ascii="Book Antiqua" w:hAnsi="Book Antiqua" w:cs="Times New Roman"/>
        </w:rPr>
        <w:t xml:space="preserve">: 1128-1141 [PMID: 23221383 DOI: </w:t>
      </w:r>
      <w:r w:rsidR="009728EB" w:rsidRPr="009728EB">
        <w:rPr>
          <w:rFonts w:ascii="Book Antiqua" w:hAnsi="Book Antiqua" w:cs="Times New Roman"/>
        </w:rPr>
        <w:t>10.1158/0008-5472.CAN-12-2731</w:t>
      </w:r>
      <w:r w:rsidRPr="006A29EE">
        <w:rPr>
          <w:rFonts w:ascii="Book Antiqua" w:hAnsi="Book Antiqua" w:cs="Times New Roman"/>
        </w:rPr>
        <w:t>]</w:t>
      </w:r>
    </w:p>
    <w:p w14:paraId="5212C03D" w14:textId="4394E81E" w:rsidR="006A29EE" w:rsidRPr="006A29EE" w:rsidRDefault="00444F90" w:rsidP="006A29EE">
      <w:pPr>
        <w:widowControl/>
        <w:adjustRightInd w:val="0"/>
        <w:snapToGrid w:val="0"/>
        <w:spacing w:line="360" w:lineRule="auto"/>
        <w:rPr>
          <w:rFonts w:ascii="Book Antiqua" w:hAnsi="Book Antiqua" w:cs="Times New Roman"/>
        </w:rPr>
      </w:pPr>
      <w:r>
        <w:rPr>
          <w:rFonts w:ascii="Book Antiqua" w:hAnsi="Book Antiqua" w:cs="Times New Roman"/>
        </w:rPr>
        <w:t>79</w:t>
      </w:r>
      <w:r w:rsidR="006A29EE" w:rsidRPr="006A29EE">
        <w:rPr>
          <w:rFonts w:ascii="Book Antiqua" w:hAnsi="Book Antiqua" w:cs="Times New Roman"/>
        </w:rPr>
        <w:t xml:space="preserve"> </w:t>
      </w:r>
      <w:r w:rsidR="006A29EE" w:rsidRPr="006A29EE">
        <w:rPr>
          <w:rFonts w:ascii="Book Antiqua" w:hAnsi="Book Antiqua" w:cs="Times New Roman"/>
          <w:b/>
        </w:rPr>
        <w:t>De Bock K</w:t>
      </w:r>
      <w:r w:rsidR="006A29EE" w:rsidRPr="006A29EE">
        <w:rPr>
          <w:rFonts w:ascii="Book Antiqua" w:hAnsi="Book Antiqua" w:cs="Times New Roman"/>
        </w:rPr>
        <w:t xml:space="preserve">, </w:t>
      </w:r>
      <w:proofErr w:type="spellStart"/>
      <w:r w:rsidR="006A29EE" w:rsidRPr="006A29EE">
        <w:rPr>
          <w:rFonts w:ascii="Book Antiqua" w:hAnsi="Book Antiqua" w:cs="Times New Roman"/>
        </w:rPr>
        <w:t>Georgiadou</w:t>
      </w:r>
      <w:proofErr w:type="spellEnd"/>
      <w:r w:rsidR="006A29EE" w:rsidRPr="006A29EE">
        <w:rPr>
          <w:rFonts w:ascii="Book Antiqua" w:hAnsi="Book Antiqua" w:cs="Times New Roman"/>
        </w:rPr>
        <w:t xml:space="preserve"> M, </w:t>
      </w:r>
      <w:proofErr w:type="spellStart"/>
      <w:r w:rsidR="006A29EE" w:rsidRPr="006A29EE">
        <w:rPr>
          <w:rFonts w:ascii="Book Antiqua" w:hAnsi="Book Antiqua" w:cs="Times New Roman"/>
        </w:rPr>
        <w:t>Carmeliet</w:t>
      </w:r>
      <w:proofErr w:type="spellEnd"/>
      <w:r w:rsidR="006A29EE" w:rsidRPr="006A29EE">
        <w:rPr>
          <w:rFonts w:ascii="Book Antiqua" w:hAnsi="Book Antiqua" w:cs="Times New Roman"/>
        </w:rPr>
        <w:t xml:space="preserve"> P. Role of endothelial cell metabolism in vessel sprouting. </w:t>
      </w:r>
      <w:r w:rsidR="006A29EE" w:rsidRPr="006A29EE">
        <w:rPr>
          <w:rFonts w:ascii="Book Antiqua" w:hAnsi="Book Antiqua" w:cs="Times New Roman"/>
          <w:i/>
        </w:rPr>
        <w:t xml:space="preserve">Cell </w:t>
      </w:r>
      <w:proofErr w:type="spellStart"/>
      <w:r w:rsidR="006A29EE" w:rsidRPr="006A29EE">
        <w:rPr>
          <w:rFonts w:ascii="Book Antiqua" w:hAnsi="Book Antiqua" w:cs="Times New Roman"/>
          <w:i/>
        </w:rPr>
        <w:t>Metab</w:t>
      </w:r>
      <w:proofErr w:type="spellEnd"/>
      <w:r w:rsidR="006A29EE" w:rsidRPr="006A29EE">
        <w:rPr>
          <w:rFonts w:ascii="Book Antiqua" w:hAnsi="Book Antiqua" w:cs="Times New Roman"/>
        </w:rPr>
        <w:t xml:space="preserve"> 2013; </w:t>
      </w:r>
      <w:r w:rsidR="006A29EE" w:rsidRPr="006A29EE">
        <w:rPr>
          <w:rFonts w:ascii="Book Antiqua" w:hAnsi="Book Antiqua" w:cs="Times New Roman"/>
          <w:b/>
        </w:rPr>
        <w:t>18</w:t>
      </w:r>
      <w:r w:rsidR="006A29EE" w:rsidRPr="006A29EE">
        <w:rPr>
          <w:rFonts w:ascii="Book Antiqua" w:hAnsi="Book Antiqua" w:cs="Times New Roman"/>
        </w:rPr>
        <w:t>: 634-647 [PMID: 23973331 DOI: 10.1016/j.cmet.2013.08.001]</w:t>
      </w:r>
    </w:p>
    <w:p w14:paraId="3465CE8F" w14:textId="19DAEE4B"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8</w:t>
      </w:r>
      <w:r w:rsidR="00444F90">
        <w:rPr>
          <w:rFonts w:ascii="Book Antiqua" w:hAnsi="Book Antiqua" w:cs="Times New Roman"/>
        </w:rPr>
        <w:t>0</w:t>
      </w:r>
      <w:r w:rsidRPr="006A29EE">
        <w:rPr>
          <w:rFonts w:ascii="Book Antiqua" w:hAnsi="Book Antiqua" w:cs="Times New Roman"/>
        </w:rPr>
        <w:t xml:space="preserve"> </w:t>
      </w:r>
      <w:proofErr w:type="spellStart"/>
      <w:r w:rsidRPr="006A29EE">
        <w:rPr>
          <w:rFonts w:ascii="Book Antiqua" w:hAnsi="Book Antiqua" w:cs="Times New Roman"/>
          <w:b/>
        </w:rPr>
        <w:t>Polet</w:t>
      </w:r>
      <w:proofErr w:type="spellEnd"/>
      <w:r w:rsidRPr="006A29EE">
        <w:rPr>
          <w:rFonts w:ascii="Book Antiqua" w:hAnsi="Book Antiqua" w:cs="Times New Roman"/>
          <w:b/>
        </w:rPr>
        <w:t xml:space="preserve"> F</w:t>
      </w:r>
      <w:r w:rsidRPr="006A29EE">
        <w:rPr>
          <w:rFonts w:ascii="Book Antiqua" w:hAnsi="Book Antiqua" w:cs="Times New Roman"/>
        </w:rPr>
        <w:t xml:space="preserve">, </w:t>
      </w:r>
      <w:proofErr w:type="spellStart"/>
      <w:r w:rsidRPr="006A29EE">
        <w:rPr>
          <w:rFonts w:ascii="Book Antiqua" w:hAnsi="Book Antiqua" w:cs="Times New Roman"/>
        </w:rPr>
        <w:t>Feron</w:t>
      </w:r>
      <w:proofErr w:type="spellEnd"/>
      <w:r w:rsidRPr="006A29EE">
        <w:rPr>
          <w:rFonts w:ascii="Book Antiqua" w:hAnsi="Book Antiqua" w:cs="Times New Roman"/>
        </w:rPr>
        <w:t xml:space="preserve"> O. Endothelial cell metabolism and </w:t>
      </w:r>
      <w:proofErr w:type="spellStart"/>
      <w:r w:rsidRPr="006A29EE">
        <w:rPr>
          <w:rFonts w:ascii="Book Antiqua" w:hAnsi="Book Antiqua" w:cs="Times New Roman"/>
        </w:rPr>
        <w:t>tumour</w:t>
      </w:r>
      <w:proofErr w:type="spellEnd"/>
      <w:r w:rsidRPr="006A29EE">
        <w:rPr>
          <w:rFonts w:ascii="Book Antiqua" w:hAnsi="Book Antiqua" w:cs="Times New Roman"/>
        </w:rPr>
        <w:t xml:space="preserve"> angiogenesis: glucose and glutamine as essential fuels and lactate as the driving force. </w:t>
      </w:r>
      <w:r w:rsidRPr="006A29EE">
        <w:rPr>
          <w:rFonts w:ascii="Book Antiqua" w:hAnsi="Book Antiqua" w:cs="Times New Roman"/>
          <w:i/>
        </w:rPr>
        <w:t>J Intern Med</w:t>
      </w:r>
      <w:r w:rsidRPr="006A29EE">
        <w:rPr>
          <w:rFonts w:ascii="Book Antiqua" w:hAnsi="Book Antiqua" w:cs="Times New Roman"/>
        </w:rPr>
        <w:t xml:space="preserve"> 2013; </w:t>
      </w:r>
      <w:r w:rsidRPr="006A29EE">
        <w:rPr>
          <w:rFonts w:ascii="Book Antiqua" w:hAnsi="Book Antiqua" w:cs="Times New Roman"/>
          <w:b/>
        </w:rPr>
        <w:t>273</w:t>
      </w:r>
      <w:r w:rsidRPr="006A29EE">
        <w:rPr>
          <w:rFonts w:ascii="Book Antiqua" w:hAnsi="Book Antiqua" w:cs="Times New Roman"/>
        </w:rPr>
        <w:t>: 156-165 [PMID: 23216817 DOI: 10.1111/joim.12016]</w:t>
      </w:r>
    </w:p>
    <w:p w14:paraId="40B21B17" w14:textId="0293E7AF"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lastRenderedPageBreak/>
        <w:t>8</w:t>
      </w:r>
      <w:r w:rsidR="00444F90">
        <w:rPr>
          <w:rFonts w:ascii="Book Antiqua" w:hAnsi="Book Antiqua" w:cs="Times New Roman"/>
        </w:rPr>
        <w:t>1</w:t>
      </w:r>
      <w:r w:rsidRPr="006A29EE">
        <w:rPr>
          <w:rFonts w:ascii="Book Antiqua" w:hAnsi="Book Antiqua" w:cs="Times New Roman"/>
        </w:rPr>
        <w:t xml:space="preserve"> </w:t>
      </w:r>
      <w:r w:rsidRPr="006A29EE">
        <w:rPr>
          <w:rFonts w:ascii="Book Antiqua" w:hAnsi="Book Antiqua" w:cs="Times New Roman"/>
          <w:b/>
        </w:rPr>
        <w:t>Ricci-</w:t>
      </w:r>
      <w:proofErr w:type="spellStart"/>
      <w:r w:rsidRPr="006A29EE">
        <w:rPr>
          <w:rFonts w:ascii="Book Antiqua" w:hAnsi="Book Antiqua" w:cs="Times New Roman"/>
          <w:b/>
        </w:rPr>
        <w:t>Vitiani</w:t>
      </w:r>
      <w:proofErr w:type="spellEnd"/>
      <w:r w:rsidRPr="006A29EE">
        <w:rPr>
          <w:rFonts w:ascii="Book Antiqua" w:hAnsi="Book Antiqua" w:cs="Times New Roman"/>
          <w:b/>
        </w:rPr>
        <w:t xml:space="preserve"> L</w:t>
      </w:r>
      <w:r w:rsidRPr="006A29EE">
        <w:rPr>
          <w:rFonts w:ascii="Book Antiqua" w:hAnsi="Book Antiqua" w:cs="Times New Roman"/>
        </w:rPr>
        <w:t xml:space="preserve">, </w:t>
      </w:r>
      <w:proofErr w:type="spellStart"/>
      <w:r w:rsidRPr="006A29EE">
        <w:rPr>
          <w:rFonts w:ascii="Book Antiqua" w:hAnsi="Book Antiqua" w:cs="Times New Roman"/>
        </w:rPr>
        <w:t>Pallini</w:t>
      </w:r>
      <w:proofErr w:type="spellEnd"/>
      <w:r w:rsidRPr="006A29EE">
        <w:rPr>
          <w:rFonts w:ascii="Book Antiqua" w:hAnsi="Book Antiqua" w:cs="Times New Roman"/>
        </w:rPr>
        <w:t xml:space="preserve"> R, </w:t>
      </w:r>
      <w:proofErr w:type="spellStart"/>
      <w:r w:rsidRPr="006A29EE">
        <w:rPr>
          <w:rFonts w:ascii="Book Antiqua" w:hAnsi="Book Antiqua" w:cs="Times New Roman"/>
        </w:rPr>
        <w:t>Biffoni</w:t>
      </w:r>
      <w:proofErr w:type="spellEnd"/>
      <w:r w:rsidRPr="006A29EE">
        <w:rPr>
          <w:rFonts w:ascii="Book Antiqua" w:hAnsi="Book Antiqua" w:cs="Times New Roman"/>
        </w:rPr>
        <w:t xml:space="preserve"> M, </w:t>
      </w:r>
      <w:proofErr w:type="spellStart"/>
      <w:r w:rsidRPr="006A29EE">
        <w:rPr>
          <w:rFonts w:ascii="Book Antiqua" w:hAnsi="Book Antiqua" w:cs="Times New Roman"/>
        </w:rPr>
        <w:t>Todaro</w:t>
      </w:r>
      <w:proofErr w:type="spellEnd"/>
      <w:r w:rsidRPr="006A29EE">
        <w:rPr>
          <w:rFonts w:ascii="Book Antiqua" w:hAnsi="Book Antiqua" w:cs="Times New Roman"/>
        </w:rPr>
        <w:t xml:space="preserve"> M, </w:t>
      </w:r>
      <w:proofErr w:type="spellStart"/>
      <w:r w:rsidRPr="006A29EE">
        <w:rPr>
          <w:rFonts w:ascii="Book Antiqua" w:hAnsi="Book Antiqua" w:cs="Times New Roman"/>
        </w:rPr>
        <w:t>Invernici</w:t>
      </w:r>
      <w:proofErr w:type="spellEnd"/>
      <w:r w:rsidRPr="006A29EE">
        <w:rPr>
          <w:rFonts w:ascii="Book Antiqua" w:hAnsi="Book Antiqua" w:cs="Times New Roman"/>
        </w:rPr>
        <w:t xml:space="preserve"> G, Cenci T, </w:t>
      </w:r>
      <w:proofErr w:type="spellStart"/>
      <w:r w:rsidRPr="006A29EE">
        <w:rPr>
          <w:rFonts w:ascii="Book Antiqua" w:hAnsi="Book Antiqua" w:cs="Times New Roman"/>
        </w:rPr>
        <w:t>Maira</w:t>
      </w:r>
      <w:proofErr w:type="spellEnd"/>
      <w:r w:rsidRPr="006A29EE">
        <w:rPr>
          <w:rFonts w:ascii="Book Antiqua" w:hAnsi="Book Antiqua" w:cs="Times New Roman"/>
        </w:rPr>
        <w:t xml:space="preserve"> G, </w:t>
      </w:r>
      <w:proofErr w:type="spellStart"/>
      <w:r w:rsidRPr="006A29EE">
        <w:rPr>
          <w:rFonts w:ascii="Book Antiqua" w:hAnsi="Book Antiqua" w:cs="Times New Roman"/>
        </w:rPr>
        <w:t>Parati</w:t>
      </w:r>
      <w:proofErr w:type="spellEnd"/>
      <w:r w:rsidRPr="006A29EE">
        <w:rPr>
          <w:rFonts w:ascii="Book Antiqua" w:hAnsi="Book Antiqua" w:cs="Times New Roman"/>
        </w:rPr>
        <w:t xml:space="preserve"> EA, Stassi G, </w:t>
      </w:r>
      <w:proofErr w:type="spellStart"/>
      <w:r w:rsidRPr="006A29EE">
        <w:rPr>
          <w:rFonts w:ascii="Book Antiqua" w:hAnsi="Book Antiqua" w:cs="Times New Roman"/>
        </w:rPr>
        <w:t>Larocca</w:t>
      </w:r>
      <w:proofErr w:type="spellEnd"/>
      <w:r w:rsidRPr="006A29EE">
        <w:rPr>
          <w:rFonts w:ascii="Book Antiqua" w:hAnsi="Book Antiqua" w:cs="Times New Roman"/>
        </w:rPr>
        <w:t xml:space="preserve"> LM, De Maria R. </w:t>
      </w:r>
      <w:proofErr w:type="spellStart"/>
      <w:r w:rsidRPr="006A29EE">
        <w:rPr>
          <w:rFonts w:ascii="Book Antiqua" w:hAnsi="Book Antiqua" w:cs="Times New Roman"/>
        </w:rPr>
        <w:t>Tumour</w:t>
      </w:r>
      <w:proofErr w:type="spellEnd"/>
      <w:r w:rsidRPr="006A29EE">
        <w:rPr>
          <w:rFonts w:ascii="Book Antiqua" w:hAnsi="Book Antiqua" w:cs="Times New Roman"/>
        </w:rPr>
        <w:t xml:space="preserve"> vascularization via endothelial differentiation of glioblastoma stem-like cells. </w:t>
      </w:r>
      <w:r w:rsidRPr="006A29EE">
        <w:rPr>
          <w:rFonts w:ascii="Book Antiqua" w:hAnsi="Book Antiqua" w:cs="Times New Roman"/>
          <w:i/>
        </w:rPr>
        <w:t>Nature</w:t>
      </w:r>
      <w:r w:rsidRPr="006A29EE">
        <w:rPr>
          <w:rFonts w:ascii="Book Antiqua" w:hAnsi="Book Antiqua" w:cs="Times New Roman"/>
        </w:rPr>
        <w:t xml:space="preserve"> 2010; </w:t>
      </w:r>
      <w:r w:rsidRPr="006A29EE">
        <w:rPr>
          <w:rFonts w:ascii="Book Antiqua" w:hAnsi="Book Antiqua" w:cs="Times New Roman"/>
          <w:b/>
        </w:rPr>
        <w:t>468</w:t>
      </w:r>
      <w:r w:rsidRPr="006A29EE">
        <w:rPr>
          <w:rFonts w:ascii="Book Antiqua" w:hAnsi="Book Antiqua" w:cs="Times New Roman"/>
        </w:rPr>
        <w:t>: 824-828 [PMID: 21102434 DOI: 10.1038/nature09557]</w:t>
      </w:r>
    </w:p>
    <w:p w14:paraId="0BC624B7" w14:textId="4E57500E"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8</w:t>
      </w:r>
      <w:r w:rsidR="00444F90">
        <w:rPr>
          <w:rFonts w:ascii="Book Antiqua" w:hAnsi="Book Antiqua" w:cs="Times New Roman"/>
        </w:rPr>
        <w:t>2</w:t>
      </w:r>
      <w:r w:rsidRPr="006A29EE">
        <w:rPr>
          <w:rFonts w:ascii="Book Antiqua" w:hAnsi="Book Antiqua" w:cs="Times New Roman"/>
        </w:rPr>
        <w:t xml:space="preserve"> </w:t>
      </w:r>
      <w:proofErr w:type="spellStart"/>
      <w:r w:rsidRPr="006A29EE">
        <w:rPr>
          <w:rFonts w:ascii="Book Antiqua" w:hAnsi="Book Antiqua" w:cs="Times New Roman"/>
          <w:b/>
        </w:rPr>
        <w:t>Bao</w:t>
      </w:r>
      <w:proofErr w:type="spellEnd"/>
      <w:r w:rsidRPr="006A29EE">
        <w:rPr>
          <w:rFonts w:ascii="Book Antiqua" w:hAnsi="Book Antiqua" w:cs="Times New Roman"/>
          <w:b/>
        </w:rPr>
        <w:t xml:space="preserve"> S</w:t>
      </w:r>
      <w:r w:rsidRPr="006A29EE">
        <w:rPr>
          <w:rFonts w:ascii="Book Antiqua" w:hAnsi="Book Antiqua" w:cs="Times New Roman"/>
        </w:rPr>
        <w:t xml:space="preserve">, Wu Q, </w:t>
      </w:r>
      <w:proofErr w:type="spellStart"/>
      <w:r w:rsidRPr="006A29EE">
        <w:rPr>
          <w:rFonts w:ascii="Book Antiqua" w:hAnsi="Book Antiqua" w:cs="Times New Roman"/>
        </w:rPr>
        <w:t>Sathornsumetee</w:t>
      </w:r>
      <w:proofErr w:type="spellEnd"/>
      <w:r w:rsidRPr="006A29EE">
        <w:rPr>
          <w:rFonts w:ascii="Book Antiqua" w:hAnsi="Book Antiqua" w:cs="Times New Roman"/>
        </w:rPr>
        <w:t xml:space="preserve"> S, </w:t>
      </w:r>
      <w:proofErr w:type="spellStart"/>
      <w:r w:rsidRPr="006A29EE">
        <w:rPr>
          <w:rFonts w:ascii="Book Antiqua" w:hAnsi="Book Antiqua" w:cs="Times New Roman"/>
        </w:rPr>
        <w:t>Hao</w:t>
      </w:r>
      <w:proofErr w:type="spellEnd"/>
      <w:r w:rsidRPr="006A29EE">
        <w:rPr>
          <w:rFonts w:ascii="Book Antiqua" w:hAnsi="Book Antiqua" w:cs="Times New Roman"/>
        </w:rPr>
        <w:t xml:space="preserve"> Y, Li Z, </w:t>
      </w:r>
      <w:proofErr w:type="spellStart"/>
      <w:r w:rsidRPr="006A29EE">
        <w:rPr>
          <w:rFonts w:ascii="Book Antiqua" w:hAnsi="Book Antiqua" w:cs="Times New Roman"/>
        </w:rPr>
        <w:t>Hjelmeland</w:t>
      </w:r>
      <w:proofErr w:type="spellEnd"/>
      <w:r w:rsidRPr="006A29EE">
        <w:rPr>
          <w:rFonts w:ascii="Book Antiqua" w:hAnsi="Book Antiqua" w:cs="Times New Roman"/>
        </w:rPr>
        <w:t xml:space="preserve"> AB, Shi Q, </w:t>
      </w:r>
      <w:proofErr w:type="spellStart"/>
      <w:r w:rsidRPr="006A29EE">
        <w:rPr>
          <w:rFonts w:ascii="Book Antiqua" w:hAnsi="Book Antiqua" w:cs="Times New Roman"/>
        </w:rPr>
        <w:t>McLendon</w:t>
      </w:r>
      <w:proofErr w:type="spellEnd"/>
      <w:r w:rsidRPr="006A29EE">
        <w:rPr>
          <w:rFonts w:ascii="Book Antiqua" w:hAnsi="Book Antiqua" w:cs="Times New Roman"/>
        </w:rPr>
        <w:t xml:space="preserve"> RE, </w:t>
      </w:r>
      <w:proofErr w:type="spellStart"/>
      <w:r w:rsidRPr="006A29EE">
        <w:rPr>
          <w:rFonts w:ascii="Book Antiqua" w:hAnsi="Book Antiqua" w:cs="Times New Roman"/>
        </w:rPr>
        <w:t>Bigner</w:t>
      </w:r>
      <w:proofErr w:type="spellEnd"/>
      <w:r w:rsidRPr="006A29EE">
        <w:rPr>
          <w:rFonts w:ascii="Book Antiqua" w:hAnsi="Book Antiqua" w:cs="Times New Roman"/>
        </w:rPr>
        <w:t xml:space="preserve"> DD, Rich JN. Stem cell-like glioma cells promote tumor angiogenesis through vascular endothelial growth factor. </w:t>
      </w:r>
      <w:r w:rsidRPr="006A29EE">
        <w:rPr>
          <w:rFonts w:ascii="Book Antiqua" w:hAnsi="Book Antiqua" w:cs="Times New Roman"/>
          <w:i/>
        </w:rPr>
        <w:t>Cancer Res</w:t>
      </w:r>
      <w:r w:rsidRPr="006A29EE">
        <w:rPr>
          <w:rFonts w:ascii="Book Antiqua" w:hAnsi="Book Antiqua" w:cs="Times New Roman"/>
        </w:rPr>
        <w:t xml:space="preserve"> 2006; </w:t>
      </w:r>
      <w:r w:rsidRPr="006A29EE">
        <w:rPr>
          <w:rFonts w:ascii="Book Antiqua" w:hAnsi="Book Antiqua" w:cs="Times New Roman"/>
          <w:b/>
        </w:rPr>
        <w:t>66</w:t>
      </w:r>
      <w:r w:rsidRPr="006A29EE">
        <w:rPr>
          <w:rFonts w:ascii="Book Antiqua" w:hAnsi="Book Antiqua" w:cs="Times New Roman"/>
        </w:rPr>
        <w:t>: 7843-7848 [PMID: 16912155 DOI: 10.1158/0008-5472.Can-06-1010]</w:t>
      </w:r>
    </w:p>
    <w:p w14:paraId="4B7B2E69" w14:textId="4FAF5533"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8</w:t>
      </w:r>
      <w:r w:rsidR="00444F90">
        <w:rPr>
          <w:rFonts w:ascii="Book Antiqua" w:hAnsi="Book Antiqua" w:cs="Times New Roman"/>
        </w:rPr>
        <w:t>3</w:t>
      </w:r>
      <w:r w:rsidRPr="006A29EE">
        <w:rPr>
          <w:rFonts w:ascii="Book Antiqua" w:hAnsi="Book Antiqua" w:cs="Times New Roman"/>
        </w:rPr>
        <w:t xml:space="preserve"> </w:t>
      </w:r>
      <w:r w:rsidRPr="006A29EE">
        <w:rPr>
          <w:rFonts w:ascii="Book Antiqua" w:hAnsi="Book Antiqua" w:cs="Times New Roman"/>
          <w:b/>
        </w:rPr>
        <w:t>De Bock K</w:t>
      </w:r>
      <w:r w:rsidRPr="006A29EE">
        <w:rPr>
          <w:rFonts w:ascii="Book Antiqua" w:hAnsi="Book Antiqua" w:cs="Times New Roman"/>
        </w:rPr>
        <w:t xml:space="preserve">, </w:t>
      </w:r>
      <w:proofErr w:type="spellStart"/>
      <w:r w:rsidRPr="006A29EE">
        <w:rPr>
          <w:rFonts w:ascii="Book Antiqua" w:hAnsi="Book Antiqua" w:cs="Times New Roman"/>
        </w:rPr>
        <w:t>Georgiadou</w:t>
      </w:r>
      <w:proofErr w:type="spellEnd"/>
      <w:r w:rsidRPr="006A29EE">
        <w:rPr>
          <w:rFonts w:ascii="Book Antiqua" w:hAnsi="Book Antiqua" w:cs="Times New Roman"/>
        </w:rPr>
        <w:t xml:space="preserve"> M, </w:t>
      </w:r>
      <w:proofErr w:type="spellStart"/>
      <w:r w:rsidRPr="006A29EE">
        <w:rPr>
          <w:rFonts w:ascii="Book Antiqua" w:hAnsi="Book Antiqua" w:cs="Times New Roman"/>
        </w:rPr>
        <w:t>Schoors</w:t>
      </w:r>
      <w:proofErr w:type="spellEnd"/>
      <w:r w:rsidRPr="006A29EE">
        <w:rPr>
          <w:rFonts w:ascii="Book Antiqua" w:hAnsi="Book Antiqua" w:cs="Times New Roman"/>
        </w:rPr>
        <w:t xml:space="preserve"> S, </w:t>
      </w:r>
      <w:proofErr w:type="spellStart"/>
      <w:r w:rsidRPr="006A29EE">
        <w:rPr>
          <w:rFonts w:ascii="Book Antiqua" w:hAnsi="Book Antiqua" w:cs="Times New Roman"/>
        </w:rPr>
        <w:t>Kuchnio</w:t>
      </w:r>
      <w:proofErr w:type="spellEnd"/>
      <w:r w:rsidRPr="006A29EE">
        <w:rPr>
          <w:rFonts w:ascii="Book Antiqua" w:hAnsi="Book Antiqua" w:cs="Times New Roman"/>
        </w:rPr>
        <w:t xml:space="preserve"> A, Wong BW, </w:t>
      </w:r>
      <w:proofErr w:type="spellStart"/>
      <w:r w:rsidRPr="006A29EE">
        <w:rPr>
          <w:rFonts w:ascii="Book Antiqua" w:hAnsi="Book Antiqua" w:cs="Times New Roman"/>
        </w:rPr>
        <w:t>Cantelmo</w:t>
      </w:r>
      <w:proofErr w:type="spellEnd"/>
      <w:r w:rsidRPr="006A29EE">
        <w:rPr>
          <w:rFonts w:ascii="Book Antiqua" w:hAnsi="Book Antiqua" w:cs="Times New Roman"/>
        </w:rPr>
        <w:t xml:space="preserve"> AR, </w:t>
      </w:r>
      <w:proofErr w:type="spellStart"/>
      <w:r w:rsidRPr="006A29EE">
        <w:rPr>
          <w:rFonts w:ascii="Book Antiqua" w:hAnsi="Book Antiqua" w:cs="Times New Roman"/>
        </w:rPr>
        <w:t>Quaegebeur</w:t>
      </w:r>
      <w:proofErr w:type="spellEnd"/>
      <w:r w:rsidRPr="006A29EE">
        <w:rPr>
          <w:rFonts w:ascii="Book Antiqua" w:hAnsi="Book Antiqua" w:cs="Times New Roman"/>
        </w:rPr>
        <w:t xml:space="preserve"> A, </w:t>
      </w:r>
      <w:proofErr w:type="spellStart"/>
      <w:r w:rsidRPr="006A29EE">
        <w:rPr>
          <w:rFonts w:ascii="Book Antiqua" w:hAnsi="Book Antiqua" w:cs="Times New Roman"/>
        </w:rPr>
        <w:t>Ghesquière</w:t>
      </w:r>
      <w:proofErr w:type="spellEnd"/>
      <w:r w:rsidRPr="006A29EE">
        <w:rPr>
          <w:rFonts w:ascii="Book Antiqua" w:hAnsi="Book Antiqua" w:cs="Times New Roman"/>
        </w:rPr>
        <w:t xml:space="preserve"> B, </w:t>
      </w:r>
      <w:proofErr w:type="spellStart"/>
      <w:r w:rsidRPr="006A29EE">
        <w:rPr>
          <w:rFonts w:ascii="Book Antiqua" w:hAnsi="Book Antiqua" w:cs="Times New Roman"/>
        </w:rPr>
        <w:t>Cauwenberghs</w:t>
      </w:r>
      <w:proofErr w:type="spellEnd"/>
      <w:r w:rsidRPr="006A29EE">
        <w:rPr>
          <w:rFonts w:ascii="Book Antiqua" w:hAnsi="Book Antiqua" w:cs="Times New Roman"/>
        </w:rPr>
        <w:t xml:space="preserve"> S, </w:t>
      </w:r>
      <w:proofErr w:type="spellStart"/>
      <w:r w:rsidRPr="006A29EE">
        <w:rPr>
          <w:rFonts w:ascii="Book Antiqua" w:hAnsi="Book Antiqua" w:cs="Times New Roman"/>
        </w:rPr>
        <w:t>Eelen</w:t>
      </w:r>
      <w:proofErr w:type="spellEnd"/>
      <w:r w:rsidRPr="006A29EE">
        <w:rPr>
          <w:rFonts w:ascii="Book Antiqua" w:hAnsi="Book Antiqua" w:cs="Times New Roman"/>
        </w:rPr>
        <w:t xml:space="preserve"> G, </w:t>
      </w:r>
      <w:proofErr w:type="spellStart"/>
      <w:r w:rsidRPr="006A29EE">
        <w:rPr>
          <w:rFonts w:ascii="Book Antiqua" w:hAnsi="Book Antiqua" w:cs="Times New Roman"/>
        </w:rPr>
        <w:t>Phng</w:t>
      </w:r>
      <w:proofErr w:type="spellEnd"/>
      <w:r w:rsidRPr="006A29EE">
        <w:rPr>
          <w:rFonts w:ascii="Book Antiqua" w:hAnsi="Book Antiqua" w:cs="Times New Roman"/>
        </w:rPr>
        <w:t xml:space="preserve"> LK, Betz I, </w:t>
      </w:r>
      <w:proofErr w:type="spellStart"/>
      <w:r w:rsidRPr="006A29EE">
        <w:rPr>
          <w:rFonts w:ascii="Book Antiqua" w:hAnsi="Book Antiqua" w:cs="Times New Roman"/>
        </w:rPr>
        <w:t>Tembuyser</w:t>
      </w:r>
      <w:proofErr w:type="spellEnd"/>
      <w:r w:rsidRPr="006A29EE">
        <w:rPr>
          <w:rFonts w:ascii="Book Antiqua" w:hAnsi="Book Antiqua" w:cs="Times New Roman"/>
        </w:rPr>
        <w:t xml:space="preserve"> B, </w:t>
      </w:r>
      <w:proofErr w:type="spellStart"/>
      <w:r w:rsidRPr="006A29EE">
        <w:rPr>
          <w:rFonts w:ascii="Book Antiqua" w:hAnsi="Book Antiqua" w:cs="Times New Roman"/>
        </w:rPr>
        <w:t>Brepoels</w:t>
      </w:r>
      <w:proofErr w:type="spellEnd"/>
      <w:r w:rsidRPr="006A29EE">
        <w:rPr>
          <w:rFonts w:ascii="Book Antiqua" w:hAnsi="Book Antiqua" w:cs="Times New Roman"/>
        </w:rPr>
        <w:t xml:space="preserve"> K, </w:t>
      </w:r>
      <w:proofErr w:type="spellStart"/>
      <w:r w:rsidRPr="006A29EE">
        <w:rPr>
          <w:rFonts w:ascii="Book Antiqua" w:hAnsi="Book Antiqua" w:cs="Times New Roman"/>
        </w:rPr>
        <w:t>Welti</w:t>
      </w:r>
      <w:proofErr w:type="spellEnd"/>
      <w:r w:rsidRPr="006A29EE">
        <w:rPr>
          <w:rFonts w:ascii="Book Antiqua" w:hAnsi="Book Antiqua" w:cs="Times New Roman"/>
        </w:rPr>
        <w:t xml:space="preserve"> J, </w:t>
      </w:r>
      <w:proofErr w:type="spellStart"/>
      <w:r w:rsidRPr="006A29EE">
        <w:rPr>
          <w:rFonts w:ascii="Book Antiqua" w:hAnsi="Book Antiqua" w:cs="Times New Roman"/>
        </w:rPr>
        <w:t>Geudens</w:t>
      </w:r>
      <w:proofErr w:type="spellEnd"/>
      <w:r w:rsidRPr="006A29EE">
        <w:rPr>
          <w:rFonts w:ascii="Book Antiqua" w:hAnsi="Book Antiqua" w:cs="Times New Roman"/>
        </w:rPr>
        <w:t xml:space="preserve"> I, Segura I, </w:t>
      </w:r>
      <w:proofErr w:type="spellStart"/>
      <w:r w:rsidRPr="006A29EE">
        <w:rPr>
          <w:rFonts w:ascii="Book Antiqua" w:hAnsi="Book Antiqua" w:cs="Times New Roman"/>
        </w:rPr>
        <w:t>Cruys</w:t>
      </w:r>
      <w:proofErr w:type="spellEnd"/>
      <w:r w:rsidRPr="006A29EE">
        <w:rPr>
          <w:rFonts w:ascii="Book Antiqua" w:hAnsi="Book Antiqua" w:cs="Times New Roman"/>
        </w:rPr>
        <w:t xml:space="preserve"> B, </w:t>
      </w:r>
      <w:proofErr w:type="spellStart"/>
      <w:r w:rsidRPr="006A29EE">
        <w:rPr>
          <w:rFonts w:ascii="Book Antiqua" w:hAnsi="Book Antiqua" w:cs="Times New Roman"/>
        </w:rPr>
        <w:t>Bifari</w:t>
      </w:r>
      <w:proofErr w:type="spellEnd"/>
      <w:r w:rsidRPr="006A29EE">
        <w:rPr>
          <w:rFonts w:ascii="Book Antiqua" w:hAnsi="Book Antiqua" w:cs="Times New Roman"/>
        </w:rPr>
        <w:t xml:space="preserve"> F, </w:t>
      </w:r>
      <w:proofErr w:type="spellStart"/>
      <w:r w:rsidRPr="006A29EE">
        <w:rPr>
          <w:rFonts w:ascii="Book Antiqua" w:hAnsi="Book Antiqua" w:cs="Times New Roman"/>
        </w:rPr>
        <w:t>Decimo</w:t>
      </w:r>
      <w:proofErr w:type="spellEnd"/>
      <w:r w:rsidRPr="006A29EE">
        <w:rPr>
          <w:rFonts w:ascii="Book Antiqua" w:hAnsi="Book Antiqua" w:cs="Times New Roman"/>
        </w:rPr>
        <w:t xml:space="preserve"> I, Blanco R, </w:t>
      </w:r>
      <w:proofErr w:type="spellStart"/>
      <w:r w:rsidRPr="006A29EE">
        <w:rPr>
          <w:rFonts w:ascii="Book Antiqua" w:hAnsi="Book Antiqua" w:cs="Times New Roman"/>
        </w:rPr>
        <w:t>Wyns</w:t>
      </w:r>
      <w:proofErr w:type="spellEnd"/>
      <w:r w:rsidRPr="006A29EE">
        <w:rPr>
          <w:rFonts w:ascii="Book Antiqua" w:hAnsi="Book Antiqua" w:cs="Times New Roman"/>
        </w:rPr>
        <w:t xml:space="preserve"> S, </w:t>
      </w:r>
      <w:proofErr w:type="spellStart"/>
      <w:r w:rsidRPr="006A29EE">
        <w:rPr>
          <w:rFonts w:ascii="Book Antiqua" w:hAnsi="Book Antiqua" w:cs="Times New Roman"/>
        </w:rPr>
        <w:t>Vangindertael</w:t>
      </w:r>
      <w:proofErr w:type="spellEnd"/>
      <w:r w:rsidRPr="006A29EE">
        <w:rPr>
          <w:rFonts w:ascii="Book Antiqua" w:hAnsi="Book Antiqua" w:cs="Times New Roman"/>
        </w:rPr>
        <w:t xml:space="preserve"> J, Rocha S, Collins RT, </w:t>
      </w:r>
      <w:proofErr w:type="spellStart"/>
      <w:r w:rsidRPr="006A29EE">
        <w:rPr>
          <w:rFonts w:ascii="Book Antiqua" w:hAnsi="Book Antiqua" w:cs="Times New Roman"/>
        </w:rPr>
        <w:t>Munck</w:t>
      </w:r>
      <w:proofErr w:type="spellEnd"/>
      <w:r w:rsidRPr="006A29EE">
        <w:rPr>
          <w:rFonts w:ascii="Book Antiqua" w:hAnsi="Book Antiqua" w:cs="Times New Roman"/>
        </w:rPr>
        <w:t xml:space="preserve"> S, </w:t>
      </w:r>
      <w:proofErr w:type="spellStart"/>
      <w:r w:rsidRPr="006A29EE">
        <w:rPr>
          <w:rFonts w:ascii="Book Antiqua" w:hAnsi="Book Antiqua" w:cs="Times New Roman"/>
        </w:rPr>
        <w:t>Daelemans</w:t>
      </w:r>
      <w:proofErr w:type="spellEnd"/>
      <w:r w:rsidRPr="006A29EE">
        <w:rPr>
          <w:rFonts w:ascii="Book Antiqua" w:hAnsi="Book Antiqua" w:cs="Times New Roman"/>
        </w:rPr>
        <w:t xml:space="preserve"> D, Imamura H, </w:t>
      </w:r>
      <w:proofErr w:type="spellStart"/>
      <w:r w:rsidRPr="006A29EE">
        <w:rPr>
          <w:rFonts w:ascii="Book Antiqua" w:hAnsi="Book Antiqua" w:cs="Times New Roman"/>
        </w:rPr>
        <w:t>Devlieger</w:t>
      </w:r>
      <w:proofErr w:type="spellEnd"/>
      <w:r w:rsidRPr="006A29EE">
        <w:rPr>
          <w:rFonts w:ascii="Book Antiqua" w:hAnsi="Book Antiqua" w:cs="Times New Roman"/>
        </w:rPr>
        <w:t xml:space="preserve"> R, Rider M, Van </w:t>
      </w:r>
      <w:proofErr w:type="spellStart"/>
      <w:r w:rsidRPr="006A29EE">
        <w:rPr>
          <w:rFonts w:ascii="Book Antiqua" w:hAnsi="Book Antiqua" w:cs="Times New Roman"/>
        </w:rPr>
        <w:t>Veldhoven</w:t>
      </w:r>
      <w:proofErr w:type="spellEnd"/>
      <w:r w:rsidRPr="006A29EE">
        <w:rPr>
          <w:rFonts w:ascii="Book Antiqua" w:hAnsi="Book Antiqua" w:cs="Times New Roman"/>
        </w:rPr>
        <w:t xml:space="preserve"> PP, </w:t>
      </w:r>
      <w:proofErr w:type="spellStart"/>
      <w:r w:rsidRPr="006A29EE">
        <w:rPr>
          <w:rFonts w:ascii="Book Antiqua" w:hAnsi="Book Antiqua" w:cs="Times New Roman"/>
        </w:rPr>
        <w:t>Schuit</w:t>
      </w:r>
      <w:proofErr w:type="spellEnd"/>
      <w:r w:rsidRPr="006A29EE">
        <w:rPr>
          <w:rFonts w:ascii="Book Antiqua" w:hAnsi="Book Antiqua" w:cs="Times New Roman"/>
        </w:rPr>
        <w:t xml:space="preserve"> F, </w:t>
      </w:r>
      <w:proofErr w:type="spellStart"/>
      <w:r w:rsidRPr="006A29EE">
        <w:rPr>
          <w:rFonts w:ascii="Book Antiqua" w:hAnsi="Book Antiqua" w:cs="Times New Roman"/>
        </w:rPr>
        <w:t>Bartrons</w:t>
      </w:r>
      <w:proofErr w:type="spellEnd"/>
      <w:r w:rsidRPr="006A29EE">
        <w:rPr>
          <w:rFonts w:ascii="Book Antiqua" w:hAnsi="Book Antiqua" w:cs="Times New Roman"/>
        </w:rPr>
        <w:t xml:space="preserve"> R, </w:t>
      </w:r>
      <w:proofErr w:type="spellStart"/>
      <w:r w:rsidRPr="006A29EE">
        <w:rPr>
          <w:rFonts w:ascii="Book Antiqua" w:hAnsi="Book Antiqua" w:cs="Times New Roman"/>
        </w:rPr>
        <w:t>Hofkens</w:t>
      </w:r>
      <w:proofErr w:type="spellEnd"/>
      <w:r w:rsidRPr="006A29EE">
        <w:rPr>
          <w:rFonts w:ascii="Book Antiqua" w:hAnsi="Book Antiqua" w:cs="Times New Roman"/>
        </w:rPr>
        <w:t xml:space="preserve"> J, </w:t>
      </w:r>
      <w:proofErr w:type="spellStart"/>
      <w:r w:rsidRPr="006A29EE">
        <w:rPr>
          <w:rFonts w:ascii="Book Antiqua" w:hAnsi="Book Antiqua" w:cs="Times New Roman"/>
        </w:rPr>
        <w:t>Fraisl</w:t>
      </w:r>
      <w:proofErr w:type="spellEnd"/>
      <w:r w:rsidRPr="006A29EE">
        <w:rPr>
          <w:rFonts w:ascii="Book Antiqua" w:hAnsi="Book Antiqua" w:cs="Times New Roman"/>
        </w:rPr>
        <w:t xml:space="preserve"> P, </w:t>
      </w:r>
      <w:proofErr w:type="spellStart"/>
      <w:r w:rsidRPr="006A29EE">
        <w:rPr>
          <w:rFonts w:ascii="Book Antiqua" w:hAnsi="Book Antiqua" w:cs="Times New Roman"/>
        </w:rPr>
        <w:t>Telang</w:t>
      </w:r>
      <w:proofErr w:type="spellEnd"/>
      <w:r w:rsidRPr="006A29EE">
        <w:rPr>
          <w:rFonts w:ascii="Book Antiqua" w:hAnsi="Book Antiqua" w:cs="Times New Roman"/>
        </w:rPr>
        <w:t xml:space="preserve"> S, </w:t>
      </w:r>
      <w:proofErr w:type="spellStart"/>
      <w:r w:rsidRPr="006A29EE">
        <w:rPr>
          <w:rFonts w:ascii="Book Antiqua" w:hAnsi="Book Antiqua" w:cs="Times New Roman"/>
        </w:rPr>
        <w:t>Deberardinis</w:t>
      </w:r>
      <w:proofErr w:type="spellEnd"/>
      <w:r w:rsidRPr="006A29EE">
        <w:rPr>
          <w:rFonts w:ascii="Book Antiqua" w:hAnsi="Book Antiqua" w:cs="Times New Roman"/>
        </w:rPr>
        <w:t xml:space="preserve"> RJ, </w:t>
      </w:r>
      <w:proofErr w:type="spellStart"/>
      <w:r w:rsidRPr="006A29EE">
        <w:rPr>
          <w:rFonts w:ascii="Book Antiqua" w:hAnsi="Book Antiqua" w:cs="Times New Roman"/>
        </w:rPr>
        <w:t>Schoonjans</w:t>
      </w:r>
      <w:proofErr w:type="spellEnd"/>
      <w:r w:rsidRPr="006A29EE">
        <w:rPr>
          <w:rFonts w:ascii="Book Antiqua" w:hAnsi="Book Antiqua" w:cs="Times New Roman"/>
        </w:rPr>
        <w:t xml:space="preserve"> L, </w:t>
      </w:r>
      <w:proofErr w:type="spellStart"/>
      <w:r w:rsidRPr="006A29EE">
        <w:rPr>
          <w:rFonts w:ascii="Book Antiqua" w:hAnsi="Book Antiqua" w:cs="Times New Roman"/>
        </w:rPr>
        <w:t>Vinckier</w:t>
      </w:r>
      <w:proofErr w:type="spellEnd"/>
      <w:r w:rsidRPr="006A29EE">
        <w:rPr>
          <w:rFonts w:ascii="Book Antiqua" w:hAnsi="Book Antiqua" w:cs="Times New Roman"/>
        </w:rPr>
        <w:t xml:space="preserve"> S, Chesney J, Gerhardt H, </w:t>
      </w:r>
      <w:proofErr w:type="spellStart"/>
      <w:r w:rsidRPr="006A29EE">
        <w:rPr>
          <w:rFonts w:ascii="Book Antiqua" w:hAnsi="Book Antiqua" w:cs="Times New Roman"/>
        </w:rPr>
        <w:t>Dewerchin</w:t>
      </w:r>
      <w:proofErr w:type="spellEnd"/>
      <w:r w:rsidRPr="006A29EE">
        <w:rPr>
          <w:rFonts w:ascii="Book Antiqua" w:hAnsi="Book Antiqua" w:cs="Times New Roman"/>
        </w:rPr>
        <w:t xml:space="preserve"> M, </w:t>
      </w:r>
      <w:proofErr w:type="spellStart"/>
      <w:r w:rsidRPr="006A29EE">
        <w:rPr>
          <w:rFonts w:ascii="Book Antiqua" w:hAnsi="Book Antiqua" w:cs="Times New Roman"/>
        </w:rPr>
        <w:t>Carmeliet</w:t>
      </w:r>
      <w:proofErr w:type="spellEnd"/>
      <w:r w:rsidRPr="006A29EE">
        <w:rPr>
          <w:rFonts w:ascii="Book Antiqua" w:hAnsi="Book Antiqua" w:cs="Times New Roman"/>
        </w:rPr>
        <w:t xml:space="preserve"> P. Role of PFKFB3-driven glycolysis in vessel sprouting. </w:t>
      </w:r>
      <w:r w:rsidRPr="006A29EE">
        <w:rPr>
          <w:rFonts w:ascii="Book Antiqua" w:hAnsi="Book Antiqua" w:cs="Times New Roman"/>
          <w:i/>
        </w:rPr>
        <w:t>Cell</w:t>
      </w:r>
      <w:r w:rsidRPr="006A29EE">
        <w:rPr>
          <w:rFonts w:ascii="Book Antiqua" w:hAnsi="Book Antiqua" w:cs="Times New Roman"/>
        </w:rPr>
        <w:t xml:space="preserve"> 2013; </w:t>
      </w:r>
      <w:r w:rsidRPr="006A29EE">
        <w:rPr>
          <w:rFonts w:ascii="Book Antiqua" w:hAnsi="Book Antiqua" w:cs="Times New Roman"/>
          <w:b/>
        </w:rPr>
        <w:t>154</w:t>
      </w:r>
      <w:r w:rsidRPr="006A29EE">
        <w:rPr>
          <w:rFonts w:ascii="Book Antiqua" w:hAnsi="Book Antiqua" w:cs="Times New Roman"/>
        </w:rPr>
        <w:t>: 651-663 [PMID: 23911327 DOI: 10.1016/j.cell.2013.06.037]</w:t>
      </w:r>
    </w:p>
    <w:p w14:paraId="4FB0593F" w14:textId="6C8B49B6"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8</w:t>
      </w:r>
      <w:r w:rsidR="00444F90">
        <w:rPr>
          <w:rFonts w:ascii="Book Antiqua" w:hAnsi="Book Antiqua" w:cs="Times New Roman"/>
        </w:rPr>
        <w:t>4</w:t>
      </w:r>
      <w:r w:rsidRPr="006A29EE">
        <w:rPr>
          <w:rFonts w:ascii="Book Antiqua" w:hAnsi="Book Antiqua" w:cs="Times New Roman"/>
        </w:rPr>
        <w:t xml:space="preserve"> </w:t>
      </w:r>
      <w:r w:rsidRPr="006A29EE">
        <w:rPr>
          <w:rFonts w:ascii="Book Antiqua" w:hAnsi="Book Antiqua" w:cs="Times New Roman"/>
          <w:b/>
        </w:rPr>
        <w:t>Zhao Y</w:t>
      </w:r>
      <w:r w:rsidRPr="006A29EE">
        <w:rPr>
          <w:rFonts w:ascii="Book Antiqua" w:hAnsi="Book Antiqua" w:cs="Times New Roman"/>
        </w:rPr>
        <w:t xml:space="preserve">, Dong J, Huang Q, Lou M, Wang A, Lan Q. Endothelial cell </w:t>
      </w:r>
      <w:proofErr w:type="spellStart"/>
      <w:r w:rsidRPr="006A29EE">
        <w:rPr>
          <w:rFonts w:ascii="Book Antiqua" w:hAnsi="Book Antiqua" w:cs="Times New Roman"/>
        </w:rPr>
        <w:t>transdifferentiation</w:t>
      </w:r>
      <w:proofErr w:type="spellEnd"/>
      <w:r w:rsidRPr="006A29EE">
        <w:rPr>
          <w:rFonts w:ascii="Book Antiqua" w:hAnsi="Book Antiqua" w:cs="Times New Roman"/>
        </w:rPr>
        <w:t xml:space="preserve"> of human glioma stem progenitor cells in vitro. </w:t>
      </w:r>
      <w:r w:rsidRPr="006A29EE">
        <w:rPr>
          <w:rFonts w:ascii="Book Antiqua" w:hAnsi="Book Antiqua" w:cs="Times New Roman"/>
          <w:i/>
        </w:rPr>
        <w:t>Brain Res Bull</w:t>
      </w:r>
      <w:r w:rsidRPr="006A29EE">
        <w:rPr>
          <w:rFonts w:ascii="Book Antiqua" w:hAnsi="Book Antiqua" w:cs="Times New Roman"/>
        </w:rPr>
        <w:t xml:space="preserve"> 2010; </w:t>
      </w:r>
      <w:r w:rsidRPr="006A29EE">
        <w:rPr>
          <w:rFonts w:ascii="Book Antiqua" w:hAnsi="Book Antiqua" w:cs="Times New Roman"/>
          <w:b/>
        </w:rPr>
        <w:t>82</w:t>
      </w:r>
      <w:r w:rsidRPr="006A29EE">
        <w:rPr>
          <w:rFonts w:ascii="Book Antiqua" w:hAnsi="Book Antiqua" w:cs="Times New Roman"/>
        </w:rPr>
        <w:t>: 308-312 [PMID: 20599593 DOI: 10.1016/j.brainresbull.2010.06.006]</w:t>
      </w:r>
    </w:p>
    <w:p w14:paraId="3B5C9D54" w14:textId="756EBC6B"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8</w:t>
      </w:r>
      <w:r w:rsidR="00444F90">
        <w:rPr>
          <w:rFonts w:ascii="Book Antiqua" w:hAnsi="Book Antiqua" w:cs="Times New Roman"/>
        </w:rPr>
        <w:t>5</w:t>
      </w:r>
      <w:r w:rsidRPr="006A29EE">
        <w:rPr>
          <w:rFonts w:ascii="Book Antiqua" w:hAnsi="Book Antiqua" w:cs="Times New Roman"/>
        </w:rPr>
        <w:t xml:space="preserve"> </w:t>
      </w:r>
      <w:proofErr w:type="spellStart"/>
      <w:r w:rsidRPr="006A29EE">
        <w:rPr>
          <w:rFonts w:ascii="Book Antiqua" w:hAnsi="Book Antiqua" w:cs="Times New Roman"/>
          <w:b/>
        </w:rPr>
        <w:t>Maishi</w:t>
      </w:r>
      <w:proofErr w:type="spellEnd"/>
      <w:r w:rsidRPr="006A29EE">
        <w:rPr>
          <w:rFonts w:ascii="Book Antiqua" w:hAnsi="Book Antiqua" w:cs="Times New Roman"/>
          <w:b/>
        </w:rPr>
        <w:t xml:space="preserve"> N</w:t>
      </w:r>
      <w:r w:rsidRPr="006A29EE">
        <w:rPr>
          <w:rFonts w:ascii="Book Antiqua" w:hAnsi="Book Antiqua" w:cs="Times New Roman"/>
        </w:rPr>
        <w:t xml:space="preserve">, </w:t>
      </w:r>
      <w:proofErr w:type="spellStart"/>
      <w:r w:rsidRPr="006A29EE">
        <w:rPr>
          <w:rFonts w:ascii="Book Antiqua" w:hAnsi="Book Antiqua" w:cs="Times New Roman"/>
        </w:rPr>
        <w:t>Hida</w:t>
      </w:r>
      <w:proofErr w:type="spellEnd"/>
      <w:r w:rsidRPr="006A29EE">
        <w:rPr>
          <w:rFonts w:ascii="Book Antiqua" w:hAnsi="Book Antiqua" w:cs="Times New Roman"/>
        </w:rPr>
        <w:t xml:space="preserve"> K. Tumor endothelial cells accelerate tumor metastasis. </w:t>
      </w:r>
      <w:r w:rsidRPr="006A29EE">
        <w:rPr>
          <w:rFonts w:ascii="Book Antiqua" w:hAnsi="Book Antiqua" w:cs="Times New Roman"/>
          <w:i/>
        </w:rPr>
        <w:t xml:space="preserve">Cancer </w:t>
      </w:r>
      <w:proofErr w:type="spellStart"/>
      <w:r w:rsidRPr="006A29EE">
        <w:rPr>
          <w:rFonts w:ascii="Book Antiqua" w:hAnsi="Book Antiqua" w:cs="Times New Roman"/>
          <w:i/>
        </w:rPr>
        <w:t>Sci</w:t>
      </w:r>
      <w:proofErr w:type="spellEnd"/>
      <w:r w:rsidRPr="006A29EE">
        <w:rPr>
          <w:rFonts w:ascii="Book Antiqua" w:hAnsi="Book Antiqua" w:cs="Times New Roman"/>
        </w:rPr>
        <w:t xml:space="preserve"> 2017; </w:t>
      </w:r>
      <w:r w:rsidRPr="006A29EE">
        <w:rPr>
          <w:rFonts w:ascii="Book Antiqua" w:hAnsi="Book Antiqua" w:cs="Times New Roman"/>
          <w:b/>
        </w:rPr>
        <w:t>108</w:t>
      </w:r>
      <w:r w:rsidRPr="006A29EE">
        <w:rPr>
          <w:rFonts w:ascii="Book Antiqua" w:hAnsi="Book Antiqua" w:cs="Times New Roman"/>
        </w:rPr>
        <w:t>: 1921-1926 [PMID: 28763139 DOI: 10.1111/cas.13336]</w:t>
      </w:r>
    </w:p>
    <w:p w14:paraId="6B0C7861" w14:textId="78BE98F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8</w:t>
      </w:r>
      <w:r w:rsidR="00444F90">
        <w:rPr>
          <w:rFonts w:ascii="Book Antiqua" w:hAnsi="Book Antiqua" w:cs="Times New Roman"/>
        </w:rPr>
        <w:t>6</w:t>
      </w:r>
      <w:r w:rsidRPr="006A29EE">
        <w:rPr>
          <w:rFonts w:ascii="Book Antiqua" w:hAnsi="Book Antiqua" w:cs="Times New Roman"/>
        </w:rPr>
        <w:t xml:space="preserve"> </w:t>
      </w:r>
      <w:r w:rsidRPr="006A29EE">
        <w:rPr>
          <w:rFonts w:ascii="Book Antiqua" w:hAnsi="Book Antiqua" w:cs="Times New Roman"/>
          <w:b/>
        </w:rPr>
        <w:t>Calabrese C</w:t>
      </w:r>
      <w:r w:rsidRPr="006A29EE">
        <w:rPr>
          <w:rFonts w:ascii="Book Antiqua" w:hAnsi="Book Antiqua" w:cs="Times New Roman"/>
        </w:rPr>
        <w:t xml:space="preserve">, </w:t>
      </w:r>
      <w:proofErr w:type="spellStart"/>
      <w:r w:rsidRPr="006A29EE">
        <w:rPr>
          <w:rFonts w:ascii="Book Antiqua" w:hAnsi="Book Antiqua" w:cs="Times New Roman"/>
        </w:rPr>
        <w:t>Poppleton</w:t>
      </w:r>
      <w:proofErr w:type="spellEnd"/>
      <w:r w:rsidRPr="006A29EE">
        <w:rPr>
          <w:rFonts w:ascii="Book Antiqua" w:hAnsi="Book Antiqua" w:cs="Times New Roman"/>
        </w:rPr>
        <w:t xml:space="preserve"> H, </w:t>
      </w:r>
      <w:proofErr w:type="spellStart"/>
      <w:r w:rsidRPr="006A29EE">
        <w:rPr>
          <w:rFonts w:ascii="Book Antiqua" w:hAnsi="Book Antiqua" w:cs="Times New Roman"/>
        </w:rPr>
        <w:t>Kocak</w:t>
      </w:r>
      <w:proofErr w:type="spellEnd"/>
      <w:r w:rsidRPr="006A29EE">
        <w:rPr>
          <w:rFonts w:ascii="Book Antiqua" w:hAnsi="Book Antiqua" w:cs="Times New Roman"/>
        </w:rPr>
        <w:t xml:space="preserve"> M, Hogg TL, Fuller C, </w:t>
      </w:r>
      <w:proofErr w:type="spellStart"/>
      <w:r w:rsidRPr="006A29EE">
        <w:rPr>
          <w:rFonts w:ascii="Book Antiqua" w:hAnsi="Book Antiqua" w:cs="Times New Roman"/>
        </w:rPr>
        <w:t>Hamner</w:t>
      </w:r>
      <w:proofErr w:type="spellEnd"/>
      <w:r w:rsidRPr="006A29EE">
        <w:rPr>
          <w:rFonts w:ascii="Book Antiqua" w:hAnsi="Book Antiqua" w:cs="Times New Roman"/>
        </w:rPr>
        <w:t xml:space="preserve"> B, Oh EY, Gaber MW, </w:t>
      </w:r>
      <w:proofErr w:type="spellStart"/>
      <w:r w:rsidRPr="006A29EE">
        <w:rPr>
          <w:rFonts w:ascii="Book Antiqua" w:hAnsi="Book Antiqua" w:cs="Times New Roman"/>
        </w:rPr>
        <w:t>Finklestein</w:t>
      </w:r>
      <w:proofErr w:type="spellEnd"/>
      <w:r w:rsidRPr="006A29EE">
        <w:rPr>
          <w:rFonts w:ascii="Book Antiqua" w:hAnsi="Book Antiqua" w:cs="Times New Roman"/>
        </w:rPr>
        <w:t xml:space="preserve"> D, Allen M, Frank A, </w:t>
      </w:r>
      <w:proofErr w:type="spellStart"/>
      <w:r w:rsidRPr="006A29EE">
        <w:rPr>
          <w:rFonts w:ascii="Book Antiqua" w:hAnsi="Book Antiqua" w:cs="Times New Roman"/>
        </w:rPr>
        <w:t>Bayazitov</w:t>
      </w:r>
      <w:proofErr w:type="spellEnd"/>
      <w:r w:rsidRPr="006A29EE">
        <w:rPr>
          <w:rFonts w:ascii="Book Antiqua" w:hAnsi="Book Antiqua" w:cs="Times New Roman"/>
        </w:rPr>
        <w:t xml:space="preserve"> IT, </w:t>
      </w:r>
      <w:proofErr w:type="spellStart"/>
      <w:r w:rsidRPr="006A29EE">
        <w:rPr>
          <w:rFonts w:ascii="Book Antiqua" w:hAnsi="Book Antiqua" w:cs="Times New Roman"/>
        </w:rPr>
        <w:t>Zakharenko</w:t>
      </w:r>
      <w:proofErr w:type="spellEnd"/>
      <w:r w:rsidRPr="006A29EE">
        <w:rPr>
          <w:rFonts w:ascii="Book Antiqua" w:hAnsi="Book Antiqua" w:cs="Times New Roman"/>
        </w:rPr>
        <w:t xml:space="preserve"> SS, </w:t>
      </w:r>
      <w:proofErr w:type="spellStart"/>
      <w:r w:rsidRPr="006A29EE">
        <w:rPr>
          <w:rFonts w:ascii="Book Antiqua" w:hAnsi="Book Antiqua" w:cs="Times New Roman"/>
        </w:rPr>
        <w:t>Gajjar</w:t>
      </w:r>
      <w:proofErr w:type="spellEnd"/>
      <w:r w:rsidRPr="006A29EE">
        <w:rPr>
          <w:rFonts w:ascii="Book Antiqua" w:hAnsi="Book Antiqua" w:cs="Times New Roman"/>
        </w:rPr>
        <w:t xml:space="preserve"> A, Davidoff A, Gilbertson RJ. A perivascular niche for brain tumor stem cells. </w:t>
      </w:r>
      <w:r w:rsidRPr="006A29EE">
        <w:rPr>
          <w:rFonts w:ascii="Book Antiqua" w:hAnsi="Book Antiqua" w:cs="Times New Roman"/>
          <w:i/>
        </w:rPr>
        <w:t>Cancer Cell</w:t>
      </w:r>
      <w:r w:rsidRPr="006A29EE">
        <w:rPr>
          <w:rFonts w:ascii="Book Antiqua" w:hAnsi="Book Antiqua" w:cs="Times New Roman"/>
        </w:rPr>
        <w:t xml:space="preserve"> 2007; </w:t>
      </w:r>
      <w:r w:rsidRPr="006A29EE">
        <w:rPr>
          <w:rFonts w:ascii="Book Antiqua" w:hAnsi="Book Antiqua" w:cs="Times New Roman"/>
          <w:b/>
        </w:rPr>
        <w:t>11</w:t>
      </w:r>
      <w:r w:rsidRPr="006A29EE">
        <w:rPr>
          <w:rFonts w:ascii="Book Antiqua" w:hAnsi="Book Antiqua" w:cs="Times New Roman"/>
        </w:rPr>
        <w:t>: 69-82 [PMID: 17222791 DOI: 10.1016/j.ccr.2006.11.020]</w:t>
      </w:r>
    </w:p>
    <w:p w14:paraId="58730B69" w14:textId="52E7C5F3"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8</w:t>
      </w:r>
      <w:r w:rsidR="00444F90">
        <w:rPr>
          <w:rFonts w:ascii="Book Antiqua" w:hAnsi="Book Antiqua" w:cs="Times New Roman"/>
        </w:rPr>
        <w:t>7</w:t>
      </w:r>
      <w:r w:rsidRPr="006A29EE">
        <w:rPr>
          <w:rFonts w:ascii="Book Antiqua" w:hAnsi="Book Antiqua" w:cs="Times New Roman"/>
        </w:rPr>
        <w:t xml:space="preserve"> </w:t>
      </w:r>
      <w:r w:rsidRPr="006A29EE">
        <w:rPr>
          <w:rFonts w:ascii="Book Antiqua" w:hAnsi="Book Antiqua" w:cs="Times New Roman"/>
          <w:b/>
        </w:rPr>
        <w:t>Zhang Z</w:t>
      </w:r>
      <w:r w:rsidRPr="006A29EE">
        <w:rPr>
          <w:rFonts w:ascii="Book Antiqua" w:hAnsi="Book Antiqua" w:cs="Times New Roman"/>
        </w:rPr>
        <w:t xml:space="preserve">, Dong Z, </w:t>
      </w:r>
      <w:proofErr w:type="spellStart"/>
      <w:r w:rsidRPr="006A29EE">
        <w:rPr>
          <w:rFonts w:ascii="Book Antiqua" w:hAnsi="Book Antiqua" w:cs="Times New Roman"/>
        </w:rPr>
        <w:t>Lauxen</w:t>
      </w:r>
      <w:proofErr w:type="spellEnd"/>
      <w:r w:rsidRPr="006A29EE">
        <w:rPr>
          <w:rFonts w:ascii="Book Antiqua" w:hAnsi="Book Antiqua" w:cs="Times New Roman"/>
        </w:rPr>
        <w:t xml:space="preserve"> IS, </w:t>
      </w:r>
      <w:proofErr w:type="spellStart"/>
      <w:r w:rsidRPr="006A29EE">
        <w:rPr>
          <w:rFonts w:ascii="Book Antiqua" w:hAnsi="Book Antiqua" w:cs="Times New Roman"/>
        </w:rPr>
        <w:t>Filho</w:t>
      </w:r>
      <w:proofErr w:type="spellEnd"/>
      <w:r w:rsidRPr="006A29EE">
        <w:rPr>
          <w:rFonts w:ascii="Book Antiqua" w:hAnsi="Book Antiqua" w:cs="Times New Roman"/>
        </w:rPr>
        <w:t xml:space="preserve"> MS, </w:t>
      </w:r>
      <w:proofErr w:type="spellStart"/>
      <w:r w:rsidRPr="006A29EE">
        <w:rPr>
          <w:rFonts w:ascii="Book Antiqua" w:hAnsi="Book Antiqua" w:cs="Times New Roman"/>
        </w:rPr>
        <w:t>Nör</w:t>
      </w:r>
      <w:proofErr w:type="spellEnd"/>
      <w:r w:rsidRPr="006A29EE">
        <w:rPr>
          <w:rFonts w:ascii="Book Antiqua" w:hAnsi="Book Antiqua" w:cs="Times New Roman"/>
        </w:rPr>
        <w:t xml:space="preserve"> JE. Endothelial cell-secreted EGF induces epithelial to mesenchymal transition and endows head and neck </w:t>
      </w:r>
      <w:r w:rsidRPr="006A29EE">
        <w:rPr>
          <w:rFonts w:ascii="Book Antiqua" w:hAnsi="Book Antiqua" w:cs="Times New Roman"/>
        </w:rPr>
        <w:lastRenderedPageBreak/>
        <w:t xml:space="preserve">cancer cells with stem-like phenotype. </w:t>
      </w:r>
      <w:r w:rsidRPr="006A29EE">
        <w:rPr>
          <w:rFonts w:ascii="Book Antiqua" w:hAnsi="Book Antiqua" w:cs="Times New Roman"/>
          <w:i/>
        </w:rPr>
        <w:t>Cancer Res</w:t>
      </w:r>
      <w:r w:rsidRPr="006A29EE">
        <w:rPr>
          <w:rFonts w:ascii="Book Antiqua" w:hAnsi="Book Antiqua" w:cs="Times New Roman"/>
        </w:rPr>
        <w:t xml:space="preserve"> 2014; </w:t>
      </w:r>
      <w:r w:rsidRPr="006A29EE">
        <w:rPr>
          <w:rFonts w:ascii="Book Antiqua" w:hAnsi="Book Antiqua" w:cs="Times New Roman"/>
          <w:b/>
        </w:rPr>
        <w:t>74</w:t>
      </w:r>
      <w:r w:rsidRPr="006A29EE">
        <w:rPr>
          <w:rFonts w:ascii="Book Antiqua" w:hAnsi="Book Antiqua" w:cs="Times New Roman"/>
        </w:rPr>
        <w:t xml:space="preserve">: 2869-2881 [PMID: 24686166 DOI: </w:t>
      </w:r>
      <w:r w:rsidR="009728EB" w:rsidRPr="009728EB">
        <w:rPr>
          <w:rFonts w:ascii="Book Antiqua" w:hAnsi="Book Antiqua" w:cs="Times New Roman"/>
        </w:rPr>
        <w:t>10.1158/0008-5472.CAN-13-2032</w:t>
      </w:r>
      <w:r w:rsidRPr="006A29EE">
        <w:rPr>
          <w:rFonts w:ascii="Book Antiqua" w:hAnsi="Book Antiqua" w:cs="Times New Roman"/>
        </w:rPr>
        <w:t>]</w:t>
      </w:r>
    </w:p>
    <w:p w14:paraId="5089A3D2" w14:textId="7CB8C336"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8</w:t>
      </w:r>
      <w:r w:rsidR="00444F90">
        <w:rPr>
          <w:rFonts w:ascii="Book Antiqua" w:hAnsi="Book Antiqua" w:cs="Times New Roman"/>
        </w:rPr>
        <w:t>8</w:t>
      </w:r>
      <w:r w:rsidRPr="006A29EE">
        <w:rPr>
          <w:rFonts w:ascii="Book Antiqua" w:hAnsi="Book Antiqua" w:cs="Times New Roman"/>
        </w:rPr>
        <w:t xml:space="preserve"> </w:t>
      </w:r>
      <w:proofErr w:type="spellStart"/>
      <w:r w:rsidRPr="006A29EE">
        <w:rPr>
          <w:rFonts w:ascii="Book Antiqua" w:hAnsi="Book Antiqua" w:cs="Times New Roman"/>
          <w:b/>
        </w:rPr>
        <w:t>Acharyya</w:t>
      </w:r>
      <w:proofErr w:type="spellEnd"/>
      <w:r w:rsidRPr="006A29EE">
        <w:rPr>
          <w:rFonts w:ascii="Book Antiqua" w:hAnsi="Book Antiqua" w:cs="Times New Roman"/>
          <w:b/>
        </w:rPr>
        <w:t xml:space="preserve"> S</w:t>
      </w:r>
      <w:r w:rsidRPr="006A29EE">
        <w:rPr>
          <w:rFonts w:ascii="Book Antiqua" w:hAnsi="Book Antiqua" w:cs="Times New Roman"/>
        </w:rPr>
        <w:t xml:space="preserve">, </w:t>
      </w:r>
      <w:proofErr w:type="spellStart"/>
      <w:r w:rsidRPr="006A29EE">
        <w:rPr>
          <w:rFonts w:ascii="Book Antiqua" w:hAnsi="Book Antiqua" w:cs="Times New Roman"/>
        </w:rPr>
        <w:t>Oskarsson</w:t>
      </w:r>
      <w:proofErr w:type="spellEnd"/>
      <w:r w:rsidRPr="006A29EE">
        <w:rPr>
          <w:rFonts w:ascii="Book Antiqua" w:hAnsi="Book Antiqua" w:cs="Times New Roman"/>
        </w:rPr>
        <w:t xml:space="preserve"> T, </w:t>
      </w:r>
      <w:proofErr w:type="spellStart"/>
      <w:r w:rsidRPr="006A29EE">
        <w:rPr>
          <w:rFonts w:ascii="Book Antiqua" w:hAnsi="Book Antiqua" w:cs="Times New Roman"/>
        </w:rPr>
        <w:t>Vanharanta</w:t>
      </w:r>
      <w:proofErr w:type="spellEnd"/>
      <w:r w:rsidRPr="006A29EE">
        <w:rPr>
          <w:rFonts w:ascii="Book Antiqua" w:hAnsi="Book Antiqua" w:cs="Times New Roman"/>
        </w:rPr>
        <w:t xml:space="preserve"> S, </w:t>
      </w:r>
      <w:proofErr w:type="spellStart"/>
      <w:r w:rsidRPr="006A29EE">
        <w:rPr>
          <w:rFonts w:ascii="Book Antiqua" w:hAnsi="Book Antiqua" w:cs="Times New Roman"/>
        </w:rPr>
        <w:t>Malladi</w:t>
      </w:r>
      <w:proofErr w:type="spellEnd"/>
      <w:r w:rsidRPr="006A29EE">
        <w:rPr>
          <w:rFonts w:ascii="Book Antiqua" w:hAnsi="Book Antiqua" w:cs="Times New Roman"/>
        </w:rPr>
        <w:t xml:space="preserve"> S, Kim J, Morris PG, </w:t>
      </w:r>
      <w:proofErr w:type="spellStart"/>
      <w:r w:rsidRPr="006A29EE">
        <w:rPr>
          <w:rFonts w:ascii="Book Antiqua" w:hAnsi="Book Antiqua" w:cs="Times New Roman"/>
        </w:rPr>
        <w:t>Manova</w:t>
      </w:r>
      <w:proofErr w:type="spellEnd"/>
      <w:r w:rsidRPr="006A29EE">
        <w:rPr>
          <w:rFonts w:ascii="Book Antiqua" w:hAnsi="Book Antiqua" w:cs="Times New Roman"/>
        </w:rPr>
        <w:t xml:space="preserve">-Todorova K, </w:t>
      </w:r>
      <w:proofErr w:type="spellStart"/>
      <w:r w:rsidRPr="006A29EE">
        <w:rPr>
          <w:rFonts w:ascii="Book Antiqua" w:hAnsi="Book Antiqua" w:cs="Times New Roman"/>
        </w:rPr>
        <w:t>Leversha</w:t>
      </w:r>
      <w:proofErr w:type="spellEnd"/>
      <w:r w:rsidRPr="006A29EE">
        <w:rPr>
          <w:rFonts w:ascii="Book Antiqua" w:hAnsi="Book Antiqua" w:cs="Times New Roman"/>
        </w:rPr>
        <w:t xml:space="preserve"> M, Hogg N, </w:t>
      </w:r>
      <w:proofErr w:type="spellStart"/>
      <w:r w:rsidRPr="006A29EE">
        <w:rPr>
          <w:rFonts w:ascii="Book Antiqua" w:hAnsi="Book Antiqua" w:cs="Times New Roman"/>
        </w:rPr>
        <w:t>Seshan</w:t>
      </w:r>
      <w:proofErr w:type="spellEnd"/>
      <w:r w:rsidRPr="006A29EE">
        <w:rPr>
          <w:rFonts w:ascii="Book Antiqua" w:hAnsi="Book Antiqua" w:cs="Times New Roman"/>
        </w:rPr>
        <w:t xml:space="preserve"> VE, Norton L, </w:t>
      </w:r>
      <w:proofErr w:type="spellStart"/>
      <w:r w:rsidRPr="006A29EE">
        <w:rPr>
          <w:rFonts w:ascii="Book Antiqua" w:hAnsi="Book Antiqua" w:cs="Times New Roman"/>
        </w:rPr>
        <w:t>Brogi</w:t>
      </w:r>
      <w:proofErr w:type="spellEnd"/>
      <w:r w:rsidRPr="006A29EE">
        <w:rPr>
          <w:rFonts w:ascii="Book Antiqua" w:hAnsi="Book Antiqua" w:cs="Times New Roman"/>
        </w:rPr>
        <w:t xml:space="preserve"> E, </w:t>
      </w:r>
      <w:proofErr w:type="spellStart"/>
      <w:r w:rsidRPr="006A29EE">
        <w:rPr>
          <w:rFonts w:ascii="Book Antiqua" w:hAnsi="Book Antiqua" w:cs="Times New Roman"/>
        </w:rPr>
        <w:t>Massagué</w:t>
      </w:r>
      <w:proofErr w:type="spellEnd"/>
      <w:r w:rsidRPr="006A29EE">
        <w:rPr>
          <w:rFonts w:ascii="Book Antiqua" w:hAnsi="Book Antiqua" w:cs="Times New Roman"/>
        </w:rPr>
        <w:t xml:space="preserve"> J. A CXCL1 paracrine network links cancer </w:t>
      </w:r>
      <w:proofErr w:type="spellStart"/>
      <w:r w:rsidRPr="006A29EE">
        <w:rPr>
          <w:rFonts w:ascii="Book Antiqua" w:hAnsi="Book Antiqua" w:cs="Times New Roman"/>
        </w:rPr>
        <w:t>chemoresistance</w:t>
      </w:r>
      <w:proofErr w:type="spellEnd"/>
      <w:r w:rsidRPr="006A29EE">
        <w:rPr>
          <w:rFonts w:ascii="Book Antiqua" w:hAnsi="Book Antiqua" w:cs="Times New Roman"/>
        </w:rPr>
        <w:t xml:space="preserve"> and metastasis. </w:t>
      </w:r>
      <w:r w:rsidRPr="006A29EE">
        <w:rPr>
          <w:rFonts w:ascii="Book Antiqua" w:hAnsi="Book Antiqua" w:cs="Times New Roman"/>
          <w:i/>
        </w:rPr>
        <w:t>Cell</w:t>
      </w:r>
      <w:r w:rsidRPr="006A29EE">
        <w:rPr>
          <w:rFonts w:ascii="Book Antiqua" w:hAnsi="Book Antiqua" w:cs="Times New Roman"/>
        </w:rPr>
        <w:t xml:space="preserve"> 2012; </w:t>
      </w:r>
      <w:r w:rsidRPr="006A29EE">
        <w:rPr>
          <w:rFonts w:ascii="Book Antiqua" w:hAnsi="Book Antiqua" w:cs="Times New Roman"/>
          <w:b/>
        </w:rPr>
        <w:t>150</w:t>
      </w:r>
      <w:r w:rsidRPr="006A29EE">
        <w:rPr>
          <w:rFonts w:ascii="Book Antiqua" w:hAnsi="Book Antiqua" w:cs="Times New Roman"/>
        </w:rPr>
        <w:t>: 165-178 [PMID: 22770218 DOI: 10.1016/j.cell.2012.04.042]</w:t>
      </w:r>
    </w:p>
    <w:p w14:paraId="4B5E7F9D" w14:textId="43AFC026" w:rsidR="006A29EE" w:rsidRPr="006A29EE" w:rsidRDefault="00444F90" w:rsidP="006A29EE">
      <w:pPr>
        <w:widowControl/>
        <w:adjustRightInd w:val="0"/>
        <w:snapToGrid w:val="0"/>
        <w:spacing w:line="360" w:lineRule="auto"/>
        <w:rPr>
          <w:rFonts w:ascii="Book Antiqua" w:hAnsi="Book Antiqua" w:cs="Times New Roman"/>
        </w:rPr>
      </w:pPr>
      <w:r>
        <w:rPr>
          <w:rFonts w:ascii="Book Antiqua" w:hAnsi="Book Antiqua" w:cs="Times New Roman"/>
        </w:rPr>
        <w:t>89</w:t>
      </w:r>
      <w:r w:rsidR="006A29EE" w:rsidRPr="006A29EE">
        <w:rPr>
          <w:rFonts w:ascii="Book Antiqua" w:hAnsi="Book Antiqua" w:cs="Times New Roman"/>
        </w:rPr>
        <w:t xml:space="preserve"> </w:t>
      </w:r>
      <w:r w:rsidR="006A29EE" w:rsidRPr="006A29EE">
        <w:rPr>
          <w:rFonts w:ascii="Book Antiqua" w:hAnsi="Book Antiqua" w:cs="Times New Roman"/>
          <w:b/>
        </w:rPr>
        <w:t>Wang R</w:t>
      </w:r>
      <w:r w:rsidR="006A29EE" w:rsidRPr="006A29EE">
        <w:rPr>
          <w:rFonts w:ascii="Book Antiqua" w:hAnsi="Book Antiqua" w:cs="Times New Roman"/>
        </w:rPr>
        <w:t xml:space="preserve">, Bhattacharya R, Ye X, Fan F, </w:t>
      </w:r>
      <w:proofErr w:type="spellStart"/>
      <w:r w:rsidR="006A29EE" w:rsidRPr="006A29EE">
        <w:rPr>
          <w:rFonts w:ascii="Book Antiqua" w:hAnsi="Book Antiqua" w:cs="Times New Roman"/>
        </w:rPr>
        <w:t>Boulbes</w:t>
      </w:r>
      <w:proofErr w:type="spellEnd"/>
      <w:r w:rsidR="006A29EE" w:rsidRPr="006A29EE">
        <w:rPr>
          <w:rFonts w:ascii="Book Antiqua" w:hAnsi="Book Antiqua" w:cs="Times New Roman"/>
        </w:rPr>
        <w:t xml:space="preserve"> DR, Xia L, Ellis LM. Endothelial cells activate the cancer stem cell-associated NANOGP8 pathway in colorectal cancer cells in a paracrine fashion. </w:t>
      </w:r>
      <w:proofErr w:type="spellStart"/>
      <w:r w:rsidR="006A29EE" w:rsidRPr="006A29EE">
        <w:rPr>
          <w:rFonts w:ascii="Book Antiqua" w:hAnsi="Book Antiqua" w:cs="Times New Roman"/>
          <w:i/>
        </w:rPr>
        <w:t>Mol</w:t>
      </w:r>
      <w:proofErr w:type="spellEnd"/>
      <w:r w:rsidR="006A29EE" w:rsidRPr="006A29EE">
        <w:rPr>
          <w:rFonts w:ascii="Book Antiqua" w:hAnsi="Book Antiqua" w:cs="Times New Roman"/>
          <w:i/>
        </w:rPr>
        <w:t xml:space="preserve"> </w:t>
      </w:r>
      <w:proofErr w:type="spellStart"/>
      <w:r w:rsidR="006A29EE" w:rsidRPr="006A29EE">
        <w:rPr>
          <w:rFonts w:ascii="Book Antiqua" w:hAnsi="Book Antiqua" w:cs="Times New Roman"/>
          <w:i/>
        </w:rPr>
        <w:t>Oncol</w:t>
      </w:r>
      <w:proofErr w:type="spellEnd"/>
      <w:r w:rsidR="006A29EE" w:rsidRPr="006A29EE">
        <w:rPr>
          <w:rFonts w:ascii="Book Antiqua" w:hAnsi="Book Antiqua" w:cs="Times New Roman"/>
        </w:rPr>
        <w:t xml:space="preserve"> 2017; </w:t>
      </w:r>
      <w:r w:rsidR="006A29EE" w:rsidRPr="006A29EE">
        <w:rPr>
          <w:rFonts w:ascii="Book Antiqua" w:hAnsi="Book Antiqua" w:cs="Times New Roman"/>
          <w:b/>
        </w:rPr>
        <w:t>11</w:t>
      </w:r>
      <w:r w:rsidR="006A29EE" w:rsidRPr="006A29EE">
        <w:rPr>
          <w:rFonts w:ascii="Book Antiqua" w:hAnsi="Book Antiqua" w:cs="Times New Roman"/>
        </w:rPr>
        <w:t>: 1023-1034 [PMID: 28453235 DOI: 10.1002/1878-0261.12071]</w:t>
      </w:r>
    </w:p>
    <w:p w14:paraId="03527917" w14:textId="7130E331"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9</w:t>
      </w:r>
      <w:r w:rsidR="0058166F">
        <w:rPr>
          <w:rFonts w:ascii="Book Antiqua" w:hAnsi="Book Antiqua" w:cs="Times New Roman"/>
        </w:rPr>
        <w:t>0</w:t>
      </w:r>
      <w:r w:rsidRPr="006A29EE">
        <w:rPr>
          <w:rFonts w:ascii="Book Antiqua" w:hAnsi="Book Antiqua" w:cs="Times New Roman"/>
        </w:rPr>
        <w:t xml:space="preserve"> </w:t>
      </w:r>
      <w:r w:rsidRPr="006A29EE">
        <w:rPr>
          <w:rFonts w:ascii="Book Antiqua" w:hAnsi="Book Antiqua" w:cs="Times New Roman"/>
          <w:b/>
        </w:rPr>
        <w:t>Lin ST</w:t>
      </w:r>
      <w:r w:rsidRPr="006A29EE">
        <w:rPr>
          <w:rFonts w:ascii="Book Antiqua" w:hAnsi="Book Antiqua" w:cs="Times New Roman"/>
        </w:rPr>
        <w:t xml:space="preserve">, </w:t>
      </w:r>
      <w:proofErr w:type="spellStart"/>
      <w:r w:rsidRPr="006A29EE">
        <w:rPr>
          <w:rFonts w:ascii="Book Antiqua" w:hAnsi="Book Antiqua" w:cs="Times New Roman"/>
        </w:rPr>
        <w:t>Tu</w:t>
      </w:r>
      <w:proofErr w:type="spellEnd"/>
      <w:r w:rsidRPr="006A29EE">
        <w:rPr>
          <w:rFonts w:ascii="Book Antiqua" w:hAnsi="Book Antiqua" w:cs="Times New Roman"/>
        </w:rPr>
        <w:t xml:space="preserve"> SH, Yang PS, Hsu SP, Lee WH, Ho CT, Wu CH, Lai YH, Chen MY, Chen LC. Apple Polyphenol </w:t>
      </w:r>
      <w:proofErr w:type="spellStart"/>
      <w:r w:rsidRPr="006A29EE">
        <w:rPr>
          <w:rFonts w:ascii="Book Antiqua" w:hAnsi="Book Antiqua" w:cs="Times New Roman"/>
        </w:rPr>
        <w:t>Phloretin</w:t>
      </w:r>
      <w:proofErr w:type="spellEnd"/>
      <w:r w:rsidRPr="006A29EE">
        <w:rPr>
          <w:rFonts w:ascii="Book Antiqua" w:hAnsi="Book Antiqua" w:cs="Times New Roman"/>
        </w:rPr>
        <w:t xml:space="preserve"> Inhibits Colorectal Cancer Cell Growth via Inhibition of the Type 2 Glucose Transporter and Activation of p53-Mediated Signaling. </w:t>
      </w:r>
      <w:r w:rsidRPr="006A29EE">
        <w:rPr>
          <w:rFonts w:ascii="Book Antiqua" w:hAnsi="Book Antiqua" w:cs="Times New Roman"/>
          <w:i/>
        </w:rPr>
        <w:t xml:space="preserve">J </w:t>
      </w:r>
      <w:proofErr w:type="spellStart"/>
      <w:r w:rsidRPr="006A29EE">
        <w:rPr>
          <w:rFonts w:ascii="Book Antiqua" w:hAnsi="Book Antiqua" w:cs="Times New Roman"/>
          <w:i/>
        </w:rPr>
        <w:t>Agric</w:t>
      </w:r>
      <w:proofErr w:type="spellEnd"/>
      <w:r w:rsidRPr="006A29EE">
        <w:rPr>
          <w:rFonts w:ascii="Book Antiqua" w:hAnsi="Book Antiqua" w:cs="Times New Roman"/>
          <w:i/>
        </w:rPr>
        <w:t xml:space="preserve"> Food </w:t>
      </w:r>
      <w:proofErr w:type="spellStart"/>
      <w:r w:rsidRPr="006A29EE">
        <w:rPr>
          <w:rFonts w:ascii="Book Antiqua" w:hAnsi="Book Antiqua" w:cs="Times New Roman"/>
          <w:i/>
        </w:rPr>
        <w:t>Chem</w:t>
      </w:r>
      <w:proofErr w:type="spellEnd"/>
      <w:r w:rsidRPr="006A29EE">
        <w:rPr>
          <w:rFonts w:ascii="Book Antiqua" w:hAnsi="Book Antiqua" w:cs="Times New Roman"/>
        </w:rPr>
        <w:t xml:space="preserve"> 2016; </w:t>
      </w:r>
      <w:r w:rsidRPr="006A29EE">
        <w:rPr>
          <w:rFonts w:ascii="Book Antiqua" w:hAnsi="Book Antiqua" w:cs="Times New Roman"/>
          <w:b/>
        </w:rPr>
        <w:t>64</w:t>
      </w:r>
      <w:r w:rsidRPr="006A29EE">
        <w:rPr>
          <w:rFonts w:ascii="Book Antiqua" w:hAnsi="Book Antiqua" w:cs="Times New Roman"/>
        </w:rPr>
        <w:t>: 6826-6837 [PMID: 27538679 DOI: 10.1021/acs.jafc.6b02861]</w:t>
      </w:r>
    </w:p>
    <w:p w14:paraId="0DFC0CAC" w14:textId="4871E298"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9</w:t>
      </w:r>
      <w:r w:rsidR="0058166F">
        <w:rPr>
          <w:rFonts w:ascii="Book Antiqua" w:hAnsi="Book Antiqua" w:cs="Times New Roman"/>
        </w:rPr>
        <w:t>1</w:t>
      </w:r>
      <w:r w:rsidRPr="006A29EE">
        <w:rPr>
          <w:rFonts w:ascii="Book Antiqua" w:hAnsi="Book Antiqua" w:cs="Times New Roman"/>
        </w:rPr>
        <w:t xml:space="preserve"> </w:t>
      </w:r>
      <w:r w:rsidRPr="006A29EE">
        <w:rPr>
          <w:rFonts w:ascii="Book Antiqua" w:hAnsi="Book Antiqua" w:cs="Times New Roman"/>
          <w:b/>
        </w:rPr>
        <w:t>Wu KH</w:t>
      </w:r>
      <w:r w:rsidRPr="006A29EE">
        <w:rPr>
          <w:rFonts w:ascii="Book Antiqua" w:hAnsi="Book Antiqua" w:cs="Times New Roman"/>
        </w:rPr>
        <w:t xml:space="preserve">, Ho CT, Chen ZF, Chen LC, Whang-Peng J, Lin TN, Ho YS. The apple polyphenol </w:t>
      </w:r>
      <w:proofErr w:type="spellStart"/>
      <w:r w:rsidRPr="006A29EE">
        <w:rPr>
          <w:rFonts w:ascii="Book Antiqua" w:hAnsi="Book Antiqua" w:cs="Times New Roman"/>
        </w:rPr>
        <w:t>phloretin</w:t>
      </w:r>
      <w:proofErr w:type="spellEnd"/>
      <w:r w:rsidRPr="006A29EE">
        <w:rPr>
          <w:rFonts w:ascii="Book Antiqua" w:hAnsi="Book Antiqua" w:cs="Times New Roman"/>
        </w:rPr>
        <w:t xml:space="preserve"> inhibits breast cancer cell migration and proliferation via inhibition of signals by type 2 glucose transporter. </w:t>
      </w:r>
      <w:r w:rsidRPr="006A29EE">
        <w:rPr>
          <w:rFonts w:ascii="Book Antiqua" w:hAnsi="Book Antiqua" w:cs="Times New Roman"/>
          <w:i/>
        </w:rPr>
        <w:t>J Food Drug Anal</w:t>
      </w:r>
      <w:r w:rsidRPr="006A29EE">
        <w:rPr>
          <w:rFonts w:ascii="Book Antiqua" w:hAnsi="Book Antiqua" w:cs="Times New Roman"/>
        </w:rPr>
        <w:t xml:space="preserve"> 2018; </w:t>
      </w:r>
      <w:r w:rsidRPr="006A29EE">
        <w:rPr>
          <w:rFonts w:ascii="Book Antiqua" w:hAnsi="Book Antiqua" w:cs="Times New Roman"/>
          <w:b/>
        </w:rPr>
        <w:t>26</w:t>
      </w:r>
      <w:r w:rsidRPr="006A29EE">
        <w:rPr>
          <w:rFonts w:ascii="Book Antiqua" w:hAnsi="Book Antiqua" w:cs="Times New Roman"/>
        </w:rPr>
        <w:t>: 221-231 [PMID: 29389559 DOI: 10.1016/j.jfda.2017.03.009]</w:t>
      </w:r>
    </w:p>
    <w:p w14:paraId="197EE780" w14:textId="53000D92"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9</w:t>
      </w:r>
      <w:r w:rsidR="0058166F">
        <w:rPr>
          <w:rFonts w:ascii="Book Antiqua" w:hAnsi="Book Antiqua" w:cs="Times New Roman"/>
        </w:rPr>
        <w:t>2</w:t>
      </w:r>
      <w:r w:rsidRPr="006A29EE">
        <w:rPr>
          <w:rFonts w:ascii="Book Antiqua" w:hAnsi="Book Antiqua" w:cs="Times New Roman"/>
        </w:rPr>
        <w:t xml:space="preserve"> </w:t>
      </w:r>
      <w:r w:rsidRPr="006A29EE">
        <w:rPr>
          <w:rFonts w:ascii="Book Antiqua" w:hAnsi="Book Antiqua" w:cs="Times New Roman"/>
          <w:b/>
        </w:rPr>
        <w:t>Wood TE</w:t>
      </w:r>
      <w:r w:rsidRPr="006A29EE">
        <w:rPr>
          <w:rFonts w:ascii="Book Antiqua" w:hAnsi="Book Antiqua" w:cs="Times New Roman"/>
        </w:rPr>
        <w:t xml:space="preserve">, </w:t>
      </w:r>
      <w:proofErr w:type="spellStart"/>
      <w:r w:rsidRPr="006A29EE">
        <w:rPr>
          <w:rFonts w:ascii="Book Antiqua" w:hAnsi="Book Antiqua" w:cs="Times New Roman"/>
        </w:rPr>
        <w:t>Dalili</w:t>
      </w:r>
      <w:proofErr w:type="spellEnd"/>
      <w:r w:rsidRPr="006A29EE">
        <w:rPr>
          <w:rFonts w:ascii="Book Antiqua" w:hAnsi="Book Antiqua" w:cs="Times New Roman"/>
        </w:rPr>
        <w:t xml:space="preserve"> S, Simpson CD, </w:t>
      </w:r>
      <w:proofErr w:type="spellStart"/>
      <w:r w:rsidRPr="006A29EE">
        <w:rPr>
          <w:rFonts w:ascii="Book Antiqua" w:hAnsi="Book Antiqua" w:cs="Times New Roman"/>
        </w:rPr>
        <w:t>Hurren</w:t>
      </w:r>
      <w:proofErr w:type="spellEnd"/>
      <w:r w:rsidRPr="006A29EE">
        <w:rPr>
          <w:rFonts w:ascii="Book Antiqua" w:hAnsi="Book Antiqua" w:cs="Times New Roman"/>
        </w:rPr>
        <w:t xml:space="preserve"> R, Mao X, </w:t>
      </w:r>
      <w:proofErr w:type="spellStart"/>
      <w:r w:rsidRPr="006A29EE">
        <w:rPr>
          <w:rFonts w:ascii="Book Antiqua" w:hAnsi="Book Antiqua" w:cs="Times New Roman"/>
        </w:rPr>
        <w:t>Saiz</w:t>
      </w:r>
      <w:proofErr w:type="spellEnd"/>
      <w:r w:rsidRPr="006A29EE">
        <w:rPr>
          <w:rFonts w:ascii="Book Antiqua" w:hAnsi="Book Antiqua" w:cs="Times New Roman"/>
        </w:rPr>
        <w:t xml:space="preserve"> FS, </w:t>
      </w:r>
      <w:proofErr w:type="spellStart"/>
      <w:r w:rsidRPr="006A29EE">
        <w:rPr>
          <w:rFonts w:ascii="Book Antiqua" w:hAnsi="Book Antiqua" w:cs="Times New Roman"/>
        </w:rPr>
        <w:t>Gronda</w:t>
      </w:r>
      <w:proofErr w:type="spellEnd"/>
      <w:r w:rsidRPr="006A29EE">
        <w:rPr>
          <w:rFonts w:ascii="Book Antiqua" w:hAnsi="Book Antiqua" w:cs="Times New Roman"/>
        </w:rPr>
        <w:t xml:space="preserve"> M, Eberhard Y, Minden MD, </w:t>
      </w:r>
      <w:proofErr w:type="spellStart"/>
      <w:r w:rsidRPr="006A29EE">
        <w:rPr>
          <w:rFonts w:ascii="Book Antiqua" w:hAnsi="Book Antiqua" w:cs="Times New Roman"/>
        </w:rPr>
        <w:t>Bilan</w:t>
      </w:r>
      <w:proofErr w:type="spellEnd"/>
      <w:r w:rsidRPr="006A29EE">
        <w:rPr>
          <w:rFonts w:ascii="Book Antiqua" w:hAnsi="Book Antiqua" w:cs="Times New Roman"/>
        </w:rPr>
        <w:t xml:space="preserve"> PJ, </w:t>
      </w:r>
      <w:proofErr w:type="spellStart"/>
      <w:r w:rsidRPr="006A29EE">
        <w:rPr>
          <w:rFonts w:ascii="Book Antiqua" w:hAnsi="Book Antiqua" w:cs="Times New Roman"/>
        </w:rPr>
        <w:t>Klip</w:t>
      </w:r>
      <w:proofErr w:type="spellEnd"/>
      <w:r w:rsidRPr="006A29EE">
        <w:rPr>
          <w:rFonts w:ascii="Book Antiqua" w:hAnsi="Book Antiqua" w:cs="Times New Roman"/>
        </w:rPr>
        <w:t xml:space="preserve"> A, </w:t>
      </w:r>
      <w:proofErr w:type="spellStart"/>
      <w:r w:rsidRPr="006A29EE">
        <w:rPr>
          <w:rFonts w:ascii="Book Antiqua" w:hAnsi="Book Antiqua" w:cs="Times New Roman"/>
        </w:rPr>
        <w:t>Batey</w:t>
      </w:r>
      <w:proofErr w:type="spellEnd"/>
      <w:r w:rsidRPr="006A29EE">
        <w:rPr>
          <w:rFonts w:ascii="Book Antiqua" w:hAnsi="Book Antiqua" w:cs="Times New Roman"/>
        </w:rPr>
        <w:t xml:space="preserve"> RA, </w:t>
      </w:r>
      <w:proofErr w:type="spellStart"/>
      <w:r w:rsidRPr="006A29EE">
        <w:rPr>
          <w:rFonts w:ascii="Book Antiqua" w:hAnsi="Book Antiqua" w:cs="Times New Roman"/>
        </w:rPr>
        <w:t>Schimmer</w:t>
      </w:r>
      <w:proofErr w:type="spellEnd"/>
      <w:r w:rsidRPr="006A29EE">
        <w:rPr>
          <w:rFonts w:ascii="Book Antiqua" w:hAnsi="Book Antiqua" w:cs="Times New Roman"/>
        </w:rPr>
        <w:t xml:space="preserve"> AD. A novel inhibitor of glucose uptake sensitizes cells to FAS-induced cell death. </w:t>
      </w:r>
      <w:proofErr w:type="spellStart"/>
      <w:r w:rsidRPr="006A29EE">
        <w:rPr>
          <w:rFonts w:ascii="Book Antiqua" w:hAnsi="Book Antiqua" w:cs="Times New Roman"/>
          <w:i/>
        </w:rPr>
        <w:t>Mol</w:t>
      </w:r>
      <w:proofErr w:type="spellEnd"/>
      <w:r w:rsidRPr="006A29EE">
        <w:rPr>
          <w:rFonts w:ascii="Book Antiqua" w:hAnsi="Book Antiqua" w:cs="Times New Roman"/>
          <w:i/>
        </w:rPr>
        <w:t xml:space="preserve"> Cancer </w:t>
      </w:r>
      <w:proofErr w:type="spellStart"/>
      <w:r w:rsidRPr="006A29EE">
        <w:rPr>
          <w:rFonts w:ascii="Book Antiqua" w:hAnsi="Book Antiqua" w:cs="Times New Roman"/>
          <w:i/>
        </w:rPr>
        <w:t>Ther</w:t>
      </w:r>
      <w:proofErr w:type="spellEnd"/>
      <w:r w:rsidRPr="006A29EE">
        <w:rPr>
          <w:rFonts w:ascii="Book Antiqua" w:hAnsi="Book Antiqua" w:cs="Times New Roman"/>
        </w:rPr>
        <w:t xml:space="preserve"> 2008; </w:t>
      </w:r>
      <w:r w:rsidRPr="006A29EE">
        <w:rPr>
          <w:rFonts w:ascii="Book Antiqua" w:hAnsi="Book Antiqua" w:cs="Times New Roman"/>
          <w:b/>
        </w:rPr>
        <w:t>7</w:t>
      </w:r>
      <w:r w:rsidRPr="006A29EE">
        <w:rPr>
          <w:rFonts w:ascii="Book Antiqua" w:hAnsi="Book Antiqua" w:cs="Times New Roman"/>
        </w:rPr>
        <w:t xml:space="preserve">: 3546-3555 [PMID: 19001437 DOI: </w:t>
      </w:r>
      <w:r w:rsidR="009728EB" w:rsidRPr="009728EB">
        <w:rPr>
          <w:rFonts w:ascii="Book Antiqua" w:hAnsi="Book Antiqua" w:cs="Times New Roman"/>
        </w:rPr>
        <w:t>10.1158/1535-7163.MCT-08-0569</w:t>
      </w:r>
      <w:r w:rsidRPr="006A29EE">
        <w:rPr>
          <w:rFonts w:ascii="Book Antiqua" w:hAnsi="Book Antiqua" w:cs="Times New Roman"/>
        </w:rPr>
        <w:t>]</w:t>
      </w:r>
    </w:p>
    <w:p w14:paraId="3483C8C8" w14:textId="06F705CF"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9</w:t>
      </w:r>
      <w:r w:rsidR="0058166F">
        <w:rPr>
          <w:rFonts w:ascii="Book Antiqua" w:hAnsi="Book Antiqua" w:cs="Times New Roman"/>
        </w:rPr>
        <w:t>3</w:t>
      </w:r>
      <w:r w:rsidRPr="006A29EE">
        <w:rPr>
          <w:rFonts w:ascii="Book Antiqua" w:hAnsi="Book Antiqua" w:cs="Times New Roman"/>
        </w:rPr>
        <w:t xml:space="preserve"> </w:t>
      </w:r>
      <w:r w:rsidRPr="006A29EE">
        <w:rPr>
          <w:rFonts w:ascii="Book Antiqua" w:hAnsi="Book Antiqua" w:cs="Times New Roman"/>
          <w:b/>
        </w:rPr>
        <w:t>Liu Y</w:t>
      </w:r>
      <w:r w:rsidRPr="006A29EE">
        <w:rPr>
          <w:rFonts w:ascii="Book Antiqua" w:hAnsi="Book Antiqua" w:cs="Times New Roman"/>
        </w:rPr>
        <w:t xml:space="preserve">, Cao Y, Zhang W, </w:t>
      </w:r>
      <w:proofErr w:type="spellStart"/>
      <w:r w:rsidRPr="006A29EE">
        <w:rPr>
          <w:rFonts w:ascii="Book Antiqua" w:hAnsi="Book Antiqua" w:cs="Times New Roman"/>
        </w:rPr>
        <w:t>Bergmeier</w:t>
      </w:r>
      <w:proofErr w:type="spellEnd"/>
      <w:r w:rsidRPr="006A29EE">
        <w:rPr>
          <w:rFonts w:ascii="Book Antiqua" w:hAnsi="Book Antiqua" w:cs="Times New Roman"/>
        </w:rPr>
        <w:t xml:space="preserve"> S, Qian Y, Akbar H, Colvin R, Ding J, Tong L, Wu S, Hines J, Chen X. A small-molecule inhibitor of glucose transporter 1 downregulates glycolysis, induces cell-cycle arrest, and inhibits cancer cell growth in vitro and in vivo. </w:t>
      </w:r>
      <w:proofErr w:type="spellStart"/>
      <w:r w:rsidRPr="006A29EE">
        <w:rPr>
          <w:rFonts w:ascii="Book Antiqua" w:hAnsi="Book Antiqua" w:cs="Times New Roman"/>
          <w:i/>
        </w:rPr>
        <w:t>Mol</w:t>
      </w:r>
      <w:proofErr w:type="spellEnd"/>
      <w:r w:rsidRPr="006A29EE">
        <w:rPr>
          <w:rFonts w:ascii="Book Antiqua" w:hAnsi="Book Antiqua" w:cs="Times New Roman"/>
          <w:i/>
        </w:rPr>
        <w:t xml:space="preserve"> Cancer </w:t>
      </w:r>
      <w:proofErr w:type="spellStart"/>
      <w:r w:rsidRPr="006A29EE">
        <w:rPr>
          <w:rFonts w:ascii="Book Antiqua" w:hAnsi="Book Antiqua" w:cs="Times New Roman"/>
          <w:i/>
        </w:rPr>
        <w:t>Ther</w:t>
      </w:r>
      <w:proofErr w:type="spellEnd"/>
      <w:r w:rsidRPr="006A29EE">
        <w:rPr>
          <w:rFonts w:ascii="Book Antiqua" w:hAnsi="Book Antiqua" w:cs="Times New Roman"/>
        </w:rPr>
        <w:t xml:space="preserve"> 2012; </w:t>
      </w:r>
      <w:r w:rsidRPr="006A29EE">
        <w:rPr>
          <w:rFonts w:ascii="Book Antiqua" w:hAnsi="Book Antiqua" w:cs="Times New Roman"/>
          <w:b/>
        </w:rPr>
        <w:t>11</w:t>
      </w:r>
      <w:r w:rsidRPr="006A29EE">
        <w:rPr>
          <w:rFonts w:ascii="Book Antiqua" w:hAnsi="Book Antiqua" w:cs="Times New Roman"/>
        </w:rPr>
        <w:t xml:space="preserve">: 1672-1682 [PMID: 22689530 DOI: </w:t>
      </w:r>
      <w:r w:rsidR="009728EB" w:rsidRPr="009728EB">
        <w:rPr>
          <w:rFonts w:ascii="Book Antiqua" w:hAnsi="Book Antiqua" w:cs="Times New Roman"/>
        </w:rPr>
        <w:t>10.1158/1535-7163.MCT-12-0131</w:t>
      </w:r>
      <w:r w:rsidRPr="006A29EE">
        <w:rPr>
          <w:rFonts w:ascii="Book Antiqua" w:hAnsi="Book Antiqua" w:cs="Times New Roman"/>
        </w:rPr>
        <w:t>]</w:t>
      </w:r>
    </w:p>
    <w:p w14:paraId="3EBA6BBC" w14:textId="0A04F7A0"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lastRenderedPageBreak/>
        <w:t>9</w:t>
      </w:r>
      <w:r w:rsidR="0058166F">
        <w:rPr>
          <w:rFonts w:ascii="Book Antiqua" w:hAnsi="Book Antiqua" w:cs="Times New Roman"/>
        </w:rPr>
        <w:t>4</w:t>
      </w:r>
      <w:r w:rsidRPr="006A29EE">
        <w:rPr>
          <w:rFonts w:ascii="Book Antiqua" w:hAnsi="Book Antiqua" w:cs="Times New Roman"/>
        </w:rPr>
        <w:t xml:space="preserve"> </w:t>
      </w:r>
      <w:r w:rsidRPr="006A29EE">
        <w:rPr>
          <w:rFonts w:ascii="Book Antiqua" w:hAnsi="Book Antiqua" w:cs="Times New Roman"/>
          <w:b/>
        </w:rPr>
        <w:t>Tao L</w:t>
      </w:r>
      <w:r w:rsidRPr="006A29EE">
        <w:rPr>
          <w:rFonts w:ascii="Book Antiqua" w:hAnsi="Book Antiqua" w:cs="Times New Roman"/>
        </w:rPr>
        <w:t xml:space="preserve">, Wei L, Liu Y, Ding Y, Liu X, Zhang X, Wang X, Yao Y, Lu J, Wang Q, Hu R. Gen-27, a newly synthesized flavonoid, inhibits glycolysis and induces cell apoptosis via suppression of hexokinase II in human breast cancer cells. </w:t>
      </w:r>
      <w:proofErr w:type="spellStart"/>
      <w:r w:rsidRPr="006A29EE">
        <w:rPr>
          <w:rFonts w:ascii="Book Antiqua" w:hAnsi="Book Antiqua" w:cs="Times New Roman"/>
          <w:i/>
        </w:rPr>
        <w:t>Biochem</w:t>
      </w:r>
      <w:proofErr w:type="spellEnd"/>
      <w:r w:rsidRPr="006A29EE">
        <w:rPr>
          <w:rFonts w:ascii="Book Antiqua" w:hAnsi="Book Antiqua" w:cs="Times New Roman"/>
          <w:i/>
        </w:rPr>
        <w:t xml:space="preserve"> </w:t>
      </w:r>
      <w:proofErr w:type="spellStart"/>
      <w:r w:rsidRPr="006A29EE">
        <w:rPr>
          <w:rFonts w:ascii="Book Antiqua" w:hAnsi="Book Antiqua" w:cs="Times New Roman"/>
          <w:i/>
        </w:rPr>
        <w:t>Pharmacol</w:t>
      </w:r>
      <w:proofErr w:type="spellEnd"/>
      <w:r w:rsidRPr="006A29EE">
        <w:rPr>
          <w:rFonts w:ascii="Book Antiqua" w:hAnsi="Book Antiqua" w:cs="Times New Roman"/>
        </w:rPr>
        <w:t xml:space="preserve"> 2017; </w:t>
      </w:r>
      <w:r w:rsidRPr="006A29EE">
        <w:rPr>
          <w:rFonts w:ascii="Book Antiqua" w:hAnsi="Book Antiqua" w:cs="Times New Roman"/>
          <w:b/>
        </w:rPr>
        <w:t>125</w:t>
      </w:r>
      <w:r w:rsidRPr="006A29EE">
        <w:rPr>
          <w:rFonts w:ascii="Book Antiqua" w:hAnsi="Book Antiqua" w:cs="Times New Roman"/>
        </w:rPr>
        <w:t>: 12-25 [PMID: 27818240 DOI: 10.1016/j.bcp.2016.11.001]</w:t>
      </w:r>
    </w:p>
    <w:p w14:paraId="10C3E54A" w14:textId="3B00E6A2"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9</w:t>
      </w:r>
      <w:r w:rsidR="0058166F">
        <w:rPr>
          <w:rFonts w:ascii="Book Antiqua" w:hAnsi="Book Antiqua" w:cs="Times New Roman"/>
        </w:rPr>
        <w:t>5</w:t>
      </w:r>
      <w:r w:rsidRPr="006A29EE">
        <w:rPr>
          <w:rFonts w:ascii="Book Antiqua" w:hAnsi="Book Antiqua" w:cs="Times New Roman"/>
        </w:rPr>
        <w:t xml:space="preserve"> </w:t>
      </w:r>
      <w:r w:rsidRPr="006A29EE">
        <w:rPr>
          <w:rFonts w:ascii="Book Antiqua" w:hAnsi="Book Antiqua" w:cs="Times New Roman"/>
          <w:b/>
        </w:rPr>
        <w:t>Li W</w:t>
      </w:r>
      <w:r w:rsidRPr="006A29EE">
        <w:rPr>
          <w:rFonts w:ascii="Book Antiqua" w:hAnsi="Book Antiqua" w:cs="Times New Roman"/>
        </w:rPr>
        <w:t xml:space="preserve">, Zheng M, Wu S, Gao S, Yang M, Li Z, Min Q, Sun W, Chen L, Xiang G, Li H. </w:t>
      </w:r>
      <w:proofErr w:type="spellStart"/>
      <w:r w:rsidRPr="006A29EE">
        <w:rPr>
          <w:rFonts w:ascii="Book Antiqua" w:hAnsi="Book Antiqua" w:cs="Times New Roman"/>
        </w:rPr>
        <w:t>Benserazide</w:t>
      </w:r>
      <w:proofErr w:type="spellEnd"/>
      <w:r w:rsidRPr="006A29EE">
        <w:rPr>
          <w:rFonts w:ascii="Book Antiqua" w:hAnsi="Book Antiqua" w:cs="Times New Roman"/>
        </w:rPr>
        <w:t xml:space="preserve">, a </w:t>
      </w:r>
      <w:proofErr w:type="spellStart"/>
      <w:r w:rsidRPr="006A29EE">
        <w:rPr>
          <w:rFonts w:ascii="Book Antiqua" w:hAnsi="Book Antiqua" w:cs="Times New Roman"/>
        </w:rPr>
        <w:t>dopadecarboxylase</w:t>
      </w:r>
      <w:proofErr w:type="spellEnd"/>
      <w:r w:rsidRPr="006A29EE">
        <w:rPr>
          <w:rFonts w:ascii="Book Antiqua" w:hAnsi="Book Antiqua" w:cs="Times New Roman"/>
        </w:rPr>
        <w:t xml:space="preserve"> inhibitor, suppresses tumor growth by targeting hexokinase 2. </w:t>
      </w:r>
      <w:r w:rsidRPr="006A29EE">
        <w:rPr>
          <w:rFonts w:ascii="Book Antiqua" w:hAnsi="Book Antiqua" w:cs="Times New Roman"/>
          <w:i/>
        </w:rPr>
        <w:t xml:space="preserve">J </w:t>
      </w:r>
      <w:proofErr w:type="spellStart"/>
      <w:r w:rsidRPr="006A29EE">
        <w:rPr>
          <w:rFonts w:ascii="Book Antiqua" w:hAnsi="Book Antiqua" w:cs="Times New Roman"/>
          <w:i/>
        </w:rPr>
        <w:t>Exp</w:t>
      </w:r>
      <w:proofErr w:type="spellEnd"/>
      <w:r w:rsidRPr="006A29EE">
        <w:rPr>
          <w:rFonts w:ascii="Book Antiqua" w:hAnsi="Book Antiqua" w:cs="Times New Roman"/>
          <w:i/>
        </w:rPr>
        <w:t xml:space="preserve"> </w:t>
      </w:r>
      <w:proofErr w:type="spellStart"/>
      <w:r w:rsidRPr="006A29EE">
        <w:rPr>
          <w:rFonts w:ascii="Book Antiqua" w:hAnsi="Book Antiqua" w:cs="Times New Roman"/>
          <w:i/>
        </w:rPr>
        <w:t>Clin</w:t>
      </w:r>
      <w:proofErr w:type="spellEnd"/>
      <w:r w:rsidRPr="006A29EE">
        <w:rPr>
          <w:rFonts w:ascii="Book Antiqua" w:hAnsi="Book Antiqua" w:cs="Times New Roman"/>
          <w:i/>
        </w:rPr>
        <w:t xml:space="preserve"> Cancer Res</w:t>
      </w:r>
      <w:r w:rsidRPr="006A29EE">
        <w:rPr>
          <w:rFonts w:ascii="Book Antiqua" w:hAnsi="Book Antiqua" w:cs="Times New Roman"/>
        </w:rPr>
        <w:t xml:space="preserve"> 2017; </w:t>
      </w:r>
      <w:r w:rsidRPr="006A29EE">
        <w:rPr>
          <w:rFonts w:ascii="Book Antiqua" w:hAnsi="Book Antiqua" w:cs="Times New Roman"/>
          <w:b/>
        </w:rPr>
        <w:t>36</w:t>
      </w:r>
      <w:r w:rsidRPr="006A29EE">
        <w:rPr>
          <w:rFonts w:ascii="Book Antiqua" w:hAnsi="Book Antiqua" w:cs="Times New Roman"/>
        </w:rPr>
        <w:t>: 58 [PMID: 28427443 DOI: 10.1186/s13046-017-0530-4]</w:t>
      </w:r>
    </w:p>
    <w:p w14:paraId="46400121" w14:textId="12FA818F"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9</w:t>
      </w:r>
      <w:r w:rsidR="0058166F">
        <w:rPr>
          <w:rFonts w:ascii="Book Antiqua" w:hAnsi="Book Antiqua" w:cs="Times New Roman"/>
        </w:rPr>
        <w:t>6</w:t>
      </w:r>
      <w:r w:rsidRPr="006A29EE">
        <w:rPr>
          <w:rFonts w:ascii="Book Antiqua" w:hAnsi="Book Antiqua" w:cs="Times New Roman"/>
        </w:rPr>
        <w:t xml:space="preserve"> </w:t>
      </w:r>
      <w:r w:rsidRPr="006A29EE">
        <w:rPr>
          <w:rFonts w:ascii="Book Antiqua" w:hAnsi="Book Antiqua" w:cs="Times New Roman"/>
          <w:b/>
        </w:rPr>
        <w:t>Coleman MC</w:t>
      </w:r>
      <w:r w:rsidRPr="006A29EE">
        <w:rPr>
          <w:rFonts w:ascii="Book Antiqua" w:hAnsi="Book Antiqua" w:cs="Times New Roman"/>
        </w:rPr>
        <w:t xml:space="preserve">, Asbury CR, Daniels D, Du J, </w:t>
      </w:r>
      <w:proofErr w:type="spellStart"/>
      <w:r w:rsidRPr="006A29EE">
        <w:rPr>
          <w:rFonts w:ascii="Book Antiqua" w:hAnsi="Book Antiqua" w:cs="Times New Roman"/>
        </w:rPr>
        <w:t>Aykin</w:t>
      </w:r>
      <w:proofErr w:type="spellEnd"/>
      <w:r w:rsidRPr="006A29EE">
        <w:rPr>
          <w:rFonts w:ascii="Book Antiqua" w:hAnsi="Book Antiqua" w:cs="Times New Roman"/>
        </w:rPr>
        <w:t xml:space="preserve">-Burns N, Smith BJ, Li L, Spitz DR, Cullen JJ. 2-deoxy-D-glucose causes cytotoxicity, oxidative stress, and </w:t>
      </w:r>
      <w:proofErr w:type="spellStart"/>
      <w:r w:rsidRPr="006A29EE">
        <w:rPr>
          <w:rFonts w:ascii="Book Antiqua" w:hAnsi="Book Antiqua" w:cs="Times New Roman"/>
        </w:rPr>
        <w:t>radiosensitization</w:t>
      </w:r>
      <w:proofErr w:type="spellEnd"/>
      <w:r w:rsidRPr="006A29EE">
        <w:rPr>
          <w:rFonts w:ascii="Book Antiqua" w:hAnsi="Book Antiqua" w:cs="Times New Roman"/>
        </w:rPr>
        <w:t xml:space="preserve"> in pancreatic cancer. </w:t>
      </w:r>
      <w:r w:rsidRPr="006A29EE">
        <w:rPr>
          <w:rFonts w:ascii="Book Antiqua" w:hAnsi="Book Antiqua" w:cs="Times New Roman"/>
          <w:i/>
        </w:rPr>
        <w:t xml:space="preserve">Free </w:t>
      </w:r>
      <w:proofErr w:type="spellStart"/>
      <w:r w:rsidRPr="006A29EE">
        <w:rPr>
          <w:rFonts w:ascii="Book Antiqua" w:hAnsi="Book Antiqua" w:cs="Times New Roman"/>
          <w:i/>
        </w:rPr>
        <w:t>Radic</w:t>
      </w:r>
      <w:proofErr w:type="spellEnd"/>
      <w:r w:rsidRPr="006A29EE">
        <w:rPr>
          <w:rFonts w:ascii="Book Antiqua" w:hAnsi="Book Antiqua" w:cs="Times New Roman"/>
          <w:i/>
        </w:rPr>
        <w:t xml:space="preserve"> </w:t>
      </w:r>
      <w:proofErr w:type="spellStart"/>
      <w:r w:rsidRPr="006A29EE">
        <w:rPr>
          <w:rFonts w:ascii="Book Antiqua" w:hAnsi="Book Antiqua" w:cs="Times New Roman"/>
          <w:i/>
        </w:rPr>
        <w:t>Biol</w:t>
      </w:r>
      <w:proofErr w:type="spellEnd"/>
      <w:r w:rsidRPr="006A29EE">
        <w:rPr>
          <w:rFonts w:ascii="Book Antiqua" w:hAnsi="Book Antiqua" w:cs="Times New Roman"/>
          <w:i/>
        </w:rPr>
        <w:t xml:space="preserve"> Med</w:t>
      </w:r>
      <w:r w:rsidRPr="006A29EE">
        <w:rPr>
          <w:rFonts w:ascii="Book Antiqua" w:hAnsi="Book Antiqua" w:cs="Times New Roman"/>
        </w:rPr>
        <w:t xml:space="preserve"> 2008; </w:t>
      </w:r>
      <w:r w:rsidRPr="006A29EE">
        <w:rPr>
          <w:rFonts w:ascii="Book Antiqua" w:hAnsi="Book Antiqua" w:cs="Times New Roman"/>
          <w:b/>
        </w:rPr>
        <w:t>44</w:t>
      </w:r>
      <w:r w:rsidRPr="006A29EE">
        <w:rPr>
          <w:rFonts w:ascii="Book Antiqua" w:hAnsi="Book Antiqua" w:cs="Times New Roman"/>
        </w:rPr>
        <w:t>: 322-331 [PMID: 18215740 DOI: 10.1016/j.freeradbiomed.2007.08.032]</w:t>
      </w:r>
    </w:p>
    <w:p w14:paraId="20782023" w14:textId="22380086"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9</w:t>
      </w:r>
      <w:r w:rsidR="0058166F">
        <w:rPr>
          <w:rFonts w:ascii="Book Antiqua" w:hAnsi="Book Antiqua" w:cs="Times New Roman"/>
        </w:rPr>
        <w:t>7</w:t>
      </w:r>
      <w:r w:rsidRPr="006A29EE">
        <w:rPr>
          <w:rFonts w:ascii="Book Antiqua" w:hAnsi="Book Antiqua" w:cs="Times New Roman"/>
        </w:rPr>
        <w:t xml:space="preserve"> </w:t>
      </w:r>
      <w:proofErr w:type="spellStart"/>
      <w:r w:rsidRPr="006A29EE">
        <w:rPr>
          <w:rFonts w:ascii="Book Antiqua" w:hAnsi="Book Antiqua" w:cs="Times New Roman"/>
          <w:b/>
        </w:rPr>
        <w:t>Berruti</w:t>
      </w:r>
      <w:proofErr w:type="spellEnd"/>
      <w:r w:rsidRPr="006A29EE">
        <w:rPr>
          <w:rFonts w:ascii="Book Antiqua" w:hAnsi="Book Antiqua" w:cs="Times New Roman"/>
          <w:b/>
        </w:rPr>
        <w:t xml:space="preserve"> A</w:t>
      </w:r>
      <w:r w:rsidRPr="006A29EE">
        <w:rPr>
          <w:rFonts w:ascii="Book Antiqua" w:hAnsi="Book Antiqua" w:cs="Times New Roman"/>
        </w:rPr>
        <w:t xml:space="preserve">, </w:t>
      </w:r>
      <w:proofErr w:type="spellStart"/>
      <w:r w:rsidRPr="006A29EE">
        <w:rPr>
          <w:rFonts w:ascii="Book Antiqua" w:hAnsi="Book Antiqua" w:cs="Times New Roman"/>
        </w:rPr>
        <w:t>Bitossi</w:t>
      </w:r>
      <w:proofErr w:type="spellEnd"/>
      <w:r w:rsidRPr="006A29EE">
        <w:rPr>
          <w:rFonts w:ascii="Book Antiqua" w:hAnsi="Book Antiqua" w:cs="Times New Roman"/>
        </w:rPr>
        <w:t xml:space="preserve"> R, </w:t>
      </w:r>
      <w:proofErr w:type="spellStart"/>
      <w:r w:rsidRPr="006A29EE">
        <w:rPr>
          <w:rFonts w:ascii="Book Antiqua" w:hAnsi="Book Antiqua" w:cs="Times New Roman"/>
        </w:rPr>
        <w:t>Gorzegno</w:t>
      </w:r>
      <w:proofErr w:type="spellEnd"/>
      <w:r w:rsidRPr="006A29EE">
        <w:rPr>
          <w:rFonts w:ascii="Book Antiqua" w:hAnsi="Book Antiqua" w:cs="Times New Roman"/>
        </w:rPr>
        <w:t xml:space="preserve"> G, </w:t>
      </w:r>
      <w:proofErr w:type="spellStart"/>
      <w:r w:rsidRPr="006A29EE">
        <w:rPr>
          <w:rFonts w:ascii="Book Antiqua" w:hAnsi="Book Antiqua" w:cs="Times New Roman"/>
        </w:rPr>
        <w:t>Bottini</w:t>
      </w:r>
      <w:proofErr w:type="spellEnd"/>
      <w:r w:rsidRPr="006A29EE">
        <w:rPr>
          <w:rFonts w:ascii="Book Antiqua" w:hAnsi="Book Antiqua" w:cs="Times New Roman"/>
        </w:rPr>
        <w:t xml:space="preserve"> A, </w:t>
      </w:r>
      <w:proofErr w:type="spellStart"/>
      <w:r w:rsidRPr="006A29EE">
        <w:rPr>
          <w:rFonts w:ascii="Book Antiqua" w:hAnsi="Book Antiqua" w:cs="Times New Roman"/>
        </w:rPr>
        <w:t>Alquati</w:t>
      </w:r>
      <w:proofErr w:type="spellEnd"/>
      <w:r w:rsidRPr="006A29EE">
        <w:rPr>
          <w:rFonts w:ascii="Book Antiqua" w:hAnsi="Book Antiqua" w:cs="Times New Roman"/>
        </w:rPr>
        <w:t xml:space="preserve"> P, De </w:t>
      </w:r>
      <w:proofErr w:type="spellStart"/>
      <w:r w:rsidRPr="006A29EE">
        <w:rPr>
          <w:rFonts w:ascii="Book Antiqua" w:hAnsi="Book Antiqua" w:cs="Times New Roman"/>
        </w:rPr>
        <w:t>Matteis</w:t>
      </w:r>
      <w:proofErr w:type="spellEnd"/>
      <w:r w:rsidRPr="006A29EE">
        <w:rPr>
          <w:rFonts w:ascii="Book Antiqua" w:hAnsi="Book Antiqua" w:cs="Times New Roman"/>
        </w:rPr>
        <w:t xml:space="preserve"> A, </w:t>
      </w:r>
      <w:proofErr w:type="spellStart"/>
      <w:r w:rsidRPr="006A29EE">
        <w:rPr>
          <w:rFonts w:ascii="Book Antiqua" w:hAnsi="Book Antiqua" w:cs="Times New Roman"/>
        </w:rPr>
        <w:t>Nuzzo</w:t>
      </w:r>
      <w:proofErr w:type="spellEnd"/>
      <w:r w:rsidRPr="006A29EE">
        <w:rPr>
          <w:rFonts w:ascii="Book Antiqua" w:hAnsi="Book Antiqua" w:cs="Times New Roman"/>
        </w:rPr>
        <w:t xml:space="preserve"> F, </w:t>
      </w:r>
      <w:proofErr w:type="spellStart"/>
      <w:r w:rsidRPr="006A29EE">
        <w:rPr>
          <w:rFonts w:ascii="Book Antiqua" w:hAnsi="Book Antiqua" w:cs="Times New Roman"/>
        </w:rPr>
        <w:t>Giardina</w:t>
      </w:r>
      <w:proofErr w:type="spellEnd"/>
      <w:r w:rsidRPr="006A29EE">
        <w:rPr>
          <w:rFonts w:ascii="Book Antiqua" w:hAnsi="Book Antiqua" w:cs="Times New Roman"/>
        </w:rPr>
        <w:t xml:space="preserve"> G, </w:t>
      </w:r>
      <w:proofErr w:type="spellStart"/>
      <w:r w:rsidRPr="006A29EE">
        <w:rPr>
          <w:rFonts w:ascii="Book Antiqua" w:hAnsi="Book Antiqua" w:cs="Times New Roman"/>
        </w:rPr>
        <w:t>Danese</w:t>
      </w:r>
      <w:proofErr w:type="spellEnd"/>
      <w:r w:rsidRPr="006A29EE">
        <w:rPr>
          <w:rFonts w:ascii="Book Antiqua" w:hAnsi="Book Antiqua" w:cs="Times New Roman"/>
        </w:rPr>
        <w:t xml:space="preserve"> S, De Lena M, </w:t>
      </w:r>
      <w:proofErr w:type="spellStart"/>
      <w:r w:rsidRPr="006A29EE">
        <w:rPr>
          <w:rFonts w:ascii="Book Antiqua" w:hAnsi="Book Antiqua" w:cs="Times New Roman"/>
        </w:rPr>
        <w:t>Lorusso</w:t>
      </w:r>
      <w:proofErr w:type="spellEnd"/>
      <w:r w:rsidRPr="006A29EE">
        <w:rPr>
          <w:rFonts w:ascii="Book Antiqua" w:hAnsi="Book Antiqua" w:cs="Times New Roman"/>
        </w:rPr>
        <w:t xml:space="preserve"> V, Farris A, </w:t>
      </w:r>
      <w:proofErr w:type="spellStart"/>
      <w:r w:rsidRPr="006A29EE">
        <w:rPr>
          <w:rFonts w:ascii="Book Antiqua" w:hAnsi="Book Antiqua" w:cs="Times New Roman"/>
        </w:rPr>
        <w:t>Sarobba</w:t>
      </w:r>
      <w:proofErr w:type="spellEnd"/>
      <w:r w:rsidRPr="006A29EE">
        <w:rPr>
          <w:rFonts w:ascii="Book Antiqua" w:hAnsi="Book Antiqua" w:cs="Times New Roman"/>
        </w:rPr>
        <w:t xml:space="preserve"> MG, </w:t>
      </w:r>
      <w:proofErr w:type="spellStart"/>
      <w:r w:rsidRPr="006A29EE">
        <w:rPr>
          <w:rFonts w:ascii="Book Antiqua" w:hAnsi="Book Antiqua" w:cs="Times New Roman"/>
        </w:rPr>
        <w:t>DeFabiani</w:t>
      </w:r>
      <w:proofErr w:type="spellEnd"/>
      <w:r w:rsidRPr="006A29EE">
        <w:rPr>
          <w:rFonts w:ascii="Book Antiqua" w:hAnsi="Book Antiqua" w:cs="Times New Roman"/>
        </w:rPr>
        <w:t xml:space="preserve"> E, </w:t>
      </w:r>
      <w:proofErr w:type="spellStart"/>
      <w:r w:rsidRPr="006A29EE">
        <w:rPr>
          <w:rFonts w:ascii="Book Antiqua" w:hAnsi="Book Antiqua" w:cs="Times New Roman"/>
        </w:rPr>
        <w:t>Bonazzi</w:t>
      </w:r>
      <w:proofErr w:type="spellEnd"/>
      <w:r w:rsidRPr="006A29EE">
        <w:rPr>
          <w:rFonts w:ascii="Book Antiqua" w:hAnsi="Book Antiqua" w:cs="Times New Roman"/>
        </w:rPr>
        <w:t xml:space="preserve"> G, Castiglione F, </w:t>
      </w:r>
      <w:proofErr w:type="spellStart"/>
      <w:r w:rsidRPr="006A29EE">
        <w:rPr>
          <w:rFonts w:ascii="Book Antiqua" w:hAnsi="Book Antiqua" w:cs="Times New Roman"/>
        </w:rPr>
        <w:t>Bumma</w:t>
      </w:r>
      <w:proofErr w:type="spellEnd"/>
      <w:r w:rsidRPr="006A29EE">
        <w:rPr>
          <w:rFonts w:ascii="Book Antiqua" w:hAnsi="Book Antiqua" w:cs="Times New Roman"/>
        </w:rPr>
        <w:t xml:space="preserve"> C, Moro G, </w:t>
      </w:r>
      <w:proofErr w:type="spellStart"/>
      <w:r w:rsidRPr="006A29EE">
        <w:rPr>
          <w:rFonts w:ascii="Book Antiqua" w:hAnsi="Book Antiqua" w:cs="Times New Roman"/>
        </w:rPr>
        <w:t>Bruzzi</w:t>
      </w:r>
      <w:proofErr w:type="spellEnd"/>
      <w:r w:rsidRPr="006A29EE">
        <w:rPr>
          <w:rFonts w:ascii="Book Antiqua" w:hAnsi="Book Antiqua" w:cs="Times New Roman"/>
        </w:rPr>
        <w:t xml:space="preserve"> P, </w:t>
      </w:r>
      <w:proofErr w:type="spellStart"/>
      <w:r w:rsidRPr="006A29EE">
        <w:rPr>
          <w:rFonts w:ascii="Book Antiqua" w:hAnsi="Book Antiqua" w:cs="Times New Roman"/>
        </w:rPr>
        <w:t>Dogliotti</w:t>
      </w:r>
      <w:proofErr w:type="spellEnd"/>
      <w:r w:rsidRPr="006A29EE">
        <w:rPr>
          <w:rFonts w:ascii="Book Antiqua" w:hAnsi="Book Antiqua" w:cs="Times New Roman"/>
        </w:rPr>
        <w:t xml:space="preserve"> L; </w:t>
      </w:r>
      <w:proofErr w:type="spellStart"/>
      <w:r w:rsidRPr="006A29EE">
        <w:rPr>
          <w:rFonts w:ascii="Book Antiqua" w:hAnsi="Book Antiqua" w:cs="Times New Roman"/>
        </w:rPr>
        <w:t>Epirubicin-Lonidamine</w:t>
      </w:r>
      <w:proofErr w:type="spellEnd"/>
      <w:r w:rsidRPr="006A29EE">
        <w:rPr>
          <w:rFonts w:ascii="Book Antiqua" w:hAnsi="Book Antiqua" w:cs="Times New Roman"/>
        </w:rPr>
        <w:t xml:space="preserve"> Group, </w:t>
      </w:r>
      <w:proofErr w:type="spellStart"/>
      <w:r w:rsidRPr="006A29EE">
        <w:rPr>
          <w:rFonts w:ascii="Book Antiqua" w:hAnsi="Book Antiqua" w:cs="Times New Roman"/>
        </w:rPr>
        <w:t>Orbassano</w:t>
      </w:r>
      <w:proofErr w:type="spellEnd"/>
      <w:r w:rsidRPr="006A29EE">
        <w:rPr>
          <w:rFonts w:ascii="Book Antiqua" w:hAnsi="Book Antiqua" w:cs="Times New Roman"/>
        </w:rPr>
        <w:t xml:space="preserve">, Torino, Italy. Time to progression in metastatic breast cancer patients treated with </w:t>
      </w:r>
      <w:proofErr w:type="spellStart"/>
      <w:r w:rsidRPr="006A29EE">
        <w:rPr>
          <w:rFonts w:ascii="Book Antiqua" w:hAnsi="Book Antiqua" w:cs="Times New Roman"/>
        </w:rPr>
        <w:t>epirubicin</w:t>
      </w:r>
      <w:proofErr w:type="spellEnd"/>
      <w:r w:rsidRPr="006A29EE">
        <w:rPr>
          <w:rFonts w:ascii="Book Antiqua" w:hAnsi="Book Antiqua" w:cs="Times New Roman"/>
        </w:rPr>
        <w:t xml:space="preserve"> is not improved by the addition of either cisplatin or </w:t>
      </w:r>
      <w:proofErr w:type="spellStart"/>
      <w:r w:rsidRPr="006A29EE">
        <w:rPr>
          <w:rFonts w:ascii="Book Antiqua" w:hAnsi="Book Antiqua" w:cs="Times New Roman"/>
        </w:rPr>
        <w:t>lonidamine</w:t>
      </w:r>
      <w:proofErr w:type="spellEnd"/>
      <w:r w:rsidRPr="006A29EE">
        <w:rPr>
          <w:rFonts w:ascii="Book Antiqua" w:hAnsi="Book Antiqua" w:cs="Times New Roman"/>
        </w:rPr>
        <w:t xml:space="preserve">: final results of a phase III study with a factorial design. </w:t>
      </w:r>
      <w:r w:rsidRPr="006A29EE">
        <w:rPr>
          <w:rFonts w:ascii="Book Antiqua" w:hAnsi="Book Antiqua" w:cs="Times New Roman"/>
          <w:i/>
        </w:rPr>
        <w:t xml:space="preserve">J </w:t>
      </w:r>
      <w:proofErr w:type="spellStart"/>
      <w:r w:rsidRPr="006A29EE">
        <w:rPr>
          <w:rFonts w:ascii="Book Antiqua" w:hAnsi="Book Antiqua" w:cs="Times New Roman"/>
          <w:i/>
        </w:rPr>
        <w:t>Clin</w:t>
      </w:r>
      <w:proofErr w:type="spellEnd"/>
      <w:r w:rsidRPr="006A29EE">
        <w:rPr>
          <w:rFonts w:ascii="Book Antiqua" w:hAnsi="Book Antiqua" w:cs="Times New Roman"/>
          <w:i/>
        </w:rPr>
        <w:t xml:space="preserve"> </w:t>
      </w:r>
      <w:proofErr w:type="spellStart"/>
      <w:r w:rsidRPr="006A29EE">
        <w:rPr>
          <w:rFonts w:ascii="Book Antiqua" w:hAnsi="Book Antiqua" w:cs="Times New Roman"/>
          <w:i/>
        </w:rPr>
        <w:t>Oncol</w:t>
      </w:r>
      <w:proofErr w:type="spellEnd"/>
      <w:r w:rsidRPr="006A29EE">
        <w:rPr>
          <w:rFonts w:ascii="Book Antiqua" w:hAnsi="Book Antiqua" w:cs="Times New Roman"/>
        </w:rPr>
        <w:t xml:space="preserve"> 2002; </w:t>
      </w:r>
      <w:r w:rsidRPr="006A29EE">
        <w:rPr>
          <w:rFonts w:ascii="Book Antiqua" w:hAnsi="Book Antiqua" w:cs="Times New Roman"/>
          <w:b/>
        </w:rPr>
        <w:t>20</w:t>
      </w:r>
      <w:r w:rsidRPr="006A29EE">
        <w:rPr>
          <w:rFonts w:ascii="Book Antiqua" w:hAnsi="Book Antiqua" w:cs="Times New Roman"/>
        </w:rPr>
        <w:t>: 4150-4159 [PMID: 12377958 DOI: 10.1200/Jco.2002.08.012]</w:t>
      </w:r>
    </w:p>
    <w:bookmarkEnd w:id="53"/>
    <w:bookmarkEnd w:id="54"/>
    <w:p w14:paraId="3B75ADB1" w14:textId="0E5AC1E4"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9</w:t>
      </w:r>
      <w:r w:rsidR="0058166F">
        <w:rPr>
          <w:rFonts w:ascii="Book Antiqua" w:hAnsi="Book Antiqua" w:cs="Times New Roman"/>
        </w:rPr>
        <w:t>8</w:t>
      </w:r>
      <w:r w:rsidRPr="006A29EE">
        <w:rPr>
          <w:rFonts w:ascii="Book Antiqua" w:hAnsi="Book Antiqua" w:cs="Times New Roman"/>
        </w:rPr>
        <w:t xml:space="preserve"> </w:t>
      </w:r>
      <w:proofErr w:type="spellStart"/>
      <w:r w:rsidRPr="006A29EE">
        <w:rPr>
          <w:rFonts w:ascii="Book Antiqua" w:hAnsi="Book Antiqua" w:cs="Times New Roman"/>
          <w:b/>
        </w:rPr>
        <w:t>Dwarakanath</w:t>
      </w:r>
      <w:proofErr w:type="spellEnd"/>
      <w:r w:rsidRPr="006A29EE">
        <w:rPr>
          <w:rFonts w:ascii="Book Antiqua" w:hAnsi="Book Antiqua" w:cs="Times New Roman"/>
          <w:b/>
        </w:rPr>
        <w:t xml:space="preserve"> B</w:t>
      </w:r>
      <w:r w:rsidRPr="006A29EE">
        <w:rPr>
          <w:rFonts w:ascii="Book Antiqua" w:hAnsi="Book Antiqua" w:cs="Times New Roman"/>
        </w:rPr>
        <w:t xml:space="preserve">, Jain V. Targeting glucose metabolism with 2-deoxy-D-glucose for improving cancer therapy. </w:t>
      </w:r>
      <w:r w:rsidRPr="006A29EE">
        <w:rPr>
          <w:rFonts w:ascii="Book Antiqua" w:hAnsi="Book Antiqua" w:cs="Times New Roman"/>
          <w:i/>
        </w:rPr>
        <w:t xml:space="preserve">Future </w:t>
      </w:r>
      <w:proofErr w:type="spellStart"/>
      <w:r w:rsidRPr="006A29EE">
        <w:rPr>
          <w:rFonts w:ascii="Book Antiqua" w:hAnsi="Book Antiqua" w:cs="Times New Roman"/>
          <w:i/>
        </w:rPr>
        <w:t>Oncol</w:t>
      </w:r>
      <w:proofErr w:type="spellEnd"/>
      <w:r w:rsidRPr="006A29EE">
        <w:rPr>
          <w:rFonts w:ascii="Book Antiqua" w:hAnsi="Book Antiqua" w:cs="Times New Roman"/>
        </w:rPr>
        <w:t xml:space="preserve"> 2009; </w:t>
      </w:r>
      <w:r w:rsidRPr="006A29EE">
        <w:rPr>
          <w:rFonts w:ascii="Book Antiqua" w:hAnsi="Book Antiqua" w:cs="Times New Roman"/>
          <w:b/>
        </w:rPr>
        <w:t>5</w:t>
      </w:r>
      <w:r w:rsidRPr="006A29EE">
        <w:rPr>
          <w:rFonts w:ascii="Book Antiqua" w:hAnsi="Book Antiqua" w:cs="Times New Roman"/>
        </w:rPr>
        <w:t>: 581-585 [PMID: 19519197 DOI: 10.2217/fon.09.44]</w:t>
      </w:r>
    </w:p>
    <w:p w14:paraId="2C952403" w14:textId="7D592654" w:rsidR="006A29EE" w:rsidRPr="006A29EE" w:rsidRDefault="0058166F" w:rsidP="006A29EE">
      <w:pPr>
        <w:widowControl/>
        <w:adjustRightInd w:val="0"/>
        <w:snapToGrid w:val="0"/>
        <w:spacing w:line="360" w:lineRule="auto"/>
        <w:rPr>
          <w:rFonts w:ascii="Book Antiqua" w:hAnsi="Book Antiqua" w:cs="Times New Roman"/>
        </w:rPr>
      </w:pPr>
      <w:r>
        <w:rPr>
          <w:rFonts w:ascii="Book Antiqua" w:hAnsi="Book Antiqua" w:cs="Times New Roman"/>
        </w:rPr>
        <w:t>99</w:t>
      </w:r>
      <w:r w:rsidR="006A29EE" w:rsidRPr="006A29EE">
        <w:rPr>
          <w:rFonts w:ascii="Book Antiqua" w:hAnsi="Book Antiqua" w:cs="Times New Roman"/>
        </w:rPr>
        <w:t xml:space="preserve"> </w:t>
      </w:r>
      <w:r w:rsidR="006A29EE" w:rsidRPr="006A29EE">
        <w:rPr>
          <w:rFonts w:ascii="Book Antiqua" w:hAnsi="Book Antiqua" w:cs="Times New Roman"/>
          <w:b/>
        </w:rPr>
        <w:t>Stein M</w:t>
      </w:r>
      <w:r w:rsidR="006A29EE" w:rsidRPr="006A29EE">
        <w:rPr>
          <w:rFonts w:ascii="Book Antiqua" w:hAnsi="Book Antiqua" w:cs="Times New Roman"/>
        </w:rPr>
        <w:t xml:space="preserve">, Lin H, </w:t>
      </w:r>
      <w:proofErr w:type="spellStart"/>
      <w:r w:rsidR="006A29EE" w:rsidRPr="006A29EE">
        <w:rPr>
          <w:rFonts w:ascii="Book Antiqua" w:hAnsi="Book Antiqua" w:cs="Times New Roman"/>
        </w:rPr>
        <w:t>Jeyamohan</w:t>
      </w:r>
      <w:proofErr w:type="spellEnd"/>
      <w:r w:rsidR="006A29EE" w:rsidRPr="006A29EE">
        <w:rPr>
          <w:rFonts w:ascii="Book Antiqua" w:hAnsi="Book Antiqua" w:cs="Times New Roman"/>
        </w:rPr>
        <w:t xml:space="preserve"> C, </w:t>
      </w:r>
      <w:proofErr w:type="spellStart"/>
      <w:r w:rsidR="006A29EE" w:rsidRPr="006A29EE">
        <w:rPr>
          <w:rFonts w:ascii="Book Antiqua" w:hAnsi="Book Antiqua" w:cs="Times New Roman"/>
        </w:rPr>
        <w:t>Dvorzhinski</w:t>
      </w:r>
      <w:proofErr w:type="spellEnd"/>
      <w:r w:rsidR="006A29EE" w:rsidRPr="006A29EE">
        <w:rPr>
          <w:rFonts w:ascii="Book Antiqua" w:hAnsi="Book Antiqua" w:cs="Times New Roman"/>
        </w:rPr>
        <w:t xml:space="preserve"> D, </w:t>
      </w:r>
      <w:proofErr w:type="spellStart"/>
      <w:r w:rsidR="006A29EE" w:rsidRPr="006A29EE">
        <w:rPr>
          <w:rFonts w:ascii="Book Antiqua" w:hAnsi="Book Antiqua" w:cs="Times New Roman"/>
        </w:rPr>
        <w:t>Gounder</w:t>
      </w:r>
      <w:proofErr w:type="spellEnd"/>
      <w:r w:rsidR="006A29EE" w:rsidRPr="006A29EE">
        <w:rPr>
          <w:rFonts w:ascii="Book Antiqua" w:hAnsi="Book Antiqua" w:cs="Times New Roman"/>
        </w:rPr>
        <w:t xml:space="preserve"> M, Bray K, Eddy S, </w:t>
      </w:r>
      <w:proofErr w:type="spellStart"/>
      <w:r w:rsidR="006A29EE" w:rsidRPr="006A29EE">
        <w:rPr>
          <w:rFonts w:ascii="Book Antiqua" w:hAnsi="Book Antiqua" w:cs="Times New Roman"/>
        </w:rPr>
        <w:t>Goodin</w:t>
      </w:r>
      <w:proofErr w:type="spellEnd"/>
      <w:r w:rsidR="006A29EE" w:rsidRPr="006A29EE">
        <w:rPr>
          <w:rFonts w:ascii="Book Antiqua" w:hAnsi="Book Antiqua" w:cs="Times New Roman"/>
        </w:rPr>
        <w:t xml:space="preserve"> S, White E, </w:t>
      </w:r>
      <w:proofErr w:type="spellStart"/>
      <w:r w:rsidR="006A29EE" w:rsidRPr="006A29EE">
        <w:rPr>
          <w:rFonts w:ascii="Book Antiqua" w:hAnsi="Book Antiqua" w:cs="Times New Roman"/>
        </w:rPr>
        <w:t>Dipaola</w:t>
      </w:r>
      <w:proofErr w:type="spellEnd"/>
      <w:r w:rsidR="006A29EE" w:rsidRPr="006A29EE">
        <w:rPr>
          <w:rFonts w:ascii="Book Antiqua" w:hAnsi="Book Antiqua" w:cs="Times New Roman"/>
        </w:rPr>
        <w:t xml:space="preserve"> RS. Targeting tumor metabolism with 2-deoxyglucose in patients with castrate-resistant prostate cancer and advanced malignancies. </w:t>
      </w:r>
      <w:r w:rsidR="006A29EE" w:rsidRPr="006A29EE">
        <w:rPr>
          <w:rFonts w:ascii="Book Antiqua" w:hAnsi="Book Antiqua" w:cs="Times New Roman"/>
          <w:i/>
        </w:rPr>
        <w:t>Prostate</w:t>
      </w:r>
      <w:r w:rsidR="006A29EE" w:rsidRPr="006A29EE">
        <w:rPr>
          <w:rFonts w:ascii="Book Antiqua" w:hAnsi="Book Antiqua" w:cs="Times New Roman"/>
        </w:rPr>
        <w:t xml:space="preserve"> 2010; </w:t>
      </w:r>
      <w:r w:rsidR="006A29EE" w:rsidRPr="006A29EE">
        <w:rPr>
          <w:rFonts w:ascii="Book Antiqua" w:hAnsi="Book Antiqua" w:cs="Times New Roman"/>
          <w:b/>
        </w:rPr>
        <w:t>70</w:t>
      </w:r>
      <w:r w:rsidR="006A29EE" w:rsidRPr="006A29EE">
        <w:rPr>
          <w:rFonts w:ascii="Book Antiqua" w:hAnsi="Book Antiqua" w:cs="Times New Roman"/>
        </w:rPr>
        <w:t>: 1388-1394 [PMID: 20687211 DOI: 10.1002/pros.21172]</w:t>
      </w:r>
    </w:p>
    <w:p w14:paraId="70935038" w14:textId="5612552C"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10</w:t>
      </w:r>
      <w:r w:rsidR="0058166F">
        <w:rPr>
          <w:rFonts w:ascii="Book Antiqua" w:hAnsi="Book Antiqua" w:cs="Times New Roman"/>
        </w:rPr>
        <w:t>0</w:t>
      </w:r>
      <w:r w:rsidRPr="006A29EE">
        <w:rPr>
          <w:rFonts w:ascii="Book Antiqua" w:hAnsi="Book Antiqua" w:cs="Times New Roman"/>
        </w:rPr>
        <w:t xml:space="preserve"> </w:t>
      </w:r>
      <w:proofErr w:type="spellStart"/>
      <w:r w:rsidRPr="006A29EE">
        <w:rPr>
          <w:rFonts w:ascii="Book Antiqua" w:hAnsi="Book Antiqua" w:cs="Times New Roman"/>
          <w:b/>
        </w:rPr>
        <w:t>Raez</w:t>
      </w:r>
      <w:proofErr w:type="spellEnd"/>
      <w:r w:rsidRPr="006A29EE">
        <w:rPr>
          <w:rFonts w:ascii="Book Antiqua" w:hAnsi="Book Antiqua" w:cs="Times New Roman"/>
          <w:b/>
        </w:rPr>
        <w:t xml:space="preserve"> LE</w:t>
      </w:r>
      <w:r w:rsidRPr="006A29EE">
        <w:rPr>
          <w:rFonts w:ascii="Book Antiqua" w:hAnsi="Book Antiqua" w:cs="Times New Roman"/>
        </w:rPr>
        <w:t xml:space="preserve">, Papadopoulos K, </w:t>
      </w:r>
      <w:proofErr w:type="spellStart"/>
      <w:r w:rsidRPr="006A29EE">
        <w:rPr>
          <w:rFonts w:ascii="Book Antiqua" w:hAnsi="Book Antiqua" w:cs="Times New Roman"/>
        </w:rPr>
        <w:t>Ricart</w:t>
      </w:r>
      <w:proofErr w:type="spellEnd"/>
      <w:r w:rsidRPr="006A29EE">
        <w:rPr>
          <w:rFonts w:ascii="Book Antiqua" w:hAnsi="Book Antiqua" w:cs="Times New Roman"/>
        </w:rPr>
        <w:t xml:space="preserve"> AD, </w:t>
      </w:r>
      <w:proofErr w:type="spellStart"/>
      <w:r w:rsidRPr="006A29EE">
        <w:rPr>
          <w:rFonts w:ascii="Book Antiqua" w:hAnsi="Book Antiqua" w:cs="Times New Roman"/>
        </w:rPr>
        <w:t>Chiorean</w:t>
      </w:r>
      <w:proofErr w:type="spellEnd"/>
      <w:r w:rsidRPr="006A29EE">
        <w:rPr>
          <w:rFonts w:ascii="Book Antiqua" w:hAnsi="Book Antiqua" w:cs="Times New Roman"/>
        </w:rPr>
        <w:t xml:space="preserve"> EG, </w:t>
      </w:r>
      <w:proofErr w:type="spellStart"/>
      <w:r w:rsidRPr="006A29EE">
        <w:rPr>
          <w:rFonts w:ascii="Book Antiqua" w:hAnsi="Book Antiqua" w:cs="Times New Roman"/>
        </w:rPr>
        <w:t>Dipaola</w:t>
      </w:r>
      <w:proofErr w:type="spellEnd"/>
      <w:r w:rsidRPr="006A29EE">
        <w:rPr>
          <w:rFonts w:ascii="Book Antiqua" w:hAnsi="Book Antiqua" w:cs="Times New Roman"/>
        </w:rPr>
        <w:t xml:space="preserve"> RS, Stein MN, Rocha Lima CM, </w:t>
      </w:r>
      <w:proofErr w:type="spellStart"/>
      <w:r w:rsidRPr="006A29EE">
        <w:rPr>
          <w:rFonts w:ascii="Book Antiqua" w:hAnsi="Book Antiqua" w:cs="Times New Roman"/>
        </w:rPr>
        <w:t>Schlesselman</w:t>
      </w:r>
      <w:proofErr w:type="spellEnd"/>
      <w:r w:rsidRPr="006A29EE">
        <w:rPr>
          <w:rFonts w:ascii="Book Antiqua" w:hAnsi="Book Antiqua" w:cs="Times New Roman"/>
        </w:rPr>
        <w:t xml:space="preserve"> JJ, </w:t>
      </w:r>
      <w:proofErr w:type="spellStart"/>
      <w:r w:rsidRPr="006A29EE">
        <w:rPr>
          <w:rFonts w:ascii="Book Antiqua" w:hAnsi="Book Antiqua" w:cs="Times New Roman"/>
        </w:rPr>
        <w:t>Tolba</w:t>
      </w:r>
      <w:proofErr w:type="spellEnd"/>
      <w:r w:rsidRPr="006A29EE">
        <w:rPr>
          <w:rFonts w:ascii="Book Antiqua" w:hAnsi="Book Antiqua" w:cs="Times New Roman"/>
        </w:rPr>
        <w:t xml:space="preserve"> K, Langmuir VK, Kroll S, Jung </w:t>
      </w:r>
      <w:r w:rsidRPr="006A29EE">
        <w:rPr>
          <w:rFonts w:ascii="Book Antiqua" w:hAnsi="Book Antiqua" w:cs="Times New Roman"/>
        </w:rPr>
        <w:lastRenderedPageBreak/>
        <w:t xml:space="preserve">DT, </w:t>
      </w:r>
      <w:proofErr w:type="spellStart"/>
      <w:r w:rsidRPr="006A29EE">
        <w:rPr>
          <w:rFonts w:ascii="Book Antiqua" w:hAnsi="Book Antiqua" w:cs="Times New Roman"/>
        </w:rPr>
        <w:t>Kurtoglu</w:t>
      </w:r>
      <w:proofErr w:type="spellEnd"/>
      <w:r w:rsidRPr="006A29EE">
        <w:rPr>
          <w:rFonts w:ascii="Book Antiqua" w:hAnsi="Book Antiqua" w:cs="Times New Roman"/>
        </w:rPr>
        <w:t xml:space="preserve"> M, Rosenblatt J, </w:t>
      </w:r>
      <w:proofErr w:type="spellStart"/>
      <w:r w:rsidRPr="006A29EE">
        <w:rPr>
          <w:rFonts w:ascii="Book Antiqua" w:hAnsi="Book Antiqua" w:cs="Times New Roman"/>
        </w:rPr>
        <w:t>Lampidis</w:t>
      </w:r>
      <w:proofErr w:type="spellEnd"/>
      <w:r w:rsidRPr="006A29EE">
        <w:rPr>
          <w:rFonts w:ascii="Book Antiqua" w:hAnsi="Book Antiqua" w:cs="Times New Roman"/>
        </w:rPr>
        <w:t xml:space="preserve"> TJ. A phase I dose-escalation trial of 2-deoxy-D-glucose alone or combined with docetaxel in patients with advanced solid tumors. </w:t>
      </w:r>
      <w:r w:rsidRPr="006A29EE">
        <w:rPr>
          <w:rFonts w:ascii="Book Antiqua" w:hAnsi="Book Antiqua" w:cs="Times New Roman"/>
          <w:i/>
        </w:rPr>
        <w:t xml:space="preserve">Cancer </w:t>
      </w:r>
      <w:proofErr w:type="spellStart"/>
      <w:r w:rsidRPr="006A29EE">
        <w:rPr>
          <w:rFonts w:ascii="Book Antiqua" w:hAnsi="Book Antiqua" w:cs="Times New Roman"/>
          <w:i/>
        </w:rPr>
        <w:t>Chemother</w:t>
      </w:r>
      <w:proofErr w:type="spellEnd"/>
      <w:r w:rsidRPr="006A29EE">
        <w:rPr>
          <w:rFonts w:ascii="Book Antiqua" w:hAnsi="Book Antiqua" w:cs="Times New Roman"/>
          <w:i/>
        </w:rPr>
        <w:t xml:space="preserve"> </w:t>
      </w:r>
      <w:proofErr w:type="spellStart"/>
      <w:r w:rsidRPr="006A29EE">
        <w:rPr>
          <w:rFonts w:ascii="Book Antiqua" w:hAnsi="Book Antiqua" w:cs="Times New Roman"/>
          <w:i/>
        </w:rPr>
        <w:t>Pharmacol</w:t>
      </w:r>
      <w:proofErr w:type="spellEnd"/>
      <w:r w:rsidRPr="006A29EE">
        <w:rPr>
          <w:rFonts w:ascii="Book Antiqua" w:hAnsi="Book Antiqua" w:cs="Times New Roman"/>
        </w:rPr>
        <w:t xml:space="preserve"> 2013; </w:t>
      </w:r>
      <w:r w:rsidRPr="006A29EE">
        <w:rPr>
          <w:rFonts w:ascii="Book Antiqua" w:hAnsi="Book Antiqua" w:cs="Times New Roman"/>
          <w:b/>
        </w:rPr>
        <w:t>71</w:t>
      </w:r>
      <w:r w:rsidRPr="006A29EE">
        <w:rPr>
          <w:rFonts w:ascii="Book Antiqua" w:hAnsi="Book Antiqua" w:cs="Times New Roman"/>
        </w:rPr>
        <w:t>: 523-530 [PMID: 23228990 DOI: 10.1007/s00280-012-2045-1]</w:t>
      </w:r>
    </w:p>
    <w:p w14:paraId="5E7958F9" w14:textId="5EC03C73"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10</w:t>
      </w:r>
      <w:r w:rsidR="0058166F">
        <w:rPr>
          <w:rFonts w:ascii="Book Antiqua" w:hAnsi="Book Antiqua" w:cs="Times New Roman"/>
        </w:rPr>
        <w:t>1</w:t>
      </w:r>
      <w:r w:rsidRPr="006A29EE">
        <w:rPr>
          <w:rFonts w:ascii="Book Antiqua" w:hAnsi="Book Antiqua" w:cs="Times New Roman"/>
        </w:rPr>
        <w:t xml:space="preserve"> </w:t>
      </w:r>
      <w:r w:rsidRPr="006A29EE">
        <w:rPr>
          <w:rFonts w:ascii="Book Antiqua" w:hAnsi="Book Antiqua" w:cs="Times New Roman"/>
          <w:b/>
        </w:rPr>
        <w:t>Simons AL</w:t>
      </w:r>
      <w:r w:rsidRPr="006A29EE">
        <w:rPr>
          <w:rFonts w:ascii="Book Antiqua" w:hAnsi="Book Antiqua" w:cs="Times New Roman"/>
        </w:rPr>
        <w:t xml:space="preserve">, Ahmad IM, Mattson DM, </w:t>
      </w:r>
      <w:proofErr w:type="spellStart"/>
      <w:r w:rsidRPr="006A29EE">
        <w:rPr>
          <w:rFonts w:ascii="Book Antiqua" w:hAnsi="Book Antiqua" w:cs="Times New Roman"/>
        </w:rPr>
        <w:t>Dornfeld</w:t>
      </w:r>
      <w:proofErr w:type="spellEnd"/>
      <w:r w:rsidRPr="006A29EE">
        <w:rPr>
          <w:rFonts w:ascii="Book Antiqua" w:hAnsi="Book Antiqua" w:cs="Times New Roman"/>
        </w:rPr>
        <w:t xml:space="preserve"> KJ, Spitz DR. 2-Deoxy-D-glucose combined with cisplatin enhances cytotoxicity via metabolic oxidative stress in human head and neck cancer cells. </w:t>
      </w:r>
      <w:r w:rsidRPr="006A29EE">
        <w:rPr>
          <w:rFonts w:ascii="Book Antiqua" w:hAnsi="Book Antiqua" w:cs="Times New Roman"/>
          <w:i/>
        </w:rPr>
        <w:t>Cancer Res</w:t>
      </w:r>
      <w:r w:rsidRPr="006A29EE">
        <w:rPr>
          <w:rFonts w:ascii="Book Antiqua" w:hAnsi="Book Antiqua" w:cs="Times New Roman"/>
        </w:rPr>
        <w:t xml:space="preserve"> 2007; </w:t>
      </w:r>
      <w:r w:rsidRPr="006A29EE">
        <w:rPr>
          <w:rFonts w:ascii="Book Antiqua" w:hAnsi="Book Antiqua" w:cs="Times New Roman"/>
          <w:b/>
        </w:rPr>
        <w:t>67</w:t>
      </w:r>
      <w:r w:rsidRPr="006A29EE">
        <w:rPr>
          <w:rFonts w:ascii="Book Antiqua" w:hAnsi="Book Antiqua" w:cs="Times New Roman"/>
        </w:rPr>
        <w:t>: 3364-3370 [PMID: 17409446 DOI: 10.1158/0008-5472.CAN-06-3717]</w:t>
      </w:r>
    </w:p>
    <w:p w14:paraId="70572032" w14:textId="026B1090"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10</w:t>
      </w:r>
      <w:r w:rsidR="0058166F">
        <w:rPr>
          <w:rFonts w:ascii="Book Antiqua" w:hAnsi="Book Antiqua" w:cs="Times New Roman"/>
        </w:rPr>
        <w:t>2</w:t>
      </w:r>
      <w:r w:rsidRPr="006A29EE">
        <w:rPr>
          <w:rFonts w:ascii="Book Antiqua" w:hAnsi="Book Antiqua" w:cs="Times New Roman"/>
        </w:rPr>
        <w:t xml:space="preserve"> </w:t>
      </w:r>
      <w:r w:rsidRPr="006A29EE">
        <w:rPr>
          <w:rFonts w:ascii="Book Antiqua" w:hAnsi="Book Antiqua" w:cs="Times New Roman"/>
          <w:b/>
        </w:rPr>
        <w:t xml:space="preserve">Di </w:t>
      </w:r>
      <w:proofErr w:type="spellStart"/>
      <w:r w:rsidRPr="006A29EE">
        <w:rPr>
          <w:rFonts w:ascii="Book Antiqua" w:hAnsi="Book Antiqua" w:cs="Times New Roman"/>
          <w:b/>
        </w:rPr>
        <w:t>Cosimo</w:t>
      </w:r>
      <w:proofErr w:type="spellEnd"/>
      <w:r w:rsidRPr="006A29EE">
        <w:rPr>
          <w:rFonts w:ascii="Book Antiqua" w:hAnsi="Book Antiqua" w:cs="Times New Roman"/>
          <w:b/>
        </w:rPr>
        <w:t xml:space="preserve"> S</w:t>
      </w:r>
      <w:r w:rsidRPr="006A29EE">
        <w:rPr>
          <w:rFonts w:ascii="Book Antiqua" w:hAnsi="Book Antiqua" w:cs="Times New Roman"/>
        </w:rPr>
        <w:t xml:space="preserve">, Ferretti G, </w:t>
      </w:r>
      <w:proofErr w:type="spellStart"/>
      <w:r w:rsidRPr="006A29EE">
        <w:rPr>
          <w:rFonts w:ascii="Book Antiqua" w:hAnsi="Book Antiqua" w:cs="Times New Roman"/>
        </w:rPr>
        <w:t>Papaldo</w:t>
      </w:r>
      <w:proofErr w:type="spellEnd"/>
      <w:r w:rsidRPr="006A29EE">
        <w:rPr>
          <w:rFonts w:ascii="Book Antiqua" w:hAnsi="Book Antiqua" w:cs="Times New Roman"/>
        </w:rPr>
        <w:t xml:space="preserve"> P, </w:t>
      </w:r>
      <w:proofErr w:type="spellStart"/>
      <w:r w:rsidRPr="006A29EE">
        <w:rPr>
          <w:rFonts w:ascii="Book Antiqua" w:hAnsi="Book Antiqua" w:cs="Times New Roman"/>
        </w:rPr>
        <w:t>Carlini</w:t>
      </w:r>
      <w:proofErr w:type="spellEnd"/>
      <w:r w:rsidRPr="006A29EE">
        <w:rPr>
          <w:rFonts w:ascii="Book Antiqua" w:hAnsi="Book Antiqua" w:cs="Times New Roman"/>
        </w:rPr>
        <w:t xml:space="preserve"> P, </w:t>
      </w:r>
      <w:proofErr w:type="spellStart"/>
      <w:r w:rsidRPr="006A29EE">
        <w:rPr>
          <w:rFonts w:ascii="Book Antiqua" w:hAnsi="Book Antiqua" w:cs="Times New Roman"/>
        </w:rPr>
        <w:t>Fabi</w:t>
      </w:r>
      <w:proofErr w:type="spellEnd"/>
      <w:r w:rsidRPr="006A29EE">
        <w:rPr>
          <w:rFonts w:ascii="Book Antiqua" w:hAnsi="Book Antiqua" w:cs="Times New Roman"/>
        </w:rPr>
        <w:t xml:space="preserve"> A, </w:t>
      </w:r>
      <w:proofErr w:type="spellStart"/>
      <w:r w:rsidRPr="006A29EE">
        <w:rPr>
          <w:rFonts w:ascii="Book Antiqua" w:hAnsi="Book Antiqua" w:cs="Times New Roman"/>
        </w:rPr>
        <w:t>Cognetti</w:t>
      </w:r>
      <w:proofErr w:type="spellEnd"/>
      <w:r w:rsidRPr="006A29EE">
        <w:rPr>
          <w:rFonts w:ascii="Book Antiqua" w:hAnsi="Book Antiqua" w:cs="Times New Roman"/>
        </w:rPr>
        <w:t xml:space="preserve"> F. </w:t>
      </w:r>
      <w:proofErr w:type="spellStart"/>
      <w:r w:rsidRPr="006A29EE">
        <w:rPr>
          <w:rFonts w:ascii="Book Antiqua" w:hAnsi="Book Antiqua" w:cs="Times New Roman"/>
        </w:rPr>
        <w:t>Lonidamine</w:t>
      </w:r>
      <w:proofErr w:type="spellEnd"/>
      <w:r w:rsidRPr="006A29EE">
        <w:rPr>
          <w:rFonts w:ascii="Book Antiqua" w:hAnsi="Book Antiqua" w:cs="Times New Roman"/>
        </w:rPr>
        <w:t xml:space="preserve">: efficacy and safety in clinical trials for the treatment of solid tumors. </w:t>
      </w:r>
      <w:r w:rsidRPr="006A29EE">
        <w:rPr>
          <w:rFonts w:ascii="Book Antiqua" w:hAnsi="Book Antiqua" w:cs="Times New Roman"/>
          <w:i/>
        </w:rPr>
        <w:t>Drugs Today (</w:t>
      </w:r>
      <w:proofErr w:type="spellStart"/>
      <w:r w:rsidRPr="006A29EE">
        <w:rPr>
          <w:rFonts w:ascii="Book Antiqua" w:hAnsi="Book Antiqua" w:cs="Times New Roman"/>
          <w:i/>
        </w:rPr>
        <w:t>Barc</w:t>
      </w:r>
      <w:proofErr w:type="spellEnd"/>
      <w:r w:rsidRPr="006A29EE">
        <w:rPr>
          <w:rFonts w:ascii="Book Antiqua" w:hAnsi="Book Antiqua" w:cs="Times New Roman"/>
          <w:i/>
        </w:rPr>
        <w:t>)</w:t>
      </w:r>
      <w:r w:rsidRPr="006A29EE">
        <w:rPr>
          <w:rFonts w:ascii="Book Antiqua" w:hAnsi="Book Antiqua" w:cs="Times New Roman"/>
        </w:rPr>
        <w:t xml:space="preserve"> 2003; </w:t>
      </w:r>
      <w:r w:rsidRPr="006A29EE">
        <w:rPr>
          <w:rFonts w:ascii="Book Antiqua" w:hAnsi="Book Antiqua" w:cs="Times New Roman"/>
          <w:b/>
        </w:rPr>
        <w:t>39</w:t>
      </w:r>
      <w:r w:rsidRPr="006A29EE">
        <w:rPr>
          <w:rFonts w:ascii="Book Antiqua" w:hAnsi="Book Antiqua" w:cs="Times New Roman"/>
        </w:rPr>
        <w:t>: 157-174 [PMID: 12730701 DOI: 10.1358/dot.2003.39.3.799451]</w:t>
      </w:r>
    </w:p>
    <w:p w14:paraId="597B12E7" w14:textId="707DF5BB"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10</w:t>
      </w:r>
      <w:r w:rsidR="0058166F">
        <w:rPr>
          <w:rFonts w:ascii="Book Antiqua" w:hAnsi="Book Antiqua" w:cs="Times New Roman"/>
        </w:rPr>
        <w:t>3</w:t>
      </w:r>
      <w:r w:rsidRPr="006A29EE">
        <w:rPr>
          <w:rFonts w:ascii="Book Antiqua" w:hAnsi="Book Antiqua" w:cs="Times New Roman"/>
        </w:rPr>
        <w:t xml:space="preserve"> </w:t>
      </w:r>
      <w:r w:rsidRPr="006A29EE">
        <w:rPr>
          <w:rFonts w:ascii="Book Antiqua" w:hAnsi="Book Antiqua" w:cs="Times New Roman"/>
          <w:b/>
        </w:rPr>
        <w:t xml:space="preserve">De </w:t>
      </w:r>
      <w:proofErr w:type="spellStart"/>
      <w:r w:rsidRPr="006A29EE">
        <w:rPr>
          <w:rFonts w:ascii="Book Antiqua" w:hAnsi="Book Antiqua" w:cs="Times New Roman"/>
          <w:b/>
        </w:rPr>
        <w:t>Marinis</w:t>
      </w:r>
      <w:proofErr w:type="spellEnd"/>
      <w:r w:rsidRPr="006A29EE">
        <w:rPr>
          <w:rFonts w:ascii="Book Antiqua" w:hAnsi="Book Antiqua" w:cs="Times New Roman"/>
          <w:b/>
        </w:rPr>
        <w:t xml:space="preserve"> F</w:t>
      </w:r>
      <w:r w:rsidRPr="006A29EE">
        <w:rPr>
          <w:rFonts w:ascii="Book Antiqua" w:hAnsi="Book Antiqua" w:cs="Times New Roman"/>
        </w:rPr>
        <w:t xml:space="preserve">, Rinaldi M, </w:t>
      </w:r>
      <w:proofErr w:type="spellStart"/>
      <w:r w:rsidRPr="006A29EE">
        <w:rPr>
          <w:rFonts w:ascii="Book Antiqua" w:hAnsi="Book Antiqua" w:cs="Times New Roman"/>
        </w:rPr>
        <w:t>Ardizzoni</w:t>
      </w:r>
      <w:proofErr w:type="spellEnd"/>
      <w:r w:rsidRPr="006A29EE">
        <w:rPr>
          <w:rFonts w:ascii="Book Antiqua" w:hAnsi="Book Antiqua" w:cs="Times New Roman"/>
        </w:rPr>
        <w:t xml:space="preserve"> A, </w:t>
      </w:r>
      <w:proofErr w:type="spellStart"/>
      <w:r w:rsidRPr="006A29EE">
        <w:rPr>
          <w:rFonts w:ascii="Book Antiqua" w:hAnsi="Book Antiqua" w:cs="Times New Roman"/>
        </w:rPr>
        <w:t>Bruzzi</w:t>
      </w:r>
      <w:proofErr w:type="spellEnd"/>
      <w:r w:rsidRPr="006A29EE">
        <w:rPr>
          <w:rFonts w:ascii="Book Antiqua" w:hAnsi="Book Antiqua" w:cs="Times New Roman"/>
        </w:rPr>
        <w:t xml:space="preserve"> P, </w:t>
      </w:r>
      <w:proofErr w:type="spellStart"/>
      <w:r w:rsidRPr="006A29EE">
        <w:rPr>
          <w:rFonts w:ascii="Book Antiqua" w:hAnsi="Book Antiqua" w:cs="Times New Roman"/>
        </w:rPr>
        <w:t>Pennucci</w:t>
      </w:r>
      <w:proofErr w:type="spellEnd"/>
      <w:r w:rsidRPr="006A29EE">
        <w:rPr>
          <w:rFonts w:ascii="Book Antiqua" w:hAnsi="Book Antiqua" w:cs="Times New Roman"/>
        </w:rPr>
        <w:t xml:space="preserve"> MC, </w:t>
      </w:r>
      <w:proofErr w:type="spellStart"/>
      <w:r w:rsidRPr="006A29EE">
        <w:rPr>
          <w:rFonts w:ascii="Book Antiqua" w:hAnsi="Book Antiqua" w:cs="Times New Roman"/>
        </w:rPr>
        <w:t>Portalone</w:t>
      </w:r>
      <w:proofErr w:type="spellEnd"/>
      <w:r w:rsidRPr="006A29EE">
        <w:rPr>
          <w:rFonts w:ascii="Book Antiqua" w:hAnsi="Book Antiqua" w:cs="Times New Roman"/>
        </w:rPr>
        <w:t xml:space="preserve"> L, </w:t>
      </w:r>
      <w:proofErr w:type="spellStart"/>
      <w:r w:rsidRPr="006A29EE">
        <w:rPr>
          <w:rFonts w:ascii="Book Antiqua" w:hAnsi="Book Antiqua" w:cs="Times New Roman"/>
        </w:rPr>
        <w:t>D'Aprile</w:t>
      </w:r>
      <w:proofErr w:type="spellEnd"/>
      <w:r w:rsidRPr="006A29EE">
        <w:rPr>
          <w:rFonts w:ascii="Book Antiqua" w:hAnsi="Book Antiqua" w:cs="Times New Roman"/>
        </w:rPr>
        <w:t xml:space="preserve"> M, </w:t>
      </w:r>
      <w:proofErr w:type="spellStart"/>
      <w:r w:rsidRPr="006A29EE">
        <w:rPr>
          <w:rFonts w:ascii="Book Antiqua" w:hAnsi="Book Antiqua" w:cs="Times New Roman"/>
        </w:rPr>
        <w:t>Ripanti</w:t>
      </w:r>
      <w:proofErr w:type="spellEnd"/>
      <w:r w:rsidRPr="006A29EE">
        <w:rPr>
          <w:rFonts w:ascii="Book Antiqua" w:hAnsi="Book Antiqua" w:cs="Times New Roman"/>
        </w:rPr>
        <w:t xml:space="preserve"> P, Romano F, Belli M, </w:t>
      </w:r>
      <w:proofErr w:type="spellStart"/>
      <w:r w:rsidRPr="006A29EE">
        <w:rPr>
          <w:rFonts w:ascii="Book Antiqua" w:hAnsi="Book Antiqua" w:cs="Times New Roman"/>
        </w:rPr>
        <w:t>Altavilla</w:t>
      </w:r>
      <w:proofErr w:type="spellEnd"/>
      <w:r w:rsidRPr="006A29EE">
        <w:rPr>
          <w:rFonts w:ascii="Book Antiqua" w:hAnsi="Book Antiqua" w:cs="Times New Roman"/>
        </w:rPr>
        <w:t xml:space="preserve"> G, </w:t>
      </w:r>
      <w:proofErr w:type="spellStart"/>
      <w:r w:rsidRPr="006A29EE">
        <w:rPr>
          <w:rFonts w:ascii="Book Antiqua" w:hAnsi="Book Antiqua" w:cs="Times New Roman"/>
        </w:rPr>
        <w:t>Migliorino</w:t>
      </w:r>
      <w:proofErr w:type="spellEnd"/>
      <w:r w:rsidRPr="006A29EE">
        <w:rPr>
          <w:rFonts w:ascii="Book Antiqua" w:hAnsi="Book Antiqua" w:cs="Times New Roman"/>
        </w:rPr>
        <w:t xml:space="preserve"> MR, Rosso R, </w:t>
      </w:r>
      <w:proofErr w:type="spellStart"/>
      <w:r w:rsidRPr="006A29EE">
        <w:rPr>
          <w:rFonts w:ascii="Book Antiqua" w:hAnsi="Book Antiqua" w:cs="Times New Roman"/>
        </w:rPr>
        <w:t>Salvati</w:t>
      </w:r>
      <w:proofErr w:type="spellEnd"/>
      <w:r w:rsidRPr="006A29EE">
        <w:rPr>
          <w:rFonts w:ascii="Book Antiqua" w:hAnsi="Book Antiqua" w:cs="Times New Roman"/>
        </w:rPr>
        <w:t xml:space="preserve"> F. The role of </w:t>
      </w:r>
      <w:proofErr w:type="spellStart"/>
      <w:r w:rsidRPr="006A29EE">
        <w:rPr>
          <w:rFonts w:ascii="Book Antiqua" w:hAnsi="Book Antiqua" w:cs="Times New Roman"/>
        </w:rPr>
        <w:t>vindesine</w:t>
      </w:r>
      <w:proofErr w:type="spellEnd"/>
      <w:r w:rsidRPr="006A29EE">
        <w:rPr>
          <w:rFonts w:ascii="Book Antiqua" w:hAnsi="Book Antiqua" w:cs="Times New Roman"/>
        </w:rPr>
        <w:t xml:space="preserve"> and </w:t>
      </w:r>
      <w:proofErr w:type="spellStart"/>
      <w:r w:rsidRPr="006A29EE">
        <w:rPr>
          <w:rFonts w:ascii="Book Antiqua" w:hAnsi="Book Antiqua" w:cs="Times New Roman"/>
        </w:rPr>
        <w:t>lonidamine</w:t>
      </w:r>
      <w:proofErr w:type="spellEnd"/>
      <w:r w:rsidRPr="006A29EE">
        <w:rPr>
          <w:rFonts w:ascii="Book Antiqua" w:hAnsi="Book Antiqua" w:cs="Times New Roman"/>
        </w:rPr>
        <w:t xml:space="preserve"> in the treatment of elderly patients with advanced non-small cell lung cancer: a phase III randomized FONICAP trial. Italian Lung Cancer Task Force. </w:t>
      </w:r>
      <w:proofErr w:type="spellStart"/>
      <w:r w:rsidRPr="006A29EE">
        <w:rPr>
          <w:rFonts w:ascii="Book Antiqua" w:hAnsi="Book Antiqua" w:cs="Times New Roman"/>
          <w:i/>
        </w:rPr>
        <w:t>Tumori</w:t>
      </w:r>
      <w:proofErr w:type="spellEnd"/>
      <w:r w:rsidRPr="006A29EE">
        <w:rPr>
          <w:rFonts w:ascii="Book Antiqua" w:hAnsi="Book Antiqua" w:cs="Times New Roman"/>
        </w:rPr>
        <w:t xml:space="preserve"> 1999; </w:t>
      </w:r>
      <w:r w:rsidRPr="006A29EE">
        <w:rPr>
          <w:rFonts w:ascii="Book Antiqua" w:hAnsi="Book Antiqua" w:cs="Times New Roman"/>
          <w:b/>
        </w:rPr>
        <w:t>85</w:t>
      </w:r>
      <w:r w:rsidRPr="006A29EE">
        <w:rPr>
          <w:rFonts w:ascii="Book Antiqua" w:hAnsi="Book Antiqua" w:cs="Times New Roman"/>
        </w:rPr>
        <w:t>: 177-182 [PMID: 10426128 DOI: 10.1177/030089169908500306]</w:t>
      </w:r>
    </w:p>
    <w:p w14:paraId="619101C1" w14:textId="2BFF9753"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10</w:t>
      </w:r>
      <w:r w:rsidR="0058166F">
        <w:rPr>
          <w:rFonts w:ascii="Book Antiqua" w:hAnsi="Book Antiqua" w:cs="Times New Roman"/>
        </w:rPr>
        <w:t>4</w:t>
      </w:r>
      <w:r w:rsidRPr="006A29EE">
        <w:rPr>
          <w:rFonts w:ascii="Book Antiqua" w:hAnsi="Book Antiqua" w:cs="Times New Roman"/>
        </w:rPr>
        <w:t xml:space="preserve"> </w:t>
      </w:r>
      <w:r w:rsidRPr="006A29EE">
        <w:rPr>
          <w:rFonts w:ascii="Book Antiqua" w:hAnsi="Book Antiqua" w:cs="Times New Roman"/>
          <w:b/>
        </w:rPr>
        <w:t>De Lena M</w:t>
      </w:r>
      <w:r w:rsidRPr="006A29EE">
        <w:rPr>
          <w:rFonts w:ascii="Book Antiqua" w:hAnsi="Book Antiqua" w:cs="Times New Roman"/>
        </w:rPr>
        <w:t xml:space="preserve">, </w:t>
      </w:r>
      <w:proofErr w:type="spellStart"/>
      <w:r w:rsidRPr="006A29EE">
        <w:rPr>
          <w:rFonts w:ascii="Book Antiqua" w:hAnsi="Book Antiqua" w:cs="Times New Roman"/>
        </w:rPr>
        <w:t>Lorusso</w:t>
      </w:r>
      <w:proofErr w:type="spellEnd"/>
      <w:r w:rsidRPr="006A29EE">
        <w:rPr>
          <w:rFonts w:ascii="Book Antiqua" w:hAnsi="Book Antiqua" w:cs="Times New Roman"/>
        </w:rPr>
        <w:t xml:space="preserve"> V, </w:t>
      </w:r>
      <w:proofErr w:type="spellStart"/>
      <w:r w:rsidRPr="006A29EE">
        <w:rPr>
          <w:rFonts w:ascii="Book Antiqua" w:hAnsi="Book Antiqua" w:cs="Times New Roman"/>
        </w:rPr>
        <w:t>Bottalico</w:t>
      </w:r>
      <w:proofErr w:type="spellEnd"/>
      <w:r w:rsidRPr="006A29EE">
        <w:rPr>
          <w:rFonts w:ascii="Book Antiqua" w:hAnsi="Book Antiqua" w:cs="Times New Roman"/>
        </w:rPr>
        <w:t xml:space="preserve"> C, Brandi M, De </w:t>
      </w:r>
      <w:proofErr w:type="spellStart"/>
      <w:r w:rsidRPr="006A29EE">
        <w:rPr>
          <w:rFonts w:ascii="Book Antiqua" w:hAnsi="Book Antiqua" w:cs="Times New Roman"/>
        </w:rPr>
        <w:t>Mitrio</w:t>
      </w:r>
      <w:proofErr w:type="spellEnd"/>
      <w:r w:rsidRPr="006A29EE">
        <w:rPr>
          <w:rFonts w:ascii="Book Antiqua" w:hAnsi="Book Antiqua" w:cs="Times New Roman"/>
        </w:rPr>
        <w:t xml:space="preserve"> A, </w:t>
      </w:r>
      <w:proofErr w:type="spellStart"/>
      <w:r w:rsidRPr="006A29EE">
        <w:rPr>
          <w:rFonts w:ascii="Book Antiqua" w:hAnsi="Book Antiqua" w:cs="Times New Roman"/>
        </w:rPr>
        <w:t>Catino</w:t>
      </w:r>
      <w:proofErr w:type="spellEnd"/>
      <w:r w:rsidRPr="006A29EE">
        <w:rPr>
          <w:rFonts w:ascii="Book Antiqua" w:hAnsi="Book Antiqua" w:cs="Times New Roman"/>
        </w:rPr>
        <w:t xml:space="preserve"> A, </w:t>
      </w:r>
      <w:proofErr w:type="spellStart"/>
      <w:r w:rsidRPr="006A29EE">
        <w:rPr>
          <w:rFonts w:ascii="Book Antiqua" w:hAnsi="Book Antiqua" w:cs="Times New Roman"/>
        </w:rPr>
        <w:t>Guida</w:t>
      </w:r>
      <w:proofErr w:type="spellEnd"/>
      <w:r w:rsidRPr="006A29EE">
        <w:rPr>
          <w:rFonts w:ascii="Book Antiqua" w:hAnsi="Book Antiqua" w:cs="Times New Roman"/>
        </w:rPr>
        <w:t xml:space="preserve"> M, </w:t>
      </w:r>
      <w:proofErr w:type="spellStart"/>
      <w:r w:rsidRPr="006A29EE">
        <w:rPr>
          <w:rFonts w:ascii="Book Antiqua" w:hAnsi="Book Antiqua" w:cs="Times New Roman"/>
        </w:rPr>
        <w:t>Latorre</w:t>
      </w:r>
      <w:proofErr w:type="spellEnd"/>
      <w:r w:rsidRPr="006A29EE">
        <w:rPr>
          <w:rFonts w:ascii="Book Antiqua" w:hAnsi="Book Antiqua" w:cs="Times New Roman"/>
        </w:rPr>
        <w:t xml:space="preserve"> A, Leone B, Vallejo C, Gargano G. </w:t>
      </w:r>
      <w:proofErr w:type="spellStart"/>
      <w:r w:rsidRPr="006A29EE">
        <w:rPr>
          <w:rFonts w:ascii="Book Antiqua" w:hAnsi="Book Antiqua" w:cs="Times New Roman"/>
        </w:rPr>
        <w:t>Revertant</w:t>
      </w:r>
      <w:proofErr w:type="spellEnd"/>
      <w:r w:rsidRPr="006A29EE">
        <w:rPr>
          <w:rFonts w:ascii="Book Antiqua" w:hAnsi="Book Antiqua" w:cs="Times New Roman"/>
        </w:rPr>
        <w:t xml:space="preserve"> and potentiating activity of </w:t>
      </w:r>
      <w:proofErr w:type="spellStart"/>
      <w:r w:rsidRPr="006A29EE">
        <w:rPr>
          <w:rFonts w:ascii="Book Antiqua" w:hAnsi="Book Antiqua" w:cs="Times New Roman"/>
        </w:rPr>
        <w:t>lonidamine</w:t>
      </w:r>
      <w:proofErr w:type="spellEnd"/>
      <w:r w:rsidRPr="006A29EE">
        <w:rPr>
          <w:rFonts w:ascii="Book Antiqua" w:hAnsi="Book Antiqua" w:cs="Times New Roman"/>
        </w:rPr>
        <w:t xml:space="preserve"> in patients with ovarian cancer previously treated with platinum. </w:t>
      </w:r>
      <w:r w:rsidRPr="006A29EE">
        <w:rPr>
          <w:rFonts w:ascii="Book Antiqua" w:hAnsi="Book Antiqua" w:cs="Times New Roman"/>
          <w:i/>
        </w:rPr>
        <w:t xml:space="preserve">J </w:t>
      </w:r>
      <w:proofErr w:type="spellStart"/>
      <w:r w:rsidRPr="006A29EE">
        <w:rPr>
          <w:rFonts w:ascii="Book Antiqua" w:hAnsi="Book Antiqua" w:cs="Times New Roman"/>
          <w:i/>
        </w:rPr>
        <w:t>Clin</w:t>
      </w:r>
      <w:proofErr w:type="spellEnd"/>
      <w:r w:rsidRPr="006A29EE">
        <w:rPr>
          <w:rFonts w:ascii="Book Antiqua" w:hAnsi="Book Antiqua" w:cs="Times New Roman"/>
          <w:i/>
        </w:rPr>
        <w:t xml:space="preserve"> </w:t>
      </w:r>
      <w:proofErr w:type="spellStart"/>
      <w:r w:rsidRPr="006A29EE">
        <w:rPr>
          <w:rFonts w:ascii="Book Antiqua" w:hAnsi="Book Antiqua" w:cs="Times New Roman"/>
          <w:i/>
        </w:rPr>
        <w:t>Oncol</w:t>
      </w:r>
      <w:proofErr w:type="spellEnd"/>
      <w:r w:rsidRPr="006A29EE">
        <w:rPr>
          <w:rFonts w:ascii="Book Antiqua" w:hAnsi="Book Antiqua" w:cs="Times New Roman"/>
        </w:rPr>
        <w:t xml:space="preserve"> 1997; </w:t>
      </w:r>
      <w:r w:rsidRPr="006A29EE">
        <w:rPr>
          <w:rFonts w:ascii="Book Antiqua" w:hAnsi="Book Antiqua" w:cs="Times New Roman"/>
          <w:b/>
        </w:rPr>
        <w:t>15</w:t>
      </w:r>
      <w:r w:rsidRPr="006A29EE">
        <w:rPr>
          <w:rFonts w:ascii="Book Antiqua" w:hAnsi="Book Antiqua" w:cs="Times New Roman"/>
        </w:rPr>
        <w:t>: 3208-3213 [PMID: 9336357 DOI: 10.1200/Jco.1997.15.10.3208]</w:t>
      </w:r>
    </w:p>
    <w:p w14:paraId="12FD4127" w14:textId="19D727AA"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10</w:t>
      </w:r>
      <w:r w:rsidR="0058166F">
        <w:rPr>
          <w:rFonts w:ascii="Book Antiqua" w:hAnsi="Book Antiqua" w:cs="Times New Roman"/>
        </w:rPr>
        <w:t>5</w:t>
      </w:r>
      <w:r w:rsidRPr="006A29EE">
        <w:rPr>
          <w:rFonts w:ascii="Book Antiqua" w:hAnsi="Book Antiqua" w:cs="Times New Roman"/>
        </w:rPr>
        <w:t xml:space="preserve"> </w:t>
      </w:r>
      <w:proofErr w:type="spellStart"/>
      <w:r w:rsidRPr="006A29EE">
        <w:rPr>
          <w:rFonts w:ascii="Book Antiqua" w:hAnsi="Book Antiqua" w:cs="Times New Roman"/>
          <w:b/>
        </w:rPr>
        <w:t>Michelakis</w:t>
      </w:r>
      <w:proofErr w:type="spellEnd"/>
      <w:r w:rsidRPr="006A29EE">
        <w:rPr>
          <w:rFonts w:ascii="Book Antiqua" w:hAnsi="Book Antiqua" w:cs="Times New Roman"/>
          <w:b/>
        </w:rPr>
        <w:t xml:space="preserve"> ED</w:t>
      </w:r>
      <w:r w:rsidRPr="006A29EE">
        <w:rPr>
          <w:rFonts w:ascii="Book Antiqua" w:hAnsi="Book Antiqua" w:cs="Times New Roman"/>
        </w:rPr>
        <w:t xml:space="preserve">, </w:t>
      </w:r>
      <w:proofErr w:type="spellStart"/>
      <w:r w:rsidRPr="006A29EE">
        <w:rPr>
          <w:rFonts w:ascii="Book Antiqua" w:hAnsi="Book Antiqua" w:cs="Times New Roman"/>
        </w:rPr>
        <w:t>Sutendra</w:t>
      </w:r>
      <w:proofErr w:type="spellEnd"/>
      <w:r w:rsidRPr="006A29EE">
        <w:rPr>
          <w:rFonts w:ascii="Book Antiqua" w:hAnsi="Book Antiqua" w:cs="Times New Roman"/>
        </w:rPr>
        <w:t xml:space="preserve"> G, </w:t>
      </w:r>
      <w:proofErr w:type="spellStart"/>
      <w:r w:rsidRPr="006A29EE">
        <w:rPr>
          <w:rFonts w:ascii="Book Antiqua" w:hAnsi="Book Antiqua" w:cs="Times New Roman"/>
        </w:rPr>
        <w:t>Dromparis</w:t>
      </w:r>
      <w:proofErr w:type="spellEnd"/>
      <w:r w:rsidRPr="006A29EE">
        <w:rPr>
          <w:rFonts w:ascii="Book Antiqua" w:hAnsi="Book Antiqua" w:cs="Times New Roman"/>
        </w:rPr>
        <w:t xml:space="preserve"> P, Webster L, </w:t>
      </w:r>
      <w:proofErr w:type="spellStart"/>
      <w:r w:rsidRPr="006A29EE">
        <w:rPr>
          <w:rFonts w:ascii="Book Antiqua" w:hAnsi="Book Antiqua" w:cs="Times New Roman"/>
        </w:rPr>
        <w:t>Haromy</w:t>
      </w:r>
      <w:proofErr w:type="spellEnd"/>
      <w:r w:rsidRPr="006A29EE">
        <w:rPr>
          <w:rFonts w:ascii="Book Antiqua" w:hAnsi="Book Antiqua" w:cs="Times New Roman"/>
        </w:rPr>
        <w:t xml:space="preserve"> A, Niven E, Maguire C, </w:t>
      </w:r>
      <w:proofErr w:type="spellStart"/>
      <w:r w:rsidRPr="006A29EE">
        <w:rPr>
          <w:rFonts w:ascii="Book Antiqua" w:hAnsi="Book Antiqua" w:cs="Times New Roman"/>
        </w:rPr>
        <w:t>Gammer</w:t>
      </w:r>
      <w:proofErr w:type="spellEnd"/>
      <w:r w:rsidRPr="006A29EE">
        <w:rPr>
          <w:rFonts w:ascii="Book Antiqua" w:hAnsi="Book Antiqua" w:cs="Times New Roman"/>
        </w:rPr>
        <w:t xml:space="preserve"> TL, Mackey JR, Fulton D, </w:t>
      </w:r>
      <w:proofErr w:type="spellStart"/>
      <w:r w:rsidRPr="006A29EE">
        <w:rPr>
          <w:rFonts w:ascii="Book Antiqua" w:hAnsi="Book Antiqua" w:cs="Times New Roman"/>
        </w:rPr>
        <w:t>Abdulkarim</w:t>
      </w:r>
      <w:proofErr w:type="spellEnd"/>
      <w:r w:rsidRPr="006A29EE">
        <w:rPr>
          <w:rFonts w:ascii="Book Antiqua" w:hAnsi="Book Antiqua" w:cs="Times New Roman"/>
        </w:rPr>
        <w:t xml:space="preserve"> B, </w:t>
      </w:r>
      <w:proofErr w:type="spellStart"/>
      <w:r w:rsidRPr="006A29EE">
        <w:rPr>
          <w:rFonts w:ascii="Book Antiqua" w:hAnsi="Book Antiqua" w:cs="Times New Roman"/>
        </w:rPr>
        <w:t>McMurtry</w:t>
      </w:r>
      <w:proofErr w:type="spellEnd"/>
      <w:r w:rsidRPr="006A29EE">
        <w:rPr>
          <w:rFonts w:ascii="Book Antiqua" w:hAnsi="Book Antiqua" w:cs="Times New Roman"/>
        </w:rPr>
        <w:t xml:space="preserve"> MS, </w:t>
      </w:r>
      <w:proofErr w:type="spellStart"/>
      <w:r w:rsidRPr="006A29EE">
        <w:rPr>
          <w:rFonts w:ascii="Book Antiqua" w:hAnsi="Book Antiqua" w:cs="Times New Roman"/>
        </w:rPr>
        <w:t>Petruk</w:t>
      </w:r>
      <w:proofErr w:type="spellEnd"/>
      <w:r w:rsidRPr="006A29EE">
        <w:rPr>
          <w:rFonts w:ascii="Book Antiqua" w:hAnsi="Book Antiqua" w:cs="Times New Roman"/>
        </w:rPr>
        <w:t xml:space="preserve"> KC. Metabolic modulation of glioblastoma with </w:t>
      </w:r>
      <w:proofErr w:type="spellStart"/>
      <w:r w:rsidRPr="006A29EE">
        <w:rPr>
          <w:rFonts w:ascii="Book Antiqua" w:hAnsi="Book Antiqua" w:cs="Times New Roman"/>
        </w:rPr>
        <w:t>dichloroacetate</w:t>
      </w:r>
      <w:proofErr w:type="spellEnd"/>
      <w:r w:rsidRPr="006A29EE">
        <w:rPr>
          <w:rFonts w:ascii="Book Antiqua" w:hAnsi="Book Antiqua" w:cs="Times New Roman"/>
        </w:rPr>
        <w:t xml:space="preserve">. </w:t>
      </w:r>
      <w:proofErr w:type="spellStart"/>
      <w:r w:rsidRPr="006A29EE">
        <w:rPr>
          <w:rFonts w:ascii="Book Antiqua" w:hAnsi="Book Antiqua" w:cs="Times New Roman"/>
          <w:i/>
        </w:rPr>
        <w:t>Sci</w:t>
      </w:r>
      <w:proofErr w:type="spellEnd"/>
      <w:r w:rsidRPr="006A29EE">
        <w:rPr>
          <w:rFonts w:ascii="Book Antiqua" w:hAnsi="Book Antiqua" w:cs="Times New Roman"/>
          <w:i/>
        </w:rPr>
        <w:t xml:space="preserve"> </w:t>
      </w:r>
      <w:proofErr w:type="spellStart"/>
      <w:r w:rsidRPr="006A29EE">
        <w:rPr>
          <w:rFonts w:ascii="Book Antiqua" w:hAnsi="Book Antiqua" w:cs="Times New Roman"/>
          <w:i/>
        </w:rPr>
        <w:t>Transl</w:t>
      </w:r>
      <w:proofErr w:type="spellEnd"/>
      <w:r w:rsidRPr="006A29EE">
        <w:rPr>
          <w:rFonts w:ascii="Book Antiqua" w:hAnsi="Book Antiqua" w:cs="Times New Roman"/>
          <w:i/>
        </w:rPr>
        <w:t xml:space="preserve"> Med</w:t>
      </w:r>
      <w:r w:rsidRPr="006A29EE">
        <w:rPr>
          <w:rFonts w:ascii="Book Antiqua" w:hAnsi="Book Antiqua" w:cs="Times New Roman"/>
        </w:rPr>
        <w:t xml:space="preserve"> 2010; </w:t>
      </w:r>
      <w:r w:rsidRPr="006A29EE">
        <w:rPr>
          <w:rFonts w:ascii="Book Antiqua" w:hAnsi="Book Antiqua" w:cs="Times New Roman"/>
          <w:b/>
        </w:rPr>
        <w:t>2</w:t>
      </w:r>
      <w:r w:rsidRPr="006A29EE">
        <w:rPr>
          <w:rFonts w:ascii="Book Antiqua" w:hAnsi="Book Antiqua" w:cs="Times New Roman"/>
        </w:rPr>
        <w:t>: 31ra34 [PMID: 20463368 DOI: 10.1126/scitranslmed.3000677]</w:t>
      </w:r>
    </w:p>
    <w:p w14:paraId="18B92832" w14:textId="616878C8"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10</w:t>
      </w:r>
      <w:r w:rsidR="0058166F">
        <w:rPr>
          <w:rFonts w:ascii="Book Antiqua" w:hAnsi="Book Antiqua" w:cs="Times New Roman"/>
        </w:rPr>
        <w:t>6</w:t>
      </w:r>
      <w:r w:rsidRPr="006A29EE">
        <w:rPr>
          <w:rFonts w:ascii="Book Antiqua" w:hAnsi="Book Antiqua" w:cs="Times New Roman"/>
        </w:rPr>
        <w:t xml:space="preserve"> </w:t>
      </w:r>
      <w:r w:rsidRPr="006A29EE">
        <w:rPr>
          <w:rFonts w:ascii="Book Antiqua" w:hAnsi="Book Antiqua" w:cs="Times New Roman"/>
          <w:b/>
        </w:rPr>
        <w:t>Dunbar EM</w:t>
      </w:r>
      <w:r w:rsidRPr="006A29EE">
        <w:rPr>
          <w:rFonts w:ascii="Book Antiqua" w:hAnsi="Book Antiqua" w:cs="Times New Roman"/>
        </w:rPr>
        <w:t xml:space="preserve">, Coats BS, </w:t>
      </w:r>
      <w:proofErr w:type="spellStart"/>
      <w:r w:rsidRPr="006A29EE">
        <w:rPr>
          <w:rFonts w:ascii="Book Antiqua" w:hAnsi="Book Antiqua" w:cs="Times New Roman"/>
        </w:rPr>
        <w:t>Shroads</w:t>
      </w:r>
      <w:proofErr w:type="spellEnd"/>
      <w:r w:rsidRPr="006A29EE">
        <w:rPr>
          <w:rFonts w:ascii="Book Antiqua" w:hAnsi="Book Antiqua" w:cs="Times New Roman"/>
        </w:rPr>
        <w:t xml:space="preserve"> AL, </w:t>
      </w:r>
      <w:proofErr w:type="spellStart"/>
      <w:r w:rsidRPr="006A29EE">
        <w:rPr>
          <w:rFonts w:ascii="Book Antiqua" w:hAnsi="Book Antiqua" w:cs="Times New Roman"/>
        </w:rPr>
        <w:t>Langaee</w:t>
      </w:r>
      <w:proofErr w:type="spellEnd"/>
      <w:r w:rsidRPr="006A29EE">
        <w:rPr>
          <w:rFonts w:ascii="Book Antiqua" w:hAnsi="Book Antiqua" w:cs="Times New Roman"/>
        </w:rPr>
        <w:t xml:space="preserve"> T, Lew A, Forder JR, Shuster JJ, Wagner DA, </w:t>
      </w:r>
      <w:proofErr w:type="spellStart"/>
      <w:r w:rsidRPr="006A29EE">
        <w:rPr>
          <w:rFonts w:ascii="Book Antiqua" w:hAnsi="Book Antiqua" w:cs="Times New Roman"/>
        </w:rPr>
        <w:t>Stacpoole</w:t>
      </w:r>
      <w:proofErr w:type="spellEnd"/>
      <w:r w:rsidRPr="006A29EE">
        <w:rPr>
          <w:rFonts w:ascii="Book Antiqua" w:hAnsi="Book Antiqua" w:cs="Times New Roman"/>
        </w:rPr>
        <w:t xml:space="preserve"> PW. Phase 1 trial of </w:t>
      </w:r>
      <w:proofErr w:type="spellStart"/>
      <w:r w:rsidRPr="006A29EE">
        <w:rPr>
          <w:rFonts w:ascii="Book Antiqua" w:hAnsi="Book Antiqua" w:cs="Times New Roman"/>
        </w:rPr>
        <w:t>dichloroacetate</w:t>
      </w:r>
      <w:proofErr w:type="spellEnd"/>
      <w:r w:rsidRPr="006A29EE">
        <w:rPr>
          <w:rFonts w:ascii="Book Antiqua" w:hAnsi="Book Antiqua" w:cs="Times New Roman"/>
        </w:rPr>
        <w:t xml:space="preserve"> (DCA) in adults </w:t>
      </w:r>
      <w:r w:rsidRPr="006A29EE">
        <w:rPr>
          <w:rFonts w:ascii="Book Antiqua" w:hAnsi="Book Antiqua" w:cs="Times New Roman"/>
        </w:rPr>
        <w:lastRenderedPageBreak/>
        <w:t xml:space="preserve">with recurrent malignant brain tumors. </w:t>
      </w:r>
      <w:r w:rsidRPr="006A29EE">
        <w:rPr>
          <w:rFonts w:ascii="Book Antiqua" w:hAnsi="Book Antiqua" w:cs="Times New Roman"/>
          <w:i/>
        </w:rPr>
        <w:t>Invest New Drugs</w:t>
      </w:r>
      <w:r w:rsidRPr="006A29EE">
        <w:rPr>
          <w:rFonts w:ascii="Book Antiqua" w:hAnsi="Book Antiqua" w:cs="Times New Roman"/>
        </w:rPr>
        <w:t xml:space="preserve"> 2014; </w:t>
      </w:r>
      <w:r w:rsidRPr="006A29EE">
        <w:rPr>
          <w:rFonts w:ascii="Book Antiqua" w:hAnsi="Book Antiqua" w:cs="Times New Roman"/>
          <w:b/>
        </w:rPr>
        <w:t>32</w:t>
      </w:r>
      <w:r w:rsidRPr="006A29EE">
        <w:rPr>
          <w:rFonts w:ascii="Book Antiqua" w:hAnsi="Book Antiqua" w:cs="Times New Roman"/>
        </w:rPr>
        <w:t>: 452-464 [PMID: 24297161 DOI: 10.1007/s10637-013-0047-4]</w:t>
      </w:r>
    </w:p>
    <w:p w14:paraId="1247D464" w14:textId="79AECDD7"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10</w:t>
      </w:r>
      <w:r w:rsidR="0058166F">
        <w:rPr>
          <w:rFonts w:ascii="Book Antiqua" w:hAnsi="Book Antiqua" w:cs="Times New Roman"/>
        </w:rPr>
        <w:t>7</w:t>
      </w:r>
      <w:r w:rsidRPr="006A29EE">
        <w:rPr>
          <w:rFonts w:ascii="Book Antiqua" w:hAnsi="Book Antiqua" w:cs="Times New Roman"/>
        </w:rPr>
        <w:t xml:space="preserve"> </w:t>
      </w:r>
      <w:r w:rsidRPr="006A29EE">
        <w:rPr>
          <w:rFonts w:ascii="Book Antiqua" w:hAnsi="Book Antiqua" w:cs="Times New Roman"/>
          <w:b/>
        </w:rPr>
        <w:t>Chu QS</w:t>
      </w:r>
      <w:r w:rsidRPr="006A29EE">
        <w:rPr>
          <w:rFonts w:ascii="Book Antiqua" w:hAnsi="Book Antiqua" w:cs="Times New Roman"/>
        </w:rPr>
        <w:t xml:space="preserve">, Sangha R, </w:t>
      </w:r>
      <w:proofErr w:type="spellStart"/>
      <w:r w:rsidRPr="006A29EE">
        <w:rPr>
          <w:rFonts w:ascii="Book Antiqua" w:hAnsi="Book Antiqua" w:cs="Times New Roman"/>
        </w:rPr>
        <w:t>Spratlin</w:t>
      </w:r>
      <w:proofErr w:type="spellEnd"/>
      <w:r w:rsidRPr="006A29EE">
        <w:rPr>
          <w:rFonts w:ascii="Book Antiqua" w:hAnsi="Book Antiqua" w:cs="Times New Roman"/>
        </w:rPr>
        <w:t xml:space="preserve"> J, </w:t>
      </w:r>
      <w:proofErr w:type="spellStart"/>
      <w:r w:rsidRPr="006A29EE">
        <w:rPr>
          <w:rFonts w:ascii="Book Antiqua" w:hAnsi="Book Antiqua" w:cs="Times New Roman"/>
        </w:rPr>
        <w:t>Vos</w:t>
      </w:r>
      <w:proofErr w:type="spellEnd"/>
      <w:r w:rsidRPr="006A29EE">
        <w:rPr>
          <w:rFonts w:ascii="Book Antiqua" w:hAnsi="Book Antiqua" w:cs="Times New Roman"/>
        </w:rPr>
        <w:t xml:space="preserve"> LJ, Mackey JR, McEwan AJ, </w:t>
      </w:r>
      <w:proofErr w:type="spellStart"/>
      <w:r w:rsidRPr="006A29EE">
        <w:rPr>
          <w:rFonts w:ascii="Book Antiqua" w:hAnsi="Book Antiqua" w:cs="Times New Roman"/>
        </w:rPr>
        <w:t>Venner</w:t>
      </w:r>
      <w:proofErr w:type="spellEnd"/>
      <w:r w:rsidRPr="006A29EE">
        <w:rPr>
          <w:rFonts w:ascii="Book Antiqua" w:hAnsi="Book Antiqua" w:cs="Times New Roman"/>
        </w:rPr>
        <w:t xml:space="preserve"> P, </w:t>
      </w:r>
      <w:proofErr w:type="spellStart"/>
      <w:r w:rsidRPr="006A29EE">
        <w:rPr>
          <w:rFonts w:ascii="Book Antiqua" w:hAnsi="Book Antiqua" w:cs="Times New Roman"/>
        </w:rPr>
        <w:t>Michelakis</w:t>
      </w:r>
      <w:proofErr w:type="spellEnd"/>
      <w:r w:rsidRPr="006A29EE">
        <w:rPr>
          <w:rFonts w:ascii="Book Antiqua" w:hAnsi="Book Antiqua" w:cs="Times New Roman"/>
        </w:rPr>
        <w:t xml:space="preserve"> ED. A phase I open-labeled, single-arm, dose-escalation, study of </w:t>
      </w:r>
      <w:proofErr w:type="spellStart"/>
      <w:r w:rsidRPr="006A29EE">
        <w:rPr>
          <w:rFonts w:ascii="Book Antiqua" w:hAnsi="Book Antiqua" w:cs="Times New Roman"/>
        </w:rPr>
        <w:t>dichloroacetate</w:t>
      </w:r>
      <w:proofErr w:type="spellEnd"/>
      <w:r w:rsidRPr="006A29EE">
        <w:rPr>
          <w:rFonts w:ascii="Book Antiqua" w:hAnsi="Book Antiqua" w:cs="Times New Roman"/>
        </w:rPr>
        <w:t xml:space="preserve"> (DCA) in patients with advanced solid tumors. </w:t>
      </w:r>
      <w:r w:rsidRPr="006A29EE">
        <w:rPr>
          <w:rFonts w:ascii="Book Antiqua" w:hAnsi="Book Antiqua" w:cs="Times New Roman"/>
          <w:i/>
        </w:rPr>
        <w:t>Invest New Drugs</w:t>
      </w:r>
      <w:r w:rsidRPr="006A29EE">
        <w:rPr>
          <w:rFonts w:ascii="Book Antiqua" w:hAnsi="Book Antiqua" w:cs="Times New Roman"/>
        </w:rPr>
        <w:t xml:space="preserve"> 2015; </w:t>
      </w:r>
      <w:r w:rsidRPr="006A29EE">
        <w:rPr>
          <w:rFonts w:ascii="Book Antiqua" w:hAnsi="Book Antiqua" w:cs="Times New Roman"/>
          <w:b/>
        </w:rPr>
        <w:t>33</w:t>
      </w:r>
      <w:r w:rsidRPr="006A29EE">
        <w:rPr>
          <w:rFonts w:ascii="Book Antiqua" w:hAnsi="Book Antiqua" w:cs="Times New Roman"/>
        </w:rPr>
        <w:t>: 603-610 [PMID: 25762000 DOI: 10.1007/s10637-015-0221-y]</w:t>
      </w:r>
    </w:p>
    <w:p w14:paraId="68ABCC14" w14:textId="37ED1DCC"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10</w:t>
      </w:r>
      <w:r w:rsidR="0058166F">
        <w:rPr>
          <w:rFonts w:ascii="Book Antiqua" w:hAnsi="Book Antiqua" w:cs="Times New Roman"/>
        </w:rPr>
        <w:t>8</w:t>
      </w:r>
      <w:r w:rsidRPr="006A29EE">
        <w:rPr>
          <w:rFonts w:ascii="Book Antiqua" w:hAnsi="Book Antiqua" w:cs="Times New Roman"/>
        </w:rPr>
        <w:t xml:space="preserve"> </w:t>
      </w:r>
      <w:proofErr w:type="spellStart"/>
      <w:r w:rsidRPr="006A29EE">
        <w:rPr>
          <w:rFonts w:ascii="Book Antiqua" w:hAnsi="Book Antiqua" w:cs="Times New Roman"/>
          <w:b/>
        </w:rPr>
        <w:t>Kefas</w:t>
      </w:r>
      <w:proofErr w:type="spellEnd"/>
      <w:r w:rsidRPr="006A29EE">
        <w:rPr>
          <w:rFonts w:ascii="Book Antiqua" w:hAnsi="Book Antiqua" w:cs="Times New Roman"/>
          <w:b/>
        </w:rPr>
        <w:t xml:space="preserve"> B</w:t>
      </w:r>
      <w:r w:rsidRPr="006A29EE">
        <w:rPr>
          <w:rFonts w:ascii="Book Antiqua" w:hAnsi="Book Antiqua" w:cs="Times New Roman"/>
        </w:rPr>
        <w:t xml:space="preserve">, </w:t>
      </w:r>
      <w:proofErr w:type="spellStart"/>
      <w:r w:rsidRPr="006A29EE">
        <w:rPr>
          <w:rFonts w:ascii="Book Antiqua" w:hAnsi="Book Antiqua" w:cs="Times New Roman"/>
        </w:rPr>
        <w:t>Comeau</w:t>
      </w:r>
      <w:proofErr w:type="spellEnd"/>
      <w:r w:rsidRPr="006A29EE">
        <w:rPr>
          <w:rFonts w:ascii="Book Antiqua" w:hAnsi="Book Antiqua" w:cs="Times New Roman"/>
        </w:rPr>
        <w:t xml:space="preserve"> L, </w:t>
      </w:r>
      <w:proofErr w:type="spellStart"/>
      <w:r w:rsidRPr="006A29EE">
        <w:rPr>
          <w:rFonts w:ascii="Book Antiqua" w:hAnsi="Book Antiqua" w:cs="Times New Roman"/>
        </w:rPr>
        <w:t>Erdle</w:t>
      </w:r>
      <w:proofErr w:type="spellEnd"/>
      <w:r w:rsidRPr="006A29EE">
        <w:rPr>
          <w:rFonts w:ascii="Book Antiqua" w:hAnsi="Book Antiqua" w:cs="Times New Roman"/>
        </w:rPr>
        <w:t xml:space="preserve"> N, Montgomery E, Amos S, </w:t>
      </w:r>
      <w:proofErr w:type="spellStart"/>
      <w:r w:rsidRPr="006A29EE">
        <w:rPr>
          <w:rFonts w:ascii="Book Antiqua" w:hAnsi="Book Antiqua" w:cs="Times New Roman"/>
        </w:rPr>
        <w:t>Purow</w:t>
      </w:r>
      <w:proofErr w:type="spellEnd"/>
      <w:r w:rsidRPr="006A29EE">
        <w:rPr>
          <w:rFonts w:ascii="Book Antiqua" w:hAnsi="Book Antiqua" w:cs="Times New Roman"/>
        </w:rPr>
        <w:t xml:space="preserve"> B. Pyruvate kinase M2 is a target of the tumor-suppressive microRNA-326 and regulates the survival of glioma cells. </w:t>
      </w:r>
      <w:r w:rsidRPr="006A29EE">
        <w:rPr>
          <w:rFonts w:ascii="Book Antiqua" w:hAnsi="Book Antiqua" w:cs="Times New Roman"/>
          <w:i/>
        </w:rPr>
        <w:t xml:space="preserve">Neuro </w:t>
      </w:r>
      <w:proofErr w:type="spellStart"/>
      <w:r w:rsidRPr="006A29EE">
        <w:rPr>
          <w:rFonts w:ascii="Book Antiqua" w:hAnsi="Book Antiqua" w:cs="Times New Roman"/>
          <w:i/>
        </w:rPr>
        <w:t>Oncol</w:t>
      </w:r>
      <w:proofErr w:type="spellEnd"/>
      <w:r w:rsidRPr="006A29EE">
        <w:rPr>
          <w:rFonts w:ascii="Book Antiqua" w:hAnsi="Book Antiqua" w:cs="Times New Roman"/>
        </w:rPr>
        <w:t xml:space="preserve"> 2010; </w:t>
      </w:r>
      <w:r w:rsidRPr="006A29EE">
        <w:rPr>
          <w:rFonts w:ascii="Book Antiqua" w:hAnsi="Book Antiqua" w:cs="Times New Roman"/>
          <w:b/>
        </w:rPr>
        <w:t>12</w:t>
      </w:r>
      <w:r w:rsidRPr="006A29EE">
        <w:rPr>
          <w:rFonts w:ascii="Book Antiqua" w:hAnsi="Book Antiqua" w:cs="Times New Roman"/>
        </w:rPr>
        <w:t>: 1102-1112 [PMID: 20667897 DOI: 10.1093/</w:t>
      </w:r>
      <w:proofErr w:type="spellStart"/>
      <w:r w:rsidRPr="006A29EE">
        <w:rPr>
          <w:rFonts w:ascii="Book Antiqua" w:hAnsi="Book Antiqua" w:cs="Times New Roman"/>
        </w:rPr>
        <w:t>neuonc</w:t>
      </w:r>
      <w:proofErr w:type="spellEnd"/>
      <w:r w:rsidRPr="006A29EE">
        <w:rPr>
          <w:rFonts w:ascii="Book Antiqua" w:hAnsi="Book Antiqua" w:cs="Times New Roman"/>
        </w:rPr>
        <w:t>/noq080]</w:t>
      </w:r>
    </w:p>
    <w:p w14:paraId="21C10D9C" w14:textId="65ECAE45"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1</w:t>
      </w:r>
      <w:r w:rsidR="0058166F">
        <w:rPr>
          <w:rFonts w:ascii="Book Antiqua" w:hAnsi="Book Antiqua" w:cs="Times New Roman"/>
        </w:rPr>
        <w:t>09</w:t>
      </w:r>
      <w:r w:rsidRPr="006A29EE">
        <w:rPr>
          <w:rFonts w:ascii="Book Antiqua" w:hAnsi="Book Antiqua" w:cs="Times New Roman"/>
        </w:rPr>
        <w:t xml:space="preserve"> </w:t>
      </w:r>
      <w:proofErr w:type="spellStart"/>
      <w:r w:rsidRPr="006A29EE">
        <w:rPr>
          <w:rFonts w:ascii="Book Antiqua" w:hAnsi="Book Antiqua" w:cs="Times New Roman"/>
          <w:b/>
        </w:rPr>
        <w:t>Tamada</w:t>
      </w:r>
      <w:proofErr w:type="spellEnd"/>
      <w:r w:rsidRPr="006A29EE">
        <w:rPr>
          <w:rFonts w:ascii="Book Antiqua" w:hAnsi="Book Antiqua" w:cs="Times New Roman"/>
          <w:b/>
        </w:rPr>
        <w:t xml:space="preserve"> M</w:t>
      </w:r>
      <w:r w:rsidRPr="006A29EE">
        <w:rPr>
          <w:rFonts w:ascii="Book Antiqua" w:hAnsi="Book Antiqua" w:cs="Times New Roman"/>
        </w:rPr>
        <w:t xml:space="preserve">, Nagano O, Tateyama S, Ohmura M, </w:t>
      </w:r>
      <w:proofErr w:type="spellStart"/>
      <w:r w:rsidRPr="006A29EE">
        <w:rPr>
          <w:rFonts w:ascii="Book Antiqua" w:hAnsi="Book Antiqua" w:cs="Times New Roman"/>
        </w:rPr>
        <w:t>Yae</w:t>
      </w:r>
      <w:proofErr w:type="spellEnd"/>
      <w:r w:rsidRPr="006A29EE">
        <w:rPr>
          <w:rFonts w:ascii="Book Antiqua" w:hAnsi="Book Antiqua" w:cs="Times New Roman"/>
        </w:rPr>
        <w:t xml:space="preserve"> T, Ishimoto T, Sugihara E, </w:t>
      </w:r>
      <w:proofErr w:type="spellStart"/>
      <w:r w:rsidRPr="006A29EE">
        <w:rPr>
          <w:rFonts w:ascii="Book Antiqua" w:hAnsi="Book Antiqua" w:cs="Times New Roman"/>
        </w:rPr>
        <w:t>Onishi</w:t>
      </w:r>
      <w:proofErr w:type="spellEnd"/>
      <w:r w:rsidRPr="006A29EE">
        <w:rPr>
          <w:rFonts w:ascii="Book Antiqua" w:hAnsi="Book Antiqua" w:cs="Times New Roman"/>
        </w:rPr>
        <w:t xml:space="preserve"> N, Yamamoto T, </w:t>
      </w:r>
      <w:proofErr w:type="spellStart"/>
      <w:r w:rsidRPr="006A29EE">
        <w:rPr>
          <w:rFonts w:ascii="Book Antiqua" w:hAnsi="Book Antiqua" w:cs="Times New Roman"/>
        </w:rPr>
        <w:t>Yanagawa</w:t>
      </w:r>
      <w:proofErr w:type="spellEnd"/>
      <w:r w:rsidRPr="006A29EE">
        <w:rPr>
          <w:rFonts w:ascii="Book Antiqua" w:hAnsi="Book Antiqua" w:cs="Times New Roman"/>
        </w:rPr>
        <w:t xml:space="preserve"> H, </w:t>
      </w:r>
      <w:proofErr w:type="spellStart"/>
      <w:r w:rsidRPr="006A29EE">
        <w:rPr>
          <w:rFonts w:ascii="Book Antiqua" w:hAnsi="Book Antiqua" w:cs="Times New Roman"/>
        </w:rPr>
        <w:t>Suematsu</w:t>
      </w:r>
      <w:proofErr w:type="spellEnd"/>
      <w:r w:rsidRPr="006A29EE">
        <w:rPr>
          <w:rFonts w:ascii="Book Antiqua" w:hAnsi="Book Antiqua" w:cs="Times New Roman"/>
        </w:rPr>
        <w:t xml:space="preserve"> M, </w:t>
      </w:r>
      <w:proofErr w:type="spellStart"/>
      <w:r w:rsidRPr="006A29EE">
        <w:rPr>
          <w:rFonts w:ascii="Book Antiqua" w:hAnsi="Book Antiqua" w:cs="Times New Roman"/>
        </w:rPr>
        <w:t>Saya</w:t>
      </w:r>
      <w:proofErr w:type="spellEnd"/>
      <w:r w:rsidRPr="006A29EE">
        <w:rPr>
          <w:rFonts w:ascii="Book Antiqua" w:hAnsi="Book Antiqua" w:cs="Times New Roman"/>
        </w:rPr>
        <w:t xml:space="preserve"> H. Modulation of glucose metabolism by CD44 contributes to antioxidant status and drug resistance in cancer cells. </w:t>
      </w:r>
      <w:r w:rsidRPr="006A29EE">
        <w:rPr>
          <w:rFonts w:ascii="Book Antiqua" w:hAnsi="Book Antiqua" w:cs="Times New Roman"/>
          <w:i/>
        </w:rPr>
        <w:t>Cancer Res</w:t>
      </w:r>
      <w:r w:rsidRPr="006A29EE">
        <w:rPr>
          <w:rFonts w:ascii="Book Antiqua" w:hAnsi="Book Antiqua" w:cs="Times New Roman"/>
        </w:rPr>
        <w:t xml:space="preserve"> 2012; </w:t>
      </w:r>
      <w:r w:rsidRPr="006A29EE">
        <w:rPr>
          <w:rFonts w:ascii="Book Antiqua" w:hAnsi="Book Antiqua" w:cs="Times New Roman"/>
          <w:b/>
        </w:rPr>
        <w:t>72</w:t>
      </w:r>
      <w:r w:rsidRPr="006A29EE">
        <w:rPr>
          <w:rFonts w:ascii="Book Antiqua" w:hAnsi="Book Antiqua" w:cs="Times New Roman"/>
        </w:rPr>
        <w:t>: 1438-1448 [PMID: 22293754 DOI: 10.1158/0008-5472.CAN-11-3024]</w:t>
      </w:r>
    </w:p>
    <w:p w14:paraId="0633D432" w14:textId="79BE9BAC"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11</w:t>
      </w:r>
      <w:r w:rsidR="0058166F">
        <w:rPr>
          <w:rFonts w:ascii="Book Antiqua" w:hAnsi="Book Antiqua" w:cs="Times New Roman"/>
        </w:rPr>
        <w:t>0</w:t>
      </w:r>
      <w:r w:rsidRPr="006A29EE">
        <w:rPr>
          <w:rFonts w:ascii="Book Antiqua" w:hAnsi="Book Antiqua" w:cs="Times New Roman"/>
        </w:rPr>
        <w:t xml:space="preserve"> </w:t>
      </w:r>
      <w:r w:rsidRPr="006A29EE">
        <w:rPr>
          <w:rFonts w:ascii="Book Antiqua" w:hAnsi="Book Antiqua" w:cs="Times New Roman"/>
          <w:b/>
        </w:rPr>
        <w:t>Snyder V</w:t>
      </w:r>
      <w:r w:rsidRPr="006A29EE">
        <w:rPr>
          <w:rFonts w:ascii="Book Antiqua" w:hAnsi="Book Antiqua" w:cs="Times New Roman"/>
        </w:rPr>
        <w:t xml:space="preserve">, Reed-Newman TC, Arnold L, Thomas SM, </w:t>
      </w:r>
      <w:proofErr w:type="spellStart"/>
      <w:r w:rsidRPr="006A29EE">
        <w:rPr>
          <w:rFonts w:ascii="Book Antiqua" w:hAnsi="Book Antiqua" w:cs="Times New Roman"/>
        </w:rPr>
        <w:t>Anant</w:t>
      </w:r>
      <w:proofErr w:type="spellEnd"/>
      <w:r w:rsidRPr="006A29EE">
        <w:rPr>
          <w:rFonts w:ascii="Book Antiqua" w:hAnsi="Book Antiqua" w:cs="Times New Roman"/>
        </w:rPr>
        <w:t xml:space="preserve"> S. Cancer Stem Cell Metabolism and Potential Therapeutic Targets. </w:t>
      </w:r>
      <w:r w:rsidRPr="006A29EE">
        <w:rPr>
          <w:rFonts w:ascii="Book Antiqua" w:hAnsi="Book Antiqua" w:cs="Times New Roman"/>
          <w:i/>
        </w:rPr>
        <w:t xml:space="preserve">Front </w:t>
      </w:r>
      <w:proofErr w:type="spellStart"/>
      <w:r w:rsidRPr="006A29EE">
        <w:rPr>
          <w:rFonts w:ascii="Book Antiqua" w:hAnsi="Book Antiqua" w:cs="Times New Roman"/>
          <w:i/>
        </w:rPr>
        <w:t>Oncol</w:t>
      </w:r>
      <w:proofErr w:type="spellEnd"/>
      <w:r w:rsidRPr="006A29EE">
        <w:rPr>
          <w:rFonts w:ascii="Book Antiqua" w:hAnsi="Book Antiqua" w:cs="Times New Roman"/>
        </w:rPr>
        <w:t xml:space="preserve"> 2018; </w:t>
      </w:r>
      <w:r w:rsidRPr="006A29EE">
        <w:rPr>
          <w:rFonts w:ascii="Book Antiqua" w:hAnsi="Book Antiqua" w:cs="Times New Roman"/>
          <w:b/>
        </w:rPr>
        <w:t>8</w:t>
      </w:r>
      <w:r w:rsidRPr="006A29EE">
        <w:rPr>
          <w:rFonts w:ascii="Book Antiqua" w:hAnsi="Book Antiqua" w:cs="Times New Roman"/>
        </w:rPr>
        <w:t>: 203 [PMID: 29922594 DOI: 10.3389/fonc.2018.00203]</w:t>
      </w:r>
    </w:p>
    <w:p w14:paraId="0D603053" w14:textId="2E5E8B2F"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11</w:t>
      </w:r>
      <w:r w:rsidR="0058166F">
        <w:rPr>
          <w:rFonts w:ascii="Book Antiqua" w:hAnsi="Book Antiqua" w:cs="Times New Roman"/>
        </w:rPr>
        <w:t>1</w:t>
      </w:r>
      <w:r w:rsidRPr="006A29EE">
        <w:rPr>
          <w:rFonts w:ascii="Book Antiqua" w:hAnsi="Book Antiqua" w:cs="Times New Roman"/>
        </w:rPr>
        <w:t xml:space="preserve"> </w:t>
      </w:r>
      <w:r w:rsidRPr="006A29EE">
        <w:rPr>
          <w:rFonts w:ascii="Book Antiqua" w:hAnsi="Book Antiqua" w:cs="Times New Roman"/>
          <w:b/>
        </w:rPr>
        <w:t>Peng F</w:t>
      </w:r>
      <w:r w:rsidRPr="006A29EE">
        <w:rPr>
          <w:rFonts w:ascii="Book Antiqua" w:hAnsi="Book Antiqua" w:cs="Times New Roman"/>
        </w:rPr>
        <w:t xml:space="preserve">, Wang JH, Fan WJ, </w:t>
      </w:r>
      <w:proofErr w:type="spellStart"/>
      <w:r w:rsidRPr="006A29EE">
        <w:rPr>
          <w:rFonts w:ascii="Book Antiqua" w:hAnsi="Book Antiqua" w:cs="Times New Roman"/>
        </w:rPr>
        <w:t>Meng</w:t>
      </w:r>
      <w:proofErr w:type="spellEnd"/>
      <w:r w:rsidRPr="006A29EE">
        <w:rPr>
          <w:rFonts w:ascii="Book Antiqua" w:hAnsi="Book Antiqua" w:cs="Times New Roman"/>
        </w:rPr>
        <w:t xml:space="preserve"> YT, Li MM, Li TT, Cui B, Wang HF, Zhao Y, An F, </w:t>
      </w:r>
      <w:proofErr w:type="spellStart"/>
      <w:r w:rsidRPr="006A29EE">
        <w:rPr>
          <w:rFonts w:ascii="Book Antiqua" w:hAnsi="Book Antiqua" w:cs="Times New Roman"/>
        </w:rPr>
        <w:t>Guo</w:t>
      </w:r>
      <w:proofErr w:type="spellEnd"/>
      <w:r w:rsidRPr="006A29EE">
        <w:rPr>
          <w:rFonts w:ascii="Book Antiqua" w:hAnsi="Book Antiqua" w:cs="Times New Roman"/>
        </w:rPr>
        <w:t xml:space="preserve"> T, Liu XF, Zhang L, </w:t>
      </w:r>
      <w:proofErr w:type="spellStart"/>
      <w:r w:rsidRPr="006A29EE">
        <w:rPr>
          <w:rFonts w:ascii="Book Antiqua" w:hAnsi="Book Antiqua" w:cs="Times New Roman"/>
        </w:rPr>
        <w:t>Lv</w:t>
      </w:r>
      <w:proofErr w:type="spellEnd"/>
      <w:r w:rsidRPr="006A29EE">
        <w:rPr>
          <w:rFonts w:ascii="Book Antiqua" w:hAnsi="Book Antiqua" w:cs="Times New Roman"/>
        </w:rPr>
        <w:t xml:space="preserve"> L, </w:t>
      </w:r>
      <w:proofErr w:type="spellStart"/>
      <w:r w:rsidRPr="006A29EE">
        <w:rPr>
          <w:rFonts w:ascii="Book Antiqua" w:hAnsi="Book Antiqua" w:cs="Times New Roman"/>
        </w:rPr>
        <w:t>Lv</w:t>
      </w:r>
      <w:proofErr w:type="spellEnd"/>
      <w:r w:rsidRPr="006A29EE">
        <w:rPr>
          <w:rFonts w:ascii="Book Antiqua" w:hAnsi="Book Antiqua" w:cs="Times New Roman"/>
        </w:rPr>
        <w:t xml:space="preserve"> DK, Xu LZ, </w:t>
      </w:r>
      <w:proofErr w:type="spellStart"/>
      <w:r w:rsidRPr="006A29EE">
        <w:rPr>
          <w:rFonts w:ascii="Book Antiqua" w:hAnsi="Book Antiqua" w:cs="Times New Roman"/>
        </w:rPr>
        <w:t>Xie</w:t>
      </w:r>
      <w:proofErr w:type="spellEnd"/>
      <w:r w:rsidRPr="006A29EE">
        <w:rPr>
          <w:rFonts w:ascii="Book Antiqua" w:hAnsi="Book Antiqua" w:cs="Times New Roman"/>
        </w:rPr>
        <w:t xml:space="preserve"> JJ, Lin WX, Lam EW, Xu J, Liu Q. Glycolysis gatekeeper PDK1 reprograms breast cancer stem cells under hypoxia. </w:t>
      </w:r>
      <w:r w:rsidRPr="006A29EE">
        <w:rPr>
          <w:rFonts w:ascii="Book Antiqua" w:hAnsi="Book Antiqua" w:cs="Times New Roman"/>
          <w:i/>
        </w:rPr>
        <w:t>Oncogene</w:t>
      </w:r>
      <w:r w:rsidRPr="006A29EE">
        <w:rPr>
          <w:rFonts w:ascii="Book Antiqua" w:hAnsi="Book Antiqua" w:cs="Times New Roman"/>
        </w:rPr>
        <w:t xml:space="preserve"> 2018; </w:t>
      </w:r>
      <w:r w:rsidRPr="006A29EE">
        <w:rPr>
          <w:rFonts w:ascii="Book Antiqua" w:hAnsi="Book Antiqua" w:cs="Times New Roman"/>
          <w:b/>
        </w:rPr>
        <w:t>37</w:t>
      </w:r>
      <w:r w:rsidRPr="006A29EE">
        <w:rPr>
          <w:rFonts w:ascii="Book Antiqua" w:hAnsi="Book Antiqua" w:cs="Times New Roman"/>
        </w:rPr>
        <w:t>: 1119 [PMID: 29251717 DOI: 10.1038/onc.2017.407]</w:t>
      </w:r>
    </w:p>
    <w:p w14:paraId="3E2A8F6F" w14:textId="4EC2BDB0"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11</w:t>
      </w:r>
      <w:r w:rsidR="0058166F">
        <w:rPr>
          <w:rFonts w:ascii="Book Antiqua" w:hAnsi="Book Antiqua" w:cs="Times New Roman"/>
        </w:rPr>
        <w:t>2</w:t>
      </w:r>
      <w:r w:rsidRPr="006A29EE">
        <w:rPr>
          <w:rFonts w:ascii="Book Antiqua" w:hAnsi="Book Antiqua" w:cs="Times New Roman"/>
        </w:rPr>
        <w:t xml:space="preserve"> </w:t>
      </w:r>
      <w:proofErr w:type="spellStart"/>
      <w:r w:rsidRPr="006A29EE">
        <w:rPr>
          <w:rFonts w:ascii="Book Antiqua" w:hAnsi="Book Antiqua" w:cs="Times New Roman"/>
          <w:b/>
        </w:rPr>
        <w:t>Semenza</w:t>
      </w:r>
      <w:proofErr w:type="spellEnd"/>
      <w:r w:rsidRPr="006A29EE">
        <w:rPr>
          <w:rFonts w:ascii="Book Antiqua" w:hAnsi="Book Antiqua" w:cs="Times New Roman"/>
          <w:b/>
        </w:rPr>
        <w:t xml:space="preserve"> GL</w:t>
      </w:r>
      <w:r w:rsidRPr="006A29EE">
        <w:rPr>
          <w:rFonts w:ascii="Book Antiqua" w:hAnsi="Book Antiqua" w:cs="Times New Roman"/>
        </w:rPr>
        <w:t xml:space="preserve">. Hypoxia-inducible factors: mediators of cancer progression and targets for cancer therapy. </w:t>
      </w:r>
      <w:r w:rsidRPr="006A29EE">
        <w:rPr>
          <w:rFonts w:ascii="Book Antiqua" w:hAnsi="Book Antiqua" w:cs="Times New Roman"/>
          <w:i/>
        </w:rPr>
        <w:t xml:space="preserve">Trends </w:t>
      </w:r>
      <w:proofErr w:type="spellStart"/>
      <w:r w:rsidRPr="006A29EE">
        <w:rPr>
          <w:rFonts w:ascii="Book Antiqua" w:hAnsi="Book Antiqua" w:cs="Times New Roman"/>
          <w:i/>
        </w:rPr>
        <w:t>Pharmacol</w:t>
      </w:r>
      <w:proofErr w:type="spellEnd"/>
      <w:r w:rsidRPr="006A29EE">
        <w:rPr>
          <w:rFonts w:ascii="Book Antiqua" w:hAnsi="Book Antiqua" w:cs="Times New Roman"/>
          <w:i/>
        </w:rPr>
        <w:t xml:space="preserve"> </w:t>
      </w:r>
      <w:proofErr w:type="spellStart"/>
      <w:r w:rsidRPr="006A29EE">
        <w:rPr>
          <w:rFonts w:ascii="Book Antiqua" w:hAnsi="Book Antiqua" w:cs="Times New Roman"/>
          <w:i/>
        </w:rPr>
        <w:t>Sci</w:t>
      </w:r>
      <w:proofErr w:type="spellEnd"/>
      <w:r w:rsidRPr="006A29EE">
        <w:rPr>
          <w:rFonts w:ascii="Book Antiqua" w:hAnsi="Book Antiqua" w:cs="Times New Roman"/>
        </w:rPr>
        <w:t xml:space="preserve"> 2012; </w:t>
      </w:r>
      <w:r w:rsidRPr="006A29EE">
        <w:rPr>
          <w:rFonts w:ascii="Book Antiqua" w:hAnsi="Book Antiqua" w:cs="Times New Roman"/>
          <w:b/>
        </w:rPr>
        <w:t>33</w:t>
      </w:r>
      <w:r w:rsidRPr="006A29EE">
        <w:rPr>
          <w:rFonts w:ascii="Book Antiqua" w:hAnsi="Book Antiqua" w:cs="Times New Roman"/>
        </w:rPr>
        <w:t>: 207-214 [PMID: 22398146 DOI: 10.1016/j.tips.2012.01.005]</w:t>
      </w:r>
    </w:p>
    <w:p w14:paraId="01CD6068" w14:textId="6C2728C1"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11</w:t>
      </w:r>
      <w:r w:rsidR="0058166F">
        <w:rPr>
          <w:rFonts w:ascii="Book Antiqua" w:hAnsi="Book Antiqua" w:cs="Times New Roman"/>
        </w:rPr>
        <w:t>3</w:t>
      </w:r>
      <w:r w:rsidRPr="006A29EE">
        <w:rPr>
          <w:rFonts w:ascii="Book Antiqua" w:hAnsi="Book Antiqua" w:cs="Times New Roman"/>
        </w:rPr>
        <w:t xml:space="preserve"> </w:t>
      </w:r>
      <w:r w:rsidRPr="006A29EE">
        <w:rPr>
          <w:rFonts w:ascii="Book Antiqua" w:hAnsi="Book Antiqua" w:cs="Times New Roman"/>
          <w:b/>
        </w:rPr>
        <w:t>Lamb R</w:t>
      </w:r>
      <w:r w:rsidRPr="006A29EE">
        <w:rPr>
          <w:rFonts w:ascii="Book Antiqua" w:hAnsi="Book Antiqua" w:cs="Times New Roman"/>
        </w:rPr>
        <w:t xml:space="preserve">, </w:t>
      </w:r>
      <w:proofErr w:type="spellStart"/>
      <w:r w:rsidRPr="006A29EE">
        <w:rPr>
          <w:rFonts w:ascii="Book Antiqua" w:hAnsi="Book Antiqua" w:cs="Times New Roman"/>
        </w:rPr>
        <w:t>Ozsvari</w:t>
      </w:r>
      <w:proofErr w:type="spellEnd"/>
      <w:r w:rsidRPr="006A29EE">
        <w:rPr>
          <w:rFonts w:ascii="Book Antiqua" w:hAnsi="Book Antiqua" w:cs="Times New Roman"/>
        </w:rPr>
        <w:t xml:space="preserve"> B, </w:t>
      </w:r>
      <w:proofErr w:type="spellStart"/>
      <w:r w:rsidRPr="006A29EE">
        <w:rPr>
          <w:rFonts w:ascii="Book Antiqua" w:hAnsi="Book Antiqua" w:cs="Times New Roman"/>
        </w:rPr>
        <w:t>Lisanti</w:t>
      </w:r>
      <w:proofErr w:type="spellEnd"/>
      <w:r w:rsidRPr="006A29EE">
        <w:rPr>
          <w:rFonts w:ascii="Book Antiqua" w:hAnsi="Book Antiqua" w:cs="Times New Roman"/>
        </w:rPr>
        <w:t xml:space="preserve"> CL, </w:t>
      </w:r>
      <w:proofErr w:type="spellStart"/>
      <w:r w:rsidRPr="006A29EE">
        <w:rPr>
          <w:rFonts w:ascii="Book Antiqua" w:hAnsi="Book Antiqua" w:cs="Times New Roman"/>
        </w:rPr>
        <w:t>Tanowitz</w:t>
      </w:r>
      <w:proofErr w:type="spellEnd"/>
      <w:r w:rsidRPr="006A29EE">
        <w:rPr>
          <w:rFonts w:ascii="Book Antiqua" w:hAnsi="Book Antiqua" w:cs="Times New Roman"/>
        </w:rPr>
        <w:t xml:space="preserve"> HB, Howell A, Martinez-</w:t>
      </w:r>
      <w:proofErr w:type="spellStart"/>
      <w:r w:rsidRPr="006A29EE">
        <w:rPr>
          <w:rFonts w:ascii="Book Antiqua" w:hAnsi="Book Antiqua" w:cs="Times New Roman"/>
        </w:rPr>
        <w:t>Outschoorn</w:t>
      </w:r>
      <w:proofErr w:type="spellEnd"/>
      <w:r w:rsidRPr="006A29EE">
        <w:rPr>
          <w:rFonts w:ascii="Book Antiqua" w:hAnsi="Book Antiqua" w:cs="Times New Roman"/>
        </w:rPr>
        <w:t xml:space="preserve"> UE, </w:t>
      </w:r>
      <w:proofErr w:type="spellStart"/>
      <w:r w:rsidRPr="006A29EE">
        <w:rPr>
          <w:rFonts w:ascii="Book Antiqua" w:hAnsi="Book Antiqua" w:cs="Times New Roman"/>
        </w:rPr>
        <w:t>Sotgia</w:t>
      </w:r>
      <w:proofErr w:type="spellEnd"/>
      <w:r w:rsidRPr="006A29EE">
        <w:rPr>
          <w:rFonts w:ascii="Book Antiqua" w:hAnsi="Book Antiqua" w:cs="Times New Roman"/>
        </w:rPr>
        <w:t xml:space="preserve"> F, </w:t>
      </w:r>
      <w:proofErr w:type="spellStart"/>
      <w:r w:rsidRPr="006A29EE">
        <w:rPr>
          <w:rFonts w:ascii="Book Antiqua" w:hAnsi="Book Antiqua" w:cs="Times New Roman"/>
        </w:rPr>
        <w:t>Lisanti</w:t>
      </w:r>
      <w:proofErr w:type="spellEnd"/>
      <w:r w:rsidRPr="006A29EE">
        <w:rPr>
          <w:rFonts w:ascii="Book Antiqua" w:hAnsi="Book Antiqua" w:cs="Times New Roman"/>
        </w:rPr>
        <w:t xml:space="preserve"> MP. Antibiotics that target mitochondria effectively eradicate cancer stem cells, across multiple tumor types: treating cancer like an infectious disease. </w:t>
      </w:r>
      <w:proofErr w:type="spellStart"/>
      <w:r w:rsidRPr="006A29EE">
        <w:rPr>
          <w:rFonts w:ascii="Book Antiqua" w:hAnsi="Book Antiqua" w:cs="Times New Roman"/>
          <w:i/>
        </w:rPr>
        <w:t>Oncotarget</w:t>
      </w:r>
      <w:proofErr w:type="spellEnd"/>
      <w:r w:rsidRPr="006A29EE">
        <w:rPr>
          <w:rFonts w:ascii="Book Antiqua" w:hAnsi="Book Antiqua" w:cs="Times New Roman"/>
        </w:rPr>
        <w:t xml:space="preserve"> 2015; </w:t>
      </w:r>
      <w:r w:rsidRPr="006A29EE">
        <w:rPr>
          <w:rFonts w:ascii="Book Antiqua" w:hAnsi="Book Antiqua" w:cs="Times New Roman"/>
          <w:b/>
        </w:rPr>
        <w:t>6</w:t>
      </w:r>
      <w:r w:rsidRPr="006A29EE">
        <w:rPr>
          <w:rFonts w:ascii="Book Antiqua" w:hAnsi="Book Antiqua" w:cs="Times New Roman"/>
        </w:rPr>
        <w:t>: 4569-4584 [PMID: 25625193 DOI: 10.18632/oncotarget.3174]</w:t>
      </w:r>
    </w:p>
    <w:p w14:paraId="3EF82968" w14:textId="5A0482D0"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lastRenderedPageBreak/>
        <w:t>11</w:t>
      </w:r>
      <w:r w:rsidR="0058166F">
        <w:rPr>
          <w:rFonts w:ascii="Book Antiqua" w:hAnsi="Book Antiqua" w:cs="Times New Roman"/>
        </w:rPr>
        <w:t>4</w:t>
      </w:r>
      <w:r w:rsidRPr="006A29EE">
        <w:rPr>
          <w:rFonts w:ascii="Book Antiqua" w:hAnsi="Book Antiqua" w:cs="Times New Roman"/>
        </w:rPr>
        <w:t xml:space="preserve"> </w:t>
      </w:r>
      <w:r w:rsidRPr="006A29EE">
        <w:rPr>
          <w:rFonts w:ascii="Book Antiqua" w:hAnsi="Book Antiqua" w:cs="Times New Roman"/>
          <w:b/>
        </w:rPr>
        <w:t>Bowker SL</w:t>
      </w:r>
      <w:r w:rsidRPr="006A29EE">
        <w:rPr>
          <w:rFonts w:ascii="Book Antiqua" w:hAnsi="Book Antiqua" w:cs="Times New Roman"/>
        </w:rPr>
        <w:t xml:space="preserve">, </w:t>
      </w:r>
      <w:proofErr w:type="spellStart"/>
      <w:r w:rsidRPr="006A29EE">
        <w:rPr>
          <w:rFonts w:ascii="Book Antiqua" w:hAnsi="Book Antiqua" w:cs="Times New Roman"/>
        </w:rPr>
        <w:t>Yasui</w:t>
      </w:r>
      <w:proofErr w:type="spellEnd"/>
      <w:r w:rsidRPr="006A29EE">
        <w:rPr>
          <w:rFonts w:ascii="Book Antiqua" w:hAnsi="Book Antiqua" w:cs="Times New Roman"/>
        </w:rPr>
        <w:t xml:space="preserve"> Y, </w:t>
      </w:r>
      <w:proofErr w:type="spellStart"/>
      <w:r w:rsidRPr="006A29EE">
        <w:rPr>
          <w:rFonts w:ascii="Book Antiqua" w:hAnsi="Book Antiqua" w:cs="Times New Roman"/>
        </w:rPr>
        <w:t>Veugelers</w:t>
      </w:r>
      <w:proofErr w:type="spellEnd"/>
      <w:r w:rsidRPr="006A29EE">
        <w:rPr>
          <w:rFonts w:ascii="Book Antiqua" w:hAnsi="Book Antiqua" w:cs="Times New Roman"/>
        </w:rPr>
        <w:t xml:space="preserve"> P, Johnson JA. Glucose-lowering agents and cancer mortality rates in type 2 diabetes: assessing effects of time-varying exposure. </w:t>
      </w:r>
      <w:proofErr w:type="spellStart"/>
      <w:r w:rsidRPr="006A29EE">
        <w:rPr>
          <w:rFonts w:ascii="Book Antiqua" w:hAnsi="Book Antiqua" w:cs="Times New Roman"/>
          <w:i/>
        </w:rPr>
        <w:t>Diabetologia</w:t>
      </w:r>
      <w:proofErr w:type="spellEnd"/>
      <w:r w:rsidRPr="006A29EE">
        <w:rPr>
          <w:rFonts w:ascii="Book Antiqua" w:hAnsi="Book Antiqua" w:cs="Times New Roman"/>
        </w:rPr>
        <w:t xml:space="preserve"> 2010; </w:t>
      </w:r>
      <w:r w:rsidRPr="006A29EE">
        <w:rPr>
          <w:rFonts w:ascii="Book Antiqua" w:hAnsi="Book Antiqua" w:cs="Times New Roman"/>
          <w:b/>
        </w:rPr>
        <w:t>53</w:t>
      </w:r>
      <w:r w:rsidRPr="006A29EE">
        <w:rPr>
          <w:rFonts w:ascii="Book Antiqua" w:hAnsi="Book Antiqua" w:cs="Times New Roman"/>
        </w:rPr>
        <w:t>: 1631-1637 [PMID: 20407744 DOI: 10.1007/s00125-010-1750-8]</w:t>
      </w:r>
    </w:p>
    <w:p w14:paraId="51595A64" w14:textId="06BA51C9"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11</w:t>
      </w:r>
      <w:r w:rsidR="0058166F">
        <w:rPr>
          <w:rFonts w:ascii="Book Antiqua" w:hAnsi="Book Antiqua" w:cs="Times New Roman"/>
        </w:rPr>
        <w:t>5</w:t>
      </w:r>
      <w:r w:rsidRPr="006A29EE">
        <w:rPr>
          <w:rFonts w:ascii="Book Antiqua" w:hAnsi="Book Antiqua" w:cs="Times New Roman"/>
        </w:rPr>
        <w:t xml:space="preserve"> </w:t>
      </w:r>
      <w:proofErr w:type="spellStart"/>
      <w:r w:rsidRPr="006A29EE">
        <w:rPr>
          <w:rFonts w:ascii="Book Antiqua" w:hAnsi="Book Antiqua" w:cs="Times New Roman"/>
          <w:b/>
        </w:rPr>
        <w:t>Kheirandish</w:t>
      </w:r>
      <w:proofErr w:type="spellEnd"/>
      <w:r w:rsidRPr="006A29EE">
        <w:rPr>
          <w:rFonts w:ascii="Book Antiqua" w:hAnsi="Book Antiqua" w:cs="Times New Roman"/>
          <w:b/>
        </w:rPr>
        <w:t xml:space="preserve"> M</w:t>
      </w:r>
      <w:r w:rsidRPr="006A29EE">
        <w:rPr>
          <w:rFonts w:ascii="Book Antiqua" w:hAnsi="Book Antiqua" w:cs="Times New Roman"/>
        </w:rPr>
        <w:t xml:space="preserve">, </w:t>
      </w:r>
      <w:proofErr w:type="spellStart"/>
      <w:r w:rsidRPr="006A29EE">
        <w:rPr>
          <w:rFonts w:ascii="Book Antiqua" w:hAnsi="Book Antiqua" w:cs="Times New Roman"/>
        </w:rPr>
        <w:t>Mahboobi</w:t>
      </w:r>
      <w:proofErr w:type="spellEnd"/>
      <w:r w:rsidRPr="006A29EE">
        <w:rPr>
          <w:rFonts w:ascii="Book Antiqua" w:hAnsi="Book Antiqua" w:cs="Times New Roman"/>
        </w:rPr>
        <w:t xml:space="preserve"> H, </w:t>
      </w:r>
      <w:proofErr w:type="spellStart"/>
      <w:r w:rsidRPr="006A29EE">
        <w:rPr>
          <w:rFonts w:ascii="Book Antiqua" w:hAnsi="Book Antiqua" w:cs="Times New Roman"/>
        </w:rPr>
        <w:t>Yazdanparast</w:t>
      </w:r>
      <w:proofErr w:type="spellEnd"/>
      <w:r w:rsidRPr="006A29EE">
        <w:rPr>
          <w:rFonts w:ascii="Book Antiqua" w:hAnsi="Book Antiqua" w:cs="Times New Roman"/>
        </w:rPr>
        <w:t xml:space="preserve"> M, Kamal W, Kamal MA. Anti-cancer Effects of Metformin: Recent Evidences for its Role in Prevention and Treatment of Cancer. </w:t>
      </w:r>
      <w:proofErr w:type="spellStart"/>
      <w:r w:rsidRPr="006A29EE">
        <w:rPr>
          <w:rFonts w:ascii="Book Antiqua" w:hAnsi="Book Antiqua" w:cs="Times New Roman"/>
          <w:i/>
        </w:rPr>
        <w:t>Curr</w:t>
      </w:r>
      <w:proofErr w:type="spellEnd"/>
      <w:r w:rsidRPr="006A29EE">
        <w:rPr>
          <w:rFonts w:ascii="Book Antiqua" w:hAnsi="Book Antiqua" w:cs="Times New Roman"/>
          <w:i/>
        </w:rPr>
        <w:t xml:space="preserve"> Drug </w:t>
      </w:r>
      <w:proofErr w:type="spellStart"/>
      <w:r w:rsidRPr="006A29EE">
        <w:rPr>
          <w:rFonts w:ascii="Book Antiqua" w:hAnsi="Book Antiqua" w:cs="Times New Roman"/>
          <w:i/>
        </w:rPr>
        <w:t>Metab</w:t>
      </w:r>
      <w:proofErr w:type="spellEnd"/>
      <w:r w:rsidRPr="006A29EE">
        <w:rPr>
          <w:rFonts w:ascii="Book Antiqua" w:hAnsi="Book Antiqua" w:cs="Times New Roman"/>
        </w:rPr>
        <w:t xml:space="preserve"> 2018; </w:t>
      </w:r>
      <w:r w:rsidRPr="006A29EE">
        <w:rPr>
          <w:rFonts w:ascii="Book Antiqua" w:hAnsi="Book Antiqua" w:cs="Times New Roman"/>
          <w:b/>
        </w:rPr>
        <w:t>19</w:t>
      </w:r>
      <w:r w:rsidRPr="006A29EE">
        <w:rPr>
          <w:rFonts w:ascii="Book Antiqua" w:hAnsi="Book Antiqua" w:cs="Times New Roman"/>
        </w:rPr>
        <w:t>: 793-797 [PMID: 29663879 DOI: 10.2174/1389200219666180416161846]</w:t>
      </w:r>
    </w:p>
    <w:p w14:paraId="6BED967A" w14:textId="1B1BAF5C"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11</w:t>
      </w:r>
      <w:r w:rsidR="0058166F">
        <w:rPr>
          <w:rFonts w:ascii="Book Antiqua" w:hAnsi="Book Antiqua" w:cs="Times New Roman"/>
        </w:rPr>
        <w:t>6</w:t>
      </w:r>
      <w:r w:rsidRPr="006A29EE">
        <w:rPr>
          <w:rFonts w:ascii="Book Antiqua" w:hAnsi="Book Antiqua" w:cs="Times New Roman"/>
        </w:rPr>
        <w:t xml:space="preserve"> </w:t>
      </w:r>
      <w:r w:rsidRPr="006A29EE">
        <w:rPr>
          <w:rFonts w:ascii="Book Antiqua" w:hAnsi="Book Antiqua" w:cs="Times New Roman"/>
          <w:b/>
        </w:rPr>
        <w:t>Wheaton WW</w:t>
      </w:r>
      <w:r w:rsidRPr="006A29EE">
        <w:rPr>
          <w:rFonts w:ascii="Book Antiqua" w:hAnsi="Book Antiqua" w:cs="Times New Roman"/>
        </w:rPr>
        <w:t xml:space="preserve">, Weinberg SE, </w:t>
      </w:r>
      <w:proofErr w:type="spellStart"/>
      <w:r w:rsidRPr="006A29EE">
        <w:rPr>
          <w:rFonts w:ascii="Book Antiqua" w:hAnsi="Book Antiqua" w:cs="Times New Roman"/>
        </w:rPr>
        <w:t>Hamanaka</w:t>
      </w:r>
      <w:proofErr w:type="spellEnd"/>
      <w:r w:rsidRPr="006A29EE">
        <w:rPr>
          <w:rFonts w:ascii="Book Antiqua" w:hAnsi="Book Antiqua" w:cs="Times New Roman"/>
        </w:rPr>
        <w:t xml:space="preserve"> RB, </w:t>
      </w:r>
      <w:proofErr w:type="spellStart"/>
      <w:r w:rsidRPr="006A29EE">
        <w:rPr>
          <w:rFonts w:ascii="Book Antiqua" w:hAnsi="Book Antiqua" w:cs="Times New Roman"/>
        </w:rPr>
        <w:t>Soberanes</w:t>
      </w:r>
      <w:proofErr w:type="spellEnd"/>
      <w:r w:rsidRPr="006A29EE">
        <w:rPr>
          <w:rFonts w:ascii="Book Antiqua" w:hAnsi="Book Antiqua" w:cs="Times New Roman"/>
        </w:rPr>
        <w:t xml:space="preserve"> S, Sullivan LB, </w:t>
      </w:r>
      <w:proofErr w:type="spellStart"/>
      <w:r w:rsidRPr="006A29EE">
        <w:rPr>
          <w:rFonts w:ascii="Book Antiqua" w:hAnsi="Book Antiqua" w:cs="Times New Roman"/>
        </w:rPr>
        <w:t>Anso</w:t>
      </w:r>
      <w:proofErr w:type="spellEnd"/>
      <w:r w:rsidRPr="006A29EE">
        <w:rPr>
          <w:rFonts w:ascii="Book Antiqua" w:hAnsi="Book Antiqua" w:cs="Times New Roman"/>
        </w:rPr>
        <w:t xml:space="preserve"> E, </w:t>
      </w:r>
      <w:proofErr w:type="spellStart"/>
      <w:r w:rsidRPr="006A29EE">
        <w:rPr>
          <w:rFonts w:ascii="Book Antiqua" w:hAnsi="Book Antiqua" w:cs="Times New Roman"/>
        </w:rPr>
        <w:t>Glasauer</w:t>
      </w:r>
      <w:proofErr w:type="spellEnd"/>
      <w:r w:rsidRPr="006A29EE">
        <w:rPr>
          <w:rFonts w:ascii="Book Antiqua" w:hAnsi="Book Antiqua" w:cs="Times New Roman"/>
        </w:rPr>
        <w:t xml:space="preserve"> A, </w:t>
      </w:r>
      <w:proofErr w:type="spellStart"/>
      <w:r w:rsidRPr="006A29EE">
        <w:rPr>
          <w:rFonts w:ascii="Book Antiqua" w:hAnsi="Book Antiqua" w:cs="Times New Roman"/>
        </w:rPr>
        <w:t>Dufour</w:t>
      </w:r>
      <w:proofErr w:type="spellEnd"/>
      <w:r w:rsidRPr="006A29EE">
        <w:rPr>
          <w:rFonts w:ascii="Book Antiqua" w:hAnsi="Book Antiqua" w:cs="Times New Roman"/>
        </w:rPr>
        <w:t xml:space="preserve"> E, </w:t>
      </w:r>
      <w:proofErr w:type="spellStart"/>
      <w:r w:rsidRPr="006A29EE">
        <w:rPr>
          <w:rFonts w:ascii="Book Antiqua" w:hAnsi="Book Antiqua" w:cs="Times New Roman"/>
        </w:rPr>
        <w:t>Mutlu</w:t>
      </w:r>
      <w:proofErr w:type="spellEnd"/>
      <w:r w:rsidRPr="006A29EE">
        <w:rPr>
          <w:rFonts w:ascii="Book Antiqua" w:hAnsi="Book Antiqua" w:cs="Times New Roman"/>
        </w:rPr>
        <w:t xml:space="preserve"> GM, </w:t>
      </w:r>
      <w:proofErr w:type="spellStart"/>
      <w:r w:rsidRPr="006A29EE">
        <w:rPr>
          <w:rFonts w:ascii="Book Antiqua" w:hAnsi="Book Antiqua" w:cs="Times New Roman"/>
        </w:rPr>
        <w:t>Budigner</w:t>
      </w:r>
      <w:proofErr w:type="spellEnd"/>
      <w:r w:rsidRPr="006A29EE">
        <w:rPr>
          <w:rFonts w:ascii="Book Antiqua" w:hAnsi="Book Antiqua" w:cs="Times New Roman"/>
        </w:rPr>
        <w:t xml:space="preserve"> GS, </w:t>
      </w:r>
      <w:proofErr w:type="spellStart"/>
      <w:r w:rsidRPr="006A29EE">
        <w:rPr>
          <w:rFonts w:ascii="Book Antiqua" w:hAnsi="Book Antiqua" w:cs="Times New Roman"/>
        </w:rPr>
        <w:t>Chandel</w:t>
      </w:r>
      <w:proofErr w:type="spellEnd"/>
      <w:r w:rsidRPr="006A29EE">
        <w:rPr>
          <w:rFonts w:ascii="Book Antiqua" w:hAnsi="Book Antiqua" w:cs="Times New Roman"/>
        </w:rPr>
        <w:t xml:space="preserve"> NS. Metformin inhibits mitochondrial complex I of cancer cells to reduce tumorigenesis. </w:t>
      </w:r>
      <w:proofErr w:type="spellStart"/>
      <w:r w:rsidRPr="006A29EE">
        <w:rPr>
          <w:rFonts w:ascii="Book Antiqua" w:hAnsi="Book Antiqua" w:cs="Times New Roman"/>
          <w:i/>
        </w:rPr>
        <w:t>Elife</w:t>
      </w:r>
      <w:proofErr w:type="spellEnd"/>
      <w:r w:rsidRPr="006A29EE">
        <w:rPr>
          <w:rFonts w:ascii="Book Antiqua" w:hAnsi="Book Antiqua" w:cs="Times New Roman"/>
        </w:rPr>
        <w:t xml:space="preserve"> 2014; </w:t>
      </w:r>
      <w:r w:rsidRPr="006A29EE">
        <w:rPr>
          <w:rFonts w:ascii="Book Antiqua" w:hAnsi="Book Antiqua" w:cs="Times New Roman"/>
          <w:b/>
        </w:rPr>
        <w:t>3</w:t>
      </w:r>
      <w:r w:rsidRPr="006A29EE">
        <w:rPr>
          <w:rFonts w:ascii="Book Antiqua" w:hAnsi="Book Antiqua" w:cs="Times New Roman"/>
        </w:rPr>
        <w:t>: e02242 [PMID: 24843020 DOI: 10.7554/eLife.02242]</w:t>
      </w:r>
    </w:p>
    <w:p w14:paraId="14B2B298" w14:textId="30D7462B"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11</w:t>
      </w:r>
      <w:r w:rsidR="0058166F">
        <w:rPr>
          <w:rFonts w:ascii="Book Antiqua" w:hAnsi="Book Antiqua" w:cs="Times New Roman"/>
        </w:rPr>
        <w:t>7</w:t>
      </w:r>
      <w:r w:rsidRPr="006A29EE">
        <w:rPr>
          <w:rFonts w:ascii="Book Antiqua" w:hAnsi="Book Antiqua" w:cs="Times New Roman"/>
        </w:rPr>
        <w:t xml:space="preserve"> </w:t>
      </w:r>
      <w:proofErr w:type="spellStart"/>
      <w:r w:rsidRPr="006A29EE">
        <w:rPr>
          <w:rFonts w:ascii="Book Antiqua" w:hAnsi="Book Antiqua" w:cs="Times New Roman"/>
          <w:b/>
        </w:rPr>
        <w:t>Kordes</w:t>
      </w:r>
      <w:proofErr w:type="spellEnd"/>
      <w:r w:rsidRPr="006A29EE">
        <w:rPr>
          <w:rFonts w:ascii="Book Antiqua" w:hAnsi="Book Antiqua" w:cs="Times New Roman"/>
          <w:b/>
        </w:rPr>
        <w:t xml:space="preserve"> S</w:t>
      </w:r>
      <w:r w:rsidRPr="006A29EE">
        <w:rPr>
          <w:rFonts w:ascii="Book Antiqua" w:hAnsi="Book Antiqua" w:cs="Times New Roman"/>
        </w:rPr>
        <w:t xml:space="preserve">, </w:t>
      </w:r>
      <w:proofErr w:type="spellStart"/>
      <w:r w:rsidRPr="006A29EE">
        <w:rPr>
          <w:rFonts w:ascii="Book Antiqua" w:hAnsi="Book Antiqua" w:cs="Times New Roman"/>
        </w:rPr>
        <w:t>Pollak</w:t>
      </w:r>
      <w:proofErr w:type="spellEnd"/>
      <w:r w:rsidRPr="006A29EE">
        <w:rPr>
          <w:rFonts w:ascii="Book Antiqua" w:hAnsi="Book Antiqua" w:cs="Times New Roman"/>
        </w:rPr>
        <w:t xml:space="preserve"> MN, </w:t>
      </w:r>
      <w:proofErr w:type="spellStart"/>
      <w:r w:rsidRPr="006A29EE">
        <w:rPr>
          <w:rFonts w:ascii="Book Antiqua" w:hAnsi="Book Antiqua" w:cs="Times New Roman"/>
        </w:rPr>
        <w:t>Zwinderman</w:t>
      </w:r>
      <w:proofErr w:type="spellEnd"/>
      <w:r w:rsidRPr="006A29EE">
        <w:rPr>
          <w:rFonts w:ascii="Book Antiqua" w:hAnsi="Book Antiqua" w:cs="Times New Roman"/>
        </w:rPr>
        <w:t xml:space="preserve"> AH, </w:t>
      </w:r>
      <w:proofErr w:type="spellStart"/>
      <w:r w:rsidRPr="006A29EE">
        <w:rPr>
          <w:rFonts w:ascii="Book Antiqua" w:hAnsi="Book Antiqua" w:cs="Times New Roman"/>
        </w:rPr>
        <w:t>Mathôt</w:t>
      </w:r>
      <w:proofErr w:type="spellEnd"/>
      <w:r w:rsidRPr="006A29EE">
        <w:rPr>
          <w:rFonts w:ascii="Book Antiqua" w:hAnsi="Book Antiqua" w:cs="Times New Roman"/>
        </w:rPr>
        <w:t xml:space="preserve"> RA, </w:t>
      </w:r>
      <w:proofErr w:type="spellStart"/>
      <w:r w:rsidRPr="006A29EE">
        <w:rPr>
          <w:rFonts w:ascii="Book Antiqua" w:hAnsi="Book Antiqua" w:cs="Times New Roman"/>
        </w:rPr>
        <w:t>Weterman</w:t>
      </w:r>
      <w:proofErr w:type="spellEnd"/>
      <w:r w:rsidRPr="006A29EE">
        <w:rPr>
          <w:rFonts w:ascii="Book Antiqua" w:hAnsi="Book Antiqua" w:cs="Times New Roman"/>
        </w:rPr>
        <w:t xml:space="preserve"> MJ, Beeker A, Punt CJ, </w:t>
      </w:r>
      <w:proofErr w:type="spellStart"/>
      <w:r w:rsidRPr="006A29EE">
        <w:rPr>
          <w:rFonts w:ascii="Book Antiqua" w:hAnsi="Book Antiqua" w:cs="Times New Roman"/>
        </w:rPr>
        <w:t>Richel</w:t>
      </w:r>
      <w:proofErr w:type="spellEnd"/>
      <w:r w:rsidRPr="006A29EE">
        <w:rPr>
          <w:rFonts w:ascii="Book Antiqua" w:hAnsi="Book Antiqua" w:cs="Times New Roman"/>
        </w:rPr>
        <w:t xml:space="preserve"> DJ, </w:t>
      </w:r>
      <w:proofErr w:type="spellStart"/>
      <w:r w:rsidRPr="006A29EE">
        <w:rPr>
          <w:rFonts w:ascii="Book Antiqua" w:hAnsi="Book Antiqua" w:cs="Times New Roman"/>
        </w:rPr>
        <w:t>Wilmink</w:t>
      </w:r>
      <w:proofErr w:type="spellEnd"/>
      <w:r w:rsidRPr="006A29EE">
        <w:rPr>
          <w:rFonts w:ascii="Book Antiqua" w:hAnsi="Book Antiqua" w:cs="Times New Roman"/>
        </w:rPr>
        <w:t xml:space="preserve"> JW. Metformin in patients with advanced pancreatic cancer: a double-blind, </w:t>
      </w:r>
      <w:proofErr w:type="spellStart"/>
      <w:r w:rsidRPr="006A29EE">
        <w:rPr>
          <w:rFonts w:ascii="Book Antiqua" w:hAnsi="Book Antiqua" w:cs="Times New Roman"/>
        </w:rPr>
        <w:t>randomised</w:t>
      </w:r>
      <w:proofErr w:type="spellEnd"/>
      <w:r w:rsidRPr="006A29EE">
        <w:rPr>
          <w:rFonts w:ascii="Book Antiqua" w:hAnsi="Book Antiqua" w:cs="Times New Roman"/>
        </w:rPr>
        <w:t xml:space="preserve">, placebo-controlled phase 2 trial. </w:t>
      </w:r>
      <w:r w:rsidRPr="006A29EE">
        <w:rPr>
          <w:rFonts w:ascii="Book Antiqua" w:hAnsi="Book Antiqua" w:cs="Times New Roman"/>
          <w:i/>
        </w:rPr>
        <w:t xml:space="preserve">Lancet </w:t>
      </w:r>
      <w:proofErr w:type="spellStart"/>
      <w:r w:rsidRPr="006A29EE">
        <w:rPr>
          <w:rFonts w:ascii="Book Antiqua" w:hAnsi="Book Antiqua" w:cs="Times New Roman"/>
          <w:i/>
        </w:rPr>
        <w:t>Oncol</w:t>
      </w:r>
      <w:proofErr w:type="spellEnd"/>
      <w:r w:rsidRPr="006A29EE">
        <w:rPr>
          <w:rFonts w:ascii="Book Antiqua" w:hAnsi="Book Antiqua" w:cs="Times New Roman"/>
        </w:rPr>
        <w:t xml:space="preserve"> 2015; </w:t>
      </w:r>
      <w:r w:rsidRPr="006A29EE">
        <w:rPr>
          <w:rFonts w:ascii="Book Antiqua" w:hAnsi="Book Antiqua" w:cs="Times New Roman"/>
          <w:b/>
        </w:rPr>
        <w:t>16</w:t>
      </w:r>
      <w:r w:rsidRPr="006A29EE">
        <w:rPr>
          <w:rFonts w:ascii="Book Antiqua" w:hAnsi="Book Antiqua" w:cs="Times New Roman"/>
        </w:rPr>
        <w:t>: 839-847 [PMID: 26067687 DOI: 10.1016/S1470-2045(15)00027-3]</w:t>
      </w:r>
    </w:p>
    <w:p w14:paraId="267A36D4" w14:textId="50752FD9"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11</w:t>
      </w:r>
      <w:r w:rsidR="0058166F">
        <w:rPr>
          <w:rFonts w:ascii="Book Antiqua" w:hAnsi="Book Antiqua" w:cs="Times New Roman"/>
        </w:rPr>
        <w:t>8</w:t>
      </w:r>
      <w:r w:rsidRPr="006A29EE">
        <w:rPr>
          <w:rFonts w:ascii="Book Antiqua" w:hAnsi="Book Antiqua" w:cs="Times New Roman"/>
        </w:rPr>
        <w:t xml:space="preserve"> </w:t>
      </w:r>
      <w:proofErr w:type="spellStart"/>
      <w:r w:rsidRPr="006A29EE">
        <w:rPr>
          <w:rFonts w:ascii="Book Antiqua" w:hAnsi="Book Antiqua" w:cs="Times New Roman"/>
          <w:b/>
        </w:rPr>
        <w:t>Nanni</w:t>
      </w:r>
      <w:proofErr w:type="spellEnd"/>
      <w:r w:rsidRPr="006A29EE">
        <w:rPr>
          <w:rFonts w:ascii="Book Antiqua" w:hAnsi="Book Antiqua" w:cs="Times New Roman"/>
          <w:b/>
        </w:rPr>
        <w:t xml:space="preserve"> O</w:t>
      </w:r>
      <w:r w:rsidRPr="006A29EE">
        <w:rPr>
          <w:rFonts w:ascii="Book Antiqua" w:hAnsi="Book Antiqua" w:cs="Times New Roman"/>
        </w:rPr>
        <w:t xml:space="preserve">, </w:t>
      </w:r>
      <w:proofErr w:type="spellStart"/>
      <w:r w:rsidRPr="006A29EE">
        <w:rPr>
          <w:rFonts w:ascii="Book Antiqua" w:hAnsi="Book Antiqua" w:cs="Times New Roman"/>
        </w:rPr>
        <w:t>Amadori</w:t>
      </w:r>
      <w:proofErr w:type="spellEnd"/>
      <w:r w:rsidRPr="006A29EE">
        <w:rPr>
          <w:rFonts w:ascii="Book Antiqua" w:hAnsi="Book Antiqua" w:cs="Times New Roman"/>
        </w:rPr>
        <w:t xml:space="preserve"> D, De </w:t>
      </w:r>
      <w:proofErr w:type="spellStart"/>
      <w:r w:rsidRPr="006A29EE">
        <w:rPr>
          <w:rFonts w:ascii="Book Antiqua" w:hAnsi="Book Antiqua" w:cs="Times New Roman"/>
        </w:rPr>
        <w:t>Censi</w:t>
      </w:r>
      <w:proofErr w:type="spellEnd"/>
      <w:r w:rsidRPr="006A29EE">
        <w:rPr>
          <w:rFonts w:ascii="Book Antiqua" w:hAnsi="Book Antiqua" w:cs="Times New Roman"/>
        </w:rPr>
        <w:t xml:space="preserve"> A, Rocca A, </w:t>
      </w:r>
      <w:proofErr w:type="spellStart"/>
      <w:r w:rsidRPr="006A29EE">
        <w:rPr>
          <w:rFonts w:ascii="Book Antiqua" w:hAnsi="Book Antiqua" w:cs="Times New Roman"/>
        </w:rPr>
        <w:t>Freschi</w:t>
      </w:r>
      <w:proofErr w:type="spellEnd"/>
      <w:r w:rsidRPr="006A29EE">
        <w:rPr>
          <w:rFonts w:ascii="Book Antiqua" w:hAnsi="Book Antiqua" w:cs="Times New Roman"/>
        </w:rPr>
        <w:t xml:space="preserve"> A, Bologna A, Gianni L, </w:t>
      </w:r>
      <w:proofErr w:type="spellStart"/>
      <w:r w:rsidRPr="006A29EE">
        <w:rPr>
          <w:rFonts w:ascii="Book Antiqua" w:hAnsi="Book Antiqua" w:cs="Times New Roman"/>
        </w:rPr>
        <w:t>Rosetti</w:t>
      </w:r>
      <w:proofErr w:type="spellEnd"/>
      <w:r w:rsidRPr="006A29EE">
        <w:rPr>
          <w:rFonts w:ascii="Book Antiqua" w:hAnsi="Book Antiqua" w:cs="Times New Roman"/>
        </w:rPr>
        <w:t xml:space="preserve"> F, </w:t>
      </w:r>
      <w:proofErr w:type="spellStart"/>
      <w:r w:rsidRPr="006A29EE">
        <w:rPr>
          <w:rFonts w:ascii="Book Antiqua" w:hAnsi="Book Antiqua" w:cs="Times New Roman"/>
        </w:rPr>
        <w:t>Amaducci</w:t>
      </w:r>
      <w:proofErr w:type="spellEnd"/>
      <w:r w:rsidRPr="006A29EE">
        <w:rPr>
          <w:rFonts w:ascii="Book Antiqua" w:hAnsi="Book Antiqua" w:cs="Times New Roman"/>
        </w:rPr>
        <w:t xml:space="preserve"> L, </w:t>
      </w:r>
      <w:proofErr w:type="spellStart"/>
      <w:r w:rsidRPr="006A29EE">
        <w:rPr>
          <w:rFonts w:ascii="Book Antiqua" w:hAnsi="Book Antiqua" w:cs="Times New Roman"/>
        </w:rPr>
        <w:t>Cavanna</w:t>
      </w:r>
      <w:proofErr w:type="spellEnd"/>
      <w:r w:rsidRPr="006A29EE">
        <w:rPr>
          <w:rFonts w:ascii="Book Antiqua" w:hAnsi="Book Antiqua" w:cs="Times New Roman"/>
        </w:rPr>
        <w:t xml:space="preserve"> L, </w:t>
      </w:r>
      <w:proofErr w:type="spellStart"/>
      <w:r w:rsidRPr="006A29EE">
        <w:rPr>
          <w:rFonts w:ascii="Book Antiqua" w:hAnsi="Book Antiqua" w:cs="Times New Roman"/>
        </w:rPr>
        <w:t>Foca</w:t>
      </w:r>
      <w:proofErr w:type="spellEnd"/>
      <w:r w:rsidRPr="006A29EE">
        <w:rPr>
          <w:rFonts w:ascii="Book Antiqua" w:hAnsi="Book Antiqua" w:cs="Times New Roman"/>
        </w:rPr>
        <w:t xml:space="preserve"> F, </w:t>
      </w:r>
      <w:proofErr w:type="spellStart"/>
      <w:r w:rsidRPr="006A29EE">
        <w:rPr>
          <w:rFonts w:ascii="Book Antiqua" w:hAnsi="Book Antiqua" w:cs="Times New Roman"/>
        </w:rPr>
        <w:t>Sarti</w:t>
      </w:r>
      <w:proofErr w:type="spellEnd"/>
      <w:r w:rsidRPr="006A29EE">
        <w:rPr>
          <w:rFonts w:ascii="Book Antiqua" w:hAnsi="Book Antiqua" w:cs="Times New Roman"/>
        </w:rPr>
        <w:t xml:space="preserve"> S, Serra P, </w:t>
      </w:r>
      <w:proofErr w:type="spellStart"/>
      <w:r w:rsidRPr="006A29EE">
        <w:rPr>
          <w:rFonts w:ascii="Book Antiqua" w:hAnsi="Book Antiqua" w:cs="Times New Roman"/>
        </w:rPr>
        <w:t>Valmorri</w:t>
      </w:r>
      <w:proofErr w:type="spellEnd"/>
      <w:r w:rsidRPr="006A29EE">
        <w:rPr>
          <w:rFonts w:ascii="Book Antiqua" w:hAnsi="Book Antiqua" w:cs="Times New Roman"/>
        </w:rPr>
        <w:t xml:space="preserve"> L, </w:t>
      </w:r>
      <w:proofErr w:type="spellStart"/>
      <w:r w:rsidRPr="006A29EE">
        <w:rPr>
          <w:rFonts w:ascii="Book Antiqua" w:hAnsi="Book Antiqua" w:cs="Times New Roman"/>
        </w:rPr>
        <w:t>Bruzzi</w:t>
      </w:r>
      <w:proofErr w:type="spellEnd"/>
      <w:r w:rsidRPr="006A29EE">
        <w:rPr>
          <w:rFonts w:ascii="Book Antiqua" w:hAnsi="Book Antiqua" w:cs="Times New Roman"/>
        </w:rPr>
        <w:t xml:space="preserve"> P, </w:t>
      </w:r>
      <w:proofErr w:type="spellStart"/>
      <w:r w:rsidRPr="006A29EE">
        <w:rPr>
          <w:rFonts w:ascii="Book Antiqua" w:hAnsi="Book Antiqua" w:cs="Times New Roman"/>
        </w:rPr>
        <w:t>Corradengo</w:t>
      </w:r>
      <w:proofErr w:type="spellEnd"/>
      <w:r w:rsidRPr="006A29EE">
        <w:rPr>
          <w:rFonts w:ascii="Book Antiqua" w:hAnsi="Book Antiqua" w:cs="Times New Roman"/>
        </w:rPr>
        <w:t xml:space="preserve"> D, </w:t>
      </w:r>
      <w:proofErr w:type="spellStart"/>
      <w:r w:rsidRPr="006A29EE">
        <w:rPr>
          <w:rFonts w:ascii="Book Antiqua" w:hAnsi="Book Antiqua" w:cs="Times New Roman"/>
        </w:rPr>
        <w:t>Gennari</w:t>
      </w:r>
      <w:proofErr w:type="spellEnd"/>
      <w:r w:rsidRPr="006A29EE">
        <w:rPr>
          <w:rFonts w:ascii="Book Antiqua" w:hAnsi="Book Antiqua" w:cs="Times New Roman"/>
        </w:rPr>
        <w:t xml:space="preserve"> A; MYME investigators. Metformin plus chemotherapy versus chemotherapy alone in the first-line treatment of HER2-negative metastatic breast cancer. The MYME randomized, phase 2 clinical trial. </w:t>
      </w:r>
      <w:r w:rsidRPr="006A29EE">
        <w:rPr>
          <w:rFonts w:ascii="Book Antiqua" w:hAnsi="Book Antiqua" w:cs="Times New Roman"/>
          <w:i/>
        </w:rPr>
        <w:t>Breast Cancer Res Treat</w:t>
      </w:r>
      <w:r w:rsidRPr="006A29EE">
        <w:rPr>
          <w:rFonts w:ascii="Book Antiqua" w:hAnsi="Book Antiqua" w:cs="Times New Roman"/>
        </w:rPr>
        <w:t xml:space="preserve"> 2019; </w:t>
      </w:r>
      <w:r w:rsidRPr="006A29EE">
        <w:rPr>
          <w:rFonts w:ascii="Book Antiqua" w:hAnsi="Book Antiqua" w:cs="Times New Roman"/>
          <w:b/>
        </w:rPr>
        <w:t>174</w:t>
      </w:r>
      <w:r w:rsidRPr="006A29EE">
        <w:rPr>
          <w:rFonts w:ascii="Book Antiqua" w:hAnsi="Book Antiqua" w:cs="Times New Roman"/>
        </w:rPr>
        <w:t>: 433-442 [PMID: 30536182 DOI: 10.1007/s10549-018-05070-2]</w:t>
      </w:r>
    </w:p>
    <w:p w14:paraId="3996330A" w14:textId="3E8A3645"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1</w:t>
      </w:r>
      <w:r w:rsidR="0058166F">
        <w:rPr>
          <w:rFonts w:ascii="Book Antiqua" w:hAnsi="Book Antiqua" w:cs="Times New Roman"/>
        </w:rPr>
        <w:t>19</w:t>
      </w:r>
      <w:r w:rsidRPr="006A29EE">
        <w:rPr>
          <w:rFonts w:ascii="Book Antiqua" w:hAnsi="Book Antiqua" w:cs="Times New Roman"/>
        </w:rPr>
        <w:t xml:space="preserve"> </w:t>
      </w:r>
      <w:proofErr w:type="spellStart"/>
      <w:r w:rsidRPr="006A29EE">
        <w:rPr>
          <w:rFonts w:ascii="Book Antiqua" w:hAnsi="Book Antiqua" w:cs="Times New Roman"/>
          <w:b/>
        </w:rPr>
        <w:t>Marrone</w:t>
      </w:r>
      <w:proofErr w:type="spellEnd"/>
      <w:r w:rsidRPr="006A29EE">
        <w:rPr>
          <w:rFonts w:ascii="Book Antiqua" w:hAnsi="Book Antiqua" w:cs="Times New Roman"/>
          <w:b/>
        </w:rPr>
        <w:t xml:space="preserve"> KA</w:t>
      </w:r>
      <w:r w:rsidRPr="006A29EE">
        <w:rPr>
          <w:rFonts w:ascii="Book Antiqua" w:hAnsi="Book Antiqua" w:cs="Times New Roman"/>
        </w:rPr>
        <w:t xml:space="preserve">, Zhou X, Forde PM, </w:t>
      </w:r>
      <w:proofErr w:type="spellStart"/>
      <w:r w:rsidRPr="006A29EE">
        <w:rPr>
          <w:rFonts w:ascii="Book Antiqua" w:hAnsi="Book Antiqua" w:cs="Times New Roman"/>
        </w:rPr>
        <w:t>Purtell</w:t>
      </w:r>
      <w:proofErr w:type="spellEnd"/>
      <w:r w:rsidRPr="006A29EE">
        <w:rPr>
          <w:rFonts w:ascii="Book Antiqua" w:hAnsi="Book Antiqua" w:cs="Times New Roman"/>
        </w:rPr>
        <w:t xml:space="preserve"> M, </w:t>
      </w:r>
      <w:proofErr w:type="spellStart"/>
      <w:r w:rsidRPr="006A29EE">
        <w:rPr>
          <w:rFonts w:ascii="Book Antiqua" w:hAnsi="Book Antiqua" w:cs="Times New Roman"/>
        </w:rPr>
        <w:t>Brahmer</w:t>
      </w:r>
      <w:proofErr w:type="spellEnd"/>
      <w:r w:rsidRPr="006A29EE">
        <w:rPr>
          <w:rFonts w:ascii="Book Antiqua" w:hAnsi="Book Antiqua" w:cs="Times New Roman"/>
        </w:rPr>
        <w:t xml:space="preserve"> JR, Hann CL, Kelly RJ, Coleman B, </w:t>
      </w:r>
      <w:proofErr w:type="spellStart"/>
      <w:r w:rsidRPr="006A29EE">
        <w:rPr>
          <w:rFonts w:ascii="Book Antiqua" w:hAnsi="Book Antiqua" w:cs="Times New Roman"/>
        </w:rPr>
        <w:t>Gabrielson</w:t>
      </w:r>
      <w:proofErr w:type="spellEnd"/>
      <w:r w:rsidRPr="006A29EE">
        <w:rPr>
          <w:rFonts w:ascii="Book Antiqua" w:hAnsi="Book Antiqua" w:cs="Times New Roman"/>
        </w:rPr>
        <w:t xml:space="preserve"> E, </w:t>
      </w:r>
      <w:proofErr w:type="spellStart"/>
      <w:r w:rsidRPr="006A29EE">
        <w:rPr>
          <w:rFonts w:ascii="Book Antiqua" w:hAnsi="Book Antiqua" w:cs="Times New Roman"/>
        </w:rPr>
        <w:t>Rosner</w:t>
      </w:r>
      <w:proofErr w:type="spellEnd"/>
      <w:r w:rsidRPr="006A29EE">
        <w:rPr>
          <w:rFonts w:ascii="Book Antiqua" w:hAnsi="Book Antiqua" w:cs="Times New Roman"/>
        </w:rPr>
        <w:t xml:space="preserve"> GL, </w:t>
      </w:r>
      <w:proofErr w:type="spellStart"/>
      <w:r w:rsidRPr="006A29EE">
        <w:rPr>
          <w:rFonts w:ascii="Book Antiqua" w:hAnsi="Book Antiqua" w:cs="Times New Roman"/>
        </w:rPr>
        <w:t>Ettinger</w:t>
      </w:r>
      <w:proofErr w:type="spellEnd"/>
      <w:r w:rsidRPr="006A29EE">
        <w:rPr>
          <w:rFonts w:ascii="Book Antiqua" w:hAnsi="Book Antiqua" w:cs="Times New Roman"/>
        </w:rPr>
        <w:t xml:space="preserve"> DS. A Randomized Phase II Study of Metformin plus Paclitaxel/Carboplatin/Bevacizumab in Patients with Chemotherapy-Naïve Advanced or Metastatic </w:t>
      </w:r>
      <w:proofErr w:type="spellStart"/>
      <w:r w:rsidRPr="006A29EE">
        <w:rPr>
          <w:rFonts w:ascii="Book Antiqua" w:hAnsi="Book Antiqua" w:cs="Times New Roman"/>
        </w:rPr>
        <w:t>Nonsquamous</w:t>
      </w:r>
      <w:proofErr w:type="spellEnd"/>
      <w:r w:rsidRPr="006A29EE">
        <w:rPr>
          <w:rFonts w:ascii="Book Antiqua" w:hAnsi="Book Antiqua" w:cs="Times New Roman"/>
        </w:rPr>
        <w:t xml:space="preserve"> Non-Small Cell Lung Cancer. </w:t>
      </w:r>
      <w:r w:rsidRPr="006A29EE">
        <w:rPr>
          <w:rFonts w:ascii="Book Antiqua" w:hAnsi="Book Antiqua" w:cs="Times New Roman"/>
          <w:i/>
        </w:rPr>
        <w:t>Oncologist</w:t>
      </w:r>
      <w:r w:rsidRPr="006A29EE">
        <w:rPr>
          <w:rFonts w:ascii="Book Antiqua" w:hAnsi="Book Antiqua" w:cs="Times New Roman"/>
        </w:rPr>
        <w:t xml:space="preserve"> 2018; </w:t>
      </w:r>
      <w:r w:rsidRPr="006A29EE">
        <w:rPr>
          <w:rFonts w:ascii="Book Antiqua" w:hAnsi="Book Antiqua" w:cs="Times New Roman"/>
          <w:b/>
        </w:rPr>
        <w:t>23</w:t>
      </w:r>
      <w:r w:rsidRPr="006A29EE">
        <w:rPr>
          <w:rFonts w:ascii="Book Antiqua" w:hAnsi="Book Antiqua" w:cs="Times New Roman"/>
        </w:rPr>
        <w:t>: 859-865 [PMID: 29487223 DOI: 10.1634/theoncologist.2017-0465]</w:t>
      </w:r>
    </w:p>
    <w:p w14:paraId="3814D426" w14:textId="5229EB6F"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lastRenderedPageBreak/>
        <w:t>12</w:t>
      </w:r>
      <w:r w:rsidR="0058166F">
        <w:rPr>
          <w:rFonts w:ascii="Book Antiqua" w:hAnsi="Book Antiqua" w:cs="Times New Roman"/>
        </w:rPr>
        <w:t>0</w:t>
      </w:r>
      <w:r w:rsidRPr="006A29EE">
        <w:rPr>
          <w:rFonts w:ascii="Book Antiqua" w:hAnsi="Book Antiqua" w:cs="Times New Roman"/>
        </w:rPr>
        <w:t xml:space="preserve"> </w:t>
      </w:r>
      <w:r w:rsidRPr="006A29EE">
        <w:rPr>
          <w:rFonts w:ascii="Book Antiqua" w:hAnsi="Book Antiqua" w:cs="Times New Roman"/>
          <w:b/>
        </w:rPr>
        <w:t>Shackelford DB</w:t>
      </w:r>
      <w:r w:rsidRPr="006A29EE">
        <w:rPr>
          <w:rFonts w:ascii="Book Antiqua" w:hAnsi="Book Antiqua" w:cs="Times New Roman"/>
        </w:rPr>
        <w:t xml:space="preserve">, </w:t>
      </w:r>
      <w:proofErr w:type="spellStart"/>
      <w:r w:rsidRPr="006A29EE">
        <w:rPr>
          <w:rFonts w:ascii="Book Antiqua" w:hAnsi="Book Antiqua" w:cs="Times New Roman"/>
        </w:rPr>
        <w:t>Abt</w:t>
      </w:r>
      <w:proofErr w:type="spellEnd"/>
      <w:r w:rsidRPr="006A29EE">
        <w:rPr>
          <w:rFonts w:ascii="Book Antiqua" w:hAnsi="Book Antiqua" w:cs="Times New Roman"/>
        </w:rPr>
        <w:t xml:space="preserve"> E, </w:t>
      </w:r>
      <w:proofErr w:type="spellStart"/>
      <w:r w:rsidRPr="006A29EE">
        <w:rPr>
          <w:rFonts w:ascii="Book Antiqua" w:hAnsi="Book Antiqua" w:cs="Times New Roman"/>
        </w:rPr>
        <w:t>Gerken</w:t>
      </w:r>
      <w:proofErr w:type="spellEnd"/>
      <w:r w:rsidRPr="006A29EE">
        <w:rPr>
          <w:rFonts w:ascii="Book Antiqua" w:hAnsi="Book Antiqua" w:cs="Times New Roman"/>
        </w:rPr>
        <w:t xml:space="preserve"> L, Vasquez DS, Seki A, Leblanc M, Wei L, </w:t>
      </w:r>
      <w:proofErr w:type="spellStart"/>
      <w:r w:rsidRPr="006A29EE">
        <w:rPr>
          <w:rFonts w:ascii="Book Antiqua" w:hAnsi="Book Antiqua" w:cs="Times New Roman"/>
        </w:rPr>
        <w:t>Fishbein</w:t>
      </w:r>
      <w:proofErr w:type="spellEnd"/>
      <w:r w:rsidRPr="006A29EE">
        <w:rPr>
          <w:rFonts w:ascii="Book Antiqua" w:hAnsi="Book Antiqua" w:cs="Times New Roman"/>
        </w:rPr>
        <w:t xml:space="preserve"> MC, </w:t>
      </w:r>
      <w:proofErr w:type="spellStart"/>
      <w:r w:rsidRPr="006A29EE">
        <w:rPr>
          <w:rFonts w:ascii="Book Antiqua" w:hAnsi="Book Antiqua" w:cs="Times New Roman"/>
        </w:rPr>
        <w:t>Czernin</w:t>
      </w:r>
      <w:proofErr w:type="spellEnd"/>
      <w:r w:rsidRPr="006A29EE">
        <w:rPr>
          <w:rFonts w:ascii="Book Antiqua" w:hAnsi="Book Antiqua" w:cs="Times New Roman"/>
        </w:rPr>
        <w:t xml:space="preserve"> J, </w:t>
      </w:r>
      <w:proofErr w:type="spellStart"/>
      <w:r w:rsidRPr="006A29EE">
        <w:rPr>
          <w:rFonts w:ascii="Book Antiqua" w:hAnsi="Book Antiqua" w:cs="Times New Roman"/>
        </w:rPr>
        <w:t>Mischel</w:t>
      </w:r>
      <w:proofErr w:type="spellEnd"/>
      <w:r w:rsidRPr="006A29EE">
        <w:rPr>
          <w:rFonts w:ascii="Book Antiqua" w:hAnsi="Book Antiqua" w:cs="Times New Roman"/>
        </w:rPr>
        <w:t xml:space="preserve"> PS, Shaw RJ. LKB1 inactivation dictates therapeutic response of non-small cell lung cancer to the metabolism drug </w:t>
      </w:r>
      <w:proofErr w:type="spellStart"/>
      <w:r w:rsidRPr="006A29EE">
        <w:rPr>
          <w:rFonts w:ascii="Book Antiqua" w:hAnsi="Book Antiqua" w:cs="Times New Roman"/>
        </w:rPr>
        <w:t>phenformin</w:t>
      </w:r>
      <w:proofErr w:type="spellEnd"/>
      <w:r w:rsidRPr="006A29EE">
        <w:rPr>
          <w:rFonts w:ascii="Book Antiqua" w:hAnsi="Book Antiqua" w:cs="Times New Roman"/>
        </w:rPr>
        <w:t xml:space="preserve">. </w:t>
      </w:r>
      <w:r w:rsidRPr="006A29EE">
        <w:rPr>
          <w:rFonts w:ascii="Book Antiqua" w:hAnsi="Book Antiqua" w:cs="Times New Roman"/>
          <w:i/>
        </w:rPr>
        <w:t>Cancer Cell</w:t>
      </w:r>
      <w:r w:rsidRPr="006A29EE">
        <w:rPr>
          <w:rFonts w:ascii="Book Antiqua" w:hAnsi="Book Antiqua" w:cs="Times New Roman"/>
        </w:rPr>
        <w:t xml:space="preserve"> 2013; </w:t>
      </w:r>
      <w:r w:rsidRPr="006A29EE">
        <w:rPr>
          <w:rFonts w:ascii="Book Antiqua" w:hAnsi="Book Antiqua" w:cs="Times New Roman"/>
          <w:b/>
        </w:rPr>
        <w:t>23</w:t>
      </w:r>
      <w:r w:rsidRPr="006A29EE">
        <w:rPr>
          <w:rFonts w:ascii="Book Antiqua" w:hAnsi="Book Antiqua" w:cs="Times New Roman"/>
        </w:rPr>
        <w:t>: 143-158 [PMID: 23352126 DOI: 10.1016/j.ccr.2012.12.008]</w:t>
      </w:r>
    </w:p>
    <w:p w14:paraId="121B7951" w14:textId="22CFC6F2"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12</w:t>
      </w:r>
      <w:r w:rsidR="0058166F">
        <w:rPr>
          <w:rFonts w:ascii="Book Antiqua" w:hAnsi="Book Antiqua" w:cs="Times New Roman"/>
        </w:rPr>
        <w:t>1</w:t>
      </w:r>
      <w:r w:rsidRPr="006A29EE">
        <w:rPr>
          <w:rFonts w:ascii="Book Antiqua" w:hAnsi="Book Antiqua" w:cs="Times New Roman"/>
        </w:rPr>
        <w:t xml:space="preserve"> </w:t>
      </w:r>
      <w:r w:rsidRPr="006A29EE">
        <w:rPr>
          <w:rFonts w:ascii="Book Antiqua" w:hAnsi="Book Antiqua" w:cs="Times New Roman"/>
          <w:b/>
        </w:rPr>
        <w:t>Gupta PB</w:t>
      </w:r>
      <w:r w:rsidRPr="006A29EE">
        <w:rPr>
          <w:rFonts w:ascii="Book Antiqua" w:hAnsi="Book Antiqua" w:cs="Times New Roman"/>
        </w:rPr>
        <w:t xml:space="preserve">, </w:t>
      </w:r>
      <w:proofErr w:type="spellStart"/>
      <w:r w:rsidRPr="006A29EE">
        <w:rPr>
          <w:rFonts w:ascii="Book Antiqua" w:hAnsi="Book Antiqua" w:cs="Times New Roman"/>
        </w:rPr>
        <w:t>Onder</w:t>
      </w:r>
      <w:proofErr w:type="spellEnd"/>
      <w:r w:rsidRPr="006A29EE">
        <w:rPr>
          <w:rFonts w:ascii="Book Antiqua" w:hAnsi="Book Antiqua" w:cs="Times New Roman"/>
        </w:rPr>
        <w:t xml:space="preserve"> TT, Jiang G, Tao K, </w:t>
      </w:r>
      <w:proofErr w:type="spellStart"/>
      <w:r w:rsidRPr="006A29EE">
        <w:rPr>
          <w:rFonts w:ascii="Book Antiqua" w:hAnsi="Book Antiqua" w:cs="Times New Roman"/>
        </w:rPr>
        <w:t>Kuperwasser</w:t>
      </w:r>
      <w:proofErr w:type="spellEnd"/>
      <w:r w:rsidRPr="006A29EE">
        <w:rPr>
          <w:rFonts w:ascii="Book Antiqua" w:hAnsi="Book Antiqua" w:cs="Times New Roman"/>
        </w:rPr>
        <w:t xml:space="preserve"> C, Weinberg RA, Lander ES. Identification of selective inhibitors of cancer stem cells by high-throughput screening. </w:t>
      </w:r>
      <w:r w:rsidRPr="006A29EE">
        <w:rPr>
          <w:rFonts w:ascii="Book Antiqua" w:hAnsi="Book Antiqua" w:cs="Times New Roman"/>
          <w:i/>
        </w:rPr>
        <w:t>Cell</w:t>
      </w:r>
      <w:r w:rsidRPr="006A29EE">
        <w:rPr>
          <w:rFonts w:ascii="Book Antiqua" w:hAnsi="Book Antiqua" w:cs="Times New Roman"/>
        </w:rPr>
        <w:t xml:space="preserve"> 2009; </w:t>
      </w:r>
      <w:r w:rsidRPr="006A29EE">
        <w:rPr>
          <w:rFonts w:ascii="Book Antiqua" w:hAnsi="Book Antiqua" w:cs="Times New Roman"/>
          <w:b/>
        </w:rPr>
        <w:t>138</w:t>
      </w:r>
      <w:r w:rsidRPr="006A29EE">
        <w:rPr>
          <w:rFonts w:ascii="Book Antiqua" w:hAnsi="Book Antiqua" w:cs="Times New Roman"/>
        </w:rPr>
        <w:t>: 645-659 [PMID: 19682730 DOI: 10.1016/j.cell.2009.06.034]</w:t>
      </w:r>
    </w:p>
    <w:p w14:paraId="4309E527" w14:textId="3666ED6A"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12</w:t>
      </w:r>
      <w:r w:rsidR="0058166F">
        <w:rPr>
          <w:rFonts w:ascii="Book Antiqua" w:hAnsi="Book Antiqua" w:cs="Times New Roman"/>
        </w:rPr>
        <w:t>2</w:t>
      </w:r>
      <w:r w:rsidRPr="006A29EE">
        <w:rPr>
          <w:rFonts w:ascii="Book Antiqua" w:hAnsi="Book Antiqua" w:cs="Times New Roman"/>
        </w:rPr>
        <w:t xml:space="preserve"> </w:t>
      </w:r>
      <w:proofErr w:type="spellStart"/>
      <w:r w:rsidRPr="006A29EE">
        <w:rPr>
          <w:rFonts w:ascii="Book Antiqua" w:hAnsi="Book Antiqua" w:cs="Times New Roman"/>
          <w:b/>
        </w:rPr>
        <w:t>Skrtić</w:t>
      </w:r>
      <w:proofErr w:type="spellEnd"/>
      <w:r w:rsidRPr="006A29EE">
        <w:rPr>
          <w:rFonts w:ascii="Book Antiqua" w:hAnsi="Book Antiqua" w:cs="Times New Roman"/>
          <w:b/>
        </w:rPr>
        <w:t xml:space="preserve"> M</w:t>
      </w:r>
      <w:r w:rsidRPr="006A29EE">
        <w:rPr>
          <w:rFonts w:ascii="Book Antiqua" w:hAnsi="Book Antiqua" w:cs="Times New Roman"/>
        </w:rPr>
        <w:t xml:space="preserve">, </w:t>
      </w:r>
      <w:proofErr w:type="spellStart"/>
      <w:r w:rsidRPr="006A29EE">
        <w:rPr>
          <w:rFonts w:ascii="Book Antiqua" w:hAnsi="Book Antiqua" w:cs="Times New Roman"/>
        </w:rPr>
        <w:t>Sriskanthadevan</w:t>
      </w:r>
      <w:proofErr w:type="spellEnd"/>
      <w:r w:rsidRPr="006A29EE">
        <w:rPr>
          <w:rFonts w:ascii="Book Antiqua" w:hAnsi="Book Antiqua" w:cs="Times New Roman"/>
        </w:rPr>
        <w:t xml:space="preserve"> S, </w:t>
      </w:r>
      <w:proofErr w:type="spellStart"/>
      <w:r w:rsidRPr="006A29EE">
        <w:rPr>
          <w:rFonts w:ascii="Book Antiqua" w:hAnsi="Book Antiqua" w:cs="Times New Roman"/>
        </w:rPr>
        <w:t>Jhas</w:t>
      </w:r>
      <w:proofErr w:type="spellEnd"/>
      <w:r w:rsidRPr="006A29EE">
        <w:rPr>
          <w:rFonts w:ascii="Book Antiqua" w:hAnsi="Book Antiqua" w:cs="Times New Roman"/>
        </w:rPr>
        <w:t xml:space="preserve"> B, </w:t>
      </w:r>
      <w:proofErr w:type="spellStart"/>
      <w:r w:rsidRPr="006A29EE">
        <w:rPr>
          <w:rFonts w:ascii="Book Antiqua" w:hAnsi="Book Antiqua" w:cs="Times New Roman"/>
        </w:rPr>
        <w:t>Gebbia</w:t>
      </w:r>
      <w:proofErr w:type="spellEnd"/>
      <w:r w:rsidRPr="006A29EE">
        <w:rPr>
          <w:rFonts w:ascii="Book Antiqua" w:hAnsi="Book Antiqua" w:cs="Times New Roman"/>
        </w:rPr>
        <w:t xml:space="preserve"> M, Wang X, Wang Z, </w:t>
      </w:r>
      <w:proofErr w:type="spellStart"/>
      <w:r w:rsidRPr="006A29EE">
        <w:rPr>
          <w:rFonts w:ascii="Book Antiqua" w:hAnsi="Book Antiqua" w:cs="Times New Roman"/>
        </w:rPr>
        <w:t>Hurren</w:t>
      </w:r>
      <w:proofErr w:type="spellEnd"/>
      <w:r w:rsidRPr="006A29EE">
        <w:rPr>
          <w:rFonts w:ascii="Book Antiqua" w:hAnsi="Book Antiqua" w:cs="Times New Roman"/>
        </w:rPr>
        <w:t xml:space="preserve"> R, </w:t>
      </w:r>
      <w:proofErr w:type="spellStart"/>
      <w:r w:rsidRPr="006A29EE">
        <w:rPr>
          <w:rFonts w:ascii="Book Antiqua" w:hAnsi="Book Antiqua" w:cs="Times New Roman"/>
        </w:rPr>
        <w:t>Jitkova</w:t>
      </w:r>
      <w:proofErr w:type="spellEnd"/>
      <w:r w:rsidRPr="006A29EE">
        <w:rPr>
          <w:rFonts w:ascii="Book Antiqua" w:hAnsi="Book Antiqua" w:cs="Times New Roman"/>
        </w:rPr>
        <w:t xml:space="preserve"> Y, </w:t>
      </w:r>
      <w:proofErr w:type="spellStart"/>
      <w:r w:rsidRPr="006A29EE">
        <w:rPr>
          <w:rFonts w:ascii="Book Antiqua" w:hAnsi="Book Antiqua" w:cs="Times New Roman"/>
        </w:rPr>
        <w:t>Gronda</w:t>
      </w:r>
      <w:proofErr w:type="spellEnd"/>
      <w:r w:rsidRPr="006A29EE">
        <w:rPr>
          <w:rFonts w:ascii="Book Antiqua" w:hAnsi="Book Antiqua" w:cs="Times New Roman"/>
        </w:rPr>
        <w:t xml:space="preserve"> M, Maclean N, Lai CK, Eberhard Y, </w:t>
      </w:r>
      <w:proofErr w:type="spellStart"/>
      <w:r w:rsidRPr="006A29EE">
        <w:rPr>
          <w:rFonts w:ascii="Book Antiqua" w:hAnsi="Book Antiqua" w:cs="Times New Roman"/>
        </w:rPr>
        <w:t>Bartoszko</w:t>
      </w:r>
      <w:proofErr w:type="spellEnd"/>
      <w:r w:rsidRPr="006A29EE">
        <w:rPr>
          <w:rFonts w:ascii="Book Antiqua" w:hAnsi="Book Antiqua" w:cs="Times New Roman"/>
        </w:rPr>
        <w:t xml:space="preserve"> J, Spagnuolo P, Rutledge AC, </w:t>
      </w:r>
      <w:proofErr w:type="spellStart"/>
      <w:r w:rsidRPr="006A29EE">
        <w:rPr>
          <w:rFonts w:ascii="Book Antiqua" w:hAnsi="Book Antiqua" w:cs="Times New Roman"/>
        </w:rPr>
        <w:t>Datti</w:t>
      </w:r>
      <w:proofErr w:type="spellEnd"/>
      <w:r w:rsidRPr="006A29EE">
        <w:rPr>
          <w:rFonts w:ascii="Book Antiqua" w:hAnsi="Book Antiqua" w:cs="Times New Roman"/>
        </w:rPr>
        <w:t xml:space="preserve"> A, </w:t>
      </w:r>
      <w:proofErr w:type="spellStart"/>
      <w:r w:rsidRPr="006A29EE">
        <w:rPr>
          <w:rFonts w:ascii="Book Antiqua" w:hAnsi="Book Antiqua" w:cs="Times New Roman"/>
        </w:rPr>
        <w:t>Ketela</w:t>
      </w:r>
      <w:proofErr w:type="spellEnd"/>
      <w:r w:rsidRPr="006A29EE">
        <w:rPr>
          <w:rFonts w:ascii="Book Antiqua" w:hAnsi="Book Antiqua" w:cs="Times New Roman"/>
        </w:rPr>
        <w:t xml:space="preserve"> T, Moffat J, Robinson BH, Cameron JH, Wrana J, Eaves CJ, Minden MD, Wang JC, Dick JE, Humphries K, </w:t>
      </w:r>
      <w:proofErr w:type="spellStart"/>
      <w:r w:rsidRPr="006A29EE">
        <w:rPr>
          <w:rFonts w:ascii="Book Antiqua" w:hAnsi="Book Antiqua" w:cs="Times New Roman"/>
        </w:rPr>
        <w:t>Nislow</w:t>
      </w:r>
      <w:proofErr w:type="spellEnd"/>
      <w:r w:rsidRPr="006A29EE">
        <w:rPr>
          <w:rFonts w:ascii="Book Antiqua" w:hAnsi="Book Antiqua" w:cs="Times New Roman"/>
        </w:rPr>
        <w:t xml:space="preserve"> C, Giaever G, </w:t>
      </w:r>
      <w:proofErr w:type="spellStart"/>
      <w:r w:rsidRPr="006A29EE">
        <w:rPr>
          <w:rFonts w:ascii="Book Antiqua" w:hAnsi="Book Antiqua" w:cs="Times New Roman"/>
        </w:rPr>
        <w:t>Schimmer</w:t>
      </w:r>
      <w:proofErr w:type="spellEnd"/>
      <w:r w:rsidRPr="006A29EE">
        <w:rPr>
          <w:rFonts w:ascii="Book Antiqua" w:hAnsi="Book Antiqua" w:cs="Times New Roman"/>
        </w:rPr>
        <w:t xml:space="preserve"> AD. Inhibition of mitochondrial translation as a therapeutic strategy for human acute myeloid leukemia. </w:t>
      </w:r>
      <w:r w:rsidRPr="006A29EE">
        <w:rPr>
          <w:rFonts w:ascii="Book Antiqua" w:hAnsi="Book Antiqua" w:cs="Times New Roman"/>
          <w:i/>
        </w:rPr>
        <w:t>Cancer Cell</w:t>
      </w:r>
      <w:r w:rsidRPr="006A29EE">
        <w:rPr>
          <w:rFonts w:ascii="Book Antiqua" w:hAnsi="Book Antiqua" w:cs="Times New Roman"/>
        </w:rPr>
        <w:t xml:space="preserve"> 2011; </w:t>
      </w:r>
      <w:r w:rsidRPr="006A29EE">
        <w:rPr>
          <w:rFonts w:ascii="Book Antiqua" w:hAnsi="Book Antiqua" w:cs="Times New Roman"/>
          <w:b/>
        </w:rPr>
        <w:t>20</w:t>
      </w:r>
      <w:r w:rsidRPr="006A29EE">
        <w:rPr>
          <w:rFonts w:ascii="Book Antiqua" w:hAnsi="Book Antiqua" w:cs="Times New Roman"/>
        </w:rPr>
        <w:t>: 674-688 [PMID: 22094260 DOI: 10.1016/j.ccr.2011.10.015]</w:t>
      </w:r>
    </w:p>
    <w:p w14:paraId="6DA8E301" w14:textId="3BA97221"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12</w:t>
      </w:r>
      <w:r w:rsidR="0058166F">
        <w:rPr>
          <w:rFonts w:ascii="Book Antiqua" w:hAnsi="Book Antiqua" w:cs="Times New Roman"/>
        </w:rPr>
        <w:t>3</w:t>
      </w:r>
      <w:r w:rsidRPr="006A29EE">
        <w:rPr>
          <w:rFonts w:ascii="Book Antiqua" w:hAnsi="Book Antiqua" w:cs="Times New Roman"/>
        </w:rPr>
        <w:t xml:space="preserve"> </w:t>
      </w:r>
      <w:r w:rsidRPr="006A29EE">
        <w:rPr>
          <w:rFonts w:ascii="Book Antiqua" w:hAnsi="Book Antiqua" w:cs="Times New Roman"/>
          <w:b/>
        </w:rPr>
        <w:t>Murphy MP</w:t>
      </w:r>
      <w:r w:rsidRPr="006A29EE">
        <w:rPr>
          <w:rFonts w:ascii="Book Antiqua" w:hAnsi="Book Antiqua" w:cs="Times New Roman"/>
        </w:rPr>
        <w:t xml:space="preserve">. Targeting lipophilic cations to mitochondria. </w:t>
      </w:r>
      <w:proofErr w:type="spellStart"/>
      <w:r w:rsidRPr="006A29EE">
        <w:rPr>
          <w:rFonts w:ascii="Book Antiqua" w:hAnsi="Book Antiqua" w:cs="Times New Roman"/>
          <w:i/>
        </w:rPr>
        <w:t>Biochim</w:t>
      </w:r>
      <w:proofErr w:type="spellEnd"/>
      <w:r w:rsidRPr="006A29EE">
        <w:rPr>
          <w:rFonts w:ascii="Book Antiqua" w:hAnsi="Book Antiqua" w:cs="Times New Roman"/>
          <w:i/>
        </w:rPr>
        <w:t xml:space="preserve"> </w:t>
      </w:r>
      <w:proofErr w:type="spellStart"/>
      <w:r w:rsidRPr="006A29EE">
        <w:rPr>
          <w:rFonts w:ascii="Book Antiqua" w:hAnsi="Book Antiqua" w:cs="Times New Roman"/>
          <w:i/>
        </w:rPr>
        <w:t>Biophys</w:t>
      </w:r>
      <w:proofErr w:type="spellEnd"/>
      <w:r w:rsidRPr="006A29EE">
        <w:rPr>
          <w:rFonts w:ascii="Book Antiqua" w:hAnsi="Book Antiqua" w:cs="Times New Roman"/>
          <w:i/>
        </w:rPr>
        <w:t xml:space="preserve"> </w:t>
      </w:r>
      <w:proofErr w:type="spellStart"/>
      <w:r w:rsidRPr="006A29EE">
        <w:rPr>
          <w:rFonts w:ascii="Book Antiqua" w:hAnsi="Book Antiqua" w:cs="Times New Roman"/>
          <w:i/>
        </w:rPr>
        <w:t>Acta</w:t>
      </w:r>
      <w:proofErr w:type="spellEnd"/>
      <w:r w:rsidRPr="006A29EE">
        <w:rPr>
          <w:rFonts w:ascii="Book Antiqua" w:hAnsi="Book Antiqua" w:cs="Times New Roman"/>
        </w:rPr>
        <w:t xml:space="preserve"> 2008; </w:t>
      </w:r>
      <w:r w:rsidRPr="006A29EE">
        <w:rPr>
          <w:rFonts w:ascii="Book Antiqua" w:hAnsi="Book Antiqua" w:cs="Times New Roman"/>
          <w:b/>
        </w:rPr>
        <w:t>1777</w:t>
      </w:r>
      <w:r w:rsidRPr="006A29EE">
        <w:rPr>
          <w:rFonts w:ascii="Book Antiqua" w:hAnsi="Book Antiqua" w:cs="Times New Roman"/>
        </w:rPr>
        <w:t>: 1028-1031 [PMID: 18439417 DOI: 10.1016/j.bbabio.2008.03.029]</w:t>
      </w:r>
    </w:p>
    <w:p w14:paraId="03199567" w14:textId="14D44DDD"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12</w:t>
      </w:r>
      <w:r w:rsidR="0058166F">
        <w:rPr>
          <w:rFonts w:ascii="Book Antiqua" w:hAnsi="Book Antiqua" w:cs="Times New Roman"/>
        </w:rPr>
        <w:t>4</w:t>
      </w:r>
      <w:r w:rsidRPr="006A29EE">
        <w:rPr>
          <w:rFonts w:ascii="Book Antiqua" w:hAnsi="Book Antiqua" w:cs="Times New Roman"/>
        </w:rPr>
        <w:t xml:space="preserve"> </w:t>
      </w:r>
      <w:r w:rsidRPr="006A29EE">
        <w:rPr>
          <w:rFonts w:ascii="Book Antiqua" w:hAnsi="Book Antiqua" w:cs="Times New Roman"/>
          <w:b/>
        </w:rPr>
        <w:t>Chamberlain GR</w:t>
      </w:r>
      <w:r w:rsidRPr="006A29EE">
        <w:rPr>
          <w:rFonts w:ascii="Book Antiqua" w:hAnsi="Book Antiqua" w:cs="Times New Roman"/>
        </w:rPr>
        <w:t xml:space="preserve">, </w:t>
      </w:r>
      <w:proofErr w:type="spellStart"/>
      <w:r w:rsidRPr="006A29EE">
        <w:rPr>
          <w:rFonts w:ascii="Book Antiqua" w:hAnsi="Book Antiqua" w:cs="Times New Roman"/>
        </w:rPr>
        <w:t>Tulumello</w:t>
      </w:r>
      <w:proofErr w:type="spellEnd"/>
      <w:r w:rsidRPr="006A29EE">
        <w:rPr>
          <w:rFonts w:ascii="Book Antiqua" w:hAnsi="Book Antiqua" w:cs="Times New Roman"/>
        </w:rPr>
        <w:t xml:space="preserve"> DV, Kelley SO. Targeted delivery of doxorubicin to mitochondria. </w:t>
      </w:r>
      <w:r w:rsidRPr="006A29EE">
        <w:rPr>
          <w:rFonts w:ascii="Book Antiqua" w:hAnsi="Book Antiqua" w:cs="Times New Roman"/>
          <w:i/>
        </w:rPr>
        <w:t xml:space="preserve">ACS </w:t>
      </w:r>
      <w:proofErr w:type="spellStart"/>
      <w:r w:rsidRPr="006A29EE">
        <w:rPr>
          <w:rFonts w:ascii="Book Antiqua" w:hAnsi="Book Antiqua" w:cs="Times New Roman"/>
          <w:i/>
        </w:rPr>
        <w:t>Chem</w:t>
      </w:r>
      <w:proofErr w:type="spellEnd"/>
      <w:r w:rsidRPr="006A29EE">
        <w:rPr>
          <w:rFonts w:ascii="Book Antiqua" w:hAnsi="Book Antiqua" w:cs="Times New Roman"/>
          <w:i/>
        </w:rPr>
        <w:t xml:space="preserve"> </w:t>
      </w:r>
      <w:proofErr w:type="spellStart"/>
      <w:r w:rsidRPr="006A29EE">
        <w:rPr>
          <w:rFonts w:ascii="Book Antiqua" w:hAnsi="Book Antiqua" w:cs="Times New Roman"/>
          <w:i/>
        </w:rPr>
        <w:t>Biol</w:t>
      </w:r>
      <w:proofErr w:type="spellEnd"/>
      <w:r w:rsidRPr="006A29EE">
        <w:rPr>
          <w:rFonts w:ascii="Book Antiqua" w:hAnsi="Book Antiqua" w:cs="Times New Roman"/>
        </w:rPr>
        <w:t xml:space="preserve"> 2013; </w:t>
      </w:r>
      <w:r w:rsidRPr="006A29EE">
        <w:rPr>
          <w:rFonts w:ascii="Book Antiqua" w:hAnsi="Book Antiqua" w:cs="Times New Roman"/>
          <w:b/>
        </w:rPr>
        <w:t>8</w:t>
      </w:r>
      <w:r w:rsidRPr="006A29EE">
        <w:rPr>
          <w:rFonts w:ascii="Book Antiqua" w:hAnsi="Book Antiqua" w:cs="Times New Roman"/>
        </w:rPr>
        <w:t>: 1389-1395 [PMID: 23590228 DOI: 10.1021/cb400095v]</w:t>
      </w:r>
    </w:p>
    <w:p w14:paraId="07854399" w14:textId="516177E4"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12</w:t>
      </w:r>
      <w:r w:rsidR="0058166F">
        <w:rPr>
          <w:rFonts w:ascii="Book Antiqua" w:hAnsi="Book Antiqua" w:cs="Times New Roman"/>
        </w:rPr>
        <w:t>5</w:t>
      </w:r>
      <w:r w:rsidRPr="006A29EE">
        <w:rPr>
          <w:rFonts w:ascii="Book Antiqua" w:hAnsi="Book Antiqua" w:cs="Times New Roman"/>
        </w:rPr>
        <w:t xml:space="preserve"> </w:t>
      </w:r>
      <w:proofErr w:type="spellStart"/>
      <w:r w:rsidRPr="006A29EE">
        <w:rPr>
          <w:rFonts w:ascii="Book Antiqua" w:hAnsi="Book Antiqua" w:cs="Times New Roman"/>
          <w:b/>
        </w:rPr>
        <w:t>Issaq</w:t>
      </w:r>
      <w:proofErr w:type="spellEnd"/>
      <w:r w:rsidRPr="006A29EE">
        <w:rPr>
          <w:rFonts w:ascii="Book Antiqua" w:hAnsi="Book Antiqua" w:cs="Times New Roman"/>
          <w:b/>
        </w:rPr>
        <w:t xml:space="preserve"> SH</w:t>
      </w:r>
      <w:r w:rsidRPr="006A29EE">
        <w:rPr>
          <w:rFonts w:ascii="Book Antiqua" w:hAnsi="Book Antiqua" w:cs="Times New Roman"/>
        </w:rPr>
        <w:t xml:space="preserve">, </w:t>
      </w:r>
      <w:proofErr w:type="spellStart"/>
      <w:r w:rsidRPr="006A29EE">
        <w:rPr>
          <w:rFonts w:ascii="Book Antiqua" w:hAnsi="Book Antiqua" w:cs="Times New Roman"/>
        </w:rPr>
        <w:t>Teicher</w:t>
      </w:r>
      <w:proofErr w:type="spellEnd"/>
      <w:r w:rsidRPr="006A29EE">
        <w:rPr>
          <w:rFonts w:ascii="Book Antiqua" w:hAnsi="Book Antiqua" w:cs="Times New Roman"/>
        </w:rPr>
        <w:t xml:space="preserve"> BA, Monks A. </w:t>
      </w:r>
      <w:proofErr w:type="spellStart"/>
      <w:r w:rsidRPr="006A29EE">
        <w:rPr>
          <w:rFonts w:ascii="Book Antiqua" w:hAnsi="Book Antiqua" w:cs="Times New Roman"/>
        </w:rPr>
        <w:t>Bioenergetic</w:t>
      </w:r>
      <w:proofErr w:type="spellEnd"/>
      <w:r w:rsidRPr="006A29EE">
        <w:rPr>
          <w:rFonts w:ascii="Book Antiqua" w:hAnsi="Book Antiqua" w:cs="Times New Roman"/>
        </w:rPr>
        <w:t xml:space="preserve"> properties of human sarcoma cells help define sensitivity to metabolic inhibitors. </w:t>
      </w:r>
      <w:r w:rsidRPr="006A29EE">
        <w:rPr>
          <w:rFonts w:ascii="Book Antiqua" w:hAnsi="Book Antiqua" w:cs="Times New Roman"/>
          <w:i/>
        </w:rPr>
        <w:t>Cell Cycle</w:t>
      </w:r>
      <w:r w:rsidRPr="006A29EE">
        <w:rPr>
          <w:rFonts w:ascii="Book Antiqua" w:hAnsi="Book Antiqua" w:cs="Times New Roman"/>
        </w:rPr>
        <w:t xml:space="preserve"> 2014; </w:t>
      </w:r>
      <w:r w:rsidRPr="006A29EE">
        <w:rPr>
          <w:rFonts w:ascii="Book Antiqua" w:hAnsi="Book Antiqua" w:cs="Times New Roman"/>
          <w:b/>
        </w:rPr>
        <w:t>13</w:t>
      </w:r>
      <w:r w:rsidRPr="006A29EE">
        <w:rPr>
          <w:rFonts w:ascii="Book Antiqua" w:hAnsi="Book Antiqua" w:cs="Times New Roman"/>
        </w:rPr>
        <w:t>: 1152-1161 [PMID: 24553119 DOI: 10.4161/cc.28010]</w:t>
      </w:r>
    </w:p>
    <w:p w14:paraId="1E7EFA63" w14:textId="1BBDF791"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t>12</w:t>
      </w:r>
      <w:r w:rsidR="0058166F">
        <w:rPr>
          <w:rFonts w:ascii="Book Antiqua" w:hAnsi="Book Antiqua" w:cs="Times New Roman"/>
        </w:rPr>
        <w:t>6</w:t>
      </w:r>
      <w:r w:rsidRPr="006A29EE">
        <w:rPr>
          <w:rFonts w:ascii="Book Antiqua" w:hAnsi="Book Antiqua" w:cs="Times New Roman"/>
        </w:rPr>
        <w:t xml:space="preserve"> </w:t>
      </w:r>
      <w:r w:rsidRPr="006A29EE">
        <w:rPr>
          <w:rFonts w:ascii="Book Antiqua" w:hAnsi="Book Antiqua" w:cs="Times New Roman"/>
          <w:b/>
        </w:rPr>
        <w:t>Cheong JH</w:t>
      </w:r>
      <w:r w:rsidRPr="006A29EE">
        <w:rPr>
          <w:rFonts w:ascii="Book Antiqua" w:hAnsi="Book Antiqua" w:cs="Times New Roman"/>
        </w:rPr>
        <w:t xml:space="preserve">, Park ES, Liang J, Dennison JB, </w:t>
      </w:r>
      <w:proofErr w:type="spellStart"/>
      <w:r w:rsidRPr="006A29EE">
        <w:rPr>
          <w:rFonts w:ascii="Book Antiqua" w:hAnsi="Book Antiqua" w:cs="Times New Roman"/>
        </w:rPr>
        <w:t>Tsavachidou</w:t>
      </w:r>
      <w:proofErr w:type="spellEnd"/>
      <w:r w:rsidRPr="006A29EE">
        <w:rPr>
          <w:rFonts w:ascii="Book Antiqua" w:hAnsi="Book Antiqua" w:cs="Times New Roman"/>
        </w:rPr>
        <w:t xml:space="preserve"> D, Nguyen-Charles C, </w:t>
      </w:r>
      <w:proofErr w:type="spellStart"/>
      <w:r w:rsidRPr="006A29EE">
        <w:rPr>
          <w:rFonts w:ascii="Book Antiqua" w:hAnsi="Book Antiqua" w:cs="Times New Roman"/>
        </w:rPr>
        <w:t>Wa</w:t>
      </w:r>
      <w:proofErr w:type="spellEnd"/>
      <w:r w:rsidRPr="006A29EE">
        <w:rPr>
          <w:rFonts w:ascii="Book Antiqua" w:hAnsi="Book Antiqua" w:cs="Times New Roman"/>
        </w:rPr>
        <w:t xml:space="preserve"> Cheng K, Hall H, Zhang D, Lu Y, </w:t>
      </w:r>
      <w:proofErr w:type="spellStart"/>
      <w:r w:rsidRPr="006A29EE">
        <w:rPr>
          <w:rFonts w:ascii="Book Antiqua" w:hAnsi="Book Antiqua" w:cs="Times New Roman"/>
        </w:rPr>
        <w:t>Ravoori</w:t>
      </w:r>
      <w:proofErr w:type="spellEnd"/>
      <w:r w:rsidRPr="006A29EE">
        <w:rPr>
          <w:rFonts w:ascii="Book Antiqua" w:hAnsi="Book Antiqua" w:cs="Times New Roman"/>
        </w:rPr>
        <w:t xml:space="preserve"> M, </w:t>
      </w:r>
      <w:proofErr w:type="spellStart"/>
      <w:r w:rsidRPr="006A29EE">
        <w:rPr>
          <w:rFonts w:ascii="Book Antiqua" w:hAnsi="Book Antiqua" w:cs="Times New Roman"/>
        </w:rPr>
        <w:t>Kundra</w:t>
      </w:r>
      <w:proofErr w:type="spellEnd"/>
      <w:r w:rsidRPr="006A29EE">
        <w:rPr>
          <w:rFonts w:ascii="Book Antiqua" w:hAnsi="Book Antiqua" w:cs="Times New Roman"/>
        </w:rPr>
        <w:t xml:space="preserve"> V, Ajani J, Lee JS, Ki Hong W, Mills GB. Dual inhibition of tumor energy pathway by 2-deoxyglucose and metformin is effective against a broad spectrum of preclinical cancer models. </w:t>
      </w:r>
      <w:proofErr w:type="spellStart"/>
      <w:r w:rsidRPr="006A29EE">
        <w:rPr>
          <w:rFonts w:ascii="Book Antiqua" w:hAnsi="Book Antiqua" w:cs="Times New Roman"/>
          <w:i/>
        </w:rPr>
        <w:t>Mol</w:t>
      </w:r>
      <w:proofErr w:type="spellEnd"/>
      <w:r w:rsidRPr="006A29EE">
        <w:rPr>
          <w:rFonts w:ascii="Book Antiqua" w:hAnsi="Book Antiqua" w:cs="Times New Roman"/>
          <w:i/>
        </w:rPr>
        <w:t xml:space="preserve"> Cancer </w:t>
      </w:r>
      <w:proofErr w:type="spellStart"/>
      <w:r w:rsidRPr="006A29EE">
        <w:rPr>
          <w:rFonts w:ascii="Book Antiqua" w:hAnsi="Book Antiqua" w:cs="Times New Roman"/>
          <w:i/>
        </w:rPr>
        <w:t>Ther</w:t>
      </w:r>
      <w:proofErr w:type="spellEnd"/>
      <w:r w:rsidRPr="006A29EE">
        <w:rPr>
          <w:rFonts w:ascii="Book Antiqua" w:hAnsi="Book Antiqua" w:cs="Times New Roman"/>
        </w:rPr>
        <w:t xml:space="preserve"> 2011; </w:t>
      </w:r>
      <w:r w:rsidRPr="006A29EE">
        <w:rPr>
          <w:rFonts w:ascii="Book Antiqua" w:hAnsi="Book Antiqua" w:cs="Times New Roman"/>
          <w:b/>
        </w:rPr>
        <w:t>10</w:t>
      </w:r>
      <w:r w:rsidRPr="006A29EE">
        <w:rPr>
          <w:rFonts w:ascii="Book Antiqua" w:hAnsi="Book Antiqua" w:cs="Times New Roman"/>
        </w:rPr>
        <w:t xml:space="preserve">: 2350-2362 [PMID: </w:t>
      </w:r>
      <w:bookmarkStart w:id="55" w:name="OLE_LINK42"/>
      <w:bookmarkStart w:id="56" w:name="OLE_LINK43"/>
      <w:r w:rsidRPr="006A29EE">
        <w:rPr>
          <w:rFonts w:ascii="Book Antiqua" w:hAnsi="Book Antiqua" w:cs="Times New Roman"/>
        </w:rPr>
        <w:t>21992792</w:t>
      </w:r>
      <w:bookmarkEnd w:id="55"/>
      <w:bookmarkEnd w:id="56"/>
      <w:r w:rsidRPr="006A29EE">
        <w:rPr>
          <w:rFonts w:ascii="Book Antiqua" w:hAnsi="Book Antiqua" w:cs="Times New Roman"/>
        </w:rPr>
        <w:t xml:space="preserve"> DOI: </w:t>
      </w:r>
      <w:r w:rsidR="00556A83" w:rsidRPr="00556A83">
        <w:rPr>
          <w:rFonts w:ascii="Book Antiqua" w:hAnsi="Book Antiqua" w:cs="Times New Roman"/>
        </w:rPr>
        <w:t>10.1158/1535-7163.MCT-11-0497</w:t>
      </w:r>
      <w:r w:rsidRPr="006A29EE">
        <w:rPr>
          <w:rFonts w:ascii="Book Antiqua" w:hAnsi="Book Antiqua" w:cs="Times New Roman"/>
        </w:rPr>
        <w:t>]</w:t>
      </w:r>
    </w:p>
    <w:p w14:paraId="08585C1C" w14:textId="6780DFC3" w:rsidR="006A29EE" w:rsidRPr="006A29EE" w:rsidRDefault="006A29EE" w:rsidP="006A29EE">
      <w:pPr>
        <w:widowControl/>
        <w:adjustRightInd w:val="0"/>
        <w:snapToGrid w:val="0"/>
        <w:spacing w:line="360" w:lineRule="auto"/>
        <w:rPr>
          <w:rFonts w:ascii="Book Antiqua" w:hAnsi="Book Antiqua" w:cs="Times New Roman"/>
        </w:rPr>
      </w:pPr>
      <w:r w:rsidRPr="006A29EE">
        <w:rPr>
          <w:rFonts w:ascii="Book Antiqua" w:hAnsi="Book Antiqua" w:cs="Times New Roman"/>
        </w:rPr>
        <w:lastRenderedPageBreak/>
        <w:t>12</w:t>
      </w:r>
      <w:r w:rsidR="0058166F">
        <w:rPr>
          <w:rFonts w:ascii="Book Antiqua" w:hAnsi="Book Antiqua" w:cs="Times New Roman"/>
        </w:rPr>
        <w:t>7</w:t>
      </w:r>
      <w:r w:rsidRPr="006A29EE">
        <w:rPr>
          <w:rFonts w:ascii="Book Antiqua" w:hAnsi="Book Antiqua" w:cs="Times New Roman"/>
        </w:rPr>
        <w:t xml:space="preserve"> </w:t>
      </w:r>
      <w:proofErr w:type="spellStart"/>
      <w:r w:rsidRPr="006A29EE">
        <w:rPr>
          <w:rFonts w:ascii="Book Antiqua" w:hAnsi="Book Antiqua" w:cs="Times New Roman"/>
          <w:b/>
        </w:rPr>
        <w:t>Peiris-Pagès</w:t>
      </w:r>
      <w:proofErr w:type="spellEnd"/>
      <w:r w:rsidRPr="006A29EE">
        <w:rPr>
          <w:rFonts w:ascii="Book Antiqua" w:hAnsi="Book Antiqua" w:cs="Times New Roman"/>
          <w:b/>
        </w:rPr>
        <w:t xml:space="preserve"> M</w:t>
      </w:r>
      <w:r w:rsidRPr="006A29EE">
        <w:rPr>
          <w:rFonts w:ascii="Book Antiqua" w:hAnsi="Book Antiqua" w:cs="Times New Roman"/>
        </w:rPr>
        <w:t>, Martinez-</w:t>
      </w:r>
      <w:proofErr w:type="spellStart"/>
      <w:r w:rsidRPr="006A29EE">
        <w:rPr>
          <w:rFonts w:ascii="Book Antiqua" w:hAnsi="Book Antiqua" w:cs="Times New Roman"/>
        </w:rPr>
        <w:t>Outschoorn</w:t>
      </w:r>
      <w:proofErr w:type="spellEnd"/>
      <w:r w:rsidRPr="006A29EE">
        <w:rPr>
          <w:rFonts w:ascii="Book Antiqua" w:hAnsi="Book Antiqua" w:cs="Times New Roman"/>
        </w:rPr>
        <w:t xml:space="preserve"> UE, </w:t>
      </w:r>
      <w:proofErr w:type="spellStart"/>
      <w:r w:rsidRPr="006A29EE">
        <w:rPr>
          <w:rFonts w:ascii="Book Antiqua" w:hAnsi="Book Antiqua" w:cs="Times New Roman"/>
        </w:rPr>
        <w:t>Pestell</w:t>
      </w:r>
      <w:proofErr w:type="spellEnd"/>
      <w:r w:rsidRPr="006A29EE">
        <w:rPr>
          <w:rFonts w:ascii="Book Antiqua" w:hAnsi="Book Antiqua" w:cs="Times New Roman"/>
        </w:rPr>
        <w:t xml:space="preserve"> RG, </w:t>
      </w:r>
      <w:proofErr w:type="spellStart"/>
      <w:r w:rsidRPr="006A29EE">
        <w:rPr>
          <w:rFonts w:ascii="Book Antiqua" w:hAnsi="Book Antiqua" w:cs="Times New Roman"/>
        </w:rPr>
        <w:t>Sotgia</w:t>
      </w:r>
      <w:proofErr w:type="spellEnd"/>
      <w:r w:rsidRPr="006A29EE">
        <w:rPr>
          <w:rFonts w:ascii="Book Antiqua" w:hAnsi="Book Antiqua" w:cs="Times New Roman"/>
        </w:rPr>
        <w:t xml:space="preserve"> F, </w:t>
      </w:r>
      <w:proofErr w:type="spellStart"/>
      <w:r w:rsidRPr="006A29EE">
        <w:rPr>
          <w:rFonts w:ascii="Book Antiqua" w:hAnsi="Book Antiqua" w:cs="Times New Roman"/>
        </w:rPr>
        <w:t>Lisanti</w:t>
      </w:r>
      <w:proofErr w:type="spellEnd"/>
      <w:r w:rsidRPr="006A29EE">
        <w:rPr>
          <w:rFonts w:ascii="Book Antiqua" w:hAnsi="Book Antiqua" w:cs="Times New Roman"/>
        </w:rPr>
        <w:t xml:space="preserve"> MP. Cancer stem cell metabolism. </w:t>
      </w:r>
      <w:r w:rsidRPr="006A29EE">
        <w:rPr>
          <w:rFonts w:ascii="Book Antiqua" w:hAnsi="Book Antiqua" w:cs="Times New Roman"/>
          <w:i/>
        </w:rPr>
        <w:t>Breast Cancer Res</w:t>
      </w:r>
      <w:r w:rsidRPr="006A29EE">
        <w:rPr>
          <w:rFonts w:ascii="Book Antiqua" w:hAnsi="Book Antiqua" w:cs="Times New Roman"/>
        </w:rPr>
        <w:t xml:space="preserve"> 2016; </w:t>
      </w:r>
      <w:r w:rsidRPr="006A29EE">
        <w:rPr>
          <w:rFonts w:ascii="Book Antiqua" w:hAnsi="Book Antiqua" w:cs="Times New Roman"/>
          <w:b/>
        </w:rPr>
        <w:t>18</w:t>
      </w:r>
      <w:r w:rsidRPr="006A29EE">
        <w:rPr>
          <w:rFonts w:ascii="Book Antiqua" w:hAnsi="Book Antiqua" w:cs="Times New Roman"/>
        </w:rPr>
        <w:t>: 55 [PMID: 27220421 DOI: 10.1186/s13058-016-0712-6]</w:t>
      </w:r>
    </w:p>
    <w:bookmarkEnd w:id="51"/>
    <w:bookmarkEnd w:id="52"/>
    <w:p w14:paraId="78C76132" w14:textId="6DEE6E2A" w:rsidR="00AD3E74" w:rsidRPr="006A29EE" w:rsidRDefault="00AD3E74" w:rsidP="00A95882">
      <w:pPr>
        <w:widowControl/>
        <w:adjustRightInd w:val="0"/>
        <w:snapToGrid w:val="0"/>
        <w:spacing w:line="360" w:lineRule="auto"/>
        <w:rPr>
          <w:rFonts w:ascii="Book Antiqua" w:hAnsi="Book Antiqua" w:cs="Times New Roman"/>
        </w:rPr>
      </w:pPr>
    </w:p>
    <w:p w14:paraId="26C5A8B4" w14:textId="77777777" w:rsidR="00AD3E74" w:rsidRPr="00DC2917" w:rsidRDefault="00AD3E74" w:rsidP="00A95882">
      <w:pPr>
        <w:widowControl/>
        <w:adjustRightInd w:val="0"/>
        <w:snapToGrid w:val="0"/>
        <w:spacing w:line="360" w:lineRule="auto"/>
        <w:rPr>
          <w:rFonts w:ascii="Book Antiqua" w:hAnsi="Book Antiqua" w:cs="Times New Roman"/>
        </w:rPr>
      </w:pPr>
      <w:r w:rsidRPr="00DC2917">
        <w:rPr>
          <w:rFonts w:ascii="Book Antiqua" w:hAnsi="Book Antiqua" w:cs="Times New Roman"/>
        </w:rPr>
        <w:br w:type="page"/>
      </w:r>
    </w:p>
    <w:p w14:paraId="708DD251" w14:textId="0F1268DE" w:rsidR="00933CAA" w:rsidRDefault="00933CAA">
      <w:pPr>
        <w:widowControl/>
        <w:jc w:val="left"/>
        <w:rPr>
          <w:rFonts w:ascii="Book Antiqua" w:hAnsi="Book Antiqua" w:cs="Times New Roman"/>
          <w:b/>
        </w:rPr>
      </w:pPr>
      <w:bookmarkStart w:id="57" w:name="_Hlk39067488"/>
      <w:r w:rsidRPr="00002F66">
        <w:rPr>
          <w:rFonts w:ascii="Book Antiqua" w:hAnsi="Book Antiqua"/>
          <w:b/>
        </w:rPr>
        <w:lastRenderedPageBreak/>
        <w:t>Footnotes</w:t>
      </w:r>
      <w:bookmarkEnd w:id="57"/>
    </w:p>
    <w:p w14:paraId="41180B75" w14:textId="2349BA87" w:rsidR="00631E50" w:rsidRDefault="00933CAA">
      <w:pPr>
        <w:widowControl/>
        <w:jc w:val="left"/>
        <w:rPr>
          <w:rFonts w:ascii="Book Antiqua" w:hAnsi="Book Antiqua" w:cs="Times New Roman"/>
        </w:rPr>
      </w:pPr>
      <w:bookmarkStart w:id="58" w:name="_Hlk39067498"/>
      <w:r>
        <w:rPr>
          <w:rFonts w:ascii="Book Antiqua" w:hAnsi="Book Antiqua"/>
          <w:b/>
          <w:color w:val="000000"/>
        </w:rPr>
        <w:t>Conflict-of-interest statement</w:t>
      </w:r>
      <w:r w:rsidRPr="00304893">
        <w:rPr>
          <w:rFonts w:ascii="Book Antiqua" w:hAnsi="Book Antiqua"/>
          <w:b/>
        </w:rPr>
        <w:t>:</w:t>
      </w:r>
      <w:bookmarkEnd w:id="58"/>
      <w:r w:rsidR="00631E50" w:rsidRPr="00DC2917">
        <w:rPr>
          <w:rFonts w:ascii="Book Antiqua" w:hAnsi="Book Antiqua" w:cs="Times New Roman"/>
        </w:rPr>
        <w:t xml:space="preserve"> No potential conflicts of interest</w:t>
      </w:r>
      <w:r w:rsidR="00761E94">
        <w:rPr>
          <w:rFonts w:ascii="Book Antiqua" w:hAnsi="Book Antiqua" w:cs="Times New Roman"/>
        </w:rPr>
        <w:t xml:space="preserve"> are reported</w:t>
      </w:r>
      <w:r w:rsidR="00631E50" w:rsidRPr="00DC2917">
        <w:rPr>
          <w:rFonts w:ascii="Book Antiqua" w:hAnsi="Book Antiqua" w:cs="Times New Roman"/>
        </w:rPr>
        <w:t>.</w:t>
      </w:r>
    </w:p>
    <w:p w14:paraId="1352AB68" w14:textId="65866C00" w:rsidR="00933CAA" w:rsidRPr="00761E94" w:rsidRDefault="00933CAA">
      <w:pPr>
        <w:widowControl/>
        <w:jc w:val="left"/>
        <w:rPr>
          <w:rFonts w:ascii="Book Antiqua" w:hAnsi="Book Antiqua" w:cs="Times New Roman"/>
        </w:rPr>
      </w:pPr>
    </w:p>
    <w:p w14:paraId="66407E98" w14:textId="77777777" w:rsidR="00933CAA" w:rsidRPr="00663BB7" w:rsidRDefault="00933CAA" w:rsidP="00933CAA">
      <w:pPr>
        <w:adjustRightInd w:val="0"/>
        <w:snapToGrid w:val="0"/>
        <w:spacing w:line="360" w:lineRule="auto"/>
        <w:rPr>
          <w:rFonts w:ascii="Book Antiqua" w:hAnsi="Book Antiqua"/>
        </w:rPr>
      </w:pPr>
      <w:bookmarkStart w:id="59" w:name="_Hlk25573505"/>
      <w:bookmarkStart w:id="60" w:name="OLE_LINK561"/>
      <w:bookmarkStart w:id="61" w:name="_Hlk26521719"/>
      <w:bookmarkStart w:id="62" w:name="OLE_LINK265"/>
      <w:bookmarkStart w:id="63" w:name="OLE_LINK268"/>
      <w:bookmarkStart w:id="64" w:name="OLE_LINK345"/>
      <w:bookmarkStart w:id="65" w:name="OLE_LINK372"/>
      <w:bookmarkStart w:id="66" w:name="OLE_LINK421"/>
      <w:bookmarkStart w:id="67" w:name="OLE_LINK426"/>
      <w:bookmarkStart w:id="68" w:name="OLE_LINK157"/>
      <w:bookmarkStart w:id="69" w:name="OLE_LINK457"/>
      <w:bookmarkStart w:id="70" w:name="OLE_LINK456"/>
      <w:bookmarkStart w:id="71" w:name="OLE_LINK467"/>
      <w:bookmarkStart w:id="72" w:name="OLE_LINK515"/>
      <w:bookmarkStart w:id="73" w:name="OLE_LINK517"/>
      <w:bookmarkStart w:id="74" w:name="OLE_LINK521"/>
      <w:bookmarkStart w:id="75" w:name="OLE_LINK522"/>
      <w:bookmarkStart w:id="76" w:name="OLE_LINK563"/>
      <w:bookmarkStart w:id="77" w:name="OLE_LINK570"/>
      <w:bookmarkStart w:id="78" w:name="OLE_LINK573"/>
      <w:bookmarkStart w:id="79" w:name="OLE_LINK610"/>
      <w:bookmarkStart w:id="80" w:name="OLE_LINK633"/>
      <w:bookmarkStart w:id="81" w:name="OLE_LINK647"/>
      <w:bookmarkStart w:id="82" w:name="OLE_LINK455"/>
      <w:bookmarkStart w:id="83" w:name="OLE_LINK614"/>
      <w:bookmarkStart w:id="84" w:name="OLE_LINK644"/>
      <w:bookmarkStart w:id="85" w:name="OLE_LINK662"/>
      <w:bookmarkStart w:id="86" w:name="OLE_LINK657"/>
      <w:bookmarkStart w:id="87" w:name="OLE_LINK663"/>
      <w:bookmarkStart w:id="88" w:name="OLE_LINK652"/>
      <w:bookmarkStart w:id="89" w:name="OLE_LINK698"/>
      <w:bookmarkStart w:id="90" w:name="OLE_LINK724"/>
      <w:bookmarkStart w:id="91" w:name="OLE_LINK704"/>
      <w:bookmarkStart w:id="92" w:name="OLE_LINK757"/>
      <w:bookmarkStart w:id="93" w:name="OLE_LINK793"/>
      <w:bookmarkStart w:id="94" w:name="OLE_LINK709"/>
      <w:bookmarkStart w:id="95" w:name="OLE_LINK707"/>
      <w:bookmarkStart w:id="96" w:name="OLE_LINK730"/>
      <w:r w:rsidRPr="001042DC">
        <w:rPr>
          <w:rFonts w:ascii="Book Antiqua" w:hAnsi="Book Antiqua"/>
          <w:b/>
        </w:rPr>
        <w:t>Open-Access:</w:t>
      </w:r>
      <w:r>
        <w:rPr>
          <w:rFonts w:ascii="Book Antiqua" w:hAnsi="Book Antiqua"/>
          <w:b/>
        </w:rPr>
        <w:t xml:space="preserve"> </w:t>
      </w:r>
      <w:bookmarkStart w:id="97" w:name="OLE_LINK524"/>
      <w:bookmarkStart w:id="98" w:name="OLE_LINK771"/>
      <w:r w:rsidRPr="001042DC">
        <w:rPr>
          <w:rFonts w:ascii="Book Antiqua" w:hAnsi="Book Antiqua"/>
          <w:bCs/>
        </w:rPr>
        <w:t xml:space="preserve">This article is an open-access article that was selected by an in-house editor and fully peer-reviewed by external reviewers. It is distributed in accordance with the Creative Commons Attribution </w:t>
      </w:r>
      <w:proofErr w:type="spellStart"/>
      <w:r w:rsidRPr="001042DC">
        <w:rPr>
          <w:rFonts w:ascii="Book Antiqua" w:hAnsi="Book Antiqua"/>
          <w:bCs/>
        </w:rPr>
        <w:t>NonCommercial</w:t>
      </w:r>
      <w:proofErr w:type="spellEnd"/>
      <w:r w:rsidRPr="001042DC">
        <w:rPr>
          <w:rFonts w:ascii="Book Antiqua" w:hAnsi="Book Antiqua"/>
          <w:bC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97"/>
      <w:bookmarkEnd w:id="98"/>
    </w:p>
    <w:p w14:paraId="534572E5" w14:textId="77777777" w:rsidR="00933CAA" w:rsidRPr="00663BB7" w:rsidRDefault="00933CAA" w:rsidP="00933CAA">
      <w:pPr>
        <w:adjustRightInd w:val="0"/>
        <w:snapToGrid w:val="0"/>
        <w:spacing w:line="360" w:lineRule="auto"/>
        <w:rPr>
          <w:rFonts w:ascii="Book Antiqua" w:eastAsia="等线" w:hAnsi="Book Antiqua"/>
          <w:b/>
        </w:rPr>
      </w:pPr>
    </w:p>
    <w:p w14:paraId="2A55A7B0" w14:textId="749380D7" w:rsidR="00933CAA" w:rsidRPr="00663BB7" w:rsidRDefault="00933CAA" w:rsidP="00933CAA">
      <w:pPr>
        <w:adjustRightInd w:val="0"/>
        <w:snapToGrid w:val="0"/>
        <w:spacing w:line="360" w:lineRule="auto"/>
        <w:rPr>
          <w:rFonts w:ascii="Book Antiqua" w:eastAsia="等线" w:hAnsi="Book Antiqua"/>
        </w:rPr>
      </w:pPr>
      <w:bookmarkStart w:id="99" w:name="OLE_LINK1102"/>
      <w:bookmarkStart w:id="100" w:name="OLE_LINK1103"/>
      <w:bookmarkStart w:id="101" w:name="OLE_LINK172"/>
      <w:bookmarkStart w:id="102" w:name="OLE_LINK176"/>
      <w:r w:rsidRPr="00663BB7">
        <w:rPr>
          <w:rFonts w:ascii="Book Antiqua" w:eastAsia="等线" w:hAnsi="Book Antiqua"/>
          <w:b/>
        </w:rPr>
        <w:t>Manuscript source:</w:t>
      </w:r>
      <w:bookmarkEnd w:id="99"/>
      <w:bookmarkEnd w:id="100"/>
      <w:r w:rsidRPr="00663BB7">
        <w:rPr>
          <w:rFonts w:ascii="Book Antiqua" w:eastAsia="等线" w:hAnsi="Book Antiqua"/>
          <w:b/>
        </w:rPr>
        <w:t xml:space="preserve"> </w:t>
      </w:r>
      <w:bookmarkEnd w:id="59"/>
      <w:bookmarkEnd w:id="60"/>
      <w:r w:rsidRPr="00F87CB4">
        <w:rPr>
          <w:rFonts w:ascii="Book Antiqua" w:eastAsia="等线" w:hAnsi="Book Antiqua"/>
        </w:rPr>
        <w:t>Invited Manuscript</w:t>
      </w:r>
    </w:p>
    <w:bookmarkEnd w:id="101"/>
    <w:bookmarkEnd w:id="102"/>
    <w:p w14:paraId="330EE561" w14:textId="77777777" w:rsidR="00933CAA" w:rsidRDefault="00933CAA" w:rsidP="00933CAA">
      <w:pPr>
        <w:widowControl/>
        <w:adjustRightInd w:val="0"/>
        <w:snapToGrid w:val="0"/>
        <w:spacing w:line="360" w:lineRule="auto"/>
        <w:rPr>
          <w:rFonts w:ascii="Book Antiqua" w:eastAsia="宋体" w:hAnsi="Book Antiqua" w:cs="宋体"/>
          <w:kern w:val="0"/>
        </w:rPr>
      </w:pPr>
    </w:p>
    <w:p w14:paraId="769AAD1B" w14:textId="1489ACDA" w:rsidR="00933CAA" w:rsidRPr="00002F66" w:rsidRDefault="00933CAA" w:rsidP="00933CAA">
      <w:pPr>
        <w:adjustRightInd w:val="0"/>
        <w:snapToGrid w:val="0"/>
        <w:spacing w:line="360" w:lineRule="auto"/>
        <w:rPr>
          <w:rFonts w:ascii="Book Antiqua" w:hAnsi="Book Antiqua"/>
          <w:b/>
        </w:rPr>
      </w:pPr>
      <w:bookmarkStart w:id="103" w:name="_Hlk26890791"/>
      <w:bookmarkStart w:id="104" w:name="_Hlk26802702"/>
      <w:bookmarkStart w:id="105" w:name="OLE_LINK198"/>
      <w:bookmarkStart w:id="106" w:name="OLE_LINK255"/>
      <w:r w:rsidRPr="00002F66">
        <w:rPr>
          <w:rFonts w:ascii="Book Antiqua" w:hAnsi="Book Antiqua"/>
          <w:b/>
        </w:rPr>
        <w:t xml:space="preserve">Peer-review started: </w:t>
      </w:r>
      <w:r>
        <w:rPr>
          <w:rFonts w:ascii="Book Antiqua" w:hAnsi="Book Antiqua"/>
        </w:rPr>
        <w:t>F</w:t>
      </w:r>
      <w:r>
        <w:rPr>
          <w:rFonts w:ascii="Book Antiqua" w:hAnsi="Book Antiqua" w:hint="eastAsia"/>
        </w:rPr>
        <w:t>e</w:t>
      </w:r>
      <w:r>
        <w:rPr>
          <w:rFonts w:ascii="Book Antiqua" w:hAnsi="Book Antiqua"/>
        </w:rPr>
        <w:t>bruary</w:t>
      </w:r>
      <w:r w:rsidRPr="00002F66">
        <w:rPr>
          <w:rFonts w:ascii="Book Antiqua" w:hAnsi="Book Antiqua"/>
        </w:rPr>
        <w:t xml:space="preserve"> 2</w:t>
      </w:r>
      <w:r>
        <w:rPr>
          <w:rFonts w:ascii="Book Antiqua" w:hAnsi="Book Antiqua"/>
        </w:rPr>
        <w:t>4</w:t>
      </w:r>
      <w:r w:rsidRPr="00002F66">
        <w:rPr>
          <w:rFonts w:ascii="Book Antiqua" w:hAnsi="Book Antiqua"/>
        </w:rPr>
        <w:t>, 20</w:t>
      </w:r>
      <w:r>
        <w:rPr>
          <w:rFonts w:ascii="Book Antiqua" w:hAnsi="Book Antiqua"/>
        </w:rPr>
        <w:t>20</w:t>
      </w:r>
    </w:p>
    <w:p w14:paraId="26EFE11E" w14:textId="38384F20" w:rsidR="00933CAA" w:rsidRPr="00002F66" w:rsidRDefault="00933CAA" w:rsidP="00933CAA">
      <w:pPr>
        <w:adjustRightInd w:val="0"/>
        <w:snapToGrid w:val="0"/>
        <w:spacing w:line="360" w:lineRule="auto"/>
        <w:rPr>
          <w:rFonts w:ascii="Book Antiqua" w:hAnsi="Book Antiqua"/>
          <w:b/>
        </w:rPr>
      </w:pPr>
      <w:r w:rsidRPr="00002F66">
        <w:rPr>
          <w:rFonts w:ascii="Book Antiqua" w:hAnsi="Book Antiqua"/>
          <w:b/>
        </w:rPr>
        <w:t xml:space="preserve">First decision: </w:t>
      </w:r>
      <w:r>
        <w:rPr>
          <w:rFonts w:ascii="Book Antiqua" w:hAnsi="Book Antiqua"/>
        </w:rPr>
        <w:t>April</w:t>
      </w:r>
      <w:r w:rsidRPr="00002F66">
        <w:rPr>
          <w:rFonts w:ascii="Book Antiqua" w:hAnsi="Book Antiqua"/>
        </w:rPr>
        <w:t xml:space="preserve"> 2</w:t>
      </w:r>
      <w:r>
        <w:rPr>
          <w:rFonts w:ascii="Book Antiqua" w:hAnsi="Book Antiqua"/>
        </w:rPr>
        <w:t>5</w:t>
      </w:r>
      <w:r w:rsidRPr="00002F66">
        <w:rPr>
          <w:rFonts w:ascii="Book Antiqua" w:hAnsi="Book Antiqua"/>
        </w:rPr>
        <w:t>, 20</w:t>
      </w:r>
      <w:r>
        <w:rPr>
          <w:rFonts w:ascii="Book Antiqua" w:hAnsi="Book Antiqua"/>
        </w:rPr>
        <w:t>20</w:t>
      </w:r>
    </w:p>
    <w:p w14:paraId="5B9BFC8F" w14:textId="536B2F9B" w:rsidR="00933CAA" w:rsidRPr="00002F66" w:rsidRDefault="00933CAA" w:rsidP="00933CAA">
      <w:pPr>
        <w:adjustRightInd w:val="0"/>
        <w:snapToGrid w:val="0"/>
        <w:spacing w:line="360" w:lineRule="auto"/>
        <w:rPr>
          <w:rFonts w:ascii="Book Antiqua" w:hAnsi="Book Antiqua"/>
          <w:b/>
        </w:rPr>
      </w:pPr>
      <w:r w:rsidRPr="00002F66">
        <w:rPr>
          <w:rFonts w:ascii="Book Antiqua" w:hAnsi="Book Antiqua"/>
          <w:b/>
        </w:rPr>
        <w:t>Article in press:</w:t>
      </w:r>
      <w:bookmarkEnd w:id="61"/>
      <w:bookmarkEnd w:id="103"/>
      <w:r w:rsidR="00834BB1" w:rsidRPr="00834BB1">
        <w:rPr>
          <w:rFonts w:ascii="Book Antiqua" w:hAnsi="Book Antiqua"/>
        </w:rPr>
        <w:t xml:space="preserve"> </w:t>
      </w:r>
      <w:r w:rsidR="00834BB1">
        <w:rPr>
          <w:rFonts w:ascii="Book Antiqua" w:hAnsi="Book Antiqua"/>
        </w:rPr>
        <w:t>May 19, 2020</w:t>
      </w:r>
    </w:p>
    <w:bookmarkEnd w:id="104"/>
    <w:p w14:paraId="03D30C2B" w14:textId="77777777" w:rsidR="00933CAA" w:rsidRPr="00002F66" w:rsidRDefault="00933CAA" w:rsidP="00933CAA">
      <w:pPr>
        <w:adjustRightInd w:val="0"/>
        <w:snapToGrid w:val="0"/>
        <w:spacing w:line="360" w:lineRule="auto"/>
        <w:rPr>
          <w:rFonts w:ascii="Book Antiqua" w:hAnsi="Book Antiqua" w:cstheme="minorHAnsi"/>
          <w:b/>
          <w:lang w:val="hu-HU"/>
        </w:rPr>
      </w:pPr>
    </w:p>
    <w:p w14:paraId="52866D04" w14:textId="10A3A1DE" w:rsidR="00933CAA" w:rsidRPr="00002F66" w:rsidRDefault="00933CAA" w:rsidP="00933CAA">
      <w:pPr>
        <w:adjustRightInd w:val="0"/>
        <w:snapToGrid w:val="0"/>
        <w:spacing w:line="360" w:lineRule="auto"/>
        <w:rPr>
          <w:rFonts w:ascii="Book Antiqua" w:eastAsia="微软雅黑" w:hAnsi="Book Antiqua" w:cs="宋体"/>
        </w:rPr>
      </w:pPr>
      <w:bookmarkStart w:id="107" w:name="_Hlk26541524"/>
      <w:bookmarkStart w:id="108" w:name="OLE_LINK95"/>
      <w:r w:rsidRPr="00002F66">
        <w:rPr>
          <w:rFonts w:ascii="Book Antiqua" w:hAnsi="Book Antiqua" w:cs="宋体"/>
          <w:b/>
        </w:rPr>
        <w:t>Specialty</w:t>
      </w:r>
      <w:r>
        <w:rPr>
          <w:rFonts w:ascii="Book Antiqua" w:hAnsi="Book Antiqua" w:cs="宋体"/>
          <w:b/>
        </w:rPr>
        <w:t xml:space="preserve"> </w:t>
      </w:r>
      <w:r w:rsidRPr="00002F66">
        <w:rPr>
          <w:rFonts w:ascii="Book Antiqua" w:hAnsi="Book Antiqua" w:cs="宋体"/>
          <w:b/>
        </w:rPr>
        <w:t xml:space="preserve">type: </w:t>
      </w:r>
      <w:r w:rsidR="00B406DB" w:rsidRPr="00E700C2">
        <w:rPr>
          <w:rFonts w:ascii="Book Antiqua" w:eastAsia="微软雅黑" w:hAnsi="Book Antiqua" w:cs="宋体"/>
          <w:kern w:val="0"/>
        </w:rPr>
        <w:t>Cell and tissue engineering</w:t>
      </w:r>
    </w:p>
    <w:p w14:paraId="0A11106B" w14:textId="77777777" w:rsidR="00933CAA" w:rsidRPr="00002F66" w:rsidRDefault="00933CAA" w:rsidP="00933CAA">
      <w:pPr>
        <w:adjustRightInd w:val="0"/>
        <w:snapToGrid w:val="0"/>
        <w:spacing w:line="360" w:lineRule="auto"/>
        <w:rPr>
          <w:rFonts w:ascii="Book Antiqua" w:hAnsi="Book Antiqua" w:cs="宋体"/>
        </w:rPr>
      </w:pPr>
      <w:r w:rsidRPr="00D15D0A">
        <w:rPr>
          <w:rFonts w:ascii="Book Antiqua" w:hAnsi="Book Antiqua" w:cs="宋体"/>
          <w:b/>
        </w:rPr>
        <w:t>Country/Territory</w:t>
      </w:r>
      <w:r>
        <w:rPr>
          <w:rFonts w:ascii="Book Antiqua" w:hAnsi="Book Antiqua" w:cs="宋体"/>
          <w:b/>
        </w:rPr>
        <w:t xml:space="preserve"> </w:t>
      </w:r>
      <w:r w:rsidRPr="00002F66">
        <w:rPr>
          <w:rFonts w:ascii="Book Antiqua" w:hAnsi="Book Antiqua" w:cs="宋体"/>
          <w:b/>
        </w:rPr>
        <w:t>of</w:t>
      </w:r>
      <w:r>
        <w:rPr>
          <w:rFonts w:ascii="Book Antiqua" w:hAnsi="Book Antiqua" w:cs="宋体"/>
          <w:b/>
        </w:rPr>
        <w:t xml:space="preserve"> </w:t>
      </w:r>
      <w:r w:rsidRPr="00002F66">
        <w:rPr>
          <w:rFonts w:ascii="Book Antiqua" w:hAnsi="Book Antiqua" w:cs="宋体"/>
          <w:b/>
        </w:rPr>
        <w:t xml:space="preserve">origin: </w:t>
      </w:r>
      <w:r w:rsidRPr="00CE0A7B">
        <w:rPr>
          <w:rFonts w:ascii="Book Antiqua" w:hAnsi="Book Antiqua" w:cs="宋体"/>
        </w:rPr>
        <w:t>China</w:t>
      </w:r>
    </w:p>
    <w:p w14:paraId="4BAF83CE" w14:textId="77777777" w:rsidR="00933CAA" w:rsidRPr="00002F66" w:rsidRDefault="00933CAA" w:rsidP="00933CAA">
      <w:pPr>
        <w:adjustRightInd w:val="0"/>
        <w:snapToGrid w:val="0"/>
        <w:spacing w:line="360" w:lineRule="auto"/>
        <w:rPr>
          <w:rFonts w:ascii="Book Antiqua" w:hAnsi="Book Antiqua" w:cs="宋体"/>
          <w:b/>
        </w:rPr>
      </w:pPr>
      <w:bookmarkStart w:id="109" w:name="OLE_LINK463"/>
      <w:bookmarkStart w:id="110" w:name="OLE_LINK487"/>
      <w:bookmarkStart w:id="111" w:name="_Hlk33631519"/>
      <w:bookmarkStart w:id="112" w:name="OLE_LINK425"/>
      <w:r w:rsidRPr="0061720E">
        <w:rPr>
          <w:rFonts w:ascii="Book Antiqua" w:hAnsi="Book Antiqua" w:cs="宋体"/>
          <w:b/>
        </w:rPr>
        <w:t>Peer-review report</w:t>
      </w:r>
      <w:r>
        <w:rPr>
          <w:rFonts w:ascii="Book Antiqua" w:hAnsi="Book Antiqua" w:cs="宋体"/>
          <w:b/>
        </w:rPr>
        <w:t>’</w:t>
      </w:r>
      <w:r w:rsidRPr="0061720E">
        <w:rPr>
          <w:rFonts w:ascii="Book Antiqua" w:hAnsi="Book Antiqua" w:cs="宋体"/>
          <w:b/>
        </w:rPr>
        <w:t>s scientific quality classification</w:t>
      </w:r>
      <w:bookmarkEnd w:id="109"/>
      <w:bookmarkEnd w:id="110"/>
    </w:p>
    <w:p w14:paraId="276052C0" w14:textId="0ED2EFB3" w:rsidR="00933CAA" w:rsidRPr="00002F66" w:rsidRDefault="00933CAA" w:rsidP="00933CAA">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A</w:t>
      </w:r>
      <w:r>
        <w:rPr>
          <w:rFonts w:ascii="Book Antiqua" w:hAnsi="Book Antiqua" w:cs="宋体"/>
        </w:rPr>
        <w:t xml:space="preserve"> </w:t>
      </w:r>
      <w:r w:rsidRPr="00002F66">
        <w:rPr>
          <w:rFonts w:ascii="Book Antiqua" w:hAnsi="Book Antiqua" w:cs="宋体"/>
        </w:rPr>
        <w:t xml:space="preserve">(Excellent): </w:t>
      </w:r>
      <w:r w:rsidR="00B406DB">
        <w:rPr>
          <w:rFonts w:ascii="Book Antiqua" w:hAnsi="Book Antiqua" w:cs="宋体"/>
        </w:rPr>
        <w:t>0</w:t>
      </w:r>
    </w:p>
    <w:p w14:paraId="35534C38" w14:textId="77777777" w:rsidR="00933CAA" w:rsidRPr="00002F66" w:rsidRDefault="00933CAA" w:rsidP="00933CAA">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B</w:t>
      </w:r>
      <w:r>
        <w:rPr>
          <w:rFonts w:ascii="Book Antiqua" w:hAnsi="Book Antiqua" w:cs="宋体"/>
        </w:rPr>
        <w:t xml:space="preserve"> </w:t>
      </w:r>
      <w:r w:rsidRPr="00002F66">
        <w:rPr>
          <w:rFonts w:ascii="Book Antiqua" w:hAnsi="Book Antiqua" w:cs="宋体"/>
        </w:rPr>
        <w:t>(Very</w:t>
      </w:r>
      <w:r>
        <w:rPr>
          <w:rFonts w:ascii="Book Antiqua" w:hAnsi="Book Antiqua" w:cs="宋体"/>
        </w:rPr>
        <w:t xml:space="preserve"> </w:t>
      </w:r>
      <w:r w:rsidRPr="00002F66">
        <w:rPr>
          <w:rFonts w:ascii="Book Antiqua" w:hAnsi="Book Antiqua" w:cs="宋体"/>
        </w:rPr>
        <w:t>good): 0</w:t>
      </w:r>
    </w:p>
    <w:p w14:paraId="579FCA39" w14:textId="77777777" w:rsidR="00933CAA" w:rsidRPr="00002F66" w:rsidRDefault="00933CAA" w:rsidP="00933CAA">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C</w:t>
      </w:r>
      <w:r>
        <w:rPr>
          <w:rFonts w:ascii="Book Antiqua" w:hAnsi="Book Antiqua" w:cs="宋体"/>
        </w:rPr>
        <w:t xml:space="preserve"> </w:t>
      </w:r>
      <w:r w:rsidRPr="00002F66">
        <w:rPr>
          <w:rFonts w:ascii="Book Antiqua" w:hAnsi="Book Antiqua" w:cs="宋体"/>
        </w:rPr>
        <w:t>(Good): C</w:t>
      </w:r>
    </w:p>
    <w:p w14:paraId="281DCA4B" w14:textId="77777777" w:rsidR="00933CAA" w:rsidRPr="00002F66" w:rsidRDefault="00933CAA" w:rsidP="00933CAA">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D</w:t>
      </w:r>
      <w:r>
        <w:rPr>
          <w:rFonts w:ascii="Book Antiqua" w:hAnsi="Book Antiqua" w:cs="宋体"/>
        </w:rPr>
        <w:t xml:space="preserve"> </w:t>
      </w:r>
      <w:r w:rsidRPr="00002F66">
        <w:rPr>
          <w:rFonts w:ascii="Book Antiqua" w:hAnsi="Book Antiqua" w:cs="宋体"/>
        </w:rPr>
        <w:t>(Fair): 0</w:t>
      </w:r>
    </w:p>
    <w:p w14:paraId="19E67411" w14:textId="77777777" w:rsidR="00933CAA" w:rsidRPr="00002F66" w:rsidRDefault="00933CAA" w:rsidP="00933CAA">
      <w:pPr>
        <w:adjustRightInd w:val="0"/>
        <w:snapToGrid w:val="0"/>
        <w:spacing w:line="360" w:lineRule="auto"/>
        <w:rPr>
          <w:rFonts w:ascii="Book Antiqua" w:eastAsia="等线" w:hAnsi="Book Antiqua"/>
          <w:lang w:val="hu-HU"/>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E</w:t>
      </w:r>
      <w:r>
        <w:rPr>
          <w:rFonts w:ascii="Book Antiqua" w:hAnsi="Book Antiqua" w:cs="宋体"/>
        </w:rPr>
        <w:t xml:space="preserve"> </w:t>
      </w:r>
      <w:r w:rsidRPr="00002F66">
        <w:rPr>
          <w:rFonts w:ascii="Book Antiqua" w:hAnsi="Book Antiqua" w:cs="宋体"/>
        </w:rPr>
        <w:t>(Poor): 0</w:t>
      </w:r>
    </w:p>
    <w:p w14:paraId="38FF7B54" w14:textId="77777777" w:rsidR="00933CAA" w:rsidRPr="00002F66" w:rsidRDefault="00933CAA" w:rsidP="00933CAA">
      <w:pPr>
        <w:adjustRightInd w:val="0"/>
        <w:snapToGrid w:val="0"/>
        <w:spacing w:line="360" w:lineRule="auto"/>
        <w:rPr>
          <w:rFonts w:ascii="Book Antiqua" w:eastAsia="等线" w:hAnsi="Book Antiqua"/>
        </w:rPr>
      </w:pPr>
    </w:p>
    <w:p w14:paraId="70EA372E" w14:textId="4A7AA270" w:rsidR="00933CAA" w:rsidRPr="00DC2917" w:rsidRDefault="00933CAA" w:rsidP="00933CAA">
      <w:pPr>
        <w:widowControl/>
        <w:adjustRightInd w:val="0"/>
        <w:snapToGrid w:val="0"/>
        <w:spacing w:line="360" w:lineRule="auto"/>
        <w:jc w:val="left"/>
        <w:rPr>
          <w:rFonts w:ascii="Book Antiqua" w:hAnsi="Book Antiqua" w:cs="Times New Roman"/>
        </w:rPr>
      </w:pPr>
      <w:bookmarkStart w:id="113" w:name="_Hlk26541535"/>
      <w:bookmarkStart w:id="114" w:name="OLE_LINK357"/>
      <w:bookmarkEnd w:id="107"/>
      <w:r w:rsidRPr="00002F66">
        <w:rPr>
          <w:rFonts w:ascii="Book Antiqua" w:hAnsi="Book Antiqua"/>
          <w:b/>
          <w:bCs/>
          <w:color w:val="000000"/>
        </w:rPr>
        <w:t>P-Reviewer:</w:t>
      </w:r>
      <w:r w:rsidRPr="00002F66">
        <w:rPr>
          <w:rFonts w:ascii="Book Antiqua" w:hAnsi="Book Antiqua"/>
          <w:bCs/>
          <w:color w:val="000000"/>
        </w:rPr>
        <w:t xml:space="preserve"> </w:t>
      </w:r>
      <w:r w:rsidR="00B406DB" w:rsidRPr="00B406DB">
        <w:rPr>
          <w:rFonts w:ascii="Book Antiqua" w:hAnsi="Book Antiqua"/>
          <w:bCs/>
          <w:color w:val="000000"/>
        </w:rPr>
        <w:t>Majumdar APN</w:t>
      </w:r>
      <w:r w:rsidRPr="00002F66">
        <w:rPr>
          <w:rFonts w:ascii="Book Antiqua" w:hAnsi="Book Antiqua"/>
          <w:bCs/>
          <w:color w:val="000000"/>
        </w:rPr>
        <w:t xml:space="preserve"> </w:t>
      </w:r>
      <w:r w:rsidRPr="00002F66">
        <w:rPr>
          <w:rFonts w:ascii="Book Antiqua" w:hAnsi="Book Antiqua"/>
          <w:b/>
          <w:bCs/>
          <w:color w:val="000000"/>
        </w:rPr>
        <w:t>S-Editor:</w:t>
      </w:r>
      <w:r w:rsidRPr="00002F66">
        <w:rPr>
          <w:rFonts w:ascii="Book Antiqua" w:hAnsi="Book Antiqua"/>
          <w:color w:val="000000"/>
        </w:rPr>
        <w:t xml:space="preserve"> </w:t>
      </w:r>
      <w:r>
        <w:rPr>
          <w:rFonts w:ascii="Book Antiqua" w:hAnsi="Book Antiqua"/>
          <w:color w:val="000000"/>
        </w:rPr>
        <w:t>Wang</w:t>
      </w:r>
      <w:r w:rsidRPr="00002F66">
        <w:rPr>
          <w:rFonts w:ascii="Book Antiqua" w:hAnsi="Book Antiqua"/>
          <w:color w:val="000000"/>
        </w:rPr>
        <w:t xml:space="preserve"> J </w:t>
      </w:r>
      <w:r w:rsidRPr="00002F66">
        <w:rPr>
          <w:rFonts w:ascii="Book Antiqua" w:hAnsi="Book Antiqua"/>
          <w:b/>
          <w:bCs/>
          <w:color w:val="000000"/>
        </w:rPr>
        <w:t>L-Editor:</w:t>
      </w:r>
      <w:r w:rsidRPr="00002F66">
        <w:rPr>
          <w:rFonts w:ascii="Book Antiqua" w:hAnsi="Book Antiqua"/>
          <w:color w:val="000000"/>
        </w:rPr>
        <w:t xml:space="preserve"> </w:t>
      </w:r>
      <w:r w:rsidR="00761E94">
        <w:rPr>
          <w:rFonts w:ascii="Book Antiqua" w:hAnsi="Book Antiqua"/>
          <w:color w:val="000000"/>
        </w:rPr>
        <w:t xml:space="preserve">Wang TQ </w:t>
      </w:r>
      <w:r w:rsidRPr="00002F66">
        <w:rPr>
          <w:rFonts w:ascii="Book Antiqua" w:hAnsi="Book Antiqua"/>
          <w:b/>
          <w:bCs/>
          <w:color w:val="000000"/>
        </w:rPr>
        <w:t>E-Editor:</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105"/>
      <w:bookmarkEnd w:id="106"/>
      <w:bookmarkEnd w:id="108"/>
      <w:bookmarkEnd w:id="111"/>
      <w:bookmarkEnd w:id="112"/>
      <w:bookmarkEnd w:id="113"/>
      <w:bookmarkEnd w:id="114"/>
      <w:r w:rsidR="00834BB1">
        <w:rPr>
          <w:rFonts w:ascii="Book Antiqua" w:hAnsi="Book Antiqua" w:hint="eastAsia"/>
          <w:b/>
          <w:bCs/>
          <w:color w:val="000000"/>
        </w:rPr>
        <w:t xml:space="preserve"> </w:t>
      </w:r>
      <w:r w:rsidR="00834BB1" w:rsidRPr="00834BB1">
        <w:rPr>
          <w:rFonts w:ascii="Book Antiqua" w:hAnsi="Book Antiqua"/>
          <w:bCs/>
          <w:color w:val="000000"/>
        </w:rPr>
        <w:t>Xing YX</w:t>
      </w:r>
    </w:p>
    <w:p w14:paraId="45F27EF3" w14:textId="02FD0E3E" w:rsidR="00631E50" w:rsidRPr="00DC2917" w:rsidRDefault="00631E50">
      <w:pPr>
        <w:widowControl/>
        <w:jc w:val="left"/>
        <w:rPr>
          <w:rFonts w:ascii="Book Antiqua" w:hAnsi="Book Antiqua" w:cs="Times New Roman"/>
        </w:rPr>
      </w:pPr>
      <w:r w:rsidRPr="00DC2917">
        <w:rPr>
          <w:rFonts w:ascii="Book Antiqua" w:hAnsi="Book Antiqua" w:cs="Times New Roman"/>
        </w:rPr>
        <w:br w:type="page"/>
      </w:r>
    </w:p>
    <w:p w14:paraId="12BED986" w14:textId="77FB4E6D" w:rsidR="00921CE9" w:rsidRDefault="00B406DB" w:rsidP="00A95882">
      <w:pPr>
        <w:widowControl/>
        <w:adjustRightInd w:val="0"/>
        <w:snapToGrid w:val="0"/>
        <w:spacing w:line="360" w:lineRule="auto"/>
        <w:rPr>
          <w:rFonts w:ascii="Book Antiqua" w:hAnsi="Book Antiqua"/>
          <w:b/>
        </w:rPr>
      </w:pPr>
      <w:bookmarkStart w:id="115" w:name="_Hlk39068372"/>
      <w:r w:rsidRPr="00E70091">
        <w:rPr>
          <w:rFonts w:ascii="Book Antiqua" w:hAnsi="Book Antiqua"/>
          <w:b/>
        </w:rPr>
        <w:lastRenderedPageBreak/>
        <w:t>Figure Legends</w:t>
      </w:r>
      <w:bookmarkEnd w:id="115"/>
    </w:p>
    <w:p w14:paraId="7EFCA576" w14:textId="5E9027DC" w:rsidR="00B406DB" w:rsidRPr="00DC2917" w:rsidRDefault="00B406DB" w:rsidP="00A95882">
      <w:pPr>
        <w:widowControl/>
        <w:adjustRightInd w:val="0"/>
        <w:snapToGrid w:val="0"/>
        <w:spacing w:line="360" w:lineRule="auto"/>
        <w:rPr>
          <w:rFonts w:ascii="Book Antiqua" w:hAnsi="Book Antiqua" w:cs="Times New Roman"/>
        </w:rPr>
      </w:pPr>
      <w:r>
        <w:rPr>
          <w:noProof/>
        </w:rPr>
        <w:drawing>
          <wp:inline distT="0" distB="0" distL="0" distR="0" wp14:anchorId="5B560587" wp14:editId="376FBFB8">
            <wp:extent cx="5292353" cy="4031311"/>
            <wp:effectExtent l="0" t="0" r="381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00150" cy="4037250"/>
                    </a:xfrm>
                    <a:prstGeom prst="rect">
                      <a:avLst/>
                    </a:prstGeom>
                  </pic:spPr>
                </pic:pic>
              </a:graphicData>
            </a:graphic>
          </wp:inline>
        </w:drawing>
      </w:r>
    </w:p>
    <w:p w14:paraId="59FACAB8" w14:textId="551AC976" w:rsidR="00921CE9" w:rsidRPr="00DC2917" w:rsidRDefault="00921CE9" w:rsidP="004219BA">
      <w:pPr>
        <w:adjustRightInd w:val="0"/>
        <w:snapToGrid w:val="0"/>
        <w:spacing w:line="360" w:lineRule="auto"/>
        <w:rPr>
          <w:rFonts w:ascii="Book Antiqua" w:hAnsi="Book Antiqua" w:cs="Times New Roman"/>
        </w:rPr>
      </w:pPr>
      <w:r w:rsidRPr="00B406DB">
        <w:rPr>
          <w:rFonts w:ascii="Book Antiqua" w:hAnsi="Book Antiqua" w:cs="Times New Roman"/>
          <w:b/>
          <w:bCs/>
        </w:rPr>
        <w:t>Figure 1</w:t>
      </w:r>
      <w:r w:rsidRPr="00B406DB">
        <w:rPr>
          <w:rFonts w:ascii="Book Antiqua" w:hAnsi="Book Antiqua"/>
          <w:b/>
          <w:bCs/>
        </w:rPr>
        <w:t xml:space="preserve"> </w:t>
      </w:r>
      <w:r w:rsidRPr="00B406DB">
        <w:rPr>
          <w:rFonts w:ascii="Book Antiqua" w:hAnsi="Book Antiqua" w:cs="Times New Roman"/>
          <w:b/>
          <w:bCs/>
        </w:rPr>
        <w:t>Energy metabolism in cancer cells and cancer stem cells</w:t>
      </w:r>
      <w:r w:rsidR="00B406DB" w:rsidRPr="00B406DB">
        <w:rPr>
          <w:rFonts w:ascii="Book Antiqua" w:hAnsi="Book Antiqua" w:cs="Times New Roman"/>
          <w:b/>
          <w:bCs/>
        </w:rPr>
        <w:t>.</w:t>
      </w:r>
      <w:r w:rsidR="00B406DB">
        <w:rPr>
          <w:rFonts w:ascii="Book Antiqua" w:hAnsi="Book Antiqua" w:cs="Times New Roman"/>
        </w:rPr>
        <w:t xml:space="preserve"> </w:t>
      </w:r>
      <w:r w:rsidR="00B406DB" w:rsidRPr="00B406DB">
        <w:rPr>
          <w:rFonts w:ascii="Book Antiqua" w:hAnsi="Book Antiqua" w:cs="Times New Roman"/>
        </w:rPr>
        <w:t>HK</w:t>
      </w:r>
      <w:r w:rsidR="00B406DB">
        <w:rPr>
          <w:rFonts w:ascii="Book Antiqua" w:hAnsi="Book Antiqua" w:cs="Times New Roman"/>
        </w:rPr>
        <w:t>:</w:t>
      </w:r>
      <w:r w:rsidR="00B406DB" w:rsidRPr="00B406DB">
        <w:rPr>
          <w:rFonts w:ascii="Book Antiqua" w:hAnsi="Book Antiqua" w:cs="Times New Roman"/>
        </w:rPr>
        <w:t xml:space="preserve"> Hexokinase; G-6-P</w:t>
      </w:r>
      <w:r w:rsidR="00B406DB">
        <w:rPr>
          <w:rFonts w:ascii="Book Antiqua" w:hAnsi="Book Antiqua" w:cs="Times New Roman"/>
        </w:rPr>
        <w:t>:</w:t>
      </w:r>
      <w:r w:rsidR="00B406DB" w:rsidRPr="00B406DB">
        <w:rPr>
          <w:rFonts w:ascii="Book Antiqua" w:hAnsi="Book Antiqua" w:cs="Times New Roman"/>
        </w:rPr>
        <w:t xml:space="preserve"> Glucose-6-phosphate; PFK1</w:t>
      </w:r>
      <w:r w:rsidR="00B406DB">
        <w:rPr>
          <w:rFonts w:ascii="Book Antiqua" w:hAnsi="Book Antiqua" w:cs="Times New Roman"/>
        </w:rPr>
        <w:t>:</w:t>
      </w:r>
      <w:r w:rsidR="00B406DB" w:rsidRPr="00B406DB">
        <w:rPr>
          <w:rFonts w:ascii="Book Antiqua" w:hAnsi="Book Antiqua" w:cs="Times New Roman"/>
        </w:rPr>
        <w:t xml:space="preserve"> 6-phosphofructo-1-kinase; PEP</w:t>
      </w:r>
      <w:r w:rsidR="00B406DB">
        <w:rPr>
          <w:rFonts w:ascii="Book Antiqua" w:hAnsi="Book Antiqua" w:cs="Times New Roman"/>
        </w:rPr>
        <w:t>:</w:t>
      </w:r>
      <w:r w:rsidR="00B406DB" w:rsidRPr="00B406DB">
        <w:rPr>
          <w:rFonts w:ascii="Book Antiqua" w:hAnsi="Book Antiqua" w:cs="Times New Roman"/>
        </w:rPr>
        <w:t xml:space="preserve"> Phosphoenolpyruvate; PK</w:t>
      </w:r>
      <w:r w:rsidR="00B406DB">
        <w:rPr>
          <w:rFonts w:ascii="Book Antiqua" w:hAnsi="Book Antiqua" w:cs="Times New Roman"/>
        </w:rPr>
        <w:t>:</w:t>
      </w:r>
      <w:r w:rsidR="00B406DB" w:rsidRPr="00B406DB">
        <w:rPr>
          <w:rFonts w:ascii="Book Antiqua" w:hAnsi="Book Antiqua" w:cs="Times New Roman"/>
        </w:rPr>
        <w:t xml:space="preserve"> Pyruvate kinases; PDC</w:t>
      </w:r>
      <w:r w:rsidR="00B406DB">
        <w:rPr>
          <w:rFonts w:ascii="Book Antiqua" w:hAnsi="Book Antiqua" w:cs="Times New Roman"/>
        </w:rPr>
        <w:t>:</w:t>
      </w:r>
      <w:r w:rsidR="00B406DB" w:rsidRPr="00B406DB">
        <w:rPr>
          <w:rFonts w:ascii="Book Antiqua" w:hAnsi="Book Antiqua" w:cs="Times New Roman"/>
        </w:rPr>
        <w:t xml:space="preserve"> Pyruvate dehydrogenase complex; LDH</w:t>
      </w:r>
      <w:r w:rsidR="00B406DB">
        <w:rPr>
          <w:rFonts w:ascii="Book Antiqua" w:hAnsi="Book Antiqua" w:cs="Times New Roman"/>
        </w:rPr>
        <w:t>:</w:t>
      </w:r>
      <w:r w:rsidR="00B406DB" w:rsidRPr="00B406DB">
        <w:rPr>
          <w:rFonts w:ascii="Book Antiqua" w:hAnsi="Book Antiqua" w:cs="Times New Roman"/>
        </w:rPr>
        <w:t xml:space="preserve"> Lactate dehydrogenase; PDK</w:t>
      </w:r>
      <w:r w:rsidR="00B406DB">
        <w:rPr>
          <w:rFonts w:ascii="Book Antiqua" w:hAnsi="Book Antiqua" w:cs="Times New Roman"/>
        </w:rPr>
        <w:t>:</w:t>
      </w:r>
      <w:r w:rsidR="00B406DB" w:rsidRPr="00B406DB">
        <w:rPr>
          <w:rFonts w:ascii="Book Antiqua" w:hAnsi="Book Antiqua" w:cs="Times New Roman"/>
        </w:rPr>
        <w:t xml:space="preserve"> Pyruvate dehydrogenase kinase family; TCA</w:t>
      </w:r>
      <w:r w:rsidR="00B406DB">
        <w:rPr>
          <w:rFonts w:ascii="Book Antiqua" w:hAnsi="Book Antiqua" w:cs="Times New Roman"/>
        </w:rPr>
        <w:t>:</w:t>
      </w:r>
      <w:r w:rsidR="00B406DB" w:rsidRPr="00B406DB">
        <w:rPr>
          <w:rFonts w:ascii="Book Antiqua" w:hAnsi="Book Antiqua" w:cs="Times New Roman"/>
        </w:rPr>
        <w:t xml:space="preserve"> Tricarboxylic acid; CAFs</w:t>
      </w:r>
      <w:r w:rsidR="00B406DB">
        <w:rPr>
          <w:rFonts w:ascii="Book Antiqua" w:hAnsi="Book Antiqua" w:cs="Times New Roman"/>
        </w:rPr>
        <w:t>:</w:t>
      </w:r>
      <w:r w:rsidR="00B406DB" w:rsidRPr="00B406DB">
        <w:rPr>
          <w:rFonts w:ascii="Book Antiqua" w:hAnsi="Book Antiqua" w:cs="Times New Roman"/>
        </w:rPr>
        <w:t xml:space="preserve"> Cancer associated fibroblasts; ECs</w:t>
      </w:r>
      <w:r w:rsidR="00B406DB">
        <w:rPr>
          <w:rFonts w:ascii="Book Antiqua" w:hAnsi="Book Antiqua" w:cs="Times New Roman"/>
        </w:rPr>
        <w:t>:</w:t>
      </w:r>
      <w:r w:rsidR="00B406DB" w:rsidRPr="00B406DB">
        <w:rPr>
          <w:rFonts w:ascii="Book Antiqua" w:hAnsi="Book Antiqua" w:cs="Times New Roman"/>
        </w:rPr>
        <w:t xml:space="preserve"> Endothelial cells;</w:t>
      </w:r>
      <w:r w:rsidR="00B406DB">
        <w:rPr>
          <w:rFonts w:ascii="Book Antiqua" w:hAnsi="Book Antiqua" w:cs="Times New Roman" w:hint="eastAsia"/>
        </w:rPr>
        <w:t xml:space="preserve"> </w:t>
      </w:r>
      <w:r w:rsidR="00B406DB" w:rsidRPr="00B406DB">
        <w:rPr>
          <w:rFonts w:ascii="Book Antiqua" w:hAnsi="Book Antiqua" w:cs="Times New Roman"/>
        </w:rPr>
        <w:t>PDGF</w:t>
      </w:r>
      <w:r w:rsidR="00B406DB">
        <w:rPr>
          <w:rFonts w:ascii="Book Antiqua" w:hAnsi="Book Antiqua" w:cs="Times New Roman"/>
        </w:rPr>
        <w:t>:</w:t>
      </w:r>
      <w:r w:rsidR="00B406DB" w:rsidRPr="00B406DB">
        <w:rPr>
          <w:rFonts w:ascii="Book Antiqua" w:hAnsi="Book Antiqua" w:cs="Times New Roman"/>
        </w:rPr>
        <w:t xml:space="preserve"> Platelet-derived growth factor; HIF</w:t>
      </w:r>
      <w:r w:rsidR="00B406DB">
        <w:rPr>
          <w:rFonts w:ascii="Book Antiqua" w:hAnsi="Book Antiqua" w:cs="Times New Roman"/>
        </w:rPr>
        <w:t>:</w:t>
      </w:r>
      <w:r w:rsidR="00B406DB" w:rsidRPr="00B406DB">
        <w:rPr>
          <w:rFonts w:ascii="Book Antiqua" w:hAnsi="Book Antiqua" w:cs="Times New Roman"/>
        </w:rPr>
        <w:t xml:space="preserve"> Hypoxia inducible factor;</w:t>
      </w:r>
      <w:r w:rsidR="00B406DB">
        <w:rPr>
          <w:rFonts w:ascii="Book Antiqua" w:hAnsi="Book Antiqua" w:cs="Times New Roman"/>
        </w:rPr>
        <w:t xml:space="preserve"> </w:t>
      </w:r>
      <w:r w:rsidR="00B406DB" w:rsidRPr="00B406DB">
        <w:rPr>
          <w:rFonts w:ascii="Book Antiqua" w:hAnsi="Book Antiqua" w:cs="Times New Roman"/>
        </w:rPr>
        <w:t>TME</w:t>
      </w:r>
      <w:r w:rsidR="00B406DB">
        <w:rPr>
          <w:rFonts w:ascii="Book Antiqua" w:hAnsi="Book Antiqua" w:cs="Times New Roman"/>
        </w:rPr>
        <w:t xml:space="preserve">: </w:t>
      </w:r>
      <w:r w:rsidR="00B406DB" w:rsidRPr="00B406DB">
        <w:rPr>
          <w:rFonts w:ascii="Book Antiqua" w:hAnsi="Book Antiqua" w:cs="Times New Roman"/>
        </w:rPr>
        <w:t>Tumor microenvironment</w:t>
      </w:r>
      <w:r w:rsidR="0021695D">
        <w:rPr>
          <w:rFonts w:ascii="Book Antiqua" w:hAnsi="Book Antiqua" w:cs="Times New Roman"/>
        </w:rPr>
        <w:t xml:space="preserve">; OXPHOS: </w:t>
      </w:r>
      <w:r w:rsidR="0021695D" w:rsidRPr="00DC2917">
        <w:rPr>
          <w:rFonts w:ascii="Book Antiqua" w:hAnsi="Book Antiqua" w:cs="Times New Roman"/>
        </w:rPr>
        <w:t>Oxidative phosphorylation</w:t>
      </w:r>
      <w:r w:rsidR="0021695D">
        <w:rPr>
          <w:rFonts w:ascii="Book Antiqua" w:hAnsi="Book Antiqua" w:cs="Times New Roman"/>
        </w:rPr>
        <w:t>.</w:t>
      </w:r>
    </w:p>
    <w:sectPr w:rsidR="00921CE9" w:rsidRPr="00DC2917" w:rsidSect="004547B5">
      <w:footerReference w:type="default" r:id="rId10"/>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F8953" w14:textId="77777777" w:rsidR="00784138" w:rsidRDefault="00784138" w:rsidP="00AD3E74">
      <w:r>
        <w:separator/>
      </w:r>
    </w:p>
  </w:endnote>
  <w:endnote w:type="continuationSeparator" w:id="0">
    <w:p w14:paraId="7BB80A9F" w14:textId="77777777" w:rsidR="00784138" w:rsidRDefault="00784138" w:rsidP="00AD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Garamond-Bold">
    <w:charset w:val="00"/>
    <w:family w:val="auto"/>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873092"/>
      <w:docPartObj>
        <w:docPartGallery w:val="Page Numbers (Bottom of Page)"/>
        <w:docPartUnique/>
      </w:docPartObj>
    </w:sdtPr>
    <w:sdtEndPr/>
    <w:sdtContent>
      <w:sdt>
        <w:sdtPr>
          <w:id w:val="-1705238520"/>
          <w:docPartObj>
            <w:docPartGallery w:val="Page Numbers (Top of Page)"/>
            <w:docPartUnique/>
          </w:docPartObj>
        </w:sdtPr>
        <w:sdtEndPr/>
        <w:sdtContent>
          <w:p w14:paraId="5263EE15" w14:textId="0D33C331" w:rsidR="00FD1519" w:rsidRDefault="00FD1519" w:rsidP="005242EC">
            <w:pPr>
              <w:pStyle w:val="a9"/>
              <w:jc w:val="right"/>
            </w:pPr>
            <w:r w:rsidRPr="005242EC">
              <w:rPr>
                <w:rFonts w:ascii="Book Antiqua" w:hAnsi="Book Antiqua"/>
                <w:b/>
                <w:lang w:val="zh-CN"/>
              </w:rPr>
              <w:t xml:space="preserve"> </w:t>
            </w:r>
          </w:p>
        </w:sdtContent>
      </w:sdt>
    </w:sdtContent>
  </w:sdt>
  <w:p w14:paraId="4AC1004A" w14:textId="77777777" w:rsidR="00FD1519" w:rsidRDefault="00FD151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69569" w14:textId="77777777" w:rsidR="00784138" w:rsidRDefault="00784138" w:rsidP="00AD3E74">
      <w:r>
        <w:separator/>
      </w:r>
    </w:p>
  </w:footnote>
  <w:footnote w:type="continuationSeparator" w:id="0">
    <w:p w14:paraId="6B73F694" w14:textId="77777777" w:rsidR="00784138" w:rsidRDefault="00784138" w:rsidP="00AD3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2E1B"/>
    <w:multiLevelType w:val="multilevel"/>
    <w:tmpl w:val="D820D2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0851C15"/>
    <w:multiLevelType w:val="multilevel"/>
    <w:tmpl w:val="30851C15"/>
    <w:lvl w:ilvl="0">
      <w:start w:val="1"/>
      <w:numFmt w:val="decimal"/>
      <w:lvlText w:val="%1."/>
      <w:lvlJc w:val="left"/>
      <w:pPr>
        <w:ind w:left="360" w:hanging="360"/>
      </w:pPr>
      <w:rPr>
        <w:rFonts w:hint="eastAsia"/>
      </w:rPr>
    </w:lvl>
    <w:lvl w:ilvl="1">
      <w:start w:val="1"/>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defaultTabStop w:val="420"/>
  <w:drawingGridVerticalSpacing w:val="20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DengXi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sase09stp0d8evp5e59dvraearzraddrxp&quot;&gt;My EndNote Library&lt;record-ids&gt;&lt;item&gt;252&lt;/item&gt;&lt;item&gt;253&lt;/item&gt;&lt;item&gt;254&lt;/item&gt;&lt;item&gt;257&lt;/item&gt;&lt;item&gt;262&lt;/item&gt;&lt;item&gt;263&lt;/item&gt;&lt;item&gt;265&lt;/item&gt;&lt;item&gt;267&lt;/item&gt;&lt;item&gt;268&lt;/item&gt;&lt;item&gt;270&lt;/item&gt;&lt;item&gt;272&lt;/item&gt;&lt;item&gt;273&lt;/item&gt;&lt;item&gt;274&lt;/item&gt;&lt;item&gt;275&lt;/item&gt;&lt;item&gt;277&lt;/item&gt;&lt;item&gt;278&lt;/item&gt;&lt;item&gt;279&lt;/item&gt;&lt;item&gt;280&lt;/item&gt;&lt;item&gt;281&lt;/item&gt;&lt;item&gt;282&lt;/item&gt;&lt;item&gt;289&lt;/item&gt;&lt;item&gt;291&lt;/item&gt;&lt;item&gt;292&lt;/item&gt;&lt;item&gt;293&lt;/item&gt;&lt;item&gt;294&lt;/item&gt;&lt;item&gt;295&lt;/item&gt;&lt;item&gt;296&lt;/item&gt;&lt;item&gt;297&lt;/item&gt;&lt;item&gt;299&lt;/item&gt;&lt;item&gt;300&lt;/item&gt;&lt;item&gt;301&lt;/item&gt;&lt;item&gt;302&lt;/item&gt;&lt;item&gt;303&lt;/item&gt;&lt;item&gt;307&lt;/item&gt;&lt;item&gt;308&lt;/item&gt;&lt;item&gt;309&lt;/item&gt;&lt;item&gt;310&lt;/item&gt;&lt;item&gt;311&lt;/item&gt;&lt;item&gt;312&lt;/item&gt;&lt;item&gt;313&lt;/item&gt;&lt;item&gt;314&lt;/item&gt;&lt;item&gt;315&lt;/item&gt;&lt;item&gt;316&lt;/item&gt;&lt;item&gt;317&lt;/item&gt;&lt;item&gt;318&lt;/item&gt;&lt;item&gt;319&lt;/item&gt;&lt;item&gt;321&lt;/item&gt;&lt;item&gt;322&lt;/item&gt;&lt;item&gt;323&lt;/item&gt;&lt;item&gt;324&lt;/item&gt;&lt;item&gt;325&lt;/item&gt;&lt;item&gt;326&lt;/item&gt;&lt;item&gt;327&lt;/item&gt;&lt;item&gt;328&lt;/item&gt;&lt;item&gt;344&lt;/item&gt;&lt;item&gt;347&lt;/item&gt;&lt;item&gt;350&lt;/item&gt;&lt;item&gt;355&lt;/item&gt;&lt;item&gt;356&lt;/item&gt;&lt;item&gt;369&lt;/item&gt;&lt;item&gt;375&lt;/item&gt;&lt;item&gt;376&lt;/item&gt;&lt;item&gt;377&lt;/item&gt;&lt;item&gt;378&lt;/item&gt;&lt;item&gt;379&lt;/item&gt;&lt;item&gt;380&lt;/item&gt;&lt;item&gt;382&lt;/item&gt;&lt;item&gt;383&lt;/item&gt;&lt;item&gt;384&lt;/item&gt;&lt;item&gt;385&lt;/item&gt;&lt;item&gt;386&lt;/item&gt;&lt;item&gt;387&lt;/item&gt;&lt;item&gt;388&lt;/item&gt;&lt;item&gt;394&lt;/item&gt;&lt;item&gt;397&lt;/item&gt;&lt;item&gt;398&lt;/item&gt;&lt;item&gt;399&lt;/item&gt;&lt;item&gt;400&lt;/item&gt;&lt;item&gt;408&lt;/item&gt;&lt;item&gt;421&lt;/item&gt;&lt;item&gt;423&lt;/item&gt;&lt;item&gt;424&lt;/item&gt;&lt;item&gt;425&lt;/item&gt;&lt;item&gt;426&lt;/item&gt;&lt;item&gt;427&lt;/item&gt;&lt;item&gt;428&lt;/item&gt;&lt;item&gt;429&lt;/item&gt;&lt;item&gt;430&lt;/item&gt;&lt;item&gt;431&lt;/item&gt;&lt;item&gt;432&lt;/item&gt;&lt;item&gt;433&lt;/item&gt;&lt;item&gt;434&lt;/item&gt;&lt;item&gt;437&lt;/item&gt;&lt;item&gt;439&lt;/item&gt;&lt;item&gt;442&lt;/item&gt;&lt;item&gt;443&lt;/item&gt;&lt;item&gt;444&lt;/item&gt;&lt;item&gt;445&lt;/item&gt;&lt;item&gt;446&lt;/item&gt;&lt;item&gt;447&lt;/item&gt;&lt;item&gt;450&lt;/item&gt;&lt;item&gt;451&lt;/item&gt;&lt;item&gt;452&lt;/item&gt;&lt;item&gt;453&lt;/item&gt;&lt;item&gt;454&lt;/item&gt;&lt;item&gt;455&lt;/item&gt;&lt;item&gt;456&lt;/item&gt;&lt;item&gt;457&lt;/item&gt;&lt;item&gt;458&lt;/item&gt;&lt;item&gt;459&lt;/item&gt;&lt;item&gt;460&lt;/item&gt;&lt;item&gt;464&lt;/item&gt;&lt;item&gt;465&lt;/item&gt;&lt;item&gt;466&lt;/item&gt;&lt;item&gt;467&lt;/item&gt;&lt;item&gt;468&lt;/item&gt;&lt;item&gt;469&lt;/item&gt;&lt;item&gt;471&lt;/item&gt;&lt;item&gt;472&lt;/item&gt;&lt;item&gt;473&lt;/item&gt;&lt;item&gt;476&lt;/item&gt;&lt;item&gt;480&lt;/item&gt;&lt;item&gt;481&lt;/item&gt;&lt;item&gt;482&lt;/item&gt;&lt;item&gt;511&lt;/item&gt;&lt;item&gt;514&lt;/item&gt;&lt;item&gt;515&lt;/item&gt;&lt;item&gt;516&lt;/item&gt;&lt;item&gt;517&lt;/item&gt;&lt;/record-ids&gt;&lt;/item&gt;&lt;/Libraries&gt;"/>
    <w:docVar w:name="MachineID" w:val="198|203|197|187|186|197|199|207|197|188|188|197|206|206|197|188|200|"/>
    <w:docVar w:name="Username" w:val="Editor"/>
  </w:docVars>
  <w:rsids>
    <w:rsidRoot w:val="00FA1C80"/>
    <w:rsid w:val="00000EEF"/>
    <w:rsid w:val="000018EF"/>
    <w:rsid w:val="00002EDA"/>
    <w:rsid w:val="00003D7D"/>
    <w:rsid w:val="00004584"/>
    <w:rsid w:val="000051C4"/>
    <w:rsid w:val="00007BCC"/>
    <w:rsid w:val="00010574"/>
    <w:rsid w:val="000112F6"/>
    <w:rsid w:val="00011604"/>
    <w:rsid w:val="00013984"/>
    <w:rsid w:val="00015AFB"/>
    <w:rsid w:val="00016F64"/>
    <w:rsid w:val="00017043"/>
    <w:rsid w:val="00017EE4"/>
    <w:rsid w:val="00017F3E"/>
    <w:rsid w:val="00020555"/>
    <w:rsid w:val="00021E6A"/>
    <w:rsid w:val="00023B93"/>
    <w:rsid w:val="00024307"/>
    <w:rsid w:val="00025631"/>
    <w:rsid w:val="00025EEC"/>
    <w:rsid w:val="00027270"/>
    <w:rsid w:val="000272CA"/>
    <w:rsid w:val="00032E11"/>
    <w:rsid w:val="0003362A"/>
    <w:rsid w:val="00034893"/>
    <w:rsid w:val="00034E40"/>
    <w:rsid w:val="0003600C"/>
    <w:rsid w:val="00036D7F"/>
    <w:rsid w:val="000408CA"/>
    <w:rsid w:val="000421BF"/>
    <w:rsid w:val="00044268"/>
    <w:rsid w:val="00044E52"/>
    <w:rsid w:val="00045C68"/>
    <w:rsid w:val="000508A2"/>
    <w:rsid w:val="000517CC"/>
    <w:rsid w:val="0005183B"/>
    <w:rsid w:val="00054D1B"/>
    <w:rsid w:val="00054F42"/>
    <w:rsid w:val="00055C32"/>
    <w:rsid w:val="0005673D"/>
    <w:rsid w:val="00056FEC"/>
    <w:rsid w:val="000578CA"/>
    <w:rsid w:val="00060082"/>
    <w:rsid w:val="00060844"/>
    <w:rsid w:val="00061253"/>
    <w:rsid w:val="000612DD"/>
    <w:rsid w:val="00061844"/>
    <w:rsid w:val="00062878"/>
    <w:rsid w:val="00062A79"/>
    <w:rsid w:val="0006395C"/>
    <w:rsid w:val="0006395E"/>
    <w:rsid w:val="000639B4"/>
    <w:rsid w:val="00064C8E"/>
    <w:rsid w:val="00066FEC"/>
    <w:rsid w:val="00072472"/>
    <w:rsid w:val="00072DA7"/>
    <w:rsid w:val="00073D41"/>
    <w:rsid w:val="00074F13"/>
    <w:rsid w:val="00077347"/>
    <w:rsid w:val="000774AB"/>
    <w:rsid w:val="0008061D"/>
    <w:rsid w:val="00083C62"/>
    <w:rsid w:val="000842B6"/>
    <w:rsid w:val="000842FF"/>
    <w:rsid w:val="000863E4"/>
    <w:rsid w:val="00086640"/>
    <w:rsid w:val="00093DA1"/>
    <w:rsid w:val="00095653"/>
    <w:rsid w:val="0009704E"/>
    <w:rsid w:val="000A13BE"/>
    <w:rsid w:val="000A1B4F"/>
    <w:rsid w:val="000A59F1"/>
    <w:rsid w:val="000A5E83"/>
    <w:rsid w:val="000A6DE7"/>
    <w:rsid w:val="000A77A1"/>
    <w:rsid w:val="000B1DCF"/>
    <w:rsid w:val="000B2310"/>
    <w:rsid w:val="000B4426"/>
    <w:rsid w:val="000B4825"/>
    <w:rsid w:val="000C05E3"/>
    <w:rsid w:val="000C0979"/>
    <w:rsid w:val="000C0B99"/>
    <w:rsid w:val="000C1FB9"/>
    <w:rsid w:val="000C3018"/>
    <w:rsid w:val="000C47FA"/>
    <w:rsid w:val="000C5785"/>
    <w:rsid w:val="000C59D7"/>
    <w:rsid w:val="000C6387"/>
    <w:rsid w:val="000C6959"/>
    <w:rsid w:val="000C7C77"/>
    <w:rsid w:val="000D0135"/>
    <w:rsid w:val="000D01A3"/>
    <w:rsid w:val="000D1451"/>
    <w:rsid w:val="000D3E2A"/>
    <w:rsid w:val="000D566B"/>
    <w:rsid w:val="000D60C4"/>
    <w:rsid w:val="000D632F"/>
    <w:rsid w:val="000D67A5"/>
    <w:rsid w:val="000D6B19"/>
    <w:rsid w:val="000D6CB8"/>
    <w:rsid w:val="000D76EA"/>
    <w:rsid w:val="000E2FAF"/>
    <w:rsid w:val="000E38D4"/>
    <w:rsid w:val="000E3BE2"/>
    <w:rsid w:val="000E3F6A"/>
    <w:rsid w:val="000E6EC3"/>
    <w:rsid w:val="000E751E"/>
    <w:rsid w:val="000E7F3C"/>
    <w:rsid w:val="000F0477"/>
    <w:rsid w:val="000F1BFF"/>
    <w:rsid w:val="000F23EB"/>
    <w:rsid w:val="000F2E7C"/>
    <w:rsid w:val="000F4AF6"/>
    <w:rsid w:val="000F7409"/>
    <w:rsid w:val="00101643"/>
    <w:rsid w:val="001028B5"/>
    <w:rsid w:val="00104EE5"/>
    <w:rsid w:val="00105D37"/>
    <w:rsid w:val="00105E0D"/>
    <w:rsid w:val="0011181A"/>
    <w:rsid w:val="0011490B"/>
    <w:rsid w:val="001158D2"/>
    <w:rsid w:val="00116195"/>
    <w:rsid w:val="0011791E"/>
    <w:rsid w:val="0012074E"/>
    <w:rsid w:val="00123073"/>
    <w:rsid w:val="0012436E"/>
    <w:rsid w:val="00125279"/>
    <w:rsid w:val="00132E37"/>
    <w:rsid w:val="0013477B"/>
    <w:rsid w:val="001357CD"/>
    <w:rsid w:val="00135B6A"/>
    <w:rsid w:val="00137519"/>
    <w:rsid w:val="001404D2"/>
    <w:rsid w:val="00140795"/>
    <w:rsid w:val="0014160B"/>
    <w:rsid w:val="00141BB1"/>
    <w:rsid w:val="00142F94"/>
    <w:rsid w:val="001431C4"/>
    <w:rsid w:val="00143E15"/>
    <w:rsid w:val="00147258"/>
    <w:rsid w:val="0014752B"/>
    <w:rsid w:val="00150071"/>
    <w:rsid w:val="00150863"/>
    <w:rsid w:val="00152B7C"/>
    <w:rsid w:val="00153483"/>
    <w:rsid w:val="00153CD6"/>
    <w:rsid w:val="0015503A"/>
    <w:rsid w:val="00155A25"/>
    <w:rsid w:val="0016009D"/>
    <w:rsid w:val="001621CD"/>
    <w:rsid w:val="00162D16"/>
    <w:rsid w:val="00163544"/>
    <w:rsid w:val="00163FA8"/>
    <w:rsid w:val="0016676C"/>
    <w:rsid w:val="001703CE"/>
    <w:rsid w:val="00170EC1"/>
    <w:rsid w:val="0017286A"/>
    <w:rsid w:val="00173485"/>
    <w:rsid w:val="00176F4F"/>
    <w:rsid w:val="00177335"/>
    <w:rsid w:val="00177E31"/>
    <w:rsid w:val="00181257"/>
    <w:rsid w:val="001817DB"/>
    <w:rsid w:val="00182E24"/>
    <w:rsid w:val="00182FD5"/>
    <w:rsid w:val="001837B5"/>
    <w:rsid w:val="001842E1"/>
    <w:rsid w:val="0018447E"/>
    <w:rsid w:val="00184D0D"/>
    <w:rsid w:val="00184D44"/>
    <w:rsid w:val="00184D4D"/>
    <w:rsid w:val="001854F9"/>
    <w:rsid w:val="0018552C"/>
    <w:rsid w:val="00186C2F"/>
    <w:rsid w:val="001871C9"/>
    <w:rsid w:val="00187D97"/>
    <w:rsid w:val="00190067"/>
    <w:rsid w:val="001919B7"/>
    <w:rsid w:val="00192372"/>
    <w:rsid w:val="001937B8"/>
    <w:rsid w:val="001945E5"/>
    <w:rsid w:val="00194628"/>
    <w:rsid w:val="00194C1B"/>
    <w:rsid w:val="001A0759"/>
    <w:rsid w:val="001A0BC7"/>
    <w:rsid w:val="001A12D7"/>
    <w:rsid w:val="001A1A8B"/>
    <w:rsid w:val="001A25F9"/>
    <w:rsid w:val="001A4304"/>
    <w:rsid w:val="001A4849"/>
    <w:rsid w:val="001A59DB"/>
    <w:rsid w:val="001A67F2"/>
    <w:rsid w:val="001B0B39"/>
    <w:rsid w:val="001B13CA"/>
    <w:rsid w:val="001B1F14"/>
    <w:rsid w:val="001B5453"/>
    <w:rsid w:val="001C1143"/>
    <w:rsid w:val="001C1BA5"/>
    <w:rsid w:val="001C2EF8"/>
    <w:rsid w:val="001C4735"/>
    <w:rsid w:val="001C601E"/>
    <w:rsid w:val="001C7013"/>
    <w:rsid w:val="001C77ED"/>
    <w:rsid w:val="001C7AB0"/>
    <w:rsid w:val="001C7B29"/>
    <w:rsid w:val="001D024D"/>
    <w:rsid w:val="001D107F"/>
    <w:rsid w:val="001D26BF"/>
    <w:rsid w:val="001D2BD1"/>
    <w:rsid w:val="001D3BCA"/>
    <w:rsid w:val="001D5E55"/>
    <w:rsid w:val="001E3881"/>
    <w:rsid w:val="001E7A09"/>
    <w:rsid w:val="001E7D91"/>
    <w:rsid w:val="001F036C"/>
    <w:rsid w:val="001F51D3"/>
    <w:rsid w:val="001F6437"/>
    <w:rsid w:val="001F7FE3"/>
    <w:rsid w:val="00200978"/>
    <w:rsid w:val="00200A25"/>
    <w:rsid w:val="00201422"/>
    <w:rsid w:val="0020163F"/>
    <w:rsid w:val="0020175D"/>
    <w:rsid w:val="00204060"/>
    <w:rsid w:val="00204DDF"/>
    <w:rsid w:val="00204F93"/>
    <w:rsid w:val="002061FD"/>
    <w:rsid w:val="00210457"/>
    <w:rsid w:val="0021155E"/>
    <w:rsid w:val="0021188C"/>
    <w:rsid w:val="00211E6F"/>
    <w:rsid w:val="00212923"/>
    <w:rsid w:val="002129CE"/>
    <w:rsid w:val="00215759"/>
    <w:rsid w:val="00215FF4"/>
    <w:rsid w:val="0021695D"/>
    <w:rsid w:val="00217FC3"/>
    <w:rsid w:val="002210D4"/>
    <w:rsid w:val="00221F59"/>
    <w:rsid w:val="00223074"/>
    <w:rsid w:val="002243C7"/>
    <w:rsid w:val="00225E23"/>
    <w:rsid w:val="00227DDB"/>
    <w:rsid w:val="0023189A"/>
    <w:rsid w:val="00231E3C"/>
    <w:rsid w:val="00233999"/>
    <w:rsid w:val="002348FD"/>
    <w:rsid w:val="002370F1"/>
    <w:rsid w:val="00240CED"/>
    <w:rsid w:val="002417FA"/>
    <w:rsid w:val="00243DC4"/>
    <w:rsid w:val="0024534B"/>
    <w:rsid w:val="002459F1"/>
    <w:rsid w:val="00246EBE"/>
    <w:rsid w:val="00252D4E"/>
    <w:rsid w:val="002536C7"/>
    <w:rsid w:val="00257FFB"/>
    <w:rsid w:val="002609B8"/>
    <w:rsid w:val="00260F80"/>
    <w:rsid w:val="002610CC"/>
    <w:rsid w:val="00261A8D"/>
    <w:rsid w:val="00262492"/>
    <w:rsid w:val="00264D92"/>
    <w:rsid w:val="002650F5"/>
    <w:rsid w:val="002673CE"/>
    <w:rsid w:val="0027002C"/>
    <w:rsid w:val="002707AF"/>
    <w:rsid w:val="00270F72"/>
    <w:rsid w:val="00273E8C"/>
    <w:rsid w:val="00280A23"/>
    <w:rsid w:val="0028417C"/>
    <w:rsid w:val="002869B2"/>
    <w:rsid w:val="002869BC"/>
    <w:rsid w:val="00286C4C"/>
    <w:rsid w:val="002906FF"/>
    <w:rsid w:val="00292762"/>
    <w:rsid w:val="0029427C"/>
    <w:rsid w:val="002946A6"/>
    <w:rsid w:val="00294CCC"/>
    <w:rsid w:val="00294CE1"/>
    <w:rsid w:val="00295541"/>
    <w:rsid w:val="0029713E"/>
    <w:rsid w:val="00297FD6"/>
    <w:rsid w:val="002A2AFF"/>
    <w:rsid w:val="002A2B3B"/>
    <w:rsid w:val="002A395B"/>
    <w:rsid w:val="002A48DB"/>
    <w:rsid w:val="002A4BB8"/>
    <w:rsid w:val="002A4BD6"/>
    <w:rsid w:val="002A7903"/>
    <w:rsid w:val="002B2993"/>
    <w:rsid w:val="002B2FA5"/>
    <w:rsid w:val="002B3443"/>
    <w:rsid w:val="002B34DA"/>
    <w:rsid w:val="002B3808"/>
    <w:rsid w:val="002B3AD7"/>
    <w:rsid w:val="002B44C5"/>
    <w:rsid w:val="002B5035"/>
    <w:rsid w:val="002B5BF5"/>
    <w:rsid w:val="002B7098"/>
    <w:rsid w:val="002B7290"/>
    <w:rsid w:val="002C1900"/>
    <w:rsid w:val="002C3BDE"/>
    <w:rsid w:val="002C4177"/>
    <w:rsid w:val="002C5EE8"/>
    <w:rsid w:val="002C6DA2"/>
    <w:rsid w:val="002C7935"/>
    <w:rsid w:val="002D16A1"/>
    <w:rsid w:val="002D1845"/>
    <w:rsid w:val="002D745B"/>
    <w:rsid w:val="002D751D"/>
    <w:rsid w:val="002D7597"/>
    <w:rsid w:val="002E00A8"/>
    <w:rsid w:val="002E016E"/>
    <w:rsid w:val="002E070C"/>
    <w:rsid w:val="002E13B8"/>
    <w:rsid w:val="002E14BF"/>
    <w:rsid w:val="002E74B5"/>
    <w:rsid w:val="002F080B"/>
    <w:rsid w:val="002F1681"/>
    <w:rsid w:val="002F1C10"/>
    <w:rsid w:val="002F21D2"/>
    <w:rsid w:val="002F5A6E"/>
    <w:rsid w:val="002F64D5"/>
    <w:rsid w:val="002F66DE"/>
    <w:rsid w:val="002F66F3"/>
    <w:rsid w:val="002F6E87"/>
    <w:rsid w:val="00301061"/>
    <w:rsid w:val="003040C5"/>
    <w:rsid w:val="00305B0B"/>
    <w:rsid w:val="00306957"/>
    <w:rsid w:val="00307862"/>
    <w:rsid w:val="00307BF9"/>
    <w:rsid w:val="0031097A"/>
    <w:rsid w:val="00312DEE"/>
    <w:rsid w:val="00312F07"/>
    <w:rsid w:val="00313413"/>
    <w:rsid w:val="0031629F"/>
    <w:rsid w:val="00316C8A"/>
    <w:rsid w:val="00317419"/>
    <w:rsid w:val="003207C9"/>
    <w:rsid w:val="00321674"/>
    <w:rsid w:val="003223D9"/>
    <w:rsid w:val="00322A72"/>
    <w:rsid w:val="0032476F"/>
    <w:rsid w:val="00324982"/>
    <w:rsid w:val="00325395"/>
    <w:rsid w:val="003273F7"/>
    <w:rsid w:val="003319E8"/>
    <w:rsid w:val="00334B86"/>
    <w:rsid w:val="00334D22"/>
    <w:rsid w:val="00337233"/>
    <w:rsid w:val="003424F8"/>
    <w:rsid w:val="003434BC"/>
    <w:rsid w:val="00345482"/>
    <w:rsid w:val="00345526"/>
    <w:rsid w:val="003456D2"/>
    <w:rsid w:val="00346DC8"/>
    <w:rsid w:val="00347DEC"/>
    <w:rsid w:val="00350E02"/>
    <w:rsid w:val="00351D7C"/>
    <w:rsid w:val="003534A8"/>
    <w:rsid w:val="0035481B"/>
    <w:rsid w:val="00356AA9"/>
    <w:rsid w:val="003573E3"/>
    <w:rsid w:val="00357AD2"/>
    <w:rsid w:val="003611BD"/>
    <w:rsid w:val="00361D83"/>
    <w:rsid w:val="00362CF8"/>
    <w:rsid w:val="00362E3E"/>
    <w:rsid w:val="00362FDD"/>
    <w:rsid w:val="0036380E"/>
    <w:rsid w:val="00365AE9"/>
    <w:rsid w:val="00365B89"/>
    <w:rsid w:val="00366CE2"/>
    <w:rsid w:val="00366E30"/>
    <w:rsid w:val="0036747E"/>
    <w:rsid w:val="003729B3"/>
    <w:rsid w:val="00372C20"/>
    <w:rsid w:val="0037443A"/>
    <w:rsid w:val="00374824"/>
    <w:rsid w:val="00376485"/>
    <w:rsid w:val="00376C5B"/>
    <w:rsid w:val="00376E92"/>
    <w:rsid w:val="0037750A"/>
    <w:rsid w:val="00377535"/>
    <w:rsid w:val="00381EF5"/>
    <w:rsid w:val="00382280"/>
    <w:rsid w:val="0038353E"/>
    <w:rsid w:val="003854AF"/>
    <w:rsid w:val="00385D3C"/>
    <w:rsid w:val="003860D7"/>
    <w:rsid w:val="003860EC"/>
    <w:rsid w:val="0039453F"/>
    <w:rsid w:val="00394663"/>
    <w:rsid w:val="00394ABD"/>
    <w:rsid w:val="00395FAF"/>
    <w:rsid w:val="003960CB"/>
    <w:rsid w:val="003960D6"/>
    <w:rsid w:val="00396770"/>
    <w:rsid w:val="00396B5E"/>
    <w:rsid w:val="003A1773"/>
    <w:rsid w:val="003A1BAC"/>
    <w:rsid w:val="003A35E2"/>
    <w:rsid w:val="003A4DBF"/>
    <w:rsid w:val="003B0FAF"/>
    <w:rsid w:val="003B4247"/>
    <w:rsid w:val="003B4369"/>
    <w:rsid w:val="003B4717"/>
    <w:rsid w:val="003B6CA1"/>
    <w:rsid w:val="003B7389"/>
    <w:rsid w:val="003B7A4D"/>
    <w:rsid w:val="003C23B0"/>
    <w:rsid w:val="003D00A4"/>
    <w:rsid w:val="003D1F01"/>
    <w:rsid w:val="003D20BC"/>
    <w:rsid w:val="003D4C37"/>
    <w:rsid w:val="003D4FF4"/>
    <w:rsid w:val="003D78DF"/>
    <w:rsid w:val="003E0297"/>
    <w:rsid w:val="003E2E01"/>
    <w:rsid w:val="003E3FC7"/>
    <w:rsid w:val="003E523F"/>
    <w:rsid w:val="003E6714"/>
    <w:rsid w:val="003E6F18"/>
    <w:rsid w:val="003E6FC9"/>
    <w:rsid w:val="003F093A"/>
    <w:rsid w:val="003F11EF"/>
    <w:rsid w:val="003F17FC"/>
    <w:rsid w:val="003F1CFD"/>
    <w:rsid w:val="003F1E8A"/>
    <w:rsid w:val="003F3E19"/>
    <w:rsid w:val="003F4BD4"/>
    <w:rsid w:val="003F6859"/>
    <w:rsid w:val="0040048C"/>
    <w:rsid w:val="00403A18"/>
    <w:rsid w:val="0040402C"/>
    <w:rsid w:val="00404831"/>
    <w:rsid w:val="00404A28"/>
    <w:rsid w:val="00405E37"/>
    <w:rsid w:val="00406CC7"/>
    <w:rsid w:val="004110BD"/>
    <w:rsid w:val="0041179C"/>
    <w:rsid w:val="00412389"/>
    <w:rsid w:val="00413095"/>
    <w:rsid w:val="00413248"/>
    <w:rsid w:val="004168A6"/>
    <w:rsid w:val="00416D99"/>
    <w:rsid w:val="00416EAA"/>
    <w:rsid w:val="004178E8"/>
    <w:rsid w:val="00420935"/>
    <w:rsid w:val="004219BA"/>
    <w:rsid w:val="004227BB"/>
    <w:rsid w:val="00423171"/>
    <w:rsid w:val="00424800"/>
    <w:rsid w:val="004248B1"/>
    <w:rsid w:val="00425945"/>
    <w:rsid w:val="0042696E"/>
    <w:rsid w:val="00426F25"/>
    <w:rsid w:val="004305CC"/>
    <w:rsid w:val="00431031"/>
    <w:rsid w:val="0043258B"/>
    <w:rsid w:val="00432846"/>
    <w:rsid w:val="00432899"/>
    <w:rsid w:val="00432C4C"/>
    <w:rsid w:val="00434D4A"/>
    <w:rsid w:val="00434FB9"/>
    <w:rsid w:val="004372B7"/>
    <w:rsid w:val="00440297"/>
    <w:rsid w:val="00441D4E"/>
    <w:rsid w:val="00443029"/>
    <w:rsid w:val="004437B2"/>
    <w:rsid w:val="0044427E"/>
    <w:rsid w:val="00444F90"/>
    <w:rsid w:val="004458B9"/>
    <w:rsid w:val="00445B99"/>
    <w:rsid w:val="00445F09"/>
    <w:rsid w:val="004479D4"/>
    <w:rsid w:val="004515E2"/>
    <w:rsid w:val="00451928"/>
    <w:rsid w:val="00453E2C"/>
    <w:rsid w:val="004547B5"/>
    <w:rsid w:val="0045647A"/>
    <w:rsid w:val="0045653C"/>
    <w:rsid w:val="00456C44"/>
    <w:rsid w:val="00461A64"/>
    <w:rsid w:val="00462DDC"/>
    <w:rsid w:val="00463932"/>
    <w:rsid w:val="00465899"/>
    <w:rsid w:val="00471284"/>
    <w:rsid w:val="00471588"/>
    <w:rsid w:val="00471D67"/>
    <w:rsid w:val="00471D9B"/>
    <w:rsid w:val="00472920"/>
    <w:rsid w:val="00474F45"/>
    <w:rsid w:val="004755D2"/>
    <w:rsid w:val="0047760B"/>
    <w:rsid w:val="0047767F"/>
    <w:rsid w:val="0048051E"/>
    <w:rsid w:val="00482C0E"/>
    <w:rsid w:val="00483B5E"/>
    <w:rsid w:val="00483CE5"/>
    <w:rsid w:val="004846F8"/>
    <w:rsid w:val="00484B15"/>
    <w:rsid w:val="00486526"/>
    <w:rsid w:val="004919D1"/>
    <w:rsid w:val="00492505"/>
    <w:rsid w:val="0049370A"/>
    <w:rsid w:val="00494FC5"/>
    <w:rsid w:val="00495655"/>
    <w:rsid w:val="00495778"/>
    <w:rsid w:val="00496C88"/>
    <w:rsid w:val="004A0B39"/>
    <w:rsid w:val="004A2306"/>
    <w:rsid w:val="004A39D4"/>
    <w:rsid w:val="004A4F12"/>
    <w:rsid w:val="004A5271"/>
    <w:rsid w:val="004B013A"/>
    <w:rsid w:val="004B17EB"/>
    <w:rsid w:val="004B1891"/>
    <w:rsid w:val="004B35B1"/>
    <w:rsid w:val="004B5B19"/>
    <w:rsid w:val="004B78B5"/>
    <w:rsid w:val="004C16C4"/>
    <w:rsid w:val="004C2F8C"/>
    <w:rsid w:val="004C4852"/>
    <w:rsid w:val="004C4AAC"/>
    <w:rsid w:val="004C5606"/>
    <w:rsid w:val="004C5D47"/>
    <w:rsid w:val="004C7FDD"/>
    <w:rsid w:val="004D032F"/>
    <w:rsid w:val="004D0DA3"/>
    <w:rsid w:val="004D1063"/>
    <w:rsid w:val="004D153B"/>
    <w:rsid w:val="004D30EC"/>
    <w:rsid w:val="004D3FAC"/>
    <w:rsid w:val="004D5390"/>
    <w:rsid w:val="004D5588"/>
    <w:rsid w:val="004D55D3"/>
    <w:rsid w:val="004E06B6"/>
    <w:rsid w:val="004E0EA0"/>
    <w:rsid w:val="004E0FCA"/>
    <w:rsid w:val="004E142B"/>
    <w:rsid w:val="004E23C2"/>
    <w:rsid w:val="004E3201"/>
    <w:rsid w:val="004E3F4A"/>
    <w:rsid w:val="004E4FC4"/>
    <w:rsid w:val="004E5A64"/>
    <w:rsid w:val="004E5DD6"/>
    <w:rsid w:val="004E711B"/>
    <w:rsid w:val="004E7FF1"/>
    <w:rsid w:val="004F0091"/>
    <w:rsid w:val="004F01DC"/>
    <w:rsid w:val="004F2BB4"/>
    <w:rsid w:val="004F44EA"/>
    <w:rsid w:val="004F4A83"/>
    <w:rsid w:val="005003F7"/>
    <w:rsid w:val="005016A4"/>
    <w:rsid w:val="005030A1"/>
    <w:rsid w:val="005065F1"/>
    <w:rsid w:val="00507F8E"/>
    <w:rsid w:val="00510812"/>
    <w:rsid w:val="0051275F"/>
    <w:rsid w:val="005134F7"/>
    <w:rsid w:val="00513F9F"/>
    <w:rsid w:val="00517329"/>
    <w:rsid w:val="00517F7D"/>
    <w:rsid w:val="005221E6"/>
    <w:rsid w:val="00522BE0"/>
    <w:rsid w:val="005242EC"/>
    <w:rsid w:val="00524C94"/>
    <w:rsid w:val="00524EA2"/>
    <w:rsid w:val="00527BA2"/>
    <w:rsid w:val="00527DE5"/>
    <w:rsid w:val="00532E6F"/>
    <w:rsid w:val="00534035"/>
    <w:rsid w:val="005341B7"/>
    <w:rsid w:val="00534AF9"/>
    <w:rsid w:val="005375EC"/>
    <w:rsid w:val="00537614"/>
    <w:rsid w:val="00540322"/>
    <w:rsid w:val="005421B0"/>
    <w:rsid w:val="00542414"/>
    <w:rsid w:val="0054538B"/>
    <w:rsid w:val="00546217"/>
    <w:rsid w:val="00546324"/>
    <w:rsid w:val="00546CAE"/>
    <w:rsid w:val="00547976"/>
    <w:rsid w:val="00547DAD"/>
    <w:rsid w:val="00547E0C"/>
    <w:rsid w:val="00547FBA"/>
    <w:rsid w:val="0055230C"/>
    <w:rsid w:val="00553390"/>
    <w:rsid w:val="00554814"/>
    <w:rsid w:val="0055594C"/>
    <w:rsid w:val="00555DB1"/>
    <w:rsid w:val="0055677E"/>
    <w:rsid w:val="00556A83"/>
    <w:rsid w:val="00557537"/>
    <w:rsid w:val="00562454"/>
    <w:rsid w:val="00562B63"/>
    <w:rsid w:val="00564413"/>
    <w:rsid w:val="00566AB9"/>
    <w:rsid w:val="005729F3"/>
    <w:rsid w:val="0057345F"/>
    <w:rsid w:val="0057367D"/>
    <w:rsid w:val="0057398E"/>
    <w:rsid w:val="00573E0B"/>
    <w:rsid w:val="0057457A"/>
    <w:rsid w:val="00574B1A"/>
    <w:rsid w:val="00574E46"/>
    <w:rsid w:val="00575CE2"/>
    <w:rsid w:val="0058015A"/>
    <w:rsid w:val="00580C4D"/>
    <w:rsid w:val="00580D18"/>
    <w:rsid w:val="0058166F"/>
    <w:rsid w:val="005822E5"/>
    <w:rsid w:val="0058344E"/>
    <w:rsid w:val="00583C78"/>
    <w:rsid w:val="00585FBF"/>
    <w:rsid w:val="005870D1"/>
    <w:rsid w:val="00587196"/>
    <w:rsid w:val="00587897"/>
    <w:rsid w:val="0059219F"/>
    <w:rsid w:val="005935B0"/>
    <w:rsid w:val="00593B12"/>
    <w:rsid w:val="005965AD"/>
    <w:rsid w:val="00596DB3"/>
    <w:rsid w:val="00597AFE"/>
    <w:rsid w:val="005A0C9E"/>
    <w:rsid w:val="005A1F09"/>
    <w:rsid w:val="005A30F2"/>
    <w:rsid w:val="005A3F02"/>
    <w:rsid w:val="005B1EB2"/>
    <w:rsid w:val="005B3B20"/>
    <w:rsid w:val="005B4C63"/>
    <w:rsid w:val="005B7337"/>
    <w:rsid w:val="005B775A"/>
    <w:rsid w:val="005C0CEF"/>
    <w:rsid w:val="005C57CD"/>
    <w:rsid w:val="005D0821"/>
    <w:rsid w:val="005D0AEF"/>
    <w:rsid w:val="005D170B"/>
    <w:rsid w:val="005D190C"/>
    <w:rsid w:val="005D23AF"/>
    <w:rsid w:val="005D2804"/>
    <w:rsid w:val="005D39FC"/>
    <w:rsid w:val="005D44DD"/>
    <w:rsid w:val="005D543C"/>
    <w:rsid w:val="005E061E"/>
    <w:rsid w:val="005E093D"/>
    <w:rsid w:val="005E18F2"/>
    <w:rsid w:val="005E37CE"/>
    <w:rsid w:val="005E3F04"/>
    <w:rsid w:val="005E4012"/>
    <w:rsid w:val="005E46E9"/>
    <w:rsid w:val="005E5560"/>
    <w:rsid w:val="005E63D1"/>
    <w:rsid w:val="005E71BF"/>
    <w:rsid w:val="005E7611"/>
    <w:rsid w:val="005F0776"/>
    <w:rsid w:val="005F2C77"/>
    <w:rsid w:val="005F48A1"/>
    <w:rsid w:val="005F75B5"/>
    <w:rsid w:val="005F7DEE"/>
    <w:rsid w:val="00601013"/>
    <w:rsid w:val="00601539"/>
    <w:rsid w:val="00604439"/>
    <w:rsid w:val="006070F4"/>
    <w:rsid w:val="006074B6"/>
    <w:rsid w:val="0061004D"/>
    <w:rsid w:val="0061086F"/>
    <w:rsid w:val="00613295"/>
    <w:rsid w:val="006146CE"/>
    <w:rsid w:val="006153BC"/>
    <w:rsid w:val="00615BF5"/>
    <w:rsid w:val="00616DBA"/>
    <w:rsid w:val="00617B25"/>
    <w:rsid w:val="00622DB9"/>
    <w:rsid w:val="00625B86"/>
    <w:rsid w:val="0062611C"/>
    <w:rsid w:val="00626E0F"/>
    <w:rsid w:val="006270A6"/>
    <w:rsid w:val="00630673"/>
    <w:rsid w:val="00631E02"/>
    <w:rsid w:val="00631E50"/>
    <w:rsid w:val="006329BD"/>
    <w:rsid w:val="006333C9"/>
    <w:rsid w:val="00633D36"/>
    <w:rsid w:val="006345D6"/>
    <w:rsid w:val="006360DB"/>
    <w:rsid w:val="00637243"/>
    <w:rsid w:val="006401AC"/>
    <w:rsid w:val="00640F73"/>
    <w:rsid w:val="00641860"/>
    <w:rsid w:val="00641CDF"/>
    <w:rsid w:val="0064216A"/>
    <w:rsid w:val="00642C06"/>
    <w:rsid w:val="00643A3E"/>
    <w:rsid w:val="0064613B"/>
    <w:rsid w:val="006467BF"/>
    <w:rsid w:val="00650651"/>
    <w:rsid w:val="006510C2"/>
    <w:rsid w:val="006536CC"/>
    <w:rsid w:val="0065539A"/>
    <w:rsid w:val="00655C13"/>
    <w:rsid w:val="00656F6A"/>
    <w:rsid w:val="006577C1"/>
    <w:rsid w:val="0066101F"/>
    <w:rsid w:val="00661ACD"/>
    <w:rsid w:val="00661C19"/>
    <w:rsid w:val="006646A9"/>
    <w:rsid w:val="00666DE8"/>
    <w:rsid w:val="006670B4"/>
    <w:rsid w:val="006700CC"/>
    <w:rsid w:val="00671B32"/>
    <w:rsid w:val="00673CBE"/>
    <w:rsid w:val="006749A3"/>
    <w:rsid w:val="00675463"/>
    <w:rsid w:val="0067638D"/>
    <w:rsid w:val="00676756"/>
    <w:rsid w:val="00677111"/>
    <w:rsid w:val="0067720C"/>
    <w:rsid w:val="00680D3B"/>
    <w:rsid w:val="006815D1"/>
    <w:rsid w:val="0068211B"/>
    <w:rsid w:val="00684905"/>
    <w:rsid w:val="00684A67"/>
    <w:rsid w:val="006869A0"/>
    <w:rsid w:val="00687BAF"/>
    <w:rsid w:val="00691AC1"/>
    <w:rsid w:val="00692AF2"/>
    <w:rsid w:val="00692D73"/>
    <w:rsid w:val="00693A85"/>
    <w:rsid w:val="0069479E"/>
    <w:rsid w:val="00697CA3"/>
    <w:rsid w:val="006A23EE"/>
    <w:rsid w:val="006A29EE"/>
    <w:rsid w:val="006A3471"/>
    <w:rsid w:val="006A4EB5"/>
    <w:rsid w:val="006A58FD"/>
    <w:rsid w:val="006A61A7"/>
    <w:rsid w:val="006A7F4A"/>
    <w:rsid w:val="006B0403"/>
    <w:rsid w:val="006B0589"/>
    <w:rsid w:val="006B06B0"/>
    <w:rsid w:val="006B3126"/>
    <w:rsid w:val="006B3E74"/>
    <w:rsid w:val="006B5452"/>
    <w:rsid w:val="006B570D"/>
    <w:rsid w:val="006B58CA"/>
    <w:rsid w:val="006B5A42"/>
    <w:rsid w:val="006C2687"/>
    <w:rsid w:val="006C43C1"/>
    <w:rsid w:val="006C592A"/>
    <w:rsid w:val="006C7234"/>
    <w:rsid w:val="006C76C1"/>
    <w:rsid w:val="006D06C6"/>
    <w:rsid w:val="006D2E83"/>
    <w:rsid w:val="006D374E"/>
    <w:rsid w:val="006D3A9B"/>
    <w:rsid w:val="006D4817"/>
    <w:rsid w:val="006D5105"/>
    <w:rsid w:val="006D739D"/>
    <w:rsid w:val="006E2A82"/>
    <w:rsid w:val="006E3350"/>
    <w:rsid w:val="006E3AF0"/>
    <w:rsid w:val="006E3AF7"/>
    <w:rsid w:val="006E4166"/>
    <w:rsid w:val="006E7092"/>
    <w:rsid w:val="006E7904"/>
    <w:rsid w:val="006F0F56"/>
    <w:rsid w:val="006F3444"/>
    <w:rsid w:val="006F4CBD"/>
    <w:rsid w:val="006F53F0"/>
    <w:rsid w:val="006F5878"/>
    <w:rsid w:val="006F62B0"/>
    <w:rsid w:val="006F6434"/>
    <w:rsid w:val="006F7ECA"/>
    <w:rsid w:val="007017FB"/>
    <w:rsid w:val="00701B89"/>
    <w:rsid w:val="00703BB0"/>
    <w:rsid w:val="00705E1D"/>
    <w:rsid w:val="0070615A"/>
    <w:rsid w:val="007105FF"/>
    <w:rsid w:val="007111EA"/>
    <w:rsid w:val="0071295C"/>
    <w:rsid w:val="007132A2"/>
    <w:rsid w:val="007159C5"/>
    <w:rsid w:val="00716694"/>
    <w:rsid w:val="0071694E"/>
    <w:rsid w:val="00716E62"/>
    <w:rsid w:val="00717736"/>
    <w:rsid w:val="0071776B"/>
    <w:rsid w:val="007200C3"/>
    <w:rsid w:val="00720478"/>
    <w:rsid w:val="00721262"/>
    <w:rsid w:val="00721502"/>
    <w:rsid w:val="00721F25"/>
    <w:rsid w:val="007262B8"/>
    <w:rsid w:val="00726A88"/>
    <w:rsid w:val="007317E3"/>
    <w:rsid w:val="0073197D"/>
    <w:rsid w:val="00732A71"/>
    <w:rsid w:val="00734929"/>
    <w:rsid w:val="00735405"/>
    <w:rsid w:val="00736493"/>
    <w:rsid w:val="007368F8"/>
    <w:rsid w:val="00736E27"/>
    <w:rsid w:val="007375D6"/>
    <w:rsid w:val="00737D08"/>
    <w:rsid w:val="00742EDB"/>
    <w:rsid w:val="00743510"/>
    <w:rsid w:val="007438E0"/>
    <w:rsid w:val="0074481D"/>
    <w:rsid w:val="0074613C"/>
    <w:rsid w:val="007475AC"/>
    <w:rsid w:val="00747F58"/>
    <w:rsid w:val="00750FCF"/>
    <w:rsid w:val="00751BA4"/>
    <w:rsid w:val="00751BAE"/>
    <w:rsid w:val="00751D65"/>
    <w:rsid w:val="0075366E"/>
    <w:rsid w:val="007553AC"/>
    <w:rsid w:val="00757245"/>
    <w:rsid w:val="00757A20"/>
    <w:rsid w:val="007615BE"/>
    <w:rsid w:val="00761E94"/>
    <w:rsid w:val="00762B1F"/>
    <w:rsid w:val="00765A87"/>
    <w:rsid w:val="00765D18"/>
    <w:rsid w:val="00766235"/>
    <w:rsid w:val="00766729"/>
    <w:rsid w:val="00766ADA"/>
    <w:rsid w:val="0077151B"/>
    <w:rsid w:val="0077153E"/>
    <w:rsid w:val="00772013"/>
    <w:rsid w:val="00772DFC"/>
    <w:rsid w:val="00774F16"/>
    <w:rsid w:val="00775A7A"/>
    <w:rsid w:val="007772D1"/>
    <w:rsid w:val="007778E8"/>
    <w:rsid w:val="0077791A"/>
    <w:rsid w:val="007804D8"/>
    <w:rsid w:val="00780578"/>
    <w:rsid w:val="00780F9B"/>
    <w:rsid w:val="00781CD6"/>
    <w:rsid w:val="00781D26"/>
    <w:rsid w:val="00782F56"/>
    <w:rsid w:val="00784138"/>
    <w:rsid w:val="007848F7"/>
    <w:rsid w:val="00784CB4"/>
    <w:rsid w:val="0078702C"/>
    <w:rsid w:val="00787774"/>
    <w:rsid w:val="007918E7"/>
    <w:rsid w:val="00791AA7"/>
    <w:rsid w:val="00792C8A"/>
    <w:rsid w:val="00793818"/>
    <w:rsid w:val="00795D61"/>
    <w:rsid w:val="00796DB4"/>
    <w:rsid w:val="0079745D"/>
    <w:rsid w:val="007A19DB"/>
    <w:rsid w:val="007A2616"/>
    <w:rsid w:val="007A400C"/>
    <w:rsid w:val="007B2523"/>
    <w:rsid w:val="007B3179"/>
    <w:rsid w:val="007B4413"/>
    <w:rsid w:val="007B4B3A"/>
    <w:rsid w:val="007C1CAA"/>
    <w:rsid w:val="007C3478"/>
    <w:rsid w:val="007C3F82"/>
    <w:rsid w:val="007C5679"/>
    <w:rsid w:val="007C6E8E"/>
    <w:rsid w:val="007C79E9"/>
    <w:rsid w:val="007C7FAE"/>
    <w:rsid w:val="007D00A9"/>
    <w:rsid w:val="007D0980"/>
    <w:rsid w:val="007D1875"/>
    <w:rsid w:val="007D40CC"/>
    <w:rsid w:val="007D7F80"/>
    <w:rsid w:val="007E14F8"/>
    <w:rsid w:val="007E3347"/>
    <w:rsid w:val="007E4B09"/>
    <w:rsid w:val="007E4D2D"/>
    <w:rsid w:val="007E757C"/>
    <w:rsid w:val="007F043A"/>
    <w:rsid w:val="007F11A8"/>
    <w:rsid w:val="007F1AFD"/>
    <w:rsid w:val="007F2EDF"/>
    <w:rsid w:val="007F3974"/>
    <w:rsid w:val="007F3EAF"/>
    <w:rsid w:val="007F448D"/>
    <w:rsid w:val="007F5740"/>
    <w:rsid w:val="007F7041"/>
    <w:rsid w:val="00801814"/>
    <w:rsid w:val="008018A1"/>
    <w:rsid w:val="00801DBE"/>
    <w:rsid w:val="00802F2A"/>
    <w:rsid w:val="008049FB"/>
    <w:rsid w:val="008068F3"/>
    <w:rsid w:val="008113F4"/>
    <w:rsid w:val="00812538"/>
    <w:rsid w:val="0081315E"/>
    <w:rsid w:val="00813491"/>
    <w:rsid w:val="008150E2"/>
    <w:rsid w:val="008162DC"/>
    <w:rsid w:val="008203B5"/>
    <w:rsid w:val="008215CC"/>
    <w:rsid w:val="008250EF"/>
    <w:rsid w:val="00830BED"/>
    <w:rsid w:val="00832C4C"/>
    <w:rsid w:val="00832DEC"/>
    <w:rsid w:val="00833FDB"/>
    <w:rsid w:val="008343F5"/>
    <w:rsid w:val="00834400"/>
    <w:rsid w:val="00834BB1"/>
    <w:rsid w:val="00835872"/>
    <w:rsid w:val="0083593F"/>
    <w:rsid w:val="00835E60"/>
    <w:rsid w:val="00836752"/>
    <w:rsid w:val="0083684C"/>
    <w:rsid w:val="008406FE"/>
    <w:rsid w:val="00840737"/>
    <w:rsid w:val="008413B0"/>
    <w:rsid w:val="008417F4"/>
    <w:rsid w:val="00844CEA"/>
    <w:rsid w:val="00846C95"/>
    <w:rsid w:val="008473D2"/>
    <w:rsid w:val="00847B04"/>
    <w:rsid w:val="00850C33"/>
    <w:rsid w:val="0085322F"/>
    <w:rsid w:val="00854097"/>
    <w:rsid w:val="00855F6B"/>
    <w:rsid w:val="0085653B"/>
    <w:rsid w:val="00860C9B"/>
    <w:rsid w:val="0086106B"/>
    <w:rsid w:val="00861CB0"/>
    <w:rsid w:val="00862BBB"/>
    <w:rsid w:val="008635C4"/>
    <w:rsid w:val="00863D76"/>
    <w:rsid w:val="00864D25"/>
    <w:rsid w:val="00864F09"/>
    <w:rsid w:val="00865D84"/>
    <w:rsid w:val="008665E8"/>
    <w:rsid w:val="00866B6E"/>
    <w:rsid w:val="00867400"/>
    <w:rsid w:val="00867A1F"/>
    <w:rsid w:val="00870A53"/>
    <w:rsid w:val="00872D7A"/>
    <w:rsid w:val="00873184"/>
    <w:rsid w:val="00873ACA"/>
    <w:rsid w:val="00875293"/>
    <w:rsid w:val="008766BC"/>
    <w:rsid w:val="00877B76"/>
    <w:rsid w:val="0088036E"/>
    <w:rsid w:val="00880C33"/>
    <w:rsid w:val="00880C70"/>
    <w:rsid w:val="008813D3"/>
    <w:rsid w:val="008816A3"/>
    <w:rsid w:val="00881E43"/>
    <w:rsid w:val="00882E42"/>
    <w:rsid w:val="00883EAD"/>
    <w:rsid w:val="00883FFB"/>
    <w:rsid w:val="008854C0"/>
    <w:rsid w:val="00885A23"/>
    <w:rsid w:val="0089161A"/>
    <w:rsid w:val="008918CC"/>
    <w:rsid w:val="0089265E"/>
    <w:rsid w:val="00893114"/>
    <w:rsid w:val="00895A8C"/>
    <w:rsid w:val="00896C31"/>
    <w:rsid w:val="00896E99"/>
    <w:rsid w:val="008A0177"/>
    <w:rsid w:val="008A4593"/>
    <w:rsid w:val="008B09D5"/>
    <w:rsid w:val="008B1EFF"/>
    <w:rsid w:val="008B2A48"/>
    <w:rsid w:val="008B438D"/>
    <w:rsid w:val="008B6B4B"/>
    <w:rsid w:val="008B6D65"/>
    <w:rsid w:val="008B7941"/>
    <w:rsid w:val="008C150D"/>
    <w:rsid w:val="008C18CC"/>
    <w:rsid w:val="008C2213"/>
    <w:rsid w:val="008C2373"/>
    <w:rsid w:val="008C2375"/>
    <w:rsid w:val="008C436D"/>
    <w:rsid w:val="008C50A6"/>
    <w:rsid w:val="008C6D37"/>
    <w:rsid w:val="008D2660"/>
    <w:rsid w:val="008D525D"/>
    <w:rsid w:val="008D56C7"/>
    <w:rsid w:val="008D6CDF"/>
    <w:rsid w:val="008D75A3"/>
    <w:rsid w:val="008E0C2C"/>
    <w:rsid w:val="008E3392"/>
    <w:rsid w:val="008E5392"/>
    <w:rsid w:val="008E745B"/>
    <w:rsid w:val="008F12D1"/>
    <w:rsid w:val="008F19FC"/>
    <w:rsid w:val="008F4F8B"/>
    <w:rsid w:val="008F5462"/>
    <w:rsid w:val="008F5C18"/>
    <w:rsid w:val="008F5D99"/>
    <w:rsid w:val="00900218"/>
    <w:rsid w:val="00901685"/>
    <w:rsid w:val="00902337"/>
    <w:rsid w:val="0090405E"/>
    <w:rsid w:val="00904223"/>
    <w:rsid w:val="009050C6"/>
    <w:rsid w:val="009054A5"/>
    <w:rsid w:val="00907AB5"/>
    <w:rsid w:val="00910C58"/>
    <w:rsid w:val="00911837"/>
    <w:rsid w:val="00913329"/>
    <w:rsid w:val="00914194"/>
    <w:rsid w:val="009155CA"/>
    <w:rsid w:val="00915957"/>
    <w:rsid w:val="00917C52"/>
    <w:rsid w:val="00917F95"/>
    <w:rsid w:val="00920B9A"/>
    <w:rsid w:val="00921544"/>
    <w:rsid w:val="00921CE9"/>
    <w:rsid w:val="00921F95"/>
    <w:rsid w:val="009220BA"/>
    <w:rsid w:val="00923401"/>
    <w:rsid w:val="00923BEC"/>
    <w:rsid w:val="00924BB0"/>
    <w:rsid w:val="00925C8F"/>
    <w:rsid w:val="00925E42"/>
    <w:rsid w:val="0092724E"/>
    <w:rsid w:val="009321DD"/>
    <w:rsid w:val="00933CAA"/>
    <w:rsid w:val="00934438"/>
    <w:rsid w:val="00934D2B"/>
    <w:rsid w:val="00935233"/>
    <w:rsid w:val="009365EE"/>
    <w:rsid w:val="009374B5"/>
    <w:rsid w:val="0094033A"/>
    <w:rsid w:val="00940401"/>
    <w:rsid w:val="00940ED5"/>
    <w:rsid w:val="00941EAC"/>
    <w:rsid w:val="009443F6"/>
    <w:rsid w:val="00944A9B"/>
    <w:rsid w:val="0094510D"/>
    <w:rsid w:val="009473D9"/>
    <w:rsid w:val="009475AE"/>
    <w:rsid w:val="0095013D"/>
    <w:rsid w:val="00950684"/>
    <w:rsid w:val="009515D4"/>
    <w:rsid w:val="00952BA6"/>
    <w:rsid w:val="00952C86"/>
    <w:rsid w:val="00954820"/>
    <w:rsid w:val="00957E48"/>
    <w:rsid w:val="00962B12"/>
    <w:rsid w:val="009673F4"/>
    <w:rsid w:val="009728EB"/>
    <w:rsid w:val="00973297"/>
    <w:rsid w:val="0097346F"/>
    <w:rsid w:val="00975508"/>
    <w:rsid w:val="009763F1"/>
    <w:rsid w:val="00976A86"/>
    <w:rsid w:val="0098020A"/>
    <w:rsid w:val="00981483"/>
    <w:rsid w:val="00983F06"/>
    <w:rsid w:val="009842AD"/>
    <w:rsid w:val="009848E2"/>
    <w:rsid w:val="00984F60"/>
    <w:rsid w:val="00985D6C"/>
    <w:rsid w:val="00990244"/>
    <w:rsid w:val="009931EF"/>
    <w:rsid w:val="00994039"/>
    <w:rsid w:val="00995B45"/>
    <w:rsid w:val="009966FB"/>
    <w:rsid w:val="009A2794"/>
    <w:rsid w:val="009A42B2"/>
    <w:rsid w:val="009A77C6"/>
    <w:rsid w:val="009B0A09"/>
    <w:rsid w:val="009B1366"/>
    <w:rsid w:val="009B201D"/>
    <w:rsid w:val="009B26C5"/>
    <w:rsid w:val="009B3018"/>
    <w:rsid w:val="009B50B7"/>
    <w:rsid w:val="009B6014"/>
    <w:rsid w:val="009B66D8"/>
    <w:rsid w:val="009B71EF"/>
    <w:rsid w:val="009B7CFB"/>
    <w:rsid w:val="009C1D91"/>
    <w:rsid w:val="009C392C"/>
    <w:rsid w:val="009C526B"/>
    <w:rsid w:val="009C55A5"/>
    <w:rsid w:val="009C5C16"/>
    <w:rsid w:val="009C69C8"/>
    <w:rsid w:val="009C7F70"/>
    <w:rsid w:val="009D3375"/>
    <w:rsid w:val="009D35A5"/>
    <w:rsid w:val="009D4DB2"/>
    <w:rsid w:val="009D53BF"/>
    <w:rsid w:val="009E04B5"/>
    <w:rsid w:val="009E1393"/>
    <w:rsid w:val="009E1F24"/>
    <w:rsid w:val="009E4A58"/>
    <w:rsid w:val="009E6A81"/>
    <w:rsid w:val="009F0348"/>
    <w:rsid w:val="009F0995"/>
    <w:rsid w:val="009F138E"/>
    <w:rsid w:val="009F1D4E"/>
    <w:rsid w:val="009F2847"/>
    <w:rsid w:val="009F4177"/>
    <w:rsid w:val="009F426C"/>
    <w:rsid w:val="009F4B47"/>
    <w:rsid w:val="009F6834"/>
    <w:rsid w:val="00A00462"/>
    <w:rsid w:val="00A006B7"/>
    <w:rsid w:val="00A00AD9"/>
    <w:rsid w:val="00A01153"/>
    <w:rsid w:val="00A0265F"/>
    <w:rsid w:val="00A04A4C"/>
    <w:rsid w:val="00A04F25"/>
    <w:rsid w:val="00A05309"/>
    <w:rsid w:val="00A05BA5"/>
    <w:rsid w:val="00A05BEF"/>
    <w:rsid w:val="00A07207"/>
    <w:rsid w:val="00A11F87"/>
    <w:rsid w:val="00A13419"/>
    <w:rsid w:val="00A14D3A"/>
    <w:rsid w:val="00A14E8E"/>
    <w:rsid w:val="00A158D6"/>
    <w:rsid w:val="00A15BC8"/>
    <w:rsid w:val="00A15CDE"/>
    <w:rsid w:val="00A17186"/>
    <w:rsid w:val="00A1789C"/>
    <w:rsid w:val="00A2065C"/>
    <w:rsid w:val="00A21910"/>
    <w:rsid w:val="00A24B1A"/>
    <w:rsid w:val="00A2595E"/>
    <w:rsid w:val="00A2658B"/>
    <w:rsid w:val="00A27319"/>
    <w:rsid w:val="00A278E6"/>
    <w:rsid w:val="00A343AE"/>
    <w:rsid w:val="00A350EE"/>
    <w:rsid w:val="00A35238"/>
    <w:rsid w:val="00A372F9"/>
    <w:rsid w:val="00A40CBB"/>
    <w:rsid w:val="00A43524"/>
    <w:rsid w:val="00A45769"/>
    <w:rsid w:val="00A46F71"/>
    <w:rsid w:val="00A47E65"/>
    <w:rsid w:val="00A512D6"/>
    <w:rsid w:val="00A53DB6"/>
    <w:rsid w:val="00A53EDC"/>
    <w:rsid w:val="00A54652"/>
    <w:rsid w:val="00A5584B"/>
    <w:rsid w:val="00A57768"/>
    <w:rsid w:val="00A5790B"/>
    <w:rsid w:val="00A61341"/>
    <w:rsid w:val="00A6178B"/>
    <w:rsid w:val="00A61E29"/>
    <w:rsid w:val="00A623B4"/>
    <w:rsid w:val="00A6264A"/>
    <w:rsid w:val="00A62774"/>
    <w:rsid w:val="00A62D2C"/>
    <w:rsid w:val="00A62D70"/>
    <w:rsid w:val="00A63C2D"/>
    <w:rsid w:val="00A65A9D"/>
    <w:rsid w:val="00A6681F"/>
    <w:rsid w:val="00A66AE5"/>
    <w:rsid w:val="00A66FE5"/>
    <w:rsid w:val="00A7011F"/>
    <w:rsid w:val="00A733F6"/>
    <w:rsid w:val="00A762D9"/>
    <w:rsid w:val="00A76989"/>
    <w:rsid w:val="00A76E50"/>
    <w:rsid w:val="00A77959"/>
    <w:rsid w:val="00A81C70"/>
    <w:rsid w:val="00A81CB0"/>
    <w:rsid w:val="00A82514"/>
    <w:rsid w:val="00A8388C"/>
    <w:rsid w:val="00A8395F"/>
    <w:rsid w:val="00A83C7A"/>
    <w:rsid w:val="00A83EAF"/>
    <w:rsid w:val="00A849A6"/>
    <w:rsid w:val="00A85496"/>
    <w:rsid w:val="00A85DA5"/>
    <w:rsid w:val="00A85F61"/>
    <w:rsid w:val="00A861DD"/>
    <w:rsid w:val="00A87035"/>
    <w:rsid w:val="00A87EC4"/>
    <w:rsid w:val="00A91116"/>
    <w:rsid w:val="00A92007"/>
    <w:rsid w:val="00A92170"/>
    <w:rsid w:val="00A9455B"/>
    <w:rsid w:val="00A95882"/>
    <w:rsid w:val="00A95FE2"/>
    <w:rsid w:val="00AA06D2"/>
    <w:rsid w:val="00AA0B94"/>
    <w:rsid w:val="00AA2DFD"/>
    <w:rsid w:val="00AA3F53"/>
    <w:rsid w:val="00AA5093"/>
    <w:rsid w:val="00AA6C42"/>
    <w:rsid w:val="00AA7B5C"/>
    <w:rsid w:val="00AB0072"/>
    <w:rsid w:val="00AB1DC3"/>
    <w:rsid w:val="00AB1F61"/>
    <w:rsid w:val="00AB531A"/>
    <w:rsid w:val="00AC01A3"/>
    <w:rsid w:val="00AC226D"/>
    <w:rsid w:val="00AC5616"/>
    <w:rsid w:val="00AC582A"/>
    <w:rsid w:val="00AC68E6"/>
    <w:rsid w:val="00AC6B1A"/>
    <w:rsid w:val="00AD0DEC"/>
    <w:rsid w:val="00AD1452"/>
    <w:rsid w:val="00AD346D"/>
    <w:rsid w:val="00AD3E74"/>
    <w:rsid w:val="00AD4444"/>
    <w:rsid w:val="00AD5BD3"/>
    <w:rsid w:val="00AD7162"/>
    <w:rsid w:val="00AE4073"/>
    <w:rsid w:val="00AE5896"/>
    <w:rsid w:val="00AE6791"/>
    <w:rsid w:val="00AE755B"/>
    <w:rsid w:val="00AE75F0"/>
    <w:rsid w:val="00AF22C1"/>
    <w:rsid w:val="00AF2BD2"/>
    <w:rsid w:val="00AF6E3E"/>
    <w:rsid w:val="00B017D0"/>
    <w:rsid w:val="00B03BB6"/>
    <w:rsid w:val="00B042CE"/>
    <w:rsid w:val="00B0679D"/>
    <w:rsid w:val="00B0731E"/>
    <w:rsid w:val="00B149C6"/>
    <w:rsid w:val="00B151CB"/>
    <w:rsid w:val="00B15902"/>
    <w:rsid w:val="00B15FF8"/>
    <w:rsid w:val="00B1780F"/>
    <w:rsid w:val="00B21778"/>
    <w:rsid w:val="00B26E8E"/>
    <w:rsid w:val="00B304DF"/>
    <w:rsid w:val="00B30BEC"/>
    <w:rsid w:val="00B30C56"/>
    <w:rsid w:val="00B30FDC"/>
    <w:rsid w:val="00B3140F"/>
    <w:rsid w:val="00B322E0"/>
    <w:rsid w:val="00B32BE9"/>
    <w:rsid w:val="00B33BC7"/>
    <w:rsid w:val="00B33F35"/>
    <w:rsid w:val="00B33FA9"/>
    <w:rsid w:val="00B356A3"/>
    <w:rsid w:val="00B35B5E"/>
    <w:rsid w:val="00B36B67"/>
    <w:rsid w:val="00B377C3"/>
    <w:rsid w:val="00B37800"/>
    <w:rsid w:val="00B406DB"/>
    <w:rsid w:val="00B44297"/>
    <w:rsid w:val="00B51087"/>
    <w:rsid w:val="00B523A7"/>
    <w:rsid w:val="00B53160"/>
    <w:rsid w:val="00B55FF5"/>
    <w:rsid w:val="00B5648B"/>
    <w:rsid w:val="00B60630"/>
    <w:rsid w:val="00B61784"/>
    <w:rsid w:val="00B61862"/>
    <w:rsid w:val="00B61FDD"/>
    <w:rsid w:val="00B62631"/>
    <w:rsid w:val="00B62A2C"/>
    <w:rsid w:val="00B630B0"/>
    <w:rsid w:val="00B6420A"/>
    <w:rsid w:val="00B6444E"/>
    <w:rsid w:val="00B645E7"/>
    <w:rsid w:val="00B64CD7"/>
    <w:rsid w:val="00B64EA7"/>
    <w:rsid w:val="00B6501C"/>
    <w:rsid w:val="00B725D7"/>
    <w:rsid w:val="00B7295A"/>
    <w:rsid w:val="00B7349A"/>
    <w:rsid w:val="00B735AC"/>
    <w:rsid w:val="00B73A24"/>
    <w:rsid w:val="00B77AC1"/>
    <w:rsid w:val="00B80F14"/>
    <w:rsid w:val="00B81323"/>
    <w:rsid w:val="00B823DB"/>
    <w:rsid w:val="00B84AE1"/>
    <w:rsid w:val="00B8609E"/>
    <w:rsid w:val="00B86B41"/>
    <w:rsid w:val="00B879B0"/>
    <w:rsid w:val="00B91D08"/>
    <w:rsid w:val="00B925D2"/>
    <w:rsid w:val="00B940E7"/>
    <w:rsid w:val="00B946DD"/>
    <w:rsid w:val="00B96D61"/>
    <w:rsid w:val="00B9704B"/>
    <w:rsid w:val="00BA1481"/>
    <w:rsid w:val="00BA1879"/>
    <w:rsid w:val="00BA31C0"/>
    <w:rsid w:val="00BA4089"/>
    <w:rsid w:val="00BA6235"/>
    <w:rsid w:val="00BA741F"/>
    <w:rsid w:val="00BB11F5"/>
    <w:rsid w:val="00BB1309"/>
    <w:rsid w:val="00BB2F18"/>
    <w:rsid w:val="00BB478B"/>
    <w:rsid w:val="00BB55D8"/>
    <w:rsid w:val="00BB5F94"/>
    <w:rsid w:val="00BC0AF5"/>
    <w:rsid w:val="00BC231F"/>
    <w:rsid w:val="00BC72A5"/>
    <w:rsid w:val="00BD1C91"/>
    <w:rsid w:val="00BD30B0"/>
    <w:rsid w:val="00BD4C44"/>
    <w:rsid w:val="00BD4EB9"/>
    <w:rsid w:val="00BD5B8C"/>
    <w:rsid w:val="00BD6115"/>
    <w:rsid w:val="00BD77BA"/>
    <w:rsid w:val="00BE1A70"/>
    <w:rsid w:val="00BE2D98"/>
    <w:rsid w:val="00BE3FA6"/>
    <w:rsid w:val="00BE5938"/>
    <w:rsid w:val="00BE633C"/>
    <w:rsid w:val="00BE71F0"/>
    <w:rsid w:val="00BF24BF"/>
    <w:rsid w:val="00BF278A"/>
    <w:rsid w:val="00BF2AAA"/>
    <w:rsid w:val="00BF4E2A"/>
    <w:rsid w:val="00C02F58"/>
    <w:rsid w:val="00C03C03"/>
    <w:rsid w:val="00C03C6F"/>
    <w:rsid w:val="00C04284"/>
    <w:rsid w:val="00C04C94"/>
    <w:rsid w:val="00C053E9"/>
    <w:rsid w:val="00C056B7"/>
    <w:rsid w:val="00C06CFB"/>
    <w:rsid w:val="00C07E12"/>
    <w:rsid w:val="00C13B99"/>
    <w:rsid w:val="00C141C1"/>
    <w:rsid w:val="00C14928"/>
    <w:rsid w:val="00C15129"/>
    <w:rsid w:val="00C15696"/>
    <w:rsid w:val="00C161E0"/>
    <w:rsid w:val="00C16FCC"/>
    <w:rsid w:val="00C16FD5"/>
    <w:rsid w:val="00C2046D"/>
    <w:rsid w:val="00C208C3"/>
    <w:rsid w:val="00C20DB9"/>
    <w:rsid w:val="00C23755"/>
    <w:rsid w:val="00C24F54"/>
    <w:rsid w:val="00C25077"/>
    <w:rsid w:val="00C26199"/>
    <w:rsid w:val="00C27984"/>
    <w:rsid w:val="00C339BC"/>
    <w:rsid w:val="00C33CAB"/>
    <w:rsid w:val="00C34410"/>
    <w:rsid w:val="00C35911"/>
    <w:rsid w:val="00C35F02"/>
    <w:rsid w:val="00C3605F"/>
    <w:rsid w:val="00C362EF"/>
    <w:rsid w:val="00C41438"/>
    <w:rsid w:val="00C45807"/>
    <w:rsid w:val="00C458EF"/>
    <w:rsid w:val="00C4684E"/>
    <w:rsid w:val="00C50A19"/>
    <w:rsid w:val="00C578A5"/>
    <w:rsid w:val="00C57B6B"/>
    <w:rsid w:val="00C62A65"/>
    <w:rsid w:val="00C62B63"/>
    <w:rsid w:val="00C630CD"/>
    <w:rsid w:val="00C63F64"/>
    <w:rsid w:val="00C650FB"/>
    <w:rsid w:val="00C6661E"/>
    <w:rsid w:val="00C66655"/>
    <w:rsid w:val="00C66CBA"/>
    <w:rsid w:val="00C702B9"/>
    <w:rsid w:val="00C70A04"/>
    <w:rsid w:val="00C719B0"/>
    <w:rsid w:val="00C72543"/>
    <w:rsid w:val="00C747B6"/>
    <w:rsid w:val="00C763D0"/>
    <w:rsid w:val="00C76EEE"/>
    <w:rsid w:val="00C77129"/>
    <w:rsid w:val="00C774AE"/>
    <w:rsid w:val="00C81E93"/>
    <w:rsid w:val="00C836DC"/>
    <w:rsid w:val="00C84458"/>
    <w:rsid w:val="00C86156"/>
    <w:rsid w:val="00C86F01"/>
    <w:rsid w:val="00C87F10"/>
    <w:rsid w:val="00C9146E"/>
    <w:rsid w:val="00C92426"/>
    <w:rsid w:val="00C93E00"/>
    <w:rsid w:val="00C95350"/>
    <w:rsid w:val="00C95D40"/>
    <w:rsid w:val="00CA1B69"/>
    <w:rsid w:val="00CA4149"/>
    <w:rsid w:val="00CA4767"/>
    <w:rsid w:val="00CA595B"/>
    <w:rsid w:val="00CB157C"/>
    <w:rsid w:val="00CB2492"/>
    <w:rsid w:val="00CB3BA6"/>
    <w:rsid w:val="00CB3D68"/>
    <w:rsid w:val="00CB54F7"/>
    <w:rsid w:val="00CB683C"/>
    <w:rsid w:val="00CB6A7B"/>
    <w:rsid w:val="00CB7B3E"/>
    <w:rsid w:val="00CC12D5"/>
    <w:rsid w:val="00CC30E9"/>
    <w:rsid w:val="00CC34E4"/>
    <w:rsid w:val="00CC3849"/>
    <w:rsid w:val="00CC606E"/>
    <w:rsid w:val="00CC6424"/>
    <w:rsid w:val="00CC7499"/>
    <w:rsid w:val="00CC7E5B"/>
    <w:rsid w:val="00CD08D9"/>
    <w:rsid w:val="00CD118E"/>
    <w:rsid w:val="00CD25CD"/>
    <w:rsid w:val="00CD2AC8"/>
    <w:rsid w:val="00CD309A"/>
    <w:rsid w:val="00CD398B"/>
    <w:rsid w:val="00CD3BFA"/>
    <w:rsid w:val="00CD46E4"/>
    <w:rsid w:val="00CD51C5"/>
    <w:rsid w:val="00CD6111"/>
    <w:rsid w:val="00CD665E"/>
    <w:rsid w:val="00CD6669"/>
    <w:rsid w:val="00CD7BF3"/>
    <w:rsid w:val="00CE121C"/>
    <w:rsid w:val="00CE122A"/>
    <w:rsid w:val="00CE1718"/>
    <w:rsid w:val="00CE2A22"/>
    <w:rsid w:val="00CE33E1"/>
    <w:rsid w:val="00CE4671"/>
    <w:rsid w:val="00CE61CC"/>
    <w:rsid w:val="00CE6554"/>
    <w:rsid w:val="00CF0B84"/>
    <w:rsid w:val="00CF2F9C"/>
    <w:rsid w:val="00CF3964"/>
    <w:rsid w:val="00CF46A7"/>
    <w:rsid w:val="00CF6078"/>
    <w:rsid w:val="00CF7BBC"/>
    <w:rsid w:val="00D03252"/>
    <w:rsid w:val="00D0328D"/>
    <w:rsid w:val="00D03905"/>
    <w:rsid w:val="00D05A04"/>
    <w:rsid w:val="00D07D1C"/>
    <w:rsid w:val="00D10E9D"/>
    <w:rsid w:val="00D1171E"/>
    <w:rsid w:val="00D11F10"/>
    <w:rsid w:val="00D127F8"/>
    <w:rsid w:val="00D12F23"/>
    <w:rsid w:val="00D134F9"/>
    <w:rsid w:val="00D16CB6"/>
    <w:rsid w:val="00D1767C"/>
    <w:rsid w:val="00D215EC"/>
    <w:rsid w:val="00D21F88"/>
    <w:rsid w:val="00D23E31"/>
    <w:rsid w:val="00D24AAD"/>
    <w:rsid w:val="00D25787"/>
    <w:rsid w:val="00D26D98"/>
    <w:rsid w:val="00D27ED6"/>
    <w:rsid w:val="00D30DE4"/>
    <w:rsid w:val="00D31153"/>
    <w:rsid w:val="00D338E8"/>
    <w:rsid w:val="00D35B9F"/>
    <w:rsid w:val="00D35EF3"/>
    <w:rsid w:val="00D36603"/>
    <w:rsid w:val="00D4386C"/>
    <w:rsid w:val="00D441D9"/>
    <w:rsid w:val="00D44390"/>
    <w:rsid w:val="00D45DF4"/>
    <w:rsid w:val="00D4749C"/>
    <w:rsid w:val="00D51030"/>
    <w:rsid w:val="00D518A0"/>
    <w:rsid w:val="00D52F0E"/>
    <w:rsid w:val="00D538CB"/>
    <w:rsid w:val="00D540E6"/>
    <w:rsid w:val="00D560BB"/>
    <w:rsid w:val="00D575B3"/>
    <w:rsid w:val="00D57C96"/>
    <w:rsid w:val="00D604E1"/>
    <w:rsid w:val="00D62191"/>
    <w:rsid w:val="00D63028"/>
    <w:rsid w:val="00D63361"/>
    <w:rsid w:val="00D677C2"/>
    <w:rsid w:val="00D71A9C"/>
    <w:rsid w:val="00D733F6"/>
    <w:rsid w:val="00D73AD4"/>
    <w:rsid w:val="00D774D7"/>
    <w:rsid w:val="00D77B75"/>
    <w:rsid w:val="00D8003D"/>
    <w:rsid w:val="00D802C0"/>
    <w:rsid w:val="00D8175B"/>
    <w:rsid w:val="00D84309"/>
    <w:rsid w:val="00D85206"/>
    <w:rsid w:val="00D87695"/>
    <w:rsid w:val="00D908A2"/>
    <w:rsid w:val="00D91625"/>
    <w:rsid w:val="00D927CF"/>
    <w:rsid w:val="00D9485D"/>
    <w:rsid w:val="00D94FDB"/>
    <w:rsid w:val="00D9607D"/>
    <w:rsid w:val="00D96800"/>
    <w:rsid w:val="00D97E47"/>
    <w:rsid w:val="00DA1600"/>
    <w:rsid w:val="00DA58C9"/>
    <w:rsid w:val="00DA633C"/>
    <w:rsid w:val="00DB0659"/>
    <w:rsid w:val="00DB1204"/>
    <w:rsid w:val="00DB136F"/>
    <w:rsid w:val="00DB166A"/>
    <w:rsid w:val="00DB2116"/>
    <w:rsid w:val="00DB4021"/>
    <w:rsid w:val="00DB4338"/>
    <w:rsid w:val="00DB7817"/>
    <w:rsid w:val="00DC2917"/>
    <w:rsid w:val="00DC2B5D"/>
    <w:rsid w:val="00DC3085"/>
    <w:rsid w:val="00DC3130"/>
    <w:rsid w:val="00DC5D72"/>
    <w:rsid w:val="00DC61D1"/>
    <w:rsid w:val="00DC6290"/>
    <w:rsid w:val="00DC6EF3"/>
    <w:rsid w:val="00DC7D19"/>
    <w:rsid w:val="00DD08C4"/>
    <w:rsid w:val="00DD2E38"/>
    <w:rsid w:val="00DD2EE4"/>
    <w:rsid w:val="00DD3CF6"/>
    <w:rsid w:val="00DD4044"/>
    <w:rsid w:val="00DD5A6D"/>
    <w:rsid w:val="00DD7D72"/>
    <w:rsid w:val="00DE00D2"/>
    <w:rsid w:val="00DE13A5"/>
    <w:rsid w:val="00DE17C7"/>
    <w:rsid w:val="00DE27E1"/>
    <w:rsid w:val="00DE2DD4"/>
    <w:rsid w:val="00DF16F6"/>
    <w:rsid w:val="00DF4132"/>
    <w:rsid w:val="00DF42DF"/>
    <w:rsid w:val="00DF6060"/>
    <w:rsid w:val="00DF61CA"/>
    <w:rsid w:val="00DF66A6"/>
    <w:rsid w:val="00DF6DD4"/>
    <w:rsid w:val="00DF6F34"/>
    <w:rsid w:val="00DF7594"/>
    <w:rsid w:val="00DF760F"/>
    <w:rsid w:val="00E0000A"/>
    <w:rsid w:val="00E00F80"/>
    <w:rsid w:val="00E015FD"/>
    <w:rsid w:val="00E03849"/>
    <w:rsid w:val="00E0384B"/>
    <w:rsid w:val="00E042E7"/>
    <w:rsid w:val="00E06385"/>
    <w:rsid w:val="00E10F46"/>
    <w:rsid w:val="00E11E2E"/>
    <w:rsid w:val="00E12C20"/>
    <w:rsid w:val="00E12E86"/>
    <w:rsid w:val="00E149FC"/>
    <w:rsid w:val="00E14C0E"/>
    <w:rsid w:val="00E169F3"/>
    <w:rsid w:val="00E16E5F"/>
    <w:rsid w:val="00E17091"/>
    <w:rsid w:val="00E2021C"/>
    <w:rsid w:val="00E21F0B"/>
    <w:rsid w:val="00E21F16"/>
    <w:rsid w:val="00E2526A"/>
    <w:rsid w:val="00E2619D"/>
    <w:rsid w:val="00E268DB"/>
    <w:rsid w:val="00E3548D"/>
    <w:rsid w:val="00E40724"/>
    <w:rsid w:val="00E40FD0"/>
    <w:rsid w:val="00E42B20"/>
    <w:rsid w:val="00E4395F"/>
    <w:rsid w:val="00E43B7A"/>
    <w:rsid w:val="00E45006"/>
    <w:rsid w:val="00E46C9E"/>
    <w:rsid w:val="00E4708E"/>
    <w:rsid w:val="00E5042C"/>
    <w:rsid w:val="00E50684"/>
    <w:rsid w:val="00E53B83"/>
    <w:rsid w:val="00E53F50"/>
    <w:rsid w:val="00E559A5"/>
    <w:rsid w:val="00E55A8B"/>
    <w:rsid w:val="00E55BCF"/>
    <w:rsid w:val="00E5649F"/>
    <w:rsid w:val="00E62620"/>
    <w:rsid w:val="00E644F2"/>
    <w:rsid w:val="00E664E3"/>
    <w:rsid w:val="00E7041C"/>
    <w:rsid w:val="00E71626"/>
    <w:rsid w:val="00E71D09"/>
    <w:rsid w:val="00E727C4"/>
    <w:rsid w:val="00E728D8"/>
    <w:rsid w:val="00E74121"/>
    <w:rsid w:val="00E74EF4"/>
    <w:rsid w:val="00E76408"/>
    <w:rsid w:val="00E76880"/>
    <w:rsid w:val="00E770AA"/>
    <w:rsid w:val="00E80664"/>
    <w:rsid w:val="00E82496"/>
    <w:rsid w:val="00E82F2B"/>
    <w:rsid w:val="00E8615C"/>
    <w:rsid w:val="00E9005F"/>
    <w:rsid w:val="00E9031A"/>
    <w:rsid w:val="00E91474"/>
    <w:rsid w:val="00E94091"/>
    <w:rsid w:val="00E96B74"/>
    <w:rsid w:val="00E96EBD"/>
    <w:rsid w:val="00E970A8"/>
    <w:rsid w:val="00E971AE"/>
    <w:rsid w:val="00EA0956"/>
    <w:rsid w:val="00EA0B79"/>
    <w:rsid w:val="00EA2EC2"/>
    <w:rsid w:val="00EA3474"/>
    <w:rsid w:val="00EA363D"/>
    <w:rsid w:val="00EA4FE6"/>
    <w:rsid w:val="00EB08F1"/>
    <w:rsid w:val="00EB09EA"/>
    <w:rsid w:val="00EB1A5A"/>
    <w:rsid w:val="00EB2CC5"/>
    <w:rsid w:val="00EB3B38"/>
    <w:rsid w:val="00EC09EA"/>
    <w:rsid w:val="00EC29FF"/>
    <w:rsid w:val="00EC2E8D"/>
    <w:rsid w:val="00EC38B5"/>
    <w:rsid w:val="00EC4DB6"/>
    <w:rsid w:val="00EC5110"/>
    <w:rsid w:val="00EC557E"/>
    <w:rsid w:val="00EC6CBA"/>
    <w:rsid w:val="00EC7863"/>
    <w:rsid w:val="00ED01CF"/>
    <w:rsid w:val="00ED0212"/>
    <w:rsid w:val="00ED3829"/>
    <w:rsid w:val="00ED4523"/>
    <w:rsid w:val="00ED4A0F"/>
    <w:rsid w:val="00ED539F"/>
    <w:rsid w:val="00ED6454"/>
    <w:rsid w:val="00ED64B1"/>
    <w:rsid w:val="00ED6709"/>
    <w:rsid w:val="00ED6F00"/>
    <w:rsid w:val="00ED7674"/>
    <w:rsid w:val="00ED79FE"/>
    <w:rsid w:val="00EE02D9"/>
    <w:rsid w:val="00EE0620"/>
    <w:rsid w:val="00EE1755"/>
    <w:rsid w:val="00EE4081"/>
    <w:rsid w:val="00EE7F39"/>
    <w:rsid w:val="00EF2748"/>
    <w:rsid w:val="00EF5BBA"/>
    <w:rsid w:val="00EF731B"/>
    <w:rsid w:val="00EF7810"/>
    <w:rsid w:val="00EF7B86"/>
    <w:rsid w:val="00F00A9B"/>
    <w:rsid w:val="00F01725"/>
    <w:rsid w:val="00F02481"/>
    <w:rsid w:val="00F0689A"/>
    <w:rsid w:val="00F1062E"/>
    <w:rsid w:val="00F13EFB"/>
    <w:rsid w:val="00F14D10"/>
    <w:rsid w:val="00F16187"/>
    <w:rsid w:val="00F162F2"/>
    <w:rsid w:val="00F20394"/>
    <w:rsid w:val="00F2397C"/>
    <w:rsid w:val="00F239F6"/>
    <w:rsid w:val="00F23DDC"/>
    <w:rsid w:val="00F245F4"/>
    <w:rsid w:val="00F2478F"/>
    <w:rsid w:val="00F26521"/>
    <w:rsid w:val="00F27377"/>
    <w:rsid w:val="00F30B3F"/>
    <w:rsid w:val="00F328B4"/>
    <w:rsid w:val="00F32DE7"/>
    <w:rsid w:val="00F33EED"/>
    <w:rsid w:val="00F346DC"/>
    <w:rsid w:val="00F34AF5"/>
    <w:rsid w:val="00F34DAB"/>
    <w:rsid w:val="00F37558"/>
    <w:rsid w:val="00F41FA9"/>
    <w:rsid w:val="00F463F6"/>
    <w:rsid w:val="00F5047E"/>
    <w:rsid w:val="00F514AA"/>
    <w:rsid w:val="00F51750"/>
    <w:rsid w:val="00F54F9B"/>
    <w:rsid w:val="00F55A72"/>
    <w:rsid w:val="00F5789A"/>
    <w:rsid w:val="00F57F86"/>
    <w:rsid w:val="00F60BB7"/>
    <w:rsid w:val="00F61ABC"/>
    <w:rsid w:val="00F62B5D"/>
    <w:rsid w:val="00F6330B"/>
    <w:rsid w:val="00F64227"/>
    <w:rsid w:val="00F64A66"/>
    <w:rsid w:val="00F65C33"/>
    <w:rsid w:val="00F66398"/>
    <w:rsid w:val="00F66679"/>
    <w:rsid w:val="00F67C74"/>
    <w:rsid w:val="00F70081"/>
    <w:rsid w:val="00F71112"/>
    <w:rsid w:val="00F712C0"/>
    <w:rsid w:val="00F76D86"/>
    <w:rsid w:val="00F77BDF"/>
    <w:rsid w:val="00F8140E"/>
    <w:rsid w:val="00F82304"/>
    <w:rsid w:val="00F826CF"/>
    <w:rsid w:val="00F83024"/>
    <w:rsid w:val="00F90886"/>
    <w:rsid w:val="00F9123C"/>
    <w:rsid w:val="00F914FA"/>
    <w:rsid w:val="00F925F7"/>
    <w:rsid w:val="00F93F2B"/>
    <w:rsid w:val="00F94B63"/>
    <w:rsid w:val="00F9585B"/>
    <w:rsid w:val="00F95BC7"/>
    <w:rsid w:val="00F965C5"/>
    <w:rsid w:val="00F96BA3"/>
    <w:rsid w:val="00F96C39"/>
    <w:rsid w:val="00F97165"/>
    <w:rsid w:val="00FA0335"/>
    <w:rsid w:val="00FA0F44"/>
    <w:rsid w:val="00FA1C80"/>
    <w:rsid w:val="00FA1E9F"/>
    <w:rsid w:val="00FA376A"/>
    <w:rsid w:val="00FA3B7E"/>
    <w:rsid w:val="00FA5780"/>
    <w:rsid w:val="00FA6054"/>
    <w:rsid w:val="00FA647E"/>
    <w:rsid w:val="00FA6932"/>
    <w:rsid w:val="00FB1323"/>
    <w:rsid w:val="00FB1629"/>
    <w:rsid w:val="00FB2A3D"/>
    <w:rsid w:val="00FB32CD"/>
    <w:rsid w:val="00FB64C2"/>
    <w:rsid w:val="00FC1308"/>
    <w:rsid w:val="00FC1A55"/>
    <w:rsid w:val="00FC20BB"/>
    <w:rsid w:val="00FC2DAB"/>
    <w:rsid w:val="00FC3DD4"/>
    <w:rsid w:val="00FC3EAD"/>
    <w:rsid w:val="00FC416E"/>
    <w:rsid w:val="00FC49F2"/>
    <w:rsid w:val="00FC664F"/>
    <w:rsid w:val="00FC7426"/>
    <w:rsid w:val="00FD13CC"/>
    <w:rsid w:val="00FD1519"/>
    <w:rsid w:val="00FD21B4"/>
    <w:rsid w:val="00FD6C49"/>
    <w:rsid w:val="00FD7819"/>
    <w:rsid w:val="00FE0A56"/>
    <w:rsid w:val="00FE18AD"/>
    <w:rsid w:val="00FE21F1"/>
    <w:rsid w:val="00FE35FF"/>
    <w:rsid w:val="00FE780A"/>
    <w:rsid w:val="00FF618A"/>
    <w:rsid w:val="00FF7793"/>
    <w:rsid w:val="49773122"/>
    <w:rsid w:val="600C204F"/>
    <w:rsid w:val="7F4B4B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4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7B5"/>
    <w:pPr>
      <w:widowControl w:val="0"/>
      <w:jc w:val="both"/>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4547B5"/>
    <w:pPr>
      <w:jc w:val="left"/>
    </w:pPr>
    <w:rPr>
      <w:rFonts w:ascii="Tahoma" w:hAnsi="Tahoma" w:cs="Tahoma"/>
      <w:sz w:val="16"/>
    </w:rPr>
  </w:style>
  <w:style w:type="paragraph" w:styleId="a4">
    <w:name w:val="Balloon Text"/>
    <w:basedOn w:val="a"/>
    <w:link w:val="Char0"/>
    <w:uiPriority w:val="99"/>
    <w:semiHidden/>
    <w:unhideWhenUsed/>
    <w:rsid w:val="004547B5"/>
    <w:rPr>
      <w:sz w:val="18"/>
      <w:szCs w:val="18"/>
    </w:rPr>
  </w:style>
  <w:style w:type="paragraph" w:styleId="a5">
    <w:name w:val="annotation subject"/>
    <w:basedOn w:val="a3"/>
    <w:next w:val="a3"/>
    <w:link w:val="Char1"/>
    <w:uiPriority w:val="99"/>
    <w:semiHidden/>
    <w:unhideWhenUsed/>
    <w:rsid w:val="004547B5"/>
    <w:rPr>
      <w:b/>
      <w:bCs/>
    </w:rPr>
  </w:style>
  <w:style w:type="character" w:styleId="a6">
    <w:name w:val="annotation reference"/>
    <w:basedOn w:val="a0"/>
    <w:uiPriority w:val="99"/>
    <w:semiHidden/>
    <w:unhideWhenUsed/>
    <w:rsid w:val="004547B5"/>
    <w:rPr>
      <w:rFonts w:ascii="Tahoma" w:hAnsi="Tahoma" w:cs="Tahoma"/>
      <w:b w:val="0"/>
      <w:i w:val="0"/>
      <w:caps w:val="0"/>
      <w:strike w:val="0"/>
      <w:sz w:val="16"/>
      <w:szCs w:val="21"/>
      <w:u w:val="none"/>
    </w:rPr>
  </w:style>
  <w:style w:type="paragraph" w:customStyle="1" w:styleId="p1">
    <w:name w:val="p1"/>
    <w:basedOn w:val="a"/>
    <w:rsid w:val="004547B5"/>
    <w:pPr>
      <w:widowControl/>
      <w:jc w:val="left"/>
    </w:pPr>
    <w:rPr>
      <w:rFonts w:ascii="Helvetica" w:hAnsi="Helvetica" w:cs="Times New Roman"/>
      <w:kern w:val="0"/>
    </w:rPr>
  </w:style>
  <w:style w:type="paragraph" w:styleId="a7">
    <w:name w:val="List Paragraph"/>
    <w:basedOn w:val="a"/>
    <w:uiPriority w:val="34"/>
    <w:qFormat/>
    <w:rsid w:val="004547B5"/>
    <w:pPr>
      <w:ind w:firstLineChars="200" w:firstLine="420"/>
    </w:pPr>
  </w:style>
  <w:style w:type="paragraph" w:customStyle="1" w:styleId="EndNoteBibliographyTitle">
    <w:name w:val="EndNote Bibliography Title"/>
    <w:basedOn w:val="a"/>
    <w:rsid w:val="004547B5"/>
    <w:pPr>
      <w:jc w:val="center"/>
    </w:pPr>
    <w:rPr>
      <w:rFonts w:ascii="等线" w:eastAsia="等线" w:hAnsi="等线" w:cs="等线" w:hint="eastAsia"/>
    </w:rPr>
  </w:style>
  <w:style w:type="paragraph" w:customStyle="1" w:styleId="EndNoteBibliography">
    <w:name w:val="EndNote Bibliography"/>
    <w:basedOn w:val="a"/>
    <w:rsid w:val="004547B5"/>
    <w:rPr>
      <w:rFonts w:ascii="等线" w:eastAsia="等线" w:hAnsi="等线" w:cs="等线" w:hint="eastAsia"/>
    </w:rPr>
  </w:style>
  <w:style w:type="character" w:customStyle="1" w:styleId="Char">
    <w:name w:val="批注文字 Char"/>
    <w:basedOn w:val="a0"/>
    <w:link w:val="a3"/>
    <w:uiPriority w:val="99"/>
    <w:semiHidden/>
    <w:rsid w:val="004547B5"/>
    <w:rPr>
      <w:rFonts w:ascii="Tahoma" w:eastAsiaTheme="minorEastAsia" w:hAnsi="Tahoma" w:cs="Tahoma"/>
      <w:kern w:val="2"/>
      <w:sz w:val="16"/>
      <w:szCs w:val="24"/>
    </w:rPr>
  </w:style>
  <w:style w:type="character" w:customStyle="1" w:styleId="Char1">
    <w:name w:val="批注主题 Char"/>
    <w:basedOn w:val="Char"/>
    <w:link w:val="a5"/>
    <w:uiPriority w:val="99"/>
    <w:semiHidden/>
    <w:rsid w:val="004547B5"/>
    <w:rPr>
      <w:rFonts w:ascii="Tahoma" w:eastAsiaTheme="minorEastAsia" w:hAnsi="Tahoma" w:cs="Tahoma"/>
      <w:b/>
      <w:bCs/>
      <w:kern w:val="2"/>
      <w:sz w:val="16"/>
      <w:szCs w:val="24"/>
    </w:rPr>
  </w:style>
  <w:style w:type="character" w:customStyle="1" w:styleId="Char0">
    <w:name w:val="批注框文本 Char"/>
    <w:basedOn w:val="a0"/>
    <w:link w:val="a4"/>
    <w:uiPriority w:val="99"/>
    <w:semiHidden/>
    <w:rsid w:val="004547B5"/>
    <w:rPr>
      <w:rFonts w:asciiTheme="minorHAnsi" w:eastAsiaTheme="minorEastAsia" w:hAnsiTheme="minorHAnsi" w:cstheme="minorBidi"/>
      <w:kern w:val="2"/>
      <w:sz w:val="18"/>
      <w:szCs w:val="18"/>
    </w:rPr>
  </w:style>
  <w:style w:type="paragraph" w:customStyle="1" w:styleId="1">
    <w:name w:val="修订1"/>
    <w:hidden/>
    <w:uiPriority w:val="99"/>
    <w:semiHidden/>
    <w:rsid w:val="004547B5"/>
    <w:rPr>
      <w:rFonts w:asciiTheme="minorHAnsi" w:eastAsiaTheme="minorEastAsia" w:hAnsiTheme="minorHAnsi" w:cstheme="minorBidi"/>
      <w:kern w:val="2"/>
      <w:sz w:val="24"/>
      <w:szCs w:val="24"/>
    </w:rPr>
  </w:style>
  <w:style w:type="paragraph" w:styleId="a8">
    <w:name w:val="header"/>
    <w:basedOn w:val="a"/>
    <w:link w:val="Char2"/>
    <w:uiPriority w:val="99"/>
    <w:unhideWhenUsed/>
    <w:rsid w:val="00D215E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215EC"/>
    <w:rPr>
      <w:rFonts w:asciiTheme="minorHAnsi" w:eastAsiaTheme="minorEastAsia" w:hAnsiTheme="minorHAnsi" w:cstheme="minorBidi"/>
      <w:kern w:val="2"/>
      <w:sz w:val="18"/>
      <w:szCs w:val="18"/>
    </w:rPr>
  </w:style>
  <w:style w:type="paragraph" w:styleId="a9">
    <w:name w:val="footer"/>
    <w:basedOn w:val="a"/>
    <w:link w:val="Char3"/>
    <w:uiPriority w:val="99"/>
    <w:unhideWhenUsed/>
    <w:rsid w:val="00D215EC"/>
    <w:pPr>
      <w:tabs>
        <w:tab w:val="center" w:pos="4153"/>
        <w:tab w:val="right" w:pos="8306"/>
      </w:tabs>
      <w:snapToGrid w:val="0"/>
      <w:jc w:val="left"/>
    </w:pPr>
    <w:rPr>
      <w:sz w:val="18"/>
      <w:szCs w:val="18"/>
    </w:rPr>
  </w:style>
  <w:style w:type="character" w:customStyle="1" w:styleId="Char3">
    <w:name w:val="页脚 Char"/>
    <w:basedOn w:val="a0"/>
    <w:link w:val="a9"/>
    <w:uiPriority w:val="99"/>
    <w:rsid w:val="00D215EC"/>
    <w:rPr>
      <w:rFonts w:asciiTheme="minorHAnsi" w:eastAsiaTheme="minorEastAsia" w:hAnsiTheme="minorHAnsi" w:cstheme="minorBidi"/>
      <w:kern w:val="2"/>
      <w:sz w:val="18"/>
      <w:szCs w:val="18"/>
    </w:rPr>
  </w:style>
  <w:style w:type="paragraph" w:styleId="aa">
    <w:name w:val="Revision"/>
    <w:hidden/>
    <w:uiPriority w:val="99"/>
    <w:semiHidden/>
    <w:rsid w:val="004C4AAC"/>
    <w:rPr>
      <w:rFonts w:asciiTheme="minorHAnsi" w:eastAsiaTheme="minorEastAsia" w:hAnsiTheme="minorHAnsi" w:cstheme="minorBidi"/>
      <w:kern w:val="2"/>
      <w:sz w:val="24"/>
      <w:szCs w:val="24"/>
    </w:rPr>
  </w:style>
  <w:style w:type="character" w:styleId="ab">
    <w:name w:val="Hyperlink"/>
    <w:basedOn w:val="a0"/>
    <w:uiPriority w:val="99"/>
    <w:unhideWhenUsed/>
    <w:rsid w:val="002B5BF5"/>
    <w:rPr>
      <w:color w:val="0563C1" w:themeColor="hyperlink"/>
      <w:u w:val="single"/>
    </w:rPr>
  </w:style>
  <w:style w:type="character" w:customStyle="1" w:styleId="10">
    <w:name w:val="未处理的提及1"/>
    <w:basedOn w:val="a0"/>
    <w:uiPriority w:val="99"/>
    <w:semiHidden/>
    <w:unhideWhenUsed/>
    <w:rsid w:val="002B5BF5"/>
    <w:rPr>
      <w:color w:val="605E5C"/>
      <w:shd w:val="clear" w:color="auto" w:fill="E1DFDD"/>
    </w:rPr>
  </w:style>
  <w:style w:type="character" w:customStyle="1" w:styleId="tlid-translation">
    <w:name w:val="tlid-translation"/>
    <w:basedOn w:val="a0"/>
    <w:rsid w:val="00EA0956"/>
  </w:style>
  <w:style w:type="character" w:customStyle="1" w:styleId="2">
    <w:name w:val="未处理的提及2"/>
    <w:basedOn w:val="a0"/>
    <w:uiPriority w:val="99"/>
    <w:semiHidden/>
    <w:unhideWhenUsed/>
    <w:rsid w:val="00631E50"/>
    <w:rPr>
      <w:color w:val="605E5C"/>
      <w:shd w:val="clear" w:color="auto" w:fill="E1DFDD"/>
    </w:rPr>
  </w:style>
  <w:style w:type="character" w:customStyle="1" w:styleId="h3">
    <w:name w:val="h3"/>
    <w:rsid w:val="00034E40"/>
  </w:style>
  <w:style w:type="paragraph" w:styleId="ac">
    <w:name w:val="Normal (Web)"/>
    <w:basedOn w:val="a"/>
    <w:uiPriority w:val="99"/>
    <w:semiHidden/>
    <w:unhideWhenUsed/>
    <w:rsid w:val="00B406DB"/>
    <w:pPr>
      <w:widowControl/>
      <w:spacing w:before="100" w:beforeAutospacing="1" w:after="100" w:afterAutospacing="1"/>
      <w:jc w:val="left"/>
    </w:pPr>
    <w:rPr>
      <w:rFonts w:ascii="宋体" w:eastAsia="宋体" w:hAnsi="宋体" w:cs="宋体"/>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7B5"/>
    <w:pPr>
      <w:widowControl w:val="0"/>
      <w:jc w:val="both"/>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4547B5"/>
    <w:pPr>
      <w:jc w:val="left"/>
    </w:pPr>
    <w:rPr>
      <w:rFonts w:ascii="Tahoma" w:hAnsi="Tahoma" w:cs="Tahoma"/>
      <w:sz w:val="16"/>
    </w:rPr>
  </w:style>
  <w:style w:type="paragraph" w:styleId="a4">
    <w:name w:val="Balloon Text"/>
    <w:basedOn w:val="a"/>
    <w:link w:val="Char0"/>
    <w:uiPriority w:val="99"/>
    <w:semiHidden/>
    <w:unhideWhenUsed/>
    <w:rsid w:val="004547B5"/>
    <w:rPr>
      <w:sz w:val="18"/>
      <w:szCs w:val="18"/>
    </w:rPr>
  </w:style>
  <w:style w:type="paragraph" w:styleId="a5">
    <w:name w:val="annotation subject"/>
    <w:basedOn w:val="a3"/>
    <w:next w:val="a3"/>
    <w:link w:val="Char1"/>
    <w:uiPriority w:val="99"/>
    <w:semiHidden/>
    <w:unhideWhenUsed/>
    <w:rsid w:val="004547B5"/>
    <w:rPr>
      <w:b/>
      <w:bCs/>
    </w:rPr>
  </w:style>
  <w:style w:type="character" w:styleId="a6">
    <w:name w:val="annotation reference"/>
    <w:basedOn w:val="a0"/>
    <w:uiPriority w:val="99"/>
    <w:semiHidden/>
    <w:unhideWhenUsed/>
    <w:rsid w:val="004547B5"/>
    <w:rPr>
      <w:rFonts w:ascii="Tahoma" w:hAnsi="Tahoma" w:cs="Tahoma"/>
      <w:b w:val="0"/>
      <w:i w:val="0"/>
      <w:caps w:val="0"/>
      <w:strike w:val="0"/>
      <w:sz w:val="16"/>
      <w:szCs w:val="21"/>
      <w:u w:val="none"/>
    </w:rPr>
  </w:style>
  <w:style w:type="paragraph" w:customStyle="1" w:styleId="p1">
    <w:name w:val="p1"/>
    <w:basedOn w:val="a"/>
    <w:rsid w:val="004547B5"/>
    <w:pPr>
      <w:widowControl/>
      <w:jc w:val="left"/>
    </w:pPr>
    <w:rPr>
      <w:rFonts w:ascii="Helvetica" w:hAnsi="Helvetica" w:cs="Times New Roman"/>
      <w:kern w:val="0"/>
    </w:rPr>
  </w:style>
  <w:style w:type="paragraph" w:styleId="a7">
    <w:name w:val="List Paragraph"/>
    <w:basedOn w:val="a"/>
    <w:uiPriority w:val="34"/>
    <w:qFormat/>
    <w:rsid w:val="004547B5"/>
    <w:pPr>
      <w:ind w:firstLineChars="200" w:firstLine="420"/>
    </w:pPr>
  </w:style>
  <w:style w:type="paragraph" w:customStyle="1" w:styleId="EndNoteBibliographyTitle">
    <w:name w:val="EndNote Bibliography Title"/>
    <w:basedOn w:val="a"/>
    <w:rsid w:val="004547B5"/>
    <w:pPr>
      <w:jc w:val="center"/>
    </w:pPr>
    <w:rPr>
      <w:rFonts w:ascii="等线" w:eastAsia="等线" w:hAnsi="等线" w:cs="等线" w:hint="eastAsia"/>
    </w:rPr>
  </w:style>
  <w:style w:type="paragraph" w:customStyle="1" w:styleId="EndNoteBibliography">
    <w:name w:val="EndNote Bibliography"/>
    <w:basedOn w:val="a"/>
    <w:rsid w:val="004547B5"/>
    <w:rPr>
      <w:rFonts w:ascii="等线" w:eastAsia="等线" w:hAnsi="等线" w:cs="等线" w:hint="eastAsia"/>
    </w:rPr>
  </w:style>
  <w:style w:type="character" w:customStyle="1" w:styleId="Char">
    <w:name w:val="批注文字 Char"/>
    <w:basedOn w:val="a0"/>
    <w:link w:val="a3"/>
    <w:uiPriority w:val="99"/>
    <w:semiHidden/>
    <w:rsid w:val="004547B5"/>
    <w:rPr>
      <w:rFonts w:ascii="Tahoma" w:eastAsiaTheme="minorEastAsia" w:hAnsi="Tahoma" w:cs="Tahoma"/>
      <w:kern w:val="2"/>
      <w:sz w:val="16"/>
      <w:szCs w:val="24"/>
    </w:rPr>
  </w:style>
  <w:style w:type="character" w:customStyle="1" w:styleId="Char1">
    <w:name w:val="批注主题 Char"/>
    <w:basedOn w:val="Char"/>
    <w:link w:val="a5"/>
    <w:uiPriority w:val="99"/>
    <w:semiHidden/>
    <w:rsid w:val="004547B5"/>
    <w:rPr>
      <w:rFonts w:ascii="Tahoma" w:eastAsiaTheme="minorEastAsia" w:hAnsi="Tahoma" w:cs="Tahoma"/>
      <w:b/>
      <w:bCs/>
      <w:kern w:val="2"/>
      <w:sz w:val="16"/>
      <w:szCs w:val="24"/>
    </w:rPr>
  </w:style>
  <w:style w:type="character" w:customStyle="1" w:styleId="Char0">
    <w:name w:val="批注框文本 Char"/>
    <w:basedOn w:val="a0"/>
    <w:link w:val="a4"/>
    <w:uiPriority w:val="99"/>
    <w:semiHidden/>
    <w:rsid w:val="004547B5"/>
    <w:rPr>
      <w:rFonts w:asciiTheme="minorHAnsi" w:eastAsiaTheme="minorEastAsia" w:hAnsiTheme="minorHAnsi" w:cstheme="minorBidi"/>
      <w:kern w:val="2"/>
      <w:sz w:val="18"/>
      <w:szCs w:val="18"/>
    </w:rPr>
  </w:style>
  <w:style w:type="paragraph" w:customStyle="1" w:styleId="1">
    <w:name w:val="修订1"/>
    <w:hidden/>
    <w:uiPriority w:val="99"/>
    <w:semiHidden/>
    <w:rsid w:val="004547B5"/>
    <w:rPr>
      <w:rFonts w:asciiTheme="minorHAnsi" w:eastAsiaTheme="minorEastAsia" w:hAnsiTheme="minorHAnsi" w:cstheme="minorBidi"/>
      <w:kern w:val="2"/>
      <w:sz w:val="24"/>
      <w:szCs w:val="24"/>
    </w:rPr>
  </w:style>
  <w:style w:type="paragraph" w:styleId="a8">
    <w:name w:val="header"/>
    <w:basedOn w:val="a"/>
    <w:link w:val="Char2"/>
    <w:uiPriority w:val="99"/>
    <w:unhideWhenUsed/>
    <w:rsid w:val="00D215E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215EC"/>
    <w:rPr>
      <w:rFonts w:asciiTheme="minorHAnsi" w:eastAsiaTheme="minorEastAsia" w:hAnsiTheme="minorHAnsi" w:cstheme="minorBidi"/>
      <w:kern w:val="2"/>
      <w:sz w:val="18"/>
      <w:szCs w:val="18"/>
    </w:rPr>
  </w:style>
  <w:style w:type="paragraph" w:styleId="a9">
    <w:name w:val="footer"/>
    <w:basedOn w:val="a"/>
    <w:link w:val="Char3"/>
    <w:uiPriority w:val="99"/>
    <w:unhideWhenUsed/>
    <w:rsid w:val="00D215EC"/>
    <w:pPr>
      <w:tabs>
        <w:tab w:val="center" w:pos="4153"/>
        <w:tab w:val="right" w:pos="8306"/>
      </w:tabs>
      <w:snapToGrid w:val="0"/>
      <w:jc w:val="left"/>
    </w:pPr>
    <w:rPr>
      <w:sz w:val="18"/>
      <w:szCs w:val="18"/>
    </w:rPr>
  </w:style>
  <w:style w:type="character" w:customStyle="1" w:styleId="Char3">
    <w:name w:val="页脚 Char"/>
    <w:basedOn w:val="a0"/>
    <w:link w:val="a9"/>
    <w:uiPriority w:val="99"/>
    <w:rsid w:val="00D215EC"/>
    <w:rPr>
      <w:rFonts w:asciiTheme="minorHAnsi" w:eastAsiaTheme="minorEastAsia" w:hAnsiTheme="minorHAnsi" w:cstheme="minorBidi"/>
      <w:kern w:val="2"/>
      <w:sz w:val="18"/>
      <w:szCs w:val="18"/>
    </w:rPr>
  </w:style>
  <w:style w:type="paragraph" w:styleId="aa">
    <w:name w:val="Revision"/>
    <w:hidden/>
    <w:uiPriority w:val="99"/>
    <w:semiHidden/>
    <w:rsid w:val="004C4AAC"/>
    <w:rPr>
      <w:rFonts w:asciiTheme="minorHAnsi" w:eastAsiaTheme="minorEastAsia" w:hAnsiTheme="minorHAnsi" w:cstheme="minorBidi"/>
      <w:kern w:val="2"/>
      <w:sz w:val="24"/>
      <w:szCs w:val="24"/>
    </w:rPr>
  </w:style>
  <w:style w:type="character" w:styleId="ab">
    <w:name w:val="Hyperlink"/>
    <w:basedOn w:val="a0"/>
    <w:uiPriority w:val="99"/>
    <w:unhideWhenUsed/>
    <w:rsid w:val="002B5BF5"/>
    <w:rPr>
      <w:color w:val="0563C1" w:themeColor="hyperlink"/>
      <w:u w:val="single"/>
    </w:rPr>
  </w:style>
  <w:style w:type="character" w:customStyle="1" w:styleId="10">
    <w:name w:val="未处理的提及1"/>
    <w:basedOn w:val="a0"/>
    <w:uiPriority w:val="99"/>
    <w:semiHidden/>
    <w:unhideWhenUsed/>
    <w:rsid w:val="002B5BF5"/>
    <w:rPr>
      <w:color w:val="605E5C"/>
      <w:shd w:val="clear" w:color="auto" w:fill="E1DFDD"/>
    </w:rPr>
  </w:style>
  <w:style w:type="character" w:customStyle="1" w:styleId="tlid-translation">
    <w:name w:val="tlid-translation"/>
    <w:basedOn w:val="a0"/>
    <w:rsid w:val="00EA0956"/>
  </w:style>
  <w:style w:type="character" w:customStyle="1" w:styleId="2">
    <w:name w:val="未处理的提及2"/>
    <w:basedOn w:val="a0"/>
    <w:uiPriority w:val="99"/>
    <w:semiHidden/>
    <w:unhideWhenUsed/>
    <w:rsid w:val="00631E50"/>
    <w:rPr>
      <w:color w:val="605E5C"/>
      <w:shd w:val="clear" w:color="auto" w:fill="E1DFDD"/>
    </w:rPr>
  </w:style>
  <w:style w:type="character" w:customStyle="1" w:styleId="h3">
    <w:name w:val="h3"/>
    <w:rsid w:val="00034E40"/>
  </w:style>
  <w:style w:type="paragraph" w:styleId="ac">
    <w:name w:val="Normal (Web)"/>
    <w:basedOn w:val="a"/>
    <w:uiPriority w:val="99"/>
    <w:semiHidden/>
    <w:unhideWhenUsed/>
    <w:rsid w:val="00B406DB"/>
    <w:pPr>
      <w:widowControl/>
      <w:spacing w:before="100" w:beforeAutospacing="1" w:after="100" w:afterAutospacing="1"/>
      <w:jc w:val="left"/>
    </w:pPr>
    <w:rPr>
      <w:rFonts w:ascii="宋体" w:eastAsia="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7792">
      <w:bodyDiv w:val="1"/>
      <w:marLeft w:val="0"/>
      <w:marRight w:val="0"/>
      <w:marTop w:val="0"/>
      <w:marBottom w:val="0"/>
      <w:divBdr>
        <w:top w:val="none" w:sz="0" w:space="0" w:color="auto"/>
        <w:left w:val="none" w:sz="0" w:space="0" w:color="auto"/>
        <w:bottom w:val="none" w:sz="0" w:space="0" w:color="auto"/>
        <w:right w:val="none" w:sz="0" w:space="0" w:color="auto"/>
      </w:divBdr>
    </w:div>
    <w:div w:id="702049173">
      <w:bodyDiv w:val="1"/>
      <w:marLeft w:val="0"/>
      <w:marRight w:val="0"/>
      <w:marTop w:val="0"/>
      <w:marBottom w:val="0"/>
      <w:divBdr>
        <w:top w:val="none" w:sz="0" w:space="0" w:color="auto"/>
        <w:left w:val="none" w:sz="0" w:space="0" w:color="auto"/>
        <w:bottom w:val="none" w:sz="0" w:space="0" w:color="auto"/>
        <w:right w:val="none" w:sz="0" w:space="0" w:color="auto"/>
      </w:divBdr>
    </w:div>
    <w:div w:id="1312177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39</Pages>
  <Words>10700</Words>
  <Characters>60990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21418094@zju.edu.cn</dc:creator>
  <cp:lastModifiedBy>邢燕霞</cp:lastModifiedBy>
  <cp:revision>8</cp:revision>
  <dcterms:created xsi:type="dcterms:W3CDTF">2020-05-23T12:50:00Z</dcterms:created>
  <dcterms:modified xsi:type="dcterms:W3CDTF">2020-06-24T05:53:00Z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y fmtid="{D5CDD505-2E9C-101B-9397-08002B2CF9AE}" pid="3" name="UseTimer">
    <vt:bool>true</vt:bool>
  </property>
  <property fmtid="{D5CDD505-2E9C-101B-9397-08002B2CF9AE}" pid="4" name="LastTick">
    <vt:r8>43882.5434490741</vt:r8>
  </property>
  <property fmtid="{D5CDD505-2E9C-101B-9397-08002B2CF9AE}" pid="5" name="EditTimer">
    <vt:i4>2640</vt:i4>
  </property>
</Properties>
</file>