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Default="00783756" w:rsidP="00DE42E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rsidR="00A77B3E" w:rsidRDefault="00783756" w:rsidP="00DE42E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55067</w:t>
      </w:r>
    </w:p>
    <w:p w:rsidR="00A77B3E" w:rsidRDefault="00783756" w:rsidP="00DE42E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i/>
          <w:color w:val="000000"/>
        </w:rPr>
        <w:t>Basic Study</w:t>
      </w:r>
    </w:p>
    <w:p w:rsidR="00A77B3E" w:rsidRDefault="00783756" w:rsidP="00DE42E1">
      <w:pPr>
        <w:spacing w:line="360" w:lineRule="auto"/>
        <w:jc w:val="both"/>
      </w:pPr>
      <w:bookmarkStart w:id="0" w:name="OLE_LINK203"/>
      <w:bookmarkStart w:id="1" w:name="OLE_LINK204"/>
      <w:r>
        <w:rPr>
          <w:rFonts w:ascii="Book Antiqua" w:eastAsia="Book Antiqua" w:hAnsi="Book Antiqua" w:cs="Book Antiqua"/>
          <w:b/>
          <w:bCs/>
          <w:color w:val="000000"/>
        </w:rPr>
        <w:t xml:space="preserve">Creating rat hepatocyte organoid as an </w:t>
      </w:r>
      <w:r>
        <w:rPr>
          <w:rFonts w:ascii="Book Antiqua" w:eastAsia="Book Antiqua" w:hAnsi="Book Antiqua" w:cs="Book Antiqua"/>
          <w:b/>
          <w:bCs/>
          <w:i/>
          <w:iCs/>
          <w:color w:val="000000"/>
        </w:rPr>
        <w:t>in vitro</w:t>
      </w:r>
      <w:r>
        <w:rPr>
          <w:rFonts w:ascii="Book Antiqua" w:eastAsia="Book Antiqua" w:hAnsi="Book Antiqua" w:cs="Book Antiqua"/>
          <w:b/>
          <w:bCs/>
          <w:color w:val="000000"/>
        </w:rPr>
        <w:t xml:space="preserve"> model for drug testing</w:t>
      </w:r>
    </w:p>
    <w:bookmarkEnd w:id="0"/>
    <w:bookmarkEnd w:id="1"/>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color w:val="000000"/>
        </w:rPr>
        <w:t>He</w:t>
      </w:r>
      <w:r>
        <w:rPr>
          <w:rFonts w:ascii="Book Antiqua" w:eastAsia="Book Antiqua" w:hAnsi="Book Antiqua" w:cs="Book Antiqua"/>
          <w:i/>
          <w:iCs/>
          <w:color w:val="000000"/>
        </w:rPr>
        <w:t xml:space="preserve"> </w:t>
      </w:r>
      <w:r>
        <w:rPr>
          <w:rFonts w:ascii="Book Antiqua" w:eastAsia="Book Antiqua" w:hAnsi="Book Antiqua" w:cs="Book Antiqua"/>
          <w:color w:val="000000"/>
        </w:rPr>
        <w:t>YT</w:t>
      </w:r>
      <w:r>
        <w:rPr>
          <w:rFonts w:ascii="Book Antiqua" w:eastAsia="Book Antiqua" w:hAnsi="Book Antiqua" w:cs="Book Antiqua"/>
          <w:i/>
          <w:iCs/>
          <w:color w:val="000000"/>
          <w:szCs w:val="21"/>
        </w:rPr>
        <w:t xml:space="preserve"> </w:t>
      </w:r>
      <w:r>
        <w:rPr>
          <w:rFonts w:ascii="Book Antiqua" w:eastAsia="Book Antiqua" w:hAnsi="Book Antiqua" w:cs="Book Antiqua"/>
          <w:i/>
          <w:iCs/>
          <w:color w:val="000000"/>
        </w:rPr>
        <w:t xml:space="preserve">et al. </w:t>
      </w:r>
      <w:r>
        <w:rPr>
          <w:rFonts w:ascii="Book Antiqua" w:eastAsia="Book Antiqua" w:hAnsi="Book Antiqua" w:cs="Book Antiqua"/>
          <w:color w:val="000000"/>
        </w:rPr>
        <w:t>Rat hepatic organoid formed with MSCs</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color w:val="000000"/>
        </w:rPr>
        <w:t xml:space="preserve">Yu-Ting He, Xing-Long Zhu, Sheng-Fu Li, Bing-Qi Zhang, Yi Li, </w:t>
      </w:r>
      <w:proofErr w:type="spellStart"/>
      <w:r>
        <w:rPr>
          <w:rFonts w:ascii="Book Antiqua" w:eastAsia="Book Antiqua" w:hAnsi="Book Antiqua" w:cs="Book Antiqua"/>
          <w:color w:val="000000"/>
        </w:rPr>
        <w:t>Qiong</w:t>
      </w:r>
      <w:proofErr w:type="spellEnd"/>
      <w:r>
        <w:rPr>
          <w:rFonts w:ascii="Book Antiqua" w:eastAsia="Book Antiqua" w:hAnsi="Book Antiqua" w:cs="Book Antiqua"/>
          <w:color w:val="000000"/>
        </w:rPr>
        <w:t xml:space="preserve"> Wu, Yun-Lin Zhang, Yan-Yan Zhou, Li </w:t>
      </w:r>
      <w:proofErr w:type="spellStart"/>
      <w:r>
        <w:rPr>
          <w:rFonts w:ascii="Book Antiqua" w:eastAsia="Book Antiqua" w:hAnsi="Book Antiqua" w:cs="Book Antiqua"/>
          <w:color w:val="000000"/>
        </w:rPr>
        <w:t>Li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 xml:space="preserve">-Na Qi, Ji </w:t>
      </w:r>
      <w:proofErr w:type="spellStart"/>
      <w:r>
        <w:rPr>
          <w:rFonts w:ascii="Book Antiqua" w:eastAsia="Book Antiqua" w:hAnsi="Book Antiqua" w:cs="Book Antiqua"/>
          <w:color w:val="000000"/>
        </w:rPr>
        <w:t>Bao</w:t>
      </w:r>
      <w:proofErr w:type="spellEnd"/>
      <w:r>
        <w:rPr>
          <w:rFonts w:ascii="Book Antiqua" w:eastAsia="Book Antiqua" w:hAnsi="Book Antiqua" w:cs="Book Antiqua"/>
          <w:color w:val="000000"/>
        </w:rPr>
        <w:t>, Hong Bu</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color w:val="000000"/>
        </w:rPr>
        <w:t xml:space="preserve">Yu-Ting He, Xing-Long Zhu, Bing-Qi Zhang, Yi Li, </w:t>
      </w:r>
      <w:proofErr w:type="spellStart"/>
      <w:r>
        <w:rPr>
          <w:rFonts w:ascii="Book Antiqua" w:eastAsia="Book Antiqua" w:hAnsi="Book Antiqua" w:cs="Book Antiqua"/>
          <w:b/>
          <w:bCs/>
          <w:color w:val="000000"/>
        </w:rPr>
        <w:t>Qiong</w:t>
      </w:r>
      <w:proofErr w:type="spellEnd"/>
      <w:r>
        <w:rPr>
          <w:rFonts w:ascii="Book Antiqua" w:eastAsia="Book Antiqua" w:hAnsi="Book Antiqua" w:cs="Book Antiqua"/>
          <w:b/>
          <w:bCs/>
          <w:color w:val="000000"/>
        </w:rPr>
        <w:t xml:space="preserve"> Wu, Yun-Lin Zhang, Yan-Yan Zhou, Li </w:t>
      </w:r>
      <w:proofErr w:type="spellStart"/>
      <w:r>
        <w:rPr>
          <w:rFonts w:ascii="Book Antiqua" w:eastAsia="Book Antiqua" w:hAnsi="Book Antiqua" w:cs="Book Antiqua"/>
          <w:b/>
          <w:bCs/>
          <w:color w:val="000000"/>
        </w:rPr>
        <w:t>Li</w:t>
      </w:r>
      <w:proofErr w:type="spellEnd"/>
      <w:r>
        <w:rPr>
          <w:rFonts w:ascii="Book Antiqua" w:eastAsia="Book Antiqua" w:hAnsi="Book Antiqua" w:cs="Book Antiqua"/>
          <w:b/>
          <w:bCs/>
          <w:color w:val="000000"/>
        </w:rPr>
        <w:t xml:space="preserve">, Ji </w:t>
      </w:r>
      <w:proofErr w:type="spellStart"/>
      <w:r>
        <w:rPr>
          <w:rFonts w:ascii="Book Antiqua" w:eastAsia="Book Antiqua" w:hAnsi="Book Antiqua" w:cs="Book Antiqua"/>
          <w:b/>
          <w:bCs/>
          <w:color w:val="000000"/>
        </w:rPr>
        <w:t>Bao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Laboratory of Pathology, Key Laboratory of Transplant Engineering and Immunology, NHC, West China Hospital, Sichuan University, Chengdu 610041, Sichuan Province, China</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color w:val="000000"/>
        </w:rPr>
        <w:t xml:space="preserve">Sheng-Fu Li, </w:t>
      </w:r>
      <w:r>
        <w:rPr>
          <w:rFonts w:ascii="Book Antiqua" w:eastAsia="Book Antiqua" w:hAnsi="Book Antiqua" w:cs="Book Antiqua"/>
          <w:color w:val="000000"/>
        </w:rPr>
        <w:t>Key Laboratory of Transplant Engineering and Immunology, NHC, West China Hospital, Sichuan University, Chengdu 610041, Sichuan Province, China</w:t>
      </w:r>
    </w:p>
    <w:p w:rsidR="00A77B3E" w:rsidRDefault="00A77B3E" w:rsidP="00DE42E1">
      <w:pPr>
        <w:spacing w:line="360" w:lineRule="auto"/>
        <w:jc w:val="both"/>
      </w:pPr>
    </w:p>
    <w:p w:rsidR="00A77B3E" w:rsidRDefault="00783756" w:rsidP="00DE42E1">
      <w:pPr>
        <w:spacing w:line="360" w:lineRule="auto"/>
        <w:jc w:val="both"/>
      </w:pP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-Na Qi, </w:t>
      </w:r>
      <w:r>
        <w:rPr>
          <w:rFonts w:ascii="Book Antiqua" w:eastAsia="Book Antiqua" w:hAnsi="Book Antiqua" w:cs="Book Antiqua"/>
          <w:color w:val="000000"/>
        </w:rPr>
        <w:t>Chinese Evidence-based Medicine Center, West China Hospital, Sichuan University, Chengdu 610041, Sichuan</w:t>
      </w:r>
      <w:r w:rsidR="007D660B">
        <w:rPr>
          <w:rFonts w:ascii="Book Antiqua" w:hAnsi="Book Antiqua" w:cs="Book Antiqua" w:hint="eastAsia"/>
          <w:color w:val="000000"/>
          <w:lang w:eastAsia="zh-CN"/>
        </w:rPr>
        <w:t xml:space="preserve"> </w:t>
      </w:r>
      <w:r w:rsidR="007D660B">
        <w:rPr>
          <w:rFonts w:ascii="Book Antiqua" w:eastAsia="Book Antiqua" w:hAnsi="Book Antiqua" w:cs="Book Antiqua"/>
          <w:color w:val="000000"/>
        </w:rPr>
        <w:t>Province</w:t>
      </w:r>
      <w:r>
        <w:rPr>
          <w:rFonts w:ascii="Book Antiqua" w:eastAsia="Book Antiqua" w:hAnsi="Book Antiqua" w:cs="Book Antiqua"/>
          <w:color w:val="000000"/>
        </w:rPr>
        <w:t>, China</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color w:val="000000"/>
        </w:rPr>
        <w:t xml:space="preserve">Hong Bu, </w:t>
      </w:r>
      <w:r>
        <w:rPr>
          <w:rFonts w:ascii="Book Antiqua" w:eastAsia="Book Antiqua" w:hAnsi="Book Antiqua" w:cs="Book Antiqua"/>
          <w:color w:val="000000"/>
        </w:rPr>
        <w:t>Department of Pathology, West China Hospital, Chengdu 610041, Sichuan Province, China</w:t>
      </w:r>
    </w:p>
    <w:p w:rsidR="00A77B3E" w:rsidRDefault="00A77B3E" w:rsidP="00DE42E1">
      <w:pPr>
        <w:spacing w:line="360" w:lineRule="auto"/>
        <w:jc w:val="both"/>
      </w:pPr>
    </w:p>
    <w:p w:rsidR="00A77B3E" w:rsidRDefault="00783756" w:rsidP="000C2309">
      <w:pPr>
        <w:tabs>
          <w:tab w:val="left" w:pos="5954"/>
        </w:tabs>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He YT, Zhu XL, Li Y, Wu Q, Bu H, and </w:t>
      </w:r>
      <w:proofErr w:type="spellStart"/>
      <w:r>
        <w:rPr>
          <w:rFonts w:ascii="Book Antiqua" w:eastAsia="Book Antiqua" w:hAnsi="Book Antiqua" w:cs="Book Antiqua"/>
          <w:color w:val="000000"/>
        </w:rPr>
        <w:t>Bao</w:t>
      </w:r>
      <w:proofErr w:type="spellEnd"/>
      <w:r>
        <w:rPr>
          <w:rFonts w:ascii="Book Antiqua" w:eastAsia="Book Antiqua" w:hAnsi="Book Antiqua" w:cs="Book Antiqua"/>
          <w:color w:val="000000"/>
        </w:rPr>
        <w:t xml:space="preserve"> J designed and coordinated the study; He YT, Zhu XL, Li SF, Zhang BQ, Zhang YL, Li L, and Zhou YY performed the experiments, </w:t>
      </w:r>
      <w:r w:rsidR="000C2309">
        <w:rPr>
          <w:rFonts w:ascii="Book Antiqua" w:eastAsia="Book Antiqua" w:hAnsi="Book Antiqua" w:cs="Book Antiqua"/>
          <w:color w:val="000000"/>
        </w:rPr>
        <w:t xml:space="preserve">and </w:t>
      </w:r>
      <w:r>
        <w:rPr>
          <w:rFonts w:ascii="Book Antiqua" w:eastAsia="Book Antiqua" w:hAnsi="Book Antiqua" w:cs="Book Antiqua"/>
          <w:color w:val="000000"/>
        </w:rPr>
        <w:t xml:space="preserve">acquired and analyzed </w:t>
      </w:r>
      <w:r w:rsidR="000C2309">
        <w:rPr>
          <w:rFonts w:ascii="Book Antiqua" w:eastAsia="Book Antiqua" w:hAnsi="Book Antiqua" w:cs="Book Antiqua"/>
          <w:color w:val="000000"/>
        </w:rPr>
        <w:t xml:space="preserve">the </w:t>
      </w:r>
      <w:r>
        <w:rPr>
          <w:rFonts w:ascii="Book Antiqua" w:eastAsia="Book Antiqua" w:hAnsi="Book Antiqua" w:cs="Book Antiqua"/>
          <w:color w:val="000000"/>
        </w:rPr>
        <w:t xml:space="preserve">data; He YT, Li Y, Wu Q, Li </w:t>
      </w:r>
      <w:r>
        <w:rPr>
          <w:rFonts w:ascii="Book Antiqua" w:eastAsia="Book Antiqua" w:hAnsi="Book Antiqua" w:cs="Book Antiqua"/>
          <w:color w:val="000000"/>
        </w:rPr>
        <w:lastRenderedPageBreak/>
        <w:t xml:space="preserve">L, Qi YN, Bu H, and </w:t>
      </w:r>
      <w:proofErr w:type="spellStart"/>
      <w:r>
        <w:rPr>
          <w:rFonts w:ascii="Book Antiqua" w:eastAsia="Book Antiqua" w:hAnsi="Book Antiqua" w:cs="Book Antiqua"/>
          <w:color w:val="000000"/>
        </w:rPr>
        <w:t>Bao</w:t>
      </w:r>
      <w:proofErr w:type="spellEnd"/>
      <w:r>
        <w:rPr>
          <w:rFonts w:ascii="Book Antiqua" w:eastAsia="Book Antiqua" w:hAnsi="Book Antiqua" w:cs="Book Antiqua"/>
          <w:color w:val="000000"/>
        </w:rPr>
        <w:t xml:space="preserve"> J interpreted the data; He YT, Wu Q, Qi YN, and </w:t>
      </w:r>
      <w:proofErr w:type="spellStart"/>
      <w:r>
        <w:rPr>
          <w:rFonts w:ascii="Book Antiqua" w:eastAsia="Book Antiqua" w:hAnsi="Book Antiqua" w:cs="Book Antiqua"/>
          <w:color w:val="000000"/>
        </w:rPr>
        <w:t>Bao</w:t>
      </w:r>
      <w:proofErr w:type="spellEnd"/>
      <w:r>
        <w:rPr>
          <w:rFonts w:ascii="Book Antiqua" w:eastAsia="Book Antiqua" w:hAnsi="Book Antiqua" w:cs="Book Antiqua"/>
          <w:color w:val="000000"/>
        </w:rPr>
        <w:t xml:space="preserve"> J wrote the manuscript; all authors approved the final version of the article. </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color w:val="000000"/>
        </w:rPr>
        <w:t>Supported by</w:t>
      </w:r>
      <w:r w:rsidR="007D660B">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National Natural Science Foundation of China, No. 81770618; </w:t>
      </w:r>
      <w:bookmarkStart w:id="2" w:name="OLE_LINK212"/>
      <w:bookmarkStart w:id="3" w:name="OLE_LINK213"/>
      <w:r>
        <w:rPr>
          <w:rFonts w:ascii="Book Antiqua" w:eastAsia="Book Antiqua" w:hAnsi="Book Antiqua" w:cs="Book Antiqua"/>
          <w:color w:val="000000"/>
        </w:rPr>
        <w:t>Key R&amp;D (Major Science and Technology Project) Project of Sichuan Science and Technology Department</w:t>
      </w:r>
      <w:bookmarkEnd w:id="2"/>
      <w:bookmarkEnd w:id="3"/>
      <w:r>
        <w:rPr>
          <w:rFonts w:ascii="Book Antiqua" w:eastAsia="Book Antiqua" w:hAnsi="Book Antiqua" w:cs="Book Antiqua"/>
          <w:color w:val="000000"/>
        </w:rPr>
        <w:t xml:space="preserve">, No. 2019YFS0138; Technological Innovation Project of Chengdu New Industrial Technology Research Institute, No. 2018-CY02-00046-GX; and the 1.3.5 </w:t>
      </w:r>
      <w:r>
        <w:rPr>
          <w:rFonts w:ascii="Book Antiqua" w:eastAsia="Book Antiqua" w:hAnsi="Book Antiqua" w:cs="Book Antiqua"/>
          <w:caps/>
          <w:color w:val="000000"/>
        </w:rPr>
        <w:t>p</w:t>
      </w:r>
      <w:r>
        <w:rPr>
          <w:rFonts w:ascii="Book Antiqua" w:eastAsia="Book Antiqua" w:hAnsi="Book Antiqua" w:cs="Book Antiqua"/>
          <w:color w:val="000000"/>
        </w:rPr>
        <w:t xml:space="preserve">roject for </w:t>
      </w:r>
      <w:r>
        <w:rPr>
          <w:rFonts w:ascii="Book Antiqua" w:eastAsia="Book Antiqua" w:hAnsi="Book Antiqua" w:cs="Book Antiqua"/>
          <w:caps/>
          <w:color w:val="000000"/>
        </w:rPr>
        <w:t>d</w:t>
      </w:r>
      <w:r>
        <w:rPr>
          <w:rFonts w:ascii="Book Antiqua" w:eastAsia="Book Antiqua" w:hAnsi="Book Antiqua" w:cs="Book Antiqua"/>
          <w:color w:val="000000"/>
        </w:rPr>
        <w:t xml:space="preserve">isciplines of </w:t>
      </w:r>
      <w:r>
        <w:rPr>
          <w:rFonts w:ascii="Book Antiqua" w:eastAsia="Book Antiqua" w:hAnsi="Book Antiqua" w:cs="Book Antiqua"/>
          <w:caps/>
          <w:color w:val="000000"/>
        </w:rPr>
        <w:t>e</w:t>
      </w:r>
      <w:r>
        <w:rPr>
          <w:rFonts w:ascii="Book Antiqua" w:eastAsia="Book Antiqua" w:hAnsi="Book Antiqua" w:cs="Book Antiqua"/>
          <w:color w:val="000000"/>
        </w:rPr>
        <w:t>xcellence, West China Hospital, No. ZYGD18012.</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color w:val="000000"/>
        </w:rPr>
        <w:t xml:space="preserve">Corresponding author: Ji </w:t>
      </w:r>
      <w:proofErr w:type="spellStart"/>
      <w:r>
        <w:rPr>
          <w:rFonts w:ascii="Book Antiqua" w:eastAsia="Book Antiqua" w:hAnsi="Book Antiqua" w:cs="Book Antiqua"/>
          <w:b/>
          <w:bCs/>
          <w:color w:val="000000"/>
        </w:rPr>
        <w:t>Bao</w:t>
      </w:r>
      <w:proofErr w:type="spellEnd"/>
      <w:r>
        <w:rPr>
          <w:rFonts w:ascii="Book Antiqua" w:eastAsia="Book Antiqua" w:hAnsi="Book Antiqua" w:cs="Book Antiqua"/>
          <w:b/>
          <w:bCs/>
          <w:color w:val="000000"/>
        </w:rPr>
        <w:t>, MD, PhD,</w:t>
      </w:r>
      <w:r w:rsidR="00F665C0">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Professor, </w:t>
      </w:r>
      <w:r>
        <w:rPr>
          <w:rFonts w:ascii="Book Antiqua" w:eastAsia="Book Antiqua" w:hAnsi="Book Antiqua" w:cs="Book Antiqua"/>
          <w:color w:val="000000"/>
        </w:rPr>
        <w:t xml:space="preserve">Laboratory of Pathology, Key Laboratory of Transplant Engineering and Immunology, NHC, </w:t>
      </w:r>
      <w:bookmarkStart w:id="4" w:name="_GoBack"/>
      <w:bookmarkEnd w:id="4"/>
      <w:r>
        <w:rPr>
          <w:rFonts w:ascii="Book Antiqua" w:eastAsia="Book Antiqua" w:hAnsi="Book Antiqua" w:cs="Book Antiqua"/>
          <w:color w:val="000000"/>
        </w:rPr>
        <w:t xml:space="preserve">West China Hospital, Sichuan University, No. 37, </w:t>
      </w:r>
      <w:proofErr w:type="spellStart"/>
      <w:r>
        <w:rPr>
          <w:rFonts w:ascii="Book Antiqua" w:eastAsia="Book Antiqua" w:hAnsi="Book Antiqua" w:cs="Book Antiqua"/>
          <w:color w:val="000000"/>
        </w:rPr>
        <w:t>Guoxue</w:t>
      </w:r>
      <w:proofErr w:type="spellEnd"/>
      <w:r>
        <w:rPr>
          <w:rFonts w:ascii="Book Antiqua" w:eastAsia="Book Antiqua" w:hAnsi="Book Antiqua" w:cs="Book Antiqua"/>
          <w:color w:val="000000"/>
        </w:rPr>
        <w:t xml:space="preserve"> Alley, </w:t>
      </w:r>
      <w:proofErr w:type="spellStart"/>
      <w:r>
        <w:rPr>
          <w:rFonts w:ascii="Book Antiqua" w:eastAsia="Book Antiqua" w:hAnsi="Book Antiqua" w:cs="Book Antiqua"/>
          <w:color w:val="000000"/>
        </w:rPr>
        <w:t>Wuhou</w:t>
      </w:r>
      <w:proofErr w:type="spellEnd"/>
      <w:r>
        <w:rPr>
          <w:rFonts w:ascii="Book Antiqua" w:eastAsia="Book Antiqua" w:hAnsi="Book Antiqua" w:cs="Book Antiqua"/>
          <w:color w:val="000000"/>
        </w:rPr>
        <w:t xml:space="preserve"> District, Chengdu 610041, Sichuan Province, </w:t>
      </w:r>
      <w:bookmarkStart w:id="5" w:name="OLE_LINK210"/>
      <w:bookmarkStart w:id="6" w:name="OLE_LINK211"/>
      <w:r>
        <w:rPr>
          <w:rFonts w:ascii="Book Antiqua" w:eastAsia="Book Antiqua" w:hAnsi="Book Antiqua" w:cs="Book Antiqua"/>
          <w:color w:val="000000"/>
        </w:rPr>
        <w:t>China</w:t>
      </w:r>
      <w:bookmarkEnd w:id="5"/>
      <w:bookmarkEnd w:id="6"/>
      <w:r>
        <w:rPr>
          <w:rFonts w:ascii="Book Antiqua" w:eastAsia="Book Antiqua" w:hAnsi="Book Antiqua" w:cs="Book Antiqua"/>
          <w:color w:val="000000"/>
        </w:rPr>
        <w:t>. baoji@scu.edu.cn</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29, 2020</w:t>
      </w:r>
    </w:p>
    <w:p w:rsidR="00A77B3E" w:rsidRDefault="00783756" w:rsidP="00DE42E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15, 2020</w:t>
      </w:r>
    </w:p>
    <w:p w:rsidR="00A77B3E" w:rsidRDefault="00783756" w:rsidP="00DE42E1">
      <w:pPr>
        <w:spacing w:line="360" w:lineRule="auto"/>
        <w:jc w:val="both"/>
        <w:rPr>
          <w:lang w:eastAsia="zh-CN"/>
        </w:rPr>
      </w:pPr>
      <w:r>
        <w:rPr>
          <w:rFonts w:ascii="Book Antiqua" w:eastAsia="Book Antiqua" w:hAnsi="Book Antiqua" w:cs="Book Antiqua"/>
          <w:b/>
          <w:bCs/>
          <w:color w:val="000000"/>
        </w:rPr>
        <w:t>Accepted:</w:t>
      </w:r>
      <w:r w:rsidR="00803BE7">
        <w:rPr>
          <w:rFonts w:ascii="Book Antiqua" w:eastAsia="Book Antiqua" w:hAnsi="Book Antiqua" w:cs="Book Antiqua"/>
          <w:b/>
          <w:bCs/>
          <w:color w:val="000000"/>
        </w:rPr>
        <w:t xml:space="preserve"> </w:t>
      </w:r>
      <w:r w:rsidR="00803BE7" w:rsidRPr="00803BE7">
        <w:rPr>
          <w:rFonts w:ascii="Book Antiqua" w:eastAsia="Book Antiqua" w:hAnsi="Book Antiqua" w:cs="Book Antiqua"/>
          <w:bCs/>
          <w:color w:val="000000"/>
        </w:rPr>
        <w:t>August 1, 2020</w:t>
      </w:r>
    </w:p>
    <w:p w:rsidR="00A77B3E" w:rsidRDefault="00783756" w:rsidP="00DE42E1">
      <w:pPr>
        <w:spacing w:line="360" w:lineRule="auto"/>
        <w:jc w:val="both"/>
      </w:pPr>
      <w:r>
        <w:rPr>
          <w:rFonts w:ascii="Book Antiqua" w:eastAsia="Book Antiqua" w:hAnsi="Book Antiqua" w:cs="Book Antiqua"/>
          <w:b/>
          <w:bCs/>
          <w:color w:val="000000"/>
        </w:rPr>
        <w:t xml:space="preserve">Published online: </w:t>
      </w:r>
    </w:p>
    <w:p w:rsidR="00A77B3E" w:rsidRDefault="00A77B3E" w:rsidP="00DE42E1">
      <w:pPr>
        <w:spacing w:line="360" w:lineRule="auto"/>
        <w:jc w:val="both"/>
        <w:sectPr w:rsidR="00A77B3E">
          <w:footerReference w:type="default" r:id="rId7"/>
          <w:pgSz w:w="12240" w:h="15840"/>
          <w:pgMar w:top="1440" w:right="1440" w:bottom="1440" w:left="1440" w:header="720" w:footer="720" w:gutter="0"/>
          <w:cols w:space="720"/>
          <w:docGrid w:linePitch="360"/>
        </w:sectPr>
      </w:pPr>
    </w:p>
    <w:p w:rsidR="00A77B3E" w:rsidRDefault="00783756" w:rsidP="00DE42E1">
      <w:pPr>
        <w:spacing w:line="360" w:lineRule="auto"/>
        <w:jc w:val="both"/>
      </w:pPr>
      <w:r>
        <w:rPr>
          <w:rFonts w:ascii="Book Antiqua" w:eastAsia="Book Antiqua" w:hAnsi="Book Antiqua" w:cs="Book Antiqua"/>
          <w:b/>
          <w:color w:val="000000"/>
        </w:rPr>
        <w:lastRenderedPageBreak/>
        <w:t>Abstract</w:t>
      </w:r>
    </w:p>
    <w:p w:rsidR="00A77B3E" w:rsidRDefault="00783756" w:rsidP="00DE42E1">
      <w:pPr>
        <w:spacing w:line="360" w:lineRule="auto"/>
        <w:jc w:val="both"/>
      </w:pPr>
      <w:r>
        <w:rPr>
          <w:rFonts w:ascii="Book Antiqua" w:eastAsia="Book Antiqua" w:hAnsi="Book Antiqua" w:cs="Book Antiqua"/>
          <w:color w:val="000000"/>
        </w:rPr>
        <w:t>BACKGROUND</w:t>
      </w:r>
    </w:p>
    <w:p w:rsidR="00A77B3E" w:rsidRDefault="00783756" w:rsidP="00DE42E1">
      <w:pPr>
        <w:spacing w:line="360" w:lineRule="auto"/>
        <w:jc w:val="both"/>
      </w:pPr>
      <w:r>
        <w:rPr>
          <w:rFonts w:ascii="Book Antiqua" w:eastAsia="Book Antiqua" w:hAnsi="Book Antiqua" w:cs="Book Antiqua"/>
          <w:color w:val="000000"/>
        </w:rPr>
        <w:t xml:space="preserve">Liver organoids have recently been applied </w:t>
      </w:r>
      <w:r w:rsidR="00ED2253">
        <w:rPr>
          <w:rFonts w:ascii="Book Antiqua" w:eastAsia="Book Antiqua" w:hAnsi="Book Antiqua" w:cs="Book Antiqua"/>
          <w:color w:val="000000"/>
        </w:rPr>
        <w:t xml:space="preserve">as </w:t>
      </w:r>
      <w:r>
        <w:rPr>
          <w:rFonts w:ascii="Book Antiqua" w:eastAsia="Book Antiqua" w:hAnsi="Book Antiqua" w:cs="Book Antiqua"/>
          <w:color w:val="000000"/>
        </w:rPr>
        <w:t xml:space="preserve">models </w:t>
      </w:r>
      <w:r w:rsidR="00ED2253">
        <w:rPr>
          <w:rFonts w:ascii="Book Antiqua" w:eastAsia="Book Antiqua" w:hAnsi="Book Antiqua" w:cs="Book Antiqua"/>
          <w:color w:val="000000"/>
        </w:rPr>
        <w:t xml:space="preserve">for </w:t>
      </w:r>
      <w:r>
        <w:rPr>
          <w:rFonts w:ascii="Book Antiqua" w:eastAsia="Book Antiqua" w:hAnsi="Book Antiqua" w:cs="Book Antiqua"/>
          <w:color w:val="000000"/>
        </w:rPr>
        <w:t xml:space="preserve">liver disease and drug screening, especially when combined with liver-on-a-chip technologies. Compared to hepatocyte-like cells, primary hepatocytes have high functionality but cannot maintain their function when cultured </w:t>
      </w:r>
      <w:r>
        <w:rPr>
          <w:rFonts w:ascii="Book Antiqua" w:eastAsia="Book Antiqua" w:hAnsi="Book Antiqua" w:cs="Book Antiqua"/>
          <w:i/>
          <w:iCs/>
          <w:color w:val="000000"/>
        </w:rPr>
        <w:t>in vitro</w:t>
      </w:r>
      <w:r>
        <w:rPr>
          <w:rFonts w:ascii="Book Antiqua" w:eastAsia="Book Antiqua" w:hAnsi="Book Antiqua" w:cs="Book Antiqua"/>
          <w:color w:val="000000"/>
        </w:rPr>
        <w:t>. Mesenchymal stem cells (MSCs) enhance hepatocyte function and maintain hepatocyte metabolism when co-cultured with hepatocytes. MSCs can help induced pluripotent stem cells to generate an organoid structure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MSC-based traction force triggered by extracellular matrix (ECM) proteins. In this study, primary hepatocytes were co-cultured with MSCs on a liver-derived ECM to generate liver organoids within a short duration.</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color w:val="000000"/>
        </w:rPr>
        <w:t>AIM</w:t>
      </w:r>
    </w:p>
    <w:p w:rsidR="00A77B3E" w:rsidRDefault="00783756" w:rsidP="00DE42E1">
      <w:pPr>
        <w:spacing w:line="360" w:lineRule="auto"/>
        <w:jc w:val="both"/>
      </w:pPr>
      <w:r>
        <w:rPr>
          <w:rFonts w:ascii="Book Antiqua" w:eastAsia="Book Antiqua" w:hAnsi="Book Antiqua" w:cs="Book Antiqua"/>
          <w:color w:val="000000"/>
        </w:rPr>
        <w:t xml:space="preserve">To create hepatocyte organoids by co-culturing primary hepatocytes with MSCs on a porcine liver extracellular matrix (PLECM) gel. </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color w:val="000000"/>
        </w:rPr>
        <w:t>METHODS</w:t>
      </w:r>
    </w:p>
    <w:p w:rsidR="00A77B3E" w:rsidRDefault="00783756" w:rsidP="00DE42E1">
      <w:pPr>
        <w:spacing w:line="360" w:lineRule="auto"/>
        <w:jc w:val="both"/>
      </w:pPr>
      <w:r>
        <w:rPr>
          <w:rFonts w:ascii="Book Antiqua" w:eastAsia="Book Antiqua" w:hAnsi="Book Antiqua" w:cs="Book Antiqua"/>
          <w:color w:val="000000"/>
        </w:rPr>
        <w:t xml:space="preserve">Perfusion and enzymatic hydrolysis were used to form the PLECM gel. Rat hepatocytes and human MSCs were mixed and plated on pre-solidified PLECM gel in a 48-well plate for 48 h to generate organoids. Generated organoids were evaluated through hematoxylin and eosin, periodic acid-Schiff, </w:t>
      </w:r>
      <w:proofErr w:type="spellStart"/>
      <w:r>
        <w:rPr>
          <w:rFonts w:ascii="Book Antiqua" w:eastAsia="Book Antiqua" w:hAnsi="Book Antiqua" w:cs="Book Antiqua"/>
          <w:color w:val="000000"/>
        </w:rPr>
        <w:t>immunohistological</w:t>
      </w:r>
      <w:proofErr w:type="spellEnd"/>
      <w:r>
        <w:rPr>
          <w:rFonts w:ascii="Book Antiqua" w:eastAsia="Book Antiqua" w:hAnsi="Book Antiqua" w:cs="Book Antiqua"/>
          <w:color w:val="000000"/>
        </w:rPr>
        <w:t xml:space="preserve">, and immunofluorescence staining, and quantitative PCR for </w:t>
      </w:r>
      <w:proofErr w:type="spellStart"/>
      <w:r>
        <w:rPr>
          <w:rFonts w:ascii="Book Antiqua" w:eastAsia="Book Antiqua" w:hAnsi="Book Antiqua" w:cs="Book Antiqua"/>
          <w:i/>
          <w:iCs/>
          <w:color w:val="000000"/>
        </w:rPr>
        <w:t>alb</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CYP450</w:t>
      </w:r>
      <w:r>
        <w:rPr>
          <w:rFonts w:ascii="Book Antiqua" w:eastAsia="Book Antiqua" w:hAnsi="Book Antiqua" w:cs="Book Antiqua"/>
          <w:color w:val="000000"/>
        </w:rPr>
        <w:t xml:space="preserve"> gene markers, and urea cycle genes. Culture medium was collected to detect albumin (ALB) and urea production on days 2, 4, 6, 8, 14</w:t>
      </w:r>
      <w:r w:rsidR="00ED2253">
        <w:rPr>
          <w:rFonts w:ascii="Book Antiqua" w:eastAsia="Book Antiqua" w:hAnsi="Book Antiqua" w:cs="Book Antiqua"/>
          <w:color w:val="000000"/>
        </w:rPr>
        <w:t>,</w:t>
      </w:r>
      <w:r>
        <w:rPr>
          <w:rFonts w:ascii="Book Antiqua" w:eastAsia="Book Antiqua" w:hAnsi="Book Antiqua" w:cs="Book Antiqua"/>
          <w:color w:val="000000"/>
        </w:rPr>
        <w:t xml:space="preserve"> and 20.</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color w:val="000000"/>
        </w:rPr>
        <w:t>RESULTS</w:t>
      </w:r>
    </w:p>
    <w:p w:rsidR="00A77B3E" w:rsidRDefault="00783756" w:rsidP="00DE42E1">
      <w:pPr>
        <w:spacing w:line="360" w:lineRule="auto"/>
        <w:jc w:val="both"/>
      </w:pPr>
      <w:r>
        <w:rPr>
          <w:rFonts w:ascii="Book Antiqua" w:eastAsia="Book Antiqua" w:hAnsi="Book Antiqua" w:cs="Book Antiqua"/>
          <w:color w:val="000000"/>
        </w:rPr>
        <w:t xml:space="preserve">The whole porcine liver was perfused and enzymatically hydrolyzed to form a PLECM gel. The structural components and basement membrane composition of the ECM, such as collagen type I, collagen type IV, fibronectin, and laminin, were demonstrated to be </w:t>
      </w:r>
      <w:r>
        <w:rPr>
          <w:rFonts w:ascii="Book Antiqua" w:eastAsia="Book Antiqua" w:hAnsi="Book Antiqua" w:cs="Book Antiqua"/>
          <w:color w:val="000000"/>
        </w:rPr>
        <w:lastRenderedPageBreak/>
        <w:t xml:space="preserve">retained. Through interaction of human MSCs with the liver-derived ECM, primary hepatocytes and human MSCs assembled together into a 3D construction and generated primary hepatocyte organoids for 48 h. The mRNAs of the gene </w:t>
      </w:r>
      <w:proofErr w:type="spellStart"/>
      <w:r>
        <w:rPr>
          <w:rFonts w:ascii="Book Antiqua" w:eastAsia="Book Antiqua" w:hAnsi="Book Antiqua" w:cs="Book Antiqua"/>
          <w:i/>
          <w:iCs/>
          <w:color w:val="000000"/>
        </w:rPr>
        <w:t>alb</w:t>
      </w:r>
      <w:proofErr w:type="spellEnd"/>
      <w:r>
        <w:rPr>
          <w:rFonts w:ascii="Book Antiqua" w:eastAsia="Book Antiqua" w:hAnsi="Book Antiqua" w:cs="Book Antiqua"/>
          <w:color w:val="000000"/>
        </w:rPr>
        <w:t xml:space="preserve">, the </w:t>
      </w:r>
      <w:r>
        <w:rPr>
          <w:rFonts w:ascii="Book Antiqua" w:eastAsia="Book Antiqua" w:hAnsi="Book Antiqua" w:cs="Book Antiqua"/>
          <w:i/>
          <w:iCs/>
          <w:color w:val="000000"/>
        </w:rPr>
        <w:t>CYP450</w:t>
      </w:r>
      <w:r>
        <w:rPr>
          <w:rFonts w:ascii="Book Antiqua" w:eastAsia="Book Antiqua" w:hAnsi="Book Antiqua" w:cs="Book Antiqua"/>
          <w:color w:val="000000"/>
        </w:rPr>
        <w:t xml:space="preserve"> gene markers </w:t>
      </w:r>
      <w:r>
        <w:rPr>
          <w:rFonts w:ascii="Book Antiqua" w:eastAsia="Book Antiqua" w:hAnsi="Book Antiqua" w:cs="Book Antiqua"/>
          <w:i/>
          <w:iCs/>
          <w:color w:val="000000"/>
        </w:rPr>
        <w:t>cyp1a1,</w:t>
      </w:r>
      <w:r>
        <w:rPr>
          <w:rFonts w:ascii="Book Antiqua" w:eastAsia="Book Antiqua" w:hAnsi="Book Antiqua" w:cs="Book Antiqua"/>
          <w:color w:val="000000"/>
        </w:rPr>
        <w:t xml:space="preserve"> </w:t>
      </w:r>
      <w:r>
        <w:rPr>
          <w:rFonts w:ascii="Book Antiqua" w:eastAsia="Book Antiqua" w:hAnsi="Book Antiqua" w:cs="Book Antiqua"/>
          <w:i/>
          <w:iCs/>
          <w:color w:val="000000"/>
        </w:rPr>
        <w:t>cyp1a2</w:t>
      </w:r>
      <w:r>
        <w:rPr>
          <w:rFonts w:ascii="Book Antiqua" w:eastAsia="Book Antiqua" w:hAnsi="Book Antiqua" w:cs="Book Antiqua"/>
          <w:color w:val="000000"/>
        </w:rPr>
        <w:t xml:space="preserve">, and </w:t>
      </w:r>
      <w:r>
        <w:rPr>
          <w:rFonts w:ascii="Book Antiqua" w:eastAsia="Book Antiqua" w:hAnsi="Book Antiqua" w:cs="Book Antiqua"/>
          <w:i/>
          <w:iCs/>
          <w:color w:val="000000"/>
        </w:rPr>
        <w:t>cyp3a2</w:t>
      </w:r>
      <w:r>
        <w:rPr>
          <w:rFonts w:ascii="Book Antiqua" w:eastAsia="Book Antiqua" w:hAnsi="Book Antiqua" w:cs="Book Antiqua"/>
          <w:color w:val="000000"/>
        </w:rPr>
        <w:t xml:space="preserve"> as well as urea cycle genes </w:t>
      </w:r>
      <w:r>
        <w:rPr>
          <w:rFonts w:ascii="Book Antiqua" w:eastAsia="Book Antiqua" w:hAnsi="Book Antiqua" w:cs="Book Antiqua"/>
          <w:i/>
          <w:iCs/>
          <w:color w:val="000000"/>
        </w:rPr>
        <w:t xml:space="preserve">arg-1, </w:t>
      </w:r>
      <w:proofErr w:type="spellStart"/>
      <w:r>
        <w:rPr>
          <w:rFonts w:ascii="Book Antiqua" w:eastAsia="Book Antiqua" w:hAnsi="Book Antiqua" w:cs="Book Antiqua"/>
          <w:i/>
          <w:iCs/>
          <w:color w:val="000000"/>
        </w:rPr>
        <w:t>asl</w:t>
      </w:r>
      <w:proofErr w:type="spellEnd"/>
      <w:r>
        <w:rPr>
          <w:rFonts w:ascii="Book Antiqua" w:eastAsia="Book Antiqua" w:hAnsi="Book Antiqua" w:cs="Book Antiqua"/>
          <w:i/>
          <w:iCs/>
          <w:color w:val="000000"/>
        </w:rPr>
        <w:t>, ass-1, cps-1, nags</w:t>
      </w:r>
      <w:r>
        <w:rPr>
          <w:rFonts w:ascii="Book Antiqua" w:eastAsia="Book Antiqua" w:hAnsi="Book Antiqua" w:cs="Book Antiqua"/>
          <w:color w:val="000000"/>
        </w:rPr>
        <w:t xml:space="preserve"> were highly expressed in hepatocyte organoids. Long-term survival of the primary hepatocyte organoids, as well as stable functionality, was demonstrated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ALB and urea production </w:t>
      </w:r>
      <w:r>
        <w:rPr>
          <w:rFonts w:ascii="Book Antiqua" w:eastAsia="Book Antiqua" w:hAnsi="Book Antiqua" w:cs="Book Antiqua"/>
          <w:i/>
          <w:iCs/>
          <w:color w:val="000000"/>
        </w:rPr>
        <w:t>in vitro</w:t>
      </w:r>
      <w:r>
        <w:rPr>
          <w:rFonts w:ascii="Book Antiqua" w:eastAsia="Book Antiqua" w:hAnsi="Book Antiqua" w:cs="Book Antiqua"/>
          <w:color w:val="000000"/>
        </w:rPr>
        <w:t>.</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color w:val="000000"/>
        </w:rPr>
        <w:t>CONCLUSION</w:t>
      </w:r>
    </w:p>
    <w:p w:rsidR="00A77B3E" w:rsidRDefault="00783756" w:rsidP="00DE42E1">
      <w:pPr>
        <w:spacing w:line="360" w:lineRule="auto"/>
        <w:jc w:val="both"/>
      </w:pPr>
      <w:r>
        <w:rPr>
          <w:rFonts w:ascii="Book Antiqua" w:eastAsia="Book Antiqua" w:hAnsi="Book Antiqua" w:cs="Book Antiqua"/>
          <w:color w:val="000000"/>
        </w:rPr>
        <w:t xml:space="preserve">Our new method of creating primary hepatocyte organoids by co-culturing hepatocytes with MSCs on liver-derived ECM hydrogels could be used to develop models for liver disease and for drug screening. </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Organoid; Primary hepatocytes; Stem cells; </w:t>
      </w:r>
      <w:bookmarkStart w:id="7" w:name="OLE_LINK216"/>
      <w:bookmarkStart w:id="8" w:name="OLE_LINK217"/>
      <w:r>
        <w:rPr>
          <w:rFonts w:ascii="Book Antiqua" w:eastAsia="Book Antiqua" w:hAnsi="Book Antiqua" w:cs="Book Antiqua"/>
          <w:color w:val="000000"/>
        </w:rPr>
        <w:t>Liver therapies</w:t>
      </w:r>
      <w:bookmarkEnd w:id="7"/>
      <w:bookmarkEnd w:id="8"/>
      <w:r>
        <w:rPr>
          <w:rFonts w:ascii="Book Antiqua" w:eastAsia="Book Antiqua" w:hAnsi="Book Antiqua" w:cs="Book Antiqua"/>
          <w:color w:val="000000"/>
        </w:rPr>
        <w:t xml:space="preserve">; </w:t>
      </w:r>
      <w:bookmarkStart w:id="9" w:name="OLE_LINK218"/>
      <w:bookmarkStart w:id="10" w:name="OLE_LINK219"/>
      <w:r>
        <w:rPr>
          <w:rFonts w:ascii="Book Antiqua" w:eastAsia="Book Antiqua" w:hAnsi="Book Antiqua" w:cs="Book Antiqua"/>
          <w:color w:val="000000"/>
        </w:rPr>
        <w:t>Extracellular matrix</w:t>
      </w:r>
      <w:bookmarkEnd w:id="9"/>
      <w:bookmarkEnd w:id="10"/>
      <w:r>
        <w:rPr>
          <w:rFonts w:ascii="Book Antiqua" w:eastAsia="Book Antiqua" w:hAnsi="Book Antiqua" w:cs="Book Antiqua"/>
          <w:color w:val="000000"/>
        </w:rPr>
        <w:t>; Drug screening</w:t>
      </w:r>
    </w:p>
    <w:p w:rsidR="00A77B3E" w:rsidRDefault="00A77B3E" w:rsidP="00DE42E1">
      <w:pPr>
        <w:spacing w:line="360" w:lineRule="auto"/>
        <w:jc w:val="both"/>
      </w:pPr>
    </w:p>
    <w:p w:rsidR="00A77B3E" w:rsidRDefault="00783756" w:rsidP="00DE42E1">
      <w:pPr>
        <w:spacing w:line="360" w:lineRule="auto"/>
        <w:jc w:val="both"/>
      </w:pPr>
      <w:bookmarkStart w:id="11" w:name="OLE_LINK220"/>
      <w:bookmarkStart w:id="12" w:name="OLE_LINK221"/>
      <w:r>
        <w:rPr>
          <w:rFonts w:ascii="Book Antiqua" w:eastAsia="Book Antiqua" w:hAnsi="Book Antiqua" w:cs="Book Antiqua"/>
          <w:color w:val="000000"/>
        </w:rPr>
        <w:t xml:space="preserve">He YT, Zhu XL, Li SF, Zhang BQ, Li Y, Wu Q, Zhang YL, Zhou YY, Li L, Qi YN, </w:t>
      </w:r>
      <w:proofErr w:type="spellStart"/>
      <w:r>
        <w:rPr>
          <w:rFonts w:ascii="Book Antiqua" w:eastAsia="Book Antiqua" w:hAnsi="Book Antiqua" w:cs="Book Antiqua"/>
          <w:color w:val="000000"/>
        </w:rPr>
        <w:t>Bao</w:t>
      </w:r>
      <w:proofErr w:type="spellEnd"/>
      <w:r>
        <w:rPr>
          <w:rFonts w:ascii="Book Antiqua" w:eastAsia="Book Antiqua" w:hAnsi="Book Antiqua" w:cs="Book Antiqua"/>
          <w:color w:val="000000"/>
        </w:rPr>
        <w:t xml:space="preserve"> J, Bu H. Creating rat hepatocyte organoid as an </w:t>
      </w:r>
      <w:r w:rsidRPr="0084736A">
        <w:rPr>
          <w:rFonts w:ascii="Book Antiqua" w:eastAsia="Book Antiqua" w:hAnsi="Book Antiqua" w:cs="Book Antiqua"/>
          <w:i/>
          <w:color w:val="000000"/>
        </w:rPr>
        <w:t>in vitro</w:t>
      </w:r>
      <w:r>
        <w:rPr>
          <w:rFonts w:ascii="Book Antiqua" w:eastAsia="Book Antiqua" w:hAnsi="Book Antiqua" w:cs="Book Antiqua"/>
          <w:color w:val="000000"/>
        </w:rPr>
        <w:t xml:space="preserve"> model for drug testing.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2020;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bookmarkEnd w:id="11"/>
    <w:bookmarkEnd w:id="12"/>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Mesenchymal stem cells (MSCs) can help primary hepatocytes to create hepatocyte organoids by interacting with a liver-derived extracellular matrix. MSCs and hepatocytes self-assembled together into hepatocyte organoids </w:t>
      </w:r>
      <w:r>
        <w:rPr>
          <w:rFonts w:ascii="Book Antiqua" w:eastAsia="Book Antiqua" w:hAnsi="Book Antiqua" w:cs="Book Antiqua"/>
          <w:i/>
          <w:iCs/>
          <w:color w:val="000000"/>
        </w:rPr>
        <w:t>via</w:t>
      </w:r>
      <w:r>
        <w:rPr>
          <w:rFonts w:ascii="Book Antiqua" w:eastAsia="Book Antiqua" w:hAnsi="Book Antiqua" w:cs="Book Antiqua"/>
          <w:color w:val="000000"/>
        </w:rPr>
        <w:t xml:space="preserve"> MSC-derived condensation related to myosin-II regulatory light chain. The hepatocyte organoids can survive for a long time and maintain the functionality of the hepatocytes while avoiding the limitation of rapid function loss of primary hepatocytes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This hepatocyte organoid technology can also be used to develop models for liver disease and drug screening. </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color w:val="000000"/>
          <w:u w:val="single"/>
        </w:rPr>
        <w:lastRenderedPageBreak/>
        <w:t>INTRODUCTION</w:t>
      </w:r>
    </w:p>
    <w:p w:rsidR="00A77B3E" w:rsidRPr="007D660B" w:rsidRDefault="00783756" w:rsidP="00DE42E1">
      <w:pPr>
        <w:spacing w:line="360" w:lineRule="auto"/>
        <w:jc w:val="both"/>
      </w:pPr>
      <w:r>
        <w:rPr>
          <w:rFonts w:ascii="Book Antiqua" w:eastAsia="Book Antiqua" w:hAnsi="Book Antiqua" w:cs="Book Antiqua"/>
          <w:color w:val="000000"/>
        </w:rPr>
        <w:t>Organoid technologies have been used recently to build models for disease and drug screening in recent years</w:t>
      </w:r>
      <w:r>
        <w:rPr>
          <w:rFonts w:ascii="Book Antiqua" w:eastAsia="Book Antiqua" w:hAnsi="Book Antiqua" w:cs="Book Antiqua"/>
          <w:color w:val="000000"/>
          <w:szCs w:val="30"/>
          <w:vertAlign w:val="superscript"/>
        </w:rPr>
        <w:t>[</w:t>
      </w:r>
      <w:hyperlink w:anchor="_ENREF_1" w:tooltip="Fatehullah, 2016 #126" w:history="1">
        <w:r w:rsidRPr="007D660B">
          <w:rPr>
            <w:rFonts w:ascii="Book Antiqua" w:eastAsia="Book Antiqua" w:hAnsi="Book Antiqua" w:cs="Book Antiqua"/>
            <w:color w:val="000000"/>
            <w:vertAlign w:val="superscript"/>
          </w:rPr>
          <w:t>1-6</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especially when combined with organ-on-a-chip technologies</w:t>
      </w:r>
      <w:r>
        <w:rPr>
          <w:rFonts w:ascii="Book Antiqua" w:eastAsia="Book Antiqua" w:hAnsi="Book Antiqua" w:cs="Book Antiqua"/>
          <w:color w:val="000000"/>
          <w:szCs w:val="30"/>
          <w:vertAlign w:val="superscript"/>
        </w:rPr>
        <w:t>[</w:t>
      </w:r>
      <w:hyperlink w:anchor="_ENREF_7" w:tooltip="Rennert, 2015 #163" w:history="1">
        <w:r w:rsidRPr="007D660B">
          <w:rPr>
            <w:rFonts w:ascii="Book Antiqua" w:eastAsia="Book Antiqua" w:hAnsi="Book Antiqua" w:cs="Book Antiqua"/>
            <w:color w:val="000000"/>
            <w:vertAlign w:val="superscript"/>
          </w:rPr>
          <w:t>7</w:t>
        </w:r>
      </w:hyperlink>
      <w:r w:rsidRPr="007D660B">
        <w:rPr>
          <w:rFonts w:ascii="Book Antiqua" w:eastAsia="Book Antiqua" w:hAnsi="Book Antiqua" w:cs="Book Antiqua"/>
          <w:color w:val="000000"/>
          <w:vertAlign w:val="superscript"/>
        </w:rPr>
        <w:t>,</w:t>
      </w:r>
      <w:hyperlink w:anchor="_ENREF_8" w:tooltip="Au, 2014 #161" w:history="1">
        <w:r w:rsidRPr="007D660B">
          <w:rPr>
            <w:rFonts w:ascii="Book Antiqua" w:eastAsia="Book Antiqua" w:hAnsi="Book Antiqua" w:cs="Book Antiqua"/>
            <w:color w:val="000000"/>
            <w:vertAlign w:val="superscript"/>
          </w:rPr>
          <w:t>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terms of a model to be used for liver disease and drug screening, fresh primary hepatocytes are the best choice because of their incomparable advantages in functionality and cell characteristics that maintain drug-metabolizing capacity. However, a major challenge that has limited the use of hepatocytes in organoids is the propensity of hepatocytes to lose the ability to replicate and retain liver-specific functions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vitro</w:t>
      </w:r>
      <w:r>
        <w:rPr>
          <w:rFonts w:ascii="Book Antiqua" w:eastAsia="Book Antiqua" w:hAnsi="Book Antiqua" w:cs="Book Antiqua"/>
          <w:color w:val="000000"/>
          <w:szCs w:val="30"/>
          <w:vertAlign w:val="superscript"/>
        </w:rPr>
        <w:t>[</w:t>
      </w:r>
      <w:proofErr w:type="gramEnd"/>
      <w:r w:rsidR="00D81E9F">
        <w:fldChar w:fldCharType="begin"/>
      </w:r>
      <w:r w:rsidR="00D81E9F">
        <w:instrText xml:space="preserve"> HYPERLINK \l "_ENREF_9" \o "Godoy, 2013 #115" </w:instrText>
      </w:r>
      <w:r w:rsidR="00D81E9F">
        <w:fldChar w:fldCharType="separate"/>
      </w:r>
      <w:r w:rsidRPr="007D660B">
        <w:rPr>
          <w:rFonts w:ascii="Book Antiqua" w:eastAsia="Book Antiqua" w:hAnsi="Book Antiqua" w:cs="Book Antiqua"/>
          <w:color w:val="000000"/>
          <w:vertAlign w:val="superscript"/>
        </w:rPr>
        <w:t>9</w:t>
      </w:r>
      <w:r w:rsidR="00D81E9F">
        <w:rPr>
          <w:rFonts w:ascii="Book Antiqua" w:eastAsia="Book Antiqua" w:hAnsi="Book Antiqua" w:cs="Book Antiqua"/>
          <w:color w:val="000000"/>
          <w:vertAlign w:val="superscript"/>
        </w:rPr>
        <w:fldChar w:fldCharType="end"/>
      </w:r>
      <w:r w:rsidRPr="007D660B">
        <w:rPr>
          <w:rFonts w:ascii="Book Antiqua" w:eastAsia="Book Antiqua" w:hAnsi="Book Antiqua" w:cs="Book Antiqua"/>
          <w:color w:val="000000"/>
          <w:vertAlign w:val="superscript"/>
        </w:rPr>
        <w:t>,</w:t>
      </w:r>
      <w:hyperlink w:anchor="_ENREF_10" w:tooltip="Zhang, 2018 #171" w:history="1">
        <w:r w:rsidRPr="007D660B">
          <w:rPr>
            <w:rFonts w:ascii="Book Antiqua" w:eastAsia="Book Antiqua" w:hAnsi="Book Antiqua" w:cs="Book Antiqua"/>
            <w:color w:val="000000"/>
            <w:vertAlign w:val="superscript"/>
          </w:rPr>
          <w:t>10</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So far, organoids have been generated with the use of adult stem cells (including progenitor cells</w:t>
      </w:r>
      <w:proofErr w:type="gramStart"/>
      <w:r w:rsidRPr="007D660B">
        <w:rPr>
          <w:rFonts w:ascii="Book Antiqua" w:eastAsia="Book Antiqua" w:hAnsi="Book Antiqua" w:cs="Book Antiqua"/>
          <w:color w:val="000000"/>
        </w:rPr>
        <w:t>)</w:t>
      </w:r>
      <w:r w:rsidRPr="007D660B">
        <w:rPr>
          <w:rFonts w:ascii="Book Antiqua" w:eastAsia="Book Antiqua" w:hAnsi="Book Antiqua" w:cs="Book Antiqua"/>
          <w:color w:val="000000"/>
          <w:szCs w:val="30"/>
          <w:vertAlign w:val="superscript"/>
        </w:rPr>
        <w:t>[</w:t>
      </w:r>
      <w:proofErr w:type="gramEnd"/>
      <w:r w:rsidR="00D81E9F">
        <w:fldChar w:fldCharType="begin"/>
      </w:r>
      <w:r w:rsidR="00D81E9F">
        <w:instrText xml:space="preserve"> HYPERLINK \l "_ENREF_4" \o "Sachs, 2018 #120" </w:instrText>
      </w:r>
      <w:r w:rsidR="00D81E9F">
        <w:fldChar w:fldCharType="separate"/>
      </w:r>
      <w:r w:rsidRPr="007D660B">
        <w:rPr>
          <w:rFonts w:ascii="Book Antiqua" w:eastAsia="Book Antiqua" w:hAnsi="Book Antiqua" w:cs="Book Antiqua"/>
          <w:color w:val="000000"/>
          <w:vertAlign w:val="superscript"/>
        </w:rPr>
        <w:t>4</w:t>
      </w:r>
      <w:r w:rsidR="00D81E9F">
        <w:rPr>
          <w:rFonts w:ascii="Book Antiqua" w:eastAsia="Book Antiqua" w:hAnsi="Book Antiqua" w:cs="Book Antiqua"/>
          <w:color w:val="000000"/>
          <w:vertAlign w:val="superscript"/>
        </w:rPr>
        <w:fldChar w:fldCharType="end"/>
      </w:r>
      <w:r w:rsidRPr="007D660B">
        <w:rPr>
          <w:rFonts w:ascii="Book Antiqua" w:eastAsia="Book Antiqua" w:hAnsi="Book Antiqua" w:cs="Book Antiqua"/>
          <w:color w:val="000000"/>
          <w:vertAlign w:val="superscript"/>
        </w:rPr>
        <w:t>,11,12]</w:t>
      </w:r>
      <w:r w:rsidRPr="007D660B">
        <w:rPr>
          <w:rFonts w:ascii="Book Antiqua" w:eastAsia="Book Antiqua" w:hAnsi="Book Antiqua" w:cs="Book Antiqua"/>
          <w:color w:val="000000"/>
        </w:rPr>
        <w:t xml:space="preserve"> or pluripotent stem cells</w:t>
      </w:r>
      <w:r w:rsidRPr="007D660B">
        <w:rPr>
          <w:rFonts w:ascii="Book Antiqua" w:eastAsia="Book Antiqua" w:hAnsi="Book Antiqua" w:cs="Book Antiqua"/>
          <w:color w:val="000000"/>
          <w:szCs w:val="30"/>
          <w:vertAlign w:val="superscript"/>
        </w:rPr>
        <w:t>[</w:t>
      </w:r>
      <w:hyperlink w:anchor="_ENREF_6" w:tooltip="Takebe, 2017 #148" w:history="1">
        <w:r w:rsidRPr="007D660B">
          <w:rPr>
            <w:rFonts w:ascii="Book Antiqua" w:eastAsia="Book Antiqua" w:hAnsi="Book Antiqua" w:cs="Book Antiqua"/>
            <w:color w:val="000000"/>
            <w:vertAlign w:val="superscript"/>
          </w:rPr>
          <w:t>6</w:t>
        </w:r>
      </w:hyperlink>
      <w:r w:rsidRPr="007D660B">
        <w:rPr>
          <w:rFonts w:ascii="Book Antiqua" w:eastAsia="Book Antiqua" w:hAnsi="Book Antiqua" w:cs="Book Antiqua"/>
          <w:color w:val="000000"/>
          <w:vertAlign w:val="superscript"/>
        </w:rPr>
        <w:t>,</w:t>
      </w:r>
      <w:hyperlink w:anchor="_ENREF_13" w:tooltip="Takebe, 2013 #141" w:history="1">
        <w:r w:rsidRPr="007D660B">
          <w:rPr>
            <w:rFonts w:ascii="Book Antiqua" w:eastAsia="Book Antiqua" w:hAnsi="Book Antiqua" w:cs="Book Antiqua"/>
            <w:color w:val="000000"/>
            <w:vertAlign w:val="superscript"/>
          </w:rPr>
          <w:t>13</w:t>
        </w:r>
      </w:hyperlink>
      <w:r w:rsidRPr="007D660B">
        <w:rPr>
          <w:rFonts w:ascii="Book Antiqua" w:eastAsia="Book Antiqua" w:hAnsi="Book Antiqua" w:cs="Book Antiqua"/>
          <w:color w:val="000000"/>
          <w:vertAlign w:val="superscript"/>
        </w:rPr>
        <w:t>,</w:t>
      </w:r>
      <w:hyperlink w:anchor="_ENREF_14" w:tooltip="Zhang, 2018 #134" w:history="1">
        <w:r w:rsidRPr="007D660B">
          <w:rPr>
            <w:rFonts w:ascii="Book Antiqua" w:eastAsia="Book Antiqua" w:hAnsi="Book Antiqua" w:cs="Book Antiqua"/>
            <w:color w:val="000000"/>
            <w:vertAlign w:val="superscript"/>
          </w:rPr>
          <w:t>14</w:t>
        </w:r>
      </w:hyperlink>
      <w:r w:rsidRPr="007D660B">
        <w:rPr>
          <w:rFonts w:ascii="Book Antiqua" w:eastAsia="Book Antiqua" w:hAnsi="Book Antiqua" w:cs="Book Antiqua"/>
          <w:color w:val="000000"/>
          <w:vertAlign w:val="superscript"/>
        </w:rPr>
        <w:t>]</w:t>
      </w:r>
      <w:r w:rsidRPr="007D660B">
        <w:rPr>
          <w:rFonts w:ascii="Book Antiqua" w:eastAsia="Book Antiqua" w:hAnsi="Book Antiqua" w:cs="Book Antiqua"/>
          <w:color w:val="000000"/>
        </w:rPr>
        <w:t xml:space="preserve">. However, these liver-like cells formed from stem cells are still different from primary hepatocytes with limited liver function and </w:t>
      </w:r>
      <w:proofErr w:type="gramStart"/>
      <w:r w:rsidRPr="007D660B">
        <w:rPr>
          <w:rFonts w:ascii="Book Antiqua" w:eastAsia="Book Antiqua" w:hAnsi="Book Antiqua" w:cs="Book Antiqua"/>
          <w:color w:val="000000"/>
        </w:rPr>
        <w:t>characteristics</w:t>
      </w:r>
      <w:r w:rsidRPr="007D660B">
        <w:rPr>
          <w:rFonts w:ascii="Book Antiqua" w:eastAsia="Book Antiqua" w:hAnsi="Book Antiqua" w:cs="Book Antiqua"/>
          <w:color w:val="000000"/>
          <w:szCs w:val="30"/>
          <w:vertAlign w:val="superscript"/>
        </w:rPr>
        <w:t>[</w:t>
      </w:r>
      <w:proofErr w:type="gramEnd"/>
      <w:r w:rsidR="00D81E9F">
        <w:fldChar w:fldCharType="begin"/>
      </w:r>
      <w:r w:rsidR="00D81E9F">
        <w:instrText xml:space="preserve"> HYPERLINK \l "_ENREF_10" \o "Zhang, 2018 #171" </w:instrText>
      </w:r>
      <w:r w:rsidR="00D81E9F">
        <w:fldChar w:fldCharType="separate"/>
      </w:r>
      <w:r w:rsidRPr="007D660B">
        <w:rPr>
          <w:rFonts w:ascii="Book Antiqua" w:eastAsia="Book Antiqua" w:hAnsi="Book Antiqua" w:cs="Book Antiqua"/>
          <w:color w:val="000000"/>
          <w:vertAlign w:val="superscript"/>
        </w:rPr>
        <w:t>10</w:t>
      </w:r>
      <w:r w:rsidR="00D81E9F">
        <w:rPr>
          <w:rFonts w:ascii="Book Antiqua" w:eastAsia="Book Antiqua" w:hAnsi="Book Antiqua" w:cs="Book Antiqua"/>
          <w:color w:val="000000"/>
          <w:vertAlign w:val="superscript"/>
        </w:rPr>
        <w:fldChar w:fldCharType="end"/>
      </w:r>
      <w:r w:rsidRPr="007D660B">
        <w:rPr>
          <w:rFonts w:ascii="Book Antiqua" w:eastAsia="Book Antiqua" w:hAnsi="Book Antiqua" w:cs="Book Antiqua"/>
          <w:color w:val="000000"/>
          <w:vertAlign w:val="superscript"/>
        </w:rPr>
        <w:t>,</w:t>
      </w:r>
      <w:hyperlink w:anchor="_ENREF_15" w:tooltip="Shulman, 2013 #172" w:history="1">
        <w:r w:rsidRPr="007D660B">
          <w:rPr>
            <w:rFonts w:ascii="Book Antiqua" w:eastAsia="Book Antiqua" w:hAnsi="Book Antiqua" w:cs="Book Antiqua"/>
            <w:color w:val="000000"/>
            <w:vertAlign w:val="superscript"/>
          </w:rPr>
          <w:t>15</w:t>
        </w:r>
      </w:hyperlink>
      <w:r w:rsidRPr="007D660B">
        <w:rPr>
          <w:rFonts w:ascii="Book Antiqua" w:eastAsia="Book Antiqua" w:hAnsi="Book Antiqua" w:cs="Book Antiqua"/>
          <w:color w:val="000000"/>
          <w:vertAlign w:val="superscript"/>
        </w:rPr>
        <w:t>]</w:t>
      </w:r>
      <w:r w:rsidRPr="007D660B">
        <w:rPr>
          <w:rFonts w:ascii="Book Antiqua" w:eastAsia="Book Antiqua" w:hAnsi="Book Antiqua" w:cs="Book Antiqua"/>
          <w:color w:val="000000"/>
        </w:rPr>
        <w:t xml:space="preserve">. Therefore, we considered whether there </w:t>
      </w:r>
      <w:r w:rsidR="008F0C23">
        <w:rPr>
          <w:rFonts w:ascii="Book Antiqua" w:eastAsia="Book Antiqua" w:hAnsi="Book Antiqua" w:cs="Book Antiqua"/>
          <w:color w:val="000000"/>
        </w:rPr>
        <w:t>i</w:t>
      </w:r>
      <w:r w:rsidR="008F0C23" w:rsidRPr="007D660B">
        <w:rPr>
          <w:rFonts w:ascii="Book Antiqua" w:eastAsia="Book Antiqua" w:hAnsi="Book Antiqua" w:cs="Book Antiqua"/>
          <w:color w:val="000000"/>
        </w:rPr>
        <w:t xml:space="preserve">s </w:t>
      </w:r>
      <w:r w:rsidRPr="007D660B">
        <w:rPr>
          <w:rFonts w:ascii="Book Antiqua" w:eastAsia="Book Antiqua" w:hAnsi="Book Antiqua" w:cs="Book Antiqua"/>
          <w:color w:val="000000"/>
        </w:rPr>
        <w:t>a way to generate liver organoids from primary hepatocytes within a short duration.</w:t>
      </w:r>
    </w:p>
    <w:p w:rsidR="00A77B3E" w:rsidRDefault="00783756" w:rsidP="00DE42E1">
      <w:pPr>
        <w:spacing w:line="360" w:lineRule="auto"/>
        <w:ind w:firstLine="240"/>
        <w:jc w:val="both"/>
      </w:pPr>
      <w:r w:rsidRPr="007D660B">
        <w:rPr>
          <w:rFonts w:ascii="Book Antiqua" w:eastAsia="Book Antiqua" w:hAnsi="Book Antiqua" w:cs="Book Antiqua"/>
          <w:color w:val="000000"/>
        </w:rPr>
        <w:t xml:space="preserve">Mesenchymal stem cells (MSCs) can be easily isolated, cultured, and amplified </w:t>
      </w:r>
      <w:r w:rsidRPr="007D660B">
        <w:rPr>
          <w:rFonts w:ascii="Book Antiqua" w:eastAsia="Book Antiqua" w:hAnsi="Book Antiqua" w:cs="Book Antiqua"/>
          <w:i/>
          <w:iCs/>
          <w:color w:val="000000"/>
        </w:rPr>
        <w:t>in vitro</w:t>
      </w:r>
      <w:r w:rsidRPr="007D660B">
        <w:rPr>
          <w:rFonts w:ascii="Book Antiqua" w:eastAsia="Book Antiqua" w:hAnsi="Book Antiqua" w:cs="Book Antiqua"/>
          <w:color w:val="000000"/>
        </w:rPr>
        <w:t>, and can not only differentiate into a variety of tissue and cell types but also have immunomodulatory effects</w:t>
      </w:r>
      <w:r w:rsidRPr="007D660B">
        <w:rPr>
          <w:rFonts w:ascii="Book Antiqua" w:eastAsia="Book Antiqua" w:hAnsi="Book Antiqua" w:cs="Book Antiqua"/>
          <w:color w:val="000000"/>
          <w:szCs w:val="30"/>
          <w:vertAlign w:val="superscript"/>
        </w:rPr>
        <w:t>[</w:t>
      </w:r>
      <w:hyperlink w:anchor="_ENREF_16" w:tooltip="Hu, 2019 #106" w:history="1">
        <w:r w:rsidRPr="007D660B">
          <w:rPr>
            <w:rFonts w:ascii="Book Antiqua" w:eastAsia="Book Antiqua" w:hAnsi="Book Antiqua" w:cs="Book Antiqua"/>
            <w:color w:val="000000"/>
            <w:vertAlign w:val="superscript"/>
          </w:rPr>
          <w:t>16</w:t>
        </w:r>
      </w:hyperlink>
      <w:r w:rsidRPr="007D660B">
        <w:rPr>
          <w:rFonts w:ascii="Book Antiqua" w:eastAsia="Book Antiqua" w:hAnsi="Book Antiqua" w:cs="Book Antiqua"/>
          <w:color w:val="000000"/>
          <w:vertAlign w:val="superscript"/>
        </w:rPr>
        <w:t>,</w:t>
      </w:r>
      <w:hyperlink w:anchor="_ENREF_17" w:tooltip="Driscoll, 2019 #107" w:history="1">
        <w:r w:rsidRPr="007D660B">
          <w:rPr>
            <w:rFonts w:ascii="Book Antiqua" w:eastAsia="Book Antiqua" w:hAnsi="Book Antiqua" w:cs="Book Antiqua"/>
            <w:color w:val="000000"/>
            <w:vertAlign w:val="superscript"/>
          </w:rPr>
          <w:t>17</w:t>
        </w:r>
      </w:hyperlink>
      <w:r w:rsidRPr="007D660B">
        <w:rPr>
          <w:rFonts w:ascii="Book Antiqua" w:eastAsia="Book Antiqua" w:hAnsi="Book Antiqua" w:cs="Book Antiqua"/>
          <w:color w:val="000000"/>
          <w:vertAlign w:val="superscript"/>
        </w:rPr>
        <w:t>]</w:t>
      </w:r>
      <w:r w:rsidRPr="007D660B">
        <w:rPr>
          <w:rFonts w:ascii="Book Antiqua" w:eastAsia="Book Antiqua" w:hAnsi="Book Antiqua" w:cs="Book Antiqua"/>
          <w:color w:val="000000"/>
        </w:rPr>
        <w:t xml:space="preserve">. However, their mesenchymal properties, which are typically used to facilitate cell growth and tissue remodeling, are often underutilized. Previous studies have demonstrated that hepatocytes co-cultured with MSCs enhanced hepatocyte function and maintained hepatocyte </w:t>
      </w:r>
      <w:proofErr w:type="gramStart"/>
      <w:r w:rsidRPr="007D660B">
        <w:rPr>
          <w:rFonts w:ascii="Book Antiqua" w:eastAsia="Book Antiqua" w:hAnsi="Book Antiqua" w:cs="Book Antiqua"/>
          <w:color w:val="000000"/>
        </w:rPr>
        <w:t>metabolism</w:t>
      </w:r>
      <w:r w:rsidRPr="007D660B">
        <w:rPr>
          <w:rFonts w:ascii="Book Antiqua" w:eastAsia="Book Antiqua" w:hAnsi="Book Antiqua" w:cs="Book Antiqua"/>
          <w:color w:val="000000"/>
          <w:szCs w:val="30"/>
          <w:vertAlign w:val="superscript"/>
        </w:rPr>
        <w:t>[</w:t>
      </w:r>
      <w:proofErr w:type="gramEnd"/>
      <w:r w:rsidR="00D81E9F">
        <w:fldChar w:fldCharType="begin"/>
      </w:r>
      <w:r w:rsidR="00D81E9F">
        <w:instrText xml:space="preserve"> HYPERLINK \l "_ENREF_18" \o "Liu, 2016 #105" </w:instrText>
      </w:r>
      <w:r w:rsidR="00D81E9F">
        <w:fldChar w:fldCharType="separate"/>
      </w:r>
      <w:r w:rsidRPr="007D660B">
        <w:rPr>
          <w:rFonts w:ascii="Book Antiqua" w:eastAsia="Book Antiqua" w:hAnsi="Book Antiqua" w:cs="Book Antiqua"/>
          <w:color w:val="000000"/>
          <w:vertAlign w:val="superscript"/>
        </w:rPr>
        <w:t>18</w:t>
      </w:r>
      <w:r w:rsidR="00D81E9F">
        <w:rPr>
          <w:rFonts w:ascii="Book Antiqua" w:eastAsia="Book Antiqua" w:hAnsi="Book Antiqua" w:cs="Book Antiqua"/>
          <w:color w:val="000000"/>
          <w:vertAlign w:val="superscript"/>
        </w:rPr>
        <w:fldChar w:fldCharType="end"/>
      </w:r>
      <w:r w:rsidRPr="007D660B">
        <w:rPr>
          <w:rFonts w:ascii="Book Antiqua" w:eastAsia="Book Antiqua" w:hAnsi="Book Antiqua" w:cs="Book Antiqua"/>
          <w:color w:val="000000"/>
          <w:vertAlign w:val="superscript"/>
        </w:rPr>
        <w:t>,</w:t>
      </w:r>
      <w:hyperlink w:anchor="_ENREF_19" w:tooltip="Alzebdeh,  #173" w:history="1">
        <w:r w:rsidRPr="007D660B">
          <w:rPr>
            <w:rFonts w:ascii="Book Antiqua" w:eastAsia="Book Antiqua" w:hAnsi="Book Antiqua" w:cs="Book Antiqua"/>
            <w:color w:val="000000"/>
            <w:vertAlign w:val="superscript"/>
          </w:rPr>
          <w:t>19</w:t>
        </w:r>
      </w:hyperlink>
      <w:r w:rsidRPr="007D660B">
        <w:rPr>
          <w:rFonts w:ascii="Book Antiqua" w:eastAsia="Book Antiqua" w:hAnsi="Book Antiqua" w:cs="Book Antiqua"/>
          <w:color w:val="000000"/>
          <w:vertAlign w:val="superscript"/>
        </w:rPr>
        <w:t>]</w:t>
      </w:r>
      <w:r w:rsidRPr="007D660B">
        <w:rPr>
          <w:rFonts w:ascii="Book Antiqua" w:eastAsia="Book Antiqua" w:hAnsi="Book Antiqua" w:cs="Book Antiqua"/>
          <w:color w:val="000000"/>
        </w:rPr>
        <w:t xml:space="preserve">. A series of studies by Takebe </w:t>
      </w:r>
      <w:r w:rsidRPr="007D660B">
        <w:rPr>
          <w:rFonts w:ascii="Book Antiqua" w:eastAsia="Book Antiqua" w:hAnsi="Book Antiqua" w:cs="Book Antiqua"/>
          <w:i/>
          <w:iCs/>
          <w:color w:val="000000"/>
        </w:rPr>
        <w:t xml:space="preserve">et </w:t>
      </w:r>
      <w:proofErr w:type="gramStart"/>
      <w:r w:rsidRPr="007D660B">
        <w:rPr>
          <w:rFonts w:ascii="Book Antiqua" w:eastAsia="Book Antiqua" w:hAnsi="Book Antiqua" w:cs="Book Antiqua"/>
          <w:i/>
          <w:iCs/>
          <w:color w:val="000000"/>
        </w:rPr>
        <w:t>al</w:t>
      </w:r>
      <w:r w:rsidRPr="007D660B">
        <w:rPr>
          <w:rFonts w:ascii="Book Antiqua" w:eastAsia="Book Antiqua" w:hAnsi="Book Antiqua" w:cs="Book Antiqua"/>
          <w:color w:val="000000"/>
          <w:szCs w:val="30"/>
          <w:vertAlign w:val="superscript"/>
        </w:rPr>
        <w:t>[</w:t>
      </w:r>
      <w:proofErr w:type="gramEnd"/>
      <w:r w:rsidR="00D81E9F">
        <w:fldChar w:fldCharType="begin"/>
      </w:r>
      <w:r w:rsidR="00D81E9F">
        <w:instrText xml:space="preserve"> HYPERLINK \l "_ENREF_5" \o "Takebe, 2015 #146" </w:instrText>
      </w:r>
      <w:r w:rsidR="00D81E9F">
        <w:fldChar w:fldCharType="separate"/>
      </w:r>
      <w:r w:rsidRPr="007D660B">
        <w:rPr>
          <w:rFonts w:ascii="Book Antiqua" w:eastAsia="Book Antiqua" w:hAnsi="Book Antiqua" w:cs="Book Antiqua"/>
          <w:color w:val="000000"/>
          <w:vertAlign w:val="superscript"/>
        </w:rPr>
        <w:t>5</w:t>
      </w:r>
      <w:r w:rsidR="00D81E9F">
        <w:rPr>
          <w:rFonts w:ascii="Book Antiqua" w:eastAsia="Book Antiqua" w:hAnsi="Book Antiqua" w:cs="Book Antiqua"/>
          <w:color w:val="000000"/>
          <w:vertAlign w:val="superscript"/>
        </w:rPr>
        <w:fldChar w:fldCharType="end"/>
      </w:r>
      <w:r w:rsidRPr="007D660B">
        <w:rPr>
          <w:rFonts w:ascii="Book Antiqua" w:eastAsia="Book Antiqua" w:hAnsi="Book Antiqua" w:cs="Book Antiqua"/>
          <w:color w:val="000000"/>
          <w:vertAlign w:val="superscript"/>
        </w:rPr>
        <w:t>,</w:t>
      </w:r>
      <w:hyperlink w:anchor="_ENREF_6" w:tooltip="Takebe, 2017 #148" w:history="1">
        <w:r w:rsidRPr="007D660B">
          <w:rPr>
            <w:rFonts w:ascii="Book Antiqua" w:eastAsia="Book Antiqua" w:hAnsi="Book Antiqua" w:cs="Book Antiqua"/>
            <w:color w:val="000000"/>
            <w:vertAlign w:val="superscript"/>
          </w:rPr>
          <w:t>6</w:t>
        </w:r>
      </w:hyperlink>
      <w:r w:rsidRPr="007D660B">
        <w:rPr>
          <w:rFonts w:ascii="Book Antiqua" w:eastAsia="Book Antiqua" w:hAnsi="Book Antiqua" w:cs="Book Antiqua"/>
          <w:color w:val="000000"/>
          <w:vertAlign w:val="superscript"/>
        </w:rPr>
        <w:t>,</w:t>
      </w:r>
      <w:hyperlink w:anchor="_ENREF_13" w:tooltip="Takebe, 2013 #141" w:history="1">
        <w:r w:rsidRPr="007D660B">
          <w:rPr>
            <w:rFonts w:ascii="Book Antiqua" w:eastAsia="Book Antiqua" w:hAnsi="Book Antiqua" w:cs="Book Antiqua"/>
            <w:color w:val="000000"/>
            <w:vertAlign w:val="superscript"/>
          </w:rPr>
          <w:t>13</w:t>
        </w:r>
      </w:hyperlink>
      <w:r w:rsidRPr="007D660B">
        <w:rPr>
          <w:rFonts w:ascii="Book Antiqua" w:eastAsia="Book Antiqua" w:hAnsi="Book Antiqua" w:cs="Book Antiqua"/>
          <w:color w:val="000000"/>
          <w:vertAlign w:val="superscript"/>
        </w:rPr>
        <w:t>]</w:t>
      </w:r>
      <w:r w:rsidRPr="007D660B">
        <w:rPr>
          <w:rFonts w:ascii="Book Antiqua" w:eastAsia="Book Antiqua" w:hAnsi="Book Antiqua" w:cs="Book Antiqua"/>
          <w:color w:val="000000"/>
        </w:rPr>
        <w:t xml:space="preserve"> reported</w:t>
      </w:r>
      <w:r w:rsidR="008F0C23">
        <w:rPr>
          <w:rFonts w:ascii="Book Antiqua" w:eastAsia="Book Antiqua" w:hAnsi="Book Antiqua" w:cs="Book Antiqua"/>
          <w:color w:val="000000"/>
        </w:rPr>
        <w:t xml:space="preserve"> </w:t>
      </w:r>
      <w:r w:rsidRPr="007D660B">
        <w:rPr>
          <w:rFonts w:ascii="Book Antiqua" w:eastAsia="Book Antiqua" w:hAnsi="Book Antiqua" w:cs="Book Antiqua"/>
          <w:color w:val="000000"/>
        </w:rPr>
        <w:t>the generation of vascularized and functional liver organoids from various cells including induced pluripotent stem cell (iPSC)-differentiated hepatocytes, human umbilical vein endothelial cells (HUVECs), and MSCs. These studies emphasized that MSCs help in the generation of the organoid structure </w:t>
      </w:r>
      <w:r w:rsidRPr="007D660B">
        <w:rPr>
          <w:rFonts w:ascii="Book Antiqua" w:eastAsia="Book Antiqua" w:hAnsi="Book Antiqua" w:cs="Book Antiqua"/>
          <w:i/>
          <w:iCs/>
          <w:color w:val="000000"/>
        </w:rPr>
        <w:t>via</w:t>
      </w:r>
      <w:r w:rsidRPr="007D660B">
        <w:rPr>
          <w:rFonts w:ascii="Book Antiqua" w:eastAsia="Book Antiqua" w:hAnsi="Book Antiqua" w:cs="Book Antiqua"/>
          <w:color w:val="000000"/>
        </w:rPr>
        <w:t xml:space="preserve"> an MSC-based traction force triggered by extracellular matrix (ECM) </w:t>
      </w:r>
      <w:proofErr w:type="gramStart"/>
      <w:r w:rsidRPr="007D660B">
        <w:rPr>
          <w:rFonts w:ascii="Book Antiqua" w:eastAsia="Book Antiqua" w:hAnsi="Book Antiqua" w:cs="Book Antiqua"/>
          <w:color w:val="000000"/>
        </w:rPr>
        <w:t>proteins</w:t>
      </w:r>
      <w:r w:rsidRPr="007D660B">
        <w:rPr>
          <w:rFonts w:ascii="Book Antiqua" w:eastAsia="Book Antiqua" w:hAnsi="Book Antiqua" w:cs="Book Antiqua"/>
          <w:color w:val="000000"/>
          <w:szCs w:val="30"/>
          <w:vertAlign w:val="superscript"/>
        </w:rPr>
        <w:t>[</w:t>
      </w:r>
      <w:proofErr w:type="gramEnd"/>
      <w:r w:rsidR="00D81E9F">
        <w:fldChar w:fldCharType="begin"/>
      </w:r>
      <w:r w:rsidR="00D81E9F">
        <w:instrText xml:space="preserve"> HYPERLINK \l "_ENREF_5" \o "Takebe, 2015 #146" </w:instrText>
      </w:r>
      <w:r w:rsidR="00D81E9F">
        <w:fldChar w:fldCharType="separate"/>
      </w:r>
      <w:r w:rsidRPr="007D660B">
        <w:rPr>
          <w:rFonts w:ascii="Book Antiqua" w:eastAsia="Book Antiqua" w:hAnsi="Book Antiqua" w:cs="Book Antiqua"/>
          <w:color w:val="000000"/>
          <w:vertAlign w:val="superscript"/>
        </w:rPr>
        <w:t>5</w:t>
      </w:r>
      <w:r w:rsidR="00D81E9F">
        <w:rPr>
          <w:rFonts w:ascii="Book Antiqua" w:eastAsia="Book Antiqua" w:hAnsi="Book Antiqua" w:cs="Book Antiqua"/>
          <w:color w:val="000000"/>
          <w:vertAlign w:val="superscript"/>
        </w:rPr>
        <w:fldChar w:fldCharType="end"/>
      </w:r>
      <w:r w:rsidRPr="007D660B">
        <w:rPr>
          <w:rFonts w:ascii="Book Antiqua" w:eastAsia="Book Antiqua" w:hAnsi="Book Antiqua" w:cs="Book Antiqua"/>
          <w:color w:val="000000"/>
          <w:vertAlign w:val="superscript"/>
        </w:rPr>
        <w:t>]</w:t>
      </w:r>
      <w:r w:rsidRPr="007D660B">
        <w:rPr>
          <w:rFonts w:ascii="Book Antiqua" w:eastAsia="Book Antiqua" w:hAnsi="Book Antiqua" w:cs="Book Antiqua"/>
          <w:color w:val="000000"/>
        </w:rPr>
        <w:t xml:space="preserve">. To our knowledge, this is the first study wherein primary hepatocytes were co-cultured with MSCs to create organoids </w:t>
      </w:r>
      <w:r w:rsidRPr="007D660B">
        <w:rPr>
          <w:rFonts w:ascii="Book Antiqua" w:eastAsia="Book Antiqua" w:hAnsi="Book Antiqua" w:cs="Book Antiqua"/>
          <w:i/>
          <w:iCs/>
          <w:color w:val="000000"/>
        </w:rPr>
        <w:t>via</w:t>
      </w:r>
      <w:r w:rsidRPr="007D660B">
        <w:rPr>
          <w:rFonts w:ascii="Book Antiqua" w:eastAsia="Book Antiqua" w:hAnsi="Book Antiqua" w:cs="Book Antiqua"/>
          <w:color w:val="000000"/>
        </w:rPr>
        <w:t xml:space="preserve"> interaction wit</w:t>
      </w:r>
      <w:r>
        <w:rPr>
          <w:rFonts w:ascii="Book Antiqua" w:eastAsia="Book Antiqua" w:hAnsi="Book Antiqua" w:cs="Book Antiqua"/>
          <w:color w:val="000000"/>
        </w:rPr>
        <w:t xml:space="preserve">h a liver-derived ECM hydrogel and showed long-term survival and stable function </w:t>
      </w:r>
      <w:r>
        <w:rPr>
          <w:rFonts w:ascii="Book Antiqua" w:eastAsia="Book Antiqua" w:hAnsi="Book Antiqua" w:cs="Book Antiqua"/>
          <w:i/>
          <w:iCs/>
          <w:color w:val="000000"/>
        </w:rPr>
        <w:t>in vitro</w:t>
      </w:r>
      <w:r>
        <w:rPr>
          <w:rFonts w:ascii="Book Antiqua" w:eastAsia="Book Antiqua" w:hAnsi="Book Antiqua" w:cs="Book Antiqua"/>
          <w:color w:val="000000"/>
        </w:rPr>
        <w:t>.</w:t>
      </w:r>
    </w:p>
    <w:p w:rsidR="00A77B3E" w:rsidRDefault="00A77B3E" w:rsidP="00DE42E1">
      <w:pPr>
        <w:spacing w:line="360" w:lineRule="auto"/>
        <w:ind w:firstLine="240"/>
        <w:jc w:val="both"/>
      </w:pPr>
    </w:p>
    <w:p w:rsidR="00A77B3E" w:rsidRDefault="00783756" w:rsidP="00DE42E1">
      <w:pPr>
        <w:spacing w:line="360" w:lineRule="auto"/>
        <w:jc w:val="both"/>
      </w:pPr>
      <w:r>
        <w:rPr>
          <w:rFonts w:ascii="Book Antiqua" w:eastAsia="Book Antiqua" w:hAnsi="Book Antiqua" w:cs="Book Antiqua"/>
          <w:b/>
          <w:color w:val="000000"/>
          <w:u w:val="single"/>
        </w:rPr>
        <w:t>MATERIALS AND METHODS</w:t>
      </w:r>
    </w:p>
    <w:p w:rsidR="00A77B3E" w:rsidRDefault="00783756" w:rsidP="00DE42E1">
      <w:pPr>
        <w:spacing w:line="360" w:lineRule="auto"/>
        <w:jc w:val="both"/>
      </w:pPr>
      <w:r>
        <w:rPr>
          <w:rFonts w:ascii="Book Antiqua" w:eastAsia="Book Antiqua" w:hAnsi="Book Antiqua" w:cs="Book Antiqua"/>
          <w:b/>
          <w:bCs/>
          <w:i/>
          <w:iCs/>
          <w:color w:val="000000"/>
        </w:rPr>
        <w:lastRenderedPageBreak/>
        <w:t xml:space="preserve">Animals </w:t>
      </w:r>
    </w:p>
    <w:p w:rsidR="00A77B3E" w:rsidRDefault="00783756" w:rsidP="00DE42E1">
      <w:pPr>
        <w:spacing w:line="360" w:lineRule="auto"/>
        <w:jc w:val="both"/>
      </w:pPr>
      <w:r>
        <w:rPr>
          <w:rFonts w:ascii="Book Antiqua" w:eastAsia="Book Antiqua" w:hAnsi="Book Antiqua" w:cs="Book Antiqua"/>
          <w:color w:val="000000"/>
        </w:rPr>
        <w:t>Three male Bama miniature pigs weighing 6 kg were purchased</w:t>
      </w:r>
      <w:r>
        <w:rPr>
          <w:rFonts w:ascii="Book Antiqua" w:eastAsia="Book Antiqua" w:hAnsi="Book Antiqua" w:cs="Book Antiqua"/>
          <w:color w:val="000000"/>
          <w:szCs w:val="21"/>
        </w:rPr>
        <w:t xml:space="preserve"> </w:t>
      </w:r>
      <w:r>
        <w:rPr>
          <w:rFonts w:ascii="Book Antiqua" w:eastAsia="Book Antiqua" w:hAnsi="Book Antiqua" w:cs="Book Antiqua"/>
          <w:color w:val="000000"/>
        </w:rPr>
        <w:t>from the Animal Experiment Center of Sichuan University (Chengdu, China). Six male Sprague</w:t>
      </w:r>
      <w:r w:rsidR="007D660B">
        <w:rPr>
          <w:rFonts w:ascii="Book Antiqua" w:eastAsia="Book Antiqua" w:hAnsi="Book Antiqua" w:cs="Book Antiqua"/>
          <w:color w:val="000000"/>
        </w:rPr>
        <w:t>-</w:t>
      </w:r>
      <w:r>
        <w:rPr>
          <w:rFonts w:ascii="Book Antiqua" w:eastAsia="Book Antiqua" w:hAnsi="Book Antiqua" w:cs="Book Antiqua"/>
          <w:color w:val="000000"/>
        </w:rPr>
        <w:t xml:space="preserve">Dawley (SD) rats were purchased from </w:t>
      </w:r>
      <w:proofErr w:type="spellStart"/>
      <w:r>
        <w:rPr>
          <w:rFonts w:ascii="Book Antiqua" w:eastAsia="Book Antiqua" w:hAnsi="Book Antiqua" w:cs="Book Antiqua"/>
          <w:color w:val="000000"/>
        </w:rPr>
        <w:t>Dashuo</w:t>
      </w:r>
      <w:proofErr w:type="spellEnd"/>
      <w:r>
        <w:rPr>
          <w:rFonts w:ascii="Book Antiqua" w:eastAsia="Book Antiqua" w:hAnsi="Book Antiqua" w:cs="Book Antiqua"/>
          <w:color w:val="000000"/>
        </w:rPr>
        <w:t xml:space="preserve"> Biotechnology (Chengdu, China). All animals were housed in singular standard cages in an air-conditioned room (21-25 </w:t>
      </w:r>
      <w:r>
        <w:rPr>
          <w:rFonts w:ascii="Book Antiqua" w:eastAsia="Book Antiqua" w:hAnsi="Book Antiqua" w:cs="Book Antiqua"/>
          <w:color w:val="000000"/>
          <w:szCs w:val="21"/>
        </w:rPr>
        <w:t>°C</w:t>
      </w:r>
      <w:r>
        <w:rPr>
          <w:rFonts w:ascii="Book Antiqua" w:eastAsia="Book Antiqua" w:hAnsi="Book Antiqua" w:cs="Book Antiqua"/>
          <w:color w:val="000000"/>
        </w:rPr>
        <w:t>), with a 12 h light/dark cycle. All experimental protocols were approved by the Institutional Animal Care and Use Committee of Animal Experiment Center of Sichuan University (IACUC protocol number: [2020007A]). All animals were cared for in accordance with the requirements of the Laboratory Animal Welfare Act and amendments.</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i/>
          <w:iCs/>
          <w:color w:val="000000"/>
        </w:rPr>
        <w:t xml:space="preserve">Isolation and preparation of </w:t>
      </w:r>
      <w:r w:rsidR="008F0C23" w:rsidRPr="008F0C23">
        <w:rPr>
          <w:rFonts w:ascii="Book Antiqua" w:eastAsia="Book Antiqua" w:hAnsi="Book Antiqua" w:cs="Book Antiqua"/>
          <w:b/>
          <w:bCs/>
          <w:i/>
          <w:iCs/>
          <w:color w:val="000000"/>
        </w:rPr>
        <w:t>porcine liver extracellular matrix</w:t>
      </w:r>
      <w:r>
        <w:rPr>
          <w:rFonts w:ascii="Book Antiqua" w:eastAsia="Book Antiqua" w:hAnsi="Book Antiqua" w:cs="Book Antiqua"/>
          <w:b/>
          <w:bCs/>
          <w:i/>
          <w:iCs/>
          <w:color w:val="000000"/>
        </w:rPr>
        <w:t xml:space="preserve"> </w:t>
      </w:r>
    </w:p>
    <w:p w:rsidR="00A77B3E" w:rsidRDefault="00783756" w:rsidP="00DE42E1">
      <w:pPr>
        <w:spacing w:line="360" w:lineRule="auto"/>
        <w:jc w:val="both"/>
      </w:pPr>
      <w:r>
        <w:rPr>
          <w:rFonts w:ascii="Book Antiqua" w:eastAsia="Book Antiqua" w:hAnsi="Book Antiqua" w:cs="Book Antiqua"/>
          <w:color w:val="000000"/>
        </w:rPr>
        <w:t xml:space="preserve">Methods used to isolate the porcine liver extracellular matrix (PLECM) have been described </w:t>
      </w:r>
      <w:proofErr w:type="gramStart"/>
      <w:r>
        <w:rPr>
          <w:rFonts w:ascii="Book Antiqua" w:eastAsia="Book Antiqua" w:hAnsi="Book Antiqua" w:cs="Book Antiqua"/>
          <w:color w:val="000000"/>
        </w:rPr>
        <w:t>previou</w:t>
      </w:r>
      <w:r w:rsidRPr="007D660B">
        <w:rPr>
          <w:rFonts w:ascii="Book Antiqua" w:eastAsia="Book Antiqua" w:hAnsi="Book Antiqua" w:cs="Book Antiqua"/>
          <w:color w:val="000000"/>
        </w:rPr>
        <w:t>sly</w:t>
      </w:r>
      <w:r w:rsidRPr="007D660B">
        <w:rPr>
          <w:rFonts w:ascii="Book Antiqua" w:eastAsia="Book Antiqua" w:hAnsi="Book Antiqua" w:cs="Book Antiqua"/>
          <w:color w:val="000000"/>
          <w:vertAlign w:val="superscript"/>
        </w:rPr>
        <w:t>[</w:t>
      </w:r>
      <w:proofErr w:type="gramEnd"/>
      <w:r w:rsidR="00D81E9F">
        <w:fldChar w:fldCharType="begin"/>
      </w:r>
      <w:r w:rsidR="00D81E9F">
        <w:instrText xml:space="preserve"> HYPERLINK \l "_ENREF_20" \o "Wu,  #174" </w:instrText>
      </w:r>
      <w:r w:rsidR="00D81E9F">
        <w:fldChar w:fldCharType="separate"/>
      </w:r>
      <w:r w:rsidRPr="007D660B">
        <w:rPr>
          <w:rFonts w:ascii="Book Antiqua" w:eastAsia="Book Antiqua" w:hAnsi="Book Antiqua" w:cs="Book Antiqua"/>
          <w:color w:val="000000"/>
          <w:vertAlign w:val="superscript"/>
        </w:rPr>
        <w:t>20</w:t>
      </w:r>
      <w:r w:rsidR="00D81E9F">
        <w:rPr>
          <w:rFonts w:ascii="Book Antiqua" w:eastAsia="Book Antiqua" w:hAnsi="Book Antiqua" w:cs="Book Antiqua"/>
          <w:color w:val="000000"/>
          <w:vertAlign w:val="superscript"/>
        </w:rPr>
        <w:fldChar w:fldCharType="end"/>
      </w:r>
      <w:r w:rsidRPr="007D660B">
        <w:rPr>
          <w:rFonts w:ascii="Book Antiqua" w:eastAsia="Book Antiqua" w:hAnsi="Book Antiqua" w:cs="Book Antiqua"/>
          <w:color w:val="000000"/>
          <w:vertAlign w:val="superscript"/>
        </w:rPr>
        <w:t>]</w:t>
      </w:r>
      <w:r w:rsidRPr="007D660B">
        <w:rPr>
          <w:rFonts w:ascii="Book Antiqua" w:eastAsia="Book Antiqua" w:hAnsi="Book Antiqua" w:cs="Book Antiqua"/>
          <w:color w:val="000000"/>
        </w:rPr>
        <w:t>. The male Bam</w:t>
      </w:r>
      <w:r>
        <w:rPr>
          <w:rFonts w:ascii="Book Antiqua" w:eastAsia="Book Antiqua" w:hAnsi="Book Antiqua" w:cs="Book Antiqua"/>
          <w:color w:val="000000"/>
        </w:rPr>
        <w:t xml:space="preserve">a miniature pigs were anesthetized with </w:t>
      </w:r>
      <w:proofErr w:type="spellStart"/>
      <w:r>
        <w:rPr>
          <w:rFonts w:ascii="Book Antiqua" w:eastAsia="Book Antiqua" w:hAnsi="Book Antiqua" w:cs="Book Antiqua"/>
          <w:color w:val="000000"/>
        </w:rPr>
        <w:t>Zoletil</w:t>
      </w:r>
      <w:proofErr w:type="spellEnd"/>
      <w:r>
        <w:rPr>
          <w:rFonts w:ascii="Book Antiqua" w:eastAsia="Book Antiqua" w:hAnsi="Book Antiqua" w:cs="Book Antiqua"/>
          <w:color w:val="000000"/>
        </w:rPr>
        <w:t xml:space="preserve"> 50 (10 mg/kg body weight, </w:t>
      </w:r>
      <w:proofErr w:type="spellStart"/>
      <w:r>
        <w:rPr>
          <w:rFonts w:ascii="Book Antiqua" w:eastAsia="Book Antiqua" w:hAnsi="Book Antiqua" w:cs="Book Antiqua"/>
          <w:color w:val="000000"/>
        </w:rPr>
        <w:t>Virbac</w:t>
      </w:r>
      <w:proofErr w:type="spellEnd"/>
      <w:r>
        <w:rPr>
          <w:rFonts w:ascii="Book Antiqua" w:eastAsia="Book Antiqua" w:hAnsi="Book Antiqua" w:cs="Book Antiqua"/>
          <w:color w:val="000000"/>
        </w:rPr>
        <w:t xml:space="preserve">, France) and maintained with </w:t>
      </w:r>
      <w:proofErr w:type="spellStart"/>
      <w:r>
        <w:rPr>
          <w:rFonts w:ascii="Book Antiqua" w:eastAsia="Book Antiqua" w:hAnsi="Book Antiqua" w:cs="Book Antiqua"/>
          <w:color w:val="000000"/>
        </w:rPr>
        <w:t>propofol</w:t>
      </w:r>
      <w:proofErr w:type="spellEnd"/>
      <w:r>
        <w:rPr>
          <w:rFonts w:ascii="Book Antiqua" w:eastAsia="Book Antiqua" w:hAnsi="Book Antiqua" w:cs="Book Antiqua"/>
          <w:color w:val="000000"/>
        </w:rPr>
        <w:t xml:space="preserve">, and the whole liver was harvested. The liver was infused, </w:t>
      </w:r>
      <w:r>
        <w:rPr>
          <w:rFonts w:ascii="Book Antiqua" w:eastAsia="Book Antiqua" w:hAnsi="Book Antiqua" w:cs="Book Antiqua"/>
          <w:i/>
          <w:iCs/>
          <w:color w:val="000000"/>
        </w:rPr>
        <w:t>in vitro</w:t>
      </w:r>
      <w:r>
        <w:rPr>
          <w:rFonts w:ascii="Book Antiqua" w:eastAsia="Book Antiqua" w:hAnsi="Book Antiqua" w:cs="Book Antiqua"/>
          <w:color w:val="000000"/>
        </w:rPr>
        <w:t>, with Triton X-100 (10 g/L) at a rate of 200 mL/min for 3 h, followed by infusion with deionized water for 3 h. After that, the liver was perfused with 10 g/L sodium dodecyl sulfate (SDS) and then deionized water for 3 h at 200 mL/min. To remove residual SDS, the liver was washed with 36 L of 10 g/L Triton X-100. Subsequently, the liver was washed with 20 L of distilled water to remove residual detergent, followed by PBS for 3 h at 200 mL/min.</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i/>
          <w:iCs/>
          <w:color w:val="000000"/>
        </w:rPr>
        <w:t xml:space="preserve">Examination of </w:t>
      </w:r>
      <w:r w:rsidR="008F0C23" w:rsidRPr="008F0C23">
        <w:rPr>
          <w:rFonts w:ascii="Book Antiqua" w:eastAsia="Book Antiqua" w:hAnsi="Book Antiqua" w:cs="Book Antiqua"/>
          <w:b/>
          <w:bCs/>
          <w:i/>
          <w:iCs/>
          <w:color w:val="000000"/>
        </w:rPr>
        <w:t>porcine liver extracellular matrix</w:t>
      </w:r>
      <w:r w:rsidR="008F0C2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characteristics</w:t>
      </w:r>
    </w:p>
    <w:p w:rsidR="00A77B3E" w:rsidRDefault="00783756" w:rsidP="00DE42E1">
      <w:pPr>
        <w:spacing w:line="360" w:lineRule="auto"/>
        <w:jc w:val="both"/>
      </w:pPr>
      <w:r>
        <w:rPr>
          <w:rFonts w:ascii="Book Antiqua" w:eastAsia="Book Antiqua" w:hAnsi="Book Antiqua" w:cs="Book Antiqua"/>
          <w:color w:val="000000"/>
        </w:rPr>
        <w:t xml:space="preserve">For histological examination, the PLECM was fixed in 40 g/L paraformaldehyde, dehydrated, and embedded in paraffin. The PLECM pieces were </w:t>
      </w:r>
      <w:proofErr w:type="spellStart"/>
      <w:r>
        <w:rPr>
          <w:rFonts w:ascii="Book Antiqua" w:eastAsia="Book Antiqua" w:hAnsi="Book Antiqua" w:cs="Book Antiqua"/>
          <w:color w:val="000000"/>
        </w:rPr>
        <w:t>deparaffinized</w:t>
      </w:r>
      <w:proofErr w:type="spellEnd"/>
      <w:r>
        <w:rPr>
          <w:rFonts w:ascii="Book Antiqua" w:eastAsia="Book Antiqua" w:hAnsi="Book Antiqua" w:cs="Book Antiqua"/>
          <w:color w:val="000000"/>
        </w:rPr>
        <w:t xml:space="preserve"> and staine</w:t>
      </w:r>
      <w:r w:rsidR="007D660B">
        <w:rPr>
          <w:rFonts w:ascii="Book Antiqua" w:eastAsia="Book Antiqua" w:hAnsi="Book Antiqua" w:cs="Book Antiqua"/>
          <w:color w:val="000000"/>
        </w:rPr>
        <w:t>d with hematoxylin and eosin (H</w:t>
      </w:r>
      <w:r>
        <w:rPr>
          <w:rFonts w:ascii="Book Antiqua" w:eastAsia="Book Antiqua" w:hAnsi="Book Antiqua" w:cs="Book Antiqua"/>
          <w:color w:val="000000"/>
        </w:rPr>
        <w:t>E)</w:t>
      </w:r>
      <w:r w:rsidR="008F0C23">
        <w:rPr>
          <w:rFonts w:ascii="Book Antiqua" w:eastAsia="Book Antiqua" w:hAnsi="Book Antiqua" w:cs="Book Antiqua"/>
          <w:color w:val="000000"/>
        </w:rPr>
        <w:t>, with</w:t>
      </w:r>
      <w:r>
        <w:rPr>
          <w:rFonts w:ascii="Book Antiqua" w:eastAsia="Book Antiqua" w:hAnsi="Book Antiqua" w:cs="Book Antiqua"/>
          <w:color w:val="000000"/>
        </w:rPr>
        <w:t xml:space="preserve"> 4,6-diamidino-2-phenylindole (DAPI) </w:t>
      </w:r>
      <w:r w:rsidR="008F0C23">
        <w:rPr>
          <w:rFonts w:ascii="Book Antiqua" w:eastAsia="Book Antiqua" w:hAnsi="Book Antiqua" w:cs="Book Antiqua"/>
          <w:color w:val="000000"/>
        </w:rPr>
        <w:t xml:space="preserve">used for </w:t>
      </w:r>
      <w:r>
        <w:rPr>
          <w:rFonts w:ascii="Book Antiqua" w:eastAsia="Book Antiqua" w:hAnsi="Book Antiqua" w:cs="Book Antiqua"/>
          <w:color w:val="000000"/>
        </w:rPr>
        <w:t xml:space="preserve">counterstaining. For the immunofluorescence (IF) analysis, slices were embedded in a 50 mg/mL bovine serum albumin (BSA) solution, incubated sequentially for 1 h at room temperature with diluted primary antibodies against collagen type I (cat#ab6308,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Cambridge, MA, U</w:t>
      </w:r>
      <w:r w:rsidR="007D660B">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collagen type IV </w:t>
      </w:r>
      <w:r>
        <w:rPr>
          <w:rFonts w:ascii="Book Antiqua" w:eastAsia="Book Antiqua" w:hAnsi="Book Antiqua" w:cs="Book Antiqua"/>
          <w:color w:val="000000"/>
        </w:rPr>
        <w:lastRenderedPageBreak/>
        <w:t xml:space="preserve">(cat#ab6586,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fibronectin (cat#ab6328,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laminin (cat#ab11575,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followed by </w:t>
      </w:r>
      <w:r w:rsidR="008F0C23">
        <w:rPr>
          <w:rFonts w:ascii="Book Antiqua" w:eastAsia="Book Antiqua" w:hAnsi="Book Antiqua" w:cs="Book Antiqua"/>
          <w:color w:val="000000"/>
        </w:rPr>
        <w:t xml:space="preserve">incubation with </w:t>
      </w:r>
      <w:r>
        <w:rPr>
          <w:rFonts w:ascii="Book Antiqua" w:eastAsia="Book Antiqua" w:hAnsi="Book Antiqua" w:cs="Book Antiqua"/>
          <w:color w:val="000000"/>
        </w:rPr>
        <w:t>secondary antibodies and DAPI counterstaining. Fresh and PLECM samples (30 mg) were analyzed to quantify DNA content using a commercially available kit (</w:t>
      </w:r>
      <w:proofErr w:type="spellStart"/>
      <w:r>
        <w:rPr>
          <w:rFonts w:ascii="Book Antiqua" w:eastAsia="Book Antiqua" w:hAnsi="Book Antiqua" w:cs="Book Antiqua"/>
          <w:color w:val="000000"/>
        </w:rPr>
        <w:t>Tiangen</w:t>
      </w:r>
      <w:proofErr w:type="spellEnd"/>
      <w:r>
        <w:rPr>
          <w:rFonts w:ascii="Book Antiqua" w:eastAsia="Book Antiqua" w:hAnsi="Book Antiqua" w:cs="Book Antiqua"/>
          <w:color w:val="000000"/>
        </w:rPr>
        <w:t xml:space="preserve"> Biotech Corporation, Beijing, China) according to the manufacturer’s instructions. PLECM samples were fixed in 25 g/L glutaraldehyde. The samples were dehydrated using a graded ethanol series, dried using the critical point drying method, and then sputter-coated with gold to obtain electrical conductivity. The samples were then observed using </w:t>
      </w:r>
      <w:r w:rsidR="008F0C23">
        <w:rPr>
          <w:rFonts w:ascii="Book Antiqua" w:eastAsia="Book Antiqua" w:hAnsi="Book Antiqua" w:cs="Book Antiqua"/>
          <w:color w:val="000000"/>
        </w:rPr>
        <w:t xml:space="preserve">a </w:t>
      </w:r>
      <w:r>
        <w:rPr>
          <w:rFonts w:ascii="Book Antiqua" w:eastAsia="Book Antiqua" w:hAnsi="Book Antiqua" w:cs="Book Antiqua"/>
          <w:color w:val="000000"/>
        </w:rPr>
        <w:t xml:space="preserve">scanning electron microscope. </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i/>
          <w:iCs/>
          <w:color w:val="000000"/>
        </w:rPr>
        <w:t xml:space="preserve">Preparation of </w:t>
      </w:r>
      <w:r w:rsidR="008F0C23" w:rsidRPr="008F0C23">
        <w:rPr>
          <w:rFonts w:ascii="Book Antiqua" w:eastAsia="Book Antiqua" w:hAnsi="Book Antiqua" w:cs="Book Antiqua"/>
          <w:b/>
          <w:bCs/>
          <w:i/>
          <w:iCs/>
          <w:color w:val="000000"/>
        </w:rPr>
        <w:t>porcine liver extracellular matrix</w:t>
      </w:r>
      <w:r w:rsidR="008F0C23" w:rsidDel="008F0C2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 xml:space="preserve">gels </w:t>
      </w:r>
    </w:p>
    <w:p w:rsidR="00A77B3E" w:rsidRDefault="00783756" w:rsidP="00DE42E1">
      <w:pPr>
        <w:spacing w:line="360" w:lineRule="auto"/>
        <w:jc w:val="both"/>
      </w:pPr>
      <w:r>
        <w:rPr>
          <w:rFonts w:ascii="Book Antiqua" w:eastAsia="Book Antiqua" w:hAnsi="Book Antiqua" w:cs="Book Antiqua"/>
          <w:color w:val="000000"/>
        </w:rPr>
        <w:t xml:space="preserve">The PLECM was cut into small pieces and then lyophilized for 48 h. Following </w:t>
      </w:r>
      <w:proofErr w:type="spellStart"/>
      <w:r>
        <w:rPr>
          <w:rFonts w:ascii="Book Antiqua" w:eastAsia="Book Antiqua" w:hAnsi="Book Antiqua" w:cs="Book Antiqua"/>
          <w:color w:val="000000"/>
        </w:rPr>
        <w:t>lyophilization</w:t>
      </w:r>
      <w:proofErr w:type="spellEnd"/>
      <w:r>
        <w:rPr>
          <w:rFonts w:ascii="Book Antiqua" w:eastAsia="Book Antiqua" w:hAnsi="Book Antiqua" w:cs="Book Antiqua"/>
          <w:color w:val="000000"/>
        </w:rPr>
        <w:t xml:space="preserve">, samples were ground into a powder with a freezer mill. The PLECM powders were mixed in a solution of 1 mg/mL porcine pepsin (Sigma-Aldrich, St. Louis, MO, </w:t>
      </w:r>
      <w:r w:rsidR="007D660B">
        <w:rPr>
          <w:rFonts w:ascii="Book Antiqua" w:eastAsia="Book Antiqua" w:hAnsi="Book Antiqua" w:cs="Book Antiqua"/>
          <w:color w:val="000000"/>
        </w:rPr>
        <w:t>U</w:t>
      </w:r>
      <w:r w:rsidR="007D660B">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in 0.01 </w:t>
      </w:r>
      <w:proofErr w:type="spellStart"/>
      <w:r w:rsidR="0084736A" w:rsidRPr="0084736A">
        <w:rPr>
          <w:rFonts w:ascii="Book Antiqua" w:hAnsi="Book Antiqua" w:cs="Book Antiqua"/>
          <w:color w:val="000000"/>
          <w:lang w:eastAsia="zh-CN"/>
        </w:rPr>
        <w:t>mol</w:t>
      </w:r>
      <w:proofErr w:type="spellEnd"/>
      <w:r w:rsidR="0084736A" w:rsidRPr="0084736A">
        <w:rPr>
          <w:rFonts w:ascii="Book Antiqua" w:hAnsi="Book Antiqua" w:cs="Book Antiqua"/>
          <w:color w:val="000000"/>
          <w:lang w:eastAsia="zh-CN"/>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HCl</w:t>
      </w:r>
      <w:proofErr w:type="spellEnd"/>
      <w:r>
        <w:rPr>
          <w:rFonts w:ascii="Book Antiqua" w:eastAsia="Book Antiqua" w:hAnsi="Book Antiqua" w:cs="Book Antiqua"/>
          <w:color w:val="000000"/>
        </w:rPr>
        <w:t xml:space="preserve"> for 48-72 h at room temperature stirring constantly until the ECM powder was fully digested. To form pre-PLECM gels, the pH of the PLECM digest was adjusted to 7.5 using </w:t>
      </w:r>
      <w:proofErr w:type="spellStart"/>
      <w:r>
        <w:rPr>
          <w:rFonts w:ascii="Book Antiqua" w:eastAsia="Book Antiqua" w:hAnsi="Book Antiqua" w:cs="Book Antiqua"/>
          <w:color w:val="000000"/>
        </w:rPr>
        <w:t>NaOH</w:t>
      </w:r>
      <w:proofErr w:type="spellEnd"/>
      <w:r>
        <w:rPr>
          <w:rFonts w:ascii="Book Antiqua" w:eastAsia="Book Antiqua" w:hAnsi="Book Antiqua" w:cs="Book Antiqua"/>
          <w:color w:val="000000"/>
        </w:rPr>
        <w:t xml:space="preserve"> at 4 °C. The pre-PLECM gel turns into a gel when kept at 37 °C.</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i/>
          <w:iCs/>
          <w:color w:val="000000"/>
        </w:rPr>
        <w:t>Isolation of primary hepatocytes</w:t>
      </w:r>
    </w:p>
    <w:p w:rsidR="00A77B3E" w:rsidRDefault="00783756" w:rsidP="00DE42E1">
      <w:pPr>
        <w:spacing w:line="360" w:lineRule="auto"/>
        <w:jc w:val="both"/>
      </w:pPr>
      <w:r>
        <w:rPr>
          <w:rFonts w:ascii="Book Antiqua" w:eastAsia="Book Antiqua" w:hAnsi="Book Antiqua" w:cs="Book Antiqua"/>
          <w:color w:val="000000"/>
        </w:rPr>
        <w:t>SD rats were anesthetized with</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45 mg/kg sodium pentobarbital by intraperitoneal injection. Hepatocytes were isolated using a two-step perfusion method as described </w:t>
      </w:r>
      <w:proofErr w:type="gramStart"/>
      <w:r>
        <w:rPr>
          <w:rFonts w:ascii="Book Antiqua" w:eastAsia="Book Antiqua" w:hAnsi="Book Antiqua" w:cs="Book Antiqua"/>
          <w:color w:val="000000"/>
        </w:rPr>
        <w:t>previously</w:t>
      </w:r>
      <w:r w:rsidRPr="007D660B">
        <w:rPr>
          <w:rFonts w:ascii="Book Antiqua" w:eastAsia="Book Antiqua" w:hAnsi="Book Antiqua" w:cs="Book Antiqua"/>
          <w:color w:val="000000"/>
          <w:szCs w:val="30"/>
          <w:vertAlign w:val="superscript"/>
        </w:rPr>
        <w:t>[</w:t>
      </w:r>
      <w:proofErr w:type="gramEnd"/>
      <w:r w:rsidR="00D81E9F">
        <w:fldChar w:fldCharType="begin"/>
      </w:r>
      <w:r w:rsidR="00D81E9F">
        <w:instrText xml:space="preserve"> HYPERLINK \l "_ENREF_21" \o "Bao, 2013 #153" </w:instrText>
      </w:r>
      <w:r w:rsidR="00D81E9F">
        <w:fldChar w:fldCharType="separate"/>
      </w:r>
      <w:r w:rsidRPr="007D660B">
        <w:rPr>
          <w:rFonts w:ascii="Book Antiqua" w:eastAsia="Book Antiqua" w:hAnsi="Book Antiqua" w:cs="Book Antiqua"/>
          <w:color w:val="000000"/>
          <w:vertAlign w:val="superscript"/>
        </w:rPr>
        <w:t>21</w:t>
      </w:r>
      <w:r w:rsidR="00D81E9F">
        <w:rPr>
          <w:rFonts w:ascii="Book Antiqua" w:eastAsia="Book Antiqua" w:hAnsi="Book Antiqua" w:cs="Book Antiqua"/>
          <w:color w:val="000000"/>
          <w:vertAlign w:val="superscript"/>
        </w:rPr>
        <w:fldChar w:fldCharType="end"/>
      </w:r>
      <w:r w:rsidRPr="007D660B">
        <w:rPr>
          <w:rFonts w:ascii="Book Antiqua" w:eastAsia="Book Antiqua" w:hAnsi="Book Antiqua" w:cs="Book Antiqua"/>
          <w:color w:val="000000"/>
          <w:vertAlign w:val="superscript"/>
        </w:rPr>
        <w:t>]</w:t>
      </w:r>
      <w:r w:rsidRPr="007D660B">
        <w:rPr>
          <w:rFonts w:ascii="Book Antiqua" w:eastAsia="Book Antiqua" w:hAnsi="Book Antiqua" w:cs="Book Antiqua"/>
          <w:color w:val="000000"/>
        </w:rPr>
        <w:t xml:space="preserve">. </w:t>
      </w:r>
      <w:r>
        <w:rPr>
          <w:rFonts w:ascii="Book Antiqua" w:eastAsia="Book Antiqua" w:hAnsi="Book Antiqua" w:cs="Book Antiqua"/>
          <w:color w:val="000000"/>
        </w:rPr>
        <w:t>Freshly isolated hepatocytes were suspended in serum</w:t>
      </w:r>
      <w:r w:rsidR="008F0C23">
        <w:rPr>
          <w:rFonts w:ascii="Book Antiqua" w:hAnsi="Book Antiqua" w:cs="Book Antiqua"/>
          <w:color w:val="000000"/>
          <w:lang w:eastAsia="zh-CN"/>
        </w:rPr>
        <w:t>-</w:t>
      </w:r>
      <w:r>
        <w:rPr>
          <w:rFonts w:ascii="Book Antiqua" w:eastAsia="Book Antiqua" w:hAnsi="Book Antiqua" w:cs="Book Antiqua"/>
          <w:color w:val="000000"/>
        </w:rPr>
        <w:t xml:space="preserve">free medium (SFM). Primary hepatocytes showed </w:t>
      </w:r>
      <w:r w:rsidR="008F0C23">
        <w:rPr>
          <w:rFonts w:ascii="Book Antiqua" w:eastAsia="Book Antiqua" w:hAnsi="Book Antiqua" w:cs="Book Antiqua"/>
          <w:color w:val="000000"/>
        </w:rPr>
        <w:t xml:space="preserve">a </w:t>
      </w:r>
      <w:r>
        <w:rPr>
          <w:rFonts w:ascii="Book Antiqua" w:eastAsia="Book Antiqua" w:hAnsi="Book Antiqua" w:cs="Book Antiqua"/>
          <w:color w:val="000000"/>
        </w:rPr>
        <w:t xml:space="preserve">95% viability when stained with 4 g/mL trypan blue. </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i/>
          <w:iCs/>
          <w:color w:val="000000"/>
        </w:rPr>
        <w:t>Culture and identification of human umbilical cord MSCs</w:t>
      </w:r>
    </w:p>
    <w:p w:rsidR="00A77B3E" w:rsidRDefault="007D660B" w:rsidP="00DE42E1">
      <w:pPr>
        <w:spacing w:line="360" w:lineRule="auto"/>
        <w:jc w:val="both"/>
      </w:pPr>
      <w:r w:rsidRPr="007D660B">
        <w:rPr>
          <w:rFonts w:ascii="Book Antiqua" w:eastAsia="Book Antiqua" w:hAnsi="Book Antiqua" w:cs="Book Antiqua"/>
          <w:caps/>
          <w:color w:val="000000"/>
        </w:rPr>
        <w:t>h</w:t>
      </w:r>
      <w:r w:rsidRPr="007D660B">
        <w:rPr>
          <w:rFonts w:ascii="Book Antiqua" w:eastAsia="Book Antiqua" w:hAnsi="Book Antiqua" w:cs="Book Antiqua"/>
          <w:color w:val="000000"/>
        </w:rPr>
        <w:t>uman umbilical cord MSCs (</w:t>
      </w:r>
      <w:proofErr w:type="spellStart"/>
      <w:r w:rsidRPr="007D660B">
        <w:rPr>
          <w:rFonts w:ascii="Book Antiqua" w:eastAsia="Book Antiqua" w:hAnsi="Book Antiqua" w:cs="Book Antiqua"/>
          <w:color w:val="000000"/>
        </w:rPr>
        <w:t>hUC</w:t>
      </w:r>
      <w:proofErr w:type="spellEnd"/>
      <w:r w:rsidRPr="007D660B">
        <w:rPr>
          <w:rFonts w:ascii="Book Antiqua" w:eastAsia="Book Antiqua" w:hAnsi="Book Antiqua" w:cs="Book Antiqua"/>
          <w:color w:val="000000"/>
        </w:rPr>
        <w:t>-MSCs)</w:t>
      </w:r>
      <w:r w:rsidR="00783756">
        <w:rPr>
          <w:rFonts w:ascii="Book Antiqua" w:eastAsia="Book Antiqua" w:hAnsi="Book Antiqua" w:cs="Book Antiqua"/>
          <w:color w:val="000000"/>
        </w:rPr>
        <w:t xml:space="preserve"> were purchased from </w:t>
      </w:r>
      <w:proofErr w:type="spellStart"/>
      <w:r w:rsidR="00783756">
        <w:rPr>
          <w:rFonts w:ascii="Book Antiqua" w:eastAsia="Book Antiqua" w:hAnsi="Book Antiqua" w:cs="Book Antiqua"/>
          <w:color w:val="000000"/>
        </w:rPr>
        <w:t>Zhongkeweixin</w:t>
      </w:r>
      <w:proofErr w:type="spellEnd"/>
      <w:r w:rsidR="00783756">
        <w:rPr>
          <w:rFonts w:ascii="Book Antiqua" w:eastAsia="Book Antiqua" w:hAnsi="Book Antiqua" w:cs="Book Antiqua"/>
          <w:color w:val="000000"/>
        </w:rPr>
        <w:t xml:space="preserve"> Biotechnology (Chengdu, China) and maintained in complete medium (DMEM-LG with 10 mL/L FBS and 100 µg/mL penicillin and 50 µg/mL streptomycin) in an </w:t>
      </w:r>
      <w:r w:rsidR="00783756">
        <w:rPr>
          <w:rFonts w:ascii="Book Antiqua" w:eastAsia="Book Antiqua" w:hAnsi="Book Antiqua" w:cs="Book Antiqua"/>
          <w:color w:val="000000"/>
        </w:rPr>
        <w:lastRenderedPageBreak/>
        <w:t>incubator supplied with a humidified atmosphere of 50 mL/L CO</w:t>
      </w:r>
      <w:r w:rsidR="00783756">
        <w:rPr>
          <w:rFonts w:ascii="Book Antiqua" w:eastAsia="Book Antiqua" w:hAnsi="Book Antiqua" w:cs="Book Antiqua"/>
          <w:color w:val="000000"/>
          <w:szCs w:val="30"/>
          <w:vertAlign w:val="subscript"/>
        </w:rPr>
        <w:t>2</w:t>
      </w:r>
      <w:r w:rsidR="00783756">
        <w:rPr>
          <w:rFonts w:ascii="Book Antiqua" w:eastAsia="Book Antiqua" w:hAnsi="Book Antiqua" w:cs="Book Antiqua"/>
          <w:color w:val="000000"/>
        </w:rPr>
        <w:t xml:space="preserve"> at 37 °C. For flow cytometric detection of surface antigens, </w:t>
      </w:r>
      <w:proofErr w:type="spellStart"/>
      <w:r w:rsidR="00783756">
        <w:rPr>
          <w:rFonts w:ascii="Book Antiqua" w:eastAsia="Book Antiqua" w:hAnsi="Book Antiqua" w:cs="Book Antiqua"/>
          <w:color w:val="000000"/>
        </w:rPr>
        <w:t>hUC</w:t>
      </w:r>
      <w:proofErr w:type="spellEnd"/>
      <w:r w:rsidR="00783756">
        <w:rPr>
          <w:rFonts w:ascii="Book Antiqua" w:eastAsia="Book Antiqua" w:hAnsi="Book Antiqua" w:cs="Book Antiqua"/>
          <w:color w:val="000000"/>
        </w:rPr>
        <w:t xml:space="preserve">-MSCs were detached from flasks. Then, </w:t>
      </w:r>
      <w:proofErr w:type="spellStart"/>
      <w:r w:rsidR="00783756">
        <w:rPr>
          <w:rFonts w:ascii="Book Antiqua" w:eastAsia="Book Antiqua" w:hAnsi="Book Antiqua" w:cs="Book Antiqua"/>
          <w:color w:val="000000"/>
        </w:rPr>
        <w:t>hUC</w:t>
      </w:r>
      <w:proofErr w:type="spellEnd"/>
      <w:r w:rsidR="00783756">
        <w:rPr>
          <w:rFonts w:ascii="Book Antiqua" w:eastAsia="Book Antiqua" w:hAnsi="Book Antiqua" w:cs="Book Antiqua"/>
          <w:color w:val="000000"/>
        </w:rPr>
        <w:t xml:space="preserve">-MSCs were washed and </w:t>
      </w:r>
      <w:proofErr w:type="spellStart"/>
      <w:r w:rsidR="00783756">
        <w:rPr>
          <w:rFonts w:ascii="Book Antiqua" w:eastAsia="Book Antiqua" w:hAnsi="Book Antiqua" w:cs="Book Antiqua"/>
          <w:color w:val="000000"/>
        </w:rPr>
        <w:t>resuspended</w:t>
      </w:r>
      <w:proofErr w:type="spellEnd"/>
      <w:r w:rsidR="00783756">
        <w:rPr>
          <w:rFonts w:ascii="Book Antiqua" w:eastAsia="Book Antiqua" w:hAnsi="Book Antiqua" w:cs="Book Antiqua"/>
          <w:color w:val="000000"/>
        </w:rPr>
        <w:t xml:space="preserve"> at a concentration of 1</w:t>
      </w:r>
      <w:r>
        <w:rPr>
          <w:rFonts w:ascii="Book Antiqua" w:hAnsi="Book Antiqua" w:cs="Book Antiqua" w:hint="eastAsia"/>
          <w:color w:val="000000"/>
          <w:lang w:eastAsia="zh-CN"/>
        </w:rPr>
        <w:t xml:space="preserve"> </w:t>
      </w:r>
      <w:r w:rsidR="00783756">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783756">
        <w:rPr>
          <w:rFonts w:ascii="Book Antiqua" w:eastAsia="Book Antiqua" w:hAnsi="Book Antiqua" w:cs="Book Antiqua"/>
          <w:color w:val="000000"/>
        </w:rPr>
        <w:t>10</w:t>
      </w:r>
      <w:r w:rsidR="00783756">
        <w:rPr>
          <w:rFonts w:ascii="Book Antiqua" w:eastAsia="Book Antiqua" w:hAnsi="Book Antiqua" w:cs="Book Antiqua"/>
          <w:color w:val="000000"/>
          <w:szCs w:val="30"/>
          <w:vertAlign w:val="superscript"/>
        </w:rPr>
        <w:t>6</w:t>
      </w:r>
      <w:r w:rsidR="00783756">
        <w:rPr>
          <w:rFonts w:ascii="Book Antiqua" w:eastAsia="Book Antiqua" w:hAnsi="Book Antiqua" w:cs="Book Antiqua"/>
          <w:color w:val="000000"/>
        </w:rPr>
        <w:t xml:space="preserve"> viable cells/mL for 30 min in the dark at 2</w:t>
      </w:r>
      <w:r w:rsidR="0084736A">
        <w:rPr>
          <w:rFonts w:ascii="Book Antiqua" w:eastAsia="Book Antiqua" w:hAnsi="Book Antiqua" w:cs="Book Antiqua"/>
          <w:color w:val="000000"/>
        </w:rPr>
        <w:t>-</w:t>
      </w:r>
      <w:r w:rsidR="00783756">
        <w:rPr>
          <w:rFonts w:ascii="Book Antiqua" w:eastAsia="Book Antiqua" w:hAnsi="Book Antiqua" w:cs="Book Antiqua"/>
          <w:color w:val="000000"/>
        </w:rPr>
        <w:t>8 °C in PBS containing saturation concentrations (1:100 dilution) of the following conjugated mouse or rat monoclonal antibodies against human antigens (BD Biosciences, San Jose, CA, U</w:t>
      </w:r>
      <w:r>
        <w:rPr>
          <w:rFonts w:ascii="Book Antiqua" w:hAnsi="Book Antiqua" w:cs="Book Antiqua" w:hint="eastAsia"/>
          <w:color w:val="000000"/>
          <w:lang w:eastAsia="zh-CN"/>
        </w:rPr>
        <w:t>nited States</w:t>
      </w:r>
      <w:r w:rsidR="00783756">
        <w:rPr>
          <w:rFonts w:ascii="Book Antiqua" w:eastAsia="Book Antiqua" w:hAnsi="Book Antiqua" w:cs="Book Antiqua"/>
          <w:color w:val="000000"/>
        </w:rPr>
        <w:t xml:space="preserve">): CD34-APC-A, CD45-FITC-A, CD90-PE, CD73-PCA, CD105 PE-A Isotype control, CD19-FITC Isotype control, CD11b-APC Isotype control, and HLA-DR-PC5.5 Isotype control. Cells were washed twice and </w:t>
      </w:r>
      <w:proofErr w:type="spellStart"/>
      <w:r w:rsidR="00783756">
        <w:rPr>
          <w:rFonts w:ascii="Book Antiqua" w:eastAsia="Book Antiqua" w:hAnsi="Book Antiqua" w:cs="Book Antiqua"/>
          <w:color w:val="000000"/>
        </w:rPr>
        <w:t>resuspended</w:t>
      </w:r>
      <w:proofErr w:type="spellEnd"/>
      <w:r w:rsidR="00783756">
        <w:rPr>
          <w:rFonts w:ascii="Book Antiqua" w:eastAsia="Book Antiqua" w:hAnsi="Book Antiqua" w:cs="Book Antiqua"/>
          <w:color w:val="000000"/>
        </w:rPr>
        <w:t xml:space="preserve"> in 500 </w:t>
      </w:r>
      <w:proofErr w:type="spellStart"/>
      <w:r w:rsidR="00783756">
        <w:rPr>
          <w:rFonts w:ascii="Book Antiqua" w:eastAsia="Book Antiqua" w:hAnsi="Book Antiqua" w:cs="Book Antiqua"/>
          <w:color w:val="000000"/>
        </w:rPr>
        <w:t>μL</w:t>
      </w:r>
      <w:proofErr w:type="spellEnd"/>
      <w:r w:rsidR="008F0C23">
        <w:rPr>
          <w:rFonts w:ascii="Book Antiqua" w:eastAsia="Book Antiqua" w:hAnsi="Book Antiqua" w:cs="Book Antiqua"/>
          <w:color w:val="000000"/>
        </w:rPr>
        <w:t xml:space="preserve"> of</w:t>
      </w:r>
      <w:r w:rsidR="00783756">
        <w:rPr>
          <w:rFonts w:ascii="Book Antiqua" w:eastAsia="Book Antiqua" w:hAnsi="Book Antiqua" w:cs="Book Antiqua"/>
          <w:color w:val="000000"/>
        </w:rPr>
        <w:t xml:space="preserve"> PBS for flow cytometry (FACS Aria, BD Biosciences) using FLOWJO TM software (</w:t>
      </w:r>
      <w:proofErr w:type="spellStart"/>
      <w:r w:rsidR="00783756">
        <w:rPr>
          <w:rFonts w:ascii="Book Antiqua" w:eastAsia="Book Antiqua" w:hAnsi="Book Antiqua" w:cs="Book Antiqua"/>
          <w:color w:val="000000"/>
        </w:rPr>
        <w:t>TreeStar</w:t>
      </w:r>
      <w:proofErr w:type="spellEnd"/>
      <w:r w:rsidR="00783756">
        <w:rPr>
          <w:rFonts w:ascii="Book Antiqua" w:eastAsia="Book Antiqua" w:hAnsi="Book Antiqua" w:cs="Book Antiqua"/>
          <w:color w:val="000000"/>
        </w:rPr>
        <w:t xml:space="preserve">, Inc., Ashland, OR, </w:t>
      </w:r>
      <w:r>
        <w:rPr>
          <w:rFonts w:ascii="Book Antiqua" w:eastAsia="Book Antiqua" w:hAnsi="Book Antiqua" w:cs="Book Antiqua"/>
          <w:color w:val="000000"/>
        </w:rPr>
        <w:t>U</w:t>
      </w:r>
      <w:r>
        <w:rPr>
          <w:rFonts w:ascii="Book Antiqua" w:hAnsi="Book Antiqua" w:cs="Book Antiqua" w:hint="eastAsia"/>
          <w:color w:val="000000"/>
          <w:lang w:eastAsia="zh-CN"/>
        </w:rPr>
        <w:t>nited States</w:t>
      </w:r>
      <w:r w:rsidR="00783756">
        <w:rPr>
          <w:rFonts w:ascii="Book Antiqua" w:eastAsia="Book Antiqua" w:hAnsi="Book Antiqua" w:cs="Book Antiqua"/>
          <w:color w:val="000000"/>
        </w:rPr>
        <w:t xml:space="preserve">). </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i/>
          <w:iCs/>
          <w:color w:val="000000"/>
        </w:rPr>
        <w:t xml:space="preserve">Organoid formation </w:t>
      </w:r>
    </w:p>
    <w:p w:rsidR="00A77B3E" w:rsidRDefault="00783756" w:rsidP="00DE42E1">
      <w:pPr>
        <w:spacing w:line="360" w:lineRule="auto"/>
        <w:jc w:val="both"/>
      </w:pPr>
      <w:r>
        <w:rPr>
          <w:rFonts w:ascii="Book Antiqua" w:eastAsia="Book Antiqua" w:hAnsi="Book Antiqua" w:cs="Book Antiqua"/>
          <w:color w:val="000000"/>
        </w:rPr>
        <w:t xml:space="preserve">To generate a liver organoid </w:t>
      </w:r>
      <w:r>
        <w:rPr>
          <w:rFonts w:ascii="Book Antiqua" w:eastAsia="Book Antiqua" w:hAnsi="Book Antiqua" w:cs="Book Antiqua"/>
          <w:i/>
          <w:iCs/>
          <w:color w:val="000000"/>
        </w:rPr>
        <w:t>in vitro</w:t>
      </w:r>
      <w:r>
        <w:rPr>
          <w:rFonts w:ascii="Book Antiqua" w:eastAsia="Book Antiqua" w:hAnsi="Book Antiqua" w:cs="Book Antiqua"/>
          <w:color w:val="000000"/>
        </w:rPr>
        <w:t>, 7.5</w:t>
      </w:r>
      <w:r w:rsidR="003F3A9C">
        <w:rPr>
          <w:rFonts w:ascii="Book Antiqua" w:hAnsi="Book Antiqua" w:cs="Book Antiqua" w:hint="eastAsia"/>
          <w:color w:val="000000"/>
          <w:lang w:eastAsia="zh-CN"/>
        </w:rPr>
        <w:t xml:space="preserve"> </w:t>
      </w:r>
      <w:r w:rsidR="003F3A9C">
        <w:rPr>
          <w:rFonts w:ascii="Book Antiqua" w:eastAsia="Book Antiqua" w:hAnsi="Book Antiqua" w:cs="Book Antiqua"/>
          <w:color w:val="000000"/>
        </w:rPr>
        <w:sym w:font="Symbol" w:char="F0B4"/>
      </w:r>
      <w:r w:rsidR="003F3A9C">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hepatocytes and 1.5</w:t>
      </w:r>
      <w:r w:rsidR="003F3A9C">
        <w:rPr>
          <w:rFonts w:ascii="Book Antiqua" w:hAnsi="Book Antiqua" w:cs="Book Antiqua" w:hint="eastAsia"/>
          <w:color w:val="000000"/>
          <w:lang w:eastAsia="zh-CN"/>
        </w:rPr>
        <w:t xml:space="preserve"> </w:t>
      </w:r>
      <w:r w:rsidR="003F3A9C">
        <w:rPr>
          <w:rFonts w:ascii="Book Antiqua" w:eastAsia="Book Antiqua" w:hAnsi="Book Antiqua" w:cs="Book Antiqua"/>
          <w:color w:val="000000"/>
        </w:rPr>
        <w:sym w:font="Symbol" w:char="F0B4"/>
      </w:r>
      <w:r w:rsidR="003F3A9C">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MSCs were suspended in a mixture of DMEM-LG and hepatocyte SFM and plated on pre-solidified PLECM gel in a 48-well plate (H+M+E group). After approximately 36-48 h of culture, hepatocytes and MSCs self-organized into organoids. As a control, the same number of mixed hepatocytes and MSCs were seeded in PLECM gel-free plates (H+M group), and the same number of hepatocytes were seeded in PLECM gel-free plates (H group) or PLECM gel pre-coated plates (H+E group). The viability of cells was evaluated using the </w:t>
      </w:r>
      <w:proofErr w:type="spellStart"/>
      <w:r>
        <w:rPr>
          <w:rFonts w:ascii="Book Antiqua" w:eastAsia="Book Antiqua" w:hAnsi="Book Antiqua" w:cs="Book Antiqua"/>
          <w:color w:val="000000"/>
        </w:rPr>
        <w:t>Fluoroquench</w:t>
      </w:r>
      <w:proofErr w:type="spellEnd"/>
      <w:r>
        <w:rPr>
          <w:rFonts w:ascii="Book Antiqua" w:eastAsia="Book Antiqua" w:hAnsi="Book Antiqua" w:cs="Book Antiqua"/>
          <w:color w:val="000000"/>
        </w:rPr>
        <w:t xml:space="preserve"> fluorescence viability stain (One Lambda, Canoga Park, CA, </w:t>
      </w:r>
      <w:r w:rsidR="007D660B">
        <w:rPr>
          <w:rFonts w:ascii="Book Antiqua" w:eastAsia="Book Antiqua" w:hAnsi="Book Antiqua" w:cs="Book Antiqua"/>
          <w:color w:val="000000"/>
        </w:rPr>
        <w:t>U</w:t>
      </w:r>
      <w:r w:rsidR="007D660B">
        <w:rPr>
          <w:rFonts w:ascii="Book Antiqua" w:hAnsi="Book Antiqua" w:cs="Book Antiqua" w:hint="eastAsia"/>
          <w:color w:val="000000"/>
          <w:lang w:eastAsia="zh-CN"/>
        </w:rPr>
        <w:t>nited States</w:t>
      </w:r>
      <w:r>
        <w:rPr>
          <w:rFonts w:ascii="Book Antiqua" w:eastAsia="Book Antiqua" w:hAnsi="Book Antiqua" w:cs="Book Antiqua"/>
          <w:color w:val="000000"/>
        </w:rPr>
        <w:t>). MSCs and hepatocytes were labeled using the Cell-Tracker Kit (Molecular Probes, Eugene, OR, U</w:t>
      </w:r>
      <w:r w:rsidR="007D660B">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to identify their location in the 3D organoid. Hepatocytes were labeled green </w:t>
      </w:r>
      <w:r w:rsidR="008F0C23">
        <w:rPr>
          <w:rFonts w:ascii="Book Antiqua" w:eastAsia="Book Antiqua" w:hAnsi="Book Antiqua" w:cs="Book Antiqua"/>
          <w:color w:val="000000"/>
        </w:rPr>
        <w:t xml:space="preserve">with </w:t>
      </w:r>
      <w:proofErr w:type="spellStart"/>
      <w:r>
        <w:rPr>
          <w:rFonts w:ascii="Book Antiqua" w:eastAsia="Book Antiqua" w:hAnsi="Book Antiqua" w:cs="Book Antiqua"/>
          <w:color w:val="000000"/>
        </w:rPr>
        <w:t>CellTracker</w:t>
      </w:r>
      <w:proofErr w:type="spellEnd"/>
      <w:r>
        <w:rPr>
          <w:rFonts w:ascii="Book Antiqua" w:eastAsia="Book Antiqua" w:hAnsi="Book Antiqua" w:cs="Book Antiqua"/>
          <w:color w:val="000000"/>
        </w:rPr>
        <w:t xml:space="preserve"> Green CMFDA (C2925), and MSCs were labeled red </w:t>
      </w:r>
      <w:r w:rsidR="008F0C23">
        <w:rPr>
          <w:rFonts w:ascii="Book Antiqua" w:eastAsia="Book Antiqua" w:hAnsi="Book Antiqua" w:cs="Book Antiqua"/>
          <w:color w:val="000000"/>
        </w:rPr>
        <w:t xml:space="preserve">with </w:t>
      </w:r>
      <w:proofErr w:type="spellStart"/>
      <w:r>
        <w:rPr>
          <w:rFonts w:ascii="Book Antiqua" w:eastAsia="Book Antiqua" w:hAnsi="Book Antiqua" w:cs="Book Antiqua"/>
          <w:color w:val="000000"/>
        </w:rPr>
        <w:t>CellTracker</w:t>
      </w:r>
      <w:proofErr w:type="spellEnd"/>
      <w:r>
        <w:rPr>
          <w:rFonts w:ascii="Book Antiqua" w:eastAsia="Book Antiqua" w:hAnsi="Book Antiqua" w:cs="Book Antiqua"/>
          <w:color w:val="000000"/>
        </w:rPr>
        <w:t xml:space="preserve"> Red CMTPX (C34552) before seeding. The organoid was visualized using a laser confocal microscope (A1SI, Nikon</w:t>
      </w:r>
      <w:r>
        <w:rPr>
          <w:rFonts w:ascii="Book Antiqua" w:eastAsia="Book Antiqua" w:hAnsi="Book Antiqua" w:cs="Book Antiqua"/>
          <w:color w:val="000000"/>
          <w:szCs w:val="21"/>
        </w:rPr>
        <w:t>,</w:t>
      </w:r>
      <w:r w:rsidR="008F0C23">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rPr>
        <w:t>Tokyo</w:t>
      </w:r>
      <w:proofErr w:type="gramEnd"/>
      <w:r>
        <w:rPr>
          <w:rFonts w:ascii="Book Antiqua" w:eastAsia="Book Antiqua" w:hAnsi="Book Antiqua" w:cs="Book Antiqua"/>
          <w:color w:val="000000"/>
        </w:rPr>
        <w:t>, Japan).</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i/>
          <w:iCs/>
          <w:color w:val="000000"/>
        </w:rPr>
        <w:t>Western blot analysis</w:t>
      </w:r>
    </w:p>
    <w:p w:rsidR="00A77B3E" w:rsidRDefault="00783756" w:rsidP="00DE42E1">
      <w:pPr>
        <w:spacing w:line="360" w:lineRule="auto"/>
        <w:jc w:val="both"/>
      </w:pPr>
      <w:r>
        <w:rPr>
          <w:rFonts w:ascii="Book Antiqua" w:eastAsia="Book Antiqua" w:hAnsi="Book Antiqua" w:cs="Book Antiqua"/>
          <w:color w:val="000000"/>
        </w:rPr>
        <w:t xml:space="preserve">Western </w:t>
      </w:r>
      <w:r w:rsidR="008F0C23">
        <w:rPr>
          <w:rFonts w:ascii="Book Antiqua" w:eastAsia="Book Antiqua" w:hAnsi="Book Antiqua" w:cs="Book Antiqua"/>
          <w:color w:val="000000"/>
        </w:rPr>
        <w:t xml:space="preserve">blot analysis </w:t>
      </w:r>
      <w:r>
        <w:rPr>
          <w:rFonts w:ascii="Book Antiqua" w:eastAsia="Book Antiqua" w:hAnsi="Book Antiqua" w:cs="Book Antiqua"/>
          <w:color w:val="000000"/>
        </w:rPr>
        <w:t xml:space="preserve">was performed to detect the presence of myosin-II regulatory light chain (MRLC) in the PLECM-gel MSC cultures (M+E group), PLECM gel-free MSC </w:t>
      </w:r>
      <w:r>
        <w:rPr>
          <w:rFonts w:ascii="Book Antiqua" w:eastAsia="Book Antiqua" w:hAnsi="Book Antiqua" w:cs="Book Antiqua"/>
          <w:color w:val="000000"/>
        </w:rPr>
        <w:lastRenderedPageBreak/>
        <w:t>cultures (M group), hepatocyte organoids (H+M+E group)</w:t>
      </w:r>
      <w:r w:rsidR="008F0C23">
        <w:rPr>
          <w:rFonts w:ascii="Book Antiqua" w:eastAsia="Book Antiqua" w:hAnsi="Book Antiqua" w:cs="Book Antiqua"/>
          <w:color w:val="000000"/>
        </w:rPr>
        <w:t>,</w:t>
      </w:r>
      <w:r>
        <w:rPr>
          <w:rFonts w:ascii="Book Antiqua" w:eastAsia="Book Antiqua" w:hAnsi="Book Antiqua" w:cs="Book Antiqua"/>
          <w:color w:val="000000"/>
        </w:rPr>
        <w:t xml:space="preserve"> and a mixed culture of MSCs and hepatocytes on PLECM gel-free plates (H+M group). The cells were dissolved in RIPA lysis buffer (P0013B,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Haimen</w:t>
      </w:r>
      <w:proofErr w:type="spellEnd"/>
      <w:proofErr w:type="gramEnd"/>
      <w:r>
        <w:rPr>
          <w:rFonts w:ascii="Book Antiqua" w:eastAsia="Book Antiqua" w:hAnsi="Book Antiqua" w:cs="Book Antiqua"/>
          <w:color w:val="000000"/>
        </w:rPr>
        <w:t xml:space="preserve">, China) </w:t>
      </w:r>
      <w:r w:rsidR="000B70C4">
        <w:rPr>
          <w:rFonts w:ascii="Book Antiqua" w:eastAsia="Book Antiqua" w:hAnsi="Book Antiqua" w:cs="Book Antiqua"/>
          <w:color w:val="000000"/>
        </w:rPr>
        <w:t xml:space="preserve">with </w:t>
      </w:r>
      <w:r>
        <w:rPr>
          <w:rFonts w:ascii="Book Antiqua" w:eastAsia="Book Antiqua" w:hAnsi="Book Antiqua" w:cs="Book Antiqua"/>
          <w:color w:val="000000"/>
        </w:rPr>
        <w:t xml:space="preserve">PMSF (ST506,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Haimen</w:t>
      </w:r>
      <w:proofErr w:type="spellEnd"/>
      <w:r>
        <w:rPr>
          <w:rFonts w:ascii="Book Antiqua" w:eastAsia="Book Antiqua" w:hAnsi="Book Antiqua" w:cs="Book Antiqua"/>
          <w:color w:val="000000"/>
        </w:rPr>
        <w:t xml:space="preserve">, China). Proteins were transferred to </w:t>
      </w:r>
      <w:proofErr w:type="spellStart"/>
      <w:r>
        <w:rPr>
          <w:rFonts w:ascii="Book Antiqua" w:eastAsia="Book Antiqua" w:hAnsi="Book Antiqua" w:cs="Book Antiqua"/>
          <w:color w:val="000000"/>
        </w:rPr>
        <w:t>polyvinylidene</w:t>
      </w:r>
      <w:proofErr w:type="spellEnd"/>
      <w:r>
        <w:rPr>
          <w:rFonts w:ascii="Book Antiqua" w:eastAsia="Book Antiqua" w:hAnsi="Book Antiqua" w:cs="Book Antiqua"/>
          <w:color w:val="000000"/>
        </w:rPr>
        <w:t xml:space="preserve"> difluoride (PVDF) membranes (Bio-Rad, Tokyo, Japan), which were then probed with the MRLC antibody (cat#ab92721,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β-actin</w:t>
      </w:r>
      <w:proofErr w:type="gramEnd"/>
      <w:r>
        <w:rPr>
          <w:rFonts w:ascii="Book Antiqua" w:eastAsia="Book Antiqua" w:hAnsi="Book Antiqua" w:cs="Book Antiqua"/>
          <w:color w:val="000000"/>
        </w:rPr>
        <w:t xml:space="preserve"> (cat#ab16039,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Cambridge) was used as a control for protein loading. Autoradiographs were quantified using </w:t>
      </w:r>
      <w:proofErr w:type="spellStart"/>
      <w:r>
        <w:rPr>
          <w:rFonts w:ascii="Book Antiqua" w:eastAsia="Book Antiqua" w:hAnsi="Book Antiqua" w:cs="Book Antiqua"/>
          <w:color w:val="000000"/>
        </w:rPr>
        <w:t>Imagelab</w:t>
      </w:r>
      <w:proofErr w:type="spellEnd"/>
      <w:r>
        <w:rPr>
          <w:rFonts w:ascii="Book Antiqua" w:eastAsia="Book Antiqua" w:hAnsi="Book Antiqua" w:cs="Book Antiqua"/>
          <w:color w:val="000000"/>
        </w:rPr>
        <w:t xml:space="preserve"> software.</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i/>
          <w:iCs/>
          <w:color w:val="000000"/>
        </w:rPr>
        <w:t xml:space="preserve">Histological </w:t>
      </w:r>
      <w:r w:rsidR="000B70C4">
        <w:rPr>
          <w:rFonts w:ascii="Book Antiqua" w:eastAsia="Book Antiqua" w:hAnsi="Book Antiqua" w:cs="Book Antiqua"/>
          <w:b/>
          <w:bCs/>
          <w:i/>
          <w:iCs/>
          <w:color w:val="000000"/>
        </w:rPr>
        <w:t xml:space="preserve">analysis </w:t>
      </w:r>
    </w:p>
    <w:p w:rsidR="00A77B3E" w:rsidRDefault="00783756" w:rsidP="00DE42E1">
      <w:pPr>
        <w:spacing w:line="360" w:lineRule="auto"/>
        <w:jc w:val="both"/>
      </w:pPr>
      <w:r>
        <w:rPr>
          <w:rFonts w:ascii="Book Antiqua" w:eastAsia="Book Antiqua" w:hAnsi="Book Antiqua" w:cs="Book Antiqua"/>
          <w:color w:val="000000"/>
        </w:rPr>
        <w:t>Organoids were excised from the ECM gel</w:t>
      </w:r>
      <w:r w:rsidR="003F3A9C">
        <w:rPr>
          <w:rFonts w:ascii="Book Antiqua" w:eastAsia="Book Antiqua" w:hAnsi="Book Antiqua" w:cs="Book Antiqua"/>
          <w:color w:val="000000"/>
        </w:rPr>
        <w:t xml:space="preserve"> using pipettes, and fixed in 4</w:t>
      </w:r>
      <w:r>
        <w:rPr>
          <w:rFonts w:ascii="Book Antiqua" w:eastAsia="Book Antiqua" w:hAnsi="Book Antiqua" w:cs="Book Antiqua"/>
          <w:color w:val="000000"/>
        </w:rPr>
        <w:t>% paraformaldehyde at room temperature for 3 h. A graded ethanol series was then used to dehydrate the organoids, after which they were immersed in xylene and embedded in paraffin. The organoids were cut into 4</w:t>
      </w:r>
      <w:r w:rsidR="007D660B">
        <w:rPr>
          <w:rFonts w:ascii="Book Antiqua" w:eastAsia="Book Antiqua" w:hAnsi="Book Antiqua" w:cs="Book Antiqua"/>
          <w:color w:val="000000"/>
        </w:rPr>
        <w:t xml:space="preserve"> µm sections and </w:t>
      </w:r>
      <w:r w:rsidR="000B70C4">
        <w:rPr>
          <w:rFonts w:ascii="Book Antiqua" w:eastAsia="Book Antiqua" w:hAnsi="Book Antiqua" w:cs="Book Antiqua"/>
          <w:color w:val="000000"/>
        </w:rPr>
        <w:t>then underwent</w:t>
      </w:r>
      <w:r w:rsidR="007D660B">
        <w:rPr>
          <w:rFonts w:ascii="Book Antiqua" w:eastAsia="Book Antiqua" w:hAnsi="Book Antiqua" w:cs="Book Antiqua"/>
          <w:color w:val="000000"/>
        </w:rPr>
        <w:t xml:space="preserve"> </w:t>
      </w:r>
      <w:proofErr w:type="gramStart"/>
      <w:r w:rsidR="007D660B">
        <w:rPr>
          <w:rFonts w:ascii="Book Antiqua" w:eastAsia="Book Antiqua" w:hAnsi="Book Antiqua" w:cs="Book Antiqua"/>
          <w:color w:val="000000"/>
        </w:rPr>
        <w:t>H</w:t>
      </w:r>
      <w:r>
        <w:rPr>
          <w:rFonts w:ascii="Book Antiqua" w:eastAsia="Book Antiqua" w:hAnsi="Book Antiqua" w:cs="Book Antiqua"/>
          <w:color w:val="000000"/>
        </w:rPr>
        <w:t>E</w:t>
      </w:r>
      <w:proofErr w:type="gramEnd"/>
      <w:r>
        <w:rPr>
          <w:rFonts w:ascii="Book Antiqua" w:eastAsia="Book Antiqua" w:hAnsi="Book Antiqua" w:cs="Book Antiqua"/>
          <w:color w:val="000000"/>
        </w:rPr>
        <w:t xml:space="preserve">, periodic acid-Schiff (PAS), and </w:t>
      </w:r>
      <w:proofErr w:type="spellStart"/>
      <w:r>
        <w:rPr>
          <w:rFonts w:ascii="Book Antiqua" w:eastAsia="Book Antiqua" w:hAnsi="Book Antiqua" w:cs="Book Antiqua"/>
          <w:color w:val="000000"/>
        </w:rPr>
        <w:t>immunohistological</w:t>
      </w:r>
      <w:proofErr w:type="spellEnd"/>
      <w:r>
        <w:rPr>
          <w:rFonts w:ascii="Book Antiqua" w:eastAsia="Book Antiqua" w:hAnsi="Book Antiqua" w:cs="Book Antiqua"/>
          <w:color w:val="000000"/>
        </w:rPr>
        <w:t xml:space="preserve"> staining. For </w:t>
      </w:r>
      <w:proofErr w:type="spellStart"/>
      <w:r>
        <w:rPr>
          <w:rFonts w:ascii="Book Antiqua" w:eastAsia="Book Antiqua" w:hAnsi="Book Antiqua" w:cs="Book Antiqua"/>
          <w:color w:val="000000"/>
        </w:rPr>
        <w:t>immunohistological</w:t>
      </w:r>
      <w:proofErr w:type="spellEnd"/>
      <w:r>
        <w:rPr>
          <w:rFonts w:ascii="Book Antiqua" w:eastAsia="Book Antiqua" w:hAnsi="Book Antiqua" w:cs="Book Antiqua"/>
          <w:color w:val="000000"/>
        </w:rPr>
        <w:t xml:space="preserve"> staining, sections were rehydrated, incubated in antigen retrieval solution, and stained using </w:t>
      </w:r>
      <w:r w:rsidR="000B70C4">
        <w:rPr>
          <w:rFonts w:ascii="Book Antiqua" w:eastAsia="Book Antiqua" w:hAnsi="Book Antiqua" w:cs="Book Antiqua"/>
          <w:color w:val="000000"/>
        </w:rPr>
        <w:t xml:space="preserve">antibody </w:t>
      </w:r>
      <w:r>
        <w:rPr>
          <w:rFonts w:ascii="Book Antiqua" w:eastAsia="Book Antiqua" w:hAnsi="Book Antiqua" w:cs="Book Antiqua"/>
          <w:color w:val="000000"/>
        </w:rPr>
        <w:t xml:space="preserve">against </w:t>
      </w:r>
      <w:r w:rsidR="00BB368C">
        <w:rPr>
          <w:rFonts w:ascii="Book Antiqua" w:eastAsia="Book Antiqua" w:hAnsi="Book Antiqua" w:cs="Book Antiqua"/>
          <w:color w:val="000000"/>
        </w:rPr>
        <w:t xml:space="preserve">Ki67 </w:t>
      </w:r>
      <w:r>
        <w:rPr>
          <w:rFonts w:ascii="Book Antiqua" w:eastAsia="Book Antiqua" w:hAnsi="Book Antiqua" w:cs="Book Antiqua"/>
          <w:color w:val="000000"/>
        </w:rPr>
        <w:t xml:space="preserve">(cat#ab15580,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For immunofluorescence analysis, sections were embedded in 50 mg/mL BSA solution and then incubated sequentially for 1 h at room temperature with diluted primary </w:t>
      </w:r>
      <w:r w:rsidR="000B70C4">
        <w:rPr>
          <w:rFonts w:ascii="Book Antiqua" w:eastAsia="Book Antiqua" w:hAnsi="Book Antiqua" w:cs="Book Antiqua"/>
          <w:color w:val="000000"/>
        </w:rPr>
        <w:t xml:space="preserve">antibody </w:t>
      </w:r>
      <w:r>
        <w:rPr>
          <w:rFonts w:ascii="Book Antiqua" w:eastAsia="Book Antiqua" w:hAnsi="Book Antiqua" w:cs="Book Antiqua"/>
          <w:color w:val="000000"/>
        </w:rPr>
        <w:t xml:space="preserve">against albumin (cat#ab106582,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and then secondary </w:t>
      </w:r>
      <w:r w:rsidR="000B70C4">
        <w:rPr>
          <w:rFonts w:ascii="Book Antiqua" w:eastAsia="Book Antiqua" w:hAnsi="Book Antiqua" w:cs="Book Antiqua"/>
          <w:color w:val="000000"/>
        </w:rPr>
        <w:t xml:space="preserve">antibody, </w:t>
      </w:r>
      <w:r>
        <w:rPr>
          <w:rFonts w:ascii="Book Antiqua" w:eastAsia="Book Antiqua" w:hAnsi="Book Antiqua" w:cs="Book Antiqua"/>
          <w:color w:val="000000"/>
        </w:rPr>
        <w:t xml:space="preserve">followed by DAPI counterstaining. </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i/>
          <w:iCs/>
          <w:color w:val="000000"/>
        </w:rPr>
        <w:t>Quantitative PCR</w:t>
      </w:r>
      <w:r w:rsidR="003F3A9C">
        <w:rPr>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analysis</w:t>
      </w:r>
    </w:p>
    <w:p w:rsidR="00A77B3E" w:rsidRDefault="00783756" w:rsidP="00DE42E1">
      <w:pPr>
        <w:spacing w:line="360" w:lineRule="auto"/>
        <w:jc w:val="both"/>
      </w:pPr>
      <w:r>
        <w:rPr>
          <w:rFonts w:ascii="Book Antiqua" w:eastAsia="Book Antiqua" w:hAnsi="Book Antiqua" w:cs="Book Antiqua"/>
          <w:color w:val="000000"/>
        </w:rPr>
        <w:t xml:space="preserve">Total RNA was isolated from the organoids and other culture conditions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(Sigma-Aldrich) according to the manufacturer’s instructions. The </w:t>
      </w:r>
      <w:proofErr w:type="spellStart"/>
      <w:r>
        <w:rPr>
          <w:rFonts w:ascii="Book Antiqua" w:eastAsia="Book Antiqua" w:hAnsi="Book Antiqua" w:cs="Book Antiqua"/>
          <w:color w:val="000000"/>
        </w:rPr>
        <w:t>Iscript</w:t>
      </w:r>
      <w:proofErr w:type="spellEnd"/>
      <w:r>
        <w:rPr>
          <w:rFonts w:ascii="Book Antiqua" w:eastAsia="Book Antiqua" w:hAnsi="Book Antiqua" w:cs="Book Antiqua"/>
          <w:color w:val="000000"/>
        </w:rPr>
        <w:t xml:space="preserve"> cDNA synthesis kit (Bio-Rad) was used to synthesize</w:t>
      </w:r>
      <w:r w:rsidR="000B70C4">
        <w:rPr>
          <w:rFonts w:ascii="Book Antiqua" w:eastAsia="Book Antiqua" w:hAnsi="Book Antiqua" w:cs="Book Antiqua"/>
          <w:color w:val="000000"/>
        </w:rPr>
        <w:t xml:space="preserve"> </w:t>
      </w:r>
      <w:r>
        <w:rPr>
          <w:rFonts w:ascii="Book Antiqua" w:eastAsia="Book Antiqua" w:hAnsi="Book Antiqua" w:cs="Book Antiqua"/>
          <w:color w:val="000000"/>
        </w:rPr>
        <w:t xml:space="preserve">cDNA by reverse transcription from RNA. Quantitative PCR for </w:t>
      </w:r>
      <w:proofErr w:type="spellStart"/>
      <w:r>
        <w:rPr>
          <w:rFonts w:ascii="Book Antiqua" w:eastAsia="Book Antiqua" w:hAnsi="Book Antiqua" w:cs="Book Antiqua"/>
          <w:i/>
          <w:iCs/>
          <w:color w:val="000000"/>
        </w:rPr>
        <w:t>alb</w:t>
      </w:r>
      <w:proofErr w:type="spellEnd"/>
      <w:r>
        <w:rPr>
          <w:rFonts w:ascii="Book Antiqua" w:eastAsia="Book Antiqua" w:hAnsi="Book Antiqua" w:cs="Book Antiqua"/>
          <w:color w:val="000000"/>
        </w:rPr>
        <w:t>, the</w:t>
      </w:r>
      <w:r>
        <w:rPr>
          <w:rFonts w:ascii="Book Antiqua" w:eastAsia="Book Antiqua" w:hAnsi="Book Antiqua" w:cs="Book Antiqua"/>
          <w:i/>
          <w:iCs/>
          <w:color w:val="000000"/>
        </w:rPr>
        <w:t xml:space="preserve"> CYP450</w:t>
      </w:r>
      <w:r>
        <w:rPr>
          <w:rFonts w:ascii="Book Antiqua" w:eastAsia="Book Antiqua" w:hAnsi="Book Antiqua" w:cs="Book Antiqua"/>
          <w:color w:val="000000"/>
        </w:rPr>
        <w:t xml:space="preserve"> gene markers </w:t>
      </w:r>
      <w:r>
        <w:rPr>
          <w:rFonts w:ascii="Book Antiqua" w:eastAsia="Book Antiqua" w:hAnsi="Book Antiqua" w:cs="Book Antiqua"/>
          <w:i/>
          <w:iCs/>
          <w:color w:val="000000"/>
        </w:rPr>
        <w:t>cyp1a1,</w:t>
      </w:r>
      <w:r>
        <w:rPr>
          <w:rFonts w:ascii="Book Antiqua" w:eastAsia="Book Antiqua" w:hAnsi="Book Antiqua" w:cs="Book Antiqua"/>
          <w:color w:val="000000"/>
        </w:rPr>
        <w:t xml:space="preserve"> </w:t>
      </w:r>
      <w:r>
        <w:rPr>
          <w:rFonts w:ascii="Book Antiqua" w:eastAsia="Book Antiqua" w:hAnsi="Book Antiqua" w:cs="Book Antiqua"/>
          <w:i/>
          <w:iCs/>
          <w:color w:val="000000"/>
        </w:rPr>
        <w:t>cyp1a2,</w:t>
      </w:r>
      <w:r w:rsidR="000B70C4">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cyp3a2</w:t>
      </w:r>
      <w:r>
        <w:rPr>
          <w:rFonts w:ascii="Book Antiqua" w:eastAsia="Book Antiqua" w:hAnsi="Book Antiqua" w:cs="Book Antiqua"/>
          <w:color w:val="000000"/>
        </w:rPr>
        <w:t xml:space="preserve">, and urea cycle genes </w:t>
      </w:r>
      <w:r>
        <w:rPr>
          <w:rFonts w:ascii="Book Antiqua" w:eastAsia="Book Antiqua" w:hAnsi="Book Antiqua" w:cs="Book Antiqua"/>
          <w:i/>
          <w:iCs/>
          <w:color w:val="000000"/>
        </w:rPr>
        <w:t xml:space="preserve">arg-1, </w:t>
      </w:r>
      <w:proofErr w:type="spellStart"/>
      <w:r>
        <w:rPr>
          <w:rFonts w:ascii="Book Antiqua" w:eastAsia="Book Antiqua" w:hAnsi="Book Antiqua" w:cs="Book Antiqua"/>
          <w:i/>
          <w:iCs/>
          <w:color w:val="000000"/>
        </w:rPr>
        <w:t>asl</w:t>
      </w:r>
      <w:proofErr w:type="spellEnd"/>
      <w:r>
        <w:rPr>
          <w:rFonts w:ascii="Book Antiqua" w:eastAsia="Book Antiqua" w:hAnsi="Book Antiqua" w:cs="Book Antiqua"/>
          <w:i/>
          <w:iCs/>
          <w:color w:val="000000"/>
        </w:rPr>
        <w:t>, ass-1, cps-1</w:t>
      </w:r>
      <w:r>
        <w:rPr>
          <w:rFonts w:ascii="Book Antiqua" w:eastAsia="Book Antiqua" w:hAnsi="Book Antiqua" w:cs="Book Antiqua"/>
          <w:color w:val="000000"/>
        </w:rPr>
        <w:t xml:space="preserve">, and </w:t>
      </w:r>
      <w:r>
        <w:rPr>
          <w:rFonts w:ascii="Book Antiqua" w:eastAsia="Book Antiqua" w:hAnsi="Book Antiqua" w:cs="Book Antiqua"/>
          <w:i/>
          <w:iCs/>
          <w:color w:val="000000"/>
        </w:rPr>
        <w:t>nags</w:t>
      </w:r>
      <w:r>
        <w:rPr>
          <w:rFonts w:ascii="Book Antiqua" w:eastAsia="Book Antiqua" w:hAnsi="Book Antiqua" w:cs="Book Antiqua"/>
          <w:color w:val="000000"/>
        </w:rPr>
        <w:t xml:space="preserve"> was performed with SYBR Premix Ex </w:t>
      </w:r>
      <w:proofErr w:type="spellStart"/>
      <w:r>
        <w:rPr>
          <w:rFonts w:ascii="Book Antiqua" w:eastAsia="Book Antiqua" w:hAnsi="Book Antiqua" w:cs="Book Antiqua"/>
          <w:color w:val="000000"/>
        </w:rPr>
        <w:t>Taq</w:t>
      </w:r>
      <w:proofErr w:type="spellEnd"/>
      <w:r>
        <w:rPr>
          <w:rFonts w:ascii="Book Antiqua" w:eastAsia="Book Antiqua" w:hAnsi="Book Antiqua" w:cs="Book Antiqua"/>
          <w:color w:val="000000"/>
        </w:rPr>
        <w:t xml:space="preserve"> ( Bio-Rad) in </w:t>
      </w:r>
      <w:r w:rsidR="000B70C4">
        <w:rPr>
          <w:rFonts w:ascii="Book Antiqua" w:eastAsia="Book Antiqua" w:hAnsi="Book Antiqua" w:cs="Book Antiqua"/>
          <w:color w:val="000000"/>
        </w:rPr>
        <w:t xml:space="preserve">a </w:t>
      </w:r>
      <w:r>
        <w:rPr>
          <w:rFonts w:ascii="Book Antiqua" w:eastAsia="Book Antiqua" w:hAnsi="Book Antiqua" w:cs="Book Antiqua"/>
          <w:color w:val="000000"/>
        </w:rPr>
        <w:t xml:space="preserve">20 µL reaction </w:t>
      </w:r>
      <w:r w:rsidR="000B70C4">
        <w:rPr>
          <w:rFonts w:ascii="Book Antiqua" w:eastAsia="Book Antiqua" w:hAnsi="Book Antiqua" w:cs="Book Antiqua"/>
          <w:color w:val="000000"/>
        </w:rPr>
        <w:t xml:space="preserve">system </w:t>
      </w:r>
      <w:r>
        <w:rPr>
          <w:rFonts w:ascii="Book Antiqua" w:eastAsia="Book Antiqua" w:hAnsi="Book Antiqua" w:cs="Book Antiqua"/>
          <w:color w:val="000000"/>
        </w:rPr>
        <w:t xml:space="preserve">according to the manufacturer’s </w:t>
      </w:r>
      <w:r>
        <w:rPr>
          <w:rFonts w:ascii="Book Antiqua" w:eastAsia="Book Antiqua" w:hAnsi="Book Antiqua" w:cs="Book Antiqua"/>
          <w:color w:val="000000"/>
        </w:rPr>
        <w:lastRenderedPageBreak/>
        <w:t xml:space="preserve">instructions. All data were obtained with at least three duplicates. </w:t>
      </w:r>
      <w:proofErr w:type="gramStart"/>
      <w:r>
        <w:rPr>
          <w:rFonts w:ascii="Book Antiqua" w:eastAsia="Book Antiqua" w:hAnsi="Book Antiqua" w:cs="Book Antiqua"/>
          <w:i/>
          <w:iCs/>
          <w:color w:val="000000"/>
        </w:rPr>
        <w:t>β-actin</w:t>
      </w:r>
      <w:proofErr w:type="gramEnd"/>
      <w:r>
        <w:rPr>
          <w:rFonts w:ascii="Book Antiqua" w:eastAsia="Book Antiqua" w:hAnsi="Book Antiqua" w:cs="Book Antiqua"/>
          <w:color w:val="000000"/>
        </w:rPr>
        <w:t xml:space="preserve"> gene was used as </w:t>
      </w:r>
      <w:r w:rsidR="000B70C4">
        <w:rPr>
          <w:rFonts w:ascii="Book Antiqua" w:eastAsia="Book Antiqua" w:hAnsi="Book Antiqua" w:cs="Book Antiqua"/>
          <w:color w:val="000000"/>
        </w:rPr>
        <w:t xml:space="preserve">the </w:t>
      </w:r>
      <w:r>
        <w:rPr>
          <w:rFonts w:ascii="Book Antiqua" w:eastAsia="Book Antiqua" w:hAnsi="Book Antiqua" w:cs="Book Antiqua"/>
          <w:color w:val="000000"/>
        </w:rPr>
        <w:t xml:space="preserve">endogenous internal control, and the results were normalized to the hepatocytes (H group) as </w:t>
      </w:r>
      <w:proofErr w:type="spellStart"/>
      <w:r>
        <w:rPr>
          <w:rFonts w:ascii="Book Antiqua" w:eastAsia="Book Antiqua" w:hAnsi="Book Antiqua" w:cs="Book Antiqua"/>
          <w:color w:val="000000"/>
        </w:rPr>
        <w:t>ΔCt</w:t>
      </w:r>
      <w:proofErr w:type="spellEnd"/>
      <w:r>
        <w:rPr>
          <w:rFonts w:ascii="Book Antiqua" w:eastAsia="Book Antiqua" w:hAnsi="Book Antiqua" w:cs="Book Antiqua"/>
          <w:color w:val="000000"/>
        </w:rPr>
        <w:t xml:space="preserve"> = </w:t>
      </w:r>
      <w:proofErr w:type="spellStart"/>
      <w:r>
        <w:rPr>
          <w:rFonts w:ascii="Book Antiqua" w:eastAsia="Book Antiqua" w:hAnsi="Book Antiqua" w:cs="Book Antiqua"/>
          <w:color w:val="000000"/>
        </w:rPr>
        <w:t>Ct</w:t>
      </w:r>
      <w:r w:rsidRPr="004E2E97">
        <w:rPr>
          <w:rFonts w:ascii="Book Antiqua" w:eastAsia="Book Antiqua" w:hAnsi="Book Antiqua" w:cs="Book Antiqua"/>
          <w:color w:val="000000"/>
          <w:vertAlign w:val="subscript"/>
        </w:rPr>
        <w:t>target</w:t>
      </w:r>
      <w:proofErr w:type="spellEnd"/>
      <w:r w:rsidRPr="004E2E97">
        <w:rPr>
          <w:rFonts w:ascii="Book Antiqua" w:eastAsia="Book Antiqua" w:hAnsi="Book Antiqua" w:cs="Book Antiqua"/>
          <w:color w:val="000000"/>
          <w:vertAlign w:val="subscript"/>
        </w:rPr>
        <w:t xml:space="preserve"> gene</w:t>
      </w:r>
      <w:r w:rsidR="000B70C4">
        <w:rPr>
          <w:rFonts w:ascii="Book Antiqua" w:eastAsia="Book Antiqua" w:hAnsi="Book Antiqua" w:cs="Book Antiqua"/>
          <w:color w:val="000000"/>
          <w:vertAlign w:val="subscript"/>
        </w:rPr>
        <w:t xml:space="preserve"> </w:t>
      </w:r>
      <w:r>
        <w:rPr>
          <w:rFonts w:ascii="Book Antiqua" w:eastAsia="Book Antiqua" w:hAnsi="Book Antiqua" w:cs="Book Antiqua"/>
          <w:color w:val="000000"/>
        </w:rPr>
        <w:t>-</w:t>
      </w:r>
      <w:r w:rsidR="000B70C4">
        <w:rPr>
          <w:rFonts w:ascii="Book Antiqua" w:eastAsia="Book Antiqua" w:hAnsi="Book Antiqua" w:cs="Book Antiqua"/>
          <w:color w:val="000000"/>
        </w:rPr>
        <w:t xml:space="preserve"> </w:t>
      </w:r>
      <w:r>
        <w:rPr>
          <w:rFonts w:ascii="Book Antiqua" w:eastAsia="Book Antiqua" w:hAnsi="Book Antiqua" w:cs="Book Antiqua"/>
          <w:color w:val="000000"/>
        </w:rPr>
        <w:t>Ct</w:t>
      </w:r>
      <w:r w:rsidRPr="004E2E97">
        <w:rPr>
          <w:rFonts w:ascii="Book Antiqua" w:eastAsia="Book Antiqua" w:hAnsi="Book Antiqua" w:cs="Book Antiqua"/>
          <w:i/>
          <w:iCs/>
          <w:color w:val="000000"/>
          <w:vertAlign w:val="subscript"/>
        </w:rPr>
        <w:t>β-actin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ΔΔCt</w:t>
      </w:r>
      <w:proofErr w:type="spellEnd"/>
      <w:r>
        <w:rPr>
          <w:rFonts w:ascii="Book Antiqua" w:eastAsia="Book Antiqua" w:hAnsi="Book Antiqua" w:cs="Book Antiqua"/>
          <w:color w:val="000000"/>
        </w:rPr>
        <w:t xml:space="preserve"> =</w:t>
      </w:r>
      <w:r w:rsidR="0084736A">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ΔCt</w:t>
      </w:r>
      <w:r w:rsidRPr="004E2E97">
        <w:rPr>
          <w:rFonts w:ascii="Book Antiqua" w:eastAsia="Book Antiqua" w:hAnsi="Book Antiqua" w:cs="Book Antiqua"/>
          <w:color w:val="000000"/>
          <w:vertAlign w:val="subscript"/>
        </w:rPr>
        <w:t>treated</w:t>
      </w:r>
      <w:proofErr w:type="spellEnd"/>
      <w:r w:rsidR="000B70C4">
        <w:rPr>
          <w:rFonts w:ascii="Book Antiqua" w:eastAsia="Book Antiqua" w:hAnsi="Book Antiqua" w:cs="Book Antiqua"/>
          <w:color w:val="000000"/>
          <w:vertAlign w:val="subscript"/>
        </w:rPr>
        <w:t xml:space="preserve"> </w:t>
      </w:r>
      <w:r>
        <w:rPr>
          <w:rFonts w:ascii="Book Antiqua" w:eastAsia="Book Antiqua" w:hAnsi="Book Antiqua" w:cs="Book Antiqua"/>
          <w:color w:val="000000"/>
        </w:rPr>
        <w:t>-</w:t>
      </w:r>
      <w:r w:rsidR="000B70C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ΔCt</w:t>
      </w:r>
      <w:r w:rsidRPr="004E2E97">
        <w:rPr>
          <w:rFonts w:ascii="Book Antiqua" w:eastAsia="Book Antiqua" w:hAnsi="Book Antiqua" w:cs="Book Antiqua"/>
          <w:color w:val="000000"/>
          <w:vertAlign w:val="subscript"/>
        </w:rPr>
        <w:t>control</w:t>
      </w:r>
      <w:proofErr w:type="spellEnd"/>
      <w:r>
        <w:rPr>
          <w:rFonts w:ascii="Book Antiqua" w:eastAsia="Book Antiqua" w:hAnsi="Book Antiqua" w:cs="Book Antiqua"/>
          <w:color w:val="000000"/>
        </w:rPr>
        <w:t>, and fold = 2</w:t>
      </w:r>
      <w:r>
        <w:rPr>
          <w:rFonts w:ascii="Book Antiqua" w:eastAsia="Book Antiqua" w:hAnsi="Book Antiqua" w:cs="Book Antiqua"/>
          <w:color w:val="000000"/>
          <w:szCs w:val="30"/>
          <w:vertAlign w:val="superscript"/>
        </w:rPr>
        <w:t>−ΔΔCt</w:t>
      </w:r>
      <w:r>
        <w:rPr>
          <w:rFonts w:ascii="Book Antiqua" w:eastAsia="Book Antiqua" w:hAnsi="Book Antiqua" w:cs="Book Antiqua"/>
          <w:color w:val="000000"/>
        </w:rPr>
        <w:t>. Promoter sequences are shown in Table S1.</w:t>
      </w:r>
    </w:p>
    <w:p w:rsidR="00A77B3E" w:rsidRDefault="00A77B3E" w:rsidP="00DE42E1">
      <w:pPr>
        <w:spacing w:line="360" w:lineRule="auto"/>
        <w:jc w:val="both"/>
      </w:pPr>
    </w:p>
    <w:p w:rsidR="003F3A9C" w:rsidRDefault="00783756" w:rsidP="00DE42E1">
      <w:pPr>
        <w:spacing w:line="360" w:lineRule="auto"/>
        <w:jc w:val="both"/>
        <w:rPr>
          <w:rFonts w:ascii="Book Antiqua" w:hAnsi="Book Antiqua" w:cs="Book Antiqua"/>
          <w:b/>
          <w:bCs/>
          <w:i/>
          <w:iCs/>
          <w:color w:val="000000"/>
          <w:lang w:eastAsia="zh-CN"/>
        </w:rPr>
      </w:pPr>
      <w:r>
        <w:rPr>
          <w:rFonts w:ascii="Book Antiqua" w:eastAsia="Book Antiqua" w:hAnsi="Book Antiqua" w:cs="Book Antiqua"/>
          <w:b/>
          <w:bCs/>
          <w:i/>
          <w:iCs/>
          <w:color w:val="000000"/>
        </w:rPr>
        <w:t xml:space="preserve">Albumin production assay </w:t>
      </w:r>
    </w:p>
    <w:p w:rsidR="00A77B3E" w:rsidRDefault="003F3A9C" w:rsidP="00DE42E1">
      <w:pPr>
        <w:spacing w:line="360" w:lineRule="auto"/>
        <w:jc w:val="both"/>
      </w:pPr>
      <w:r w:rsidRPr="003F3A9C">
        <w:rPr>
          <w:rFonts w:ascii="Book Antiqua" w:eastAsia="Book Antiqua" w:hAnsi="Book Antiqua" w:cs="Book Antiqua"/>
          <w:color w:val="000000"/>
        </w:rPr>
        <w:t>Albumin (ALB)</w:t>
      </w:r>
      <w:r>
        <w:rPr>
          <w:rFonts w:ascii="Book Antiqua" w:hAnsi="Book Antiqua" w:cs="Book Antiqua" w:hint="eastAsia"/>
          <w:color w:val="000000"/>
          <w:lang w:eastAsia="zh-CN"/>
        </w:rPr>
        <w:t xml:space="preserve"> </w:t>
      </w:r>
      <w:r w:rsidR="00783756">
        <w:rPr>
          <w:rFonts w:ascii="Book Antiqua" w:eastAsia="Book Antiqua" w:hAnsi="Book Antiqua" w:cs="Book Antiqua"/>
          <w:color w:val="000000"/>
        </w:rPr>
        <w:t xml:space="preserve">concentration was tested using an ELISA kit (Rat Albumin ELISA Quantitation set, E110-125; </w:t>
      </w:r>
      <w:proofErr w:type="spellStart"/>
      <w:r w:rsidR="00783756">
        <w:rPr>
          <w:rFonts w:ascii="Book Antiqua" w:eastAsia="Book Antiqua" w:hAnsi="Book Antiqua" w:cs="Book Antiqua"/>
          <w:color w:val="000000"/>
        </w:rPr>
        <w:t>Bethyl</w:t>
      </w:r>
      <w:proofErr w:type="spellEnd"/>
      <w:r w:rsidR="00783756">
        <w:rPr>
          <w:rFonts w:ascii="Book Antiqua" w:eastAsia="Book Antiqua" w:hAnsi="Book Antiqua" w:cs="Book Antiqua"/>
          <w:color w:val="000000"/>
        </w:rPr>
        <w:t>,</w:t>
      </w:r>
      <w:r w:rsidR="00783756">
        <w:rPr>
          <w:rFonts w:ascii="Book Antiqua" w:eastAsia="Book Antiqua" w:hAnsi="Book Antiqua" w:cs="Book Antiqua"/>
          <w:color w:val="000000"/>
          <w:szCs w:val="21"/>
        </w:rPr>
        <w:t xml:space="preserve"> </w:t>
      </w:r>
      <w:r w:rsidR="00783756">
        <w:rPr>
          <w:rFonts w:ascii="Book Antiqua" w:eastAsia="Book Antiqua" w:hAnsi="Book Antiqua" w:cs="Book Antiqua"/>
          <w:color w:val="000000"/>
        </w:rPr>
        <w:t xml:space="preserve">Montgomery, TX, </w:t>
      </w:r>
      <w:r w:rsidR="007D660B">
        <w:rPr>
          <w:rFonts w:ascii="Book Antiqua" w:eastAsia="Book Antiqua" w:hAnsi="Book Antiqua" w:cs="Book Antiqua"/>
          <w:color w:val="000000"/>
        </w:rPr>
        <w:t>U</w:t>
      </w:r>
      <w:r w:rsidR="007D660B">
        <w:rPr>
          <w:rFonts w:ascii="Book Antiqua" w:hAnsi="Book Antiqua" w:cs="Book Antiqua" w:hint="eastAsia"/>
          <w:color w:val="000000"/>
          <w:lang w:eastAsia="zh-CN"/>
        </w:rPr>
        <w:t>nited States</w:t>
      </w:r>
      <w:r w:rsidR="00783756">
        <w:rPr>
          <w:rFonts w:ascii="Book Antiqua" w:eastAsia="Book Antiqua" w:hAnsi="Book Antiqua" w:cs="Book Antiqua"/>
          <w:color w:val="000000"/>
        </w:rPr>
        <w:t xml:space="preserve">) according to the manufacturer's instructions. </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i/>
          <w:iCs/>
          <w:color w:val="000000"/>
        </w:rPr>
        <w:t xml:space="preserve">Urea production assay </w:t>
      </w:r>
    </w:p>
    <w:p w:rsidR="00A77B3E" w:rsidRDefault="00783756" w:rsidP="00DE42E1">
      <w:pPr>
        <w:spacing w:line="360" w:lineRule="auto"/>
        <w:jc w:val="both"/>
      </w:pPr>
      <w:r>
        <w:rPr>
          <w:rFonts w:ascii="Book Antiqua" w:eastAsia="Book Antiqua" w:hAnsi="Book Antiqua" w:cs="Book Antiqua"/>
          <w:color w:val="000000"/>
        </w:rPr>
        <w:t xml:space="preserve">Urea concentration in the culture medium was measured using a </w:t>
      </w:r>
      <w:proofErr w:type="spellStart"/>
      <w:r>
        <w:rPr>
          <w:rFonts w:ascii="Book Antiqua" w:eastAsia="Book Antiqua" w:hAnsi="Book Antiqua" w:cs="Book Antiqua"/>
          <w:color w:val="000000"/>
        </w:rPr>
        <w:t>quantiChrome</w:t>
      </w:r>
      <w:proofErr w:type="spellEnd"/>
      <w:r>
        <w:rPr>
          <w:rFonts w:ascii="Book Antiqua" w:eastAsia="Book Antiqua" w:hAnsi="Book Antiqua" w:cs="Book Antiqua"/>
          <w:color w:val="000000"/>
        </w:rPr>
        <w:t xml:space="preserve"> urea assay kit (</w:t>
      </w:r>
      <w:proofErr w:type="spellStart"/>
      <w:r>
        <w:rPr>
          <w:rFonts w:ascii="Book Antiqua" w:eastAsia="Book Antiqua" w:hAnsi="Book Antiqua" w:cs="Book Antiqua"/>
          <w:color w:val="000000"/>
        </w:rPr>
        <w:t>BioAssay</w:t>
      </w:r>
      <w:proofErr w:type="spellEnd"/>
      <w:r>
        <w:rPr>
          <w:rFonts w:ascii="Book Antiqua" w:eastAsia="Book Antiqua" w:hAnsi="Book Antiqua" w:cs="Book Antiqua"/>
          <w:color w:val="000000"/>
        </w:rPr>
        <w:t xml:space="preserve"> Systems, Cambridge, U</w:t>
      </w:r>
      <w:r w:rsidR="0084736A">
        <w:rPr>
          <w:rFonts w:ascii="Book Antiqua" w:eastAsia="Book Antiqua" w:hAnsi="Book Antiqua" w:cs="Book Antiqua"/>
          <w:color w:val="000000"/>
        </w:rPr>
        <w:t xml:space="preserve">nited </w:t>
      </w:r>
      <w:r>
        <w:rPr>
          <w:rFonts w:ascii="Book Antiqua" w:eastAsia="Book Antiqua" w:hAnsi="Book Antiqua" w:cs="Book Antiqua"/>
          <w:color w:val="000000"/>
        </w:rPr>
        <w:t>K</w:t>
      </w:r>
      <w:r w:rsidR="0084736A">
        <w:rPr>
          <w:rFonts w:ascii="Book Antiqua" w:eastAsia="Book Antiqua" w:hAnsi="Book Antiqua" w:cs="Book Antiqua"/>
          <w:color w:val="000000"/>
        </w:rPr>
        <w:t>ingdom</w:t>
      </w:r>
      <w:r>
        <w:rPr>
          <w:rFonts w:ascii="Book Antiqua" w:eastAsia="Book Antiqua" w:hAnsi="Book Antiqua" w:cs="Book Antiqua"/>
          <w:color w:val="000000"/>
        </w:rPr>
        <w:t>) according to the manufacturer’s instructions.</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i/>
          <w:iCs/>
          <w:color w:val="000000"/>
        </w:rPr>
        <w:t>Statistical analys</w:t>
      </w:r>
      <w:r w:rsidR="003F3A9C">
        <w:rPr>
          <w:rFonts w:ascii="Book Antiqua" w:hAnsi="Book Antiqua" w:cs="Book Antiqua" w:hint="eastAsia"/>
          <w:b/>
          <w:bCs/>
          <w:i/>
          <w:iCs/>
          <w:color w:val="000000"/>
          <w:lang w:eastAsia="zh-CN"/>
        </w:rPr>
        <w:t>i</w:t>
      </w:r>
      <w:r>
        <w:rPr>
          <w:rFonts w:ascii="Book Antiqua" w:eastAsia="Book Antiqua" w:hAnsi="Book Antiqua" w:cs="Book Antiqua"/>
          <w:b/>
          <w:bCs/>
          <w:i/>
          <w:iCs/>
          <w:color w:val="000000"/>
        </w:rPr>
        <w:t>s</w:t>
      </w:r>
    </w:p>
    <w:p w:rsidR="00A77B3E" w:rsidRDefault="00783756" w:rsidP="00DE42E1">
      <w:pPr>
        <w:spacing w:line="360" w:lineRule="auto"/>
        <w:jc w:val="both"/>
      </w:pPr>
      <w:r>
        <w:rPr>
          <w:rFonts w:ascii="Book Antiqua" w:eastAsia="Book Antiqua" w:hAnsi="Book Antiqua" w:cs="Book Antiqua"/>
          <w:color w:val="000000"/>
        </w:rPr>
        <w:t xml:space="preserve">All statistical analyses were performed with SPSS 23.0 (IBM Corp, Armonk, NY, </w:t>
      </w:r>
      <w:r w:rsidR="007D660B">
        <w:rPr>
          <w:rFonts w:ascii="Book Antiqua" w:eastAsia="Book Antiqua" w:hAnsi="Book Antiqua" w:cs="Book Antiqua"/>
          <w:color w:val="000000"/>
        </w:rPr>
        <w:t>U</w:t>
      </w:r>
      <w:r w:rsidR="007D660B">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and organized </w:t>
      </w:r>
      <w:r w:rsidR="000B70C4">
        <w:rPr>
          <w:rFonts w:ascii="Book Antiqua" w:eastAsia="Book Antiqua" w:hAnsi="Book Antiqua" w:cs="Book Antiqua"/>
          <w:color w:val="000000"/>
        </w:rPr>
        <w:t xml:space="preserve">using </w:t>
      </w:r>
      <w:proofErr w:type="spellStart"/>
      <w:r>
        <w:rPr>
          <w:rFonts w:ascii="Book Antiqua" w:eastAsia="Book Antiqua" w:hAnsi="Book Antiqua" w:cs="Book Antiqua"/>
          <w:color w:val="000000"/>
        </w:rPr>
        <w:t>GraphPad</w:t>
      </w:r>
      <w:proofErr w:type="spellEnd"/>
      <w:r>
        <w:rPr>
          <w:rFonts w:ascii="Book Antiqua" w:eastAsia="Book Antiqua" w:hAnsi="Book Antiqua" w:cs="Book Antiqua"/>
          <w:color w:val="000000"/>
        </w:rPr>
        <w:t xml:space="preserve"> Prism v8.0 software (</w:t>
      </w:r>
      <w:proofErr w:type="spellStart"/>
      <w:r>
        <w:rPr>
          <w:rFonts w:ascii="Book Antiqua" w:eastAsia="Book Antiqua" w:hAnsi="Book Antiqua" w:cs="Book Antiqua"/>
          <w:color w:val="000000"/>
        </w:rPr>
        <w:t>GraphPad</w:t>
      </w:r>
      <w:proofErr w:type="spellEnd"/>
      <w:r>
        <w:rPr>
          <w:rFonts w:ascii="Book Antiqua" w:eastAsia="Book Antiqua" w:hAnsi="Book Antiqua" w:cs="Book Antiqua"/>
          <w:color w:val="000000"/>
        </w:rPr>
        <w:t xml:space="preserve">, La Jolla, CA, United States). At least three parallel experiments were conducted using different samples. Data are presented as </w:t>
      </w:r>
      <w:r w:rsidR="000B70C4">
        <w:rPr>
          <w:rFonts w:ascii="Book Antiqua" w:eastAsia="Book Antiqua" w:hAnsi="Book Antiqua" w:cs="Book Antiqua"/>
          <w:color w:val="000000"/>
        </w:rPr>
        <w:t xml:space="preserve">the </w:t>
      </w:r>
      <w:r>
        <w:rPr>
          <w:rFonts w:ascii="Book Antiqua" w:eastAsia="Book Antiqua" w:hAnsi="Book Antiqua" w:cs="Book Antiqua"/>
          <w:color w:val="000000"/>
        </w:rPr>
        <w:t>mean ±</w:t>
      </w:r>
      <w:r w:rsidR="003F3A9C">
        <w:rPr>
          <w:rFonts w:ascii="Book Antiqua" w:hAnsi="Book Antiqua" w:cs="Book Antiqua" w:hint="eastAsia"/>
          <w:color w:val="000000"/>
          <w:lang w:eastAsia="zh-CN"/>
        </w:rPr>
        <w:t xml:space="preserve"> </w:t>
      </w:r>
      <w:r w:rsidR="003F3A9C">
        <w:rPr>
          <w:rFonts w:ascii="Book Antiqua" w:eastAsia="Book Antiqua" w:hAnsi="Book Antiqua" w:cs="Book Antiqua"/>
          <w:color w:val="000000"/>
        </w:rPr>
        <w:t>SE</w:t>
      </w:r>
      <w:r>
        <w:rPr>
          <w:rFonts w:ascii="Book Antiqua" w:eastAsia="Book Antiqua" w:hAnsi="Book Antiqua" w:cs="Book Antiqua"/>
          <w:color w:val="000000"/>
        </w:rPr>
        <w:t>, with at least three duplicates for each data. T</w:t>
      </w:r>
      <w:r w:rsidR="000B70C4">
        <w:rPr>
          <w:rFonts w:ascii="Book Antiqua" w:eastAsia="Book Antiqua" w:hAnsi="Book Antiqua" w:cs="Book Antiqua"/>
          <w:color w:val="000000"/>
        </w:rPr>
        <w:t xml:space="preserve">he </w:t>
      </w:r>
      <w:r w:rsidR="000B70C4" w:rsidRPr="004E2E97">
        <w:rPr>
          <w:rFonts w:ascii="Book Antiqua" w:eastAsia="Book Antiqua" w:hAnsi="Book Antiqua" w:cs="Book Antiqua"/>
          <w:i/>
          <w:color w:val="000000"/>
        </w:rPr>
        <w:t>t</w:t>
      </w:r>
      <w:r>
        <w:rPr>
          <w:rFonts w:ascii="Book Antiqua" w:eastAsia="Book Antiqua" w:hAnsi="Book Antiqua" w:cs="Book Antiqua"/>
          <w:color w:val="000000"/>
        </w:rPr>
        <w:t>-test and one-way ANOVA were used for comparing differences between groups, and post-hoc tests were performed for multiple comparisons using least significant difference and Dunnett-T3 appropriately based on the test of homogeneity variances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Dunnett-T3). A two-tailed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of less than 0.05 was considered statistically significant for all analyses.</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color w:val="000000"/>
          <w:u w:val="single"/>
        </w:rPr>
        <w:t>RESULTS</w:t>
      </w:r>
    </w:p>
    <w:p w:rsidR="00A77B3E" w:rsidRDefault="00783756" w:rsidP="00DE42E1">
      <w:pPr>
        <w:spacing w:line="360" w:lineRule="auto"/>
        <w:jc w:val="both"/>
      </w:pPr>
      <w:r>
        <w:rPr>
          <w:rFonts w:ascii="Book Antiqua" w:eastAsia="Book Antiqua" w:hAnsi="Book Antiqua" w:cs="Book Antiqua"/>
          <w:b/>
          <w:bCs/>
          <w:i/>
          <w:iCs/>
          <w:color w:val="000000"/>
        </w:rPr>
        <w:t xml:space="preserve">Formation and characterization of PLECM gel </w:t>
      </w:r>
    </w:p>
    <w:p w:rsidR="00A77B3E" w:rsidRDefault="00783756" w:rsidP="00DE42E1">
      <w:pPr>
        <w:spacing w:line="360" w:lineRule="auto"/>
        <w:jc w:val="both"/>
      </w:pPr>
      <w:r>
        <w:rPr>
          <w:rFonts w:ascii="Book Antiqua" w:eastAsia="Book Antiqua" w:hAnsi="Book Antiqua" w:cs="Book Antiqua"/>
          <w:color w:val="000000"/>
        </w:rPr>
        <w:lastRenderedPageBreak/>
        <w:t xml:space="preserve">To obtain the PLECM gel, two steps were conducted: </w:t>
      </w:r>
      <w:proofErr w:type="spellStart"/>
      <w:r w:rsidR="000B70C4">
        <w:rPr>
          <w:rFonts w:ascii="Book Antiqua" w:eastAsia="Book Antiqua" w:hAnsi="Book Antiqua" w:cs="Book Antiqua"/>
          <w:color w:val="000000"/>
        </w:rPr>
        <w:t>Decellularization</w:t>
      </w:r>
      <w:proofErr w:type="spellEnd"/>
      <w:r w:rsidR="000B70C4">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solubilization</w:t>
      </w:r>
      <w:proofErr w:type="spellEnd"/>
      <w:r>
        <w:rPr>
          <w:rFonts w:ascii="Book Antiqua" w:eastAsia="Book Antiqua" w:hAnsi="Book Antiqua" w:cs="Book Antiqua"/>
          <w:color w:val="000000"/>
        </w:rPr>
        <w:t xml:space="preserve"> (Figure 1A). The whole liver was perfused from the portal vein using SDS and Triton X-100, which was expected to lead to the following: </w:t>
      </w:r>
      <w:r w:rsidR="000B70C4">
        <w:rPr>
          <w:rFonts w:ascii="Book Antiqua" w:eastAsia="Book Antiqua" w:hAnsi="Book Antiqua" w:cs="Book Antiqua"/>
          <w:color w:val="000000"/>
        </w:rPr>
        <w:t xml:space="preserve">Destruction </w:t>
      </w:r>
      <w:r>
        <w:rPr>
          <w:rFonts w:ascii="Book Antiqua" w:eastAsia="Book Antiqua" w:hAnsi="Book Antiqua" w:cs="Book Antiqua"/>
          <w:color w:val="000000"/>
        </w:rPr>
        <w:t xml:space="preserve">of the cellular structure, lysis of the cell membrane, cracking of the nuclear membrane, removal of cell debris, and retention of the collagen and protein structure. After perfusion, the liver became translucent (Figure 1A), and all DNA was removed, as evidenced by </w:t>
      </w:r>
      <w:r w:rsidR="007D660B">
        <w:rPr>
          <w:rFonts w:ascii="Book Antiqua" w:eastAsia="Book Antiqua" w:hAnsi="Book Antiqua" w:cs="Book Antiqua"/>
          <w:color w:val="000000"/>
        </w:rPr>
        <w:t>the absence of nuclei on both H</w:t>
      </w:r>
      <w:r>
        <w:rPr>
          <w:rFonts w:ascii="Book Antiqua" w:eastAsia="Book Antiqua" w:hAnsi="Book Antiqua" w:cs="Book Antiqua"/>
          <w:color w:val="000000"/>
        </w:rPr>
        <w:t xml:space="preserve">E (Figure 1B) and DAPI-stained sections (Figure 1C). Scanning electron </w:t>
      </w:r>
      <w:r w:rsidR="000B70C4">
        <w:rPr>
          <w:rFonts w:ascii="Book Antiqua" w:eastAsia="Book Antiqua" w:hAnsi="Book Antiqua" w:cs="Book Antiqua"/>
          <w:color w:val="000000"/>
        </w:rPr>
        <w:t xml:space="preserve">microscopic </w:t>
      </w:r>
      <w:r>
        <w:rPr>
          <w:rFonts w:ascii="Book Antiqua" w:eastAsia="Book Antiqua" w:hAnsi="Book Antiqua" w:cs="Book Antiqua"/>
          <w:color w:val="000000"/>
        </w:rPr>
        <w:t xml:space="preserve">images of </w:t>
      </w:r>
      <w:proofErr w:type="spellStart"/>
      <w:r>
        <w:rPr>
          <w:rFonts w:ascii="Book Antiqua" w:eastAsia="Book Antiqua" w:hAnsi="Book Antiqua" w:cs="Book Antiqua"/>
          <w:color w:val="000000"/>
        </w:rPr>
        <w:t>decellularized</w:t>
      </w:r>
      <w:proofErr w:type="spellEnd"/>
      <w:r>
        <w:rPr>
          <w:rFonts w:ascii="Book Antiqua" w:eastAsia="Book Antiqua" w:hAnsi="Book Antiqua" w:cs="Book Antiqua"/>
          <w:color w:val="000000"/>
        </w:rPr>
        <w:t xml:space="preserve"> liver sections showed that the </w:t>
      </w:r>
      <w:proofErr w:type="spellStart"/>
      <w:r>
        <w:rPr>
          <w:rFonts w:ascii="Book Antiqua" w:eastAsia="Book Antiqua" w:hAnsi="Book Antiqua" w:cs="Book Antiqua"/>
          <w:color w:val="000000"/>
        </w:rPr>
        <w:t>decellularized</w:t>
      </w:r>
      <w:proofErr w:type="spellEnd"/>
      <w:r>
        <w:rPr>
          <w:rFonts w:ascii="Book Antiqua" w:eastAsia="Book Antiqua" w:hAnsi="Book Antiqua" w:cs="Book Antiqua"/>
          <w:color w:val="000000"/>
        </w:rPr>
        <w:t xml:space="preserve"> liver maintained the ultrastructure of the ECM (Figure 1D). </w:t>
      </w:r>
      <w:r w:rsidR="000B70C4">
        <w:rPr>
          <w:rFonts w:ascii="Book Antiqua" w:eastAsia="Book Antiqua" w:hAnsi="Book Antiqua" w:cs="Book Antiqua"/>
          <w:color w:val="000000"/>
        </w:rPr>
        <w:t>Immunofluorescence</w:t>
      </w:r>
      <w:r w:rsidR="000B70C4" w:rsidDel="000B70C4">
        <w:rPr>
          <w:rFonts w:ascii="Book Antiqua" w:eastAsia="Book Antiqua" w:hAnsi="Book Antiqua" w:cs="Book Antiqua"/>
          <w:color w:val="000000"/>
        </w:rPr>
        <w:t xml:space="preserve"> </w:t>
      </w:r>
      <w:r>
        <w:rPr>
          <w:rFonts w:ascii="Book Antiqua" w:eastAsia="Book Antiqua" w:hAnsi="Book Antiqua" w:cs="Book Antiqua"/>
          <w:color w:val="000000"/>
        </w:rPr>
        <w:t xml:space="preserve">test demonstrated that collagen type I, collagen type IV, fibronectin, and laminin, which are structural components, as well as basement membrane composition of the ECM, were retained (Figure 1E). After enzymatic hydrolysis, the ECM formed a transparent semi-gel (Figure 1A). Thus, we obtained an ECM gel with definite elasticity after neutralization. The residual DNA content in the PLECM sections was 1.04% of that in the fresh porcine liver (Figure 1F). </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i/>
          <w:iCs/>
          <w:color w:val="000000"/>
        </w:rPr>
        <w:t>Self-assembly</w:t>
      </w:r>
      <w:r w:rsidR="000B70C4">
        <w:rPr>
          <w:rFonts w:ascii="Book Antiqua" w:eastAsia="Book Antiqua" w:hAnsi="Book Antiqua" w:cs="Book Antiqua"/>
          <w:b/>
          <w:bCs/>
          <w:i/>
          <w:iCs/>
          <w:color w:val="000000"/>
        </w:rPr>
        <w:t xml:space="preserve"> of</w:t>
      </w:r>
      <w:r>
        <w:rPr>
          <w:rFonts w:ascii="Book Antiqua" w:eastAsia="Book Antiqua" w:hAnsi="Book Antiqua" w:cs="Book Antiqua"/>
          <w:b/>
          <w:bCs/>
          <w:i/>
          <w:iCs/>
          <w:color w:val="000000"/>
        </w:rPr>
        <w:t xml:space="preserve"> liver organoid</w:t>
      </w:r>
      <w:r w:rsidR="000B70C4">
        <w:rPr>
          <w:rFonts w:ascii="Book Antiqua" w:eastAsia="Book Antiqua" w:hAnsi="Book Antiqua" w:cs="Book Antiqua"/>
          <w:b/>
          <w:bCs/>
          <w:i/>
          <w:iCs/>
          <w:color w:val="000000"/>
        </w:rPr>
        <w:t>s</w:t>
      </w:r>
      <w:r>
        <w:rPr>
          <w:rFonts w:ascii="Book Antiqua" w:eastAsia="Book Antiqua" w:hAnsi="Book Antiqua" w:cs="Book Antiqua"/>
          <w:b/>
          <w:bCs/>
          <w:i/>
          <w:iCs/>
          <w:color w:val="000000"/>
        </w:rPr>
        <w:t> via MSC-driven condensation</w:t>
      </w:r>
    </w:p>
    <w:p w:rsidR="00A77B3E" w:rsidRDefault="00783756" w:rsidP="00DE42E1">
      <w:pPr>
        <w:spacing w:line="360" w:lineRule="auto"/>
        <w:jc w:val="both"/>
      </w:pPr>
      <w:r>
        <w:rPr>
          <w:rFonts w:ascii="Book Antiqua" w:eastAsia="Book Antiqua" w:hAnsi="Book Antiqua" w:cs="Book Antiqua"/>
          <w:color w:val="000000"/>
        </w:rPr>
        <w:t xml:space="preserve">As described previously, hepatocytes were isolated from the portal vein in rat livers by a modified </w:t>
      </w:r>
      <w:r w:rsidRPr="003F3A9C">
        <w:rPr>
          <w:rFonts w:ascii="Book Antiqua" w:eastAsia="Book Antiqua" w:hAnsi="Book Antiqua" w:cs="Book Antiqua"/>
          <w:i/>
          <w:color w:val="000000"/>
        </w:rPr>
        <w:t>in situ</w:t>
      </w:r>
      <w:r>
        <w:rPr>
          <w:rFonts w:ascii="Book Antiqua" w:eastAsia="Book Antiqua" w:hAnsi="Book Antiqua" w:cs="Book Antiqua"/>
          <w:color w:val="000000"/>
        </w:rPr>
        <w:t xml:space="preserve"> collagenase perfusion technique with </w:t>
      </w:r>
      <w:r w:rsidR="000B70C4">
        <w:rPr>
          <w:rFonts w:ascii="Book Antiqua" w:eastAsia="Book Antiqua" w:hAnsi="Book Antiqua" w:cs="Book Antiqua"/>
          <w:color w:val="000000"/>
        </w:rPr>
        <w:t xml:space="preserve">a </w:t>
      </w:r>
      <w:r>
        <w:rPr>
          <w:rFonts w:ascii="Book Antiqua" w:eastAsia="Book Antiqua" w:hAnsi="Book Antiqua" w:cs="Book Antiqua"/>
          <w:color w:val="000000"/>
        </w:rPr>
        <w:t>high viability (Figure 2A</w:t>
      </w:r>
      <w:r w:rsidR="000B70C4">
        <w:rPr>
          <w:rFonts w:ascii="Book Antiqua" w:eastAsia="Book Antiqua" w:hAnsi="Book Antiqua" w:cs="Book Antiqua"/>
          <w:color w:val="000000"/>
        </w:rPr>
        <w:t xml:space="preserve"> and </w:t>
      </w:r>
      <w:r>
        <w:rPr>
          <w:rFonts w:ascii="Book Antiqua" w:eastAsia="Book Antiqua" w:hAnsi="Book Antiqua" w:cs="Book Antiqua"/>
          <w:color w:val="000000"/>
        </w:rPr>
        <w:t xml:space="preserve">B). MSCs showed </w:t>
      </w:r>
      <w:r w:rsidR="000B70C4">
        <w:rPr>
          <w:rFonts w:ascii="Book Antiqua" w:eastAsia="Book Antiqua" w:hAnsi="Book Antiqua" w:cs="Book Antiqua"/>
          <w:color w:val="000000"/>
        </w:rPr>
        <w:t xml:space="preserve">a </w:t>
      </w:r>
      <w:r>
        <w:rPr>
          <w:rFonts w:ascii="Book Antiqua" w:eastAsia="Book Antiqua" w:hAnsi="Book Antiqua" w:cs="Book Antiqua"/>
          <w:color w:val="000000"/>
        </w:rPr>
        <w:t xml:space="preserve">homogenous fibroblastic morphology (Figure 2C). Since they were isolated from the human umbilical cord, we identified the cell characteristics by flow cytometry analysis. The cells were positive for the mesenchymal markers (CD73, CD105, and CD90) and negative or low in expression for hematopoietic markers (CD34, CD45, CD19, and CD11b). They also had low immunogenicity and almost no HLA-DR expression (Figure 2D). These results demonstrated that the MSCs were highly pure and expressed the surface marker profile typical of MSCs. Fresh isolated rat primary hepatocytes and P3-P5 MSCs were used in this study. Hepatocytes and MSCs were co-cultured at a ratio of 5:1. The mixed cell lineages on PLECM gel pre-coated plates began to self-aggregate after seeding for 12 h; after 36-48 h, the cells assembled to create </w:t>
      </w:r>
      <w:r>
        <w:rPr>
          <w:rFonts w:ascii="Book Antiqua" w:eastAsia="Book Antiqua" w:hAnsi="Book Antiqua" w:cs="Book Antiqua"/>
          <w:color w:val="000000"/>
        </w:rPr>
        <w:lastRenderedPageBreak/>
        <w:t>organoids and maintained the same size in the culture for 20 d</w:t>
      </w:r>
      <w:r w:rsidR="008B6B6E">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2E). 3D reconstruction of the organoid showed that MSCs </w:t>
      </w:r>
      <w:r w:rsidR="000B70C4">
        <w:rPr>
          <w:rFonts w:ascii="Book Antiqua" w:eastAsia="Book Antiqua" w:hAnsi="Book Antiqua" w:cs="Book Antiqua"/>
          <w:color w:val="000000"/>
        </w:rPr>
        <w:t xml:space="preserve">were </w:t>
      </w:r>
      <w:r>
        <w:rPr>
          <w:rFonts w:ascii="Book Antiqua" w:eastAsia="Book Antiqua" w:hAnsi="Book Antiqua" w:cs="Book Antiqua"/>
          <w:color w:val="000000"/>
        </w:rPr>
        <w:t xml:space="preserve">scattered around primary hepatocytes (Figure 2F). Most of the primary hepatocytes in organoids were alive at day 2 (Figure 2G). However, the mixed cell lineages did not create organoids under the following conditions: </w:t>
      </w:r>
      <w:r w:rsidR="000B70C4">
        <w:rPr>
          <w:rFonts w:ascii="Book Antiqua" w:eastAsia="Book Antiqua" w:hAnsi="Book Antiqua" w:cs="Book Antiqua"/>
          <w:color w:val="000000"/>
        </w:rPr>
        <w:t xml:space="preserve">Hepatocytes </w:t>
      </w:r>
      <w:r>
        <w:rPr>
          <w:rFonts w:ascii="Book Antiqua" w:eastAsia="Book Antiqua" w:hAnsi="Book Antiqua" w:cs="Book Antiqua"/>
          <w:color w:val="000000"/>
        </w:rPr>
        <w:t xml:space="preserve">and MSCs cultured on PLECM gel-free plates, hepatocytes on PLECM gel-free plates, or hepatocytes on PLECM gel pre-coated plates alone. This implied that the lack of MSCs or PLECM gel in the co-culture system resulted in failure to create organoids. As the single MSC cultured on plates showed </w:t>
      </w:r>
      <w:r w:rsidR="000B70C4">
        <w:rPr>
          <w:rFonts w:ascii="Book Antiqua" w:eastAsia="Book Antiqua" w:hAnsi="Book Antiqua" w:cs="Book Antiqua"/>
          <w:color w:val="000000"/>
        </w:rPr>
        <w:t xml:space="preserve">a </w:t>
      </w:r>
      <w:r>
        <w:rPr>
          <w:rFonts w:ascii="Book Antiqua" w:eastAsia="Book Antiqua" w:hAnsi="Book Antiqua" w:cs="Book Antiqua"/>
          <w:color w:val="000000"/>
        </w:rPr>
        <w:t xml:space="preserve">homogenous fibroblastic morphology and did not show the capacity for self-condensation, we hypothesized that the co-culture system updated the “contraction mechanism”. Many conventional cellular activities, such as cell adhesion to the ECM and contractile forces produced during cell contraction, involve changes in the cytoskeleton </w:t>
      </w:r>
      <w:proofErr w:type="gramStart"/>
      <w:r>
        <w:rPr>
          <w:rFonts w:ascii="Book Antiqua" w:eastAsia="Book Antiqua" w:hAnsi="Book Antiqua" w:cs="Book Antiqua"/>
          <w:color w:val="000000"/>
        </w:rPr>
        <w:t>stru</w:t>
      </w:r>
      <w:r w:rsidRPr="003F3A9C">
        <w:rPr>
          <w:rFonts w:ascii="Book Antiqua" w:eastAsia="Book Antiqua" w:hAnsi="Book Antiqua" w:cs="Book Antiqua"/>
          <w:color w:val="000000"/>
        </w:rPr>
        <w:t>cture</w:t>
      </w:r>
      <w:r w:rsidRPr="003F3A9C">
        <w:rPr>
          <w:rFonts w:ascii="Book Antiqua" w:eastAsia="Book Antiqua" w:hAnsi="Book Antiqua" w:cs="Book Antiqua"/>
          <w:color w:val="000000"/>
          <w:szCs w:val="30"/>
          <w:vertAlign w:val="superscript"/>
        </w:rPr>
        <w:t>[</w:t>
      </w:r>
      <w:proofErr w:type="gramEnd"/>
      <w:r w:rsidR="00D81E9F">
        <w:fldChar w:fldCharType="begin"/>
      </w:r>
      <w:r w:rsidR="00D81E9F">
        <w:instrText xml:space="preserve"> HYPERLINK \l "_ENREF_22" \o "Dawes-Hoang,  #178" </w:instrText>
      </w:r>
      <w:r w:rsidR="00D81E9F">
        <w:fldChar w:fldCharType="separate"/>
      </w:r>
      <w:r w:rsidRPr="003F3A9C">
        <w:rPr>
          <w:rFonts w:ascii="Book Antiqua" w:eastAsia="Book Antiqua" w:hAnsi="Book Antiqua" w:cs="Book Antiqua"/>
          <w:color w:val="000000"/>
          <w:vertAlign w:val="superscript"/>
        </w:rPr>
        <w:t>22</w:t>
      </w:r>
      <w:r w:rsidR="00D81E9F">
        <w:rPr>
          <w:rFonts w:ascii="Book Antiqua" w:eastAsia="Book Antiqua" w:hAnsi="Book Antiqua" w:cs="Book Antiqua"/>
          <w:color w:val="000000"/>
          <w:vertAlign w:val="superscript"/>
        </w:rPr>
        <w:fldChar w:fldCharType="end"/>
      </w:r>
      <w:r w:rsidRPr="003F3A9C">
        <w:rPr>
          <w:rFonts w:ascii="Book Antiqua" w:eastAsia="Book Antiqua" w:hAnsi="Book Antiqua" w:cs="Book Antiqua"/>
          <w:color w:val="000000"/>
          <w:vertAlign w:val="superscript"/>
        </w:rPr>
        <w:t>]</w:t>
      </w:r>
      <w:r w:rsidRPr="003F3A9C">
        <w:rPr>
          <w:rFonts w:ascii="Book Antiqua" w:eastAsia="Book Antiqua" w:hAnsi="Book Antiqua" w:cs="Book Antiqua"/>
          <w:color w:val="000000"/>
        </w:rPr>
        <w:t>. The main protein associated with these changes is non-muscular myosin-II (NSM-II</w:t>
      </w:r>
      <w:proofErr w:type="gramStart"/>
      <w:r w:rsidRPr="003F3A9C">
        <w:rPr>
          <w:rFonts w:ascii="Book Antiqua" w:eastAsia="Book Antiqua" w:hAnsi="Book Antiqua" w:cs="Book Antiqua"/>
          <w:color w:val="000000"/>
        </w:rPr>
        <w:t>)</w:t>
      </w:r>
      <w:r w:rsidRPr="003F3A9C">
        <w:rPr>
          <w:rFonts w:ascii="Book Antiqua" w:eastAsia="Book Antiqua" w:hAnsi="Book Antiqua" w:cs="Book Antiqua"/>
          <w:color w:val="000000"/>
          <w:szCs w:val="30"/>
          <w:vertAlign w:val="superscript"/>
        </w:rPr>
        <w:t>[</w:t>
      </w:r>
      <w:proofErr w:type="gramEnd"/>
      <w:r w:rsidR="00D81E9F">
        <w:fldChar w:fldCharType="begin"/>
      </w:r>
      <w:r w:rsidR="00D81E9F">
        <w:instrText xml:space="preserve"> HYPERLINK \l "_ENREF_23" \o "Pouille,  #177" </w:instrText>
      </w:r>
      <w:r w:rsidR="00D81E9F">
        <w:fldChar w:fldCharType="separate"/>
      </w:r>
      <w:r w:rsidRPr="003F3A9C">
        <w:rPr>
          <w:rFonts w:ascii="Book Antiqua" w:eastAsia="Book Antiqua" w:hAnsi="Book Antiqua" w:cs="Book Antiqua"/>
          <w:color w:val="000000"/>
          <w:vertAlign w:val="superscript"/>
        </w:rPr>
        <w:t>23</w:t>
      </w:r>
      <w:r w:rsidR="00D81E9F">
        <w:rPr>
          <w:rFonts w:ascii="Book Antiqua" w:eastAsia="Book Antiqua" w:hAnsi="Book Antiqua" w:cs="Book Antiqua"/>
          <w:color w:val="000000"/>
          <w:vertAlign w:val="superscript"/>
        </w:rPr>
        <w:fldChar w:fldCharType="end"/>
      </w:r>
      <w:r w:rsidRPr="003F3A9C">
        <w:rPr>
          <w:rFonts w:ascii="Book Antiqua" w:eastAsia="Book Antiqua" w:hAnsi="Book Antiqua" w:cs="Book Antiqua"/>
          <w:color w:val="000000"/>
          <w:vertAlign w:val="superscript"/>
        </w:rPr>
        <w:t>]</w:t>
      </w:r>
      <w:r w:rsidRPr="003F3A9C">
        <w:rPr>
          <w:rFonts w:ascii="Book Antiqua" w:eastAsia="Book Antiqua" w:hAnsi="Book Antiqua" w:cs="Book Antiqua"/>
          <w:color w:val="000000"/>
        </w:rPr>
        <w:t>. We</w:t>
      </w:r>
      <w:r>
        <w:rPr>
          <w:rFonts w:ascii="Book Antiqua" w:eastAsia="Book Antiqua" w:hAnsi="Book Antiqua" w:cs="Book Antiqua"/>
          <w:color w:val="000000"/>
        </w:rPr>
        <w:t xml:space="preserve"> detected the expression of MRLC, which is related to MII activity. MRLC protein expression in PLECM-gel MSC cultures (M+E group) was higher than that in PLECM gel-free MSC cultures (M group), with the same result of higher MRLC protein expression in hepatocyte organoids than in a mixed culture of MSCs and hepatocytes on PLECM gel-free plates (H+M group) (Figure 2H). MSCs that were cultured on PLECM gel pre-coated plates (M+E group) assembled together into some small spheroids. Therefore, we concluded that the substrate matrix contributed to the self-assembly of liver organoid</w:t>
      </w:r>
      <w:r w:rsidR="000B02D6">
        <w:rPr>
          <w:rFonts w:ascii="Book Antiqua" w:eastAsia="Book Antiqua" w:hAnsi="Book Antiqua" w:cs="Book Antiqua"/>
          <w:color w:val="000000"/>
        </w:rPr>
        <w:t>s</w:t>
      </w:r>
      <w:r>
        <w:rPr>
          <w:rFonts w:ascii="Book Antiqua" w:eastAsia="Book Antiqua" w:hAnsi="Book Antiqua" w:cs="Book Antiqua"/>
          <w:color w:val="000000"/>
        </w:rPr>
        <w:t>.</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i/>
          <w:iCs/>
          <w:color w:val="000000"/>
        </w:rPr>
        <w:t>Liver organoids maintain hepatocyte function and prolong their survival time</w:t>
      </w:r>
    </w:p>
    <w:p w:rsidR="00A77B3E" w:rsidRDefault="00783756" w:rsidP="00DE42E1">
      <w:pPr>
        <w:spacing w:line="360" w:lineRule="auto"/>
        <w:jc w:val="both"/>
      </w:pPr>
      <w:r>
        <w:rPr>
          <w:rFonts w:ascii="Book Antiqua" w:eastAsia="Book Antiqua" w:hAnsi="Book Antiqua" w:cs="Book Antiqua"/>
          <w:color w:val="000000"/>
        </w:rPr>
        <w:t>PAS staining was positive and glycogen in the cytoplasm of hepatocytes was stained purple in organoids at day 2 (Figure 3A). Most primary hepatocytes expressed ALB protein as determined by immunofluorescence staining, which indicated that the primary hepatocytes in the liver bud organoids maintained glycogen synthesis and album</w:t>
      </w:r>
      <w:r w:rsidR="003F3A9C">
        <w:rPr>
          <w:rFonts w:ascii="Book Antiqua" w:eastAsia="Book Antiqua" w:hAnsi="Book Antiqua" w:cs="Book Antiqua"/>
          <w:color w:val="000000"/>
        </w:rPr>
        <w:t>in synthesis function after 2 d</w:t>
      </w:r>
      <w:r>
        <w:rPr>
          <w:rFonts w:ascii="Book Antiqua" w:eastAsia="Book Antiqua" w:hAnsi="Book Antiqua" w:cs="Book Antiqua"/>
          <w:color w:val="000000"/>
        </w:rPr>
        <w:t xml:space="preserve"> (Figure 3A). Surprisingly, using immunohistochemistry, we found that some hepatocytes were proliferating and </w:t>
      </w:r>
      <w:r>
        <w:rPr>
          <w:rFonts w:ascii="Book Antiqua" w:eastAsia="Book Antiqua" w:hAnsi="Book Antiqua" w:cs="Book Antiqua"/>
          <w:color w:val="000000"/>
        </w:rPr>
        <w:lastRenderedPageBreak/>
        <w:t xml:space="preserve">showed expression of </w:t>
      </w:r>
      <w:r w:rsidR="00BB368C">
        <w:rPr>
          <w:rFonts w:ascii="Book Antiqua" w:eastAsia="Book Antiqua" w:hAnsi="Book Antiqua" w:cs="Book Antiqua"/>
          <w:color w:val="000000"/>
        </w:rPr>
        <w:t xml:space="preserve">Ki67 </w:t>
      </w:r>
      <w:r>
        <w:rPr>
          <w:rFonts w:ascii="Book Antiqua" w:eastAsia="Book Antiqua" w:hAnsi="Book Antiqua" w:cs="Book Antiqua"/>
          <w:color w:val="000000"/>
        </w:rPr>
        <w:t xml:space="preserve">(Figure 3A). In addition, organoids at day 2 were harvested for gene expression analysis; </w:t>
      </w:r>
      <w:r w:rsidR="00BB368C">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levels of the hepatic gene marker </w:t>
      </w:r>
      <w:proofErr w:type="spellStart"/>
      <w:r>
        <w:rPr>
          <w:rFonts w:ascii="Book Antiqua" w:eastAsia="Book Antiqua" w:hAnsi="Book Antiqua" w:cs="Book Antiqua"/>
          <w:i/>
          <w:iCs/>
          <w:color w:val="000000"/>
        </w:rPr>
        <w:t>alb</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CYP450</w:t>
      </w:r>
      <w:r>
        <w:rPr>
          <w:rFonts w:ascii="Book Antiqua" w:eastAsia="Book Antiqua" w:hAnsi="Book Antiqua" w:cs="Book Antiqua"/>
          <w:color w:val="000000"/>
        </w:rPr>
        <w:t xml:space="preserve"> gene markers </w:t>
      </w:r>
      <w:r>
        <w:rPr>
          <w:rFonts w:ascii="Book Antiqua" w:eastAsia="Book Antiqua" w:hAnsi="Book Antiqua" w:cs="Book Antiqua"/>
          <w:i/>
          <w:iCs/>
          <w:color w:val="000000"/>
        </w:rPr>
        <w:t>cyp1a1,</w:t>
      </w:r>
      <w:r>
        <w:rPr>
          <w:rFonts w:ascii="Book Antiqua" w:eastAsia="Book Antiqua" w:hAnsi="Book Antiqua" w:cs="Book Antiqua"/>
          <w:color w:val="000000"/>
        </w:rPr>
        <w:t xml:space="preserve"> </w:t>
      </w:r>
      <w:r>
        <w:rPr>
          <w:rFonts w:ascii="Book Antiqua" w:eastAsia="Book Antiqua" w:hAnsi="Book Antiqua" w:cs="Book Antiqua"/>
          <w:i/>
          <w:iCs/>
          <w:color w:val="000000"/>
        </w:rPr>
        <w:t>cyp1a2</w:t>
      </w:r>
      <w:r>
        <w:rPr>
          <w:rFonts w:ascii="Book Antiqua" w:eastAsia="Book Antiqua" w:hAnsi="Book Antiqua" w:cs="Book Antiqua"/>
          <w:color w:val="000000"/>
        </w:rPr>
        <w:t xml:space="preserve">, and </w:t>
      </w:r>
      <w:r>
        <w:rPr>
          <w:rFonts w:ascii="Book Antiqua" w:eastAsia="Book Antiqua" w:hAnsi="Book Antiqua" w:cs="Book Antiqua"/>
          <w:i/>
          <w:iCs/>
          <w:color w:val="000000"/>
        </w:rPr>
        <w:t>cyp3a2</w:t>
      </w:r>
      <w:r>
        <w:rPr>
          <w:rFonts w:ascii="Book Antiqua" w:eastAsia="Book Antiqua" w:hAnsi="Book Antiqua" w:cs="Book Antiqua"/>
          <w:color w:val="000000"/>
        </w:rPr>
        <w:t xml:space="preserve">, and urea cycle genes </w:t>
      </w:r>
      <w:r>
        <w:rPr>
          <w:rFonts w:ascii="Book Antiqua" w:eastAsia="Book Antiqua" w:hAnsi="Book Antiqua" w:cs="Book Antiqua"/>
          <w:i/>
          <w:iCs/>
          <w:color w:val="000000"/>
        </w:rPr>
        <w:t xml:space="preserve">arg-1, </w:t>
      </w:r>
      <w:proofErr w:type="spellStart"/>
      <w:proofErr w:type="gramStart"/>
      <w:r>
        <w:rPr>
          <w:rFonts w:ascii="Book Antiqua" w:eastAsia="Book Antiqua" w:hAnsi="Book Antiqua" w:cs="Book Antiqua"/>
          <w:i/>
          <w:iCs/>
          <w:color w:val="000000"/>
        </w:rPr>
        <w:t>asl</w:t>
      </w:r>
      <w:proofErr w:type="spellEnd"/>
      <w:proofErr w:type="gramEnd"/>
      <w:r>
        <w:rPr>
          <w:rFonts w:ascii="Book Antiqua" w:eastAsia="Book Antiqua" w:hAnsi="Book Antiqua" w:cs="Book Antiqua"/>
          <w:i/>
          <w:iCs/>
          <w:color w:val="000000"/>
        </w:rPr>
        <w:t xml:space="preserve">, ass-1, cps-1, </w:t>
      </w:r>
      <w:r>
        <w:rPr>
          <w:rFonts w:ascii="Book Antiqua" w:eastAsia="Book Antiqua" w:hAnsi="Book Antiqua" w:cs="Book Antiqua"/>
          <w:color w:val="000000"/>
        </w:rPr>
        <w:t xml:space="preserve">and </w:t>
      </w:r>
      <w:r>
        <w:rPr>
          <w:rFonts w:ascii="Book Antiqua" w:eastAsia="Book Antiqua" w:hAnsi="Book Antiqua" w:cs="Book Antiqua"/>
          <w:i/>
          <w:iCs/>
          <w:color w:val="000000"/>
        </w:rPr>
        <w:t>nags</w:t>
      </w:r>
      <w:r>
        <w:rPr>
          <w:rFonts w:ascii="Book Antiqua" w:eastAsia="Book Antiqua" w:hAnsi="Book Antiqua" w:cs="Book Antiqua"/>
          <w:color w:val="000000"/>
        </w:rPr>
        <w:t xml:space="preserve"> increased compared to those in other culture conditions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These values of organoids were 3.4-11.8 fold higher than</w:t>
      </w:r>
      <w:r w:rsidR="00BB368C">
        <w:rPr>
          <w:rFonts w:ascii="Book Antiqua" w:eastAsia="Book Antiqua" w:hAnsi="Book Antiqua" w:cs="Book Antiqua"/>
          <w:color w:val="000000"/>
        </w:rPr>
        <w:t xml:space="preserve"> those of</w:t>
      </w:r>
      <w:r>
        <w:rPr>
          <w:rFonts w:ascii="Book Antiqua" w:eastAsia="Book Antiqua" w:hAnsi="Book Antiqua" w:cs="Book Antiqua"/>
          <w:color w:val="000000"/>
        </w:rPr>
        <w:t xml:space="preserve"> the hepatocyte group (Figure 3B). We then continued to culture the different groups of cells, described earlier, to determine the duration for which the organoids effectively sustained their function. ALB production and urea detection were used as measures of hepatocyte function and survival time. Culture supernatants were collected on days 2, 4, 6, 8, 14</w:t>
      </w:r>
      <w:r w:rsidR="00BB368C">
        <w:rPr>
          <w:rFonts w:ascii="Book Antiqua" w:eastAsia="Book Antiqua" w:hAnsi="Book Antiqua" w:cs="Book Antiqua"/>
          <w:color w:val="000000"/>
        </w:rPr>
        <w:t>,</w:t>
      </w:r>
      <w:r>
        <w:rPr>
          <w:rFonts w:ascii="Book Antiqua" w:eastAsia="Book Antiqua" w:hAnsi="Book Antiqua" w:cs="Book Antiqua"/>
          <w:color w:val="000000"/>
        </w:rPr>
        <w:t xml:space="preserve"> and 20. On each day, we observed that</w:t>
      </w:r>
      <w:r w:rsidR="00BB368C">
        <w:rPr>
          <w:rFonts w:ascii="Book Antiqua" w:eastAsia="Book Antiqua" w:hAnsi="Book Antiqua" w:cs="Book Antiqua"/>
          <w:color w:val="000000"/>
        </w:rPr>
        <w:t xml:space="preserve"> the</w:t>
      </w:r>
      <w:r>
        <w:rPr>
          <w:rFonts w:ascii="Book Antiqua" w:eastAsia="Book Antiqua" w:hAnsi="Book Antiqua" w:cs="Book Antiqua"/>
          <w:color w:val="000000"/>
        </w:rPr>
        <w:t xml:space="preserve"> production of albumin protein in organoids was significantly higher than </w:t>
      </w:r>
      <w:r w:rsidR="00BB368C">
        <w:rPr>
          <w:rFonts w:ascii="Book Antiqua" w:eastAsia="Book Antiqua" w:hAnsi="Book Antiqua" w:cs="Book Antiqua"/>
          <w:color w:val="000000"/>
        </w:rPr>
        <w:t xml:space="preserve">that of </w:t>
      </w:r>
      <w:r>
        <w:rPr>
          <w:rFonts w:ascii="Book Antiqua" w:eastAsia="Book Antiqua" w:hAnsi="Book Antiqua" w:cs="Book Antiqua"/>
          <w:color w:val="000000"/>
        </w:rPr>
        <w:t>the other groups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Without PLECM gel or without MSCs, hepatocytes could not survive for a long time and exhibited rapid loss of function. On day 14, organoids showed significantly higher ALB production (193.31 ± 6.66 µg/10</w:t>
      </w:r>
      <w:r>
        <w:rPr>
          <w:rFonts w:ascii="Book Antiqua" w:eastAsia="Book Antiqua" w:hAnsi="Book Antiqua" w:cs="Book Antiqua"/>
          <w:color w:val="000000"/>
          <w:szCs w:val="30"/>
          <w:vertAlign w:val="superscript"/>
        </w:rPr>
        <w:t xml:space="preserve">6 </w:t>
      </w:r>
      <w:r>
        <w:rPr>
          <w:rFonts w:ascii="Book Antiqua" w:eastAsia="Book Antiqua" w:hAnsi="Book Antiqua" w:cs="Book Antiqua"/>
          <w:color w:val="000000"/>
        </w:rPr>
        <w:t>cells) than the hepatocyte group (18.11 + 0.32 µg/10</w:t>
      </w:r>
      <w:r>
        <w:rPr>
          <w:rFonts w:ascii="Book Antiqua" w:eastAsia="Book Antiqua" w:hAnsi="Book Antiqua" w:cs="Book Antiqua"/>
          <w:color w:val="000000"/>
          <w:szCs w:val="30"/>
          <w:vertAlign w:val="superscript"/>
        </w:rPr>
        <w:t xml:space="preserve">6 </w:t>
      </w:r>
      <w:r>
        <w:rPr>
          <w:rFonts w:ascii="Book Antiqua" w:eastAsia="Book Antiqua" w:hAnsi="Book Antiqua" w:cs="Book Antiqua"/>
          <w:color w:val="000000"/>
        </w:rPr>
        <w:t xml:space="preserve">cells,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3C). Importantly, urea synthesis was improved when primary hepatocytes were co-cultured with MSCs on </w:t>
      </w:r>
      <w:r w:rsidR="00BB368C">
        <w:rPr>
          <w:rFonts w:ascii="Book Antiqua" w:eastAsia="Book Antiqua" w:hAnsi="Book Antiqua" w:cs="Book Antiqua"/>
          <w:color w:val="000000"/>
        </w:rPr>
        <w:t xml:space="preserve">the </w:t>
      </w:r>
      <w:r>
        <w:rPr>
          <w:rFonts w:ascii="Book Antiqua" w:eastAsia="Book Antiqua" w:hAnsi="Book Antiqua" w:cs="Book Antiqua"/>
          <w:color w:val="000000"/>
        </w:rPr>
        <w:t xml:space="preserve">PLECM gel to create organoids for up to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compared with other conditions (Figure 3D). These </w:t>
      </w:r>
      <w:r w:rsidR="00BB368C">
        <w:rPr>
          <w:rFonts w:ascii="Book Antiqua" w:eastAsia="Book Antiqua" w:hAnsi="Book Antiqua" w:cs="Book Antiqua"/>
          <w:color w:val="000000"/>
        </w:rPr>
        <w:t xml:space="preserve">findings </w:t>
      </w:r>
      <w:r>
        <w:rPr>
          <w:rFonts w:ascii="Book Antiqua" w:eastAsia="Book Antiqua" w:hAnsi="Book Antiqua" w:cs="Book Antiqua"/>
          <w:color w:val="000000"/>
        </w:rPr>
        <w:t xml:space="preserve">suggested that hepatocyte organoids generated by co-culture with MSCs on </w:t>
      </w:r>
      <w:r w:rsidR="00BB368C">
        <w:rPr>
          <w:rFonts w:ascii="Book Antiqua" w:eastAsia="Book Antiqua" w:hAnsi="Book Antiqua" w:cs="Book Antiqua"/>
          <w:color w:val="000000"/>
        </w:rPr>
        <w:t xml:space="preserve">the </w:t>
      </w:r>
      <w:r>
        <w:rPr>
          <w:rFonts w:ascii="Book Antiqua" w:eastAsia="Book Antiqua" w:hAnsi="Book Antiqua" w:cs="Book Antiqua"/>
          <w:color w:val="000000"/>
        </w:rPr>
        <w:t>PLECM gel maintained hepatocyte functions and had prolonged survival for at least 20 d.</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color w:val="000000"/>
          <w:u w:val="single"/>
        </w:rPr>
        <w:t>DISCUSSION</w:t>
      </w:r>
    </w:p>
    <w:p w:rsidR="00A77B3E" w:rsidRDefault="00783756" w:rsidP="00DE42E1">
      <w:pPr>
        <w:spacing w:line="360" w:lineRule="auto"/>
        <w:jc w:val="both"/>
      </w:pPr>
      <w:r>
        <w:rPr>
          <w:rFonts w:ascii="Book Antiqua" w:eastAsia="Book Antiqua" w:hAnsi="Book Antiqua" w:cs="Book Antiqua"/>
          <w:color w:val="000000"/>
        </w:rPr>
        <w:t xml:space="preserve">The use of </w:t>
      </w:r>
      <w:proofErr w:type="spellStart"/>
      <w:r>
        <w:rPr>
          <w:rFonts w:ascii="Book Antiqua" w:eastAsia="Book Antiqua" w:hAnsi="Book Antiqua" w:cs="Book Antiqua"/>
          <w:color w:val="000000"/>
        </w:rPr>
        <w:t>decellularized</w:t>
      </w:r>
      <w:proofErr w:type="spellEnd"/>
      <w:r>
        <w:rPr>
          <w:rFonts w:ascii="Book Antiqua" w:eastAsia="Book Antiqua" w:hAnsi="Book Antiqua" w:cs="Book Antiqua"/>
          <w:color w:val="000000"/>
        </w:rPr>
        <w:t xml:space="preserve"> tissue PLECM hydrogel can lead to MSC-derived condensation by MRLC to create hepatocyte organoids. The hepatocyte organoids can survive for a long time and maintain their hepatocyte functionality while avoiding the limitation of rapid functional loss of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primary hepatocytes, which </w:t>
      </w:r>
      <w:r w:rsidR="00BB368C">
        <w:rPr>
          <w:rFonts w:ascii="Book Antiqua" w:eastAsia="Book Antiqua" w:hAnsi="Book Antiqua" w:cs="Book Antiqua"/>
          <w:color w:val="000000"/>
        </w:rPr>
        <w:t xml:space="preserve">are </w:t>
      </w:r>
      <w:r>
        <w:rPr>
          <w:rFonts w:ascii="Book Antiqua" w:eastAsia="Book Antiqua" w:hAnsi="Book Antiqua" w:cs="Book Antiqua"/>
          <w:color w:val="000000"/>
        </w:rPr>
        <w:t>the best cell sources for models to be used for liver disease, drug screening, and cell</w:t>
      </w:r>
      <w:r w:rsidR="00BB368C">
        <w:rPr>
          <w:rFonts w:ascii="Book Antiqua" w:eastAsia="Book Antiqua" w:hAnsi="Book Antiqua" w:cs="Book Antiqua"/>
          <w:color w:val="000000"/>
        </w:rPr>
        <w:t xml:space="preserve"> </w:t>
      </w:r>
      <w:r>
        <w:rPr>
          <w:rFonts w:ascii="Book Antiqua" w:eastAsia="Book Antiqua" w:hAnsi="Book Antiqua" w:cs="Book Antiqua"/>
          <w:color w:val="000000"/>
        </w:rPr>
        <w:t>therapy.</w:t>
      </w:r>
    </w:p>
    <w:p w:rsidR="00A77B3E" w:rsidRDefault="00783756" w:rsidP="00DE42E1">
      <w:pPr>
        <w:spacing w:line="360" w:lineRule="auto"/>
        <w:ind w:firstLine="240"/>
        <w:jc w:val="both"/>
      </w:pPr>
      <w:r>
        <w:rPr>
          <w:rFonts w:ascii="Book Antiqua" w:eastAsia="Book Antiqua" w:hAnsi="Book Antiqua" w:cs="Book Antiqua"/>
          <w:color w:val="000000"/>
        </w:rPr>
        <w:t xml:space="preserve">MSC-derived condensation by MRLC and the interplay between cell-hydrogel and cell-cell interactions were essential for the self-assembly of organoids. It was revealed that the MSC-based traction force produced by the </w:t>
      </w:r>
      <w:proofErr w:type="spellStart"/>
      <w:r>
        <w:rPr>
          <w:rFonts w:ascii="Book Antiqua" w:eastAsia="Book Antiqua" w:hAnsi="Book Antiqua" w:cs="Book Antiqua"/>
          <w:color w:val="000000"/>
        </w:rPr>
        <w:t>actomyosin</w:t>
      </w:r>
      <w:proofErr w:type="spellEnd"/>
      <w:r>
        <w:rPr>
          <w:rFonts w:ascii="Book Antiqua" w:eastAsia="Book Antiqua" w:hAnsi="Book Antiqua" w:cs="Book Antiqua"/>
          <w:color w:val="000000"/>
        </w:rPr>
        <w:t xml:space="preserve"> cytoskeletal axis plays </w:t>
      </w:r>
      <w:r>
        <w:rPr>
          <w:rFonts w:ascii="Book Antiqua" w:eastAsia="Book Antiqua" w:hAnsi="Book Antiqua" w:cs="Book Antiqua"/>
          <w:color w:val="000000"/>
        </w:rPr>
        <w:lastRenderedPageBreak/>
        <w:t xml:space="preserve">an important role in the directed movements of the liver bud generated from three iPSC-derived lineages on the </w:t>
      </w:r>
      <w:proofErr w:type="spellStart"/>
      <w:proofErr w:type="gramStart"/>
      <w:r>
        <w:rPr>
          <w:rFonts w:ascii="Book Antiqua" w:eastAsia="Book Antiqua" w:hAnsi="Book Antiqua" w:cs="Book Antiqua"/>
          <w:color w:val="000000"/>
        </w:rPr>
        <w:t>Ma</w:t>
      </w:r>
      <w:r w:rsidRPr="003F3A9C">
        <w:rPr>
          <w:rFonts w:ascii="Book Antiqua" w:eastAsia="Book Antiqua" w:hAnsi="Book Antiqua" w:cs="Book Antiqua"/>
          <w:color w:val="000000"/>
        </w:rPr>
        <w:t>trigel</w:t>
      </w:r>
      <w:proofErr w:type="spellEnd"/>
      <w:r w:rsidRPr="003F3A9C">
        <w:rPr>
          <w:rFonts w:ascii="Book Antiqua" w:eastAsia="Book Antiqua" w:hAnsi="Book Antiqua" w:cs="Book Antiqua"/>
          <w:color w:val="000000"/>
          <w:szCs w:val="30"/>
          <w:vertAlign w:val="superscript"/>
        </w:rPr>
        <w:t>[</w:t>
      </w:r>
      <w:proofErr w:type="gramEnd"/>
      <w:r w:rsidR="00D81E9F">
        <w:fldChar w:fldCharType="begin"/>
      </w:r>
      <w:r w:rsidR="00D81E9F">
        <w:instrText xml:space="preserve"> HYPERLINK \l "_ENREF_5" \o "Takebe, 2015 #146" </w:instrText>
      </w:r>
      <w:r w:rsidR="00D81E9F">
        <w:fldChar w:fldCharType="separate"/>
      </w:r>
      <w:r w:rsidRPr="003F3A9C">
        <w:rPr>
          <w:rFonts w:ascii="Book Antiqua" w:eastAsia="Book Antiqua" w:hAnsi="Book Antiqua" w:cs="Book Antiqua"/>
          <w:color w:val="000000"/>
          <w:vertAlign w:val="superscript"/>
        </w:rPr>
        <w:t>5</w:t>
      </w:r>
      <w:r w:rsidR="00D81E9F">
        <w:rPr>
          <w:rFonts w:ascii="Book Antiqua" w:eastAsia="Book Antiqua" w:hAnsi="Book Antiqua" w:cs="Book Antiqua"/>
          <w:color w:val="000000"/>
          <w:vertAlign w:val="superscript"/>
        </w:rPr>
        <w:fldChar w:fldCharType="end"/>
      </w:r>
      <w:r w:rsidRPr="003F3A9C">
        <w:rPr>
          <w:rFonts w:ascii="Book Antiqua" w:eastAsia="Book Antiqua" w:hAnsi="Book Antiqua" w:cs="Book Antiqua"/>
          <w:color w:val="000000"/>
          <w:vertAlign w:val="superscript"/>
        </w:rPr>
        <w:t>]</w:t>
      </w:r>
      <w:r w:rsidRPr="003F3A9C">
        <w:rPr>
          <w:rFonts w:ascii="Book Antiqua" w:eastAsia="Book Antiqua" w:hAnsi="Book Antiqua" w:cs="Book Antiqua"/>
          <w:color w:val="000000"/>
        </w:rPr>
        <w:t>. Furthermore, in </w:t>
      </w:r>
      <w:r w:rsidRPr="003F3A9C">
        <w:rPr>
          <w:rFonts w:ascii="Book Antiqua" w:eastAsia="Book Antiqua" w:hAnsi="Book Antiqua" w:cs="Book Antiqua"/>
          <w:i/>
          <w:iCs/>
          <w:color w:val="000000"/>
        </w:rPr>
        <w:t>Drosophila</w:t>
      </w:r>
      <w:r w:rsidRPr="003F3A9C">
        <w:rPr>
          <w:rFonts w:ascii="Book Antiqua" w:eastAsia="Book Antiqua" w:hAnsi="Book Antiqua" w:cs="Book Antiqua"/>
          <w:color w:val="000000"/>
        </w:rPr>
        <w:t xml:space="preserve"> embryos, gastrulation begins with mesoderm invagination, which is followed by germ-band extension, and both of these processes are morphogenetic movements that are regulated by polarized distribution of myosin </w:t>
      </w:r>
      <w:proofErr w:type="gramStart"/>
      <w:r w:rsidRPr="003F3A9C">
        <w:rPr>
          <w:rFonts w:ascii="Book Antiqua" w:eastAsia="Book Antiqua" w:hAnsi="Book Antiqua" w:cs="Book Antiqua"/>
          <w:color w:val="000000"/>
        </w:rPr>
        <w:t>II</w:t>
      </w:r>
      <w:r w:rsidRPr="003F3A9C">
        <w:rPr>
          <w:rFonts w:ascii="Book Antiqua" w:eastAsia="Book Antiqua" w:hAnsi="Book Antiqua" w:cs="Book Antiqua"/>
          <w:color w:val="000000"/>
          <w:szCs w:val="30"/>
          <w:vertAlign w:val="superscript"/>
        </w:rPr>
        <w:t>[</w:t>
      </w:r>
      <w:proofErr w:type="gramEnd"/>
      <w:r w:rsidR="00D81E9F">
        <w:fldChar w:fldCharType="begin"/>
      </w:r>
      <w:r w:rsidR="00D81E9F">
        <w:instrText xml:space="preserve"> HYPERLINK \l "_ENREF_23" \o "Pouille,  #177" </w:instrText>
      </w:r>
      <w:r w:rsidR="00D81E9F">
        <w:fldChar w:fldCharType="separate"/>
      </w:r>
      <w:r w:rsidRPr="003F3A9C">
        <w:rPr>
          <w:rFonts w:ascii="Book Antiqua" w:eastAsia="Book Antiqua" w:hAnsi="Book Antiqua" w:cs="Book Antiqua"/>
          <w:color w:val="000000"/>
          <w:vertAlign w:val="superscript"/>
        </w:rPr>
        <w:t>23</w:t>
      </w:r>
      <w:r w:rsidR="00D81E9F">
        <w:rPr>
          <w:rFonts w:ascii="Book Antiqua" w:eastAsia="Book Antiqua" w:hAnsi="Book Antiqua" w:cs="Book Antiqua"/>
          <w:color w:val="000000"/>
          <w:vertAlign w:val="superscript"/>
        </w:rPr>
        <w:fldChar w:fldCharType="end"/>
      </w:r>
      <w:r w:rsidRPr="003F3A9C">
        <w:rPr>
          <w:rFonts w:ascii="Book Antiqua" w:eastAsia="Book Antiqua" w:hAnsi="Book Antiqua" w:cs="Book Antiqua"/>
          <w:color w:val="000000"/>
          <w:vertAlign w:val="superscript"/>
        </w:rPr>
        <w:t>]</w:t>
      </w:r>
      <w:r w:rsidRPr="003F3A9C">
        <w:rPr>
          <w:rFonts w:ascii="Book Antiqua" w:eastAsia="Book Antiqua" w:hAnsi="Book Antiqua" w:cs="Book Antiqua"/>
          <w:color w:val="000000"/>
        </w:rPr>
        <w:t>. Similar t</w:t>
      </w:r>
      <w:r>
        <w:rPr>
          <w:rFonts w:ascii="Book Antiqua" w:eastAsia="Book Antiqua" w:hAnsi="Book Antiqua" w:cs="Book Antiqua"/>
          <w:color w:val="000000"/>
        </w:rPr>
        <w:t xml:space="preserve">o the published results, upon using a PLECM hydrogel, our study found that the hepatocyte organoid system updated the expression of MRLC, which is associated with myosin II activity. </w:t>
      </w:r>
    </w:p>
    <w:p w:rsidR="00A77B3E" w:rsidRPr="003F3A9C" w:rsidRDefault="00783756" w:rsidP="00DE42E1">
      <w:pPr>
        <w:spacing w:line="360" w:lineRule="auto"/>
        <w:ind w:firstLine="240"/>
        <w:jc w:val="both"/>
      </w:pPr>
      <w:r>
        <w:rPr>
          <w:rFonts w:ascii="Book Antiqua" w:eastAsia="Book Antiqua" w:hAnsi="Book Antiqua" w:cs="Book Antiqua"/>
          <w:color w:val="000000"/>
        </w:rPr>
        <w:t xml:space="preserve">PLECM hydrogel provides primary hepatocytes with all necessary information for growth and expansion to generate primary hepatocyte organoids. Regarding the composition of the PLECM, ECM proteins are present in physiologically relevant amounts, and have </w:t>
      </w:r>
      <w:r w:rsidRPr="003F3A9C">
        <w:rPr>
          <w:rFonts w:ascii="Book Antiqua" w:eastAsia="Book Antiqua" w:hAnsi="Book Antiqua" w:cs="Book Antiqua"/>
          <w:color w:val="000000"/>
        </w:rPr>
        <w:t>type</w:t>
      </w:r>
      <w:r w:rsidR="00BB368C">
        <w:rPr>
          <w:rFonts w:ascii="Book Antiqua" w:eastAsia="Book Antiqua" w:hAnsi="Book Antiqua" w:cs="Book Antiqua"/>
          <w:color w:val="000000"/>
        </w:rPr>
        <w:t xml:space="preserve">s </w:t>
      </w:r>
      <w:r w:rsidRPr="003F3A9C">
        <w:rPr>
          <w:rFonts w:ascii="Book Antiqua" w:eastAsia="Book Antiqua" w:hAnsi="Book Antiqua" w:cs="Book Antiqua"/>
          <w:color w:val="000000"/>
        </w:rPr>
        <w:t xml:space="preserve">I, VI, VII, XI, </w:t>
      </w:r>
      <w:r w:rsidR="00BB368C">
        <w:rPr>
          <w:rFonts w:ascii="Book Antiqua" w:eastAsia="Book Antiqua" w:hAnsi="Book Antiqua" w:cs="Book Antiqua"/>
          <w:color w:val="000000"/>
        </w:rPr>
        <w:t xml:space="preserve">and </w:t>
      </w:r>
      <w:r w:rsidRPr="003F3A9C">
        <w:rPr>
          <w:rFonts w:ascii="Book Antiqua" w:eastAsia="Book Antiqua" w:hAnsi="Book Antiqua" w:cs="Book Antiqua"/>
          <w:color w:val="000000"/>
        </w:rPr>
        <w:t xml:space="preserve">XIX collagen, </w:t>
      </w:r>
      <w:proofErr w:type="spellStart"/>
      <w:r w:rsidRPr="003F3A9C">
        <w:rPr>
          <w:rFonts w:ascii="Book Antiqua" w:eastAsia="Book Antiqua" w:hAnsi="Book Antiqua" w:cs="Book Antiqua"/>
          <w:color w:val="000000"/>
        </w:rPr>
        <w:t>biglycan</w:t>
      </w:r>
      <w:proofErr w:type="spellEnd"/>
      <w:r w:rsidRPr="003F3A9C">
        <w:rPr>
          <w:rFonts w:ascii="Book Antiqua" w:eastAsia="Book Antiqua" w:hAnsi="Book Antiqua" w:cs="Book Antiqua"/>
          <w:color w:val="000000"/>
        </w:rPr>
        <w:t xml:space="preserve">, and fibronectin, which </w:t>
      </w:r>
      <w:proofErr w:type="spellStart"/>
      <w:r w:rsidRPr="003F3A9C">
        <w:rPr>
          <w:rFonts w:ascii="Book Antiqua" w:eastAsia="Book Antiqua" w:hAnsi="Book Antiqua" w:cs="Book Antiqua"/>
          <w:color w:val="000000"/>
        </w:rPr>
        <w:t>Matrigel</w:t>
      </w:r>
      <w:proofErr w:type="spellEnd"/>
      <w:r w:rsidRPr="003F3A9C">
        <w:rPr>
          <w:rFonts w:ascii="Book Antiqua" w:eastAsia="Book Antiqua" w:hAnsi="Book Antiqua" w:cs="Book Antiqua"/>
          <w:color w:val="000000"/>
        </w:rPr>
        <w:t xml:space="preserve"> does not have</w:t>
      </w:r>
      <w:r w:rsidRPr="003F3A9C">
        <w:rPr>
          <w:rFonts w:ascii="Book Antiqua" w:eastAsia="Book Antiqua" w:hAnsi="Book Antiqua" w:cs="Book Antiqua"/>
          <w:color w:val="000000"/>
          <w:szCs w:val="30"/>
          <w:vertAlign w:val="superscript"/>
        </w:rPr>
        <w:t>[</w:t>
      </w:r>
      <w:hyperlink w:anchor="_ENREF_24" w:tooltip="Sellaro, 2010 #1" w:history="1">
        <w:r w:rsidRPr="003F3A9C">
          <w:rPr>
            <w:rFonts w:ascii="Book Antiqua" w:eastAsia="Book Antiqua" w:hAnsi="Book Antiqua" w:cs="Book Antiqua"/>
            <w:color w:val="000000"/>
            <w:vertAlign w:val="superscript"/>
          </w:rPr>
          <w:t>24</w:t>
        </w:r>
      </w:hyperlink>
      <w:r w:rsidRPr="003F3A9C">
        <w:rPr>
          <w:rFonts w:ascii="Book Antiqua" w:eastAsia="Book Antiqua" w:hAnsi="Book Antiqua" w:cs="Book Antiqua"/>
          <w:color w:val="000000"/>
          <w:vertAlign w:val="superscript"/>
        </w:rPr>
        <w:t>]</w:t>
      </w:r>
      <w:r w:rsidRPr="003F3A9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Matrigel</w:t>
      </w:r>
      <w:proofErr w:type="spellEnd"/>
      <w:r>
        <w:rPr>
          <w:rFonts w:ascii="Book Antiqua" w:eastAsia="Book Antiqua" w:hAnsi="Book Antiqua" w:cs="Book Antiqua"/>
          <w:color w:val="000000"/>
        </w:rPr>
        <w:t xml:space="preserve">, which is isolated from </w:t>
      </w:r>
      <w:proofErr w:type="spellStart"/>
      <w:r>
        <w:rPr>
          <w:rFonts w:ascii="Book Antiqua" w:eastAsia="Book Antiqua" w:hAnsi="Book Antiqua" w:cs="Book Antiqua"/>
          <w:color w:val="000000"/>
        </w:rPr>
        <w:t>Engelbreth</w:t>
      </w:r>
      <w:proofErr w:type="spellEnd"/>
      <w:r w:rsidR="00BB368C">
        <w:rPr>
          <w:rFonts w:ascii="Book Antiqua" w:eastAsia="Book Antiqua" w:hAnsi="Book Antiqua" w:cs="Book Antiqua"/>
          <w:color w:val="000000"/>
        </w:rPr>
        <w:t>-</w:t>
      </w:r>
      <w:r>
        <w:rPr>
          <w:rFonts w:ascii="Book Antiqua" w:eastAsia="Book Antiqua" w:hAnsi="Book Antiqua" w:cs="Book Antiqua"/>
          <w:color w:val="000000"/>
        </w:rPr>
        <w:t>Holm</w:t>
      </w:r>
      <w:r w:rsidR="00BB368C">
        <w:rPr>
          <w:rFonts w:ascii="Book Antiqua" w:eastAsia="Book Antiqua" w:hAnsi="Book Antiqua" w:cs="Book Antiqua"/>
          <w:color w:val="000000"/>
        </w:rPr>
        <w:t>-</w:t>
      </w:r>
      <w:r>
        <w:rPr>
          <w:rFonts w:ascii="Book Antiqua" w:eastAsia="Book Antiqua" w:hAnsi="Book Antiqua" w:cs="Book Antiqua"/>
          <w:color w:val="000000"/>
        </w:rPr>
        <w:t>Swarm</w:t>
      </w:r>
      <w:r w:rsidR="00BB368C">
        <w:rPr>
          <w:rFonts w:ascii="Book Antiqua" w:eastAsia="Book Antiqua" w:hAnsi="Book Antiqua" w:cs="Book Antiqua"/>
          <w:color w:val="000000"/>
        </w:rPr>
        <w:t xml:space="preserve"> </w:t>
      </w:r>
      <w:r>
        <w:rPr>
          <w:rFonts w:ascii="Book Antiqua" w:eastAsia="Book Antiqua" w:hAnsi="Book Antiqua" w:cs="Book Antiqua"/>
          <w:color w:val="000000"/>
        </w:rPr>
        <w:t xml:space="preserve">mouse tumors, has been widely used to generate organoids in many studies rather than a specific </w:t>
      </w:r>
      <w:proofErr w:type="spellStart"/>
      <w:r>
        <w:rPr>
          <w:rFonts w:ascii="Book Antiqua" w:eastAsia="Book Antiqua" w:hAnsi="Book Antiqua" w:cs="Book Antiqua"/>
          <w:color w:val="000000"/>
        </w:rPr>
        <w:t>decellularized</w:t>
      </w:r>
      <w:proofErr w:type="spellEnd"/>
      <w:r>
        <w:rPr>
          <w:rFonts w:ascii="Book Antiqua" w:eastAsia="Book Antiqua" w:hAnsi="Book Antiqua" w:cs="Book Antiqua"/>
          <w:color w:val="000000"/>
        </w:rPr>
        <w:t xml:space="preserve"> tissue ECM </w:t>
      </w:r>
      <w:proofErr w:type="gramStart"/>
      <w:r>
        <w:rPr>
          <w:rFonts w:ascii="Book Antiqua" w:eastAsia="Book Antiqua" w:hAnsi="Book Antiqua" w:cs="Book Antiqua"/>
          <w:color w:val="000000"/>
        </w:rPr>
        <w:t>hydrogel</w:t>
      </w:r>
      <w:r>
        <w:rPr>
          <w:rFonts w:ascii="Book Antiqua" w:eastAsia="Book Antiqua" w:hAnsi="Book Antiqua" w:cs="Book Antiqua"/>
          <w:color w:val="000000"/>
          <w:szCs w:val="30"/>
          <w:vertAlign w:val="superscript"/>
        </w:rPr>
        <w:t>[</w:t>
      </w:r>
      <w:proofErr w:type="gramEnd"/>
      <w:r w:rsidR="00D81E9F" w:rsidRPr="0042619D">
        <w:fldChar w:fldCharType="begin"/>
      </w:r>
      <w:r w:rsidR="00D81E9F" w:rsidRPr="0042619D">
        <w:instrText xml:space="preserve"> HYPERLINK \l "_ENREF_5" \o "Takebe, 2015 #146" </w:instrText>
      </w:r>
      <w:r w:rsidR="00D81E9F" w:rsidRPr="004E2E97">
        <w:fldChar w:fldCharType="separate"/>
      </w:r>
      <w:r w:rsidRPr="004E2E97">
        <w:rPr>
          <w:rFonts w:ascii="Book Antiqua" w:eastAsia="Book Antiqua" w:hAnsi="Book Antiqua" w:cs="Book Antiqua"/>
          <w:color w:val="000000"/>
          <w:vertAlign w:val="superscript"/>
        </w:rPr>
        <w:t>5</w:t>
      </w:r>
      <w:r w:rsidR="00D81E9F" w:rsidRPr="004E2E97">
        <w:rPr>
          <w:rFonts w:ascii="Book Antiqua" w:eastAsia="Book Antiqua" w:hAnsi="Book Antiqua" w:cs="Book Antiqua"/>
          <w:color w:val="000000"/>
          <w:vertAlign w:val="superscript"/>
        </w:rPr>
        <w:fldChar w:fldCharType="end"/>
      </w:r>
      <w:r w:rsidRPr="0042619D">
        <w:rPr>
          <w:rFonts w:ascii="Book Antiqua" w:eastAsia="Book Antiqua" w:hAnsi="Book Antiqua" w:cs="Book Antiqua"/>
          <w:color w:val="000000"/>
          <w:vertAlign w:val="superscript"/>
        </w:rPr>
        <w:t>,</w:t>
      </w:r>
      <w:hyperlink w:anchor="_ENREF_11" w:tooltip="Huch, 2013 #135" w:history="1">
        <w:r w:rsidRPr="004E2E97">
          <w:rPr>
            <w:rFonts w:ascii="Book Antiqua" w:eastAsia="Book Antiqua" w:hAnsi="Book Antiqua" w:cs="Book Antiqua"/>
            <w:color w:val="000000"/>
            <w:vertAlign w:val="superscript"/>
          </w:rPr>
          <w:t>11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our study, the </w:t>
      </w:r>
      <w:proofErr w:type="spellStart"/>
      <w:r>
        <w:rPr>
          <w:rFonts w:ascii="Book Antiqua" w:eastAsia="Book Antiqua" w:hAnsi="Book Antiqua" w:cs="Book Antiqua"/>
          <w:color w:val="000000"/>
        </w:rPr>
        <w:t>decellularized</w:t>
      </w:r>
      <w:proofErr w:type="spellEnd"/>
      <w:r>
        <w:rPr>
          <w:rFonts w:ascii="Book Antiqua" w:eastAsia="Book Antiqua" w:hAnsi="Book Antiqua" w:cs="Book Antiqua"/>
          <w:color w:val="000000"/>
        </w:rPr>
        <w:t xml:space="preserve"> liver ECM hydrogel was used to create stable functional organoids. </w:t>
      </w:r>
      <w:r w:rsidR="0042619D">
        <w:rPr>
          <w:rFonts w:ascii="Book Antiqua" w:eastAsia="Book Antiqua" w:hAnsi="Book Antiqua" w:cs="Book Antiqua"/>
          <w:color w:val="000000"/>
        </w:rPr>
        <w:t>T</w:t>
      </w:r>
      <w:r>
        <w:rPr>
          <w:rFonts w:ascii="Book Antiqua" w:eastAsia="Book Antiqua" w:hAnsi="Book Antiqua" w:cs="Book Antiqua"/>
          <w:color w:val="000000"/>
        </w:rPr>
        <w:t xml:space="preserve">he key advantage of using a </w:t>
      </w:r>
      <w:proofErr w:type="spellStart"/>
      <w:r>
        <w:rPr>
          <w:rFonts w:ascii="Book Antiqua" w:eastAsia="Book Antiqua" w:hAnsi="Book Antiqua" w:cs="Book Antiqua"/>
          <w:color w:val="000000"/>
        </w:rPr>
        <w:t>decellularized</w:t>
      </w:r>
      <w:proofErr w:type="spellEnd"/>
      <w:r>
        <w:rPr>
          <w:rFonts w:ascii="Book Antiqua" w:eastAsia="Book Antiqua" w:hAnsi="Book Antiqua" w:cs="Book Antiqua"/>
          <w:color w:val="000000"/>
        </w:rPr>
        <w:t xml:space="preserve"> liver ECM hydrogel is the preservation of liver-specific ECM and bioactive molecules, thus providing a microenvironment similar to that of the liver </w:t>
      </w:r>
      <w:r w:rsidRPr="003F3A9C">
        <w:rPr>
          <w:rFonts w:ascii="Book Antiqua" w:eastAsia="Book Antiqua" w:hAnsi="Book Antiqua" w:cs="Book Antiqua"/>
          <w:i/>
          <w:color w:val="000000"/>
        </w:rPr>
        <w:t>in vivo</w:t>
      </w:r>
      <w:r>
        <w:rPr>
          <w:rFonts w:ascii="Book Antiqua" w:eastAsia="Book Antiqua" w:hAnsi="Book Antiqua" w:cs="Book Antiqua"/>
          <w:color w:val="000000"/>
        </w:rPr>
        <w:t xml:space="preserve">, which provides the necessary signals for hepatocyte survival and </w:t>
      </w:r>
      <w:proofErr w:type="gramStart"/>
      <w:r>
        <w:rPr>
          <w:rFonts w:ascii="Book Antiqua" w:eastAsia="Book Antiqua" w:hAnsi="Book Antiqua" w:cs="Book Antiqua"/>
          <w:color w:val="000000"/>
        </w:rPr>
        <w:t>functi</w:t>
      </w:r>
      <w:r w:rsidRPr="003F3A9C">
        <w:rPr>
          <w:rFonts w:ascii="Book Antiqua" w:eastAsia="Book Antiqua" w:hAnsi="Book Antiqua" w:cs="Book Antiqua"/>
          <w:color w:val="000000"/>
        </w:rPr>
        <w:t>on</w:t>
      </w:r>
      <w:r w:rsidRPr="003F3A9C">
        <w:rPr>
          <w:rFonts w:ascii="Book Antiqua" w:eastAsia="Book Antiqua" w:hAnsi="Book Antiqua" w:cs="Book Antiqua"/>
          <w:color w:val="000000"/>
          <w:szCs w:val="30"/>
          <w:vertAlign w:val="superscript"/>
        </w:rPr>
        <w:t>[</w:t>
      </w:r>
      <w:proofErr w:type="gramEnd"/>
      <w:r w:rsidR="00D81E9F">
        <w:fldChar w:fldCharType="begin"/>
      </w:r>
      <w:r w:rsidR="00D81E9F">
        <w:instrText xml:space="preserve"> HYPERLINK \l "_ENREF_25" \o "Spang, 2018 #11" </w:instrText>
      </w:r>
      <w:r w:rsidR="00D81E9F">
        <w:fldChar w:fldCharType="separate"/>
      </w:r>
      <w:r w:rsidRPr="003F3A9C">
        <w:rPr>
          <w:rFonts w:ascii="Book Antiqua" w:eastAsia="Book Antiqua" w:hAnsi="Book Antiqua" w:cs="Book Antiqua"/>
          <w:color w:val="000000"/>
          <w:vertAlign w:val="superscript"/>
        </w:rPr>
        <w:t>25</w:t>
      </w:r>
      <w:r w:rsidR="00D81E9F">
        <w:rPr>
          <w:rFonts w:ascii="Book Antiqua" w:eastAsia="Book Antiqua" w:hAnsi="Book Antiqua" w:cs="Book Antiqua"/>
          <w:color w:val="000000"/>
          <w:vertAlign w:val="superscript"/>
        </w:rPr>
        <w:fldChar w:fldCharType="end"/>
      </w:r>
      <w:r w:rsidRPr="003F3A9C">
        <w:rPr>
          <w:rFonts w:ascii="Book Antiqua" w:eastAsia="Book Antiqua" w:hAnsi="Book Antiqua" w:cs="Book Antiqua"/>
          <w:color w:val="000000"/>
          <w:vertAlign w:val="superscript"/>
        </w:rPr>
        <w:t>,</w:t>
      </w:r>
      <w:hyperlink w:anchor="_ENREF_26" w:tooltip="Saldin, 2017 #8" w:history="1">
        <w:r w:rsidRPr="003F3A9C">
          <w:rPr>
            <w:rFonts w:ascii="Book Antiqua" w:eastAsia="Book Antiqua" w:hAnsi="Book Antiqua" w:cs="Book Antiqua"/>
            <w:color w:val="000000"/>
            <w:vertAlign w:val="superscript"/>
          </w:rPr>
          <w:t>26</w:t>
        </w:r>
      </w:hyperlink>
      <w:r w:rsidRPr="003F3A9C">
        <w:rPr>
          <w:rFonts w:ascii="Book Antiqua" w:eastAsia="Book Antiqua" w:hAnsi="Book Antiqua" w:cs="Book Antiqua"/>
          <w:color w:val="000000"/>
          <w:vertAlign w:val="superscript"/>
        </w:rPr>
        <w:t>]</w:t>
      </w:r>
      <w:r w:rsidRPr="003F3A9C">
        <w:rPr>
          <w:rFonts w:ascii="Book Antiqua" w:eastAsia="Book Antiqua" w:hAnsi="Book Antiqua" w:cs="Book Antiqua"/>
          <w:color w:val="000000"/>
        </w:rPr>
        <w:t>.</w:t>
      </w:r>
    </w:p>
    <w:p w:rsidR="00A77B3E" w:rsidRDefault="00783756" w:rsidP="00DE42E1">
      <w:pPr>
        <w:spacing w:line="360" w:lineRule="auto"/>
        <w:ind w:firstLine="240"/>
        <w:jc w:val="both"/>
      </w:pPr>
      <w:r>
        <w:rPr>
          <w:rFonts w:ascii="Book Antiqua" w:eastAsia="Book Antiqua" w:hAnsi="Book Antiqua" w:cs="Book Antiqua"/>
          <w:color w:val="000000"/>
        </w:rPr>
        <w:t>For generation of organoids, MSCs and rat primary hepatocytes were mixed in a 1:5 ratio with approximately 1</w:t>
      </w:r>
      <w:r w:rsidR="003F3A9C">
        <w:rPr>
          <w:rFonts w:ascii="Book Antiqua" w:hAnsi="Book Antiqua" w:cs="Book Antiqua" w:hint="eastAsia"/>
          <w:color w:val="000000"/>
          <w:lang w:eastAsia="zh-CN"/>
        </w:rPr>
        <w:t xml:space="preserve"> </w:t>
      </w:r>
      <w:r w:rsidR="003F3A9C" w:rsidRPr="003F3A9C">
        <w:rPr>
          <w:rFonts w:ascii="Book Antiqua" w:hAnsi="Book Antiqua" w:cs="Book Antiqua"/>
          <w:color w:val="000000"/>
          <w:lang w:eastAsia="zh-CN"/>
        </w:rPr>
        <w:t>×</w:t>
      </w:r>
      <w:r w:rsidR="003F3A9C">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cells in a 48-well plate. This is a large number of conventional cell cultures within the same base area; in other words, this organoid technique has advantages in function maintenance as well as high cell density culture. However, upon evaluation of cell numbers, we found that a lower number of total cells could not accommodate all cells in a single 48-well together in one organoid, and ended as several smaller ones with scattered distribution within the well. However, a larger number of cells may result in a large organoid, which may lead to poor oxygen supply to cells in the central region. When exploring the cell ratio, we used a series of MSC</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concentration gradients. We found that a ratio of two cells less than 1:6 resulted in no </w:t>
      </w:r>
      <w:r>
        <w:rPr>
          <w:rFonts w:ascii="Book Antiqua" w:eastAsia="Book Antiqua" w:hAnsi="Book Antiqua" w:cs="Book Antiqua"/>
          <w:color w:val="000000"/>
        </w:rPr>
        <w:lastRenderedPageBreak/>
        <w:t>self-organization into organoids, and increasing the number of MSCs accelerated the generation of organoids (data not shown).</w:t>
      </w:r>
      <w:r w:rsidRPr="003F3A9C">
        <w:rPr>
          <w:rFonts w:ascii="Book Antiqua" w:eastAsia="Book Antiqua" w:hAnsi="Book Antiqua" w:cs="Book Antiqua"/>
          <w:color w:val="000000"/>
        </w:rPr>
        <w:t xml:space="preserve"> Takebe </w:t>
      </w:r>
      <w:r w:rsidRPr="003F3A9C">
        <w:rPr>
          <w:rFonts w:ascii="Book Antiqua" w:eastAsia="Book Antiqua" w:hAnsi="Book Antiqua" w:cs="Book Antiqua"/>
          <w:i/>
          <w:iCs/>
          <w:color w:val="000000"/>
        </w:rPr>
        <w:t xml:space="preserve">et </w:t>
      </w:r>
      <w:proofErr w:type="gramStart"/>
      <w:r w:rsidRPr="003F3A9C">
        <w:rPr>
          <w:rFonts w:ascii="Book Antiqua" w:eastAsia="Book Antiqua" w:hAnsi="Book Antiqua" w:cs="Book Antiqua"/>
          <w:i/>
          <w:iCs/>
          <w:color w:val="000000"/>
        </w:rPr>
        <w:t>al</w:t>
      </w:r>
      <w:r w:rsidRPr="003F3A9C">
        <w:rPr>
          <w:rFonts w:ascii="Book Antiqua" w:eastAsia="Book Antiqua" w:hAnsi="Book Antiqua" w:cs="Book Antiqua"/>
          <w:color w:val="000000"/>
          <w:szCs w:val="30"/>
          <w:vertAlign w:val="superscript"/>
        </w:rPr>
        <w:t>[</w:t>
      </w:r>
      <w:proofErr w:type="gramEnd"/>
      <w:r w:rsidR="00D81E9F">
        <w:fldChar w:fldCharType="begin"/>
      </w:r>
      <w:r w:rsidR="00D81E9F">
        <w:instrText xml:space="preserve"> HYPERLINK \l "_ENREF_6" \o "Takebe, 2017 #148" </w:instrText>
      </w:r>
      <w:r w:rsidR="00D81E9F">
        <w:fldChar w:fldCharType="separate"/>
      </w:r>
      <w:r w:rsidRPr="003F3A9C">
        <w:rPr>
          <w:rFonts w:ascii="Book Antiqua" w:eastAsia="Book Antiqua" w:hAnsi="Book Antiqua" w:cs="Book Antiqua"/>
          <w:color w:val="000000"/>
          <w:vertAlign w:val="superscript"/>
        </w:rPr>
        <w:t>6</w:t>
      </w:r>
      <w:r w:rsidR="00D81E9F">
        <w:rPr>
          <w:rFonts w:ascii="Book Antiqua" w:eastAsia="Book Antiqua" w:hAnsi="Book Antiqua" w:cs="Book Antiqua"/>
          <w:color w:val="000000"/>
          <w:vertAlign w:val="superscript"/>
        </w:rPr>
        <w:fldChar w:fldCharType="end"/>
      </w:r>
      <w:r w:rsidRPr="003F3A9C">
        <w:rPr>
          <w:rFonts w:ascii="Book Antiqua" w:eastAsia="Book Antiqua" w:hAnsi="Book Antiqua" w:cs="Book Antiqua"/>
          <w:color w:val="000000"/>
          <w:vertAlign w:val="superscript"/>
        </w:rPr>
        <w:t>,</w:t>
      </w:r>
      <w:hyperlink w:anchor="_ENREF_13" w:tooltip="Takebe, 2013 #141" w:history="1">
        <w:r w:rsidRPr="003F3A9C">
          <w:rPr>
            <w:rFonts w:ascii="Book Antiqua" w:eastAsia="Book Antiqua" w:hAnsi="Book Antiqua" w:cs="Book Antiqua"/>
            <w:color w:val="000000"/>
            <w:vertAlign w:val="superscript"/>
          </w:rPr>
          <w:t>13</w:t>
        </w:r>
      </w:hyperlink>
      <w:r w:rsidRPr="003F3A9C">
        <w:rPr>
          <w:rFonts w:ascii="Book Antiqua" w:eastAsia="Book Antiqua" w:hAnsi="Book Antiqua" w:cs="Book Antiqua"/>
          <w:color w:val="000000"/>
          <w:vertAlign w:val="superscript"/>
        </w:rPr>
        <w:t>]</w:t>
      </w:r>
      <w:r w:rsidRPr="003F3A9C">
        <w:rPr>
          <w:rFonts w:ascii="Book Antiqua" w:eastAsia="Book Antiqua" w:hAnsi="Book Antiqua" w:cs="Book Antiqua"/>
          <w:color w:val="000000"/>
        </w:rPr>
        <w:t xml:space="preserve"> gene</w:t>
      </w:r>
      <w:r>
        <w:rPr>
          <w:rFonts w:ascii="Book Antiqua" w:eastAsia="Book Antiqua" w:hAnsi="Book Antiqua" w:cs="Book Antiqua"/>
          <w:color w:val="000000"/>
        </w:rPr>
        <w:t xml:space="preserve">rated a vascularized and functional human liver by transplantation of liver bud organoids created by human </w:t>
      </w:r>
      <w:proofErr w:type="spellStart"/>
      <w:r>
        <w:rPr>
          <w:rFonts w:ascii="Book Antiqua" w:eastAsia="Book Antiqua" w:hAnsi="Book Antiqua" w:cs="Book Antiqua"/>
          <w:color w:val="000000"/>
        </w:rPr>
        <w:t>iPSCs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They used </w:t>
      </w:r>
      <w:r w:rsidR="0042619D">
        <w:rPr>
          <w:rFonts w:ascii="Book Antiqua" w:eastAsia="Book Antiqua" w:hAnsi="Book Antiqua" w:cs="Book Antiqua"/>
          <w:color w:val="000000"/>
        </w:rPr>
        <w:t xml:space="preserve">a </w:t>
      </w:r>
      <w:r>
        <w:rPr>
          <w:rFonts w:ascii="Book Antiqua" w:eastAsia="Book Antiqua" w:hAnsi="Book Antiqua" w:cs="Book Antiqua"/>
          <w:color w:val="000000"/>
        </w:rPr>
        <w:t>ratio of 10:2 (</w:t>
      </w:r>
      <w:proofErr w:type="spellStart"/>
      <w:r>
        <w:rPr>
          <w:rFonts w:ascii="Book Antiqua" w:eastAsia="Book Antiqua" w:hAnsi="Book Antiqua" w:cs="Book Antiqua"/>
          <w:color w:val="000000"/>
        </w:rPr>
        <w:t>iPSCs-hep</w:t>
      </w:r>
      <w:proofErr w:type="gramStart"/>
      <w:r>
        <w:rPr>
          <w:rFonts w:ascii="Book Antiqua" w:eastAsia="Book Antiqua" w:hAnsi="Book Antiqua" w:cs="Book Antiqua"/>
          <w:color w:val="000000"/>
        </w:rPr>
        <w:t>:MSC</w:t>
      </w:r>
      <w:proofErr w:type="spellEnd"/>
      <w:proofErr w:type="gramEnd"/>
      <w:r>
        <w:rPr>
          <w:rFonts w:ascii="Book Antiqua" w:eastAsia="Book Antiqua" w:hAnsi="Book Antiqua" w:cs="Book Antiqua"/>
          <w:color w:val="000000"/>
        </w:rPr>
        <w:t>/</w:t>
      </w:r>
      <w:proofErr w:type="spellStart"/>
      <w:r>
        <w:rPr>
          <w:rFonts w:ascii="Book Antiqua" w:eastAsia="Book Antiqua" w:hAnsi="Book Antiqua" w:cs="Book Antiqua"/>
          <w:color w:val="000000"/>
        </w:rPr>
        <w:t>iPSCs</w:t>
      </w:r>
      <w:proofErr w:type="spellEnd"/>
      <w:r>
        <w:rPr>
          <w:rFonts w:ascii="Book Antiqua" w:eastAsia="Book Antiqua" w:hAnsi="Book Antiqua" w:cs="Book Antiqua"/>
          <w:color w:val="000000"/>
        </w:rPr>
        <w:t xml:space="preserve">-MSC) in 24-well plates or large-scale cultures in one Omni (1: one)-well-array </w:t>
      </w:r>
      <w:r w:rsidRPr="003F3A9C">
        <w:rPr>
          <w:rFonts w:ascii="Book Antiqua" w:eastAsia="Book Antiqua" w:hAnsi="Book Antiqua" w:cs="Book Antiqua"/>
          <w:color w:val="000000"/>
        </w:rPr>
        <w:t>plate</w:t>
      </w:r>
      <w:r w:rsidRPr="003F3A9C">
        <w:rPr>
          <w:rFonts w:ascii="Book Antiqua" w:eastAsia="Book Antiqua" w:hAnsi="Book Antiqua" w:cs="Book Antiqua"/>
          <w:color w:val="000000"/>
          <w:szCs w:val="30"/>
          <w:vertAlign w:val="superscript"/>
        </w:rPr>
        <w:t>[</w:t>
      </w:r>
      <w:hyperlink w:anchor="_ENREF_6" w:tooltip="Takebe, 2017 #148" w:history="1">
        <w:r w:rsidRPr="003F3A9C">
          <w:rPr>
            <w:rFonts w:ascii="Book Antiqua" w:eastAsia="Book Antiqua" w:hAnsi="Book Antiqua" w:cs="Book Antiqua"/>
            <w:color w:val="000000"/>
            <w:vertAlign w:val="superscript"/>
          </w:rPr>
          <w:t>6</w:t>
        </w:r>
      </w:hyperlink>
      <w:r w:rsidRPr="003F3A9C">
        <w:rPr>
          <w:rFonts w:ascii="Book Antiqua" w:eastAsia="Book Antiqua" w:hAnsi="Book Antiqua" w:cs="Book Antiqua"/>
          <w:color w:val="000000"/>
          <w:vertAlign w:val="superscript"/>
        </w:rPr>
        <w:t>,</w:t>
      </w:r>
      <w:hyperlink w:anchor="_ENREF_13" w:tooltip="Takebe, 2013 #141" w:history="1">
        <w:r w:rsidRPr="003F3A9C">
          <w:rPr>
            <w:rFonts w:ascii="Book Antiqua" w:eastAsia="Book Antiqua" w:hAnsi="Book Antiqua" w:cs="Book Antiqua"/>
            <w:color w:val="000000"/>
            <w:vertAlign w:val="superscript"/>
          </w:rPr>
          <w:t>13</w:t>
        </w:r>
      </w:hyperlink>
      <w:r w:rsidRPr="003F3A9C">
        <w:rPr>
          <w:rFonts w:ascii="Book Antiqua" w:eastAsia="Book Antiqua" w:hAnsi="Book Antiqua" w:cs="Book Antiqua"/>
          <w:color w:val="000000"/>
          <w:vertAlign w:val="superscript"/>
        </w:rPr>
        <w:t>]</w:t>
      </w:r>
      <w:r w:rsidRPr="003F3A9C">
        <w:rPr>
          <w:rFonts w:ascii="Book Antiqua" w:eastAsia="Book Antiqua" w:hAnsi="Book Antiqua" w:cs="Book Antiqua"/>
          <w:color w:val="000000"/>
        </w:rPr>
        <w:t xml:space="preserve">. Moreover, in a study by Liu </w:t>
      </w:r>
      <w:r w:rsidRPr="003F3A9C">
        <w:rPr>
          <w:rFonts w:ascii="Book Antiqua" w:eastAsia="Book Antiqua" w:hAnsi="Book Antiqua" w:cs="Book Antiqua"/>
          <w:i/>
          <w:iCs/>
          <w:color w:val="000000"/>
        </w:rPr>
        <w:t>et al</w:t>
      </w:r>
      <w:r w:rsidRPr="003F3A9C">
        <w:rPr>
          <w:rFonts w:ascii="Book Antiqua" w:eastAsia="Book Antiqua" w:hAnsi="Book Antiqua" w:cs="Book Antiqua"/>
          <w:color w:val="000000"/>
          <w:szCs w:val="30"/>
          <w:vertAlign w:val="superscript"/>
        </w:rPr>
        <w:t>[</w:t>
      </w:r>
      <w:hyperlink w:anchor="_ENREF_18" w:tooltip="Liu, 2016 #105" w:history="1">
        <w:r w:rsidRPr="003F3A9C">
          <w:rPr>
            <w:rFonts w:ascii="Book Antiqua" w:eastAsia="Book Antiqua" w:hAnsi="Book Antiqua" w:cs="Book Antiqua"/>
            <w:color w:val="000000"/>
            <w:vertAlign w:val="superscript"/>
          </w:rPr>
          <w:t>18</w:t>
        </w:r>
      </w:hyperlink>
      <w:r w:rsidRPr="003F3A9C">
        <w:rPr>
          <w:rFonts w:ascii="Book Antiqua" w:eastAsia="Book Antiqua" w:hAnsi="Book Antiqua" w:cs="Book Antiqua"/>
          <w:color w:val="000000"/>
          <w:vertAlign w:val="superscript"/>
        </w:rPr>
        <w:t>]</w:t>
      </w:r>
      <w:r w:rsidRPr="003F3A9C">
        <w:rPr>
          <w:rFonts w:ascii="Book Antiqua" w:eastAsia="Book Antiqua" w:hAnsi="Book Antiqua" w:cs="Book Antiqua"/>
          <w:color w:val="000000"/>
        </w:rPr>
        <w:t xml:space="preserve"> exploring different co-culture ratios of MSC</w:t>
      </w:r>
      <w:r w:rsidR="0042619D">
        <w:rPr>
          <w:rFonts w:ascii="Book Antiqua" w:eastAsia="Book Antiqua" w:hAnsi="Book Antiqua" w:cs="Book Antiqua"/>
          <w:color w:val="000000"/>
        </w:rPr>
        <w:t>s</w:t>
      </w:r>
      <w:r w:rsidRPr="003F3A9C">
        <w:rPr>
          <w:rFonts w:ascii="Book Antiqua" w:eastAsia="Book Antiqua" w:hAnsi="Book Antiqua" w:cs="Book Antiqua"/>
          <w:color w:val="000000"/>
        </w:rPr>
        <w:t xml:space="preserve"> and he</w:t>
      </w:r>
      <w:r>
        <w:rPr>
          <w:rFonts w:ascii="Book Antiqua" w:eastAsia="Book Antiqua" w:hAnsi="Book Antiqua" w:cs="Book Antiqua"/>
          <w:color w:val="000000"/>
        </w:rPr>
        <w:t xml:space="preserve">patocytes in a scaffold, </w:t>
      </w:r>
      <w:r w:rsidR="0042619D">
        <w:rPr>
          <w:rFonts w:ascii="Book Antiqua" w:eastAsia="Book Antiqua" w:hAnsi="Book Antiqua" w:cs="Book Antiqua"/>
          <w:color w:val="000000"/>
        </w:rPr>
        <w:t xml:space="preserve">a </w:t>
      </w:r>
      <w:r>
        <w:rPr>
          <w:rFonts w:ascii="Book Antiqua" w:eastAsia="Book Antiqua" w:hAnsi="Book Antiqua" w:cs="Book Antiqua"/>
          <w:color w:val="000000"/>
        </w:rPr>
        <w:t xml:space="preserve">co-culture ratio of 1:5 (MSC: </w:t>
      </w:r>
      <w:proofErr w:type="spellStart"/>
      <w:r>
        <w:rPr>
          <w:rFonts w:ascii="Book Antiqua" w:eastAsia="Book Antiqua" w:hAnsi="Book Antiqua" w:cs="Book Antiqua"/>
          <w:color w:val="000000"/>
        </w:rPr>
        <w:t>Hep</w:t>
      </w:r>
      <w:proofErr w:type="spellEnd"/>
      <w:r>
        <w:rPr>
          <w:rFonts w:ascii="Book Antiqua" w:eastAsia="Book Antiqua" w:hAnsi="Book Antiqua" w:cs="Book Antiqua"/>
          <w:color w:val="000000"/>
        </w:rPr>
        <w:t xml:space="preserve">) was suggested to be optimal for MSCs to support hepatocellular metabolism and function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which also could provide better restoration of damaged liver function. Based on these studies, we selected the current ratio of 1:5. </w:t>
      </w:r>
    </w:p>
    <w:p w:rsidR="00A77B3E" w:rsidRDefault="00783756" w:rsidP="00DE42E1">
      <w:pPr>
        <w:spacing w:line="360" w:lineRule="auto"/>
        <w:ind w:firstLine="240"/>
        <w:jc w:val="both"/>
      </w:pPr>
      <w:r>
        <w:rPr>
          <w:rFonts w:ascii="Book Antiqua" w:eastAsia="Book Antiqua" w:hAnsi="Book Antiqua" w:cs="Book Antiqua"/>
          <w:color w:val="000000"/>
        </w:rPr>
        <w:t xml:space="preserve">Compared to hepatocyte cultures in sandwich </w:t>
      </w:r>
      <w:proofErr w:type="spellStart"/>
      <w:r>
        <w:rPr>
          <w:rFonts w:ascii="Book Antiqua" w:eastAsia="Book Antiqua" w:hAnsi="Book Antiqua" w:cs="Book Antiqua"/>
          <w:color w:val="000000"/>
        </w:rPr>
        <w:t>Matrigel</w:t>
      </w:r>
      <w:proofErr w:type="spellEnd"/>
      <w:r>
        <w:rPr>
          <w:rFonts w:ascii="Book Antiqua" w:eastAsia="Book Antiqua" w:hAnsi="Book Antiqua" w:cs="Book Antiqua"/>
          <w:color w:val="000000"/>
        </w:rPr>
        <w:t>, PLECM gel, other hydrogels</w:t>
      </w:r>
      <w:r w:rsidR="0042619D">
        <w:rPr>
          <w:rFonts w:ascii="Book Antiqua" w:eastAsia="Book Antiqua" w:hAnsi="Book Antiqua" w:cs="Book Antiqua"/>
          <w:color w:val="000000"/>
        </w:rPr>
        <w:t>,</w:t>
      </w:r>
      <w:r>
        <w:rPr>
          <w:rFonts w:ascii="Book Antiqua" w:eastAsia="Book Antiqua" w:hAnsi="Book Antiqua" w:cs="Book Antiqua"/>
          <w:color w:val="000000"/>
        </w:rPr>
        <w:t xml:space="preserve"> or matrices, hepatocyte organoids were similar to the source of the tissue or organ, could show cell-cell interactions and cell-matrix interactions, maintained high quality liver function of primary hepatocytes, and prolonged the survival time of hepatocytes </w:t>
      </w:r>
      <w:r>
        <w:rPr>
          <w:rFonts w:ascii="Book Antiqua" w:eastAsia="Book Antiqua" w:hAnsi="Book Antiqua" w:cs="Book Antiqua"/>
          <w:i/>
          <w:iCs/>
          <w:color w:val="000000"/>
        </w:rPr>
        <w:t>in vitro</w:t>
      </w:r>
      <w:r>
        <w:rPr>
          <w:rFonts w:ascii="Book Antiqua" w:eastAsia="Book Antiqua" w:hAnsi="Book Antiqua" w:cs="Book Antiqua"/>
          <w:color w:val="000000"/>
        </w:rPr>
        <w:t>. Using primary human hepatocytes, such as liver cancer cells, cryopreserved mature human hepatocytes, and human hepatocytes derived from Fah-/-/Rag2-/-/Il2rg-/- mice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to generate hepatocyte organoids by our method, hepatocyte organoid technology can also be used in models of liver disease and drug screening for</w:t>
      </w:r>
      <w:r>
        <w:rPr>
          <w:rFonts w:ascii="Book Antiqua" w:eastAsia="Book Antiqua" w:hAnsi="Book Antiqua" w:cs="Book Antiqua"/>
          <w:color w:val="000000"/>
          <w:szCs w:val="21"/>
        </w:rPr>
        <w:t xml:space="preserve"> </w:t>
      </w:r>
      <w:r>
        <w:rPr>
          <w:rFonts w:ascii="Book Antiqua" w:eastAsia="Book Antiqua" w:hAnsi="Book Antiqua" w:cs="Book Antiqua"/>
          <w:color w:val="000000"/>
        </w:rPr>
        <w:t>individualized therapy. If this hepatocyte organoid technology is combined with liver-on-a-chip technologies, it can precisely deliver soluble factors to hepatocytes that can maintain prolonged hepatocyte functions in a continuously perfused manner, or even real-time monitoring of cell responses to drug reactions, which can be widely used for multiple tissue engineering applications.</w:t>
      </w:r>
    </w:p>
    <w:p w:rsidR="00A77B3E" w:rsidRDefault="00A77B3E" w:rsidP="00DE42E1">
      <w:pPr>
        <w:spacing w:line="360" w:lineRule="auto"/>
        <w:ind w:firstLine="240"/>
        <w:jc w:val="both"/>
      </w:pPr>
    </w:p>
    <w:p w:rsidR="00A77B3E" w:rsidRDefault="00783756" w:rsidP="00DE42E1">
      <w:pPr>
        <w:spacing w:line="360" w:lineRule="auto"/>
        <w:jc w:val="both"/>
      </w:pPr>
      <w:r>
        <w:rPr>
          <w:rFonts w:ascii="Book Antiqua" w:eastAsia="Book Antiqua" w:hAnsi="Book Antiqua" w:cs="Book Antiqua"/>
          <w:b/>
          <w:color w:val="000000"/>
          <w:u w:val="single"/>
        </w:rPr>
        <w:t>ARTICLE HIGHLIGHTS</w:t>
      </w:r>
    </w:p>
    <w:p w:rsidR="00A77B3E" w:rsidRDefault="00783756" w:rsidP="00DE42E1">
      <w:pPr>
        <w:spacing w:line="360" w:lineRule="auto"/>
        <w:jc w:val="both"/>
      </w:pPr>
      <w:r>
        <w:rPr>
          <w:rFonts w:ascii="Book Antiqua" w:eastAsia="Book Antiqua" w:hAnsi="Book Antiqua" w:cs="Book Antiqua"/>
          <w:b/>
          <w:i/>
          <w:color w:val="000000"/>
        </w:rPr>
        <w:t>Research background</w:t>
      </w:r>
    </w:p>
    <w:p w:rsidR="00A77B3E" w:rsidRDefault="00783756" w:rsidP="00DE42E1">
      <w:pPr>
        <w:spacing w:line="360" w:lineRule="auto"/>
        <w:jc w:val="both"/>
      </w:pPr>
      <w:r>
        <w:rPr>
          <w:rFonts w:ascii="Book Antiqua" w:eastAsia="Book Antiqua" w:hAnsi="Book Antiqua" w:cs="Book Antiqua"/>
          <w:color w:val="000000"/>
        </w:rPr>
        <w:t xml:space="preserve">In all cell therapies </w:t>
      </w:r>
      <w:r w:rsidR="0042619D">
        <w:rPr>
          <w:rFonts w:ascii="Book Antiqua" w:eastAsia="Book Antiqua" w:hAnsi="Book Antiqua" w:cs="Book Antiqua"/>
          <w:color w:val="000000"/>
        </w:rPr>
        <w:t xml:space="preserve">for </w:t>
      </w:r>
      <w:r>
        <w:rPr>
          <w:rFonts w:ascii="Book Antiqua" w:eastAsia="Book Antiqua" w:hAnsi="Book Antiqua" w:cs="Book Antiqua"/>
          <w:color w:val="000000"/>
        </w:rPr>
        <w:t xml:space="preserve">liver diseases, primary hepatocyte is accepted as the best cell source with high liver-specific functions compared to </w:t>
      </w:r>
      <w:proofErr w:type="gramStart"/>
      <w:r>
        <w:rPr>
          <w:rFonts w:ascii="Book Antiqua" w:eastAsia="Book Antiqua" w:hAnsi="Book Antiqua" w:cs="Book Antiqua"/>
          <w:color w:val="000000"/>
        </w:rPr>
        <w:t>immortalized</w:t>
      </w:r>
      <w:proofErr w:type="gramEnd"/>
      <w:r>
        <w:rPr>
          <w:rFonts w:ascii="Book Antiqua" w:eastAsia="Book Antiqua" w:hAnsi="Book Antiqua" w:cs="Book Antiqua"/>
          <w:color w:val="000000"/>
        </w:rPr>
        <w:t xml:space="preserve"> human </w:t>
      </w:r>
      <w:proofErr w:type="spellStart"/>
      <w:r>
        <w:rPr>
          <w:rFonts w:ascii="Book Antiqua" w:eastAsia="Book Antiqua" w:hAnsi="Book Antiqua" w:cs="Book Antiqua"/>
          <w:color w:val="000000"/>
        </w:rPr>
        <w:t>hepatoblastoma</w:t>
      </w:r>
      <w:proofErr w:type="spellEnd"/>
      <w:r>
        <w:rPr>
          <w:rFonts w:ascii="Book Antiqua" w:eastAsia="Book Antiqua" w:hAnsi="Book Antiqua" w:cs="Book Antiqua"/>
          <w:color w:val="000000"/>
        </w:rPr>
        <w:t xml:space="preserve"> cell lines, </w:t>
      </w:r>
      <w:proofErr w:type="spellStart"/>
      <w:r>
        <w:rPr>
          <w:rFonts w:ascii="Book Antiqua" w:eastAsia="Book Antiqua" w:hAnsi="Book Antiqua" w:cs="Book Antiqua"/>
          <w:color w:val="000000"/>
        </w:rPr>
        <w:t>nonparenchymal</w:t>
      </w:r>
      <w:proofErr w:type="spellEnd"/>
      <w:r>
        <w:rPr>
          <w:rFonts w:ascii="Book Antiqua" w:eastAsia="Book Antiqua" w:hAnsi="Book Antiqua" w:cs="Book Antiqua"/>
          <w:color w:val="000000"/>
        </w:rPr>
        <w:t> cell,</w:t>
      </w:r>
      <w:r w:rsidR="0042619D">
        <w:rPr>
          <w:rFonts w:ascii="Book Antiqua" w:eastAsia="Book Antiqua" w:hAnsi="Book Antiqua" w:cs="Book Antiqua"/>
          <w:color w:val="000000"/>
        </w:rPr>
        <w:t xml:space="preserve"> and</w:t>
      </w:r>
      <w:r>
        <w:rPr>
          <w:rFonts w:ascii="Book Antiqua" w:eastAsia="Book Antiqua" w:hAnsi="Book Antiqua" w:cs="Book Antiqua"/>
          <w:color w:val="000000"/>
        </w:rPr>
        <w:t xml:space="preserve"> differentiated cell. But a major </w:t>
      </w:r>
      <w:r>
        <w:rPr>
          <w:rFonts w:ascii="Book Antiqua" w:eastAsia="Book Antiqua" w:hAnsi="Book Antiqua" w:cs="Book Antiqua"/>
          <w:color w:val="000000"/>
        </w:rPr>
        <w:lastRenderedPageBreak/>
        <w:t xml:space="preserve">challenge that has limited the advancement of these therapies is the propensity of hepatocytes to lose liver-specific functions and the ability to replicate </w:t>
      </w:r>
      <w:r>
        <w:rPr>
          <w:rFonts w:ascii="Book Antiqua" w:eastAsia="Book Antiqua" w:hAnsi="Book Antiqua" w:cs="Book Antiqua"/>
          <w:i/>
          <w:iCs/>
          <w:color w:val="000000"/>
        </w:rPr>
        <w:t>in vitro</w:t>
      </w:r>
      <w:r w:rsidR="003F3A9C">
        <w:rPr>
          <w:rFonts w:ascii="Book Antiqua" w:eastAsia="Book Antiqua" w:hAnsi="Book Antiqua" w:cs="Book Antiqua"/>
          <w:color w:val="000000"/>
        </w:rPr>
        <w:t xml:space="preserve"> without microenvironment</w:t>
      </w:r>
      <w:r>
        <w:rPr>
          <w:rFonts w:ascii="Book Antiqua" w:eastAsia="Book Antiqua" w:hAnsi="Book Antiqua" w:cs="Book Antiqua"/>
          <w:color w:val="000000"/>
        </w:rPr>
        <w:t>. Recently</w:t>
      </w:r>
      <w:r w:rsidR="0042619D">
        <w:rPr>
          <w:rFonts w:ascii="Book Antiqua" w:eastAsia="Book Antiqua" w:hAnsi="Book Antiqua" w:cs="Book Antiqua"/>
          <w:color w:val="000000"/>
        </w:rPr>
        <w:t>,</w:t>
      </w:r>
      <w:r>
        <w:rPr>
          <w:rFonts w:ascii="Book Antiqua" w:eastAsia="Book Antiqua" w:hAnsi="Book Antiqua" w:cs="Book Antiqua"/>
          <w:color w:val="000000"/>
        </w:rPr>
        <w:t xml:space="preserve"> organoid technology </w:t>
      </w:r>
      <w:r w:rsidR="0042619D">
        <w:rPr>
          <w:rFonts w:ascii="Book Antiqua" w:eastAsia="Book Antiqua" w:hAnsi="Book Antiqua" w:cs="Book Antiqua"/>
          <w:color w:val="000000"/>
        </w:rPr>
        <w:t xml:space="preserve">has been </w:t>
      </w:r>
      <w:r>
        <w:rPr>
          <w:rFonts w:ascii="Book Antiqua" w:eastAsia="Book Antiqua" w:hAnsi="Book Antiqua" w:cs="Book Antiqua"/>
          <w:color w:val="000000"/>
        </w:rPr>
        <w:t>applied to the study of human development</w:t>
      </w:r>
      <w:r w:rsidR="0042619D">
        <w:rPr>
          <w:rFonts w:ascii="Book Antiqua" w:eastAsia="Book Antiqua" w:hAnsi="Book Antiqua" w:cs="Book Antiqua"/>
          <w:color w:val="000000"/>
        </w:rPr>
        <w:t xml:space="preserve"> and generation of </w:t>
      </w:r>
      <w:r>
        <w:rPr>
          <w:rFonts w:ascii="Book Antiqua" w:eastAsia="Book Antiqua" w:hAnsi="Book Antiqua" w:cs="Book Antiqua"/>
          <w:color w:val="000000"/>
        </w:rPr>
        <w:t>model</w:t>
      </w:r>
      <w:r w:rsidR="0042619D">
        <w:rPr>
          <w:rFonts w:ascii="Book Antiqua" w:eastAsia="Book Antiqua" w:hAnsi="Book Antiqua" w:cs="Book Antiqua"/>
          <w:color w:val="000000"/>
        </w:rPr>
        <w:t>s</w:t>
      </w:r>
      <w:r>
        <w:rPr>
          <w:rFonts w:ascii="Book Antiqua" w:eastAsia="Book Antiqua" w:hAnsi="Book Antiqua" w:cs="Book Antiqua"/>
          <w:color w:val="000000"/>
        </w:rPr>
        <w:t xml:space="preserve"> </w:t>
      </w:r>
      <w:r w:rsidR="0042619D">
        <w:rPr>
          <w:rFonts w:ascii="Book Antiqua" w:eastAsia="Book Antiqua" w:hAnsi="Book Antiqua" w:cs="Book Antiqua"/>
          <w:color w:val="000000"/>
        </w:rPr>
        <w:t xml:space="preserve">for </w:t>
      </w:r>
      <w:r>
        <w:rPr>
          <w:rFonts w:ascii="Book Antiqua" w:eastAsia="Book Antiqua" w:hAnsi="Book Antiqua" w:cs="Book Antiqua"/>
          <w:color w:val="000000"/>
        </w:rPr>
        <w:t>disease and drug screening in different systems</w:t>
      </w:r>
      <w:r w:rsidR="0042619D">
        <w:rPr>
          <w:rFonts w:ascii="Book Antiqua" w:eastAsia="Book Antiqua" w:hAnsi="Book Antiqua" w:cs="Book Antiqua"/>
          <w:color w:val="000000"/>
        </w:rPr>
        <w:t xml:space="preserve"> </w:t>
      </w:r>
      <w:r>
        <w:rPr>
          <w:rFonts w:ascii="Book Antiqua" w:eastAsia="Book Antiqua" w:hAnsi="Book Antiqua" w:cs="Book Antiqua"/>
          <w:color w:val="000000"/>
        </w:rPr>
        <w:t xml:space="preserve">such as </w:t>
      </w:r>
      <w:r w:rsidR="0042619D">
        <w:rPr>
          <w:rFonts w:ascii="Book Antiqua" w:eastAsia="Book Antiqua" w:hAnsi="Book Antiqua" w:cs="Book Antiqua"/>
          <w:color w:val="000000"/>
        </w:rPr>
        <w:t xml:space="preserve">the </w:t>
      </w:r>
      <w:r>
        <w:rPr>
          <w:rFonts w:ascii="Book Antiqua" w:eastAsia="Book Antiqua" w:hAnsi="Book Antiqua" w:cs="Book Antiqua"/>
          <w:color w:val="000000"/>
        </w:rPr>
        <w:t>brain, stomach, intestine, and kidney. Liver organoids are able to simulate liver development</w:t>
      </w:r>
      <w:r w:rsidR="0042619D">
        <w:rPr>
          <w:rFonts w:ascii="Book Antiqua" w:eastAsia="Book Antiqua" w:hAnsi="Book Antiqua" w:cs="Book Antiqua"/>
          <w:color w:val="000000"/>
        </w:rPr>
        <w:t xml:space="preserve"> and </w:t>
      </w:r>
      <w:r>
        <w:rPr>
          <w:rFonts w:ascii="Book Antiqua" w:eastAsia="Book Antiqua" w:hAnsi="Book Antiqua" w:cs="Book Antiqua"/>
          <w:color w:val="000000"/>
        </w:rPr>
        <w:t>differentiation,</w:t>
      </w:r>
      <w:r w:rsidR="0042619D">
        <w:rPr>
          <w:rFonts w:ascii="Book Antiqua" w:eastAsia="Book Antiqua" w:hAnsi="Book Antiqua" w:cs="Book Antiqua"/>
          <w:color w:val="000000"/>
        </w:rPr>
        <w:t xml:space="preserve"> </w:t>
      </w:r>
      <w:r>
        <w:rPr>
          <w:rFonts w:ascii="Book Antiqua" w:eastAsia="Book Antiqua" w:hAnsi="Book Antiqua" w:cs="Book Antiqua"/>
          <w:color w:val="000000"/>
        </w:rPr>
        <w:t xml:space="preserve">show interaction </w:t>
      </w:r>
      <w:r w:rsidR="0042619D">
        <w:rPr>
          <w:rFonts w:ascii="Book Antiqua" w:eastAsia="Book Antiqua" w:hAnsi="Book Antiqua" w:cs="Book Antiqua"/>
          <w:color w:val="000000"/>
        </w:rPr>
        <w:t xml:space="preserve">between </w:t>
      </w:r>
      <w:r>
        <w:rPr>
          <w:rFonts w:ascii="Book Antiqua" w:eastAsia="Book Antiqua" w:hAnsi="Book Antiqua" w:cs="Book Antiqua"/>
          <w:color w:val="000000"/>
        </w:rPr>
        <w:t>cells and cells</w:t>
      </w:r>
      <w:r w:rsidR="0042619D">
        <w:rPr>
          <w:rFonts w:ascii="Book Antiqua" w:eastAsia="Book Antiqua" w:hAnsi="Book Antiqua" w:cs="Book Antiqua"/>
          <w:color w:val="000000"/>
        </w:rPr>
        <w:t xml:space="preserve"> and</w:t>
      </w:r>
      <w:r>
        <w:rPr>
          <w:rFonts w:ascii="Book Antiqua" w:eastAsia="Book Antiqua" w:hAnsi="Book Antiqua" w:cs="Book Antiqua"/>
          <w:color w:val="000000"/>
        </w:rPr>
        <w:t xml:space="preserve"> between cells and matrix, and can be used in liver transplant, extracorporeal devices</w:t>
      </w:r>
      <w:r w:rsidR="0042619D">
        <w:rPr>
          <w:rFonts w:ascii="Book Antiqua" w:eastAsia="Book Antiqua" w:hAnsi="Book Antiqua" w:cs="Book Antiqua"/>
          <w:color w:val="000000"/>
        </w:rPr>
        <w:t>, and the generation of</w:t>
      </w:r>
      <w:r>
        <w:rPr>
          <w:rFonts w:ascii="Book Antiqua" w:eastAsia="Book Antiqua" w:hAnsi="Book Antiqua" w:cs="Book Antiqua"/>
          <w:color w:val="000000"/>
        </w:rPr>
        <w:t xml:space="preserve"> model</w:t>
      </w:r>
      <w:r w:rsidR="0042619D">
        <w:rPr>
          <w:rFonts w:ascii="Book Antiqua" w:eastAsia="Book Antiqua" w:hAnsi="Book Antiqua" w:cs="Book Antiqua"/>
          <w:color w:val="000000"/>
        </w:rPr>
        <w:t>s</w:t>
      </w:r>
      <w:r>
        <w:rPr>
          <w:rFonts w:ascii="Book Antiqua" w:eastAsia="Book Antiqua" w:hAnsi="Book Antiqua" w:cs="Book Antiqua"/>
          <w:color w:val="000000"/>
        </w:rPr>
        <w:t xml:space="preserve"> </w:t>
      </w:r>
      <w:r w:rsidR="0042619D">
        <w:rPr>
          <w:rFonts w:ascii="Book Antiqua" w:eastAsia="Book Antiqua" w:hAnsi="Book Antiqua" w:cs="Book Antiqua"/>
          <w:color w:val="000000"/>
        </w:rPr>
        <w:t xml:space="preserve">for </w:t>
      </w:r>
      <w:r>
        <w:rPr>
          <w:rFonts w:ascii="Book Antiqua" w:eastAsia="Book Antiqua" w:hAnsi="Book Antiqua" w:cs="Book Antiqua"/>
          <w:color w:val="000000"/>
        </w:rPr>
        <w:t>liver disease and drug screening.</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i/>
          <w:color w:val="000000"/>
        </w:rPr>
        <w:t>Research motivation</w:t>
      </w:r>
    </w:p>
    <w:p w:rsidR="00A77B3E" w:rsidRDefault="0042619D" w:rsidP="00DE42E1">
      <w:pPr>
        <w:spacing w:line="360" w:lineRule="auto"/>
        <w:jc w:val="both"/>
      </w:pPr>
      <w:r>
        <w:rPr>
          <w:rFonts w:ascii="Book Antiqua" w:eastAsia="Book Antiqua" w:hAnsi="Book Antiqua" w:cs="Book Antiqua"/>
          <w:color w:val="000000"/>
        </w:rPr>
        <w:t xml:space="preserve">Although </w:t>
      </w:r>
      <w:r w:rsidR="00783756">
        <w:rPr>
          <w:rFonts w:ascii="Book Antiqua" w:eastAsia="Book Antiqua" w:hAnsi="Book Antiqua" w:cs="Book Antiqua"/>
          <w:color w:val="000000"/>
        </w:rPr>
        <w:t>many studies reported different liver organoids generated from Lgr5</w:t>
      </w:r>
      <w:r w:rsidR="00783756">
        <w:rPr>
          <w:rFonts w:ascii="Book Antiqua" w:eastAsia="Book Antiqua" w:hAnsi="Book Antiqua" w:cs="Book Antiqua"/>
          <w:color w:val="000000"/>
          <w:szCs w:val="30"/>
          <w:vertAlign w:val="superscript"/>
        </w:rPr>
        <w:t>+</w:t>
      </w:r>
      <w:r w:rsidR="00783756">
        <w:rPr>
          <w:rFonts w:ascii="Book Antiqua" w:eastAsia="Book Antiqua" w:hAnsi="Book Antiqua" w:cs="Book Antiqua"/>
          <w:color w:val="000000"/>
        </w:rPr>
        <w:t xml:space="preserve"> stem cells or induced pluripotent stem cell derived hepatocytes liver organoids, few studies have described the generation of liver organoids assembled using mesenchymal stem cells (MSCs) and primary hepatocytes. Besides, almost all studies used </w:t>
      </w:r>
      <w:proofErr w:type="spellStart"/>
      <w:r w:rsidR="00783756">
        <w:rPr>
          <w:rFonts w:ascii="Book Antiqua" w:eastAsia="Book Antiqua" w:hAnsi="Book Antiqua" w:cs="Book Antiqua"/>
          <w:color w:val="000000"/>
        </w:rPr>
        <w:t>Matrigel</w:t>
      </w:r>
      <w:proofErr w:type="spellEnd"/>
      <w:r w:rsidR="00783756">
        <w:rPr>
          <w:rFonts w:ascii="Book Antiqua" w:eastAsia="Book Antiqua" w:hAnsi="Book Antiqua" w:cs="Book Antiqua"/>
          <w:color w:val="000000"/>
        </w:rPr>
        <w:t xml:space="preserve"> to create organoids, </w:t>
      </w:r>
      <w:r>
        <w:rPr>
          <w:rFonts w:ascii="Book Antiqua" w:eastAsia="Book Antiqua" w:hAnsi="Book Antiqua" w:cs="Book Antiqua"/>
          <w:color w:val="000000"/>
        </w:rPr>
        <w:t xml:space="preserve">and </w:t>
      </w:r>
      <w:r w:rsidR="00783756">
        <w:rPr>
          <w:rFonts w:ascii="Book Antiqua" w:eastAsia="Book Antiqua" w:hAnsi="Book Antiqua" w:cs="Book Antiqua"/>
          <w:color w:val="000000"/>
        </w:rPr>
        <w:t xml:space="preserve">we </w:t>
      </w:r>
      <w:r>
        <w:rPr>
          <w:rFonts w:ascii="Book Antiqua" w:eastAsia="Book Antiqua" w:hAnsi="Book Antiqua" w:cs="Book Antiqua"/>
          <w:color w:val="000000"/>
        </w:rPr>
        <w:t>attempted</w:t>
      </w:r>
      <w:r w:rsidR="00783756">
        <w:rPr>
          <w:rFonts w:ascii="Book Antiqua" w:eastAsia="Book Antiqua" w:hAnsi="Book Antiqua" w:cs="Book Antiqua"/>
          <w:color w:val="000000"/>
        </w:rPr>
        <w:t xml:space="preserve"> to find a new and reproducible method to generate hepatocytes organoids by co-culture with MSCs on </w:t>
      </w:r>
      <w:r>
        <w:rPr>
          <w:rFonts w:ascii="Book Antiqua" w:eastAsia="Book Antiqua" w:hAnsi="Book Antiqua" w:cs="Book Antiqua"/>
          <w:color w:val="000000"/>
        </w:rPr>
        <w:t xml:space="preserve">an </w:t>
      </w:r>
      <w:r w:rsidR="00783756">
        <w:rPr>
          <w:rFonts w:ascii="Book Antiqua" w:eastAsia="Book Antiqua" w:hAnsi="Book Antiqua" w:cs="Book Antiqua"/>
          <w:color w:val="000000"/>
        </w:rPr>
        <w:t xml:space="preserve">extracellular matrix (ECM) hydrogel from </w:t>
      </w:r>
      <w:proofErr w:type="spellStart"/>
      <w:r w:rsidR="00783756">
        <w:rPr>
          <w:rFonts w:ascii="Book Antiqua" w:eastAsia="Book Antiqua" w:hAnsi="Book Antiqua" w:cs="Book Antiqua"/>
          <w:color w:val="000000"/>
        </w:rPr>
        <w:t>decellularization</w:t>
      </w:r>
      <w:proofErr w:type="spellEnd"/>
      <w:r w:rsidR="00783756">
        <w:rPr>
          <w:rFonts w:ascii="Book Antiqua" w:eastAsia="Book Antiqua" w:hAnsi="Book Antiqua" w:cs="Book Antiqua"/>
          <w:color w:val="000000"/>
        </w:rPr>
        <w:t xml:space="preserve"> porcine liver.</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i/>
          <w:color w:val="000000"/>
        </w:rPr>
        <w:t>Research objectives</w:t>
      </w:r>
    </w:p>
    <w:p w:rsidR="00A77B3E" w:rsidRDefault="00783756" w:rsidP="00DE42E1">
      <w:pPr>
        <w:spacing w:line="360" w:lineRule="auto"/>
        <w:jc w:val="both"/>
      </w:pPr>
      <w:r>
        <w:rPr>
          <w:rFonts w:ascii="Book Antiqua" w:eastAsia="Book Antiqua" w:hAnsi="Book Antiqua" w:cs="Book Antiqua"/>
          <w:color w:val="000000"/>
        </w:rPr>
        <w:t xml:space="preserve">The present study aimed to create hepatocyte organoids by co-culture of hepatocytes with MSCs on </w:t>
      </w:r>
      <w:r w:rsidR="0042619D">
        <w:rPr>
          <w:rFonts w:ascii="Book Antiqua" w:eastAsia="Book Antiqua" w:hAnsi="Book Antiqua" w:cs="Book Antiqua"/>
          <w:color w:val="000000"/>
        </w:rPr>
        <w:t xml:space="preserve">a </w:t>
      </w:r>
      <w:r>
        <w:rPr>
          <w:rFonts w:ascii="Book Antiqua" w:eastAsia="Book Antiqua" w:hAnsi="Book Antiqua" w:cs="Book Antiqua"/>
          <w:color w:val="000000"/>
        </w:rPr>
        <w:t>porcine liver extracellular matrix (PLECM) hydrogel.</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i/>
          <w:color w:val="000000"/>
        </w:rPr>
        <w:t>Research methods</w:t>
      </w:r>
    </w:p>
    <w:p w:rsidR="00A77B3E" w:rsidRDefault="00783756" w:rsidP="00DE42E1">
      <w:pPr>
        <w:spacing w:line="360" w:lineRule="auto"/>
        <w:jc w:val="both"/>
      </w:pPr>
      <w:r>
        <w:rPr>
          <w:rFonts w:ascii="Book Antiqua" w:eastAsia="Book Antiqua" w:hAnsi="Book Antiqua" w:cs="Book Antiqua"/>
          <w:color w:val="000000"/>
        </w:rPr>
        <w:t>Porcine liver was infused with Triton and sodium dodecyl</w:t>
      </w:r>
      <w:r>
        <w:rPr>
          <w:rFonts w:ascii="Book Antiqua" w:eastAsia="Book Antiqua" w:hAnsi="Book Antiqua" w:cs="Book Antiqua"/>
          <w:color w:val="000000"/>
          <w:szCs w:val="21"/>
        </w:rPr>
        <w:t xml:space="preserve"> </w:t>
      </w:r>
      <w:r>
        <w:rPr>
          <w:rFonts w:ascii="Book Antiqua" w:eastAsia="Book Antiqua" w:hAnsi="Book Antiqua" w:cs="Book Antiqua"/>
          <w:color w:val="000000"/>
        </w:rPr>
        <w:t>sulfate to obtain the porcine liver extracellular matrix (PLECM) scaffold material. After perfusion and enzymatic hydrolysis, PLECM scaffold material formed hydrogel, which was pre-coat</w:t>
      </w:r>
      <w:r w:rsidR="0042619D">
        <w:rPr>
          <w:rFonts w:ascii="Book Antiqua" w:eastAsia="Book Antiqua" w:hAnsi="Book Antiqua" w:cs="Book Antiqua"/>
          <w:color w:val="000000"/>
        </w:rPr>
        <w:t>ed</w:t>
      </w:r>
      <w:r>
        <w:rPr>
          <w:rFonts w:ascii="Book Antiqua" w:eastAsia="Book Antiqua" w:hAnsi="Book Antiqua" w:cs="Book Antiqua"/>
          <w:color w:val="000000"/>
        </w:rPr>
        <w:t xml:space="preserve"> in 48 well plate for organoid culture. Rat primary hepatocytes were obtained by two step perfusion method. To create primary hepatocytes organoids, MSCs and rat primary </w:t>
      </w:r>
      <w:r>
        <w:rPr>
          <w:rFonts w:ascii="Book Antiqua" w:eastAsia="Book Antiqua" w:hAnsi="Book Antiqua" w:cs="Book Antiqua"/>
          <w:color w:val="000000"/>
        </w:rPr>
        <w:lastRenderedPageBreak/>
        <w:t>hepatocytes were co-cultured o</w:t>
      </w:r>
      <w:r w:rsidR="007D660B">
        <w:rPr>
          <w:rFonts w:ascii="Book Antiqua" w:eastAsia="Book Antiqua" w:hAnsi="Book Antiqua" w:cs="Book Antiqua"/>
          <w:color w:val="000000"/>
        </w:rPr>
        <w:t xml:space="preserve">n </w:t>
      </w:r>
      <w:r w:rsidR="0042619D">
        <w:rPr>
          <w:rFonts w:ascii="Book Antiqua" w:eastAsia="Book Antiqua" w:hAnsi="Book Antiqua" w:cs="Book Antiqua"/>
          <w:color w:val="000000"/>
        </w:rPr>
        <w:t xml:space="preserve">a </w:t>
      </w:r>
      <w:r w:rsidR="007D660B">
        <w:rPr>
          <w:rFonts w:ascii="Book Antiqua" w:eastAsia="Book Antiqua" w:hAnsi="Book Antiqua" w:cs="Book Antiqua"/>
          <w:color w:val="000000"/>
        </w:rPr>
        <w:t>PLECM-gel pre-coated plate. H</w:t>
      </w:r>
      <w:r>
        <w:rPr>
          <w:rFonts w:ascii="Book Antiqua" w:eastAsia="Book Antiqua" w:hAnsi="Book Antiqua" w:cs="Book Antiqua"/>
          <w:color w:val="000000"/>
        </w:rPr>
        <w:t xml:space="preserve">E, PAS, </w:t>
      </w:r>
      <w:r w:rsidR="00E70614">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immunohistological</w:t>
      </w:r>
      <w:proofErr w:type="spellEnd"/>
      <w:r>
        <w:rPr>
          <w:rFonts w:ascii="Book Antiqua" w:eastAsia="Book Antiqua" w:hAnsi="Book Antiqua" w:cs="Book Antiqua"/>
          <w:color w:val="000000"/>
        </w:rPr>
        <w:t xml:space="preserve"> staining, albumin</w:t>
      </w:r>
      <w:r w:rsidR="006D654E">
        <w:rPr>
          <w:rFonts w:ascii="Book Antiqua" w:eastAsia="Book Antiqua" w:hAnsi="Book Antiqua" w:cs="Book Antiqua"/>
          <w:color w:val="000000"/>
        </w:rPr>
        <w:t xml:space="preserve"> detection</w:t>
      </w:r>
      <w:r>
        <w:rPr>
          <w:rFonts w:ascii="Book Antiqua" w:eastAsia="Book Antiqua" w:hAnsi="Book Antiqua" w:cs="Book Antiqua"/>
          <w:color w:val="000000"/>
        </w:rPr>
        <w:t xml:space="preserve">, urea production assay, and </w:t>
      </w:r>
      <w:r w:rsidR="003F3A9C" w:rsidRPr="003F3A9C">
        <w:rPr>
          <w:rFonts w:ascii="Book Antiqua" w:eastAsia="Book Antiqua" w:hAnsi="Book Antiqua" w:cs="Book Antiqua"/>
          <w:color w:val="000000"/>
        </w:rPr>
        <w:t>quantitative PCR</w:t>
      </w:r>
      <w:r>
        <w:rPr>
          <w:rFonts w:ascii="Book Antiqua" w:eastAsia="Book Antiqua" w:hAnsi="Book Antiqua" w:cs="Book Antiqua"/>
          <w:color w:val="000000"/>
        </w:rPr>
        <w:t xml:space="preserve"> for </w:t>
      </w:r>
      <w:proofErr w:type="spellStart"/>
      <w:r>
        <w:rPr>
          <w:rFonts w:ascii="Book Antiqua" w:eastAsia="Book Antiqua" w:hAnsi="Book Antiqua" w:cs="Book Antiqua"/>
          <w:i/>
          <w:iCs/>
          <w:color w:val="000000"/>
        </w:rPr>
        <w:t>alb</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CYP450</w:t>
      </w:r>
      <w:r w:rsidR="0042619D" w:rsidRPr="0042619D">
        <w:rPr>
          <w:rFonts w:ascii="Book Antiqua" w:eastAsia="Book Antiqua" w:hAnsi="Book Antiqua" w:cs="Book Antiqua"/>
          <w:color w:val="000000"/>
        </w:rPr>
        <w:t xml:space="preserve"> </w:t>
      </w:r>
      <w:r w:rsidR="0042619D">
        <w:rPr>
          <w:rFonts w:ascii="Book Antiqua" w:eastAsia="Book Antiqua" w:hAnsi="Book Antiqua" w:cs="Book Antiqua"/>
          <w:color w:val="000000"/>
        </w:rPr>
        <w:t xml:space="preserve">gene markers, and </w:t>
      </w:r>
      <w:r>
        <w:rPr>
          <w:rFonts w:ascii="Book Antiqua" w:eastAsia="Book Antiqua" w:hAnsi="Book Antiqua" w:cs="Book Antiqua"/>
          <w:color w:val="000000"/>
        </w:rPr>
        <w:t>urea cycle gene markers were performed to evaluate organoids function.</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i/>
          <w:color w:val="000000"/>
        </w:rPr>
        <w:t>Research results</w:t>
      </w:r>
    </w:p>
    <w:p w:rsidR="00A77B3E" w:rsidRDefault="00783756" w:rsidP="00DE42E1">
      <w:pPr>
        <w:spacing w:line="360" w:lineRule="auto"/>
        <w:jc w:val="both"/>
      </w:pPr>
      <w:proofErr w:type="spellStart"/>
      <w:r>
        <w:rPr>
          <w:rFonts w:ascii="Book Antiqua" w:eastAsia="Book Antiqua" w:hAnsi="Book Antiqua" w:cs="Book Antiqua"/>
          <w:color w:val="000000"/>
        </w:rPr>
        <w:t>Decellularized</w:t>
      </w:r>
      <w:proofErr w:type="spellEnd"/>
      <w:r>
        <w:rPr>
          <w:rFonts w:ascii="Book Antiqua" w:eastAsia="Book Antiqua" w:hAnsi="Book Antiqua" w:cs="Book Antiqua"/>
          <w:color w:val="000000"/>
        </w:rPr>
        <w:t xml:space="preserve"> liver maintained the ultrastructure of the extracellular matrix and most important components. MSCs and rat primary hepatocytes generated primary hepatocyte organoids on </w:t>
      </w:r>
      <w:r w:rsidR="006D654E">
        <w:rPr>
          <w:rFonts w:ascii="Book Antiqua" w:eastAsia="Book Antiqua" w:hAnsi="Book Antiqua" w:cs="Book Antiqua"/>
          <w:color w:val="000000"/>
        </w:rPr>
        <w:t xml:space="preserve">the </w:t>
      </w:r>
      <w:r>
        <w:rPr>
          <w:rFonts w:ascii="Book Antiqua" w:eastAsia="Book Antiqua" w:hAnsi="Book Antiqua" w:cs="Book Antiqua"/>
          <w:color w:val="000000"/>
        </w:rPr>
        <w:t xml:space="preserve">PLECM-gel pre-coated plate in 48 h after seeding. MSC condensation on </w:t>
      </w:r>
      <w:r w:rsidR="006D654E">
        <w:rPr>
          <w:rFonts w:ascii="Book Antiqua" w:eastAsia="Book Antiqua" w:hAnsi="Book Antiqua" w:cs="Book Antiqua"/>
          <w:color w:val="000000"/>
        </w:rPr>
        <w:t xml:space="preserve">the </w:t>
      </w:r>
      <w:r>
        <w:rPr>
          <w:rFonts w:ascii="Book Antiqua" w:eastAsia="Book Antiqua" w:hAnsi="Book Antiqua" w:cs="Book Antiqua"/>
          <w:color w:val="000000"/>
        </w:rPr>
        <w:t xml:space="preserve">extracellular matrix hydrogel contributed to the hepatocyte organoids generation. Primary hepatocyte organoids maintained high quality of liver special function of primary hepatocytes and prolonged the survival time of hepatocytes </w:t>
      </w:r>
      <w:r>
        <w:rPr>
          <w:rFonts w:ascii="Book Antiqua" w:eastAsia="Book Antiqua" w:hAnsi="Book Antiqua" w:cs="Book Antiqua"/>
          <w:i/>
          <w:iCs/>
          <w:color w:val="000000"/>
        </w:rPr>
        <w:t>in vitro</w:t>
      </w:r>
      <w:r>
        <w:rPr>
          <w:rFonts w:ascii="Book Antiqua" w:eastAsia="Book Antiqua" w:hAnsi="Book Antiqua" w:cs="Book Antiqua"/>
          <w:color w:val="000000"/>
        </w:rPr>
        <w:t>.</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i/>
          <w:color w:val="000000"/>
        </w:rPr>
        <w:t>Research conclusions</w:t>
      </w:r>
    </w:p>
    <w:p w:rsidR="00A77B3E" w:rsidRDefault="00783756" w:rsidP="00DE42E1">
      <w:pPr>
        <w:spacing w:line="360" w:lineRule="auto"/>
        <w:jc w:val="both"/>
      </w:pPr>
      <w:r>
        <w:rPr>
          <w:rFonts w:ascii="Book Antiqua" w:eastAsia="Book Antiqua" w:hAnsi="Book Antiqua" w:cs="Book Antiqua"/>
          <w:color w:val="000000"/>
        </w:rPr>
        <w:t xml:space="preserve">This is the first study to create primary hepatocytes organoids by co-culture </w:t>
      </w:r>
      <w:r w:rsidR="006D654E">
        <w:rPr>
          <w:rFonts w:ascii="Book Antiqua" w:eastAsia="Book Antiqua" w:hAnsi="Book Antiqua" w:cs="Book Antiqua"/>
          <w:color w:val="000000"/>
        </w:rPr>
        <w:t xml:space="preserve">of </w:t>
      </w:r>
      <w:r>
        <w:rPr>
          <w:rFonts w:ascii="Book Antiqua" w:eastAsia="Book Antiqua" w:hAnsi="Book Antiqua" w:cs="Book Antiqua"/>
          <w:color w:val="000000"/>
        </w:rPr>
        <w:t xml:space="preserve">hepatocytes and MSCs on </w:t>
      </w:r>
      <w:r w:rsidR="006D654E">
        <w:rPr>
          <w:rFonts w:ascii="Book Antiqua" w:eastAsia="Book Antiqua" w:hAnsi="Book Antiqua" w:cs="Book Antiqua"/>
          <w:color w:val="000000"/>
        </w:rPr>
        <w:t xml:space="preserve">a </w:t>
      </w:r>
      <w:r>
        <w:rPr>
          <w:rFonts w:ascii="Book Antiqua" w:eastAsia="Book Antiqua" w:hAnsi="Book Antiqua" w:cs="Book Antiqua"/>
          <w:color w:val="000000"/>
        </w:rPr>
        <w:t>liver-derived extracellular matrix hydrogel. Hepatocyte organoid</w:t>
      </w:r>
      <w:r w:rsidR="006D654E">
        <w:rPr>
          <w:rFonts w:ascii="Book Antiqua" w:eastAsia="Book Antiqua" w:hAnsi="Book Antiqua" w:cs="Book Antiqua"/>
          <w:color w:val="000000"/>
        </w:rPr>
        <w:t>s</w:t>
      </w:r>
      <w:r>
        <w:rPr>
          <w:rFonts w:ascii="Book Antiqua" w:eastAsia="Book Antiqua" w:hAnsi="Book Antiqua" w:cs="Book Antiqua"/>
          <w:color w:val="000000"/>
        </w:rPr>
        <w:t xml:space="preserve"> show long-term survival and stable function </w:t>
      </w:r>
      <w:r>
        <w:rPr>
          <w:rFonts w:ascii="Book Antiqua" w:eastAsia="Book Antiqua" w:hAnsi="Book Antiqua" w:cs="Book Antiqua"/>
          <w:i/>
          <w:iCs/>
          <w:color w:val="000000"/>
        </w:rPr>
        <w:t>in vitro</w:t>
      </w:r>
      <w:r>
        <w:rPr>
          <w:rFonts w:ascii="Book Antiqua" w:eastAsia="Book Antiqua" w:hAnsi="Book Antiqua" w:cs="Book Antiqua"/>
          <w:color w:val="000000"/>
        </w:rPr>
        <w:t>.</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i/>
          <w:color w:val="000000"/>
        </w:rPr>
        <w:t>Research perspectives</w:t>
      </w:r>
    </w:p>
    <w:p w:rsidR="00A77B3E" w:rsidRDefault="00783756" w:rsidP="00DE42E1">
      <w:pPr>
        <w:spacing w:line="360" w:lineRule="auto"/>
        <w:jc w:val="both"/>
      </w:pPr>
      <w:r>
        <w:rPr>
          <w:rFonts w:ascii="Book Antiqua" w:eastAsia="Book Antiqua" w:hAnsi="Book Antiqua" w:cs="Book Antiqua"/>
          <w:color w:val="000000"/>
        </w:rPr>
        <w:t xml:space="preserve">In this study, we used rat hepatocytes to create hepatocytes organoids on </w:t>
      </w:r>
      <w:r w:rsidR="006D654E">
        <w:rPr>
          <w:rFonts w:ascii="Book Antiqua" w:eastAsia="Book Antiqua" w:hAnsi="Book Antiqua" w:cs="Book Antiqua"/>
          <w:color w:val="000000"/>
        </w:rPr>
        <w:t xml:space="preserve">a </w:t>
      </w:r>
      <w:r>
        <w:rPr>
          <w:rFonts w:ascii="Book Antiqua" w:eastAsia="Book Antiqua" w:hAnsi="Book Antiqua" w:cs="Book Antiqua"/>
          <w:color w:val="000000"/>
        </w:rPr>
        <w:t>liver-derived extracellular matrix hydrogel</w:t>
      </w:r>
      <w:r w:rsidR="006D654E">
        <w:rPr>
          <w:rFonts w:ascii="Book Antiqua" w:eastAsia="Book Antiqua" w:hAnsi="Book Antiqua" w:cs="Book Antiqua"/>
          <w:color w:val="000000"/>
        </w:rPr>
        <w:t xml:space="preserve">. If </w:t>
      </w:r>
      <w:r>
        <w:rPr>
          <w:rFonts w:ascii="Book Antiqua" w:eastAsia="Book Antiqua" w:hAnsi="Book Antiqua" w:cs="Book Antiqua"/>
          <w:color w:val="000000"/>
        </w:rPr>
        <w:t xml:space="preserve">this method </w:t>
      </w:r>
      <w:r w:rsidR="006D654E">
        <w:rPr>
          <w:rFonts w:ascii="Book Antiqua" w:eastAsia="Book Antiqua" w:hAnsi="Book Antiqua" w:cs="Book Antiqua"/>
          <w:color w:val="000000"/>
        </w:rPr>
        <w:t xml:space="preserve">is </w:t>
      </w:r>
      <w:r>
        <w:rPr>
          <w:rFonts w:ascii="Book Antiqua" w:eastAsia="Book Antiqua" w:hAnsi="Book Antiqua" w:cs="Book Antiqua"/>
          <w:color w:val="000000"/>
        </w:rPr>
        <w:t xml:space="preserve">applied to patients’ liver cancer cells, cryopreserved mature human hepatocytes, and human hepatocytes derived from Fah-/-/Rag2-/-/Il2rg-/- mice, or combined with liver-on-a-chip technologies, </w:t>
      </w:r>
      <w:r w:rsidR="006D654E">
        <w:rPr>
          <w:rFonts w:ascii="Book Antiqua" w:eastAsia="Book Antiqua" w:hAnsi="Book Antiqua" w:cs="Book Antiqua"/>
          <w:color w:val="000000"/>
        </w:rPr>
        <w:t>it</w:t>
      </w:r>
      <w:r>
        <w:rPr>
          <w:rFonts w:ascii="Book Antiqua" w:eastAsia="Book Antiqua" w:hAnsi="Book Antiqua" w:cs="Book Antiqua"/>
          <w:color w:val="000000"/>
        </w:rPr>
        <w:t xml:space="preserve"> can also be used </w:t>
      </w:r>
      <w:r w:rsidR="006D654E">
        <w:rPr>
          <w:rFonts w:ascii="Book Antiqua" w:eastAsia="Book Antiqua" w:hAnsi="Book Antiqua" w:cs="Book Antiqua"/>
          <w:color w:val="000000"/>
        </w:rPr>
        <w:t xml:space="preserve">as </w:t>
      </w:r>
      <w:r>
        <w:rPr>
          <w:rFonts w:ascii="Book Antiqua" w:eastAsia="Book Antiqua" w:hAnsi="Book Antiqua" w:cs="Book Antiqua"/>
          <w:color w:val="000000"/>
        </w:rPr>
        <w:t xml:space="preserve">models </w:t>
      </w:r>
      <w:r w:rsidR="006D654E">
        <w:rPr>
          <w:rFonts w:ascii="Book Antiqua" w:eastAsia="Book Antiqua" w:hAnsi="Book Antiqua" w:cs="Book Antiqua"/>
          <w:color w:val="000000"/>
        </w:rPr>
        <w:t xml:space="preserve">for </w:t>
      </w:r>
      <w:r>
        <w:rPr>
          <w:rFonts w:ascii="Book Antiqua" w:eastAsia="Book Antiqua" w:hAnsi="Book Antiqua" w:cs="Book Antiqua"/>
          <w:color w:val="000000"/>
        </w:rPr>
        <w:t>liver disease and drug screening for</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individualized therapy. </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color w:val="000000"/>
          <w:u w:val="single"/>
        </w:rPr>
        <w:t>ACKNOWLEDGEMENTS</w:t>
      </w:r>
    </w:p>
    <w:p w:rsidR="00A77B3E" w:rsidRDefault="00783756" w:rsidP="00DE42E1">
      <w:pPr>
        <w:spacing w:line="360" w:lineRule="auto"/>
        <w:jc w:val="both"/>
      </w:pPr>
      <w:r>
        <w:rPr>
          <w:rFonts w:ascii="Book Antiqua" w:eastAsia="Book Antiqua" w:hAnsi="Book Antiqua" w:cs="Book Antiqua"/>
          <w:color w:val="000000"/>
        </w:rPr>
        <w:t xml:space="preserve">The authors would like to acknowledge Di-Wei Wu, Qing Yang, and Zhen Yang for their skillful technical assistance. </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color w:val="000000"/>
        </w:rPr>
        <w:t>REFERENCES</w:t>
      </w:r>
    </w:p>
    <w:p w:rsidR="00A77B3E" w:rsidRDefault="00783756" w:rsidP="00DE42E1">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Fatehullah</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Tan SH, Barker N. Organoids as an in vitro model of human development and disease. </w:t>
      </w:r>
      <w:r>
        <w:rPr>
          <w:rFonts w:ascii="Book Antiqua" w:eastAsia="Book Antiqua" w:hAnsi="Book Antiqua" w:cs="Book Antiqua"/>
          <w:i/>
          <w:iCs/>
          <w:color w:val="000000"/>
        </w:rPr>
        <w:t xml:space="preserve">Nat Cell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246-254 [PMID: 26911908 DOI: 10.1038/ncb3312]</w:t>
      </w:r>
    </w:p>
    <w:p w:rsidR="00A77B3E" w:rsidRDefault="00783756" w:rsidP="00DE42E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Ho BX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Pek</w:t>
      </w:r>
      <w:proofErr w:type="spellEnd"/>
      <w:r>
        <w:rPr>
          <w:rFonts w:ascii="Book Antiqua" w:eastAsia="Book Antiqua" w:hAnsi="Book Antiqua" w:cs="Book Antiqua"/>
          <w:color w:val="000000"/>
        </w:rPr>
        <w:t xml:space="preserve"> NMQ, </w:t>
      </w:r>
      <w:proofErr w:type="spellStart"/>
      <w:r>
        <w:rPr>
          <w:rFonts w:ascii="Book Antiqua" w:eastAsia="Book Antiqua" w:hAnsi="Book Antiqua" w:cs="Book Antiqua"/>
          <w:color w:val="000000"/>
        </w:rPr>
        <w:t>Soh</w:t>
      </w:r>
      <w:proofErr w:type="spellEnd"/>
      <w:r>
        <w:rPr>
          <w:rFonts w:ascii="Book Antiqua" w:eastAsia="Book Antiqua" w:hAnsi="Book Antiqua" w:cs="Book Antiqua"/>
          <w:color w:val="000000"/>
        </w:rPr>
        <w:t xml:space="preserve"> BS. Disease Modeling Using 3D Organoids Derived from Human Induced Pluripotent Stem Cells.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[PMID: 29561796 DOI: 10.3390/ijms19040936]</w:t>
      </w:r>
    </w:p>
    <w:p w:rsidR="00A77B3E" w:rsidRDefault="00783756" w:rsidP="00DE42E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Izpisua</w:t>
      </w:r>
      <w:proofErr w:type="spellEnd"/>
      <w:r>
        <w:rPr>
          <w:rFonts w:ascii="Book Antiqua" w:eastAsia="Book Antiqua" w:hAnsi="Book Antiqua" w:cs="Book Antiqua"/>
          <w:color w:val="000000"/>
        </w:rPr>
        <w:t xml:space="preserve"> Belmonte JC. Organoids - Preclinical Models of Human Disease.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380</w:t>
      </w:r>
      <w:r>
        <w:rPr>
          <w:rFonts w:ascii="Book Antiqua" w:eastAsia="Book Antiqua" w:hAnsi="Book Antiqua" w:cs="Book Antiqua"/>
          <w:color w:val="000000"/>
        </w:rPr>
        <w:t>: 569-579 [PMID: 30726695 DOI: 10.1056/NEJMra1806175]</w:t>
      </w:r>
    </w:p>
    <w:p w:rsidR="00A77B3E" w:rsidRDefault="00783756" w:rsidP="00DE42E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Sachs N</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Ligt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Kopper</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Gogola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Bounova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Weeber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Balgobind</w:t>
      </w:r>
      <w:proofErr w:type="spellEnd"/>
      <w:r>
        <w:rPr>
          <w:rFonts w:ascii="Book Antiqua" w:eastAsia="Book Antiqua" w:hAnsi="Book Antiqua" w:cs="Book Antiqua"/>
          <w:color w:val="000000"/>
        </w:rPr>
        <w:t xml:space="preserve"> AV, Wind K, </w:t>
      </w:r>
      <w:proofErr w:type="spellStart"/>
      <w:r>
        <w:rPr>
          <w:rFonts w:ascii="Book Antiqua" w:eastAsia="Book Antiqua" w:hAnsi="Book Antiqua" w:cs="Book Antiqua"/>
          <w:color w:val="000000"/>
        </w:rPr>
        <w:t>Gracanin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Begthel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Korving</w:t>
      </w:r>
      <w:proofErr w:type="spellEnd"/>
      <w:r>
        <w:rPr>
          <w:rFonts w:ascii="Book Antiqua" w:eastAsia="Book Antiqua" w:hAnsi="Book Antiqua" w:cs="Book Antiqua"/>
          <w:color w:val="000000"/>
        </w:rPr>
        <w:t xml:space="preserve"> J, van </w:t>
      </w:r>
      <w:proofErr w:type="spellStart"/>
      <w:r>
        <w:rPr>
          <w:rFonts w:ascii="Book Antiqua" w:eastAsia="Book Antiqua" w:hAnsi="Book Antiqua" w:cs="Book Antiqua"/>
          <w:color w:val="000000"/>
        </w:rPr>
        <w:t>Boxtel</w:t>
      </w:r>
      <w:proofErr w:type="spellEnd"/>
      <w:r>
        <w:rPr>
          <w:rFonts w:ascii="Book Antiqua" w:eastAsia="Book Antiqua" w:hAnsi="Book Antiqua" w:cs="Book Antiqua"/>
          <w:color w:val="000000"/>
        </w:rPr>
        <w:t xml:space="preserve"> R, Duarte AA, </w:t>
      </w:r>
      <w:proofErr w:type="spellStart"/>
      <w:r>
        <w:rPr>
          <w:rFonts w:ascii="Book Antiqua" w:eastAsia="Book Antiqua" w:hAnsi="Book Antiqua" w:cs="Book Antiqua"/>
          <w:color w:val="000000"/>
        </w:rPr>
        <w:t>Lelieveld</w:t>
      </w:r>
      <w:proofErr w:type="spellEnd"/>
      <w:r>
        <w:rPr>
          <w:rFonts w:ascii="Book Antiqua" w:eastAsia="Book Antiqua" w:hAnsi="Book Antiqua" w:cs="Book Antiqua"/>
          <w:color w:val="000000"/>
        </w:rPr>
        <w:t xml:space="preserve"> D, van </w:t>
      </w:r>
      <w:proofErr w:type="spellStart"/>
      <w:r>
        <w:rPr>
          <w:rFonts w:ascii="Book Antiqua" w:eastAsia="Book Antiqua" w:hAnsi="Book Antiqua" w:cs="Book Antiqua"/>
          <w:color w:val="000000"/>
        </w:rPr>
        <w:t>Hoeck</w:t>
      </w:r>
      <w:proofErr w:type="spellEnd"/>
      <w:r>
        <w:rPr>
          <w:rFonts w:ascii="Book Antiqua" w:eastAsia="Book Antiqua" w:hAnsi="Book Antiqua" w:cs="Book Antiqua"/>
          <w:color w:val="000000"/>
        </w:rPr>
        <w:t xml:space="preserve"> A, Ernst RF, </w:t>
      </w:r>
      <w:proofErr w:type="spellStart"/>
      <w:r>
        <w:rPr>
          <w:rFonts w:ascii="Book Antiqua" w:eastAsia="Book Antiqua" w:hAnsi="Book Antiqua" w:cs="Book Antiqua"/>
          <w:color w:val="000000"/>
        </w:rPr>
        <w:t>Blokzijl</w:t>
      </w:r>
      <w:proofErr w:type="spellEnd"/>
      <w:r>
        <w:rPr>
          <w:rFonts w:ascii="Book Antiqua" w:eastAsia="Book Antiqua" w:hAnsi="Book Antiqua" w:cs="Book Antiqua"/>
          <w:color w:val="000000"/>
        </w:rPr>
        <w:t xml:space="preserve"> F, Nijman IJ, </w:t>
      </w:r>
      <w:proofErr w:type="spellStart"/>
      <w:r>
        <w:rPr>
          <w:rFonts w:ascii="Book Antiqua" w:eastAsia="Book Antiqua" w:hAnsi="Book Antiqua" w:cs="Book Antiqua"/>
          <w:color w:val="000000"/>
        </w:rPr>
        <w:t>Hoogstraat</w:t>
      </w:r>
      <w:proofErr w:type="spellEnd"/>
      <w:r>
        <w:rPr>
          <w:rFonts w:ascii="Book Antiqua" w:eastAsia="Book Antiqua" w:hAnsi="Book Antiqua" w:cs="Book Antiqua"/>
          <w:color w:val="000000"/>
        </w:rPr>
        <w:t xml:space="preserve"> M, van de </w:t>
      </w:r>
      <w:proofErr w:type="spellStart"/>
      <w:r>
        <w:rPr>
          <w:rFonts w:ascii="Book Antiqua" w:eastAsia="Book Antiqua" w:hAnsi="Book Antiqua" w:cs="Book Antiqua"/>
          <w:color w:val="000000"/>
        </w:rPr>
        <w:t>Ven</w:t>
      </w:r>
      <w:proofErr w:type="spellEnd"/>
      <w:r>
        <w:rPr>
          <w:rFonts w:ascii="Book Antiqua" w:eastAsia="Book Antiqua" w:hAnsi="Book Antiqua" w:cs="Book Antiqua"/>
          <w:color w:val="000000"/>
        </w:rPr>
        <w:t xml:space="preserve"> M, Egan DA, </w:t>
      </w:r>
      <w:proofErr w:type="spellStart"/>
      <w:r>
        <w:rPr>
          <w:rFonts w:ascii="Book Antiqua" w:eastAsia="Book Antiqua" w:hAnsi="Book Antiqua" w:cs="Book Antiqua"/>
          <w:color w:val="000000"/>
        </w:rPr>
        <w:t>Zinzalla</w:t>
      </w:r>
      <w:proofErr w:type="spellEnd"/>
      <w:r>
        <w:rPr>
          <w:rFonts w:ascii="Book Antiqua" w:eastAsia="Book Antiqua" w:hAnsi="Book Antiqua" w:cs="Book Antiqua"/>
          <w:color w:val="000000"/>
        </w:rPr>
        <w:t xml:space="preserve"> V, Moll J, </w:t>
      </w:r>
      <w:proofErr w:type="spellStart"/>
      <w:r>
        <w:rPr>
          <w:rFonts w:ascii="Book Antiqua" w:eastAsia="Book Antiqua" w:hAnsi="Book Antiqua" w:cs="Book Antiqua"/>
          <w:color w:val="000000"/>
        </w:rPr>
        <w:t>Boj</w:t>
      </w:r>
      <w:proofErr w:type="spellEnd"/>
      <w:r>
        <w:rPr>
          <w:rFonts w:ascii="Book Antiqua" w:eastAsia="Book Antiqua" w:hAnsi="Book Antiqua" w:cs="Book Antiqua"/>
          <w:color w:val="000000"/>
        </w:rPr>
        <w:t xml:space="preserve"> SF, </w:t>
      </w:r>
      <w:proofErr w:type="spellStart"/>
      <w:r>
        <w:rPr>
          <w:rFonts w:ascii="Book Antiqua" w:eastAsia="Book Antiqua" w:hAnsi="Book Antiqua" w:cs="Book Antiqua"/>
          <w:color w:val="000000"/>
        </w:rPr>
        <w:t>Voest</w:t>
      </w:r>
      <w:proofErr w:type="spellEnd"/>
      <w:r>
        <w:rPr>
          <w:rFonts w:ascii="Book Antiqua" w:eastAsia="Book Antiqua" w:hAnsi="Book Antiqua" w:cs="Book Antiqua"/>
          <w:color w:val="000000"/>
        </w:rPr>
        <w:t xml:space="preserve"> EE, </w:t>
      </w:r>
      <w:proofErr w:type="spellStart"/>
      <w:r>
        <w:rPr>
          <w:rFonts w:ascii="Book Antiqua" w:eastAsia="Book Antiqua" w:hAnsi="Book Antiqua" w:cs="Book Antiqua"/>
          <w:color w:val="000000"/>
        </w:rPr>
        <w:t>Wessels</w:t>
      </w:r>
      <w:proofErr w:type="spellEnd"/>
      <w:r>
        <w:rPr>
          <w:rFonts w:ascii="Book Antiqua" w:eastAsia="Book Antiqua" w:hAnsi="Book Antiqua" w:cs="Book Antiqua"/>
          <w:color w:val="000000"/>
        </w:rPr>
        <w:t xml:space="preserve"> L, van </w:t>
      </w:r>
      <w:proofErr w:type="spellStart"/>
      <w:r>
        <w:rPr>
          <w:rFonts w:ascii="Book Antiqua" w:eastAsia="Book Antiqua" w:hAnsi="Book Antiqua" w:cs="Book Antiqua"/>
          <w:color w:val="000000"/>
        </w:rPr>
        <w:t>Diest</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Rottenberg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Vries</w:t>
      </w:r>
      <w:proofErr w:type="spellEnd"/>
      <w:r>
        <w:rPr>
          <w:rFonts w:ascii="Book Antiqua" w:eastAsia="Book Antiqua" w:hAnsi="Book Antiqua" w:cs="Book Antiqua"/>
          <w:color w:val="000000"/>
        </w:rPr>
        <w:t xml:space="preserve"> RGJ, </w:t>
      </w:r>
      <w:proofErr w:type="spellStart"/>
      <w:r>
        <w:rPr>
          <w:rFonts w:ascii="Book Antiqua" w:eastAsia="Book Antiqua" w:hAnsi="Book Antiqua" w:cs="Book Antiqua"/>
          <w:color w:val="000000"/>
        </w:rPr>
        <w:t>Cuppen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A Living Biobank of Breast Cancer Organoids Captures Disease Heterogeneity.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2018; </w:t>
      </w:r>
      <w:r>
        <w:rPr>
          <w:rFonts w:ascii="Book Antiqua" w:eastAsia="Book Antiqua" w:hAnsi="Book Antiqua" w:cs="Book Antiqua"/>
          <w:b/>
          <w:bCs/>
          <w:color w:val="000000"/>
        </w:rPr>
        <w:t>172</w:t>
      </w:r>
      <w:r>
        <w:rPr>
          <w:rFonts w:ascii="Book Antiqua" w:eastAsia="Book Antiqua" w:hAnsi="Book Antiqua" w:cs="Book Antiqua"/>
          <w:color w:val="000000"/>
        </w:rPr>
        <w:t>: 373-386.e10 [PMID: 29224780 DOI: 10.1016/j.cell.2017.11.010]</w:t>
      </w:r>
    </w:p>
    <w:p w:rsidR="00A77B3E" w:rsidRDefault="00783756" w:rsidP="00DE42E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Takebe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Enomura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Yoshizawa</w:t>
      </w:r>
      <w:proofErr w:type="spellEnd"/>
      <w:r>
        <w:rPr>
          <w:rFonts w:ascii="Book Antiqua" w:eastAsia="Book Antiqua" w:hAnsi="Book Antiqua" w:cs="Book Antiqua"/>
          <w:color w:val="000000"/>
        </w:rPr>
        <w:t xml:space="preserve"> E, Kimura M, Koike H, Ueno Y, </w:t>
      </w:r>
      <w:proofErr w:type="spellStart"/>
      <w:r>
        <w:rPr>
          <w:rFonts w:ascii="Book Antiqua" w:eastAsia="Book Antiqua" w:hAnsi="Book Antiqua" w:cs="Book Antiqua"/>
          <w:color w:val="000000"/>
        </w:rPr>
        <w:t>Matsuzaki</w:t>
      </w:r>
      <w:proofErr w:type="spellEnd"/>
      <w:r>
        <w:rPr>
          <w:rFonts w:ascii="Book Antiqua" w:eastAsia="Book Antiqua" w:hAnsi="Book Antiqua" w:cs="Book Antiqua"/>
          <w:color w:val="000000"/>
        </w:rPr>
        <w:t xml:space="preserve"> T, Yamazaki T, </w:t>
      </w:r>
      <w:proofErr w:type="spellStart"/>
      <w:r>
        <w:rPr>
          <w:rFonts w:ascii="Book Antiqua" w:eastAsia="Book Antiqua" w:hAnsi="Book Antiqua" w:cs="Book Antiqua"/>
          <w:color w:val="000000"/>
        </w:rPr>
        <w:t>Toyohara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Osafune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Nakauchi</w:t>
      </w:r>
      <w:proofErr w:type="spellEnd"/>
      <w:r>
        <w:rPr>
          <w:rFonts w:ascii="Book Antiqua" w:eastAsia="Book Antiqua" w:hAnsi="Book Antiqua" w:cs="Book Antiqua"/>
          <w:color w:val="000000"/>
        </w:rPr>
        <w:t xml:space="preserve"> H, Yoshikawa HY, Taniguchi H. Vascularized and Complex Organ Buds from Diverse Tissues via Mesenchymal Cell-Driven Condensation.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556-565 [PMID: 25891906 DOI: 10.1016/j.stem.2015.03.004]</w:t>
      </w:r>
    </w:p>
    <w:p w:rsidR="00A77B3E" w:rsidRDefault="00783756" w:rsidP="00DE42E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Takebe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Sekine</w:t>
      </w:r>
      <w:proofErr w:type="spellEnd"/>
      <w:r>
        <w:rPr>
          <w:rFonts w:ascii="Book Antiqua" w:eastAsia="Book Antiqua" w:hAnsi="Book Antiqua" w:cs="Book Antiqua"/>
          <w:color w:val="000000"/>
        </w:rPr>
        <w:t xml:space="preserve"> K, Kimura M, </w:t>
      </w:r>
      <w:proofErr w:type="spellStart"/>
      <w:r>
        <w:rPr>
          <w:rFonts w:ascii="Book Antiqua" w:eastAsia="Book Antiqua" w:hAnsi="Book Antiqua" w:cs="Book Antiqua"/>
          <w:color w:val="000000"/>
        </w:rPr>
        <w:t>Yoshizawa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Ayano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Koido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Funayama</w:t>
      </w:r>
      <w:proofErr w:type="spellEnd"/>
      <w:r>
        <w:rPr>
          <w:rFonts w:ascii="Book Antiqua" w:eastAsia="Book Antiqua" w:hAnsi="Book Antiqua" w:cs="Book Antiqua"/>
          <w:color w:val="000000"/>
        </w:rPr>
        <w:t xml:space="preserve"> S, Nakanishi N, </w:t>
      </w:r>
      <w:proofErr w:type="spellStart"/>
      <w:r>
        <w:rPr>
          <w:rFonts w:ascii="Book Antiqua" w:eastAsia="Book Antiqua" w:hAnsi="Book Antiqua" w:cs="Book Antiqua"/>
          <w:color w:val="000000"/>
        </w:rPr>
        <w:t>Hisai</w:t>
      </w:r>
      <w:proofErr w:type="spellEnd"/>
      <w:r>
        <w:rPr>
          <w:rFonts w:ascii="Book Antiqua" w:eastAsia="Book Antiqua" w:hAnsi="Book Antiqua" w:cs="Book Antiqua"/>
          <w:color w:val="000000"/>
        </w:rPr>
        <w:t xml:space="preserve"> T, Kobayashi T, Kasai T, </w:t>
      </w:r>
      <w:proofErr w:type="spellStart"/>
      <w:r>
        <w:rPr>
          <w:rFonts w:ascii="Book Antiqua" w:eastAsia="Book Antiqua" w:hAnsi="Book Antiqua" w:cs="Book Antiqua"/>
          <w:color w:val="000000"/>
        </w:rPr>
        <w:t>Kitada</w:t>
      </w:r>
      <w:proofErr w:type="spellEnd"/>
      <w:r>
        <w:rPr>
          <w:rFonts w:ascii="Book Antiqua" w:eastAsia="Book Antiqua" w:hAnsi="Book Antiqua" w:cs="Book Antiqua"/>
          <w:color w:val="000000"/>
        </w:rPr>
        <w:t xml:space="preserve"> R, Mori A, </w:t>
      </w:r>
      <w:proofErr w:type="spellStart"/>
      <w:r>
        <w:rPr>
          <w:rFonts w:ascii="Book Antiqua" w:eastAsia="Book Antiqua" w:hAnsi="Book Antiqua" w:cs="Book Antiqua"/>
          <w:color w:val="000000"/>
        </w:rPr>
        <w:t>Ayabe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Ejiri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Amimoto</w:t>
      </w:r>
      <w:proofErr w:type="spellEnd"/>
      <w:r>
        <w:rPr>
          <w:rFonts w:ascii="Book Antiqua" w:eastAsia="Book Antiqua" w:hAnsi="Book Antiqua" w:cs="Book Antiqua"/>
          <w:color w:val="000000"/>
        </w:rPr>
        <w:t xml:space="preserve"> N, Yamazaki Y, Ogawa S, Ishikawa M, Kiyota Y, Sato Y, </w:t>
      </w:r>
      <w:proofErr w:type="spellStart"/>
      <w:r>
        <w:rPr>
          <w:rFonts w:ascii="Book Antiqua" w:eastAsia="Book Antiqua" w:hAnsi="Book Antiqua" w:cs="Book Antiqua"/>
          <w:color w:val="000000"/>
        </w:rPr>
        <w:t>Nozawa</w:t>
      </w:r>
      <w:proofErr w:type="spellEnd"/>
      <w:r>
        <w:rPr>
          <w:rFonts w:ascii="Book Antiqua" w:eastAsia="Book Antiqua" w:hAnsi="Book Antiqua" w:cs="Book Antiqua"/>
          <w:color w:val="000000"/>
        </w:rPr>
        <w:t xml:space="preserve"> K, Okamoto S, Ueno Y, Taniguchi H. Massive and Reproducible Production of Liver Buds Entirely from Human Pluripotent Stem Cells.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21</w:t>
      </w:r>
      <w:r>
        <w:rPr>
          <w:rFonts w:ascii="Book Antiqua" w:eastAsia="Book Antiqua" w:hAnsi="Book Antiqua" w:cs="Book Antiqua"/>
          <w:color w:val="000000"/>
        </w:rPr>
        <w:t>: 2661-2670 [PMID: 29212014 DOI: 10.1016/j.celrep.2017.11.005]</w:t>
      </w:r>
    </w:p>
    <w:p w:rsidR="00A77B3E" w:rsidRDefault="00783756" w:rsidP="00DE42E1">
      <w:pPr>
        <w:spacing w:line="360" w:lineRule="auto"/>
        <w:jc w:val="both"/>
      </w:pPr>
      <w:r>
        <w:rPr>
          <w:rFonts w:ascii="Book Antiqua" w:eastAsia="Book Antiqua" w:hAnsi="Book Antiqua" w:cs="Book Antiqua"/>
          <w:color w:val="000000"/>
        </w:rPr>
        <w:lastRenderedPageBreak/>
        <w:t xml:space="preserve">7 </w:t>
      </w:r>
      <w:proofErr w:type="spellStart"/>
      <w:r>
        <w:rPr>
          <w:rFonts w:ascii="Book Antiqua" w:eastAsia="Book Antiqua" w:hAnsi="Book Antiqua" w:cs="Book Antiqua"/>
          <w:b/>
          <w:bCs/>
          <w:color w:val="000000"/>
        </w:rPr>
        <w:t>Rennert</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Steinborn S, </w:t>
      </w:r>
      <w:proofErr w:type="spellStart"/>
      <w:r>
        <w:rPr>
          <w:rFonts w:ascii="Book Antiqua" w:eastAsia="Book Antiqua" w:hAnsi="Book Antiqua" w:cs="Book Antiqua"/>
          <w:color w:val="000000"/>
        </w:rPr>
        <w:t>Gröger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Ungerböck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Jank</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Ehgartner</w:t>
      </w:r>
      <w:proofErr w:type="spellEnd"/>
      <w:r>
        <w:rPr>
          <w:rFonts w:ascii="Book Antiqua" w:eastAsia="Book Antiqua" w:hAnsi="Book Antiqua" w:cs="Book Antiqua"/>
          <w:color w:val="000000"/>
        </w:rPr>
        <w:t xml:space="preserve"> J, Nietzsche S, Dinger J, </w:t>
      </w:r>
      <w:proofErr w:type="spellStart"/>
      <w:r>
        <w:rPr>
          <w:rFonts w:ascii="Book Antiqua" w:eastAsia="Book Antiqua" w:hAnsi="Book Antiqua" w:cs="Book Antiqua"/>
          <w:color w:val="000000"/>
        </w:rPr>
        <w:t>Kiehntopf</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Funke</w:t>
      </w:r>
      <w:proofErr w:type="spellEnd"/>
      <w:r>
        <w:rPr>
          <w:rFonts w:ascii="Book Antiqua" w:eastAsia="Book Antiqua" w:hAnsi="Book Antiqua" w:cs="Book Antiqua"/>
          <w:color w:val="000000"/>
        </w:rPr>
        <w:t xml:space="preserve"> H, Peters FT, </w:t>
      </w:r>
      <w:proofErr w:type="spellStart"/>
      <w:r>
        <w:rPr>
          <w:rFonts w:ascii="Book Antiqua" w:eastAsia="Book Antiqua" w:hAnsi="Book Antiqua" w:cs="Book Antiqua"/>
          <w:color w:val="000000"/>
        </w:rPr>
        <w:t>Lupp</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Gärtner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Mayr</w:t>
      </w:r>
      <w:proofErr w:type="spellEnd"/>
      <w:r>
        <w:rPr>
          <w:rFonts w:ascii="Book Antiqua" w:eastAsia="Book Antiqua" w:hAnsi="Book Antiqua" w:cs="Book Antiqua"/>
          <w:color w:val="000000"/>
        </w:rPr>
        <w:t xml:space="preserve"> T, Bauer M, Huber O, </w:t>
      </w:r>
      <w:proofErr w:type="spellStart"/>
      <w:r>
        <w:rPr>
          <w:rFonts w:ascii="Book Antiqua" w:eastAsia="Book Antiqua" w:hAnsi="Book Antiqua" w:cs="Book Antiqua"/>
          <w:color w:val="000000"/>
        </w:rPr>
        <w:t>Mosig</w:t>
      </w:r>
      <w:proofErr w:type="spellEnd"/>
      <w:r>
        <w:rPr>
          <w:rFonts w:ascii="Book Antiqua" w:eastAsia="Book Antiqua" w:hAnsi="Book Antiqua" w:cs="Book Antiqua"/>
          <w:color w:val="000000"/>
        </w:rPr>
        <w:t xml:space="preserve"> AS. A </w:t>
      </w:r>
      <w:proofErr w:type="spellStart"/>
      <w:r>
        <w:rPr>
          <w:rFonts w:ascii="Book Antiqua" w:eastAsia="Book Antiqua" w:hAnsi="Book Antiqua" w:cs="Book Antiqua"/>
          <w:color w:val="000000"/>
        </w:rPr>
        <w:t>microfluidically</w:t>
      </w:r>
      <w:proofErr w:type="spellEnd"/>
      <w:r>
        <w:rPr>
          <w:rFonts w:ascii="Book Antiqua" w:eastAsia="Book Antiqua" w:hAnsi="Book Antiqua" w:cs="Book Antiqua"/>
          <w:color w:val="000000"/>
        </w:rPr>
        <w:t xml:space="preserve"> perfused three dimensional human liver model.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2015; </w:t>
      </w:r>
      <w:r>
        <w:rPr>
          <w:rFonts w:ascii="Book Antiqua" w:eastAsia="Book Antiqua" w:hAnsi="Book Antiqua" w:cs="Book Antiqua"/>
          <w:b/>
          <w:bCs/>
          <w:color w:val="000000"/>
        </w:rPr>
        <w:t>71</w:t>
      </w:r>
      <w:r>
        <w:rPr>
          <w:rFonts w:ascii="Book Antiqua" w:eastAsia="Book Antiqua" w:hAnsi="Book Antiqua" w:cs="Book Antiqua"/>
          <w:color w:val="000000"/>
        </w:rPr>
        <w:t>: 119-131 [PMID: 26322723 DOI: 10.1016/j.biomaterials.2015.08.043]</w:t>
      </w:r>
    </w:p>
    <w:p w:rsidR="00A77B3E" w:rsidRDefault="00783756" w:rsidP="00DE42E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Au SH</w:t>
      </w:r>
      <w:r>
        <w:rPr>
          <w:rFonts w:ascii="Book Antiqua" w:eastAsia="Book Antiqua" w:hAnsi="Book Antiqua" w:cs="Book Antiqua"/>
          <w:color w:val="000000"/>
        </w:rPr>
        <w:t xml:space="preserve">, Chamberlain MD, Mahesh S, Sefton MV, Wheeler AR. Hepatic organoids for microfluidic drug screening. </w:t>
      </w:r>
      <w:r>
        <w:rPr>
          <w:rFonts w:ascii="Book Antiqua" w:eastAsia="Book Antiqua" w:hAnsi="Book Antiqua" w:cs="Book Antiqua"/>
          <w:i/>
          <w:iCs/>
          <w:color w:val="000000"/>
        </w:rPr>
        <w:t>Lab Chip</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3290-3299 [PMID: 24984750 DOI: 10.1039/c4lc00531g]</w:t>
      </w:r>
    </w:p>
    <w:p w:rsidR="00A77B3E" w:rsidRDefault="00783756" w:rsidP="00DE42E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Godoy P</w:t>
      </w:r>
      <w:r>
        <w:rPr>
          <w:rFonts w:ascii="Book Antiqua" w:eastAsia="Book Antiqua" w:hAnsi="Book Antiqua" w:cs="Book Antiqua"/>
          <w:color w:val="000000"/>
        </w:rPr>
        <w:t xml:space="preserve">, Hewitt NJ, Albrecht U, Andersen ME, Ansari N, Bhattacharya S, Bode JG, </w:t>
      </w:r>
      <w:proofErr w:type="spellStart"/>
      <w:r>
        <w:rPr>
          <w:rFonts w:ascii="Book Antiqua" w:eastAsia="Book Antiqua" w:hAnsi="Book Antiqua" w:cs="Book Antiqua"/>
          <w:color w:val="000000"/>
        </w:rPr>
        <w:t>Bolleyn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Borner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Böttger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Braeuning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Budinsky</w:t>
      </w:r>
      <w:proofErr w:type="spellEnd"/>
      <w:r>
        <w:rPr>
          <w:rFonts w:ascii="Book Antiqua" w:eastAsia="Book Antiqua" w:hAnsi="Book Antiqua" w:cs="Book Antiqua"/>
          <w:color w:val="000000"/>
        </w:rPr>
        <w:t xml:space="preserve"> RA, Burkhardt B, Cameron NR, </w:t>
      </w:r>
      <w:proofErr w:type="spellStart"/>
      <w:r>
        <w:rPr>
          <w:rFonts w:ascii="Book Antiqua" w:eastAsia="Book Antiqua" w:hAnsi="Book Antiqua" w:cs="Book Antiqua"/>
          <w:color w:val="000000"/>
        </w:rPr>
        <w:t>Camussi</w:t>
      </w:r>
      <w:proofErr w:type="spellEnd"/>
      <w:r>
        <w:rPr>
          <w:rFonts w:ascii="Book Antiqua" w:eastAsia="Book Antiqua" w:hAnsi="Book Antiqua" w:cs="Book Antiqua"/>
          <w:color w:val="000000"/>
        </w:rPr>
        <w:t xml:space="preserve"> G, Cho CS, Choi YJ, Craig Rowlands J, </w:t>
      </w:r>
      <w:proofErr w:type="spellStart"/>
      <w:r>
        <w:rPr>
          <w:rFonts w:ascii="Book Antiqua" w:eastAsia="Book Antiqua" w:hAnsi="Book Antiqua" w:cs="Book Antiqua"/>
          <w:color w:val="000000"/>
        </w:rPr>
        <w:t>Dahmen</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Damm</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Dirsch</w:t>
      </w:r>
      <w:proofErr w:type="spellEnd"/>
      <w:r>
        <w:rPr>
          <w:rFonts w:ascii="Book Antiqua" w:eastAsia="Book Antiqua" w:hAnsi="Book Antiqua" w:cs="Book Antiqua"/>
          <w:color w:val="000000"/>
        </w:rPr>
        <w:t xml:space="preserve"> O, Donato MT, Dong J, Dooley S, </w:t>
      </w:r>
      <w:proofErr w:type="spellStart"/>
      <w:r>
        <w:rPr>
          <w:rFonts w:ascii="Book Antiqua" w:eastAsia="Book Antiqua" w:hAnsi="Book Antiqua" w:cs="Book Antiqua"/>
          <w:color w:val="000000"/>
        </w:rPr>
        <w:t>Drasdo</w:t>
      </w:r>
      <w:proofErr w:type="spellEnd"/>
      <w:r>
        <w:rPr>
          <w:rFonts w:ascii="Book Antiqua" w:eastAsia="Book Antiqua" w:hAnsi="Book Antiqua" w:cs="Book Antiqua"/>
          <w:color w:val="000000"/>
        </w:rPr>
        <w:t xml:space="preserve"> D, Eakins R, Ferreira KS, </w:t>
      </w:r>
      <w:proofErr w:type="spellStart"/>
      <w:r>
        <w:rPr>
          <w:rFonts w:ascii="Book Antiqua" w:eastAsia="Book Antiqua" w:hAnsi="Book Antiqua" w:cs="Book Antiqua"/>
          <w:color w:val="000000"/>
        </w:rPr>
        <w:t>Fonsato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Fraczek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Gebhardt</w:t>
      </w:r>
      <w:proofErr w:type="spellEnd"/>
      <w:r>
        <w:rPr>
          <w:rFonts w:ascii="Book Antiqua" w:eastAsia="Book Antiqua" w:hAnsi="Book Antiqua" w:cs="Book Antiqua"/>
          <w:color w:val="000000"/>
        </w:rPr>
        <w:t xml:space="preserve"> R, Gibson A, </w:t>
      </w:r>
      <w:proofErr w:type="spellStart"/>
      <w:r>
        <w:rPr>
          <w:rFonts w:ascii="Book Antiqua" w:eastAsia="Book Antiqua" w:hAnsi="Book Antiqua" w:cs="Book Antiqua"/>
          <w:color w:val="000000"/>
        </w:rPr>
        <w:t>Glanemann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Goldring</w:t>
      </w:r>
      <w:proofErr w:type="spellEnd"/>
      <w:r>
        <w:rPr>
          <w:rFonts w:ascii="Book Antiqua" w:eastAsia="Book Antiqua" w:hAnsi="Book Antiqua" w:cs="Book Antiqua"/>
          <w:color w:val="000000"/>
        </w:rPr>
        <w:t xml:space="preserve"> CE, Gómez-</w:t>
      </w:r>
      <w:proofErr w:type="spellStart"/>
      <w:r>
        <w:rPr>
          <w:rFonts w:ascii="Book Antiqua" w:eastAsia="Book Antiqua" w:hAnsi="Book Antiqua" w:cs="Book Antiqua"/>
          <w:color w:val="000000"/>
        </w:rPr>
        <w:t>Lechón</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Groothuis</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Gustavsson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Guyot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Hallifax</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Hammad</w:t>
      </w:r>
      <w:proofErr w:type="spellEnd"/>
      <w:r>
        <w:rPr>
          <w:rFonts w:ascii="Book Antiqua" w:eastAsia="Book Antiqua" w:hAnsi="Book Antiqua" w:cs="Book Antiqua"/>
          <w:color w:val="000000"/>
        </w:rPr>
        <w:t xml:space="preserve"> S, Hayward A, </w:t>
      </w:r>
      <w:proofErr w:type="spellStart"/>
      <w:r>
        <w:rPr>
          <w:rFonts w:ascii="Book Antiqua" w:eastAsia="Book Antiqua" w:hAnsi="Book Antiqua" w:cs="Book Antiqua"/>
          <w:color w:val="000000"/>
        </w:rPr>
        <w:t>Häussinger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Hellerbrand</w:t>
      </w:r>
      <w:proofErr w:type="spellEnd"/>
      <w:r>
        <w:rPr>
          <w:rFonts w:ascii="Book Antiqua" w:eastAsia="Book Antiqua" w:hAnsi="Book Antiqua" w:cs="Book Antiqua"/>
          <w:color w:val="000000"/>
        </w:rPr>
        <w:t xml:space="preserve"> C, Hewitt P, </w:t>
      </w:r>
      <w:proofErr w:type="spellStart"/>
      <w:r>
        <w:rPr>
          <w:rFonts w:ascii="Book Antiqua" w:eastAsia="Book Antiqua" w:hAnsi="Book Antiqua" w:cs="Book Antiqua"/>
          <w:color w:val="000000"/>
        </w:rPr>
        <w:t>Hoehme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Holzhütter</w:t>
      </w:r>
      <w:proofErr w:type="spellEnd"/>
      <w:r>
        <w:rPr>
          <w:rFonts w:ascii="Book Antiqua" w:eastAsia="Book Antiqua" w:hAnsi="Book Antiqua" w:cs="Book Antiqua"/>
          <w:color w:val="000000"/>
        </w:rPr>
        <w:t xml:space="preserve"> HG, Houston JB, </w:t>
      </w:r>
      <w:proofErr w:type="spellStart"/>
      <w:r>
        <w:rPr>
          <w:rFonts w:ascii="Book Antiqua" w:eastAsia="Book Antiqua" w:hAnsi="Book Antiqua" w:cs="Book Antiqua"/>
          <w:color w:val="000000"/>
        </w:rPr>
        <w:t>Hrach</w:t>
      </w:r>
      <w:proofErr w:type="spellEnd"/>
      <w:r>
        <w:rPr>
          <w:rFonts w:ascii="Book Antiqua" w:eastAsia="Book Antiqua" w:hAnsi="Book Antiqua" w:cs="Book Antiqua"/>
          <w:color w:val="000000"/>
        </w:rPr>
        <w:t xml:space="preserve"> J, Ito K, </w:t>
      </w:r>
      <w:proofErr w:type="spellStart"/>
      <w:r>
        <w:rPr>
          <w:rFonts w:ascii="Book Antiqua" w:eastAsia="Book Antiqua" w:hAnsi="Book Antiqua" w:cs="Book Antiqua"/>
          <w:color w:val="000000"/>
        </w:rPr>
        <w:t>Jaeschke</w:t>
      </w:r>
      <w:proofErr w:type="spellEnd"/>
      <w:r>
        <w:rPr>
          <w:rFonts w:ascii="Book Antiqua" w:eastAsia="Book Antiqua" w:hAnsi="Book Antiqua" w:cs="Book Antiqua"/>
          <w:color w:val="000000"/>
        </w:rPr>
        <w:t xml:space="preserve"> H, Keitel V, </w:t>
      </w:r>
      <w:proofErr w:type="spellStart"/>
      <w:r>
        <w:rPr>
          <w:rFonts w:ascii="Book Antiqua" w:eastAsia="Book Antiqua" w:hAnsi="Book Antiqua" w:cs="Book Antiqua"/>
          <w:color w:val="000000"/>
        </w:rPr>
        <w:t>Kelm</w:t>
      </w:r>
      <w:proofErr w:type="spellEnd"/>
      <w:r>
        <w:rPr>
          <w:rFonts w:ascii="Book Antiqua" w:eastAsia="Book Antiqua" w:hAnsi="Book Antiqua" w:cs="Book Antiqua"/>
          <w:color w:val="000000"/>
        </w:rPr>
        <w:t xml:space="preserve"> JM, Kevin Park B, </w:t>
      </w:r>
      <w:proofErr w:type="spellStart"/>
      <w:r>
        <w:rPr>
          <w:rFonts w:ascii="Book Antiqua" w:eastAsia="Book Antiqua" w:hAnsi="Book Antiqua" w:cs="Book Antiqua"/>
          <w:color w:val="000000"/>
        </w:rPr>
        <w:t>Kordes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Kullak-Ublick</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LeCluyse</w:t>
      </w:r>
      <w:proofErr w:type="spellEnd"/>
      <w:r>
        <w:rPr>
          <w:rFonts w:ascii="Book Antiqua" w:eastAsia="Book Antiqua" w:hAnsi="Book Antiqua" w:cs="Book Antiqua"/>
          <w:color w:val="000000"/>
        </w:rPr>
        <w:t xml:space="preserve"> EL, Lu P, </w:t>
      </w:r>
      <w:proofErr w:type="spellStart"/>
      <w:r>
        <w:rPr>
          <w:rFonts w:ascii="Book Antiqua" w:eastAsia="Book Antiqua" w:hAnsi="Book Antiqua" w:cs="Book Antiqua"/>
          <w:color w:val="000000"/>
        </w:rPr>
        <w:t>Luebke</w:t>
      </w:r>
      <w:proofErr w:type="spellEnd"/>
      <w:r>
        <w:rPr>
          <w:rFonts w:ascii="Book Antiqua" w:eastAsia="Book Antiqua" w:hAnsi="Book Antiqua" w:cs="Book Antiqua"/>
          <w:color w:val="000000"/>
        </w:rPr>
        <w:t xml:space="preserve">-Wheeler J, Lutz A, </w:t>
      </w:r>
      <w:proofErr w:type="spellStart"/>
      <w:r>
        <w:rPr>
          <w:rFonts w:ascii="Book Antiqua" w:eastAsia="Book Antiqua" w:hAnsi="Book Antiqua" w:cs="Book Antiqua"/>
          <w:color w:val="000000"/>
        </w:rPr>
        <w:t>Maltman</w:t>
      </w:r>
      <w:proofErr w:type="spellEnd"/>
      <w:r>
        <w:rPr>
          <w:rFonts w:ascii="Book Antiqua" w:eastAsia="Book Antiqua" w:hAnsi="Book Antiqua" w:cs="Book Antiqua"/>
          <w:color w:val="000000"/>
        </w:rPr>
        <w:t xml:space="preserve"> DJ, </w:t>
      </w:r>
      <w:proofErr w:type="spellStart"/>
      <w:r>
        <w:rPr>
          <w:rFonts w:ascii="Book Antiqua" w:eastAsia="Book Antiqua" w:hAnsi="Book Antiqua" w:cs="Book Antiqua"/>
          <w:color w:val="000000"/>
        </w:rPr>
        <w:t>Matz-Soja</w:t>
      </w:r>
      <w:proofErr w:type="spellEnd"/>
      <w:r>
        <w:rPr>
          <w:rFonts w:ascii="Book Antiqua" w:eastAsia="Book Antiqua" w:hAnsi="Book Antiqua" w:cs="Book Antiqua"/>
          <w:color w:val="000000"/>
        </w:rPr>
        <w:t xml:space="preserve"> M, McMullen P, </w:t>
      </w:r>
      <w:proofErr w:type="spellStart"/>
      <w:r>
        <w:rPr>
          <w:rFonts w:ascii="Book Antiqua" w:eastAsia="Book Antiqua" w:hAnsi="Book Antiqua" w:cs="Book Antiqua"/>
          <w:color w:val="000000"/>
        </w:rPr>
        <w:t>Merfort</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Messner</w:t>
      </w:r>
      <w:proofErr w:type="spellEnd"/>
      <w:r>
        <w:rPr>
          <w:rFonts w:ascii="Book Antiqua" w:eastAsia="Book Antiqua" w:hAnsi="Book Antiqua" w:cs="Book Antiqua"/>
          <w:color w:val="000000"/>
        </w:rPr>
        <w:t xml:space="preserve"> S, Meyer C, </w:t>
      </w:r>
      <w:proofErr w:type="spellStart"/>
      <w:r>
        <w:rPr>
          <w:rFonts w:ascii="Book Antiqua" w:eastAsia="Book Antiqua" w:hAnsi="Book Antiqua" w:cs="Book Antiqua"/>
          <w:color w:val="000000"/>
        </w:rPr>
        <w:t>Mwinyi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Naisbitt</w:t>
      </w:r>
      <w:proofErr w:type="spellEnd"/>
      <w:r>
        <w:rPr>
          <w:rFonts w:ascii="Book Antiqua" w:eastAsia="Book Antiqua" w:hAnsi="Book Antiqua" w:cs="Book Antiqua"/>
          <w:color w:val="000000"/>
        </w:rPr>
        <w:t xml:space="preserve"> DJ, </w:t>
      </w:r>
      <w:proofErr w:type="spellStart"/>
      <w:r>
        <w:rPr>
          <w:rFonts w:ascii="Book Antiqua" w:eastAsia="Book Antiqua" w:hAnsi="Book Antiqua" w:cs="Book Antiqua"/>
          <w:color w:val="000000"/>
        </w:rPr>
        <w:t>Nussler</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Olinga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Pampaloni</w:t>
      </w:r>
      <w:proofErr w:type="spellEnd"/>
      <w:r>
        <w:rPr>
          <w:rFonts w:ascii="Book Antiqua" w:eastAsia="Book Antiqua" w:hAnsi="Book Antiqua" w:cs="Book Antiqua"/>
          <w:color w:val="000000"/>
        </w:rPr>
        <w:t xml:space="preserve"> F, Pi J, </w:t>
      </w:r>
      <w:proofErr w:type="spellStart"/>
      <w:r>
        <w:rPr>
          <w:rFonts w:ascii="Book Antiqua" w:eastAsia="Book Antiqua" w:hAnsi="Book Antiqua" w:cs="Book Antiqua"/>
          <w:color w:val="000000"/>
        </w:rPr>
        <w:t>Pluta</w:t>
      </w:r>
      <w:proofErr w:type="spellEnd"/>
      <w:r>
        <w:rPr>
          <w:rFonts w:ascii="Book Antiqua" w:eastAsia="Book Antiqua" w:hAnsi="Book Antiqua" w:cs="Book Antiqua"/>
          <w:color w:val="000000"/>
        </w:rPr>
        <w:t xml:space="preserve"> L, Przyborski SA, Ramachandran A, </w:t>
      </w:r>
      <w:proofErr w:type="spellStart"/>
      <w:r>
        <w:rPr>
          <w:rFonts w:ascii="Book Antiqua" w:eastAsia="Book Antiqua" w:hAnsi="Book Antiqua" w:cs="Book Antiqua"/>
          <w:color w:val="000000"/>
        </w:rPr>
        <w:t>Rogiers</w:t>
      </w:r>
      <w:proofErr w:type="spellEnd"/>
      <w:r>
        <w:rPr>
          <w:rFonts w:ascii="Book Antiqua" w:eastAsia="Book Antiqua" w:hAnsi="Book Antiqua" w:cs="Book Antiqua"/>
          <w:color w:val="000000"/>
        </w:rPr>
        <w:t xml:space="preserve"> V, Rowe C, </w:t>
      </w:r>
      <w:proofErr w:type="spellStart"/>
      <w:r>
        <w:rPr>
          <w:rFonts w:ascii="Book Antiqua" w:eastAsia="Book Antiqua" w:hAnsi="Book Antiqua" w:cs="Book Antiqua"/>
          <w:color w:val="000000"/>
        </w:rPr>
        <w:t>Schelcher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Schmich</w:t>
      </w:r>
      <w:proofErr w:type="spellEnd"/>
      <w:r>
        <w:rPr>
          <w:rFonts w:ascii="Book Antiqua" w:eastAsia="Book Antiqua" w:hAnsi="Book Antiqua" w:cs="Book Antiqua"/>
          <w:color w:val="000000"/>
        </w:rPr>
        <w:t xml:space="preserve"> K, Schwarz M, Singh B, </w:t>
      </w:r>
      <w:proofErr w:type="spellStart"/>
      <w:r>
        <w:rPr>
          <w:rFonts w:ascii="Book Antiqua" w:eastAsia="Book Antiqua" w:hAnsi="Book Antiqua" w:cs="Book Antiqua"/>
          <w:color w:val="000000"/>
        </w:rPr>
        <w:t>Stelzer</w:t>
      </w:r>
      <w:proofErr w:type="spellEnd"/>
      <w:r>
        <w:rPr>
          <w:rFonts w:ascii="Book Antiqua" w:eastAsia="Book Antiqua" w:hAnsi="Book Antiqua" w:cs="Book Antiqua"/>
          <w:color w:val="000000"/>
        </w:rPr>
        <w:t xml:space="preserve"> EH, </w:t>
      </w:r>
      <w:proofErr w:type="spellStart"/>
      <w:r>
        <w:rPr>
          <w:rFonts w:ascii="Book Antiqua" w:eastAsia="Book Antiqua" w:hAnsi="Book Antiqua" w:cs="Book Antiqua"/>
          <w:color w:val="000000"/>
        </w:rPr>
        <w:t>Stieger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Stöber</w:t>
      </w:r>
      <w:proofErr w:type="spellEnd"/>
      <w:r>
        <w:rPr>
          <w:rFonts w:ascii="Book Antiqua" w:eastAsia="Book Antiqua" w:hAnsi="Book Antiqua" w:cs="Book Antiqua"/>
          <w:color w:val="000000"/>
        </w:rPr>
        <w:t xml:space="preserve"> R, Sugiyama Y, </w:t>
      </w:r>
      <w:proofErr w:type="spellStart"/>
      <w:r>
        <w:rPr>
          <w:rFonts w:ascii="Book Antiqua" w:eastAsia="Book Antiqua" w:hAnsi="Book Antiqua" w:cs="Book Antiqua"/>
          <w:color w:val="000000"/>
        </w:rPr>
        <w:t>Tetta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Thasler</w:t>
      </w:r>
      <w:proofErr w:type="spellEnd"/>
      <w:r>
        <w:rPr>
          <w:rFonts w:ascii="Book Antiqua" w:eastAsia="Book Antiqua" w:hAnsi="Book Antiqua" w:cs="Book Antiqua"/>
          <w:color w:val="000000"/>
        </w:rPr>
        <w:t xml:space="preserve"> WE, </w:t>
      </w:r>
      <w:proofErr w:type="spellStart"/>
      <w:r>
        <w:rPr>
          <w:rFonts w:ascii="Book Antiqua" w:eastAsia="Book Antiqua" w:hAnsi="Book Antiqua" w:cs="Book Antiqua"/>
          <w:color w:val="000000"/>
        </w:rPr>
        <w:t>Vanhaecke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Vinken</w:t>
      </w:r>
      <w:proofErr w:type="spellEnd"/>
      <w:r>
        <w:rPr>
          <w:rFonts w:ascii="Book Antiqua" w:eastAsia="Book Antiqua" w:hAnsi="Book Antiqua" w:cs="Book Antiqua"/>
          <w:color w:val="000000"/>
        </w:rPr>
        <w:t xml:space="preserve"> M, Weiss TS, </w:t>
      </w:r>
      <w:proofErr w:type="spellStart"/>
      <w:r>
        <w:rPr>
          <w:rFonts w:ascii="Book Antiqua" w:eastAsia="Book Antiqua" w:hAnsi="Book Antiqua" w:cs="Book Antiqua"/>
          <w:color w:val="000000"/>
        </w:rPr>
        <w:t>Widera</w:t>
      </w:r>
      <w:proofErr w:type="spellEnd"/>
      <w:r>
        <w:rPr>
          <w:rFonts w:ascii="Book Antiqua" w:eastAsia="Book Antiqua" w:hAnsi="Book Antiqua" w:cs="Book Antiqua"/>
          <w:color w:val="000000"/>
        </w:rPr>
        <w:t xml:space="preserve"> A, Woods CG, Xu JJ, Yarborough KM, </w:t>
      </w:r>
      <w:proofErr w:type="spellStart"/>
      <w:r>
        <w:rPr>
          <w:rFonts w:ascii="Book Antiqua" w:eastAsia="Book Antiqua" w:hAnsi="Book Antiqua" w:cs="Book Antiqua"/>
          <w:color w:val="000000"/>
        </w:rPr>
        <w:t>Hengstler</w:t>
      </w:r>
      <w:proofErr w:type="spellEnd"/>
      <w:r>
        <w:rPr>
          <w:rFonts w:ascii="Book Antiqua" w:eastAsia="Book Antiqua" w:hAnsi="Book Antiqua" w:cs="Book Antiqua"/>
          <w:color w:val="000000"/>
        </w:rPr>
        <w:t xml:space="preserve"> JG. Recent advances in 2D and 3D in vitro systems using primary hepatocytes, alternative hepatocyte sources and non-parenchymal liver cells and their use in investigating mechanisms of hepatotoxicity, cell signaling and ADME.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87</w:t>
      </w:r>
      <w:r>
        <w:rPr>
          <w:rFonts w:ascii="Book Antiqua" w:eastAsia="Book Antiqua" w:hAnsi="Book Antiqua" w:cs="Book Antiqua"/>
          <w:color w:val="000000"/>
        </w:rPr>
        <w:t>: 1315-1530 [PMID: 23974980 DOI: 10.1007/s00204-013-1078-5]</w:t>
      </w:r>
    </w:p>
    <w:p w:rsidR="00A77B3E" w:rsidRDefault="00783756" w:rsidP="00DE42E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Zhao X, Liang L, Li J, </w:t>
      </w:r>
      <w:proofErr w:type="spellStart"/>
      <w:r>
        <w:rPr>
          <w:rFonts w:ascii="Book Antiqua" w:eastAsia="Book Antiqua" w:hAnsi="Book Antiqua" w:cs="Book Antiqua"/>
          <w:color w:val="000000"/>
        </w:rPr>
        <w:t>Demirci</w:t>
      </w:r>
      <w:proofErr w:type="spellEnd"/>
      <w:r>
        <w:rPr>
          <w:rFonts w:ascii="Book Antiqua" w:eastAsia="Book Antiqua" w:hAnsi="Book Antiqua" w:cs="Book Antiqua"/>
          <w:color w:val="000000"/>
        </w:rPr>
        <w:t xml:space="preserve"> U, Wang S. A decade of progress in liver regenerative medicine.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2018; </w:t>
      </w:r>
      <w:r>
        <w:rPr>
          <w:rFonts w:ascii="Book Antiqua" w:eastAsia="Book Antiqua" w:hAnsi="Book Antiqua" w:cs="Book Antiqua"/>
          <w:b/>
          <w:bCs/>
          <w:color w:val="000000"/>
        </w:rPr>
        <w:t>157</w:t>
      </w:r>
      <w:r>
        <w:rPr>
          <w:rFonts w:ascii="Book Antiqua" w:eastAsia="Book Antiqua" w:hAnsi="Book Antiqua" w:cs="Book Antiqua"/>
          <w:color w:val="000000"/>
        </w:rPr>
        <w:t>: 161-176 [PMID: 29274550 DOI: 10.1016/j.biomaterials.2017.11.027]</w:t>
      </w:r>
    </w:p>
    <w:p w:rsidR="00A77B3E" w:rsidRDefault="00783756" w:rsidP="00DE42E1">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Huch</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Dorrell C, </w:t>
      </w:r>
      <w:proofErr w:type="spellStart"/>
      <w:r>
        <w:rPr>
          <w:rFonts w:ascii="Book Antiqua" w:eastAsia="Book Antiqua" w:hAnsi="Book Antiqua" w:cs="Book Antiqua"/>
          <w:color w:val="000000"/>
        </w:rPr>
        <w:t>Boj</w:t>
      </w:r>
      <w:proofErr w:type="spellEnd"/>
      <w:r>
        <w:rPr>
          <w:rFonts w:ascii="Book Antiqua" w:eastAsia="Book Antiqua" w:hAnsi="Book Antiqua" w:cs="Book Antiqua"/>
          <w:color w:val="000000"/>
        </w:rPr>
        <w:t xml:space="preserve"> SF, van </w:t>
      </w:r>
      <w:proofErr w:type="spellStart"/>
      <w:r>
        <w:rPr>
          <w:rFonts w:ascii="Book Antiqua" w:eastAsia="Book Antiqua" w:hAnsi="Book Antiqua" w:cs="Book Antiqua"/>
          <w:color w:val="000000"/>
        </w:rPr>
        <w:t>Es</w:t>
      </w:r>
      <w:proofErr w:type="spellEnd"/>
      <w:r>
        <w:rPr>
          <w:rFonts w:ascii="Book Antiqua" w:eastAsia="Book Antiqua" w:hAnsi="Book Antiqua" w:cs="Book Antiqua"/>
          <w:color w:val="000000"/>
        </w:rPr>
        <w:t xml:space="preserve"> JH, Li VS, van de </w:t>
      </w:r>
      <w:proofErr w:type="spellStart"/>
      <w:r>
        <w:rPr>
          <w:rFonts w:ascii="Book Antiqua" w:eastAsia="Book Antiqua" w:hAnsi="Book Antiqua" w:cs="Book Antiqua"/>
          <w:color w:val="000000"/>
        </w:rPr>
        <w:t>Wetering</w:t>
      </w:r>
      <w:proofErr w:type="spellEnd"/>
      <w:r>
        <w:rPr>
          <w:rFonts w:ascii="Book Antiqua" w:eastAsia="Book Antiqua" w:hAnsi="Book Antiqua" w:cs="Book Antiqua"/>
          <w:color w:val="000000"/>
        </w:rPr>
        <w:t xml:space="preserve"> M, Sato T, Hamer K, Sasaki N, </w:t>
      </w:r>
      <w:proofErr w:type="spellStart"/>
      <w:r>
        <w:rPr>
          <w:rFonts w:ascii="Book Antiqua" w:eastAsia="Book Antiqua" w:hAnsi="Book Antiqua" w:cs="Book Antiqua"/>
          <w:color w:val="000000"/>
        </w:rPr>
        <w:t>Finegold</w:t>
      </w:r>
      <w:proofErr w:type="spellEnd"/>
      <w:r>
        <w:rPr>
          <w:rFonts w:ascii="Book Antiqua" w:eastAsia="Book Antiqua" w:hAnsi="Book Antiqua" w:cs="Book Antiqua"/>
          <w:color w:val="000000"/>
        </w:rPr>
        <w:t xml:space="preserve"> MJ, Haft A, </w:t>
      </w:r>
      <w:proofErr w:type="spellStart"/>
      <w:r>
        <w:rPr>
          <w:rFonts w:ascii="Book Antiqua" w:eastAsia="Book Antiqua" w:hAnsi="Book Antiqua" w:cs="Book Antiqua"/>
          <w:color w:val="000000"/>
        </w:rPr>
        <w:t>Vries</w:t>
      </w:r>
      <w:proofErr w:type="spellEnd"/>
      <w:r>
        <w:rPr>
          <w:rFonts w:ascii="Book Antiqua" w:eastAsia="Book Antiqua" w:hAnsi="Book Antiqua" w:cs="Book Antiqua"/>
          <w:color w:val="000000"/>
        </w:rPr>
        <w:t xml:space="preserve"> RG, </w:t>
      </w:r>
      <w:proofErr w:type="spellStart"/>
      <w:r>
        <w:rPr>
          <w:rFonts w:ascii="Book Antiqua" w:eastAsia="Book Antiqua" w:hAnsi="Book Antiqua" w:cs="Book Antiqua"/>
          <w:color w:val="000000"/>
        </w:rPr>
        <w:t>Grompe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In vitro expansion of </w:t>
      </w:r>
      <w:r>
        <w:rPr>
          <w:rFonts w:ascii="Book Antiqua" w:eastAsia="Book Antiqua" w:hAnsi="Book Antiqua" w:cs="Book Antiqua"/>
          <w:color w:val="000000"/>
        </w:rPr>
        <w:lastRenderedPageBreak/>
        <w:t xml:space="preserve">single Lgr5+ liver stem cells induced by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-driven regeneration.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2013; </w:t>
      </w:r>
      <w:r>
        <w:rPr>
          <w:rFonts w:ascii="Book Antiqua" w:eastAsia="Book Antiqua" w:hAnsi="Book Antiqua" w:cs="Book Antiqua"/>
          <w:b/>
          <w:bCs/>
          <w:color w:val="000000"/>
        </w:rPr>
        <w:t>494</w:t>
      </w:r>
      <w:r>
        <w:rPr>
          <w:rFonts w:ascii="Book Antiqua" w:eastAsia="Book Antiqua" w:hAnsi="Book Antiqua" w:cs="Book Antiqua"/>
          <w:color w:val="000000"/>
        </w:rPr>
        <w:t>: 247-250 [PMID: 23354049 DOI: 10.1038/nature11826]</w:t>
      </w:r>
    </w:p>
    <w:p w:rsidR="00A77B3E" w:rsidRDefault="00783756" w:rsidP="00DE42E1">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Kuijk</w:t>
      </w:r>
      <w:proofErr w:type="spellEnd"/>
      <w:r>
        <w:rPr>
          <w:rFonts w:ascii="Book Antiqua" w:eastAsia="Book Antiqua" w:hAnsi="Book Antiqua" w:cs="Book Antiqua"/>
          <w:b/>
          <w:bCs/>
          <w:color w:val="000000"/>
        </w:rPr>
        <w:t xml:space="preserve"> EW</w:t>
      </w:r>
      <w:r>
        <w:rPr>
          <w:rFonts w:ascii="Book Antiqua" w:eastAsia="Book Antiqua" w:hAnsi="Book Antiqua" w:cs="Book Antiqua"/>
          <w:color w:val="000000"/>
        </w:rPr>
        <w:t xml:space="preserve">, Rasmussen S, </w:t>
      </w:r>
      <w:proofErr w:type="spellStart"/>
      <w:r>
        <w:rPr>
          <w:rFonts w:ascii="Book Antiqua" w:eastAsia="Book Antiqua" w:hAnsi="Book Antiqua" w:cs="Book Antiqua"/>
          <w:color w:val="000000"/>
        </w:rPr>
        <w:t>Blokzijl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Huch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Gehart</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Toonen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Begthel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Geurts</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Cuppen</w:t>
      </w:r>
      <w:proofErr w:type="spellEnd"/>
      <w:r>
        <w:rPr>
          <w:rFonts w:ascii="Book Antiqua" w:eastAsia="Book Antiqua" w:hAnsi="Book Antiqua" w:cs="Book Antiqua"/>
          <w:color w:val="000000"/>
        </w:rPr>
        <w:t xml:space="preserve"> E. Generation and characterization of rat liver stem cell lines and their engraftment in a rat model of liver failure.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22154 [PMID: 26915950 DOI: 10.1038/srep22154]</w:t>
      </w:r>
    </w:p>
    <w:p w:rsidR="00A77B3E" w:rsidRDefault="00783756" w:rsidP="00DE42E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Takebe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Sekine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Enomura</w:t>
      </w:r>
      <w:proofErr w:type="spellEnd"/>
      <w:r>
        <w:rPr>
          <w:rFonts w:ascii="Book Antiqua" w:eastAsia="Book Antiqua" w:hAnsi="Book Antiqua" w:cs="Book Antiqua"/>
          <w:color w:val="000000"/>
        </w:rPr>
        <w:t xml:space="preserve"> M, Koike H, Kimura M, </w:t>
      </w:r>
      <w:proofErr w:type="spellStart"/>
      <w:r>
        <w:rPr>
          <w:rFonts w:ascii="Book Antiqua" w:eastAsia="Book Antiqua" w:hAnsi="Book Antiqua" w:cs="Book Antiqua"/>
          <w:color w:val="000000"/>
        </w:rPr>
        <w:t>Ogaeri</w:t>
      </w:r>
      <w:proofErr w:type="spellEnd"/>
      <w:r>
        <w:rPr>
          <w:rFonts w:ascii="Book Antiqua" w:eastAsia="Book Antiqua" w:hAnsi="Book Antiqua" w:cs="Book Antiqua"/>
          <w:color w:val="000000"/>
        </w:rPr>
        <w:t xml:space="preserve"> T, Zhang RR, Ueno Y, Zheng YW, Koike N, Aoyama S, Adachi Y, Taniguchi H. Vascularized and functional human liver from an iPSC-derived organ bud transplant.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2013; </w:t>
      </w:r>
      <w:r>
        <w:rPr>
          <w:rFonts w:ascii="Book Antiqua" w:eastAsia="Book Antiqua" w:hAnsi="Book Antiqua" w:cs="Book Antiqua"/>
          <w:b/>
          <w:bCs/>
          <w:color w:val="000000"/>
        </w:rPr>
        <w:t>499</w:t>
      </w:r>
      <w:r>
        <w:rPr>
          <w:rFonts w:ascii="Book Antiqua" w:eastAsia="Book Antiqua" w:hAnsi="Book Antiqua" w:cs="Book Antiqua"/>
          <w:color w:val="000000"/>
        </w:rPr>
        <w:t>: 481-484 [PMID: 23823721 DOI: 10.1038/nature12271]</w:t>
      </w:r>
    </w:p>
    <w:p w:rsidR="00A77B3E" w:rsidRDefault="00783756" w:rsidP="00DE42E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Zhang RR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Koido</w:t>
      </w:r>
      <w:proofErr w:type="spellEnd"/>
      <w:r>
        <w:rPr>
          <w:rFonts w:ascii="Book Antiqua" w:eastAsia="Book Antiqua" w:hAnsi="Book Antiqua" w:cs="Book Antiqua"/>
          <w:color w:val="000000"/>
        </w:rPr>
        <w:t xml:space="preserve"> M, Tadokoro T, </w:t>
      </w:r>
      <w:proofErr w:type="spellStart"/>
      <w:r>
        <w:rPr>
          <w:rFonts w:ascii="Book Antiqua" w:eastAsia="Book Antiqua" w:hAnsi="Book Antiqua" w:cs="Book Antiqua"/>
          <w:color w:val="000000"/>
        </w:rPr>
        <w:t>Ouchi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Matsuno</w:t>
      </w:r>
      <w:proofErr w:type="spellEnd"/>
      <w:r>
        <w:rPr>
          <w:rFonts w:ascii="Book Antiqua" w:eastAsia="Book Antiqua" w:hAnsi="Book Antiqua" w:cs="Book Antiqua"/>
          <w:color w:val="000000"/>
        </w:rPr>
        <w:t xml:space="preserve"> T, Ueno Y, </w:t>
      </w:r>
      <w:proofErr w:type="spellStart"/>
      <w:r>
        <w:rPr>
          <w:rFonts w:ascii="Book Antiqua" w:eastAsia="Book Antiqua" w:hAnsi="Book Antiqua" w:cs="Book Antiqua"/>
          <w:color w:val="000000"/>
        </w:rPr>
        <w:t>Sekine</w:t>
      </w:r>
      <w:proofErr w:type="spellEnd"/>
      <w:r>
        <w:rPr>
          <w:rFonts w:ascii="Book Antiqua" w:eastAsia="Book Antiqua" w:hAnsi="Book Antiqua" w:cs="Book Antiqua"/>
          <w:color w:val="000000"/>
        </w:rPr>
        <w:t xml:space="preserve"> K, Takebe T, Taniguchi H. Human iPSC-Derived Posterior Gut Progenitors Are Expandable and Capable of Forming Gut and Liver Organoids. </w:t>
      </w:r>
      <w:r>
        <w:rPr>
          <w:rFonts w:ascii="Book Antiqua" w:eastAsia="Book Antiqua" w:hAnsi="Book Antiqua" w:cs="Book Antiqua"/>
          <w:i/>
          <w:iCs/>
          <w:color w:val="000000"/>
        </w:rPr>
        <w:t>Stem Cell Reports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780-793 [PMID: 29429958 DOI: 10.1016/j.stemcr.2018.01.006]</w:t>
      </w:r>
    </w:p>
    <w:p w:rsidR="00A77B3E" w:rsidRDefault="00783756" w:rsidP="00DE42E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Shulman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Nahmias</w:t>
      </w:r>
      <w:proofErr w:type="spellEnd"/>
      <w:r>
        <w:rPr>
          <w:rFonts w:ascii="Book Antiqua" w:eastAsia="Book Antiqua" w:hAnsi="Book Antiqua" w:cs="Book Antiqua"/>
          <w:color w:val="000000"/>
        </w:rPr>
        <w:t xml:space="preserve"> Y. Long-term culture and </w:t>
      </w:r>
      <w:proofErr w:type="spellStart"/>
      <w:r>
        <w:rPr>
          <w:rFonts w:ascii="Book Antiqua" w:eastAsia="Book Antiqua" w:hAnsi="Book Antiqua" w:cs="Book Antiqua"/>
          <w:color w:val="000000"/>
        </w:rPr>
        <w:t>coculture</w:t>
      </w:r>
      <w:proofErr w:type="spellEnd"/>
      <w:r>
        <w:rPr>
          <w:rFonts w:ascii="Book Antiqua" w:eastAsia="Book Antiqua" w:hAnsi="Book Antiqua" w:cs="Book Antiqua"/>
          <w:color w:val="000000"/>
        </w:rPr>
        <w:t xml:space="preserve"> of primary rat and human hepatocytes. </w:t>
      </w:r>
      <w:r>
        <w:rPr>
          <w:rFonts w:ascii="Book Antiqua" w:eastAsia="Book Antiqua" w:hAnsi="Book Antiqua" w:cs="Book Antiqua"/>
          <w:i/>
          <w:iCs/>
          <w:color w:val="000000"/>
        </w:rPr>
        <w:t xml:space="preserve">Methods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945</w:t>
      </w:r>
      <w:r>
        <w:rPr>
          <w:rFonts w:ascii="Book Antiqua" w:eastAsia="Book Antiqua" w:hAnsi="Book Antiqua" w:cs="Book Antiqua"/>
          <w:color w:val="000000"/>
        </w:rPr>
        <w:t>: 287-302 [PMID: 23097113 DOI: 10.1007/978-1-62703-125-7_17]</w:t>
      </w:r>
    </w:p>
    <w:p w:rsidR="00A77B3E" w:rsidRDefault="00783756" w:rsidP="00DE42E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Hu C</w:t>
      </w:r>
      <w:r>
        <w:rPr>
          <w:rFonts w:ascii="Book Antiqua" w:eastAsia="Book Antiqua" w:hAnsi="Book Antiqua" w:cs="Book Antiqua"/>
          <w:color w:val="000000"/>
        </w:rPr>
        <w:t xml:space="preserve">, Li L. The </w:t>
      </w:r>
      <w:proofErr w:type="spellStart"/>
      <w:r>
        <w:rPr>
          <w:rFonts w:ascii="Book Antiqua" w:eastAsia="Book Antiqua" w:hAnsi="Book Antiqua" w:cs="Book Antiqua"/>
          <w:color w:val="000000"/>
        </w:rPr>
        <w:t>immunoregulation</w:t>
      </w:r>
      <w:proofErr w:type="spellEnd"/>
      <w:r>
        <w:rPr>
          <w:rFonts w:ascii="Book Antiqua" w:eastAsia="Book Antiqua" w:hAnsi="Book Antiqua" w:cs="Book Antiqua"/>
          <w:color w:val="000000"/>
        </w:rPr>
        <w:t xml:space="preserve"> of mesenchymal stem cells plays a critical role in improving the prognosis of liver transplantation.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412 [PMID: 31823784 DOI: 10.1186/s12967-019-02167-0]</w:t>
      </w:r>
    </w:p>
    <w:p w:rsidR="00A77B3E" w:rsidRDefault="00783756" w:rsidP="00DE42E1">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Driscoll J</w:t>
      </w:r>
      <w:r>
        <w:rPr>
          <w:rFonts w:ascii="Book Antiqua" w:eastAsia="Book Antiqua" w:hAnsi="Book Antiqua" w:cs="Book Antiqua"/>
          <w:color w:val="000000"/>
        </w:rPr>
        <w:t xml:space="preserve">, Patel T. The mesenchymal stem cell </w:t>
      </w:r>
      <w:proofErr w:type="spellStart"/>
      <w:r>
        <w:rPr>
          <w:rFonts w:ascii="Book Antiqua" w:eastAsia="Book Antiqua" w:hAnsi="Book Antiqua" w:cs="Book Antiqua"/>
          <w:color w:val="000000"/>
        </w:rPr>
        <w:t>secretome</w:t>
      </w:r>
      <w:proofErr w:type="spellEnd"/>
      <w:r>
        <w:rPr>
          <w:rFonts w:ascii="Book Antiqua" w:eastAsia="Book Antiqua" w:hAnsi="Book Antiqua" w:cs="Book Antiqua"/>
          <w:color w:val="000000"/>
        </w:rPr>
        <w:t xml:space="preserve"> as an acellular regenerative therapy for liver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763-773 [PMID: 31270691 DOI: 10.1007/s00535-019-01599-1]</w:t>
      </w:r>
    </w:p>
    <w:p w:rsidR="00A77B3E" w:rsidRDefault="00783756" w:rsidP="00DE42E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Liu M</w:t>
      </w:r>
      <w:r>
        <w:rPr>
          <w:rFonts w:ascii="Book Antiqua" w:eastAsia="Book Antiqua" w:hAnsi="Book Antiqua" w:cs="Book Antiqua"/>
          <w:color w:val="000000"/>
        </w:rPr>
        <w:t xml:space="preserve">, Yang J, Hu W, Zhang S, Wang Y. Superior performance of co-cultured mesenchymal stem cells and hepatocytes in poly(lactic acid-glycolic acid) scaffolds for the treatment of acute liver failure. </w:t>
      </w:r>
      <w:r>
        <w:rPr>
          <w:rFonts w:ascii="Book Antiqua" w:eastAsia="Book Antiqua" w:hAnsi="Book Antiqua" w:cs="Book Antiqua"/>
          <w:i/>
          <w:iCs/>
          <w:color w:val="000000"/>
        </w:rPr>
        <w:t>Biomed Mater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015008 [PMID: 26836957 DOI: 10.1088/1748-6041/11/1/015008]</w:t>
      </w:r>
    </w:p>
    <w:p w:rsidR="00A77B3E" w:rsidRDefault="00783756" w:rsidP="00DE42E1">
      <w:pPr>
        <w:spacing w:line="360" w:lineRule="auto"/>
        <w:jc w:val="both"/>
      </w:pPr>
      <w:r>
        <w:rPr>
          <w:rFonts w:ascii="Book Antiqua" w:eastAsia="Book Antiqua" w:hAnsi="Book Antiqua" w:cs="Book Antiqua"/>
          <w:color w:val="000000"/>
        </w:rPr>
        <w:lastRenderedPageBreak/>
        <w:t xml:space="preserve">19 </w:t>
      </w:r>
      <w:proofErr w:type="spellStart"/>
      <w:r>
        <w:rPr>
          <w:rFonts w:ascii="Book Antiqua" w:eastAsia="Book Antiqua" w:hAnsi="Book Antiqua" w:cs="Book Antiqua"/>
          <w:b/>
          <w:bCs/>
          <w:color w:val="000000"/>
        </w:rPr>
        <w:t>Alzebdeh</w:t>
      </w:r>
      <w:proofErr w:type="spellEnd"/>
      <w:r>
        <w:rPr>
          <w:rFonts w:ascii="Book Antiqua" w:eastAsia="Book Antiqua" w:hAnsi="Book Antiqua" w:cs="Book Antiqua"/>
          <w:b/>
          <w:bCs/>
          <w:color w:val="000000"/>
        </w:rPr>
        <w:t xml:space="preserve"> DA</w:t>
      </w:r>
      <w:r>
        <w:rPr>
          <w:rFonts w:ascii="Book Antiqua" w:eastAsia="Book Antiqua" w:hAnsi="Book Antiqua" w:cs="Book Antiqua"/>
          <w:color w:val="000000"/>
        </w:rPr>
        <w:t xml:space="preserve">, Matthew HW. Metabolic Oscillations in Co-Cultures of Hepatocytes and Mesenchymal Stem Cells: Effects of Seeding Arrangement and Culture Mixing.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118</w:t>
      </w:r>
      <w:r>
        <w:rPr>
          <w:rFonts w:ascii="Book Antiqua" w:eastAsia="Book Antiqua" w:hAnsi="Book Antiqua" w:cs="Book Antiqua"/>
          <w:color w:val="000000"/>
        </w:rPr>
        <w:t>: 3003-3015 [PMID: 28252220 DOI: 10.1002/jcb.25962]</w:t>
      </w:r>
    </w:p>
    <w:p w:rsidR="00A77B3E" w:rsidRDefault="00783756" w:rsidP="00DE42E1">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Wu 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Bao</w:t>
      </w:r>
      <w:proofErr w:type="spellEnd"/>
      <w:r>
        <w:rPr>
          <w:rFonts w:ascii="Book Antiqua" w:eastAsia="Book Antiqua" w:hAnsi="Book Antiqua" w:cs="Book Antiqua"/>
          <w:color w:val="000000"/>
        </w:rPr>
        <w:t xml:space="preserve"> J, Zhou YJ, Wang YJ, Du ZG, Shi YJ, Li L, Bu H. Optimizing perfusion-</w:t>
      </w:r>
      <w:proofErr w:type="spellStart"/>
      <w:r>
        <w:rPr>
          <w:rFonts w:ascii="Book Antiqua" w:eastAsia="Book Antiqua" w:hAnsi="Book Antiqua" w:cs="Book Antiqua"/>
          <w:color w:val="000000"/>
        </w:rPr>
        <w:t>decellularization</w:t>
      </w:r>
      <w:proofErr w:type="spellEnd"/>
      <w:r>
        <w:rPr>
          <w:rFonts w:ascii="Book Antiqua" w:eastAsia="Book Antiqua" w:hAnsi="Book Antiqua" w:cs="Book Antiqua"/>
          <w:color w:val="000000"/>
        </w:rPr>
        <w:t xml:space="preserve"> methods of porcine livers for clinical-scale whole-organ bioengineering. </w:t>
      </w:r>
      <w:r>
        <w:rPr>
          <w:rFonts w:ascii="Book Antiqua" w:eastAsia="Book Antiqua" w:hAnsi="Book Antiqua" w:cs="Book Antiqua"/>
          <w:i/>
          <w:iCs/>
          <w:color w:val="000000"/>
        </w:rPr>
        <w:t xml:space="preserve">Biomed Res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785474 [PMID: 25918720 DOI: 10.1155/2015/785474]</w:t>
      </w:r>
    </w:p>
    <w:p w:rsidR="00A77B3E" w:rsidRDefault="00783756" w:rsidP="00DE42E1">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Bao</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Fisher JE, </w:t>
      </w:r>
      <w:proofErr w:type="spellStart"/>
      <w:r>
        <w:rPr>
          <w:rFonts w:ascii="Book Antiqua" w:eastAsia="Book Antiqua" w:hAnsi="Book Antiqua" w:cs="Book Antiqua"/>
          <w:color w:val="000000"/>
        </w:rPr>
        <w:t>Lillegard</w:t>
      </w:r>
      <w:proofErr w:type="spellEnd"/>
      <w:r>
        <w:rPr>
          <w:rFonts w:ascii="Book Antiqua" w:eastAsia="Book Antiqua" w:hAnsi="Book Antiqua" w:cs="Book Antiqua"/>
          <w:color w:val="000000"/>
        </w:rPr>
        <w:t xml:space="preserve"> JB, Wang W, </w:t>
      </w:r>
      <w:proofErr w:type="spellStart"/>
      <w:r>
        <w:rPr>
          <w:rFonts w:ascii="Book Antiqua" w:eastAsia="Book Antiqua" w:hAnsi="Book Antiqua" w:cs="Book Antiqua"/>
          <w:color w:val="000000"/>
        </w:rPr>
        <w:t>Amiot</w:t>
      </w:r>
      <w:proofErr w:type="spellEnd"/>
      <w:r>
        <w:rPr>
          <w:rFonts w:ascii="Book Antiqua" w:eastAsia="Book Antiqua" w:hAnsi="Book Antiqua" w:cs="Book Antiqua"/>
          <w:color w:val="000000"/>
        </w:rPr>
        <w:t xml:space="preserve"> B, Yu Y, Dietz AB, </w:t>
      </w:r>
      <w:proofErr w:type="spellStart"/>
      <w:r>
        <w:rPr>
          <w:rFonts w:ascii="Book Antiqua" w:eastAsia="Book Antiqua" w:hAnsi="Book Antiqua" w:cs="Book Antiqua"/>
          <w:color w:val="000000"/>
        </w:rPr>
        <w:t>Nahmias</w:t>
      </w:r>
      <w:proofErr w:type="spellEnd"/>
      <w:r>
        <w:rPr>
          <w:rFonts w:ascii="Book Antiqua" w:eastAsia="Book Antiqua" w:hAnsi="Book Antiqua" w:cs="Book Antiqua"/>
          <w:color w:val="000000"/>
        </w:rPr>
        <w:t xml:space="preserve"> Y, Nyberg SL. Serum-free medium and mesenchymal stromal cells enhance functionality and stabilize integrity of rat hepatocyte spheroids. </w:t>
      </w:r>
      <w:r>
        <w:rPr>
          <w:rFonts w:ascii="Book Antiqua" w:eastAsia="Book Antiqua" w:hAnsi="Book Antiqua" w:cs="Book Antiqua"/>
          <w:i/>
          <w:iCs/>
          <w:color w:val="000000"/>
        </w:rPr>
        <w:t>Cell Transplant</w:t>
      </w:r>
      <w:r>
        <w:rPr>
          <w:rFonts w:ascii="Book Antiqua" w:eastAsia="Book Antiqua" w:hAnsi="Book Antiqua" w:cs="Book Antiqua"/>
          <w:color w:val="000000"/>
        </w:rPr>
        <w:t xml:space="preserve"> 2013; </w:t>
      </w:r>
      <w:r>
        <w:rPr>
          <w:rFonts w:ascii="Book Antiqua" w:eastAsia="Book Antiqua" w:hAnsi="Book Antiqua" w:cs="Book Antiqua"/>
          <w:b/>
          <w:bCs/>
          <w:color w:val="000000"/>
        </w:rPr>
        <w:t>22</w:t>
      </w:r>
      <w:r>
        <w:rPr>
          <w:rFonts w:ascii="Book Antiqua" w:eastAsia="Book Antiqua" w:hAnsi="Book Antiqua" w:cs="Book Antiqua"/>
          <w:color w:val="000000"/>
        </w:rPr>
        <w:t>: 299-308 [PMID: 23006214 DOI: 10.3727/096368912X656054]</w:t>
      </w:r>
    </w:p>
    <w:p w:rsidR="00A77B3E" w:rsidRDefault="00783756" w:rsidP="00DE42E1">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Dawes-Hoang RE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Parmar</w:t>
      </w:r>
      <w:proofErr w:type="spellEnd"/>
      <w:r>
        <w:rPr>
          <w:rFonts w:ascii="Book Antiqua" w:eastAsia="Book Antiqua" w:hAnsi="Book Antiqua" w:cs="Book Antiqua"/>
          <w:color w:val="000000"/>
        </w:rPr>
        <w:t xml:space="preserve"> KM, Christiansen AE, Phelps CB, Brand AH, </w:t>
      </w:r>
      <w:proofErr w:type="spellStart"/>
      <w:r>
        <w:rPr>
          <w:rFonts w:ascii="Book Antiqua" w:eastAsia="Book Antiqua" w:hAnsi="Book Antiqua" w:cs="Book Antiqua"/>
          <w:color w:val="000000"/>
        </w:rPr>
        <w:t>Wieschaus</w:t>
      </w:r>
      <w:proofErr w:type="spellEnd"/>
      <w:r>
        <w:rPr>
          <w:rFonts w:ascii="Book Antiqua" w:eastAsia="Book Antiqua" w:hAnsi="Book Antiqua" w:cs="Book Antiqua"/>
          <w:color w:val="000000"/>
        </w:rPr>
        <w:t xml:space="preserve"> EF. </w:t>
      </w:r>
      <w:proofErr w:type="gramStart"/>
      <w:r>
        <w:rPr>
          <w:rFonts w:ascii="Book Antiqua" w:eastAsia="Book Antiqua" w:hAnsi="Book Antiqua" w:cs="Book Antiqua"/>
          <w:color w:val="000000"/>
        </w:rPr>
        <w:t>folded</w:t>
      </w:r>
      <w:proofErr w:type="gramEnd"/>
      <w:r>
        <w:rPr>
          <w:rFonts w:ascii="Book Antiqua" w:eastAsia="Book Antiqua" w:hAnsi="Book Antiqua" w:cs="Book Antiqua"/>
          <w:color w:val="000000"/>
        </w:rPr>
        <w:t xml:space="preserve"> gastrulation, cell shape change and the control of myosin localization. </w:t>
      </w:r>
      <w:r>
        <w:rPr>
          <w:rFonts w:ascii="Book Antiqua" w:eastAsia="Book Antiqua" w:hAnsi="Book Antiqua" w:cs="Book Antiqua"/>
          <w:i/>
          <w:iCs/>
          <w:color w:val="000000"/>
        </w:rPr>
        <w:t>Development</w:t>
      </w:r>
      <w:r>
        <w:rPr>
          <w:rFonts w:ascii="Book Antiqua" w:eastAsia="Book Antiqua" w:hAnsi="Book Antiqua" w:cs="Book Antiqua"/>
          <w:color w:val="000000"/>
        </w:rPr>
        <w:t xml:space="preserve"> 2005; </w:t>
      </w:r>
      <w:r>
        <w:rPr>
          <w:rFonts w:ascii="Book Antiqua" w:eastAsia="Book Antiqua" w:hAnsi="Book Antiqua" w:cs="Book Antiqua"/>
          <w:b/>
          <w:bCs/>
          <w:color w:val="000000"/>
        </w:rPr>
        <w:t>132</w:t>
      </w:r>
      <w:r>
        <w:rPr>
          <w:rFonts w:ascii="Book Antiqua" w:eastAsia="Book Antiqua" w:hAnsi="Book Antiqua" w:cs="Book Antiqua"/>
          <w:color w:val="000000"/>
        </w:rPr>
        <w:t>: 4165-4178 [PMID: 16123312 DOI: 10.1242/dev.01938]</w:t>
      </w:r>
    </w:p>
    <w:p w:rsidR="00A77B3E" w:rsidRDefault="00783756" w:rsidP="00DE42E1">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Pouille</w:t>
      </w:r>
      <w:proofErr w:type="spellEnd"/>
      <w:r>
        <w:rPr>
          <w:rFonts w:ascii="Book Antiqua" w:eastAsia="Book Antiqua" w:hAnsi="Book Antiqua" w:cs="Book Antiqua"/>
          <w:b/>
          <w:bCs/>
          <w:color w:val="000000"/>
        </w:rPr>
        <w:t xml:space="preserve"> PA</w:t>
      </w:r>
      <w:r>
        <w:rPr>
          <w:rFonts w:ascii="Book Antiqua" w:eastAsia="Book Antiqua" w:hAnsi="Book Antiqua" w:cs="Book Antiqua"/>
          <w:color w:val="000000"/>
        </w:rPr>
        <w:t xml:space="preserve">, Ahmadi P, Brunet AC, </w:t>
      </w:r>
      <w:proofErr w:type="spellStart"/>
      <w:r>
        <w:rPr>
          <w:rFonts w:ascii="Book Antiqua" w:eastAsia="Book Antiqua" w:hAnsi="Book Antiqua" w:cs="Book Antiqua"/>
          <w:color w:val="000000"/>
        </w:rPr>
        <w:t>Farge</w:t>
      </w:r>
      <w:proofErr w:type="spellEnd"/>
      <w:r>
        <w:rPr>
          <w:rFonts w:ascii="Book Antiqua" w:eastAsia="Book Antiqua" w:hAnsi="Book Antiqua" w:cs="Book Antiqua"/>
          <w:color w:val="000000"/>
        </w:rPr>
        <w:t xml:space="preserve"> E. Mechanical signals trigger Myosin II redistribution and mesoderm invagination in Drosophila embryos.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Signal</w:t>
      </w:r>
      <w:r>
        <w:rPr>
          <w:rFonts w:ascii="Book Antiqua" w:eastAsia="Book Antiqua" w:hAnsi="Book Antiqua" w:cs="Book Antiqua"/>
          <w:color w:val="000000"/>
        </w:rPr>
        <w:t xml:space="preserve"> 2009; </w:t>
      </w:r>
      <w:r>
        <w:rPr>
          <w:rFonts w:ascii="Book Antiqua" w:eastAsia="Book Antiqua" w:hAnsi="Book Antiqua" w:cs="Book Antiqua"/>
          <w:b/>
          <w:bCs/>
          <w:color w:val="000000"/>
        </w:rPr>
        <w:t>2</w:t>
      </w:r>
      <w:r>
        <w:rPr>
          <w:rFonts w:ascii="Book Antiqua" w:eastAsia="Book Antiqua" w:hAnsi="Book Antiqua" w:cs="Book Antiqua"/>
          <w:color w:val="000000"/>
        </w:rPr>
        <w:t>: ra16 [PMID: 19366994 DOI: 10.1126/scisignal.2000098]</w:t>
      </w:r>
    </w:p>
    <w:p w:rsidR="00A77B3E" w:rsidRDefault="00783756" w:rsidP="00DE42E1">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Sellaro</w:t>
      </w:r>
      <w:proofErr w:type="spellEnd"/>
      <w:r>
        <w:rPr>
          <w:rFonts w:ascii="Book Antiqua" w:eastAsia="Book Antiqua" w:hAnsi="Book Antiqua" w:cs="Book Antiqua"/>
          <w:b/>
          <w:bCs/>
          <w:color w:val="000000"/>
        </w:rPr>
        <w:t xml:space="preserve"> 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Ranade</w:t>
      </w:r>
      <w:proofErr w:type="spellEnd"/>
      <w:r>
        <w:rPr>
          <w:rFonts w:ascii="Book Antiqua" w:eastAsia="Book Antiqua" w:hAnsi="Book Antiqua" w:cs="Book Antiqua"/>
          <w:color w:val="000000"/>
        </w:rPr>
        <w:t xml:space="preserve"> A, Faulk DM, McCabe GP, </w:t>
      </w:r>
      <w:proofErr w:type="spellStart"/>
      <w:r>
        <w:rPr>
          <w:rFonts w:ascii="Book Antiqua" w:eastAsia="Book Antiqua" w:hAnsi="Book Antiqua" w:cs="Book Antiqua"/>
          <w:color w:val="000000"/>
        </w:rPr>
        <w:t>Dorko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Badylak</w:t>
      </w:r>
      <w:proofErr w:type="spellEnd"/>
      <w:r>
        <w:rPr>
          <w:rFonts w:ascii="Book Antiqua" w:eastAsia="Book Antiqua" w:hAnsi="Book Antiqua" w:cs="Book Antiqua"/>
          <w:color w:val="000000"/>
        </w:rPr>
        <w:t xml:space="preserve"> SF, Strom SC. Maintenance of human hepatocyte function in vitro by liver-derived extracellular matrix gels. </w:t>
      </w:r>
      <w:r>
        <w:rPr>
          <w:rFonts w:ascii="Book Antiqua" w:eastAsia="Book Antiqua" w:hAnsi="Book Antiqua" w:cs="Book Antiqua"/>
          <w:i/>
          <w:iCs/>
          <w:color w:val="000000"/>
        </w:rPr>
        <w:t xml:space="preserve">Tissue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i/>
          <w:iCs/>
          <w:color w:val="000000"/>
        </w:rPr>
        <w:t xml:space="preserve"> Part </w:t>
      </w:r>
      <w:proofErr w:type="gramStart"/>
      <w:r>
        <w:rPr>
          <w:rFonts w:ascii="Book Antiqua" w:eastAsia="Book Antiqua" w:hAnsi="Book Antiqua" w:cs="Book Antiqua"/>
          <w:i/>
          <w:iCs/>
          <w:color w:val="000000"/>
        </w:rPr>
        <w:t>A</w:t>
      </w:r>
      <w:proofErr w:type="gramEnd"/>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1075-1082 [PMID: 19845461 DOI: 10.1089/ten.TEA.2008.0587]</w:t>
      </w:r>
    </w:p>
    <w:p w:rsidR="00A77B3E" w:rsidRDefault="00783756" w:rsidP="00DE42E1">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Spang</w:t>
      </w:r>
      <w:proofErr w:type="spellEnd"/>
      <w:r>
        <w:rPr>
          <w:rFonts w:ascii="Book Antiqua" w:eastAsia="Book Antiqua" w:hAnsi="Book Antiqua" w:cs="Book Antiqua"/>
          <w:b/>
          <w:bCs/>
          <w:color w:val="000000"/>
        </w:rPr>
        <w:t xml:space="preserve"> MT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Christman</w:t>
      </w:r>
      <w:proofErr w:type="spellEnd"/>
      <w:r>
        <w:rPr>
          <w:rFonts w:ascii="Book Antiqua" w:eastAsia="Book Antiqua" w:hAnsi="Book Antiqua" w:cs="Book Antiqua"/>
          <w:color w:val="000000"/>
        </w:rPr>
        <w:t xml:space="preserve"> KL. Extracellular matrix hydrogel therapies: In vivo applications and development.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Biomater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1-14 [PMID: 29274480 DOI: 10.1016/j.actbio.2017.12.019]</w:t>
      </w:r>
    </w:p>
    <w:p w:rsidR="00A77B3E" w:rsidRDefault="00783756" w:rsidP="00DE42E1">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Saldin</w:t>
      </w:r>
      <w:proofErr w:type="spellEnd"/>
      <w:r>
        <w:rPr>
          <w:rFonts w:ascii="Book Antiqua" w:eastAsia="Book Antiqua" w:hAnsi="Book Antiqua" w:cs="Book Antiqua"/>
          <w:b/>
          <w:bCs/>
          <w:color w:val="000000"/>
        </w:rPr>
        <w:t xml:space="preserve"> LT</w:t>
      </w:r>
      <w:r>
        <w:rPr>
          <w:rFonts w:ascii="Book Antiqua" w:eastAsia="Book Antiqua" w:hAnsi="Book Antiqua" w:cs="Book Antiqua"/>
          <w:color w:val="000000"/>
        </w:rPr>
        <w:t xml:space="preserve">, Cramer MC, </w:t>
      </w:r>
      <w:proofErr w:type="spellStart"/>
      <w:r>
        <w:rPr>
          <w:rFonts w:ascii="Book Antiqua" w:eastAsia="Book Antiqua" w:hAnsi="Book Antiqua" w:cs="Book Antiqua"/>
          <w:color w:val="000000"/>
        </w:rPr>
        <w:t>Velankar</w:t>
      </w:r>
      <w:proofErr w:type="spellEnd"/>
      <w:r>
        <w:rPr>
          <w:rFonts w:ascii="Book Antiqua" w:eastAsia="Book Antiqua" w:hAnsi="Book Antiqua" w:cs="Book Antiqua"/>
          <w:color w:val="000000"/>
        </w:rPr>
        <w:t xml:space="preserve"> SS, White LJ, </w:t>
      </w:r>
      <w:proofErr w:type="spellStart"/>
      <w:r>
        <w:rPr>
          <w:rFonts w:ascii="Book Antiqua" w:eastAsia="Book Antiqua" w:hAnsi="Book Antiqua" w:cs="Book Antiqua"/>
          <w:color w:val="000000"/>
        </w:rPr>
        <w:t>Badylak</w:t>
      </w:r>
      <w:proofErr w:type="spellEnd"/>
      <w:r>
        <w:rPr>
          <w:rFonts w:ascii="Book Antiqua" w:eastAsia="Book Antiqua" w:hAnsi="Book Antiqua" w:cs="Book Antiqua"/>
          <w:color w:val="000000"/>
        </w:rPr>
        <w:t xml:space="preserve"> SF. Extracellular matrix hydrogels from </w:t>
      </w:r>
      <w:proofErr w:type="spellStart"/>
      <w:r>
        <w:rPr>
          <w:rFonts w:ascii="Book Antiqua" w:eastAsia="Book Antiqua" w:hAnsi="Book Antiqua" w:cs="Book Antiqua"/>
          <w:color w:val="000000"/>
        </w:rPr>
        <w:t>decellularized</w:t>
      </w:r>
      <w:proofErr w:type="spellEnd"/>
      <w:r>
        <w:rPr>
          <w:rFonts w:ascii="Book Antiqua" w:eastAsia="Book Antiqua" w:hAnsi="Book Antiqua" w:cs="Book Antiqua"/>
          <w:color w:val="000000"/>
        </w:rPr>
        <w:t xml:space="preserve"> tissues: Structure and function.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Biomater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1-15 [PMID: 27915024 DOI: 10.1016/j.actbio.2016.11.068]</w:t>
      </w:r>
    </w:p>
    <w:p w:rsidR="00A77B3E" w:rsidRDefault="00783756" w:rsidP="00DE42E1">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color w:val="000000"/>
        </w:rPr>
        <w:t xml:space="preserve">27 </w:t>
      </w:r>
      <w:r>
        <w:rPr>
          <w:rFonts w:ascii="Book Antiqua" w:eastAsia="Book Antiqua" w:hAnsi="Book Antiqua" w:cs="Book Antiqua"/>
          <w:b/>
          <w:bCs/>
          <w:color w:val="000000"/>
        </w:rPr>
        <w:t>Azuma H</w:t>
      </w:r>
      <w:r>
        <w:rPr>
          <w:rFonts w:ascii="Book Antiqua" w:eastAsia="Book Antiqua" w:hAnsi="Book Antiqua" w:cs="Book Antiqua"/>
          <w:color w:val="000000"/>
        </w:rPr>
        <w:t xml:space="preserve">, Paulk N, </w:t>
      </w:r>
      <w:proofErr w:type="spellStart"/>
      <w:r>
        <w:rPr>
          <w:rFonts w:ascii="Book Antiqua" w:eastAsia="Book Antiqua" w:hAnsi="Book Antiqua" w:cs="Book Antiqua"/>
          <w:color w:val="000000"/>
        </w:rPr>
        <w:t>Ranade</w:t>
      </w:r>
      <w:proofErr w:type="spellEnd"/>
      <w:r>
        <w:rPr>
          <w:rFonts w:ascii="Book Antiqua" w:eastAsia="Book Antiqua" w:hAnsi="Book Antiqua" w:cs="Book Antiqua"/>
          <w:color w:val="000000"/>
        </w:rPr>
        <w:t xml:space="preserve"> A, Dorrell C, Al-</w:t>
      </w:r>
      <w:proofErr w:type="spellStart"/>
      <w:r>
        <w:rPr>
          <w:rFonts w:ascii="Book Antiqua" w:eastAsia="Book Antiqua" w:hAnsi="Book Antiqua" w:cs="Book Antiqua"/>
          <w:color w:val="000000"/>
        </w:rPr>
        <w:t>Dhalimy</w:t>
      </w:r>
      <w:proofErr w:type="spellEnd"/>
      <w:r>
        <w:rPr>
          <w:rFonts w:ascii="Book Antiqua" w:eastAsia="Book Antiqua" w:hAnsi="Book Antiqua" w:cs="Book Antiqua"/>
          <w:color w:val="000000"/>
        </w:rPr>
        <w:t xml:space="preserve"> M, Ellis E, Strom S, Kay MA, </w:t>
      </w:r>
      <w:proofErr w:type="spellStart"/>
      <w:r>
        <w:rPr>
          <w:rFonts w:ascii="Book Antiqua" w:eastAsia="Book Antiqua" w:hAnsi="Book Antiqua" w:cs="Book Antiqua"/>
          <w:color w:val="000000"/>
        </w:rPr>
        <w:t>Finegold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Grompe</w:t>
      </w:r>
      <w:proofErr w:type="spellEnd"/>
      <w:r>
        <w:rPr>
          <w:rFonts w:ascii="Book Antiqua" w:eastAsia="Book Antiqua" w:hAnsi="Book Antiqua" w:cs="Book Antiqua"/>
          <w:color w:val="000000"/>
        </w:rPr>
        <w:t xml:space="preserve"> M. Robust expansion of human hepatocytes in Fah-/-/Rag2-/-</w:t>
      </w:r>
      <w:r>
        <w:rPr>
          <w:rFonts w:ascii="Book Antiqua" w:eastAsia="Book Antiqua" w:hAnsi="Book Antiqua" w:cs="Book Antiqua"/>
          <w:color w:val="000000"/>
        </w:rPr>
        <w:lastRenderedPageBreak/>
        <w:t xml:space="preserve">/Il2rg-/- mice.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25</w:t>
      </w:r>
      <w:r>
        <w:rPr>
          <w:rFonts w:ascii="Book Antiqua" w:eastAsia="Book Antiqua" w:hAnsi="Book Antiqua" w:cs="Book Antiqua"/>
          <w:color w:val="000000"/>
        </w:rPr>
        <w:t>: 903-910 [PMID: 17664939 DOI: 10.1038/nbt1326]</w:t>
      </w:r>
      <w:r>
        <w:br/>
      </w:r>
    </w:p>
    <w:p w:rsidR="00A77B3E" w:rsidRDefault="00783756" w:rsidP="00DE42E1">
      <w:pPr>
        <w:spacing w:line="360" w:lineRule="auto"/>
        <w:jc w:val="both"/>
      </w:pPr>
      <w:r>
        <w:rPr>
          <w:rFonts w:ascii="Book Antiqua" w:eastAsia="Book Antiqua" w:hAnsi="Book Antiqua" w:cs="Book Antiqua"/>
          <w:b/>
          <w:color w:val="000000"/>
        </w:rPr>
        <w:lastRenderedPageBreak/>
        <w:t>Footnotes</w:t>
      </w:r>
    </w:p>
    <w:p w:rsidR="00A77B3E" w:rsidRDefault="00783756" w:rsidP="00DE42E1">
      <w:pPr>
        <w:spacing w:line="360" w:lineRule="auto"/>
        <w:jc w:val="both"/>
      </w:pPr>
      <w:r>
        <w:rPr>
          <w:rFonts w:ascii="Book Antiqua" w:eastAsia="Book Antiqua" w:hAnsi="Book Antiqua" w:cs="Book Antiqua"/>
          <w:b/>
          <w:bCs/>
          <w:color w:val="000000"/>
          <w:szCs w:val="21"/>
        </w:rPr>
        <w:t xml:space="preserve">Institutional animal care and use committee statement: </w:t>
      </w:r>
      <w:r>
        <w:rPr>
          <w:rFonts w:ascii="Book Antiqua" w:eastAsia="Book Antiqua" w:hAnsi="Book Antiqua" w:cs="Book Antiqua"/>
          <w:color w:val="000000"/>
        </w:rPr>
        <w:t>All procedures involving animals were reviewed and approved by the Institutional Animal Care and Use Committee of Animal Experiment Center of Sichuan University (IACUC protocol number: [2020007A]).</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 xml:space="preserve">All </w:t>
      </w:r>
      <w:r w:rsidR="006D654E">
        <w:rPr>
          <w:rFonts w:ascii="Book Antiqua" w:eastAsia="Book Antiqua" w:hAnsi="Book Antiqua" w:cs="Book Antiqua"/>
          <w:color w:val="000000"/>
        </w:rPr>
        <w:t xml:space="preserve">the </w:t>
      </w:r>
      <w:r>
        <w:rPr>
          <w:rFonts w:ascii="Book Antiqua" w:eastAsia="Book Antiqua" w:hAnsi="Book Antiqua" w:cs="Book Antiqua"/>
          <w:color w:val="000000"/>
        </w:rPr>
        <w:t xml:space="preserve">authors have nothing to disclose. </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color w:val="000000"/>
          <w:szCs w:val="21"/>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color w:val="000000"/>
        </w:rPr>
        <w:t xml:space="preserve">Open-Access: </w:t>
      </w:r>
      <w:bookmarkStart w:id="13" w:name="OLE_LINK214"/>
      <w:bookmarkStart w:id="14" w:name="OLE_LINK215"/>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3"/>
    <w:bookmarkEnd w:id="14"/>
    <w:p w:rsidR="00A77B3E" w:rsidRDefault="00A77B3E" w:rsidP="00DE42E1">
      <w:pPr>
        <w:spacing w:line="360" w:lineRule="auto"/>
        <w:jc w:val="both"/>
      </w:pPr>
    </w:p>
    <w:p w:rsidR="00A77B3E" w:rsidRDefault="00783756" w:rsidP="00DE42E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 Manuscript</w:t>
      </w:r>
    </w:p>
    <w:p w:rsidR="00DE42E1" w:rsidRPr="00DE42E1" w:rsidRDefault="00DE42E1" w:rsidP="00DE42E1">
      <w:pPr>
        <w:spacing w:line="360" w:lineRule="auto"/>
        <w:jc w:val="both"/>
        <w:rPr>
          <w:lang w:eastAsia="zh-CN"/>
        </w:rPr>
      </w:pPr>
    </w:p>
    <w:p w:rsidR="00A77B3E" w:rsidRDefault="00783756" w:rsidP="00DE42E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29, 2020</w:t>
      </w:r>
    </w:p>
    <w:p w:rsidR="00A77B3E" w:rsidRDefault="00783756" w:rsidP="00DE42E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25, 2020</w:t>
      </w:r>
    </w:p>
    <w:p w:rsidR="00A77B3E" w:rsidRDefault="00783756" w:rsidP="00DE42E1">
      <w:pPr>
        <w:spacing w:line="360" w:lineRule="auto"/>
        <w:jc w:val="both"/>
      </w:pPr>
      <w:r>
        <w:rPr>
          <w:rFonts w:ascii="Book Antiqua" w:eastAsia="Book Antiqua" w:hAnsi="Book Antiqua" w:cs="Book Antiqua"/>
          <w:b/>
          <w:color w:val="000000"/>
        </w:rPr>
        <w:t xml:space="preserve">Article in press: </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Engineering, Biomedical</w:t>
      </w:r>
    </w:p>
    <w:p w:rsidR="00A77B3E" w:rsidRDefault="00783756" w:rsidP="00DE42E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A77B3E" w:rsidRDefault="00783756" w:rsidP="00DE42E1">
      <w:pPr>
        <w:spacing w:line="360" w:lineRule="auto"/>
        <w:jc w:val="both"/>
      </w:pPr>
      <w:r>
        <w:rPr>
          <w:rFonts w:ascii="Book Antiqua" w:eastAsia="Book Antiqua" w:hAnsi="Book Antiqua" w:cs="Book Antiqua"/>
          <w:b/>
          <w:color w:val="000000"/>
        </w:rPr>
        <w:lastRenderedPageBreak/>
        <w:t>Peer-review report’s scientific quality classification</w:t>
      </w:r>
    </w:p>
    <w:p w:rsidR="00A77B3E" w:rsidRDefault="00783756" w:rsidP="00DE42E1">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A77B3E" w:rsidRDefault="00783756" w:rsidP="00DE42E1">
      <w:pPr>
        <w:spacing w:line="360" w:lineRule="auto"/>
        <w:jc w:val="both"/>
      </w:pPr>
      <w:r>
        <w:rPr>
          <w:rFonts w:ascii="Book Antiqua" w:eastAsia="Book Antiqua" w:hAnsi="Book Antiqua" w:cs="Book Antiqua"/>
          <w:color w:val="000000"/>
        </w:rPr>
        <w:t>Grade B (Very good): B</w:t>
      </w:r>
    </w:p>
    <w:p w:rsidR="00A77B3E" w:rsidRDefault="00783756" w:rsidP="00DE42E1">
      <w:pPr>
        <w:spacing w:line="360" w:lineRule="auto"/>
        <w:jc w:val="both"/>
      </w:pPr>
      <w:r>
        <w:rPr>
          <w:rFonts w:ascii="Book Antiqua" w:eastAsia="Book Antiqua" w:hAnsi="Book Antiqua" w:cs="Book Antiqua"/>
          <w:color w:val="000000"/>
        </w:rPr>
        <w:t>Grade C (Good): 0</w:t>
      </w:r>
    </w:p>
    <w:p w:rsidR="00A77B3E" w:rsidRDefault="00783756" w:rsidP="00DE42E1">
      <w:pPr>
        <w:spacing w:line="360" w:lineRule="auto"/>
        <w:jc w:val="both"/>
      </w:pPr>
      <w:r>
        <w:rPr>
          <w:rFonts w:ascii="Book Antiqua" w:eastAsia="Book Antiqua" w:hAnsi="Book Antiqua" w:cs="Book Antiqua"/>
          <w:color w:val="000000"/>
        </w:rPr>
        <w:t>Grade D (Fair): 0</w:t>
      </w:r>
    </w:p>
    <w:p w:rsidR="00A77B3E" w:rsidRDefault="00783756" w:rsidP="00DE42E1">
      <w:pPr>
        <w:spacing w:line="360" w:lineRule="auto"/>
        <w:jc w:val="both"/>
        <w:rPr>
          <w:lang w:eastAsia="zh-CN"/>
        </w:rPr>
      </w:pPr>
      <w:r>
        <w:rPr>
          <w:rFonts w:ascii="Book Antiqua" w:eastAsia="Book Antiqua" w:hAnsi="Book Antiqua" w:cs="Book Antiqua"/>
          <w:color w:val="000000"/>
        </w:rPr>
        <w:t>Grade E (Poor): 0</w:t>
      </w:r>
    </w:p>
    <w:p w:rsidR="00DE42E1" w:rsidRDefault="00783756" w:rsidP="00DE42E1">
      <w:pPr>
        <w:adjustRightInd w:val="0"/>
        <w:snapToGrid w:val="0"/>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Murray P</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6D654E" w:rsidRPr="00E70614">
        <w:rPr>
          <w:rFonts w:ascii="Book Antiqua" w:eastAsia="Book Antiqua" w:hAnsi="Book Antiqua" w:cs="Book Antiqua"/>
          <w:color w:val="000000"/>
        </w:rPr>
        <w:t>Wang TQ</w:t>
      </w:r>
      <w:r>
        <w:rPr>
          <w:rFonts w:ascii="Book Antiqua" w:eastAsia="Book Antiqua" w:hAnsi="Book Antiqua" w:cs="Book Antiqua"/>
          <w:b/>
          <w:color w:val="000000"/>
        </w:rPr>
        <w:t xml:space="preserve"> E-Editor: </w:t>
      </w:r>
    </w:p>
    <w:p w:rsidR="00DE42E1" w:rsidRPr="00DE42E1" w:rsidRDefault="003F3A9C" w:rsidP="00DE42E1">
      <w:pPr>
        <w:adjustRightInd w:val="0"/>
        <w:snapToGrid w:val="0"/>
        <w:spacing w:line="360" w:lineRule="auto"/>
        <w:jc w:val="both"/>
        <w:rPr>
          <w:rFonts w:ascii="Book Antiqua" w:hAnsi="Book Antiqua"/>
          <w:b/>
          <w:lang w:eastAsia="zh-CN"/>
        </w:rPr>
      </w:pPr>
      <w:r>
        <w:rPr>
          <w:rFonts w:ascii="Book Antiqua" w:eastAsia="Book Antiqua" w:hAnsi="Book Antiqua" w:cs="Book Antiqua"/>
          <w:b/>
          <w:color w:val="000000"/>
        </w:rPr>
        <w:br w:type="page"/>
      </w:r>
      <w:r w:rsidR="00DE42E1" w:rsidRPr="00E70091">
        <w:rPr>
          <w:rFonts w:ascii="Book Antiqua" w:hAnsi="Book Antiqua"/>
          <w:b/>
        </w:rPr>
        <w:lastRenderedPageBreak/>
        <w:t>Figure Legends</w:t>
      </w:r>
    </w:p>
    <w:p w:rsidR="00DE42E1" w:rsidRDefault="00C52DF1" w:rsidP="00DE42E1">
      <w:pPr>
        <w:adjustRightInd w:val="0"/>
        <w:snapToGrid w:val="0"/>
        <w:spacing w:line="360" w:lineRule="auto"/>
        <w:jc w:val="both"/>
        <w:rPr>
          <w:rFonts w:ascii="Book Antiqua" w:eastAsia="Arial Unicode MS" w:hAnsi="Book Antiqua"/>
          <w:color w:val="000000"/>
        </w:rPr>
      </w:pPr>
      <w:r>
        <w:rPr>
          <w:noProof/>
          <w:lang w:eastAsia="zh-CN"/>
        </w:rPr>
        <w:drawing>
          <wp:inline distT="0" distB="0" distL="0" distR="0" wp14:anchorId="15A368DD" wp14:editId="38FA98F0">
            <wp:extent cx="5943600" cy="47891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789170"/>
                    </a:xfrm>
                    <a:prstGeom prst="rect">
                      <a:avLst/>
                    </a:prstGeom>
                  </pic:spPr>
                </pic:pic>
              </a:graphicData>
            </a:graphic>
          </wp:inline>
        </w:drawing>
      </w:r>
    </w:p>
    <w:p w:rsidR="00DE42E1" w:rsidRPr="00663940" w:rsidRDefault="00DE42E1" w:rsidP="00DE42E1">
      <w:pPr>
        <w:adjustRightInd w:val="0"/>
        <w:snapToGrid w:val="0"/>
        <w:spacing w:line="360" w:lineRule="auto"/>
        <w:jc w:val="both"/>
        <w:rPr>
          <w:rFonts w:ascii="Book Antiqua" w:hAnsi="Book Antiqua" w:cs="Book Antiqua"/>
          <w:color w:val="000000"/>
          <w:lang w:eastAsia="zh-CN"/>
        </w:rPr>
      </w:pPr>
      <w:bookmarkStart w:id="15" w:name="OLE_LINK59"/>
      <w:r>
        <w:rPr>
          <w:rFonts w:ascii="Book Antiqua" w:eastAsia="Book Antiqua" w:hAnsi="Book Antiqua" w:cs="Book Antiqua"/>
          <w:b/>
          <w:bCs/>
          <w:color w:val="000000"/>
        </w:rPr>
        <w:t>Figure 1 Formation and characterization of</w:t>
      </w:r>
      <w:r w:rsidR="006D654E">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porcine liver </w:t>
      </w:r>
      <w:bookmarkStart w:id="16" w:name="_Hlk40388661"/>
      <w:r>
        <w:rPr>
          <w:rFonts w:ascii="Book Antiqua" w:eastAsia="Book Antiqua" w:hAnsi="Book Antiqua" w:cs="Book Antiqua"/>
          <w:b/>
          <w:bCs/>
          <w:color w:val="000000"/>
        </w:rPr>
        <w:t>extracellular matrix</w:t>
      </w:r>
      <w:bookmarkEnd w:id="16"/>
      <w:r>
        <w:rPr>
          <w:rFonts w:ascii="Book Antiqua" w:eastAsia="Book Antiqua" w:hAnsi="Book Antiqua" w:cs="Book Antiqua"/>
          <w:b/>
          <w:bCs/>
          <w:color w:val="000000"/>
        </w:rPr>
        <w:t xml:space="preserve"> </w:t>
      </w:r>
      <w:bookmarkStart w:id="17" w:name="OLE_LINK48"/>
      <w:r>
        <w:rPr>
          <w:rFonts w:ascii="Book Antiqua" w:eastAsia="Book Antiqua" w:hAnsi="Book Antiqua" w:cs="Book Antiqua"/>
          <w:b/>
          <w:bCs/>
          <w:color w:val="000000"/>
        </w:rPr>
        <w:t>gel</w:t>
      </w:r>
      <w:bookmarkEnd w:id="17"/>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w:t>
      </w:r>
      <w:r>
        <w:rPr>
          <w:rFonts w:ascii="Book Antiqua" w:eastAsia="Book Antiqua" w:hAnsi="Book Antiqua" w:cs="Book Antiqua"/>
          <w:color w:val="000000"/>
        </w:rPr>
        <w:t xml:space="preserve"> Procedure for the formation of </w:t>
      </w:r>
      <w:r w:rsidRPr="00DE42E1">
        <w:rPr>
          <w:rFonts w:ascii="Book Antiqua" w:eastAsia="Book Antiqua" w:hAnsi="Book Antiqua" w:cs="Book Antiqua"/>
          <w:color w:val="000000"/>
        </w:rPr>
        <w:t>porcine liver extracellular matrix (PLECM)</w:t>
      </w:r>
      <w:r>
        <w:rPr>
          <w:rFonts w:ascii="Book Antiqua" w:hAnsi="Book Antiqua" w:cs="Book Antiqua" w:hint="eastAsia"/>
          <w:color w:val="000000"/>
          <w:lang w:eastAsia="zh-CN"/>
        </w:rPr>
        <w:t xml:space="preserve"> </w:t>
      </w:r>
      <w:r w:rsidR="00663940">
        <w:rPr>
          <w:rFonts w:ascii="Book Antiqua" w:eastAsia="Book Antiqua" w:hAnsi="Book Antiqua" w:cs="Book Antiqua"/>
          <w:color w:val="000000"/>
        </w:rPr>
        <w:t>gels; B</w:t>
      </w:r>
      <w:r w:rsidR="00663940">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6D654E">
        <w:rPr>
          <w:rFonts w:ascii="Book Antiqua" w:eastAsia="Book Antiqua" w:hAnsi="Book Antiqua" w:cs="Book Antiqua"/>
          <w:color w:val="000000"/>
        </w:rPr>
        <w:t xml:space="preserve">Hematoxylin </w:t>
      </w:r>
      <w:r>
        <w:rPr>
          <w:rFonts w:ascii="Book Antiqua" w:eastAsia="Book Antiqua" w:hAnsi="Book Antiqua" w:cs="Book Antiqua"/>
          <w:color w:val="000000"/>
        </w:rPr>
        <w:t xml:space="preserve">and eosin </w:t>
      </w:r>
      <w:r w:rsidR="00B05815">
        <w:rPr>
          <w:rFonts w:ascii="Book Antiqua" w:eastAsia="Book Antiqua" w:hAnsi="Book Antiqua" w:cs="Book Antiqua"/>
          <w:color w:val="000000"/>
        </w:rPr>
        <w:t>(H</w:t>
      </w:r>
      <w:r>
        <w:rPr>
          <w:rFonts w:ascii="Book Antiqua" w:eastAsia="Book Antiqua" w:hAnsi="Book Antiqua" w:cs="Book Antiqua"/>
          <w:color w:val="000000"/>
        </w:rPr>
        <w:t>E) staining of PLECM (left) and porcine liver (right</w:t>
      </w:r>
      <w:r w:rsidR="006D654E">
        <w:rPr>
          <w:rFonts w:ascii="Book Antiqua" w:eastAsia="Book Antiqua" w:hAnsi="Book Antiqua" w:cs="Book Antiqua"/>
          <w:color w:val="000000"/>
        </w:rPr>
        <w:t xml:space="preserve">). Scale </w:t>
      </w:r>
      <w:r>
        <w:rPr>
          <w:rFonts w:ascii="Book Antiqua" w:eastAsia="Book Antiqua" w:hAnsi="Book Antiqua" w:cs="Book Antiqua"/>
          <w:color w:val="000000"/>
        </w:rPr>
        <w:t xml:space="preserve">bars = </w:t>
      </w:r>
      <w:r>
        <w:rPr>
          <w:rFonts w:ascii="Book Antiqua" w:hAnsi="Book Antiqua" w:cs="Book Antiqua" w:hint="eastAsia"/>
          <w:color w:val="000000"/>
        </w:rPr>
        <w:t>1</w:t>
      </w:r>
      <w:r w:rsidR="00663940">
        <w:rPr>
          <w:rFonts w:ascii="Book Antiqua" w:eastAsia="Book Antiqua" w:hAnsi="Book Antiqua" w:cs="Book Antiqua"/>
          <w:color w:val="000000"/>
        </w:rPr>
        <w:t xml:space="preserve">00 </w:t>
      </w:r>
      <w:proofErr w:type="spellStart"/>
      <w:r w:rsidR="00663940">
        <w:rPr>
          <w:rFonts w:ascii="Book Antiqua" w:eastAsia="Book Antiqua" w:hAnsi="Book Antiqua" w:cs="Book Antiqua"/>
          <w:color w:val="000000"/>
        </w:rPr>
        <w:t>μm</w:t>
      </w:r>
      <w:proofErr w:type="spellEnd"/>
      <w:r w:rsidR="00663940">
        <w:rPr>
          <w:rFonts w:ascii="Book Antiqua" w:eastAsia="Book Antiqua" w:hAnsi="Book Antiqua" w:cs="Book Antiqua"/>
          <w:color w:val="000000"/>
        </w:rPr>
        <w:t xml:space="preserve">; </w:t>
      </w:r>
      <w:r>
        <w:rPr>
          <w:rFonts w:ascii="Book Antiqua" w:eastAsia="Book Antiqua" w:hAnsi="Book Antiqua" w:cs="Book Antiqua"/>
          <w:color w:val="000000"/>
        </w:rPr>
        <w:t>C</w:t>
      </w:r>
      <w:r w:rsidR="00663940">
        <w:rPr>
          <w:rFonts w:ascii="Book Antiqua" w:hAnsi="Book Antiqua" w:cs="Book Antiqua" w:hint="eastAsia"/>
          <w:color w:val="000000"/>
          <w:lang w:eastAsia="zh-CN"/>
        </w:rPr>
        <w:t>:</w:t>
      </w:r>
      <w:r w:rsidRPr="007D5CF5">
        <w:t xml:space="preserve"> </w:t>
      </w:r>
      <w:r w:rsidRPr="007D5CF5">
        <w:rPr>
          <w:rFonts w:ascii="Book Antiqua" w:eastAsia="Book Antiqua" w:hAnsi="Book Antiqua" w:cs="Book Antiqua"/>
          <w:color w:val="000000"/>
        </w:rPr>
        <w:t>4</w:t>
      </w:r>
      <w:proofErr w:type="gramStart"/>
      <w:r w:rsidRPr="007D5CF5">
        <w:rPr>
          <w:rFonts w:ascii="Book Antiqua" w:eastAsia="Book Antiqua" w:hAnsi="Book Antiqua" w:cs="Book Antiqua"/>
          <w:color w:val="000000"/>
        </w:rPr>
        <w:t>,6</w:t>
      </w:r>
      <w:proofErr w:type="gramEnd"/>
      <w:r w:rsidRPr="007D5CF5">
        <w:rPr>
          <w:rFonts w:ascii="Book Antiqua" w:eastAsia="Book Antiqua" w:hAnsi="Book Antiqua" w:cs="Book Antiqua"/>
          <w:color w:val="000000"/>
        </w:rPr>
        <w:t>-diamidino-2-phenylindole</w:t>
      </w:r>
      <w:r w:rsidR="00663940">
        <w:rPr>
          <w:rFonts w:ascii="Book Antiqua" w:hAnsi="Book Antiqua" w:cs="Book Antiqua" w:hint="eastAsia"/>
          <w:color w:val="000000"/>
          <w:lang w:eastAsia="zh-CN"/>
        </w:rPr>
        <w:t xml:space="preserve"> </w:t>
      </w:r>
      <w:r>
        <w:rPr>
          <w:rFonts w:ascii="Book Antiqua" w:eastAsia="Book Antiqua" w:hAnsi="Book Antiqua" w:cs="Book Antiqua"/>
          <w:color w:val="000000"/>
        </w:rPr>
        <w:t>staining of PLECM (left) and porcine liver (right</w:t>
      </w:r>
      <w:r w:rsidR="006D654E">
        <w:rPr>
          <w:rFonts w:ascii="Book Antiqua" w:eastAsia="Book Antiqua" w:hAnsi="Book Antiqua" w:cs="Book Antiqua"/>
          <w:color w:val="000000"/>
        </w:rPr>
        <w:t xml:space="preserve">). Scale </w:t>
      </w:r>
      <w:r>
        <w:rPr>
          <w:rFonts w:ascii="Book Antiqua" w:eastAsia="Book Antiqua" w:hAnsi="Book Antiqua" w:cs="Book Antiqua"/>
          <w:color w:val="000000"/>
        </w:rPr>
        <w:t xml:space="preserve">bars = </w:t>
      </w:r>
      <w:r>
        <w:rPr>
          <w:rFonts w:ascii="Book Antiqua" w:hAnsi="Book Antiqua" w:cs="Book Antiqua" w:hint="eastAsia"/>
          <w:color w:val="000000"/>
        </w:rPr>
        <w:t>1</w:t>
      </w:r>
      <w:r w:rsidR="00663940">
        <w:rPr>
          <w:rFonts w:ascii="Book Antiqua" w:eastAsia="Book Antiqua" w:hAnsi="Book Antiqua" w:cs="Book Antiqua"/>
          <w:color w:val="000000"/>
        </w:rPr>
        <w:t xml:space="preserve">00 </w:t>
      </w:r>
      <w:proofErr w:type="spellStart"/>
      <w:r w:rsidR="00663940">
        <w:rPr>
          <w:rFonts w:ascii="Book Antiqua" w:eastAsia="Book Antiqua" w:hAnsi="Book Antiqua" w:cs="Book Antiqua"/>
          <w:color w:val="000000"/>
        </w:rPr>
        <w:t>μm</w:t>
      </w:r>
      <w:proofErr w:type="spellEnd"/>
      <w:r w:rsidR="00663940">
        <w:rPr>
          <w:rFonts w:ascii="Book Antiqua" w:eastAsia="Book Antiqua" w:hAnsi="Book Antiqua" w:cs="Book Antiqua"/>
          <w:color w:val="000000"/>
        </w:rPr>
        <w:t xml:space="preserve">; </w:t>
      </w:r>
      <w:r>
        <w:rPr>
          <w:rFonts w:ascii="Book Antiqua" w:eastAsia="Book Antiqua" w:hAnsi="Book Antiqua" w:cs="Book Antiqua"/>
          <w:color w:val="000000"/>
        </w:rPr>
        <w:t>D</w:t>
      </w:r>
      <w:r w:rsidR="00663940">
        <w:rPr>
          <w:rFonts w:ascii="Book Antiqua" w:hAnsi="Book Antiqua" w:cs="Book Antiqua" w:hint="eastAsia"/>
          <w:color w:val="000000"/>
          <w:lang w:eastAsia="zh-CN"/>
        </w:rPr>
        <w:t>:</w:t>
      </w:r>
      <w:r>
        <w:rPr>
          <w:rFonts w:ascii="Book Antiqua" w:eastAsia="Book Antiqua" w:hAnsi="Book Antiqua" w:cs="Book Antiqua"/>
          <w:color w:val="000000"/>
        </w:rPr>
        <w:t xml:space="preserve"> Scanning electron microscopy of PLECM (left) and porcine liver (right</w:t>
      </w:r>
      <w:r w:rsidR="006D654E">
        <w:rPr>
          <w:rFonts w:ascii="Book Antiqua" w:eastAsia="Book Antiqua" w:hAnsi="Book Antiqua" w:cs="Book Antiqua"/>
          <w:color w:val="000000"/>
        </w:rPr>
        <w:t xml:space="preserve">). Scale </w:t>
      </w:r>
      <w:r w:rsidR="00663940">
        <w:rPr>
          <w:rFonts w:ascii="Book Antiqua" w:eastAsia="Book Antiqua" w:hAnsi="Book Antiqua" w:cs="Book Antiqua"/>
          <w:color w:val="000000"/>
        </w:rPr>
        <w:t xml:space="preserve">bars = 20 </w:t>
      </w:r>
      <w:proofErr w:type="spellStart"/>
      <w:r w:rsidR="00663940">
        <w:rPr>
          <w:rFonts w:ascii="Book Antiqua" w:eastAsia="Book Antiqua" w:hAnsi="Book Antiqua" w:cs="Book Antiqua"/>
          <w:color w:val="000000"/>
        </w:rPr>
        <w:t>μm</w:t>
      </w:r>
      <w:proofErr w:type="spellEnd"/>
      <w:r w:rsidR="00663940">
        <w:rPr>
          <w:rFonts w:ascii="Book Antiqua" w:eastAsia="Book Antiqua" w:hAnsi="Book Antiqua" w:cs="Book Antiqua"/>
          <w:color w:val="000000"/>
        </w:rPr>
        <w:t>; E</w:t>
      </w:r>
      <w:r w:rsidR="00663940">
        <w:rPr>
          <w:rFonts w:ascii="Book Antiqua" w:hAnsi="Book Antiqua" w:cs="Book Antiqua" w:hint="eastAsia"/>
          <w:color w:val="000000"/>
          <w:lang w:eastAsia="zh-CN"/>
        </w:rPr>
        <w:t>:</w:t>
      </w:r>
      <w:r>
        <w:rPr>
          <w:rFonts w:ascii="Book Antiqua" w:eastAsia="Book Antiqua" w:hAnsi="Book Antiqua" w:cs="Book Antiqua"/>
          <w:color w:val="000000"/>
        </w:rPr>
        <w:t xml:space="preserve"> Immunohistochemistry (red) for liver extracellular matrix proteins (collagen type I, collagen type IV, fibronectin, and laminin) </w:t>
      </w:r>
      <w:r w:rsidR="006D654E">
        <w:rPr>
          <w:rFonts w:ascii="Book Antiqua" w:eastAsia="Book Antiqua" w:hAnsi="Book Antiqua" w:cs="Book Antiqua"/>
          <w:color w:val="000000"/>
        </w:rPr>
        <w:t xml:space="preserve">in </w:t>
      </w:r>
      <w:r w:rsidR="00663940">
        <w:rPr>
          <w:rFonts w:ascii="Book Antiqua" w:eastAsia="Book Antiqua" w:hAnsi="Book Antiqua" w:cs="Book Antiqua"/>
          <w:color w:val="000000"/>
        </w:rPr>
        <w:t xml:space="preserve">PLECM. Scale bars = 200 </w:t>
      </w:r>
      <w:proofErr w:type="spellStart"/>
      <w:r w:rsidR="00663940">
        <w:rPr>
          <w:rFonts w:ascii="Book Antiqua" w:eastAsia="Book Antiqua" w:hAnsi="Book Antiqua" w:cs="Book Antiqua"/>
          <w:color w:val="000000"/>
        </w:rPr>
        <w:t>μm</w:t>
      </w:r>
      <w:proofErr w:type="spellEnd"/>
      <w:r w:rsidR="00663940">
        <w:rPr>
          <w:rFonts w:ascii="Book Antiqua" w:eastAsia="Book Antiqua" w:hAnsi="Book Antiqua" w:cs="Book Antiqua"/>
          <w:color w:val="000000"/>
        </w:rPr>
        <w:t>; F</w:t>
      </w:r>
      <w:r w:rsidR="00663940">
        <w:rPr>
          <w:rFonts w:ascii="Book Antiqua" w:hAnsi="Book Antiqua" w:cs="Book Antiqua" w:hint="eastAsia"/>
          <w:color w:val="000000"/>
          <w:lang w:eastAsia="zh-CN"/>
        </w:rPr>
        <w:t>:</w:t>
      </w:r>
      <w:r>
        <w:rPr>
          <w:rFonts w:ascii="Book Antiqua" w:eastAsia="Book Antiqua" w:hAnsi="Book Antiqua" w:cs="Book Antiqua"/>
          <w:color w:val="000000"/>
        </w:rPr>
        <w:t xml:space="preserve"> Relative DNA content.</w:t>
      </w:r>
      <w:r>
        <w:rPr>
          <w:rFonts w:ascii="Book Antiqua" w:hAnsi="Book Antiqua" w:cs="Book Antiqua" w:hint="eastAsia"/>
          <w:color w:val="000000"/>
        </w:rPr>
        <w:t xml:space="preserve"> </w:t>
      </w:r>
      <w:proofErr w:type="spellStart"/>
      <w:proofErr w:type="gramStart"/>
      <w:r>
        <w:rPr>
          <w:rFonts w:ascii="Book Antiqua" w:hAnsi="Book Antiqua" w:cs="Book Antiqua" w:hint="eastAsia"/>
          <w:color w:val="000000"/>
          <w:vertAlign w:val="superscript"/>
        </w:rPr>
        <w:t>a</w:t>
      </w:r>
      <w:r>
        <w:rPr>
          <w:rFonts w:ascii="Book Antiqua" w:eastAsia="Book Antiqua" w:hAnsi="Book Antiqua" w:cs="Book Antiqua"/>
          <w:i/>
          <w:color w:val="000000"/>
        </w:rPr>
        <w:t>P</w:t>
      </w:r>
      <w:proofErr w:type="spellEnd"/>
      <w:proofErr w:type="gramEnd"/>
      <w:r>
        <w:rPr>
          <w:rFonts w:ascii="Book Antiqua" w:eastAsia="Book Antiqua" w:hAnsi="Book Antiqua" w:cs="Book Antiqua"/>
          <w:i/>
          <w:color w:val="000000"/>
        </w:rPr>
        <w:t xml:space="preserve"> </w:t>
      </w:r>
      <w:r>
        <w:rPr>
          <w:rFonts w:ascii="Book Antiqua" w:eastAsia="Book Antiqua" w:hAnsi="Book Antiqua" w:cs="Book Antiqua"/>
          <w:color w:val="000000"/>
        </w:rPr>
        <w:t>&lt; 0.05</w:t>
      </w:r>
      <w:r w:rsidR="006D654E">
        <w:rPr>
          <w:rFonts w:ascii="Book Antiqua" w:hAnsi="Book Antiqua" w:cs="Book Antiqua"/>
          <w:color w:val="000000"/>
          <w:lang w:eastAsia="zh-CN"/>
        </w:rPr>
        <w:t xml:space="preserve"> </w:t>
      </w:r>
      <w:r w:rsidR="00663940" w:rsidRPr="00663940">
        <w:rPr>
          <w:rFonts w:ascii="Book Antiqua" w:hAnsi="Book Antiqua" w:cs="Book Antiqua"/>
          <w:i/>
          <w:color w:val="000000"/>
        </w:rPr>
        <w:t>vs</w:t>
      </w:r>
      <w:r>
        <w:rPr>
          <w:rFonts w:ascii="Book Antiqua" w:hAnsi="Book Antiqua" w:cs="Book Antiqua" w:hint="eastAsia"/>
          <w:color w:val="000000"/>
        </w:rPr>
        <w:t xml:space="preserve"> </w:t>
      </w:r>
      <w:r>
        <w:rPr>
          <w:rFonts w:ascii="Book Antiqua" w:eastAsia="Book Antiqua" w:hAnsi="Book Antiqua" w:cs="Book Antiqua"/>
          <w:color w:val="000000"/>
        </w:rPr>
        <w:t>PLECM. ECM</w:t>
      </w:r>
      <w:r w:rsidR="00663940">
        <w:rPr>
          <w:rFonts w:ascii="宋体" w:hAnsi="宋体" w:cs="宋体" w:hint="eastAsia"/>
          <w:color w:val="000000"/>
          <w:lang w:eastAsia="zh-CN"/>
        </w:rPr>
        <w:t xml:space="preserve">: </w:t>
      </w:r>
      <w:r>
        <w:rPr>
          <w:rFonts w:ascii="Book Antiqua" w:eastAsia="Book Antiqua" w:hAnsi="Book Antiqua" w:cs="Book Antiqua"/>
          <w:color w:val="000000"/>
        </w:rPr>
        <w:t>E</w:t>
      </w:r>
      <w:r w:rsidRPr="00627D64">
        <w:rPr>
          <w:rFonts w:ascii="Book Antiqua" w:eastAsia="Book Antiqua" w:hAnsi="Book Antiqua" w:cs="Book Antiqua"/>
          <w:color w:val="000000"/>
        </w:rPr>
        <w:t>xtracellular matrix</w:t>
      </w:r>
      <w:r>
        <w:rPr>
          <w:rFonts w:ascii="Book Antiqua" w:eastAsia="Book Antiqua" w:hAnsi="Book Antiqua" w:cs="Book Antiqua"/>
          <w:color w:val="000000"/>
        </w:rPr>
        <w:t>; Col I:</w:t>
      </w:r>
      <w:r w:rsidRPr="007D5CF5">
        <w:rPr>
          <w:rFonts w:ascii="Book Antiqua" w:eastAsia="Book Antiqua" w:hAnsi="Book Antiqua" w:cs="Book Antiqua"/>
          <w:color w:val="000000"/>
        </w:rPr>
        <w:t xml:space="preserve"> </w:t>
      </w:r>
      <w:r>
        <w:rPr>
          <w:rFonts w:ascii="Book Antiqua" w:eastAsia="Book Antiqua" w:hAnsi="Book Antiqua" w:cs="Book Antiqua"/>
          <w:color w:val="000000"/>
        </w:rPr>
        <w:t>Collagen type I;</w:t>
      </w:r>
      <w:r w:rsidRPr="007D5CF5">
        <w:rPr>
          <w:rFonts w:ascii="Book Antiqua" w:eastAsia="Book Antiqua" w:hAnsi="Book Antiqua" w:cs="Book Antiqua"/>
          <w:color w:val="000000"/>
        </w:rPr>
        <w:t xml:space="preserve"> </w:t>
      </w:r>
      <w:r>
        <w:rPr>
          <w:rFonts w:ascii="Book Antiqua" w:eastAsia="Book Antiqua" w:hAnsi="Book Antiqua" w:cs="Book Antiqua"/>
          <w:color w:val="000000"/>
        </w:rPr>
        <w:t>Col IV:</w:t>
      </w:r>
      <w:r w:rsidRPr="007D5CF5">
        <w:rPr>
          <w:rFonts w:ascii="Book Antiqua" w:eastAsia="Book Antiqua" w:hAnsi="Book Antiqua" w:cs="Book Antiqua"/>
          <w:color w:val="000000"/>
        </w:rPr>
        <w:t xml:space="preserve"> </w:t>
      </w:r>
      <w:r>
        <w:rPr>
          <w:rFonts w:ascii="Book Antiqua" w:eastAsia="Book Antiqua" w:hAnsi="Book Antiqua" w:cs="Book Antiqua"/>
          <w:color w:val="000000"/>
        </w:rPr>
        <w:t>Collagen type IV</w:t>
      </w:r>
      <w:bookmarkEnd w:id="15"/>
      <w:r w:rsidR="00663940">
        <w:rPr>
          <w:rFonts w:ascii="Book Antiqua" w:hAnsi="Book Antiqua" w:cs="Book Antiqua" w:hint="eastAsia"/>
          <w:color w:val="000000"/>
          <w:lang w:eastAsia="zh-CN"/>
        </w:rPr>
        <w:t xml:space="preserve">; </w:t>
      </w:r>
      <w:r w:rsidR="00663940" w:rsidRPr="00DE42E1">
        <w:rPr>
          <w:rFonts w:ascii="Book Antiqua" w:eastAsia="Book Antiqua" w:hAnsi="Book Antiqua" w:cs="Book Antiqua"/>
          <w:color w:val="000000"/>
        </w:rPr>
        <w:t>PLECM</w:t>
      </w:r>
      <w:r w:rsidR="00663940">
        <w:rPr>
          <w:rFonts w:ascii="Book Antiqua" w:hAnsi="Book Antiqua" w:cs="Book Antiqua" w:hint="eastAsia"/>
          <w:color w:val="000000"/>
          <w:lang w:eastAsia="zh-CN"/>
        </w:rPr>
        <w:t>:</w:t>
      </w:r>
      <w:r w:rsidR="00663940" w:rsidRPr="00DE42E1">
        <w:rPr>
          <w:rFonts w:ascii="Book Antiqua" w:eastAsia="Book Antiqua" w:hAnsi="Book Antiqua" w:cs="Book Antiqua"/>
          <w:color w:val="000000"/>
        </w:rPr>
        <w:t xml:space="preserve"> </w:t>
      </w:r>
      <w:r w:rsidR="00663940" w:rsidRPr="00663940">
        <w:rPr>
          <w:rFonts w:ascii="Book Antiqua" w:eastAsia="Book Antiqua" w:hAnsi="Book Antiqua" w:cs="Book Antiqua"/>
          <w:caps/>
          <w:color w:val="000000"/>
        </w:rPr>
        <w:t>p</w:t>
      </w:r>
      <w:r w:rsidR="00663940" w:rsidRPr="00DE42E1">
        <w:rPr>
          <w:rFonts w:ascii="Book Antiqua" w:eastAsia="Book Antiqua" w:hAnsi="Book Antiqua" w:cs="Book Antiqua"/>
          <w:color w:val="000000"/>
        </w:rPr>
        <w:t>orcine liver extracellular matrix</w:t>
      </w:r>
      <w:r w:rsidR="00663940">
        <w:rPr>
          <w:rFonts w:ascii="Book Antiqua" w:hAnsi="Book Antiqua" w:cs="Book Antiqua" w:hint="eastAsia"/>
          <w:color w:val="000000"/>
          <w:lang w:eastAsia="zh-CN"/>
        </w:rPr>
        <w:t>.</w:t>
      </w:r>
    </w:p>
    <w:p w:rsidR="00DE42E1" w:rsidRDefault="00DE42E1" w:rsidP="00DE42E1">
      <w:pPr>
        <w:autoSpaceDE w:val="0"/>
        <w:autoSpaceDN w:val="0"/>
        <w:adjustRightInd w:val="0"/>
        <w:snapToGrid w:val="0"/>
        <w:spacing w:line="360" w:lineRule="auto"/>
        <w:jc w:val="both"/>
        <w:rPr>
          <w:rFonts w:ascii="Book Antiqua" w:eastAsia="Arial Unicode MS" w:hAnsi="Book Antiqua"/>
          <w:color w:val="000000"/>
        </w:rPr>
      </w:pPr>
      <w:r>
        <w:rPr>
          <w:rFonts w:ascii="Book Antiqua" w:eastAsia="Arial Unicode MS" w:hAnsi="Book Antiqua"/>
          <w:noProof/>
          <w:color w:val="000000"/>
          <w:lang w:eastAsia="zh-CN"/>
        </w:rPr>
        <w:lastRenderedPageBreak/>
        <w:drawing>
          <wp:inline distT="0" distB="0" distL="114300" distR="114300" wp14:anchorId="11C0164E" wp14:editId="11246EDA">
            <wp:extent cx="5386231" cy="61861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文章\相关图\最终图片\新建文件夹 (2)\新建文件夹\新建文件夹\figure-2.jpgfigure-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27729" cy="6233775"/>
                    </a:xfrm>
                    <a:prstGeom prst="rect">
                      <a:avLst/>
                    </a:prstGeom>
                    <a:noFill/>
                    <a:ln>
                      <a:noFill/>
                    </a:ln>
                  </pic:spPr>
                </pic:pic>
              </a:graphicData>
            </a:graphic>
          </wp:inline>
        </w:drawing>
      </w:r>
    </w:p>
    <w:p w:rsidR="00E96EEF" w:rsidRDefault="00DE42E1" w:rsidP="00DE42E1">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w:t>
      </w:r>
      <w:hyperlink r:id="rId10" w:anchor="/javascript:;" w:history="1">
        <w:r>
          <w:rPr>
            <w:rFonts w:ascii="Book Antiqua" w:eastAsia="Book Antiqua" w:hAnsi="Book Antiqua" w:cs="Book Antiqua"/>
            <w:b/>
            <w:bCs/>
            <w:color w:val="000000"/>
          </w:rPr>
          <w:t>Self-assembly</w:t>
        </w:r>
      </w:hyperlink>
      <w:r w:rsidR="006D654E">
        <w:rPr>
          <w:rFonts w:ascii="Book Antiqua" w:eastAsia="Book Antiqua" w:hAnsi="Book Antiqua" w:cs="Book Antiqua"/>
          <w:b/>
          <w:bCs/>
          <w:color w:val="000000"/>
        </w:rPr>
        <w:t xml:space="preserve"> of</w:t>
      </w:r>
      <w:r>
        <w:rPr>
          <w:rFonts w:ascii="Book Antiqua" w:eastAsia="Book Antiqua" w:hAnsi="Book Antiqua" w:cs="Book Antiqua"/>
          <w:b/>
          <w:bCs/>
          <w:color w:val="000000"/>
        </w:rPr>
        <w:t xml:space="preserve"> liver organoid</w:t>
      </w:r>
      <w:r w:rsidR="006D654E">
        <w:rPr>
          <w:rFonts w:ascii="Book Antiqua" w:eastAsia="Book Antiqua" w:hAnsi="Book Antiqua" w:cs="Book Antiqua"/>
          <w:b/>
          <w:bCs/>
          <w:color w:val="000000"/>
        </w:rPr>
        <w:t>s</w:t>
      </w:r>
      <w:r>
        <w:rPr>
          <w:rFonts w:ascii="Book Antiqua" w:eastAsia="Book Antiqua" w:hAnsi="Book Antiqua" w:cs="Book Antiqua"/>
          <w:b/>
          <w:bCs/>
          <w:color w:val="000000"/>
        </w:rPr>
        <w:t> </w:t>
      </w:r>
      <w:r w:rsidRPr="00663940">
        <w:rPr>
          <w:rFonts w:ascii="Book Antiqua" w:eastAsia="Book Antiqua" w:hAnsi="Book Antiqua" w:cs="Book Antiqua"/>
          <w:b/>
          <w:bCs/>
          <w:i/>
          <w:color w:val="000000"/>
        </w:rPr>
        <w:t>via</w:t>
      </w:r>
      <w:r w:rsidRPr="005E7C6A">
        <w:rPr>
          <w:rFonts w:ascii="Book Antiqua" w:eastAsia="Book Antiqua" w:hAnsi="Book Antiqua" w:cs="Book Antiqua"/>
          <w:b/>
          <w:bCs/>
          <w:color w:val="000000"/>
        </w:rPr>
        <w:t xml:space="preserve"> </w:t>
      </w:r>
      <w:r w:rsidRPr="00627D64">
        <w:rPr>
          <w:rFonts w:ascii="Book Antiqua" w:eastAsia="Book Antiqua" w:hAnsi="Book Antiqua" w:cs="Book Antiqua"/>
          <w:b/>
          <w:bCs/>
          <w:color w:val="000000"/>
        </w:rPr>
        <w:t>mesenchymal stem cell</w:t>
      </w:r>
      <w:r>
        <w:rPr>
          <w:rFonts w:ascii="Book Antiqua" w:eastAsia="Book Antiqua" w:hAnsi="Book Antiqua" w:cs="Book Antiqua"/>
          <w:b/>
          <w:bCs/>
          <w:color w:val="000000"/>
        </w:rPr>
        <w:t>-driven condensation</w:t>
      </w:r>
      <w:r w:rsidR="00663940">
        <w:rPr>
          <w:rFonts w:ascii="Book Antiqua" w:hAnsi="Book Antiqua" w:cs="Book Antiqua" w:hint="eastAsia"/>
          <w:b/>
          <w:bCs/>
          <w:color w:val="000000"/>
          <w:lang w:eastAsia="zh-CN"/>
        </w:rPr>
        <w:t>.</w:t>
      </w:r>
      <w:r w:rsidR="00663940">
        <w:rPr>
          <w:rFonts w:ascii="Book Antiqua" w:eastAsia="Book Antiqua" w:hAnsi="Book Antiqua" w:cs="Book Antiqua"/>
          <w:color w:val="000000"/>
        </w:rPr>
        <w:t xml:space="preserve"> A</w:t>
      </w:r>
      <w:r w:rsidR="00663940">
        <w:rPr>
          <w:rFonts w:ascii="Book Antiqua" w:hAnsi="Book Antiqua" w:cs="Book Antiqua" w:hint="eastAsia"/>
          <w:color w:val="000000"/>
          <w:lang w:eastAsia="zh-CN"/>
        </w:rPr>
        <w:t>:</w:t>
      </w:r>
      <w:r>
        <w:rPr>
          <w:rFonts w:ascii="Book Antiqua" w:eastAsia="Book Antiqua" w:hAnsi="Book Antiqua" w:cs="Book Antiqua"/>
          <w:color w:val="000000"/>
        </w:rPr>
        <w:t xml:space="preserve"> Gross view of rat liver before (left) and after (right) perfusion </w:t>
      </w:r>
      <w:r w:rsidRPr="00663940">
        <w:rPr>
          <w:rFonts w:ascii="Book Antiqua" w:eastAsia="Book Antiqua" w:hAnsi="Book Antiqua" w:cs="Book Antiqua"/>
          <w:i/>
          <w:color w:val="000000"/>
        </w:rPr>
        <w:t>via</w:t>
      </w:r>
      <w:r>
        <w:rPr>
          <w:rFonts w:ascii="Book Antiqua" w:eastAsia="Book Antiqua" w:hAnsi="Book Antiqua" w:cs="Book Antiqua"/>
          <w:color w:val="000000"/>
        </w:rPr>
        <w:t xml:space="preserve"> </w:t>
      </w:r>
      <w:hyperlink r:id="rId11" w:anchor="/javascript:;" w:history="1">
        <w:r>
          <w:rPr>
            <w:rFonts w:ascii="Book Antiqua" w:eastAsia="Book Antiqua" w:hAnsi="Book Antiqua" w:cs="Book Antiqua"/>
            <w:color w:val="000000"/>
          </w:rPr>
          <w:t>hepatic portal vein</w:t>
        </w:r>
      </w:hyperlink>
      <w:r w:rsidR="00663940">
        <w:rPr>
          <w:rFonts w:ascii="Book Antiqua" w:eastAsia="Book Antiqua" w:hAnsi="Book Antiqua" w:cs="Book Antiqua"/>
          <w:color w:val="000000"/>
        </w:rPr>
        <w:t>; B</w:t>
      </w:r>
      <w:r w:rsidR="00663940">
        <w:rPr>
          <w:rFonts w:ascii="Book Antiqua" w:hAnsi="Book Antiqua" w:cs="Book Antiqua" w:hint="eastAsia"/>
          <w:color w:val="000000"/>
          <w:lang w:eastAsia="zh-CN"/>
        </w:rPr>
        <w:t>:</w:t>
      </w:r>
      <w:r>
        <w:rPr>
          <w:rFonts w:ascii="Book Antiqua" w:eastAsia="Book Antiqua" w:hAnsi="Book Antiqua" w:cs="Book Antiqua"/>
          <w:color w:val="000000"/>
        </w:rPr>
        <w:t xml:space="preserve"> Image of freshly isolated primary </w:t>
      </w:r>
      <w:bookmarkStart w:id="18" w:name="OLE_LINK51"/>
      <w:r>
        <w:rPr>
          <w:rFonts w:ascii="Book Antiqua" w:eastAsia="Book Antiqua" w:hAnsi="Book Antiqua" w:cs="Book Antiqua"/>
          <w:color w:val="000000"/>
        </w:rPr>
        <w:t>hepatocytes</w:t>
      </w:r>
      <w:bookmarkEnd w:id="18"/>
      <w:r w:rsidR="006D654E">
        <w:rPr>
          <w:rFonts w:ascii="Book Antiqua" w:eastAsia="Book Antiqua" w:hAnsi="Book Antiqua" w:cs="Book Antiqua"/>
          <w:color w:val="000000"/>
        </w:rPr>
        <w:t xml:space="preserve">. Scale </w:t>
      </w:r>
      <w:r>
        <w:rPr>
          <w:rFonts w:ascii="Book Antiqua" w:eastAsia="Book Antiqua" w:hAnsi="Book Antiqua" w:cs="Book Antiqua"/>
          <w:color w:val="000000"/>
        </w:rPr>
        <w:t xml:space="preserve">bars = </w:t>
      </w:r>
      <w:r>
        <w:rPr>
          <w:rFonts w:ascii="Book Antiqua" w:hAnsi="Book Antiqua" w:cs="Book Antiqua" w:hint="eastAsia"/>
          <w:color w:val="000000"/>
        </w:rPr>
        <w:t>1</w:t>
      </w:r>
      <w:r w:rsidR="00663940">
        <w:rPr>
          <w:rFonts w:ascii="Book Antiqua" w:eastAsia="Book Antiqua" w:hAnsi="Book Antiqua" w:cs="Book Antiqua"/>
          <w:color w:val="000000"/>
        </w:rPr>
        <w:t xml:space="preserve">00 </w:t>
      </w:r>
      <w:proofErr w:type="spellStart"/>
      <w:r w:rsidR="00663940">
        <w:rPr>
          <w:rFonts w:ascii="Book Antiqua" w:eastAsia="Book Antiqua" w:hAnsi="Book Antiqua" w:cs="Book Antiqua"/>
          <w:color w:val="000000"/>
        </w:rPr>
        <w:t>μm</w:t>
      </w:r>
      <w:proofErr w:type="spellEnd"/>
      <w:r w:rsidR="00663940">
        <w:rPr>
          <w:rFonts w:ascii="Book Antiqua" w:eastAsia="Book Antiqua" w:hAnsi="Book Antiqua" w:cs="Book Antiqua"/>
          <w:color w:val="000000"/>
        </w:rPr>
        <w:t>; C</w:t>
      </w:r>
      <w:r w:rsidR="00663940">
        <w:rPr>
          <w:rFonts w:ascii="Book Antiqua" w:hAnsi="Book Antiqua" w:cs="Book Antiqua" w:hint="eastAsia"/>
          <w:color w:val="000000"/>
          <w:lang w:eastAsia="zh-CN"/>
        </w:rPr>
        <w:t>:</w:t>
      </w:r>
      <w:r>
        <w:rPr>
          <w:rFonts w:ascii="Book Antiqua" w:eastAsia="Book Antiqua" w:hAnsi="Book Antiqua" w:cs="Book Antiqua"/>
          <w:color w:val="000000"/>
        </w:rPr>
        <w:t xml:space="preserve"> Image</w:t>
      </w:r>
      <w:r w:rsidR="006D654E">
        <w:rPr>
          <w:rFonts w:ascii="Book Antiqua" w:eastAsia="Book Antiqua" w:hAnsi="Book Antiqua" w:cs="Book Antiqua"/>
          <w:color w:val="000000"/>
        </w:rPr>
        <w:t>s</w:t>
      </w:r>
      <w:r>
        <w:rPr>
          <w:rFonts w:ascii="Book Antiqua" w:eastAsia="Book Antiqua" w:hAnsi="Book Antiqua" w:cs="Book Antiqua"/>
          <w:color w:val="000000"/>
        </w:rPr>
        <w:t xml:space="preserve"> of </w:t>
      </w:r>
      <w:r w:rsidR="00663940" w:rsidRPr="00663940">
        <w:rPr>
          <w:rFonts w:ascii="Book Antiqua" w:eastAsia="Book Antiqua" w:hAnsi="Book Antiqua" w:cs="Book Antiqua"/>
          <w:color w:val="000000"/>
        </w:rPr>
        <w:t>mesenchymal stem cell</w:t>
      </w:r>
      <w:r w:rsidR="00663940">
        <w:rPr>
          <w:rFonts w:ascii="Book Antiqua" w:hAnsi="Book Antiqua" w:cs="Book Antiqua" w:hint="eastAsia"/>
          <w:color w:val="000000"/>
          <w:lang w:eastAsia="zh-CN"/>
        </w:rPr>
        <w:t>s</w:t>
      </w:r>
      <w:r w:rsidR="00663940" w:rsidRPr="00663940">
        <w:rPr>
          <w:rFonts w:ascii="Book Antiqua" w:eastAsia="Book Antiqua" w:hAnsi="Book Antiqua" w:cs="Book Antiqua"/>
          <w:color w:val="000000"/>
        </w:rPr>
        <w:t xml:space="preserve"> (MSC</w:t>
      </w:r>
      <w:r w:rsidR="00663940">
        <w:rPr>
          <w:rFonts w:ascii="Book Antiqua" w:hAnsi="Book Antiqua" w:cs="Book Antiqua" w:hint="eastAsia"/>
          <w:color w:val="000000"/>
          <w:lang w:eastAsia="zh-CN"/>
        </w:rPr>
        <w:t>s</w:t>
      </w:r>
      <w:r w:rsidR="006D654E" w:rsidRPr="00663940">
        <w:rPr>
          <w:rFonts w:ascii="Book Antiqua" w:eastAsia="Book Antiqua" w:hAnsi="Book Antiqua" w:cs="Book Antiqua"/>
          <w:color w:val="000000"/>
        </w:rPr>
        <w:t>)</w:t>
      </w:r>
      <w:r w:rsidR="006D654E">
        <w:rPr>
          <w:rFonts w:ascii="Book Antiqua" w:eastAsia="Book Antiqua" w:hAnsi="Book Antiqua" w:cs="Book Antiqua"/>
          <w:color w:val="000000"/>
        </w:rPr>
        <w:t xml:space="preserve">. Scale </w:t>
      </w:r>
      <w:r>
        <w:rPr>
          <w:rFonts w:ascii="Book Antiqua" w:eastAsia="Book Antiqua" w:hAnsi="Book Antiqua" w:cs="Book Antiqua"/>
          <w:color w:val="000000"/>
        </w:rPr>
        <w:t xml:space="preserve">bars = </w:t>
      </w:r>
      <w:r>
        <w:rPr>
          <w:rFonts w:ascii="Book Antiqua" w:hAnsi="Book Antiqua" w:cs="Book Antiqua" w:hint="eastAsia"/>
          <w:color w:val="000000"/>
        </w:rPr>
        <w:t>5</w:t>
      </w:r>
      <w:r w:rsidR="00663940">
        <w:rPr>
          <w:rFonts w:ascii="Book Antiqua" w:eastAsia="Book Antiqua" w:hAnsi="Book Antiqua" w:cs="Book Antiqua"/>
          <w:color w:val="000000"/>
        </w:rPr>
        <w:t xml:space="preserve">00 </w:t>
      </w:r>
      <w:proofErr w:type="spellStart"/>
      <w:r w:rsidR="00663940">
        <w:rPr>
          <w:rFonts w:ascii="Book Antiqua" w:eastAsia="Book Antiqua" w:hAnsi="Book Antiqua" w:cs="Book Antiqua"/>
          <w:color w:val="000000"/>
        </w:rPr>
        <w:t>μm</w:t>
      </w:r>
      <w:proofErr w:type="spellEnd"/>
      <w:r w:rsidR="00663940">
        <w:rPr>
          <w:rFonts w:ascii="Book Antiqua" w:eastAsia="Book Antiqua" w:hAnsi="Book Antiqua" w:cs="Book Antiqua"/>
          <w:color w:val="000000"/>
        </w:rPr>
        <w:t xml:space="preserve">; </w:t>
      </w:r>
      <w:r>
        <w:rPr>
          <w:rFonts w:ascii="Book Antiqua" w:eastAsia="Book Antiqua" w:hAnsi="Book Antiqua" w:cs="Book Antiqua"/>
          <w:color w:val="000000"/>
        </w:rPr>
        <w:t>D</w:t>
      </w:r>
      <w:r w:rsidR="00663940">
        <w:rPr>
          <w:rFonts w:ascii="Book Antiqua" w:hAnsi="Book Antiqua" w:cs="Book Antiqua" w:hint="eastAsia"/>
          <w:color w:val="000000"/>
          <w:lang w:eastAsia="zh-CN"/>
        </w:rPr>
        <w:t>:</w:t>
      </w:r>
      <w:r>
        <w:rPr>
          <w:rFonts w:ascii="Book Antiqua" w:hAnsi="Book Antiqua" w:cs="Book Antiqua" w:hint="eastAsia"/>
          <w:color w:val="000000"/>
        </w:rPr>
        <w:t xml:space="preserve"> </w:t>
      </w:r>
      <w:r>
        <w:rPr>
          <w:rFonts w:ascii="Book Antiqua" w:eastAsia="Book Antiqua" w:hAnsi="Book Antiqua" w:cs="Book Antiqua"/>
          <w:color w:val="000000"/>
        </w:rPr>
        <w:t>Expression of cell surface markers on MSCs. MSCs were positive for the mesenchymal markers CD73, CD105, and CD90, and negative or with low expression for hematopoietic markers CD34, CD45, CD19, and CD11b</w:t>
      </w:r>
      <w:r w:rsidR="00663940">
        <w:rPr>
          <w:rFonts w:ascii="Book Antiqua" w:eastAsia="Book Antiqua" w:hAnsi="Book Antiqua" w:cs="Book Antiqua"/>
          <w:color w:val="000000"/>
        </w:rPr>
        <w:t xml:space="preserve">, and no expression of HLA-DR; </w:t>
      </w:r>
      <w:r>
        <w:rPr>
          <w:rFonts w:ascii="Book Antiqua" w:eastAsia="Book Antiqua" w:hAnsi="Book Antiqua" w:cs="Book Antiqua"/>
          <w:color w:val="000000"/>
        </w:rPr>
        <w:t>E</w:t>
      </w:r>
      <w:r w:rsidR="00663940">
        <w:rPr>
          <w:rFonts w:ascii="Book Antiqua" w:hAnsi="Book Antiqua" w:cs="Book Antiqua" w:hint="eastAsia"/>
          <w:color w:val="000000"/>
          <w:lang w:eastAsia="zh-CN"/>
        </w:rPr>
        <w:t>:</w:t>
      </w:r>
      <w:r>
        <w:rPr>
          <w:rFonts w:ascii="Book Antiqua" w:hAnsi="Book Antiqua" w:cs="Book Antiqua" w:hint="eastAsia"/>
          <w:color w:val="000000"/>
        </w:rPr>
        <w:t xml:space="preserve"> </w:t>
      </w:r>
      <w:r>
        <w:rPr>
          <w:rFonts w:ascii="Book Antiqua" w:eastAsia="Book Antiqua" w:hAnsi="Book Antiqua" w:cs="Book Antiqua"/>
          <w:color w:val="000000"/>
        </w:rPr>
        <w:t xml:space="preserve">Gross view </w:t>
      </w:r>
      <w:r>
        <w:rPr>
          <w:rFonts w:ascii="Book Antiqua" w:hAnsi="Book Antiqua" w:cs="Book Antiqua" w:hint="eastAsia"/>
          <w:color w:val="000000"/>
        </w:rPr>
        <w:t xml:space="preserve">of </w:t>
      </w:r>
      <w:r>
        <w:rPr>
          <w:rFonts w:ascii="Book Antiqua" w:eastAsia="Book Antiqua" w:hAnsi="Book Antiqua" w:cs="Book Antiqua"/>
          <w:color w:val="000000"/>
        </w:rPr>
        <w:lastRenderedPageBreak/>
        <w:t>organoid</w:t>
      </w:r>
      <w:r w:rsidR="006D654E">
        <w:rPr>
          <w:rFonts w:ascii="Book Antiqua" w:eastAsia="Book Antiqua" w:hAnsi="Book Antiqua" w:cs="Book Antiqua"/>
          <w:color w:val="000000"/>
        </w:rPr>
        <w:t xml:space="preserve">. Scale </w:t>
      </w:r>
      <w:r>
        <w:rPr>
          <w:rFonts w:ascii="Book Antiqua" w:eastAsia="Book Antiqua" w:hAnsi="Book Antiqua" w:cs="Book Antiqua"/>
          <w:color w:val="000000"/>
        </w:rPr>
        <w:t xml:space="preserve">bars = </w:t>
      </w:r>
      <w:r>
        <w:rPr>
          <w:rFonts w:ascii="Book Antiqua" w:hAnsi="Book Antiqua" w:cs="Book Antiqua" w:hint="eastAsia"/>
          <w:color w:val="000000"/>
        </w:rPr>
        <w:t>10</w:t>
      </w:r>
      <w:r>
        <w:rPr>
          <w:rFonts w:ascii="Book Antiqua" w:eastAsia="Book Antiqua" w:hAnsi="Book Antiqua" w:cs="Book Antiqua"/>
          <w:color w:val="000000"/>
        </w:rPr>
        <w:t xml:space="preserve">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w:t>
      </w:r>
      <w:r>
        <w:rPr>
          <w:rFonts w:ascii="Book Antiqua" w:hAnsi="Book Antiqua" w:cs="Book Antiqua" w:hint="eastAsia"/>
          <w:color w:val="000000"/>
        </w:rPr>
        <w:t>F</w:t>
      </w:r>
      <w:r w:rsidR="00663940">
        <w:rPr>
          <w:rFonts w:ascii="Book Antiqua" w:hAnsi="Book Antiqua" w:cs="Book Antiqua" w:hint="eastAsia"/>
          <w:color w:val="000000"/>
          <w:lang w:eastAsia="zh-CN"/>
        </w:rPr>
        <w:t>:</w:t>
      </w:r>
      <w:r>
        <w:rPr>
          <w:rFonts w:ascii="Book Antiqua" w:eastAsia="Book Antiqua" w:hAnsi="Book Antiqua" w:cs="Book Antiqua"/>
          <w:color w:val="000000"/>
        </w:rPr>
        <w:t xml:space="preserve"> Confocal image</w:t>
      </w:r>
      <w:r w:rsidR="006D654E">
        <w:rPr>
          <w:rFonts w:ascii="Book Antiqua" w:eastAsia="Book Antiqua" w:hAnsi="Book Antiqua" w:cs="Book Antiqua"/>
          <w:color w:val="000000"/>
        </w:rPr>
        <w:t>s</w:t>
      </w:r>
      <w:r>
        <w:rPr>
          <w:rFonts w:ascii="Book Antiqua" w:eastAsia="Book Antiqua" w:hAnsi="Book Antiqua" w:cs="Book Antiqua"/>
          <w:color w:val="000000"/>
        </w:rPr>
        <w:t xml:space="preserve"> of the organoids. Green: </w:t>
      </w:r>
      <w:r w:rsidR="006D654E">
        <w:rPr>
          <w:rFonts w:ascii="Book Antiqua" w:eastAsia="Book Antiqua" w:hAnsi="Book Antiqua" w:cs="Book Antiqua"/>
          <w:color w:val="000000"/>
        </w:rPr>
        <w:t>Hepatocytes</w:t>
      </w:r>
      <w:r>
        <w:rPr>
          <w:rFonts w:ascii="Book Antiqua" w:eastAsia="Book Antiqua" w:hAnsi="Book Antiqua" w:cs="Book Antiqua"/>
          <w:color w:val="000000"/>
        </w:rPr>
        <w:t xml:space="preserve">; red: MSCs. Top: A </w:t>
      </w:r>
      <w:bookmarkStart w:id="19" w:name="OLE_LINK35"/>
      <w:r>
        <w:rPr>
          <w:rFonts w:ascii="Book Antiqua" w:eastAsia="Book Antiqua" w:hAnsi="Book Antiqua" w:cs="Book Antiqua"/>
          <w:color w:val="000000"/>
        </w:rPr>
        <w:t>single layer</w:t>
      </w:r>
      <w:bookmarkEnd w:id="19"/>
      <w:r>
        <w:rPr>
          <w:rFonts w:ascii="Book Antiqua" w:eastAsia="Book Antiqua" w:hAnsi="Book Antiqua" w:cs="Book Antiqua"/>
          <w:color w:val="000000"/>
        </w:rPr>
        <w:t>; bottom: 3D reconstruction</w:t>
      </w:r>
      <w:r w:rsidR="006D654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scale</w:t>
      </w:r>
      <w:proofErr w:type="gramEnd"/>
      <w:r>
        <w:rPr>
          <w:rFonts w:ascii="Book Antiqua" w:eastAsia="Book Antiqua" w:hAnsi="Book Antiqua" w:cs="Book Antiqua"/>
          <w:color w:val="000000"/>
        </w:rPr>
        <w:t xml:space="preserve"> bars = </w:t>
      </w:r>
      <w:r>
        <w:rPr>
          <w:rFonts w:ascii="Book Antiqua" w:hAnsi="Book Antiqua" w:cs="Book Antiqua" w:hint="eastAsia"/>
          <w:color w:val="000000"/>
        </w:rPr>
        <w:t>2</w:t>
      </w:r>
      <w:r>
        <w:rPr>
          <w:rFonts w:ascii="Book Antiqua" w:eastAsia="Book Antiqua" w:hAnsi="Book Antiqua" w:cs="Book Antiqua"/>
          <w:color w:val="000000"/>
        </w:rPr>
        <w:t xml:space="preserve">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w:t>
      </w:r>
      <w:r>
        <w:rPr>
          <w:rFonts w:ascii="Book Antiqua" w:hAnsi="Book Antiqua" w:cs="Book Antiqua" w:hint="eastAsia"/>
          <w:color w:val="000000"/>
        </w:rPr>
        <w:t>G</w:t>
      </w:r>
      <w:r w:rsidR="00663940">
        <w:rPr>
          <w:rFonts w:ascii="Book Antiqua" w:hAnsi="Book Antiqua" w:cs="Book Antiqua" w:hint="eastAsia"/>
          <w:color w:val="000000"/>
          <w:lang w:eastAsia="zh-CN"/>
        </w:rPr>
        <w:t>:</w:t>
      </w:r>
      <w:r>
        <w:rPr>
          <w:rFonts w:ascii="Book Antiqua" w:hAnsi="Book Antiqua" w:cs="Book Antiqua" w:hint="eastAsia"/>
          <w:color w:val="000000"/>
        </w:rPr>
        <w:t xml:space="preserve"> </w:t>
      </w:r>
      <w:r>
        <w:rPr>
          <w:rFonts w:ascii="Book Antiqua" w:eastAsia="Book Antiqua" w:hAnsi="Book Antiqua" w:cs="Book Antiqua"/>
          <w:color w:val="000000"/>
        </w:rPr>
        <w:t xml:space="preserve">Staining for cell viability with </w:t>
      </w:r>
      <w:proofErr w:type="spellStart"/>
      <w:r>
        <w:rPr>
          <w:rFonts w:ascii="Book Antiqua" w:eastAsia="Book Antiqua" w:hAnsi="Book Antiqua" w:cs="Book Antiqua"/>
          <w:color w:val="000000"/>
        </w:rPr>
        <w:t>Fluoroquench</w:t>
      </w:r>
      <w:proofErr w:type="spellEnd"/>
      <w:r w:rsidR="006D654E">
        <w:rPr>
          <w:rFonts w:ascii="Book Antiqua" w:eastAsia="Book Antiqua" w:hAnsi="Book Antiqua" w:cs="Book Antiqua"/>
          <w:color w:val="000000"/>
        </w:rPr>
        <w:t xml:space="preserve">. Scale </w:t>
      </w:r>
      <w:r>
        <w:rPr>
          <w:rFonts w:ascii="Book Antiqua" w:eastAsia="Book Antiqua" w:hAnsi="Book Antiqua" w:cs="Book Antiqua"/>
          <w:color w:val="000000"/>
        </w:rPr>
        <w:t xml:space="preserve">bar = </w:t>
      </w:r>
      <w:r>
        <w:rPr>
          <w:rFonts w:ascii="Book Antiqua" w:hAnsi="Book Antiqua" w:cs="Book Antiqua" w:hint="eastAsia"/>
          <w:color w:val="000000"/>
        </w:rPr>
        <w:t>1</w:t>
      </w:r>
      <w:r>
        <w:rPr>
          <w:rFonts w:ascii="Book Antiqua" w:eastAsia="Book Antiqua" w:hAnsi="Book Antiqua" w:cs="Book Antiqua"/>
          <w:color w:val="000000"/>
        </w:rPr>
        <w:t xml:space="preserve">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w:t>
      </w:r>
      <w:r>
        <w:rPr>
          <w:rFonts w:ascii="Book Antiqua" w:hAnsi="Book Antiqua" w:cs="Book Antiqua" w:hint="eastAsia"/>
          <w:color w:val="000000"/>
        </w:rPr>
        <w:t>H</w:t>
      </w:r>
      <w:r w:rsidR="00663940">
        <w:rPr>
          <w:rFonts w:ascii="Book Antiqua" w:hAnsi="Book Antiqua" w:cs="Book Antiqua" w:hint="eastAsia"/>
          <w:color w:val="000000"/>
          <w:lang w:eastAsia="zh-CN"/>
        </w:rPr>
        <w:t>:</w:t>
      </w:r>
      <w:r>
        <w:rPr>
          <w:rFonts w:ascii="Book Antiqua" w:eastAsia="Book Antiqua" w:hAnsi="Book Antiqua" w:cs="Book Antiqua"/>
          <w:color w:val="000000"/>
        </w:rPr>
        <w:t xml:space="preserve"> Western blot analysis of </w:t>
      </w:r>
      <w:r w:rsidR="00663940" w:rsidRPr="00663940">
        <w:rPr>
          <w:rFonts w:ascii="Book Antiqua" w:eastAsia="Book Antiqua" w:hAnsi="Book Antiqua" w:cs="Book Antiqua"/>
          <w:color w:val="000000"/>
        </w:rPr>
        <w:t>myosin-II regulatory light chain</w:t>
      </w:r>
      <w:r>
        <w:rPr>
          <w:rFonts w:ascii="Book Antiqua" w:eastAsia="Book Antiqua" w:hAnsi="Book Antiqua" w:cs="Book Antiqua"/>
          <w:color w:val="000000"/>
        </w:rPr>
        <w:t>. 3D: T</w:t>
      </w:r>
      <w:r w:rsidRPr="00EB1AF2">
        <w:rPr>
          <w:rFonts w:ascii="Book Antiqua" w:eastAsia="Book Antiqua" w:hAnsi="Book Antiqua" w:cs="Book Antiqua"/>
          <w:color w:val="000000"/>
        </w:rPr>
        <w:t>hree dimension</w:t>
      </w:r>
      <w:r>
        <w:rPr>
          <w:rFonts w:ascii="Book Antiqua" w:eastAsia="Book Antiqua" w:hAnsi="Book Antiqua" w:cs="Book Antiqua"/>
          <w:color w:val="000000"/>
        </w:rPr>
        <w:t xml:space="preserve">; MRLC: </w:t>
      </w:r>
      <w:r w:rsidRPr="00B65621">
        <w:rPr>
          <w:rFonts w:ascii="Book Antiqua" w:eastAsia="Book Antiqua" w:hAnsi="Book Antiqua" w:cs="Book Antiqua"/>
          <w:color w:val="000000"/>
        </w:rPr>
        <w:t>M</w:t>
      </w:r>
      <w:r>
        <w:rPr>
          <w:rFonts w:ascii="Book Antiqua" w:eastAsia="Book Antiqua" w:hAnsi="Book Antiqua" w:cs="Book Antiqua"/>
          <w:color w:val="000000"/>
        </w:rPr>
        <w:t>yosin-</w:t>
      </w:r>
      <w:r w:rsidRPr="00B65621">
        <w:rPr>
          <w:rFonts w:ascii="Book Antiqua" w:eastAsia="Book Antiqua" w:hAnsi="Book Antiqua" w:cs="Book Antiqua"/>
          <w:color w:val="000000"/>
        </w:rPr>
        <w:t>II regulatory light chain</w:t>
      </w:r>
      <w:r>
        <w:rPr>
          <w:rFonts w:ascii="Book Antiqua" w:eastAsia="Book Antiqua" w:hAnsi="Book Antiqua" w:cs="Book Antiqua"/>
          <w:color w:val="000000"/>
        </w:rPr>
        <w:t xml:space="preserve">; H+M+E </w:t>
      </w:r>
      <w:r>
        <w:rPr>
          <w:rFonts w:ascii="Book Antiqua" w:hAnsi="Book Antiqua" w:cs="Book Antiqua" w:hint="eastAsia"/>
          <w:color w:val="000000"/>
        </w:rPr>
        <w:t>group</w:t>
      </w:r>
      <w:r>
        <w:rPr>
          <w:rFonts w:ascii="Book Antiqua" w:eastAsia="Book Antiqua" w:hAnsi="Book Antiqua" w:cs="Book Antiqua"/>
          <w:color w:val="000000"/>
        </w:rPr>
        <w:t xml:space="preserve">: Hepatocytes and MSCs seeded on ECM-gel pre-coated plate; H+E </w:t>
      </w:r>
      <w:r>
        <w:rPr>
          <w:rFonts w:ascii="Book Antiqua" w:hAnsi="Book Antiqua" w:cs="Book Antiqua" w:hint="eastAsia"/>
          <w:color w:val="000000"/>
        </w:rPr>
        <w:t>group</w:t>
      </w:r>
      <w:r>
        <w:rPr>
          <w:rFonts w:ascii="Book Antiqua" w:eastAsia="Book Antiqua" w:hAnsi="Book Antiqua" w:cs="Book Antiqua"/>
          <w:color w:val="000000"/>
        </w:rPr>
        <w:t>: Hepatocytes seeded on ECM-gel</w:t>
      </w:r>
      <w:r w:rsidRPr="008F6251">
        <w:rPr>
          <w:rFonts w:ascii="Book Antiqua" w:eastAsia="Book Antiqua" w:hAnsi="Book Antiqua" w:cs="Book Antiqua"/>
          <w:color w:val="000000"/>
        </w:rPr>
        <w:t xml:space="preserve"> </w:t>
      </w:r>
      <w:r>
        <w:rPr>
          <w:rFonts w:ascii="Book Antiqua" w:eastAsia="Book Antiqua" w:hAnsi="Book Antiqua" w:cs="Book Antiqua"/>
          <w:color w:val="000000"/>
        </w:rPr>
        <w:t xml:space="preserve">pre-coated plate; M+E </w:t>
      </w:r>
      <w:r>
        <w:rPr>
          <w:rFonts w:ascii="Book Antiqua" w:hAnsi="Book Antiqua" w:cs="Book Antiqua" w:hint="eastAsia"/>
          <w:color w:val="000000"/>
        </w:rPr>
        <w:t>group</w:t>
      </w:r>
      <w:r>
        <w:rPr>
          <w:rFonts w:ascii="Book Antiqua" w:eastAsia="Book Antiqua" w:hAnsi="Book Antiqua" w:cs="Book Antiqua"/>
          <w:color w:val="000000"/>
        </w:rPr>
        <w:t>: MSCs seeded on ECM-gel</w:t>
      </w:r>
      <w:r w:rsidRPr="008F6251">
        <w:rPr>
          <w:rFonts w:ascii="Book Antiqua" w:eastAsia="Book Antiqua" w:hAnsi="Book Antiqua" w:cs="Book Antiqua"/>
          <w:color w:val="000000"/>
        </w:rPr>
        <w:t xml:space="preserve"> </w:t>
      </w:r>
      <w:r>
        <w:rPr>
          <w:rFonts w:ascii="Book Antiqua" w:eastAsia="Book Antiqua" w:hAnsi="Book Antiqua" w:cs="Book Antiqua"/>
          <w:color w:val="000000"/>
        </w:rPr>
        <w:t xml:space="preserve">pre-coated plate; M </w:t>
      </w:r>
      <w:r>
        <w:rPr>
          <w:rFonts w:ascii="Book Antiqua" w:hAnsi="Book Antiqua" w:cs="Book Antiqua" w:hint="eastAsia"/>
          <w:color w:val="000000"/>
        </w:rPr>
        <w:t>group</w:t>
      </w:r>
      <w:r>
        <w:rPr>
          <w:rFonts w:ascii="Book Antiqua" w:eastAsia="Book Antiqua" w:hAnsi="Book Antiqua" w:cs="Book Antiqua"/>
          <w:color w:val="000000"/>
        </w:rPr>
        <w:t>: MSCs seeded on ECM-gel free</w:t>
      </w:r>
      <w:r w:rsidRPr="008F6251">
        <w:rPr>
          <w:rFonts w:ascii="Book Antiqua" w:eastAsia="Book Antiqua" w:hAnsi="Book Antiqua" w:cs="Book Antiqua"/>
          <w:color w:val="000000"/>
        </w:rPr>
        <w:t xml:space="preserve"> </w:t>
      </w:r>
      <w:r>
        <w:rPr>
          <w:rFonts w:ascii="Book Antiqua" w:eastAsia="Book Antiqua" w:hAnsi="Book Antiqua" w:cs="Book Antiqua"/>
          <w:color w:val="000000"/>
        </w:rPr>
        <w:t>plate</w:t>
      </w:r>
      <w:r w:rsidR="00B05815">
        <w:rPr>
          <w:rFonts w:ascii="Book Antiqua" w:hAnsi="Book Antiqua" w:cs="Book Antiqua" w:hint="eastAsia"/>
          <w:color w:val="000000"/>
          <w:lang w:eastAsia="zh-CN"/>
        </w:rPr>
        <w:t xml:space="preserve">; </w:t>
      </w:r>
      <w:r w:rsidR="00B05815">
        <w:rPr>
          <w:rFonts w:ascii="Book Antiqua" w:eastAsia="Book Antiqua" w:hAnsi="Book Antiqua" w:cs="Book Antiqua"/>
          <w:color w:val="000000"/>
        </w:rPr>
        <w:t>ECM</w:t>
      </w:r>
      <w:r w:rsidR="00B05815">
        <w:rPr>
          <w:rFonts w:ascii="宋体" w:hAnsi="宋体" w:cs="宋体" w:hint="eastAsia"/>
          <w:color w:val="000000"/>
          <w:lang w:eastAsia="zh-CN"/>
        </w:rPr>
        <w:t xml:space="preserve">: </w:t>
      </w:r>
      <w:r w:rsidR="00B05815">
        <w:rPr>
          <w:rFonts w:ascii="Book Antiqua" w:eastAsia="Book Antiqua" w:hAnsi="Book Antiqua" w:cs="Book Antiqua"/>
          <w:color w:val="000000"/>
        </w:rPr>
        <w:t>E</w:t>
      </w:r>
      <w:r w:rsidR="00B05815" w:rsidRPr="00627D64">
        <w:rPr>
          <w:rFonts w:ascii="Book Antiqua" w:eastAsia="Book Antiqua" w:hAnsi="Book Antiqua" w:cs="Book Antiqua"/>
          <w:color w:val="000000"/>
        </w:rPr>
        <w:t>xtracellular matrix</w:t>
      </w:r>
      <w:r w:rsidR="00B05815">
        <w:rPr>
          <w:rFonts w:ascii="Book Antiqua" w:hAnsi="Book Antiqua" w:cs="Book Antiqua" w:hint="eastAsia"/>
          <w:color w:val="000000"/>
          <w:lang w:eastAsia="zh-CN"/>
        </w:rPr>
        <w:t>.</w:t>
      </w:r>
    </w:p>
    <w:p w:rsidR="00DE42E1" w:rsidRDefault="00E96EEF" w:rsidP="00E96EEF">
      <w:pPr>
        <w:adjustRightInd w:val="0"/>
        <w:snapToGrid w:val="0"/>
        <w:spacing w:line="360" w:lineRule="auto"/>
        <w:jc w:val="both"/>
        <w:rPr>
          <w:rFonts w:ascii="Book Antiqua" w:eastAsia="Arial Unicode MS" w:hAnsi="Book Antiqua"/>
          <w:color w:val="000000"/>
        </w:rPr>
      </w:pPr>
      <w:r>
        <w:rPr>
          <w:rFonts w:ascii="Book Antiqua" w:hAnsi="Book Antiqua" w:cs="Book Antiqua"/>
          <w:color w:val="000000"/>
          <w:lang w:eastAsia="zh-CN"/>
        </w:rPr>
        <w:br w:type="page"/>
      </w:r>
      <w:r w:rsidR="00DE42E1">
        <w:rPr>
          <w:rFonts w:ascii="Book Antiqua" w:eastAsia="Arial Unicode MS" w:hAnsi="Book Antiqua"/>
          <w:noProof/>
          <w:color w:val="000000"/>
          <w:lang w:eastAsia="zh-CN"/>
        </w:rPr>
        <w:lastRenderedPageBreak/>
        <w:drawing>
          <wp:inline distT="0" distB="0" distL="114300" distR="114300" wp14:anchorId="2C1BCB10" wp14:editId="4149F1D7">
            <wp:extent cx="5908827" cy="4309607"/>
            <wp:effectExtent l="0" t="0" r="0" b="0"/>
            <wp:docPr id="3" name="图片 3" descr="D:\文章\相关图\最终图片\新建文件夹 (2)\新建文件夹\新建文件夹\figure-3.jpg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文章\相关图\最终图片\新建文件夹 (2)\新建文件夹\新建文件夹\figure-3.jpgfigure-3"/>
                    <pic:cNvPicPr>
                      <a:picLocks noChangeAspect="1"/>
                    </pic:cNvPicPr>
                  </pic:nvPicPr>
                  <pic:blipFill>
                    <a:blip r:embed="rId12"/>
                    <a:stretch>
                      <a:fillRect/>
                    </a:stretch>
                  </pic:blipFill>
                  <pic:spPr>
                    <a:xfrm>
                      <a:off x="0" y="0"/>
                      <a:ext cx="5912723" cy="4312448"/>
                    </a:xfrm>
                    <a:prstGeom prst="rect">
                      <a:avLst/>
                    </a:prstGeom>
                    <a:noFill/>
                    <a:ln>
                      <a:noFill/>
                    </a:ln>
                  </pic:spPr>
                </pic:pic>
              </a:graphicData>
            </a:graphic>
          </wp:inline>
        </w:drawing>
      </w:r>
    </w:p>
    <w:p w:rsidR="00DE42E1" w:rsidRDefault="00DE42E1" w:rsidP="00DE42E1">
      <w:pPr>
        <w:adjustRightInd w:val="0"/>
        <w:snapToGrid w:val="0"/>
        <w:spacing w:line="360" w:lineRule="auto"/>
        <w:jc w:val="both"/>
        <w:rPr>
          <w:rFonts w:ascii="Book Antiqua" w:eastAsia="Book Antiqua" w:hAnsi="Book Antiqua" w:cs="Book Antiqua"/>
          <w:color w:val="000000"/>
          <w:lang w:eastAsia="zh-CN"/>
        </w:rPr>
      </w:pPr>
      <w:r>
        <w:rPr>
          <w:rFonts w:ascii="Book Antiqua" w:eastAsia="Book Antiqua" w:hAnsi="Book Antiqua" w:cs="Book Antiqua"/>
          <w:b/>
          <w:bCs/>
          <w:color w:val="000000"/>
        </w:rPr>
        <w:t>Figure 3 Liver organoids maintain the function of hepatocytes and prolong their survival time</w:t>
      </w:r>
      <w:r w:rsidR="00B05815">
        <w:rPr>
          <w:rFonts w:ascii="Book Antiqua" w:hAnsi="Book Antiqua" w:cs="Book Antiqua" w:hint="eastAsia"/>
          <w:b/>
          <w:bCs/>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rPr>
        <w:t>A</w:t>
      </w:r>
      <w:r w:rsidR="00B05815">
        <w:rPr>
          <w:rFonts w:ascii="Book Antiqua" w:hAnsi="Book Antiqua" w:cs="Book Antiqua" w:hint="eastAsia"/>
          <w:color w:val="000000"/>
          <w:lang w:eastAsia="zh-CN"/>
        </w:rPr>
        <w:t>:</w:t>
      </w:r>
      <w:r>
        <w:rPr>
          <w:rFonts w:ascii="Book Antiqua" w:eastAsia="Book Antiqua" w:hAnsi="Book Antiqua" w:cs="Book Antiqua"/>
          <w:color w:val="000000"/>
        </w:rPr>
        <w:t xml:space="preserve"> Hematoxylin and eosin </w:t>
      </w:r>
      <w:r w:rsidR="006D654E">
        <w:rPr>
          <w:rFonts w:ascii="Book Antiqua" w:eastAsia="Book Antiqua" w:hAnsi="Book Antiqua" w:cs="Book Antiqua"/>
          <w:color w:val="000000"/>
        </w:rPr>
        <w:t xml:space="preserve">(HE) </w:t>
      </w:r>
      <w:r>
        <w:rPr>
          <w:rFonts w:ascii="Book Antiqua" w:eastAsia="Book Antiqua" w:hAnsi="Book Antiqua" w:cs="Book Antiqua"/>
          <w:color w:val="000000"/>
        </w:rPr>
        <w:t>staining, periodic acid-Schiff</w:t>
      </w:r>
      <w:r w:rsidR="006D654E">
        <w:rPr>
          <w:rFonts w:ascii="Book Antiqua" w:eastAsia="Book Antiqua" w:hAnsi="Book Antiqua" w:cs="Book Antiqua"/>
          <w:color w:val="000000"/>
        </w:rPr>
        <w:t xml:space="preserve"> (PAS)</w:t>
      </w:r>
      <w:r>
        <w:rPr>
          <w:rFonts w:ascii="Book Antiqua" w:eastAsia="Book Antiqua" w:hAnsi="Book Antiqua" w:cs="Book Antiqua"/>
          <w:color w:val="000000"/>
        </w:rPr>
        <w:t xml:space="preserve"> staining, immunofluorescence staining </w:t>
      </w:r>
      <w:r w:rsidR="006D654E">
        <w:rPr>
          <w:rFonts w:ascii="Book Antiqua" w:eastAsia="Book Antiqua" w:hAnsi="Book Antiqua" w:cs="Book Antiqua"/>
          <w:color w:val="000000"/>
        </w:rPr>
        <w:t xml:space="preserve">for </w:t>
      </w:r>
      <w:r>
        <w:rPr>
          <w:rFonts w:ascii="Book Antiqua" w:eastAsia="Book Antiqua" w:hAnsi="Book Antiqua" w:cs="Book Antiqua"/>
          <w:color w:val="000000"/>
        </w:rPr>
        <w:t xml:space="preserve">albumin (ALB; green), and </w:t>
      </w:r>
      <w:proofErr w:type="spellStart"/>
      <w:r w:rsidR="006D654E">
        <w:rPr>
          <w:rFonts w:ascii="Book Antiqua" w:eastAsia="Book Antiqua" w:hAnsi="Book Antiqua" w:cs="Book Antiqua"/>
          <w:color w:val="000000"/>
        </w:rPr>
        <w:t>immunohistochemical</w:t>
      </w:r>
      <w:proofErr w:type="spellEnd"/>
      <w:r w:rsidR="006D654E">
        <w:rPr>
          <w:rFonts w:ascii="Book Antiqua" w:eastAsia="Book Antiqua" w:hAnsi="Book Antiqua" w:cs="Book Antiqua"/>
          <w:color w:val="000000"/>
        </w:rPr>
        <w:t xml:space="preserve"> staining for </w:t>
      </w:r>
      <w:r w:rsidR="00BB368C">
        <w:rPr>
          <w:rFonts w:ascii="Book Antiqua" w:eastAsia="Book Antiqua" w:hAnsi="Book Antiqua" w:cs="Book Antiqua"/>
          <w:color w:val="000000"/>
        </w:rPr>
        <w:t>K</w:t>
      </w:r>
      <w:r>
        <w:rPr>
          <w:rFonts w:ascii="Book Antiqua" w:eastAsia="Book Antiqua" w:hAnsi="Book Antiqua" w:cs="Book Antiqua"/>
          <w:color w:val="000000"/>
        </w:rPr>
        <w:t>i67. The nuclei were counterstained with DAPI (blue</w:t>
      </w:r>
      <w:r w:rsidR="006D654E">
        <w:rPr>
          <w:rFonts w:ascii="Book Antiqua" w:eastAsia="Book Antiqua" w:hAnsi="Book Antiqua" w:cs="Book Antiqua"/>
          <w:color w:val="000000"/>
        </w:rPr>
        <w:t xml:space="preserve">). Scale </w:t>
      </w:r>
      <w:r>
        <w:rPr>
          <w:rFonts w:ascii="Book Antiqua" w:eastAsia="Book Antiqua" w:hAnsi="Book Antiqua" w:cs="Book Antiqua"/>
          <w:color w:val="000000"/>
        </w:rPr>
        <w:t xml:space="preserve">bars = </w:t>
      </w:r>
      <w:r>
        <w:rPr>
          <w:rFonts w:ascii="Book Antiqua" w:hAnsi="Book Antiqua" w:cs="Book Antiqua" w:hint="eastAsia"/>
          <w:color w:val="000000"/>
        </w:rPr>
        <w:t>1</w:t>
      </w:r>
      <w:r>
        <w:rPr>
          <w:rFonts w:ascii="Book Antiqua" w:eastAsia="Book Antiqua" w:hAnsi="Book Antiqua" w:cs="Book Antiqua"/>
          <w:color w:val="000000"/>
        </w:rPr>
        <w:t xml:space="preserve">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w:t>
      </w:r>
      <w:r>
        <w:rPr>
          <w:rFonts w:ascii="Book Antiqua" w:hAnsi="Book Antiqua" w:cs="Book Antiqua" w:hint="eastAsia"/>
          <w:color w:val="000000"/>
        </w:rPr>
        <w:t>B</w:t>
      </w:r>
      <w:r w:rsidR="00B05815">
        <w:rPr>
          <w:rFonts w:ascii="Book Antiqua" w:hAnsi="Book Antiqua" w:cs="Book Antiqua" w:hint="eastAsia"/>
          <w:color w:val="000000"/>
          <w:lang w:eastAsia="zh-CN"/>
        </w:rPr>
        <w:t>:</w:t>
      </w:r>
      <w:r>
        <w:rPr>
          <w:rFonts w:ascii="Book Antiqua" w:eastAsia="Book Antiqua" w:hAnsi="Book Antiqua" w:cs="Book Antiqua"/>
          <w:color w:val="000000"/>
        </w:rPr>
        <w:t xml:space="preserve"> Gene expression analysis by q-PCR</w:t>
      </w:r>
      <w:r w:rsidR="006D654E">
        <w:rPr>
          <w:rFonts w:ascii="Book Antiqua" w:eastAsia="Book Antiqua" w:hAnsi="Book Antiqua" w:cs="Book Antiqua"/>
          <w:color w:val="000000"/>
        </w:rPr>
        <w:t xml:space="preserve">. </w:t>
      </w:r>
      <w:r>
        <w:rPr>
          <w:rFonts w:ascii="Book Antiqua" w:eastAsia="Book Antiqua" w:hAnsi="Book Antiqua" w:cs="Book Antiqua"/>
          <w:color w:val="000000"/>
        </w:rPr>
        <w:t xml:space="preserve">Data </w:t>
      </w:r>
      <w:r w:rsidR="006D654E">
        <w:rPr>
          <w:rFonts w:ascii="Book Antiqua" w:eastAsia="Book Antiqua" w:hAnsi="Book Antiqua" w:cs="Book Antiqua"/>
          <w:color w:val="000000"/>
        </w:rPr>
        <w:t xml:space="preserve">were </w:t>
      </w:r>
      <w:r>
        <w:rPr>
          <w:rFonts w:ascii="Book Antiqua" w:eastAsia="Book Antiqua" w:hAnsi="Book Antiqua" w:cs="Book Antiqua"/>
          <w:color w:val="000000"/>
        </w:rPr>
        <w:t>normalized to hepatocytes (H</w:t>
      </w:r>
      <w:r>
        <w:rPr>
          <w:rFonts w:ascii="Book Antiqua" w:hAnsi="Book Antiqua" w:cs="Book Antiqua" w:hint="eastAsia"/>
          <w:color w:val="000000"/>
        </w:rPr>
        <w:t xml:space="preserve"> </w:t>
      </w:r>
      <w:r>
        <w:rPr>
          <w:rFonts w:ascii="Book Antiqua" w:eastAsia="Book Antiqua" w:hAnsi="Book Antiqua" w:cs="Book Antiqua"/>
          <w:color w:val="000000"/>
        </w:rPr>
        <w:t>group)</w:t>
      </w:r>
      <w:proofErr w:type="gramStart"/>
      <w:r>
        <w:rPr>
          <w:rFonts w:ascii="Book Antiqua" w:eastAsia="Book Antiqua" w:hAnsi="Book Antiqua" w:cs="Book Antiqua"/>
          <w:color w:val="000000"/>
        </w:rPr>
        <w:t>;</w:t>
      </w:r>
      <w:r>
        <w:rPr>
          <w:rFonts w:ascii="Book Antiqua" w:hAnsi="Book Antiqua" w:cs="Book Antiqua" w:hint="eastAsia"/>
          <w:color w:val="000000"/>
        </w:rPr>
        <w:t xml:space="preserve"> </w:t>
      </w:r>
      <w:r>
        <w:rPr>
          <w:rFonts w:ascii="Book Antiqua" w:hAnsi="Book Antiqua" w:cs="Book Antiqua"/>
          <w:i/>
          <w:iCs/>
          <w:color w:val="000000"/>
        </w:rPr>
        <w:t xml:space="preserve"> </w:t>
      </w:r>
      <w:r>
        <w:rPr>
          <w:rFonts w:ascii="Book Antiqua" w:hAnsi="Book Antiqua" w:cs="Book Antiqua" w:hint="eastAsia"/>
          <w:color w:val="000000"/>
        </w:rPr>
        <w:t>C</w:t>
      </w:r>
      <w:proofErr w:type="gramEnd"/>
      <w:r w:rsidR="00B05815">
        <w:rPr>
          <w:rFonts w:ascii="Book Antiqua" w:hAnsi="Book Antiqua" w:cs="Book Antiqua" w:hint="eastAsia"/>
          <w:color w:val="000000"/>
          <w:lang w:eastAsia="zh-CN"/>
        </w:rPr>
        <w:t>:</w:t>
      </w:r>
      <w:r>
        <w:rPr>
          <w:rFonts w:ascii="Book Antiqua" w:hAnsi="Book Antiqua" w:cs="Book Antiqua" w:hint="eastAsia"/>
          <w:color w:val="000000"/>
        </w:rPr>
        <w:t xml:space="preserve"> </w:t>
      </w:r>
      <w:r>
        <w:rPr>
          <w:rFonts w:ascii="Book Antiqua" w:eastAsia="Book Antiqua" w:hAnsi="Book Antiqua" w:cs="Book Antiqua"/>
          <w:color w:val="000000"/>
        </w:rPr>
        <w:t xml:space="preserve">Secretion of albumin was measured by ELISA on days 2, 4, 6, 8, 14, and 20; </w:t>
      </w:r>
      <w:r>
        <w:rPr>
          <w:rFonts w:ascii="Book Antiqua" w:hAnsi="Book Antiqua" w:cs="Book Antiqua" w:hint="eastAsia"/>
          <w:color w:val="000000"/>
        </w:rPr>
        <w:t>D</w:t>
      </w:r>
      <w:r w:rsidR="00B05815">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rPr>
        <w:t>U</w:t>
      </w:r>
      <w:r>
        <w:rPr>
          <w:rFonts w:ascii="Book Antiqua" w:eastAsia="Book Antiqua" w:hAnsi="Book Antiqua" w:cs="Book Antiqua"/>
          <w:color w:val="000000"/>
        </w:rPr>
        <w:t>rea synthesis was measured on days 2, 4, 6, 8, 14</w:t>
      </w:r>
      <w:r w:rsidR="006D654E">
        <w:rPr>
          <w:rFonts w:ascii="Book Antiqua" w:eastAsia="Book Antiqua" w:hAnsi="Book Antiqua" w:cs="Book Antiqua"/>
          <w:color w:val="000000"/>
        </w:rPr>
        <w:t>,</w:t>
      </w:r>
      <w:r>
        <w:rPr>
          <w:rFonts w:ascii="Book Antiqua" w:eastAsia="Book Antiqua" w:hAnsi="Book Antiqua" w:cs="Book Antiqua"/>
          <w:color w:val="000000"/>
        </w:rPr>
        <w:t xml:space="preserve"> and 20. </w:t>
      </w:r>
      <w:proofErr w:type="spellStart"/>
      <w:proofErr w:type="gramStart"/>
      <w:r w:rsidR="00B05815">
        <w:rPr>
          <w:rFonts w:ascii="Book Antiqua" w:hAnsi="Book Antiqua" w:cs="Book Antiqua" w:hint="eastAsia"/>
          <w:color w:val="000000"/>
          <w:vertAlign w:val="superscript"/>
        </w:rPr>
        <w:t>a</w:t>
      </w:r>
      <w:r w:rsidR="00B05815">
        <w:rPr>
          <w:rFonts w:ascii="Book Antiqua" w:eastAsia="Book Antiqua" w:hAnsi="Book Antiqua" w:cs="Book Antiqua"/>
          <w:i/>
          <w:color w:val="000000"/>
        </w:rPr>
        <w:t>P</w:t>
      </w:r>
      <w:proofErr w:type="spellEnd"/>
      <w:proofErr w:type="gramEnd"/>
      <w:r w:rsidR="00B05815">
        <w:rPr>
          <w:rFonts w:ascii="Book Antiqua" w:eastAsia="Book Antiqua" w:hAnsi="Book Antiqua" w:cs="Book Antiqua"/>
          <w:color w:val="000000"/>
        </w:rPr>
        <w:t xml:space="preserve"> &lt; 0.05 </w:t>
      </w:r>
      <w:r w:rsidR="00B05815" w:rsidRPr="00B05815">
        <w:rPr>
          <w:rFonts w:ascii="Book Antiqua" w:eastAsia="Book Antiqua" w:hAnsi="Book Antiqua" w:cs="Book Antiqua"/>
          <w:i/>
          <w:color w:val="000000"/>
        </w:rPr>
        <w:t>vs</w:t>
      </w:r>
      <w:r w:rsidR="00B05815">
        <w:rPr>
          <w:rFonts w:ascii="Book Antiqua" w:eastAsia="Book Antiqua" w:hAnsi="Book Antiqua" w:cs="Book Antiqua"/>
          <w:color w:val="000000"/>
        </w:rPr>
        <w:t xml:space="preserve"> the organoid (H+M+E</w:t>
      </w:r>
      <w:r w:rsidR="00B05815">
        <w:rPr>
          <w:rFonts w:ascii="Book Antiqua" w:hAnsi="Book Antiqua" w:cs="Book Antiqua" w:hint="eastAsia"/>
          <w:color w:val="000000"/>
        </w:rPr>
        <w:t xml:space="preserve"> group</w:t>
      </w:r>
      <w:r w:rsidR="00B05815">
        <w:rPr>
          <w:rFonts w:ascii="Book Antiqua" w:eastAsia="Book Antiqua" w:hAnsi="Book Antiqua" w:cs="Book Antiqua"/>
          <w:color w:val="000000"/>
        </w:rPr>
        <w:t>)</w:t>
      </w:r>
      <w:r>
        <w:rPr>
          <w:rFonts w:ascii="Book Antiqua" w:eastAsia="Book Antiqua" w:hAnsi="Book Antiqua" w:cs="Book Antiqua"/>
          <w:color w:val="000000"/>
        </w:rPr>
        <w:t>. H+M+E</w:t>
      </w:r>
      <w:r>
        <w:rPr>
          <w:rFonts w:ascii="Book Antiqua" w:hAnsi="Book Antiqua" w:cs="Book Antiqua"/>
          <w:color w:val="000000"/>
        </w:rPr>
        <w:t xml:space="preserve"> </w:t>
      </w:r>
      <w:r>
        <w:rPr>
          <w:rFonts w:ascii="Book Antiqua" w:hAnsi="Book Antiqua" w:cs="Book Antiqua" w:hint="eastAsia"/>
          <w:color w:val="000000"/>
        </w:rPr>
        <w:t>group</w:t>
      </w:r>
      <w:r>
        <w:rPr>
          <w:rFonts w:ascii="Book Antiqua" w:eastAsia="Book Antiqua" w:hAnsi="Book Antiqua" w:cs="Book Antiqua"/>
          <w:color w:val="000000"/>
        </w:rPr>
        <w:t xml:space="preserve">: </w:t>
      </w:r>
      <w:bookmarkStart w:id="20" w:name="OLE_LINK52"/>
      <w:r>
        <w:rPr>
          <w:rFonts w:ascii="Book Antiqua" w:eastAsia="Book Antiqua" w:hAnsi="Book Antiqua" w:cs="Book Antiqua"/>
          <w:color w:val="000000"/>
        </w:rPr>
        <w:t>Hepatocytes and MSCs seeded on ECM-gel</w:t>
      </w:r>
      <w:bookmarkEnd w:id="20"/>
      <w:r>
        <w:rPr>
          <w:rFonts w:ascii="Book Antiqua" w:eastAsia="Book Antiqua" w:hAnsi="Book Antiqua" w:cs="Book Antiqua"/>
          <w:color w:val="000000"/>
        </w:rPr>
        <w:t xml:space="preserve"> pre-coated plate; H+E: Hepatocytes seeded on ECM-gel</w:t>
      </w:r>
      <w:r w:rsidRPr="008F6251">
        <w:rPr>
          <w:rFonts w:ascii="Book Antiqua" w:eastAsia="Book Antiqua" w:hAnsi="Book Antiqua" w:cs="Book Antiqua"/>
          <w:color w:val="000000"/>
        </w:rPr>
        <w:t xml:space="preserve"> </w:t>
      </w:r>
      <w:r>
        <w:rPr>
          <w:rFonts w:ascii="Book Antiqua" w:eastAsia="Book Antiqua" w:hAnsi="Book Antiqua" w:cs="Book Antiqua"/>
          <w:color w:val="000000"/>
        </w:rPr>
        <w:t xml:space="preserve">pre-coated plate; H+M: </w:t>
      </w:r>
      <w:bookmarkStart w:id="21" w:name="OLE_LINK54"/>
      <w:r>
        <w:rPr>
          <w:rFonts w:ascii="Book Antiqua" w:eastAsia="Book Antiqua" w:hAnsi="Book Antiqua" w:cs="Book Antiqua"/>
          <w:color w:val="000000"/>
        </w:rPr>
        <w:t>Hepatocytes</w:t>
      </w:r>
      <w:bookmarkEnd w:id="21"/>
      <w:r>
        <w:rPr>
          <w:rFonts w:ascii="Book Antiqua" w:eastAsia="Book Antiqua" w:hAnsi="Book Antiqua" w:cs="Book Antiqua"/>
          <w:color w:val="000000"/>
        </w:rPr>
        <w:t xml:space="preserve"> and MSCs seeded on ECM-gel free</w:t>
      </w:r>
      <w:r w:rsidRPr="008F6251">
        <w:rPr>
          <w:rFonts w:ascii="Book Antiqua" w:eastAsia="Book Antiqua" w:hAnsi="Book Antiqua" w:cs="Book Antiqua"/>
          <w:color w:val="000000"/>
        </w:rPr>
        <w:t xml:space="preserve"> </w:t>
      </w:r>
      <w:r>
        <w:rPr>
          <w:rFonts w:ascii="Book Antiqua" w:eastAsia="Book Antiqua" w:hAnsi="Book Antiqua" w:cs="Book Antiqua"/>
          <w:color w:val="000000"/>
        </w:rPr>
        <w:t xml:space="preserve">plate; H </w:t>
      </w:r>
      <w:r>
        <w:rPr>
          <w:rFonts w:ascii="Book Antiqua" w:hAnsi="Book Antiqua" w:cs="Book Antiqua" w:hint="eastAsia"/>
          <w:color w:val="000000"/>
        </w:rPr>
        <w:t>group</w:t>
      </w:r>
      <w:r>
        <w:rPr>
          <w:rFonts w:ascii="Book Antiqua" w:eastAsia="Book Antiqua" w:hAnsi="Book Antiqua" w:cs="Book Antiqua"/>
          <w:color w:val="000000"/>
        </w:rPr>
        <w:t xml:space="preserve">: Hepatocytes seeded on ECM-gel </w:t>
      </w:r>
      <w:bookmarkStart w:id="22" w:name="OLE_LINK53"/>
      <w:r>
        <w:rPr>
          <w:rFonts w:ascii="Book Antiqua" w:eastAsia="Book Antiqua" w:hAnsi="Book Antiqua" w:cs="Book Antiqua"/>
          <w:color w:val="000000"/>
        </w:rPr>
        <w:t>free</w:t>
      </w:r>
      <w:r w:rsidRPr="008F6251">
        <w:rPr>
          <w:rFonts w:ascii="Book Antiqua" w:eastAsia="Book Antiqua" w:hAnsi="Book Antiqua" w:cs="Book Antiqua"/>
          <w:color w:val="000000"/>
        </w:rPr>
        <w:t xml:space="preserve"> </w:t>
      </w:r>
      <w:r>
        <w:rPr>
          <w:rFonts w:ascii="Book Antiqua" w:eastAsia="Book Antiqua" w:hAnsi="Book Antiqua" w:cs="Book Antiqua"/>
          <w:color w:val="000000"/>
        </w:rPr>
        <w:t>plate</w:t>
      </w:r>
      <w:bookmarkEnd w:id="22"/>
      <w:r w:rsidR="00B05815">
        <w:rPr>
          <w:rFonts w:ascii="Book Antiqua" w:hAnsi="Book Antiqua" w:cs="Book Antiqua" w:hint="eastAsia"/>
          <w:color w:val="000000"/>
          <w:lang w:eastAsia="zh-CN"/>
        </w:rPr>
        <w:t xml:space="preserve">; </w:t>
      </w:r>
      <w:r w:rsidR="00B05815">
        <w:rPr>
          <w:rFonts w:ascii="Book Antiqua" w:eastAsia="Book Antiqua" w:hAnsi="Book Antiqua" w:cs="Book Antiqua"/>
          <w:color w:val="000000"/>
        </w:rPr>
        <w:t>ECM</w:t>
      </w:r>
      <w:r w:rsidR="00B05815">
        <w:rPr>
          <w:rFonts w:ascii="宋体" w:hAnsi="宋体" w:cs="宋体" w:hint="eastAsia"/>
          <w:color w:val="000000"/>
          <w:lang w:eastAsia="zh-CN"/>
        </w:rPr>
        <w:t xml:space="preserve">: </w:t>
      </w:r>
      <w:r w:rsidR="00B05815">
        <w:rPr>
          <w:rFonts w:ascii="Book Antiqua" w:eastAsia="Book Antiqua" w:hAnsi="Book Antiqua" w:cs="Book Antiqua"/>
          <w:color w:val="000000"/>
        </w:rPr>
        <w:t>E</w:t>
      </w:r>
      <w:r w:rsidR="00B05815" w:rsidRPr="00627D64">
        <w:rPr>
          <w:rFonts w:ascii="Book Antiqua" w:eastAsia="Book Antiqua" w:hAnsi="Book Antiqua" w:cs="Book Antiqua"/>
          <w:color w:val="000000"/>
        </w:rPr>
        <w:t>xtracellular matrix</w:t>
      </w:r>
      <w:r w:rsidR="00B05815">
        <w:rPr>
          <w:rFonts w:ascii="Book Antiqua" w:hAnsi="Book Antiqua" w:cs="Book Antiqua" w:hint="eastAsia"/>
          <w:color w:val="000000"/>
          <w:lang w:eastAsia="zh-CN"/>
        </w:rPr>
        <w:t>.</w:t>
      </w:r>
    </w:p>
    <w:p w:rsidR="00A77B3E" w:rsidRDefault="00A77B3E" w:rsidP="00DE42E1">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33B" w:rsidRDefault="0018733B" w:rsidP="00355A9F">
      <w:r>
        <w:separator/>
      </w:r>
    </w:p>
  </w:endnote>
  <w:endnote w:type="continuationSeparator" w:id="0">
    <w:p w:rsidR="0018733B" w:rsidRDefault="0018733B" w:rsidP="00355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5879972"/>
      <w:docPartObj>
        <w:docPartGallery w:val="Page Numbers (Bottom of Page)"/>
        <w:docPartUnique/>
      </w:docPartObj>
    </w:sdtPr>
    <w:sdtEndPr/>
    <w:sdtContent>
      <w:sdt>
        <w:sdtPr>
          <w:id w:val="98381352"/>
          <w:docPartObj>
            <w:docPartGallery w:val="Page Numbers (Top of Page)"/>
            <w:docPartUnique/>
          </w:docPartObj>
        </w:sdtPr>
        <w:sdtEndPr/>
        <w:sdtContent>
          <w:p w:rsidR="00355A9F" w:rsidRDefault="00355A9F" w:rsidP="00E96EEF">
            <w:pPr>
              <w:pStyle w:val="a5"/>
              <w:ind w:right="90"/>
              <w:jc w:val="right"/>
            </w:pPr>
            <w:r w:rsidRPr="00355A9F">
              <w:rPr>
                <w:rFonts w:ascii="Book Antiqua" w:hAnsi="Book Antiqua"/>
                <w:sz w:val="24"/>
                <w:szCs w:val="24"/>
                <w:lang w:val="zh-CN" w:eastAsia="zh-CN"/>
              </w:rPr>
              <w:t xml:space="preserve"> </w:t>
            </w:r>
            <w:r w:rsidRPr="00355A9F">
              <w:rPr>
                <w:rFonts w:ascii="Book Antiqua" w:hAnsi="Book Antiqua"/>
                <w:bCs/>
                <w:sz w:val="24"/>
                <w:szCs w:val="24"/>
              </w:rPr>
              <w:fldChar w:fldCharType="begin"/>
            </w:r>
            <w:r w:rsidRPr="00355A9F">
              <w:rPr>
                <w:rFonts w:ascii="Book Antiqua" w:hAnsi="Book Antiqua"/>
                <w:bCs/>
                <w:sz w:val="24"/>
                <w:szCs w:val="24"/>
              </w:rPr>
              <w:instrText>PAGE</w:instrText>
            </w:r>
            <w:r w:rsidRPr="00355A9F">
              <w:rPr>
                <w:rFonts w:ascii="Book Antiqua" w:hAnsi="Book Antiqua"/>
                <w:bCs/>
                <w:sz w:val="24"/>
                <w:szCs w:val="24"/>
              </w:rPr>
              <w:fldChar w:fldCharType="separate"/>
            </w:r>
            <w:r w:rsidR="004E2E97">
              <w:rPr>
                <w:rFonts w:ascii="Book Antiqua" w:hAnsi="Book Antiqua"/>
                <w:bCs/>
                <w:noProof/>
                <w:sz w:val="24"/>
                <w:szCs w:val="24"/>
              </w:rPr>
              <w:t>2</w:t>
            </w:r>
            <w:r w:rsidRPr="00355A9F">
              <w:rPr>
                <w:rFonts w:ascii="Book Antiqua" w:hAnsi="Book Antiqua"/>
                <w:bCs/>
                <w:sz w:val="24"/>
                <w:szCs w:val="24"/>
              </w:rPr>
              <w:fldChar w:fldCharType="end"/>
            </w:r>
            <w:r w:rsidRPr="00355A9F">
              <w:rPr>
                <w:rFonts w:ascii="Book Antiqua" w:hAnsi="Book Antiqua"/>
                <w:sz w:val="24"/>
                <w:szCs w:val="24"/>
                <w:lang w:val="zh-CN" w:eastAsia="zh-CN"/>
              </w:rPr>
              <w:t xml:space="preserve"> / </w:t>
            </w:r>
            <w:r w:rsidRPr="00355A9F">
              <w:rPr>
                <w:rFonts w:ascii="Book Antiqua" w:hAnsi="Book Antiqua"/>
                <w:bCs/>
                <w:sz w:val="24"/>
                <w:szCs w:val="24"/>
              </w:rPr>
              <w:fldChar w:fldCharType="begin"/>
            </w:r>
            <w:r w:rsidRPr="00355A9F">
              <w:rPr>
                <w:rFonts w:ascii="Book Antiqua" w:hAnsi="Book Antiqua"/>
                <w:bCs/>
                <w:sz w:val="24"/>
                <w:szCs w:val="24"/>
              </w:rPr>
              <w:instrText>NUMPAGES</w:instrText>
            </w:r>
            <w:r w:rsidRPr="00355A9F">
              <w:rPr>
                <w:rFonts w:ascii="Book Antiqua" w:hAnsi="Book Antiqua"/>
                <w:bCs/>
                <w:sz w:val="24"/>
                <w:szCs w:val="24"/>
              </w:rPr>
              <w:fldChar w:fldCharType="separate"/>
            </w:r>
            <w:r w:rsidR="004E2E97">
              <w:rPr>
                <w:rFonts w:ascii="Book Antiqua" w:hAnsi="Book Antiqua"/>
                <w:bCs/>
                <w:noProof/>
                <w:sz w:val="24"/>
                <w:szCs w:val="24"/>
              </w:rPr>
              <w:t>28</w:t>
            </w:r>
            <w:r w:rsidRPr="00355A9F">
              <w:rPr>
                <w:rFonts w:ascii="Book Antiqua" w:hAnsi="Book Antiqua"/>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33B" w:rsidRDefault="0018733B" w:rsidP="00355A9F">
      <w:r>
        <w:separator/>
      </w:r>
    </w:p>
  </w:footnote>
  <w:footnote w:type="continuationSeparator" w:id="0">
    <w:p w:rsidR="0018733B" w:rsidRDefault="0018733B" w:rsidP="00355A9F">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B02D6"/>
    <w:rsid w:val="000B3F0F"/>
    <w:rsid w:val="000B70C4"/>
    <w:rsid w:val="000C2309"/>
    <w:rsid w:val="0018733B"/>
    <w:rsid w:val="00355A9F"/>
    <w:rsid w:val="003D7028"/>
    <w:rsid w:val="003F3A9C"/>
    <w:rsid w:val="004150E1"/>
    <w:rsid w:val="0042619D"/>
    <w:rsid w:val="004E2E97"/>
    <w:rsid w:val="00663940"/>
    <w:rsid w:val="006A560A"/>
    <w:rsid w:val="006D654E"/>
    <w:rsid w:val="00783756"/>
    <w:rsid w:val="00787B9F"/>
    <w:rsid w:val="007D660B"/>
    <w:rsid w:val="00803BE7"/>
    <w:rsid w:val="0084736A"/>
    <w:rsid w:val="008B6B6E"/>
    <w:rsid w:val="008F0C23"/>
    <w:rsid w:val="009752C6"/>
    <w:rsid w:val="009A6C05"/>
    <w:rsid w:val="00A5214D"/>
    <w:rsid w:val="00A63DAB"/>
    <w:rsid w:val="00A77B3E"/>
    <w:rsid w:val="00B05815"/>
    <w:rsid w:val="00BB368C"/>
    <w:rsid w:val="00C52DF1"/>
    <w:rsid w:val="00CA2A55"/>
    <w:rsid w:val="00D240A1"/>
    <w:rsid w:val="00D81E9F"/>
    <w:rsid w:val="00DE42E1"/>
    <w:rsid w:val="00E03734"/>
    <w:rsid w:val="00E60A4D"/>
    <w:rsid w:val="00E63C23"/>
    <w:rsid w:val="00E70614"/>
    <w:rsid w:val="00E96EEF"/>
    <w:rsid w:val="00ED2253"/>
    <w:rsid w:val="00F665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E42E1"/>
    <w:rPr>
      <w:sz w:val="18"/>
      <w:szCs w:val="18"/>
    </w:rPr>
  </w:style>
  <w:style w:type="character" w:customStyle="1" w:styleId="Char">
    <w:name w:val="批注框文本 Char"/>
    <w:basedOn w:val="a0"/>
    <w:link w:val="a3"/>
    <w:rsid w:val="00DE42E1"/>
    <w:rPr>
      <w:sz w:val="18"/>
      <w:szCs w:val="18"/>
    </w:rPr>
  </w:style>
  <w:style w:type="paragraph" w:styleId="a4">
    <w:name w:val="header"/>
    <w:basedOn w:val="a"/>
    <w:link w:val="Char0"/>
    <w:rsid w:val="00355A9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355A9F"/>
    <w:rPr>
      <w:sz w:val="18"/>
      <w:szCs w:val="18"/>
    </w:rPr>
  </w:style>
  <w:style w:type="paragraph" w:styleId="a5">
    <w:name w:val="footer"/>
    <w:basedOn w:val="a"/>
    <w:link w:val="Char1"/>
    <w:uiPriority w:val="99"/>
    <w:rsid w:val="00355A9F"/>
    <w:pPr>
      <w:tabs>
        <w:tab w:val="center" w:pos="4153"/>
        <w:tab w:val="right" w:pos="8306"/>
      </w:tabs>
      <w:snapToGrid w:val="0"/>
    </w:pPr>
    <w:rPr>
      <w:sz w:val="18"/>
      <w:szCs w:val="18"/>
    </w:rPr>
  </w:style>
  <w:style w:type="character" w:customStyle="1" w:styleId="Char1">
    <w:name w:val="页脚 Char"/>
    <w:basedOn w:val="a0"/>
    <w:link w:val="a5"/>
    <w:uiPriority w:val="99"/>
    <w:rsid w:val="00355A9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E42E1"/>
    <w:rPr>
      <w:sz w:val="18"/>
      <w:szCs w:val="18"/>
    </w:rPr>
  </w:style>
  <w:style w:type="character" w:customStyle="1" w:styleId="Char">
    <w:name w:val="批注框文本 Char"/>
    <w:basedOn w:val="a0"/>
    <w:link w:val="a3"/>
    <w:rsid w:val="00DE42E1"/>
    <w:rPr>
      <w:sz w:val="18"/>
      <w:szCs w:val="18"/>
    </w:rPr>
  </w:style>
  <w:style w:type="paragraph" w:styleId="a4">
    <w:name w:val="header"/>
    <w:basedOn w:val="a"/>
    <w:link w:val="Char0"/>
    <w:rsid w:val="00355A9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355A9F"/>
    <w:rPr>
      <w:sz w:val="18"/>
      <w:szCs w:val="18"/>
    </w:rPr>
  </w:style>
  <w:style w:type="paragraph" w:styleId="a5">
    <w:name w:val="footer"/>
    <w:basedOn w:val="a"/>
    <w:link w:val="Char1"/>
    <w:uiPriority w:val="99"/>
    <w:rsid w:val="00355A9F"/>
    <w:pPr>
      <w:tabs>
        <w:tab w:val="center" w:pos="4153"/>
        <w:tab w:val="right" w:pos="8306"/>
      </w:tabs>
      <w:snapToGrid w:val="0"/>
    </w:pPr>
    <w:rPr>
      <w:sz w:val="18"/>
      <w:szCs w:val="18"/>
    </w:rPr>
  </w:style>
  <w:style w:type="character" w:customStyle="1" w:styleId="Char1">
    <w:name w:val="页脚 Char"/>
    <w:basedOn w:val="a0"/>
    <w:link w:val="a5"/>
    <w:uiPriority w:val="99"/>
    <w:rsid w:val="00355A9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file:///D:/%25E5%25BA%2594%25E7%2594%25A8%25E8%25BD%25AF%25E4%25BB%25B6/Dict/8.7.0.0/resultui/html/index.html" TargetMode="Externa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hyperlink" Target="file:///D:/%25E5%25BA%2594%25E7%2594%25A8%25E8%25BD%25AF%25E4%25BB%25B6/Dict/8.6.2.0/resultui/html/index.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28</Pages>
  <Words>6937</Words>
  <Characters>39541</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Jin-Lei Wang</cp:lastModifiedBy>
  <cp:revision>4</cp:revision>
  <dcterms:created xsi:type="dcterms:W3CDTF">2020-08-17T12:49:00Z</dcterms:created>
  <dcterms:modified xsi:type="dcterms:W3CDTF">2020-08-21T09:49:00Z</dcterms:modified>
</cp:coreProperties>
</file>