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A3E9E" w14:textId="695CF1DF" w:rsidR="008B585A" w:rsidRPr="004710D0" w:rsidRDefault="005C0095" w:rsidP="004710D0">
      <w:pPr>
        <w:autoSpaceDE w:val="0"/>
        <w:autoSpaceDN w:val="0"/>
        <w:adjustRightInd w:val="0"/>
        <w:snapToGrid w:val="0"/>
        <w:spacing w:after="0" w:line="360" w:lineRule="auto"/>
        <w:jc w:val="both"/>
        <w:rPr>
          <w:rFonts w:ascii="Book Antiqua" w:hAnsi="Book Antiqua" w:cs="Times New Roman"/>
          <w:i/>
          <w:iCs/>
          <w:color w:val="000000"/>
          <w:sz w:val="24"/>
          <w:szCs w:val="24"/>
          <w:lang w:val="en-US"/>
        </w:rPr>
      </w:pPr>
      <w:bookmarkStart w:id="0" w:name="_Hlk38813588"/>
      <w:r w:rsidRPr="004710D0">
        <w:rPr>
          <w:rFonts w:ascii="Book Antiqua" w:hAnsi="Book Antiqua" w:cs="Times New Roman"/>
          <w:b/>
          <w:bCs/>
          <w:color w:val="000000"/>
          <w:sz w:val="24"/>
          <w:szCs w:val="24"/>
          <w:lang w:val="en-US"/>
        </w:rPr>
        <w:t xml:space="preserve">Name of Journal: </w:t>
      </w:r>
      <w:r w:rsidR="0020235B" w:rsidRPr="004710D0">
        <w:rPr>
          <w:rFonts w:ascii="Book Antiqua" w:hAnsi="Book Antiqua" w:cs="Times New Roman"/>
          <w:i/>
          <w:iCs/>
          <w:color w:val="000000"/>
          <w:sz w:val="24"/>
          <w:szCs w:val="24"/>
          <w:lang w:val="en-US"/>
        </w:rPr>
        <w:t>World Journal of Stem C</w:t>
      </w:r>
      <w:r w:rsidRPr="004710D0">
        <w:rPr>
          <w:rFonts w:ascii="Book Antiqua" w:hAnsi="Book Antiqua" w:cs="Times New Roman"/>
          <w:i/>
          <w:iCs/>
          <w:color w:val="000000"/>
          <w:sz w:val="24"/>
          <w:szCs w:val="24"/>
          <w:lang w:val="en-US"/>
        </w:rPr>
        <w:t xml:space="preserve">ells </w:t>
      </w:r>
    </w:p>
    <w:p w14:paraId="0C942925" w14:textId="5A6D7F60" w:rsidR="008B585A" w:rsidRPr="004710D0" w:rsidRDefault="005C0095" w:rsidP="004710D0">
      <w:pPr>
        <w:autoSpaceDE w:val="0"/>
        <w:autoSpaceDN w:val="0"/>
        <w:adjustRightInd w:val="0"/>
        <w:snapToGrid w:val="0"/>
        <w:spacing w:after="0" w:line="360" w:lineRule="auto"/>
        <w:jc w:val="both"/>
        <w:rPr>
          <w:rFonts w:ascii="Book Antiqua" w:hAnsi="Book Antiqua" w:cs="Times New Roman"/>
          <w:b/>
          <w:bCs/>
          <w:color w:val="000000"/>
          <w:sz w:val="24"/>
          <w:szCs w:val="24"/>
          <w:lang w:val="en-US"/>
        </w:rPr>
      </w:pPr>
      <w:r w:rsidRPr="004710D0">
        <w:rPr>
          <w:rFonts w:ascii="Book Antiqua" w:hAnsi="Book Antiqua" w:cs="Times New Roman"/>
          <w:b/>
          <w:bCs/>
          <w:color w:val="000000"/>
          <w:sz w:val="24"/>
          <w:szCs w:val="24"/>
          <w:lang w:val="en-US"/>
        </w:rPr>
        <w:t xml:space="preserve">Manuscript NO: </w:t>
      </w:r>
      <w:r w:rsidRPr="004710D0">
        <w:rPr>
          <w:rFonts w:ascii="Book Antiqua" w:hAnsi="Book Antiqua" w:cs="Times New Roman"/>
          <w:color w:val="000000"/>
          <w:sz w:val="24"/>
          <w:szCs w:val="24"/>
          <w:lang w:val="en-US"/>
        </w:rPr>
        <w:t>55077</w:t>
      </w:r>
    </w:p>
    <w:p w14:paraId="2657EC2E" w14:textId="221C1D87" w:rsidR="005C0095" w:rsidRPr="004710D0" w:rsidRDefault="005C0095" w:rsidP="004710D0">
      <w:pPr>
        <w:adjustRightInd w:val="0"/>
        <w:snapToGrid w:val="0"/>
        <w:spacing w:after="0" w:line="360" w:lineRule="auto"/>
        <w:jc w:val="both"/>
        <w:rPr>
          <w:rFonts w:ascii="Book Antiqua" w:hAnsi="Book Antiqua" w:cs="Times New Roman"/>
          <w:color w:val="000000"/>
          <w:sz w:val="24"/>
          <w:szCs w:val="24"/>
          <w:lang w:val="en-US"/>
        </w:rPr>
      </w:pPr>
      <w:r w:rsidRPr="004710D0">
        <w:rPr>
          <w:rFonts w:ascii="Book Antiqua" w:hAnsi="Book Antiqua" w:cs="Times New Roman"/>
          <w:b/>
          <w:bCs/>
          <w:color w:val="000000"/>
          <w:sz w:val="24"/>
          <w:szCs w:val="24"/>
          <w:lang w:val="en-US"/>
        </w:rPr>
        <w:t xml:space="preserve">Manuscript Type: </w:t>
      </w:r>
      <w:r w:rsidRPr="004710D0">
        <w:rPr>
          <w:rFonts w:ascii="Book Antiqua" w:hAnsi="Book Antiqua" w:cs="Times New Roman"/>
          <w:color w:val="000000"/>
          <w:sz w:val="24"/>
          <w:szCs w:val="24"/>
          <w:lang w:val="en-US"/>
        </w:rPr>
        <w:t>ORIGINAL ARTICLE</w:t>
      </w:r>
    </w:p>
    <w:p w14:paraId="2BA57BA4" w14:textId="77777777" w:rsidR="00420A41" w:rsidRPr="004710D0" w:rsidRDefault="00420A41" w:rsidP="004710D0">
      <w:pPr>
        <w:adjustRightInd w:val="0"/>
        <w:snapToGrid w:val="0"/>
        <w:spacing w:after="0" w:line="360" w:lineRule="auto"/>
        <w:jc w:val="both"/>
        <w:rPr>
          <w:rFonts w:ascii="Book Antiqua" w:hAnsi="Book Antiqua" w:cs="Times New Roman"/>
          <w:color w:val="000000"/>
          <w:sz w:val="24"/>
          <w:szCs w:val="24"/>
          <w:lang w:val="en-US"/>
        </w:rPr>
      </w:pPr>
    </w:p>
    <w:p w14:paraId="1F89F301" w14:textId="20CB21B7" w:rsidR="008B585A" w:rsidRPr="004710D0" w:rsidRDefault="008B585A" w:rsidP="004710D0">
      <w:pPr>
        <w:adjustRightInd w:val="0"/>
        <w:snapToGrid w:val="0"/>
        <w:spacing w:after="0" w:line="360" w:lineRule="auto"/>
        <w:jc w:val="both"/>
        <w:rPr>
          <w:rFonts w:ascii="Book Antiqua" w:hAnsi="Book Antiqua" w:cs="Times New Roman"/>
          <w:b/>
          <w:i/>
          <w:iCs/>
          <w:color w:val="222222"/>
          <w:sz w:val="24"/>
          <w:szCs w:val="24"/>
          <w:lang w:val="en-US"/>
        </w:rPr>
      </w:pPr>
      <w:r w:rsidRPr="004710D0">
        <w:rPr>
          <w:rFonts w:ascii="Book Antiqua" w:hAnsi="Book Antiqua" w:cs="Times New Roman"/>
          <w:b/>
          <w:i/>
          <w:iCs/>
          <w:color w:val="000000"/>
          <w:sz w:val="24"/>
          <w:szCs w:val="24"/>
          <w:lang w:val="en-US"/>
        </w:rPr>
        <w:t>Basic Study</w:t>
      </w:r>
    </w:p>
    <w:p w14:paraId="160C5683" w14:textId="7A96DF31" w:rsidR="005C0095" w:rsidRPr="004710D0" w:rsidRDefault="005C0095" w:rsidP="004710D0">
      <w:pPr>
        <w:adjustRightInd w:val="0"/>
        <w:snapToGrid w:val="0"/>
        <w:spacing w:after="0" w:line="360" w:lineRule="auto"/>
        <w:jc w:val="both"/>
        <w:rPr>
          <w:rFonts w:ascii="Book Antiqua" w:hAnsi="Book Antiqua" w:cs="Times New Roman"/>
          <w:b/>
          <w:color w:val="222222"/>
          <w:sz w:val="24"/>
          <w:szCs w:val="24"/>
          <w:lang w:val="en-US"/>
        </w:rPr>
      </w:pPr>
      <w:bookmarkStart w:id="1" w:name="OLE_LINK13"/>
      <w:bookmarkStart w:id="2" w:name="OLE_LINK14"/>
      <w:r w:rsidRPr="004710D0">
        <w:rPr>
          <w:rFonts w:ascii="Book Antiqua" w:hAnsi="Book Antiqua" w:cs="Times New Roman"/>
          <w:b/>
          <w:color w:val="222222"/>
          <w:sz w:val="24"/>
          <w:szCs w:val="24"/>
          <w:lang w:val="en-US"/>
        </w:rPr>
        <w:t xml:space="preserve">Involvement of </w:t>
      </w:r>
      <w:bookmarkStart w:id="3" w:name="OLE_LINK5"/>
      <w:bookmarkStart w:id="4" w:name="OLE_LINK6"/>
      <w:r w:rsidR="008A0F42">
        <w:rPr>
          <w:rFonts w:ascii="Book Antiqua" w:hAnsi="Book Antiqua" w:cs="Times New Roman"/>
          <w:b/>
          <w:color w:val="222222"/>
          <w:sz w:val="24"/>
          <w:szCs w:val="24"/>
          <w:lang w:val="en-US"/>
        </w:rPr>
        <w:t>g</w:t>
      </w:r>
      <w:r w:rsidRPr="004710D0">
        <w:rPr>
          <w:rFonts w:ascii="Book Antiqua" w:hAnsi="Book Antiqua" w:cs="Times New Roman"/>
          <w:b/>
          <w:color w:val="222222"/>
          <w:sz w:val="24"/>
          <w:szCs w:val="24"/>
          <w:lang w:val="en-US"/>
        </w:rPr>
        <w:t xml:space="preserve">lycated </w:t>
      </w:r>
      <w:r w:rsidR="008A0F42">
        <w:rPr>
          <w:rFonts w:ascii="Book Antiqua" w:hAnsi="Book Antiqua" w:cs="Times New Roman"/>
          <w:b/>
          <w:color w:val="222222"/>
          <w:sz w:val="24"/>
          <w:szCs w:val="24"/>
          <w:lang w:val="en-US"/>
        </w:rPr>
        <w:t>a</w:t>
      </w:r>
      <w:r w:rsidRPr="004710D0">
        <w:rPr>
          <w:rFonts w:ascii="Book Antiqua" w:hAnsi="Book Antiqua" w:cs="Times New Roman"/>
          <w:b/>
          <w:color w:val="222222"/>
          <w:sz w:val="24"/>
          <w:szCs w:val="24"/>
          <w:lang w:val="en-US"/>
        </w:rPr>
        <w:t>lbumin</w:t>
      </w:r>
      <w:bookmarkEnd w:id="3"/>
      <w:bookmarkEnd w:id="4"/>
      <w:r w:rsidRPr="004710D0">
        <w:rPr>
          <w:rFonts w:ascii="Book Antiqua" w:hAnsi="Book Antiqua" w:cs="Times New Roman"/>
          <w:b/>
          <w:color w:val="222222"/>
          <w:sz w:val="24"/>
          <w:szCs w:val="24"/>
          <w:lang w:val="en-US"/>
        </w:rPr>
        <w:t xml:space="preserve"> in adipose-derived-stem cell-mediated </w:t>
      </w:r>
      <w:r w:rsidR="008A0F42" w:rsidRPr="00507FA0">
        <w:rPr>
          <w:rFonts w:ascii="Book Antiqua" w:hAnsi="Book Antiqua" w:cs="Times New Roman"/>
          <w:b/>
          <w:bCs/>
          <w:sz w:val="24"/>
          <w:szCs w:val="24"/>
          <w:lang w:val="en-US"/>
        </w:rPr>
        <w:t>interleukin 17 secreting T helper</w:t>
      </w:r>
      <w:r w:rsidRPr="004710D0">
        <w:rPr>
          <w:rFonts w:ascii="Book Antiqua" w:hAnsi="Book Antiqua" w:cs="Times New Roman"/>
          <w:b/>
          <w:color w:val="222222"/>
          <w:sz w:val="24"/>
          <w:szCs w:val="24"/>
          <w:lang w:val="en-US"/>
        </w:rPr>
        <w:t xml:space="preserve"> cell activation</w:t>
      </w:r>
      <w:bookmarkEnd w:id="1"/>
      <w:bookmarkEnd w:id="2"/>
    </w:p>
    <w:p w14:paraId="7F52485F" w14:textId="77777777" w:rsidR="00420A41" w:rsidRPr="004710D0" w:rsidRDefault="00420A41" w:rsidP="004710D0">
      <w:pPr>
        <w:adjustRightInd w:val="0"/>
        <w:snapToGrid w:val="0"/>
        <w:spacing w:after="0" w:line="360" w:lineRule="auto"/>
        <w:jc w:val="both"/>
        <w:rPr>
          <w:rFonts w:ascii="Book Antiqua" w:hAnsi="Book Antiqua" w:cs="Times New Roman"/>
          <w:b/>
          <w:color w:val="222222"/>
          <w:sz w:val="24"/>
          <w:szCs w:val="24"/>
          <w:lang w:val="en-US"/>
        </w:rPr>
      </w:pPr>
    </w:p>
    <w:p w14:paraId="725FA319" w14:textId="598A6D43" w:rsidR="005C0095" w:rsidRPr="004710D0" w:rsidRDefault="00420A41" w:rsidP="004710D0">
      <w:pPr>
        <w:adjustRightInd w:val="0"/>
        <w:snapToGrid w:val="0"/>
        <w:spacing w:after="0" w:line="360" w:lineRule="auto"/>
        <w:jc w:val="both"/>
        <w:rPr>
          <w:rFonts w:ascii="Book Antiqua" w:hAnsi="Book Antiqua" w:cs="Times New Roman"/>
          <w:color w:val="222222"/>
          <w:sz w:val="24"/>
          <w:szCs w:val="24"/>
          <w:lang w:val="en-US"/>
        </w:rPr>
      </w:pPr>
      <w:proofErr w:type="spellStart"/>
      <w:r w:rsidRPr="004710D0">
        <w:rPr>
          <w:rFonts w:ascii="Book Antiqua" w:hAnsi="Book Antiqua" w:cs="Times New Roman"/>
          <w:color w:val="222222"/>
          <w:sz w:val="24"/>
          <w:szCs w:val="24"/>
          <w:lang w:val="en-US"/>
        </w:rPr>
        <w:t>Pestel</w:t>
      </w:r>
      <w:proofErr w:type="spellEnd"/>
      <w:r w:rsidRPr="004710D0">
        <w:rPr>
          <w:rFonts w:ascii="Book Antiqua" w:hAnsi="Book Antiqua" w:cs="Times New Roman"/>
          <w:color w:val="222222"/>
          <w:sz w:val="24"/>
          <w:szCs w:val="24"/>
          <w:lang w:val="en-US"/>
        </w:rPr>
        <w:t xml:space="preserve"> J</w:t>
      </w:r>
      <w:r w:rsidRPr="004710D0">
        <w:rPr>
          <w:rFonts w:ascii="Book Antiqua" w:hAnsi="Book Antiqua" w:cs="Times New Roman"/>
          <w:i/>
          <w:color w:val="222222"/>
          <w:sz w:val="24"/>
          <w:szCs w:val="24"/>
          <w:lang w:val="en-US"/>
        </w:rPr>
        <w:t xml:space="preserve"> et al</w:t>
      </w:r>
      <w:r w:rsidRPr="004710D0">
        <w:rPr>
          <w:rFonts w:ascii="Book Antiqua" w:hAnsi="Book Antiqua" w:cs="Times New Roman"/>
          <w:color w:val="222222"/>
          <w:sz w:val="24"/>
          <w:szCs w:val="24"/>
          <w:lang w:val="en-US"/>
        </w:rPr>
        <w:t xml:space="preserve">. </w:t>
      </w:r>
      <w:r w:rsidR="005D2272" w:rsidRPr="004710D0">
        <w:rPr>
          <w:rFonts w:ascii="Book Antiqua" w:hAnsi="Book Antiqua" w:cs="Times New Roman"/>
          <w:bCs/>
          <w:color w:val="222222"/>
          <w:sz w:val="24"/>
          <w:szCs w:val="24"/>
          <w:lang w:val="en-US"/>
        </w:rPr>
        <w:t xml:space="preserve">Glycated </w:t>
      </w:r>
      <w:r w:rsidR="008A0F42">
        <w:rPr>
          <w:rFonts w:ascii="Book Antiqua" w:hAnsi="Book Antiqua" w:cs="Times New Roman"/>
          <w:bCs/>
          <w:color w:val="222222"/>
          <w:sz w:val="24"/>
          <w:szCs w:val="24"/>
          <w:lang w:val="en-US"/>
        </w:rPr>
        <w:t>a</w:t>
      </w:r>
      <w:r w:rsidR="005D2272" w:rsidRPr="004710D0">
        <w:rPr>
          <w:rFonts w:ascii="Book Antiqua" w:hAnsi="Book Antiqua" w:cs="Times New Roman"/>
          <w:bCs/>
          <w:color w:val="222222"/>
          <w:sz w:val="24"/>
          <w:szCs w:val="24"/>
          <w:lang w:val="en-US"/>
        </w:rPr>
        <w:t>lbumin induces lean AT inflammation</w:t>
      </w:r>
    </w:p>
    <w:p w14:paraId="1DDC056F" w14:textId="77777777" w:rsidR="00420A41" w:rsidRPr="004710D0" w:rsidRDefault="00420A41" w:rsidP="004710D0">
      <w:pPr>
        <w:adjustRightInd w:val="0"/>
        <w:snapToGrid w:val="0"/>
        <w:spacing w:after="0" w:line="360" w:lineRule="auto"/>
        <w:jc w:val="both"/>
        <w:rPr>
          <w:rFonts w:ascii="Book Antiqua" w:hAnsi="Book Antiqua" w:cs="Times New Roman"/>
          <w:b/>
          <w:color w:val="222222"/>
          <w:sz w:val="24"/>
          <w:szCs w:val="24"/>
          <w:lang w:val="en-US"/>
        </w:rPr>
      </w:pPr>
    </w:p>
    <w:p w14:paraId="5A00E92C" w14:textId="033F7F4F" w:rsidR="005C0095" w:rsidRPr="004710D0" w:rsidRDefault="005C0095" w:rsidP="004710D0">
      <w:pPr>
        <w:adjustRightInd w:val="0"/>
        <w:snapToGrid w:val="0"/>
        <w:spacing w:after="0" w:line="360" w:lineRule="auto"/>
        <w:jc w:val="both"/>
        <w:rPr>
          <w:rFonts w:ascii="Book Antiqua" w:hAnsi="Book Antiqua" w:cs="Times New Roman"/>
          <w:color w:val="222222"/>
          <w:sz w:val="24"/>
          <w:szCs w:val="24"/>
          <w:vertAlign w:val="superscript"/>
          <w:lang w:val="en-US"/>
        </w:rPr>
      </w:pPr>
      <w:r w:rsidRPr="004710D0">
        <w:rPr>
          <w:rFonts w:ascii="Book Antiqua" w:hAnsi="Book Antiqua" w:cs="Times New Roman"/>
          <w:color w:val="222222"/>
          <w:sz w:val="24"/>
          <w:szCs w:val="24"/>
          <w:lang w:val="en-US"/>
        </w:rPr>
        <w:t xml:space="preserve">Julien </w:t>
      </w:r>
      <w:proofErr w:type="spellStart"/>
      <w:r w:rsidRPr="004710D0">
        <w:rPr>
          <w:rFonts w:ascii="Book Antiqua" w:hAnsi="Book Antiqua" w:cs="Times New Roman"/>
          <w:color w:val="222222"/>
          <w:sz w:val="24"/>
          <w:szCs w:val="24"/>
          <w:lang w:val="en-US"/>
        </w:rPr>
        <w:t>Pestel</w:t>
      </w:r>
      <w:proofErr w:type="spellEnd"/>
      <w:r w:rsidRPr="004710D0">
        <w:rPr>
          <w:rFonts w:ascii="Book Antiqua" w:hAnsi="Book Antiqua" w:cs="Times New Roman"/>
          <w:color w:val="222222"/>
          <w:sz w:val="24"/>
          <w:szCs w:val="24"/>
          <w:lang w:val="en-US"/>
        </w:rPr>
        <w:t xml:space="preserve">, Maud Robert, Sara Corbin, Hubert Vidal, </w:t>
      </w:r>
      <w:proofErr w:type="spellStart"/>
      <w:r w:rsidRPr="004710D0">
        <w:rPr>
          <w:rFonts w:ascii="Book Antiqua" w:hAnsi="Book Antiqua" w:cs="Times New Roman"/>
          <w:color w:val="222222"/>
          <w:sz w:val="24"/>
          <w:szCs w:val="24"/>
          <w:lang w:val="en-US"/>
        </w:rPr>
        <w:t>Assia</w:t>
      </w:r>
      <w:proofErr w:type="spellEnd"/>
      <w:r w:rsidRPr="004710D0">
        <w:rPr>
          <w:rFonts w:ascii="Book Antiqua" w:hAnsi="Book Antiqua" w:cs="Times New Roman"/>
          <w:color w:val="222222"/>
          <w:sz w:val="24"/>
          <w:szCs w:val="24"/>
          <w:lang w:val="en-US"/>
        </w:rPr>
        <w:t xml:space="preserve"> </w:t>
      </w:r>
      <w:proofErr w:type="spellStart"/>
      <w:r w:rsidRPr="004710D0">
        <w:rPr>
          <w:rFonts w:ascii="Book Antiqua" w:hAnsi="Book Antiqua" w:cs="Times New Roman"/>
          <w:color w:val="222222"/>
          <w:sz w:val="24"/>
          <w:szCs w:val="24"/>
          <w:lang w:val="en-US"/>
        </w:rPr>
        <w:t>Eljaafari</w:t>
      </w:r>
      <w:proofErr w:type="spellEnd"/>
    </w:p>
    <w:p w14:paraId="54C0AA91" w14:textId="77777777" w:rsidR="005D2272" w:rsidRPr="004710D0" w:rsidRDefault="005D2272" w:rsidP="004710D0">
      <w:pPr>
        <w:pStyle w:val="Default"/>
        <w:snapToGrid w:val="0"/>
        <w:spacing w:line="360" w:lineRule="auto"/>
        <w:jc w:val="both"/>
        <w:rPr>
          <w:rFonts w:ascii="Book Antiqua" w:hAnsi="Book Antiqua"/>
          <w:b/>
          <w:bCs/>
          <w:color w:val="222222"/>
          <w:lang w:val="en-US"/>
        </w:rPr>
      </w:pPr>
    </w:p>
    <w:p w14:paraId="6FFE16D2" w14:textId="7122F5E3" w:rsidR="005C0095" w:rsidRPr="004710D0" w:rsidRDefault="005C0095" w:rsidP="004710D0">
      <w:pPr>
        <w:pStyle w:val="Default"/>
        <w:snapToGrid w:val="0"/>
        <w:spacing w:line="360" w:lineRule="auto"/>
        <w:jc w:val="both"/>
        <w:rPr>
          <w:rFonts w:ascii="Book Antiqua" w:hAnsi="Book Antiqua"/>
        </w:rPr>
      </w:pPr>
      <w:r w:rsidRPr="004710D0">
        <w:rPr>
          <w:rFonts w:ascii="Book Antiqua" w:hAnsi="Book Antiqua"/>
          <w:b/>
          <w:bCs/>
          <w:color w:val="222222"/>
        </w:rPr>
        <w:t>Julien Pestel</w:t>
      </w:r>
      <w:r w:rsidRPr="004710D0">
        <w:rPr>
          <w:rFonts w:ascii="Book Antiqua" w:hAnsi="Book Antiqua"/>
          <w:color w:val="222222"/>
        </w:rPr>
        <w:t xml:space="preserve">, </w:t>
      </w:r>
      <w:r w:rsidR="005E7C9F" w:rsidRPr="004710D0">
        <w:rPr>
          <w:rFonts w:ascii="Book Antiqua" w:hAnsi="Book Antiqua"/>
          <w:b/>
          <w:bCs/>
          <w:color w:val="222222"/>
        </w:rPr>
        <w:t>Maud Robert,</w:t>
      </w:r>
      <w:r w:rsidR="005E7C9F" w:rsidRPr="004710D0">
        <w:rPr>
          <w:rFonts w:ascii="Book Antiqua" w:hAnsi="Book Antiqua"/>
          <w:color w:val="222222"/>
        </w:rPr>
        <w:t xml:space="preserve"> </w:t>
      </w:r>
      <w:r w:rsidR="005E7C9F" w:rsidRPr="004710D0">
        <w:rPr>
          <w:rFonts w:ascii="Book Antiqua" w:hAnsi="Book Antiqua"/>
          <w:b/>
          <w:bCs/>
        </w:rPr>
        <w:t>Hubert Vidal, Assia Eljaafari</w:t>
      </w:r>
      <w:r w:rsidR="005E7C9F" w:rsidRPr="004710D0">
        <w:rPr>
          <w:rFonts w:ascii="Book Antiqua" w:hAnsi="Book Antiqua"/>
          <w:color w:val="222222"/>
        </w:rPr>
        <w:t xml:space="preserve">, </w:t>
      </w:r>
      <w:r w:rsidRPr="004710D0">
        <w:rPr>
          <w:rFonts w:ascii="Book Antiqua" w:hAnsi="Book Antiqua"/>
        </w:rPr>
        <w:t>INSERM U 1060-CarMen</w:t>
      </w:r>
      <w:r w:rsidR="005E7C9F" w:rsidRPr="004710D0">
        <w:rPr>
          <w:rFonts w:ascii="Book Antiqua" w:hAnsi="Book Antiqua"/>
        </w:rPr>
        <w:t xml:space="preserve">, </w:t>
      </w:r>
      <w:r w:rsidRPr="004710D0">
        <w:rPr>
          <w:rFonts w:ascii="Book Antiqua" w:hAnsi="Book Antiqua"/>
        </w:rPr>
        <w:t xml:space="preserve">Batiment CENS-ELI, </w:t>
      </w:r>
      <w:r w:rsidR="005E7C9F" w:rsidRPr="004710D0">
        <w:rPr>
          <w:rFonts w:ascii="Book Antiqua" w:hAnsi="Book Antiqua"/>
        </w:rPr>
        <w:t xml:space="preserve">Centre Hospitalier Lyon Sud, </w:t>
      </w:r>
      <w:r w:rsidRPr="004710D0">
        <w:rPr>
          <w:rFonts w:ascii="Book Antiqua" w:hAnsi="Book Antiqua"/>
        </w:rPr>
        <w:t>Pierre Bénite</w:t>
      </w:r>
      <w:r w:rsidR="00D176EF" w:rsidRPr="004710D0">
        <w:rPr>
          <w:rFonts w:ascii="Book Antiqua" w:hAnsi="Book Antiqua"/>
        </w:rPr>
        <w:t xml:space="preserve"> 69310</w:t>
      </w:r>
      <w:r w:rsidR="00AD3DD9">
        <w:rPr>
          <w:rFonts w:ascii="Book Antiqua" w:hAnsi="Book Antiqua"/>
        </w:rPr>
        <w:t>, France</w:t>
      </w:r>
    </w:p>
    <w:p w14:paraId="69424389" w14:textId="77777777" w:rsidR="005E7C9F" w:rsidRPr="004710D0" w:rsidRDefault="005E7C9F" w:rsidP="004710D0">
      <w:pPr>
        <w:pStyle w:val="Default"/>
        <w:snapToGrid w:val="0"/>
        <w:spacing w:line="360" w:lineRule="auto"/>
        <w:jc w:val="both"/>
        <w:rPr>
          <w:rFonts w:ascii="Book Antiqua" w:hAnsi="Book Antiqua"/>
        </w:rPr>
      </w:pPr>
    </w:p>
    <w:p w14:paraId="01BE6E54" w14:textId="0B4C6E06" w:rsidR="005C0095" w:rsidRPr="004710D0" w:rsidRDefault="00905DCC" w:rsidP="004710D0">
      <w:pPr>
        <w:pStyle w:val="Default"/>
        <w:snapToGrid w:val="0"/>
        <w:spacing w:line="360" w:lineRule="auto"/>
        <w:jc w:val="both"/>
        <w:rPr>
          <w:rFonts w:ascii="Book Antiqua" w:hAnsi="Book Antiqua"/>
        </w:rPr>
      </w:pPr>
      <w:r w:rsidRPr="004710D0">
        <w:rPr>
          <w:rFonts w:ascii="Book Antiqua" w:hAnsi="Book Antiqua"/>
          <w:b/>
          <w:bCs/>
          <w:color w:val="222222"/>
        </w:rPr>
        <w:t>Julien Pestel</w:t>
      </w:r>
      <w:r w:rsidRPr="004710D0">
        <w:rPr>
          <w:rFonts w:ascii="Book Antiqua" w:hAnsi="Book Antiqua"/>
          <w:color w:val="222222"/>
        </w:rPr>
        <w:t xml:space="preserve">, </w:t>
      </w:r>
      <w:r w:rsidRPr="004710D0">
        <w:rPr>
          <w:rFonts w:ascii="Book Antiqua" w:hAnsi="Book Antiqua"/>
          <w:b/>
          <w:bCs/>
          <w:color w:val="222222"/>
        </w:rPr>
        <w:t>Maud Robert,</w:t>
      </w:r>
      <w:r w:rsidRPr="004710D0">
        <w:rPr>
          <w:rFonts w:ascii="Book Antiqua" w:hAnsi="Book Antiqua"/>
          <w:color w:val="222222"/>
        </w:rPr>
        <w:t xml:space="preserve"> </w:t>
      </w:r>
      <w:r w:rsidRPr="004710D0">
        <w:rPr>
          <w:rFonts w:ascii="Book Antiqua" w:hAnsi="Book Antiqua"/>
          <w:b/>
          <w:bCs/>
        </w:rPr>
        <w:t>Hubert Vidal, Assia Eljaafari</w:t>
      </w:r>
      <w:r w:rsidRPr="004710D0">
        <w:rPr>
          <w:rFonts w:ascii="Book Antiqua" w:hAnsi="Book Antiqua"/>
          <w:color w:val="222222"/>
        </w:rPr>
        <w:t xml:space="preserve">, </w:t>
      </w:r>
      <w:r w:rsidR="009C039F" w:rsidRPr="004710D0">
        <w:rPr>
          <w:rFonts w:ascii="Book Antiqua" w:hAnsi="Book Antiqua"/>
          <w:color w:val="222222"/>
        </w:rPr>
        <w:t>Faculte de Médecine</w:t>
      </w:r>
      <w:r w:rsidRPr="004710D0">
        <w:rPr>
          <w:rFonts w:ascii="Book Antiqua" w:hAnsi="Book Antiqua"/>
          <w:color w:val="222222"/>
        </w:rPr>
        <w:t xml:space="preserve">, </w:t>
      </w:r>
      <w:r w:rsidR="005E7C9F" w:rsidRPr="004710D0">
        <w:rPr>
          <w:rFonts w:ascii="Book Antiqua" w:hAnsi="Book Antiqua"/>
        </w:rPr>
        <w:t xml:space="preserve">Université Claude </w:t>
      </w:r>
      <w:r w:rsidRPr="004710D0">
        <w:rPr>
          <w:rFonts w:ascii="Book Antiqua" w:hAnsi="Book Antiqua"/>
        </w:rPr>
        <w:t>B</w:t>
      </w:r>
      <w:r w:rsidR="005E7C9F" w:rsidRPr="004710D0">
        <w:rPr>
          <w:rFonts w:ascii="Book Antiqua" w:hAnsi="Book Antiqua"/>
        </w:rPr>
        <w:t>ernard Lyon 1,</w:t>
      </w:r>
      <w:r w:rsidRPr="004710D0">
        <w:rPr>
          <w:rFonts w:ascii="Book Antiqua" w:hAnsi="Book Antiqua"/>
        </w:rPr>
        <w:t xml:space="preserve"> Batiment CENS-ELI, Centre Hospitalier Lyon Sud, Pierre Bénite 69310, </w:t>
      </w:r>
      <w:r w:rsidR="00AD3DD9">
        <w:rPr>
          <w:rFonts w:ascii="Book Antiqua" w:hAnsi="Book Antiqua"/>
        </w:rPr>
        <w:t>France</w:t>
      </w:r>
    </w:p>
    <w:p w14:paraId="49C1D7E5" w14:textId="77777777" w:rsidR="00905DCC" w:rsidRPr="004710D0" w:rsidRDefault="00905DCC" w:rsidP="004710D0">
      <w:pPr>
        <w:pStyle w:val="Default"/>
        <w:snapToGrid w:val="0"/>
        <w:spacing w:line="360" w:lineRule="auto"/>
        <w:jc w:val="both"/>
        <w:rPr>
          <w:rFonts w:ascii="Book Antiqua" w:hAnsi="Book Antiqua"/>
        </w:rPr>
      </w:pPr>
    </w:p>
    <w:p w14:paraId="019B3FB2" w14:textId="6A52C3DC" w:rsidR="005C0095" w:rsidRPr="004710D0" w:rsidRDefault="005C0095" w:rsidP="004710D0">
      <w:pPr>
        <w:pStyle w:val="Default"/>
        <w:snapToGrid w:val="0"/>
        <w:spacing w:line="360" w:lineRule="auto"/>
        <w:jc w:val="both"/>
        <w:rPr>
          <w:rFonts w:ascii="Book Antiqua" w:hAnsi="Book Antiqua"/>
          <w:lang w:val="en-US"/>
        </w:rPr>
      </w:pPr>
      <w:r w:rsidRPr="004710D0">
        <w:rPr>
          <w:rFonts w:ascii="Book Antiqua" w:hAnsi="Book Antiqua"/>
          <w:b/>
          <w:bCs/>
          <w:lang w:val="en-US"/>
        </w:rPr>
        <w:t>Maud Robert</w:t>
      </w:r>
      <w:r w:rsidRPr="004710D0">
        <w:rPr>
          <w:rFonts w:ascii="Book Antiqua" w:hAnsi="Book Antiqua"/>
          <w:lang w:val="en-US"/>
        </w:rPr>
        <w:t>,</w:t>
      </w:r>
      <w:r w:rsidR="005E7C9F" w:rsidRPr="004710D0">
        <w:rPr>
          <w:rFonts w:ascii="Book Antiqua" w:hAnsi="Book Antiqua"/>
          <w:lang w:val="en-US"/>
        </w:rPr>
        <w:t xml:space="preserve"> </w:t>
      </w:r>
      <w:r w:rsidRPr="004710D0">
        <w:rPr>
          <w:rFonts w:ascii="Book Antiqua" w:hAnsi="Book Antiqua"/>
          <w:lang w:val="en-US"/>
        </w:rPr>
        <w:t>Department of Surgery in Gastro-enterology, Edouard Herriot Hospital,</w:t>
      </w:r>
      <w:r w:rsidR="00D176EF" w:rsidRPr="004710D0">
        <w:rPr>
          <w:rFonts w:ascii="Book Antiqua" w:hAnsi="Book Antiqua"/>
          <w:lang w:val="en-US"/>
        </w:rPr>
        <w:t xml:space="preserve"> Lyon 69003,</w:t>
      </w:r>
      <w:r w:rsidR="00AD3DD9">
        <w:rPr>
          <w:rFonts w:ascii="Book Antiqua" w:hAnsi="Book Antiqua"/>
          <w:lang w:val="en-US"/>
        </w:rPr>
        <w:t xml:space="preserve"> France</w:t>
      </w:r>
    </w:p>
    <w:p w14:paraId="3BE74577" w14:textId="77777777" w:rsidR="005C0095" w:rsidRPr="004710D0" w:rsidRDefault="005C0095" w:rsidP="004710D0">
      <w:pPr>
        <w:pStyle w:val="Default"/>
        <w:snapToGrid w:val="0"/>
        <w:spacing w:line="360" w:lineRule="auto"/>
        <w:jc w:val="both"/>
        <w:rPr>
          <w:rFonts w:ascii="Book Antiqua" w:hAnsi="Book Antiqua"/>
          <w:lang w:val="en-US"/>
        </w:rPr>
      </w:pPr>
    </w:p>
    <w:p w14:paraId="3260C0BD" w14:textId="732B1202" w:rsidR="005C0095" w:rsidRPr="004710D0" w:rsidRDefault="005C0095" w:rsidP="004710D0">
      <w:pPr>
        <w:pStyle w:val="Default"/>
        <w:snapToGrid w:val="0"/>
        <w:spacing w:line="360" w:lineRule="auto"/>
        <w:jc w:val="both"/>
        <w:rPr>
          <w:rFonts w:ascii="Book Antiqua" w:hAnsi="Book Antiqua"/>
        </w:rPr>
      </w:pPr>
      <w:r w:rsidRPr="004710D0">
        <w:rPr>
          <w:rFonts w:ascii="Book Antiqua" w:hAnsi="Book Antiqua"/>
          <w:b/>
          <w:bCs/>
        </w:rPr>
        <w:t>Sara Corbin</w:t>
      </w:r>
      <w:r w:rsidRPr="004710D0">
        <w:rPr>
          <w:rFonts w:ascii="Book Antiqua" w:hAnsi="Book Antiqua"/>
        </w:rPr>
        <w:t>, Public Health Department, Hospices Civils de Lyon,</w:t>
      </w:r>
      <w:r w:rsidR="00D176EF" w:rsidRPr="004710D0">
        <w:rPr>
          <w:rFonts w:ascii="Book Antiqua" w:hAnsi="Book Antiqua"/>
        </w:rPr>
        <w:t xml:space="preserve"> </w:t>
      </w:r>
      <w:r w:rsidR="00905DCC" w:rsidRPr="004710D0">
        <w:rPr>
          <w:rFonts w:ascii="Book Antiqua" w:hAnsi="Book Antiqua"/>
        </w:rPr>
        <w:t xml:space="preserve">1 quai des célestins </w:t>
      </w:r>
      <w:r w:rsidR="00D176EF" w:rsidRPr="004710D0">
        <w:rPr>
          <w:rFonts w:ascii="Book Antiqua" w:hAnsi="Book Antiqua"/>
        </w:rPr>
        <w:t>Lyon</w:t>
      </w:r>
      <w:r w:rsidR="00905DCC" w:rsidRPr="004710D0">
        <w:rPr>
          <w:rFonts w:ascii="Book Antiqua" w:hAnsi="Book Antiqua"/>
        </w:rPr>
        <w:t xml:space="preserve"> </w:t>
      </w:r>
      <w:r w:rsidR="00D176EF" w:rsidRPr="004710D0">
        <w:rPr>
          <w:rFonts w:ascii="Book Antiqua" w:hAnsi="Book Antiqua"/>
        </w:rPr>
        <w:t>69002,</w:t>
      </w:r>
      <w:r w:rsidRPr="004710D0">
        <w:rPr>
          <w:rFonts w:ascii="Book Antiqua" w:hAnsi="Book Antiqua"/>
        </w:rPr>
        <w:t xml:space="preserve"> France</w:t>
      </w:r>
    </w:p>
    <w:p w14:paraId="44CEE994" w14:textId="77777777" w:rsidR="005C0095" w:rsidRPr="004710D0" w:rsidRDefault="005C0095" w:rsidP="004710D0">
      <w:pPr>
        <w:pStyle w:val="Default"/>
        <w:snapToGrid w:val="0"/>
        <w:spacing w:line="360" w:lineRule="auto"/>
        <w:jc w:val="both"/>
        <w:rPr>
          <w:rFonts w:ascii="Book Antiqua" w:hAnsi="Book Antiqua"/>
        </w:rPr>
      </w:pPr>
    </w:p>
    <w:p w14:paraId="43DBA231" w14:textId="748CBBB4" w:rsidR="005C0095" w:rsidRPr="004710D0" w:rsidRDefault="005E7C9F" w:rsidP="004710D0">
      <w:pPr>
        <w:pStyle w:val="Default"/>
        <w:snapToGrid w:val="0"/>
        <w:spacing w:line="360" w:lineRule="auto"/>
        <w:jc w:val="both"/>
        <w:rPr>
          <w:rFonts w:ascii="Book Antiqua" w:hAnsi="Book Antiqua"/>
          <w:lang w:val="en-US"/>
        </w:rPr>
      </w:pPr>
      <w:proofErr w:type="spellStart"/>
      <w:r w:rsidRPr="004710D0">
        <w:rPr>
          <w:rFonts w:ascii="Book Antiqua" w:hAnsi="Book Antiqua"/>
          <w:b/>
          <w:bCs/>
          <w:lang w:val="en-US"/>
        </w:rPr>
        <w:t>Eljaafari</w:t>
      </w:r>
      <w:proofErr w:type="spellEnd"/>
      <w:r w:rsidRPr="004710D0">
        <w:rPr>
          <w:rFonts w:ascii="Book Antiqua" w:hAnsi="Book Antiqua"/>
          <w:b/>
          <w:bCs/>
          <w:lang w:val="en-US"/>
        </w:rPr>
        <w:t xml:space="preserve"> </w:t>
      </w:r>
      <w:proofErr w:type="spellStart"/>
      <w:r w:rsidRPr="004710D0">
        <w:rPr>
          <w:rFonts w:ascii="Book Antiqua" w:hAnsi="Book Antiqua"/>
          <w:b/>
          <w:bCs/>
          <w:lang w:val="en-US"/>
        </w:rPr>
        <w:t>Assia</w:t>
      </w:r>
      <w:proofErr w:type="spellEnd"/>
      <w:r w:rsidR="005C0095" w:rsidRPr="004710D0">
        <w:rPr>
          <w:rFonts w:ascii="Book Antiqua" w:hAnsi="Book Antiqua"/>
          <w:lang w:val="en-US"/>
        </w:rPr>
        <w:t xml:space="preserve">, </w:t>
      </w:r>
      <w:bookmarkStart w:id="5" w:name="_Hlk38892539"/>
      <w:r w:rsidR="005C0095" w:rsidRPr="004710D0">
        <w:rPr>
          <w:rFonts w:ascii="Book Antiqua" w:hAnsi="Book Antiqua"/>
          <w:lang w:val="en-US"/>
        </w:rPr>
        <w:t xml:space="preserve">DO-IT </w:t>
      </w:r>
      <w:r w:rsidR="009C039F" w:rsidRPr="004710D0">
        <w:rPr>
          <w:rFonts w:ascii="Book Antiqua" w:hAnsi="Book Antiqua"/>
          <w:lang w:val="en-US"/>
        </w:rPr>
        <w:t xml:space="preserve">Research </w:t>
      </w:r>
      <w:r w:rsidR="005C0095" w:rsidRPr="004710D0">
        <w:rPr>
          <w:rFonts w:ascii="Book Antiqua" w:hAnsi="Book Antiqua"/>
          <w:lang w:val="en-US"/>
        </w:rPr>
        <w:t>Team</w:t>
      </w:r>
      <w:bookmarkEnd w:id="5"/>
      <w:r w:rsidR="005C0095" w:rsidRPr="004710D0">
        <w:rPr>
          <w:rFonts w:ascii="Book Antiqua" w:hAnsi="Book Antiqua"/>
          <w:lang w:val="en-US"/>
        </w:rPr>
        <w:t xml:space="preserve">, </w:t>
      </w:r>
      <w:r w:rsidRPr="004710D0">
        <w:rPr>
          <w:rFonts w:ascii="Book Antiqua" w:hAnsi="Book Antiqua"/>
          <w:lang w:val="en-US"/>
        </w:rPr>
        <w:t xml:space="preserve">Hospices Civils de Lyon, 1 </w:t>
      </w:r>
      <w:proofErr w:type="spellStart"/>
      <w:r w:rsidRPr="004710D0">
        <w:rPr>
          <w:rFonts w:ascii="Book Antiqua" w:hAnsi="Book Antiqua"/>
          <w:lang w:val="en-US"/>
        </w:rPr>
        <w:t>quai</w:t>
      </w:r>
      <w:proofErr w:type="spellEnd"/>
      <w:r w:rsidRPr="004710D0">
        <w:rPr>
          <w:rFonts w:ascii="Book Antiqua" w:hAnsi="Book Antiqua"/>
          <w:lang w:val="en-US"/>
        </w:rPr>
        <w:t xml:space="preserve"> des </w:t>
      </w:r>
      <w:proofErr w:type="spellStart"/>
      <w:r w:rsidRPr="004710D0">
        <w:rPr>
          <w:rFonts w:ascii="Book Antiqua" w:hAnsi="Book Antiqua"/>
          <w:lang w:val="en-US"/>
        </w:rPr>
        <w:t>c</w:t>
      </w:r>
      <w:r w:rsidR="00ED1088" w:rsidRPr="004710D0">
        <w:rPr>
          <w:rFonts w:ascii="Book Antiqua" w:hAnsi="Book Antiqua"/>
          <w:lang w:val="en-US"/>
        </w:rPr>
        <w:t>é</w:t>
      </w:r>
      <w:r w:rsidRPr="004710D0">
        <w:rPr>
          <w:rFonts w:ascii="Book Antiqua" w:hAnsi="Book Antiqua"/>
          <w:lang w:val="en-US"/>
        </w:rPr>
        <w:t>lestins</w:t>
      </w:r>
      <w:proofErr w:type="spellEnd"/>
      <w:r w:rsidRPr="004710D0">
        <w:rPr>
          <w:rFonts w:ascii="Book Antiqua" w:hAnsi="Book Antiqua"/>
          <w:lang w:val="en-US"/>
        </w:rPr>
        <w:t>, Lyon</w:t>
      </w:r>
      <w:r w:rsidR="00E36E20">
        <w:rPr>
          <w:rFonts w:ascii="Book Antiqua" w:hAnsi="Book Antiqua"/>
          <w:lang w:val="en-US"/>
        </w:rPr>
        <w:t xml:space="preserve"> </w:t>
      </w:r>
      <w:r w:rsidR="00E36E20" w:rsidRPr="004710D0">
        <w:rPr>
          <w:rFonts w:ascii="Book Antiqua" w:hAnsi="Book Antiqua"/>
          <w:lang w:val="en-US"/>
        </w:rPr>
        <w:t>69002</w:t>
      </w:r>
      <w:r w:rsidR="00E36E20">
        <w:rPr>
          <w:rFonts w:ascii="Book Antiqua" w:hAnsi="Book Antiqua"/>
          <w:lang w:val="en-US"/>
        </w:rPr>
        <w:t xml:space="preserve">, </w:t>
      </w:r>
      <w:r w:rsidR="00E36E20" w:rsidRPr="004710D0">
        <w:rPr>
          <w:rFonts w:ascii="Book Antiqua" w:hAnsi="Book Antiqua"/>
        </w:rPr>
        <w:t>France</w:t>
      </w:r>
    </w:p>
    <w:p w14:paraId="47FC4682" w14:textId="2328B6D5" w:rsidR="00BE67F7" w:rsidRPr="004710D0" w:rsidRDefault="00BE67F7" w:rsidP="004710D0">
      <w:pPr>
        <w:adjustRightInd w:val="0"/>
        <w:snapToGrid w:val="0"/>
        <w:spacing w:after="0" w:line="360" w:lineRule="auto"/>
        <w:jc w:val="both"/>
        <w:rPr>
          <w:rFonts w:ascii="Book Antiqua" w:eastAsia="Times New Roman" w:hAnsi="Book Antiqua" w:cs="Times New Roman"/>
          <w:sz w:val="24"/>
          <w:szCs w:val="24"/>
          <w:lang w:val="en-US" w:eastAsia="fr-FR"/>
        </w:rPr>
      </w:pPr>
    </w:p>
    <w:p w14:paraId="36E75789" w14:textId="7BDFC333" w:rsidR="00AD2697" w:rsidRPr="004710D0" w:rsidRDefault="005C0095" w:rsidP="004710D0">
      <w:pPr>
        <w:adjustRightInd w:val="0"/>
        <w:snapToGrid w:val="0"/>
        <w:spacing w:after="0" w:line="360" w:lineRule="auto"/>
        <w:jc w:val="both"/>
        <w:rPr>
          <w:rFonts w:ascii="Book Antiqua" w:hAnsi="Book Antiqua" w:cs="Times New Roman"/>
          <w:b/>
          <w:sz w:val="24"/>
          <w:szCs w:val="24"/>
          <w:lang w:val="en-US"/>
        </w:rPr>
      </w:pPr>
      <w:r w:rsidRPr="004710D0">
        <w:rPr>
          <w:rFonts w:ascii="Book Antiqua" w:hAnsi="Book Antiqua" w:cs="Times New Roman"/>
          <w:b/>
          <w:sz w:val="24"/>
          <w:szCs w:val="24"/>
          <w:lang w:val="en-US"/>
        </w:rPr>
        <w:t>Author contributions:</w:t>
      </w:r>
      <w:r w:rsidR="0020235B" w:rsidRPr="004710D0">
        <w:rPr>
          <w:rFonts w:ascii="Book Antiqua" w:hAnsi="Book Antiqua" w:cs="Times New Roman"/>
          <w:b/>
          <w:sz w:val="24"/>
          <w:szCs w:val="24"/>
          <w:lang w:val="en-US" w:eastAsia="zh-CN"/>
        </w:rPr>
        <w:t xml:space="preserve"> </w:t>
      </w:r>
      <w:proofErr w:type="spellStart"/>
      <w:r w:rsidR="00AD2697" w:rsidRPr="004710D0">
        <w:rPr>
          <w:rFonts w:ascii="Book Antiqua" w:hAnsi="Book Antiqua" w:cs="Times New Roman"/>
          <w:bCs/>
          <w:sz w:val="24"/>
          <w:szCs w:val="24"/>
          <w:lang w:val="en-US"/>
        </w:rPr>
        <w:t>Pestel</w:t>
      </w:r>
      <w:proofErr w:type="spellEnd"/>
      <w:r w:rsidR="00AD2697" w:rsidRPr="004710D0">
        <w:rPr>
          <w:rFonts w:ascii="Book Antiqua" w:hAnsi="Book Antiqua" w:cs="Times New Roman"/>
          <w:bCs/>
          <w:sz w:val="24"/>
          <w:szCs w:val="24"/>
          <w:lang w:val="en-US"/>
        </w:rPr>
        <w:t xml:space="preserve"> J</w:t>
      </w:r>
      <w:r w:rsidR="00AD2697" w:rsidRPr="004710D0">
        <w:rPr>
          <w:rFonts w:ascii="Book Antiqua" w:hAnsi="Book Antiqua" w:cs="Times New Roman"/>
          <w:sz w:val="24"/>
          <w:szCs w:val="24"/>
          <w:lang w:val="en-US"/>
        </w:rPr>
        <w:t xml:space="preserve"> performed the experiments, </w:t>
      </w:r>
      <w:r w:rsidR="00AD2697" w:rsidRPr="004710D0">
        <w:rPr>
          <w:rFonts w:ascii="Book Antiqua" w:hAnsi="Book Antiqua" w:cs="Times New Roman"/>
          <w:color w:val="000000"/>
          <w:sz w:val="24"/>
          <w:szCs w:val="24"/>
          <w:lang w:val="en-US"/>
        </w:rPr>
        <w:t xml:space="preserve">acquired and analyzed data and was involved in data interpretation and in the writing </w:t>
      </w:r>
      <w:r w:rsidR="00F5703D" w:rsidRPr="004710D0">
        <w:rPr>
          <w:rFonts w:ascii="Book Antiqua" w:hAnsi="Book Antiqua" w:cs="Times New Roman"/>
          <w:color w:val="000000"/>
          <w:sz w:val="24"/>
          <w:szCs w:val="24"/>
          <w:lang w:val="en-US"/>
        </w:rPr>
        <w:t xml:space="preserve">of the </w:t>
      </w:r>
      <w:r w:rsidR="00AD2697" w:rsidRPr="004710D0">
        <w:rPr>
          <w:rFonts w:ascii="Book Antiqua" w:hAnsi="Book Antiqua" w:cs="Times New Roman"/>
          <w:color w:val="000000"/>
          <w:sz w:val="24"/>
          <w:szCs w:val="24"/>
          <w:lang w:val="en-US"/>
        </w:rPr>
        <w:t>manuscript</w:t>
      </w:r>
      <w:r w:rsidR="00905DCC" w:rsidRPr="004710D0">
        <w:rPr>
          <w:rFonts w:ascii="Book Antiqua" w:hAnsi="Book Antiqua" w:cs="Times New Roman"/>
          <w:color w:val="000000"/>
          <w:sz w:val="24"/>
          <w:szCs w:val="24"/>
          <w:lang w:val="en-US"/>
        </w:rPr>
        <w:t>;</w:t>
      </w:r>
      <w:r w:rsidR="00AD2697" w:rsidRPr="004710D0">
        <w:rPr>
          <w:rFonts w:ascii="Book Antiqua" w:hAnsi="Book Antiqua" w:cs="Times New Roman"/>
          <w:color w:val="000000"/>
          <w:sz w:val="24"/>
          <w:szCs w:val="24"/>
          <w:lang w:val="en-US"/>
        </w:rPr>
        <w:t xml:space="preserve"> </w:t>
      </w:r>
      <w:r w:rsidR="00AD2697" w:rsidRPr="004710D0">
        <w:rPr>
          <w:rFonts w:ascii="Book Antiqua" w:hAnsi="Book Antiqua" w:cs="Times New Roman"/>
          <w:bCs/>
          <w:sz w:val="24"/>
          <w:szCs w:val="24"/>
          <w:lang w:val="en-US"/>
        </w:rPr>
        <w:t>Robert M</w:t>
      </w:r>
      <w:r w:rsidR="00AD2697" w:rsidRPr="004710D0">
        <w:rPr>
          <w:rFonts w:ascii="Book Antiqua" w:hAnsi="Book Antiqua" w:cs="Times New Roman"/>
          <w:sz w:val="24"/>
          <w:szCs w:val="24"/>
          <w:lang w:val="en-US"/>
        </w:rPr>
        <w:t xml:space="preserve"> provided the residual adipose tissues</w:t>
      </w:r>
      <w:r w:rsidR="00F5703D" w:rsidRPr="004710D0">
        <w:rPr>
          <w:rFonts w:ascii="Book Antiqua" w:hAnsi="Book Antiqua" w:cs="Times New Roman"/>
          <w:color w:val="000000"/>
          <w:sz w:val="24"/>
          <w:szCs w:val="24"/>
          <w:lang w:val="en-US"/>
        </w:rPr>
        <w:t xml:space="preserve"> and </w:t>
      </w:r>
      <w:r w:rsidR="00F5703D" w:rsidRPr="004710D0">
        <w:rPr>
          <w:rFonts w:ascii="Book Antiqua" w:hAnsi="Book Antiqua" w:cs="Times New Roman"/>
          <w:sz w:val="24"/>
          <w:szCs w:val="24"/>
          <w:lang w:val="en-US"/>
        </w:rPr>
        <w:t>participated in the writing of the manuscript</w:t>
      </w:r>
      <w:r w:rsidR="00905DCC" w:rsidRPr="004710D0">
        <w:rPr>
          <w:rFonts w:ascii="Book Antiqua" w:hAnsi="Book Antiqua" w:cs="Times New Roman"/>
          <w:sz w:val="24"/>
          <w:szCs w:val="24"/>
          <w:lang w:val="en-US"/>
        </w:rPr>
        <w:t>;</w:t>
      </w:r>
      <w:r w:rsidR="00AD2697" w:rsidRPr="004710D0">
        <w:rPr>
          <w:rFonts w:ascii="Book Antiqua" w:hAnsi="Book Antiqua" w:cs="Times New Roman"/>
          <w:color w:val="000000"/>
          <w:sz w:val="24"/>
          <w:szCs w:val="24"/>
          <w:lang w:val="en-US"/>
        </w:rPr>
        <w:t xml:space="preserve"> </w:t>
      </w:r>
      <w:r w:rsidR="00AD2697" w:rsidRPr="004710D0">
        <w:rPr>
          <w:rFonts w:ascii="Book Antiqua" w:hAnsi="Book Antiqua" w:cs="Times New Roman"/>
          <w:bCs/>
          <w:sz w:val="24"/>
          <w:szCs w:val="24"/>
          <w:lang w:val="en-US"/>
        </w:rPr>
        <w:t>Corbin S</w:t>
      </w:r>
      <w:r w:rsidR="00AD2697" w:rsidRPr="004710D0">
        <w:rPr>
          <w:rFonts w:ascii="Book Antiqua" w:hAnsi="Book Antiqua" w:cs="Times New Roman"/>
          <w:sz w:val="24"/>
          <w:szCs w:val="24"/>
          <w:lang w:val="en-US"/>
        </w:rPr>
        <w:t xml:space="preserve"> supervised the statistical data and helped in the revision of the </w:t>
      </w:r>
      <w:r w:rsidR="00AD2697" w:rsidRPr="004710D0">
        <w:rPr>
          <w:rFonts w:ascii="Book Antiqua" w:hAnsi="Book Antiqua" w:cs="Times New Roman"/>
          <w:sz w:val="24"/>
          <w:szCs w:val="24"/>
          <w:lang w:val="en-US"/>
        </w:rPr>
        <w:lastRenderedPageBreak/>
        <w:t>manuscript</w:t>
      </w:r>
      <w:r w:rsidR="00905DCC" w:rsidRPr="004710D0">
        <w:rPr>
          <w:rFonts w:ascii="Book Antiqua" w:hAnsi="Book Antiqua" w:cs="Times New Roman"/>
          <w:sz w:val="24"/>
          <w:szCs w:val="24"/>
          <w:lang w:val="en-US"/>
        </w:rPr>
        <w:t>;</w:t>
      </w:r>
      <w:r w:rsidR="00AD2697" w:rsidRPr="004710D0">
        <w:rPr>
          <w:rFonts w:ascii="Book Antiqua" w:hAnsi="Book Antiqua" w:cs="Times New Roman"/>
          <w:sz w:val="24"/>
          <w:szCs w:val="24"/>
          <w:lang w:val="en-US"/>
        </w:rPr>
        <w:t xml:space="preserve"> </w:t>
      </w:r>
      <w:r w:rsidR="00AD2697" w:rsidRPr="004710D0">
        <w:rPr>
          <w:rFonts w:ascii="Book Antiqua" w:hAnsi="Book Antiqua" w:cs="Times New Roman"/>
          <w:bCs/>
          <w:sz w:val="24"/>
          <w:szCs w:val="24"/>
          <w:lang w:val="en-US"/>
        </w:rPr>
        <w:t>Vidal H</w:t>
      </w:r>
      <w:r w:rsidR="00AD2697" w:rsidRPr="004710D0">
        <w:rPr>
          <w:rFonts w:ascii="Book Antiqua" w:hAnsi="Book Antiqua" w:cs="Times New Roman"/>
          <w:sz w:val="24"/>
          <w:szCs w:val="24"/>
          <w:lang w:val="en-US"/>
        </w:rPr>
        <w:t xml:space="preserve"> participated in </w:t>
      </w:r>
      <w:r w:rsidR="00554BA4" w:rsidRPr="004710D0">
        <w:rPr>
          <w:rFonts w:ascii="Book Antiqua" w:hAnsi="Book Antiqua" w:cs="Times New Roman"/>
          <w:sz w:val="24"/>
          <w:szCs w:val="24"/>
          <w:lang w:val="en-US"/>
        </w:rPr>
        <w:t xml:space="preserve">the design of the study, </w:t>
      </w:r>
      <w:r w:rsidR="00AD2697" w:rsidRPr="004710D0">
        <w:rPr>
          <w:rFonts w:ascii="Book Antiqua" w:hAnsi="Book Antiqua" w:cs="Times New Roman"/>
          <w:sz w:val="24"/>
          <w:szCs w:val="24"/>
          <w:lang w:val="en-US"/>
        </w:rPr>
        <w:t>data interpretation</w:t>
      </w:r>
      <w:r w:rsidR="00554BA4" w:rsidRPr="004710D0">
        <w:rPr>
          <w:rFonts w:ascii="Book Antiqua" w:hAnsi="Book Antiqua" w:cs="Times New Roman"/>
          <w:sz w:val="24"/>
          <w:szCs w:val="24"/>
          <w:lang w:val="en-US"/>
        </w:rPr>
        <w:t>, and writing of the manuscript</w:t>
      </w:r>
      <w:r w:rsidR="00905DCC" w:rsidRPr="004710D0">
        <w:rPr>
          <w:rFonts w:ascii="Book Antiqua" w:hAnsi="Book Antiqua" w:cs="Times New Roman"/>
          <w:sz w:val="24"/>
          <w:szCs w:val="24"/>
          <w:lang w:val="en-US"/>
        </w:rPr>
        <w:t xml:space="preserve">; </w:t>
      </w:r>
      <w:proofErr w:type="spellStart"/>
      <w:r w:rsidR="00AD2697" w:rsidRPr="004710D0">
        <w:rPr>
          <w:rFonts w:ascii="Book Antiqua" w:hAnsi="Book Antiqua" w:cs="Times New Roman"/>
          <w:bCs/>
          <w:sz w:val="24"/>
          <w:szCs w:val="24"/>
          <w:lang w:val="en-US"/>
        </w:rPr>
        <w:t>Eljaafari</w:t>
      </w:r>
      <w:proofErr w:type="spellEnd"/>
      <w:r w:rsidR="00AD2697" w:rsidRPr="004710D0">
        <w:rPr>
          <w:rFonts w:ascii="Book Antiqua" w:hAnsi="Book Antiqua" w:cs="Times New Roman"/>
          <w:bCs/>
          <w:sz w:val="24"/>
          <w:szCs w:val="24"/>
          <w:lang w:val="en-US"/>
        </w:rPr>
        <w:t xml:space="preserve"> A</w:t>
      </w:r>
      <w:r w:rsidR="00AD2697" w:rsidRPr="004710D0">
        <w:rPr>
          <w:rFonts w:ascii="Book Antiqua" w:hAnsi="Book Antiqua" w:cs="Times New Roman"/>
          <w:color w:val="000000"/>
          <w:sz w:val="24"/>
          <w:szCs w:val="24"/>
          <w:lang w:val="en-US"/>
        </w:rPr>
        <w:t xml:space="preserve"> designed, coordinated the study</w:t>
      </w:r>
      <w:r w:rsidR="00554BA4" w:rsidRPr="004710D0">
        <w:rPr>
          <w:rFonts w:ascii="Book Antiqua" w:hAnsi="Book Antiqua" w:cs="Times New Roman"/>
          <w:color w:val="000000"/>
          <w:sz w:val="24"/>
          <w:szCs w:val="24"/>
          <w:lang w:val="en-US"/>
        </w:rPr>
        <w:t xml:space="preserve">, </w:t>
      </w:r>
      <w:r w:rsidR="00AD2697" w:rsidRPr="004710D0">
        <w:rPr>
          <w:rFonts w:ascii="Book Antiqua" w:hAnsi="Book Antiqua" w:cs="Times New Roman"/>
          <w:color w:val="000000"/>
          <w:sz w:val="24"/>
          <w:szCs w:val="24"/>
          <w:lang w:val="en-US"/>
        </w:rPr>
        <w:t>was involved in data interpretation and in the writing</w:t>
      </w:r>
      <w:r w:rsidR="00F5703D" w:rsidRPr="004710D0">
        <w:rPr>
          <w:rFonts w:ascii="Book Antiqua" w:hAnsi="Book Antiqua" w:cs="Times New Roman"/>
          <w:color w:val="000000"/>
          <w:sz w:val="24"/>
          <w:szCs w:val="24"/>
          <w:lang w:val="en-US"/>
        </w:rPr>
        <w:t xml:space="preserve"> of the</w:t>
      </w:r>
      <w:r w:rsidR="00AD2697" w:rsidRPr="004710D0">
        <w:rPr>
          <w:rFonts w:ascii="Book Antiqua" w:hAnsi="Book Antiqua" w:cs="Times New Roman"/>
          <w:color w:val="000000"/>
          <w:sz w:val="24"/>
          <w:szCs w:val="24"/>
          <w:lang w:val="en-US"/>
        </w:rPr>
        <w:t xml:space="preserve"> manuscript. </w:t>
      </w:r>
      <w:r w:rsidR="00AD2697" w:rsidRPr="004710D0">
        <w:rPr>
          <w:rFonts w:ascii="Book Antiqua" w:hAnsi="Book Antiqua" w:cs="Times New Roman"/>
          <w:sz w:val="24"/>
          <w:szCs w:val="24"/>
          <w:lang w:val="en-US"/>
        </w:rPr>
        <w:t>All authors approved the final version of the article.</w:t>
      </w:r>
    </w:p>
    <w:p w14:paraId="57CCEDC8" w14:textId="77777777" w:rsidR="00BE67F7" w:rsidRPr="004710D0" w:rsidRDefault="00BE67F7" w:rsidP="004710D0">
      <w:pPr>
        <w:adjustRightInd w:val="0"/>
        <w:snapToGrid w:val="0"/>
        <w:spacing w:after="0" w:line="360" w:lineRule="auto"/>
        <w:jc w:val="both"/>
        <w:rPr>
          <w:rFonts w:ascii="Book Antiqua" w:hAnsi="Book Antiqua" w:cs="Times New Roman"/>
          <w:b/>
          <w:sz w:val="24"/>
          <w:szCs w:val="24"/>
          <w:lang w:val="en-US"/>
        </w:rPr>
      </w:pPr>
    </w:p>
    <w:p w14:paraId="2F131268" w14:textId="2E8E948F" w:rsidR="00D9310E" w:rsidRPr="004710D0" w:rsidRDefault="005C0095" w:rsidP="004710D0">
      <w:pPr>
        <w:pStyle w:val="Default"/>
        <w:snapToGrid w:val="0"/>
        <w:spacing w:line="360" w:lineRule="auto"/>
        <w:jc w:val="both"/>
        <w:rPr>
          <w:rStyle w:val="Hyperlink"/>
          <w:rFonts w:ascii="Book Antiqua" w:hAnsi="Book Antiqua"/>
          <w:color w:val="3D90B7"/>
          <w:bdr w:val="none" w:sz="0" w:space="0" w:color="auto" w:frame="1"/>
          <w:shd w:val="clear" w:color="auto" w:fill="FFFFFF"/>
        </w:rPr>
      </w:pPr>
      <w:r w:rsidRPr="004710D0">
        <w:rPr>
          <w:rFonts w:ascii="Book Antiqua" w:hAnsi="Book Antiqua"/>
          <w:b/>
          <w:lang w:val="en-US"/>
        </w:rPr>
        <w:t xml:space="preserve">Corresponding author: </w:t>
      </w:r>
      <w:proofErr w:type="spellStart"/>
      <w:r w:rsidRPr="004710D0">
        <w:rPr>
          <w:rFonts w:ascii="Book Antiqua" w:hAnsi="Book Antiqua"/>
          <w:b/>
          <w:lang w:val="en-US"/>
        </w:rPr>
        <w:t>Assia</w:t>
      </w:r>
      <w:proofErr w:type="spellEnd"/>
      <w:r w:rsidRPr="004710D0">
        <w:rPr>
          <w:rFonts w:ascii="Book Antiqua" w:hAnsi="Book Antiqua"/>
          <w:b/>
          <w:lang w:val="en-US"/>
        </w:rPr>
        <w:t xml:space="preserve"> </w:t>
      </w:r>
      <w:proofErr w:type="spellStart"/>
      <w:r w:rsidRPr="004710D0">
        <w:rPr>
          <w:rFonts w:ascii="Book Antiqua" w:hAnsi="Book Antiqua"/>
          <w:b/>
          <w:lang w:val="en-US"/>
        </w:rPr>
        <w:t>Eljaafari</w:t>
      </w:r>
      <w:proofErr w:type="spellEnd"/>
      <w:r w:rsidRPr="004710D0">
        <w:rPr>
          <w:rFonts w:ascii="Book Antiqua" w:hAnsi="Book Antiqua"/>
          <w:b/>
          <w:lang w:val="en-US"/>
        </w:rPr>
        <w:t>,</w:t>
      </w:r>
      <w:r w:rsidR="00D9310E" w:rsidRPr="004710D0">
        <w:rPr>
          <w:rFonts w:ascii="Book Antiqua" w:hAnsi="Book Antiqua"/>
          <w:lang w:val="en-US"/>
        </w:rPr>
        <w:t xml:space="preserve"> </w:t>
      </w:r>
      <w:r w:rsidR="00D9310E" w:rsidRPr="004710D0">
        <w:rPr>
          <w:rFonts w:ascii="Book Antiqua" w:hAnsi="Book Antiqua"/>
          <w:b/>
          <w:bCs/>
          <w:lang w:val="en-US"/>
        </w:rPr>
        <w:t>MD, PhD</w:t>
      </w:r>
      <w:r w:rsidR="00D9310E" w:rsidRPr="004710D0">
        <w:rPr>
          <w:rFonts w:ascii="Book Antiqua" w:hAnsi="Book Antiqua"/>
          <w:lang w:val="en-US"/>
        </w:rPr>
        <w:t xml:space="preserve">, </w:t>
      </w:r>
      <w:r w:rsidR="0020235B" w:rsidRPr="004710D0">
        <w:rPr>
          <w:rFonts w:ascii="Book Antiqua" w:hAnsi="Book Antiqua"/>
          <w:b/>
          <w:lang w:val="en-US"/>
        </w:rPr>
        <w:t>Doctor, Senior Scientist</w:t>
      </w:r>
      <w:r w:rsidR="0020235B" w:rsidRPr="004710D0">
        <w:rPr>
          <w:rFonts w:ascii="Book Antiqua" w:hAnsi="Book Antiqua"/>
          <w:lang w:val="en-US"/>
        </w:rPr>
        <w:t xml:space="preserve">, </w:t>
      </w:r>
      <w:proofErr w:type="spellStart"/>
      <w:r w:rsidR="00E36E20" w:rsidRPr="00E36E20">
        <w:rPr>
          <w:rFonts w:ascii="Book Antiqua" w:hAnsi="Book Antiqua"/>
          <w:lang w:val="en-US"/>
        </w:rPr>
        <w:t>CarMeN</w:t>
      </w:r>
      <w:proofErr w:type="spellEnd"/>
      <w:r w:rsidR="00E36E20" w:rsidRPr="00E36E20">
        <w:rPr>
          <w:rFonts w:ascii="Book Antiqua" w:hAnsi="Book Antiqua"/>
          <w:lang w:val="en-US"/>
        </w:rPr>
        <w:t xml:space="preserve"> </w:t>
      </w:r>
      <w:r w:rsidR="00E36E20" w:rsidRPr="001E7E3A">
        <w:rPr>
          <w:rFonts w:ascii="Book Antiqua" w:hAnsi="Book Antiqua"/>
          <w:caps/>
          <w:lang w:val="en-US"/>
        </w:rPr>
        <w:t>l</w:t>
      </w:r>
      <w:r w:rsidR="00E36E20" w:rsidRPr="00E36E20">
        <w:rPr>
          <w:rFonts w:ascii="Book Antiqua" w:hAnsi="Book Antiqua"/>
          <w:lang w:val="en-US"/>
        </w:rPr>
        <w:t>aboratory,</w:t>
      </w:r>
      <w:r w:rsidR="00E36E20" w:rsidRPr="00E36E20">
        <w:t xml:space="preserve"> </w:t>
      </w:r>
      <w:r w:rsidR="00E36E20" w:rsidRPr="00E36E20">
        <w:rPr>
          <w:rFonts w:ascii="Book Antiqua" w:hAnsi="Book Antiqua"/>
          <w:lang w:val="en-US"/>
        </w:rPr>
        <w:t>INSERM U1060, University Claude Bernard Ly</w:t>
      </w:r>
      <w:r w:rsidR="00E36E20">
        <w:rPr>
          <w:rFonts w:ascii="Book Antiqua" w:hAnsi="Book Antiqua"/>
          <w:lang w:val="en-US"/>
        </w:rPr>
        <w:t xml:space="preserve">on 1 and Hospices Civils de Lyon, </w:t>
      </w:r>
      <w:proofErr w:type="spellStart"/>
      <w:r w:rsidR="00E36E20" w:rsidRPr="00E36E20">
        <w:rPr>
          <w:rFonts w:ascii="Book Antiqua" w:hAnsi="Book Antiqua"/>
          <w:lang w:val="en-US"/>
        </w:rPr>
        <w:t>Batiment</w:t>
      </w:r>
      <w:proofErr w:type="spellEnd"/>
      <w:r w:rsidR="00E36E20" w:rsidRPr="00E36E20">
        <w:rPr>
          <w:rFonts w:ascii="Book Antiqua" w:hAnsi="Book Antiqua"/>
          <w:lang w:val="en-US"/>
        </w:rPr>
        <w:t xml:space="preserve"> CENS-ELI, Centre </w:t>
      </w:r>
      <w:proofErr w:type="spellStart"/>
      <w:r w:rsidR="00E36E20" w:rsidRPr="00E36E20">
        <w:rPr>
          <w:rFonts w:ascii="Book Antiqua" w:hAnsi="Book Antiqua"/>
          <w:lang w:val="en-US"/>
        </w:rPr>
        <w:t>Hospitalier</w:t>
      </w:r>
      <w:proofErr w:type="spellEnd"/>
      <w:r w:rsidR="00E36E20" w:rsidRPr="00E36E20">
        <w:rPr>
          <w:rFonts w:ascii="Book Antiqua" w:hAnsi="Book Antiqua"/>
          <w:lang w:val="en-US"/>
        </w:rPr>
        <w:t xml:space="preserve"> Lyon Sud, 165 </w:t>
      </w:r>
      <w:proofErr w:type="spellStart"/>
      <w:r w:rsidR="00E36E20" w:rsidRPr="00E36E20">
        <w:rPr>
          <w:rFonts w:ascii="Book Antiqua" w:hAnsi="Book Antiqua"/>
          <w:lang w:val="en-US"/>
        </w:rPr>
        <w:t>chemin</w:t>
      </w:r>
      <w:proofErr w:type="spellEnd"/>
      <w:r w:rsidR="00E36E20" w:rsidRPr="00E36E20">
        <w:rPr>
          <w:rFonts w:ascii="Book Antiqua" w:hAnsi="Book Antiqua"/>
          <w:lang w:val="en-US"/>
        </w:rPr>
        <w:t xml:space="preserve"> du Grand </w:t>
      </w:r>
      <w:proofErr w:type="spellStart"/>
      <w:r w:rsidR="00E36E20" w:rsidRPr="00E36E20">
        <w:rPr>
          <w:rFonts w:ascii="Book Antiqua" w:hAnsi="Book Antiqua"/>
          <w:lang w:val="en-US"/>
        </w:rPr>
        <w:t>Revoyet</w:t>
      </w:r>
      <w:proofErr w:type="spellEnd"/>
      <w:r w:rsidR="00E36E20" w:rsidRPr="00E36E20">
        <w:rPr>
          <w:rFonts w:ascii="Book Antiqua" w:hAnsi="Book Antiqua"/>
          <w:lang w:val="en-US"/>
        </w:rPr>
        <w:t xml:space="preserve">, Pierre </w:t>
      </w:r>
      <w:proofErr w:type="spellStart"/>
      <w:r w:rsidR="00E36E20" w:rsidRPr="00E36E20">
        <w:rPr>
          <w:rFonts w:ascii="Book Antiqua" w:hAnsi="Book Antiqua"/>
          <w:lang w:val="en-US"/>
        </w:rPr>
        <w:t>B</w:t>
      </w:r>
      <w:r w:rsidR="00E36E20">
        <w:rPr>
          <w:rFonts w:ascii="Book Antiqua" w:hAnsi="Book Antiqua"/>
          <w:lang w:val="en-US"/>
        </w:rPr>
        <w:t>énite</w:t>
      </w:r>
      <w:proofErr w:type="spellEnd"/>
      <w:r w:rsidR="00E36E20">
        <w:rPr>
          <w:rFonts w:ascii="Book Antiqua" w:hAnsi="Book Antiqua"/>
          <w:lang w:val="en-US"/>
        </w:rPr>
        <w:t xml:space="preserve"> 69310, </w:t>
      </w:r>
      <w:r w:rsidR="00E36E20" w:rsidRPr="00E36E20">
        <w:rPr>
          <w:rFonts w:ascii="Book Antiqua" w:hAnsi="Book Antiqua"/>
          <w:lang w:val="en-US"/>
        </w:rPr>
        <w:t>France.</w:t>
      </w:r>
      <w:r w:rsidR="00D9310E" w:rsidRPr="00E36E20">
        <w:rPr>
          <w:rFonts w:ascii="Book Antiqua" w:hAnsi="Book Antiqua"/>
          <w:lang w:val="en-US"/>
        </w:rPr>
        <w:t xml:space="preserve"> </w:t>
      </w:r>
      <w:hyperlink r:id="rId7" w:history="1">
        <w:r w:rsidR="00D9310E" w:rsidRPr="004710D0">
          <w:rPr>
            <w:rStyle w:val="Hyperlink"/>
            <w:rFonts w:ascii="Book Antiqua" w:hAnsi="Book Antiqua"/>
            <w:color w:val="3D90B7"/>
            <w:bdr w:val="none" w:sz="0" w:space="0" w:color="auto" w:frame="1"/>
            <w:shd w:val="clear" w:color="auto" w:fill="FFFFFF"/>
          </w:rPr>
          <w:t>assia.eljaafari@univ-lyon1.fr</w:t>
        </w:r>
      </w:hyperlink>
    </w:p>
    <w:p w14:paraId="0FFC9B15" w14:textId="444F70E8" w:rsidR="00D9310E" w:rsidRPr="004710D0" w:rsidRDefault="00D9310E" w:rsidP="004710D0">
      <w:pPr>
        <w:pStyle w:val="Default"/>
        <w:snapToGrid w:val="0"/>
        <w:spacing w:line="360" w:lineRule="auto"/>
        <w:jc w:val="both"/>
        <w:rPr>
          <w:rFonts w:ascii="Book Antiqua" w:hAnsi="Book Antiqua"/>
        </w:rPr>
      </w:pPr>
    </w:p>
    <w:p w14:paraId="78200C14" w14:textId="35E706CB" w:rsidR="00D9310E" w:rsidRPr="004710D0" w:rsidRDefault="00D9310E" w:rsidP="004710D0">
      <w:pPr>
        <w:adjustRightInd w:val="0"/>
        <w:snapToGrid w:val="0"/>
        <w:spacing w:after="0" w:line="360" w:lineRule="auto"/>
        <w:jc w:val="both"/>
        <w:rPr>
          <w:rFonts w:ascii="Book Antiqua" w:hAnsi="Book Antiqua" w:cs="Times New Roman"/>
          <w:b/>
          <w:sz w:val="24"/>
          <w:szCs w:val="24"/>
          <w:lang w:val="en-US"/>
        </w:rPr>
      </w:pPr>
      <w:r w:rsidRPr="004710D0">
        <w:rPr>
          <w:rFonts w:ascii="Book Antiqua" w:hAnsi="Book Antiqua" w:cs="Times New Roman"/>
          <w:b/>
          <w:sz w:val="24"/>
          <w:szCs w:val="24"/>
          <w:lang w:val="en-US"/>
        </w:rPr>
        <w:t>Received:</w:t>
      </w:r>
      <w:r w:rsidR="002E6636" w:rsidRPr="004710D0">
        <w:rPr>
          <w:rFonts w:ascii="Book Antiqua" w:hAnsi="Book Antiqua" w:cs="Times New Roman"/>
          <w:b/>
          <w:sz w:val="24"/>
          <w:szCs w:val="24"/>
          <w:lang w:val="en-US"/>
        </w:rPr>
        <w:t xml:space="preserve"> </w:t>
      </w:r>
      <w:r w:rsidR="00A811D3" w:rsidRPr="004710D0">
        <w:rPr>
          <w:rFonts w:ascii="Book Antiqua" w:hAnsi="Book Antiqua" w:cs="Times New Roman"/>
          <w:sz w:val="24"/>
          <w:szCs w:val="24"/>
          <w:lang w:val="en-US"/>
        </w:rPr>
        <w:t>February 28, 2020</w:t>
      </w:r>
    </w:p>
    <w:p w14:paraId="495C08FA" w14:textId="3AE67704" w:rsidR="00D9310E" w:rsidRPr="004710D0" w:rsidRDefault="00D9310E" w:rsidP="004710D0">
      <w:pPr>
        <w:adjustRightInd w:val="0"/>
        <w:snapToGrid w:val="0"/>
        <w:spacing w:after="0" w:line="360" w:lineRule="auto"/>
        <w:jc w:val="both"/>
        <w:rPr>
          <w:rFonts w:ascii="Book Antiqua" w:hAnsi="Book Antiqua" w:cs="Times New Roman"/>
          <w:b/>
          <w:sz w:val="24"/>
          <w:szCs w:val="24"/>
          <w:lang w:val="en-US"/>
        </w:rPr>
      </w:pPr>
      <w:r w:rsidRPr="004710D0">
        <w:rPr>
          <w:rFonts w:ascii="Book Antiqua" w:hAnsi="Book Antiqua" w:cs="Times New Roman"/>
          <w:b/>
          <w:sz w:val="24"/>
          <w:szCs w:val="24"/>
          <w:lang w:val="en-US"/>
        </w:rPr>
        <w:t>Revised:</w:t>
      </w:r>
      <w:r w:rsidR="002E6636" w:rsidRPr="004710D0">
        <w:rPr>
          <w:rFonts w:ascii="Book Antiqua" w:hAnsi="Book Antiqua" w:cs="Times New Roman"/>
          <w:b/>
          <w:sz w:val="24"/>
          <w:szCs w:val="24"/>
          <w:lang w:val="en-US"/>
        </w:rPr>
        <w:t xml:space="preserve"> </w:t>
      </w:r>
      <w:r w:rsidR="00A811D3" w:rsidRPr="004710D0">
        <w:rPr>
          <w:rFonts w:ascii="Book Antiqua" w:hAnsi="Book Antiqua" w:cs="Times New Roman"/>
          <w:sz w:val="24"/>
          <w:szCs w:val="24"/>
          <w:lang w:val="en-US"/>
        </w:rPr>
        <w:t>May 19, 2020</w:t>
      </w:r>
    </w:p>
    <w:p w14:paraId="00643025" w14:textId="4EF5D7EE" w:rsidR="00D9310E" w:rsidRPr="004710D0" w:rsidRDefault="00D9310E" w:rsidP="004710D0">
      <w:pPr>
        <w:adjustRightInd w:val="0"/>
        <w:snapToGrid w:val="0"/>
        <w:spacing w:after="0" w:line="360" w:lineRule="auto"/>
        <w:jc w:val="both"/>
        <w:rPr>
          <w:rFonts w:ascii="Book Antiqua" w:hAnsi="Book Antiqua" w:cs="Times New Roman"/>
          <w:b/>
          <w:sz w:val="24"/>
          <w:szCs w:val="24"/>
          <w:lang w:val="en-US"/>
        </w:rPr>
      </w:pPr>
      <w:r w:rsidRPr="004710D0">
        <w:rPr>
          <w:rFonts w:ascii="Book Antiqua" w:hAnsi="Book Antiqua" w:cs="Times New Roman"/>
          <w:b/>
          <w:sz w:val="24"/>
          <w:szCs w:val="24"/>
          <w:lang w:val="en-US"/>
        </w:rPr>
        <w:t>Accepted:</w:t>
      </w:r>
      <w:r w:rsidR="007A367D">
        <w:rPr>
          <w:rFonts w:ascii="Book Antiqua" w:hAnsi="Book Antiqua" w:cs="Times New Roman"/>
          <w:b/>
          <w:sz w:val="24"/>
          <w:szCs w:val="24"/>
          <w:lang w:val="en-US"/>
        </w:rPr>
        <w:t xml:space="preserve"> </w:t>
      </w:r>
      <w:r w:rsidR="007A367D" w:rsidRPr="007A367D">
        <w:rPr>
          <w:rFonts w:ascii="Book Antiqua" w:hAnsi="Book Antiqua" w:cs="Times New Roman"/>
          <w:sz w:val="24"/>
          <w:szCs w:val="24"/>
          <w:lang w:val="en-US"/>
        </w:rPr>
        <w:t>June 10, 2020</w:t>
      </w:r>
    </w:p>
    <w:p w14:paraId="1A529BE6" w14:textId="37CF13A8" w:rsidR="008006E1" w:rsidRPr="004710D0" w:rsidRDefault="00D9310E" w:rsidP="004710D0">
      <w:pPr>
        <w:adjustRightInd w:val="0"/>
        <w:snapToGrid w:val="0"/>
        <w:spacing w:after="0" w:line="360" w:lineRule="auto"/>
        <w:jc w:val="both"/>
        <w:rPr>
          <w:rFonts w:ascii="Book Antiqua" w:hAnsi="Book Antiqua" w:cs="Times New Roman"/>
          <w:b/>
          <w:sz w:val="24"/>
          <w:szCs w:val="24"/>
          <w:lang w:val="en-US"/>
        </w:rPr>
      </w:pPr>
      <w:r w:rsidRPr="004710D0">
        <w:rPr>
          <w:rFonts w:ascii="Book Antiqua" w:hAnsi="Book Antiqua" w:cs="Times New Roman"/>
          <w:b/>
          <w:sz w:val="24"/>
          <w:szCs w:val="24"/>
          <w:lang w:val="en-US"/>
        </w:rPr>
        <w:t>Published online:</w:t>
      </w:r>
    </w:p>
    <w:p w14:paraId="76A21F54" w14:textId="70BA4A3E" w:rsidR="005C0095" w:rsidRPr="004710D0" w:rsidRDefault="00A811D3" w:rsidP="004710D0">
      <w:pPr>
        <w:adjustRightInd w:val="0"/>
        <w:snapToGrid w:val="0"/>
        <w:spacing w:after="0" w:line="360" w:lineRule="auto"/>
        <w:rPr>
          <w:rFonts w:ascii="Book Antiqua" w:hAnsi="Book Antiqua"/>
          <w:sz w:val="24"/>
          <w:szCs w:val="24"/>
          <w:lang w:val="en-US"/>
        </w:rPr>
      </w:pPr>
      <w:r w:rsidRPr="004710D0">
        <w:rPr>
          <w:rFonts w:ascii="Book Antiqua" w:hAnsi="Book Antiqua"/>
          <w:sz w:val="24"/>
          <w:szCs w:val="24"/>
          <w:lang w:val="en-US"/>
        </w:rPr>
        <w:br w:type="page"/>
      </w:r>
    </w:p>
    <w:p w14:paraId="6989D976" w14:textId="5027DAD4" w:rsidR="005C0095" w:rsidRPr="004710D0" w:rsidRDefault="008006E1" w:rsidP="004710D0">
      <w:pPr>
        <w:adjustRightInd w:val="0"/>
        <w:snapToGrid w:val="0"/>
        <w:spacing w:after="0" w:line="360" w:lineRule="auto"/>
        <w:rPr>
          <w:rFonts w:ascii="Book Antiqua" w:hAnsi="Book Antiqua" w:cs="Tahoma"/>
          <w:b/>
          <w:color w:val="222222"/>
          <w:sz w:val="24"/>
          <w:szCs w:val="24"/>
          <w:lang w:val="en-US"/>
        </w:rPr>
      </w:pPr>
      <w:r w:rsidRPr="004710D0">
        <w:rPr>
          <w:rFonts w:ascii="Book Antiqua" w:hAnsi="Book Antiqua" w:cs="Tahoma"/>
          <w:b/>
          <w:color w:val="222222"/>
          <w:sz w:val="24"/>
          <w:szCs w:val="24"/>
          <w:lang w:val="en-US"/>
        </w:rPr>
        <w:lastRenderedPageBreak/>
        <w:t>Abstract</w:t>
      </w:r>
    </w:p>
    <w:p w14:paraId="22D66C6E" w14:textId="7E5C4D85" w:rsidR="00A14803" w:rsidRPr="004710D0" w:rsidRDefault="00A14803" w:rsidP="004710D0">
      <w:pPr>
        <w:adjustRightInd w:val="0"/>
        <w:snapToGrid w:val="0"/>
        <w:spacing w:after="0" w:line="360" w:lineRule="auto"/>
        <w:jc w:val="both"/>
        <w:rPr>
          <w:rFonts w:ascii="Book Antiqua" w:hAnsi="Book Antiqua" w:cs="Times New Roman"/>
          <w:sz w:val="24"/>
          <w:szCs w:val="24"/>
          <w:lang w:val="en-US"/>
        </w:rPr>
      </w:pPr>
      <w:bookmarkStart w:id="6" w:name="_Hlk38370005"/>
      <w:bookmarkEnd w:id="0"/>
      <w:r w:rsidRPr="004710D0">
        <w:rPr>
          <w:rFonts w:ascii="Book Antiqua" w:hAnsi="Book Antiqua" w:cs="Times New Roman"/>
          <w:sz w:val="24"/>
          <w:szCs w:val="24"/>
          <w:lang w:val="en-US"/>
        </w:rPr>
        <w:t>BACKGROUND</w:t>
      </w:r>
    </w:p>
    <w:p w14:paraId="360916AA" w14:textId="3A786999" w:rsidR="008006E1" w:rsidRPr="004710D0" w:rsidRDefault="00B94FC5" w:rsidP="004710D0">
      <w:pPr>
        <w:adjustRightInd w:val="0"/>
        <w:snapToGrid w:val="0"/>
        <w:spacing w:after="0" w:line="360" w:lineRule="auto"/>
        <w:jc w:val="both"/>
        <w:rPr>
          <w:rFonts w:ascii="Book Antiqua" w:hAnsi="Book Antiqua" w:cs="Times New Roman"/>
          <w:sz w:val="24"/>
          <w:szCs w:val="24"/>
          <w:lang w:val="en-US"/>
        </w:rPr>
      </w:pPr>
      <w:r w:rsidRPr="004710D0">
        <w:rPr>
          <w:rFonts w:ascii="Book Antiqua" w:hAnsi="Book Antiqua" w:cs="Times New Roman"/>
          <w:sz w:val="24"/>
          <w:szCs w:val="24"/>
          <w:lang w:val="en-US"/>
        </w:rPr>
        <w:t>Advanced glycat</w:t>
      </w:r>
      <w:r w:rsidR="007C0C70" w:rsidRPr="004710D0">
        <w:rPr>
          <w:rFonts w:ascii="Book Antiqua" w:hAnsi="Book Antiqua" w:cs="Times New Roman"/>
          <w:sz w:val="24"/>
          <w:szCs w:val="24"/>
          <w:lang w:val="en-US"/>
        </w:rPr>
        <w:t>ion</w:t>
      </w:r>
      <w:r w:rsidRPr="004710D0">
        <w:rPr>
          <w:rFonts w:ascii="Book Antiqua" w:hAnsi="Book Antiqua" w:cs="Times New Roman"/>
          <w:sz w:val="24"/>
          <w:szCs w:val="24"/>
          <w:lang w:val="en-US"/>
        </w:rPr>
        <w:t xml:space="preserve"> </w:t>
      </w:r>
      <w:r w:rsidR="007C0C70" w:rsidRPr="004710D0">
        <w:rPr>
          <w:rFonts w:ascii="Book Antiqua" w:hAnsi="Book Antiqua" w:cs="Times New Roman"/>
          <w:sz w:val="24"/>
          <w:szCs w:val="24"/>
          <w:lang w:val="en-US"/>
        </w:rPr>
        <w:t>end</w:t>
      </w:r>
      <w:r w:rsidR="00F6633D" w:rsidRPr="004710D0">
        <w:rPr>
          <w:rFonts w:ascii="Book Antiqua" w:hAnsi="Book Antiqua" w:cs="Times New Roman"/>
          <w:sz w:val="24"/>
          <w:szCs w:val="24"/>
          <w:lang w:val="en-US"/>
        </w:rPr>
        <w:t xml:space="preserve"> </w:t>
      </w:r>
      <w:r w:rsidRPr="004710D0">
        <w:rPr>
          <w:rFonts w:ascii="Book Antiqua" w:hAnsi="Book Antiqua" w:cs="Times New Roman"/>
          <w:sz w:val="24"/>
          <w:szCs w:val="24"/>
          <w:lang w:val="en-US"/>
        </w:rPr>
        <w:t xml:space="preserve">products </w:t>
      </w:r>
      <w:r w:rsidR="007C0C70" w:rsidRPr="004710D0">
        <w:rPr>
          <w:rFonts w:ascii="Book Antiqua" w:hAnsi="Book Antiqua" w:cs="Times New Roman"/>
          <w:sz w:val="24"/>
          <w:szCs w:val="24"/>
          <w:lang w:val="en-US"/>
        </w:rPr>
        <w:t xml:space="preserve">(AGE) </w:t>
      </w:r>
      <w:r w:rsidRPr="004710D0">
        <w:rPr>
          <w:rFonts w:ascii="Book Antiqua" w:hAnsi="Book Antiqua" w:cs="Times New Roman"/>
          <w:sz w:val="24"/>
          <w:szCs w:val="24"/>
          <w:lang w:val="en-US"/>
        </w:rPr>
        <w:t>are a marker of various diseases including diabetes, in which they participate to vascular dam</w:t>
      </w:r>
      <w:r w:rsidR="00AA20C3" w:rsidRPr="004710D0">
        <w:rPr>
          <w:rFonts w:ascii="Book Antiqua" w:hAnsi="Book Antiqua" w:cs="Times New Roman"/>
          <w:sz w:val="24"/>
          <w:szCs w:val="24"/>
          <w:lang w:val="en-US"/>
        </w:rPr>
        <w:t>ages</w:t>
      </w:r>
      <w:r w:rsidRPr="004710D0">
        <w:rPr>
          <w:rFonts w:ascii="Book Antiqua" w:hAnsi="Book Antiqua" w:cs="Times New Roman"/>
          <w:sz w:val="24"/>
          <w:szCs w:val="24"/>
          <w:lang w:val="en-US"/>
        </w:rPr>
        <w:t xml:space="preserve"> such as retinopathy, nephropathy and coronaropathy. Besides those vascular complications, AGE </w:t>
      </w:r>
      <w:r w:rsidR="007C0C70" w:rsidRPr="004710D0">
        <w:rPr>
          <w:rFonts w:ascii="Book Antiqua" w:hAnsi="Book Antiqua" w:cs="Times New Roman"/>
          <w:sz w:val="24"/>
          <w:szCs w:val="24"/>
          <w:lang w:val="en-US"/>
        </w:rPr>
        <w:t>are</w:t>
      </w:r>
      <w:r w:rsidRPr="004710D0">
        <w:rPr>
          <w:rFonts w:ascii="Book Antiqua" w:hAnsi="Book Antiqua" w:cs="Times New Roman"/>
          <w:sz w:val="24"/>
          <w:szCs w:val="24"/>
          <w:lang w:val="en-US"/>
        </w:rPr>
        <w:t xml:space="preserve"> involved </w:t>
      </w:r>
      <w:r w:rsidR="00AB5390" w:rsidRPr="004710D0">
        <w:rPr>
          <w:rFonts w:ascii="Book Antiqua" w:hAnsi="Book Antiqua" w:cs="Times New Roman"/>
          <w:sz w:val="24"/>
          <w:szCs w:val="24"/>
          <w:lang w:val="en-US"/>
        </w:rPr>
        <w:t xml:space="preserve">in altered metabolism </w:t>
      </w:r>
      <w:r w:rsidR="004F6DC3" w:rsidRPr="004710D0">
        <w:rPr>
          <w:rFonts w:ascii="Book Antiqua" w:hAnsi="Book Antiqua" w:cs="Times New Roman"/>
          <w:sz w:val="24"/>
          <w:szCs w:val="24"/>
          <w:lang w:val="en-US"/>
        </w:rPr>
        <w:t xml:space="preserve">in many tissues, including </w:t>
      </w:r>
      <w:r w:rsidR="007C0C70" w:rsidRPr="004710D0">
        <w:rPr>
          <w:rFonts w:ascii="Book Antiqua" w:hAnsi="Book Antiqua" w:cs="Times New Roman"/>
          <w:sz w:val="24"/>
          <w:szCs w:val="24"/>
          <w:lang w:val="en-US"/>
        </w:rPr>
        <w:t>adipose tissue</w:t>
      </w:r>
      <w:r w:rsidR="00CB5E39" w:rsidRPr="004710D0">
        <w:rPr>
          <w:rFonts w:ascii="Book Antiqua" w:hAnsi="Book Antiqua" w:cs="Times New Roman"/>
          <w:sz w:val="24"/>
          <w:szCs w:val="24"/>
          <w:lang w:val="en-US"/>
        </w:rPr>
        <w:t xml:space="preserve"> (AT)</w:t>
      </w:r>
      <w:r w:rsidR="007C0C70" w:rsidRPr="004710D0">
        <w:rPr>
          <w:rFonts w:ascii="Book Antiqua" w:hAnsi="Book Antiqua" w:cs="Times New Roman"/>
          <w:sz w:val="24"/>
          <w:szCs w:val="24"/>
          <w:lang w:val="en-US"/>
        </w:rPr>
        <w:t xml:space="preserve"> where</w:t>
      </w:r>
      <w:r w:rsidR="00AB5390" w:rsidRPr="004710D0">
        <w:rPr>
          <w:rFonts w:ascii="Book Antiqua" w:hAnsi="Book Antiqua" w:cs="Times New Roman"/>
          <w:sz w:val="24"/>
          <w:szCs w:val="24"/>
          <w:lang w:val="en-US"/>
        </w:rPr>
        <w:t xml:space="preserve"> </w:t>
      </w:r>
      <w:r w:rsidR="007C0C70" w:rsidRPr="004710D0">
        <w:rPr>
          <w:rFonts w:ascii="Book Antiqua" w:hAnsi="Book Antiqua" w:cs="Times New Roman"/>
          <w:sz w:val="24"/>
          <w:szCs w:val="24"/>
          <w:lang w:val="en-US"/>
        </w:rPr>
        <w:t xml:space="preserve">they </w:t>
      </w:r>
      <w:r w:rsidR="00CB5E39" w:rsidRPr="004710D0">
        <w:rPr>
          <w:rFonts w:ascii="Book Antiqua" w:hAnsi="Book Antiqua" w:cs="Times New Roman"/>
          <w:sz w:val="24"/>
          <w:szCs w:val="24"/>
          <w:lang w:val="en-US"/>
        </w:rPr>
        <w:t xml:space="preserve">contribute to </w:t>
      </w:r>
      <w:r w:rsidR="00AB5390" w:rsidRPr="004710D0">
        <w:rPr>
          <w:rFonts w:ascii="Book Antiqua" w:hAnsi="Book Antiqua" w:cs="Times New Roman"/>
          <w:sz w:val="24"/>
          <w:szCs w:val="24"/>
          <w:lang w:val="en-US"/>
        </w:rPr>
        <w:t xml:space="preserve">reduced glucose uptake and attenuation of insulin sensitivity. </w:t>
      </w:r>
      <w:r w:rsidR="00A146BA" w:rsidRPr="004710D0">
        <w:rPr>
          <w:rFonts w:ascii="Book Antiqua" w:hAnsi="Book Antiqua" w:cs="Times New Roman"/>
          <w:sz w:val="24"/>
          <w:szCs w:val="24"/>
          <w:lang w:val="en-US"/>
        </w:rPr>
        <w:t>AGE are known to contribute to type 1 diabetes</w:t>
      </w:r>
      <w:r w:rsidR="00C05698" w:rsidRPr="004710D0">
        <w:rPr>
          <w:rFonts w:ascii="Book Antiqua" w:hAnsi="Book Antiqua" w:cs="Times New Roman"/>
          <w:sz w:val="24"/>
          <w:szCs w:val="24"/>
          <w:lang w:val="en-US"/>
        </w:rPr>
        <w:t xml:space="preserve"> (T1D)</w:t>
      </w:r>
      <w:r w:rsidR="00A146BA" w:rsidRPr="004710D0">
        <w:rPr>
          <w:rFonts w:ascii="Book Antiqua" w:hAnsi="Book Antiqua" w:cs="Times New Roman"/>
          <w:sz w:val="24"/>
          <w:szCs w:val="24"/>
          <w:lang w:val="en-US"/>
        </w:rPr>
        <w:t xml:space="preserve"> through promotion of </w:t>
      </w:r>
      <w:r w:rsidR="005222C4" w:rsidRPr="004710D0">
        <w:rPr>
          <w:rFonts w:ascii="Book Antiqua" w:hAnsi="Book Antiqua" w:cs="Times New Roman"/>
          <w:sz w:val="24"/>
          <w:szCs w:val="24"/>
          <w:lang w:val="en-US"/>
        </w:rPr>
        <w:t xml:space="preserve">interleukin </w:t>
      </w:r>
      <w:r w:rsidR="00207B44" w:rsidRPr="004710D0">
        <w:rPr>
          <w:rFonts w:ascii="Book Antiqua" w:hAnsi="Book Antiqua" w:cs="Times New Roman"/>
          <w:sz w:val="24"/>
          <w:szCs w:val="24"/>
          <w:lang w:val="en-US"/>
        </w:rPr>
        <w:t>(</w:t>
      </w:r>
      <w:r w:rsidR="00A146BA" w:rsidRPr="004710D0">
        <w:rPr>
          <w:rFonts w:ascii="Book Antiqua" w:hAnsi="Book Antiqua" w:cs="Times New Roman"/>
          <w:sz w:val="24"/>
          <w:szCs w:val="24"/>
          <w:lang w:val="en-US"/>
        </w:rPr>
        <w:t>IL</w:t>
      </w:r>
      <w:r w:rsidR="00207B44" w:rsidRPr="004710D0">
        <w:rPr>
          <w:rFonts w:ascii="Book Antiqua" w:hAnsi="Book Antiqua" w:cs="Times New Roman"/>
          <w:sz w:val="24"/>
          <w:szCs w:val="24"/>
          <w:lang w:val="en-US"/>
        </w:rPr>
        <w:t>)</w:t>
      </w:r>
      <w:r w:rsidR="00A146BA" w:rsidRPr="004710D0">
        <w:rPr>
          <w:rFonts w:ascii="Book Antiqua" w:hAnsi="Book Antiqua" w:cs="Times New Roman"/>
          <w:sz w:val="24"/>
          <w:szCs w:val="24"/>
          <w:lang w:val="en-US"/>
        </w:rPr>
        <w:t xml:space="preserve">-17 secreting T </w:t>
      </w:r>
      <w:r w:rsidR="0064454E" w:rsidRPr="004710D0">
        <w:rPr>
          <w:rFonts w:ascii="Book Antiqua" w:hAnsi="Book Antiqua" w:cs="Times New Roman"/>
          <w:sz w:val="24"/>
          <w:szCs w:val="24"/>
          <w:lang w:val="en-US"/>
        </w:rPr>
        <w:t xml:space="preserve">helper </w:t>
      </w:r>
      <w:r w:rsidR="00AA20C3" w:rsidRPr="004710D0">
        <w:rPr>
          <w:rFonts w:ascii="Book Antiqua" w:hAnsi="Book Antiqua" w:cs="Times New Roman"/>
          <w:sz w:val="24"/>
          <w:szCs w:val="24"/>
          <w:lang w:val="en-US"/>
        </w:rPr>
        <w:t xml:space="preserve">(Th17) </w:t>
      </w:r>
      <w:r w:rsidR="00A146BA" w:rsidRPr="004710D0">
        <w:rPr>
          <w:rFonts w:ascii="Book Antiqua" w:hAnsi="Book Antiqua" w:cs="Times New Roman"/>
          <w:sz w:val="24"/>
          <w:szCs w:val="24"/>
          <w:lang w:val="en-US"/>
        </w:rPr>
        <w:t>cells</w:t>
      </w:r>
      <w:r w:rsidR="00C05698" w:rsidRPr="004710D0">
        <w:rPr>
          <w:rFonts w:ascii="Book Antiqua" w:hAnsi="Book Antiqua" w:cs="Times New Roman"/>
          <w:sz w:val="24"/>
          <w:szCs w:val="24"/>
          <w:lang w:val="en-US"/>
        </w:rPr>
        <w:t>.</w:t>
      </w:r>
      <w:r w:rsidR="00AA20C3" w:rsidRPr="004710D0">
        <w:rPr>
          <w:rFonts w:ascii="Book Antiqua" w:hAnsi="Book Antiqua" w:cs="Times New Roman"/>
          <w:sz w:val="24"/>
          <w:szCs w:val="24"/>
          <w:lang w:val="en-US"/>
        </w:rPr>
        <w:t xml:space="preserve"> </w:t>
      </w:r>
    </w:p>
    <w:p w14:paraId="60A56BC8" w14:textId="77777777" w:rsidR="00A811D3" w:rsidRPr="004710D0" w:rsidRDefault="00A811D3" w:rsidP="004710D0">
      <w:pPr>
        <w:adjustRightInd w:val="0"/>
        <w:snapToGrid w:val="0"/>
        <w:spacing w:after="0" w:line="360" w:lineRule="auto"/>
        <w:jc w:val="both"/>
        <w:rPr>
          <w:rFonts w:ascii="Book Antiqua" w:hAnsi="Book Antiqua" w:cs="Times New Roman"/>
          <w:sz w:val="24"/>
          <w:szCs w:val="24"/>
          <w:lang w:val="en-US"/>
        </w:rPr>
      </w:pPr>
    </w:p>
    <w:p w14:paraId="2EA77901" w14:textId="77777777" w:rsidR="00A14803" w:rsidRPr="004710D0" w:rsidRDefault="00A14803" w:rsidP="004710D0">
      <w:pPr>
        <w:adjustRightInd w:val="0"/>
        <w:snapToGrid w:val="0"/>
        <w:spacing w:after="0" w:line="360" w:lineRule="auto"/>
        <w:jc w:val="both"/>
        <w:rPr>
          <w:rFonts w:ascii="Book Antiqua" w:hAnsi="Book Antiqua" w:cs="Times New Roman"/>
          <w:sz w:val="24"/>
          <w:szCs w:val="24"/>
          <w:lang w:val="en-US"/>
        </w:rPr>
      </w:pPr>
      <w:r w:rsidRPr="004710D0">
        <w:rPr>
          <w:rFonts w:ascii="Book Antiqua" w:hAnsi="Book Antiqua" w:cs="Times New Roman"/>
          <w:sz w:val="24"/>
          <w:szCs w:val="24"/>
          <w:lang w:val="en-US"/>
        </w:rPr>
        <w:t xml:space="preserve">AIM </w:t>
      </w:r>
    </w:p>
    <w:p w14:paraId="6D764D1B" w14:textId="262D2503" w:rsidR="00A22447" w:rsidRPr="004710D0" w:rsidRDefault="00A146BA" w:rsidP="004710D0">
      <w:pPr>
        <w:adjustRightInd w:val="0"/>
        <w:snapToGrid w:val="0"/>
        <w:spacing w:after="0" w:line="360" w:lineRule="auto"/>
        <w:jc w:val="both"/>
        <w:rPr>
          <w:rFonts w:ascii="Book Antiqua" w:hAnsi="Book Antiqua" w:cs="Times New Roman"/>
          <w:sz w:val="24"/>
          <w:szCs w:val="24"/>
          <w:lang w:val="en-US"/>
        </w:rPr>
      </w:pPr>
      <w:r w:rsidRPr="004710D0">
        <w:rPr>
          <w:rFonts w:ascii="Book Antiqua" w:hAnsi="Book Antiqua" w:cs="Times New Roman"/>
          <w:sz w:val="24"/>
          <w:szCs w:val="24"/>
          <w:lang w:val="en-US"/>
        </w:rPr>
        <w:t>T</w:t>
      </w:r>
      <w:r w:rsidR="00A24FC4">
        <w:rPr>
          <w:rFonts w:ascii="Book Antiqua" w:hAnsi="Book Antiqua" w:cs="Times New Roman"/>
          <w:sz w:val="24"/>
          <w:szCs w:val="24"/>
          <w:lang w:val="en-US"/>
        </w:rPr>
        <w:t xml:space="preserve">o </w:t>
      </w:r>
      <w:r w:rsidR="00156C5C" w:rsidRPr="004710D0">
        <w:rPr>
          <w:rFonts w:ascii="Book Antiqua" w:hAnsi="Book Antiqua" w:cs="Times New Roman"/>
          <w:sz w:val="24"/>
          <w:szCs w:val="24"/>
          <w:lang w:val="en-US"/>
        </w:rPr>
        <w:t>investigate</w:t>
      </w:r>
      <w:r w:rsidR="00A24FC4">
        <w:rPr>
          <w:rFonts w:ascii="Book Antiqua" w:hAnsi="Book Antiqua" w:cs="Times New Roman"/>
          <w:sz w:val="24"/>
          <w:szCs w:val="24"/>
          <w:lang w:val="en-US"/>
        </w:rPr>
        <w:t xml:space="preserve"> </w:t>
      </w:r>
      <w:r w:rsidR="00CB5E39" w:rsidRPr="004710D0">
        <w:rPr>
          <w:rFonts w:ascii="Book Antiqua" w:hAnsi="Book Antiqua" w:cs="Times New Roman"/>
          <w:sz w:val="24"/>
          <w:szCs w:val="24"/>
          <w:lang w:val="en-US"/>
        </w:rPr>
        <w:t xml:space="preserve">whether lean </w:t>
      </w:r>
      <w:r w:rsidR="0044158A" w:rsidRPr="004710D0">
        <w:rPr>
          <w:rFonts w:ascii="Book Antiqua" w:hAnsi="Book Antiqua" w:cs="Times New Roman"/>
          <w:sz w:val="24"/>
          <w:szCs w:val="24"/>
          <w:lang w:val="en-US"/>
        </w:rPr>
        <w:t>adipose-derived stem cells (ASC)</w:t>
      </w:r>
      <w:r w:rsidR="00CB5E39" w:rsidRPr="004710D0">
        <w:rPr>
          <w:rFonts w:ascii="Book Antiqua" w:hAnsi="Book Antiqua" w:cs="Times New Roman"/>
          <w:sz w:val="24"/>
          <w:szCs w:val="24"/>
          <w:lang w:val="en-US"/>
        </w:rPr>
        <w:t xml:space="preserve"> could </w:t>
      </w:r>
      <w:r w:rsidR="001A5428" w:rsidRPr="004710D0">
        <w:rPr>
          <w:rFonts w:ascii="Book Antiqua" w:hAnsi="Book Antiqua" w:cs="Times New Roman"/>
          <w:sz w:val="24"/>
          <w:szCs w:val="24"/>
          <w:lang w:val="en-US"/>
        </w:rPr>
        <w:t xml:space="preserve">be able to </w:t>
      </w:r>
      <w:r w:rsidR="00CB5E39" w:rsidRPr="004710D0">
        <w:rPr>
          <w:rFonts w:ascii="Book Antiqua" w:hAnsi="Book Antiqua" w:cs="Times New Roman"/>
          <w:sz w:val="24"/>
          <w:szCs w:val="24"/>
          <w:lang w:val="en-US"/>
        </w:rPr>
        <w:t>induce IL-17A secretion</w:t>
      </w:r>
      <w:r w:rsidR="001A5428" w:rsidRPr="004710D0">
        <w:rPr>
          <w:rFonts w:ascii="Book Antiqua" w:hAnsi="Book Antiqua" w:cs="Times New Roman"/>
          <w:sz w:val="24"/>
          <w:szCs w:val="24"/>
          <w:lang w:val="en-US"/>
        </w:rPr>
        <w:t xml:space="preserve">, with the help </w:t>
      </w:r>
      <w:r w:rsidR="00F6633D" w:rsidRPr="004710D0">
        <w:rPr>
          <w:rFonts w:ascii="Book Antiqua" w:hAnsi="Book Antiqua" w:cs="Times New Roman"/>
          <w:sz w:val="24"/>
          <w:szCs w:val="24"/>
          <w:lang w:val="en-US"/>
        </w:rPr>
        <w:t>of</w:t>
      </w:r>
      <w:r w:rsidR="00CB5E39" w:rsidRPr="004710D0">
        <w:rPr>
          <w:rFonts w:ascii="Book Antiqua" w:hAnsi="Book Antiqua" w:cs="Times New Roman"/>
          <w:sz w:val="24"/>
          <w:szCs w:val="24"/>
          <w:lang w:val="en-US"/>
        </w:rPr>
        <w:t xml:space="preserve"> AGE.</w:t>
      </w:r>
      <w:r w:rsidR="007B5FDE">
        <w:rPr>
          <w:rFonts w:ascii="Book Antiqua" w:hAnsi="Book Antiqua" w:cs="Times New Roman"/>
          <w:sz w:val="24"/>
          <w:szCs w:val="24"/>
          <w:lang w:val="en-US"/>
        </w:rPr>
        <w:t xml:space="preserve"> </w:t>
      </w:r>
    </w:p>
    <w:p w14:paraId="33AE38AC" w14:textId="77777777" w:rsidR="008006E1" w:rsidRPr="004710D0" w:rsidRDefault="008006E1" w:rsidP="004710D0">
      <w:pPr>
        <w:adjustRightInd w:val="0"/>
        <w:snapToGrid w:val="0"/>
        <w:spacing w:after="0" w:line="360" w:lineRule="auto"/>
        <w:jc w:val="both"/>
        <w:rPr>
          <w:rFonts w:ascii="Book Antiqua" w:hAnsi="Book Antiqua" w:cs="Times New Roman"/>
          <w:sz w:val="24"/>
          <w:szCs w:val="24"/>
          <w:lang w:val="en-US"/>
        </w:rPr>
      </w:pPr>
    </w:p>
    <w:p w14:paraId="4DCCDC82" w14:textId="0EEE77CB" w:rsidR="00A14803" w:rsidRPr="004710D0" w:rsidRDefault="00A14803" w:rsidP="004710D0">
      <w:pPr>
        <w:adjustRightInd w:val="0"/>
        <w:snapToGrid w:val="0"/>
        <w:spacing w:after="0" w:line="360" w:lineRule="auto"/>
        <w:jc w:val="both"/>
        <w:rPr>
          <w:rFonts w:ascii="Book Antiqua" w:hAnsi="Book Antiqua" w:cs="Times New Roman"/>
          <w:sz w:val="24"/>
          <w:szCs w:val="24"/>
          <w:lang w:val="en-US"/>
        </w:rPr>
      </w:pPr>
      <w:r w:rsidRPr="004710D0">
        <w:rPr>
          <w:rFonts w:ascii="Book Antiqua" w:hAnsi="Book Antiqua" w:cs="Times New Roman"/>
          <w:sz w:val="24"/>
          <w:szCs w:val="24"/>
          <w:lang w:val="en-US"/>
        </w:rPr>
        <w:t>METHODS</w:t>
      </w:r>
    </w:p>
    <w:p w14:paraId="3F01C579" w14:textId="395FF877" w:rsidR="00A22447" w:rsidRPr="004710D0" w:rsidRDefault="00A146BA" w:rsidP="004710D0">
      <w:pPr>
        <w:adjustRightInd w:val="0"/>
        <w:snapToGrid w:val="0"/>
        <w:spacing w:after="0" w:line="360" w:lineRule="auto"/>
        <w:jc w:val="both"/>
        <w:rPr>
          <w:rFonts w:ascii="Book Antiqua" w:hAnsi="Book Antiqua" w:cs="Times New Roman"/>
          <w:sz w:val="24"/>
          <w:szCs w:val="24"/>
          <w:lang w:val="en-US"/>
        </w:rPr>
      </w:pPr>
      <w:r w:rsidRPr="004710D0">
        <w:rPr>
          <w:rFonts w:ascii="Book Antiqua" w:hAnsi="Book Antiqua" w:cs="Times New Roman"/>
          <w:sz w:val="24"/>
          <w:szCs w:val="24"/>
          <w:lang w:val="en-US"/>
        </w:rPr>
        <w:t>As we have recently demonstrated that ASC are involved in Th17 cell promotion when they</w:t>
      </w:r>
      <w:r w:rsidR="0011207D" w:rsidRPr="004710D0">
        <w:rPr>
          <w:rFonts w:ascii="Book Antiqua" w:hAnsi="Book Antiqua" w:cs="Times New Roman"/>
          <w:sz w:val="24"/>
          <w:szCs w:val="24"/>
          <w:lang w:val="en-US"/>
        </w:rPr>
        <w:t xml:space="preserve"> </w:t>
      </w:r>
      <w:r w:rsidR="00A22447" w:rsidRPr="004710D0">
        <w:rPr>
          <w:rFonts w:ascii="Book Antiqua" w:hAnsi="Book Antiqua" w:cs="Times New Roman"/>
          <w:sz w:val="24"/>
          <w:szCs w:val="24"/>
          <w:lang w:val="en-US"/>
        </w:rPr>
        <w:t xml:space="preserve">were harvested </w:t>
      </w:r>
      <w:r w:rsidRPr="004710D0">
        <w:rPr>
          <w:rFonts w:ascii="Book Antiqua" w:hAnsi="Book Antiqua" w:cs="Times New Roman"/>
          <w:sz w:val="24"/>
          <w:szCs w:val="24"/>
          <w:lang w:val="en-US"/>
        </w:rPr>
        <w:t>from obese AT</w:t>
      </w:r>
      <w:r w:rsidR="00A22447" w:rsidRPr="004710D0">
        <w:rPr>
          <w:rFonts w:ascii="Book Antiqua" w:hAnsi="Book Antiqua" w:cs="Times New Roman"/>
          <w:sz w:val="24"/>
          <w:szCs w:val="24"/>
          <w:lang w:val="en-US"/>
        </w:rPr>
        <w:t>, w</w:t>
      </w:r>
      <w:r w:rsidR="00B13D86" w:rsidRPr="004710D0">
        <w:rPr>
          <w:rFonts w:ascii="Book Antiqua" w:hAnsi="Book Antiqua" w:cs="Times New Roman"/>
          <w:sz w:val="24"/>
          <w:szCs w:val="24"/>
          <w:lang w:val="en-US"/>
        </w:rPr>
        <w:t xml:space="preserve">e </w:t>
      </w:r>
      <w:r w:rsidR="00A22447" w:rsidRPr="004710D0">
        <w:rPr>
          <w:rFonts w:ascii="Book Antiqua" w:hAnsi="Book Antiqua" w:cs="Times New Roman"/>
          <w:sz w:val="24"/>
          <w:szCs w:val="24"/>
          <w:lang w:val="en-US"/>
        </w:rPr>
        <w:t xml:space="preserve">used the same co-culture model to measure </w:t>
      </w:r>
      <w:r w:rsidR="00B13D86" w:rsidRPr="004710D0">
        <w:rPr>
          <w:rFonts w:ascii="Book Antiqua" w:hAnsi="Book Antiqua" w:cs="Times New Roman"/>
          <w:sz w:val="24"/>
          <w:szCs w:val="24"/>
          <w:lang w:val="en-US"/>
        </w:rPr>
        <w:t xml:space="preserve">the impact of glycated </w:t>
      </w:r>
      <w:r w:rsidR="00954CDE" w:rsidRPr="004710D0">
        <w:rPr>
          <w:rFonts w:ascii="Book Antiqua" w:hAnsi="Book Antiqua" w:cs="Times New Roman"/>
          <w:sz w:val="24"/>
          <w:szCs w:val="24"/>
          <w:lang w:val="en-US"/>
        </w:rPr>
        <w:t xml:space="preserve">human </w:t>
      </w:r>
      <w:r w:rsidR="00B13D86" w:rsidRPr="004710D0">
        <w:rPr>
          <w:rFonts w:ascii="Book Antiqua" w:hAnsi="Book Antiqua" w:cs="Times New Roman"/>
          <w:sz w:val="24"/>
          <w:szCs w:val="24"/>
          <w:lang w:val="en-US"/>
        </w:rPr>
        <w:t xml:space="preserve">serum albumin (G-HSA) </w:t>
      </w:r>
      <w:r w:rsidR="00A22447" w:rsidRPr="004710D0">
        <w:rPr>
          <w:rFonts w:ascii="Book Antiqua" w:hAnsi="Book Antiqua" w:cs="Times New Roman"/>
          <w:sz w:val="24"/>
          <w:szCs w:val="24"/>
          <w:lang w:val="en-US"/>
        </w:rPr>
        <w:t xml:space="preserve">on </w:t>
      </w:r>
      <w:r w:rsidR="00B13D86" w:rsidRPr="004710D0">
        <w:rPr>
          <w:rFonts w:ascii="Book Antiqua" w:hAnsi="Book Antiqua" w:cs="Times New Roman"/>
          <w:sz w:val="24"/>
          <w:szCs w:val="24"/>
          <w:lang w:val="en-US"/>
        </w:rPr>
        <w:t xml:space="preserve">human </w:t>
      </w:r>
      <w:r w:rsidR="001A5428" w:rsidRPr="004710D0">
        <w:rPr>
          <w:rFonts w:ascii="Book Antiqua" w:hAnsi="Book Antiqua" w:cs="Times New Roman"/>
          <w:sz w:val="24"/>
          <w:szCs w:val="24"/>
          <w:lang w:val="en-US"/>
        </w:rPr>
        <w:t xml:space="preserve">lean </w:t>
      </w:r>
      <w:r w:rsidR="00AB5390" w:rsidRPr="004710D0">
        <w:rPr>
          <w:rFonts w:ascii="Book Antiqua" w:hAnsi="Book Antiqua" w:cs="Times New Roman"/>
          <w:sz w:val="24"/>
          <w:szCs w:val="24"/>
          <w:lang w:val="en-US"/>
        </w:rPr>
        <w:t>ASC</w:t>
      </w:r>
      <w:r w:rsidR="00B13D86" w:rsidRPr="004710D0">
        <w:rPr>
          <w:rFonts w:ascii="Book Antiqua" w:hAnsi="Book Antiqua" w:cs="Times New Roman"/>
          <w:sz w:val="24"/>
          <w:szCs w:val="24"/>
          <w:lang w:val="en-US"/>
        </w:rPr>
        <w:t xml:space="preserve"> </w:t>
      </w:r>
      <w:r w:rsidR="00AB5390" w:rsidRPr="004710D0">
        <w:rPr>
          <w:rFonts w:ascii="Book Antiqua" w:hAnsi="Book Antiqua" w:cs="Times New Roman"/>
          <w:sz w:val="24"/>
          <w:szCs w:val="24"/>
          <w:lang w:val="en-US"/>
        </w:rPr>
        <w:t>interact</w:t>
      </w:r>
      <w:r w:rsidR="00A22447" w:rsidRPr="004710D0">
        <w:rPr>
          <w:rFonts w:ascii="Book Antiqua" w:hAnsi="Book Antiqua" w:cs="Times New Roman"/>
          <w:sz w:val="24"/>
          <w:szCs w:val="24"/>
          <w:lang w:val="en-US"/>
        </w:rPr>
        <w:t>ing</w:t>
      </w:r>
      <w:r w:rsidR="00AB5390" w:rsidRPr="004710D0">
        <w:rPr>
          <w:rFonts w:ascii="Book Antiqua" w:hAnsi="Book Antiqua" w:cs="Times New Roman"/>
          <w:sz w:val="24"/>
          <w:szCs w:val="24"/>
          <w:lang w:val="en-US"/>
        </w:rPr>
        <w:t xml:space="preserve"> with</w:t>
      </w:r>
      <w:r w:rsidR="001A5428" w:rsidRPr="004710D0">
        <w:rPr>
          <w:rFonts w:ascii="Book Antiqua" w:hAnsi="Book Antiqua" w:cs="Times New Roman"/>
          <w:sz w:val="24"/>
          <w:szCs w:val="24"/>
          <w:lang w:val="en-US"/>
        </w:rPr>
        <w:t xml:space="preserve"> blood </w:t>
      </w:r>
      <w:r w:rsidR="00AB5390" w:rsidRPr="004710D0">
        <w:rPr>
          <w:rFonts w:ascii="Book Antiqua" w:hAnsi="Book Antiqua" w:cs="Times New Roman"/>
          <w:sz w:val="24"/>
          <w:szCs w:val="24"/>
          <w:lang w:val="en-US"/>
        </w:rPr>
        <w:t xml:space="preserve">mononuclear cells. </w:t>
      </w:r>
      <w:r w:rsidR="00A22447" w:rsidRPr="004710D0">
        <w:rPr>
          <w:rFonts w:ascii="Book Antiqua" w:hAnsi="Book Antiqua" w:cs="Times New Roman"/>
          <w:sz w:val="24"/>
          <w:szCs w:val="24"/>
          <w:lang w:val="en-US"/>
        </w:rPr>
        <w:t>IL-17A and pro-inflammatory</w:t>
      </w:r>
      <w:r w:rsidR="0011207D" w:rsidRPr="004710D0">
        <w:rPr>
          <w:rFonts w:ascii="Book Antiqua" w:hAnsi="Book Antiqua" w:cs="Times New Roman"/>
          <w:sz w:val="24"/>
          <w:szCs w:val="24"/>
          <w:lang w:val="en-US"/>
        </w:rPr>
        <w:t xml:space="preserve"> </w:t>
      </w:r>
      <w:r w:rsidR="00A22447" w:rsidRPr="004710D0">
        <w:rPr>
          <w:rFonts w:ascii="Book Antiqua" w:hAnsi="Book Antiqua" w:cs="Times New Roman"/>
          <w:sz w:val="24"/>
          <w:szCs w:val="24"/>
          <w:lang w:val="en-US"/>
        </w:rPr>
        <w:t>cytokine secretion were</w:t>
      </w:r>
      <w:r w:rsidR="0011207D" w:rsidRPr="004710D0">
        <w:rPr>
          <w:rFonts w:ascii="Book Antiqua" w:hAnsi="Book Antiqua" w:cs="Times New Roman"/>
          <w:sz w:val="24"/>
          <w:szCs w:val="24"/>
          <w:lang w:val="en-US"/>
        </w:rPr>
        <w:t xml:space="preserve"> </w:t>
      </w:r>
      <w:r w:rsidR="00A22447" w:rsidRPr="004710D0">
        <w:rPr>
          <w:rFonts w:ascii="Book Antiqua" w:hAnsi="Book Antiqua" w:cs="Times New Roman"/>
          <w:sz w:val="24"/>
          <w:szCs w:val="24"/>
          <w:lang w:val="en-US"/>
        </w:rPr>
        <w:t xml:space="preserve">measured by ELISA. </w:t>
      </w:r>
      <w:r w:rsidR="005D2272" w:rsidRPr="004710D0">
        <w:rPr>
          <w:rFonts w:ascii="Book Antiqua" w:hAnsi="Book Antiqua" w:cs="Times New Roman"/>
          <w:sz w:val="24"/>
          <w:szCs w:val="24"/>
          <w:lang w:val="en-US"/>
        </w:rPr>
        <w:t xml:space="preserve">Receptor of </w:t>
      </w:r>
      <w:r w:rsidR="00EA330F" w:rsidRPr="004710D0">
        <w:rPr>
          <w:rFonts w:ascii="Book Antiqua" w:hAnsi="Book Antiqua" w:cs="Times New Roman"/>
          <w:sz w:val="24"/>
          <w:szCs w:val="24"/>
          <w:lang w:val="en-US"/>
        </w:rPr>
        <w:t>AGE</w:t>
      </w:r>
      <w:r w:rsidR="005D2272" w:rsidRPr="004710D0">
        <w:rPr>
          <w:rFonts w:ascii="Book Antiqua" w:hAnsi="Book Antiqua" w:cs="Times New Roman"/>
          <w:sz w:val="24"/>
          <w:szCs w:val="24"/>
          <w:lang w:val="en-US"/>
        </w:rPr>
        <w:t xml:space="preserve"> (RAGE) </w:t>
      </w:r>
      <w:r w:rsidR="0011207D" w:rsidRPr="004710D0">
        <w:rPr>
          <w:rFonts w:ascii="Book Antiqua" w:hAnsi="Book Antiqua" w:cs="Times New Roman"/>
          <w:sz w:val="24"/>
          <w:szCs w:val="24"/>
          <w:lang w:val="en-US"/>
        </w:rPr>
        <w:t>together with</w:t>
      </w:r>
      <w:r w:rsidR="005222C4" w:rsidRPr="004710D0">
        <w:rPr>
          <w:rFonts w:ascii="Book Antiqua" w:hAnsi="Book Antiqua" w:cs="Times New Roman"/>
          <w:sz w:val="24"/>
          <w:szCs w:val="24"/>
          <w:lang w:val="en-US"/>
        </w:rPr>
        <w:t xml:space="preserve"> </w:t>
      </w:r>
      <w:r w:rsidR="008A0F42">
        <w:rPr>
          <w:rStyle w:val="st"/>
          <w:rFonts w:ascii="Book Antiqua" w:hAnsi="Book Antiqua"/>
          <w:sz w:val="24"/>
          <w:szCs w:val="24"/>
          <w:lang w:val="en-US"/>
        </w:rPr>
        <w:t>i</w:t>
      </w:r>
      <w:r w:rsidR="005222C4" w:rsidRPr="004710D0">
        <w:rPr>
          <w:rStyle w:val="st"/>
          <w:rFonts w:ascii="Book Antiqua" w:hAnsi="Book Antiqua"/>
          <w:sz w:val="24"/>
          <w:szCs w:val="24"/>
          <w:lang w:val="en-US"/>
        </w:rPr>
        <w:t>nter</w:t>
      </w:r>
      <w:r w:rsidR="008A0F42">
        <w:rPr>
          <w:rStyle w:val="st"/>
          <w:rFonts w:ascii="Book Antiqua" w:hAnsi="Book Antiqua"/>
          <w:sz w:val="24"/>
          <w:szCs w:val="24"/>
          <w:lang w:val="en-US"/>
        </w:rPr>
        <w:t>c</w:t>
      </w:r>
      <w:r w:rsidR="005222C4" w:rsidRPr="004710D0">
        <w:rPr>
          <w:rStyle w:val="st"/>
          <w:rFonts w:ascii="Book Antiqua" w:hAnsi="Book Antiqua"/>
          <w:sz w:val="24"/>
          <w:szCs w:val="24"/>
          <w:lang w:val="en-US"/>
        </w:rPr>
        <w:t xml:space="preserve">ellular </w:t>
      </w:r>
      <w:r w:rsidR="008A0F42">
        <w:rPr>
          <w:rStyle w:val="st"/>
          <w:rFonts w:ascii="Book Antiqua" w:hAnsi="Book Antiqua"/>
          <w:sz w:val="24"/>
          <w:szCs w:val="24"/>
          <w:lang w:val="en-US"/>
        </w:rPr>
        <w:t>a</w:t>
      </w:r>
      <w:r w:rsidR="005222C4" w:rsidRPr="004710D0">
        <w:rPr>
          <w:rStyle w:val="st"/>
          <w:rFonts w:ascii="Book Antiqua" w:hAnsi="Book Antiqua"/>
          <w:sz w:val="24"/>
          <w:szCs w:val="24"/>
          <w:lang w:val="en-US"/>
        </w:rPr>
        <w:t xml:space="preserve">dhesion </w:t>
      </w:r>
      <w:r w:rsidR="008A0F42">
        <w:rPr>
          <w:rStyle w:val="st"/>
          <w:rFonts w:ascii="Book Antiqua" w:hAnsi="Book Antiqua"/>
          <w:sz w:val="24"/>
          <w:szCs w:val="24"/>
          <w:lang w:val="en-US"/>
        </w:rPr>
        <w:t>m</w:t>
      </w:r>
      <w:r w:rsidR="005222C4" w:rsidRPr="004710D0">
        <w:rPr>
          <w:rStyle w:val="st"/>
          <w:rFonts w:ascii="Book Antiqua" w:hAnsi="Book Antiqua"/>
          <w:sz w:val="24"/>
          <w:szCs w:val="24"/>
          <w:lang w:val="en-US"/>
        </w:rPr>
        <w:t>olecule 1</w:t>
      </w:r>
      <w:r w:rsidR="00207B44" w:rsidRPr="004710D0">
        <w:rPr>
          <w:rStyle w:val="st"/>
          <w:rFonts w:ascii="Book Antiqua" w:hAnsi="Book Antiqua"/>
          <w:sz w:val="24"/>
          <w:szCs w:val="24"/>
          <w:lang w:val="en-US"/>
        </w:rPr>
        <w:t xml:space="preserve"> </w:t>
      </w:r>
      <w:r w:rsidR="00C05698" w:rsidRPr="004710D0">
        <w:rPr>
          <w:rStyle w:val="st"/>
          <w:rFonts w:ascii="Book Antiqua" w:hAnsi="Book Antiqua"/>
          <w:sz w:val="24"/>
          <w:szCs w:val="24"/>
          <w:lang w:val="en-US"/>
        </w:rPr>
        <w:t>(</w:t>
      </w:r>
      <w:r w:rsidR="0011207D" w:rsidRPr="004710D0">
        <w:rPr>
          <w:rFonts w:ascii="Book Antiqua" w:hAnsi="Book Antiqua" w:cs="Times New Roman"/>
          <w:sz w:val="24"/>
          <w:szCs w:val="24"/>
          <w:lang w:val="en-US"/>
        </w:rPr>
        <w:t>ICAM-1</w:t>
      </w:r>
      <w:r w:rsidR="005222C4" w:rsidRPr="004710D0">
        <w:rPr>
          <w:rFonts w:ascii="Book Antiqua" w:hAnsi="Book Antiqua" w:cs="Times New Roman"/>
          <w:sz w:val="24"/>
          <w:szCs w:val="24"/>
          <w:lang w:val="en-US"/>
        </w:rPr>
        <w:t>)</w:t>
      </w:r>
      <w:r w:rsidR="0011207D" w:rsidRPr="004710D0">
        <w:rPr>
          <w:rFonts w:ascii="Book Antiqua" w:hAnsi="Book Antiqua" w:cs="Times New Roman"/>
          <w:sz w:val="24"/>
          <w:szCs w:val="24"/>
          <w:lang w:val="en-US"/>
        </w:rPr>
        <w:t xml:space="preserve">, </w:t>
      </w:r>
      <w:r w:rsidR="005222C4" w:rsidRPr="004710D0">
        <w:rPr>
          <w:rFonts w:ascii="Book Antiqua" w:hAnsi="Book Antiqua" w:cs="Times New Roman"/>
          <w:sz w:val="24"/>
          <w:szCs w:val="24"/>
          <w:lang w:val="en-US"/>
        </w:rPr>
        <w:t>human leukocyte Antigen (</w:t>
      </w:r>
      <w:r w:rsidR="0011207D" w:rsidRPr="004710D0">
        <w:rPr>
          <w:rFonts w:ascii="Book Antiqua" w:hAnsi="Book Antiqua" w:cs="Times New Roman"/>
          <w:sz w:val="24"/>
          <w:szCs w:val="24"/>
          <w:lang w:val="en-US"/>
        </w:rPr>
        <w:t>HLA</w:t>
      </w:r>
      <w:r w:rsidR="005222C4" w:rsidRPr="004710D0">
        <w:rPr>
          <w:rFonts w:ascii="Book Antiqua" w:hAnsi="Book Antiqua" w:cs="Times New Roman"/>
          <w:sz w:val="24"/>
          <w:szCs w:val="24"/>
          <w:lang w:val="en-US"/>
        </w:rPr>
        <w:t>)</w:t>
      </w:r>
      <w:r w:rsidR="0011207D" w:rsidRPr="004710D0">
        <w:rPr>
          <w:rFonts w:ascii="Book Antiqua" w:hAnsi="Book Antiqua" w:cs="Times New Roman"/>
          <w:sz w:val="24"/>
          <w:szCs w:val="24"/>
          <w:lang w:val="en-US"/>
        </w:rPr>
        <w:t xml:space="preserve">-DR, </w:t>
      </w:r>
      <w:r w:rsidR="008A0F42">
        <w:rPr>
          <w:rFonts w:ascii="Book Antiqua" w:hAnsi="Book Antiqua" w:cs="Times New Roman"/>
          <w:sz w:val="24"/>
          <w:szCs w:val="24"/>
          <w:lang w:val="en-US"/>
        </w:rPr>
        <w:t>c</w:t>
      </w:r>
      <w:r w:rsidR="005222C4" w:rsidRPr="004710D0">
        <w:rPr>
          <w:rFonts w:ascii="Book Antiqua" w:hAnsi="Book Antiqua" w:cs="Times New Roman"/>
          <w:sz w:val="24"/>
          <w:szCs w:val="24"/>
          <w:lang w:val="en-US"/>
        </w:rPr>
        <w:t>luster of differentiation (CD)</w:t>
      </w:r>
      <w:r w:rsidR="000E1801" w:rsidRPr="004710D0">
        <w:rPr>
          <w:rFonts w:ascii="Book Antiqua" w:hAnsi="Book Antiqua" w:cs="Times New Roman"/>
          <w:sz w:val="24"/>
          <w:szCs w:val="24"/>
          <w:lang w:val="en-US"/>
        </w:rPr>
        <w:t xml:space="preserve"> </w:t>
      </w:r>
      <w:r w:rsidR="0011207D" w:rsidRPr="004710D0">
        <w:rPr>
          <w:rFonts w:ascii="Book Antiqua" w:hAnsi="Book Antiqua" w:cs="Times New Roman"/>
          <w:sz w:val="24"/>
          <w:szCs w:val="24"/>
          <w:lang w:val="en-US"/>
        </w:rPr>
        <w:t xml:space="preserve">41, and CD62P surface expressions </w:t>
      </w:r>
      <w:r w:rsidR="00A22447" w:rsidRPr="004710D0">
        <w:rPr>
          <w:rFonts w:ascii="Book Antiqua" w:hAnsi="Book Antiqua" w:cs="Times New Roman"/>
          <w:sz w:val="24"/>
          <w:szCs w:val="24"/>
          <w:lang w:val="en-US"/>
        </w:rPr>
        <w:t>w</w:t>
      </w:r>
      <w:r w:rsidR="0011207D" w:rsidRPr="004710D0">
        <w:rPr>
          <w:rFonts w:ascii="Book Antiqua" w:hAnsi="Book Antiqua" w:cs="Times New Roman"/>
          <w:sz w:val="24"/>
          <w:szCs w:val="24"/>
          <w:lang w:val="en-US"/>
        </w:rPr>
        <w:t>ere</w:t>
      </w:r>
      <w:r w:rsidR="00A22447" w:rsidRPr="004710D0">
        <w:rPr>
          <w:rFonts w:ascii="Book Antiqua" w:hAnsi="Book Antiqua" w:cs="Times New Roman"/>
          <w:sz w:val="24"/>
          <w:szCs w:val="24"/>
          <w:lang w:val="en-US"/>
        </w:rPr>
        <w:t xml:space="preserve"> measured by cytofluorometry.</w:t>
      </w:r>
      <w:r w:rsidR="00156C5C" w:rsidRPr="004710D0">
        <w:rPr>
          <w:rFonts w:ascii="Book Antiqua" w:hAnsi="Book Antiqua" w:cs="Times New Roman"/>
          <w:sz w:val="24"/>
          <w:szCs w:val="24"/>
          <w:lang w:val="en-US"/>
        </w:rPr>
        <w:t xml:space="preserve"> </w:t>
      </w:r>
      <w:r w:rsidR="00A22447" w:rsidRPr="004710D0">
        <w:rPr>
          <w:rFonts w:ascii="Book Antiqua" w:hAnsi="Book Antiqua" w:cs="Times New Roman"/>
          <w:sz w:val="24"/>
          <w:szCs w:val="24"/>
          <w:lang w:val="en-US"/>
        </w:rPr>
        <w:t>Anti-RAGE specific m</w:t>
      </w:r>
      <w:r w:rsidR="000F5482" w:rsidRPr="004710D0">
        <w:rPr>
          <w:rFonts w:ascii="Book Antiqua" w:hAnsi="Book Antiqua" w:cs="Times New Roman"/>
          <w:sz w:val="24"/>
          <w:szCs w:val="24"/>
          <w:lang w:val="en-US"/>
        </w:rPr>
        <w:t>onoclonal antibody</w:t>
      </w:r>
      <w:r w:rsidR="004F0576" w:rsidRPr="004710D0">
        <w:rPr>
          <w:rFonts w:ascii="Book Antiqua" w:hAnsi="Book Antiqua" w:cs="Times New Roman"/>
          <w:sz w:val="24"/>
          <w:szCs w:val="24"/>
          <w:lang w:val="en-US"/>
        </w:rPr>
        <w:t xml:space="preserve"> </w:t>
      </w:r>
      <w:r w:rsidR="00A22447" w:rsidRPr="004710D0">
        <w:rPr>
          <w:rFonts w:ascii="Book Antiqua" w:hAnsi="Book Antiqua" w:cs="Times New Roman"/>
          <w:sz w:val="24"/>
          <w:szCs w:val="24"/>
          <w:lang w:val="en-US"/>
        </w:rPr>
        <w:t>w</w:t>
      </w:r>
      <w:r w:rsidR="000F5482" w:rsidRPr="004710D0">
        <w:rPr>
          <w:rFonts w:ascii="Book Antiqua" w:hAnsi="Book Antiqua" w:cs="Times New Roman"/>
          <w:sz w:val="24"/>
          <w:szCs w:val="24"/>
          <w:lang w:val="en-US"/>
        </w:rPr>
        <w:t>as</w:t>
      </w:r>
      <w:r w:rsidR="00A22447" w:rsidRPr="004710D0">
        <w:rPr>
          <w:rFonts w:ascii="Book Antiqua" w:hAnsi="Book Antiqua" w:cs="Times New Roman"/>
          <w:sz w:val="24"/>
          <w:szCs w:val="24"/>
          <w:lang w:val="en-US"/>
        </w:rPr>
        <w:t xml:space="preserve"> added to co-cultures in order to evaluate the role of RAGE in IL-17A production</w:t>
      </w:r>
      <w:r w:rsidR="0011207D" w:rsidRPr="004710D0">
        <w:rPr>
          <w:rFonts w:ascii="Book Antiqua" w:hAnsi="Book Antiqua" w:cs="Times New Roman"/>
          <w:sz w:val="24"/>
          <w:szCs w:val="24"/>
          <w:lang w:val="en-US"/>
        </w:rPr>
        <w:t>.</w:t>
      </w:r>
      <w:r w:rsidR="00A22447" w:rsidRPr="004710D0">
        <w:rPr>
          <w:rFonts w:ascii="Book Antiqua" w:hAnsi="Book Antiqua" w:cs="Times New Roman"/>
          <w:sz w:val="24"/>
          <w:szCs w:val="24"/>
          <w:lang w:val="en-US"/>
        </w:rPr>
        <w:t xml:space="preserve"> </w:t>
      </w:r>
    </w:p>
    <w:p w14:paraId="2AFE4820" w14:textId="77777777" w:rsidR="008006E1" w:rsidRPr="004710D0" w:rsidRDefault="008006E1" w:rsidP="004710D0">
      <w:pPr>
        <w:adjustRightInd w:val="0"/>
        <w:snapToGrid w:val="0"/>
        <w:spacing w:after="0" w:line="360" w:lineRule="auto"/>
        <w:jc w:val="both"/>
        <w:rPr>
          <w:rFonts w:ascii="Book Antiqua" w:hAnsi="Book Antiqua" w:cs="Times New Roman"/>
          <w:sz w:val="24"/>
          <w:szCs w:val="24"/>
          <w:lang w:val="en-US"/>
        </w:rPr>
      </w:pPr>
    </w:p>
    <w:p w14:paraId="508793DE" w14:textId="77777777" w:rsidR="00A14803" w:rsidRPr="004710D0" w:rsidRDefault="00A14803" w:rsidP="004710D0">
      <w:pPr>
        <w:adjustRightInd w:val="0"/>
        <w:snapToGrid w:val="0"/>
        <w:spacing w:after="0" w:line="360" w:lineRule="auto"/>
        <w:jc w:val="both"/>
        <w:rPr>
          <w:rFonts w:ascii="Book Antiqua" w:hAnsi="Book Antiqua" w:cs="Times New Roman"/>
          <w:sz w:val="24"/>
          <w:szCs w:val="24"/>
          <w:lang w:val="en-US"/>
        </w:rPr>
      </w:pPr>
      <w:r w:rsidRPr="004710D0">
        <w:rPr>
          <w:rFonts w:ascii="Book Antiqua" w:hAnsi="Book Antiqua" w:cs="Times New Roman"/>
          <w:sz w:val="24"/>
          <w:szCs w:val="24"/>
          <w:lang w:val="en-US"/>
        </w:rPr>
        <w:t>RESULTS</w:t>
      </w:r>
    </w:p>
    <w:p w14:paraId="0DD90B47" w14:textId="7E43E50A" w:rsidR="004C5EDD" w:rsidRPr="004710D0" w:rsidRDefault="00D60C4A" w:rsidP="004710D0">
      <w:pPr>
        <w:adjustRightInd w:val="0"/>
        <w:snapToGrid w:val="0"/>
        <w:spacing w:after="0" w:line="360" w:lineRule="auto"/>
        <w:jc w:val="both"/>
        <w:rPr>
          <w:rFonts w:ascii="Book Antiqua" w:hAnsi="Book Antiqua" w:cs="Times New Roman"/>
          <w:sz w:val="24"/>
          <w:szCs w:val="24"/>
          <w:lang w:val="en-US"/>
        </w:rPr>
      </w:pPr>
      <w:r w:rsidRPr="004710D0">
        <w:rPr>
          <w:rFonts w:ascii="Book Antiqua" w:hAnsi="Book Antiqua" w:cs="Times New Roman"/>
          <w:sz w:val="24"/>
          <w:szCs w:val="24"/>
          <w:lang w:val="en-US"/>
        </w:rPr>
        <w:t xml:space="preserve">Results showed that whereas </w:t>
      </w:r>
      <w:r w:rsidR="00B13D86" w:rsidRPr="004710D0">
        <w:rPr>
          <w:rFonts w:ascii="Book Antiqua" w:hAnsi="Book Antiqua" w:cs="Times New Roman"/>
          <w:sz w:val="24"/>
          <w:szCs w:val="24"/>
          <w:lang w:val="en-US"/>
        </w:rPr>
        <w:t xml:space="preserve">1% </w:t>
      </w:r>
      <w:r w:rsidRPr="004710D0">
        <w:rPr>
          <w:rFonts w:ascii="Book Antiqua" w:hAnsi="Book Antiqua" w:cs="Times New Roman"/>
          <w:sz w:val="24"/>
          <w:szCs w:val="24"/>
          <w:lang w:val="en-US"/>
        </w:rPr>
        <w:t>G</w:t>
      </w:r>
      <w:r w:rsidR="004C5EDD" w:rsidRPr="004710D0">
        <w:rPr>
          <w:rFonts w:ascii="Book Antiqua" w:hAnsi="Book Antiqua" w:cs="Times New Roman"/>
          <w:sz w:val="24"/>
          <w:szCs w:val="24"/>
          <w:lang w:val="en-US"/>
        </w:rPr>
        <w:t xml:space="preserve">-HSA </w:t>
      </w:r>
      <w:r w:rsidR="00DA03F1" w:rsidRPr="004710D0">
        <w:rPr>
          <w:rFonts w:ascii="Book Antiqua" w:hAnsi="Book Antiqua" w:cs="Times New Roman"/>
          <w:sz w:val="24"/>
          <w:szCs w:val="24"/>
          <w:lang w:val="en-US"/>
        </w:rPr>
        <w:t xml:space="preserve">only </w:t>
      </w:r>
      <w:r w:rsidR="001A5428" w:rsidRPr="004710D0">
        <w:rPr>
          <w:rFonts w:ascii="Book Antiqua" w:hAnsi="Book Antiqua" w:cs="Times New Roman"/>
          <w:sz w:val="24"/>
          <w:szCs w:val="24"/>
          <w:lang w:val="en-US"/>
        </w:rPr>
        <w:t xml:space="preserve">weakly </w:t>
      </w:r>
      <w:r w:rsidR="00B13D86" w:rsidRPr="004710D0">
        <w:rPr>
          <w:rFonts w:ascii="Book Antiqua" w:hAnsi="Book Antiqua" w:cs="Times New Roman"/>
          <w:sz w:val="24"/>
          <w:szCs w:val="24"/>
          <w:lang w:val="en-US"/>
        </w:rPr>
        <w:t>potentiate</w:t>
      </w:r>
      <w:r w:rsidR="001A5428" w:rsidRPr="004710D0">
        <w:rPr>
          <w:rFonts w:ascii="Book Antiqua" w:hAnsi="Book Antiqua" w:cs="Times New Roman"/>
          <w:sz w:val="24"/>
          <w:szCs w:val="24"/>
          <w:lang w:val="en-US"/>
        </w:rPr>
        <w:t>d</w:t>
      </w:r>
      <w:r w:rsidR="00B13D86" w:rsidRPr="004710D0">
        <w:rPr>
          <w:rFonts w:ascii="Book Antiqua" w:hAnsi="Book Antiqua" w:cs="Times New Roman"/>
          <w:sz w:val="24"/>
          <w:szCs w:val="24"/>
          <w:lang w:val="en-US"/>
        </w:rPr>
        <w:t xml:space="preserve"> the production of </w:t>
      </w:r>
      <w:r w:rsidR="004C5EDD" w:rsidRPr="004710D0">
        <w:rPr>
          <w:rFonts w:ascii="Book Antiqua" w:hAnsi="Book Antiqua" w:cs="Times New Roman"/>
          <w:sz w:val="24"/>
          <w:szCs w:val="24"/>
          <w:lang w:val="en-US"/>
        </w:rPr>
        <w:t>IL-17A</w:t>
      </w:r>
      <w:r w:rsidR="00A61D6A" w:rsidRPr="004710D0">
        <w:rPr>
          <w:rFonts w:ascii="Book Antiqua" w:hAnsi="Book Antiqua" w:cs="Times New Roman"/>
          <w:sz w:val="24"/>
          <w:szCs w:val="24"/>
          <w:lang w:val="en-US"/>
        </w:rPr>
        <w:t xml:space="preserve"> </w:t>
      </w:r>
      <w:r w:rsidR="004C5EDD" w:rsidRPr="004710D0">
        <w:rPr>
          <w:rFonts w:ascii="Book Antiqua" w:hAnsi="Book Antiqua" w:cs="Times New Roman"/>
          <w:sz w:val="24"/>
          <w:szCs w:val="24"/>
          <w:lang w:val="en-US"/>
        </w:rPr>
        <w:t xml:space="preserve">by </w:t>
      </w:r>
      <w:r w:rsidR="00DA03F1" w:rsidRPr="004710D0">
        <w:rPr>
          <w:rFonts w:ascii="Book Antiqua" w:hAnsi="Book Antiqua" w:cs="Times New Roman"/>
          <w:sz w:val="24"/>
          <w:szCs w:val="24"/>
          <w:lang w:val="en-US"/>
        </w:rPr>
        <w:t xml:space="preserve">T cells interacting with </w:t>
      </w:r>
      <w:r w:rsidR="004C5EDD" w:rsidRPr="004710D0">
        <w:rPr>
          <w:rFonts w:ascii="Book Antiqua" w:hAnsi="Book Antiqua" w:cs="Times New Roman"/>
          <w:sz w:val="24"/>
          <w:szCs w:val="24"/>
          <w:lang w:val="en-US"/>
        </w:rPr>
        <w:t>ASC</w:t>
      </w:r>
      <w:r w:rsidR="00B13D86" w:rsidRPr="004710D0">
        <w:rPr>
          <w:rFonts w:ascii="Book Antiqua" w:hAnsi="Book Antiqua" w:cs="Times New Roman"/>
          <w:sz w:val="24"/>
          <w:szCs w:val="24"/>
          <w:lang w:val="en-US"/>
        </w:rPr>
        <w:t xml:space="preserve"> </w:t>
      </w:r>
      <w:r w:rsidR="00A61D6A" w:rsidRPr="004710D0">
        <w:rPr>
          <w:rFonts w:ascii="Book Antiqua" w:hAnsi="Book Antiqua" w:cs="Times New Roman"/>
          <w:sz w:val="24"/>
          <w:szCs w:val="24"/>
          <w:lang w:val="en-US"/>
        </w:rPr>
        <w:t xml:space="preserve">harvested </w:t>
      </w:r>
      <w:r w:rsidR="00B13D86" w:rsidRPr="004710D0">
        <w:rPr>
          <w:rFonts w:ascii="Book Antiqua" w:hAnsi="Book Antiqua" w:cs="Times New Roman"/>
          <w:sz w:val="24"/>
          <w:szCs w:val="24"/>
          <w:lang w:val="en-US"/>
        </w:rPr>
        <w:t>from obese subjects</w:t>
      </w:r>
      <w:r w:rsidR="004C5EDD" w:rsidRPr="004710D0">
        <w:rPr>
          <w:rFonts w:ascii="Book Antiqua" w:hAnsi="Book Antiqua" w:cs="Times New Roman"/>
          <w:sz w:val="24"/>
          <w:szCs w:val="24"/>
          <w:lang w:val="en-US"/>
        </w:rPr>
        <w:t>,</w:t>
      </w:r>
      <w:r w:rsidR="00B13D86" w:rsidRPr="004710D0">
        <w:rPr>
          <w:rFonts w:ascii="Book Antiqua" w:hAnsi="Book Antiqua" w:cs="Times New Roman"/>
          <w:sz w:val="24"/>
          <w:szCs w:val="24"/>
          <w:lang w:val="en-US"/>
        </w:rPr>
        <w:t xml:space="preserve"> </w:t>
      </w:r>
      <w:r w:rsidR="00C34DAD" w:rsidRPr="004710D0">
        <w:rPr>
          <w:rFonts w:ascii="Book Antiqua" w:hAnsi="Book Antiqua" w:cs="Times New Roman"/>
          <w:sz w:val="24"/>
          <w:szCs w:val="24"/>
          <w:lang w:val="en-US"/>
        </w:rPr>
        <w:t>it</w:t>
      </w:r>
      <w:r w:rsidRPr="004710D0">
        <w:rPr>
          <w:rFonts w:ascii="Book Antiqua" w:hAnsi="Book Antiqua" w:cs="Times New Roman"/>
          <w:sz w:val="24"/>
          <w:szCs w:val="24"/>
          <w:lang w:val="en-US"/>
        </w:rPr>
        <w:t xml:space="preserve"> </w:t>
      </w:r>
      <w:r w:rsidR="001A5428" w:rsidRPr="004710D0">
        <w:rPr>
          <w:rFonts w:ascii="Book Antiqua" w:hAnsi="Book Antiqua" w:cs="Times New Roman"/>
          <w:sz w:val="24"/>
          <w:szCs w:val="24"/>
          <w:lang w:val="en-US"/>
        </w:rPr>
        <w:t xml:space="preserve">markedly </w:t>
      </w:r>
      <w:r w:rsidRPr="004710D0">
        <w:rPr>
          <w:rFonts w:ascii="Book Antiqua" w:hAnsi="Book Antiqua" w:cs="Times New Roman"/>
          <w:sz w:val="24"/>
          <w:szCs w:val="24"/>
          <w:lang w:val="en-US"/>
        </w:rPr>
        <w:t>increase</w:t>
      </w:r>
      <w:r w:rsidR="001A5428" w:rsidRPr="004710D0">
        <w:rPr>
          <w:rFonts w:ascii="Book Antiqua" w:hAnsi="Book Antiqua" w:cs="Times New Roman"/>
          <w:sz w:val="24"/>
          <w:szCs w:val="24"/>
          <w:lang w:val="en-US"/>
        </w:rPr>
        <w:t>d</w:t>
      </w:r>
      <w:r w:rsidRPr="004710D0">
        <w:rPr>
          <w:rFonts w:ascii="Book Antiqua" w:hAnsi="Book Antiqua" w:cs="Times New Roman"/>
          <w:sz w:val="24"/>
          <w:szCs w:val="24"/>
          <w:lang w:val="en-US"/>
        </w:rPr>
        <w:t xml:space="preserve"> </w:t>
      </w:r>
      <w:r w:rsidR="00B13D86" w:rsidRPr="004710D0">
        <w:rPr>
          <w:rFonts w:ascii="Book Antiqua" w:hAnsi="Book Antiqua" w:cs="Times New Roman"/>
          <w:sz w:val="24"/>
          <w:szCs w:val="24"/>
          <w:lang w:val="en-US"/>
        </w:rPr>
        <w:t>IL-17A</w:t>
      </w:r>
      <w:r w:rsidR="001A5428" w:rsidRPr="004710D0">
        <w:rPr>
          <w:rFonts w:ascii="Book Antiqua" w:hAnsi="Book Antiqua" w:cs="Times New Roman"/>
          <w:sz w:val="24"/>
          <w:szCs w:val="24"/>
          <w:lang w:val="en-US"/>
        </w:rPr>
        <w:t>, but also</w:t>
      </w:r>
      <w:r w:rsidR="005D1E36" w:rsidRPr="004710D0">
        <w:rPr>
          <w:rFonts w:ascii="Book Antiqua" w:hAnsi="Book Antiqua" w:cs="Times New Roman"/>
          <w:sz w:val="24"/>
          <w:szCs w:val="24"/>
          <w:lang w:val="en-US"/>
        </w:rPr>
        <w:t xml:space="preserve"> </w:t>
      </w:r>
      <w:r w:rsidR="005222C4" w:rsidRPr="004710D0">
        <w:rPr>
          <w:rFonts w:ascii="Book Antiqua" w:hAnsi="Book Antiqua" w:cs="Times New Roman"/>
          <w:sz w:val="24"/>
          <w:szCs w:val="24"/>
          <w:lang w:val="en-US"/>
        </w:rPr>
        <w:t xml:space="preserve">interferon gamma </w:t>
      </w:r>
      <w:r w:rsidR="004C5EDD" w:rsidRPr="004710D0">
        <w:rPr>
          <w:rFonts w:ascii="Book Antiqua" w:hAnsi="Book Antiqua" w:cs="Times New Roman"/>
          <w:sz w:val="24"/>
          <w:szCs w:val="24"/>
          <w:lang w:val="en-US"/>
        </w:rPr>
        <w:t>and</w:t>
      </w:r>
      <w:r w:rsidR="005222C4" w:rsidRPr="004710D0">
        <w:rPr>
          <w:rFonts w:ascii="Book Antiqua" w:hAnsi="Book Antiqua" w:cs="Times New Roman"/>
          <w:sz w:val="24"/>
          <w:szCs w:val="24"/>
          <w:lang w:val="en-US"/>
        </w:rPr>
        <w:t xml:space="preserve"> tumor necrosis factor alpha </w:t>
      </w:r>
      <w:r w:rsidRPr="004710D0">
        <w:rPr>
          <w:rFonts w:ascii="Book Antiqua" w:hAnsi="Book Antiqua" w:cs="Times New Roman"/>
          <w:sz w:val="24"/>
          <w:szCs w:val="24"/>
          <w:lang w:val="en-US"/>
        </w:rPr>
        <w:t xml:space="preserve">production </w:t>
      </w:r>
      <w:r w:rsidR="00B13D86" w:rsidRPr="004710D0">
        <w:rPr>
          <w:rFonts w:ascii="Book Antiqua" w:hAnsi="Book Antiqua" w:cs="Times New Roman"/>
          <w:sz w:val="24"/>
          <w:szCs w:val="24"/>
          <w:lang w:val="en-US"/>
        </w:rPr>
        <w:t xml:space="preserve">in the presence of </w:t>
      </w:r>
      <w:r w:rsidRPr="004710D0">
        <w:rPr>
          <w:rFonts w:ascii="Book Antiqua" w:hAnsi="Book Antiqua" w:cs="Times New Roman"/>
          <w:sz w:val="24"/>
          <w:szCs w:val="24"/>
          <w:lang w:val="en-US"/>
        </w:rPr>
        <w:t>ASC</w:t>
      </w:r>
      <w:r w:rsidR="00B13D86" w:rsidRPr="004710D0">
        <w:rPr>
          <w:rFonts w:ascii="Book Antiqua" w:hAnsi="Book Antiqua" w:cs="Times New Roman"/>
          <w:sz w:val="24"/>
          <w:szCs w:val="24"/>
          <w:lang w:val="en-US"/>
        </w:rPr>
        <w:t xml:space="preserve"> </w:t>
      </w:r>
      <w:r w:rsidR="00DA03F1" w:rsidRPr="004710D0">
        <w:rPr>
          <w:rFonts w:ascii="Book Antiqua" w:hAnsi="Book Antiqua" w:cs="Times New Roman"/>
          <w:sz w:val="24"/>
          <w:szCs w:val="24"/>
          <w:lang w:val="en-US"/>
        </w:rPr>
        <w:t xml:space="preserve">harvested </w:t>
      </w:r>
      <w:r w:rsidR="00B13D86" w:rsidRPr="004710D0">
        <w:rPr>
          <w:rFonts w:ascii="Book Antiqua" w:hAnsi="Book Antiqua" w:cs="Times New Roman"/>
          <w:sz w:val="24"/>
          <w:szCs w:val="24"/>
          <w:lang w:val="en-US"/>
        </w:rPr>
        <w:t xml:space="preserve">from lean </w:t>
      </w:r>
      <w:r w:rsidR="00DA03F1" w:rsidRPr="004710D0">
        <w:rPr>
          <w:rFonts w:ascii="Book Antiqua" w:hAnsi="Book Antiqua" w:cs="Times New Roman"/>
          <w:sz w:val="24"/>
          <w:szCs w:val="24"/>
          <w:lang w:val="en-US"/>
        </w:rPr>
        <w:t>individual</w:t>
      </w:r>
      <w:r w:rsidR="00A14803" w:rsidRPr="004710D0">
        <w:rPr>
          <w:rFonts w:ascii="Book Antiqua" w:hAnsi="Book Antiqua" w:cs="Times New Roman"/>
          <w:sz w:val="24"/>
          <w:szCs w:val="24"/>
          <w:lang w:val="en-US"/>
        </w:rPr>
        <w:t>s</w:t>
      </w:r>
      <w:r w:rsidRPr="004710D0">
        <w:rPr>
          <w:rFonts w:ascii="Book Antiqua" w:hAnsi="Book Antiqua" w:cs="Times New Roman"/>
          <w:sz w:val="24"/>
          <w:szCs w:val="24"/>
          <w:lang w:val="en-US"/>
        </w:rPr>
        <w:t xml:space="preserve">. This </w:t>
      </w:r>
      <w:r w:rsidR="009F639C" w:rsidRPr="004710D0">
        <w:rPr>
          <w:rFonts w:ascii="Book Antiqua" w:hAnsi="Book Antiqua" w:cs="Times New Roman"/>
          <w:sz w:val="24"/>
          <w:szCs w:val="24"/>
          <w:lang w:val="en-US"/>
        </w:rPr>
        <w:t>was associated with</w:t>
      </w:r>
      <w:r w:rsidRPr="004710D0">
        <w:rPr>
          <w:rFonts w:ascii="Book Antiqua" w:hAnsi="Book Antiqua" w:cs="Times New Roman"/>
          <w:sz w:val="24"/>
          <w:szCs w:val="24"/>
          <w:lang w:val="en-US"/>
        </w:rPr>
        <w:t xml:space="preserve"> increased expre</w:t>
      </w:r>
      <w:r w:rsidR="004C5EDD" w:rsidRPr="004710D0">
        <w:rPr>
          <w:rFonts w:ascii="Book Antiqua" w:hAnsi="Book Antiqua" w:cs="Times New Roman"/>
          <w:sz w:val="24"/>
          <w:szCs w:val="24"/>
          <w:lang w:val="en-US"/>
        </w:rPr>
        <w:t>s</w:t>
      </w:r>
      <w:r w:rsidRPr="004710D0">
        <w:rPr>
          <w:rFonts w:ascii="Book Antiqua" w:hAnsi="Book Antiqua" w:cs="Times New Roman"/>
          <w:sz w:val="24"/>
          <w:szCs w:val="24"/>
          <w:lang w:val="en-US"/>
        </w:rPr>
        <w:t>sion of RAGE and HLA-DR molecule</w:t>
      </w:r>
      <w:r w:rsidR="00B13D86" w:rsidRPr="004710D0">
        <w:rPr>
          <w:rFonts w:ascii="Book Antiqua" w:hAnsi="Book Antiqua" w:cs="Times New Roman"/>
          <w:sz w:val="24"/>
          <w:szCs w:val="24"/>
          <w:lang w:val="en-US"/>
        </w:rPr>
        <w:t xml:space="preserve"> </w:t>
      </w:r>
      <w:r w:rsidR="001A5428" w:rsidRPr="004710D0">
        <w:rPr>
          <w:rFonts w:ascii="Book Antiqua" w:hAnsi="Book Antiqua" w:cs="Times New Roman"/>
          <w:sz w:val="24"/>
          <w:szCs w:val="24"/>
          <w:lang w:val="en-US"/>
        </w:rPr>
        <w:t xml:space="preserve">by co-cultured cells. Moreover, </w:t>
      </w:r>
      <w:r w:rsidRPr="004710D0">
        <w:rPr>
          <w:rFonts w:ascii="Book Antiqua" w:hAnsi="Book Antiqua" w:cs="Times New Roman"/>
          <w:sz w:val="24"/>
          <w:szCs w:val="24"/>
          <w:lang w:val="en-US"/>
        </w:rPr>
        <w:t xml:space="preserve">RAGE blockade experiments demonstrated </w:t>
      </w:r>
      <w:r w:rsidR="00156C5C" w:rsidRPr="004710D0">
        <w:rPr>
          <w:rFonts w:ascii="Book Antiqua" w:hAnsi="Book Antiqua" w:cs="Times New Roman"/>
          <w:sz w:val="24"/>
          <w:szCs w:val="24"/>
          <w:lang w:val="en-US"/>
        </w:rPr>
        <w:t>RAGE</w:t>
      </w:r>
      <w:r w:rsidRPr="004710D0">
        <w:rPr>
          <w:rFonts w:ascii="Book Antiqua" w:hAnsi="Book Antiqua" w:cs="Times New Roman"/>
          <w:sz w:val="24"/>
          <w:szCs w:val="24"/>
          <w:lang w:val="en-US"/>
        </w:rPr>
        <w:t xml:space="preserve"> </w:t>
      </w:r>
      <w:r w:rsidR="004C5EDD" w:rsidRPr="004710D0">
        <w:rPr>
          <w:rFonts w:ascii="Book Antiqua" w:hAnsi="Book Antiqua" w:cs="Times New Roman"/>
          <w:sz w:val="24"/>
          <w:szCs w:val="24"/>
          <w:lang w:val="en-US"/>
        </w:rPr>
        <w:t xml:space="preserve">specific </w:t>
      </w:r>
      <w:r w:rsidRPr="004710D0">
        <w:rPr>
          <w:rFonts w:ascii="Book Antiqua" w:hAnsi="Book Antiqua" w:cs="Times New Roman"/>
          <w:sz w:val="24"/>
          <w:szCs w:val="24"/>
          <w:lang w:val="en-US"/>
        </w:rPr>
        <w:lastRenderedPageBreak/>
        <w:t xml:space="preserve">involvement in </w:t>
      </w:r>
      <w:r w:rsidR="00DA03F1" w:rsidRPr="004710D0">
        <w:rPr>
          <w:rFonts w:ascii="Book Antiqua" w:hAnsi="Book Antiqua" w:cs="Times New Roman"/>
          <w:sz w:val="24"/>
          <w:szCs w:val="24"/>
          <w:lang w:val="en-US"/>
        </w:rPr>
        <w:t xml:space="preserve">lean ASC-mediated </w:t>
      </w:r>
      <w:r w:rsidRPr="004710D0">
        <w:rPr>
          <w:rFonts w:ascii="Book Antiqua" w:hAnsi="Book Antiqua" w:cs="Times New Roman"/>
          <w:sz w:val="24"/>
          <w:szCs w:val="24"/>
          <w:lang w:val="en-US"/>
        </w:rPr>
        <w:t xml:space="preserve">Th-17 cell </w:t>
      </w:r>
      <w:r w:rsidR="001A5428" w:rsidRPr="004710D0">
        <w:rPr>
          <w:rFonts w:ascii="Book Antiqua" w:hAnsi="Book Antiqua" w:cs="Times New Roman"/>
          <w:sz w:val="24"/>
          <w:szCs w:val="24"/>
          <w:lang w:val="en-US"/>
        </w:rPr>
        <w:t>activation</w:t>
      </w:r>
      <w:r w:rsidRPr="004710D0">
        <w:rPr>
          <w:rFonts w:ascii="Book Antiqua" w:hAnsi="Book Antiqua" w:cs="Times New Roman"/>
          <w:sz w:val="24"/>
          <w:szCs w:val="24"/>
          <w:lang w:val="en-US"/>
        </w:rPr>
        <w:t xml:space="preserve">. </w:t>
      </w:r>
      <w:r w:rsidR="004C178F" w:rsidRPr="004710D0">
        <w:rPr>
          <w:rFonts w:ascii="Book Antiqua" w:hAnsi="Book Antiqua" w:cs="Times New Roman"/>
          <w:sz w:val="24"/>
          <w:szCs w:val="24"/>
          <w:lang w:val="en-US"/>
        </w:rPr>
        <w:t xml:space="preserve">Finally, platelet aggregation and </w:t>
      </w:r>
      <w:r w:rsidR="00557542" w:rsidRPr="004710D0">
        <w:rPr>
          <w:rFonts w:ascii="Book Antiqua" w:hAnsi="Book Antiqua" w:cs="Times New Roman"/>
          <w:sz w:val="24"/>
          <w:szCs w:val="24"/>
          <w:lang w:val="en-US"/>
        </w:rPr>
        <w:t>ICAM-1</w:t>
      </w:r>
      <w:r w:rsidR="004C5EDD" w:rsidRPr="004710D0">
        <w:rPr>
          <w:rFonts w:ascii="Book Antiqua" w:hAnsi="Book Antiqua" w:cs="Times New Roman"/>
          <w:sz w:val="24"/>
          <w:szCs w:val="24"/>
          <w:lang w:val="en-US"/>
        </w:rPr>
        <w:t>, which are</w:t>
      </w:r>
      <w:r w:rsidR="00F6633D" w:rsidRPr="004710D0">
        <w:rPr>
          <w:rFonts w:ascii="Book Antiqua" w:hAnsi="Book Antiqua" w:cs="Times New Roman"/>
          <w:sz w:val="24"/>
          <w:szCs w:val="24"/>
          <w:lang w:val="en-US"/>
        </w:rPr>
        <w:t xml:space="preserve"> </w:t>
      </w:r>
      <w:r w:rsidR="002B4554" w:rsidRPr="004710D0">
        <w:rPr>
          <w:rFonts w:ascii="Book Antiqua" w:hAnsi="Book Antiqua" w:cs="Times New Roman"/>
          <w:sz w:val="24"/>
          <w:szCs w:val="24"/>
          <w:lang w:val="en-US"/>
        </w:rPr>
        <w:t>k</w:t>
      </w:r>
      <w:r w:rsidR="004C5EDD" w:rsidRPr="004710D0">
        <w:rPr>
          <w:rFonts w:ascii="Book Antiqua" w:hAnsi="Book Antiqua" w:cs="Times New Roman"/>
          <w:sz w:val="24"/>
          <w:szCs w:val="24"/>
          <w:lang w:val="en-US"/>
        </w:rPr>
        <w:t xml:space="preserve">nown to be induced by </w:t>
      </w:r>
      <w:r w:rsidR="00EA330F" w:rsidRPr="004710D0">
        <w:rPr>
          <w:rFonts w:ascii="Book Antiqua" w:hAnsi="Book Antiqua" w:cs="Times New Roman"/>
          <w:sz w:val="24"/>
          <w:szCs w:val="24"/>
          <w:lang w:val="en-US"/>
        </w:rPr>
        <w:t>AGE</w:t>
      </w:r>
      <w:r w:rsidR="004C5EDD" w:rsidRPr="004710D0">
        <w:rPr>
          <w:rFonts w:ascii="Book Antiqua" w:hAnsi="Book Antiqua" w:cs="Times New Roman"/>
          <w:sz w:val="24"/>
          <w:szCs w:val="24"/>
          <w:lang w:val="en-US"/>
        </w:rPr>
        <w:t>, were not involved in these processes.</w:t>
      </w:r>
    </w:p>
    <w:p w14:paraId="059AA8B7" w14:textId="77777777" w:rsidR="0039144F" w:rsidRPr="004710D0" w:rsidRDefault="0039144F" w:rsidP="004710D0">
      <w:pPr>
        <w:adjustRightInd w:val="0"/>
        <w:snapToGrid w:val="0"/>
        <w:spacing w:after="0" w:line="360" w:lineRule="auto"/>
        <w:jc w:val="both"/>
        <w:rPr>
          <w:rFonts w:ascii="Book Antiqua" w:hAnsi="Book Antiqua" w:cs="Times New Roman"/>
          <w:sz w:val="24"/>
          <w:szCs w:val="24"/>
          <w:lang w:val="en-US"/>
        </w:rPr>
      </w:pPr>
    </w:p>
    <w:p w14:paraId="4BE9B90B" w14:textId="77777777" w:rsidR="00A14803" w:rsidRPr="004710D0" w:rsidRDefault="00A14803" w:rsidP="004710D0">
      <w:pPr>
        <w:tabs>
          <w:tab w:val="left" w:pos="284"/>
          <w:tab w:val="left" w:pos="2127"/>
          <w:tab w:val="left" w:pos="5670"/>
        </w:tabs>
        <w:adjustRightInd w:val="0"/>
        <w:snapToGrid w:val="0"/>
        <w:spacing w:after="0" w:line="360" w:lineRule="auto"/>
        <w:jc w:val="both"/>
        <w:rPr>
          <w:rFonts w:ascii="Book Antiqua" w:hAnsi="Book Antiqua" w:cs="Times New Roman"/>
          <w:sz w:val="24"/>
          <w:szCs w:val="24"/>
          <w:lang w:val="en-US"/>
        </w:rPr>
      </w:pPr>
      <w:r w:rsidRPr="004710D0">
        <w:rPr>
          <w:rFonts w:ascii="Book Antiqua" w:hAnsi="Book Antiqua" w:cs="Times New Roman"/>
          <w:sz w:val="24"/>
          <w:szCs w:val="24"/>
          <w:lang w:val="en-US"/>
        </w:rPr>
        <w:t>CONCLUSION</w:t>
      </w:r>
    </w:p>
    <w:p w14:paraId="5A9256CB" w14:textId="64A640B7" w:rsidR="004C5EDD" w:rsidRPr="004710D0" w:rsidRDefault="004C5EDD" w:rsidP="004710D0">
      <w:pPr>
        <w:tabs>
          <w:tab w:val="left" w:pos="284"/>
          <w:tab w:val="left" w:pos="2127"/>
          <w:tab w:val="left" w:pos="5670"/>
        </w:tabs>
        <w:adjustRightInd w:val="0"/>
        <w:snapToGrid w:val="0"/>
        <w:spacing w:after="0" w:line="360" w:lineRule="auto"/>
        <w:jc w:val="both"/>
        <w:rPr>
          <w:rFonts w:ascii="Book Antiqua" w:hAnsi="Book Antiqua" w:cs="Times New Roman"/>
          <w:sz w:val="24"/>
          <w:szCs w:val="24"/>
          <w:lang w:val="en-US"/>
        </w:rPr>
      </w:pPr>
      <w:r w:rsidRPr="004710D0">
        <w:rPr>
          <w:rFonts w:ascii="Book Antiqua" w:hAnsi="Book Antiqua" w:cs="Times New Roman"/>
          <w:sz w:val="24"/>
          <w:szCs w:val="24"/>
          <w:lang w:val="en-US"/>
        </w:rPr>
        <w:t>Thus</w:t>
      </w:r>
      <w:r w:rsidR="0002751A" w:rsidRPr="004710D0">
        <w:rPr>
          <w:rFonts w:ascii="Book Antiqua" w:hAnsi="Book Antiqua" w:cs="Times New Roman"/>
          <w:sz w:val="24"/>
          <w:szCs w:val="24"/>
          <w:lang w:val="en-US"/>
        </w:rPr>
        <w:t>,</w:t>
      </w:r>
      <w:r w:rsidRPr="004710D0">
        <w:rPr>
          <w:rFonts w:ascii="Book Antiqua" w:hAnsi="Book Antiqua" w:cs="Times New Roman"/>
          <w:sz w:val="24"/>
          <w:szCs w:val="24"/>
          <w:lang w:val="en-US"/>
        </w:rPr>
        <w:t xml:space="preserve"> our results demon</w:t>
      </w:r>
      <w:r w:rsidR="00B13D86" w:rsidRPr="004710D0">
        <w:rPr>
          <w:rFonts w:ascii="Book Antiqua" w:hAnsi="Book Antiqua" w:cs="Times New Roman"/>
          <w:sz w:val="24"/>
          <w:szCs w:val="24"/>
          <w:lang w:val="en-US"/>
        </w:rPr>
        <w:t>s</w:t>
      </w:r>
      <w:r w:rsidRPr="004710D0">
        <w:rPr>
          <w:rFonts w:ascii="Book Antiqua" w:hAnsi="Book Antiqua" w:cs="Times New Roman"/>
          <w:sz w:val="24"/>
          <w:szCs w:val="24"/>
          <w:lang w:val="en-US"/>
        </w:rPr>
        <w:t xml:space="preserve">trated that </w:t>
      </w:r>
      <w:r w:rsidR="00A146BA" w:rsidRPr="004710D0">
        <w:rPr>
          <w:rFonts w:ascii="Book Antiqua" w:hAnsi="Book Antiqua" w:cs="Times New Roman"/>
          <w:sz w:val="24"/>
          <w:szCs w:val="24"/>
          <w:lang w:val="en-US"/>
        </w:rPr>
        <w:t>G-HSA</w:t>
      </w:r>
      <w:r w:rsidRPr="004710D0">
        <w:rPr>
          <w:rFonts w:ascii="Book Antiqua" w:hAnsi="Book Antiqua" w:cs="Times New Roman"/>
          <w:sz w:val="24"/>
          <w:szCs w:val="24"/>
          <w:lang w:val="en-US"/>
        </w:rPr>
        <w:t xml:space="preserve"> </w:t>
      </w:r>
      <w:r w:rsidR="001A5428" w:rsidRPr="004710D0">
        <w:rPr>
          <w:rFonts w:ascii="Book Antiqua" w:hAnsi="Book Antiqua" w:cs="Times New Roman"/>
          <w:sz w:val="24"/>
          <w:szCs w:val="24"/>
          <w:lang w:val="en-US"/>
        </w:rPr>
        <w:t xml:space="preserve">potentiated lean ASC-mediated IL-17A </w:t>
      </w:r>
      <w:r w:rsidR="00F16B4A" w:rsidRPr="004710D0">
        <w:rPr>
          <w:rFonts w:ascii="Book Antiqua" w:hAnsi="Book Antiqua" w:cs="Times New Roman"/>
          <w:sz w:val="24"/>
          <w:szCs w:val="24"/>
          <w:lang w:val="en-US"/>
        </w:rPr>
        <w:t>production</w:t>
      </w:r>
      <w:r w:rsidR="00A146BA" w:rsidRPr="004710D0">
        <w:rPr>
          <w:rFonts w:ascii="Book Antiqua" w:hAnsi="Book Antiqua" w:cs="Times New Roman"/>
          <w:sz w:val="24"/>
          <w:szCs w:val="24"/>
          <w:lang w:val="en-US"/>
        </w:rPr>
        <w:t xml:space="preserve"> in AT</w:t>
      </w:r>
      <w:r w:rsidR="002B4554" w:rsidRPr="004710D0">
        <w:rPr>
          <w:rFonts w:ascii="Book Antiqua" w:hAnsi="Book Antiqua" w:cs="Times New Roman"/>
          <w:sz w:val="24"/>
          <w:szCs w:val="24"/>
          <w:lang w:val="en-US"/>
        </w:rPr>
        <w:t>,</w:t>
      </w:r>
      <w:r w:rsidR="00817612" w:rsidRPr="004710D0">
        <w:rPr>
          <w:rFonts w:ascii="Book Antiqua" w:hAnsi="Book Antiqua" w:cs="Times New Roman"/>
          <w:sz w:val="24"/>
          <w:szCs w:val="24"/>
          <w:lang w:val="en-US"/>
        </w:rPr>
        <w:t xml:space="preserve"> suggest</w:t>
      </w:r>
      <w:r w:rsidR="00F16B4A" w:rsidRPr="004710D0">
        <w:rPr>
          <w:rFonts w:ascii="Book Antiqua" w:hAnsi="Book Antiqua" w:cs="Times New Roman"/>
          <w:sz w:val="24"/>
          <w:szCs w:val="24"/>
          <w:lang w:val="en-US"/>
        </w:rPr>
        <w:t>ing</w:t>
      </w:r>
      <w:r w:rsidR="00817612" w:rsidRPr="004710D0">
        <w:rPr>
          <w:rFonts w:ascii="Book Antiqua" w:hAnsi="Book Antiqua" w:cs="Times New Roman"/>
          <w:sz w:val="24"/>
          <w:szCs w:val="24"/>
          <w:lang w:val="en-US"/>
        </w:rPr>
        <w:t xml:space="preserve"> a </w:t>
      </w:r>
      <w:r w:rsidRPr="004710D0">
        <w:rPr>
          <w:rFonts w:ascii="Book Antiqua" w:hAnsi="Book Antiqua" w:cs="Times New Roman"/>
          <w:sz w:val="24"/>
          <w:szCs w:val="24"/>
          <w:lang w:val="en-US"/>
        </w:rPr>
        <w:t xml:space="preserve">new mechanism by which </w:t>
      </w:r>
      <w:r w:rsidR="00EA330F" w:rsidRPr="004710D0">
        <w:rPr>
          <w:rFonts w:ascii="Book Antiqua" w:hAnsi="Book Antiqua" w:cs="Times New Roman"/>
          <w:sz w:val="24"/>
          <w:szCs w:val="24"/>
          <w:lang w:val="en-US"/>
        </w:rPr>
        <w:t>AGE</w:t>
      </w:r>
      <w:r w:rsidRPr="004710D0">
        <w:rPr>
          <w:rFonts w:ascii="Book Antiqua" w:hAnsi="Book Antiqua" w:cs="Times New Roman"/>
          <w:sz w:val="24"/>
          <w:szCs w:val="24"/>
          <w:lang w:val="en-US"/>
        </w:rPr>
        <w:t xml:space="preserve"> </w:t>
      </w:r>
      <w:r w:rsidR="004F6DC3" w:rsidRPr="004710D0">
        <w:rPr>
          <w:rFonts w:ascii="Book Antiqua" w:hAnsi="Book Antiqua" w:cs="Times New Roman"/>
          <w:sz w:val="24"/>
          <w:szCs w:val="24"/>
          <w:lang w:val="en-US"/>
        </w:rPr>
        <w:t xml:space="preserve">could </w:t>
      </w:r>
      <w:r w:rsidR="00F6633D" w:rsidRPr="004710D0">
        <w:rPr>
          <w:rFonts w:ascii="Book Antiqua" w:hAnsi="Book Antiqua" w:cs="Times New Roman"/>
          <w:sz w:val="24"/>
          <w:szCs w:val="24"/>
          <w:lang w:val="en-US"/>
        </w:rPr>
        <w:t>contribute to</w:t>
      </w:r>
      <w:r w:rsidR="001A5428" w:rsidRPr="004710D0">
        <w:rPr>
          <w:rFonts w:ascii="Book Antiqua" w:hAnsi="Book Antiqua" w:cs="Times New Roman"/>
          <w:sz w:val="24"/>
          <w:szCs w:val="24"/>
          <w:lang w:val="en-US"/>
        </w:rPr>
        <w:t xml:space="preserve"> </w:t>
      </w:r>
      <w:r w:rsidR="004F0576" w:rsidRPr="004710D0">
        <w:rPr>
          <w:rFonts w:ascii="Book Antiqua" w:hAnsi="Book Antiqua" w:cs="Times New Roman"/>
          <w:sz w:val="24"/>
          <w:szCs w:val="24"/>
          <w:lang w:val="en-US"/>
        </w:rPr>
        <w:t>T1D</w:t>
      </w:r>
      <w:r w:rsidR="001A5428" w:rsidRPr="004710D0">
        <w:rPr>
          <w:rFonts w:ascii="Book Antiqua" w:hAnsi="Book Antiqua" w:cs="Times New Roman"/>
          <w:sz w:val="24"/>
          <w:szCs w:val="24"/>
          <w:lang w:val="en-US"/>
        </w:rPr>
        <w:t xml:space="preserve"> pathophysiology</w:t>
      </w:r>
      <w:r w:rsidRPr="004710D0">
        <w:rPr>
          <w:rFonts w:ascii="Book Antiqua" w:hAnsi="Book Antiqua" w:cs="Times New Roman"/>
          <w:sz w:val="24"/>
          <w:szCs w:val="24"/>
          <w:lang w:val="en-US"/>
        </w:rPr>
        <w:t xml:space="preserve">. </w:t>
      </w:r>
    </w:p>
    <w:p w14:paraId="4E6A3086" w14:textId="77777777" w:rsidR="00EA330F" w:rsidRPr="004710D0" w:rsidRDefault="00EA330F" w:rsidP="004710D0">
      <w:pPr>
        <w:tabs>
          <w:tab w:val="left" w:pos="284"/>
          <w:tab w:val="left" w:pos="2127"/>
          <w:tab w:val="left" w:pos="5670"/>
        </w:tabs>
        <w:adjustRightInd w:val="0"/>
        <w:snapToGrid w:val="0"/>
        <w:spacing w:after="0" w:line="360" w:lineRule="auto"/>
        <w:jc w:val="both"/>
        <w:rPr>
          <w:rFonts w:ascii="Book Antiqua" w:hAnsi="Book Antiqua" w:cs="Times New Roman"/>
          <w:b/>
          <w:sz w:val="24"/>
          <w:szCs w:val="24"/>
          <w:lang w:val="en-US"/>
        </w:rPr>
      </w:pPr>
    </w:p>
    <w:p w14:paraId="26792643" w14:textId="0579F81F" w:rsidR="00174CDD" w:rsidRPr="004710D0" w:rsidRDefault="00174CDD" w:rsidP="004710D0">
      <w:pPr>
        <w:adjustRightInd w:val="0"/>
        <w:snapToGrid w:val="0"/>
        <w:spacing w:after="0" w:line="360" w:lineRule="auto"/>
        <w:jc w:val="both"/>
        <w:rPr>
          <w:rFonts w:ascii="Book Antiqua" w:hAnsi="Book Antiqua" w:cs="Times New Roman"/>
          <w:sz w:val="24"/>
          <w:szCs w:val="24"/>
          <w:lang w:val="en-US"/>
        </w:rPr>
      </w:pPr>
      <w:r w:rsidRPr="004710D0">
        <w:rPr>
          <w:rFonts w:ascii="Book Antiqua" w:hAnsi="Book Antiqua" w:cs="Times New Roman"/>
          <w:b/>
          <w:sz w:val="24"/>
          <w:szCs w:val="24"/>
          <w:lang w:val="en-US"/>
        </w:rPr>
        <w:t>Key words</w:t>
      </w:r>
      <w:r w:rsidRPr="004710D0">
        <w:rPr>
          <w:rFonts w:ascii="Book Antiqua" w:hAnsi="Book Antiqua" w:cs="Times New Roman"/>
          <w:sz w:val="24"/>
          <w:szCs w:val="24"/>
          <w:lang w:val="en-US"/>
        </w:rPr>
        <w:t xml:space="preserve">: </w:t>
      </w:r>
      <w:bookmarkStart w:id="7" w:name="OLE_LINK9"/>
      <w:bookmarkStart w:id="8" w:name="OLE_LINK10"/>
      <w:bookmarkStart w:id="9" w:name="OLE_LINK11"/>
      <w:bookmarkStart w:id="10" w:name="OLE_LINK12"/>
      <w:r w:rsidR="00A811D3" w:rsidRPr="004710D0">
        <w:rPr>
          <w:rFonts w:ascii="Book Antiqua" w:hAnsi="Book Antiqua" w:cs="Times New Roman"/>
          <w:sz w:val="24"/>
          <w:szCs w:val="24"/>
          <w:lang w:val="en-US"/>
        </w:rPr>
        <w:t>I</w:t>
      </w:r>
      <w:r w:rsidR="00970895" w:rsidRPr="004710D0">
        <w:rPr>
          <w:rFonts w:ascii="Book Antiqua" w:hAnsi="Book Antiqua" w:cs="Times New Roman"/>
          <w:sz w:val="24"/>
          <w:szCs w:val="24"/>
          <w:lang w:val="en-US"/>
        </w:rPr>
        <w:t xml:space="preserve">nterleukin 17 secreting </w:t>
      </w:r>
      <w:bookmarkEnd w:id="7"/>
      <w:bookmarkEnd w:id="8"/>
      <w:r w:rsidR="00A811D3" w:rsidRPr="004710D0">
        <w:rPr>
          <w:rFonts w:ascii="Book Antiqua" w:hAnsi="Book Antiqua" w:cs="Times New Roman"/>
          <w:sz w:val="24"/>
          <w:szCs w:val="24"/>
          <w:lang w:val="en-US"/>
        </w:rPr>
        <w:t>T</w:t>
      </w:r>
      <w:r w:rsidR="008A0F42">
        <w:rPr>
          <w:rFonts w:ascii="Book Antiqua" w:hAnsi="Book Antiqua" w:cs="Times New Roman"/>
          <w:sz w:val="24"/>
          <w:szCs w:val="24"/>
          <w:lang w:val="en-US"/>
        </w:rPr>
        <w:t xml:space="preserve"> helper</w:t>
      </w:r>
      <w:bookmarkEnd w:id="9"/>
      <w:bookmarkEnd w:id="10"/>
      <w:r w:rsidR="00A811D3" w:rsidRPr="004710D0">
        <w:rPr>
          <w:rFonts w:ascii="Book Antiqua" w:hAnsi="Book Antiqua" w:cs="Times New Roman"/>
          <w:sz w:val="24"/>
          <w:szCs w:val="24"/>
          <w:lang w:val="en-US"/>
        </w:rPr>
        <w:t xml:space="preserve"> cells;</w:t>
      </w:r>
      <w:r w:rsidR="00970895" w:rsidRPr="004710D0">
        <w:rPr>
          <w:rFonts w:ascii="Book Antiqua" w:hAnsi="Book Antiqua" w:cs="Times New Roman"/>
          <w:sz w:val="24"/>
          <w:szCs w:val="24"/>
          <w:lang w:val="en-US"/>
        </w:rPr>
        <w:t xml:space="preserve"> </w:t>
      </w:r>
      <w:r w:rsidR="00A811D3" w:rsidRPr="004710D0">
        <w:rPr>
          <w:rFonts w:ascii="Book Antiqua" w:hAnsi="Book Antiqua" w:cs="Times New Roman"/>
          <w:sz w:val="24"/>
          <w:szCs w:val="24"/>
          <w:lang w:val="en-US"/>
        </w:rPr>
        <w:t>L</w:t>
      </w:r>
      <w:r w:rsidRPr="004710D0">
        <w:rPr>
          <w:rFonts w:ascii="Book Antiqua" w:hAnsi="Book Antiqua" w:cs="Times New Roman"/>
          <w:sz w:val="24"/>
          <w:szCs w:val="24"/>
          <w:lang w:val="en-US"/>
        </w:rPr>
        <w:t>ean adipose tissue</w:t>
      </w:r>
      <w:r w:rsidR="00A811D3" w:rsidRPr="004710D0">
        <w:rPr>
          <w:rFonts w:ascii="Book Antiqua" w:hAnsi="Book Antiqua" w:cs="Times New Roman"/>
          <w:sz w:val="24"/>
          <w:szCs w:val="24"/>
          <w:lang w:val="en-US"/>
        </w:rPr>
        <w:t>;</w:t>
      </w:r>
      <w:r w:rsidR="00266E94" w:rsidRPr="004710D0">
        <w:rPr>
          <w:rFonts w:ascii="Book Antiqua" w:hAnsi="Book Antiqua" w:cs="Times New Roman"/>
          <w:sz w:val="24"/>
          <w:szCs w:val="24"/>
          <w:lang w:val="en-US"/>
        </w:rPr>
        <w:t xml:space="preserve"> </w:t>
      </w:r>
      <w:r w:rsidR="00A811D3" w:rsidRPr="004710D0">
        <w:rPr>
          <w:rFonts w:ascii="Book Antiqua" w:hAnsi="Book Antiqua" w:cs="Times New Roman"/>
          <w:sz w:val="24"/>
          <w:szCs w:val="24"/>
          <w:lang w:val="en-US"/>
        </w:rPr>
        <w:t>T</w:t>
      </w:r>
      <w:r w:rsidRPr="004710D0">
        <w:rPr>
          <w:rFonts w:ascii="Book Antiqua" w:hAnsi="Book Antiqua" w:cs="Times New Roman"/>
          <w:sz w:val="24"/>
          <w:szCs w:val="24"/>
          <w:lang w:val="en-US"/>
        </w:rPr>
        <w:t>ype 1 diabetes</w:t>
      </w:r>
      <w:r w:rsidR="00A811D3" w:rsidRPr="004710D0">
        <w:rPr>
          <w:rFonts w:ascii="Book Antiqua" w:hAnsi="Book Antiqua" w:cs="Times New Roman"/>
          <w:sz w:val="24"/>
          <w:szCs w:val="24"/>
          <w:lang w:val="en-US"/>
        </w:rPr>
        <w:t>; A</w:t>
      </w:r>
      <w:r w:rsidRPr="004710D0">
        <w:rPr>
          <w:rFonts w:ascii="Book Antiqua" w:hAnsi="Book Antiqua" w:cs="Times New Roman"/>
          <w:sz w:val="24"/>
          <w:szCs w:val="24"/>
          <w:lang w:val="en-US"/>
        </w:rPr>
        <w:t>dvanced glycation end products</w:t>
      </w:r>
      <w:r w:rsidR="00A811D3" w:rsidRPr="004710D0">
        <w:rPr>
          <w:rFonts w:ascii="Book Antiqua" w:hAnsi="Book Antiqua" w:cs="Times New Roman"/>
          <w:sz w:val="24"/>
          <w:szCs w:val="24"/>
          <w:lang w:val="en-US"/>
        </w:rPr>
        <w:t>;</w:t>
      </w:r>
      <w:r w:rsidR="00266E94" w:rsidRPr="004710D0">
        <w:rPr>
          <w:rFonts w:ascii="Book Antiqua" w:hAnsi="Book Antiqua" w:cs="Times New Roman"/>
          <w:sz w:val="24"/>
          <w:szCs w:val="24"/>
          <w:lang w:val="en-US"/>
        </w:rPr>
        <w:t xml:space="preserve"> </w:t>
      </w:r>
      <w:r w:rsidR="00A811D3" w:rsidRPr="004710D0">
        <w:rPr>
          <w:rFonts w:ascii="Book Antiqua" w:hAnsi="Book Antiqua" w:cs="Times New Roman"/>
          <w:sz w:val="24"/>
          <w:szCs w:val="24"/>
          <w:lang w:val="en-US"/>
        </w:rPr>
        <w:t>A</w:t>
      </w:r>
      <w:r w:rsidRPr="004710D0">
        <w:rPr>
          <w:rFonts w:ascii="Book Antiqua" w:hAnsi="Book Antiqua" w:cs="Times New Roman"/>
          <w:sz w:val="24"/>
          <w:szCs w:val="24"/>
          <w:lang w:val="en-US"/>
        </w:rPr>
        <w:t>dipose-derived stem cells</w:t>
      </w:r>
    </w:p>
    <w:p w14:paraId="21B98BCB" w14:textId="77777777" w:rsidR="00A811D3" w:rsidRPr="004710D0" w:rsidRDefault="00A811D3" w:rsidP="004710D0">
      <w:pPr>
        <w:adjustRightInd w:val="0"/>
        <w:snapToGrid w:val="0"/>
        <w:spacing w:after="0" w:line="360" w:lineRule="auto"/>
        <w:jc w:val="both"/>
        <w:rPr>
          <w:rFonts w:ascii="Book Antiqua" w:hAnsi="Book Antiqua" w:cs="Times New Roman"/>
          <w:sz w:val="24"/>
          <w:szCs w:val="24"/>
          <w:lang w:val="en-US"/>
        </w:rPr>
      </w:pPr>
    </w:p>
    <w:p w14:paraId="1B9B619B" w14:textId="3847E60D" w:rsidR="00D9310E" w:rsidRPr="004710D0" w:rsidRDefault="00BE67F7" w:rsidP="004710D0">
      <w:pPr>
        <w:adjustRightInd w:val="0"/>
        <w:snapToGrid w:val="0"/>
        <w:spacing w:after="0" w:line="360" w:lineRule="auto"/>
        <w:jc w:val="both"/>
        <w:rPr>
          <w:rFonts w:ascii="Book Antiqua" w:hAnsi="Book Antiqua" w:cs="Times New Roman"/>
          <w:color w:val="222222"/>
          <w:sz w:val="24"/>
          <w:szCs w:val="24"/>
          <w:lang w:val="en-US"/>
        </w:rPr>
      </w:pPr>
      <w:proofErr w:type="spellStart"/>
      <w:r w:rsidRPr="004710D0">
        <w:rPr>
          <w:rFonts w:ascii="Book Antiqua" w:hAnsi="Book Antiqua" w:cs="Times New Roman"/>
          <w:sz w:val="24"/>
          <w:szCs w:val="24"/>
          <w:lang w:val="en-US"/>
        </w:rPr>
        <w:t>Pestel</w:t>
      </w:r>
      <w:proofErr w:type="spellEnd"/>
      <w:r w:rsidRPr="004710D0">
        <w:rPr>
          <w:rFonts w:ascii="Book Antiqua" w:hAnsi="Book Antiqua" w:cs="Times New Roman"/>
          <w:sz w:val="24"/>
          <w:szCs w:val="24"/>
          <w:lang w:val="en-US"/>
        </w:rPr>
        <w:t xml:space="preserve"> J, Robert M, Corbin S, Vidal H, </w:t>
      </w:r>
      <w:proofErr w:type="spellStart"/>
      <w:r w:rsidRPr="004710D0">
        <w:rPr>
          <w:rFonts w:ascii="Book Antiqua" w:hAnsi="Book Antiqua" w:cs="Times New Roman"/>
          <w:sz w:val="24"/>
          <w:szCs w:val="24"/>
          <w:lang w:val="en-US"/>
        </w:rPr>
        <w:t>Eljaafari</w:t>
      </w:r>
      <w:proofErr w:type="spellEnd"/>
      <w:r w:rsidRPr="004710D0">
        <w:rPr>
          <w:rFonts w:ascii="Book Antiqua" w:hAnsi="Book Antiqua" w:cs="Times New Roman"/>
          <w:sz w:val="24"/>
          <w:szCs w:val="24"/>
          <w:lang w:val="en-US"/>
        </w:rPr>
        <w:t xml:space="preserve"> A. </w:t>
      </w:r>
      <w:r w:rsidR="008A0F42" w:rsidRPr="008A0F42">
        <w:rPr>
          <w:rFonts w:ascii="Book Antiqua" w:hAnsi="Book Antiqua" w:cs="Times New Roman"/>
          <w:sz w:val="24"/>
          <w:szCs w:val="24"/>
          <w:lang w:val="en-US"/>
        </w:rPr>
        <w:t>Involvement of glycated albumin in adipose-derived-stem cell-mediated interleukin 17 secreting T helper cell activation</w:t>
      </w:r>
      <w:r w:rsidRPr="004710D0">
        <w:rPr>
          <w:rFonts w:ascii="Book Antiqua" w:hAnsi="Book Antiqua" w:cs="Times New Roman"/>
          <w:sz w:val="24"/>
          <w:szCs w:val="24"/>
          <w:lang w:val="en-US"/>
        </w:rPr>
        <w:t xml:space="preserve">. </w:t>
      </w:r>
      <w:r w:rsidRPr="004710D0">
        <w:rPr>
          <w:rFonts w:ascii="Book Antiqua" w:hAnsi="Book Antiqua" w:cs="Times New Roman"/>
          <w:i/>
          <w:iCs/>
          <w:sz w:val="24"/>
          <w:szCs w:val="24"/>
          <w:lang w:val="en-US"/>
        </w:rPr>
        <w:t xml:space="preserve">World J Stem Cells </w:t>
      </w:r>
      <w:r w:rsidRPr="004710D0">
        <w:rPr>
          <w:rFonts w:ascii="Book Antiqua" w:hAnsi="Book Antiqua" w:cs="Times New Roman"/>
          <w:iCs/>
          <w:sz w:val="24"/>
          <w:szCs w:val="24"/>
          <w:lang w:val="en-US"/>
        </w:rPr>
        <w:t>2020</w:t>
      </w:r>
      <w:r w:rsidRPr="004710D0">
        <w:rPr>
          <w:rFonts w:ascii="Book Antiqua" w:hAnsi="Book Antiqua" w:cs="Times New Roman"/>
          <w:i/>
          <w:iCs/>
          <w:sz w:val="24"/>
          <w:szCs w:val="24"/>
          <w:lang w:val="en-US"/>
        </w:rPr>
        <w:t xml:space="preserve">; </w:t>
      </w:r>
      <w:r w:rsidRPr="004710D0">
        <w:rPr>
          <w:rFonts w:ascii="Book Antiqua" w:hAnsi="Book Antiqua" w:cs="Times New Roman"/>
          <w:sz w:val="24"/>
          <w:szCs w:val="24"/>
          <w:lang w:val="en-US"/>
        </w:rPr>
        <w:t>In press</w:t>
      </w:r>
    </w:p>
    <w:p w14:paraId="62BC2DE8" w14:textId="77777777" w:rsidR="00D9310E" w:rsidRPr="004710D0" w:rsidRDefault="00D9310E" w:rsidP="004710D0">
      <w:pPr>
        <w:adjustRightInd w:val="0"/>
        <w:snapToGrid w:val="0"/>
        <w:spacing w:after="0" w:line="360" w:lineRule="auto"/>
        <w:jc w:val="both"/>
        <w:rPr>
          <w:rFonts w:ascii="Book Antiqua" w:hAnsi="Book Antiqua" w:cs="Times New Roman"/>
          <w:color w:val="222222"/>
          <w:sz w:val="24"/>
          <w:szCs w:val="24"/>
          <w:lang w:val="en-US"/>
        </w:rPr>
      </w:pPr>
    </w:p>
    <w:p w14:paraId="07A6691A" w14:textId="5805529A" w:rsidR="00326158" w:rsidRPr="004710D0" w:rsidRDefault="00174CDD" w:rsidP="004710D0">
      <w:pPr>
        <w:adjustRightInd w:val="0"/>
        <w:snapToGrid w:val="0"/>
        <w:spacing w:after="0" w:line="360" w:lineRule="auto"/>
        <w:jc w:val="both"/>
        <w:rPr>
          <w:rFonts w:ascii="Book Antiqua" w:hAnsi="Book Antiqua" w:cs="Times New Roman"/>
          <w:sz w:val="24"/>
          <w:szCs w:val="24"/>
          <w:lang w:val="en-US"/>
        </w:rPr>
      </w:pPr>
      <w:r w:rsidRPr="004710D0">
        <w:rPr>
          <w:rFonts w:ascii="Book Antiqua" w:hAnsi="Book Antiqua" w:cs="Times New Roman"/>
          <w:b/>
          <w:sz w:val="24"/>
          <w:szCs w:val="24"/>
          <w:lang w:val="en-US"/>
        </w:rPr>
        <w:t xml:space="preserve">Core </w:t>
      </w:r>
      <w:r w:rsidR="00643A7E" w:rsidRPr="004710D0">
        <w:rPr>
          <w:rFonts w:ascii="Book Antiqua" w:hAnsi="Book Antiqua" w:cs="Times New Roman"/>
          <w:b/>
          <w:sz w:val="24"/>
          <w:szCs w:val="24"/>
          <w:lang w:val="en-US"/>
        </w:rPr>
        <w:t>t</w:t>
      </w:r>
      <w:r w:rsidRPr="004710D0">
        <w:rPr>
          <w:rFonts w:ascii="Book Antiqua" w:hAnsi="Book Antiqua" w:cs="Times New Roman"/>
          <w:b/>
          <w:sz w:val="24"/>
          <w:szCs w:val="24"/>
          <w:lang w:val="en-US"/>
        </w:rPr>
        <w:t>ip:</w:t>
      </w:r>
      <w:bookmarkStart w:id="11" w:name="_Hlk38818897"/>
      <w:r w:rsidR="008006E1" w:rsidRPr="004710D0">
        <w:rPr>
          <w:rFonts w:ascii="Book Antiqua" w:hAnsi="Book Antiqua" w:cs="Times New Roman"/>
          <w:b/>
          <w:sz w:val="24"/>
          <w:szCs w:val="24"/>
          <w:lang w:val="en-US"/>
        </w:rPr>
        <w:t xml:space="preserve"> </w:t>
      </w:r>
      <w:r w:rsidR="00281FD4" w:rsidRPr="004710D0">
        <w:rPr>
          <w:rFonts w:ascii="Book Antiqua" w:eastAsia="Times New Roman" w:hAnsi="Book Antiqua" w:cs="Times New Roman"/>
          <w:color w:val="000000"/>
          <w:sz w:val="24"/>
          <w:szCs w:val="24"/>
          <w:lang w:val="en-US" w:eastAsia="fr-FR"/>
        </w:rPr>
        <w:t>Using a coculture model with human lean</w:t>
      </w:r>
      <w:r w:rsidR="008F7424" w:rsidRPr="004710D0">
        <w:rPr>
          <w:rFonts w:ascii="Book Antiqua" w:eastAsia="Times New Roman" w:hAnsi="Book Antiqua" w:cs="Times New Roman"/>
          <w:color w:val="000000"/>
          <w:sz w:val="24"/>
          <w:szCs w:val="24"/>
          <w:lang w:val="en-US" w:eastAsia="fr-FR"/>
        </w:rPr>
        <w:t xml:space="preserve"> adipose-derived stem cells (</w:t>
      </w:r>
      <w:r w:rsidR="00281FD4" w:rsidRPr="004710D0">
        <w:rPr>
          <w:rFonts w:ascii="Book Antiqua" w:eastAsia="Times New Roman" w:hAnsi="Book Antiqua" w:cs="Times New Roman"/>
          <w:color w:val="000000"/>
          <w:sz w:val="24"/>
          <w:szCs w:val="24"/>
          <w:lang w:val="en-US" w:eastAsia="fr-FR"/>
        </w:rPr>
        <w:t>ASC</w:t>
      </w:r>
      <w:r w:rsidR="008F7424" w:rsidRPr="004710D0">
        <w:rPr>
          <w:rFonts w:ascii="Book Antiqua" w:eastAsia="Times New Roman" w:hAnsi="Book Antiqua" w:cs="Times New Roman"/>
          <w:color w:val="000000"/>
          <w:sz w:val="24"/>
          <w:szCs w:val="24"/>
          <w:lang w:val="en-US" w:eastAsia="fr-FR"/>
        </w:rPr>
        <w:t>)</w:t>
      </w:r>
      <w:r w:rsidR="0044158A" w:rsidRPr="004710D0">
        <w:rPr>
          <w:rFonts w:ascii="Book Antiqua" w:eastAsia="Times New Roman" w:hAnsi="Book Antiqua" w:cs="Times New Roman"/>
          <w:color w:val="000000"/>
          <w:sz w:val="24"/>
          <w:szCs w:val="24"/>
          <w:lang w:val="en-US" w:eastAsia="fr-FR"/>
        </w:rPr>
        <w:t xml:space="preserve"> </w:t>
      </w:r>
      <w:r w:rsidR="00281FD4" w:rsidRPr="004710D0">
        <w:rPr>
          <w:rFonts w:ascii="Book Antiqua" w:eastAsia="Times New Roman" w:hAnsi="Book Antiqua" w:cs="Times New Roman"/>
          <w:color w:val="000000"/>
          <w:sz w:val="24"/>
          <w:szCs w:val="24"/>
          <w:lang w:val="en-US" w:eastAsia="fr-FR"/>
        </w:rPr>
        <w:t>and mononuclear cells, we have shown in this study that</w:t>
      </w:r>
      <w:r w:rsidR="008F7424" w:rsidRPr="004710D0">
        <w:rPr>
          <w:rFonts w:ascii="Book Antiqua" w:eastAsia="Times New Roman" w:hAnsi="Book Antiqua" w:cs="Times New Roman"/>
          <w:color w:val="000000"/>
          <w:sz w:val="24"/>
          <w:szCs w:val="24"/>
          <w:lang w:val="en-US" w:eastAsia="fr-FR"/>
        </w:rPr>
        <w:t xml:space="preserve"> glycated human</w:t>
      </w:r>
      <w:r w:rsidR="0009345F" w:rsidRPr="004710D0">
        <w:rPr>
          <w:rFonts w:ascii="Book Antiqua" w:eastAsia="Times New Roman" w:hAnsi="Book Antiqua" w:cs="Times New Roman"/>
          <w:color w:val="000000"/>
          <w:sz w:val="24"/>
          <w:szCs w:val="24"/>
          <w:lang w:val="en-US" w:eastAsia="fr-FR"/>
        </w:rPr>
        <w:t xml:space="preserve"> serum</w:t>
      </w:r>
      <w:r w:rsidR="008F7424" w:rsidRPr="004710D0">
        <w:rPr>
          <w:rFonts w:ascii="Book Antiqua" w:eastAsia="Times New Roman" w:hAnsi="Book Antiqua" w:cs="Times New Roman"/>
          <w:color w:val="000000"/>
          <w:sz w:val="24"/>
          <w:szCs w:val="24"/>
          <w:lang w:val="en-US" w:eastAsia="fr-FR"/>
        </w:rPr>
        <w:t xml:space="preserve"> albumin</w:t>
      </w:r>
      <w:r w:rsidR="00281FD4" w:rsidRPr="004710D0">
        <w:rPr>
          <w:rFonts w:ascii="Book Antiqua" w:eastAsia="Times New Roman" w:hAnsi="Book Antiqua" w:cs="Times New Roman"/>
          <w:color w:val="000000"/>
          <w:sz w:val="24"/>
          <w:szCs w:val="24"/>
          <w:lang w:val="en-US" w:eastAsia="fr-FR"/>
        </w:rPr>
        <w:t xml:space="preserve"> </w:t>
      </w:r>
      <w:r w:rsidR="008F7424" w:rsidRPr="004710D0">
        <w:rPr>
          <w:rFonts w:ascii="Book Antiqua" w:eastAsia="Times New Roman" w:hAnsi="Book Antiqua" w:cs="Times New Roman"/>
          <w:color w:val="000000"/>
          <w:sz w:val="24"/>
          <w:szCs w:val="24"/>
          <w:lang w:val="en-US" w:eastAsia="fr-FR"/>
        </w:rPr>
        <w:t>(</w:t>
      </w:r>
      <w:r w:rsidR="00281FD4" w:rsidRPr="004710D0">
        <w:rPr>
          <w:rFonts w:ascii="Book Antiqua" w:eastAsia="Times New Roman" w:hAnsi="Book Antiqua" w:cs="Times New Roman"/>
          <w:color w:val="000000"/>
          <w:sz w:val="24"/>
          <w:szCs w:val="24"/>
          <w:lang w:val="en-US" w:eastAsia="fr-FR"/>
        </w:rPr>
        <w:t>G-</w:t>
      </w:r>
      <w:r w:rsidR="008F7424" w:rsidRPr="004710D0">
        <w:rPr>
          <w:rFonts w:ascii="Book Antiqua" w:eastAsia="Times New Roman" w:hAnsi="Book Antiqua" w:cs="Times New Roman"/>
          <w:color w:val="000000"/>
          <w:sz w:val="24"/>
          <w:szCs w:val="24"/>
          <w:lang w:val="en-US" w:eastAsia="fr-FR"/>
        </w:rPr>
        <w:t>H</w:t>
      </w:r>
      <w:r w:rsidR="00017E43" w:rsidRPr="004710D0">
        <w:rPr>
          <w:rFonts w:ascii="Book Antiqua" w:eastAsia="Times New Roman" w:hAnsi="Book Antiqua" w:cs="Times New Roman"/>
          <w:color w:val="000000"/>
          <w:sz w:val="24"/>
          <w:szCs w:val="24"/>
          <w:lang w:val="en-US" w:eastAsia="fr-FR"/>
        </w:rPr>
        <w:t>SA</w:t>
      </w:r>
      <w:r w:rsidR="008F7424" w:rsidRPr="004710D0">
        <w:rPr>
          <w:rFonts w:ascii="Book Antiqua" w:eastAsia="Times New Roman" w:hAnsi="Book Antiqua" w:cs="Times New Roman"/>
          <w:color w:val="000000"/>
          <w:sz w:val="24"/>
          <w:szCs w:val="24"/>
          <w:lang w:val="en-US" w:eastAsia="fr-FR"/>
        </w:rPr>
        <w:t>)</w:t>
      </w:r>
      <w:r w:rsidR="00281FD4" w:rsidRPr="004710D0">
        <w:rPr>
          <w:rFonts w:ascii="Book Antiqua" w:eastAsia="Times New Roman" w:hAnsi="Book Antiqua" w:cs="Times New Roman"/>
          <w:color w:val="000000"/>
          <w:sz w:val="24"/>
          <w:szCs w:val="24"/>
          <w:lang w:val="en-US" w:eastAsia="fr-FR"/>
        </w:rPr>
        <w:t xml:space="preserve"> enhances </w:t>
      </w:r>
      <w:r w:rsidR="00151F03" w:rsidRPr="004710D0">
        <w:rPr>
          <w:rFonts w:ascii="Book Antiqua" w:eastAsia="Times New Roman" w:hAnsi="Book Antiqua" w:cs="Times New Roman"/>
          <w:color w:val="000000"/>
          <w:sz w:val="24"/>
          <w:szCs w:val="24"/>
          <w:lang w:val="en-US" w:eastAsia="fr-FR"/>
        </w:rPr>
        <w:t xml:space="preserve">lean ASC-mediated </w:t>
      </w:r>
      <w:r w:rsidR="005222C4" w:rsidRPr="004710D0">
        <w:rPr>
          <w:rFonts w:ascii="Book Antiqua" w:eastAsia="Times New Roman" w:hAnsi="Book Antiqua" w:cs="Times New Roman"/>
          <w:color w:val="000000"/>
          <w:sz w:val="24"/>
          <w:szCs w:val="24"/>
          <w:lang w:val="en-US" w:eastAsia="fr-FR"/>
        </w:rPr>
        <w:t>interleukin</w:t>
      </w:r>
      <w:r w:rsidR="00207B44" w:rsidRPr="004710D0">
        <w:rPr>
          <w:rFonts w:ascii="Book Antiqua" w:eastAsia="Times New Roman" w:hAnsi="Book Antiqua" w:cs="Times New Roman"/>
          <w:color w:val="000000"/>
          <w:sz w:val="24"/>
          <w:szCs w:val="24"/>
          <w:lang w:val="en-US" w:eastAsia="fr-FR"/>
        </w:rPr>
        <w:t xml:space="preserve"> (IL)</w:t>
      </w:r>
      <w:r w:rsidR="00EA330F" w:rsidRPr="004710D0">
        <w:rPr>
          <w:rFonts w:ascii="Book Antiqua" w:eastAsia="Times New Roman" w:hAnsi="Book Antiqua" w:cs="Times New Roman"/>
          <w:color w:val="000000"/>
          <w:sz w:val="24"/>
          <w:szCs w:val="24"/>
          <w:lang w:val="en-US" w:eastAsia="fr-FR"/>
        </w:rPr>
        <w:t>-</w:t>
      </w:r>
      <w:r w:rsidR="00281FD4" w:rsidRPr="004710D0">
        <w:rPr>
          <w:rFonts w:ascii="Book Antiqua" w:eastAsia="Times New Roman" w:hAnsi="Book Antiqua" w:cs="Times New Roman"/>
          <w:color w:val="000000"/>
          <w:sz w:val="24"/>
          <w:szCs w:val="24"/>
          <w:lang w:val="en-US" w:eastAsia="fr-FR"/>
        </w:rPr>
        <w:t xml:space="preserve">17A, </w:t>
      </w:r>
      <w:r w:rsidR="005222C4" w:rsidRPr="004710D0">
        <w:rPr>
          <w:rFonts w:ascii="Book Antiqua" w:eastAsia="Times New Roman" w:hAnsi="Book Antiqua" w:cs="Times New Roman"/>
          <w:color w:val="000000"/>
          <w:sz w:val="24"/>
          <w:szCs w:val="24"/>
          <w:lang w:val="en-US" w:eastAsia="fr-FR"/>
        </w:rPr>
        <w:t>interferon gamma</w:t>
      </w:r>
      <w:r w:rsidR="004F0576" w:rsidRPr="004710D0">
        <w:rPr>
          <w:rFonts w:ascii="Book Antiqua" w:eastAsia="Times New Roman" w:hAnsi="Book Antiqua" w:cs="Times New Roman"/>
          <w:color w:val="000000"/>
          <w:sz w:val="24"/>
          <w:szCs w:val="24"/>
          <w:lang w:val="en-US" w:eastAsia="fr-FR"/>
        </w:rPr>
        <w:t xml:space="preserve"> </w:t>
      </w:r>
      <w:r w:rsidR="00281FD4" w:rsidRPr="004710D0">
        <w:rPr>
          <w:rFonts w:ascii="Book Antiqua" w:eastAsia="Times New Roman" w:hAnsi="Book Antiqua" w:cs="Times New Roman"/>
          <w:color w:val="000000"/>
          <w:sz w:val="24"/>
          <w:szCs w:val="24"/>
          <w:lang w:val="en-US" w:eastAsia="fr-FR"/>
        </w:rPr>
        <w:t xml:space="preserve">and </w:t>
      </w:r>
      <w:r w:rsidR="005222C4" w:rsidRPr="004710D0">
        <w:rPr>
          <w:rFonts w:ascii="Book Antiqua" w:eastAsia="Times New Roman" w:hAnsi="Book Antiqua" w:cs="Times New Roman"/>
          <w:color w:val="000000"/>
          <w:sz w:val="24"/>
          <w:szCs w:val="24"/>
          <w:lang w:val="en-US" w:eastAsia="fr-FR"/>
        </w:rPr>
        <w:t>tumor necrosis factor alpha</w:t>
      </w:r>
      <w:r w:rsidR="004F0576" w:rsidRPr="004710D0">
        <w:rPr>
          <w:rFonts w:ascii="Book Antiqua" w:eastAsia="Times New Roman" w:hAnsi="Book Antiqua" w:cs="Times New Roman"/>
          <w:color w:val="000000"/>
          <w:sz w:val="24"/>
          <w:szCs w:val="24"/>
          <w:lang w:val="en-US" w:eastAsia="fr-FR"/>
        </w:rPr>
        <w:t xml:space="preserve"> </w:t>
      </w:r>
      <w:r w:rsidR="00281FD4" w:rsidRPr="004710D0">
        <w:rPr>
          <w:rFonts w:ascii="Book Antiqua" w:eastAsia="Times New Roman" w:hAnsi="Book Antiqua" w:cs="Times New Roman"/>
          <w:color w:val="000000"/>
          <w:sz w:val="24"/>
          <w:szCs w:val="24"/>
          <w:lang w:val="en-US" w:eastAsia="fr-FR"/>
        </w:rPr>
        <w:t xml:space="preserve">secretion. This effect involved the </w:t>
      </w:r>
      <w:r w:rsidR="00B84DCD" w:rsidRPr="004710D0">
        <w:rPr>
          <w:rFonts w:ascii="Book Antiqua" w:hAnsi="Book Antiqua" w:cs="Times New Roman"/>
          <w:sz w:val="24"/>
          <w:szCs w:val="24"/>
          <w:lang w:val="en-US"/>
        </w:rPr>
        <w:t>advanced glycated end products</w:t>
      </w:r>
      <w:r w:rsidR="00B84DCD" w:rsidRPr="004710D0">
        <w:rPr>
          <w:rFonts w:ascii="Book Antiqua" w:eastAsia="Times New Roman" w:hAnsi="Book Antiqua" w:cs="Times New Roman"/>
          <w:color w:val="000000"/>
          <w:sz w:val="24"/>
          <w:szCs w:val="24"/>
          <w:lang w:val="en-US" w:eastAsia="fr-FR"/>
        </w:rPr>
        <w:t xml:space="preserve"> </w:t>
      </w:r>
      <w:r w:rsidR="004F0576" w:rsidRPr="004710D0">
        <w:rPr>
          <w:rFonts w:ascii="Book Antiqua" w:eastAsia="Times New Roman" w:hAnsi="Book Antiqua" w:cs="Times New Roman"/>
          <w:color w:val="000000"/>
          <w:sz w:val="24"/>
          <w:szCs w:val="24"/>
          <w:lang w:val="en-US" w:eastAsia="fr-FR"/>
        </w:rPr>
        <w:t>(</w:t>
      </w:r>
      <w:r w:rsidR="00281FD4" w:rsidRPr="004710D0">
        <w:rPr>
          <w:rFonts w:ascii="Book Antiqua" w:eastAsia="Times New Roman" w:hAnsi="Book Antiqua" w:cs="Times New Roman"/>
          <w:color w:val="000000"/>
          <w:sz w:val="24"/>
          <w:szCs w:val="24"/>
          <w:lang w:val="en-US" w:eastAsia="fr-FR"/>
        </w:rPr>
        <w:t>AGE</w:t>
      </w:r>
      <w:r w:rsidR="004F0576" w:rsidRPr="004710D0">
        <w:rPr>
          <w:rFonts w:ascii="Book Antiqua" w:eastAsia="Times New Roman" w:hAnsi="Book Antiqua" w:cs="Times New Roman"/>
          <w:color w:val="000000"/>
          <w:sz w:val="24"/>
          <w:szCs w:val="24"/>
          <w:lang w:val="en-US" w:eastAsia="fr-FR"/>
        </w:rPr>
        <w:t>)</w:t>
      </w:r>
      <w:r w:rsidR="00281FD4" w:rsidRPr="004710D0">
        <w:rPr>
          <w:rFonts w:ascii="Book Antiqua" w:eastAsia="Times New Roman" w:hAnsi="Book Antiqua" w:cs="Times New Roman"/>
          <w:color w:val="000000"/>
          <w:sz w:val="24"/>
          <w:szCs w:val="24"/>
          <w:lang w:val="en-US" w:eastAsia="fr-FR"/>
        </w:rPr>
        <w:t>/</w:t>
      </w:r>
      <w:r w:rsidR="00EA330F" w:rsidRPr="004710D0">
        <w:rPr>
          <w:rFonts w:ascii="Book Antiqua" w:hAnsi="Book Antiqua" w:cs="Times New Roman"/>
          <w:sz w:val="24"/>
          <w:szCs w:val="24"/>
          <w:lang w:val="en-US"/>
        </w:rPr>
        <w:t xml:space="preserve">Receptor of </w:t>
      </w:r>
      <w:r w:rsidR="00B84DCD" w:rsidRPr="004710D0">
        <w:rPr>
          <w:rFonts w:ascii="Book Antiqua" w:hAnsi="Book Antiqua" w:cs="Times New Roman"/>
          <w:sz w:val="24"/>
          <w:szCs w:val="24"/>
          <w:lang w:val="en-US"/>
        </w:rPr>
        <w:t>advanced glycated end products</w:t>
      </w:r>
      <w:r w:rsidR="00B84DCD" w:rsidRPr="004710D0">
        <w:rPr>
          <w:rFonts w:ascii="Book Antiqua" w:eastAsia="Times New Roman" w:hAnsi="Book Antiqua" w:cs="Times New Roman"/>
          <w:color w:val="000000"/>
          <w:sz w:val="24"/>
          <w:szCs w:val="24"/>
          <w:lang w:val="en-US" w:eastAsia="fr-FR"/>
        </w:rPr>
        <w:t xml:space="preserve"> </w:t>
      </w:r>
      <w:r w:rsidR="00EA330F" w:rsidRPr="004710D0">
        <w:rPr>
          <w:rFonts w:ascii="Book Antiqua" w:eastAsia="Times New Roman" w:hAnsi="Book Antiqua" w:cs="Times New Roman"/>
          <w:color w:val="000000"/>
          <w:sz w:val="24"/>
          <w:szCs w:val="24"/>
          <w:lang w:val="en-US" w:eastAsia="fr-FR"/>
        </w:rPr>
        <w:t>(</w:t>
      </w:r>
      <w:r w:rsidR="001E4CC2" w:rsidRPr="004710D0">
        <w:rPr>
          <w:rFonts w:ascii="Book Antiqua" w:eastAsia="Times New Roman" w:hAnsi="Book Antiqua" w:cs="Times New Roman"/>
          <w:color w:val="000000"/>
          <w:sz w:val="24"/>
          <w:szCs w:val="24"/>
          <w:lang w:val="en-US" w:eastAsia="fr-FR"/>
        </w:rPr>
        <w:t>R</w:t>
      </w:r>
      <w:r w:rsidR="00281FD4" w:rsidRPr="004710D0">
        <w:rPr>
          <w:rFonts w:ascii="Book Antiqua" w:eastAsia="Times New Roman" w:hAnsi="Book Antiqua" w:cs="Times New Roman"/>
          <w:color w:val="000000"/>
          <w:sz w:val="24"/>
          <w:szCs w:val="24"/>
          <w:lang w:val="en-US" w:eastAsia="fr-FR"/>
        </w:rPr>
        <w:t>AGE</w:t>
      </w:r>
      <w:r w:rsidR="00EA330F" w:rsidRPr="004710D0">
        <w:rPr>
          <w:rFonts w:ascii="Book Antiqua" w:eastAsia="Times New Roman" w:hAnsi="Book Antiqua" w:cs="Times New Roman"/>
          <w:color w:val="000000"/>
          <w:sz w:val="24"/>
          <w:szCs w:val="24"/>
          <w:lang w:val="en-US" w:eastAsia="fr-FR"/>
        </w:rPr>
        <w:t>)</w:t>
      </w:r>
      <w:r w:rsidR="00281FD4" w:rsidRPr="004710D0">
        <w:rPr>
          <w:rFonts w:ascii="Book Antiqua" w:eastAsia="Times New Roman" w:hAnsi="Book Antiqua" w:cs="Times New Roman"/>
          <w:color w:val="000000"/>
          <w:sz w:val="24"/>
          <w:szCs w:val="24"/>
          <w:lang w:val="en-US" w:eastAsia="fr-FR"/>
        </w:rPr>
        <w:t xml:space="preserve"> axis as assessed by anti-RAGE block</w:t>
      </w:r>
      <w:r w:rsidR="005E5775" w:rsidRPr="004710D0">
        <w:rPr>
          <w:rFonts w:ascii="Book Antiqua" w:eastAsia="Times New Roman" w:hAnsi="Book Antiqua" w:cs="Times New Roman"/>
          <w:color w:val="000000"/>
          <w:sz w:val="24"/>
          <w:szCs w:val="24"/>
          <w:lang w:val="en-US" w:eastAsia="fr-FR"/>
        </w:rPr>
        <w:t>ing</w:t>
      </w:r>
      <w:r w:rsidR="00281FD4" w:rsidRPr="004710D0">
        <w:rPr>
          <w:rFonts w:ascii="Book Antiqua" w:eastAsia="Times New Roman" w:hAnsi="Book Antiqua" w:cs="Times New Roman"/>
          <w:color w:val="000000"/>
          <w:sz w:val="24"/>
          <w:szCs w:val="24"/>
          <w:lang w:val="en-US" w:eastAsia="fr-FR"/>
        </w:rPr>
        <w:t xml:space="preserve"> antibodies and was associated with increased expression of RAGE and </w:t>
      </w:r>
      <w:r w:rsidR="005222C4" w:rsidRPr="004710D0">
        <w:rPr>
          <w:rFonts w:ascii="Book Antiqua" w:eastAsia="Times New Roman" w:hAnsi="Book Antiqua" w:cs="Times New Roman"/>
          <w:color w:val="000000"/>
          <w:sz w:val="24"/>
          <w:szCs w:val="24"/>
          <w:lang w:val="en-US" w:eastAsia="fr-FR"/>
        </w:rPr>
        <w:t>human leukocyte antigen</w:t>
      </w:r>
      <w:r w:rsidR="00E133BE" w:rsidRPr="004710D0">
        <w:rPr>
          <w:rFonts w:ascii="Book Antiqua" w:eastAsia="Times New Roman" w:hAnsi="Book Antiqua" w:cs="Times New Roman"/>
          <w:color w:val="000000"/>
          <w:sz w:val="24"/>
          <w:szCs w:val="24"/>
          <w:lang w:val="en-US" w:eastAsia="fr-FR"/>
        </w:rPr>
        <w:t>-</w:t>
      </w:r>
      <w:r w:rsidR="00281FD4" w:rsidRPr="004710D0">
        <w:rPr>
          <w:rFonts w:ascii="Book Antiqua" w:eastAsia="Times New Roman" w:hAnsi="Book Antiqua" w:cs="Times New Roman"/>
          <w:color w:val="000000"/>
          <w:sz w:val="24"/>
          <w:szCs w:val="24"/>
          <w:lang w:val="en-US" w:eastAsia="fr-FR"/>
        </w:rPr>
        <w:t xml:space="preserve">DR molecules. </w:t>
      </w:r>
      <w:r w:rsidR="00281FD4" w:rsidRPr="004710D0">
        <w:rPr>
          <w:rFonts w:ascii="Book Antiqua" w:hAnsi="Book Antiqua" w:cs="Times New Roman"/>
          <w:sz w:val="24"/>
          <w:szCs w:val="24"/>
          <w:lang w:val="en-US"/>
        </w:rPr>
        <w:t xml:space="preserve">Thus, our results demonstrated that G-HSA potentiated lean ASC-mediated IL-17A production in </w:t>
      </w:r>
      <w:r w:rsidR="005222C4" w:rsidRPr="004710D0">
        <w:rPr>
          <w:rFonts w:ascii="Book Antiqua" w:hAnsi="Book Antiqua" w:cs="Times New Roman"/>
          <w:sz w:val="24"/>
          <w:szCs w:val="24"/>
          <w:lang w:val="en-US"/>
        </w:rPr>
        <w:t>adipose tissues</w:t>
      </w:r>
      <w:r w:rsidR="00E133BE" w:rsidRPr="004710D0">
        <w:rPr>
          <w:rFonts w:ascii="Book Antiqua" w:hAnsi="Book Antiqua" w:cs="Times New Roman"/>
          <w:sz w:val="24"/>
          <w:szCs w:val="24"/>
          <w:lang w:val="en-US"/>
        </w:rPr>
        <w:t xml:space="preserve">, </w:t>
      </w:r>
      <w:r w:rsidR="00281FD4" w:rsidRPr="004710D0">
        <w:rPr>
          <w:rFonts w:ascii="Book Antiqua" w:hAnsi="Book Antiqua" w:cs="Times New Roman"/>
          <w:sz w:val="24"/>
          <w:szCs w:val="24"/>
          <w:lang w:val="en-US"/>
        </w:rPr>
        <w:t xml:space="preserve">suggesting a new mechanism by which </w:t>
      </w:r>
      <w:r w:rsidR="00EA330F" w:rsidRPr="004710D0">
        <w:rPr>
          <w:rFonts w:ascii="Book Antiqua" w:hAnsi="Book Antiqua" w:cs="Times New Roman"/>
          <w:sz w:val="24"/>
          <w:szCs w:val="24"/>
          <w:lang w:val="en-US"/>
        </w:rPr>
        <w:t>AGE</w:t>
      </w:r>
      <w:r w:rsidR="00281FD4" w:rsidRPr="004710D0">
        <w:rPr>
          <w:rFonts w:ascii="Book Antiqua" w:hAnsi="Book Antiqua" w:cs="Times New Roman"/>
          <w:sz w:val="24"/>
          <w:szCs w:val="24"/>
          <w:lang w:val="en-US"/>
        </w:rPr>
        <w:t xml:space="preserve"> could contribute to type 1 diabetes</w:t>
      </w:r>
      <w:r w:rsidR="00436181" w:rsidRPr="004710D0">
        <w:rPr>
          <w:rFonts w:ascii="Book Antiqua" w:hAnsi="Book Antiqua" w:cs="Times New Roman"/>
          <w:sz w:val="24"/>
          <w:szCs w:val="24"/>
          <w:lang w:val="en-US"/>
        </w:rPr>
        <w:t xml:space="preserve"> </w:t>
      </w:r>
      <w:r w:rsidR="00281FD4" w:rsidRPr="004710D0">
        <w:rPr>
          <w:rFonts w:ascii="Book Antiqua" w:hAnsi="Book Antiqua" w:cs="Times New Roman"/>
          <w:sz w:val="24"/>
          <w:szCs w:val="24"/>
          <w:lang w:val="en-US"/>
        </w:rPr>
        <w:t>pathophysiology.</w:t>
      </w:r>
    </w:p>
    <w:p w14:paraId="780479E9" w14:textId="581E7CEE" w:rsidR="006C2E07" w:rsidRPr="004710D0" w:rsidRDefault="00326158" w:rsidP="004710D0">
      <w:pPr>
        <w:adjustRightInd w:val="0"/>
        <w:snapToGrid w:val="0"/>
        <w:spacing w:after="0" w:line="360" w:lineRule="auto"/>
        <w:rPr>
          <w:rFonts w:ascii="Book Antiqua" w:hAnsi="Book Antiqua" w:cs="Times New Roman"/>
          <w:sz w:val="24"/>
          <w:szCs w:val="24"/>
          <w:lang w:val="en-US"/>
        </w:rPr>
      </w:pPr>
      <w:r w:rsidRPr="004710D0">
        <w:rPr>
          <w:rFonts w:ascii="Book Antiqua" w:hAnsi="Book Antiqua" w:cs="Times New Roman"/>
          <w:sz w:val="24"/>
          <w:szCs w:val="24"/>
          <w:lang w:val="en-US"/>
        </w:rPr>
        <w:br w:type="page"/>
      </w:r>
      <w:bookmarkEnd w:id="6"/>
      <w:bookmarkEnd w:id="11"/>
    </w:p>
    <w:p w14:paraId="1AD500CE" w14:textId="1C36A92A" w:rsidR="007A325A" w:rsidRPr="004710D0" w:rsidRDefault="00303E9F" w:rsidP="004710D0">
      <w:pPr>
        <w:adjustRightInd w:val="0"/>
        <w:snapToGrid w:val="0"/>
        <w:spacing w:after="0" w:line="360" w:lineRule="auto"/>
        <w:jc w:val="both"/>
        <w:rPr>
          <w:rFonts w:ascii="Book Antiqua" w:hAnsi="Book Antiqua" w:cs="Times New Roman"/>
          <w:b/>
          <w:sz w:val="24"/>
          <w:szCs w:val="24"/>
          <w:u w:val="single"/>
          <w:lang w:val="en-US"/>
        </w:rPr>
      </w:pPr>
      <w:r w:rsidRPr="004710D0">
        <w:rPr>
          <w:rFonts w:ascii="Book Antiqua" w:hAnsi="Book Antiqua" w:cs="Times New Roman"/>
          <w:b/>
          <w:sz w:val="24"/>
          <w:szCs w:val="24"/>
          <w:u w:val="single"/>
          <w:lang w:val="en-US"/>
        </w:rPr>
        <w:lastRenderedPageBreak/>
        <w:t>INTRODUCTION</w:t>
      </w:r>
    </w:p>
    <w:p w14:paraId="788C91DC" w14:textId="4C7FF806" w:rsidR="004949FE" w:rsidRPr="004710D0" w:rsidRDefault="00DE268F" w:rsidP="004710D0">
      <w:pPr>
        <w:adjustRightInd w:val="0"/>
        <w:snapToGrid w:val="0"/>
        <w:spacing w:after="0" w:line="360" w:lineRule="auto"/>
        <w:jc w:val="both"/>
        <w:rPr>
          <w:rFonts w:ascii="Book Antiqua" w:hAnsi="Book Antiqua" w:cs="Times New Roman"/>
          <w:sz w:val="24"/>
          <w:szCs w:val="24"/>
          <w:lang w:val="en-US"/>
        </w:rPr>
      </w:pPr>
      <w:r w:rsidRPr="004710D0">
        <w:rPr>
          <w:rFonts w:ascii="Book Antiqua" w:hAnsi="Book Antiqua" w:cs="Times New Roman"/>
          <w:sz w:val="24"/>
          <w:szCs w:val="24"/>
          <w:lang w:val="en-US"/>
        </w:rPr>
        <w:t>Glycated</w:t>
      </w:r>
      <w:r w:rsidR="004F6DC3" w:rsidRPr="004710D0">
        <w:rPr>
          <w:rFonts w:ascii="Book Antiqua" w:hAnsi="Book Antiqua" w:cs="Times New Roman"/>
          <w:sz w:val="24"/>
          <w:szCs w:val="24"/>
          <w:lang w:val="en-US"/>
        </w:rPr>
        <w:t xml:space="preserve"> </w:t>
      </w:r>
      <w:r w:rsidRPr="004710D0">
        <w:rPr>
          <w:rFonts w:ascii="Book Antiqua" w:hAnsi="Book Antiqua" w:cs="Times New Roman"/>
          <w:sz w:val="24"/>
          <w:szCs w:val="24"/>
          <w:lang w:val="en-US"/>
        </w:rPr>
        <w:t>proteins result from non-enzymatic Maillard reactions between sugars and amine residues, mostly lysine and</w:t>
      </w:r>
      <w:r w:rsidR="005D5E14" w:rsidRPr="004710D0">
        <w:rPr>
          <w:rFonts w:ascii="Book Antiqua" w:hAnsi="Book Antiqua" w:cs="Times New Roman"/>
          <w:sz w:val="24"/>
          <w:szCs w:val="24"/>
          <w:lang w:val="en-US"/>
        </w:rPr>
        <w:t xml:space="preserve"> arginine</w:t>
      </w:r>
      <w:r w:rsidR="001B2EBE" w:rsidRPr="004710D0">
        <w:rPr>
          <w:rFonts w:ascii="Book Antiqua" w:hAnsi="Book Antiqua" w:cs="Times New Roman"/>
          <w:sz w:val="24"/>
          <w:szCs w:val="24"/>
          <w:lang w:val="en-US"/>
        </w:rPr>
        <w:fldChar w:fldCharType="begin"/>
      </w:r>
      <w:r w:rsidR="00666678" w:rsidRPr="004710D0">
        <w:rPr>
          <w:rFonts w:ascii="Book Antiqua" w:hAnsi="Book Antiqua" w:cs="Times New Roman"/>
          <w:sz w:val="24"/>
          <w:szCs w:val="24"/>
          <w:lang w:val="en-US"/>
        </w:rPr>
        <w:instrText xml:space="preserve"> ADDIN ZOTERO_ITEM CSL_CITATION {"citationID":"UFJtd8jg","properties":{"unsorted":true,"formattedCitation":"\\super [1]\\nosupersub{}","plainCitation":"[1]","noteIndex":0},"citationItems":[{"id":1708,"uris":["http://zotero.org/users/4864918/items/7DYYAL4P"],"uri":["http://zotero.org/users/4864918/items/7DYYAL4P"],"itemData":{"id":1708,"type":"article-journal","abstract":"Aggregation and glycation processes in proteins have a particular interest in medicine fields and in food technology. Serum albumins are model proteins which are able to self-assembly in aggregates and also sensitive to a non-enzymatic glycation in cases of diabetes. In this work, we firstly reported a study on the glycation and oxidation effects on the structure of bovine serum albumin (BSA). The experimental approach is based on the study of conformational changes of BSA at secondary and tertiary structures by FTIR absorption and fluorescence spectroscopy, respectively. Secondly, we analysed the thermal aggregation process on BSA glycated with different glucose concentrations. Additional information on the aggregation kinetics are obtained by light scattering measurements. The results show that glycation process affects the native structure of BSA. Then, the partial unfolding of the tertiary structure which accompanies the aggregation process is similar both in native and glycated BSA. In particular, the formation of aggregates is progressively inhibited with growing concentration of glucose incubated with BSA. These results bring new insights on how aggregation process is affected by modification of BSA induced by glycation.","container-title":"Biochimica Et Biophysica Acta","DOI":"10.1016/j.bbapap.2009.12.003","ISSN":"0006-3002","issue":"4","journalAbbreviation":"Biochim. Biophys. Acta","language":"eng","note":"PMID: 20006741","page":"789-798","source":"PubMed","title":"Thermal aggregation of glycated bovine serum albumin","volume":"1804","author":[{"family":"Rondeau","given":"Philippe"},{"family":"Navarra","given":"Giovanna"},{"family":"Cacciabaudo","given":"Francesco"},{"family":"Leone","given":"Maurizio"},{"family":"Bourdon","given":"Emmanuel"},{"family":"Militello","given":"Valeria"}],"issued":{"date-parts":[["2010",4]]}}}],"schema":"https://github.com/citation-style-language/schema/raw/master/csl-citation.json"} </w:instrText>
      </w:r>
      <w:r w:rsidR="001B2EBE" w:rsidRPr="004710D0">
        <w:rPr>
          <w:rFonts w:ascii="Book Antiqua" w:hAnsi="Book Antiqua" w:cs="Times New Roman"/>
          <w:sz w:val="24"/>
          <w:szCs w:val="24"/>
          <w:lang w:val="en-US"/>
        </w:rPr>
        <w:fldChar w:fldCharType="separate"/>
      </w:r>
      <w:r w:rsidR="001B2EBE" w:rsidRPr="004710D0">
        <w:rPr>
          <w:rFonts w:ascii="Book Antiqua" w:hAnsi="Book Antiqua" w:cs="Times New Roman"/>
          <w:sz w:val="24"/>
          <w:szCs w:val="24"/>
          <w:vertAlign w:val="superscript"/>
          <w:lang w:val="en-GB"/>
        </w:rPr>
        <w:t>[1]</w:t>
      </w:r>
      <w:r w:rsidR="001B2EBE" w:rsidRPr="004710D0">
        <w:rPr>
          <w:rFonts w:ascii="Book Antiqua" w:hAnsi="Book Antiqua" w:cs="Times New Roman"/>
          <w:sz w:val="24"/>
          <w:szCs w:val="24"/>
          <w:lang w:val="en-US"/>
        </w:rPr>
        <w:fldChar w:fldCharType="end"/>
      </w:r>
      <w:r w:rsidR="00F6633D" w:rsidRPr="004710D0">
        <w:rPr>
          <w:rFonts w:ascii="Book Antiqua" w:hAnsi="Book Antiqua" w:cs="Times New Roman"/>
          <w:sz w:val="24"/>
          <w:szCs w:val="24"/>
          <w:lang w:val="en-US"/>
        </w:rPr>
        <w:t xml:space="preserve">. </w:t>
      </w:r>
      <w:r w:rsidRPr="004710D0">
        <w:rPr>
          <w:rFonts w:ascii="Book Antiqua" w:hAnsi="Book Antiqua" w:cs="Times New Roman"/>
          <w:sz w:val="24"/>
          <w:szCs w:val="24"/>
          <w:lang w:val="en-US"/>
        </w:rPr>
        <w:t>While in the healthy body all proteins can be modified by non</w:t>
      </w:r>
      <w:r w:rsidR="00F16B4A" w:rsidRPr="004710D0">
        <w:rPr>
          <w:rFonts w:ascii="Book Antiqua" w:hAnsi="Book Antiqua" w:cs="Times New Roman"/>
          <w:sz w:val="24"/>
          <w:szCs w:val="24"/>
          <w:lang w:val="en-US"/>
        </w:rPr>
        <w:t>-</w:t>
      </w:r>
      <w:r w:rsidR="005D5E14" w:rsidRPr="004710D0">
        <w:rPr>
          <w:rFonts w:ascii="Book Antiqua" w:hAnsi="Book Antiqua" w:cs="Times New Roman"/>
          <w:sz w:val="24"/>
          <w:szCs w:val="24"/>
          <w:lang w:val="en-US"/>
        </w:rPr>
        <w:t>enzymatic glycation reactions,</w:t>
      </w:r>
      <w:r w:rsidR="008F7424" w:rsidRPr="004710D0">
        <w:rPr>
          <w:rFonts w:ascii="Book Antiqua" w:hAnsi="Book Antiqua" w:cs="Times New Roman"/>
          <w:sz w:val="24"/>
          <w:szCs w:val="24"/>
          <w:lang w:val="en-US"/>
        </w:rPr>
        <w:t xml:space="preserve"> advanced glycation end products</w:t>
      </w:r>
      <w:r w:rsidR="005D5E14" w:rsidRPr="004710D0">
        <w:rPr>
          <w:rFonts w:ascii="Book Antiqua" w:hAnsi="Book Antiqua" w:cs="Times New Roman"/>
          <w:sz w:val="24"/>
          <w:szCs w:val="24"/>
          <w:lang w:val="en-US"/>
        </w:rPr>
        <w:t xml:space="preserve"> </w:t>
      </w:r>
      <w:r w:rsidR="008F7424" w:rsidRPr="004710D0">
        <w:rPr>
          <w:rFonts w:ascii="Book Antiqua" w:hAnsi="Book Antiqua" w:cs="Times New Roman"/>
          <w:sz w:val="24"/>
          <w:szCs w:val="24"/>
          <w:lang w:val="en-US"/>
        </w:rPr>
        <w:t>(</w:t>
      </w:r>
      <w:r w:rsidR="00EA330F" w:rsidRPr="004710D0">
        <w:rPr>
          <w:rFonts w:ascii="Book Antiqua" w:hAnsi="Book Antiqua" w:cs="Times New Roman"/>
          <w:sz w:val="24"/>
          <w:szCs w:val="24"/>
          <w:lang w:val="en-US"/>
        </w:rPr>
        <w:t>AGE</w:t>
      </w:r>
      <w:r w:rsidR="008F7424" w:rsidRPr="004710D0">
        <w:rPr>
          <w:rFonts w:ascii="Book Antiqua" w:hAnsi="Book Antiqua" w:cs="Times New Roman"/>
          <w:sz w:val="24"/>
          <w:szCs w:val="24"/>
          <w:lang w:val="en-US"/>
        </w:rPr>
        <w:t>)</w:t>
      </w:r>
      <w:r w:rsidR="005D5E14" w:rsidRPr="004710D0">
        <w:rPr>
          <w:rFonts w:ascii="Book Antiqua" w:hAnsi="Book Antiqua" w:cs="Times New Roman"/>
          <w:sz w:val="24"/>
          <w:szCs w:val="24"/>
          <w:lang w:val="en-US"/>
        </w:rPr>
        <w:t xml:space="preserve"> are known to exert </w:t>
      </w:r>
      <w:r w:rsidR="00D44AD7" w:rsidRPr="004710D0">
        <w:rPr>
          <w:rFonts w:ascii="Book Antiqua" w:hAnsi="Book Antiqua" w:cs="Times New Roman"/>
          <w:sz w:val="24"/>
          <w:szCs w:val="24"/>
          <w:lang w:val="en-US"/>
        </w:rPr>
        <w:t>deleter</w:t>
      </w:r>
      <w:r w:rsidR="005D5E14" w:rsidRPr="004710D0">
        <w:rPr>
          <w:rFonts w:ascii="Book Antiqua" w:hAnsi="Book Antiqua" w:cs="Times New Roman"/>
          <w:sz w:val="24"/>
          <w:szCs w:val="24"/>
          <w:lang w:val="en-US"/>
        </w:rPr>
        <w:t>i</w:t>
      </w:r>
      <w:r w:rsidR="00D44AD7" w:rsidRPr="004710D0">
        <w:rPr>
          <w:rFonts w:ascii="Book Antiqua" w:hAnsi="Book Antiqua" w:cs="Times New Roman"/>
          <w:sz w:val="24"/>
          <w:szCs w:val="24"/>
          <w:lang w:val="en-US"/>
        </w:rPr>
        <w:t>o</w:t>
      </w:r>
      <w:r w:rsidR="005D5E14" w:rsidRPr="004710D0">
        <w:rPr>
          <w:rFonts w:ascii="Book Antiqua" w:hAnsi="Book Antiqua" w:cs="Times New Roman"/>
          <w:sz w:val="24"/>
          <w:szCs w:val="24"/>
          <w:lang w:val="en-US"/>
        </w:rPr>
        <w:t>us effects on human health when they are too abundant, as observed in diabetes</w:t>
      </w:r>
      <w:r w:rsidR="00D44AD7" w:rsidRPr="004710D0">
        <w:rPr>
          <w:rFonts w:ascii="Book Antiqua" w:hAnsi="Book Antiqua" w:cs="Times New Roman"/>
          <w:sz w:val="24"/>
          <w:szCs w:val="24"/>
          <w:lang w:val="en-US"/>
        </w:rPr>
        <w:t xml:space="preserve">, </w:t>
      </w:r>
      <w:r w:rsidR="00F16B4A" w:rsidRPr="004710D0">
        <w:rPr>
          <w:rFonts w:ascii="Book Antiqua" w:hAnsi="Book Antiqua" w:cs="Times New Roman"/>
          <w:sz w:val="24"/>
          <w:szCs w:val="24"/>
          <w:lang w:val="en-US"/>
        </w:rPr>
        <w:t>arteriosclerosis</w:t>
      </w:r>
      <w:r w:rsidR="00D44AD7" w:rsidRPr="004710D0">
        <w:rPr>
          <w:rFonts w:ascii="Book Antiqua" w:hAnsi="Book Antiqua" w:cs="Times New Roman"/>
          <w:sz w:val="24"/>
          <w:szCs w:val="24"/>
          <w:lang w:val="en-US"/>
        </w:rPr>
        <w:t>, renal failure a</w:t>
      </w:r>
      <w:r w:rsidR="00817612" w:rsidRPr="004710D0">
        <w:rPr>
          <w:rFonts w:ascii="Book Antiqua" w:hAnsi="Book Antiqua" w:cs="Times New Roman"/>
          <w:sz w:val="24"/>
          <w:szCs w:val="24"/>
          <w:lang w:val="en-US"/>
        </w:rPr>
        <w:t>nd</w:t>
      </w:r>
      <w:r w:rsidR="00F16B4A" w:rsidRPr="004710D0">
        <w:rPr>
          <w:rFonts w:ascii="Book Antiqua" w:hAnsi="Book Antiqua" w:cs="Times New Roman"/>
          <w:sz w:val="24"/>
          <w:szCs w:val="24"/>
          <w:lang w:val="en-US"/>
        </w:rPr>
        <w:t xml:space="preserve"> also in</w:t>
      </w:r>
      <w:r w:rsidR="00D44AD7" w:rsidRPr="004710D0">
        <w:rPr>
          <w:rFonts w:ascii="Book Antiqua" w:hAnsi="Book Antiqua" w:cs="Times New Roman"/>
          <w:sz w:val="24"/>
          <w:szCs w:val="24"/>
          <w:lang w:val="en-US"/>
        </w:rPr>
        <w:t xml:space="preserve"> Alzheimer</w:t>
      </w:r>
      <w:r w:rsidR="002373CF" w:rsidRPr="004710D0">
        <w:rPr>
          <w:rFonts w:ascii="Book Antiqua" w:hAnsi="Book Antiqua" w:cs="Times New Roman"/>
          <w:sz w:val="24"/>
          <w:szCs w:val="24"/>
          <w:lang w:val="en-US"/>
        </w:rPr>
        <w:t>, and Parkinson</w:t>
      </w:r>
      <w:r w:rsidR="00D44AD7" w:rsidRPr="004710D0">
        <w:rPr>
          <w:rFonts w:ascii="Book Antiqua" w:hAnsi="Book Antiqua" w:cs="Times New Roman"/>
          <w:sz w:val="24"/>
          <w:szCs w:val="24"/>
          <w:lang w:val="en-US"/>
        </w:rPr>
        <w:t xml:space="preserve"> disease</w:t>
      </w:r>
      <w:r w:rsidR="002373CF" w:rsidRPr="004710D0">
        <w:rPr>
          <w:rFonts w:ascii="Book Antiqua" w:hAnsi="Book Antiqua" w:cs="Times New Roman"/>
          <w:sz w:val="24"/>
          <w:szCs w:val="24"/>
          <w:lang w:val="en-US"/>
        </w:rPr>
        <w:t>s</w:t>
      </w:r>
      <w:r w:rsidR="001B2EBE" w:rsidRPr="004710D0">
        <w:rPr>
          <w:rFonts w:ascii="Book Antiqua" w:hAnsi="Book Antiqua" w:cs="Times New Roman"/>
          <w:sz w:val="24"/>
          <w:szCs w:val="24"/>
          <w:lang w:val="en-US"/>
        </w:rPr>
        <w:fldChar w:fldCharType="begin"/>
      </w:r>
      <w:r w:rsidR="00666678" w:rsidRPr="004710D0">
        <w:rPr>
          <w:rFonts w:ascii="Book Antiqua" w:hAnsi="Book Antiqua" w:cs="Times New Roman"/>
          <w:sz w:val="24"/>
          <w:szCs w:val="24"/>
          <w:lang w:val="en-US"/>
        </w:rPr>
        <w:instrText xml:space="preserve"> ADDIN ZOTERO_ITEM CSL_CITATION {"citationID":"9bqgrvjl","properties":{"formattedCitation":"\\super [2\\uc0\\u8211{}4]\\nosupersub{}","plainCitation":"[2–4]","noteIndex":0},"citationItems":[{"id":1707,"uris":["http://zotero.org/users/4864918/items/2SLNYVTQ"],"uri":["http://zotero.org/users/4864918/items/2SLNYVTQ"],"itemData":{"id":1707,"type":"article-journal","abstract":"It is believed that intracellular and extracellular advanced glycation (AGEs) or lipoxidation end products (ALEs), together with dysregulated glucose and lipid metabolism, are important contributors to oxidant or carbonyl stress, enhanced cellular redox-sensitive transcription factor activity, and impaired innate immune defense, causing over time inappropriate inflammatory responses. However, neither the magnitude nor the persistent nature of this increased prooxidant state are completely understood. A significant correlation has been found between ingested and circulating AGEs in humans in recent years. Based on animal studies, the injurious impact of diet-derived AGEs to vascular and kidney tissues is estimated to rival or even exceed that caused by hyperglycemia or hyperlipidemia. Consistent with this view, dietary AGE restriction has been associated with suppression of several immune defects, insulin resistance, and diabetic complications, whether genetically or diet induced, despite persistent diabetes. These findings are in support of clinical evidence from subjects with diabetes or vascular or kidney disease. Most recently, evidence from animal studies points to AGE restriction as an effective means for extending median life span, similar to that previously shown by marked caloric restriction. We conclude that excessive AGE consumption, in the current dietary/social structure, represents an independent factor for inappropriate oxidant stress responses, which may promote the premature expression of complex diseases associated with adult life, such as diabetes and cardiovascular disease.","container-title":"Annals of the New York Academy of Sciences","DOI":"10.1196/annals.1333.051","ISSN":"0077-8923","journalAbbreviation":"Ann. N. Y. Acad. Sci.","language":"eng","note":"PMID: 16037266","page":"452-460","source":"PubMed","title":"Advanced glycation in health and disease: role of the modern environment","title-short":"Advanced glycation in health and disease","volume":"1043","author":[{"family":"Vlassara","given":"Helen"}],"issued":{"date-parts":[["2005",6]]}},"label":"page"},{"id":1706,"uris":["http://zotero.org/users/4864918/items/AKZYN5P4"],"uri":["http://zotero.org/users/4864918/items/AKZYN5P4"],"itemData":{"id":1706,"type":"article-journal","abstract":"Biological amines react with reducing sugars to form a complex family of rearranged and dehydrated covalent adducts that are often yellow-brown and/or fluorescent and include many cross-linked structures. Food chemists have long studied this process as a source of flavor, color, and texture changes in cooked, processed, and stored foods. During the 1970s and 1980s, it was realized that this process, called the Maillard reaction or advanced glycation, also occurs slowly in vivo. Advanced glycation endproducts (AGEs) that form are implicated, causing the complications of diabetes and aging, primarily via adventitious and crosslinking of proteins. Long-lived proteins such as structural collagen and lens crystallins particularly are implicated as pathogenic targets of AGE processes. AGE formation in vascular wall collagen appears to be an especially deleterious event, causing crosslinking of collagen molecules to each other and to circulating proteins. This leads to plaque formation, basement membrane thickening, and loss of vascular elasticity. The chemistry of these later-stage, glycation-derived crosslinks is still incompletely understood but, based on the hypothesis that AGE formation involves reactive carbonyl groups, the authors introduced the carbonyl reagent aminoguanidine hydrochloride as an inhibitor of AGE formation in vivo in the mid 1980s. Subsequent studies by many researchers have shown the effectiveness of aminoguanidine in slowing or preventing a wide range of complications of diabetes and aging in animals and, recently, in humans. Since, the authors have developed a new class of agents, exemplified by 4,5-dimethyl-3-phenacylthiazolium chloride (DPTC), which can chemically break already-formed AGE protein-protein crosslinks. These agents are based on a new theory of AGE crosslinking that postulates that alpha-dicarbonyl structures are present in AGE protein-protein crosslinks. In studies in aged animals, DPTC has been shown to be capable of reverting indices of vascular compliance to levels seen in younger animals. Human clinical trials are underway.","container-title":"Recent Progress in Hormone Research","DOI":"10.1210/rp.56.1.1","ISSN":"0079-9963","journalAbbreviation":"Recent Prog. Horm. Res.","language":"eng","note":"PMID: 11237208","page":"1-21","source":"PubMed","title":"Protein glycation, diabetes, and aging","volume":"56","author":[{"family":"Ulrich","given":"P."},{"family":"Cerami","given":"A."}],"issued":{"date-parts":[["2001"]]}},"label":"page"},{"id":1705,"uris":["http://zotero.org/users/4864918/items/YDMICJDJ"],"uri":["http://zotero.org/users/4864918/items/YDMICJDJ"],"itemData":{"id":1705,"type":"article-journal","abstract":"Oxidative stress is well accepted as an important pathogenic factor in Parkinson disease, based largely on indirect evidence. Recently, we have developed antibodies that recognize specific advanced glycation end-products (anti-pentosidine and anti-pyrraline), protein modifications that are potentiated by oxidative stress in a process termed glycoxidation. We applied these antibodies immunocytochemically to affected regions in Parkinson disease and diffuse Lewy body disease brains. Additionally, we used antibodies to heme oxygenase-1, a putative marker of oxidative stress response. Immunoreactivity to pentosidine, pyrraline, and heme oxygenase-1 was seen in the substantia nigra of Parkinson disease and the neocortex of diffuse Lewy body disease. Heme oxygenase-1 was further demonstrated by immunoelectron microscopy in intimate association with filaments of cortical Lewy bodies. Immunolocalization of advanced glycation end-products and a marker of oxidative stress response induction provides evidence that glycoxidation and oxidative stress may be an important pathogenic factor in diseases characterized by Lewy body formation, and furthers the evidence that cytoskeletal proteins and their inclusions are susceptible to oxidative stress.","container-title":"Brain Research","DOI":"10.1016/0006-8993(96)00729-9","ISSN":"0006-8993","issue":"1-2","journalAbbreviation":"Brain Res.","language":"eng","note":"PMID: 8930366","page":"195-200","source":"PubMed","title":"Glycoxidation and oxidative stress in Parkinson disease and diffuse Lewy body disease","volume":"737","author":[{"family":"Castellani","given":"R."},{"family":"Smith","given":"M. A."},{"family":"Richey","given":"P. L."},{"family":"Perry","given":"G."}],"issued":{"date-parts":[["1996",10,21]]}},"label":"page"}],"schema":"https://github.com/citation-style-language/schema/raw/master/csl-citation.json"} </w:instrText>
      </w:r>
      <w:r w:rsidR="001B2EBE" w:rsidRPr="004710D0">
        <w:rPr>
          <w:rFonts w:ascii="Book Antiqua" w:hAnsi="Book Antiqua" w:cs="Times New Roman"/>
          <w:sz w:val="24"/>
          <w:szCs w:val="24"/>
          <w:lang w:val="en-US"/>
        </w:rPr>
        <w:fldChar w:fldCharType="separate"/>
      </w:r>
      <w:r w:rsidR="001B2EBE" w:rsidRPr="004710D0">
        <w:rPr>
          <w:rFonts w:ascii="Book Antiqua" w:hAnsi="Book Antiqua" w:cs="Times New Roman"/>
          <w:sz w:val="24"/>
          <w:szCs w:val="24"/>
          <w:vertAlign w:val="superscript"/>
          <w:lang w:val="en-GB"/>
        </w:rPr>
        <w:t>[2–4]</w:t>
      </w:r>
      <w:r w:rsidR="001B2EBE" w:rsidRPr="004710D0">
        <w:rPr>
          <w:rFonts w:ascii="Book Antiqua" w:hAnsi="Book Antiqua" w:cs="Times New Roman"/>
          <w:sz w:val="24"/>
          <w:szCs w:val="24"/>
          <w:lang w:val="en-US"/>
        </w:rPr>
        <w:fldChar w:fldCharType="end"/>
      </w:r>
      <w:r w:rsidR="009F639C" w:rsidRPr="004710D0">
        <w:rPr>
          <w:rFonts w:ascii="Book Antiqua" w:hAnsi="Book Antiqua"/>
          <w:sz w:val="24"/>
          <w:szCs w:val="24"/>
          <w:lang w:val="en-US"/>
        </w:rPr>
        <w:t>.</w:t>
      </w:r>
      <w:r w:rsidR="001B2EBE" w:rsidRPr="004710D0">
        <w:rPr>
          <w:rFonts w:ascii="Book Antiqua" w:hAnsi="Book Antiqua"/>
          <w:sz w:val="24"/>
          <w:szCs w:val="24"/>
          <w:lang w:val="en-US"/>
        </w:rPr>
        <w:t xml:space="preserve"> </w:t>
      </w:r>
      <w:r w:rsidR="00F16B4A" w:rsidRPr="004710D0">
        <w:rPr>
          <w:rFonts w:ascii="Book Antiqua" w:hAnsi="Book Antiqua" w:cs="Times New Roman"/>
          <w:sz w:val="24"/>
          <w:szCs w:val="24"/>
          <w:lang w:val="en-US"/>
        </w:rPr>
        <w:t>Although</w:t>
      </w:r>
      <w:r w:rsidRPr="004710D0">
        <w:rPr>
          <w:rFonts w:ascii="Book Antiqua" w:hAnsi="Book Antiqua" w:cs="Times New Roman"/>
          <w:sz w:val="24"/>
          <w:szCs w:val="24"/>
          <w:lang w:val="en-US"/>
        </w:rPr>
        <w:t xml:space="preserve"> glycated </w:t>
      </w:r>
      <w:proofErr w:type="spellStart"/>
      <w:r w:rsidRPr="004710D0">
        <w:rPr>
          <w:rFonts w:ascii="Book Antiqua" w:hAnsi="Book Antiqua" w:cs="Times New Roman"/>
          <w:sz w:val="24"/>
          <w:szCs w:val="24"/>
          <w:lang w:val="en-US"/>
        </w:rPr>
        <w:t>h</w:t>
      </w:r>
      <w:r w:rsidR="005F1E24" w:rsidRPr="004710D0">
        <w:rPr>
          <w:rFonts w:ascii="Book Antiqua" w:hAnsi="Book Antiqua" w:cs="Times New Roman"/>
          <w:sz w:val="24"/>
          <w:szCs w:val="24"/>
          <w:lang w:val="en-US"/>
        </w:rPr>
        <w:t>a</w:t>
      </w:r>
      <w:r w:rsidR="00F16B4A" w:rsidRPr="004710D0">
        <w:rPr>
          <w:rFonts w:ascii="Book Antiqua" w:hAnsi="Book Antiqua" w:cs="Times New Roman"/>
          <w:sz w:val="24"/>
          <w:szCs w:val="24"/>
          <w:lang w:val="en-US"/>
        </w:rPr>
        <w:t>e</w:t>
      </w:r>
      <w:r w:rsidRPr="004710D0">
        <w:rPr>
          <w:rFonts w:ascii="Book Antiqua" w:hAnsi="Book Antiqua" w:cs="Times New Roman"/>
          <w:sz w:val="24"/>
          <w:szCs w:val="24"/>
          <w:lang w:val="en-US"/>
        </w:rPr>
        <w:t>moglobin</w:t>
      </w:r>
      <w:proofErr w:type="spellEnd"/>
      <w:r w:rsidRPr="004710D0">
        <w:rPr>
          <w:rFonts w:ascii="Book Antiqua" w:hAnsi="Book Antiqua" w:cs="Times New Roman"/>
          <w:sz w:val="24"/>
          <w:szCs w:val="24"/>
          <w:lang w:val="en-US"/>
        </w:rPr>
        <w:t xml:space="preserve"> </w:t>
      </w:r>
      <w:r w:rsidR="005D5E14" w:rsidRPr="004710D0">
        <w:rPr>
          <w:rFonts w:ascii="Book Antiqua" w:hAnsi="Book Antiqua" w:cs="Times New Roman"/>
          <w:sz w:val="24"/>
          <w:szCs w:val="24"/>
          <w:lang w:val="en-US"/>
        </w:rPr>
        <w:t>is</w:t>
      </w:r>
      <w:r w:rsidRPr="004710D0">
        <w:rPr>
          <w:rFonts w:ascii="Book Antiqua" w:hAnsi="Book Antiqua" w:cs="Times New Roman"/>
          <w:sz w:val="24"/>
          <w:szCs w:val="24"/>
          <w:lang w:val="en-US"/>
        </w:rPr>
        <w:t xml:space="preserve"> </w:t>
      </w:r>
      <w:r w:rsidR="005D5E14" w:rsidRPr="004710D0">
        <w:rPr>
          <w:rFonts w:ascii="Book Antiqua" w:hAnsi="Book Antiqua" w:cs="Times New Roman"/>
          <w:sz w:val="24"/>
          <w:szCs w:val="24"/>
          <w:lang w:val="en-US"/>
        </w:rPr>
        <w:t>a</w:t>
      </w:r>
      <w:r w:rsidRPr="004710D0">
        <w:rPr>
          <w:rFonts w:ascii="Book Antiqua" w:hAnsi="Book Antiqua" w:cs="Times New Roman"/>
          <w:sz w:val="24"/>
          <w:szCs w:val="24"/>
          <w:lang w:val="en-US"/>
        </w:rPr>
        <w:t xml:space="preserve"> </w:t>
      </w:r>
      <w:r w:rsidR="00F16B4A" w:rsidRPr="004710D0">
        <w:rPr>
          <w:rFonts w:ascii="Book Antiqua" w:hAnsi="Book Antiqua" w:cs="Times New Roman"/>
          <w:sz w:val="24"/>
          <w:szCs w:val="24"/>
          <w:lang w:val="en-US"/>
        </w:rPr>
        <w:t xml:space="preserve">major </w:t>
      </w:r>
      <w:r w:rsidRPr="004710D0">
        <w:rPr>
          <w:rFonts w:ascii="Book Antiqua" w:hAnsi="Book Antiqua" w:cs="Times New Roman"/>
          <w:sz w:val="24"/>
          <w:szCs w:val="24"/>
          <w:lang w:val="en-US"/>
        </w:rPr>
        <w:t>biomarker for diabetes mellitus diagnosis</w:t>
      </w:r>
      <w:r w:rsidR="00D527B7" w:rsidRPr="004710D0">
        <w:rPr>
          <w:rFonts w:ascii="Book Antiqua" w:hAnsi="Book Antiqua" w:cs="Times New Roman"/>
          <w:sz w:val="24"/>
          <w:szCs w:val="24"/>
          <w:lang w:val="en-US"/>
        </w:rPr>
        <w:fldChar w:fldCharType="begin"/>
      </w:r>
      <w:r w:rsidR="00666678" w:rsidRPr="004710D0">
        <w:rPr>
          <w:rFonts w:ascii="Book Antiqua" w:hAnsi="Book Antiqua" w:cs="Times New Roman"/>
          <w:sz w:val="24"/>
          <w:szCs w:val="24"/>
          <w:lang w:val="en-US"/>
        </w:rPr>
        <w:instrText xml:space="preserve"> ADDIN ZOTERO_ITEM CSL_CITATION {"citationID":"BlGEl3u6","properties":{"formattedCitation":"\\super [5]\\nosupersub{}","plainCitation":"[5]","noteIndex":0},"citationItems":[{"id":1704,"uris":["http://zotero.org/users/4864918/items/8D3S9JRM"],"uri":["http://zotero.org/users/4864918/items/8D3S9JRM"],"itemData":{"id":1704,"type":"article-journal","abstract":"The long-term complications of diabetes have major consequences for individual subjects and growing healthcare delivery and cost implications for society. Evidence for the benefits of good glycaemic control, as monitored by glycated haemoglobin measurements, has been developed in the 25 years since they were introduced to the point where HbA(1c) assays play central roles in patient management, clinical guidance and audit, and clinical trial design. In this review this evidence is examined and three classes of uncertainty identified that diminish confidence in the effectiveness of these roles for HbA(1c). 1 Analytical variability between different methods for HbA(1c) has restricted the application of clinical targets and this problem has recently been addressed by reference method standardization. There are two approaches to this which result in different HbA(1c) values and this discrepancy needs to be resolved. 2 Biological variability in HbA(1c) values between individuals also restricts its predictive role when applied to populations. The correlations between HbA(1c) measurements and various components of glycaemia (overall, fasting, postprandial) are still uncertain and differences in protein glycation and de-glycation are greater between subjects than often thought. The influence of variability in erythrocyte life span is an area where research is needed, especially in diabetic subjects. 3 Clinical variability is the most important and complex area of uncertainty. A predictive link between HbA(1c) and clinical outcomes is not as clear-cut as often stated. The correlation with the development of microvascular disease is well established in Type 1 diabetes, but in Type 2 subjects (90% of those with diabetes) the evidence that HbA(1c) monitoring is of value in predicting or preventing macrovascular disease is not strong, although it is the major cause of morbidity and early death in this group. It is recommended that, as a matter of urgency, these issues be examined, particularly within the context of self-care in diabetes.","container-title":"Diabetic Medicine: A Journal of the British Diabetic Association","DOI":"10.1046/j.1464-5491.2003.01065.x","ISSN":"0742-3071","issue":"7","journalAbbreviation":"Diabet. Med.","language":"eng","note":"PMID: 15209755","page":"657-665","source":"PubMed","title":"Diabetes control and complications: the role of glycated haemoglobin, 25 years on","title-short":"Diabetes control and complications","volume":"21","author":[{"family":"Jeffcoate","given":"S. L."}],"issued":{"date-parts":[["2004",7]]}}}],"schema":"https://github.com/citation-style-language/schema/raw/master/csl-citation.json"} </w:instrText>
      </w:r>
      <w:r w:rsidR="00D527B7" w:rsidRPr="004710D0">
        <w:rPr>
          <w:rFonts w:ascii="Book Antiqua" w:hAnsi="Book Antiqua" w:cs="Times New Roman"/>
          <w:sz w:val="24"/>
          <w:szCs w:val="24"/>
          <w:lang w:val="en-US"/>
        </w:rPr>
        <w:fldChar w:fldCharType="separate"/>
      </w:r>
      <w:r w:rsidR="00D527B7" w:rsidRPr="004710D0">
        <w:rPr>
          <w:rFonts w:ascii="Book Antiqua" w:hAnsi="Book Antiqua" w:cs="Times New Roman"/>
          <w:sz w:val="24"/>
          <w:szCs w:val="24"/>
          <w:vertAlign w:val="superscript"/>
          <w:lang w:val="en-GB"/>
        </w:rPr>
        <w:t>[5]</w:t>
      </w:r>
      <w:r w:rsidR="00D527B7" w:rsidRPr="004710D0">
        <w:rPr>
          <w:rFonts w:ascii="Book Antiqua" w:hAnsi="Book Antiqua" w:cs="Times New Roman"/>
          <w:sz w:val="24"/>
          <w:szCs w:val="24"/>
          <w:lang w:val="en-US"/>
        </w:rPr>
        <w:fldChar w:fldCharType="end"/>
      </w:r>
      <w:r w:rsidRPr="004710D0">
        <w:rPr>
          <w:rFonts w:ascii="Book Antiqua" w:hAnsi="Book Antiqua" w:cs="Times New Roman"/>
          <w:sz w:val="24"/>
          <w:szCs w:val="24"/>
          <w:lang w:val="en-US"/>
        </w:rPr>
        <w:t xml:space="preserve">, </w:t>
      </w:r>
      <w:r w:rsidR="00F16B4A" w:rsidRPr="004710D0">
        <w:rPr>
          <w:rFonts w:ascii="Book Antiqua" w:hAnsi="Book Antiqua" w:cs="Times New Roman"/>
          <w:sz w:val="24"/>
          <w:szCs w:val="24"/>
          <w:lang w:val="en-US"/>
        </w:rPr>
        <w:t xml:space="preserve">the role of </w:t>
      </w:r>
      <w:r w:rsidRPr="004710D0">
        <w:rPr>
          <w:rFonts w:ascii="Book Antiqua" w:hAnsi="Book Antiqua" w:cs="Times New Roman"/>
          <w:sz w:val="24"/>
          <w:szCs w:val="24"/>
          <w:lang w:val="en-US"/>
        </w:rPr>
        <w:t xml:space="preserve">glycated </w:t>
      </w:r>
      <w:r w:rsidR="001A5428" w:rsidRPr="004710D0">
        <w:rPr>
          <w:rFonts w:ascii="Book Antiqua" w:hAnsi="Book Antiqua" w:cs="Times New Roman"/>
          <w:sz w:val="24"/>
          <w:szCs w:val="24"/>
          <w:lang w:val="en-US"/>
        </w:rPr>
        <w:t xml:space="preserve">albumin </w:t>
      </w:r>
      <w:r w:rsidR="00DA03F1" w:rsidRPr="004710D0">
        <w:rPr>
          <w:rFonts w:ascii="Book Antiqua" w:hAnsi="Book Antiqua" w:cs="Times New Roman"/>
          <w:sz w:val="24"/>
          <w:szCs w:val="24"/>
          <w:lang w:val="en-GB"/>
        </w:rPr>
        <w:t>as</w:t>
      </w:r>
      <w:r w:rsidR="00D527B7" w:rsidRPr="004710D0">
        <w:rPr>
          <w:rFonts w:ascii="Book Antiqua" w:hAnsi="Book Antiqua" w:cs="Times New Roman"/>
          <w:sz w:val="24"/>
          <w:szCs w:val="24"/>
          <w:lang w:val="en-GB"/>
        </w:rPr>
        <w:t xml:space="preserve"> a potential diagnostic marker</w:t>
      </w:r>
      <w:r w:rsidR="00D527B7" w:rsidRPr="004710D0">
        <w:rPr>
          <w:rFonts w:ascii="Book Antiqua" w:hAnsi="Book Antiqua" w:cs="Times New Roman"/>
          <w:sz w:val="24"/>
          <w:szCs w:val="24"/>
        </w:rPr>
        <w:fldChar w:fldCharType="begin"/>
      </w:r>
      <w:r w:rsidR="00666678" w:rsidRPr="004710D0">
        <w:rPr>
          <w:rFonts w:ascii="Book Antiqua" w:hAnsi="Book Antiqua" w:cs="Times New Roman"/>
          <w:sz w:val="24"/>
          <w:szCs w:val="24"/>
          <w:lang w:val="en-GB"/>
        </w:rPr>
        <w:instrText xml:space="preserve"> ADDIN ZOTERO_ITEM CSL_CITATION {"citationID":"tvH3l4Lw","properties":{"formattedCitation":"\\super [6]\\nosupersub{}","plainCitation":"[6]","noteIndex":0},"citationItems":[{"id":151,"uris":["http://zotero.org/users/4864918/items/CUL3KRVD"],"uri":["http://zotero.org/users/4864918/items/CUL3KRVD"],"itemData":{"id":151,"type":"article-journal","abstract":"Glycation is a general spontaneous process in proteins which has significant impact on their physical and functional properties. These changes in protein properties could be related to several pathological consequences such as cataract, arteriosclerosis and Alzheimer’s disease. Among the proteins, glycation of Human serum albumin (HSA) is of special interest. Human serum albumin is the most abundant protein in the plasma and because of its high sensitivity for glycation, undergoes structural and functional changes due to binding of reducing sugars in vitro. The glycation process occurs by plasma glucose in vivo which has great impacts on the three dimensional structure of protein. These changes are efficient and stable enough which makes the protein to be considered as a new special disease marker instead of HbA1C for diabetes. In some cases, glycated albumin was used as an alternative marker for glycemic control. Glycated albumin reacts with glucose ten times more rapidly than HbA1C and has shorter half-life which makes it more reliable for indicating glycemic states. In this review, glycation of Human Serum Albumin has been overviewed, starting from overall concepts of glycation, followed by some Examples of pathological consequences of protein glycation. The BSA aggregation was reviewed in terms of structural and biological impacts of glycation on the protein followed by reporting documents which indicate possibility of glycated albumin to be used as specific marker for diabetes. Finally, some of the studies related to the models of glycated albumin have been briefly described, with an emphasis on In vitro studies. It is interesting to note the relationship found between in vitro glycation experiments and the propensity of proteins to form amyloid structures, a point that could be further explored as to its significance in hyperglycemic states.","container-title":"Journal of Diabetes &amp; Metabolic Disorders","DOI":"10.1186/2251-6581-13-49","ISSN":"2251-6581","issue":"1","language":"en","page":"49","source":"Crossref","title":"Glycated albumin: an overview of the In Vitro models of an In Vivo potential disease marker","title-short":"Glycated albumin","volume":"13","author":[{"family":"Arasteh","given":"Amir"},{"family":"Farahi","given":"Sara"},{"family":"Habibi-Rezaei","given":"Mehran"},{"family":"Moosavi-Movahedi","given":"Ali"}],"issued":{"date-parts":[["2014"]]}}}],"schema":"https://github.com/citation-style-language/schema/raw/master/csl-citation.json"} </w:instrText>
      </w:r>
      <w:r w:rsidR="00D527B7" w:rsidRPr="004710D0">
        <w:rPr>
          <w:rFonts w:ascii="Book Antiqua" w:hAnsi="Book Antiqua" w:cs="Times New Roman"/>
          <w:sz w:val="24"/>
          <w:szCs w:val="24"/>
        </w:rPr>
        <w:fldChar w:fldCharType="separate"/>
      </w:r>
      <w:r w:rsidR="00D527B7" w:rsidRPr="004710D0">
        <w:rPr>
          <w:rFonts w:ascii="Book Antiqua" w:hAnsi="Book Antiqua" w:cs="Times New Roman"/>
          <w:sz w:val="24"/>
          <w:szCs w:val="24"/>
          <w:vertAlign w:val="superscript"/>
          <w:lang w:val="en-GB"/>
        </w:rPr>
        <w:t>[6]</w:t>
      </w:r>
      <w:r w:rsidR="00D527B7" w:rsidRPr="004710D0">
        <w:rPr>
          <w:rFonts w:ascii="Book Antiqua" w:hAnsi="Book Antiqua" w:cs="Times New Roman"/>
          <w:sz w:val="24"/>
          <w:szCs w:val="24"/>
        </w:rPr>
        <w:fldChar w:fldCharType="end"/>
      </w:r>
      <w:r w:rsidRPr="004710D0">
        <w:rPr>
          <w:rFonts w:ascii="Book Antiqua" w:hAnsi="Book Antiqua" w:cs="Times New Roman"/>
          <w:sz w:val="24"/>
          <w:szCs w:val="24"/>
          <w:lang w:val="en-US"/>
        </w:rPr>
        <w:t xml:space="preserve"> </w:t>
      </w:r>
      <w:r w:rsidR="001A5428" w:rsidRPr="004710D0">
        <w:rPr>
          <w:rFonts w:ascii="Book Antiqua" w:hAnsi="Book Antiqua" w:cs="Times New Roman"/>
          <w:sz w:val="24"/>
          <w:szCs w:val="24"/>
          <w:lang w:val="en-US"/>
        </w:rPr>
        <w:t xml:space="preserve">is currently under </w:t>
      </w:r>
      <w:r w:rsidR="00DA03F1" w:rsidRPr="004710D0">
        <w:rPr>
          <w:rFonts w:ascii="Book Antiqua" w:hAnsi="Book Antiqua" w:cs="Times New Roman"/>
          <w:sz w:val="24"/>
          <w:szCs w:val="24"/>
          <w:lang w:val="en-US"/>
        </w:rPr>
        <w:t>investigation</w:t>
      </w:r>
      <w:r w:rsidR="001A5428" w:rsidRPr="004710D0">
        <w:rPr>
          <w:rFonts w:ascii="Book Antiqua" w:hAnsi="Book Antiqua" w:cs="Times New Roman"/>
          <w:sz w:val="24"/>
          <w:szCs w:val="24"/>
          <w:lang w:val="en-US"/>
        </w:rPr>
        <w:t xml:space="preserve">, </w:t>
      </w:r>
      <w:r w:rsidRPr="004710D0">
        <w:rPr>
          <w:rFonts w:ascii="Book Antiqua" w:hAnsi="Book Antiqua" w:cs="Times New Roman"/>
          <w:sz w:val="24"/>
          <w:szCs w:val="24"/>
          <w:lang w:val="en-US"/>
        </w:rPr>
        <w:t>due to the higher levels of albumin in blood</w:t>
      </w:r>
      <w:r w:rsidR="000F5482" w:rsidRPr="004710D0">
        <w:rPr>
          <w:rFonts w:ascii="Book Antiqua" w:hAnsi="Book Antiqua" w:cs="Times New Roman"/>
          <w:sz w:val="24"/>
          <w:szCs w:val="24"/>
          <w:lang w:val="en-US"/>
        </w:rPr>
        <w:t>,</w:t>
      </w:r>
      <w:r w:rsidR="00756B13" w:rsidRPr="004710D0">
        <w:rPr>
          <w:rFonts w:ascii="Book Antiqua" w:hAnsi="Book Antiqua" w:cs="Times New Roman"/>
          <w:sz w:val="24"/>
          <w:szCs w:val="24"/>
          <w:lang w:val="en-US"/>
        </w:rPr>
        <w:t xml:space="preserve"> </w:t>
      </w:r>
      <w:r w:rsidR="002373CF" w:rsidRPr="004710D0">
        <w:rPr>
          <w:rFonts w:ascii="Book Antiqua" w:hAnsi="Book Antiqua" w:cs="Times New Roman"/>
          <w:sz w:val="24"/>
          <w:szCs w:val="24"/>
          <w:lang w:val="en-GB"/>
        </w:rPr>
        <w:t xml:space="preserve">its shorter life, and </w:t>
      </w:r>
      <w:r w:rsidRPr="004710D0">
        <w:rPr>
          <w:rFonts w:ascii="Book Antiqua" w:hAnsi="Book Antiqua" w:cs="Times New Roman"/>
          <w:sz w:val="24"/>
          <w:szCs w:val="24"/>
          <w:lang w:val="en-GB"/>
        </w:rPr>
        <w:t xml:space="preserve">its independence from </w:t>
      </w:r>
      <w:r w:rsidR="00C162AB" w:rsidRPr="004710D0">
        <w:rPr>
          <w:rFonts w:ascii="Book Antiqua" w:hAnsi="Book Antiqua" w:cs="Times New Roman"/>
          <w:sz w:val="24"/>
          <w:szCs w:val="24"/>
          <w:lang w:val="en-GB"/>
        </w:rPr>
        <w:t>haemolytic</w:t>
      </w:r>
      <w:r w:rsidRPr="004710D0">
        <w:rPr>
          <w:rFonts w:ascii="Book Antiqua" w:hAnsi="Book Antiqua" w:cs="Times New Roman"/>
          <w:sz w:val="24"/>
          <w:szCs w:val="24"/>
          <w:lang w:val="en-GB"/>
        </w:rPr>
        <w:t xml:space="preserve"> processes</w:t>
      </w:r>
      <w:r w:rsidR="00D527B7" w:rsidRPr="004710D0">
        <w:rPr>
          <w:rFonts w:ascii="Book Antiqua" w:hAnsi="Book Antiqua" w:cs="Times New Roman"/>
          <w:sz w:val="24"/>
          <w:szCs w:val="24"/>
        </w:rPr>
        <w:fldChar w:fldCharType="begin"/>
      </w:r>
      <w:r w:rsidR="00666678" w:rsidRPr="004710D0">
        <w:rPr>
          <w:rFonts w:ascii="Book Antiqua" w:hAnsi="Book Antiqua" w:cs="Times New Roman"/>
          <w:sz w:val="24"/>
          <w:szCs w:val="24"/>
          <w:lang w:val="en-GB"/>
        </w:rPr>
        <w:instrText xml:space="preserve"> ADDIN ZOTERO_ITEM CSL_CITATION {"citationID":"4XAtjVkC","properties":{"formattedCitation":"\\super [6\\uc0\\u8211{}8]\\nosupersub{}","plainCitation":"[6–8]","dontUpdate":true,"noteIndex":0},"citationItems":[{"id":1703,"uris":["http://zotero.org/users/4864918/items/YEXYEFT3"],"uri":["http://zotero.org/users/4864918/items/YEXYEFT3"],"itemData":{"id":1703,"type":"article-journal","abstract":"OBJECTIVE We have already reported that A1C is elevated because of iron deficiency in late pregnancy among nondiabetic pregnant women. This report examined whether the same phenomenon is observed in pregnant women with diabetes. RESEARCH DESIGN AND METHODS This longitudinal study was conducted in 17 pregnant women with diabetes (20-35 weeks of pregnancy). A1C, serum glycated albumin, erythrocyte indexes, and iron metabolism indexes were measured. RESULTS A1C levels were significantly increased in late pregnancy, whereas serum glycated albumin showed no significant changes. Glycated albumin/A1C ratio, mean corpuscular hemoglobin, serum transferrin saturation, and serum ferritin were significantly decreased in late pregnancy. Serum transferrin saturation showed a significant positive correlation with glycated albumin/A1C ratio. CONCLUSIONS A1C levels, but not serum glycated albumin levels, are elevated in late pregnancy because of iron deficiency in diabetic women. Serum glycated albumin may offer an adequate marker for glycemic control during pregnancy.","container-title":"Diabetes Care","DOI":"10.2337/dc09-1954","ISSN":"1935-5548","issue":"3","journalAbbreviation":"Diabetes Care","language":"eng","note":"PMID: 20032277\nPMCID: PMC2827498","page":"509-511","source":"PubMed","title":"A1C but not serum glycated albumin is elevated because of iron deficiency in late pregnancy in diabetic women","volume":"33","author":[{"family":"Hashimoto","given":"Kunihiko"},{"family":"Osugi","given":"Tomoaki"},{"family":"Noguchi","given":"Sanai"},{"family":"Morimoto","given":"Yasuhiko"},{"family":"Wasada","given":"Kenshi"},{"family":"Imai","given":"Shiro"},{"family":"Waguri","given":"Masako"},{"family":"Toyoda","given":"Rieko"},{"family":"Fujita","given":"Tomio"},{"family":"Kasayama","given":"Soji"},{"family":"Koga","given":"Masafumi"}],"issued":{"date-parts":[["2010",3]]}},"label":"page"},{"id":1702,"uris":["http://zotero.org/users/4864918/items/XHIKHDK5"],"uri":["http://zotero.org/users/4864918/items/XHIKHDK5"],"itemData":{"id":1702,"type":"article-journal","abstract":"To determine the impact of blood glucose profile, involving fluctuation and excursion of blood glucose levels, on glycated proteins, we evaluated the association among the daily profile of blood glucose, and glycated albumin (GA) and HbA1c levels in patients with type 1 diabetes (n = 93) and type 2 diabetes (n = 75). GA levels were strongly correlated with HbA1c levels in type 1 (r = 0.85, P&lt;0.0001) and type 2 diabetes (r = 0.61, P&lt;0.0001), respectively. HbA1c levels were similar between patients with type 1 and type 2 diabetes, while GA levels were significantly higher in type 1 diabetes. Thus the ratio of GA levels to HbA1c levels was significantly higher in type 1 diabetes than that in type 2 diabetes (3.32 0.36 vs. 2.89 0.44, p&lt;0.001). The degrees of GA levels and HbA1c levels correlated with maximum and mean blood glucose levels in patients with type 1 and type 2 diabetes. Stepwise multivariate analysis revealed that GA levels independently correlated with maximum blood glucose levels in type 1 diabetes (F = 43.34, P&lt;0.001) and type 2 diabetes (F = 41.57, P&lt;0.001). HbA1c levels also independently correlated with maximum blood glucose levels in type 1 diabetes (F = 34.78, P&lt;0.001), as well as being correlated with mean blood glucose levels in type 2 diabetes (F = 11.28, P&lt;0.001). In summary, GA could be a better marker for glycemic control than glycated hemoglobin in diabetic patients, especially for evaluating glycemic excursion, which is considered to be a major cause of diabetic angiopathy.","container-title":"Endocrine Journal","DOI":"10.1507/endocrj.k07e-089","ISSN":"1348-4540","issue":"3","journalAbbreviation":"Endocr. J.","language":"eng","note":"PMID: 18445997","page":"503-507","source":"PubMed","title":"Glycated albumin is a better indicator for glucose excursion than glycated hemoglobin in type 1 and type 2 diabetes","volume":"55","author":[{"family":"Yoshiuchi","given":"Kazutomi"},{"family":"Matsuhisa","given":"Munehide"},{"family":"Katakami","given":"Naoto"},{"family":"Nakatani","given":"Yoshihisa"},{"family":"Sakamoto","given":"Kenya"},{"family":"Matsuoka","given":"Takaaki"},{"family":"Umayahara","given":"Yutaka"},{"family":"Kosugi","given":"Keisuke"},{"family":"Kaneto","given":"Hideaki"},{"family":"Yamasaki","given":"Yoshimitsu"},{"family":"Hori","given":"Masatsugu"}],"issued":{"date-parts":[["2008",7]]}},"label":"page"},{"id":1701,"uris":["http://zotero.org/users/4864918/items/YR3SYQ9L"],"uri":["http://zotero.org/users/4864918/items/YR3SYQ9L"],"itemData":{"id":1701,"type":"article-journal","abstract":"AIMS: To compare glycated albumin (GA) with glycated hemoglobin (HbA1c) as an indicator of glycemic control in hemodialysis patients with diabetes mellitus (DM), based on relationships with plasma glucose (PG) after overnight fasting and during 75 g oral glucose tolerance test (OGTT).\nMETHODS: GA, HbA1c, plasma glucose during 75 g OGTT, and serum pentosidine were determined in DM hemodialysis patients (n=23, male/female 9/14).\nRESULTS: Significant positive correlations were found for GA and HbA1c with fasting PG (GA, r=.660, p=0.0006; HbAlc r=0.665, p=0.0004), and with PG at 30, 60 and 120 min after initiation of 75 g OGTT (GA, r=0.584, p=0.0035; r=0.624, p=0.0015; r=0.510, p=0.0129, respectively; HbA1c, r=0.669, p=0.0004; r=0.624, p=0.0011; r=0.509, p=0.0112, respectively). The area under the curve for PG during 75 g OGTT showed strong correlations with GA (r=0.625, p=0.0008) and HbA1c (r=0.671, p=0.0003). GA and HbA1c also correlated positively with serum pentosidine, demonstrating that GA provides a no less significant assay than HbA1c as a reflection of glycemic control in DM hemodialysis patients. However, HbA1c was apparently reduced in DM hemodialysis patients, as reflected by an increase in the GA/HbA1c ratio to 3.58+/-0.62 (mean+/-SD), suggesting underestimation of glycemic control by HbA1c.\nCONCLUSION: GA and HbA1c exhibited similar correlations with PG during a 75 g OGTT. The dependence of GA, in contrast to HbA1c, on PG does not differ in DM hemodialysis patients from that reported for subjects with normal renal function, suggesting GA as a better marker of glycemic control in DM hemodialysis patients.","container-title":"Biomedicine &amp; Pharmacotherapy = Biomedecine &amp; Pharmacotherapie","DOI":"10.1016/j.biopha.2008.04.002","ISSN":"1950-6007","issue":"3","journalAbbreviation":"Biomed. Pharmacother.","language":"eng","note":"PMID: 18538530","page":"236-240","source":"PubMed","title":"Glycated albumin as an improved indicator of glycemic control in hemodialysis patients with type 2 diabetes based on fasting plasma glucose and oral glucose tolerance test","volume":"63","author":[{"family":"Nagayama","given":"Harumi"},{"family":"Inaba","given":"Masaaki"},{"family":"Okabe","given":"Reiko"},{"family":"Emoto","given":"Masanori"},{"family":"Ishimura","given":"Eiji"},{"family":"Okazaki","given":"Shuji"},{"family":"Nishizawa","given":"Yoshiki"}],"issued":{"date-parts":[["2009",3]]}},"label":"page"}],"schema":"https://github.com/citation-style-language/schema/raw/master/csl-citation.json"} </w:instrText>
      </w:r>
      <w:r w:rsidR="00D527B7" w:rsidRPr="004710D0">
        <w:rPr>
          <w:rFonts w:ascii="Book Antiqua" w:hAnsi="Book Antiqua" w:cs="Times New Roman"/>
          <w:sz w:val="24"/>
          <w:szCs w:val="24"/>
        </w:rPr>
        <w:fldChar w:fldCharType="separate"/>
      </w:r>
      <w:r w:rsidR="00D527B7" w:rsidRPr="004710D0">
        <w:rPr>
          <w:rFonts w:ascii="Book Antiqua" w:hAnsi="Book Antiqua" w:cs="Times New Roman"/>
          <w:sz w:val="24"/>
          <w:szCs w:val="24"/>
          <w:vertAlign w:val="superscript"/>
          <w:lang w:val="en-GB"/>
        </w:rPr>
        <w:t>[7–9]</w:t>
      </w:r>
      <w:r w:rsidR="00D527B7" w:rsidRPr="004710D0">
        <w:rPr>
          <w:rFonts w:ascii="Book Antiqua" w:hAnsi="Book Antiqua" w:cs="Times New Roman"/>
          <w:sz w:val="24"/>
          <w:szCs w:val="24"/>
        </w:rPr>
        <w:fldChar w:fldCharType="end"/>
      </w:r>
      <w:r w:rsidRPr="004710D0">
        <w:rPr>
          <w:rFonts w:ascii="Book Antiqua" w:hAnsi="Book Antiqua" w:cs="Times New Roman"/>
          <w:sz w:val="24"/>
          <w:szCs w:val="24"/>
          <w:lang w:val="en-GB"/>
        </w:rPr>
        <w:t xml:space="preserve">. </w:t>
      </w:r>
      <w:r w:rsidR="00B04D98" w:rsidRPr="004710D0">
        <w:rPr>
          <w:rFonts w:ascii="Book Antiqua" w:hAnsi="Book Antiqua" w:cs="Times New Roman"/>
          <w:sz w:val="24"/>
          <w:szCs w:val="24"/>
          <w:lang w:val="en-US"/>
        </w:rPr>
        <w:t>In addition to</w:t>
      </w:r>
      <w:r w:rsidR="005D5E14" w:rsidRPr="004710D0">
        <w:rPr>
          <w:rFonts w:ascii="Book Antiqua" w:hAnsi="Book Antiqua" w:cs="Times New Roman"/>
          <w:sz w:val="24"/>
          <w:szCs w:val="24"/>
          <w:lang w:val="en-US"/>
        </w:rPr>
        <w:t xml:space="preserve"> modifications of protein structure and function, </w:t>
      </w:r>
      <w:r w:rsidR="00EA330F" w:rsidRPr="004710D0">
        <w:rPr>
          <w:rFonts w:ascii="Book Antiqua" w:hAnsi="Book Antiqua" w:cs="Times New Roman"/>
          <w:sz w:val="24"/>
          <w:szCs w:val="24"/>
          <w:lang w:val="en-US"/>
        </w:rPr>
        <w:t>AGE</w:t>
      </w:r>
      <w:r w:rsidR="005D5E14" w:rsidRPr="004710D0">
        <w:rPr>
          <w:rFonts w:ascii="Book Antiqua" w:hAnsi="Book Antiqua" w:cs="Times New Roman"/>
          <w:sz w:val="24"/>
          <w:szCs w:val="24"/>
          <w:lang w:val="en-US"/>
        </w:rPr>
        <w:t xml:space="preserve"> pathogenic effects mostly result from </w:t>
      </w:r>
      <w:r w:rsidRPr="004710D0">
        <w:rPr>
          <w:rFonts w:ascii="Book Antiqua" w:hAnsi="Book Antiqua" w:cs="Times New Roman"/>
          <w:sz w:val="24"/>
          <w:szCs w:val="24"/>
          <w:lang w:val="en-US"/>
        </w:rPr>
        <w:t>binding and activation of specific receptors</w:t>
      </w:r>
      <w:r w:rsidR="005D5E14" w:rsidRPr="004710D0">
        <w:rPr>
          <w:rFonts w:ascii="Book Antiqua" w:hAnsi="Book Antiqua" w:cs="Times New Roman"/>
          <w:sz w:val="24"/>
          <w:szCs w:val="24"/>
          <w:lang w:val="en-US"/>
        </w:rPr>
        <w:t>,</w:t>
      </w:r>
      <w:r w:rsidRPr="004710D0">
        <w:rPr>
          <w:rFonts w:ascii="Book Antiqua" w:hAnsi="Book Antiqua" w:cs="Times New Roman"/>
          <w:sz w:val="24"/>
          <w:szCs w:val="24"/>
          <w:lang w:val="en-US"/>
        </w:rPr>
        <w:t xml:space="preserve"> named </w:t>
      </w:r>
      <w:r w:rsidR="005222C4" w:rsidRPr="004710D0">
        <w:rPr>
          <w:rFonts w:ascii="Book Antiqua" w:hAnsi="Book Antiqua" w:cs="Times New Roman"/>
          <w:sz w:val="24"/>
          <w:szCs w:val="24"/>
          <w:lang w:val="en-US"/>
        </w:rPr>
        <w:t xml:space="preserve">receptor of advanced glycated </w:t>
      </w:r>
      <w:r w:rsidR="0064464E" w:rsidRPr="004710D0">
        <w:rPr>
          <w:rFonts w:ascii="Book Antiqua" w:hAnsi="Book Antiqua" w:cs="Times New Roman"/>
          <w:sz w:val="24"/>
          <w:szCs w:val="24"/>
          <w:lang w:val="en-US"/>
        </w:rPr>
        <w:t>end products (</w:t>
      </w:r>
      <w:r w:rsidRPr="004710D0">
        <w:rPr>
          <w:rFonts w:ascii="Book Antiqua" w:hAnsi="Book Antiqua" w:cs="Times New Roman"/>
          <w:sz w:val="24"/>
          <w:szCs w:val="24"/>
          <w:lang w:val="en-US"/>
        </w:rPr>
        <w:t>RAG</w:t>
      </w:r>
      <w:r w:rsidR="0064464E" w:rsidRPr="004710D0">
        <w:rPr>
          <w:rFonts w:ascii="Book Antiqua" w:hAnsi="Book Antiqua" w:cs="Times New Roman"/>
          <w:sz w:val="24"/>
          <w:szCs w:val="24"/>
          <w:lang w:val="en-US"/>
        </w:rPr>
        <w:t>E)</w:t>
      </w:r>
      <w:r w:rsidR="00D527B7" w:rsidRPr="004710D0">
        <w:rPr>
          <w:rFonts w:ascii="Book Antiqua" w:hAnsi="Book Antiqua" w:cs="Times New Roman"/>
          <w:sz w:val="24"/>
          <w:szCs w:val="24"/>
          <w:lang w:val="en-US"/>
        </w:rPr>
        <w:fldChar w:fldCharType="begin"/>
      </w:r>
      <w:r w:rsidR="00666678" w:rsidRPr="004710D0">
        <w:rPr>
          <w:rFonts w:ascii="Book Antiqua" w:hAnsi="Book Antiqua" w:cs="Times New Roman"/>
          <w:sz w:val="24"/>
          <w:szCs w:val="24"/>
          <w:lang w:val="en-US"/>
        </w:rPr>
        <w:instrText xml:space="preserve"> ADDIN ZOTERO_ITEM CSL_CITATION {"citationID":"ZpG64fz6","properties":{"formattedCitation":"\\super [10,10,11]\\nosupersub{}","plainCitation":"[10,10,11]","dontUpdate":true,"noteIndex":0},"citationItems":[{"id":1700,"uris":["http://zotero.org/users/4864918/items/W24ITRIS"],"uri":["http://zotero.org/users/4864918/items/W24ITRIS"],"itemData":{"id":1700,"type":"article-journal","abstract":"Vascular complications are an important cause of morbidity and mortality in patients with diabetes. The extent of vascular complications has been linked statistically to enhanced adherence of diabetic erythrocytes to endothelial cells (ECs) and to the accumulation of a class of glycated proteins termed advanced glycation end products (AGEs). We hypothesized that formation of AGEs on the surface of diabetic erythrocytes could mediate their interaction with ECs leading to binding and induction of vascular dysfunction. Enhanced binding of diabetic erythrocytes to ECs was blocked by preincubation of erythrocytes with anti-AGE IgG or preincubation of ECs with antibodies to the receptor for AGE (RAGE). Immunoblotting of cultured human ECs and immunostaining of normal/diabetic human tissue confirmed the presence of RAGE in the vessel wall. Binding of diabetic erythrocytes to endothelium generated an oxidant stress, as measured by production of thiobarbituric acid-reactive substances (TBARS) and activation of the transcription factor NF-kappa B, both of which were blocked by probucol or anti-RAGE IgG. Erythrocytes from diabetic rats infused into normal rats had an accelerated, early phase of clearance that was prevented, in part, by antibody to RAGE. Liver tissue from rats infused with diabetic erythrocytes showed elevated levels of TBARS, which was prevented by pretreatment with anti-RAGE IgG or probucol. Thus, erythrocyte surface AGEs can function as ligands that interact with RAGE on endothelium. The extensive contact of diabetic erythrocytes bearing surface-associated AGEs with vessel wall RAGE could be important in the development of vascular complications.","container-title":"Proceedings of the National Academy of Sciences of the United States of America","DOI":"10.1073/pnas.91.16.7742","ISSN":"0027-8424","issue":"16","journalAbbreviation":"Proc. Natl. Acad. Sci. U.S.A.","language":"eng","note":"PMID: 8052654\nPMCID: PMC44478","page":"7742-7746","source":"PubMed","title":"Advanced glycation end products (AGEs) on the surface of diabetic erythrocytes bind to the vessel wall via a specific receptor inducing oxidant stress in the vasculature: a link between surface-associated AGEs and diabetic complications","title-short":"Advanced glycation end products (AGEs) on the surface of diabetic erythrocytes bind to the vessel wall via a specific receptor inducing oxidant stress in the vasculature","volume":"91","author":[{"family":"Wautier","given":"J. L."},{"family":"Wautier","given":"M. P."},{"family":"Schmidt","given":"A. M."},{"family":"Anderson","given":"G. M."},{"family":"Hori","given":"O."},{"family":"Zoukourian","given":"C."},{"family":"Capron","given":"L."},{"family":"Chappey","given":"O."},{"family":"Yan","given":"S. D."},{"family":"Brett","given":"J."}],"issued":{"date-parts":[["1994",8,2]]}},"label":"page"},{"id":1700,"uris":["http://zotero.org/users/4864918/items/W24ITRIS"],"uri":["http://zotero.org/users/4864918/items/W24ITRIS"],"itemData":{"id":1700,"type":"article-journal","abstract":"Vascular complications are an important cause of morbidity and mortality in patients with diabetes. The extent of vascular complications has been linked statistically to enhanced adherence of diabetic erythrocytes to endothelial cells (ECs) and to the accumulation of a class of glycated proteins termed advanced glycation end products (AGEs). We hypothesized that formation of AGEs on the surface of diabetic erythrocytes could mediate their interaction with ECs leading to binding and induction of vascular dysfunction. Enhanced binding of diabetic erythrocytes to ECs was blocked by preincubation of erythrocytes with anti-AGE IgG or preincubation of ECs with antibodies to the receptor for AGE (RAGE). Immunoblotting of cultured human ECs and immunostaining of normal/diabetic human tissue confirmed the presence of RAGE in the vessel wall. Binding of diabetic erythrocytes to endothelium generated an oxidant stress, as measured by production of thiobarbituric acid-reactive substances (TBARS) and activation of the transcription factor NF-kappa B, both of which were blocked by probucol or anti-RAGE IgG. Erythrocytes from diabetic rats infused into normal rats had an accelerated, early phase of clearance that was prevented, in part, by antibody to RAGE. Liver tissue from rats infused with diabetic erythrocytes showed elevated levels of TBARS, which was prevented by pretreatment with anti-RAGE IgG or probucol. Thus, erythrocyte surface AGEs can function as ligands that interact with RAGE on endothelium. The extensive contact of diabetic erythrocytes bearing surface-associated AGEs with vessel wall RAGE could be important in the development of vascular complications.","container-title":"Proceedings of the National Academy of Sciences of the United States of America","DOI":"10.1073/pnas.91.16.7742","ISSN":"0027-8424","issue":"16","journalAbbreviation":"Proc. Natl. Acad. Sci. U.S.A.","language":"eng","note":"PMID: 8052654\nPMCID: PMC44478","page":"7742-7746","source":"PubMed","title":"Advanced glycation end products (AGEs) on the surface of diabetic erythrocytes bind to the vessel wall via a specific receptor inducing oxidant stress in the vasculature: a link between surface-associated AGEs and diabetic complications","title-short":"Advanced glycation end products (AGEs) on the surface of diabetic erythrocytes bind to the vessel wall via a specific receptor inducing oxidant stress in the vasculature","volume":"91","author":[{"family":"Wautier","given":"J. L."},{"family":"Wautier","given":"M. P."},{"family":"Schmidt","given":"A. M."},{"family":"Anderson","given":"G. M."},{"family":"Hori","given":"O."},{"family":"Zoukourian","given":"C."},{"family":"Capron","given":"L."},{"family":"Chappey","given":"O."},{"family":"Yan","given":"S. D."},{"family":"Brett","given":"J."}],"issued":{"date-parts":[["1994",8,2]]}},"label":"page"},{"id":1699,"uris":["http://zotero.org/users/4864918/items/MGLRML97"],"uri":["http://zotero.org/users/4864918/items/MGLRML97"],"itemData":{"id":1699,"type":"article-journal","container-title":"The Journal of Clinical Investigation","DOI":"10.1172/JCI14002","ISSN":"0021-9738","issue":"7","journalAbbreviation":"J. Clin. Invest.","language":"eng","note":"PMID: 11581294\nPMCID: PMC200958","page":"949-955","source":"PubMed","title":"The multiligand receptor RAGE as a progression factor amplifying immune and inflammatory responses","volume":"108","author":[{"family":"Schmidt","given":"A. M."},{"family":"Yan","given":"S. D."},{"family":"Yan","given":"S. F."},{"family":"Stern","given":"D. M."}],"issued":{"date-parts":[["2001",10]]}},"label":"page"}],"schema":"https://github.com/citation-style-language/schema/raw/master/csl-citation.json"} </w:instrText>
      </w:r>
      <w:r w:rsidR="00D527B7" w:rsidRPr="004710D0">
        <w:rPr>
          <w:rFonts w:ascii="Book Antiqua" w:hAnsi="Book Antiqua" w:cs="Times New Roman"/>
          <w:sz w:val="24"/>
          <w:szCs w:val="24"/>
          <w:lang w:val="en-US"/>
        </w:rPr>
        <w:fldChar w:fldCharType="separate"/>
      </w:r>
      <w:r w:rsidR="00D527B7" w:rsidRPr="004710D0">
        <w:rPr>
          <w:rFonts w:ascii="Book Antiqua" w:hAnsi="Book Antiqua" w:cs="Times New Roman"/>
          <w:sz w:val="24"/>
          <w:szCs w:val="24"/>
          <w:vertAlign w:val="superscript"/>
          <w:lang w:val="en-GB"/>
        </w:rPr>
        <w:t>[10,11]</w:t>
      </w:r>
      <w:r w:rsidR="00D527B7" w:rsidRPr="004710D0">
        <w:rPr>
          <w:rFonts w:ascii="Book Antiqua" w:hAnsi="Book Antiqua" w:cs="Times New Roman"/>
          <w:sz w:val="24"/>
          <w:szCs w:val="24"/>
          <w:lang w:val="en-US"/>
        </w:rPr>
        <w:fldChar w:fldCharType="end"/>
      </w:r>
      <w:r w:rsidRPr="004710D0">
        <w:rPr>
          <w:rFonts w:ascii="Book Antiqua" w:hAnsi="Book Antiqua" w:cs="Times New Roman"/>
          <w:sz w:val="24"/>
          <w:szCs w:val="24"/>
          <w:lang w:val="en-US"/>
        </w:rPr>
        <w:t xml:space="preserve">. </w:t>
      </w:r>
      <w:r w:rsidR="00F16B4A" w:rsidRPr="004710D0">
        <w:rPr>
          <w:rFonts w:ascii="Book Antiqua" w:hAnsi="Book Antiqua" w:cs="Times New Roman"/>
          <w:sz w:val="24"/>
          <w:szCs w:val="24"/>
          <w:lang w:val="en-US"/>
        </w:rPr>
        <w:t>Those</w:t>
      </w:r>
      <w:r w:rsidRPr="004710D0">
        <w:rPr>
          <w:rFonts w:ascii="Book Antiqua" w:hAnsi="Book Antiqua" w:cs="Times New Roman"/>
          <w:sz w:val="24"/>
          <w:szCs w:val="24"/>
          <w:lang w:val="en-US"/>
        </w:rPr>
        <w:t xml:space="preserve"> rec</w:t>
      </w:r>
      <w:r w:rsidR="009B24DC" w:rsidRPr="004710D0">
        <w:rPr>
          <w:rFonts w:ascii="Book Antiqua" w:hAnsi="Book Antiqua" w:cs="Times New Roman"/>
          <w:sz w:val="24"/>
          <w:szCs w:val="24"/>
          <w:lang w:val="en-US"/>
        </w:rPr>
        <w:t>e</w:t>
      </w:r>
      <w:r w:rsidRPr="004710D0">
        <w:rPr>
          <w:rFonts w:ascii="Book Antiqua" w:hAnsi="Book Antiqua" w:cs="Times New Roman"/>
          <w:sz w:val="24"/>
          <w:szCs w:val="24"/>
          <w:lang w:val="en-US"/>
        </w:rPr>
        <w:t xml:space="preserve">ptors </w:t>
      </w:r>
      <w:r w:rsidR="009B24DC" w:rsidRPr="004710D0">
        <w:rPr>
          <w:rFonts w:ascii="Book Antiqua" w:hAnsi="Book Antiqua" w:cs="Times New Roman"/>
          <w:sz w:val="24"/>
          <w:szCs w:val="24"/>
          <w:lang w:val="en-US"/>
        </w:rPr>
        <w:t xml:space="preserve">belong to </w:t>
      </w:r>
      <w:r w:rsidRPr="004710D0">
        <w:rPr>
          <w:rFonts w:ascii="Book Antiqua" w:hAnsi="Book Antiqua" w:cs="Times New Roman"/>
          <w:sz w:val="24"/>
          <w:szCs w:val="24"/>
          <w:lang w:val="en-US"/>
        </w:rPr>
        <w:t xml:space="preserve">the immunoglobulin superfamily </w:t>
      </w:r>
      <w:r w:rsidR="009B24DC" w:rsidRPr="004710D0">
        <w:rPr>
          <w:rFonts w:ascii="Book Antiqua" w:hAnsi="Book Antiqua" w:cs="Times New Roman"/>
          <w:sz w:val="24"/>
          <w:szCs w:val="24"/>
          <w:lang w:val="en-US"/>
        </w:rPr>
        <w:t>of transmembrane proteins</w:t>
      </w:r>
      <w:r w:rsidR="00D527B7" w:rsidRPr="004710D0">
        <w:rPr>
          <w:rFonts w:ascii="Book Antiqua" w:hAnsi="Book Antiqua" w:cs="Times New Roman"/>
          <w:sz w:val="24"/>
          <w:szCs w:val="24"/>
          <w:lang w:val="en-US"/>
        </w:rPr>
        <w:fldChar w:fldCharType="begin"/>
      </w:r>
      <w:r w:rsidR="00666678" w:rsidRPr="004710D0">
        <w:rPr>
          <w:rFonts w:ascii="Book Antiqua" w:hAnsi="Book Antiqua" w:cs="Times New Roman"/>
          <w:sz w:val="24"/>
          <w:szCs w:val="24"/>
          <w:lang w:val="en-US"/>
        </w:rPr>
        <w:instrText xml:space="preserve"> ADDIN ZOTERO_ITEM CSL_CITATION {"citationID":"hulFb1A9","properties":{"formattedCitation":"\\super [12]\\nosupersub{}","plainCitation":"[12]","noteIndex":0},"citationItems":[{"id":1698,"uris":["http://zotero.org/users/4864918/items/JVXR72PF"],"uri":["http://zotero.org/users/4864918/items/JVXR72PF"],"itemData":{"id":1698,"type":"article-journal","abstract":"Advanced glycosylation end products of proteins (AGEs) are nonenzymatically glycosylated proteins which accumulate in vascular tissue in aging and at an accelerated rate in diabetes. A approximately 35-kDa polypeptide with a unique NH2-terminal sequence has been isolated from bovine lung and found to be present on the surface of endothelial cells where it mediates the binding of AGEs (receptor for advanced glycosylation end product or RAGE). Using an oligonucleotide probe based on the amino-terminal sequence of RAGE, an apparently full-length cDNA of 1.5 kilobases was isolated from a bovine lung cDNA library. This cDNA encoded a 394 amino acid mature protein comprised of the following putative domains: an extracellular domain of 332 amino acids, a single hydrophobic membrane spanning domain of 19 amino acids, and a carboxyl-terminal domain of 43 amino acids. A partial clone encoding the human counterpart of RAGE, isolated from a human lung library, was found to be approximately 90% homologous to the bovine molecule. Based on computer analysis of the amino acid sequence of RAGE and comparison with databases, RAGE is a new member of the immunoglobulin superfamily of cell surface molecules and shares significant homology with MUC 18, NCAM, and the cytoplasmic domain of CD20. Expression of the RAGE cDNA in 293 cells allowed them to bind 125I-AGE-albumin in a saturable and dose-dependent manner (Kd approximately 100 nM), blocked by antibody to RAGE. Western blots of 293 cells transfected with RAGE cDNA probed with anti-RAGE IgG demonstrated expression of immunoreactive protein compared to its absence in mock-transfected cells. These results suggest that RAGE functions as a cell surface receptor for AGEs, which could potentially mediate cellular effects of this class of glycosylated proteins.","container-title":"The Journal of Biological Chemistry","ISSN":"0021-9258","issue":"21","journalAbbreviation":"J. Biol. Chem.","language":"eng","note":"PMID: 1378843","page":"14998-15004","source":"PubMed","title":"Cloning and expression of a cell surface receptor for advanced glycosylation end products of proteins","volume":"267","author":[{"family":"Neeper","given":"M."},{"family":"Schmidt","given":"A. M."},{"family":"Brett","given":"J."},{"family":"Yan","given":"S. D."},{"family":"Wang","given":"F."},{"family":"Pan","given":"Y. C."},{"family":"Elliston","given":"K."},{"family":"Stern","given":"D."},{"family":"Shaw","given":"A."}],"issued":{"date-parts":[["1992",7,25]]}}}],"schema":"https://github.com/citation-style-language/schema/raw/master/csl-citation.json"} </w:instrText>
      </w:r>
      <w:r w:rsidR="00D527B7" w:rsidRPr="004710D0">
        <w:rPr>
          <w:rFonts w:ascii="Book Antiqua" w:hAnsi="Book Antiqua" w:cs="Times New Roman"/>
          <w:sz w:val="24"/>
          <w:szCs w:val="24"/>
          <w:lang w:val="en-US"/>
        </w:rPr>
        <w:fldChar w:fldCharType="separate"/>
      </w:r>
      <w:r w:rsidR="00D527B7" w:rsidRPr="004710D0">
        <w:rPr>
          <w:rFonts w:ascii="Book Antiqua" w:hAnsi="Book Antiqua" w:cs="Times New Roman"/>
          <w:sz w:val="24"/>
          <w:szCs w:val="24"/>
          <w:vertAlign w:val="superscript"/>
          <w:lang w:val="en-GB"/>
        </w:rPr>
        <w:t>[12]</w:t>
      </w:r>
      <w:r w:rsidR="00D527B7" w:rsidRPr="004710D0">
        <w:rPr>
          <w:rFonts w:ascii="Book Antiqua" w:hAnsi="Book Antiqua" w:cs="Times New Roman"/>
          <w:sz w:val="24"/>
          <w:szCs w:val="24"/>
          <w:lang w:val="en-US"/>
        </w:rPr>
        <w:fldChar w:fldCharType="end"/>
      </w:r>
      <w:r w:rsidR="009B24DC" w:rsidRPr="004710D0">
        <w:rPr>
          <w:rFonts w:ascii="Book Antiqua" w:hAnsi="Book Antiqua" w:cs="Times New Roman"/>
          <w:sz w:val="24"/>
          <w:szCs w:val="24"/>
          <w:lang w:val="en-US"/>
        </w:rPr>
        <w:t xml:space="preserve">. </w:t>
      </w:r>
      <w:r w:rsidR="005D5E14" w:rsidRPr="004710D0">
        <w:rPr>
          <w:rFonts w:ascii="Book Antiqua" w:hAnsi="Book Antiqua" w:cs="Times New Roman"/>
          <w:sz w:val="24"/>
          <w:szCs w:val="24"/>
          <w:lang w:val="en-US"/>
        </w:rPr>
        <w:t xml:space="preserve">Besides </w:t>
      </w:r>
      <w:r w:rsidR="00EA330F" w:rsidRPr="004710D0">
        <w:rPr>
          <w:rFonts w:ascii="Book Antiqua" w:hAnsi="Book Antiqua" w:cs="Times New Roman"/>
          <w:sz w:val="24"/>
          <w:szCs w:val="24"/>
          <w:lang w:val="en-US"/>
        </w:rPr>
        <w:t>AGE</w:t>
      </w:r>
      <w:r w:rsidR="00E36EF8" w:rsidRPr="004710D0">
        <w:rPr>
          <w:rFonts w:ascii="Book Antiqua" w:hAnsi="Book Antiqua" w:cs="Times New Roman"/>
          <w:sz w:val="24"/>
          <w:szCs w:val="24"/>
          <w:lang w:val="en-US"/>
        </w:rPr>
        <w:t xml:space="preserve">, </w:t>
      </w:r>
      <w:r w:rsidR="00F16B4A" w:rsidRPr="004710D0">
        <w:rPr>
          <w:rFonts w:ascii="Book Antiqua" w:hAnsi="Book Antiqua" w:cs="Times New Roman"/>
          <w:sz w:val="24"/>
          <w:szCs w:val="24"/>
          <w:lang w:val="en-US"/>
        </w:rPr>
        <w:t>RAGE</w:t>
      </w:r>
      <w:r w:rsidR="005D5E14" w:rsidRPr="004710D0">
        <w:rPr>
          <w:rFonts w:ascii="Book Antiqua" w:hAnsi="Book Antiqua" w:cs="Times New Roman"/>
          <w:sz w:val="24"/>
          <w:szCs w:val="24"/>
          <w:lang w:val="en-US"/>
        </w:rPr>
        <w:t xml:space="preserve"> </w:t>
      </w:r>
      <w:r w:rsidR="009B24DC" w:rsidRPr="004710D0">
        <w:rPr>
          <w:rFonts w:ascii="Book Antiqua" w:hAnsi="Book Antiqua" w:cs="Times New Roman"/>
          <w:sz w:val="24"/>
          <w:szCs w:val="24"/>
          <w:lang w:val="en-US"/>
        </w:rPr>
        <w:t xml:space="preserve">can bind </w:t>
      </w:r>
      <w:r w:rsidR="00F16B4A" w:rsidRPr="004710D0">
        <w:rPr>
          <w:rFonts w:ascii="Book Antiqua" w:hAnsi="Book Antiqua" w:cs="Times New Roman"/>
          <w:sz w:val="24"/>
          <w:szCs w:val="24"/>
          <w:lang w:val="en-US"/>
        </w:rPr>
        <w:t>a variety of</w:t>
      </w:r>
      <w:r w:rsidR="009B24DC" w:rsidRPr="004710D0">
        <w:rPr>
          <w:rFonts w:ascii="Book Antiqua" w:hAnsi="Book Antiqua" w:cs="Times New Roman"/>
          <w:sz w:val="24"/>
          <w:szCs w:val="24"/>
          <w:lang w:val="en-US"/>
        </w:rPr>
        <w:t xml:space="preserve"> molecules, such as the high mobility group box-1, the β-amyloid peptide and the S100</w:t>
      </w:r>
      <w:r w:rsidR="00705AFB" w:rsidRPr="004710D0">
        <w:rPr>
          <w:rFonts w:ascii="Book Antiqua" w:hAnsi="Book Antiqua" w:cs="Times New Roman"/>
          <w:sz w:val="24"/>
          <w:szCs w:val="24"/>
          <w:lang w:val="en-US"/>
        </w:rPr>
        <w:t>/calgranulin</w:t>
      </w:r>
      <w:r w:rsidR="00D527B7" w:rsidRPr="004710D0">
        <w:rPr>
          <w:rFonts w:ascii="Book Antiqua" w:hAnsi="Book Antiqua" w:cs="Times New Roman"/>
          <w:sz w:val="24"/>
          <w:szCs w:val="24"/>
          <w:lang w:val="en-US"/>
        </w:rPr>
        <w:fldChar w:fldCharType="begin"/>
      </w:r>
      <w:r w:rsidR="00666678" w:rsidRPr="004710D0">
        <w:rPr>
          <w:rFonts w:ascii="Book Antiqua" w:hAnsi="Book Antiqua" w:cs="Times New Roman"/>
          <w:sz w:val="24"/>
          <w:szCs w:val="24"/>
          <w:lang w:val="en-US"/>
        </w:rPr>
        <w:instrText xml:space="preserve"> ADDIN ZOTERO_ITEM CSL_CITATION {"citationID":"Lxa4ckHh","properties":{"formattedCitation":"\\super [13,14]\\nosupersub{}","plainCitation":"[13,14]","noteIndex":0},"citationItems":[{"id":1731,"uris":["http://zotero.org/users/4864918/items/6NH6LCE5"],"uri":["http://zotero.org/users/4864918/items/6NH6LCE5"],"itemData":{"id":1731,"type":"article-journal","abstract":"Advanced glycation end products (AGE) resulted from a reaction between free amino group of proteins and carbohydrates. This reaction is followed by oxidation and molecular rearrangement. Alternatively AGEs can be produced by glycolysis and oxidation. AGEs bind to a cellular receptor RAGE. RAGE engagement by ligands AGE, b-amyloid peptide, and S100 calgranulin induces a stimulation of NADPH oxidase, reactive oxygen intermediate formation, NFkB activation and gene transcription. This cascade of reaction leads to an inﬂammatory reaction responsible for alteration of microvessels in the retina and the kidney. Blockade of RAGE by antibodies anti-RAGE, TTP488 (azeliragon), or rRAGE prevents or limits the deleterious effect of AGEs.","container-title":"Diabetes &amp; Metabolic Syndrome: Clinical Research &amp; Reviews","DOI":"10.1016/j.dsx.2016.09.009","ISSN":"18714021","issue":"4","language":"en","page":"305-309","source":"CrossRef","title":"Activation of the receptor for advanced glycation end products and consequences on health","volume":"11","author":[{"family":"Wautier","given":"Marie-Paule"},{"family":"Guillausseau","given":"Pierre-Jean"},{"family":"Wautier","given":"Jean-Luc"}],"issued":{"date-parts":[["2017",10]]}},"label":"page"},{"id":1697,"uris":["http://zotero.org/users/4864918/items/77WT8QNY"],"uri":["http://zotero.org/users/4864918/items/77WT8QNY"],"itemData":{"id":1697,"type":"article-journal","abstract":"The receptor for advanced glycation end-products (RAGE)-mediated cellular activation through the mitogen-activated protein kinase (MAPK) cascade, activation of NF-kappaB and Rho family small G-proteins, cdc42/Rac, is implicated in the pathogenesis of inflammatory disorders and tumor growth/metastasis. However, the precise molecular mechanisms for the initiation of cell signaling by RAGE remain to be elucidated. In this study, proteins which directly bind to the cytoplasmic C-terminus of RAGE were purified from rat lung extracts using an affinity chromatography technique and identified to be extracellular signal-regulated protein kinase-1 and -2 (ERK-1/2). Their interactions were confirmed by immunoprecipitation of ERK-1/2 from RAGE-expressing HT1080 cell extracts with anti-RAGE antibody. Furthermore, the augmentation of kinase activity of RAGE-bound ERK upon the stimulation of cells with amphoterin was demonstrated by determining the phosphorylation level of myelin basic protein, an ERK substrate. In vitro binding studies using a series of C-terminal deletion mutants of human RAGE revealed the importance of the membrane-proximal cytoplasmic region of RAGE for the direct ERK-RAGE interaction. This region contained a sequence similar to the D-domain, a ERK docking site which is conserved in some ERK substrates including MAPK-interacting kinase-1/2, mitogen- and stress-activated protein kinase-1, and ribosomal S6 kinase. These data suggest that ERK may play a role in RAGE signaling through direct interaction with RAGE.","container-title":"FEBS letters","DOI":"10.1016/s0014-5793(03)00846-9","ISSN":"0014-5793","issue":"1-3","journalAbbreviation":"FEBS Lett.","language":"eng","note":"PMID: 12935895","page":"107-113","source":"PubMed","title":"The receptor for advanced glycation end-products (RAGE) directly binds to ERK by a D-domain-like docking site","volume":"550","author":[{"family":"Ishihara","given":"Katsuya"},{"family":"Tsutsumi","given":"Kae"},{"family":"Kawane","given":"Shiho"},{"family":"Nakajima","given":"Motowo"},{"family":"Kasaoka","given":"Tatsuhiko"}],"issued":{"date-parts":[["2003",8,28]]}},"label":"page"}],"schema":"https://github.com/citation-style-language/schema/raw/master/csl-citation.json"} </w:instrText>
      </w:r>
      <w:r w:rsidR="00D527B7" w:rsidRPr="004710D0">
        <w:rPr>
          <w:rFonts w:ascii="Book Antiqua" w:hAnsi="Book Antiqua" w:cs="Times New Roman"/>
          <w:sz w:val="24"/>
          <w:szCs w:val="24"/>
          <w:lang w:val="en-US"/>
        </w:rPr>
        <w:fldChar w:fldCharType="separate"/>
      </w:r>
      <w:r w:rsidR="00D527B7" w:rsidRPr="004710D0">
        <w:rPr>
          <w:rFonts w:ascii="Book Antiqua" w:hAnsi="Book Antiqua" w:cs="Times New Roman"/>
          <w:sz w:val="24"/>
          <w:szCs w:val="24"/>
          <w:vertAlign w:val="superscript"/>
          <w:lang w:val="en-GB"/>
        </w:rPr>
        <w:t>[13]</w:t>
      </w:r>
      <w:r w:rsidR="00D527B7" w:rsidRPr="004710D0">
        <w:rPr>
          <w:rFonts w:ascii="Book Antiqua" w:hAnsi="Book Antiqua" w:cs="Times New Roman"/>
          <w:sz w:val="24"/>
          <w:szCs w:val="24"/>
          <w:lang w:val="en-US"/>
        </w:rPr>
        <w:fldChar w:fldCharType="end"/>
      </w:r>
      <w:r w:rsidR="009B24DC" w:rsidRPr="004710D0">
        <w:rPr>
          <w:rFonts w:ascii="Book Antiqua" w:hAnsi="Book Antiqua" w:cs="Times New Roman"/>
          <w:sz w:val="24"/>
          <w:szCs w:val="24"/>
          <w:lang w:val="en-US"/>
        </w:rPr>
        <w:t xml:space="preserve">. Interaction of RAGE ligands with RAGE, initiate a cascade of </w:t>
      </w:r>
      <w:r w:rsidR="00F16B4A" w:rsidRPr="004710D0">
        <w:rPr>
          <w:rFonts w:ascii="Book Antiqua" w:hAnsi="Book Antiqua" w:cs="Times New Roman"/>
          <w:sz w:val="24"/>
          <w:szCs w:val="24"/>
          <w:lang w:val="en-US"/>
        </w:rPr>
        <w:t>signalization</w:t>
      </w:r>
      <w:r w:rsidR="009B24DC" w:rsidRPr="004710D0">
        <w:rPr>
          <w:rFonts w:ascii="Book Antiqua" w:hAnsi="Book Antiqua" w:cs="Times New Roman"/>
          <w:sz w:val="24"/>
          <w:szCs w:val="24"/>
          <w:lang w:val="en-US"/>
        </w:rPr>
        <w:t xml:space="preserve"> leading to activation of p21</w:t>
      </w:r>
      <w:r w:rsidR="009B24DC" w:rsidRPr="004710D0">
        <w:rPr>
          <w:rFonts w:ascii="Book Antiqua" w:hAnsi="Book Antiqua" w:cs="Times New Roman"/>
          <w:sz w:val="24"/>
          <w:szCs w:val="24"/>
          <w:vertAlign w:val="superscript"/>
          <w:lang w:val="en-US"/>
        </w:rPr>
        <w:t>ras</w:t>
      </w:r>
      <w:r w:rsidR="009B24DC" w:rsidRPr="004710D0">
        <w:rPr>
          <w:rFonts w:ascii="Book Antiqua" w:hAnsi="Book Antiqua" w:cs="Times New Roman"/>
          <w:sz w:val="24"/>
          <w:szCs w:val="24"/>
          <w:lang w:val="en-US"/>
        </w:rPr>
        <w:t xml:space="preserve">, p44/p42 </w:t>
      </w:r>
      <w:r w:rsidR="0064464E" w:rsidRPr="004710D0">
        <w:rPr>
          <w:rFonts w:ascii="Book Antiqua" w:hAnsi="Book Antiqua" w:cs="Times New Roman"/>
          <w:sz w:val="24"/>
          <w:szCs w:val="24"/>
          <w:lang w:val="en-US"/>
        </w:rPr>
        <w:t xml:space="preserve">mitogen-activated protein </w:t>
      </w:r>
      <w:r w:rsidR="009B24DC" w:rsidRPr="004710D0">
        <w:rPr>
          <w:rFonts w:ascii="Book Antiqua" w:hAnsi="Book Antiqua" w:cs="Times New Roman"/>
          <w:sz w:val="24"/>
          <w:szCs w:val="24"/>
          <w:lang w:val="en-US"/>
        </w:rPr>
        <w:t>kinases</w:t>
      </w:r>
      <w:r w:rsidR="00756B13" w:rsidRPr="004710D0">
        <w:rPr>
          <w:rFonts w:ascii="Book Antiqua" w:hAnsi="Book Antiqua" w:cs="Times New Roman"/>
          <w:sz w:val="24"/>
          <w:szCs w:val="24"/>
          <w:lang w:val="en-US"/>
        </w:rPr>
        <w:t xml:space="preserve"> </w:t>
      </w:r>
      <w:r w:rsidR="009B24DC" w:rsidRPr="004710D0">
        <w:rPr>
          <w:rFonts w:ascii="Book Antiqua" w:hAnsi="Book Antiqua" w:cs="Times New Roman"/>
          <w:sz w:val="24"/>
          <w:szCs w:val="24"/>
          <w:lang w:val="en-US"/>
        </w:rPr>
        <w:t xml:space="preserve">and </w:t>
      </w:r>
      <w:r w:rsidR="0064464E" w:rsidRPr="004710D0">
        <w:rPr>
          <w:rFonts w:ascii="Book Antiqua" w:hAnsi="Book Antiqua" w:cs="Times New Roman"/>
          <w:sz w:val="24"/>
          <w:szCs w:val="24"/>
          <w:lang w:val="en-US"/>
        </w:rPr>
        <w:t>nuclear factor-kappa B</w:t>
      </w:r>
      <w:r w:rsidR="00094941" w:rsidRPr="004710D0">
        <w:rPr>
          <w:rFonts w:ascii="Book Antiqua" w:hAnsi="Book Antiqua" w:cs="Times New Roman"/>
          <w:sz w:val="24"/>
          <w:szCs w:val="24"/>
          <w:lang w:val="en-US"/>
        </w:rPr>
        <w:t xml:space="preserve"> (NFKB)</w:t>
      </w:r>
      <w:r w:rsidR="00B04D98" w:rsidRPr="004710D0">
        <w:rPr>
          <w:rFonts w:ascii="Book Antiqua" w:hAnsi="Book Antiqua" w:cs="Times New Roman"/>
          <w:sz w:val="24"/>
          <w:szCs w:val="24"/>
          <w:lang w:val="en-US"/>
        </w:rPr>
        <w:t xml:space="preserve">, </w:t>
      </w:r>
      <w:r w:rsidR="00756B13" w:rsidRPr="004710D0">
        <w:rPr>
          <w:rFonts w:ascii="Book Antiqua" w:hAnsi="Book Antiqua" w:cs="Times New Roman"/>
          <w:sz w:val="24"/>
          <w:szCs w:val="24"/>
          <w:lang w:val="en-US"/>
        </w:rPr>
        <w:t>which</w:t>
      </w:r>
      <w:r w:rsidR="00F16B4A" w:rsidRPr="004710D0">
        <w:rPr>
          <w:rFonts w:ascii="Book Antiqua" w:hAnsi="Book Antiqua" w:cs="Times New Roman"/>
          <w:sz w:val="24"/>
          <w:szCs w:val="24"/>
          <w:lang w:val="en-US"/>
        </w:rPr>
        <w:t xml:space="preserve"> general</w:t>
      </w:r>
      <w:r w:rsidR="00756B13" w:rsidRPr="004710D0">
        <w:rPr>
          <w:rFonts w:ascii="Book Antiqua" w:hAnsi="Book Antiqua" w:cs="Times New Roman"/>
          <w:sz w:val="24"/>
          <w:szCs w:val="24"/>
          <w:lang w:val="en-US"/>
        </w:rPr>
        <w:t>l</w:t>
      </w:r>
      <w:r w:rsidR="00F16B4A" w:rsidRPr="004710D0">
        <w:rPr>
          <w:rFonts w:ascii="Book Antiqua" w:hAnsi="Book Antiqua" w:cs="Times New Roman"/>
          <w:sz w:val="24"/>
          <w:szCs w:val="24"/>
          <w:lang w:val="en-US"/>
        </w:rPr>
        <w:t xml:space="preserve">y </w:t>
      </w:r>
      <w:r w:rsidR="00756B13" w:rsidRPr="004710D0">
        <w:rPr>
          <w:rFonts w:ascii="Book Antiqua" w:hAnsi="Book Antiqua" w:cs="Times New Roman"/>
          <w:sz w:val="24"/>
          <w:szCs w:val="24"/>
          <w:lang w:val="en-US"/>
        </w:rPr>
        <w:t xml:space="preserve">results </w:t>
      </w:r>
      <w:r w:rsidR="00B04D98" w:rsidRPr="004710D0">
        <w:rPr>
          <w:rFonts w:ascii="Book Antiqua" w:hAnsi="Book Antiqua" w:cs="Times New Roman"/>
          <w:sz w:val="24"/>
          <w:szCs w:val="24"/>
          <w:lang w:val="en-US"/>
        </w:rPr>
        <w:t>in the</w:t>
      </w:r>
      <w:r w:rsidR="00F16B4A" w:rsidRPr="004710D0">
        <w:rPr>
          <w:rFonts w:ascii="Book Antiqua" w:hAnsi="Book Antiqua" w:cs="Times New Roman"/>
          <w:sz w:val="24"/>
          <w:szCs w:val="24"/>
          <w:lang w:val="en-US"/>
        </w:rPr>
        <w:t xml:space="preserve"> </w:t>
      </w:r>
      <w:r w:rsidR="00B04D98" w:rsidRPr="004710D0">
        <w:rPr>
          <w:rFonts w:ascii="Book Antiqua" w:hAnsi="Book Antiqua" w:cs="Times New Roman"/>
          <w:sz w:val="24"/>
          <w:szCs w:val="24"/>
          <w:lang w:val="en-US"/>
        </w:rPr>
        <w:t>synthesis of proinflammatory cytokines</w:t>
      </w:r>
      <w:r w:rsidR="004318B8" w:rsidRPr="004710D0">
        <w:rPr>
          <w:rFonts w:ascii="Book Antiqua" w:hAnsi="Book Antiqua" w:cs="Times New Roman"/>
          <w:sz w:val="24"/>
          <w:szCs w:val="24"/>
          <w:lang w:val="en-US"/>
        </w:rPr>
        <w:fldChar w:fldCharType="begin"/>
      </w:r>
      <w:r w:rsidR="00666678" w:rsidRPr="004710D0">
        <w:rPr>
          <w:rFonts w:ascii="Book Antiqua" w:hAnsi="Book Antiqua" w:cs="Times New Roman"/>
          <w:sz w:val="24"/>
          <w:szCs w:val="24"/>
          <w:lang w:val="en-US"/>
        </w:rPr>
        <w:instrText xml:space="preserve"> ADDIN ZOTERO_ITEM CSL_CITATION {"citationID":"n1bqdHwJ","properties":{"formattedCitation":"\\super [15,16]\\nosupersub{}","plainCitation":"[15,16]","noteIndex":0},"citationItems":[{"id":1669,"uris":["http://zotero.org/users/4864918/items/VYTJKUUG"],"uri":["http://zotero.org/users/4864918/items/VYTJKUUG"],"itemData":{"id":1669,"type":"article-journal","abstract":"Albumin modified by Amadori glucose adducts has been shown to modulate signal transduction and induce alterations in renal glomerular cells that contribute to the development of diabetic nephropathy. However, the participation of this nonenzymatically glycated protein in the pathobiology of atherosclerotic cardiovascular disease in diabetes has not been established. To probe this issue, we used macrophage RAW cells to assess the effects of glycated albumin on molecular events implicated in the pathogenesis of diabetes-related vascular complications. RAW cells were cultured in medium containing 5.5 mmol/L glucose and glycated or nonglycated albumin, with and without the addition of PD98059, a specific inhibitor of mitogen-activated protein kinase/extracellular signal-regulated kinase (ERK), followed by analysis of phosphorylated ERK and the nuclear translocation of nuclear factor (NF)-kappa B and measurement of cellular content of thiobarbituric acid-reactive substances and the concentration of transforming growth factor (TGF)-beta(1) in the spent medium. We demonstrate, for the first time, that glycated albumin activates RAW cell ERK and promotes ERK-dependent increases in TGF-beta(1) production, oxidative stress, and NF-kappa B activation. Preincubation with the antioxidant alpha-lipoic acid partially prevented the glycated albumin-induced increase in NF-kappa B activation. These findings indicate that Amadori-modified glycated albumin modulates macrophage cell biology independent of high glucose concentration. The effects of glycated albumin on RAW cell molecular mediators and cytokine production may have pathophysiologic significance with respect to the accelerated atherosclerosis that occurs in diabetes.","container-title":"The Journal of Laboratory and Clinical Medicine","DOI":"10.1067/mlc.2003.27","ISSN":"0022-2143","issue":"4","journalAbbreviation":"J. Lab. Clin. Med.","language":"eng","note":"PMID: 12677169","page":"242-249","source":"PubMed","title":"Glycated albumin increases oxidative stress, activates NF-kappa B and extracellular signal-regulated kinase (ERK), and stimulates ERK-dependent transforming growth factor-beta 1 production in macrophage RAW cells","volume":"141","author":[{"family":"Cohen","given":"Margo P."},{"family":"Shea","given":"Elizabeth"},{"family":"Chen","given":"Sheldon"},{"family":"Shearman","given":"Clyde W."}],"issued":{"date-parts":[["2003",4]]}}},{"id":942,"uris":["http://zotero.org/users/4864918/items/Q6XF2N4I"],"uri":["http://zotero.org/users/4864918/items/Q6XF2N4I"],"itemData":{"id":942,"type":"article-journal","abstract":"Objectives: Arginine (Arg) is known to possess numerous useful physiological properties and immunomodulatory effects. Th17 cells are a unique T-helper cell lineage. Regulation of Th17 cells plays a signiﬁcant role in the pathogenesis of inﬂammatory disorders. This study investigated the effect of Arg on the exogenous advanced glycosylation end product (AGE)-induced Th17-mediated immune response.\nMethods: Rats were randomly divided into three groups. The control BSA (CB) group was fed a common diet and given a tail vein injection of non-glycated bovine serum albumin (BSA). The control AGE (CA) group was fed the common diet and injected with 2 mg AGE-BSA. Arg-AGE (AA) group was fed the Arg-supplemented diet and injected with 2 mg AGE-BSA. The experimental diets were identical in energy and nutrient distributions except for the amino acid content. Arg provided 2% of the total energy. Tail vein injections and diets were given daily. After 10 d, all rats were sacriﬁced, and blood samples were collected for further analysis.\nResults: The AA group had the highest inducible nitric oxide (NO) synthase expression and plasma NO levels. The percentage of Foxp3 T-regulatory cells in the AA group was lower than those of the CA and CB groups. Transforming growth factor-b1, interleukin (IL)-6, and IL-17A gene expression was higher in the AGE-administered groups. The AA group had higher TGF-b1 and IL-17A expression than did the CA group.\nConclusion: These results suggest that in a condition of exogenous AGE administration, supplemental dietary Arg resulted in a more pronounced IL-23/IL-17 immune response, possibly by increasing NO secretion.","container-title":"Nutrition","DOI":"10.1016/j.nut.2012.01.014","ISSN":"08999007","issue":"10","language":"en","page":"1063-1067","source":"Crossref","title":"Effects of supplemental dietary arginine on the exogenous advanced glycosylation end product–induced interleukin-23/interleukin-17 immune response in rats","volume":"28","author":[{"family":"Yeh","given":"Chiu-Li"},{"family":"Hu","given":"Ya-Mei"},{"family":"Liu","given":"Jun-Jen"},{"family":"Chen","given":"Wei-Jao"},{"family":"Yeh","given":"Sung-Ling"}],"issued":{"date-parts":[["2012",10]]}}}],"schema":"https://github.com/citation-style-language/schema/raw/master/csl-citation.json"} </w:instrText>
      </w:r>
      <w:r w:rsidR="004318B8" w:rsidRPr="004710D0">
        <w:rPr>
          <w:rFonts w:ascii="Book Antiqua" w:hAnsi="Book Antiqua" w:cs="Times New Roman"/>
          <w:sz w:val="24"/>
          <w:szCs w:val="24"/>
          <w:lang w:val="en-US"/>
        </w:rPr>
        <w:fldChar w:fldCharType="separate"/>
      </w:r>
      <w:r w:rsidR="004318B8" w:rsidRPr="004710D0">
        <w:rPr>
          <w:rFonts w:ascii="Book Antiqua" w:hAnsi="Book Antiqua" w:cs="Times New Roman"/>
          <w:sz w:val="24"/>
          <w:szCs w:val="24"/>
          <w:vertAlign w:val="superscript"/>
          <w:lang w:val="en-GB"/>
        </w:rPr>
        <w:t>[</w:t>
      </w:r>
      <w:r w:rsidR="00905811" w:rsidRPr="004710D0">
        <w:rPr>
          <w:rFonts w:ascii="Book Antiqua" w:hAnsi="Book Antiqua" w:cs="Times New Roman"/>
          <w:sz w:val="24"/>
          <w:szCs w:val="24"/>
          <w:vertAlign w:val="superscript"/>
          <w:lang w:val="en-GB"/>
        </w:rPr>
        <w:t>14-</w:t>
      </w:r>
      <w:r w:rsidR="004318B8" w:rsidRPr="004710D0">
        <w:rPr>
          <w:rFonts w:ascii="Book Antiqua" w:hAnsi="Book Antiqua" w:cs="Times New Roman"/>
          <w:sz w:val="24"/>
          <w:szCs w:val="24"/>
          <w:vertAlign w:val="superscript"/>
          <w:lang w:val="en-GB"/>
        </w:rPr>
        <w:t>16]</w:t>
      </w:r>
      <w:r w:rsidR="004318B8" w:rsidRPr="004710D0">
        <w:rPr>
          <w:rFonts w:ascii="Book Antiqua" w:hAnsi="Book Antiqua" w:cs="Times New Roman"/>
          <w:sz w:val="24"/>
          <w:szCs w:val="24"/>
          <w:lang w:val="en-US"/>
        </w:rPr>
        <w:fldChar w:fldCharType="end"/>
      </w:r>
      <w:r w:rsidR="009B24DC" w:rsidRPr="004710D0">
        <w:rPr>
          <w:rFonts w:ascii="Book Antiqua" w:hAnsi="Book Antiqua" w:cs="Times New Roman"/>
          <w:sz w:val="24"/>
          <w:szCs w:val="24"/>
          <w:lang w:val="en-US"/>
        </w:rPr>
        <w:t>.</w:t>
      </w:r>
      <w:r w:rsidRPr="004710D0">
        <w:rPr>
          <w:rFonts w:ascii="Book Antiqua" w:hAnsi="Book Antiqua" w:cs="Times New Roman"/>
          <w:sz w:val="24"/>
          <w:szCs w:val="24"/>
          <w:lang w:val="en-US"/>
        </w:rPr>
        <w:t xml:space="preserve"> </w:t>
      </w:r>
      <w:r w:rsidR="00B04D98" w:rsidRPr="004710D0">
        <w:rPr>
          <w:rFonts w:ascii="Book Antiqua" w:hAnsi="Book Antiqua" w:cs="Times New Roman"/>
          <w:sz w:val="24"/>
          <w:szCs w:val="24"/>
          <w:lang w:val="en-US"/>
        </w:rPr>
        <w:t xml:space="preserve">The implication of </w:t>
      </w:r>
      <w:r w:rsidR="00EA330F" w:rsidRPr="004710D0">
        <w:rPr>
          <w:rFonts w:ascii="Book Antiqua" w:hAnsi="Book Antiqua" w:cs="Times New Roman"/>
          <w:sz w:val="24"/>
          <w:szCs w:val="24"/>
          <w:lang w:val="en-US"/>
        </w:rPr>
        <w:t>AGE</w:t>
      </w:r>
      <w:r w:rsidR="00B04D98" w:rsidRPr="004710D0">
        <w:rPr>
          <w:rFonts w:ascii="Book Antiqua" w:hAnsi="Book Antiqua" w:cs="Times New Roman"/>
          <w:sz w:val="24"/>
          <w:szCs w:val="24"/>
          <w:lang w:val="en-US"/>
        </w:rPr>
        <w:t>/RAGE</w:t>
      </w:r>
      <w:r w:rsidR="00917641" w:rsidRPr="004710D0">
        <w:rPr>
          <w:rFonts w:ascii="Book Antiqua" w:hAnsi="Book Antiqua" w:cs="Times New Roman"/>
          <w:sz w:val="24"/>
          <w:szCs w:val="24"/>
          <w:lang w:val="en-US"/>
        </w:rPr>
        <w:t xml:space="preserve"> </w:t>
      </w:r>
      <w:r w:rsidR="00E36EF8" w:rsidRPr="004710D0">
        <w:rPr>
          <w:rFonts w:ascii="Book Antiqua" w:hAnsi="Book Antiqua" w:cs="Times New Roman"/>
          <w:sz w:val="24"/>
          <w:szCs w:val="24"/>
          <w:lang w:val="en-US"/>
        </w:rPr>
        <w:t>i</w:t>
      </w:r>
      <w:r w:rsidR="00B04D98" w:rsidRPr="004710D0">
        <w:rPr>
          <w:rFonts w:ascii="Book Antiqua" w:hAnsi="Book Antiqua" w:cs="Times New Roman"/>
          <w:sz w:val="24"/>
          <w:szCs w:val="24"/>
          <w:lang w:val="en-US"/>
        </w:rPr>
        <w:t>n diabetes</w:t>
      </w:r>
      <w:r w:rsidR="00DA03F1" w:rsidRPr="004710D0">
        <w:rPr>
          <w:rFonts w:ascii="Book Antiqua" w:hAnsi="Book Antiqua" w:cs="Times New Roman"/>
          <w:sz w:val="24"/>
          <w:szCs w:val="24"/>
          <w:lang w:val="en-US"/>
        </w:rPr>
        <w:t xml:space="preserve"> </w:t>
      </w:r>
      <w:r w:rsidR="00B04D98" w:rsidRPr="004710D0">
        <w:rPr>
          <w:rFonts w:ascii="Book Antiqua" w:hAnsi="Book Antiqua" w:cs="Times New Roman"/>
          <w:sz w:val="24"/>
          <w:szCs w:val="24"/>
          <w:lang w:val="en-US"/>
        </w:rPr>
        <w:t xml:space="preserve">pathophysiology has been </w:t>
      </w:r>
      <w:r w:rsidR="00E36EF8" w:rsidRPr="004710D0">
        <w:rPr>
          <w:rFonts w:ascii="Book Antiqua" w:hAnsi="Book Antiqua" w:cs="Times New Roman"/>
          <w:sz w:val="24"/>
          <w:szCs w:val="24"/>
          <w:lang w:val="en-US"/>
        </w:rPr>
        <w:t>demonstrated</w:t>
      </w:r>
      <w:r w:rsidR="00B04D98" w:rsidRPr="004710D0">
        <w:rPr>
          <w:rFonts w:ascii="Book Antiqua" w:hAnsi="Book Antiqua" w:cs="Times New Roman"/>
          <w:sz w:val="24"/>
          <w:szCs w:val="24"/>
          <w:lang w:val="en-US"/>
        </w:rPr>
        <w:t xml:space="preserve"> </w:t>
      </w:r>
      <w:r w:rsidR="00917641" w:rsidRPr="004710D0">
        <w:rPr>
          <w:rFonts w:ascii="Book Antiqua" w:hAnsi="Book Antiqua" w:cs="Times New Roman"/>
          <w:sz w:val="24"/>
          <w:szCs w:val="24"/>
          <w:lang w:val="en-US"/>
        </w:rPr>
        <w:t>using</w:t>
      </w:r>
      <w:r w:rsidR="00B04D98" w:rsidRPr="004710D0">
        <w:rPr>
          <w:rFonts w:ascii="Book Antiqua" w:hAnsi="Book Antiqua" w:cs="Times New Roman"/>
          <w:sz w:val="24"/>
          <w:szCs w:val="24"/>
          <w:lang w:val="en-US"/>
        </w:rPr>
        <w:t xml:space="preserve"> RAGE </w:t>
      </w:r>
      <w:r w:rsidRPr="004710D0">
        <w:rPr>
          <w:rFonts w:ascii="Book Antiqua" w:hAnsi="Book Antiqua" w:cs="Times New Roman"/>
          <w:sz w:val="24"/>
          <w:szCs w:val="24"/>
          <w:lang w:val="en-US"/>
        </w:rPr>
        <w:t xml:space="preserve">blockade experiments </w:t>
      </w:r>
      <w:r w:rsidR="00E36EF8" w:rsidRPr="004710D0">
        <w:rPr>
          <w:rFonts w:ascii="Book Antiqua" w:hAnsi="Book Antiqua" w:cs="Times New Roman"/>
          <w:sz w:val="24"/>
          <w:szCs w:val="24"/>
          <w:lang w:val="en-US"/>
        </w:rPr>
        <w:t xml:space="preserve">able to </w:t>
      </w:r>
      <w:r w:rsidR="00817612" w:rsidRPr="004710D0">
        <w:rPr>
          <w:rFonts w:ascii="Book Antiqua" w:hAnsi="Book Antiqua" w:cs="Times New Roman"/>
          <w:sz w:val="24"/>
          <w:szCs w:val="24"/>
          <w:lang w:val="en-US"/>
        </w:rPr>
        <w:t>inhibit</w:t>
      </w:r>
      <w:r w:rsidR="00E36EF8" w:rsidRPr="004710D0">
        <w:rPr>
          <w:rFonts w:ascii="Book Antiqua" w:hAnsi="Book Antiqua" w:cs="Times New Roman"/>
          <w:sz w:val="24"/>
          <w:szCs w:val="24"/>
          <w:lang w:val="en-US"/>
        </w:rPr>
        <w:t xml:space="preserve"> diabetes dysfunctions in vessels or </w:t>
      </w:r>
      <w:r w:rsidR="00F16B4A" w:rsidRPr="004710D0">
        <w:rPr>
          <w:rFonts w:ascii="Book Antiqua" w:hAnsi="Book Antiqua" w:cs="Times New Roman"/>
          <w:sz w:val="24"/>
          <w:szCs w:val="24"/>
          <w:lang w:val="en-US"/>
        </w:rPr>
        <w:t xml:space="preserve">in </w:t>
      </w:r>
      <w:r w:rsidR="00E36EF8" w:rsidRPr="004710D0">
        <w:rPr>
          <w:rFonts w:ascii="Book Antiqua" w:hAnsi="Book Antiqua" w:cs="Times New Roman"/>
          <w:sz w:val="24"/>
          <w:szCs w:val="24"/>
          <w:lang w:val="en-US"/>
        </w:rPr>
        <w:t>organs</w:t>
      </w:r>
      <w:r w:rsidR="00917641" w:rsidRPr="004710D0">
        <w:rPr>
          <w:rFonts w:ascii="Book Antiqua" w:hAnsi="Book Antiqua" w:cs="Times New Roman"/>
          <w:sz w:val="24"/>
          <w:szCs w:val="24"/>
          <w:lang w:val="en-US"/>
        </w:rPr>
        <w:t xml:space="preserve">, </w:t>
      </w:r>
      <w:r w:rsidR="00D44AD7" w:rsidRPr="004710D0">
        <w:rPr>
          <w:rFonts w:ascii="Book Antiqua" w:hAnsi="Book Antiqua" w:cs="Times New Roman"/>
          <w:sz w:val="24"/>
          <w:szCs w:val="24"/>
          <w:lang w:val="en-US"/>
        </w:rPr>
        <w:t xml:space="preserve">while </w:t>
      </w:r>
      <w:r w:rsidR="00EA330F" w:rsidRPr="004710D0">
        <w:rPr>
          <w:rFonts w:ascii="Book Antiqua" w:hAnsi="Book Antiqua" w:cs="Times New Roman"/>
          <w:sz w:val="24"/>
          <w:szCs w:val="24"/>
          <w:lang w:val="en-US"/>
        </w:rPr>
        <w:t>AGE</w:t>
      </w:r>
      <w:r w:rsidR="00D44AD7" w:rsidRPr="004710D0">
        <w:rPr>
          <w:rFonts w:ascii="Book Antiqua" w:hAnsi="Book Antiqua" w:cs="Times New Roman"/>
          <w:sz w:val="24"/>
          <w:szCs w:val="24"/>
          <w:lang w:val="en-US"/>
        </w:rPr>
        <w:t xml:space="preserve"> injection in mice provoked such dysfunctions</w:t>
      </w:r>
      <w:r w:rsidR="00BF4CF0" w:rsidRPr="004710D0">
        <w:rPr>
          <w:rFonts w:ascii="Book Antiqua" w:hAnsi="Book Antiqua" w:cs="Times New Roman"/>
          <w:sz w:val="24"/>
          <w:szCs w:val="24"/>
          <w:lang w:val="en-US"/>
        </w:rPr>
        <w:fldChar w:fldCharType="begin"/>
      </w:r>
      <w:r w:rsidR="00666678" w:rsidRPr="004710D0">
        <w:rPr>
          <w:rFonts w:ascii="Book Antiqua" w:hAnsi="Book Antiqua" w:cs="Times New Roman"/>
          <w:sz w:val="24"/>
          <w:szCs w:val="24"/>
          <w:lang w:val="en-US"/>
        </w:rPr>
        <w:instrText xml:space="preserve"> ADDIN ZOTERO_ITEM CSL_CITATION {"citationID":"ezuLYfnr","properties":{"formattedCitation":"\\super [17\\uc0\\u8211{}19]\\nosupersub{}","plainCitation":"[17–19]","noteIndex":0},"citationItems":[{"id":1696,"uris":["http://zotero.org/users/4864918/items/V9FTCB2K"],"uri":["http://zotero.org/users/4864918/items/V9FTCB2K"],"itemData":{"id":1696,"type":"article-journal","abstract":"Dysfunctional endothelium is associated with and, likely, predates clinical complications of diabetes mellitus, by promoting increased vascular permeability and thrombogenicity. Irreversible advanced glycation end products (AGEs), resulting from nonenzymatic glycation and oxidation of proteins or lipids, are found in plasma, vessel wall, and tissues and have been linked to the development of diabetic complications. The principal means through which AGEs exert their cellular effects is via specific cellular receptors, one of which, receptor for AGE (RAGE), is expressed by endothelium. We report that blockade of RAGE inhibits AGE-induced impairment of endothelial barrier function, and reverse, in large part, the early vascular hyperpermeability observed in diabetic rats. Inhibition of AGE- and diabetes-mediated hyperpermeability by antioxidants, both in vitro and in vivo, suggested the central role of AGE-RAGE-induced oxidant stress in the development of hyperpermeability. Taken together, these data support the concept that ligation of AGEs by endothelial RAGE induces cellular dysfunction, at least in part by an oxidant-sensitive mechanism, contributing to vascular hyperpermeability in diabetes, and that RAGE is central to this pathologic process.","container-title":"The Journal of Clinical Investigation","DOI":"10.1172/JCI118397","ISSN":"0021-9738","issue":"1","journalAbbreviation":"J. Clin. Invest.","language":"eng","note":"PMID: 8550841\nPMCID: PMC507085","page":"238-243","source":"PubMed","title":"Receptor-mediated endothelial cell dysfunction in diabetic vasculopathy. Soluble receptor for advanced glycation end products blocks hyperpermeability in diabetic rats","volume":"97","author":[{"family":"Wautier","given":"J. L."},{"family":"Zoukourian","given":"C."},{"family":"Chappey","given":"O."},{"family":"Wautier","given":"M. P."},{"family":"Guillausseau","given":"P. J."},{"family":"Cao","given":"R."},{"family":"Hori","given":"O."},{"family":"Stern","given":"D."},{"family":"Schmidt","given":"A. M."}],"issued":{"date-parts":[["1996",1,1]]}},"label":"page"},{"id":1694,"uris":["http://zotero.org/users/4864918/items/8ZBG7WYF"],"uri":["http://zotero.org/users/4864918/items/8ZBG7WYF"],"itemData":{"id":1694,"type":"article-journal","abstract":"BACKGROUND: Diabetic retinopathy has been shown to be directly associated with the degree and duration of hyperglycemia, and advanced glycosylation end products (AGEs) have been implicated in this pathological process. The purpose of the experiments reported here was to study the effect of AGE deposition on retinal vascular damage which leads to diabetic retinopathy.\nMETHODS: Intravenous injection of exogenous AGEs was used to treat wild-type non-diabetic Sprague-Dawley rats. One of the two retinal slides from each animal was treated using immunohistochemical staining to label retinal vascular AGE deposition, the other H&amp;E staining for counting of capillary pericytes. The results were compared with the findings in untreated wild-type and diabetic controls and in rats treated with unmodified rat serum albumin (RSA).\nRESULTS: After 2 weeks of continuous treatment, AGEs were identified in the retinal vascular tissue of the AGE-RSA-injected group. The average number of retinal capillary pericytes per 10x100 microscope power field was 4.313+/-0.34 (mean +/- SD) in the AGE-RSA-injected group, compared with 5.798+/-0.481 in the control group ( P&lt;0.01).\nCONCLUSION: These experiments demonstrate that AGEs, independent of other metabolic factors, can induce vascular change resembling that of diabetic retinopathy.","container-title":"Graefe's Archive for Clinical and Experimental Ophthalmology = Albrecht Von Graefes Archiv Fur Klinische Und Experimentelle Ophthalmologie","DOI":"10.1007/s00417-002-0575-7","ISSN":"0721-832X","issue":"1","journalAbbreviation":"Graefes Arch. Clin. Exp. Ophthalmol.","language":"eng","note":"PMID: 12545293","page":"56-62","source":"PubMed","title":"Exogenous advanced glycosylation end products induce diabetes-like vascular dysfunction in normal rats: a factor in diabetic retinopathy","title-short":"Exogenous advanced glycosylation end products induce diabetes-like vascular dysfunction in normal rats","volume":"241","author":[{"family":"Xu","given":"Xun"},{"family":"Li","given":"Zhiping"},{"family":"Luo","given":"Dawei"},{"family":"Huang","given":"Yufeng"},{"family":"Zhu","given":"Jianfeng"},{"family":"Wang","given":"Xiaojue"},{"family":"Hu","given":"Honghui"},{"family":"Patrick","given":"C. P."}],"issued":{"date-parts":[["2003",1]]}},"label":"page"},{"id":1693,"uris":["http://zotero.org/users/4864918/items/X2KPFVDA"],"uri":["http://zotero.org/users/4864918/items/X2KPFVDA"],"itemData":{"id":1693,"type":"article-journal","abstract":"Advanced glycation end-products (AGEs) play a critical role in diabetic nephropathy by stimulating extracellular matrix (ECM) synthesis. Connective tissue growth factor (CTGF) is a potent inducer of ECM synthesis and increases in the diabetic kidneys. To determine the critical role of CTGF in AGE-induced ECM accumulation leading to diabetic nephropathy, rats were given AGEs by intravenous injection for 6 weeks. AGE treatment induced a significant renal ECM accumulation, as shown by increases in periodic acid-Schiff-positive materials, fibronectin, and type IV collagen (Col IV) accumulation in glomeruli, and a mild renal dysfunction, as shown by increases in urinary volume and protein content. AGE treatment also caused significant increases in renal CTGF and transforming growth factor (TGF)-beta 1 mRNA and protein expression. Direct exposure of rat mesangial cells to AGEs in vitro significantly induced increases in fibronectin and Col IV production, which could be completely prevented by pretreatment with anti-CTGF antibody. AGE treatment also significantly increased both TGF-beta 1 and CTGF mRNA expression; however, inhibition of TGF-beta 1 mRNA expression by shRNA or neutralization of TGF-beta 1 protein by anti-TGF-beta 1 antibody did not significantly prevent AGE-increased expression of CTGF mRNA and protein. These results suggest that AGE-induced CTGF expression, predominantly through a TGF-beta 1-independent pathway, plays a critical role in renal ECM accumulation leading to diabetic nephropathy.","container-title":"The American Journal of Pathology","DOI":"10.1016/s0002-9440(10)63254-3","ISSN":"0002-9440","issue":"6","journalAbbreviation":"Am. J. Pathol.","language":"eng","note":"PMID: 15579446\nPMCID: PMC1618728","page":"2033-2043","source":"PubMed","title":"Advanced glycation end-products induce connective tissue growth factor-mediated renal fibrosis predominantly through transforming growth factor beta-independent pathway","volume":"165","author":[{"family":"Zhou","given":"Guihua"},{"family":"Li","given":"Cai"},{"family":"Cai","given":"Lu"}],"issued":{"date-parts":[["2004",12]]}},"label":"page"}],"schema":"https://github.com/citation-style-language/schema/raw/master/csl-citation.json"} </w:instrText>
      </w:r>
      <w:r w:rsidR="00BF4CF0" w:rsidRPr="004710D0">
        <w:rPr>
          <w:rFonts w:ascii="Book Antiqua" w:hAnsi="Book Antiqua" w:cs="Times New Roman"/>
          <w:sz w:val="24"/>
          <w:szCs w:val="24"/>
          <w:lang w:val="en-US"/>
        </w:rPr>
        <w:fldChar w:fldCharType="separate"/>
      </w:r>
      <w:r w:rsidR="004318B8" w:rsidRPr="004710D0">
        <w:rPr>
          <w:rFonts w:ascii="Book Antiqua" w:hAnsi="Book Antiqua" w:cs="Times New Roman"/>
          <w:sz w:val="24"/>
          <w:szCs w:val="24"/>
          <w:vertAlign w:val="superscript"/>
          <w:lang w:val="en-US"/>
        </w:rPr>
        <w:t>[17–19]</w:t>
      </w:r>
      <w:r w:rsidR="00BF4CF0" w:rsidRPr="004710D0">
        <w:rPr>
          <w:rFonts w:ascii="Book Antiqua" w:hAnsi="Book Antiqua" w:cs="Times New Roman"/>
          <w:sz w:val="24"/>
          <w:szCs w:val="24"/>
          <w:lang w:val="en-US"/>
        </w:rPr>
        <w:fldChar w:fldCharType="end"/>
      </w:r>
      <w:r w:rsidR="00D44AD7" w:rsidRPr="004710D0">
        <w:rPr>
          <w:rFonts w:ascii="Book Antiqua" w:hAnsi="Book Antiqua" w:cs="Times New Roman"/>
          <w:sz w:val="24"/>
          <w:szCs w:val="24"/>
          <w:lang w:val="en-US"/>
        </w:rPr>
        <w:t>.</w:t>
      </w:r>
      <w:r w:rsidR="00206BD3" w:rsidRPr="004710D0">
        <w:rPr>
          <w:rFonts w:ascii="Book Antiqua" w:hAnsi="Book Antiqua" w:cs="Times New Roman"/>
          <w:sz w:val="24"/>
          <w:szCs w:val="24"/>
          <w:lang w:val="en-US"/>
        </w:rPr>
        <w:t xml:space="preserve"> </w:t>
      </w:r>
    </w:p>
    <w:p w14:paraId="43C49983" w14:textId="6F155269" w:rsidR="00206BD3" w:rsidRPr="004710D0" w:rsidRDefault="004949FE" w:rsidP="004710D0">
      <w:pPr>
        <w:adjustRightInd w:val="0"/>
        <w:snapToGrid w:val="0"/>
        <w:spacing w:after="0" w:line="360" w:lineRule="auto"/>
        <w:ind w:firstLineChars="100" w:firstLine="240"/>
        <w:jc w:val="both"/>
        <w:rPr>
          <w:rFonts w:ascii="Book Antiqua" w:hAnsi="Book Antiqua" w:cs="Times New Roman"/>
          <w:color w:val="2F5496" w:themeColor="accent5" w:themeShade="BF"/>
          <w:sz w:val="24"/>
          <w:szCs w:val="24"/>
          <w:lang w:val="en-US"/>
        </w:rPr>
      </w:pPr>
      <w:r w:rsidRPr="004710D0">
        <w:rPr>
          <w:rFonts w:ascii="Book Antiqua" w:hAnsi="Book Antiqua" w:cs="Times New Roman"/>
          <w:sz w:val="24"/>
          <w:szCs w:val="24"/>
          <w:lang w:val="en-US"/>
        </w:rPr>
        <w:t>T</w:t>
      </w:r>
      <w:r w:rsidR="00F16B4A" w:rsidRPr="004710D0">
        <w:rPr>
          <w:rFonts w:ascii="Book Antiqua" w:hAnsi="Book Antiqua" w:cs="Times New Roman"/>
          <w:sz w:val="24"/>
          <w:szCs w:val="24"/>
          <w:lang w:val="en-US"/>
        </w:rPr>
        <w:t xml:space="preserve">-lymphocytes </w:t>
      </w:r>
      <w:r w:rsidRPr="004710D0">
        <w:rPr>
          <w:rFonts w:ascii="Book Antiqua" w:hAnsi="Book Antiqua" w:cs="Times New Roman"/>
          <w:sz w:val="24"/>
          <w:szCs w:val="24"/>
          <w:lang w:val="en-US"/>
        </w:rPr>
        <w:t>play an important role in diabetes, either through activation of auto-immune cells</w:t>
      </w:r>
      <w:r w:rsidR="00D44AD7" w:rsidRPr="004710D0">
        <w:rPr>
          <w:rFonts w:ascii="Book Antiqua" w:hAnsi="Book Antiqua" w:cs="Times New Roman"/>
          <w:sz w:val="24"/>
          <w:szCs w:val="24"/>
          <w:lang w:val="en-US"/>
        </w:rPr>
        <w:t xml:space="preserve"> directed against beta-pancreatic cells</w:t>
      </w:r>
      <w:r w:rsidRPr="004710D0">
        <w:rPr>
          <w:rFonts w:ascii="Book Antiqua" w:hAnsi="Book Antiqua" w:cs="Times New Roman"/>
          <w:sz w:val="24"/>
          <w:szCs w:val="24"/>
          <w:lang w:val="en-US"/>
        </w:rPr>
        <w:t xml:space="preserve"> in the case of type</w:t>
      </w:r>
      <w:r w:rsidR="00917641" w:rsidRPr="004710D0">
        <w:rPr>
          <w:rFonts w:ascii="Book Antiqua" w:hAnsi="Book Antiqua" w:cs="Times New Roman"/>
          <w:sz w:val="24"/>
          <w:szCs w:val="24"/>
          <w:lang w:val="en-US"/>
        </w:rPr>
        <w:t xml:space="preserve"> 1 diabetes</w:t>
      </w:r>
      <w:r w:rsidR="00D44AD7" w:rsidRPr="004710D0">
        <w:rPr>
          <w:rFonts w:ascii="Book Antiqua" w:hAnsi="Book Antiqua" w:cs="Times New Roman"/>
          <w:sz w:val="24"/>
          <w:szCs w:val="24"/>
          <w:lang w:val="en-US"/>
        </w:rPr>
        <w:t xml:space="preserve"> (T1D)</w:t>
      </w:r>
      <w:r w:rsidR="00917641" w:rsidRPr="004710D0">
        <w:rPr>
          <w:rFonts w:ascii="Book Antiqua" w:hAnsi="Book Antiqua" w:cs="Times New Roman"/>
          <w:sz w:val="24"/>
          <w:szCs w:val="24"/>
          <w:lang w:val="en-US"/>
        </w:rPr>
        <w:t xml:space="preserve">, or </w:t>
      </w:r>
      <w:r w:rsidR="00F16B4A" w:rsidRPr="004710D0">
        <w:rPr>
          <w:rFonts w:ascii="Book Antiqua" w:hAnsi="Book Antiqua" w:cs="Times New Roman"/>
          <w:sz w:val="24"/>
          <w:szCs w:val="24"/>
          <w:lang w:val="en-US"/>
        </w:rPr>
        <w:t xml:space="preserve">through </w:t>
      </w:r>
      <w:r w:rsidR="00917641" w:rsidRPr="004710D0">
        <w:rPr>
          <w:rFonts w:ascii="Book Antiqua" w:hAnsi="Book Antiqua" w:cs="Times New Roman"/>
          <w:sz w:val="24"/>
          <w:szCs w:val="24"/>
          <w:lang w:val="en-US"/>
        </w:rPr>
        <w:t>infiltration of</w:t>
      </w:r>
      <w:r w:rsidRPr="004710D0">
        <w:rPr>
          <w:rFonts w:ascii="Book Antiqua" w:hAnsi="Book Antiqua" w:cs="Times New Roman"/>
          <w:sz w:val="24"/>
          <w:szCs w:val="24"/>
          <w:lang w:val="en-US"/>
        </w:rPr>
        <w:t xml:space="preserve"> tissues or organs</w:t>
      </w:r>
      <w:r w:rsidR="000F5482" w:rsidRPr="004710D0">
        <w:rPr>
          <w:rFonts w:ascii="Book Antiqua" w:hAnsi="Book Antiqua" w:cs="Times New Roman"/>
          <w:sz w:val="24"/>
          <w:szCs w:val="24"/>
          <w:lang w:val="en-US"/>
        </w:rPr>
        <w:t xml:space="preserve"> </w:t>
      </w:r>
      <w:r w:rsidR="00F16B4A" w:rsidRPr="004710D0">
        <w:rPr>
          <w:rFonts w:ascii="Book Antiqua" w:hAnsi="Book Antiqua" w:cs="Times New Roman"/>
          <w:sz w:val="24"/>
          <w:szCs w:val="24"/>
          <w:lang w:val="en-US"/>
        </w:rPr>
        <w:t>such as adipose tissue</w:t>
      </w:r>
      <w:r w:rsidR="00003C11" w:rsidRPr="004710D0">
        <w:rPr>
          <w:rFonts w:ascii="Book Antiqua" w:hAnsi="Book Antiqua" w:cs="Times New Roman"/>
          <w:sz w:val="24"/>
          <w:szCs w:val="24"/>
          <w:lang w:val="en-US"/>
        </w:rPr>
        <w:t xml:space="preserve"> (AT)</w:t>
      </w:r>
      <w:r w:rsidR="00F361C1" w:rsidRPr="004710D0">
        <w:rPr>
          <w:rFonts w:ascii="Book Antiqua" w:hAnsi="Book Antiqua" w:cs="Times New Roman"/>
          <w:sz w:val="24"/>
          <w:szCs w:val="24"/>
          <w:lang w:val="en-US"/>
        </w:rPr>
        <w:t xml:space="preserve"> </w:t>
      </w:r>
      <w:r w:rsidR="00917641" w:rsidRPr="004710D0">
        <w:rPr>
          <w:rFonts w:ascii="Book Antiqua" w:hAnsi="Book Antiqua" w:cs="Times New Roman"/>
          <w:sz w:val="24"/>
          <w:szCs w:val="24"/>
          <w:lang w:val="en-US"/>
        </w:rPr>
        <w:t xml:space="preserve">in </w:t>
      </w:r>
      <w:r w:rsidRPr="004710D0">
        <w:rPr>
          <w:rFonts w:ascii="Book Antiqua" w:hAnsi="Book Antiqua" w:cs="Times New Roman"/>
          <w:sz w:val="24"/>
          <w:szCs w:val="24"/>
          <w:lang w:val="en-US"/>
        </w:rPr>
        <w:t>type 2 diabetes</w:t>
      </w:r>
      <w:r w:rsidR="00D44AD7" w:rsidRPr="004710D0">
        <w:rPr>
          <w:rFonts w:ascii="Book Antiqua" w:hAnsi="Book Antiqua" w:cs="Times New Roman"/>
          <w:sz w:val="24"/>
          <w:szCs w:val="24"/>
          <w:lang w:val="en-US"/>
        </w:rPr>
        <w:t xml:space="preserve"> (T2D)</w:t>
      </w:r>
      <w:r w:rsidRPr="004710D0">
        <w:rPr>
          <w:rFonts w:ascii="Book Antiqua" w:hAnsi="Book Antiqua" w:cs="Times New Roman"/>
          <w:sz w:val="24"/>
          <w:szCs w:val="24"/>
          <w:lang w:val="en-US"/>
        </w:rPr>
        <w:t xml:space="preserve">. In </w:t>
      </w:r>
      <w:r w:rsidR="00D44AD7" w:rsidRPr="004710D0">
        <w:rPr>
          <w:rFonts w:ascii="Book Antiqua" w:hAnsi="Book Antiqua" w:cs="Times New Roman"/>
          <w:sz w:val="24"/>
          <w:szCs w:val="24"/>
          <w:lang w:val="en-US"/>
        </w:rPr>
        <w:t>T1D</w:t>
      </w:r>
      <w:r w:rsidRPr="004710D0">
        <w:rPr>
          <w:rFonts w:ascii="Book Antiqua" w:hAnsi="Book Antiqua" w:cs="Times New Roman"/>
          <w:sz w:val="24"/>
          <w:szCs w:val="24"/>
          <w:lang w:val="en-US"/>
        </w:rPr>
        <w:t xml:space="preserve">, </w:t>
      </w:r>
      <w:r w:rsidR="003D664C" w:rsidRPr="004710D0">
        <w:rPr>
          <w:rFonts w:ascii="Book Antiqua" w:hAnsi="Book Antiqua" w:cs="Times New Roman"/>
          <w:sz w:val="24"/>
          <w:szCs w:val="24"/>
          <w:lang w:val="en-US"/>
        </w:rPr>
        <w:t xml:space="preserve">contribution of </w:t>
      </w:r>
      <w:r w:rsidR="00EA330F" w:rsidRPr="004710D0">
        <w:rPr>
          <w:rFonts w:ascii="Book Antiqua" w:hAnsi="Book Antiqua" w:cs="Times New Roman"/>
          <w:sz w:val="24"/>
          <w:szCs w:val="24"/>
          <w:lang w:val="en-US"/>
        </w:rPr>
        <w:t>AGE</w:t>
      </w:r>
      <w:r w:rsidRPr="004710D0">
        <w:rPr>
          <w:rFonts w:ascii="Book Antiqua" w:hAnsi="Book Antiqua" w:cs="Times New Roman"/>
          <w:sz w:val="24"/>
          <w:szCs w:val="24"/>
          <w:lang w:val="en-US"/>
        </w:rPr>
        <w:t xml:space="preserve">/RAGE </w:t>
      </w:r>
      <w:r w:rsidR="003D664C" w:rsidRPr="004710D0">
        <w:rPr>
          <w:rFonts w:ascii="Book Antiqua" w:hAnsi="Book Antiqua" w:cs="Times New Roman"/>
          <w:sz w:val="24"/>
          <w:szCs w:val="24"/>
          <w:lang w:val="en-US"/>
        </w:rPr>
        <w:t>to</w:t>
      </w:r>
      <w:r w:rsidR="00817612" w:rsidRPr="004710D0">
        <w:rPr>
          <w:rFonts w:ascii="Book Antiqua" w:hAnsi="Book Antiqua" w:cs="Times New Roman"/>
          <w:sz w:val="24"/>
          <w:szCs w:val="24"/>
          <w:lang w:val="en-US"/>
        </w:rPr>
        <w:t xml:space="preserve"> diabetes </w:t>
      </w:r>
      <w:r w:rsidR="003D664C" w:rsidRPr="004710D0">
        <w:rPr>
          <w:rFonts w:ascii="Book Antiqua" w:hAnsi="Book Antiqua" w:cs="Times New Roman"/>
          <w:sz w:val="24"/>
          <w:szCs w:val="24"/>
          <w:lang w:val="en-US"/>
        </w:rPr>
        <w:t xml:space="preserve">evolution has been clearly demonstrated. For example, </w:t>
      </w:r>
      <w:r w:rsidR="009C1523" w:rsidRPr="004710D0">
        <w:rPr>
          <w:rFonts w:ascii="Book Antiqua" w:hAnsi="Book Antiqua" w:cs="Times New Roman"/>
          <w:sz w:val="24"/>
          <w:szCs w:val="24"/>
          <w:lang w:val="en-US"/>
        </w:rPr>
        <w:t xml:space="preserve">RAGE </w:t>
      </w:r>
      <w:r w:rsidR="0038027D" w:rsidRPr="004710D0">
        <w:rPr>
          <w:rFonts w:ascii="Book Antiqua" w:hAnsi="Book Antiqua" w:cs="Times New Roman"/>
          <w:sz w:val="24"/>
          <w:szCs w:val="24"/>
          <w:lang w:val="en-US"/>
        </w:rPr>
        <w:t xml:space="preserve">blockade </w:t>
      </w:r>
      <w:r w:rsidR="00DA03F1" w:rsidRPr="004710D0">
        <w:rPr>
          <w:rFonts w:ascii="Book Antiqua" w:hAnsi="Book Antiqua" w:cs="Times New Roman"/>
          <w:sz w:val="24"/>
          <w:szCs w:val="24"/>
          <w:lang w:val="en-US"/>
        </w:rPr>
        <w:t xml:space="preserve">experiments </w:t>
      </w:r>
      <w:r w:rsidR="0038027D" w:rsidRPr="004710D0">
        <w:rPr>
          <w:rFonts w:ascii="Book Antiqua" w:hAnsi="Book Antiqua" w:cs="Times New Roman"/>
          <w:sz w:val="24"/>
          <w:szCs w:val="24"/>
          <w:lang w:val="en-US"/>
        </w:rPr>
        <w:t>prevented diabetes transfer with</w:t>
      </w:r>
      <w:r w:rsidR="00D44AD7" w:rsidRPr="004710D0">
        <w:rPr>
          <w:rFonts w:ascii="Book Antiqua" w:hAnsi="Book Antiqua" w:cs="Times New Roman"/>
          <w:sz w:val="24"/>
          <w:szCs w:val="24"/>
          <w:lang w:val="en-US"/>
        </w:rPr>
        <w:t xml:space="preserve"> diabetogenic </w:t>
      </w:r>
      <w:r w:rsidR="0038027D" w:rsidRPr="004710D0">
        <w:rPr>
          <w:rFonts w:ascii="Book Antiqua" w:hAnsi="Book Antiqua" w:cs="Times New Roman"/>
          <w:sz w:val="24"/>
          <w:szCs w:val="24"/>
          <w:lang w:val="en-US"/>
        </w:rPr>
        <w:t xml:space="preserve">T cells in </w:t>
      </w:r>
      <w:r w:rsidR="0064464E" w:rsidRPr="004710D0">
        <w:rPr>
          <w:rFonts w:ascii="Book Antiqua" w:hAnsi="Book Antiqua" w:cs="Times New Roman"/>
          <w:sz w:val="24"/>
          <w:szCs w:val="24"/>
          <w:lang w:val="en-US"/>
        </w:rPr>
        <w:t xml:space="preserve">non-obese diabetic/severe combined immuno-deficiency </w:t>
      </w:r>
      <w:r w:rsidR="0038027D" w:rsidRPr="004710D0">
        <w:rPr>
          <w:rFonts w:ascii="Book Antiqua" w:hAnsi="Book Antiqua" w:cs="Times New Roman"/>
          <w:sz w:val="24"/>
          <w:szCs w:val="24"/>
          <w:lang w:val="en-US"/>
        </w:rPr>
        <w:t>mice</w:t>
      </w:r>
      <w:r w:rsidR="00BF4CF0" w:rsidRPr="004710D0">
        <w:rPr>
          <w:rFonts w:ascii="Book Antiqua" w:hAnsi="Book Antiqua" w:cs="Times New Roman"/>
          <w:sz w:val="24"/>
          <w:szCs w:val="24"/>
          <w:lang w:val="en-US"/>
        </w:rPr>
        <w:fldChar w:fldCharType="begin"/>
      </w:r>
      <w:r w:rsidR="00666678" w:rsidRPr="004710D0">
        <w:rPr>
          <w:rFonts w:ascii="Book Antiqua" w:hAnsi="Book Antiqua" w:cs="Times New Roman"/>
          <w:sz w:val="24"/>
          <w:szCs w:val="24"/>
          <w:lang w:val="en-US"/>
        </w:rPr>
        <w:instrText xml:space="preserve"> ADDIN ZOTERO_ITEM CSL_CITATION {"citationID":"1Wg3tdK8","properties":{"formattedCitation":"\\super [20]\\nosupersub{}","plainCitation":"[20]","noteIndex":0},"citationItems":[{"id":924,"uris":["http://zotero.org/users/4864918/items/5E3GVQB8"],"uri":["http://zotero.org/users/4864918/items/5E3GVQB8"],"itemData":{"id":924,"type":"article-journal","abstract":"Ligation of the receptor for advanced glycation end products (RAGE) occurs during inflammation. Engagement of RAGE results in enhanced expression of addressins and it is therefore, not surprising that previous studies have shown a role of RAGE/ligand interactions in immune responses including cell/cell contact but the role of RAGE in spontaneous autoimmunity has not been clearly defined. To study the role of RAGE/ligand interactions in autoimmune diabetes, we tested the ability of soluble RAGE, a scavenger of RAGE ligands, in late stages of diabetes development in the NOD mouse-disease transferred with diabetogenic T cells and recurrent disease in NOD/scid recipients of syngeneic islet transplants. RAGE expression was detected on CD4+, CD8+, and B cells from diabetic mice and transferred to NOD/scid recipients. RAGE and its ligand, S100B, were found in the islets of NOD/scid mice that developed diabetes. Treatment of recipient NOD/scid mice with soluble RAGE prevented transfer of diabetes and delayed recurrent disease in syngeneic islet transplants. RAGE blockade was associated with increased expression of IL-10 and TGF-β in the islets from protected mice. RAGE blockade reduced the transfer of disease with enriched T cells, but had no effect when diabetes was transferred with the activated CD4+ T cell clone, BDC2.5. We conclude that RAGE/ligand interactions are involved in the differentiation of T cells to a mature pathogenic phenotype during the late stages of the development of diabetes.","container-title":"The Journal of Immunology","DOI":"10.4049/jimmunol.173.2.1399","ISSN":"0022-1767, 1550-6606","issue":"2","language":"en","note":"PMID: 15240736","page":"1399-1405","source":"www.jimmunol.org.gate2.inist.fr","title":"Blockade of Late Stages of Autoimmune Diabetes by Inhibition of the Receptor for Advanced Glycation End Products","volume":"173","author":[{"family":"Chen","given":"Yali"},{"family":"Yan","given":"Shirley ShiDu"},{"family":"Colgan","given":"John"},{"family":"Zhang","given":"Hui-Ping"},{"family":"Luban","given":"Jeremy"},{"family":"Schmidt","given":"Ann Marie"},{"family":"Stern","given":"David"},{"family":"Herold","given":"Kevan C."}],"issued":{"date-parts":[["2004",7,15]]}}}],"schema":"https://github.com/citation-style-language/schema/raw/master/csl-citation.json"} </w:instrText>
      </w:r>
      <w:r w:rsidR="00BF4CF0" w:rsidRPr="004710D0">
        <w:rPr>
          <w:rFonts w:ascii="Book Antiqua" w:hAnsi="Book Antiqua" w:cs="Times New Roman"/>
          <w:sz w:val="24"/>
          <w:szCs w:val="24"/>
          <w:lang w:val="en-US"/>
        </w:rPr>
        <w:fldChar w:fldCharType="separate"/>
      </w:r>
      <w:r w:rsidR="004318B8" w:rsidRPr="004710D0">
        <w:rPr>
          <w:rFonts w:ascii="Book Antiqua" w:hAnsi="Book Antiqua" w:cs="Times New Roman"/>
          <w:sz w:val="24"/>
          <w:szCs w:val="24"/>
          <w:vertAlign w:val="superscript"/>
          <w:lang w:val="en-GB"/>
        </w:rPr>
        <w:t>[20]</w:t>
      </w:r>
      <w:r w:rsidR="00BF4CF0" w:rsidRPr="004710D0">
        <w:rPr>
          <w:rFonts w:ascii="Book Antiqua" w:hAnsi="Book Antiqua" w:cs="Times New Roman"/>
          <w:sz w:val="24"/>
          <w:szCs w:val="24"/>
          <w:lang w:val="en-US"/>
        </w:rPr>
        <w:fldChar w:fldCharType="end"/>
      </w:r>
      <w:r w:rsidR="0038027D" w:rsidRPr="004710D0">
        <w:rPr>
          <w:rFonts w:ascii="Book Antiqua" w:hAnsi="Book Antiqua" w:cs="Times New Roman"/>
          <w:sz w:val="24"/>
          <w:szCs w:val="24"/>
          <w:lang w:val="en-US"/>
        </w:rPr>
        <w:t xml:space="preserve">. </w:t>
      </w:r>
      <w:r w:rsidR="00591296" w:rsidRPr="004710D0">
        <w:rPr>
          <w:rFonts w:ascii="Book Antiqua" w:hAnsi="Book Antiqua" w:cs="Times New Roman"/>
          <w:sz w:val="24"/>
          <w:szCs w:val="24"/>
          <w:lang w:val="en-US"/>
        </w:rPr>
        <w:t xml:space="preserve">Moreover, T cells from T1D patients </w:t>
      </w:r>
      <w:r w:rsidR="003D664C" w:rsidRPr="004710D0">
        <w:rPr>
          <w:rFonts w:ascii="Book Antiqua" w:hAnsi="Book Antiqua" w:cs="Times New Roman"/>
          <w:sz w:val="24"/>
          <w:szCs w:val="24"/>
          <w:lang w:val="en-US"/>
        </w:rPr>
        <w:t xml:space="preserve">or </w:t>
      </w:r>
      <w:r w:rsidR="00D44AD7" w:rsidRPr="004710D0">
        <w:rPr>
          <w:rFonts w:ascii="Book Antiqua" w:hAnsi="Book Antiqua" w:cs="Times New Roman"/>
          <w:sz w:val="24"/>
          <w:szCs w:val="24"/>
          <w:lang w:val="en-US"/>
        </w:rPr>
        <w:t xml:space="preserve">from </w:t>
      </w:r>
      <w:r w:rsidR="00591296" w:rsidRPr="004710D0">
        <w:rPr>
          <w:rFonts w:ascii="Book Antiqua" w:hAnsi="Book Antiqua" w:cs="Times New Roman"/>
          <w:sz w:val="24"/>
          <w:szCs w:val="24"/>
          <w:lang w:val="en-US"/>
        </w:rPr>
        <w:t>at risk diabetes relatives</w:t>
      </w:r>
      <w:r w:rsidR="00D44AD7" w:rsidRPr="004710D0">
        <w:rPr>
          <w:rFonts w:ascii="Book Antiqua" w:hAnsi="Book Antiqua" w:cs="Times New Roman"/>
          <w:sz w:val="24"/>
          <w:szCs w:val="24"/>
          <w:lang w:val="en-US"/>
        </w:rPr>
        <w:t xml:space="preserve">, </w:t>
      </w:r>
      <w:r w:rsidR="00591296" w:rsidRPr="004710D0">
        <w:rPr>
          <w:rFonts w:ascii="Book Antiqua" w:hAnsi="Book Antiqua" w:cs="Times New Roman"/>
          <w:sz w:val="24"/>
          <w:szCs w:val="24"/>
          <w:lang w:val="en-US"/>
        </w:rPr>
        <w:t xml:space="preserve">have been shown to express elevated levels of intra-cellular RAGE </w:t>
      </w:r>
      <w:r w:rsidR="003D664C" w:rsidRPr="004710D0">
        <w:rPr>
          <w:rFonts w:ascii="Book Antiqua" w:hAnsi="Book Antiqua" w:cs="Times New Roman"/>
          <w:sz w:val="24"/>
          <w:szCs w:val="24"/>
          <w:lang w:val="en-US"/>
        </w:rPr>
        <w:t>associated with</w:t>
      </w:r>
      <w:r w:rsidR="00591296" w:rsidRPr="004710D0">
        <w:rPr>
          <w:rFonts w:ascii="Book Antiqua" w:hAnsi="Book Antiqua" w:cs="Times New Roman"/>
          <w:sz w:val="24"/>
          <w:szCs w:val="24"/>
          <w:lang w:val="en-US"/>
        </w:rPr>
        <w:t xml:space="preserve"> increased T cell survival</w:t>
      </w:r>
      <w:r w:rsidR="000F5482" w:rsidRPr="004710D0">
        <w:rPr>
          <w:rFonts w:ascii="Book Antiqua" w:hAnsi="Book Antiqua" w:cs="Times New Roman"/>
          <w:sz w:val="24"/>
          <w:szCs w:val="24"/>
          <w:lang w:val="en-US"/>
        </w:rPr>
        <w:t xml:space="preserve"> </w:t>
      </w:r>
      <w:r w:rsidR="009C1523" w:rsidRPr="004710D0">
        <w:rPr>
          <w:rFonts w:ascii="Book Antiqua" w:hAnsi="Book Antiqua" w:cs="Times New Roman"/>
          <w:sz w:val="24"/>
          <w:szCs w:val="24"/>
          <w:lang w:val="en-US"/>
        </w:rPr>
        <w:t xml:space="preserve">and </w:t>
      </w:r>
      <w:r w:rsidR="00591296" w:rsidRPr="004710D0">
        <w:rPr>
          <w:rFonts w:ascii="Book Antiqua" w:hAnsi="Book Antiqua" w:cs="Times New Roman"/>
          <w:sz w:val="24"/>
          <w:szCs w:val="24"/>
          <w:lang w:val="en-US"/>
        </w:rPr>
        <w:t>inflammatory cytokine release</w:t>
      </w:r>
      <w:r w:rsidR="00BF4CF0" w:rsidRPr="004710D0">
        <w:rPr>
          <w:rFonts w:ascii="Book Antiqua" w:hAnsi="Book Antiqua" w:cs="Times New Roman"/>
          <w:sz w:val="24"/>
          <w:szCs w:val="24"/>
          <w:lang w:val="en-US"/>
        </w:rPr>
        <w:fldChar w:fldCharType="begin"/>
      </w:r>
      <w:r w:rsidR="00666678" w:rsidRPr="004710D0">
        <w:rPr>
          <w:rFonts w:ascii="Book Antiqua" w:hAnsi="Book Antiqua" w:cs="Times New Roman"/>
          <w:sz w:val="24"/>
          <w:szCs w:val="24"/>
          <w:lang w:val="en-US"/>
        </w:rPr>
        <w:instrText xml:space="preserve"> ADDIN ZOTERO_ITEM CSL_CITATION {"citationID":"WJFj6gL5","properties":{"formattedCitation":"\\super [21]\\nosupersub{}","plainCitation":"[21]","noteIndex":0},"citationItems":[{"id":1691,"uris":["http://zotero.org/users/4864918/items/2CCBAPZ9"],"uri":["http://zotero.org/users/4864918/items/2CCBAPZ9"],"itemData":{"id":1691,"type":"article-journal","abstract":"The ways in which environmental factors participate in the progression of autoimmune diseases are not known. After initiation, it takes years before hyperglycemia develops in patients at risk for type 1 diabetes (T1D). The receptor for advanced glycation endproducts (RAGE) is a scavenger receptor of the Ig family that binds damage-associated molecular patterns and advanced glycated endproducts and can trigger cell activation. We previously found constitutive intracellular RAGE expression in lymphocytes from patients with T1D. In this article, we show that there is increased RAGE expression in T cells from at-risk euglycemic relatives who progress to T1D compared with healthy control subjects, and in the CD8+ T cells in the at-risk relatives who do versus those who do not progress to T1D. Detectable levels of the RAGE ligand high mobility group box 1 were present in serum from at-risk subjects and patients with T1D. Transcriptome analysis of RAGE+ versus RAGE- T cells from patients with T1D showed differences in signaling pathways associated with increased cell activation and survival. Additional markers for effector memory cells and inflammatory function were elevated in the RAGE+ CD8+ cells of T1D patients and at-risk relatives of patients before disease onset. These studies suggest that expression of RAGE in T cells of subjects progressing to disease predates dysglycemia. These findings imply that RAGE expression enhances the inflammatory function of T cells, and its increased levels observed in T1D patients may account for the chronic autoimmune response when damage-associated molecular patterns are released after cell injury and killing.","container-title":"Journal of Immunology (Baltimore, Md.: 1950)","DOI":"10.4049/jimmunol.1600197","ISSN":"1550-6606","issue":"8","journalAbbreviation":"J. Immunol.","language":"eng","note":"PMID: 27655844\nPMCID: PMC5101164","page":"3076-3085","source":"PubMed","title":"The Receptor for Advanced Glycation Endproducts Drives T Cell Survival and Inflammation in Type 1 Diabetes Mellitus","volume":"197","author":[{"family":"Durning","given":"Sean P."},{"family":"Preston-Hurlburt","given":"Paula"},{"family":"Clark","given":"Paul R."},{"family":"Xu","given":"Ding"},{"family":"Herold","given":"Kevan C."},{"literal":"Type 1 Diabetes TrialNet Study Group"}],"issued":{"date-parts":[["2016"]],"season":"15"}}}],"schema":"https://github.com/citation-style-language/schema/raw/master/csl-citation.json"} </w:instrText>
      </w:r>
      <w:r w:rsidR="00BF4CF0" w:rsidRPr="004710D0">
        <w:rPr>
          <w:rFonts w:ascii="Book Antiqua" w:hAnsi="Book Antiqua" w:cs="Times New Roman"/>
          <w:sz w:val="24"/>
          <w:szCs w:val="24"/>
          <w:lang w:val="en-US"/>
        </w:rPr>
        <w:fldChar w:fldCharType="separate"/>
      </w:r>
      <w:r w:rsidR="004318B8" w:rsidRPr="004710D0">
        <w:rPr>
          <w:rFonts w:ascii="Book Antiqua" w:hAnsi="Book Antiqua" w:cs="Times New Roman"/>
          <w:sz w:val="24"/>
          <w:szCs w:val="24"/>
          <w:vertAlign w:val="superscript"/>
          <w:lang w:val="en-GB"/>
        </w:rPr>
        <w:t>[21]</w:t>
      </w:r>
      <w:r w:rsidR="00BF4CF0" w:rsidRPr="004710D0">
        <w:rPr>
          <w:rFonts w:ascii="Book Antiqua" w:hAnsi="Book Antiqua" w:cs="Times New Roman"/>
          <w:sz w:val="24"/>
          <w:szCs w:val="24"/>
          <w:lang w:val="en-US"/>
        </w:rPr>
        <w:fldChar w:fldCharType="end"/>
      </w:r>
      <w:r w:rsidR="003D664C" w:rsidRPr="004710D0">
        <w:rPr>
          <w:rFonts w:ascii="Book Antiqua" w:hAnsi="Book Antiqua" w:cs="Times New Roman"/>
          <w:color w:val="000000" w:themeColor="text1"/>
          <w:sz w:val="24"/>
          <w:szCs w:val="24"/>
          <w:lang w:val="en-US"/>
        </w:rPr>
        <w:t xml:space="preserve">. </w:t>
      </w:r>
      <w:r w:rsidR="00EA330F" w:rsidRPr="004710D0">
        <w:rPr>
          <w:rFonts w:ascii="Book Antiqua" w:hAnsi="Book Antiqua" w:cs="Times New Roman"/>
          <w:color w:val="000000" w:themeColor="text1"/>
          <w:sz w:val="24"/>
          <w:szCs w:val="24"/>
          <w:lang w:val="en-US"/>
        </w:rPr>
        <w:t>AGE</w:t>
      </w:r>
      <w:r w:rsidR="009B6FE0" w:rsidRPr="004710D0">
        <w:rPr>
          <w:rFonts w:ascii="Book Antiqua" w:hAnsi="Book Antiqua" w:cs="Times New Roman"/>
          <w:color w:val="000000" w:themeColor="text1"/>
          <w:sz w:val="24"/>
          <w:szCs w:val="24"/>
          <w:lang w:val="en-US"/>
        </w:rPr>
        <w:t xml:space="preserve">/RAGE </w:t>
      </w:r>
      <w:r w:rsidR="00667D5A" w:rsidRPr="004710D0">
        <w:rPr>
          <w:rFonts w:ascii="Book Antiqua" w:hAnsi="Book Antiqua" w:cs="Times New Roman"/>
          <w:color w:val="000000" w:themeColor="text1"/>
          <w:sz w:val="24"/>
          <w:szCs w:val="24"/>
          <w:lang w:val="en-US"/>
        </w:rPr>
        <w:t>interaction is</w:t>
      </w:r>
      <w:r w:rsidR="00C801BA" w:rsidRPr="004710D0">
        <w:rPr>
          <w:rFonts w:ascii="Book Antiqua" w:hAnsi="Book Antiqua" w:cs="Times New Roman"/>
          <w:color w:val="000000" w:themeColor="text1"/>
          <w:sz w:val="24"/>
          <w:szCs w:val="24"/>
          <w:lang w:val="en-US"/>
        </w:rPr>
        <w:t xml:space="preserve"> </w:t>
      </w:r>
      <w:r w:rsidR="003D664C" w:rsidRPr="004710D0">
        <w:rPr>
          <w:rFonts w:ascii="Book Antiqua" w:hAnsi="Book Antiqua" w:cs="Times New Roman"/>
          <w:color w:val="000000" w:themeColor="text1"/>
          <w:sz w:val="24"/>
          <w:szCs w:val="24"/>
          <w:lang w:val="en-US"/>
        </w:rPr>
        <w:t xml:space="preserve">also known to </w:t>
      </w:r>
      <w:r w:rsidR="00C801BA" w:rsidRPr="004710D0">
        <w:rPr>
          <w:rFonts w:ascii="Book Antiqua" w:hAnsi="Book Antiqua" w:cs="Times New Roman"/>
          <w:color w:val="000000" w:themeColor="text1"/>
          <w:sz w:val="24"/>
          <w:szCs w:val="24"/>
          <w:lang w:val="en-US"/>
        </w:rPr>
        <w:t>pla</w:t>
      </w:r>
      <w:r w:rsidR="003D664C" w:rsidRPr="004710D0">
        <w:rPr>
          <w:rFonts w:ascii="Book Antiqua" w:hAnsi="Book Antiqua" w:cs="Times New Roman"/>
          <w:color w:val="000000" w:themeColor="text1"/>
          <w:sz w:val="24"/>
          <w:szCs w:val="24"/>
          <w:lang w:val="en-US"/>
        </w:rPr>
        <w:t>y</w:t>
      </w:r>
      <w:r w:rsidR="009B6FE0" w:rsidRPr="004710D0">
        <w:rPr>
          <w:rFonts w:ascii="Book Antiqua" w:hAnsi="Book Antiqua" w:cs="Times New Roman"/>
          <w:color w:val="000000" w:themeColor="text1"/>
          <w:sz w:val="24"/>
          <w:szCs w:val="24"/>
          <w:lang w:val="en-US"/>
        </w:rPr>
        <w:t xml:space="preserve"> a</w:t>
      </w:r>
      <w:r w:rsidR="003D664C" w:rsidRPr="004710D0">
        <w:rPr>
          <w:rFonts w:ascii="Book Antiqua" w:hAnsi="Book Antiqua" w:cs="Times New Roman"/>
          <w:color w:val="000000" w:themeColor="text1"/>
          <w:sz w:val="24"/>
          <w:szCs w:val="24"/>
          <w:lang w:val="en-US"/>
        </w:rPr>
        <w:t xml:space="preserve"> </w:t>
      </w:r>
      <w:r w:rsidR="00C801BA" w:rsidRPr="004710D0">
        <w:rPr>
          <w:rFonts w:ascii="Book Antiqua" w:hAnsi="Book Antiqua" w:cs="Times New Roman"/>
          <w:color w:val="000000" w:themeColor="text1"/>
          <w:sz w:val="24"/>
          <w:szCs w:val="24"/>
          <w:lang w:val="en-US"/>
        </w:rPr>
        <w:t>role</w:t>
      </w:r>
      <w:r w:rsidR="00C955E1" w:rsidRPr="004710D0">
        <w:rPr>
          <w:rFonts w:ascii="Book Antiqua" w:hAnsi="Book Antiqua" w:cs="Times New Roman"/>
          <w:color w:val="000000" w:themeColor="text1"/>
          <w:sz w:val="24"/>
          <w:szCs w:val="24"/>
          <w:lang w:val="en-US"/>
        </w:rPr>
        <w:t xml:space="preserve"> </w:t>
      </w:r>
      <w:r w:rsidR="009B6FE0" w:rsidRPr="004710D0">
        <w:rPr>
          <w:rFonts w:ascii="Book Antiqua" w:hAnsi="Book Antiqua" w:cs="Times New Roman"/>
          <w:color w:val="000000" w:themeColor="text1"/>
          <w:sz w:val="24"/>
          <w:szCs w:val="24"/>
          <w:lang w:val="en-US"/>
        </w:rPr>
        <w:t xml:space="preserve">in </w:t>
      </w:r>
      <w:r w:rsidR="0064464E" w:rsidRPr="004710D0">
        <w:rPr>
          <w:rFonts w:ascii="Book Antiqua" w:hAnsi="Book Antiqua" w:cs="Times New Roman"/>
          <w:color w:val="000000" w:themeColor="text1"/>
          <w:sz w:val="24"/>
          <w:szCs w:val="24"/>
          <w:lang w:val="en-US"/>
        </w:rPr>
        <w:t>interleukin</w:t>
      </w:r>
      <w:r w:rsidR="00207B44" w:rsidRPr="004710D0">
        <w:rPr>
          <w:rFonts w:ascii="Book Antiqua" w:hAnsi="Book Antiqua" w:cs="Times New Roman"/>
          <w:color w:val="000000" w:themeColor="text1"/>
          <w:sz w:val="24"/>
          <w:szCs w:val="24"/>
          <w:lang w:val="en-US"/>
        </w:rPr>
        <w:t xml:space="preserve"> (IL)-</w:t>
      </w:r>
      <w:r w:rsidR="0064464E" w:rsidRPr="004710D0">
        <w:rPr>
          <w:rFonts w:ascii="Book Antiqua" w:hAnsi="Book Antiqua" w:cs="Times New Roman"/>
          <w:color w:val="000000" w:themeColor="text1"/>
          <w:sz w:val="24"/>
          <w:szCs w:val="24"/>
          <w:lang w:val="en-US"/>
        </w:rPr>
        <w:t>17</w:t>
      </w:r>
      <w:r w:rsidR="009B6FE0" w:rsidRPr="004710D0">
        <w:rPr>
          <w:rFonts w:ascii="Book Antiqua" w:hAnsi="Book Antiqua" w:cs="Times New Roman"/>
          <w:color w:val="000000" w:themeColor="text1"/>
          <w:sz w:val="24"/>
          <w:szCs w:val="24"/>
          <w:lang w:val="en-US"/>
        </w:rPr>
        <w:t xml:space="preserve"> immune responses as </w:t>
      </w:r>
      <w:r w:rsidR="00817612" w:rsidRPr="004710D0">
        <w:rPr>
          <w:rFonts w:ascii="Book Antiqua" w:hAnsi="Book Antiqua" w:cs="Times New Roman"/>
          <w:color w:val="000000" w:themeColor="text1"/>
          <w:sz w:val="24"/>
          <w:szCs w:val="24"/>
          <w:lang w:val="en-US"/>
        </w:rPr>
        <w:lastRenderedPageBreak/>
        <w:t xml:space="preserve">shown by </w:t>
      </w:r>
      <w:r w:rsidR="00EA330F" w:rsidRPr="004710D0">
        <w:rPr>
          <w:rFonts w:ascii="Book Antiqua" w:hAnsi="Book Antiqua" w:cs="Times New Roman"/>
          <w:color w:val="000000" w:themeColor="text1"/>
          <w:sz w:val="24"/>
          <w:szCs w:val="24"/>
          <w:lang w:val="en-US"/>
        </w:rPr>
        <w:t>AGE</w:t>
      </w:r>
      <w:r w:rsidR="00817612" w:rsidRPr="004710D0">
        <w:rPr>
          <w:rFonts w:ascii="Book Antiqua" w:hAnsi="Book Antiqua" w:cs="Times New Roman"/>
          <w:color w:val="000000" w:themeColor="text1"/>
          <w:sz w:val="24"/>
          <w:szCs w:val="24"/>
          <w:lang w:val="en-US"/>
        </w:rPr>
        <w:t xml:space="preserve">-mediated up-regulation of </w:t>
      </w:r>
      <w:r w:rsidR="009B6FE0" w:rsidRPr="004710D0">
        <w:rPr>
          <w:rFonts w:ascii="Book Antiqua" w:hAnsi="Book Antiqua" w:cs="Times New Roman"/>
          <w:color w:val="000000" w:themeColor="text1"/>
          <w:sz w:val="24"/>
          <w:szCs w:val="24"/>
          <w:lang w:val="en-US"/>
        </w:rPr>
        <w:t>RAGE expression</w:t>
      </w:r>
      <w:r w:rsidR="00817612" w:rsidRPr="004710D0">
        <w:rPr>
          <w:rFonts w:ascii="Book Antiqua" w:hAnsi="Book Antiqua" w:cs="Times New Roman"/>
          <w:color w:val="000000" w:themeColor="text1"/>
          <w:sz w:val="24"/>
          <w:szCs w:val="24"/>
          <w:lang w:val="en-US"/>
        </w:rPr>
        <w:t xml:space="preserve"> in T cells</w:t>
      </w:r>
      <w:r w:rsidR="003D664C" w:rsidRPr="004710D0">
        <w:rPr>
          <w:rFonts w:ascii="Book Antiqua" w:hAnsi="Book Antiqua" w:cs="Times New Roman"/>
          <w:color w:val="000000" w:themeColor="text1"/>
          <w:sz w:val="24"/>
          <w:szCs w:val="24"/>
          <w:lang w:val="en-US"/>
        </w:rPr>
        <w:t xml:space="preserve"> </w:t>
      </w:r>
      <w:r w:rsidR="00756B13" w:rsidRPr="004710D0">
        <w:rPr>
          <w:rFonts w:ascii="Book Antiqua" w:hAnsi="Book Antiqua" w:cs="Times New Roman"/>
          <w:color w:val="000000" w:themeColor="text1"/>
          <w:sz w:val="24"/>
          <w:szCs w:val="24"/>
          <w:lang w:val="en-US"/>
        </w:rPr>
        <w:t>in T1D patients</w:t>
      </w:r>
      <w:r w:rsidR="009B6FE0" w:rsidRPr="004710D0">
        <w:rPr>
          <w:rFonts w:ascii="Book Antiqua" w:hAnsi="Book Antiqua" w:cs="Times New Roman"/>
          <w:color w:val="000000" w:themeColor="text1"/>
          <w:sz w:val="24"/>
          <w:szCs w:val="24"/>
          <w:lang w:val="en-US"/>
        </w:rPr>
        <w:t>, which resulted in increased IL-17A secret</w:t>
      </w:r>
      <w:r w:rsidR="0059722E" w:rsidRPr="004710D0">
        <w:rPr>
          <w:rFonts w:ascii="Book Antiqua" w:hAnsi="Book Antiqua" w:cs="Times New Roman"/>
          <w:color w:val="000000" w:themeColor="text1"/>
          <w:sz w:val="24"/>
          <w:szCs w:val="24"/>
          <w:lang w:val="en-US"/>
        </w:rPr>
        <w:t>ion</w:t>
      </w:r>
      <w:r w:rsidR="00BF4CF0" w:rsidRPr="004710D0">
        <w:rPr>
          <w:rFonts w:ascii="Book Antiqua" w:hAnsi="Book Antiqua" w:cs="Times New Roman"/>
          <w:color w:val="000000" w:themeColor="text1"/>
          <w:sz w:val="24"/>
          <w:szCs w:val="24"/>
          <w:lang w:val="en-US"/>
        </w:rPr>
        <w:fldChar w:fldCharType="begin"/>
      </w:r>
      <w:r w:rsidR="00666678" w:rsidRPr="004710D0">
        <w:rPr>
          <w:rFonts w:ascii="Book Antiqua" w:hAnsi="Book Antiqua" w:cs="Times New Roman"/>
          <w:color w:val="000000" w:themeColor="text1"/>
          <w:sz w:val="24"/>
          <w:szCs w:val="24"/>
          <w:lang w:val="en-US"/>
        </w:rPr>
        <w:instrText xml:space="preserve"> ADDIN ZOTERO_ITEM CSL_CITATION {"citationID":"38b1xhJ5","properties":{"formattedCitation":"\\super [22]\\nosupersub{}","plainCitation":"[22]","noteIndex":0},"citationItems":[{"id":1688,"uris":["http://zotero.org/users/4864918/items/G5AG2YE2"],"uri":["http://zotero.org/users/4864918/items/G5AG2YE2"],"itemData":{"id":1688,"type":"article-journal","abstract":"The Receptor for Advanced Glycation Endproducts (RAGE) is a scavenger ligand that binds glycated endproducts as well as molecules released during cell death such as S100b and HMGB1. RAGE is expressed on antigen presenting cells where it may participate in activation of innate immune responses but its role in adaptive human immune responses has not been described. We have found that RAGE is expressed intracellularly in human T cells following TCR activation but constitutively on T cells from patients with diabetes. The levels of RAGE on T cells from patients with diabetes are not related to the level of glucose control. It co-localizes to the endosomes. Its expression increases in activated T cells from healthy control subjects but bystander cells also express RAGE after stimulation of the antigen specific T cells. RAGE ligands enhance RAGE expression. In patients with T1D, the level of RAGE expression decreases with T cell activation. RAGE+ T cells express higher levels of IL-17A, CD107a, and IL-5 than RAGE- cells from the same individual with T1D. Our studies have identified the expression of RAGE on adaptive immune cells and a role for this receptor and its ligands in modulating human immune responses.","container-title":"PloS One","DOI":"10.1371/journal.pone.0034698","ISSN":"1932-6203","issue":"4","journalAbbreviation":"PLoS ONE","language":"eng","note":"PMID: 22509345\nPMCID: PMC3324532","page":"e34698","source":"PubMed","title":"RAGE expression in human T cells: a link between environmental factors and adaptive immune responses","title-short":"RAGE expression in human T cells","volume":"7","author":[{"family":"Akirav","given":"Eitan M."},{"family":"Preston-Hurlburt","given":"Paula"},{"family":"Garyu","given":"Justin"},{"family":"Henegariu","given":"Octavian"},{"family":"Clynes","given":"Raphael"},{"family":"Schmidt","given":"Ann Marie"},{"family":"Herold","given":"Kevan C."}],"issued":{"date-parts":[["2012"]]}}}],"schema":"https://github.com/citation-style-language/schema/raw/master/csl-citation.json"} </w:instrText>
      </w:r>
      <w:r w:rsidR="00BF4CF0" w:rsidRPr="004710D0">
        <w:rPr>
          <w:rFonts w:ascii="Book Antiqua" w:hAnsi="Book Antiqua" w:cs="Times New Roman"/>
          <w:color w:val="000000" w:themeColor="text1"/>
          <w:sz w:val="24"/>
          <w:szCs w:val="24"/>
          <w:lang w:val="en-US"/>
        </w:rPr>
        <w:fldChar w:fldCharType="separate"/>
      </w:r>
      <w:r w:rsidR="004318B8" w:rsidRPr="004710D0">
        <w:rPr>
          <w:rFonts w:ascii="Book Antiqua" w:hAnsi="Book Antiqua" w:cs="Times New Roman"/>
          <w:sz w:val="24"/>
          <w:szCs w:val="24"/>
          <w:vertAlign w:val="superscript"/>
          <w:lang w:val="en-GB"/>
        </w:rPr>
        <w:t>[22]</w:t>
      </w:r>
      <w:r w:rsidR="00BF4CF0" w:rsidRPr="004710D0">
        <w:rPr>
          <w:rFonts w:ascii="Book Antiqua" w:hAnsi="Book Antiqua" w:cs="Times New Roman"/>
          <w:color w:val="000000" w:themeColor="text1"/>
          <w:sz w:val="24"/>
          <w:szCs w:val="24"/>
          <w:lang w:val="en-US"/>
        </w:rPr>
        <w:fldChar w:fldCharType="end"/>
      </w:r>
      <w:r w:rsidR="0059722E" w:rsidRPr="004710D0">
        <w:rPr>
          <w:rFonts w:ascii="Book Antiqua" w:hAnsi="Book Antiqua" w:cs="Times New Roman"/>
          <w:color w:val="000000" w:themeColor="text1"/>
          <w:sz w:val="24"/>
          <w:szCs w:val="24"/>
          <w:lang w:val="en-US"/>
        </w:rPr>
        <w:t xml:space="preserve">. </w:t>
      </w:r>
    </w:p>
    <w:p w14:paraId="68420257" w14:textId="607CCEDC" w:rsidR="00F50EDD" w:rsidRPr="004710D0" w:rsidRDefault="00C955E1" w:rsidP="004710D0">
      <w:pPr>
        <w:adjustRightInd w:val="0"/>
        <w:snapToGrid w:val="0"/>
        <w:spacing w:after="0" w:line="360" w:lineRule="auto"/>
        <w:ind w:firstLineChars="100" w:firstLine="240"/>
        <w:jc w:val="both"/>
        <w:rPr>
          <w:rFonts w:ascii="Book Antiqua" w:hAnsi="Book Antiqua" w:cs="Times New Roman"/>
          <w:sz w:val="24"/>
          <w:szCs w:val="24"/>
          <w:lang w:val="en-US"/>
        </w:rPr>
      </w:pPr>
      <w:r w:rsidRPr="004710D0">
        <w:rPr>
          <w:rFonts w:ascii="Book Antiqua" w:hAnsi="Book Antiqua" w:cs="Times New Roman"/>
          <w:sz w:val="24"/>
          <w:szCs w:val="24"/>
          <w:lang w:val="en-US"/>
        </w:rPr>
        <w:t xml:space="preserve">The </w:t>
      </w:r>
      <w:r w:rsidR="00970895" w:rsidRPr="004710D0">
        <w:rPr>
          <w:rFonts w:ascii="Book Antiqua" w:hAnsi="Book Antiqua" w:cs="Times New Roman"/>
          <w:sz w:val="24"/>
          <w:szCs w:val="24"/>
          <w:lang w:val="en-US"/>
        </w:rPr>
        <w:t>interleukin</w:t>
      </w:r>
      <w:r w:rsidR="00E133BE" w:rsidRPr="004710D0">
        <w:rPr>
          <w:rFonts w:ascii="Book Antiqua" w:hAnsi="Book Antiqua" w:cs="Times New Roman"/>
          <w:sz w:val="24"/>
          <w:szCs w:val="24"/>
          <w:lang w:val="en-US"/>
        </w:rPr>
        <w:t xml:space="preserve"> 17</w:t>
      </w:r>
      <w:r w:rsidR="00970895" w:rsidRPr="004710D0">
        <w:rPr>
          <w:rFonts w:ascii="Book Antiqua" w:hAnsi="Book Antiqua" w:cs="Times New Roman"/>
          <w:sz w:val="24"/>
          <w:szCs w:val="24"/>
          <w:lang w:val="en-US"/>
        </w:rPr>
        <w:t xml:space="preserve"> secreting T helper (</w:t>
      </w:r>
      <w:r w:rsidRPr="004710D0">
        <w:rPr>
          <w:rFonts w:ascii="Book Antiqua" w:hAnsi="Book Antiqua" w:cs="Times New Roman"/>
          <w:sz w:val="24"/>
          <w:szCs w:val="24"/>
          <w:lang w:val="en-US"/>
        </w:rPr>
        <w:t>Th17</w:t>
      </w:r>
      <w:r w:rsidR="00970895" w:rsidRPr="004710D0">
        <w:rPr>
          <w:rFonts w:ascii="Book Antiqua" w:hAnsi="Book Antiqua" w:cs="Times New Roman"/>
          <w:sz w:val="24"/>
          <w:szCs w:val="24"/>
          <w:lang w:val="en-US"/>
        </w:rPr>
        <w:t xml:space="preserve">) </w:t>
      </w:r>
      <w:r w:rsidRPr="004710D0">
        <w:rPr>
          <w:rFonts w:ascii="Book Antiqua" w:hAnsi="Book Antiqua" w:cs="Times New Roman"/>
          <w:sz w:val="24"/>
          <w:szCs w:val="24"/>
          <w:lang w:val="en-US"/>
        </w:rPr>
        <w:t xml:space="preserve">cell subset has been recently discovered as a T-cell </w:t>
      </w:r>
      <w:r w:rsidR="00F50EDD" w:rsidRPr="004710D0">
        <w:rPr>
          <w:rFonts w:ascii="Book Antiqua" w:hAnsi="Book Antiqua" w:cs="Times New Roman"/>
          <w:sz w:val="24"/>
          <w:szCs w:val="24"/>
          <w:lang w:val="en-US"/>
        </w:rPr>
        <w:t xml:space="preserve">inflammatory </w:t>
      </w:r>
      <w:r w:rsidRPr="004710D0">
        <w:rPr>
          <w:rFonts w:ascii="Book Antiqua" w:hAnsi="Book Antiqua" w:cs="Times New Roman"/>
          <w:sz w:val="24"/>
          <w:szCs w:val="24"/>
          <w:lang w:val="en-US"/>
        </w:rPr>
        <w:t>lineage that mainly secretes IL-17A and IL-17F cytokine whose receptors are ubiquitously expressed</w:t>
      </w:r>
      <w:r w:rsidR="00907335" w:rsidRPr="004710D0">
        <w:rPr>
          <w:rFonts w:ascii="Book Antiqua" w:hAnsi="Book Antiqua" w:cs="Times New Roman"/>
          <w:sz w:val="24"/>
          <w:szCs w:val="24"/>
          <w:lang w:val="en-US"/>
        </w:rPr>
        <w:fldChar w:fldCharType="begin"/>
      </w:r>
      <w:r w:rsidR="00666678" w:rsidRPr="004710D0">
        <w:rPr>
          <w:rFonts w:ascii="Book Antiqua" w:hAnsi="Book Antiqua" w:cs="Times New Roman"/>
          <w:sz w:val="24"/>
          <w:szCs w:val="24"/>
          <w:lang w:val="en-US"/>
        </w:rPr>
        <w:instrText xml:space="preserve"> ADDIN ZOTERO_ITEM CSL_CITATION {"citationID":"WPEQ7BD0","properties":{"formattedCitation":"\\super [23]\\nosupersub{}","plainCitation":"[23]","noteIndex":0},"citationItems":[{"id":823,"uris":["http://zotero.org/users/4864918/items/XTHTJLN5"],"uri":["http://zotero.org/users/4864918/items/XTHTJLN5"],"itemData":{"id":823,"type":"article-journal","abstract":"Interleukin</w:instrText>
      </w:r>
      <w:r w:rsidR="00666678" w:rsidRPr="004710D0">
        <w:rPr>
          <w:rFonts w:ascii="Times New Roman" w:hAnsi="Times New Roman" w:cs="Times New Roman"/>
          <w:sz w:val="24"/>
          <w:szCs w:val="24"/>
          <w:lang w:val="en-US"/>
        </w:rPr>
        <w:instrText>‑</w:instrText>
      </w:r>
      <w:r w:rsidR="00666678" w:rsidRPr="004710D0">
        <w:rPr>
          <w:rFonts w:ascii="Book Antiqua" w:hAnsi="Book Antiqua" w:cs="Times New Roman"/>
          <w:sz w:val="24"/>
          <w:szCs w:val="24"/>
          <w:lang w:val="en-US"/>
        </w:rPr>
        <w:instrText>17A (IL</w:instrText>
      </w:r>
      <w:r w:rsidR="00666678" w:rsidRPr="004710D0">
        <w:rPr>
          <w:rFonts w:ascii="Times New Roman" w:hAnsi="Times New Roman" w:cs="Times New Roman"/>
          <w:sz w:val="24"/>
          <w:szCs w:val="24"/>
          <w:lang w:val="en-US"/>
        </w:rPr>
        <w:instrText>‑</w:instrText>
      </w:r>
      <w:r w:rsidR="00666678" w:rsidRPr="004710D0">
        <w:rPr>
          <w:rFonts w:ascii="Book Antiqua" w:hAnsi="Book Antiqua" w:cs="Times New Roman"/>
          <w:sz w:val="24"/>
          <w:szCs w:val="24"/>
          <w:lang w:val="en-US"/>
        </w:rPr>
        <w:instrText>17A), the hallmark cytokine of the newly defined T helper 17 (Th17) cell subset, has important roles in protecting the host against extracellular pathogens, but also promotes inflammatory pathology in autoimmune disease. IL</w:instrText>
      </w:r>
      <w:r w:rsidR="00666678" w:rsidRPr="004710D0">
        <w:rPr>
          <w:rFonts w:ascii="Times New Roman" w:hAnsi="Times New Roman" w:cs="Times New Roman"/>
          <w:sz w:val="24"/>
          <w:szCs w:val="24"/>
          <w:lang w:val="en-US"/>
        </w:rPr>
        <w:instrText>‑</w:instrText>
      </w:r>
      <w:r w:rsidR="00666678" w:rsidRPr="004710D0">
        <w:rPr>
          <w:rFonts w:ascii="Book Antiqua" w:hAnsi="Book Antiqua" w:cs="Times New Roman"/>
          <w:sz w:val="24"/>
          <w:szCs w:val="24"/>
          <w:lang w:val="en-US"/>
        </w:rPr>
        <w:instrText>17A and its receptor (IL</w:instrText>
      </w:r>
      <w:r w:rsidR="00666678" w:rsidRPr="004710D0">
        <w:rPr>
          <w:rFonts w:ascii="Times New Roman" w:hAnsi="Times New Roman" w:cs="Times New Roman"/>
          <w:sz w:val="24"/>
          <w:szCs w:val="24"/>
          <w:lang w:val="en-US"/>
        </w:rPr>
        <w:instrText>‑</w:instrText>
      </w:r>
      <w:r w:rsidR="00666678" w:rsidRPr="004710D0">
        <w:rPr>
          <w:rFonts w:ascii="Book Antiqua" w:hAnsi="Book Antiqua" w:cs="Times New Roman"/>
          <w:sz w:val="24"/>
          <w:szCs w:val="24"/>
          <w:lang w:val="en-US"/>
        </w:rPr>
        <w:instrText>17RA) are the founding members of a newly described family of cytokines and receptors that have unique structural features which distinguish them from other cytokine families. Research defining the signal transduction pathways induced by IL</w:instrText>
      </w:r>
      <w:r w:rsidR="00666678" w:rsidRPr="004710D0">
        <w:rPr>
          <w:rFonts w:ascii="Times New Roman" w:hAnsi="Times New Roman" w:cs="Times New Roman"/>
          <w:sz w:val="24"/>
          <w:szCs w:val="24"/>
          <w:lang w:val="en-US"/>
        </w:rPr>
        <w:instrText>‑</w:instrText>
      </w:r>
      <w:r w:rsidR="00666678" w:rsidRPr="004710D0">
        <w:rPr>
          <w:rFonts w:ascii="Book Antiqua" w:hAnsi="Book Antiqua" w:cs="Times New Roman"/>
          <w:sz w:val="24"/>
          <w:szCs w:val="24"/>
          <w:lang w:val="en-US"/>
        </w:rPr>
        <w:instrText>17R family cytokines has lagged behind that of other cytokine families, but studies in the past 2 years have begun to delineate unusual functional motifs and new proximal signalling mediators used by the IL</w:instrText>
      </w:r>
      <w:r w:rsidR="00666678" w:rsidRPr="004710D0">
        <w:rPr>
          <w:rFonts w:ascii="Times New Roman" w:hAnsi="Times New Roman" w:cs="Times New Roman"/>
          <w:sz w:val="24"/>
          <w:szCs w:val="24"/>
          <w:lang w:val="en-US"/>
        </w:rPr>
        <w:instrText>‑</w:instrText>
      </w:r>
      <w:r w:rsidR="00666678" w:rsidRPr="004710D0">
        <w:rPr>
          <w:rFonts w:ascii="Book Antiqua" w:hAnsi="Book Antiqua" w:cs="Times New Roman"/>
          <w:sz w:val="24"/>
          <w:szCs w:val="24"/>
          <w:lang w:val="en-US"/>
        </w:rPr>
        <w:instrText xml:space="preserve">17R family to mediate downstream events.","container-title":"Nature Reviews Immunology","DOI":"10.1038/nri2586","ISSN":"1474-1733, 1474-1741","issue":"8","language":"en","page":"556-567","source":"Crossref","title":"Structure and signalling in the IL-17 receptor family","volume":"9","author":[{"family":"Gaffen","given":"Sarah L."}],"issued":{"date-parts":[["2009",8]]}}}],"schema":"https://github.com/citation-style-language/schema/raw/master/csl-citation.json"} </w:instrText>
      </w:r>
      <w:r w:rsidR="00907335" w:rsidRPr="004710D0">
        <w:rPr>
          <w:rFonts w:ascii="Book Antiqua" w:hAnsi="Book Antiqua" w:cs="Times New Roman"/>
          <w:sz w:val="24"/>
          <w:szCs w:val="24"/>
          <w:lang w:val="en-US"/>
        </w:rPr>
        <w:fldChar w:fldCharType="separate"/>
      </w:r>
      <w:r w:rsidR="004318B8" w:rsidRPr="004710D0">
        <w:rPr>
          <w:rFonts w:ascii="Book Antiqua" w:hAnsi="Book Antiqua" w:cs="Times New Roman"/>
          <w:sz w:val="24"/>
          <w:szCs w:val="24"/>
          <w:vertAlign w:val="superscript"/>
          <w:lang w:val="en-GB"/>
        </w:rPr>
        <w:t>[23]</w:t>
      </w:r>
      <w:r w:rsidR="00907335" w:rsidRPr="004710D0">
        <w:rPr>
          <w:rFonts w:ascii="Book Antiqua" w:hAnsi="Book Antiqua" w:cs="Times New Roman"/>
          <w:sz w:val="24"/>
          <w:szCs w:val="24"/>
          <w:lang w:val="en-US"/>
        </w:rPr>
        <w:fldChar w:fldCharType="end"/>
      </w:r>
      <w:r w:rsidRPr="004710D0">
        <w:rPr>
          <w:rFonts w:ascii="Book Antiqua" w:hAnsi="Book Antiqua" w:cs="Times New Roman"/>
          <w:sz w:val="24"/>
          <w:szCs w:val="24"/>
          <w:lang w:val="en-US"/>
        </w:rPr>
        <w:t xml:space="preserve">. </w:t>
      </w:r>
      <w:r w:rsidR="00B718AE" w:rsidRPr="004710D0">
        <w:rPr>
          <w:rFonts w:ascii="Book Antiqua" w:hAnsi="Book Antiqua" w:cs="Times New Roman"/>
          <w:sz w:val="24"/>
          <w:szCs w:val="24"/>
          <w:lang w:val="en-US"/>
        </w:rPr>
        <w:t xml:space="preserve">Those receptors are able to spread inflammation </w:t>
      </w:r>
      <w:r w:rsidR="00F50EDD" w:rsidRPr="004710D0">
        <w:rPr>
          <w:rFonts w:ascii="Book Antiqua" w:hAnsi="Book Antiqua" w:cs="Times New Roman"/>
          <w:sz w:val="24"/>
          <w:szCs w:val="24"/>
          <w:lang w:val="en-US"/>
        </w:rPr>
        <w:t xml:space="preserve">due to </w:t>
      </w:r>
      <w:r w:rsidRPr="004710D0">
        <w:rPr>
          <w:rFonts w:ascii="Book Antiqua" w:hAnsi="Book Antiqua" w:cs="Times New Roman"/>
          <w:sz w:val="24"/>
          <w:szCs w:val="24"/>
          <w:lang w:val="en-US"/>
        </w:rPr>
        <w:t>their ability to activate secretion of pro-inflammat</w:t>
      </w:r>
      <w:r w:rsidR="002B4554" w:rsidRPr="004710D0">
        <w:rPr>
          <w:rFonts w:ascii="Book Antiqua" w:hAnsi="Book Antiqua" w:cs="Times New Roman"/>
          <w:sz w:val="24"/>
          <w:szCs w:val="24"/>
          <w:lang w:val="en-US"/>
        </w:rPr>
        <w:t>ory cytokines and metalloprote</w:t>
      </w:r>
      <w:r w:rsidR="00285596" w:rsidRPr="004710D0">
        <w:rPr>
          <w:rFonts w:ascii="Book Antiqua" w:hAnsi="Book Antiqua" w:cs="Times New Roman"/>
          <w:sz w:val="24"/>
          <w:szCs w:val="24"/>
          <w:lang w:val="en-US"/>
        </w:rPr>
        <w:t>inase</w:t>
      </w:r>
      <w:r w:rsidR="00552C58" w:rsidRPr="004710D0">
        <w:rPr>
          <w:rFonts w:ascii="Book Antiqua" w:hAnsi="Book Antiqua" w:cs="Times New Roman"/>
          <w:sz w:val="24"/>
          <w:szCs w:val="24"/>
          <w:lang w:val="en-US"/>
        </w:rPr>
        <w:t>s</w:t>
      </w:r>
      <w:r w:rsidRPr="004710D0">
        <w:rPr>
          <w:rFonts w:ascii="Book Antiqua" w:hAnsi="Book Antiqua" w:cs="Times New Roman"/>
          <w:sz w:val="24"/>
          <w:szCs w:val="24"/>
          <w:lang w:val="en-US"/>
        </w:rPr>
        <w:t xml:space="preserve"> following IL-17A binding</w:t>
      </w:r>
      <w:r w:rsidR="00907335" w:rsidRPr="004710D0">
        <w:rPr>
          <w:rFonts w:ascii="Book Antiqua" w:hAnsi="Book Antiqua" w:cs="Times New Roman"/>
          <w:sz w:val="24"/>
          <w:szCs w:val="24"/>
          <w:lang w:val="en-US"/>
        </w:rPr>
        <w:fldChar w:fldCharType="begin"/>
      </w:r>
      <w:r w:rsidR="00666678" w:rsidRPr="004710D0">
        <w:rPr>
          <w:rFonts w:ascii="Book Antiqua" w:hAnsi="Book Antiqua" w:cs="Times New Roman"/>
          <w:sz w:val="24"/>
          <w:szCs w:val="24"/>
          <w:lang w:val="en-US"/>
        </w:rPr>
        <w:instrText xml:space="preserve"> ADDIN ZOTERO_ITEM CSL_CITATION {"citationID":"QU4FbZtt","properties":{"formattedCitation":"\\super [24]\\nosupersub{}","plainCitation":"[24]","noteIndex":0},"citationItems":[{"id":1684,"uris":["http://zotero.org/users/4864918/items/9HNX8875"],"uri":["http://zotero.org/users/4864918/items/9HNX8875"],"itemData":{"id":1684,"type":"article-journal","abstract":"Interleukin-17 (IL-17), the signature cytokine produced by T helper 17 (Th17) cells, plays pivotal roles in host defense responses against microbial invasion, as well as in the pathogenesis of autoimmune diseases and allergic syndromes. IL-17 activates several downstream signaling pathways including NF-κB, MAPKs and C/EBPs to induce gene expression of antibacterial peptides, proinflammatory chemokines and cytokines and matrix metalloproteinases (MMPs). IL-17 can also stabilize mRNAs of genes induced by TNFα. Although the physiological and pathological functions of IL-17 have been studied for many years, the landscape of its signaling transduction has not been described until recently. The cytosolic adaptor molecule Act1 (also known as CIKS) is considered as the master mediator of IL-17 signaling. In this review, we will summarize recent progress on activation and regulation of IL-17 mediated signal transduction, especially on Act1 mediated regulation of the signaling.","container-title":"Cytokine","DOI":"10.1016/j.cyto.2013.03.014","ISSN":"1096-0023","issue":"2","journalAbbreviation":"Cytokine","language":"eng","note":"PMID: 23557798","page":"175-182","source":"PubMed","title":"The activation and regulation of IL-17 receptor mediated signaling","volume":"62","author":[{"family":"Song","given":"Xinyang"},{"family":"Qian","given":"Youcun"}],"issued":{"date-parts":[["2013",5]]}}}],"schema":"https://github.com/citation-style-language/schema/raw/master/csl-citation.json"} </w:instrText>
      </w:r>
      <w:r w:rsidR="00907335" w:rsidRPr="004710D0">
        <w:rPr>
          <w:rFonts w:ascii="Book Antiqua" w:hAnsi="Book Antiqua" w:cs="Times New Roman"/>
          <w:sz w:val="24"/>
          <w:szCs w:val="24"/>
          <w:lang w:val="en-US"/>
        </w:rPr>
        <w:fldChar w:fldCharType="separate"/>
      </w:r>
      <w:r w:rsidR="004318B8" w:rsidRPr="004710D0">
        <w:rPr>
          <w:rFonts w:ascii="Book Antiqua" w:hAnsi="Book Antiqua" w:cs="Times New Roman"/>
          <w:sz w:val="24"/>
          <w:szCs w:val="24"/>
          <w:vertAlign w:val="superscript"/>
          <w:lang w:val="en-US"/>
        </w:rPr>
        <w:t>[24]</w:t>
      </w:r>
      <w:r w:rsidR="00907335" w:rsidRPr="004710D0">
        <w:rPr>
          <w:rFonts w:ascii="Book Antiqua" w:hAnsi="Book Antiqua" w:cs="Times New Roman"/>
          <w:sz w:val="24"/>
          <w:szCs w:val="24"/>
          <w:lang w:val="en-US"/>
        </w:rPr>
        <w:fldChar w:fldCharType="end"/>
      </w:r>
      <w:r w:rsidR="00756B13" w:rsidRPr="004710D0">
        <w:rPr>
          <w:rFonts w:ascii="Book Antiqua" w:hAnsi="Book Antiqua" w:cs="Times New Roman"/>
          <w:sz w:val="24"/>
          <w:szCs w:val="24"/>
          <w:lang w:val="en-US"/>
        </w:rPr>
        <w:t>.</w:t>
      </w:r>
    </w:p>
    <w:p w14:paraId="6430E5CB" w14:textId="4864E620" w:rsidR="00C955E1" w:rsidRPr="004710D0" w:rsidRDefault="00756B13" w:rsidP="00507FA0">
      <w:pPr>
        <w:adjustRightInd w:val="0"/>
        <w:snapToGrid w:val="0"/>
        <w:spacing w:after="0" w:line="360" w:lineRule="auto"/>
        <w:ind w:firstLineChars="100" w:firstLine="240"/>
        <w:jc w:val="both"/>
        <w:rPr>
          <w:rFonts w:ascii="Book Antiqua" w:hAnsi="Book Antiqua" w:cs="Times New Roman"/>
          <w:sz w:val="24"/>
          <w:szCs w:val="24"/>
          <w:lang w:val="en-US" w:eastAsia="zh-CN"/>
        </w:rPr>
      </w:pPr>
      <w:r w:rsidRPr="004710D0">
        <w:rPr>
          <w:rFonts w:ascii="Book Antiqua" w:hAnsi="Book Antiqua" w:cs="Times New Roman"/>
          <w:sz w:val="24"/>
          <w:szCs w:val="24"/>
          <w:lang w:val="en-US"/>
        </w:rPr>
        <w:t>We</w:t>
      </w:r>
      <w:r w:rsidR="002A7724" w:rsidRPr="004710D0">
        <w:rPr>
          <w:rFonts w:ascii="Book Antiqua" w:hAnsi="Book Antiqua" w:cs="Times New Roman"/>
          <w:sz w:val="24"/>
          <w:szCs w:val="24"/>
          <w:lang w:val="en-US"/>
        </w:rPr>
        <w:t xml:space="preserve"> </w:t>
      </w:r>
      <w:r w:rsidR="00C955E1" w:rsidRPr="004710D0">
        <w:rPr>
          <w:rFonts w:ascii="Book Antiqua" w:hAnsi="Book Antiqua" w:cs="Times New Roman"/>
          <w:sz w:val="24"/>
          <w:szCs w:val="24"/>
          <w:lang w:val="en-US"/>
        </w:rPr>
        <w:t xml:space="preserve">have </w:t>
      </w:r>
      <w:r w:rsidR="00C93521" w:rsidRPr="004710D0">
        <w:rPr>
          <w:rFonts w:ascii="Book Antiqua" w:hAnsi="Book Antiqua" w:cs="Times New Roman"/>
          <w:sz w:val="24"/>
          <w:szCs w:val="24"/>
          <w:lang w:val="en-US"/>
        </w:rPr>
        <w:t>recently implicated</w:t>
      </w:r>
      <w:r w:rsidR="00583E8D" w:rsidRPr="004710D0">
        <w:rPr>
          <w:rFonts w:ascii="Book Antiqua" w:hAnsi="Book Antiqua" w:cs="Times New Roman"/>
          <w:sz w:val="24"/>
          <w:szCs w:val="24"/>
          <w:lang w:val="en-US"/>
        </w:rPr>
        <w:t xml:space="preserve"> adipose-derived-stem cells</w:t>
      </w:r>
      <w:r w:rsidR="00C955E1" w:rsidRPr="004710D0">
        <w:rPr>
          <w:rFonts w:ascii="Book Antiqua" w:hAnsi="Book Antiqua" w:cs="Times New Roman"/>
          <w:sz w:val="24"/>
          <w:szCs w:val="24"/>
          <w:lang w:val="en-US"/>
        </w:rPr>
        <w:t xml:space="preserve"> </w:t>
      </w:r>
      <w:r w:rsidR="00583E8D" w:rsidRPr="004710D0">
        <w:rPr>
          <w:rFonts w:ascii="Book Antiqua" w:hAnsi="Book Antiqua" w:cs="Times New Roman"/>
          <w:sz w:val="24"/>
          <w:szCs w:val="24"/>
          <w:lang w:val="en-US"/>
        </w:rPr>
        <w:t>(</w:t>
      </w:r>
      <w:r w:rsidR="00C91BFD" w:rsidRPr="004710D0">
        <w:rPr>
          <w:rFonts w:ascii="Book Antiqua" w:hAnsi="Book Antiqua" w:cs="Times New Roman"/>
          <w:sz w:val="24"/>
          <w:szCs w:val="24"/>
          <w:lang w:val="en-US"/>
        </w:rPr>
        <w:t>ASC</w:t>
      </w:r>
      <w:r w:rsidR="00583E8D" w:rsidRPr="004710D0">
        <w:rPr>
          <w:rFonts w:ascii="Book Antiqua" w:hAnsi="Book Antiqua" w:cs="Times New Roman"/>
          <w:sz w:val="24"/>
          <w:szCs w:val="24"/>
          <w:lang w:val="en-US"/>
        </w:rPr>
        <w:t>)</w:t>
      </w:r>
      <w:r w:rsidR="00C91BFD" w:rsidRPr="004710D0">
        <w:rPr>
          <w:rFonts w:ascii="Book Antiqua" w:hAnsi="Book Antiqua" w:cs="Times New Roman"/>
          <w:sz w:val="24"/>
          <w:szCs w:val="24"/>
          <w:lang w:val="en-US"/>
        </w:rPr>
        <w:t xml:space="preserve"> </w:t>
      </w:r>
      <w:r w:rsidR="00C955E1" w:rsidRPr="004710D0">
        <w:rPr>
          <w:rFonts w:ascii="Book Antiqua" w:hAnsi="Book Antiqua" w:cs="Times New Roman"/>
          <w:sz w:val="24"/>
          <w:szCs w:val="24"/>
          <w:lang w:val="en-US"/>
        </w:rPr>
        <w:t xml:space="preserve">and adipocytes (AD) </w:t>
      </w:r>
      <w:r w:rsidR="00DC23C5" w:rsidRPr="004710D0">
        <w:rPr>
          <w:rFonts w:ascii="Book Antiqua" w:hAnsi="Book Antiqua" w:cs="Times New Roman"/>
          <w:sz w:val="24"/>
          <w:szCs w:val="24"/>
          <w:lang w:val="en-US"/>
        </w:rPr>
        <w:t xml:space="preserve">in the promotion of </w:t>
      </w:r>
      <w:r w:rsidR="00C955E1" w:rsidRPr="004710D0">
        <w:rPr>
          <w:rFonts w:ascii="Book Antiqua" w:hAnsi="Book Antiqua" w:cs="Times New Roman"/>
          <w:sz w:val="24"/>
          <w:szCs w:val="24"/>
          <w:lang w:val="en-US"/>
        </w:rPr>
        <w:t>Th17</w:t>
      </w:r>
      <w:r w:rsidR="00817612" w:rsidRPr="004710D0">
        <w:rPr>
          <w:rFonts w:ascii="Book Antiqua" w:hAnsi="Book Antiqua" w:cs="Times New Roman"/>
          <w:sz w:val="24"/>
          <w:szCs w:val="24"/>
          <w:lang w:val="en-US"/>
        </w:rPr>
        <w:t xml:space="preserve"> </w:t>
      </w:r>
      <w:r w:rsidR="00DC23C5" w:rsidRPr="004710D0">
        <w:rPr>
          <w:rFonts w:ascii="Book Antiqua" w:hAnsi="Book Antiqua" w:cs="Times New Roman"/>
          <w:sz w:val="24"/>
          <w:szCs w:val="24"/>
          <w:lang w:val="en-US"/>
        </w:rPr>
        <w:t xml:space="preserve">cells </w:t>
      </w:r>
      <w:r w:rsidR="00C955E1" w:rsidRPr="004710D0">
        <w:rPr>
          <w:rFonts w:ascii="Book Antiqua" w:hAnsi="Book Antiqua" w:cs="Times New Roman"/>
          <w:sz w:val="24"/>
          <w:szCs w:val="24"/>
          <w:lang w:val="en-US"/>
        </w:rPr>
        <w:t>through</w:t>
      </w:r>
      <w:r w:rsidR="00817612" w:rsidRPr="004710D0">
        <w:rPr>
          <w:rFonts w:ascii="Book Antiqua" w:hAnsi="Book Antiqua" w:cs="Times New Roman"/>
          <w:sz w:val="24"/>
          <w:szCs w:val="24"/>
          <w:lang w:val="en-US"/>
        </w:rPr>
        <w:t xml:space="preserve"> cell</w:t>
      </w:r>
      <w:r w:rsidR="006B5ECD" w:rsidRPr="004710D0">
        <w:rPr>
          <w:rFonts w:ascii="Book Antiqua" w:hAnsi="Book Antiqua" w:cs="Times New Roman"/>
          <w:sz w:val="24"/>
          <w:szCs w:val="24"/>
          <w:lang w:val="en-US"/>
        </w:rPr>
        <w:t>-</w:t>
      </w:r>
      <w:r w:rsidR="00817612" w:rsidRPr="004710D0">
        <w:rPr>
          <w:rFonts w:ascii="Book Antiqua" w:hAnsi="Book Antiqua" w:cs="Times New Roman"/>
          <w:sz w:val="24"/>
          <w:szCs w:val="24"/>
          <w:lang w:val="en-US"/>
        </w:rPr>
        <w:t>to</w:t>
      </w:r>
      <w:r w:rsidR="006B5ECD" w:rsidRPr="004710D0">
        <w:rPr>
          <w:rFonts w:ascii="Book Antiqua" w:hAnsi="Book Antiqua" w:cs="Times New Roman"/>
          <w:sz w:val="24"/>
          <w:szCs w:val="24"/>
          <w:lang w:val="en-US"/>
        </w:rPr>
        <w:t>-</w:t>
      </w:r>
      <w:r w:rsidR="00817612" w:rsidRPr="004710D0">
        <w:rPr>
          <w:rFonts w:ascii="Book Antiqua" w:hAnsi="Book Antiqua" w:cs="Times New Roman"/>
          <w:sz w:val="24"/>
          <w:szCs w:val="24"/>
          <w:lang w:val="en-US"/>
        </w:rPr>
        <w:t>cell</w:t>
      </w:r>
      <w:r w:rsidR="00C955E1" w:rsidRPr="004710D0">
        <w:rPr>
          <w:rFonts w:ascii="Book Antiqua" w:hAnsi="Book Antiqua" w:cs="Times New Roman"/>
          <w:sz w:val="24"/>
          <w:szCs w:val="24"/>
          <w:lang w:val="en-US"/>
        </w:rPr>
        <w:t xml:space="preserve"> contact-dependent interactions with</w:t>
      </w:r>
      <w:r w:rsidR="00583E8D" w:rsidRPr="004710D0">
        <w:rPr>
          <w:rFonts w:ascii="Book Antiqua" w:hAnsi="Book Antiqua" w:cs="Times New Roman"/>
          <w:sz w:val="24"/>
          <w:szCs w:val="24"/>
          <w:lang w:val="en-US"/>
        </w:rPr>
        <w:t xml:space="preserve"> blood mononuclear cells (</w:t>
      </w:r>
      <w:r w:rsidR="00C955E1" w:rsidRPr="004710D0">
        <w:rPr>
          <w:rFonts w:ascii="Book Antiqua" w:hAnsi="Book Antiqua" w:cs="Times New Roman"/>
          <w:sz w:val="24"/>
          <w:szCs w:val="24"/>
          <w:lang w:val="en-US"/>
        </w:rPr>
        <w:t>MNC</w:t>
      </w:r>
      <w:r w:rsidR="00583E8D" w:rsidRPr="004710D0">
        <w:rPr>
          <w:rFonts w:ascii="Book Antiqua" w:hAnsi="Book Antiqua" w:cs="Times New Roman"/>
          <w:sz w:val="24"/>
          <w:szCs w:val="24"/>
          <w:lang w:val="en-US"/>
        </w:rPr>
        <w:t>)</w:t>
      </w:r>
      <w:r w:rsidR="00F67452" w:rsidRPr="004710D0">
        <w:rPr>
          <w:rFonts w:ascii="Book Antiqua" w:hAnsi="Book Antiqua" w:cs="Times New Roman"/>
          <w:sz w:val="24"/>
          <w:szCs w:val="24"/>
          <w:lang w:val="en-US"/>
        </w:rPr>
        <w:fldChar w:fldCharType="begin"/>
      </w:r>
      <w:r w:rsidR="00666678" w:rsidRPr="004710D0">
        <w:rPr>
          <w:rFonts w:ascii="Book Antiqua" w:hAnsi="Book Antiqua" w:cs="Times New Roman"/>
          <w:sz w:val="24"/>
          <w:szCs w:val="24"/>
          <w:lang w:val="en-US"/>
        </w:rPr>
        <w:instrText xml:space="preserve"> ADDIN ZOTERO_ITEM CSL_CITATION {"citationID":"ChX3pHUp","properties":{"formattedCitation":"\\super [25,26]\\nosupersub{}","plainCitation":"[25,26]","noteIndex":0},"citationItems":[{"id":655,"uris":["http://zotero.org/users/4864918/items/NQHGMPPN"],"uri":["http://zotero.org/users/4864918/items/NQHGMPPN"],"itemData":{"id":655,"type":"article-journal","abstract":"Obesity, through low-grade inflammation, can drive insulin resistance and type 2 diabetes. While infiltration of adipose tissue (AT) with mononuclear cells (MNCs) is well established in obesity, the functional consequences of these interactions are less understood. Herein, we cocultured human adipose-derived stem cells (ASCs) from obese individuals with MNCs and analyzed their reciprocal behavior. Presence of ASCs 1) enhanced interleukin (IL)-17A secretion by Th17 cells, 2) inhibited γ-interferon and tumor necrosis factor α secretion by Th1 cells, and 3) increased monocyte-mediated IL-1β secretion. IL-17A secretion also occurred in stromal vascular fractions issued from obese but not lean individuals. Th17 polarization mostly depended on physical contacts between ASCs and MNCs-with a contribution of intracellular adhesion molecule-1-and occurred through activation of the inflammasome and phosphatidylinositol 3-kinase pathways. ASCs favored STAT3 over STAT5 transcription factor binding on STAT binding sites within the IL-17A/F gene locus. Finally, conditioned media from activated ASC-MNC cocultures inhibited adipocyte differentiation mRNA markers and impaired insulin-mediated Akt phosphorylation and lipolysis inhibition. In conclusion, we report that obese- but not lean-derived ASCs induce Th17 promotion and monocyte activation. This proinflammatory environment, in turn, inhibits adipogenesis and adipocyte insulin response. The demonstration of an ASC-Th17-monocyte cell axis reveals a novel proinflammatory process taking place in AT during obesity and defines novel putative therapeutic targets.","container-title":"Diabetes","DOI":"10.2337/db15-0162","ISSN":"1939-327X","issue":"7","journalAbbreviation":"Diabetes","language":"eng","note":"PMID: 25765019","page":"2477-2488","source":"PubMed","title":"Adipose Tissue-Derived Stem Cells From Obese Subjects Contribute to Inflammation and Reduced Insulin Response in Adipocytes Through Differential Regulation of the Th1/Th17 Balance and Monocyte Activation","volume":"64","author":[{"family":"Eljaafari","given":"Assia"},{"family":"Robert","given":"Maud"},{"family":"Chehimi","given":"Marwa"},{"family":"Chanon","given":"Stephanie"},{"family":"Durand","given":"Christine"},{"family":"Vial","given":"Guillaume"},{"family":"Bendridi","given":"Nadia"},{"family":"Madec","given":"Anne-Marie"},{"family":"Disse","given":"Emmanuel"},{"family":"Laville","given":"Martine"},{"family":"Rieusset","given":"Jennifer"},{"family":"Lefai","given":"Etienne"},{"family":"Vidal","given":"Hubert"},{"family":"Pirola","given":"Luciano"}],"issued":{"date-parts":[["2015",7]]}},"label":"page"},{"id":656,"uris":["http://zotero.org/users/4864918/items/VN65576Y"],"uri":["http://zotero.org/users/4864918/items/VN65576Y"],"itemData":{"id":656,"type":"article-journal","abstract":"Recently, we have reported that adipose tissue-derived stem cells (ASC) harvested from obese donors induce a pro-inflammatory environment when co-cultured with peripheral blood mononuclear cells (MNC), with a polarization of T cells toward the Th17 cell lineage, increased secretion of IL-1β and IL-6 pro-inflammatory cytokines, and down-regulation of Th1 cytokines, such as IFNγ and TNFα. However, whether differentiated adipocytes, like the aforementioned ASC, are pro-inflammatory in obese subject AT remained to be investigated. Herein, we isolated ASC from AT of obese donors and differentiated them into adipocytes, for either 8 or 14 d. We analyzed their capacity to activate blood MNC after stimulation with phytohemagglutinin A (PHA), or not, in co-culture assays. Our results showed that co-cultures of MNC with adipocytes, like with ASC, increased IL-17A, IL-1β, and IL-6 pro-inflammatory cytokine secretion. Moreover, like ASC, adipocytes down-regulated TNFα secretion by Th1 cells. As adipocytes differentiated from ASC of lean donors also promoted IL-17A secretion by MNC, an experimental model of high-fat versus chow diet mice was used and supported that adipocytes from obese, but not lean AT, are able to mediate IL-17A secretion by PHA-activated MNCs. In conclusion, our results suggest that, as ASC, adipocytes in obese AT might contribute to the establishment of a low-grade chronic inflammation state.","container-title":"Adipocyte","DOI":"10.1080/21623945.2015.1134402","ISSN":"2162-3945","issue":"3","journalAbbreviation":"Adipocyte","language":"eng","note":"PMID: 27617173\nPMCID: PMC5013985","page":"275-282","source":"PubMed","title":"Adipocytes, like their progenitors, contribute to inflammation of adipose tissues through promotion of Th-17 cells and activation of monocytes, in obese subjects","volume":"5","author":[{"family":"Chehimi","given":"Marwa"},{"family":"Robert","given":"Maud"},{"family":"Bechwaty","given":"Michel El"},{"family":"Vial","given":"Guillaume"},{"family":"Rieusset","given":"Jennifer"},{"family":"Vidal","given":"Hubert"},{"family":"Pirola","given":"Luciano"},{"family":"Eljaafari","given":"Assia"}],"issued":{"date-parts":[["2016",9]]}},"label":"page"}],"schema":"https://github.com/citation-style-language/schema/raw/master/csl-citation.json"} </w:instrText>
      </w:r>
      <w:r w:rsidR="00F67452" w:rsidRPr="004710D0">
        <w:rPr>
          <w:rFonts w:ascii="Book Antiqua" w:hAnsi="Book Antiqua" w:cs="Times New Roman"/>
          <w:sz w:val="24"/>
          <w:szCs w:val="24"/>
          <w:lang w:val="en-US"/>
        </w:rPr>
        <w:fldChar w:fldCharType="separate"/>
      </w:r>
      <w:r w:rsidR="006B621E" w:rsidRPr="004710D0">
        <w:rPr>
          <w:rFonts w:ascii="Book Antiqua" w:hAnsi="Book Antiqua" w:cs="Times New Roman"/>
          <w:sz w:val="24"/>
          <w:szCs w:val="24"/>
          <w:vertAlign w:val="superscript"/>
          <w:lang w:val="en-GB"/>
        </w:rPr>
        <w:t>[25,26]</w:t>
      </w:r>
      <w:r w:rsidR="00F67452" w:rsidRPr="004710D0">
        <w:rPr>
          <w:rFonts w:ascii="Book Antiqua" w:hAnsi="Book Antiqua" w:cs="Times New Roman"/>
          <w:sz w:val="24"/>
          <w:szCs w:val="24"/>
          <w:lang w:val="en-US"/>
        </w:rPr>
        <w:fldChar w:fldCharType="end"/>
      </w:r>
      <w:r w:rsidR="00C955E1" w:rsidRPr="004710D0">
        <w:rPr>
          <w:rFonts w:ascii="Book Antiqua" w:hAnsi="Book Antiqua" w:cs="Times New Roman"/>
          <w:sz w:val="24"/>
          <w:szCs w:val="24"/>
          <w:lang w:val="en-US"/>
        </w:rPr>
        <w:t xml:space="preserve">. </w:t>
      </w:r>
      <w:r w:rsidR="002A19BB" w:rsidRPr="004710D0">
        <w:rPr>
          <w:rFonts w:ascii="Book Antiqua" w:hAnsi="Book Antiqua" w:cs="Times New Roman"/>
          <w:sz w:val="24"/>
          <w:szCs w:val="24"/>
          <w:lang w:val="en-US"/>
        </w:rPr>
        <w:t>T</w:t>
      </w:r>
      <w:r w:rsidR="00701199" w:rsidRPr="004710D0">
        <w:rPr>
          <w:rFonts w:ascii="Book Antiqua" w:hAnsi="Book Antiqua" w:cs="Times New Roman"/>
          <w:sz w:val="24"/>
          <w:szCs w:val="24"/>
          <w:lang w:val="en-US"/>
        </w:rPr>
        <w:t xml:space="preserve">his function was likely to be </w:t>
      </w:r>
      <w:r w:rsidR="005D7C0D" w:rsidRPr="004710D0">
        <w:rPr>
          <w:rFonts w:ascii="Book Antiqua" w:hAnsi="Book Antiqua" w:cs="Times New Roman"/>
          <w:sz w:val="24"/>
          <w:szCs w:val="24"/>
          <w:lang w:val="en-US"/>
        </w:rPr>
        <w:t xml:space="preserve">mostly </w:t>
      </w:r>
      <w:r w:rsidR="00701199" w:rsidRPr="004710D0">
        <w:rPr>
          <w:rFonts w:ascii="Book Antiqua" w:hAnsi="Book Antiqua" w:cs="Times New Roman"/>
          <w:sz w:val="24"/>
          <w:szCs w:val="24"/>
          <w:lang w:val="en-US"/>
        </w:rPr>
        <w:t xml:space="preserve">displayed by ASC </w:t>
      </w:r>
      <w:r w:rsidR="006B5ECD" w:rsidRPr="004710D0">
        <w:rPr>
          <w:rFonts w:ascii="Book Antiqua" w:hAnsi="Book Antiqua" w:cs="Times New Roman"/>
          <w:sz w:val="24"/>
          <w:szCs w:val="24"/>
          <w:lang w:val="en-US"/>
        </w:rPr>
        <w:t>obtained from obese rather than from lean individuals</w:t>
      </w:r>
      <w:r w:rsidR="00A75A8C" w:rsidRPr="004710D0">
        <w:rPr>
          <w:rFonts w:ascii="Book Antiqua" w:hAnsi="Book Antiqua" w:cs="Times New Roman"/>
          <w:sz w:val="24"/>
          <w:szCs w:val="24"/>
          <w:lang w:val="en-US"/>
        </w:rPr>
        <w:t xml:space="preserve"> </w:t>
      </w:r>
      <w:r w:rsidR="00C91BFD" w:rsidRPr="004710D0">
        <w:rPr>
          <w:rFonts w:ascii="Book Antiqua" w:hAnsi="Book Antiqua" w:cs="Times New Roman"/>
          <w:sz w:val="24"/>
          <w:szCs w:val="24"/>
          <w:lang w:val="en-US"/>
        </w:rPr>
        <w:t>and resulted in inhibiti</w:t>
      </w:r>
      <w:r w:rsidR="005D7C0D" w:rsidRPr="004710D0">
        <w:rPr>
          <w:rFonts w:ascii="Book Antiqua" w:hAnsi="Book Antiqua" w:cs="Times New Roman"/>
          <w:sz w:val="24"/>
          <w:szCs w:val="24"/>
          <w:lang w:val="en-US"/>
        </w:rPr>
        <w:t>ng</w:t>
      </w:r>
      <w:r w:rsidR="00C91BFD" w:rsidRPr="004710D0">
        <w:rPr>
          <w:rFonts w:ascii="Book Antiqua" w:hAnsi="Book Antiqua" w:cs="Times New Roman"/>
          <w:sz w:val="24"/>
          <w:szCs w:val="24"/>
          <w:lang w:val="en-US"/>
        </w:rPr>
        <w:t xml:space="preserve"> </w:t>
      </w:r>
      <w:r w:rsidR="00C955E1" w:rsidRPr="004710D0">
        <w:rPr>
          <w:rFonts w:ascii="Book Antiqua" w:hAnsi="Book Antiqua" w:cs="Times New Roman"/>
          <w:sz w:val="24"/>
          <w:szCs w:val="24"/>
          <w:lang w:val="en-US"/>
        </w:rPr>
        <w:t xml:space="preserve">adipogenesis and insulin response </w:t>
      </w:r>
      <w:r w:rsidR="005D7C0D" w:rsidRPr="004710D0">
        <w:rPr>
          <w:rFonts w:ascii="Book Antiqua" w:hAnsi="Book Antiqua" w:cs="Times New Roman"/>
          <w:sz w:val="24"/>
          <w:szCs w:val="24"/>
          <w:lang w:val="en-US"/>
        </w:rPr>
        <w:t>of</w:t>
      </w:r>
      <w:r w:rsidR="00C955E1" w:rsidRPr="004710D0">
        <w:rPr>
          <w:rFonts w:ascii="Book Antiqua" w:hAnsi="Book Antiqua" w:cs="Times New Roman"/>
          <w:sz w:val="24"/>
          <w:szCs w:val="24"/>
          <w:lang w:val="en-US"/>
        </w:rPr>
        <w:t xml:space="preserve"> </w:t>
      </w:r>
      <w:r w:rsidR="00C91BFD" w:rsidRPr="004710D0">
        <w:rPr>
          <w:rFonts w:ascii="Book Antiqua" w:hAnsi="Book Antiqua" w:cs="Times New Roman"/>
          <w:sz w:val="24"/>
          <w:szCs w:val="24"/>
          <w:lang w:val="en-US"/>
        </w:rPr>
        <w:t xml:space="preserve">obese </w:t>
      </w:r>
      <w:r w:rsidR="00C955E1" w:rsidRPr="004710D0">
        <w:rPr>
          <w:rFonts w:ascii="Book Antiqua" w:hAnsi="Book Antiqua" w:cs="Times New Roman"/>
          <w:sz w:val="24"/>
          <w:szCs w:val="24"/>
          <w:lang w:val="en-US"/>
        </w:rPr>
        <w:t>A</w:t>
      </w:r>
      <w:r w:rsidR="005D7C0D" w:rsidRPr="004710D0">
        <w:rPr>
          <w:rFonts w:ascii="Book Antiqua" w:hAnsi="Book Antiqua" w:cs="Times New Roman"/>
          <w:sz w:val="24"/>
          <w:szCs w:val="24"/>
          <w:lang w:val="en-US"/>
        </w:rPr>
        <w:t>SC and AD, respectively</w:t>
      </w:r>
      <w:r w:rsidR="00701199" w:rsidRPr="004710D0">
        <w:rPr>
          <w:rFonts w:ascii="Book Antiqua" w:hAnsi="Book Antiqua" w:cs="Times New Roman"/>
          <w:sz w:val="24"/>
          <w:szCs w:val="24"/>
          <w:lang w:val="en-US"/>
        </w:rPr>
        <w:t xml:space="preserve">. </w:t>
      </w:r>
      <w:r w:rsidR="002A7724" w:rsidRPr="004710D0">
        <w:rPr>
          <w:rFonts w:ascii="Book Antiqua" w:hAnsi="Book Antiqua" w:cs="Times New Roman"/>
          <w:sz w:val="24"/>
          <w:szCs w:val="24"/>
          <w:lang w:val="en-US"/>
        </w:rPr>
        <w:t xml:space="preserve">In the present study, we </w:t>
      </w:r>
      <w:r w:rsidR="002A19BB" w:rsidRPr="004710D0">
        <w:rPr>
          <w:rFonts w:ascii="Book Antiqua" w:hAnsi="Book Antiqua" w:cs="Times New Roman"/>
          <w:sz w:val="24"/>
          <w:szCs w:val="24"/>
          <w:lang w:val="en-US"/>
        </w:rPr>
        <w:t xml:space="preserve">aimed </w:t>
      </w:r>
      <w:r w:rsidR="002A7724" w:rsidRPr="004710D0">
        <w:rPr>
          <w:rFonts w:ascii="Book Antiqua" w:hAnsi="Book Antiqua" w:cs="Times New Roman"/>
          <w:sz w:val="24"/>
          <w:szCs w:val="24"/>
          <w:lang w:val="en-US"/>
        </w:rPr>
        <w:t xml:space="preserve">to determine </w:t>
      </w:r>
      <w:r w:rsidR="009B6FE0" w:rsidRPr="004710D0">
        <w:rPr>
          <w:rFonts w:ascii="Book Antiqua" w:hAnsi="Book Antiqua" w:cs="Times New Roman"/>
          <w:sz w:val="24"/>
          <w:szCs w:val="24"/>
          <w:lang w:val="en-US"/>
        </w:rPr>
        <w:t xml:space="preserve">the </w:t>
      </w:r>
      <w:r w:rsidR="002A7724" w:rsidRPr="004710D0">
        <w:rPr>
          <w:rFonts w:ascii="Book Antiqua" w:hAnsi="Book Antiqua" w:cs="Times New Roman"/>
          <w:sz w:val="24"/>
          <w:szCs w:val="24"/>
          <w:lang w:val="en-US"/>
        </w:rPr>
        <w:t xml:space="preserve">potential </w:t>
      </w:r>
      <w:r w:rsidR="00701199" w:rsidRPr="004710D0">
        <w:rPr>
          <w:rFonts w:ascii="Book Antiqua" w:hAnsi="Book Antiqua" w:cs="Times New Roman"/>
          <w:sz w:val="24"/>
          <w:szCs w:val="24"/>
          <w:lang w:val="en-US"/>
        </w:rPr>
        <w:t xml:space="preserve">role of the </w:t>
      </w:r>
      <w:r w:rsidR="00EA330F" w:rsidRPr="004710D0">
        <w:rPr>
          <w:rFonts w:ascii="Book Antiqua" w:hAnsi="Book Antiqua" w:cs="Times New Roman"/>
          <w:sz w:val="24"/>
          <w:szCs w:val="24"/>
          <w:lang w:val="en-US"/>
        </w:rPr>
        <w:t>AGE</w:t>
      </w:r>
      <w:r w:rsidR="00701199" w:rsidRPr="004710D0">
        <w:rPr>
          <w:rFonts w:ascii="Book Antiqua" w:hAnsi="Book Antiqua" w:cs="Times New Roman"/>
          <w:sz w:val="24"/>
          <w:szCs w:val="24"/>
          <w:lang w:val="en-US"/>
        </w:rPr>
        <w:t xml:space="preserve">/RAGE </w:t>
      </w:r>
      <w:r w:rsidR="00C91BFD" w:rsidRPr="004710D0">
        <w:rPr>
          <w:rFonts w:ascii="Book Antiqua" w:hAnsi="Book Antiqua" w:cs="Times New Roman"/>
          <w:sz w:val="24"/>
          <w:szCs w:val="24"/>
          <w:lang w:val="en-US"/>
        </w:rPr>
        <w:t xml:space="preserve">axis </w:t>
      </w:r>
      <w:r w:rsidR="00701199" w:rsidRPr="004710D0">
        <w:rPr>
          <w:rFonts w:ascii="Book Antiqua" w:hAnsi="Book Antiqua" w:cs="Times New Roman"/>
          <w:sz w:val="24"/>
          <w:szCs w:val="24"/>
          <w:lang w:val="en-US"/>
        </w:rPr>
        <w:t xml:space="preserve">on </w:t>
      </w:r>
      <w:r w:rsidR="00C91BFD" w:rsidRPr="004710D0">
        <w:rPr>
          <w:rFonts w:ascii="Book Antiqua" w:hAnsi="Book Antiqua" w:cs="Times New Roman"/>
          <w:sz w:val="24"/>
          <w:szCs w:val="24"/>
          <w:lang w:val="en-US"/>
        </w:rPr>
        <w:t xml:space="preserve">ASC-mediated </w:t>
      </w:r>
      <w:r w:rsidR="00701199" w:rsidRPr="004710D0">
        <w:rPr>
          <w:rFonts w:ascii="Book Antiqua" w:hAnsi="Book Antiqua" w:cs="Times New Roman"/>
          <w:sz w:val="24"/>
          <w:szCs w:val="24"/>
          <w:lang w:val="en-US"/>
        </w:rPr>
        <w:t>Th17 promotion</w:t>
      </w:r>
      <w:r w:rsidRPr="004710D0">
        <w:rPr>
          <w:rFonts w:ascii="Book Antiqua" w:hAnsi="Book Antiqua" w:cs="Times New Roman"/>
          <w:sz w:val="24"/>
          <w:szCs w:val="24"/>
          <w:lang w:val="en-US"/>
        </w:rPr>
        <w:t xml:space="preserve"> in lean individuals</w:t>
      </w:r>
      <w:r w:rsidR="002A7724" w:rsidRPr="004710D0">
        <w:rPr>
          <w:rFonts w:ascii="Book Antiqua" w:hAnsi="Book Antiqua" w:cs="Times New Roman"/>
          <w:sz w:val="24"/>
          <w:szCs w:val="24"/>
          <w:lang w:val="en-US"/>
        </w:rPr>
        <w:t>.</w:t>
      </w:r>
      <w:r w:rsidRPr="004710D0">
        <w:rPr>
          <w:rFonts w:ascii="Book Antiqua" w:hAnsi="Book Antiqua" w:cs="Times New Roman"/>
          <w:sz w:val="24"/>
          <w:szCs w:val="24"/>
          <w:lang w:val="en-US"/>
        </w:rPr>
        <w:t xml:space="preserve"> Therefore, w</w:t>
      </w:r>
      <w:r w:rsidR="002A7724" w:rsidRPr="004710D0">
        <w:rPr>
          <w:rFonts w:ascii="Book Antiqua" w:hAnsi="Book Antiqua" w:cs="Times New Roman"/>
          <w:sz w:val="24"/>
          <w:szCs w:val="24"/>
          <w:lang w:val="en-US"/>
        </w:rPr>
        <w:t xml:space="preserve">e </w:t>
      </w:r>
      <w:r w:rsidR="00C955E1" w:rsidRPr="004710D0">
        <w:rPr>
          <w:rFonts w:ascii="Book Antiqua" w:hAnsi="Book Antiqua" w:cs="Times New Roman"/>
          <w:sz w:val="24"/>
          <w:szCs w:val="24"/>
          <w:lang w:val="en-US"/>
        </w:rPr>
        <w:t>investigated herein whether</w:t>
      </w:r>
      <w:r w:rsidR="00701199" w:rsidRPr="004710D0">
        <w:rPr>
          <w:rFonts w:ascii="Book Antiqua" w:hAnsi="Book Antiqua" w:cs="Times New Roman"/>
          <w:sz w:val="24"/>
          <w:szCs w:val="24"/>
          <w:lang w:val="en-US"/>
        </w:rPr>
        <w:t xml:space="preserve"> glycated albumin </w:t>
      </w:r>
      <w:r w:rsidR="00C955E1" w:rsidRPr="004710D0">
        <w:rPr>
          <w:rFonts w:ascii="Book Antiqua" w:hAnsi="Book Antiqua" w:cs="Times New Roman"/>
          <w:sz w:val="24"/>
          <w:szCs w:val="24"/>
          <w:lang w:val="en-US"/>
        </w:rPr>
        <w:t xml:space="preserve">would </w:t>
      </w:r>
      <w:r w:rsidR="00C91BFD" w:rsidRPr="004710D0">
        <w:rPr>
          <w:rFonts w:ascii="Book Antiqua" w:hAnsi="Book Antiqua" w:cs="Times New Roman"/>
          <w:sz w:val="24"/>
          <w:szCs w:val="24"/>
          <w:lang w:val="en-US"/>
        </w:rPr>
        <w:t>induce IL-17A secretion by T cells</w:t>
      </w:r>
      <w:r w:rsidR="009B6FE0" w:rsidRPr="004710D0">
        <w:rPr>
          <w:rFonts w:ascii="Book Antiqua" w:hAnsi="Book Antiqua" w:cs="Times New Roman"/>
          <w:sz w:val="24"/>
          <w:szCs w:val="24"/>
          <w:lang w:val="en-US"/>
        </w:rPr>
        <w:t>, and whether anti-RAGE monoclonal antibod</w:t>
      </w:r>
      <w:r w:rsidR="00D73324" w:rsidRPr="004710D0">
        <w:rPr>
          <w:rFonts w:ascii="Book Antiqua" w:hAnsi="Book Antiqua" w:cs="Times New Roman"/>
          <w:sz w:val="24"/>
          <w:szCs w:val="24"/>
          <w:lang w:val="en-US"/>
        </w:rPr>
        <w:t>y (</w:t>
      </w:r>
      <w:proofErr w:type="spellStart"/>
      <w:r w:rsidR="00D73324" w:rsidRPr="004710D0">
        <w:rPr>
          <w:rFonts w:ascii="Book Antiqua" w:hAnsi="Book Antiqua" w:cs="Times New Roman"/>
          <w:sz w:val="24"/>
          <w:szCs w:val="24"/>
          <w:lang w:val="en-US"/>
        </w:rPr>
        <w:t>mAb</w:t>
      </w:r>
      <w:proofErr w:type="spellEnd"/>
      <w:r w:rsidR="00D73324" w:rsidRPr="004710D0">
        <w:rPr>
          <w:rFonts w:ascii="Book Antiqua" w:hAnsi="Book Antiqua" w:cs="Times New Roman"/>
          <w:sz w:val="24"/>
          <w:szCs w:val="24"/>
          <w:lang w:val="en-US"/>
        </w:rPr>
        <w:t>)</w:t>
      </w:r>
      <w:r w:rsidR="009B6FE0" w:rsidRPr="004710D0">
        <w:rPr>
          <w:rFonts w:ascii="Book Antiqua" w:hAnsi="Book Antiqua" w:cs="Times New Roman"/>
          <w:sz w:val="24"/>
          <w:szCs w:val="24"/>
          <w:lang w:val="en-US"/>
        </w:rPr>
        <w:t xml:space="preserve"> would prevent this activation</w:t>
      </w:r>
      <w:r w:rsidR="00C91BFD" w:rsidRPr="004710D0">
        <w:rPr>
          <w:rFonts w:ascii="Book Antiqua" w:hAnsi="Book Antiqua" w:cs="Times New Roman"/>
          <w:sz w:val="24"/>
          <w:szCs w:val="24"/>
          <w:lang w:val="en-US"/>
        </w:rPr>
        <w:t xml:space="preserve">. </w:t>
      </w:r>
      <w:r w:rsidR="00D73324" w:rsidRPr="004710D0">
        <w:rPr>
          <w:rFonts w:ascii="Book Antiqua" w:hAnsi="Book Antiqua" w:cs="Times New Roman"/>
          <w:sz w:val="24"/>
          <w:szCs w:val="24"/>
          <w:lang w:val="en-US"/>
        </w:rPr>
        <w:t>To</w:t>
      </w:r>
      <w:r w:rsidR="002A7724" w:rsidRPr="004710D0">
        <w:rPr>
          <w:rFonts w:ascii="Book Antiqua" w:hAnsi="Book Antiqua" w:cs="Times New Roman"/>
          <w:sz w:val="24"/>
          <w:szCs w:val="24"/>
          <w:lang w:val="en-US"/>
        </w:rPr>
        <w:t xml:space="preserve"> </w:t>
      </w:r>
      <w:r w:rsidR="00C91BFD" w:rsidRPr="004710D0">
        <w:rPr>
          <w:rFonts w:ascii="Book Antiqua" w:hAnsi="Book Antiqua" w:cs="Times New Roman"/>
          <w:sz w:val="24"/>
          <w:szCs w:val="24"/>
          <w:lang w:val="en-US"/>
        </w:rPr>
        <w:t xml:space="preserve">this </w:t>
      </w:r>
      <w:r w:rsidR="00D73324" w:rsidRPr="004710D0">
        <w:rPr>
          <w:rFonts w:ascii="Book Antiqua" w:hAnsi="Book Antiqua" w:cs="Times New Roman"/>
          <w:sz w:val="24"/>
          <w:szCs w:val="24"/>
          <w:lang w:val="en-US"/>
        </w:rPr>
        <w:t>purpose</w:t>
      </w:r>
      <w:r w:rsidR="00C91BFD" w:rsidRPr="004710D0">
        <w:rPr>
          <w:rFonts w:ascii="Book Antiqua" w:hAnsi="Book Antiqua" w:cs="Times New Roman"/>
          <w:sz w:val="24"/>
          <w:szCs w:val="24"/>
          <w:lang w:val="en-US"/>
        </w:rPr>
        <w:t>, we co-culture</w:t>
      </w:r>
      <w:r w:rsidR="005D7C0D" w:rsidRPr="004710D0">
        <w:rPr>
          <w:rFonts w:ascii="Book Antiqua" w:hAnsi="Book Antiqua" w:cs="Times New Roman"/>
          <w:sz w:val="24"/>
          <w:szCs w:val="24"/>
          <w:lang w:val="en-US"/>
        </w:rPr>
        <w:t>d</w:t>
      </w:r>
      <w:r w:rsidR="00C91BFD" w:rsidRPr="004710D0">
        <w:rPr>
          <w:rFonts w:ascii="Book Antiqua" w:hAnsi="Book Antiqua" w:cs="Times New Roman"/>
          <w:sz w:val="24"/>
          <w:szCs w:val="24"/>
          <w:lang w:val="en-US"/>
        </w:rPr>
        <w:t xml:space="preserve"> </w:t>
      </w:r>
      <w:r w:rsidR="00CD5F33" w:rsidRPr="004710D0">
        <w:rPr>
          <w:rFonts w:ascii="Book Antiqua" w:hAnsi="Book Antiqua" w:cs="Times New Roman"/>
          <w:sz w:val="24"/>
          <w:szCs w:val="24"/>
          <w:lang w:val="en-US"/>
        </w:rPr>
        <w:t xml:space="preserve">lean </w:t>
      </w:r>
      <w:r w:rsidR="00C91BFD" w:rsidRPr="004710D0">
        <w:rPr>
          <w:rFonts w:ascii="Book Antiqua" w:hAnsi="Book Antiqua" w:cs="Times New Roman"/>
          <w:sz w:val="24"/>
          <w:szCs w:val="24"/>
          <w:lang w:val="en-US"/>
        </w:rPr>
        <w:t>ASC</w:t>
      </w:r>
      <w:r w:rsidR="002A7724" w:rsidRPr="004710D0">
        <w:rPr>
          <w:rFonts w:ascii="Book Antiqua" w:hAnsi="Book Antiqua" w:cs="Times New Roman"/>
          <w:sz w:val="24"/>
          <w:szCs w:val="24"/>
          <w:lang w:val="en-US"/>
        </w:rPr>
        <w:t xml:space="preserve"> </w:t>
      </w:r>
      <w:r w:rsidR="00C91BFD" w:rsidRPr="004710D0">
        <w:rPr>
          <w:rFonts w:ascii="Book Antiqua" w:hAnsi="Book Antiqua" w:cs="Times New Roman"/>
          <w:sz w:val="24"/>
          <w:szCs w:val="24"/>
          <w:lang w:val="en-US"/>
        </w:rPr>
        <w:t>with MNC</w:t>
      </w:r>
      <w:r w:rsidR="00C34DAD" w:rsidRPr="004710D0">
        <w:rPr>
          <w:rFonts w:ascii="Book Antiqua" w:hAnsi="Book Antiqua" w:cs="Times New Roman"/>
          <w:sz w:val="24"/>
          <w:szCs w:val="24"/>
          <w:lang w:val="en-US"/>
        </w:rPr>
        <w:t xml:space="preserve"> and treated them with glycated</w:t>
      </w:r>
      <w:r w:rsidR="00954CDE" w:rsidRPr="004710D0">
        <w:rPr>
          <w:rFonts w:ascii="Book Antiqua" w:hAnsi="Book Antiqua" w:cs="Times New Roman"/>
          <w:sz w:val="24"/>
          <w:szCs w:val="24"/>
          <w:lang w:val="en-US"/>
        </w:rPr>
        <w:t xml:space="preserve"> human serum</w:t>
      </w:r>
      <w:r w:rsidR="00C34DAD" w:rsidRPr="004710D0">
        <w:rPr>
          <w:rFonts w:ascii="Book Antiqua" w:hAnsi="Book Antiqua" w:cs="Times New Roman"/>
          <w:sz w:val="24"/>
          <w:szCs w:val="24"/>
          <w:lang w:val="en-US"/>
        </w:rPr>
        <w:t xml:space="preserve"> albumin</w:t>
      </w:r>
      <w:r w:rsidR="00954CDE" w:rsidRPr="004710D0">
        <w:rPr>
          <w:rFonts w:ascii="Book Antiqua" w:hAnsi="Book Antiqua" w:cs="Times New Roman"/>
          <w:sz w:val="24"/>
          <w:szCs w:val="24"/>
          <w:lang w:val="en-US"/>
        </w:rPr>
        <w:t xml:space="preserve"> (G-HSA)</w:t>
      </w:r>
      <w:r w:rsidR="00C91BFD" w:rsidRPr="004710D0">
        <w:rPr>
          <w:rFonts w:ascii="Book Antiqua" w:hAnsi="Book Antiqua" w:cs="Times New Roman"/>
          <w:sz w:val="24"/>
          <w:szCs w:val="24"/>
          <w:lang w:val="en-US"/>
        </w:rPr>
        <w:t>. We observed</w:t>
      </w:r>
      <w:r w:rsidR="005D7C0D" w:rsidRPr="004710D0">
        <w:rPr>
          <w:rFonts w:ascii="Book Antiqua" w:hAnsi="Book Antiqua" w:cs="Times New Roman"/>
          <w:sz w:val="24"/>
          <w:szCs w:val="24"/>
          <w:lang w:val="en-US"/>
        </w:rPr>
        <w:t xml:space="preserve"> that </w:t>
      </w:r>
      <w:r w:rsidR="00954CDE" w:rsidRPr="004710D0">
        <w:rPr>
          <w:rFonts w:ascii="Book Antiqua" w:hAnsi="Book Antiqua" w:cs="Times New Roman"/>
          <w:sz w:val="24"/>
          <w:szCs w:val="24"/>
          <w:lang w:val="en-US"/>
        </w:rPr>
        <w:t>G-HSA</w:t>
      </w:r>
      <w:r w:rsidR="00C91BFD" w:rsidRPr="004710D0">
        <w:rPr>
          <w:rFonts w:ascii="Book Antiqua" w:hAnsi="Book Antiqua" w:cs="Times New Roman"/>
          <w:sz w:val="24"/>
          <w:szCs w:val="24"/>
          <w:lang w:val="en-US"/>
        </w:rPr>
        <w:t xml:space="preserve"> increased IL-17A secretion but also, </w:t>
      </w:r>
      <w:r w:rsidR="00970895" w:rsidRPr="004710D0">
        <w:rPr>
          <w:rFonts w:ascii="Book Antiqua" w:hAnsi="Book Antiqua" w:cs="Times New Roman"/>
          <w:sz w:val="24"/>
          <w:szCs w:val="24"/>
          <w:lang w:val="en-US"/>
        </w:rPr>
        <w:t>Interferon gamma (</w:t>
      </w:r>
      <w:proofErr w:type="spellStart"/>
      <w:r w:rsidR="003C0C61" w:rsidRPr="004710D0">
        <w:rPr>
          <w:rFonts w:ascii="Book Antiqua" w:hAnsi="Book Antiqua" w:cs="Times New Roman"/>
          <w:sz w:val="24"/>
          <w:szCs w:val="24"/>
          <w:lang w:val="en-US"/>
        </w:rPr>
        <w:t>IFN</w:t>
      </w:r>
      <w:r w:rsidR="003C0C61" w:rsidRPr="004710D0">
        <w:rPr>
          <w:rFonts w:ascii="Book Antiqua" w:hAnsi="Book Antiqua" w:cs="Times New Roman"/>
          <w:sz w:val="24"/>
          <w:szCs w:val="24"/>
          <w:lang w:val="en-US" w:eastAsia="zh-CN"/>
        </w:rPr>
        <w:t>γ</w:t>
      </w:r>
      <w:proofErr w:type="spellEnd"/>
      <w:r w:rsidR="00970895" w:rsidRPr="004710D0">
        <w:rPr>
          <w:rFonts w:ascii="Book Antiqua" w:hAnsi="Book Antiqua" w:cs="Times New Roman"/>
          <w:sz w:val="24"/>
          <w:szCs w:val="24"/>
          <w:lang w:val="en-US"/>
        </w:rPr>
        <w:t>)</w:t>
      </w:r>
      <w:r w:rsidR="00C91BFD" w:rsidRPr="004710D0">
        <w:rPr>
          <w:rFonts w:ascii="Book Antiqua" w:hAnsi="Book Antiqua" w:cs="Times New Roman"/>
          <w:sz w:val="24"/>
          <w:szCs w:val="24"/>
          <w:lang w:val="en-US"/>
        </w:rPr>
        <w:t xml:space="preserve">, and </w:t>
      </w:r>
      <w:r w:rsidR="00970895" w:rsidRPr="004710D0">
        <w:rPr>
          <w:rFonts w:ascii="Book Antiqua" w:hAnsi="Book Antiqua" w:cs="Times New Roman"/>
          <w:sz w:val="24"/>
          <w:szCs w:val="24"/>
          <w:lang w:val="en-US"/>
        </w:rPr>
        <w:t>Tumor necrosis factor alpha (</w:t>
      </w:r>
      <w:r w:rsidR="003C0C61" w:rsidRPr="004710D0">
        <w:rPr>
          <w:rFonts w:ascii="Book Antiqua" w:hAnsi="Book Antiqua" w:cs="Times New Roman"/>
          <w:sz w:val="24"/>
          <w:szCs w:val="24"/>
          <w:lang w:val="en-US"/>
        </w:rPr>
        <w:t>TNF</w:t>
      </w:r>
      <w:r w:rsidR="003C0C61" w:rsidRPr="004710D0">
        <w:rPr>
          <w:rFonts w:ascii="Book Antiqua" w:hAnsi="Book Antiqua" w:cs="Times New Roman"/>
          <w:sz w:val="24"/>
          <w:szCs w:val="24"/>
          <w:lang w:val="en-US" w:eastAsia="zh-CN"/>
        </w:rPr>
        <w:t>α</w:t>
      </w:r>
      <w:r w:rsidR="00970895" w:rsidRPr="004710D0">
        <w:rPr>
          <w:rFonts w:ascii="Book Antiqua" w:hAnsi="Book Antiqua" w:cs="Times New Roman"/>
          <w:sz w:val="24"/>
          <w:szCs w:val="24"/>
          <w:lang w:val="en-US"/>
        </w:rPr>
        <w:t>)</w:t>
      </w:r>
      <w:r w:rsidR="009B6FE0" w:rsidRPr="004710D0">
        <w:rPr>
          <w:rFonts w:ascii="Book Antiqua" w:hAnsi="Book Antiqua" w:cs="Times New Roman"/>
          <w:sz w:val="24"/>
          <w:szCs w:val="24"/>
          <w:lang w:val="en-US"/>
        </w:rPr>
        <w:t xml:space="preserve"> secretion </w:t>
      </w:r>
      <w:r w:rsidRPr="004710D0">
        <w:rPr>
          <w:rFonts w:ascii="Book Antiqua" w:hAnsi="Book Antiqua" w:cs="Times New Roman"/>
          <w:sz w:val="24"/>
          <w:szCs w:val="24"/>
          <w:lang w:val="en-US"/>
        </w:rPr>
        <w:t xml:space="preserve">and that </w:t>
      </w:r>
      <w:r w:rsidR="00DA03F1" w:rsidRPr="004710D0">
        <w:rPr>
          <w:rFonts w:ascii="Book Antiqua" w:hAnsi="Book Antiqua" w:cs="Times New Roman"/>
          <w:sz w:val="24"/>
          <w:szCs w:val="24"/>
          <w:lang w:val="en-US"/>
        </w:rPr>
        <w:t xml:space="preserve">anti-RAGE </w:t>
      </w:r>
      <w:proofErr w:type="spellStart"/>
      <w:r w:rsidR="00D73324" w:rsidRPr="004710D0">
        <w:rPr>
          <w:rFonts w:ascii="Book Antiqua" w:hAnsi="Book Antiqua" w:cs="Times New Roman"/>
          <w:sz w:val="24"/>
          <w:szCs w:val="24"/>
          <w:lang w:val="en-US"/>
        </w:rPr>
        <w:t>mAb</w:t>
      </w:r>
      <w:proofErr w:type="spellEnd"/>
      <w:r w:rsidR="00D73324" w:rsidRPr="004710D0">
        <w:rPr>
          <w:rFonts w:ascii="Book Antiqua" w:hAnsi="Book Antiqua" w:cs="Times New Roman"/>
          <w:sz w:val="24"/>
          <w:szCs w:val="24"/>
          <w:lang w:val="en-US"/>
        </w:rPr>
        <w:t xml:space="preserve"> </w:t>
      </w:r>
      <w:r w:rsidR="005E4361" w:rsidRPr="004710D0">
        <w:rPr>
          <w:rFonts w:ascii="Book Antiqua" w:hAnsi="Book Antiqua" w:cs="Times New Roman"/>
          <w:sz w:val="24"/>
          <w:szCs w:val="24"/>
          <w:lang w:val="en-US"/>
        </w:rPr>
        <w:t xml:space="preserve">specifically inhibited </w:t>
      </w:r>
      <w:r w:rsidR="0059722E" w:rsidRPr="004710D0">
        <w:rPr>
          <w:rFonts w:ascii="Book Antiqua" w:hAnsi="Book Antiqua" w:cs="Times New Roman"/>
          <w:sz w:val="24"/>
          <w:szCs w:val="24"/>
          <w:lang w:val="en-US"/>
        </w:rPr>
        <w:t>IL-17A secretio</w:t>
      </w:r>
      <w:r w:rsidR="005E4361" w:rsidRPr="004710D0">
        <w:rPr>
          <w:rFonts w:ascii="Book Antiqua" w:hAnsi="Book Antiqua" w:cs="Times New Roman"/>
          <w:sz w:val="24"/>
          <w:szCs w:val="24"/>
          <w:lang w:val="en-US"/>
        </w:rPr>
        <w:t>n.</w:t>
      </w:r>
    </w:p>
    <w:p w14:paraId="3CCDB423" w14:textId="77777777" w:rsidR="0008617B" w:rsidRPr="004710D0" w:rsidRDefault="0008617B" w:rsidP="004710D0">
      <w:pPr>
        <w:adjustRightInd w:val="0"/>
        <w:snapToGrid w:val="0"/>
        <w:spacing w:after="0" w:line="360" w:lineRule="auto"/>
        <w:jc w:val="both"/>
        <w:rPr>
          <w:rFonts w:ascii="Book Antiqua" w:hAnsi="Book Antiqua" w:cs="Times New Roman"/>
          <w:b/>
          <w:sz w:val="24"/>
          <w:szCs w:val="24"/>
          <w:lang w:val="en-US"/>
        </w:rPr>
      </w:pPr>
    </w:p>
    <w:p w14:paraId="42EC97A1" w14:textId="7107B87C" w:rsidR="003F1312" w:rsidRPr="004710D0" w:rsidRDefault="00303E9F" w:rsidP="004710D0">
      <w:pPr>
        <w:adjustRightInd w:val="0"/>
        <w:snapToGrid w:val="0"/>
        <w:spacing w:after="0" w:line="360" w:lineRule="auto"/>
        <w:jc w:val="both"/>
        <w:rPr>
          <w:rFonts w:ascii="Book Antiqua" w:hAnsi="Book Antiqua" w:cs="Times New Roman"/>
          <w:b/>
          <w:sz w:val="24"/>
          <w:szCs w:val="24"/>
          <w:u w:val="single"/>
          <w:lang w:val="en-US"/>
        </w:rPr>
      </w:pPr>
      <w:r w:rsidRPr="004710D0">
        <w:rPr>
          <w:rFonts w:ascii="Book Antiqua" w:hAnsi="Book Antiqua" w:cs="Times New Roman"/>
          <w:b/>
          <w:sz w:val="24"/>
          <w:szCs w:val="24"/>
          <w:u w:val="single"/>
          <w:lang w:val="en-US"/>
        </w:rPr>
        <w:t xml:space="preserve">MATERIALS </w:t>
      </w:r>
      <w:r w:rsidR="00A73673" w:rsidRPr="004710D0">
        <w:rPr>
          <w:rFonts w:ascii="Book Antiqua" w:hAnsi="Book Antiqua" w:cs="Times New Roman"/>
          <w:b/>
          <w:sz w:val="24"/>
          <w:szCs w:val="24"/>
          <w:u w:val="single"/>
          <w:lang w:val="en-US"/>
        </w:rPr>
        <w:t>A</w:t>
      </w:r>
      <w:r w:rsidRPr="004710D0">
        <w:rPr>
          <w:rFonts w:ascii="Book Antiqua" w:hAnsi="Book Antiqua" w:cs="Times New Roman"/>
          <w:b/>
          <w:sz w:val="24"/>
          <w:szCs w:val="24"/>
          <w:u w:val="single"/>
          <w:lang w:val="en-US"/>
        </w:rPr>
        <w:t>ND METHODS</w:t>
      </w:r>
    </w:p>
    <w:p w14:paraId="5A3DBBAA" w14:textId="77777777" w:rsidR="00E9376D" w:rsidRPr="004710D0" w:rsidRDefault="00E9376D" w:rsidP="004710D0">
      <w:pPr>
        <w:adjustRightInd w:val="0"/>
        <w:snapToGrid w:val="0"/>
        <w:spacing w:after="0" w:line="360" w:lineRule="auto"/>
        <w:jc w:val="both"/>
        <w:rPr>
          <w:rFonts w:ascii="Book Antiqua" w:hAnsi="Book Antiqua" w:cs="Times New Roman"/>
          <w:b/>
          <w:i/>
          <w:sz w:val="24"/>
          <w:szCs w:val="24"/>
          <w:lang w:val="en-US"/>
        </w:rPr>
      </w:pPr>
      <w:r w:rsidRPr="004710D0">
        <w:rPr>
          <w:rFonts w:ascii="Book Antiqua" w:hAnsi="Book Antiqua" w:cs="Times New Roman"/>
          <w:b/>
          <w:i/>
          <w:sz w:val="24"/>
          <w:szCs w:val="24"/>
          <w:lang w:val="en-US"/>
        </w:rPr>
        <w:t>Isolation and expansion of ASC</w:t>
      </w:r>
    </w:p>
    <w:p w14:paraId="0981D123" w14:textId="2E1B7682" w:rsidR="00652459" w:rsidRPr="004710D0" w:rsidRDefault="00652459" w:rsidP="004710D0">
      <w:pPr>
        <w:adjustRightInd w:val="0"/>
        <w:snapToGrid w:val="0"/>
        <w:spacing w:after="0" w:line="360" w:lineRule="auto"/>
        <w:jc w:val="both"/>
        <w:rPr>
          <w:rFonts w:ascii="Book Antiqua" w:eastAsia="Times New Roman" w:hAnsi="Book Antiqua" w:cs="Times New Roman"/>
          <w:sz w:val="24"/>
          <w:szCs w:val="24"/>
          <w:lang w:val="en-US"/>
        </w:rPr>
      </w:pPr>
      <w:r w:rsidRPr="004710D0">
        <w:rPr>
          <w:rFonts w:ascii="Book Antiqua" w:hAnsi="Book Antiqua" w:cs="Times New Roman"/>
          <w:sz w:val="24"/>
          <w:szCs w:val="24"/>
          <w:lang w:val="en-US"/>
        </w:rPr>
        <w:t>Subcutaneous or visceral AT samples were isolated from residues of bariatric surgery of obese subjects (</w:t>
      </w:r>
      <w:r w:rsidR="00970895" w:rsidRPr="004710D0">
        <w:rPr>
          <w:rFonts w:ascii="Book Antiqua" w:hAnsi="Book Antiqua" w:cs="Times New Roman"/>
          <w:sz w:val="24"/>
          <w:szCs w:val="24"/>
          <w:lang w:val="en-US"/>
        </w:rPr>
        <w:t>body mass index</w:t>
      </w:r>
      <w:r w:rsidRPr="004710D0">
        <w:rPr>
          <w:rFonts w:ascii="Book Antiqua" w:hAnsi="Book Antiqua" w:cs="Times New Roman"/>
          <w:sz w:val="24"/>
          <w:szCs w:val="24"/>
          <w:lang w:val="en-US"/>
        </w:rPr>
        <w:t xml:space="preserve"> &gt; 30 kg/m²), or visceral surgery </w:t>
      </w:r>
      <w:r w:rsidR="00817612" w:rsidRPr="004710D0">
        <w:rPr>
          <w:rFonts w:ascii="Book Antiqua" w:hAnsi="Book Antiqua" w:cs="Times New Roman"/>
          <w:sz w:val="24"/>
          <w:szCs w:val="24"/>
          <w:lang w:val="en-US"/>
        </w:rPr>
        <w:t xml:space="preserve">of lean controls </w:t>
      </w:r>
      <w:r w:rsidRPr="004710D0">
        <w:rPr>
          <w:rFonts w:ascii="Book Antiqua" w:hAnsi="Book Antiqua" w:cs="Times New Roman"/>
          <w:sz w:val="24"/>
          <w:szCs w:val="24"/>
          <w:lang w:val="en-US"/>
        </w:rPr>
        <w:t xml:space="preserve">with the informed </w:t>
      </w:r>
      <w:r w:rsidR="00817612" w:rsidRPr="004710D0">
        <w:rPr>
          <w:rFonts w:ascii="Book Antiqua" w:hAnsi="Book Antiqua" w:cs="Times New Roman"/>
          <w:sz w:val="24"/>
          <w:szCs w:val="24"/>
          <w:lang w:val="en-US"/>
        </w:rPr>
        <w:t xml:space="preserve">consent of </w:t>
      </w:r>
      <w:r w:rsidRPr="004710D0">
        <w:rPr>
          <w:rFonts w:ascii="Book Antiqua" w:hAnsi="Book Antiqua" w:cs="Times New Roman"/>
          <w:sz w:val="24"/>
          <w:szCs w:val="24"/>
          <w:lang w:val="en-US"/>
        </w:rPr>
        <w:t>patient</w:t>
      </w:r>
      <w:r w:rsidR="00817612" w:rsidRPr="004710D0">
        <w:rPr>
          <w:rFonts w:ascii="Book Antiqua" w:hAnsi="Book Antiqua" w:cs="Times New Roman"/>
          <w:sz w:val="24"/>
          <w:szCs w:val="24"/>
          <w:lang w:val="en-US"/>
        </w:rPr>
        <w:t>s</w:t>
      </w:r>
      <w:r w:rsidRPr="004710D0">
        <w:rPr>
          <w:rFonts w:ascii="Book Antiqua" w:hAnsi="Book Antiqua" w:cs="Times New Roman"/>
          <w:sz w:val="24"/>
          <w:szCs w:val="24"/>
          <w:lang w:val="en-US"/>
        </w:rPr>
        <w:t xml:space="preserve">. AT samples (50-100 mg) were fragmented and incubated in 2 g/L of collagenase type </w:t>
      </w:r>
      <w:proofErr w:type="spellStart"/>
      <w:r w:rsidRPr="004710D0">
        <w:rPr>
          <w:rFonts w:ascii="Book Antiqua" w:hAnsi="Book Antiqua" w:cs="Times New Roman"/>
          <w:sz w:val="24"/>
          <w:szCs w:val="24"/>
          <w:lang w:val="en-US"/>
        </w:rPr>
        <w:t>Ia</w:t>
      </w:r>
      <w:proofErr w:type="spellEnd"/>
      <w:r w:rsidRPr="004710D0">
        <w:rPr>
          <w:rFonts w:ascii="Book Antiqua" w:hAnsi="Book Antiqua" w:cs="Times New Roman"/>
          <w:sz w:val="24"/>
          <w:szCs w:val="24"/>
          <w:lang w:val="en-US"/>
        </w:rPr>
        <w:t xml:space="preserve"> solution (Sigma Aldrich, C2674) dissolved in </w:t>
      </w:r>
      <w:r w:rsidR="00970895" w:rsidRPr="004710D0">
        <w:rPr>
          <w:rFonts w:ascii="Book Antiqua" w:hAnsi="Book Antiqua" w:cs="Times New Roman"/>
          <w:sz w:val="24"/>
          <w:szCs w:val="24"/>
          <w:lang w:val="en-US"/>
        </w:rPr>
        <w:t>Dul</w:t>
      </w:r>
      <w:r w:rsidR="007B5FDE">
        <w:rPr>
          <w:rFonts w:ascii="Book Antiqua" w:hAnsi="Book Antiqua" w:cs="Times New Roman"/>
          <w:sz w:val="24"/>
          <w:szCs w:val="24"/>
          <w:lang w:val="en-US"/>
        </w:rPr>
        <w:t xml:space="preserve">becco’s modified eagles </w:t>
      </w:r>
      <w:proofErr w:type="spellStart"/>
      <w:r w:rsidR="007B5FDE">
        <w:rPr>
          <w:rFonts w:ascii="Book Antiqua" w:hAnsi="Book Antiqua" w:cs="Times New Roman"/>
          <w:sz w:val="24"/>
          <w:szCs w:val="24"/>
          <w:lang w:val="en-US"/>
        </w:rPr>
        <w:t>medium:</w:t>
      </w:r>
      <w:r w:rsidR="00970895" w:rsidRPr="004710D0">
        <w:rPr>
          <w:rFonts w:ascii="Book Antiqua" w:hAnsi="Book Antiqua" w:cs="Times New Roman"/>
          <w:sz w:val="24"/>
          <w:szCs w:val="24"/>
          <w:lang w:val="en-US"/>
        </w:rPr>
        <w:t>Ham</w:t>
      </w:r>
      <w:proofErr w:type="spellEnd"/>
      <w:r w:rsidR="00970895" w:rsidRPr="004710D0">
        <w:rPr>
          <w:rFonts w:ascii="Book Antiqua" w:hAnsi="Book Antiqua" w:cs="Times New Roman"/>
          <w:sz w:val="24"/>
          <w:szCs w:val="24"/>
          <w:lang w:val="en-US"/>
        </w:rPr>
        <w:t xml:space="preserve"> F12 (</w:t>
      </w:r>
      <w:r w:rsidRPr="004710D0">
        <w:rPr>
          <w:rFonts w:ascii="Book Antiqua" w:hAnsi="Book Antiqua" w:cs="Times New Roman"/>
          <w:sz w:val="24"/>
          <w:szCs w:val="24"/>
          <w:lang w:val="en-US"/>
        </w:rPr>
        <w:t>DMEM:F</w:t>
      </w:r>
      <w:r w:rsidR="007B5FDE">
        <w:rPr>
          <w:rFonts w:ascii="Book Antiqua" w:hAnsi="Book Antiqua" w:cs="Times New Roman"/>
          <w:sz w:val="24"/>
          <w:szCs w:val="24"/>
          <w:lang w:val="en-US"/>
        </w:rPr>
        <w:t>-</w:t>
      </w:r>
      <w:r w:rsidRPr="004710D0">
        <w:rPr>
          <w:rFonts w:ascii="Book Antiqua" w:hAnsi="Book Antiqua" w:cs="Times New Roman"/>
          <w:sz w:val="24"/>
          <w:szCs w:val="24"/>
          <w:lang w:val="en-US"/>
        </w:rPr>
        <w:t>12</w:t>
      </w:r>
      <w:r w:rsidR="00970895" w:rsidRPr="004710D0">
        <w:rPr>
          <w:rFonts w:ascii="Book Antiqua" w:hAnsi="Book Antiqua" w:cs="Times New Roman"/>
          <w:sz w:val="24"/>
          <w:szCs w:val="24"/>
          <w:lang w:val="en-US"/>
        </w:rPr>
        <w:t>)</w:t>
      </w:r>
      <w:r w:rsidRPr="004710D0">
        <w:rPr>
          <w:rFonts w:ascii="Book Antiqua" w:hAnsi="Book Antiqua" w:cs="Times New Roman"/>
          <w:sz w:val="24"/>
          <w:szCs w:val="24"/>
          <w:lang w:val="en-US"/>
        </w:rPr>
        <w:t xml:space="preserve"> medium (</w:t>
      </w:r>
      <w:r w:rsidR="00CB1C48" w:rsidRPr="004710D0">
        <w:rPr>
          <w:rFonts w:ascii="Book Antiqua" w:hAnsi="Book Antiqua" w:cs="Times New Roman"/>
          <w:sz w:val="24"/>
          <w:szCs w:val="24"/>
          <w:lang w:val="en-US"/>
        </w:rPr>
        <w:t>1:1</w:t>
      </w:r>
      <w:r w:rsidRPr="004710D0">
        <w:rPr>
          <w:rFonts w:ascii="Book Antiqua" w:hAnsi="Book Antiqua" w:cs="Times New Roman"/>
          <w:sz w:val="24"/>
          <w:szCs w:val="24"/>
          <w:lang w:val="en-US"/>
        </w:rPr>
        <w:t xml:space="preserve"> </w:t>
      </w:r>
      <w:r w:rsidR="00E9376D" w:rsidRPr="004710D0">
        <w:rPr>
          <w:rFonts w:ascii="Book Antiqua" w:hAnsi="Book Antiqua" w:cs="Times New Roman"/>
          <w:iCs/>
          <w:sz w:val="24"/>
          <w:szCs w:val="24"/>
          <w:lang w:val="en-US"/>
        </w:rPr>
        <w:t>mL</w:t>
      </w:r>
      <w:r w:rsidRPr="004710D0">
        <w:rPr>
          <w:rFonts w:ascii="Book Antiqua" w:hAnsi="Book Antiqua" w:cs="Times New Roman"/>
          <w:sz w:val="24"/>
          <w:szCs w:val="24"/>
          <w:lang w:val="en-US"/>
        </w:rPr>
        <w:t>/</w:t>
      </w:r>
      <w:r w:rsidR="00E9376D" w:rsidRPr="004710D0">
        <w:rPr>
          <w:rFonts w:ascii="Book Antiqua" w:hAnsi="Book Antiqua" w:cs="Times New Roman"/>
          <w:iCs/>
          <w:sz w:val="24"/>
          <w:szCs w:val="24"/>
          <w:lang w:val="en-US"/>
        </w:rPr>
        <w:t>L</w:t>
      </w:r>
      <w:r w:rsidRPr="004710D0">
        <w:rPr>
          <w:rFonts w:ascii="Book Antiqua" w:hAnsi="Book Antiqua" w:cs="Times New Roman"/>
          <w:sz w:val="24"/>
          <w:szCs w:val="24"/>
          <w:lang w:val="en-US"/>
        </w:rPr>
        <w:t xml:space="preserve">) (Invitrogen) for 40 min at 37 °C by mixing. Collagenase action was quenched by the addition of 1:1 </w:t>
      </w:r>
      <w:r w:rsidR="00E9376D" w:rsidRPr="004710D0">
        <w:rPr>
          <w:rFonts w:ascii="Book Antiqua" w:hAnsi="Book Antiqua" w:cs="Times New Roman"/>
          <w:iCs/>
          <w:sz w:val="24"/>
          <w:szCs w:val="24"/>
          <w:lang w:val="en-US"/>
        </w:rPr>
        <w:t>mL</w:t>
      </w:r>
      <w:r w:rsidR="00E9376D" w:rsidRPr="004710D0">
        <w:rPr>
          <w:rFonts w:ascii="Book Antiqua" w:hAnsi="Book Antiqua" w:cs="Times New Roman"/>
          <w:sz w:val="24"/>
          <w:szCs w:val="24"/>
          <w:lang w:val="en-US"/>
        </w:rPr>
        <w:t>/</w:t>
      </w:r>
      <w:r w:rsidR="00E9376D" w:rsidRPr="004710D0">
        <w:rPr>
          <w:rFonts w:ascii="Book Antiqua" w:hAnsi="Book Antiqua" w:cs="Times New Roman"/>
          <w:iCs/>
          <w:sz w:val="24"/>
          <w:szCs w:val="24"/>
          <w:lang w:val="en-US"/>
        </w:rPr>
        <w:t>L</w:t>
      </w:r>
      <w:r w:rsidR="0095656E" w:rsidRPr="004710D0">
        <w:rPr>
          <w:rFonts w:ascii="Book Antiqua" w:hAnsi="Book Antiqua" w:cs="Times New Roman"/>
          <w:sz w:val="24"/>
          <w:szCs w:val="24"/>
          <w:lang w:val="en-US"/>
        </w:rPr>
        <w:t xml:space="preserve"> </w:t>
      </w:r>
      <w:r w:rsidRPr="004710D0">
        <w:rPr>
          <w:rFonts w:ascii="Book Antiqua" w:hAnsi="Book Antiqua" w:cs="Times New Roman"/>
          <w:sz w:val="24"/>
          <w:szCs w:val="24"/>
          <w:lang w:val="en-US"/>
        </w:rPr>
        <w:t xml:space="preserve">of </w:t>
      </w:r>
      <w:r w:rsidR="007B5FDE">
        <w:rPr>
          <w:rFonts w:ascii="Book Antiqua" w:hAnsi="Book Antiqua" w:cs="Times New Roman"/>
          <w:sz w:val="24"/>
          <w:szCs w:val="24"/>
          <w:lang w:val="en-US"/>
        </w:rPr>
        <w:t>DMEM:</w:t>
      </w:r>
      <w:r w:rsidRPr="004710D0">
        <w:rPr>
          <w:rFonts w:ascii="Book Antiqua" w:hAnsi="Book Antiqua" w:cs="Times New Roman"/>
          <w:sz w:val="24"/>
          <w:szCs w:val="24"/>
          <w:lang w:val="en-US"/>
        </w:rPr>
        <w:t>F-12 medium supplemented with 10% heat inactivated fetal calf serum (FCS). The released stromal vascular fraction (SVF) was recovered by centrifugation (800</w:t>
      </w:r>
      <w:r w:rsidR="00E9376D" w:rsidRPr="004710D0">
        <w:rPr>
          <w:rFonts w:ascii="Book Antiqua" w:hAnsi="Book Antiqua" w:cs="Times New Roman"/>
          <w:sz w:val="24"/>
          <w:szCs w:val="24"/>
          <w:lang w:val="en-US"/>
        </w:rPr>
        <w:t xml:space="preserve"> </w:t>
      </w:r>
      <w:r w:rsidRPr="004710D0">
        <w:rPr>
          <w:rFonts w:ascii="Book Antiqua" w:hAnsi="Book Antiqua" w:cs="Times New Roman"/>
          <w:sz w:val="24"/>
          <w:szCs w:val="24"/>
          <w:lang w:val="en-US"/>
        </w:rPr>
        <w:t>g for 7 min at 25</w:t>
      </w:r>
      <w:r w:rsidR="00E9376D" w:rsidRPr="004710D0">
        <w:rPr>
          <w:rFonts w:ascii="Book Antiqua" w:hAnsi="Book Antiqua" w:cs="Times New Roman"/>
          <w:sz w:val="24"/>
          <w:szCs w:val="24"/>
          <w:lang w:val="en-US"/>
        </w:rPr>
        <w:t xml:space="preserve"> </w:t>
      </w:r>
      <w:r w:rsidRPr="004710D0">
        <w:rPr>
          <w:rFonts w:ascii="Book Antiqua" w:hAnsi="Book Antiqua" w:cs="Times New Roman"/>
          <w:sz w:val="24"/>
          <w:szCs w:val="24"/>
          <w:lang w:val="en-US"/>
        </w:rPr>
        <w:t xml:space="preserve">°C). Residual red blood cells were lysed by </w:t>
      </w:r>
      <w:r w:rsidRPr="004710D0">
        <w:rPr>
          <w:rFonts w:ascii="Book Antiqua" w:hAnsi="Book Antiqua" w:cs="Times New Roman"/>
          <w:sz w:val="24"/>
          <w:szCs w:val="24"/>
          <w:lang w:val="en-US"/>
        </w:rPr>
        <w:lastRenderedPageBreak/>
        <w:t xml:space="preserve">hypotonic shock and the ASC component of SVF was selectively expanded in culture medium composed of DMEM:F-12 supplemented with 10% </w:t>
      </w:r>
      <w:r w:rsidR="008F718F" w:rsidRPr="004710D0">
        <w:rPr>
          <w:rFonts w:ascii="Book Antiqua" w:hAnsi="Book Antiqua" w:cs="Times New Roman"/>
          <w:sz w:val="24"/>
          <w:szCs w:val="24"/>
          <w:lang w:val="en-US"/>
        </w:rPr>
        <w:t>FCS</w:t>
      </w:r>
      <w:r w:rsidRPr="004710D0">
        <w:rPr>
          <w:rFonts w:ascii="Book Antiqua" w:hAnsi="Book Antiqua" w:cs="Times New Roman"/>
          <w:sz w:val="24"/>
          <w:szCs w:val="24"/>
          <w:lang w:val="en-US"/>
        </w:rPr>
        <w:t xml:space="preserve">, 2 mmol/L L-glutamine and 100 U/mL penicillin-streptomycin. Half of the culture medium was changed every two to </w:t>
      </w:r>
      <w:r w:rsidR="00E9376D" w:rsidRPr="004710D0">
        <w:rPr>
          <w:rFonts w:ascii="Book Antiqua" w:hAnsi="Book Antiqua" w:cs="Times New Roman"/>
          <w:sz w:val="24"/>
          <w:szCs w:val="24"/>
          <w:lang w:val="en-US"/>
        </w:rPr>
        <w:t>3</w:t>
      </w:r>
      <w:r w:rsidRPr="004710D0">
        <w:rPr>
          <w:rFonts w:ascii="Book Antiqua" w:hAnsi="Book Antiqua" w:cs="Times New Roman"/>
          <w:sz w:val="24"/>
          <w:szCs w:val="24"/>
          <w:lang w:val="en-US"/>
        </w:rPr>
        <w:t xml:space="preserve"> d. ASC were amplified by several pass</w:t>
      </w:r>
      <w:r w:rsidR="00970895" w:rsidRPr="004710D0">
        <w:rPr>
          <w:rFonts w:ascii="Book Antiqua" w:hAnsi="Book Antiqua" w:cs="Times New Roman"/>
          <w:sz w:val="24"/>
          <w:szCs w:val="24"/>
          <w:lang w:val="en-US"/>
        </w:rPr>
        <w:t>age</w:t>
      </w:r>
      <w:r w:rsidRPr="004710D0">
        <w:rPr>
          <w:rFonts w:ascii="Book Antiqua" w:hAnsi="Book Antiqua" w:cs="Times New Roman"/>
          <w:sz w:val="24"/>
          <w:szCs w:val="24"/>
          <w:lang w:val="en-US"/>
        </w:rPr>
        <w:t xml:space="preserve"> in culture (3 to 4) and directly used for experiments or stored in liquid nitrogen.</w:t>
      </w:r>
      <w:r w:rsidRPr="004710D0">
        <w:rPr>
          <w:rFonts w:ascii="Book Antiqua" w:eastAsia="Times New Roman" w:hAnsi="Book Antiqua" w:cs="Times New Roman"/>
          <w:sz w:val="24"/>
          <w:szCs w:val="24"/>
          <w:lang w:val="en-US"/>
        </w:rPr>
        <w:t xml:space="preserve"> The </w:t>
      </w:r>
      <w:r w:rsidR="008F718F" w:rsidRPr="004710D0">
        <w:rPr>
          <w:rFonts w:ascii="Book Antiqua" w:eastAsia="Times New Roman" w:hAnsi="Book Antiqua" w:cs="Times New Roman"/>
          <w:sz w:val="24"/>
          <w:szCs w:val="24"/>
          <w:lang w:val="en-US"/>
        </w:rPr>
        <w:t>multipotent</w:t>
      </w:r>
      <w:r w:rsidRPr="004710D0">
        <w:rPr>
          <w:rFonts w:ascii="Book Antiqua" w:eastAsia="Times New Roman" w:hAnsi="Book Antiqua" w:cs="Times New Roman"/>
          <w:sz w:val="24"/>
          <w:szCs w:val="24"/>
          <w:lang w:val="en-US"/>
        </w:rPr>
        <w:t xml:space="preserve"> phenotype of ASC was validated by differentiating ASC into </w:t>
      </w:r>
      <w:r w:rsidR="00003C11" w:rsidRPr="004710D0">
        <w:rPr>
          <w:rFonts w:ascii="Book Antiqua" w:eastAsia="Times New Roman" w:hAnsi="Book Antiqua" w:cs="Times New Roman"/>
          <w:sz w:val="24"/>
          <w:szCs w:val="24"/>
          <w:lang w:val="en-US"/>
        </w:rPr>
        <w:t>AD</w:t>
      </w:r>
      <w:r w:rsidRPr="004710D0">
        <w:rPr>
          <w:rFonts w:ascii="Book Antiqua" w:eastAsia="Times New Roman" w:hAnsi="Book Antiqua" w:cs="Times New Roman"/>
          <w:sz w:val="24"/>
          <w:szCs w:val="24"/>
          <w:lang w:val="en-US"/>
        </w:rPr>
        <w:t xml:space="preserve"> or osteoblasts, depending on the differentiation medium used, as previously reported</w:t>
      </w:r>
      <w:r w:rsidR="00AF3974" w:rsidRPr="004710D0">
        <w:rPr>
          <w:rFonts w:ascii="Book Antiqua" w:eastAsia="Times New Roman" w:hAnsi="Book Antiqua" w:cs="Times New Roman"/>
          <w:sz w:val="24"/>
          <w:szCs w:val="24"/>
          <w:lang w:val="en-US"/>
        </w:rPr>
        <w:fldChar w:fldCharType="begin"/>
      </w:r>
      <w:r w:rsidR="00666678" w:rsidRPr="004710D0">
        <w:rPr>
          <w:rFonts w:ascii="Book Antiqua" w:eastAsia="Times New Roman" w:hAnsi="Book Antiqua" w:cs="Times New Roman"/>
          <w:sz w:val="24"/>
          <w:szCs w:val="24"/>
          <w:lang w:val="en-US"/>
        </w:rPr>
        <w:instrText xml:space="preserve"> ADDIN ZOTERO_ITEM CSL_CITATION {"citationID":"wbvJSCen","properties":{"formattedCitation":"\\super [25]\\nosupersub{}","plainCitation":"[25]","noteIndex":0},"citationItems":[{"id":655,"uris":["http://zotero.org/users/4864918/items/NQHGMPPN"],"uri":["http://zotero.org/users/4864918/items/NQHGMPPN"],"itemData":{"id":655,"type":"article-journal","abstract":"Obesity, through low-grade inflammation, can drive insulin resistance and type 2 diabetes. While infiltration of adipose tissue (AT) with mononuclear cells (MNCs) is well established in obesity, the functional consequences of these interactions are less understood. Herein, we cocultured human adipose-derived stem cells (ASCs) from obese individuals with MNCs and analyzed their reciprocal behavior. Presence of ASCs 1) enhanced interleukin (IL)-17A secretion by Th17 cells, 2) inhibited γ-interferon and tumor necrosis factor α secretion by Th1 cells, and 3) increased monocyte-mediated IL-1β secretion. IL-17A secretion also occurred in stromal vascular fractions issued from obese but not lean individuals. Th17 polarization mostly depended on physical contacts between ASCs and MNCs-with a contribution of intracellular adhesion molecule-1-and occurred through activation of the inflammasome and phosphatidylinositol 3-kinase pathways. ASCs favored STAT3 over STAT5 transcription factor binding on STAT binding sites within the IL-17A/F gene locus. Finally, conditioned media from activated ASC-MNC cocultures inhibited adipocyte differentiation mRNA markers and impaired insulin-mediated Akt phosphorylation and lipolysis inhibition. In conclusion, we report that obese- but not lean-derived ASCs induce Th17 promotion and monocyte activation. This proinflammatory environment, in turn, inhibits adipogenesis and adipocyte insulin response. The demonstration of an ASC-Th17-monocyte cell axis reveals a novel proinflammatory process taking place in AT during obesity and defines novel putative therapeutic targets.","container-title":"Diabetes","DOI":"10.2337/db15-0162","ISSN":"1939-327X","issue":"7","journalAbbreviation":"Diabetes","language":"eng","note":"PMID: 25765019","page":"2477-2488","source":"PubMed","title":"Adipose Tissue-Derived Stem Cells From Obese Subjects Contribute to Inflammation and Reduced Insulin Response in Adipocytes Through Differential Regulation of the Th1/Th17 Balance and Monocyte Activation","volume":"64","author":[{"family":"Eljaafari","given":"Assia"},{"family":"Robert","given":"Maud"},{"family":"Chehimi","given":"Marwa"},{"family":"Chanon","given":"Stephanie"},{"family":"Durand","given":"Christine"},{"family":"Vial","given":"Guillaume"},{"family":"Bendridi","given":"Nadia"},{"family":"Madec","given":"Anne-Marie"},{"family":"Disse","given":"Emmanuel"},{"family":"Laville","given":"Martine"},{"family":"Rieusset","given":"Jennifer"},{"family":"Lefai","given":"Etienne"},{"family":"Vidal","given":"Hubert"},{"family":"Pirola","given":"Luciano"}],"issued":{"date-parts":[["2015",7]]}}}],"schema":"https://github.com/citation-style-language/schema/raw/master/csl-citation.json"} </w:instrText>
      </w:r>
      <w:r w:rsidR="00AF3974" w:rsidRPr="004710D0">
        <w:rPr>
          <w:rFonts w:ascii="Book Antiqua" w:eastAsia="Times New Roman" w:hAnsi="Book Antiqua" w:cs="Times New Roman"/>
          <w:sz w:val="24"/>
          <w:szCs w:val="24"/>
          <w:lang w:val="en-US"/>
        </w:rPr>
        <w:fldChar w:fldCharType="separate"/>
      </w:r>
      <w:r w:rsidR="006B621E" w:rsidRPr="004710D0">
        <w:rPr>
          <w:rFonts w:ascii="Book Antiqua" w:hAnsi="Book Antiqua" w:cs="Times New Roman"/>
          <w:sz w:val="24"/>
          <w:szCs w:val="24"/>
          <w:vertAlign w:val="superscript"/>
          <w:lang w:val="en-GB"/>
        </w:rPr>
        <w:t>[25]</w:t>
      </w:r>
      <w:r w:rsidR="00AF3974" w:rsidRPr="004710D0">
        <w:rPr>
          <w:rFonts w:ascii="Book Antiqua" w:eastAsia="Times New Roman" w:hAnsi="Book Antiqua" w:cs="Times New Roman"/>
          <w:sz w:val="24"/>
          <w:szCs w:val="24"/>
          <w:lang w:val="en-US"/>
        </w:rPr>
        <w:fldChar w:fldCharType="end"/>
      </w:r>
      <w:r w:rsidRPr="004710D0">
        <w:rPr>
          <w:rFonts w:ascii="Book Antiqua" w:eastAsia="Times New Roman" w:hAnsi="Book Antiqua" w:cs="Times New Roman"/>
          <w:sz w:val="24"/>
          <w:szCs w:val="24"/>
          <w:lang w:val="en-US"/>
        </w:rPr>
        <w:t>.</w:t>
      </w:r>
      <w:r w:rsidR="00F361C1" w:rsidRPr="004710D0">
        <w:rPr>
          <w:rFonts w:ascii="Book Antiqua" w:eastAsia="Times New Roman" w:hAnsi="Book Antiqua" w:cs="Times New Roman"/>
          <w:sz w:val="24"/>
          <w:szCs w:val="24"/>
          <w:lang w:val="en-US"/>
        </w:rPr>
        <w:t xml:space="preserve"> </w:t>
      </w:r>
      <w:r w:rsidRPr="004710D0">
        <w:rPr>
          <w:rFonts w:ascii="Book Antiqua" w:eastAsia="Times New Roman" w:hAnsi="Book Antiqua" w:cs="Times New Roman"/>
          <w:sz w:val="24"/>
          <w:szCs w:val="24"/>
          <w:lang w:val="en-US"/>
        </w:rPr>
        <w:t xml:space="preserve">ASC phenotype was assessed by staining with </w:t>
      </w:r>
      <w:r w:rsidR="00E9376D" w:rsidRPr="004710D0">
        <w:rPr>
          <w:rFonts w:ascii="Book Antiqua" w:hAnsi="Book Antiqua" w:cs="Times New Roman"/>
          <w:sz w:val="24"/>
          <w:szCs w:val="24"/>
          <w:lang w:val="en-US"/>
        </w:rPr>
        <w:t>f</w:t>
      </w:r>
      <w:r w:rsidR="00F77F3B" w:rsidRPr="004710D0">
        <w:rPr>
          <w:rFonts w:ascii="Book Antiqua" w:hAnsi="Book Antiqua" w:cs="Times New Roman"/>
          <w:sz w:val="24"/>
          <w:szCs w:val="24"/>
          <w:lang w:val="en-US"/>
        </w:rPr>
        <w:t>luorescein isothiocyanate</w:t>
      </w:r>
      <w:r w:rsidR="0095145A" w:rsidRPr="004710D0">
        <w:rPr>
          <w:rFonts w:ascii="Book Antiqua" w:hAnsi="Book Antiqua" w:cs="Times New Roman"/>
          <w:sz w:val="24"/>
          <w:szCs w:val="24"/>
          <w:lang w:val="en-US"/>
        </w:rPr>
        <w:t xml:space="preserve"> </w:t>
      </w:r>
      <w:r w:rsidR="00F77F3B" w:rsidRPr="004710D0">
        <w:rPr>
          <w:rFonts w:ascii="Book Antiqua" w:hAnsi="Book Antiqua" w:cs="Times New Roman"/>
          <w:sz w:val="24"/>
          <w:szCs w:val="24"/>
          <w:lang w:val="en-US"/>
        </w:rPr>
        <w:t xml:space="preserve">(FITC)–conjugated, phycoerythrin (PE)-conjugated, </w:t>
      </w:r>
      <w:r w:rsidR="00E9376D" w:rsidRPr="004710D0">
        <w:rPr>
          <w:rStyle w:val="e24kjd"/>
          <w:rFonts w:ascii="Book Antiqua" w:hAnsi="Book Antiqua" w:cs="Times New Roman"/>
          <w:sz w:val="24"/>
          <w:szCs w:val="24"/>
          <w:lang w:val="en-US"/>
        </w:rPr>
        <w:t>a</w:t>
      </w:r>
      <w:r w:rsidR="00F77F3B" w:rsidRPr="004710D0">
        <w:rPr>
          <w:rStyle w:val="e24kjd"/>
          <w:rFonts w:ascii="Book Antiqua" w:hAnsi="Book Antiqua" w:cs="Times New Roman"/>
          <w:sz w:val="24"/>
          <w:szCs w:val="24"/>
          <w:lang w:val="en-US"/>
        </w:rPr>
        <w:t>llophycocyanin</w:t>
      </w:r>
      <w:r w:rsidR="00F77F3B" w:rsidRPr="004710D0">
        <w:rPr>
          <w:rFonts w:ascii="Book Antiqua" w:hAnsi="Book Antiqua" w:cs="Times New Roman"/>
          <w:sz w:val="24"/>
          <w:szCs w:val="24"/>
          <w:lang w:val="en-US"/>
        </w:rPr>
        <w:t xml:space="preserve"> (APC)-conjugated</w:t>
      </w:r>
      <w:r w:rsidR="00F77F3B" w:rsidRPr="004710D0">
        <w:rPr>
          <w:rFonts w:ascii="Book Antiqua" w:eastAsia="Times New Roman" w:hAnsi="Book Antiqua" w:cs="Times New Roman"/>
          <w:sz w:val="24"/>
          <w:szCs w:val="24"/>
          <w:lang w:val="en-US"/>
        </w:rPr>
        <w:t xml:space="preserve"> </w:t>
      </w:r>
      <w:r w:rsidRPr="004710D0">
        <w:rPr>
          <w:rFonts w:ascii="Book Antiqua" w:eastAsia="Times New Roman" w:hAnsi="Book Antiqua" w:cs="Times New Roman"/>
          <w:sz w:val="24"/>
          <w:szCs w:val="24"/>
          <w:lang w:val="en-US"/>
        </w:rPr>
        <w:t xml:space="preserve">mouse anti-human cell surface markers (from </w:t>
      </w:r>
      <w:proofErr w:type="spellStart"/>
      <w:r w:rsidRPr="004710D0">
        <w:rPr>
          <w:rFonts w:ascii="Book Antiqua" w:eastAsia="Times New Roman" w:hAnsi="Book Antiqua" w:cs="Times New Roman"/>
          <w:sz w:val="24"/>
          <w:szCs w:val="24"/>
          <w:lang w:val="en-US"/>
        </w:rPr>
        <w:t>ImmunoTools</w:t>
      </w:r>
      <w:proofErr w:type="spellEnd"/>
      <w:r w:rsidRPr="004710D0">
        <w:rPr>
          <w:rFonts w:ascii="Book Antiqua" w:eastAsia="Times New Roman" w:hAnsi="Book Antiqua" w:cs="Times New Roman"/>
          <w:sz w:val="24"/>
          <w:szCs w:val="24"/>
          <w:lang w:val="en-US"/>
        </w:rPr>
        <w:t xml:space="preserve"> GmbH, </w:t>
      </w:r>
      <w:proofErr w:type="spellStart"/>
      <w:r w:rsidRPr="004710D0">
        <w:rPr>
          <w:rFonts w:ascii="Book Antiqua" w:eastAsia="Times New Roman" w:hAnsi="Book Antiqua" w:cs="Times New Roman"/>
          <w:sz w:val="24"/>
          <w:szCs w:val="24"/>
          <w:lang w:val="en-US"/>
        </w:rPr>
        <w:t>Friesoythe</w:t>
      </w:r>
      <w:proofErr w:type="spellEnd"/>
      <w:r w:rsidRPr="004710D0">
        <w:rPr>
          <w:rFonts w:ascii="Book Antiqua" w:eastAsia="Times New Roman" w:hAnsi="Book Antiqua" w:cs="Times New Roman"/>
          <w:sz w:val="24"/>
          <w:szCs w:val="24"/>
          <w:lang w:val="en-US"/>
        </w:rPr>
        <w:t xml:space="preserve">, Germany) as recommended by the </w:t>
      </w:r>
      <w:r w:rsidR="00E31DFF" w:rsidRPr="004710D0">
        <w:rPr>
          <w:rFonts w:ascii="Book Antiqua" w:eastAsia="Times New Roman" w:hAnsi="Book Antiqua" w:cs="Times New Roman"/>
          <w:sz w:val="24"/>
          <w:szCs w:val="24"/>
          <w:lang w:val="en-US"/>
        </w:rPr>
        <w:t>International Society for Cellular Therapy</w:t>
      </w:r>
      <w:r w:rsidR="00AF3974" w:rsidRPr="004710D0">
        <w:rPr>
          <w:rFonts w:ascii="Book Antiqua" w:eastAsia="Times New Roman" w:hAnsi="Book Antiqua" w:cs="Times New Roman"/>
          <w:sz w:val="24"/>
          <w:szCs w:val="24"/>
          <w:lang w:val="en-US"/>
        </w:rPr>
        <w:fldChar w:fldCharType="begin"/>
      </w:r>
      <w:r w:rsidR="00666678" w:rsidRPr="004710D0">
        <w:rPr>
          <w:rFonts w:ascii="Book Antiqua" w:eastAsia="Times New Roman" w:hAnsi="Book Antiqua" w:cs="Times New Roman"/>
          <w:sz w:val="24"/>
          <w:szCs w:val="24"/>
          <w:lang w:val="en-US"/>
        </w:rPr>
        <w:instrText xml:space="preserve"> ADDIN ZOTERO_ITEM CSL_CITATION {"citationID":"eMMoPLPQ","properties":{"formattedCitation":"\\super [27]\\nosupersub{}","plainCitation":"[27]","noteIndex":0},"citationItems":[{"id":1589,"uris":["http://zotero.org/users/4864918/items/RRWQ3ESC"],"uri":["http://zotero.org/users/4864918/items/RRWQ3ESC"],"itemData":{"id":1589,"type":"article-journal","abstract":"BACKGROUND AIMS: Adipose tissue is a rich and very convenient source of cells for regenerative medicine therapeutic approaches. However, a characterization of the population of adipose-derived stromal and stem cells (ASCs) with the greatest therapeutic potential remains unclear. Under the authority of International Federation of Adipose Therapeutics and International Society for Cellular Therapy, this paper sets out to establish minimal definitions of stromal cells both as uncultured stromal vascular fraction (SVF) and as an adherent stromal/stem cells population.\nMETHODS: Phenotypic and functional criteria for the identification of adipose-derived cells were drawn from the literature.\nRESULTS: In the SVF, cells are identified phenotypically by the following markers: CD45-CD235a-CD31-CD34+. Added value may be provided by both a viability marker and the following surface antigens: CD13, CD73, CD90 and CD105. The fibroblastoid colony-forming unit assay permits the evaluation of progenitor frequency in the SVF population. In culture, ASCs retain markers in common with other mesenchymal stromal/stem cells (MSCs), including CD90, CD73, CD105, and CD44 and remain negative for CD45 and CD31. They can be distinguished from bone-marrow-derived MSCs by their positivity for CD36 and negativity for CD106. The CFU-F assay is recommended to calculate population doublings capacity of ASCs. The adipocytic, chondroblastic and osteoblastic differentiation assays serve to complete the cell identification and potency assessment in conjunction with a quantitative evaluation of the differentiation either biochemically or by reverse transcription polymerase chain reaction.\nCONCLUSIONS: The goal of this paper is to provide initial guidance for the scientific community working with adipose-derived cells and to facilitate development of international standards based on reproducible parameters.","container-title":"Cytotherapy","DOI":"10.1016/j.jcyt.2013.02.006","ISSN":"1477-2566","issue":"6","journalAbbreviation":"Cytotherapy","language":"eng","note":"PMID: 23570660\nPMCID: PMC3979435","page":"641-648","source":"PubMed","title":"Stromal cells from the adipose tissue-derived stromal vascular fraction and culture expanded adipose tissue-derived stromal/stem cells: a joint statement of the International Federation for Adipose Therapeutics and Science (IFATS) and the International Society for Cellular Therapy (ISCT)","title-short":"Stromal cells from the adipose tissue-derived stromal vascular fraction and culture expanded adipose tissue-derived stromal/stem cells","volume":"15","author":[{"family":"Bourin","given":"Philippe"},{"family":"Bunnell","given":"Bruce A."},{"family":"Casteilla","given":"Louis"},{"family":"Dominici","given":"Massimo"},{"family":"Katz","given":"Adam J."},{"family":"March","given":"Keith L."},{"family":"Redl","given":"Heinz"},{"family":"Rubin","given":"J. Peter"},{"family":"Yoshimura","given":"Kotaro"},{"family":"Gimble","given":"Jeffrey M."}],"issued":{"date-parts":[["2013",6]]}}}],"schema":"https://github.com/citation-style-language/schema/raw/master/csl-citation.json"} </w:instrText>
      </w:r>
      <w:r w:rsidR="00AF3974" w:rsidRPr="004710D0">
        <w:rPr>
          <w:rFonts w:ascii="Book Antiqua" w:eastAsia="Times New Roman" w:hAnsi="Book Antiqua" w:cs="Times New Roman"/>
          <w:sz w:val="24"/>
          <w:szCs w:val="24"/>
          <w:lang w:val="en-US"/>
        </w:rPr>
        <w:fldChar w:fldCharType="separate"/>
      </w:r>
      <w:r w:rsidR="006B621E" w:rsidRPr="004710D0">
        <w:rPr>
          <w:rFonts w:ascii="Book Antiqua" w:hAnsi="Book Antiqua" w:cs="Times New Roman"/>
          <w:sz w:val="24"/>
          <w:szCs w:val="24"/>
          <w:vertAlign w:val="superscript"/>
          <w:lang w:val="en-GB"/>
        </w:rPr>
        <w:t>[27]</w:t>
      </w:r>
      <w:r w:rsidR="00AF3974" w:rsidRPr="004710D0">
        <w:rPr>
          <w:rFonts w:ascii="Book Antiqua" w:eastAsia="Times New Roman" w:hAnsi="Book Antiqua" w:cs="Times New Roman"/>
          <w:sz w:val="24"/>
          <w:szCs w:val="24"/>
          <w:lang w:val="en-US"/>
        </w:rPr>
        <w:fldChar w:fldCharType="end"/>
      </w:r>
      <w:r w:rsidRPr="004710D0">
        <w:rPr>
          <w:rFonts w:ascii="Book Antiqua" w:eastAsia="Times New Roman" w:hAnsi="Book Antiqua" w:cs="Times New Roman"/>
          <w:sz w:val="24"/>
          <w:szCs w:val="24"/>
          <w:lang w:val="en-US"/>
        </w:rPr>
        <w:t xml:space="preserve">, and revealed a </w:t>
      </w:r>
      <w:r w:rsidR="00207B44" w:rsidRPr="004710D0">
        <w:rPr>
          <w:rFonts w:ascii="Book Antiqua" w:eastAsia="Times New Roman" w:hAnsi="Book Antiqua" w:cs="Times New Roman"/>
          <w:sz w:val="24"/>
          <w:szCs w:val="24"/>
          <w:lang w:val="en-US"/>
        </w:rPr>
        <w:t>cluster</w:t>
      </w:r>
      <w:r w:rsidR="00CB1C48" w:rsidRPr="004710D0">
        <w:rPr>
          <w:rFonts w:ascii="Book Antiqua" w:eastAsia="Times New Roman" w:hAnsi="Book Antiqua" w:cs="Times New Roman"/>
          <w:sz w:val="24"/>
          <w:szCs w:val="24"/>
          <w:lang w:val="en-US"/>
        </w:rPr>
        <w:t xml:space="preserve"> </w:t>
      </w:r>
      <w:r w:rsidR="00207B44" w:rsidRPr="004710D0">
        <w:rPr>
          <w:rFonts w:ascii="Book Antiqua" w:eastAsia="Times New Roman" w:hAnsi="Book Antiqua" w:cs="Times New Roman"/>
          <w:sz w:val="24"/>
          <w:szCs w:val="24"/>
          <w:lang w:val="en-US"/>
        </w:rPr>
        <w:t>of differentiation (</w:t>
      </w:r>
      <w:r w:rsidRPr="004710D0">
        <w:rPr>
          <w:rFonts w:ascii="Book Antiqua" w:eastAsia="Times New Roman" w:hAnsi="Book Antiqua" w:cs="Times New Roman"/>
          <w:sz w:val="24"/>
          <w:szCs w:val="24"/>
          <w:lang w:val="en-US"/>
        </w:rPr>
        <w:t>CD</w:t>
      </w:r>
      <w:r w:rsidR="00207B44" w:rsidRPr="004710D0">
        <w:rPr>
          <w:rFonts w:ascii="Book Antiqua" w:eastAsia="Times New Roman" w:hAnsi="Book Antiqua" w:cs="Times New Roman"/>
          <w:sz w:val="24"/>
          <w:szCs w:val="24"/>
          <w:lang w:val="en-US"/>
        </w:rPr>
        <w:t>)</w:t>
      </w:r>
      <w:r w:rsidR="000E1801" w:rsidRPr="004710D0">
        <w:rPr>
          <w:rFonts w:ascii="Book Antiqua" w:eastAsia="Times New Roman" w:hAnsi="Book Antiqua" w:cs="Times New Roman"/>
          <w:sz w:val="24"/>
          <w:szCs w:val="24"/>
          <w:lang w:val="en-US"/>
        </w:rPr>
        <w:t xml:space="preserve"> </w:t>
      </w:r>
      <w:r w:rsidRPr="004710D0">
        <w:rPr>
          <w:rFonts w:ascii="Book Antiqua" w:eastAsia="Times New Roman" w:hAnsi="Book Antiqua" w:cs="Times New Roman"/>
          <w:sz w:val="24"/>
          <w:szCs w:val="24"/>
          <w:lang w:val="en-US"/>
        </w:rPr>
        <w:t>9</w:t>
      </w:r>
      <w:r w:rsidR="000C0BBE" w:rsidRPr="004710D0">
        <w:rPr>
          <w:rFonts w:ascii="Book Antiqua" w:eastAsia="Times New Roman" w:hAnsi="Book Antiqua" w:cs="Times New Roman"/>
          <w:sz w:val="24"/>
          <w:szCs w:val="24"/>
          <w:lang w:val="en-US"/>
        </w:rPr>
        <w:t>0+</w:t>
      </w:r>
      <w:r w:rsidRPr="004710D0">
        <w:rPr>
          <w:rFonts w:ascii="Book Antiqua" w:eastAsia="Times New Roman" w:hAnsi="Book Antiqua" w:cs="Times New Roman"/>
          <w:sz w:val="24"/>
          <w:szCs w:val="24"/>
          <w:lang w:val="en-US"/>
        </w:rPr>
        <w:t>, CD105+, CD73+, and CD4</w:t>
      </w:r>
      <w:r w:rsidR="000C0BBE" w:rsidRPr="004710D0">
        <w:rPr>
          <w:rFonts w:ascii="Book Antiqua" w:eastAsia="Times New Roman" w:hAnsi="Book Antiqua" w:cs="Times New Roman"/>
          <w:sz w:val="24"/>
          <w:szCs w:val="24"/>
          <w:lang w:val="en-US"/>
        </w:rPr>
        <w:t>5-</w:t>
      </w:r>
      <w:r w:rsidRPr="004710D0">
        <w:rPr>
          <w:rFonts w:ascii="Book Antiqua" w:eastAsia="Times New Roman" w:hAnsi="Book Antiqua" w:cs="Times New Roman"/>
          <w:sz w:val="24"/>
          <w:szCs w:val="24"/>
          <w:lang w:val="en-US"/>
        </w:rPr>
        <w:t xml:space="preserve"> pattern (Supplementary Figure 1).</w:t>
      </w:r>
    </w:p>
    <w:p w14:paraId="742A180C" w14:textId="77777777" w:rsidR="00E9376D" w:rsidRPr="004710D0" w:rsidRDefault="00E9376D" w:rsidP="004710D0">
      <w:pPr>
        <w:adjustRightInd w:val="0"/>
        <w:snapToGrid w:val="0"/>
        <w:spacing w:after="0" w:line="360" w:lineRule="auto"/>
        <w:jc w:val="both"/>
        <w:rPr>
          <w:rFonts w:ascii="Book Antiqua" w:eastAsia="Times New Roman" w:hAnsi="Book Antiqua" w:cs="Times New Roman"/>
          <w:sz w:val="24"/>
          <w:szCs w:val="24"/>
          <w:lang w:val="en-US"/>
        </w:rPr>
      </w:pPr>
    </w:p>
    <w:p w14:paraId="0255BA51" w14:textId="77777777" w:rsidR="00E9376D" w:rsidRPr="004710D0" w:rsidRDefault="00652459" w:rsidP="004710D0">
      <w:pPr>
        <w:adjustRightInd w:val="0"/>
        <w:snapToGrid w:val="0"/>
        <w:spacing w:after="0" w:line="360" w:lineRule="auto"/>
        <w:jc w:val="both"/>
        <w:rPr>
          <w:rFonts w:ascii="Book Antiqua" w:hAnsi="Book Antiqua" w:cs="Times New Roman"/>
          <w:b/>
          <w:i/>
          <w:sz w:val="24"/>
          <w:szCs w:val="24"/>
          <w:lang w:val="en-US"/>
        </w:rPr>
      </w:pPr>
      <w:r w:rsidRPr="004710D0">
        <w:rPr>
          <w:rFonts w:ascii="Book Antiqua" w:hAnsi="Book Antiqua" w:cs="Times New Roman"/>
          <w:b/>
          <w:i/>
          <w:sz w:val="24"/>
          <w:szCs w:val="24"/>
          <w:lang w:val="en-US"/>
        </w:rPr>
        <w:t xml:space="preserve">Isolation of blood </w:t>
      </w:r>
      <w:r w:rsidR="00003C11" w:rsidRPr="004710D0">
        <w:rPr>
          <w:rFonts w:ascii="Book Antiqua" w:hAnsi="Book Antiqua" w:cs="Times New Roman"/>
          <w:b/>
          <w:i/>
          <w:sz w:val="24"/>
          <w:szCs w:val="24"/>
          <w:lang w:val="en-US"/>
        </w:rPr>
        <w:t>MNC</w:t>
      </w:r>
    </w:p>
    <w:p w14:paraId="5440D06E" w14:textId="707E77F5" w:rsidR="00652459" w:rsidRPr="004710D0" w:rsidRDefault="00652459" w:rsidP="004710D0">
      <w:pPr>
        <w:adjustRightInd w:val="0"/>
        <w:snapToGrid w:val="0"/>
        <w:spacing w:after="0" w:line="360" w:lineRule="auto"/>
        <w:jc w:val="both"/>
        <w:rPr>
          <w:rFonts w:ascii="Book Antiqua" w:hAnsi="Book Antiqua" w:cs="Times New Roman"/>
          <w:sz w:val="24"/>
          <w:szCs w:val="24"/>
          <w:lang w:val="en-US"/>
        </w:rPr>
      </w:pPr>
      <w:r w:rsidRPr="004710D0">
        <w:rPr>
          <w:rFonts w:ascii="Book Antiqua" w:hAnsi="Book Antiqua" w:cs="Times New Roman"/>
          <w:sz w:val="24"/>
          <w:szCs w:val="24"/>
          <w:lang w:val="en-US"/>
        </w:rPr>
        <w:t>Blood samples were obtained through the Blood Bank Center of Lyon (France), following institutionally approved guidelines. MNC were harvested from healthy human peripheral blood by density gradient centrifugation (</w:t>
      </w:r>
      <w:proofErr w:type="spellStart"/>
      <w:r w:rsidRPr="004710D0">
        <w:rPr>
          <w:rFonts w:ascii="Book Antiqua" w:hAnsi="Book Antiqua" w:cs="Times New Roman"/>
          <w:sz w:val="24"/>
          <w:szCs w:val="24"/>
          <w:lang w:val="en-US"/>
        </w:rPr>
        <w:t>Ficoll-Histopaque</w:t>
      </w:r>
      <w:proofErr w:type="spellEnd"/>
      <w:r w:rsidRPr="004710D0">
        <w:rPr>
          <w:rFonts w:ascii="Book Antiqua" w:hAnsi="Book Antiqua" w:cs="Times New Roman"/>
          <w:sz w:val="24"/>
          <w:szCs w:val="24"/>
          <w:lang w:val="en-US"/>
        </w:rPr>
        <w:t xml:space="preserve"> Sigma-Aldrich, </w:t>
      </w:r>
      <w:r w:rsidRPr="008D62B5">
        <w:rPr>
          <w:rStyle w:val="Emphasis"/>
          <w:rFonts w:ascii="Book Antiqua" w:hAnsi="Book Antiqua" w:cs="Times New Roman"/>
          <w:i w:val="0"/>
          <w:sz w:val="24"/>
          <w:szCs w:val="24"/>
          <w:lang w:val="en-US"/>
        </w:rPr>
        <w:t>Saint</w:t>
      </w:r>
      <w:r w:rsidRPr="008D62B5">
        <w:rPr>
          <w:rStyle w:val="st"/>
          <w:rFonts w:ascii="Book Antiqua" w:hAnsi="Book Antiqua" w:cs="Times New Roman"/>
          <w:i/>
          <w:iCs/>
          <w:sz w:val="24"/>
          <w:szCs w:val="24"/>
          <w:lang w:val="en-US"/>
        </w:rPr>
        <w:t>-</w:t>
      </w:r>
      <w:r w:rsidRPr="008D62B5">
        <w:rPr>
          <w:rStyle w:val="Emphasis"/>
          <w:rFonts w:ascii="Book Antiqua" w:hAnsi="Book Antiqua" w:cs="Times New Roman"/>
          <w:i w:val="0"/>
          <w:sz w:val="24"/>
          <w:szCs w:val="24"/>
          <w:lang w:val="en-US"/>
        </w:rPr>
        <w:t xml:space="preserve">Quentin </w:t>
      </w:r>
      <w:proofErr w:type="spellStart"/>
      <w:r w:rsidRPr="008D62B5">
        <w:rPr>
          <w:rStyle w:val="Emphasis"/>
          <w:rFonts w:ascii="Book Antiqua" w:hAnsi="Book Antiqua" w:cs="Times New Roman"/>
          <w:i w:val="0"/>
          <w:sz w:val="24"/>
          <w:szCs w:val="24"/>
          <w:lang w:val="en-US"/>
        </w:rPr>
        <w:t>Fallavier</w:t>
      </w:r>
      <w:proofErr w:type="spellEnd"/>
      <w:r w:rsidRPr="008D62B5">
        <w:rPr>
          <w:rStyle w:val="Emphasis"/>
          <w:rFonts w:ascii="Book Antiqua" w:hAnsi="Book Antiqua" w:cs="Times New Roman"/>
          <w:i w:val="0"/>
          <w:sz w:val="24"/>
          <w:szCs w:val="24"/>
          <w:lang w:val="en-US"/>
        </w:rPr>
        <w:t>,</w:t>
      </w:r>
      <w:r w:rsidRPr="004710D0">
        <w:rPr>
          <w:rStyle w:val="st"/>
          <w:rFonts w:ascii="Book Antiqua" w:hAnsi="Book Antiqua" w:cs="Times New Roman"/>
          <w:i/>
          <w:iCs/>
          <w:sz w:val="24"/>
          <w:szCs w:val="24"/>
          <w:lang w:val="en-US"/>
        </w:rPr>
        <w:t xml:space="preserve"> </w:t>
      </w:r>
      <w:r w:rsidRPr="004710D0">
        <w:rPr>
          <w:rStyle w:val="st"/>
          <w:rFonts w:ascii="Book Antiqua" w:hAnsi="Book Antiqua" w:cs="Times New Roman"/>
          <w:sz w:val="24"/>
          <w:szCs w:val="24"/>
          <w:lang w:val="en-US"/>
        </w:rPr>
        <w:t>France</w:t>
      </w:r>
      <w:r w:rsidRPr="004710D0">
        <w:rPr>
          <w:rFonts w:ascii="Book Antiqua" w:hAnsi="Book Antiqua" w:cs="Times New Roman"/>
          <w:i/>
          <w:iCs/>
          <w:sz w:val="24"/>
          <w:szCs w:val="24"/>
          <w:lang w:val="en-US"/>
        </w:rPr>
        <w:t>).</w:t>
      </w:r>
      <w:r w:rsidRPr="004710D0">
        <w:rPr>
          <w:rFonts w:ascii="Book Antiqua" w:hAnsi="Book Antiqua" w:cs="Times New Roman"/>
          <w:sz w:val="24"/>
          <w:szCs w:val="24"/>
          <w:lang w:val="en-US"/>
        </w:rPr>
        <w:t xml:space="preserve"> MNC were stored in liquid nitrogen prior to use.</w:t>
      </w:r>
    </w:p>
    <w:p w14:paraId="5B36DB02" w14:textId="77777777" w:rsidR="00E9376D" w:rsidRPr="004710D0" w:rsidRDefault="00E9376D" w:rsidP="004710D0">
      <w:pPr>
        <w:adjustRightInd w:val="0"/>
        <w:snapToGrid w:val="0"/>
        <w:spacing w:after="0" w:line="360" w:lineRule="auto"/>
        <w:jc w:val="both"/>
        <w:rPr>
          <w:rFonts w:ascii="Book Antiqua" w:hAnsi="Book Antiqua" w:cs="Times New Roman"/>
          <w:b/>
          <w:i/>
          <w:iCs/>
          <w:sz w:val="24"/>
          <w:szCs w:val="24"/>
          <w:lang w:val="en-US"/>
        </w:rPr>
      </w:pPr>
    </w:p>
    <w:p w14:paraId="227AD8C6" w14:textId="77777777" w:rsidR="00E9376D" w:rsidRPr="004710D0" w:rsidRDefault="00652459" w:rsidP="004710D0">
      <w:pPr>
        <w:adjustRightInd w:val="0"/>
        <w:snapToGrid w:val="0"/>
        <w:spacing w:after="0" w:line="360" w:lineRule="auto"/>
        <w:jc w:val="both"/>
        <w:rPr>
          <w:rFonts w:ascii="Book Antiqua" w:hAnsi="Book Antiqua" w:cs="Times New Roman"/>
          <w:i/>
          <w:iCs/>
          <w:sz w:val="24"/>
          <w:szCs w:val="24"/>
          <w:lang w:val="en-US"/>
        </w:rPr>
      </w:pPr>
      <w:r w:rsidRPr="004710D0">
        <w:rPr>
          <w:rFonts w:ascii="Book Antiqua" w:hAnsi="Book Antiqua" w:cs="Times New Roman"/>
          <w:b/>
          <w:i/>
          <w:iCs/>
          <w:sz w:val="24"/>
          <w:szCs w:val="24"/>
          <w:lang w:val="en-US"/>
        </w:rPr>
        <w:t>Co-culture assays and blockade experiments</w:t>
      </w:r>
    </w:p>
    <w:p w14:paraId="5588E5F3" w14:textId="091D3E2D" w:rsidR="009679E5" w:rsidRPr="004710D0" w:rsidRDefault="00652459" w:rsidP="004710D0">
      <w:pPr>
        <w:adjustRightInd w:val="0"/>
        <w:snapToGrid w:val="0"/>
        <w:spacing w:after="0" w:line="360" w:lineRule="auto"/>
        <w:jc w:val="both"/>
        <w:rPr>
          <w:rFonts w:ascii="Book Antiqua" w:hAnsi="Book Antiqua" w:cs="Times New Roman"/>
          <w:sz w:val="24"/>
          <w:szCs w:val="24"/>
          <w:lang w:val="en-US"/>
        </w:rPr>
      </w:pPr>
      <w:r w:rsidRPr="004710D0">
        <w:rPr>
          <w:rFonts w:ascii="Book Antiqua" w:hAnsi="Book Antiqua" w:cs="Times New Roman"/>
          <w:sz w:val="24"/>
          <w:szCs w:val="24"/>
          <w:lang w:val="en-US"/>
        </w:rPr>
        <w:t xml:space="preserve">ASC were harvested and seeded in 96-well plates (20000 </w:t>
      </w:r>
      <w:r w:rsidR="00E9376D" w:rsidRPr="004710D0">
        <w:rPr>
          <w:rFonts w:ascii="Book Antiqua" w:hAnsi="Book Antiqua" w:cs="Times New Roman"/>
          <w:sz w:val="24"/>
          <w:szCs w:val="24"/>
          <w:lang w:val="en-US"/>
        </w:rPr>
        <w:t>cells/well) for 18-24 h in 200 µ</w:t>
      </w:r>
      <w:r w:rsidR="00D35565" w:rsidRPr="004710D0">
        <w:rPr>
          <w:rFonts w:ascii="Book Antiqua" w:hAnsi="Book Antiqua" w:cs="Times New Roman"/>
          <w:sz w:val="24"/>
          <w:szCs w:val="24"/>
          <w:lang w:val="en-US"/>
        </w:rPr>
        <w:t>L</w:t>
      </w:r>
      <w:r w:rsidRPr="004710D0">
        <w:rPr>
          <w:rFonts w:ascii="Book Antiqua" w:hAnsi="Book Antiqua" w:cs="Times New Roman"/>
          <w:sz w:val="24"/>
          <w:szCs w:val="24"/>
          <w:lang w:val="en-US"/>
        </w:rPr>
        <w:t xml:space="preserve"> of basal culture medium (DMEM:F-12 medium, 1:1 </w:t>
      </w:r>
      <w:r w:rsidR="00E9376D" w:rsidRPr="004710D0">
        <w:rPr>
          <w:rFonts w:ascii="Book Antiqua" w:hAnsi="Book Antiqua" w:cs="Times New Roman"/>
          <w:sz w:val="24"/>
          <w:szCs w:val="24"/>
          <w:lang w:val="en-US" w:eastAsia="zh-CN"/>
        </w:rPr>
        <w:t>m</w:t>
      </w:r>
      <w:r w:rsidR="00E9376D" w:rsidRPr="004710D0">
        <w:rPr>
          <w:rFonts w:ascii="Book Antiqua" w:hAnsi="Book Antiqua" w:cs="Times New Roman"/>
          <w:sz w:val="24"/>
          <w:szCs w:val="24"/>
          <w:lang w:val="en-US"/>
        </w:rPr>
        <w:t>L/L</w:t>
      </w:r>
      <w:r w:rsidRPr="004710D0">
        <w:rPr>
          <w:rFonts w:ascii="Book Antiqua" w:hAnsi="Book Antiqua" w:cs="Times New Roman"/>
          <w:sz w:val="24"/>
          <w:szCs w:val="24"/>
          <w:lang w:val="en-US"/>
        </w:rPr>
        <w:t xml:space="preserve"> supplemented with 10% </w:t>
      </w:r>
      <w:r w:rsidR="00AC56CF" w:rsidRPr="004710D0">
        <w:rPr>
          <w:rFonts w:ascii="Book Antiqua" w:hAnsi="Book Antiqua" w:cs="Times New Roman"/>
          <w:sz w:val="24"/>
          <w:szCs w:val="24"/>
          <w:lang w:val="en-US"/>
        </w:rPr>
        <w:t>FCS</w:t>
      </w:r>
      <w:r w:rsidR="00E9376D" w:rsidRPr="004710D0">
        <w:rPr>
          <w:rFonts w:ascii="Book Antiqua" w:hAnsi="Book Antiqua" w:cs="Times New Roman"/>
          <w:sz w:val="24"/>
          <w:szCs w:val="24"/>
          <w:lang w:val="en-US" w:eastAsia="zh-CN"/>
        </w:rPr>
        <w:t>)</w:t>
      </w:r>
      <w:r w:rsidRPr="004710D0">
        <w:rPr>
          <w:rFonts w:ascii="Book Antiqua" w:hAnsi="Book Antiqua" w:cs="Times New Roman"/>
          <w:sz w:val="24"/>
          <w:szCs w:val="24"/>
          <w:lang w:val="en-US"/>
        </w:rPr>
        <w:t>. 10</w:t>
      </w:r>
      <w:r w:rsidR="00CB1C48" w:rsidRPr="004710D0">
        <w:rPr>
          <w:rFonts w:ascii="Book Antiqua" w:hAnsi="Book Antiqua" w:cs="Times New Roman"/>
          <w:sz w:val="24"/>
          <w:szCs w:val="24"/>
          <w:lang w:val="en-US"/>
        </w:rPr>
        <w:t>0</w:t>
      </w:r>
      <w:r w:rsidRPr="004710D0">
        <w:rPr>
          <w:rFonts w:ascii="Book Antiqua" w:hAnsi="Book Antiqua" w:cs="Times New Roman"/>
          <w:sz w:val="24"/>
          <w:szCs w:val="24"/>
          <w:lang w:val="en-US"/>
        </w:rPr>
        <w:t>000 MNC were co-seeded for 48</w:t>
      </w:r>
      <w:r w:rsidR="000C0BBE" w:rsidRPr="004710D0">
        <w:rPr>
          <w:rFonts w:ascii="Book Antiqua" w:hAnsi="Book Antiqua" w:cs="Times New Roman"/>
          <w:sz w:val="24"/>
          <w:szCs w:val="24"/>
          <w:lang w:val="en-US"/>
        </w:rPr>
        <w:t xml:space="preserve"> </w:t>
      </w:r>
      <w:r w:rsidRPr="004710D0">
        <w:rPr>
          <w:rFonts w:ascii="Book Antiqua" w:hAnsi="Book Antiqua" w:cs="Times New Roman"/>
          <w:sz w:val="24"/>
          <w:szCs w:val="24"/>
          <w:lang w:val="en-US"/>
        </w:rPr>
        <w:t xml:space="preserve">h in the presence or absence of </w:t>
      </w:r>
      <w:proofErr w:type="spellStart"/>
      <w:r w:rsidRPr="004710D0">
        <w:rPr>
          <w:rFonts w:ascii="Book Antiqua" w:hAnsi="Book Antiqua" w:cs="Times New Roman"/>
          <w:sz w:val="24"/>
          <w:szCs w:val="24"/>
          <w:lang w:val="en-US"/>
        </w:rPr>
        <w:t>phytoh</w:t>
      </w:r>
      <w:r w:rsidR="005D3494" w:rsidRPr="004710D0">
        <w:rPr>
          <w:rFonts w:ascii="Book Antiqua" w:hAnsi="Book Antiqua" w:cs="Times New Roman"/>
          <w:sz w:val="24"/>
          <w:szCs w:val="24"/>
          <w:lang w:val="en-US"/>
        </w:rPr>
        <w:t>a</w:t>
      </w:r>
      <w:r w:rsidRPr="004710D0">
        <w:rPr>
          <w:rFonts w:ascii="Book Antiqua" w:hAnsi="Book Antiqua" w:cs="Times New Roman"/>
          <w:sz w:val="24"/>
          <w:szCs w:val="24"/>
          <w:lang w:val="en-US"/>
        </w:rPr>
        <w:t>emagglutinin</w:t>
      </w:r>
      <w:proofErr w:type="spellEnd"/>
      <w:r w:rsidRPr="004710D0">
        <w:rPr>
          <w:rFonts w:ascii="Book Antiqua" w:hAnsi="Book Antiqua" w:cs="Times New Roman"/>
          <w:sz w:val="24"/>
          <w:szCs w:val="24"/>
          <w:lang w:val="en-US"/>
        </w:rPr>
        <w:t xml:space="preserve"> (PHA</w:t>
      </w:r>
      <w:r w:rsidR="00AA3DFE" w:rsidRPr="004710D0">
        <w:rPr>
          <w:rFonts w:ascii="Book Antiqua" w:hAnsi="Book Antiqua" w:cs="Times New Roman"/>
          <w:sz w:val="24"/>
          <w:szCs w:val="24"/>
          <w:lang w:val="en-US"/>
        </w:rPr>
        <w:t>)</w:t>
      </w:r>
      <w:r w:rsidRPr="004710D0">
        <w:rPr>
          <w:rFonts w:ascii="Book Antiqua" w:hAnsi="Book Antiqua" w:cs="Times New Roman"/>
          <w:sz w:val="24"/>
          <w:szCs w:val="24"/>
          <w:lang w:val="en-US"/>
        </w:rPr>
        <w:t>, 5</w:t>
      </w:r>
      <w:r w:rsidR="00E9376D" w:rsidRPr="004710D0">
        <w:rPr>
          <w:rFonts w:ascii="Book Antiqua" w:hAnsi="Book Antiqua" w:cs="Times New Roman"/>
          <w:sz w:val="24"/>
          <w:szCs w:val="24"/>
          <w:lang w:val="en-US"/>
        </w:rPr>
        <w:t xml:space="preserve"> </w:t>
      </w:r>
      <w:r w:rsidRPr="004710D0">
        <w:rPr>
          <w:rFonts w:ascii="Book Antiqua" w:hAnsi="Book Antiqua" w:cs="Times New Roman"/>
          <w:sz w:val="24"/>
          <w:szCs w:val="24"/>
          <w:lang w:val="en-US"/>
        </w:rPr>
        <w:t>µg/m</w:t>
      </w:r>
      <w:r w:rsidR="0095656E" w:rsidRPr="004710D0">
        <w:rPr>
          <w:rFonts w:ascii="Book Antiqua" w:hAnsi="Book Antiqua" w:cs="Times New Roman"/>
          <w:sz w:val="24"/>
          <w:szCs w:val="24"/>
          <w:lang w:val="en-US"/>
        </w:rPr>
        <w:t>L</w:t>
      </w:r>
      <w:r w:rsidRPr="004710D0">
        <w:rPr>
          <w:rFonts w:ascii="Book Antiqua" w:hAnsi="Book Antiqua" w:cs="Times New Roman"/>
          <w:sz w:val="24"/>
          <w:szCs w:val="24"/>
          <w:lang w:val="en-US"/>
        </w:rPr>
        <w:t xml:space="preserve"> </w:t>
      </w:r>
      <w:r w:rsidR="00AA3DFE" w:rsidRPr="004710D0">
        <w:rPr>
          <w:rFonts w:ascii="Book Antiqua" w:hAnsi="Book Antiqua" w:cs="Times New Roman"/>
          <w:sz w:val="24"/>
          <w:szCs w:val="24"/>
          <w:lang w:val="en-US"/>
        </w:rPr>
        <w:t>(</w:t>
      </w:r>
      <w:r w:rsidRPr="004710D0">
        <w:rPr>
          <w:rFonts w:ascii="Book Antiqua" w:hAnsi="Book Antiqua" w:cs="Times New Roman"/>
          <w:sz w:val="24"/>
          <w:szCs w:val="24"/>
          <w:lang w:val="en-US"/>
        </w:rPr>
        <w:t xml:space="preserve">Sigma-Aldrich). </w:t>
      </w:r>
      <w:r w:rsidR="00667D5A" w:rsidRPr="004710D0">
        <w:rPr>
          <w:rFonts w:ascii="Book Antiqua" w:hAnsi="Book Antiqua" w:cs="Times New Roman"/>
          <w:sz w:val="24"/>
          <w:szCs w:val="24"/>
          <w:lang w:val="en-US"/>
        </w:rPr>
        <w:t>Different r</w:t>
      </w:r>
      <w:r w:rsidRPr="004710D0">
        <w:rPr>
          <w:rFonts w:ascii="Book Antiqua" w:hAnsi="Book Antiqua" w:cs="Times New Roman"/>
          <w:sz w:val="24"/>
          <w:szCs w:val="24"/>
          <w:lang w:val="en-US"/>
        </w:rPr>
        <w:t xml:space="preserve">atios </w:t>
      </w:r>
      <w:r w:rsidR="00667D5A" w:rsidRPr="004710D0">
        <w:rPr>
          <w:rFonts w:ascii="Book Antiqua" w:hAnsi="Book Antiqua" w:cs="Times New Roman"/>
          <w:sz w:val="24"/>
          <w:szCs w:val="24"/>
          <w:lang w:val="en-US"/>
        </w:rPr>
        <w:t xml:space="preserve">of </w:t>
      </w:r>
      <w:r w:rsidR="005D3494" w:rsidRPr="004710D0">
        <w:rPr>
          <w:rFonts w:ascii="Book Antiqua" w:hAnsi="Book Antiqua" w:cs="Times New Roman"/>
          <w:sz w:val="24"/>
          <w:szCs w:val="24"/>
          <w:lang w:val="en-US"/>
        </w:rPr>
        <w:t>ASC:</w:t>
      </w:r>
      <w:r w:rsidRPr="004710D0">
        <w:rPr>
          <w:rFonts w:ascii="Book Antiqua" w:hAnsi="Book Antiqua" w:cs="Times New Roman"/>
          <w:sz w:val="24"/>
          <w:szCs w:val="24"/>
          <w:lang w:val="en-US"/>
        </w:rPr>
        <w:t xml:space="preserve">MNC </w:t>
      </w:r>
      <w:r w:rsidR="00667D5A" w:rsidRPr="004710D0">
        <w:rPr>
          <w:rFonts w:ascii="Book Antiqua" w:hAnsi="Book Antiqua" w:cs="Times New Roman"/>
          <w:sz w:val="24"/>
          <w:szCs w:val="24"/>
          <w:lang w:val="en-US"/>
        </w:rPr>
        <w:t>were used, a</w:t>
      </w:r>
      <w:r w:rsidR="00817612" w:rsidRPr="004710D0">
        <w:rPr>
          <w:rFonts w:ascii="Book Antiqua" w:hAnsi="Book Antiqua" w:cs="Times New Roman"/>
          <w:sz w:val="24"/>
          <w:szCs w:val="24"/>
          <w:lang w:val="en-US"/>
        </w:rPr>
        <w:t>s</w:t>
      </w:r>
      <w:r w:rsidR="00667D5A" w:rsidRPr="004710D0">
        <w:rPr>
          <w:rFonts w:ascii="Book Antiqua" w:hAnsi="Book Antiqua" w:cs="Times New Roman"/>
          <w:sz w:val="24"/>
          <w:szCs w:val="24"/>
          <w:lang w:val="en-US"/>
        </w:rPr>
        <w:t xml:space="preserve"> indicated in figure legends</w:t>
      </w:r>
      <w:r w:rsidRPr="004710D0">
        <w:rPr>
          <w:rFonts w:ascii="Book Antiqua" w:hAnsi="Book Antiqua" w:cs="Times New Roman"/>
          <w:sz w:val="24"/>
          <w:szCs w:val="24"/>
          <w:lang w:val="en-US"/>
        </w:rPr>
        <w:t>. Cells were incubated in</w:t>
      </w:r>
      <w:r w:rsidR="00667D5A" w:rsidRPr="004710D0">
        <w:rPr>
          <w:rFonts w:ascii="Book Antiqua" w:hAnsi="Book Antiqua" w:cs="Times New Roman"/>
          <w:sz w:val="24"/>
          <w:szCs w:val="24"/>
          <w:lang w:val="en-US"/>
        </w:rPr>
        <w:t xml:space="preserve"> R</w:t>
      </w:r>
      <w:r w:rsidR="000C0BBE" w:rsidRPr="004710D0">
        <w:rPr>
          <w:rFonts w:ascii="Book Antiqua" w:hAnsi="Book Antiqua" w:cs="Times New Roman"/>
          <w:sz w:val="24"/>
          <w:szCs w:val="24"/>
          <w:lang w:val="en-US"/>
        </w:rPr>
        <w:t>oswell Park Memorial Institute medium</w:t>
      </w:r>
      <w:r w:rsidR="00D427F5" w:rsidRPr="004710D0">
        <w:rPr>
          <w:rFonts w:ascii="Book Antiqua" w:hAnsi="Book Antiqua" w:cs="Times New Roman"/>
          <w:sz w:val="24"/>
          <w:szCs w:val="24"/>
          <w:lang w:val="en-US"/>
        </w:rPr>
        <w:t xml:space="preserve"> </w:t>
      </w:r>
      <w:r w:rsidR="00207B44" w:rsidRPr="004710D0">
        <w:rPr>
          <w:rFonts w:ascii="Book Antiqua" w:hAnsi="Book Antiqua" w:cs="Times New Roman"/>
          <w:sz w:val="24"/>
          <w:szCs w:val="24"/>
          <w:lang w:val="en-US"/>
        </w:rPr>
        <w:t>1640</w:t>
      </w:r>
      <w:r w:rsidR="00667D5A" w:rsidRPr="004710D0">
        <w:rPr>
          <w:rFonts w:ascii="Book Antiqua" w:hAnsi="Book Antiqua" w:cs="Times New Roman"/>
          <w:sz w:val="24"/>
          <w:szCs w:val="24"/>
          <w:lang w:val="en-US"/>
        </w:rPr>
        <w:t xml:space="preserve"> supplemented with either 1% human serum albumin </w:t>
      </w:r>
      <w:r w:rsidR="00817612" w:rsidRPr="004710D0">
        <w:rPr>
          <w:rFonts w:ascii="Book Antiqua" w:hAnsi="Book Antiqua" w:cs="Times New Roman"/>
          <w:sz w:val="24"/>
          <w:szCs w:val="24"/>
          <w:lang w:val="en-US"/>
        </w:rPr>
        <w:t>(H</w:t>
      </w:r>
      <w:r w:rsidR="00DC1E3A" w:rsidRPr="004710D0">
        <w:rPr>
          <w:rFonts w:ascii="Book Antiqua" w:hAnsi="Book Antiqua" w:cs="Times New Roman"/>
          <w:sz w:val="24"/>
          <w:szCs w:val="24"/>
          <w:lang w:val="en-US"/>
        </w:rPr>
        <w:t>S</w:t>
      </w:r>
      <w:r w:rsidR="00817612" w:rsidRPr="004710D0">
        <w:rPr>
          <w:rFonts w:ascii="Book Antiqua" w:hAnsi="Book Antiqua" w:cs="Times New Roman"/>
          <w:sz w:val="24"/>
          <w:szCs w:val="24"/>
          <w:lang w:val="en-US"/>
        </w:rPr>
        <w:t>A</w:t>
      </w:r>
      <w:r w:rsidR="00DC1E3A" w:rsidRPr="004710D0">
        <w:rPr>
          <w:rFonts w:ascii="Book Antiqua" w:hAnsi="Book Antiqua" w:cs="Times New Roman"/>
          <w:sz w:val="24"/>
          <w:szCs w:val="24"/>
          <w:lang w:val="en-US"/>
        </w:rPr>
        <w:t>)</w:t>
      </w:r>
      <w:r w:rsidR="00667D5A" w:rsidRPr="004710D0">
        <w:rPr>
          <w:rFonts w:ascii="Book Antiqua" w:hAnsi="Book Antiqua" w:cs="Times New Roman"/>
          <w:sz w:val="24"/>
          <w:szCs w:val="24"/>
          <w:lang w:val="en-US"/>
        </w:rPr>
        <w:t xml:space="preserve"> or 1% </w:t>
      </w:r>
      <w:r w:rsidR="0009345F" w:rsidRPr="004710D0">
        <w:rPr>
          <w:rFonts w:ascii="Book Antiqua" w:hAnsi="Book Antiqua" w:cs="Times New Roman"/>
          <w:sz w:val="24"/>
          <w:szCs w:val="24"/>
          <w:lang w:val="en-US"/>
        </w:rPr>
        <w:t>G-HSA</w:t>
      </w:r>
      <w:r w:rsidR="00DC1E3A" w:rsidRPr="004710D0">
        <w:rPr>
          <w:rFonts w:ascii="Book Antiqua" w:hAnsi="Book Antiqua" w:cs="Times New Roman"/>
          <w:sz w:val="24"/>
          <w:szCs w:val="24"/>
          <w:lang w:val="en-US"/>
        </w:rPr>
        <w:t>, both from Sigma Aldrich (Saint Quentin-</w:t>
      </w:r>
      <w:proofErr w:type="spellStart"/>
      <w:r w:rsidR="00DC1E3A" w:rsidRPr="004710D0">
        <w:rPr>
          <w:rFonts w:ascii="Book Antiqua" w:hAnsi="Book Antiqua" w:cs="Times New Roman"/>
          <w:sz w:val="24"/>
          <w:szCs w:val="24"/>
          <w:lang w:val="en-US"/>
        </w:rPr>
        <w:t>Fallavier</w:t>
      </w:r>
      <w:proofErr w:type="spellEnd"/>
      <w:r w:rsidR="00DC1E3A" w:rsidRPr="004710D0">
        <w:rPr>
          <w:rFonts w:ascii="Book Antiqua" w:hAnsi="Book Antiqua" w:cs="Times New Roman"/>
          <w:sz w:val="24"/>
          <w:szCs w:val="24"/>
          <w:lang w:val="en-US"/>
        </w:rPr>
        <w:t>, France)</w:t>
      </w:r>
      <w:r w:rsidRPr="004710D0">
        <w:rPr>
          <w:rFonts w:ascii="Book Antiqua" w:hAnsi="Book Antiqua" w:cs="Times New Roman"/>
          <w:sz w:val="24"/>
          <w:szCs w:val="24"/>
          <w:lang w:val="en-US"/>
        </w:rPr>
        <w:t>. Supernatant was harvested after 48 h, and frozen. In blockade experiments anti-</w:t>
      </w:r>
      <w:r w:rsidR="005D3494" w:rsidRPr="004710D0">
        <w:rPr>
          <w:rFonts w:ascii="Book Antiqua" w:hAnsi="Book Antiqua" w:cs="Times New Roman"/>
          <w:sz w:val="24"/>
          <w:szCs w:val="24"/>
          <w:lang w:val="en-US"/>
        </w:rPr>
        <w:t xml:space="preserve">RAGE </w:t>
      </w:r>
      <w:r w:rsidR="00094941" w:rsidRPr="004710D0">
        <w:rPr>
          <w:rFonts w:ascii="Book Antiqua" w:hAnsi="Book Antiqua" w:cs="Times New Roman"/>
          <w:sz w:val="24"/>
          <w:szCs w:val="24"/>
          <w:lang w:val="en-US"/>
        </w:rPr>
        <w:t>monoclonal antibody</w:t>
      </w:r>
      <w:r w:rsidR="005B3D20" w:rsidRPr="004710D0">
        <w:rPr>
          <w:rFonts w:ascii="Book Antiqua" w:hAnsi="Book Antiqua" w:cs="Times New Roman"/>
          <w:sz w:val="24"/>
          <w:szCs w:val="24"/>
          <w:lang w:val="en-US"/>
        </w:rPr>
        <w:t xml:space="preserve"> </w:t>
      </w:r>
      <w:r w:rsidR="009679E5" w:rsidRPr="004710D0">
        <w:rPr>
          <w:rFonts w:ascii="Book Antiqua" w:hAnsi="Book Antiqua" w:cs="Times New Roman"/>
          <w:sz w:val="24"/>
          <w:szCs w:val="24"/>
          <w:lang w:val="en-US"/>
        </w:rPr>
        <w:t>(</w:t>
      </w:r>
      <w:proofErr w:type="spellStart"/>
      <w:r w:rsidR="00DC1E3A" w:rsidRPr="004710D0">
        <w:rPr>
          <w:rFonts w:ascii="Book Antiqua" w:hAnsi="Book Antiqua" w:cs="Times New Roman"/>
          <w:sz w:val="24"/>
          <w:szCs w:val="24"/>
          <w:lang w:val="en-US"/>
        </w:rPr>
        <w:t>RetD</w:t>
      </w:r>
      <w:proofErr w:type="spellEnd"/>
      <w:r w:rsidR="00DC1E3A" w:rsidRPr="004710D0">
        <w:rPr>
          <w:rFonts w:ascii="Book Antiqua" w:hAnsi="Book Antiqua" w:cs="Times New Roman"/>
          <w:sz w:val="24"/>
          <w:szCs w:val="24"/>
          <w:lang w:val="en-US"/>
        </w:rPr>
        <w:t xml:space="preserve"> Systems, Lille, France</w:t>
      </w:r>
      <w:r w:rsidRPr="004710D0">
        <w:rPr>
          <w:rFonts w:ascii="Book Antiqua" w:hAnsi="Book Antiqua" w:cs="Times New Roman"/>
          <w:sz w:val="24"/>
          <w:szCs w:val="24"/>
          <w:lang w:val="en-US"/>
        </w:rPr>
        <w:t xml:space="preserve">) was added at 20 </w:t>
      </w:r>
      <w:r w:rsidR="001643E2" w:rsidRPr="004710D0">
        <w:rPr>
          <w:rFonts w:ascii="Book Antiqua" w:hAnsi="Book Antiqua" w:cs="Times New Roman"/>
          <w:sz w:val="24"/>
          <w:szCs w:val="24"/>
          <w:lang w:val="en-US"/>
        </w:rPr>
        <w:t>µ</w:t>
      </w:r>
      <w:r w:rsidR="007A52A2" w:rsidRPr="004710D0">
        <w:rPr>
          <w:rFonts w:ascii="Book Antiqua" w:hAnsi="Book Antiqua" w:cs="Times New Roman"/>
          <w:sz w:val="24"/>
          <w:szCs w:val="24"/>
          <w:lang w:val="en-US"/>
        </w:rPr>
        <w:t>g</w:t>
      </w:r>
      <w:r w:rsidRPr="004710D0">
        <w:rPr>
          <w:rFonts w:ascii="Book Antiqua" w:hAnsi="Book Antiqua" w:cs="Times New Roman"/>
          <w:sz w:val="24"/>
          <w:szCs w:val="24"/>
          <w:lang w:val="en-US"/>
        </w:rPr>
        <w:t>/m</w:t>
      </w:r>
      <w:r w:rsidR="0095656E" w:rsidRPr="004710D0">
        <w:rPr>
          <w:rFonts w:ascii="Book Antiqua" w:hAnsi="Book Antiqua" w:cs="Times New Roman"/>
          <w:sz w:val="24"/>
          <w:szCs w:val="24"/>
          <w:lang w:val="en-US"/>
        </w:rPr>
        <w:t>L</w:t>
      </w:r>
      <w:r w:rsidRPr="004710D0">
        <w:rPr>
          <w:rFonts w:ascii="Book Antiqua" w:hAnsi="Book Antiqua" w:cs="Times New Roman"/>
          <w:sz w:val="24"/>
          <w:szCs w:val="24"/>
          <w:lang w:val="en-US"/>
        </w:rPr>
        <w:t xml:space="preserve"> during the whole period of culture. </w:t>
      </w:r>
    </w:p>
    <w:p w14:paraId="54DFB280" w14:textId="77777777" w:rsidR="00E9376D" w:rsidRPr="004710D0" w:rsidRDefault="00E9376D" w:rsidP="004710D0">
      <w:pPr>
        <w:adjustRightInd w:val="0"/>
        <w:snapToGrid w:val="0"/>
        <w:spacing w:after="0" w:line="360" w:lineRule="auto"/>
        <w:jc w:val="both"/>
        <w:rPr>
          <w:rFonts w:ascii="Book Antiqua" w:hAnsi="Book Antiqua" w:cs="Times New Roman"/>
          <w:sz w:val="24"/>
          <w:szCs w:val="24"/>
          <w:lang w:val="en-US"/>
        </w:rPr>
      </w:pPr>
    </w:p>
    <w:p w14:paraId="422E52DF" w14:textId="77777777" w:rsidR="00E9376D" w:rsidRPr="004710D0" w:rsidRDefault="00652459" w:rsidP="004710D0">
      <w:pPr>
        <w:adjustRightInd w:val="0"/>
        <w:snapToGrid w:val="0"/>
        <w:spacing w:after="0" w:line="360" w:lineRule="auto"/>
        <w:jc w:val="both"/>
        <w:rPr>
          <w:rFonts w:ascii="Book Antiqua" w:hAnsi="Book Antiqua" w:cs="Times New Roman"/>
          <w:b/>
          <w:bCs/>
          <w:sz w:val="24"/>
          <w:szCs w:val="24"/>
          <w:lang w:val="en-US"/>
        </w:rPr>
      </w:pPr>
      <w:r w:rsidRPr="004710D0">
        <w:rPr>
          <w:rFonts w:ascii="Book Antiqua" w:hAnsi="Book Antiqua" w:cs="Times New Roman"/>
          <w:b/>
          <w:bCs/>
          <w:i/>
          <w:sz w:val="24"/>
          <w:szCs w:val="24"/>
          <w:lang w:val="en-US"/>
        </w:rPr>
        <w:t>Flow cytometry</w:t>
      </w:r>
    </w:p>
    <w:p w14:paraId="7FEA7AE2" w14:textId="25A09535" w:rsidR="00652459" w:rsidRPr="004710D0" w:rsidRDefault="00F77F3B" w:rsidP="004710D0">
      <w:pPr>
        <w:adjustRightInd w:val="0"/>
        <w:snapToGrid w:val="0"/>
        <w:spacing w:after="0" w:line="360" w:lineRule="auto"/>
        <w:jc w:val="both"/>
        <w:rPr>
          <w:rFonts w:ascii="Book Antiqua" w:hAnsi="Book Antiqua" w:cs="Times New Roman"/>
          <w:sz w:val="24"/>
          <w:szCs w:val="24"/>
          <w:lang w:val="en-US"/>
        </w:rPr>
      </w:pPr>
      <w:r w:rsidRPr="004710D0">
        <w:rPr>
          <w:rFonts w:ascii="Book Antiqua" w:eastAsia="Times New Roman" w:hAnsi="Book Antiqua" w:cs="Times New Roman"/>
          <w:sz w:val="24"/>
          <w:szCs w:val="24"/>
          <w:lang w:val="en-US"/>
        </w:rPr>
        <w:t>FITC, PE, or APC conjugated</w:t>
      </w:r>
      <w:r w:rsidRPr="004710D0">
        <w:rPr>
          <w:rFonts w:ascii="Book Antiqua" w:hAnsi="Book Antiqua" w:cs="Times New Roman"/>
          <w:sz w:val="24"/>
          <w:szCs w:val="24"/>
          <w:lang w:val="en-US"/>
        </w:rPr>
        <w:t xml:space="preserve"> </w:t>
      </w:r>
      <w:r w:rsidR="00652459" w:rsidRPr="004710D0">
        <w:rPr>
          <w:rFonts w:ascii="Book Antiqua" w:hAnsi="Book Antiqua" w:cs="Times New Roman"/>
          <w:sz w:val="24"/>
          <w:szCs w:val="24"/>
          <w:lang w:val="en-US"/>
        </w:rPr>
        <w:t>mouse anti-human CD73, CD90, CD105, CD3, CD41 CD62</w:t>
      </w:r>
      <w:r w:rsidR="00AA3DFE" w:rsidRPr="004710D0">
        <w:rPr>
          <w:rFonts w:ascii="Book Antiqua" w:hAnsi="Book Antiqua" w:cs="Times New Roman"/>
          <w:sz w:val="24"/>
          <w:szCs w:val="24"/>
          <w:lang w:val="en-US"/>
        </w:rPr>
        <w:t>P</w:t>
      </w:r>
      <w:r w:rsidR="00652459" w:rsidRPr="004710D0">
        <w:rPr>
          <w:rFonts w:ascii="Book Antiqua" w:hAnsi="Book Antiqua" w:cs="Times New Roman"/>
          <w:sz w:val="24"/>
          <w:szCs w:val="24"/>
          <w:lang w:val="en-US"/>
        </w:rPr>
        <w:t>,</w:t>
      </w:r>
      <w:r w:rsidR="00B81772" w:rsidRPr="004710D0">
        <w:rPr>
          <w:rFonts w:ascii="Book Antiqua" w:hAnsi="Book Antiqua" w:cs="Times New Roman"/>
          <w:sz w:val="24"/>
          <w:szCs w:val="24"/>
          <w:lang w:val="en-US"/>
        </w:rPr>
        <w:t xml:space="preserve"> </w:t>
      </w:r>
      <w:r w:rsidR="00094941" w:rsidRPr="004710D0">
        <w:rPr>
          <w:rFonts w:ascii="Book Antiqua" w:hAnsi="Book Antiqua" w:cs="Times New Roman"/>
          <w:sz w:val="24"/>
          <w:szCs w:val="24"/>
          <w:lang w:val="en-US"/>
        </w:rPr>
        <w:t>human leukocyte antigen (</w:t>
      </w:r>
      <w:r w:rsidR="00652459" w:rsidRPr="004710D0">
        <w:rPr>
          <w:rFonts w:ascii="Book Antiqua" w:hAnsi="Book Antiqua" w:cs="Times New Roman"/>
          <w:sz w:val="24"/>
          <w:szCs w:val="24"/>
          <w:lang w:val="en-US"/>
        </w:rPr>
        <w:t>HLA</w:t>
      </w:r>
      <w:r w:rsidR="00094941" w:rsidRPr="004710D0">
        <w:rPr>
          <w:rFonts w:ascii="Book Antiqua" w:hAnsi="Book Antiqua" w:cs="Times New Roman"/>
          <w:sz w:val="24"/>
          <w:szCs w:val="24"/>
          <w:lang w:val="en-US"/>
        </w:rPr>
        <w:t>)</w:t>
      </w:r>
      <w:r w:rsidR="00652459" w:rsidRPr="004710D0">
        <w:rPr>
          <w:rFonts w:ascii="Book Antiqua" w:hAnsi="Book Antiqua" w:cs="Times New Roman"/>
          <w:sz w:val="24"/>
          <w:szCs w:val="24"/>
          <w:lang w:val="en-US"/>
        </w:rPr>
        <w:t xml:space="preserve">-DR, </w:t>
      </w:r>
      <w:r w:rsidR="00094941" w:rsidRPr="004710D0">
        <w:rPr>
          <w:rFonts w:ascii="Book Antiqua" w:hAnsi="Book Antiqua" w:cs="Times New Roman"/>
          <w:sz w:val="24"/>
          <w:szCs w:val="24"/>
          <w:lang w:val="en-US"/>
        </w:rPr>
        <w:t xml:space="preserve">intercellular adhesion molecule </w:t>
      </w:r>
      <w:r w:rsidR="0095145A" w:rsidRPr="004710D0">
        <w:rPr>
          <w:rFonts w:ascii="Book Antiqua" w:hAnsi="Book Antiqua" w:cs="Times New Roman"/>
          <w:sz w:val="24"/>
          <w:szCs w:val="24"/>
          <w:lang w:val="en-US"/>
        </w:rPr>
        <w:t xml:space="preserve">1 </w:t>
      </w:r>
      <w:r w:rsidR="00094941" w:rsidRPr="004710D0">
        <w:rPr>
          <w:rFonts w:ascii="Book Antiqua" w:hAnsi="Book Antiqua" w:cs="Times New Roman"/>
          <w:sz w:val="24"/>
          <w:szCs w:val="24"/>
          <w:lang w:val="en-US"/>
        </w:rPr>
        <w:t>(</w:t>
      </w:r>
      <w:r w:rsidR="00652459" w:rsidRPr="004710D0">
        <w:rPr>
          <w:rFonts w:ascii="Book Antiqua" w:hAnsi="Book Antiqua" w:cs="Times New Roman"/>
          <w:sz w:val="24"/>
          <w:szCs w:val="24"/>
          <w:lang w:val="en-US"/>
        </w:rPr>
        <w:t>ICAM</w:t>
      </w:r>
      <w:r w:rsidR="00DC1E3A" w:rsidRPr="004710D0">
        <w:rPr>
          <w:rFonts w:ascii="Book Antiqua" w:hAnsi="Book Antiqua" w:cs="Times New Roman"/>
          <w:sz w:val="24"/>
          <w:szCs w:val="24"/>
          <w:lang w:val="en-US"/>
        </w:rPr>
        <w:t>-1</w:t>
      </w:r>
      <w:r w:rsidR="0095145A" w:rsidRPr="004710D0">
        <w:rPr>
          <w:rFonts w:ascii="Book Antiqua" w:hAnsi="Book Antiqua" w:cs="Times New Roman"/>
          <w:sz w:val="24"/>
          <w:szCs w:val="24"/>
          <w:lang w:val="en-US"/>
        </w:rPr>
        <w:t>)</w:t>
      </w:r>
      <w:r w:rsidR="00652459" w:rsidRPr="004710D0">
        <w:rPr>
          <w:rFonts w:ascii="Book Antiqua" w:hAnsi="Book Antiqua" w:cs="Times New Roman"/>
          <w:sz w:val="24"/>
          <w:szCs w:val="24"/>
          <w:lang w:val="en-US"/>
        </w:rPr>
        <w:t xml:space="preserve">, CD8 (all from </w:t>
      </w:r>
      <w:proofErr w:type="spellStart"/>
      <w:r w:rsidR="00652459" w:rsidRPr="004710D0">
        <w:rPr>
          <w:rFonts w:ascii="Book Antiqua" w:hAnsi="Book Antiqua" w:cs="Times New Roman"/>
          <w:sz w:val="24"/>
          <w:szCs w:val="24"/>
          <w:lang w:val="en-US"/>
        </w:rPr>
        <w:t>Immunotools</w:t>
      </w:r>
      <w:proofErr w:type="spellEnd"/>
      <w:r w:rsidR="00652459" w:rsidRPr="004710D0">
        <w:rPr>
          <w:rFonts w:ascii="Book Antiqua" w:hAnsi="Book Antiqua" w:cs="Times New Roman"/>
          <w:sz w:val="24"/>
          <w:szCs w:val="24"/>
          <w:lang w:val="en-US"/>
        </w:rPr>
        <w:t xml:space="preserve">) were used to label the various cells tested. Analyses were performed using the </w:t>
      </w:r>
      <w:r w:rsidR="00FA4CA2" w:rsidRPr="004710D0">
        <w:rPr>
          <w:rFonts w:ascii="Book Antiqua" w:hAnsi="Book Antiqua" w:cs="Times New Roman"/>
          <w:sz w:val="24"/>
          <w:szCs w:val="24"/>
          <w:lang w:val="en-US"/>
        </w:rPr>
        <w:t>“</w:t>
      </w:r>
      <w:r w:rsidR="00652459" w:rsidRPr="004710D0">
        <w:rPr>
          <w:rFonts w:ascii="Book Antiqua" w:hAnsi="Book Antiqua" w:cs="Times New Roman"/>
          <w:sz w:val="24"/>
          <w:szCs w:val="24"/>
          <w:lang w:val="en-US"/>
        </w:rPr>
        <w:t>LSR II 3 lasers</w:t>
      </w:r>
      <w:r w:rsidR="00FA4CA2" w:rsidRPr="004710D0">
        <w:rPr>
          <w:rFonts w:ascii="Book Antiqua" w:hAnsi="Book Antiqua" w:cs="Times New Roman"/>
          <w:sz w:val="24"/>
          <w:szCs w:val="24"/>
          <w:lang w:val="en-US"/>
        </w:rPr>
        <w:t xml:space="preserve">” </w:t>
      </w:r>
      <w:r w:rsidR="00652459" w:rsidRPr="004710D0">
        <w:rPr>
          <w:rFonts w:ascii="Book Antiqua" w:hAnsi="Book Antiqua" w:cs="Times New Roman"/>
          <w:sz w:val="24"/>
          <w:szCs w:val="24"/>
          <w:lang w:val="en-US"/>
        </w:rPr>
        <w:t>cytofluorometer and the Diva software (both were from BD Biosciences).</w:t>
      </w:r>
    </w:p>
    <w:p w14:paraId="1C88DE29" w14:textId="77777777" w:rsidR="001643E2" w:rsidRPr="004710D0" w:rsidRDefault="001643E2" w:rsidP="004710D0">
      <w:pPr>
        <w:adjustRightInd w:val="0"/>
        <w:snapToGrid w:val="0"/>
        <w:spacing w:after="0" w:line="360" w:lineRule="auto"/>
        <w:jc w:val="both"/>
        <w:rPr>
          <w:rFonts w:ascii="Book Antiqua" w:hAnsi="Book Antiqua" w:cs="Times New Roman"/>
          <w:sz w:val="24"/>
          <w:szCs w:val="24"/>
          <w:lang w:val="en-US"/>
        </w:rPr>
      </w:pPr>
    </w:p>
    <w:p w14:paraId="0B5691DB" w14:textId="77777777" w:rsidR="001643E2" w:rsidRPr="004710D0" w:rsidRDefault="00652459" w:rsidP="004710D0">
      <w:pPr>
        <w:adjustRightInd w:val="0"/>
        <w:snapToGrid w:val="0"/>
        <w:spacing w:after="0" w:line="360" w:lineRule="auto"/>
        <w:jc w:val="both"/>
        <w:rPr>
          <w:rFonts w:ascii="Book Antiqua" w:hAnsi="Book Antiqua" w:cs="Times New Roman"/>
          <w:sz w:val="24"/>
          <w:szCs w:val="24"/>
          <w:lang w:val="en-US"/>
        </w:rPr>
      </w:pPr>
      <w:r w:rsidRPr="004710D0">
        <w:rPr>
          <w:rFonts w:ascii="Book Antiqua" w:hAnsi="Book Antiqua" w:cs="Times New Roman"/>
          <w:b/>
          <w:i/>
          <w:sz w:val="24"/>
          <w:szCs w:val="24"/>
          <w:lang w:val="en-US"/>
        </w:rPr>
        <w:t>Cytokine secretion</w:t>
      </w:r>
    </w:p>
    <w:p w14:paraId="6179279C" w14:textId="6CD6E593" w:rsidR="00652459" w:rsidRPr="004710D0" w:rsidRDefault="001643E2" w:rsidP="004710D0">
      <w:pPr>
        <w:adjustRightInd w:val="0"/>
        <w:snapToGrid w:val="0"/>
        <w:spacing w:after="0" w:line="360" w:lineRule="auto"/>
        <w:jc w:val="both"/>
        <w:rPr>
          <w:rFonts w:ascii="Book Antiqua" w:hAnsi="Book Antiqua" w:cs="Times New Roman"/>
          <w:sz w:val="24"/>
          <w:szCs w:val="24"/>
          <w:lang w:val="en-US"/>
        </w:rPr>
      </w:pPr>
      <w:r w:rsidRPr="004710D0">
        <w:rPr>
          <w:rFonts w:ascii="Book Antiqua" w:hAnsi="Book Antiqua" w:cs="Times New Roman"/>
          <w:sz w:val="24"/>
          <w:szCs w:val="24"/>
          <w:lang w:val="en-US"/>
        </w:rPr>
        <w:t>IL-17A, IL-1β</w:t>
      </w:r>
      <w:r w:rsidR="0002751A" w:rsidRPr="004710D0">
        <w:rPr>
          <w:rFonts w:ascii="Book Antiqua" w:hAnsi="Book Antiqua" w:cs="Times New Roman"/>
          <w:sz w:val="24"/>
          <w:szCs w:val="24"/>
          <w:lang w:val="en-US"/>
        </w:rPr>
        <w:t xml:space="preserve">, </w:t>
      </w:r>
      <w:r w:rsidR="00652459" w:rsidRPr="004710D0">
        <w:rPr>
          <w:rFonts w:ascii="Book Antiqua" w:hAnsi="Book Antiqua" w:cs="Times New Roman"/>
          <w:sz w:val="24"/>
          <w:szCs w:val="24"/>
          <w:lang w:val="en-US"/>
        </w:rPr>
        <w:t>IL-6 and TNF</w:t>
      </w:r>
      <w:r w:rsidR="003C0C61" w:rsidRPr="004710D0">
        <w:rPr>
          <w:rFonts w:ascii="Book Antiqua" w:hAnsi="Book Antiqua"/>
          <w:bCs/>
          <w:color w:val="000000" w:themeColor="text1"/>
          <w:kern w:val="24"/>
          <w:sz w:val="24"/>
          <w:szCs w:val="24"/>
          <w:lang w:val="en-US" w:eastAsia="zh-CN"/>
        </w:rPr>
        <w:t>α</w:t>
      </w:r>
      <w:r w:rsidR="00652459" w:rsidRPr="004710D0">
        <w:rPr>
          <w:rFonts w:ascii="Book Antiqua" w:hAnsi="Book Antiqua" w:cs="Times New Roman"/>
          <w:sz w:val="24"/>
          <w:szCs w:val="24"/>
          <w:lang w:val="en-US"/>
        </w:rPr>
        <w:t xml:space="preserve"> secretions were measured by ELISA, using the corresponding antibodies (e-Biosciences, Paris, France).</w:t>
      </w:r>
    </w:p>
    <w:p w14:paraId="0B3223C7" w14:textId="77777777" w:rsidR="001643E2" w:rsidRPr="004710D0" w:rsidRDefault="001643E2" w:rsidP="004710D0">
      <w:pPr>
        <w:adjustRightInd w:val="0"/>
        <w:snapToGrid w:val="0"/>
        <w:spacing w:after="0" w:line="360" w:lineRule="auto"/>
        <w:jc w:val="both"/>
        <w:rPr>
          <w:rFonts w:ascii="Book Antiqua" w:hAnsi="Book Antiqua" w:cs="Times New Roman"/>
          <w:sz w:val="24"/>
          <w:szCs w:val="24"/>
          <w:lang w:val="en-US"/>
        </w:rPr>
      </w:pPr>
    </w:p>
    <w:p w14:paraId="45AF9283" w14:textId="77777777" w:rsidR="001643E2" w:rsidRPr="004710D0" w:rsidRDefault="001643E2" w:rsidP="004710D0">
      <w:pPr>
        <w:adjustRightInd w:val="0"/>
        <w:snapToGrid w:val="0"/>
        <w:spacing w:after="0" w:line="360" w:lineRule="auto"/>
        <w:jc w:val="both"/>
        <w:rPr>
          <w:rFonts w:ascii="Book Antiqua" w:hAnsi="Book Antiqua" w:cs="Times New Roman"/>
          <w:b/>
          <w:i/>
          <w:sz w:val="24"/>
          <w:szCs w:val="24"/>
          <w:lang w:val="en-US"/>
        </w:rPr>
      </w:pPr>
      <w:r w:rsidRPr="004710D0">
        <w:rPr>
          <w:rFonts w:ascii="Book Antiqua" w:hAnsi="Book Antiqua" w:cs="Times New Roman"/>
          <w:b/>
          <w:i/>
          <w:sz w:val="24"/>
          <w:szCs w:val="24"/>
          <w:lang w:val="en-US"/>
        </w:rPr>
        <w:t>Statistical analysis</w:t>
      </w:r>
    </w:p>
    <w:p w14:paraId="6EF1F4AB" w14:textId="1BF7696A" w:rsidR="00652459" w:rsidRPr="004710D0" w:rsidRDefault="00761176" w:rsidP="004710D0">
      <w:pPr>
        <w:adjustRightInd w:val="0"/>
        <w:snapToGrid w:val="0"/>
        <w:spacing w:after="0" w:line="360" w:lineRule="auto"/>
        <w:jc w:val="both"/>
        <w:rPr>
          <w:rFonts w:ascii="Book Antiqua" w:hAnsi="Book Antiqua" w:cs="Times New Roman"/>
          <w:sz w:val="24"/>
          <w:szCs w:val="24"/>
          <w:lang w:val="en-US"/>
        </w:rPr>
      </w:pPr>
      <w:r w:rsidRPr="004710D0">
        <w:rPr>
          <w:rFonts w:ascii="Book Antiqua" w:hAnsi="Book Antiqua" w:cs="Times New Roman"/>
          <w:sz w:val="24"/>
          <w:szCs w:val="24"/>
          <w:lang w:val="en-US"/>
        </w:rPr>
        <w:t>O</w:t>
      </w:r>
      <w:r w:rsidR="00652459" w:rsidRPr="004710D0">
        <w:rPr>
          <w:rFonts w:ascii="Book Antiqua" w:hAnsi="Book Antiqua" w:cs="Times New Roman"/>
          <w:sz w:val="24"/>
          <w:szCs w:val="24"/>
          <w:lang w:val="en-US"/>
        </w:rPr>
        <w:t>ne-</w:t>
      </w:r>
      <w:r w:rsidR="00817612" w:rsidRPr="004710D0">
        <w:rPr>
          <w:rFonts w:ascii="Book Antiqua" w:hAnsi="Book Antiqua" w:cs="Times New Roman"/>
          <w:sz w:val="24"/>
          <w:szCs w:val="24"/>
          <w:lang w:val="en-US"/>
        </w:rPr>
        <w:t xml:space="preserve"> or two-</w:t>
      </w:r>
      <w:r w:rsidR="00652459" w:rsidRPr="004710D0">
        <w:rPr>
          <w:rFonts w:ascii="Book Antiqua" w:hAnsi="Book Antiqua" w:cs="Times New Roman"/>
          <w:sz w:val="24"/>
          <w:szCs w:val="24"/>
          <w:lang w:val="en-US"/>
        </w:rPr>
        <w:t xml:space="preserve">way </w:t>
      </w:r>
      <w:r w:rsidRPr="004710D0">
        <w:rPr>
          <w:rFonts w:ascii="Book Antiqua" w:hAnsi="Book Antiqua" w:cs="Times New Roman"/>
          <w:sz w:val="24"/>
          <w:szCs w:val="24"/>
          <w:lang w:val="en-US"/>
        </w:rPr>
        <w:t xml:space="preserve">repeated measures </w:t>
      </w:r>
      <w:r w:rsidR="00652459" w:rsidRPr="004710D0">
        <w:rPr>
          <w:rFonts w:ascii="Book Antiqua" w:hAnsi="Book Antiqua" w:cs="Times New Roman"/>
          <w:sz w:val="24"/>
          <w:szCs w:val="24"/>
          <w:lang w:val="en-US"/>
        </w:rPr>
        <w:t>ANOVA, w</w:t>
      </w:r>
      <w:r w:rsidRPr="004710D0">
        <w:rPr>
          <w:rFonts w:ascii="Book Antiqua" w:hAnsi="Book Antiqua" w:cs="Times New Roman"/>
          <w:sz w:val="24"/>
          <w:szCs w:val="24"/>
          <w:lang w:val="en-US"/>
        </w:rPr>
        <w:t>ere</w:t>
      </w:r>
      <w:r w:rsidR="00652459" w:rsidRPr="004710D0">
        <w:rPr>
          <w:rFonts w:ascii="Book Antiqua" w:hAnsi="Book Antiqua" w:cs="Times New Roman"/>
          <w:sz w:val="24"/>
          <w:szCs w:val="24"/>
          <w:lang w:val="en-US"/>
        </w:rPr>
        <w:t xml:space="preserve"> used</w:t>
      </w:r>
      <w:r w:rsidRPr="004710D0">
        <w:rPr>
          <w:rFonts w:ascii="Book Antiqua" w:hAnsi="Book Antiqua" w:cs="Times New Roman"/>
          <w:sz w:val="24"/>
          <w:szCs w:val="24"/>
          <w:lang w:val="en-US"/>
        </w:rPr>
        <w:t xml:space="preserve"> to </w:t>
      </w:r>
      <w:r w:rsidR="004520BB" w:rsidRPr="004710D0">
        <w:rPr>
          <w:rFonts w:ascii="Book Antiqua" w:hAnsi="Book Antiqua" w:cs="Times New Roman"/>
          <w:sz w:val="24"/>
          <w:szCs w:val="24"/>
          <w:lang w:val="en-US"/>
        </w:rPr>
        <w:t>compare multiple criteria</w:t>
      </w:r>
      <w:r w:rsidR="00652459" w:rsidRPr="004710D0">
        <w:rPr>
          <w:rFonts w:ascii="Book Antiqua" w:hAnsi="Book Antiqua" w:cs="Times New Roman"/>
          <w:sz w:val="24"/>
          <w:szCs w:val="24"/>
          <w:lang w:val="en-US"/>
        </w:rPr>
        <w:t xml:space="preserve">. When some values were missing, mixed effects analyses were used. </w:t>
      </w:r>
      <w:r w:rsidR="0074388E" w:rsidRPr="004710D0">
        <w:rPr>
          <w:rFonts w:ascii="Book Antiqua" w:hAnsi="Book Antiqua" w:cs="Times New Roman"/>
          <w:sz w:val="24"/>
          <w:szCs w:val="24"/>
          <w:lang w:val="en-US"/>
        </w:rPr>
        <w:t xml:space="preserve">When the ANOVA or mixed effects analyses were significant, </w:t>
      </w:r>
      <w:r w:rsidRPr="004710D0">
        <w:rPr>
          <w:rFonts w:ascii="Book Antiqua" w:hAnsi="Book Antiqua" w:cs="Times New Roman"/>
          <w:sz w:val="24"/>
          <w:szCs w:val="24"/>
          <w:lang w:val="en-US"/>
        </w:rPr>
        <w:t xml:space="preserve">Bonferroni </w:t>
      </w:r>
      <w:r w:rsidR="001E4AA1" w:rsidRPr="004710D0">
        <w:rPr>
          <w:rFonts w:ascii="Book Antiqua" w:hAnsi="Book Antiqua" w:cs="Times New Roman"/>
          <w:sz w:val="24"/>
          <w:szCs w:val="24"/>
          <w:lang w:val="en-US"/>
        </w:rPr>
        <w:t>p</w:t>
      </w:r>
      <w:r w:rsidR="00652459" w:rsidRPr="004710D0">
        <w:rPr>
          <w:rFonts w:ascii="Book Antiqua" w:hAnsi="Book Antiqua" w:cs="Times New Roman"/>
          <w:sz w:val="24"/>
          <w:szCs w:val="24"/>
          <w:lang w:val="en-US"/>
        </w:rPr>
        <w:t xml:space="preserve">ost hoc </w:t>
      </w:r>
      <w:r w:rsidR="00DC1E3A" w:rsidRPr="004710D0">
        <w:rPr>
          <w:rFonts w:ascii="Book Antiqua" w:hAnsi="Book Antiqua" w:cs="Times New Roman"/>
          <w:sz w:val="24"/>
          <w:szCs w:val="24"/>
          <w:lang w:val="en-US"/>
        </w:rPr>
        <w:t>tests were used</w:t>
      </w:r>
      <w:r w:rsidR="001E4AA1" w:rsidRPr="004710D0">
        <w:rPr>
          <w:rFonts w:ascii="Book Antiqua" w:hAnsi="Book Antiqua" w:cs="Times New Roman"/>
          <w:sz w:val="24"/>
          <w:szCs w:val="24"/>
          <w:lang w:val="en-US"/>
        </w:rPr>
        <w:t xml:space="preserve"> to </w:t>
      </w:r>
      <w:r w:rsidR="0074388E" w:rsidRPr="004710D0">
        <w:rPr>
          <w:rFonts w:ascii="Book Antiqua" w:hAnsi="Book Antiqua" w:cs="Times New Roman"/>
          <w:sz w:val="24"/>
          <w:szCs w:val="24"/>
          <w:lang w:val="en-US"/>
        </w:rPr>
        <w:t>do two-by-two analyses</w:t>
      </w:r>
      <w:r w:rsidR="004520BB" w:rsidRPr="004710D0">
        <w:rPr>
          <w:rFonts w:ascii="Book Antiqua" w:hAnsi="Book Antiqua" w:cs="Times New Roman"/>
          <w:sz w:val="24"/>
          <w:szCs w:val="24"/>
          <w:lang w:val="en-US"/>
        </w:rPr>
        <w:t>, taking into account the multiple comparisons</w:t>
      </w:r>
      <w:r w:rsidR="001E4AA1" w:rsidRPr="004710D0">
        <w:rPr>
          <w:rFonts w:ascii="Book Antiqua" w:hAnsi="Book Antiqua" w:cs="Times New Roman"/>
          <w:sz w:val="24"/>
          <w:szCs w:val="24"/>
          <w:lang w:val="en-US"/>
        </w:rPr>
        <w:t>.</w:t>
      </w:r>
      <w:r w:rsidR="00092D06" w:rsidRPr="004710D0">
        <w:rPr>
          <w:rFonts w:ascii="Book Antiqua" w:hAnsi="Book Antiqua" w:cs="Times New Roman"/>
          <w:sz w:val="24"/>
          <w:szCs w:val="24"/>
          <w:lang w:val="en-US"/>
        </w:rPr>
        <w:t xml:space="preserve"> </w:t>
      </w:r>
      <w:r w:rsidR="001E7F01" w:rsidRPr="004710D0">
        <w:rPr>
          <w:rFonts w:ascii="Book Antiqua" w:hAnsi="Book Antiqua" w:cs="Times New Roman"/>
          <w:sz w:val="24"/>
          <w:szCs w:val="24"/>
          <w:lang w:val="en-US"/>
        </w:rPr>
        <w:t>Paired</w:t>
      </w:r>
      <w:r w:rsidR="001E7F01" w:rsidRPr="004710D0">
        <w:rPr>
          <w:rFonts w:ascii="Book Antiqua" w:hAnsi="Book Antiqua" w:cs="Times New Roman"/>
          <w:i/>
          <w:iCs/>
          <w:sz w:val="24"/>
          <w:szCs w:val="24"/>
          <w:lang w:val="en-US"/>
        </w:rPr>
        <w:t xml:space="preserve"> t</w:t>
      </w:r>
      <w:r w:rsidR="00CF1097" w:rsidRPr="004710D0">
        <w:rPr>
          <w:rFonts w:ascii="Book Antiqua" w:hAnsi="Book Antiqua" w:cs="Times New Roman"/>
          <w:sz w:val="24"/>
          <w:szCs w:val="24"/>
          <w:lang w:val="en-US"/>
        </w:rPr>
        <w:t xml:space="preserve"> tests </w:t>
      </w:r>
      <w:r w:rsidR="00F70EBD" w:rsidRPr="004710D0">
        <w:rPr>
          <w:rFonts w:ascii="Book Antiqua" w:hAnsi="Book Antiqua" w:cs="Times New Roman"/>
          <w:sz w:val="24"/>
          <w:szCs w:val="24"/>
          <w:lang w:val="en-US"/>
        </w:rPr>
        <w:t>were used to compare two criteria, in univariate analysis</w:t>
      </w:r>
      <w:r w:rsidR="0006554B" w:rsidRPr="004710D0">
        <w:rPr>
          <w:rFonts w:ascii="Book Antiqua" w:hAnsi="Book Antiqua" w:cs="Times New Roman"/>
          <w:sz w:val="24"/>
          <w:szCs w:val="24"/>
          <w:lang w:val="en-US"/>
        </w:rPr>
        <w:t>.</w:t>
      </w:r>
      <w:r w:rsidR="0074388E" w:rsidRPr="004710D0">
        <w:rPr>
          <w:rFonts w:ascii="Book Antiqua" w:hAnsi="Book Antiqua" w:cs="Times New Roman"/>
          <w:sz w:val="24"/>
          <w:szCs w:val="24"/>
          <w:lang w:val="en-US"/>
        </w:rPr>
        <w:t xml:space="preserve"> Differences were considered as statistically significant when </w:t>
      </w:r>
      <w:r w:rsidR="00415B79" w:rsidRPr="004710D0">
        <w:rPr>
          <w:rFonts w:ascii="Book Antiqua" w:hAnsi="Book Antiqua" w:cs="Times New Roman"/>
          <w:i/>
          <w:iCs/>
          <w:sz w:val="24"/>
          <w:szCs w:val="24"/>
          <w:lang w:val="en-US"/>
        </w:rPr>
        <w:t>P</w:t>
      </w:r>
      <w:r w:rsidR="008A0F42">
        <w:rPr>
          <w:rFonts w:ascii="Book Antiqua" w:hAnsi="Book Antiqua" w:cs="Times New Roman"/>
          <w:sz w:val="24"/>
          <w:szCs w:val="24"/>
          <w:lang w:val="en-US"/>
        </w:rPr>
        <w:t xml:space="preserve">-value </w:t>
      </w:r>
      <w:r w:rsidR="0074388E" w:rsidRPr="004710D0">
        <w:rPr>
          <w:rFonts w:ascii="Book Antiqua" w:hAnsi="Book Antiqua" w:cs="Times New Roman"/>
          <w:sz w:val="24"/>
          <w:szCs w:val="24"/>
          <w:lang w:val="en-US"/>
        </w:rPr>
        <w:t xml:space="preserve">was &lt; 0.05. </w:t>
      </w:r>
      <w:r w:rsidRPr="004710D0">
        <w:rPr>
          <w:rFonts w:ascii="Book Antiqua" w:hAnsi="Book Antiqua" w:cs="Times New Roman"/>
          <w:sz w:val="24"/>
          <w:szCs w:val="24"/>
          <w:lang w:val="en-US"/>
        </w:rPr>
        <w:t xml:space="preserve">The analyses were done using </w:t>
      </w:r>
      <w:proofErr w:type="spellStart"/>
      <w:r w:rsidRPr="004710D0">
        <w:rPr>
          <w:rFonts w:ascii="Book Antiqua" w:hAnsi="Book Antiqua" w:cs="Times New Roman"/>
          <w:sz w:val="24"/>
          <w:szCs w:val="24"/>
          <w:lang w:val="en-US"/>
        </w:rPr>
        <w:t>Graphpad</w:t>
      </w:r>
      <w:proofErr w:type="spellEnd"/>
      <w:r w:rsidRPr="004710D0">
        <w:rPr>
          <w:rFonts w:ascii="Book Antiqua" w:hAnsi="Book Antiqua" w:cs="Times New Roman"/>
          <w:sz w:val="24"/>
          <w:szCs w:val="24"/>
          <w:lang w:val="en-US"/>
        </w:rPr>
        <w:t xml:space="preserve"> Prism 8 software.</w:t>
      </w:r>
    </w:p>
    <w:p w14:paraId="10961EE6" w14:textId="77777777" w:rsidR="0006554B" w:rsidRPr="004710D0" w:rsidRDefault="0006554B" w:rsidP="004710D0">
      <w:pPr>
        <w:adjustRightInd w:val="0"/>
        <w:snapToGrid w:val="0"/>
        <w:spacing w:after="0" w:line="360" w:lineRule="auto"/>
        <w:jc w:val="both"/>
        <w:rPr>
          <w:rFonts w:ascii="Book Antiqua" w:hAnsi="Book Antiqua" w:cs="Times New Roman"/>
          <w:b/>
          <w:sz w:val="24"/>
          <w:szCs w:val="24"/>
          <w:u w:val="single"/>
          <w:lang w:val="en-US"/>
        </w:rPr>
      </w:pPr>
    </w:p>
    <w:p w14:paraId="53442FA4" w14:textId="7B9EA7BE" w:rsidR="009679E5" w:rsidRPr="004710D0" w:rsidRDefault="00303E9F" w:rsidP="004710D0">
      <w:pPr>
        <w:adjustRightInd w:val="0"/>
        <w:snapToGrid w:val="0"/>
        <w:spacing w:after="0" w:line="360" w:lineRule="auto"/>
        <w:jc w:val="both"/>
        <w:rPr>
          <w:rFonts w:ascii="Book Antiqua" w:hAnsi="Book Antiqua" w:cs="Times New Roman"/>
          <w:b/>
          <w:sz w:val="24"/>
          <w:szCs w:val="24"/>
          <w:u w:val="single"/>
          <w:lang w:val="en-US"/>
        </w:rPr>
      </w:pPr>
      <w:r w:rsidRPr="004710D0">
        <w:rPr>
          <w:rFonts w:ascii="Book Antiqua" w:hAnsi="Book Antiqua" w:cs="Times New Roman"/>
          <w:b/>
          <w:sz w:val="24"/>
          <w:szCs w:val="24"/>
          <w:u w:val="single"/>
          <w:lang w:val="en-US"/>
        </w:rPr>
        <w:t>RESULTS</w:t>
      </w:r>
    </w:p>
    <w:p w14:paraId="79E49997" w14:textId="374810B4" w:rsidR="009679E5" w:rsidRPr="004710D0" w:rsidRDefault="00B678AD" w:rsidP="004710D0">
      <w:pPr>
        <w:adjustRightInd w:val="0"/>
        <w:snapToGrid w:val="0"/>
        <w:spacing w:after="0" w:line="360" w:lineRule="auto"/>
        <w:jc w:val="both"/>
        <w:rPr>
          <w:rFonts w:ascii="Book Antiqua" w:hAnsi="Book Antiqua" w:cs="Times New Roman"/>
          <w:b/>
          <w:sz w:val="24"/>
          <w:szCs w:val="24"/>
          <w:lang w:val="en-US"/>
        </w:rPr>
      </w:pPr>
      <w:r w:rsidRPr="004710D0">
        <w:rPr>
          <w:rFonts w:ascii="Book Antiqua" w:hAnsi="Book Antiqua" w:cs="Times New Roman"/>
          <w:b/>
          <w:i/>
          <w:sz w:val="24"/>
          <w:szCs w:val="24"/>
          <w:lang w:val="en-US"/>
        </w:rPr>
        <w:t>G-HSA</w:t>
      </w:r>
      <w:r w:rsidR="009679E5" w:rsidRPr="004710D0">
        <w:rPr>
          <w:rFonts w:ascii="Book Antiqua" w:hAnsi="Book Antiqua" w:cs="Times New Roman"/>
          <w:b/>
          <w:i/>
          <w:sz w:val="24"/>
          <w:szCs w:val="24"/>
          <w:lang w:val="en-US"/>
        </w:rPr>
        <w:t xml:space="preserve"> </w:t>
      </w:r>
      <w:r w:rsidR="002A2E23" w:rsidRPr="004710D0">
        <w:rPr>
          <w:rFonts w:ascii="Book Antiqua" w:hAnsi="Book Antiqua" w:cs="Times New Roman"/>
          <w:b/>
          <w:i/>
          <w:sz w:val="24"/>
          <w:szCs w:val="24"/>
          <w:lang w:val="en-US"/>
        </w:rPr>
        <w:t xml:space="preserve">only weakly </w:t>
      </w:r>
      <w:r w:rsidR="009679E5" w:rsidRPr="004710D0">
        <w:rPr>
          <w:rFonts w:ascii="Book Antiqua" w:hAnsi="Book Antiqua" w:cs="Times New Roman"/>
          <w:b/>
          <w:i/>
          <w:sz w:val="24"/>
          <w:szCs w:val="24"/>
          <w:lang w:val="en-US"/>
        </w:rPr>
        <w:t>increase</w:t>
      </w:r>
      <w:r w:rsidR="00DC1E3A" w:rsidRPr="004710D0">
        <w:rPr>
          <w:rFonts w:ascii="Book Antiqua" w:hAnsi="Book Antiqua" w:cs="Times New Roman"/>
          <w:b/>
          <w:i/>
          <w:sz w:val="24"/>
          <w:szCs w:val="24"/>
          <w:lang w:val="en-US"/>
        </w:rPr>
        <w:t>s</w:t>
      </w:r>
      <w:r w:rsidR="009679E5" w:rsidRPr="004710D0">
        <w:rPr>
          <w:rFonts w:ascii="Book Antiqua" w:hAnsi="Book Antiqua" w:cs="Times New Roman"/>
          <w:b/>
          <w:i/>
          <w:sz w:val="24"/>
          <w:szCs w:val="24"/>
          <w:lang w:val="en-US"/>
        </w:rPr>
        <w:t xml:space="preserve"> the levels of IL-17A promoted by obese </w:t>
      </w:r>
      <w:r w:rsidRPr="004710D0">
        <w:rPr>
          <w:rFonts w:ascii="Book Antiqua" w:hAnsi="Book Antiqua" w:cs="Times New Roman"/>
          <w:b/>
          <w:i/>
          <w:sz w:val="24"/>
          <w:szCs w:val="24"/>
          <w:lang w:val="en-US"/>
        </w:rPr>
        <w:t>ASC</w:t>
      </w:r>
    </w:p>
    <w:p w14:paraId="35DFE665" w14:textId="2A84242C" w:rsidR="001643E2" w:rsidRPr="004710D0" w:rsidRDefault="009679E5" w:rsidP="004710D0">
      <w:pPr>
        <w:adjustRightInd w:val="0"/>
        <w:snapToGrid w:val="0"/>
        <w:spacing w:after="0" w:line="360" w:lineRule="auto"/>
        <w:jc w:val="both"/>
        <w:rPr>
          <w:rFonts w:ascii="Book Antiqua" w:hAnsi="Book Antiqua" w:cs="Times New Roman"/>
          <w:sz w:val="24"/>
          <w:szCs w:val="24"/>
          <w:lang w:val="en-US"/>
        </w:rPr>
      </w:pPr>
      <w:r w:rsidRPr="004710D0">
        <w:rPr>
          <w:rFonts w:ascii="Book Antiqua" w:hAnsi="Book Antiqua" w:cs="Times New Roman"/>
          <w:sz w:val="24"/>
          <w:szCs w:val="24"/>
          <w:lang w:val="en-US"/>
        </w:rPr>
        <w:t>We have previously reported that obese ASC</w:t>
      </w:r>
      <w:r w:rsidR="00BB52B7" w:rsidRPr="004710D0">
        <w:rPr>
          <w:rFonts w:ascii="Book Antiqua" w:hAnsi="Book Antiqua" w:cs="Times New Roman"/>
          <w:sz w:val="24"/>
          <w:szCs w:val="24"/>
          <w:lang w:val="en-US"/>
        </w:rPr>
        <w:t xml:space="preserve"> </w:t>
      </w:r>
      <w:r w:rsidRPr="004710D0">
        <w:rPr>
          <w:rFonts w:ascii="Book Antiqua" w:hAnsi="Book Antiqua" w:cs="Times New Roman"/>
          <w:sz w:val="24"/>
          <w:szCs w:val="24"/>
          <w:lang w:val="en-US"/>
        </w:rPr>
        <w:t>activate IL-17A production by T cells</w:t>
      </w:r>
      <w:r w:rsidR="00BB52B7" w:rsidRPr="004710D0">
        <w:rPr>
          <w:rFonts w:ascii="Book Antiqua" w:hAnsi="Book Antiqua" w:cs="Times New Roman"/>
          <w:sz w:val="24"/>
          <w:szCs w:val="24"/>
          <w:lang w:val="en-US"/>
        </w:rPr>
        <w:t xml:space="preserve"> </w:t>
      </w:r>
      <w:r w:rsidRPr="004710D0">
        <w:rPr>
          <w:rFonts w:ascii="Book Antiqua" w:hAnsi="Book Antiqua" w:cs="Times New Roman"/>
          <w:sz w:val="24"/>
          <w:szCs w:val="24"/>
          <w:lang w:val="en-US"/>
        </w:rPr>
        <w:t xml:space="preserve">in the presence of </w:t>
      </w:r>
      <w:r w:rsidR="00BB52B7" w:rsidRPr="004710D0">
        <w:rPr>
          <w:rFonts w:ascii="Book Antiqua" w:hAnsi="Book Antiqua" w:cs="Times New Roman"/>
          <w:sz w:val="24"/>
          <w:szCs w:val="24"/>
          <w:lang w:val="en-US"/>
        </w:rPr>
        <w:t>PHA</w:t>
      </w:r>
      <w:r w:rsidRPr="004710D0">
        <w:rPr>
          <w:rFonts w:ascii="Book Antiqua" w:hAnsi="Book Antiqua" w:cs="Times New Roman"/>
          <w:b/>
          <w:sz w:val="24"/>
          <w:szCs w:val="24"/>
          <w:lang w:val="en-US"/>
        </w:rPr>
        <w:t>.</w:t>
      </w:r>
      <w:r w:rsidR="00BB52B7" w:rsidRPr="004710D0">
        <w:rPr>
          <w:rFonts w:ascii="Book Antiqua" w:hAnsi="Book Antiqua" w:cs="Times New Roman"/>
          <w:b/>
          <w:sz w:val="24"/>
          <w:szCs w:val="24"/>
          <w:lang w:val="en-US"/>
        </w:rPr>
        <w:t xml:space="preserve"> </w:t>
      </w:r>
      <w:r w:rsidR="00BB52B7" w:rsidRPr="004710D0">
        <w:rPr>
          <w:rFonts w:ascii="Book Antiqua" w:hAnsi="Book Antiqua" w:cs="Times New Roman"/>
          <w:sz w:val="24"/>
          <w:szCs w:val="24"/>
          <w:lang w:val="en-US"/>
        </w:rPr>
        <w:t xml:space="preserve">To investigate whether glycated albumin would increase the levels of IL-17A, we co-cultured the cells either in the presence of 1% </w:t>
      </w:r>
      <w:r w:rsidR="00DC1E3A" w:rsidRPr="004710D0">
        <w:rPr>
          <w:rFonts w:ascii="Book Antiqua" w:hAnsi="Book Antiqua" w:cs="Times New Roman"/>
          <w:sz w:val="24"/>
          <w:szCs w:val="24"/>
          <w:lang w:val="en-US"/>
        </w:rPr>
        <w:t>HSA</w:t>
      </w:r>
      <w:r w:rsidR="00BB52B7" w:rsidRPr="004710D0">
        <w:rPr>
          <w:rFonts w:ascii="Book Antiqua" w:hAnsi="Book Antiqua" w:cs="Times New Roman"/>
          <w:sz w:val="24"/>
          <w:szCs w:val="24"/>
          <w:lang w:val="en-US"/>
        </w:rPr>
        <w:t>,</w:t>
      </w:r>
      <w:r w:rsidR="00817612" w:rsidRPr="004710D0">
        <w:rPr>
          <w:rFonts w:ascii="Book Antiqua" w:hAnsi="Book Antiqua" w:cs="Times New Roman"/>
          <w:sz w:val="24"/>
          <w:szCs w:val="24"/>
          <w:lang w:val="en-US"/>
        </w:rPr>
        <w:t xml:space="preserve"> </w:t>
      </w:r>
      <w:r w:rsidR="00BB52B7" w:rsidRPr="004710D0">
        <w:rPr>
          <w:rFonts w:ascii="Book Antiqua" w:hAnsi="Book Antiqua" w:cs="Times New Roman"/>
          <w:sz w:val="24"/>
          <w:szCs w:val="24"/>
          <w:lang w:val="en-US"/>
        </w:rPr>
        <w:t>or 1%</w:t>
      </w:r>
      <w:r w:rsidR="00817612" w:rsidRPr="004710D0">
        <w:rPr>
          <w:rFonts w:ascii="Book Antiqua" w:hAnsi="Book Antiqua" w:cs="Times New Roman"/>
          <w:sz w:val="24"/>
          <w:szCs w:val="24"/>
          <w:lang w:val="en-US"/>
        </w:rPr>
        <w:t xml:space="preserve"> </w:t>
      </w:r>
      <w:r w:rsidR="00DC1E3A" w:rsidRPr="004710D0">
        <w:rPr>
          <w:rFonts w:ascii="Book Antiqua" w:hAnsi="Book Antiqua" w:cs="Times New Roman"/>
          <w:sz w:val="24"/>
          <w:szCs w:val="24"/>
          <w:lang w:val="en-US"/>
        </w:rPr>
        <w:t>G-HSA</w:t>
      </w:r>
      <w:r w:rsidR="00BB52B7" w:rsidRPr="004710D0">
        <w:rPr>
          <w:rFonts w:ascii="Book Antiqua" w:hAnsi="Book Antiqua" w:cs="Times New Roman"/>
          <w:sz w:val="24"/>
          <w:szCs w:val="24"/>
          <w:lang w:val="en-US"/>
        </w:rPr>
        <w:t>.</w:t>
      </w:r>
      <w:r w:rsidR="00C5417C" w:rsidRPr="004710D0">
        <w:rPr>
          <w:rFonts w:ascii="Book Antiqua" w:hAnsi="Book Antiqua" w:cs="Times New Roman"/>
          <w:sz w:val="24"/>
          <w:szCs w:val="24"/>
          <w:lang w:val="en-US"/>
        </w:rPr>
        <w:t xml:space="preserve"> </w:t>
      </w:r>
      <w:r w:rsidR="00B54B98" w:rsidRPr="004710D0">
        <w:rPr>
          <w:rFonts w:ascii="Book Antiqua" w:hAnsi="Book Antiqua" w:cs="Times New Roman"/>
          <w:sz w:val="24"/>
          <w:szCs w:val="24"/>
          <w:lang w:val="en-US"/>
        </w:rPr>
        <w:t>Graded</w:t>
      </w:r>
      <w:r w:rsidR="0024464D" w:rsidRPr="004710D0">
        <w:rPr>
          <w:rFonts w:ascii="Book Antiqua" w:hAnsi="Book Antiqua" w:cs="Times New Roman"/>
          <w:sz w:val="24"/>
          <w:szCs w:val="24"/>
          <w:lang w:val="en-US"/>
        </w:rPr>
        <w:t xml:space="preserve"> concentrations of ASC were co-cultured with</w:t>
      </w:r>
      <w:r w:rsidR="00FD19F5" w:rsidRPr="004710D0">
        <w:rPr>
          <w:rFonts w:ascii="Book Antiqua" w:hAnsi="Book Antiqua" w:cs="Times New Roman"/>
          <w:sz w:val="24"/>
          <w:szCs w:val="24"/>
          <w:lang w:val="en-US"/>
        </w:rPr>
        <w:t xml:space="preserve"> </w:t>
      </w:r>
      <w:r w:rsidR="00CD5F33" w:rsidRPr="004710D0">
        <w:rPr>
          <w:rFonts w:ascii="Book Antiqua" w:hAnsi="Book Antiqua" w:cs="Times New Roman"/>
          <w:sz w:val="24"/>
          <w:szCs w:val="24"/>
          <w:lang w:val="en-US"/>
        </w:rPr>
        <w:t>the optimal</w:t>
      </w:r>
      <w:r w:rsidR="00FD19F5" w:rsidRPr="004710D0">
        <w:rPr>
          <w:rFonts w:ascii="Book Antiqua" w:hAnsi="Book Antiqua" w:cs="Times New Roman"/>
          <w:sz w:val="24"/>
          <w:szCs w:val="24"/>
          <w:lang w:val="en-US"/>
        </w:rPr>
        <w:t xml:space="preserve"> </w:t>
      </w:r>
      <w:r w:rsidR="00817612" w:rsidRPr="004710D0">
        <w:rPr>
          <w:rFonts w:ascii="Book Antiqua" w:hAnsi="Book Antiqua" w:cs="Times New Roman"/>
          <w:sz w:val="24"/>
          <w:szCs w:val="24"/>
          <w:lang w:val="en-US"/>
        </w:rPr>
        <w:t xml:space="preserve">concentration of MNC </w:t>
      </w:r>
      <w:r w:rsidR="0024464D" w:rsidRPr="004710D0">
        <w:rPr>
          <w:rFonts w:ascii="Book Antiqua" w:hAnsi="Book Antiqua" w:cs="Times New Roman"/>
          <w:sz w:val="24"/>
          <w:szCs w:val="24"/>
          <w:lang w:val="en-US"/>
        </w:rPr>
        <w:t>and activated with PHA.</w:t>
      </w:r>
      <w:r w:rsidR="003078A9" w:rsidRPr="004710D0">
        <w:rPr>
          <w:rFonts w:ascii="Book Antiqua" w:hAnsi="Book Antiqua" w:cs="Times New Roman"/>
          <w:sz w:val="24"/>
          <w:szCs w:val="24"/>
          <w:lang w:val="en-US"/>
        </w:rPr>
        <w:t xml:space="preserve"> Although</w:t>
      </w:r>
      <w:r w:rsidR="004A0DF4" w:rsidRPr="004710D0">
        <w:rPr>
          <w:rFonts w:ascii="Book Antiqua" w:hAnsi="Book Antiqua" w:cs="Times New Roman"/>
          <w:sz w:val="24"/>
          <w:szCs w:val="24"/>
          <w:lang w:val="en-US"/>
        </w:rPr>
        <w:t xml:space="preserve"> IL-17A secretion</w:t>
      </w:r>
      <w:r w:rsidR="00D90702" w:rsidRPr="004710D0">
        <w:rPr>
          <w:rFonts w:ascii="Book Antiqua" w:hAnsi="Book Antiqua" w:cs="Times New Roman"/>
          <w:sz w:val="24"/>
          <w:szCs w:val="24"/>
          <w:lang w:val="en-US"/>
        </w:rPr>
        <w:t xml:space="preserve"> weakly increased</w:t>
      </w:r>
      <w:r w:rsidR="004A0DF4" w:rsidRPr="004710D0">
        <w:rPr>
          <w:rFonts w:ascii="Book Antiqua" w:hAnsi="Book Antiqua" w:cs="Times New Roman"/>
          <w:sz w:val="24"/>
          <w:szCs w:val="24"/>
          <w:lang w:val="en-US"/>
        </w:rPr>
        <w:t>, the</w:t>
      </w:r>
      <w:r w:rsidR="0024464D" w:rsidRPr="004710D0">
        <w:rPr>
          <w:rFonts w:ascii="Book Antiqua" w:hAnsi="Book Antiqua" w:cs="Times New Roman"/>
          <w:sz w:val="24"/>
          <w:szCs w:val="24"/>
          <w:lang w:val="en-US"/>
        </w:rPr>
        <w:t xml:space="preserve"> </w:t>
      </w:r>
      <w:r w:rsidR="004A0DF4" w:rsidRPr="004710D0">
        <w:rPr>
          <w:rFonts w:ascii="Book Antiqua" w:hAnsi="Book Antiqua" w:cs="Times New Roman"/>
          <w:sz w:val="24"/>
          <w:szCs w:val="24"/>
          <w:lang w:val="en-US"/>
        </w:rPr>
        <w:t>two-</w:t>
      </w:r>
      <w:r w:rsidR="00A34A4A" w:rsidRPr="004710D0">
        <w:rPr>
          <w:rFonts w:ascii="Book Antiqua" w:hAnsi="Book Antiqua" w:cs="Times New Roman"/>
          <w:sz w:val="24"/>
          <w:szCs w:val="24"/>
          <w:lang w:val="en-US"/>
        </w:rPr>
        <w:t xml:space="preserve">way ANOVA </w:t>
      </w:r>
      <w:r w:rsidR="00DC1E3A" w:rsidRPr="004710D0">
        <w:rPr>
          <w:rFonts w:ascii="Book Antiqua" w:hAnsi="Book Antiqua" w:cs="Times New Roman"/>
          <w:sz w:val="24"/>
          <w:szCs w:val="24"/>
          <w:lang w:val="en-US"/>
        </w:rPr>
        <w:t>multi</w:t>
      </w:r>
      <w:r w:rsidR="00D13C2B" w:rsidRPr="004710D0">
        <w:rPr>
          <w:rFonts w:ascii="Book Antiqua" w:hAnsi="Book Antiqua" w:cs="Times New Roman"/>
          <w:sz w:val="24"/>
          <w:szCs w:val="24"/>
          <w:lang w:val="en-US"/>
        </w:rPr>
        <w:t>-</w:t>
      </w:r>
      <w:r w:rsidR="00A34A4A" w:rsidRPr="004710D0">
        <w:rPr>
          <w:rFonts w:ascii="Book Antiqua" w:hAnsi="Book Antiqua" w:cs="Times New Roman"/>
          <w:sz w:val="24"/>
          <w:szCs w:val="24"/>
          <w:lang w:val="en-US"/>
        </w:rPr>
        <w:t xml:space="preserve">comparison tests </w:t>
      </w:r>
      <w:r w:rsidR="00DC1E3A" w:rsidRPr="004710D0">
        <w:rPr>
          <w:rFonts w:ascii="Book Antiqua" w:hAnsi="Book Antiqua" w:cs="Times New Roman"/>
          <w:sz w:val="24"/>
          <w:szCs w:val="24"/>
          <w:lang w:val="en-US"/>
        </w:rPr>
        <w:t>did not show significant resul</w:t>
      </w:r>
      <w:r w:rsidR="00A34A4A" w:rsidRPr="004710D0">
        <w:rPr>
          <w:rFonts w:ascii="Book Antiqua" w:hAnsi="Book Antiqua" w:cs="Times New Roman"/>
          <w:sz w:val="24"/>
          <w:szCs w:val="24"/>
          <w:lang w:val="en-US"/>
        </w:rPr>
        <w:t>t</w:t>
      </w:r>
      <w:r w:rsidR="00DC1E3A" w:rsidRPr="004710D0">
        <w:rPr>
          <w:rFonts w:ascii="Book Antiqua" w:hAnsi="Book Antiqua" w:cs="Times New Roman"/>
          <w:sz w:val="24"/>
          <w:szCs w:val="24"/>
          <w:lang w:val="en-US"/>
        </w:rPr>
        <w:t>s</w:t>
      </w:r>
      <w:r w:rsidR="00D90702" w:rsidRPr="004710D0">
        <w:rPr>
          <w:rFonts w:ascii="Book Antiqua" w:hAnsi="Book Antiqua" w:cs="Times New Roman"/>
          <w:sz w:val="24"/>
          <w:szCs w:val="24"/>
          <w:lang w:val="en-US"/>
        </w:rPr>
        <w:t xml:space="preserve"> </w:t>
      </w:r>
      <w:r w:rsidR="00DC1E3A" w:rsidRPr="004710D0">
        <w:rPr>
          <w:rFonts w:ascii="Book Antiqua" w:hAnsi="Book Antiqua" w:cs="Times New Roman"/>
          <w:sz w:val="24"/>
          <w:szCs w:val="24"/>
          <w:lang w:val="en-US"/>
        </w:rPr>
        <w:t>whether HS</w:t>
      </w:r>
      <w:r w:rsidR="00817612" w:rsidRPr="004710D0">
        <w:rPr>
          <w:rFonts w:ascii="Book Antiqua" w:hAnsi="Book Antiqua" w:cs="Times New Roman"/>
          <w:sz w:val="24"/>
          <w:szCs w:val="24"/>
          <w:lang w:val="en-US"/>
        </w:rPr>
        <w:t>A</w:t>
      </w:r>
      <w:r w:rsidR="00DC1E3A" w:rsidRPr="004710D0">
        <w:rPr>
          <w:rFonts w:ascii="Book Antiqua" w:hAnsi="Book Antiqua" w:cs="Times New Roman"/>
          <w:sz w:val="24"/>
          <w:szCs w:val="24"/>
          <w:lang w:val="en-US"/>
        </w:rPr>
        <w:t xml:space="preserve"> or G-H</w:t>
      </w:r>
      <w:r w:rsidR="00817612" w:rsidRPr="004710D0">
        <w:rPr>
          <w:rFonts w:ascii="Book Antiqua" w:hAnsi="Book Antiqua" w:cs="Times New Roman"/>
          <w:sz w:val="24"/>
          <w:szCs w:val="24"/>
          <w:lang w:val="en-US"/>
        </w:rPr>
        <w:t>SA</w:t>
      </w:r>
      <w:r w:rsidR="008501FE" w:rsidRPr="004710D0">
        <w:rPr>
          <w:rFonts w:ascii="Book Antiqua" w:hAnsi="Book Antiqua" w:cs="Times New Roman"/>
          <w:sz w:val="24"/>
          <w:szCs w:val="24"/>
          <w:lang w:val="en-US"/>
        </w:rPr>
        <w:t xml:space="preserve"> were added to cultures. </w:t>
      </w:r>
      <w:r w:rsidR="00B54B98" w:rsidRPr="004710D0">
        <w:rPr>
          <w:rFonts w:ascii="Book Antiqua" w:hAnsi="Book Antiqua" w:cs="Times New Roman"/>
          <w:sz w:val="24"/>
          <w:szCs w:val="24"/>
          <w:lang w:val="en-US"/>
        </w:rPr>
        <w:t>But TNF</w:t>
      </w:r>
      <w:r w:rsidR="003C0C61" w:rsidRPr="004710D0">
        <w:rPr>
          <w:rFonts w:ascii="Book Antiqua" w:hAnsi="Book Antiqua"/>
          <w:bCs/>
          <w:color w:val="000000" w:themeColor="text1"/>
          <w:kern w:val="24"/>
          <w:sz w:val="24"/>
          <w:szCs w:val="24"/>
          <w:lang w:val="en-US" w:eastAsia="zh-CN"/>
        </w:rPr>
        <w:t>α</w:t>
      </w:r>
      <w:r w:rsidR="00B54B98" w:rsidRPr="004710D0">
        <w:rPr>
          <w:rFonts w:ascii="Book Antiqua" w:hAnsi="Book Antiqua" w:cs="Times New Roman"/>
          <w:sz w:val="24"/>
          <w:szCs w:val="24"/>
          <w:lang w:val="en-US"/>
        </w:rPr>
        <w:t xml:space="preserve"> clearly increased</w:t>
      </w:r>
      <w:r w:rsidR="00FC5A08" w:rsidRPr="004710D0">
        <w:rPr>
          <w:rFonts w:ascii="Book Antiqua" w:hAnsi="Book Antiqua" w:cs="Times New Roman"/>
          <w:sz w:val="24"/>
          <w:szCs w:val="24"/>
          <w:lang w:val="en-US"/>
        </w:rPr>
        <w:t xml:space="preserve"> (</w:t>
      </w:r>
      <w:r w:rsidR="008A0F42">
        <w:rPr>
          <w:rFonts w:ascii="Book Antiqua" w:hAnsi="Book Antiqua" w:cs="Times New Roman"/>
          <w:i/>
          <w:iCs/>
          <w:sz w:val="24"/>
          <w:szCs w:val="24"/>
          <w:lang w:val="en-US"/>
        </w:rPr>
        <w:t xml:space="preserve">P = </w:t>
      </w:r>
      <w:r w:rsidR="00FC5A08" w:rsidRPr="004710D0">
        <w:rPr>
          <w:rFonts w:ascii="Book Antiqua" w:hAnsi="Book Antiqua" w:cs="Times New Roman"/>
          <w:sz w:val="24"/>
          <w:szCs w:val="24"/>
          <w:lang w:val="en-US"/>
        </w:rPr>
        <w:t>0.0</w:t>
      </w:r>
      <w:r w:rsidR="004B28E6" w:rsidRPr="004710D0">
        <w:rPr>
          <w:rFonts w:ascii="Book Antiqua" w:hAnsi="Book Antiqua" w:cs="Times New Roman"/>
          <w:sz w:val="24"/>
          <w:szCs w:val="24"/>
          <w:lang w:val="en-US"/>
        </w:rPr>
        <w:t xml:space="preserve">165 </w:t>
      </w:r>
      <w:r w:rsidR="00FC5A08" w:rsidRPr="004710D0">
        <w:rPr>
          <w:rFonts w:ascii="Book Antiqua" w:hAnsi="Book Antiqua" w:cs="Times New Roman"/>
          <w:sz w:val="24"/>
          <w:szCs w:val="24"/>
          <w:lang w:val="en-US"/>
        </w:rPr>
        <w:t>in two</w:t>
      </w:r>
      <w:r w:rsidR="002A2E23" w:rsidRPr="004710D0">
        <w:rPr>
          <w:rFonts w:ascii="Book Antiqua" w:hAnsi="Book Antiqua" w:cs="Times New Roman"/>
          <w:sz w:val="24"/>
          <w:szCs w:val="24"/>
          <w:lang w:val="en-US"/>
        </w:rPr>
        <w:t>-</w:t>
      </w:r>
      <w:r w:rsidR="00FC5A08" w:rsidRPr="004710D0">
        <w:rPr>
          <w:rFonts w:ascii="Book Antiqua" w:hAnsi="Book Antiqua" w:cs="Times New Roman"/>
          <w:sz w:val="24"/>
          <w:szCs w:val="24"/>
          <w:lang w:val="en-US"/>
        </w:rPr>
        <w:t>way ANOVA)</w:t>
      </w:r>
      <w:r w:rsidR="00B54B98" w:rsidRPr="004710D0">
        <w:rPr>
          <w:rFonts w:ascii="Book Antiqua" w:hAnsi="Book Antiqua" w:cs="Times New Roman"/>
          <w:sz w:val="24"/>
          <w:szCs w:val="24"/>
          <w:lang w:val="en-US"/>
        </w:rPr>
        <w:t xml:space="preserve">. </w:t>
      </w:r>
      <w:r w:rsidR="00DC1E3A" w:rsidRPr="004710D0">
        <w:rPr>
          <w:rFonts w:ascii="Book Antiqua" w:hAnsi="Book Antiqua" w:cs="Times New Roman"/>
          <w:sz w:val="24"/>
          <w:szCs w:val="24"/>
          <w:lang w:val="en-US"/>
        </w:rPr>
        <w:t>Thus</w:t>
      </w:r>
      <w:r w:rsidR="00A90C80" w:rsidRPr="004710D0">
        <w:rPr>
          <w:rFonts w:ascii="Book Antiqua" w:hAnsi="Book Antiqua" w:cs="Times New Roman"/>
          <w:sz w:val="24"/>
          <w:szCs w:val="24"/>
          <w:lang w:val="en-US"/>
        </w:rPr>
        <w:t>,</w:t>
      </w:r>
      <w:r w:rsidR="00DC1E3A" w:rsidRPr="004710D0">
        <w:rPr>
          <w:rFonts w:ascii="Book Antiqua" w:hAnsi="Book Antiqua" w:cs="Times New Roman"/>
          <w:sz w:val="24"/>
          <w:szCs w:val="24"/>
          <w:lang w:val="en-US"/>
        </w:rPr>
        <w:t xml:space="preserve"> these results </w:t>
      </w:r>
      <w:r w:rsidR="00B54B98" w:rsidRPr="004710D0">
        <w:rPr>
          <w:rFonts w:ascii="Book Antiqua" w:hAnsi="Book Antiqua" w:cs="Times New Roman"/>
          <w:sz w:val="24"/>
          <w:szCs w:val="24"/>
          <w:lang w:val="en-US"/>
        </w:rPr>
        <w:t>demonstrated a weak</w:t>
      </w:r>
      <w:r w:rsidR="004B28E6" w:rsidRPr="004710D0">
        <w:rPr>
          <w:rFonts w:ascii="Book Antiqua" w:hAnsi="Book Antiqua" w:cs="Times New Roman"/>
          <w:sz w:val="24"/>
          <w:szCs w:val="24"/>
          <w:lang w:val="en-US"/>
        </w:rPr>
        <w:t>, but non</w:t>
      </w:r>
      <w:r w:rsidR="004A0DF4" w:rsidRPr="004710D0">
        <w:rPr>
          <w:rFonts w:ascii="Book Antiqua" w:hAnsi="Book Antiqua" w:cs="Times New Roman"/>
          <w:sz w:val="24"/>
          <w:szCs w:val="24"/>
          <w:lang w:val="en-US"/>
        </w:rPr>
        <w:t>-</w:t>
      </w:r>
      <w:r w:rsidR="004B28E6" w:rsidRPr="004710D0">
        <w:rPr>
          <w:rFonts w:ascii="Book Antiqua" w:hAnsi="Book Antiqua" w:cs="Times New Roman"/>
          <w:sz w:val="24"/>
          <w:szCs w:val="24"/>
          <w:lang w:val="en-US"/>
        </w:rPr>
        <w:t xml:space="preserve">significant </w:t>
      </w:r>
      <w:r w:rsidR="00FD19F5" w:rsidRPr="004710D0">
        <w:rPr>
          <w:rFonts w:ascii="Book Antiqua" w:hAnsi="Book Antiqua" w:cs="Times New Roman"/>
          <w:sz w:val="24"/>
          <w:szCs w:val="24"/>
          <w:lang w:val="en-US"/>
        </w:rPr>
        <w:t xml:space="preserve">effect of </w:t>
      </w:r>
      <w:r w:rsidR="00B678AD" w:rsidRPr="004710D0">
        <w:rPr>
          <w:rFonts w:ascii="Book Antiqua" w:hAnsi="Book Antiqua" w:cs="Times New Roman"/>
          <w:sz w:val="24"/>
          <w:szCs w:val="24"/>
          <w:lang w:val="en-US"/>
        </w:rPr>
        <w:t>G-HSA</w:t>
      </w:r>
      <w:r w:rsidR="00FD19F5" w:rsidRPr="004710D0">
        <w:rPr>
          <w:rFonts w:ascii="Book Antiqua" w:hAnsi="Book Antiqua" w:cs="Times New Roman"/>
          <w:sz w:val="24"/>
          <w:szCs w:val="24"/>
          <w:lang w:val="en-US"/>
        </w:rPr>
        <w:t xml:space="preserve"> </w:t>
      </w:r>
      <w:r w:rsidR="00A90C80" w:rsidRPr="004710D0">
        <w:rPr>
          <w:rFonts w:ascii="Book Antiqua" w:hAnsi="Book Antiqua" w:cs="Times New Roman"/>
          <w:sz w:val="24"/>
          <w:szCs w:val="24"/>
          <w:lang w:val="en-US"/>
        </w:rPr>
        <w:t>on</w:t>
      </w:r>
      <w:r w:rsidR="00B54B98" w:rsidRPr="004710D0">
        <w:rPr>
          <w:rFonts w:ascii="Book Antiqua" w:hAnsi="Book Antiqua" w:cs="Times New Roman"/>
          <w:sz w:val="24"/>
          <w:szCs w:val="24"/>
          <w:lang w:val="en-US"/>
        </w:rPr>
        <w:t xml:space="preserve"> </w:t>
      </w:r>
      <w:r w:rsidR="00A90C80" w:rsidRPr="004710D0">
        <w:rPr>
          <w:rFonts w:ascii="Book Antiqua" w:hAnsi="Book Antiqua" w:cs="Times New Roman"/>
          <w:sz w:val="24"/>
          <w:szCs w:val="24"/>
          <w:lang w:val="en-US"/>
        </w:rPr>
        <w:t>Th17 stimulation</w:t>
      </w:r>
      <w:r w:rsidR="00C5417C" w:rsidRPr="004710D0">
        <w:rPr>
          <w:rFonts w:ascii="Book Antiqua" w:hAnsi="Book Antiqua" w:cs="Times New Roman"/>
          <w:sz w:val="24"/>
          <w:szCs w:val="24"/>
          <w:lang w:val="en-US"/>
        </w:rPr>
        <w:t xml:space="preserve"> by </w:t>
      </w:r>
      <w:r w:rsidR="00B54B98" w:rsidRPr="004710D0">
        <w:rPr>
          <w:rFonts w:ascii="Book Antiqua" w:hAnsi="Book Antiqua" w:cs="Times New Roman"/>
          <w:sz w:val="24"/>
          <w:szCs w:val="24"/>
          <w:lang w:val="en-US"/>
        </w:rPr>
        <w:t>obese ASC</w:t>
      </w:r>
      <w:r w:rsidR="004B28E6" w:rsidRPr="004710D0">
        <w:rPr>
          <w:rFonts w:ascii="Book Antiqua" w:hAnsi="Book Antiqua" w:cs="Times New Roman"/>
          <w:sz w:val="24"/>
          <w:szCs w:val="24"/>
          <w:lang w:val="en-US"/>
        </w:rPr>
        <w:t xml:space="preserve">, but </w:t>
      </w:r>
      <w:r w:rsidR="00FC5A08" w:rsidRPr="004710D0">
        <w:rPr>
          <w:rFonts w:ascii="Book Antiqua" w:hAnsi="Book Antiqua" w:cs="Times New Roman"/>
          <w:sz w:val="24"/>
          <w:szCs w:val="24"/>
          <w:lang w:val="en-US"/>
        </w:rPr>
        <w:t>an increase in TNF</w:t>
      </w:r>
      <w:r w:rsidR="003C0C61" w:rsidRPr="004710D0">
        <w:rPr>
          <w:rFonts w:ascii="Book Antiqua" w:hAnsi="Book Antiqua"/>
          <w:bCs/>
          <w:color w:val="000000" w:themeColor="text1"/>
          <w:kern w:val="24"/>
          <w:sz w:val="24"/>
          <w:szCs w:val="24"/>
          <w:lang w:val="en-US" w:eastAsia="zh-CN"/>
        </w:rPr>
        <w:t>α</w:t>
      </w:r>
      <w:r w:rsidR="00FC5A08" w:rsidRPr="004710D0">
        <w:rPr>
          <w:rFonts w:ascii="Book Antiqua" w:hAnsi="Book Antiqua" w:cs="Times New Roman"/>
          <w:sz w:val="24"/>
          <w:szCs w:val="24"/>
          <w:lang w:val="en-US"/>
        </w:rPr>
        <w:t xml:space="preserve"> production.</w:t>
      </w:r>
    </w:p>
    <w:p w14:paraId="51E52F17" w14:textId="5454020F" w:rsidR="009679E5" w:rsidRPr="004710D0" w:rsidRDefault="00FC5A08" w:rsidP="004710D0">
      <w:pPr>
        <w:adjustRightInd w:val="0"/>
        <w:snapToGrid w:val="0"/>
        <w:spacing w:after="0" w:line="360" w:lineRule="auto"/>
        <w:jc w:val="both"/>
        <w:rPr>
          <w:rFonts w:ascii="Book Antiqua" w:hAnsi="Book Antiqua" w:cs="Times New Roman"/>
          <w:sz w:val="24"/>
          <w:szCs w:val="24"/>
          <w:lang w:val="en-US"/>
        </w:rPr>
      </w:pPr>
      <w:r w:rsidRPr="004710D0">
        <w:rPr>
          <w:rFonts w:ascii="Book Antiqua" w:hAnsi="Book Antiqua" w:cs="Times New Roman"/>
          <w:sz w:val="24"/>
          <w:szCs w:val="24"/>
          <w:lang w:val="en-US"/>
        </w:rPr>
        <w:lastRenderedPageBreak/>
        <w:t xml:space="preserve"> </w:t>
      </w:r>
    </w:p>
    <w:p w14:paraId="604C5B4C" w14:textId="0CB2E4FC" w:rsidR="00FD19F5" w:rsidRPr="004710D0" w:rsidRDefault="00FD19F5" w:rsidP="004710D0">
      <w:pPr>
        <w:adjustRightInd w:val="0"/>
        <w:snapToGrid w:val="0"/>
        <w:spacing w:after="0" w:line="360" w:lineRule="auto"/>
        <w:jc w:val="both"/>
        <w:rPr>
          <w:rFonts w:ascii="Book Antiqua" w:hAnsi="Book Antiqua" w:cs="Times New Roman"/>
          <w:b/>
          <w:sz w:val="24"/>
          <w:szCs w:val="24"/>
          <w:lang w:val="en-US"/>
        </w:rPr>
      </w:pPr>
      <w:r w:rsidRPr="004710D0">
        <w:rPr>
          <w:rFonts w:ascii="Book Antiqua" w:hAnsi="Book Antiqua" w:cs="Times New Roman"/>
          <w:b/>
          <w:i/>
          <w:sz w:val="24"/>
          <w:szCs w:val="24"/>
          <w:lang w:val="en-US"/>
        </w:rPr>
        <w:t xml:space="preserve">Lean ASC </w:t>
      </w:r>
      <w:r w:rsidR="00B54B98" w:rsidRPr="004710D0">
        <w:rPr>
          <w:rFonts w:ascii="Book Antiqua" w:hAnsi="Book Antiqua" w:cs="Times New Roman"/>
          <w:b/>
          <w:i/>
          <w:sz w:val="24"/>
          <w:szCs w:val="24"/>
          <w:lang w:val="en-US"/>
        </w:rPr>
        <w:t xml:space="preserve">mediate </w:t>
      </w:r>
      <w:r w:rsidRPr="004710D0">
        <w:rPr>
          <w:rFonts w:ascii="Book Antiqua" w:hAnsi="Book Antiqua" w:cs="Times New Roman"/>
          <w:b/>
          <w:i/>
          <w:sz w:val="24"/>
          <w:szCs w:val="24"/>
          <w:lang w:val="en-US"/>
        </w:rPr>
        <w:t>higher levels of I</w:t>
      </w:r>
      <w:r w:rsidR="00F44DC5" w:rsidRPr="004710D0">
        <w:rPr>
          <w:rFonts w:ascii="Book Antiqua" w:hAnsi="Book Antiqua" w:cs="Times New Roman"/>
          <w:b/>
          <w:i/>
          <w:sz w:val="24"/>
          <w:szCs w:val="24"/>
          <w:lang w:val="en-US"/>
        </w:rPr>
        <w:t>L</w:t>
      </w:r>
      <w:r w:rsidRPr="004710D0">
        <w:rPr>
          <w:rFonts w:ascii="Book Antiqua" w:hAnsi="Book Antiqua" w:cs="Times New Roman"/>
          <w:b/>
          <w:i/>
          <w:sz w:val="24"/>
          <w:szCs w:val="24"/>
          <w:lang w:val="en-US"/>
        </w:rPr>
        <w:t>-17A, TNF</w:t>
      </w:r>
      <w:r w:rsidR="003C0C61" w:rsidRPr="004710D0">
        <w:rPr>
          <w:rFonts w:ascii="Book Antiqua" w:hAnsi="Book Antiqua"/>
          <w:b/>
          <w:bCs/>
          <w:i/>
          <w:color w:val="000000" w:themeColor="text1"/>
          <w:kern w:val="24"/>
          <w:sz w:val="24"/>
          <w:szCs w:val="24"/>
          <w:lang w:val="en-US" w:eastAsia="zh-CN"/>
        </w:rPr>
        <w:t>α</w:t>
      </w:r>
      <w:r w:rsidRPr="004710D0">
        <w:rPr>
          <w:rFonts w:ascii="Book Antiqua" w:hAnsi="Book Antiqua" w:cs="Times New Roman"/>
          <w:b/>
          <w:i/>
          <w:sz w:val="24"/>
          <w:szCs w:val="24"/>
          <w:lang w:val="en-US"/>
        </w:rPr>
        <w:t xml:space="preserve">, and </w:t>
      </w:r>
      <w:proofErr w:type="spellStart"/>
      <w:r w:rsidRPr="004710D0">
        <w:rPr>
          <w:rFonts w:ascii="Book Antiqua" w:hAnsi="Book Antiqua" w:cs="Times New Roman"/>
          <w:b/>
          <w:i/>
          <w:sz w:val="24"/>
          <w:szCs w:val="24"/>
          <w:lang w:val="en-US"/>
        </w:rPr>
        <w:t>IFN</w:t>
      </w:r>
      <w:r w:rsidR="003C0C61" w:rsidRPr="004710D0">
        <w:rPr>
          <w:rFonts w:ascii="Book Antiqua" w:hAnsi="Book Antiqua" w:cs="Times New Roman"/>
          <w:b/>
          <w:i/>
          <w:sz w:val="24"/>
          <w:szCs w:val="24"/>
          <w:lang w:val="en-US" w:eastAsia="zh-CN"/>
        </w:rPr>
        <w:t>γ</w:t>
      </w:r>
      <w:proofErr w:type="spellEnd"/>
      <w:r w:rsidRPr="004710D0">
        <w:rPr>
          <w:rFonts w:ascii="Book Antiqua" w:hAnsi="Book Antiqua" w:cs="Times New Roman"/>
          <w:b/>
          <w:i/>
          <w:sz w:val="24"/>
          <w:szCs w:val="24"/>
          <w:lang w:val="en-US"/>
        </w:rPr>
        <w:t xml:space="preserve"> </w:t>
      </w:r>
      <w:r w:rsidR="00A34A4A" w:rsidRPr="004710D0">
        <w:rPr>
          <w:rFonts w:ascii="Book Antiqua" w:hAnsi="Book Antiqua" w:cs="Times New Roman"/>
          <w:b/>
          <w:i/>
          <w:sz w:val="24"/>
          <w:szCs w:val="24"/>
          <w:lang w:val="en-US"/>
        </w:rPr>
        <w:t xml:space="preserve">secretion </w:t>
      </w:r>
      <w:r w:rsidR="00420B0C" w:rsidRPr="004710D0">
        <w:rPr>
          <w:rFonts w:ascii="Book Antiqua" w:hAnsi="Book Antiqua" w:cs="Times New Roman"/>
          <w:b/>
          <w:i/>
          <w:sz w:val="24"/>
          <w:szCs w:val="24"/>
          <w:lang w:val="en-US"/>
        </w:rPr>
        <w:t xml:space="preserve">by </w:t>
      </w:r>
      <w:r w:rsidR="00A34A4A" w:rsidRPr="004710D0">
        <w:rPr>
          <w:rFonts w:ascii="Book Antiqua" w:hAnsi="Book Antiqua" w:cs="Times New Roman"/>
          <w:b/>
          <w:i/>
          <w:sz w:val="24"/>
          <w:szCs w:val="24"/>
          <w:lang w:val="en-US"/>
        </w:rPr>
        <w:t>T cells</w:t>
      </w:r>
      <w:r w:rsidR="00420B0C" w:rsidRPr="004710D0">
        <w:rPr>
          <w:rFonts w:ascii="Book Antiqua" w:hAnsi="Book Antiqua" w:cs="Times New Roman"/>
          <w:b/>
          <w:i/>
          <w:sz w:val="24"/>
          <w:szCs w:val="24"/>
          <w:lang w:val="en-US"/>
        </w:rPr>
        <w:t>,</w:t>
      </w:r>
      <w:r w:rsidRPr="004710D0">
        <w:rPr>
          <w:rFonts w:ascii="Book Antiqua" w:hAnsi="Book Antiqua" w:cs="Times New Roman"/>
          <w:b/>
          <w:i/>
          <w:sz w:val="24"/>
          <w:szCs w:val="24"/>
          <w:lang w:val="en-US"/>
        </w:rPr>
        <w:t xml:space="preserve"> in the presence of </w:t>
      </w:r>
      <w:r w:rsidR="00B678AD" w:rsidRPr="004710D0">
        <w:rPr>
          <w:rFonts w:ascii="Book Antiqua" w:hAnsi="Book Antiqua" w:cs="Times New Roman"/>
          <w:b/>
          <w:i/>
          <w:sz w:val="24"/>
          <w:szCs w:val="24"/>
          <w:lang w:val="en-US"/>
        </w:rPr>
        <w:t>G-HSA</w:t>
      </w:r>
    </w:p>
    <w:p w14:paraId="6C57598F" w14:textId="3EA66F3A" w:rsidR="00FD19F5" w:rsidRPr="004710D0" w:rsidRDefault="002A2E23" w:rsidP="004710D0">
      <w:pPr>
        <w:adjustRightInd w:val="0"/>
        <w:snapToGrid w:val="0"/>
        <w:spacing w:after="0" w:line="360" w:lineRule="auto"/>
        <w:jc w:val="both"/>
        <w:rPr>
          <w:rFonts w:ascii="Book Antiqua" w:hAnsi="Book Antiqua" w:cs="Times New Roman"/>
          <w:sz w:val="24"/>
          <w:szCs w:val="24"/>
          <w:lang w:val="en-US"/>
        </w:rPr>
      </w:pPr>
      <w:r w:rsidRPr="004710D0">
        <w:rPr>
          <w:rFonts w:ascii="Book Antiqua" w:hAnsi="Book Antiqua" w:cs="Times New Roman"/>
          <w:sz w:val="24"/>
          <w:szCs w:val="24"/>
          <w:lang w:val="en-US"/>
        </w:rPr>
        <w:t xml:space="preserve">Because </w:t>
      </w:r>
      <w:r w:rsidR="00FD19F5" w:rsidRPr="004710D0">
        <w:rPr>
          <w:rFonts w:ascii="Book Antiqua" w:hAnsi="Book Antiqua" w:cs="Times New Roman"/>
          <w:sz w:val="24"/>
          <w:szCs w:val="24"/>
          <w:lang w:val="en-US"/>
        </w:rPr>
        <w:t xml:space="preserve">we have previously reported that lean ASC mediate IL-17A production at much lower levels than obese ASC, </w:t>
      </w:r>
      <w:r w:rsidR="00A045E7" w:rsidRPr="004710D0">
        <w:rPr>
          <w:rFonts w:ascii="Book Antiqua" w:hAnsi="Book Antiqua" w:cs="Times New Roman"/>
          <w:sz w:val="24"/>
          <w:szCs w:val="24"/>
          <w:lang w:val="en-US"/>
        </w:rPr>
        <w:t xml:space="preserve">we </w:t>
      </w:r>
      <w:r w:rsidR="004A0DF4" w:rsidRPr="004710D0">
        <w:rPr>
          <w:rFonts w:ascii="Book Antiqua" w:hAnsi="Book Antiqua" w:cs="Times New Roman"/>
          <w:sz w:val="24"/>
          <w:szCs w:val="24"/>
          <w:lang w:val="en-US"/>
        </w:rPr>
        <w:t xml:space="preserve">investigated </w:t>
      </w:r>
      <w:r w:rsidR="00A045E7" w:rsidRPr="004710D0">
        <w:rPr>
          <w:rFonts w:ascii="Book Antiqua" w:hAnsi="Book Antiqua" w:cs="Times New Roman"/>
          <w:sz w:val="24"/>
          <w:szCs w:val="24"/>
          <w:lang w:val="en-US"/>
        </w:rPr>
        <w:t xml:space="preserve">whether </w:t>
      </w:r>
      <w:r w:rsidR="00EA330F" w:rsidRPr="004710D0">
        <w:rPr>
          <w:rFonts w:ascii="Book Antiqua" w:hAnsi="Book Antiqua" w:cs="Times New Roman"/>
          <w:sz w:val="24"/>
          <w:szCs w:val="24"/>
          <w:lang w:val="en-US"/>
        </w:rPr>
        <w:t>AGE</w:t>
      </w:r>
      <w:r w:rsidR="00C5417C" w:rsidRPr="004710D0">
        <w:rPr>
          <w:rFonts w:ascii="Book Antiqua" w:hAnsi="Book Antiqua" w:cs="Times New Roman"/>
          <w:sz w:val="24"/>
          <w:szCs w:val="24"/>
          <w:lang w:val="en-US"/>
        </w:rPr>
        <w:t xml:space="preserve"> </w:t>
      </w:r>
      <w:r w:rsidR="00B54B98" w:rsidRPr="004710D0">
        <w:rPr>
          <w:rFonts w:ascii="Book Antiqua" w:hAnsi="Book Antiqua" w:cs="Times New Roman"/>
          <w:sz w:val="24"/>
          <w:szCs w:val="24"/>
          <w:lang w:val="en-US"/>
        </w:rPr>
        <w:t>could increase this production</w:t>
      </w:r>
      <w:r w:rsidR="00A045E7" w:rsidRPr="004710D0">
        <w:rPr>
          <w:rFonts w:ascii="Book Antiqua" w:hAnsi="Book Antiqua" w:cs="Times New Roman"/>
          <w:sz w:val="24"/>
          <w:szCs w:val="24"/>
          <w:lang w:val="en-US"/>
        </w:rPr>
        <w:t xml:space="preserve">. Therefore, we co-cultured lean ASC with MNC in the presence of </w:t>
      </w:r>
      <w:r w:rsidR="00A34A4A" w:rsidRPr="004710D0">
        <w:rPr>
          <w:rFonts w:ascii="Book Antiqua" w:hAnsi="Book Antiqua" w:cs="Times New Roman"/>
          <w:sz w:val="24"/>
          <w:szCs w:val="24"/>
          <w:lang w:val="en-US"/>
        </w:rPr>
        <w:t>HSA</w:t>
      </w:r>
      <w:r w:rsidR="00A045E7" w:rsidRPr="004710D0">
        <w:rPr>
          <w:rFonts w:ascii="Book Antiqua" w:hAnsi="Book Antiqua" w:cs="Times New Roman"/>
          <w:sz w:val="24"/>
          <w:szCs w:val="24"/>
          <w:lang w:val="en-US"/>
        </w:rPr>
        <w:t xml:space="preserve">, or </w:t>
      </w:r>
      <w:r w:rsidR="00A34A4A" w:rsidRPr="004710D0">
        <w:rPr>
          <w:rFonts w:ascii="Book Antiqua" w:hAnsi="Book Antiqua" w:cs="Times New Roman"/>
          <w:sz w:val="24"/>
          <w:szCs w:val="24"/>
          <w:lang w:val="en-US"/>
        </w:rPr>
        <w:t>G-HSA</w:t>
      </w:r>
      <w:r w:rsidR="00A045E7" w:rsidRPr="004710D0">
        <w:rPr>
          <w:rFonts w:ascii="Book Antiqua" w:hAnsi="Book Antiqua" w:cs="Times New Roman"/>
          <w:sz w:val="24"/>
          <w:szCs w:val="24"/>
          <w:lang w:val="en-US"/>
        </w:rPr>
        <w:t xml:space="preserve">, and </w:t>
      </w:r>
      <w:r w:rsidR="00A34A4A" w:rsidRPr="004710D0">
        <w:rPr>
          <w:rFonts w:ascii="Book Antiqua" w:hAnsi="Book Antiqua" w:cs="Times New Roman"/>
          <w:sz w:val="24"/>
          <w:szCs w:val="24"/>
          <w:lang w:val="en-US"/>
        </w:rPr>
        <w:t xml:space="preserve">activated the co-cultures with </w:t>
      </w:r>
      <w:r w:rsidR="00A90C80" w:rsidRPr="004710D0">
        <w:rPr>
          <w:rFonts w:ascii="Book Antiqua" w:hAnsi="Book Antiqua" w:cs="Times New Roman"/>
          <w:sz w:val="24"/>
          <w:szCs w:val="24"/>
          <w:lang w:val="en-US"/>
        </w:rPr>
        <w:t>PHA. Secretion of IL</w:t>
      </w:r>
      <w:r w:rsidR="0095145A" w:rsidRPr="004710D0">
        <w:rPr>
          <w:rFonts w:ascii="Book Antiqua" w:hAnsi="Book Antiqua" w:cs="Times New Roman"/>
          <w:sz w:val="24"/>
          <w:szCs w:val="24"/>
          <w:lang w:val="en-US"/>
        </w:rPr>
        <w:t>-</w:t>
      </w:r>
      <w:r w:rsidR="00A90C80" w:rsidRPr="004710D0">
        <w:rPr>
          <w:rFonts w:ascii="Book Antiqua" w:hAnsi="Book Antiqua" w:cs="Times New Roman"/>
          <w:sz w:val="24"/>
          <w:szCs w:val="24"/>
          <w:lang w:val="en-US"/>
        </w:rPr>
        <w:t xml:space="preserve">17A </w:t>
      </w:r>
      <w:r w:rsidR="00A045E7" w:rsidRPr="004710D0">
        <w:rPr>
          <w:rFonts w:ascii="Book Antiqua" w:hAnsi="Book Antiqua" w:cs="Times New Roman"/>
          <w:sz w:val="24"/>
          <w:szCs w:val="24"/>
          <w:lang w:val="en-US"/>
        </w:rPr>
        <w:t xml:space="preserve">was measured and showed a significant increase in the presence of </w:t>
      </w:r>
      <w:r w:rsidR="00A34A4A" w:rsidRPr="004710D0">
        <w:rPr>
          <w:rFonts w:ascii="Book Antiqua" w:hAnsi="Book Antiqua" w:cs="Times New Roman"/>
          <w:sz w:val="24"/>
          <w:szCs w:val="24"/>
          <w:lang w:val="en-US"/>
        </w:rPr>
        <w:t>G-</w:t>
      </w:r>
      <w:r w:rsidR="004334DE" w:rsidRPr="004710D0">
        <w:rPr>
          <w:rFonts w:ascii="Book Antiqua" w:hAnsi="Book Antiqua" w:cs="Times New Roman"/>
          <w:sz w:val="24"/>
          <w:szCs w:val="24"/>
          <w:lang w:val="en-US"/>
        </w:rPr>
        <w:t>H</w:t>
      </w:r>
      <w:r w:rsidR="007A22E6" w:rsidRPr="004710D0">
        <w:rPr>
          <w:rFonts w:ascii="Book Antiqua" w:hAnsi="Book Antiqua" w:cs="Times New Roman"/>
          <w:sz w:val="24"/>
          <w:szCs w:val="24"/>
          <w:lang w:val="en-US"/>
        </w:rPr>
        <w:t>SA</w:t>
      </w:r>
      <w:r w:rsidR="004334DE" w:rsidRPr="004710D0">
        <w:rPr>
          <w:rFonts w:ascii="Book Antiqua" w:hAnsi="Book Antiqua" w:cs="Times New Roman"/>
          <w:sz w:val="24"/>
          <w:szCs w:val="24"/>
          <w:lang w:val="en-US"/>
        </w:rPr>
        <w:t xml:space="preserve"> (</w:t>
      </w:r>
      <w:r w:rsidR="008A0F42">
        <w:rPr>
          <w:rFonts w:ascii="Book Antiqua" w:hAnsi="Book Antiqua" w:cs="Times New Roman"/>
          <w:i/>
          <w:iCs/>
          <w:sz w:val="24"/>
          <w:szCs w:val="24"/>
          <w:lang w:val="en-US"/>
        </w:rPr>
        <w:t xml:space="preserve">P = </w:t>
      </w:r>
      <w:r w:rsidR="004334DE" w:rsidRPr="004710D0">
        <w:rPr>
          <w:rFonts w:ascii="Book Antiqua" w:hAnsi="Book Antiqua" w:cs="Times New Roman"/>
          <w:sz w:val="24"/>
          <w:szCs w:val="24"/>
          <w:lang w:val="en-US"/>
        </w:rPr>
        <w:t>0.0196 in post-hoc Bonferroni tests)</w:t>
      </w:r>
      <w:r w:rsidR="00A045E7" w:rsidRPr="004710D0">
        <w:rPr>
          <w:rFonts w:ascii="Book Antiqua" w:hAnsi="Book Antiqua" w:cs="Times New Roman"/>
          <w:sz w:val="24"/>
          <w:szCs w:val="24"/>
          <w:lang w:val="en-US"/>
        </w:rPr>
        <w:t xml:space="preserve">. Interestingly, </w:t>
      </w:r>
      <w:r w:rsidR="00B678AD" w:rsidRPr="004710D0">
        <w:rPr>
          <w:rFonts w:ascii="Book Antiqua" w:hAnsi="Book Antiqua" w:cs="Times New Roman"/>
          <w:sz w:val="24"/>
          <w:szCs w:val="24"/>
          <w:lang w:val="en-US"/>
        </w:rPr>
        <w:t xml:space="preserve">T helper 1 </w:t>
      </w:r>
      <w:r w:rsidR="00A045E7" w:rsidRPr="004710D0">
        <w:rPr>
          <w:rFonts w:ascii="Book Antiqua" w:hAnsi="Book Antiqua" w:cs="Times New Roman"/>
          <w:sz w:val="24"/>
          <w:szCs w:val="24"/>
          <w:lang w:val="en-US"/>
        </w:rPr>
        <w:t>cytokines were also increased</w:t>
      </w:r>
      <w:r w:rsidR="006956A2" w:rsidRPr="004710D0">
        <w:rPr>
          <w:rFonts w:ascii="Book Antiqua" w:hAnsi="Book Antiqua" w:cs="Times New Roman"/>
          <w:sz w:val="24"/>
          <w:szCs w:val="24"/>
          <w:lang w:val="en-US"/>
        </w:rPr>
        <w:t xml:space="preserve"> in the presence of </w:t>
      </w:r>
      <w:r w:rsidR="003D3D88" w:rsidRPr="004710D0">
        <w:rPr>
          <w:rFonts w:ascii="Book Antiqua" w:hAnsi="Book Antiqua" w:cs="Times New Roman"/>
          <w:sz w:val="24"/>
          <w:szCs w:val="24"/>
          <w:lang w:val="en-US"/>
        </w:rPr>
        <w:t>G-HSA</w:t>
      </w:r>
      <w:r w:rsidR="004A0DF4" w:rsidRPr="004710D0">
        <w:rPr>
          <w:rFonts w:ascii="Book Antiqua" w:hAnsi="Book Antiqua" w:cs="Times New Roman"/>
          <w:sz w:val="24"/>
          <w:szCs w:val="24"/>
          <w:lang w:val="en-US"/>
        </w:rPr>
        <w:t xml:space="preserve"> </w:t>
      </w:r>
      <w:r w:rsidR="00A045E7" w:rsidRPr="004710D0">
        <w:rPr>
          <w:rFonts w:ascii="Book Antiqua" w:hAnsi="Book Antiqua" w:cs="Times New Roman"/>
          <w:sz w:val="24"/>
          <w:szCs w:val="24"/>
          <w:lang w:val="en-US"/>
        </w:rPr>
        <w:t xml:space="preserve">such as </w:t>
      </w:r>
      <w:proofErr w:type="spellStart"/>
      <w:r w:rsidR="00A045E7" w:rsidRPr="004710D0">
        <w:rPr>
          <w:rFonts w:ascii="Book Antiqua" w:hAnsi="Book Antiqua" w:cs="Times New Roman"/>
          <w:sz w:val="24"/>
          <w:szCs w:val="24"/>
          <w:lang w:val="en-US"/>
        </w:rPr>
        <w:t>I</w:t>
      </w:r>
      <w:r w:rsidR="00B678AD" w:rsidRPr="004710D0">
        <w:rPr>
          <w:rFonts w:ascii="Book Antiqua" w:hAnsi="Book Antiqua" w:cs="Times New Roman"/>
          <w:sz w:val="24"/>
          <w:szCs w:val="24"/>
          <w:lang w:val="en-US"/>
        </w:rPr>
        <w:t>FN</w:t>
      </w:r>
      <w:r w:rsidR="003C0C61" w:rsidRPr="004710D0">
        <w:rPr>
          <w:rFonts w:ascii="Book Antiqua" w:hAnsi="Book Antiqua" w:cs="Times New Roman"/>
          <w:sz w:val="24"/>
          <w:szCs w:val="24"/>
          <w:lang w:val="en-US" w:eastAsia="zh-CN"/>
        </w:rPr>
        <w:t>γ</w:t>
      </w:r>
      <w:proofErr w:type="spellEnd"/>
      <w:r w:rsidR="00AC1123" w:rsidRPr="004710D0">
        <w:rPr>
          <w:rFonts w:ascii="Book Antiqua" w:hAnsi="Book Antiqua" w:cs="Times New Roman"/>
          <w:sz w:val="24"/>
          <w:szCs w:val="24"/>
          <w:lang w:val="en-US"/>
        </w:rPr>
        <w:t xml:space="preserve"> (</w:t>
      </w:r>
      <w:r w:rsidR="008A0F42">
        <w:rPr>
          <w:rFonts w:ascii="Book Antiqua" w:hAnsi="Book Antiqua" w:cs="Times New Roman"/>
          <w:i/>
          <w:iCs/>
          <w:sz w:val="24"/>
          <w:szCs w:val="24"/>
          <w:lang w:val="en-US"/>
        </w:rPr>
        <w:t xml:space="preserve">P = </w:t>
      </w:r>
      <w:r w:rsidR="0002751A" w:rsidRPr="004710D0">
        <w:rPr>
          <w:rFonts w:ascii="Book Antiqua" w:hAnsi="Book Antiqua" w:cs="Times New Roman"/>
          <w:sz w:val="24"/>
          <w:szCs w:val="24"/>
          <w:lang w:val="en-US"/>
        </w:rPr>
        <w:t>0</w:t>
      </w:r>
      <w:r w:rsidR="000C7F91" w:rsidRPr="004710D0">
        <w:rPr>
          <w:rFonts w:ascii="Book Antiqua" w:hAnsi="Book Antiqua" w:cs="Times New Roman"/>
          <w:sz w:val="24"/>
          <w:szCs w:val="24"/>
          <w:lang w:val="en-US"/>
        </w:rPr>
        <w:t>.</w:t>
      </w:r>
      <w:r w:rsidR="0002751A" w:rsidRPr="004710D0">
        <w:rPr>
          <w:rFonts w:ascii="Book Antiqua" w:hAnsi="Book Antiqua" w:cs="Times New Roman"/>
          <w:sz w:val="24"/>
          <w:szCs w:val="24"/>
          <w:lang w:val="en-US"/>
        </w:rPr>
        <w:t xml:space="preserve">0065 </w:t>
      </w:r>
      <w:r w:rsidR="006956A2" w:rsidRPr="004710D0">
        <w:rPr>
          <w:rFonts w:ascii="Book Antiqua" w:hAnsi="Book Antiqua" w:cs="Times New Roman"/>
          <w:sz w:val="24"/>
          <w:szCs w:val="24"/>
          <w:lang w:val="en-US"/>
        </w:rPr>
        <w:t xml:space="preserve">in </w:t>
      </w:r>
      <w:r w:rsidR="00AC1123" w:rsidRPr="004710D0">
        <w:rPr>
          <w:rFonts w:ascii="Book Antiqua" w:hAnsi="Book Antiqua" w:cs="Times New Roman"/>
          <w:sz w:val="24"/>
          <w:szCs w:val="24"/>
          <w:lang w:val="en-US"/>
        </w:rPr>
        <w:t xml:space="preserve">Bonferroni </w:t>
      </w:r>
      <w:r w:rsidR="006956A2" w:rsidRPr="004710D0">
        <w:rPr>
          <w:rFonts w:ascii="Book Antiqua" w:hAnsi="Book Antiqua" w:cs="Times New Roman"/>
          <w:sz w:val="24"/>
          <w:szCs w:val="24"/>
          <w:lang w:val="en-US"/>
        </w:rPr>
        <w:t>post-hoc tests</w:t>
      </w:r>
      <w:r w:rsidR="00AC1123" w:rsidRPr="004710D0">
        <w:rPr>
          <w:rFonts w:ascii="Book Antiqua" w:hAnsi="Book Antiqua" w:cs="Times New Roman"/>
          <w:sz w:val="24"/>
          <w:szCs w:val="24"/>
          <w:lang w:val="en-US"/>
        </w:rPr>
        <w:t>)</w:t>
      </w:r>
      <w:r w:rsidR="00A045E7" w:rsidRPr="004710D0">
        <w:rPr>
          <w:rFonts w:ascii="Book Antiqua" w:hAnsi="Book Antiqua" w:cs="Times New Roman"/>
          <w:sz w:val="24"/>
          <w:szCs w:val="24"/>
          <w:lang w:val="en-US"/>
        </w:rPr>
        <w:t>, and TNF</w:t>
      </w:r>
      <w:r w:rsidR="003C0C61" w:rsidRPr="004710D0">
        <w:rPr>
          <w:rFonts w:ascii="Book Antiqua" w:hAnsi="Book Antiqua"/>
          <w:bCs/>
          <w:color w:val="000000" w:themeColor="text1"/>
          <w:kern w:val="24"/>
          <w:sz w:val="24"/>
          <w:szCs w:val="24"/>
          <w:lang w:val="en-US" w:eastAsia="zh-CN"/>
        </w:rPr>
        <w:t>α</w:t>
      </w:r>
      <w:r w:rsidR="00AC1123" w:rsidRPr="004710D0">
        <w:rPr>
          <w:rFonts w:ascii="Book Antiqua" w:hAnsi="Book Antiqua" w:cs="Times New Roman"/>
          <w:sz w:val="24"/>
          <w:szCs w:val="24"/>
          <w:lang w:val="en-US"/>
        </w:rPr>
        <w:t xml:space="preserve"> (</w:t>
      </w:r>
      <w:r w:rsidR="008A0F42">
        <w:rPr>
          <w:rFonts w:ascii="Book Antiqua" w:hAnsi="Book Antiqua" w:cs="Times New Roman"/>
          <w:i/>
          <w:iCs/>
          <w:sz w:val="24"/>
          <w:szCs w:val="24"/>
          <w:lang w:val="en-US"/>
        </w:rPr>
        <w:t xml:space="preserve">P = </w:t>
      </w:r>
      <w:r w:rsidR="00AC1123" w:rsidRPr="004710D0">
        <w:rPr>
          <w:rFonts w:ascii="Book Antiqua" w:hAnsi="Book Antiqua" w:cs="Times New Roman"/>
          <w:sz w:val="24"/>
          <w:szCs w:val="24"/>
          <w:lang w:val="en-US"/>
        </w:rPr>
        <w:t>0</w:t>
      </w:r>
      <w:r w:rsidR="000C7F91" w:rsidRPr="004710D0">
        <w:rPr>
          <w:rFonts w:ascii="Book Antiqua" w:hAnsi="Book Antiqua" w:cs="Times New Roman"/>
          <w:sz w:val="24"/>
          <w:szCs w:val="24"/>
          <w:lang w:val="en-US"/>
        </w:rPr>
        <w:t>.</w:t>
      </w:r>
      <w:r w:rsidR="00AC1123" w:rsidRPr="004710D0">
        <w:rPr>
          <w:rFonts w:ascii="Book Antiqua" w:hAnsi="Book Antiqua" w:cs="Times New Roman"/>
          <w:sz w:val="24"/>
          <w:szCs w:val="24"/>
          <w:lang w:val="en-US"/>
        </w:rPr>
        <w:t>0037 i</w:t>
      </w:r>
      <w:r w:rsidR="006956A2" w:rsidRPr="004710D0">
        <w:rPr>
          <w:rFonts w:ascii="Book Antiqua" w:hAnsi="Book Antiqua" w:cs="Times New Roman"/>
          <w:sz w:val="24"/>
          <w:szCs w:val="24"/>
          <w:lang w:val="en-US"/>
        </w:rPr>
        <w:t xml:space="preserve">n Bonferroni </w:t>
      </w:r>
      <w:r w:rsidR="00AC1123" w:rsidRPr="004710D0">
        <w:rPr>
          <w:rFonts w:ascii="Book Antiqua" w:hAnsi="Book Antiqua" w:cs="Times New Roman"/>
          <w:sz w:val="24"/>
          <w:szCs w:val="24"/>
          <w:lang w:val="en-US"/>
        </w:rPr>
        <w:t xml:space="preserve">post-hoc </w:t>
      </w:r>
      <w:r w:rsidR="006956A2" w:rsidRPr="004710D0">
        <w:rPr>
          <w:rFonts w:ascii="Book Antiqua" w:hAnsi="Book Antiqua" w:cs="Times New Roman"/>
          <w:sz w:val="24"/>
          <w:szCs w:val="24"/>
          <w:lang w:val="en-US"/>
        </w:rPr>
        <w:t>tests</w:t>
      </w:r>
      <w:r w:rsidR="00AC1123" w:rsidRPr="004710D0">
        <w:rPr>
          <w:rFonts w:ascii="Book Antiqua" w:hAnsi="Book Antiqua" w:cs="Times New Roman"/>
          <w:sz w:val="24"/>
          <w:szCs w:val="24"/>
          <w:lang w:val="en-US"/>
        </w:rPr>
        <w:t>)</w:t>
      </w:r>
      <w:r w:rsidR="00FB4293" w:rsidRPr="004710D0">
        <w:rPr>
          <w:rFonts w:ascii="Book Antiqua" w:hAnsi="Book Antiqua" w:cs="Times New Roman"/>
          <w:sz w:val="24"/>
          <w:szCs w:val="24"/>
          <w:lang w:val="en-US"/>
        </w:rPr>
        <w:t xml:space="preserve">. However, </w:t>
      </w:r>
      <w:r w:rsidR="00A045E7" w:rsidRPr="004710D0">
        <w:rPr>
          <w:rFonts w:ascii="Book Antiqua" w:hAnsi="Book Antiqua" w:cs="Times New Roman"/>
          <w:sz w:val="24"/>
          <w:szCs w:val="24"/>
          <w:lang w:val="en-US"/>
        </w:rPr>
        <w:t>IL-6 and I</w:t>
      </w:r>
      <w:r w:rsidR="00A34A4A" w:rsidRPr="004710D0">
        <w:rPr>
          <w:rFonts w:ascii="Book Antiqua" w:hAnsi="Book Antiqua" w:cs="Times New Roman"/>
          <w:sz w:val="24"/>
          <w:szCs w:val="24"/>
          <w:lang w:val="en-US"/>
        </w:rPr>
        <w:t>L</w:t>
      </w:r>
      <w:r w:rsidR="001643E2" w:rsidRPr="004710D0">
        <w:rPr>
          <w:rFonts w:ascii="Book Antiqua" w:hAnsi="Book Antiqua" w:cs="Times New Roman"/>
          <w:sz w:val="24"/>
          <w:szCs w:val="24"/>
          <w:lang w:val="en-US"/>
        </w:rPr>
        <w:t>-1β</w:t>
      </w:r>
      <w:r w:rsidR="00FB4293" w:rsidRPr="004710D0">
        <w:rPr>
          <w:rFonts w:ascii="Book Antiqua" w:hAnsi="Book Antiqua" w:cs="Times New Roman"/>
          <w:sz w:val="24"/>
          <w:szCs w:val="24"/>
          <w:lang w:val="en-US"/>
        </w:rPr>
        <w:t>,</w:t>
      </w:r>
      <w:r w:rsidR="00AC1123" w:rsidRPr="004710D0">
        <w:rPr>
          <w:rFonts w:ascii="Book Antiqua" w:hAnsi="Book Antiqua" w:cs="Times New Roman"/>
          <w:sz w:val="24"/>
          <w:szCs w:val="24"/>
          <w:lang w:val="en-US"/>
        </w:rPr>
        <w:t xml:space="preserve"> </w:t>
      </w:r>
      <w:r w:rsidR="00A34A4A" w:rsidRPr="004710D0">
        <w:rPr>
          <w:rFonts w:ascii="Book Antiqua" w:hAnsi="Book Antiqua" w:cs="Times New Roman"/>
          <w:sz w:val="24"/>
          <w:szCs w:val="24"/>
          <w:lang w:val="en-US"/>
        </w:rPr>
        <w:t>which are mostly secreted by ASC and monocytes in this model,</w:t>
      </w:r>
      <w:r w:rsidR="00C5417C" w:rsidRPr="004710D0">
        <w:rPr>
          <w:rFonts w:ascii="Book Antiqua" w:hAnsi="Book Antiqua" w:cs="Times New Roman"/>
          <w:sz w:val="24"/>
          <w:szCs w:val="24"/>
          <w:lang w:val="en-US"/>
        </w:rPr>
        <w:t xml:space="preserve"> </w:t>
      </w:r>
      <w:r w:rsidR="00A34A4A" w:rsidRPr="004710D0">
        <w:rPr>
          <w:rFonts w:ascii="Book Antiqua" w:hAnsi="Book Antiqua" w:cs="Times New Roman"/>
          <w:sz w:val="24"/>
          <w:szCs w:val="24"/>
          <w:lang w:val="en-US"/>
        </w:rPr>
        <w:t xml:space="preserve">did not </w:t>
      </w:r>
      <w:r w:rsidR="006956A2" w:rsidRPr="004710D0">
        <w:rPr>
          <w:rFonts w:ascii="Book Antiqua" w:hAnsi="Book Antiqua" w:cs="Times New Roman"/>
          <w:sz w:val="24"/>
          <w:szCs w:val="24"/>
          <w:lang w:val="en-US"/>
        </w:rPr>
        <w:t>show significant differences in post-hoc Bonferroni tests</w:t>
      </w:r>
      <w:r w:rsidR="00B54B98" w:rsidRPr="004710D0">
        <w:rPr>
          <w:rFonts w:ascii="Book Antiqua" w:hAnsi="Book Antiqua" w:cs="Times New Roman"/>
          <w:sz w:val="24"/>
          <w:szCs w:val="24"/>
          <w:lang w:val="en-US"/>
        </w:rPr>
        <w:t>,</w:t>
      </w:r>
      <w:r w:rsidR="00092D06" w:rsidRPr="004710D0">
        <w:rPr>
          <w:rFonts w:ascii="Book Antiqua" w:hAnsi="Book Antiqua" w:cs="Times New Roman"/>
          <w:sz w:val="24"/>
          <w:szCs w:val="24"/>
          <w:lang w:val="en-US"/>
        </w:rPr>
        <w:t xml:space="preserve"> even though mixed effect analyses </w:t>
      </w:r>
      <w:r w:rsidR="009463C3" w:rsidRPr="004710D0">
        <w:rPr>
          <w:rFonts w:ascii="Book Antiqua" w:hAnsi="Book Antiqua" w:cs="Times New Roman"/>
          <w:sz w:val="24"/>
          <w:szCs w:val="24"/>
          <w:lang w:val="en-US"/>
        </w:rPr>
        <w:t xml:space="preserve">showed </w:t>
      </w:r>
      <w:r w:rsidR="00092D06" w:rsidRPr="004710D0">
        <w:rPr>
          <w:rFonts w:ascii="Book Antiqua" w:hAnsi="Book Antiqua" w:cs="Times New Roman"/>
          <w:sz w:val="24"/>
          <w:szCs w:val="24"/>
          <w:lang w:val="en-US"/>
        </w:rPr>
        <w:t>significan</w:t>
      </w:r>
      <w:r w:rsidR="009463C3" w:rsidRPr="004710D0">
        <w:rPr>
          <w:rFonts w:ascii="Book Antiqua" w:hAnsi="Book Antiqua" w:cs="Times New Roman"/>
          <w:sz w:val="24"/>
          <w:szCs w:val="24"/>
          <w:lang w:val="en-US"/>
        </w:rPr>
        <w:t>cy</w:t>
      </w:r>
      <w:r w:rsidR="00092D06" w:rsidRPr="004710D0">
        <w:rPr>
          <w:rFonts w:ascii="Book Antiqua" w:hAnsi="Book Antiqua" w:cs="Times New Roman"/>
          <w:sz w:val="24"/>
          <w:szCs w:val="24"/>
          <w:lang w:val="en-US"/>
        </w:rPr>
        <w:t>,</w:t>
      </w:r>
      <w:r w:rsidR="00B54B98" w:rsidRPr="004710D0">
        <w:rPr>
          <w:rFonts w:ascii="Book Antiqua" w:hAnsi="Book Antiqua" w:cs="Times New Roman"/>
          <w:sz w:val="24"/>
          <w:szCs w:val="24"/>
          <w:lang w:val="en-US"/>
        </w:rPr>
        <w:t xml:space="preserve"> </w:t>
      </w:r>
      <w:r w:rsidR="00A045E7" w:rsidRPr="004710D0">
        <w:rPr>
          <w:rFonts w:ascii="Book Antiqua" w:hAnsi="Book Antiqua" w:cs="Times New Roman"/>
          <w:sz w:val="24"/>
          <w:szCs w:val="24"/>
          <w:lang w:val="en-US"/>
        </w:rPr>
        <w:t>suggesting a</w:t>
      </w:r>
      <w:r w:rsidR="00A34A4A" w:rsidRPr="004710D0">
        <w:rPr>
          <w:rFonts w:ascii="Book Antiqua" w:hAnsi="Book Antiqua" w:cs="Times New Roman"/>
          <w:sz w:val="24"/>
          <w:szCs w:val="24"/>
          <w:lang w:val="en-US"/>
        </w:rPr>
        <w:t xml:space="preserve"> specific </w:t>
      </w:r>
      <w:r w:rsidR="00A045E7" w:rsidRPr="004710D0">
        <w:rPr>
          <w:rFonts w:ascii="Book Antiqua" w:hAnsi="Book Antiqua" w:cs="Times New Roman"/>
          <w:sz w:val="24"/>
          <w:szCs w:val="24"/>
          <w:lang w:val="en-US"/>
        </w:rPr>
        <w:t xml:space="preserve">effect of </w:t>
      </w:r>
      <w:r w:rsidR="003D3D88" w:rsidRPr="004710D0">
        <w:rPr>
          <w:rFonts w:ascii="Book Antiqua" w:hAnsi="Book Antiqua" w:cs="Times New Roman"/>
          <w:sz w:val="24"/>
          <w:szCs w:val="24"/>
          <w:lang w:val="en-US"/>
        </w:rPr>
        <w:t>G-HSA</w:t>
      </w:r>
      <w:r w:rsidR="001643E2" w:rsidRPr="004710D0">
        <w:rPr>
          <w:rFonts w:ascii="Book Antiqua" w:hAnsi="Book Antiqua" w:cs="Times New Roman"/>
          <w:sz w:val="24"/>
          <w:szCs w:val="24"/>
          <w:lang w:val="en-US"/>
        </w:rPr>
        <w:t xml:space="preserve"> on T cells.</w:t>
      </w:r>
    </w:p>
    <w:p w14:paraId="6D90BFFE" w14:textId="77777777" w:rsidR="001643E2" w:rsidRPr="004710D0" w:rsidRDefault="001643E2" w:rsidP="004710D0">
      <w:pPr>
        <w:adjustRightInd w:val="0"/>
        <w:snapToGrid w:val="0"/>
        <w:spacing w:after="0" w:line="360" w:lineRule="auto"/>
        <w:jc w:val="both"/>
        <w:rPr>
          <w:rFonts w:ascii="Book Antiqua" w:hAnsi="Book Antiqua" w:cs="Times New Roman"/>
          <w:sz w:val="24"/>
          <w:szCs w:val="24"/>
          <w:lang w:val="en-US"/>
        </w:rPr>
      </w:pPr>
    </w:p>
    <w:p w14:paraId="3A9F0A03" w14:textId="72433B04" w:rsidR="001643E2" w:rsidRPr="004710D0" w:rsidRDefault="00726B3A" w:rsidP="004710D0">
      <w:pPr>
        <w:adjustRightInd w:val="0"/>
        <w:snapToGrid w:val="0"/>
        <w:spacing w:after="0" w:line="360" w:lineRule="auto"/>
        <w:jc w:val="both"/>
        <w:rPr>
          <w:rFonts w:ascii="Book Antiqua" w:hAnsi="Book Antiqua" w:cs="Times New Roman"/>
          <w:b/>
          <w:i/>
          <w:sz w:val="24"/>
          <w:szCs w:val="24"/>
          <w:lang w:val="en-US"/>
        </w:rPr>
      </w:pPr>
      <w:r w:rsidRPr="004710D0">
        <w:rPr>
          <w:rFonts w:ascii="Book Antiqua" w:hAnsi="Book Antiqua" w:cs="Times New Roman"/>
          <w:b/>
          <w:i/>
          <w:sz w:val="24"/>
          <w:szCs w:val="24"/>
          <w:lang w:val="en-US"/>
        </w:rPr>
        <w:t>G</w:t>
      </w:r>
      <w:r w:rsidR="00B678AD" w:rsidRPr="004710D0">
        <w:rPr>
          <w:rFonts w:ascii="Book Antiqua" w:hAnsi="Book Antiqua" w:cs="Times New Roman"/>
          <w:b/>
          <w:i/>
          <w:sz w:val="24"/>
          <w:szCs w:val="24"/>
          <w:lang w:val="en-US"/>
        </w:rPr>
        <w:t>-HSA</w:t>
      </w:r>
      <w:r w:rsidRPr="004710D0">
        <w:rPr>
          <w:rFonts w:ascii="Book Antiqua" w:hAnsi="Book Antiqua" w:cs="Times New Roman"/>
          <w:b/>
          <w:i/>
          <w:sz w:val="24"/>
          <w:szCs w:val="24"/>
          <w:lang w:val="en-US"/>
        </w:rPr>
        <w:t xml:space="preserve"> increase</w:t>
      </w:r>
      <w:r w:rsidR="00A90C80" w:rsidRPr="004710D0">
        <w:rPr>
          <w:rFonts w:ascii="Book Antiqua" w:hAnsi="Book Antiqua" w:cs="Times New Roman"/>
          <w:b/>
          <w:i/>
          <w:sz w:val="24"/>
          <w:szCs w:val="24"/>
          <w:lang w:val="en-US"/>
        </w:rPr>
        <w:t>s</w:t>
      </w:r>
      <w:r w:rsidRPr="004710D0">
        <w:rPr>
          <w:rFonts w:ascii="Book Antiqua" w:hAnsi="Book Antiqua" w:cs="Times New Roman"/>
          <w:b/>
          <w:i/>
          <w:sz w:val="24"/>
          <w:szCs w:val="24"/>
          <w:lang w:val="en-US"/>
        </w:rPr>
        <w:t xml:space="preserve"> R</w:t>
      </w:r>
      <w:r w:rsidR="00090C11" w:rsidRPr="004710D0">
        <w:rPr>
          <w:rFonts w:ascii="Book Antiqua" w:hAnsi="Book Antiqua" w:cs="Times New Roman"/>
          <w:b/>
          <w:i/>
          <w:sz w:val="24"/>
          <w:szCs w:val="24"/>
          <w:lang w:val="en-US"/>
        </w:rPr>
        <w:t>AGE</w:t>
      </w:r>
      <w:r w:rsidR="00F73D4E" w:rsidRPr="004710D0">
        <w:rPr>
          <w:rFonts w:ascii="Book Antiqua" w:hAnsi="Book Antiqua" w:cs="Times New Roman"/>
          <w:b/>
          <w:i/>
          <w:sz w:val="24"/>
          <w:szCs w:val="24"/>
          <w:lang w:val="en-US"/>
        </w:rPr>
        <w:t xml:space="preserve"> </w:t>
      </w:r>
      <w:r w:rsidRPr="004710D0">
        <w:rPr>
          <w:rFonts w:ascii="Book Antiqua" w:hAnsi="Book Antiqua" w:cs="Times New Roman"/>
          <w:b/>
          <w:i/>
          <w:sz w:val="24"/>
          <w:szCs w:val="24"/>
          <w:lang w:val="en-US"/>
        </w:rPr>
        <w:t xml:space="preserve">and HLA-DR expression in </w:t>
      </w:r>
      <w:r w:rsidR="001643E2" w:rsidRPr="004710D0">
        <w:rPr>
          <w:rFonts w:ascii="Book Antiqua" w:hAnsi="Book Antiqua" w:cs="Times New Roman"/>
          <w:b/>
          <w:i/>
          <w:sz w:val="24"/>
          <w:szCs w:val="24"/>
          <w:lang w:val="en-US"/>
        </w:rPr>
        <w:t>ASC/MNC co-cultured cells</w:t>
      </w:r>
    </w:p>
    <w:p w14:paraId="04BFDD1D" w14:textId="66921001" w:rsidR="00726B3A" w:rsidRPr="004710D0" w:rsidRDefault="00A86F40" w:rsidP="004710D0">
      <w:pPr>
        <w:adjustRightInd w:val="0"/>
        <w:snapToGrid w:val="0"/>
        <w:spacing w:after="0" w:line="360" w:lineRule="auto"/>
        <w:jc w:val="both"/>
        <w:rPr>
          <w:rFonts w:ascii="Book Antiqua" w:hAnsi="Book Antiqua" w:cs="Times New Roman"/>
          <w:sz w:val="24"/>
          <w:szCs w:val="24"/>
          <w:lang w:val="en-US"/>
        </w:rPr>
      </w:pPr>
      <w:r w:rsidRPr="004710D0">
        <w:rPr>
          <w:rFonts w:ascii="Book Antiqua" w:hAnsi="Book Antiqua" w:cs="Times New Roman"/>
          <w:sz w:val="24"/>
          <w:szCs w:val="24"/>
          <w:lang w:val="en-US"/>
        </w:rPr>
        <w:t xml:space="preserve">We then </w:t>
      </w:r>
      <w:r w:rsidR="00FB4293" w:rsidRPr="004710D0">
        <w:rPr>
          <w:rFonts w:ascii="Book Antiqua" w:hAnsi="Book Antiqua" w:cs="Times New Roman"/>
          <w:sz w:val="24"/>
          <w:szCs w:val="24"/>
          <w:lang w:val="en-US"/>
        </w:rPr>
        <w:t>investigated</w:t>
      </w:r>
      <w:r w:rsidRPr="004710D0">
        <w:rPr>
          <w:rFonts w:ascii="Book Antiqua" w:hAnsi="Book Antiqua" w:cs="Times New Roman"/>
          <w:sz w:val="24"/>
          <w:szCs w:val="24"/>
          <w:lang w:val="en-US"/>
        </w:rPr>
        <w:t xml:space="preserve"> whether </w:t>
      </w:r>
      <w:r w:rsidR="00FB4293" w:rsidRPr="004710D0">
        <w:rPr>
          <w:rFonts w:ascii="Book Antiqua" w:hAnsi="Book Antiqua" w:cs="Times New Roman"/>
          <w:sz w:val="24"/>
          <w:szCs w:val="24"/>
          <w:lang w:val="en-US"/>
        </w:rPr>
        <w:t xml:space="preserve">RAGE expression would be increased </w:t>
      </w:r>
      <w:r w:rsidRPr="004710D0">
        <w:rPr>
          <w:rFonts w:ascii="Book Antiqua" w:hAnsi="Book Antiqua" w:cs="Times New Roman"/>
          <w:sz w:val="24"/>
          <w:szCs w:val="24"/>
          <w:lang w:val="en-US"/>
        </w:rPr>
        <w:t>in the co-culture</w:t>
      </w:r>
      <w:r w:rsidR="00B54B98" w:rsidRPr="004710D0">
        <w:rPr>
          <w:rFonts w:ascii="Book Antiqua" w:hAnsi="Book Antiqua" w:cs="Times New Roman"/>
          <w:sz w:val="24"/>
          <w:szCs w:val="24"/>
          <w:lang w:val="en-US"/>
        </w:rPr>
        <w:t>s</w:t>
      </w:r>
      <w:r w:rsidR="005644DF" w:rsidRPr="004710D0">
        <w:rPr>
          <w:rFonts w:ascii="Book Antiqua" w:hAnsi="Book Antiqua" w:cs="Times New Roman"/>
          <w:sz w:val="24"/>
          <w:szCs w:val="24"/>
          <w:lang w:val="en-US"/>
        </w:rPr>
        <w:t xml:space="preserve"> </w:t>
      </w:r>
      <w:r w:rsidR="00B54B98" w:rsidRPr="004710D0">
        <w:rPr>
          <w:rFonts w:ascii="Book Antiqua" w:hAnsi="Book Antiqua" w:cs="Times New Roman"/>
          <w:sz w:val="24"/>
          <w:szCs w:val="24"/>
          <w:lang w:val="en-US"/>
        </w:rPr>
        <w:t xml:space="preserve">of lean ASC and T cells </w:t>
      </w:r>
      <w:r w:rsidRPr="004710D0">
        <w:rPr>
          <w:rFonts w:ascii="Book Antiqua" w:hAnsi="Book Antiqua" w:cs="Times New Roman"/>
          <w:sz w:val="24"/>
          <w:szCs w:val="24"/>
          <w:lang w:val="en-US"/>
        </w:rPr>
        <w:t xml:space="preserve">leading to IL-17A production. We observed that the expression of RAGE </w:t>
      </w:r>
      <w:r w:rsidR="00C5417C" w:rsidRPr="004710D0">
        <w:rPr>
          <w:rFonts w:ascii="Book Antiqua" w:hAnsi="Book Antiqua" w:cs="Times New Roman"/>
          <w:sz w:val="24"/>
          <w:szCs w:val="24"/>
          <w:lang w:val="en-US"/>
        </w:rPr>
        <w:t xml:space="preserve">was </w:t>
      </w:r>
      <w:r w:rsidRPr="004710D0">
        <w:rPr>
          <w:rFonts w:ascii="Book Antiqua" w:hAnsi="Book Antiqua" w:cs="Times New Roman"/>
          <w:sz w:val="24"/>
          <w:szCs w:val="24"/>
          <w:lang w:val="en-US"/>
        </w:rPr>
        <w:t xml:space="preserve">clearly increased when </w:t>
      </w:r>
      <w:r w:rsidR="005B3D20" w:rsidRPr="004710D0">
        <w:rPr>
          <w:rFonts w:ascii="Book Antiqua" w:hAnsi="Book Antiqua" w:cs="Times New Roman"/>
          <w:sz w:val="24"/>
          <w:szCs w:val="24"/>
          <w:lang w:val="en-US"/>
        </w:rPr>
        <w:t>G-HSA</w:t>
      </w:r>
      <w:r w:rsidRPr="004710D0">
        <w:rPr>
          <w:rFonts w:ascii="Book Antiqua" w:hAnsi="Book Antiqua" w:cs="Times New Roman"/>
          <w:sz w:val="24"/>
          <w:szCs w:val="24"/>
          <w:lang w:val="en-US"/>
        </w:rPr>
        <w:t xml:space="preserve"> was presen</w:t>
      </w:r>
      <w:r w:rsidR="00B54B98" w:rsidRPr="004710D0">
        <w:rPr>
          <w:rFonts w:ascii="Book Antiqua" w:hAnsi="Book Antiqua" w:cs="Times New Roman"/>
          <w:sz w:val="24"/>
          <w:szCs w:val="24"/>
          <w:lang w:val="en-US"/>
        </w:rPr>
        <w:t xml:space="preserve">t. </w:t>
      </w:r>
      <w:r w:rsidR="00A90C80" w:rsidRPr="004710D0">
        <w:rPr>
          <w:rFonts w:ascii="Book Antiqua" w:hAnsi="Book Antiqua" w:cs="Times New Roman"/>
          <w:sz w:val="24"/>
          <w:szCs w:val="24"/>
          <w:lang w:val="en-US"/>
        </w:rPr>
        <w:t>Moreover</w:t>
      </w:r>
      <w:r w:rsidR="005644DF" w:rsidRPr="004710D0">
        <w:rPr>
          <w:rFonts w:ascii="Book Antiqua" w:hAnsi="Book Antiqua" w:cs="Times New Roman"/>
          <w:sz w:val="24"/>
          <w:szCs w:val="24"/>
          <w:lang w:val="en-US"/>
        </w:rPr>
        <w:t xml:space="preserve">, </w:t>
      </w:r>
      <w:r w:rsidRPr="004710D0">
        <w:rPr>
          <w:rFonts w:ascii="Book Antiqua" w:hAnsi="Book Antiqua" w:cs="Times New Roman"/>
          <w:sz w:val="24"/>
          <w:szCs w:val="24"/>
          <w:lang w:val="en-US"/>
        </w:rPr>
        <w:t>HLA-DR expression was upregulated together with RAGE</w:t>
      </w:r>
      <w:r w:rsidR="00A34A4A" w:rsidRPr="004710D0">
        <w:rPr>
          <w:rFonts w:ascii="Book Antiqua" w:hAnsi="Book Antiqua" w:cs="Times New Roman"/>
          <w:sz w:val="24"/>
          <w:szCs w:val="24"/>
          <w:lang w:val="en-US"/>
        </w:rPr>
        <w:t xml:space="preserve"> expression</w:t>
      </w:r>
      <w:r w:rsidRPr="004710D0">
        <w:rPr>
          <w:rFonts w:ascii="Book Antiqua" w:hAnsi="Book Antiqua" w:cs="Times New Roman"/>
          <w:sz w:val="24"/>
          <w:szCs w:val="24"/>
          <w:lang w:val="en-US"/>
        </w:rPr>
        <w:t xml:space="preserve">, in the presence of </w:t>
      </w:r>
      <w:r w:rsidR="005B3D20" w:rsidRPr="004710D0">
        <w:rPr>
          <w:rFonts w:ascii="Book Antiqua" w:hAnsi="Book Antiqua" w:cs="Times New Roman"/>
          <w:sz w:val="24"/>
          <w:szCs w:val="24"/>
          <w:lang w:val="en-US"/>
        </w:rPr>
        <w:t>G-HSA</w:t>
      </w:r>
      <w:r w:rsidRPr="004710D0">
        <w:rPr>
          <w:rFonts w:ascii="Book Antiqua" w:hAnsi="Book Antiqua" w:cs="Times New Roman"/>
          <w:sz w:val="24"/>
          <w:szCs w:val="24"/>
          <w:lang w:val="en-US"/>
        </w:rPr>
        <w:t xml:space="preserve">. </w:t>
      </w:r>
    </w:p>
    <w:p w14:paraId="701F2790" w14:textId="77777777" w:rsidR="008B22CC" w:rsidRPr="004710D0" w:rsidRDefault="00A86F40" w:rsidP="004710D0">
      <w:pPr>
        <w:adjustRightInd w:val="0"/>
        <w:snapToGrid w:val="0"/>
        <w:spacing w:after="0" w:line="360" w:lineRule="auto"/>
        <w:jc w:val="both"/>
        <w:rPr>
          <w:rFonts w:ascii="Book Antiqua" w:hAnsi="Book Antiqua" w:cs="Times New Roman"/>
          <w:b/>
          <w:sz w:val="24"/>
          <w:szCs w:val="24"/>
          <w:lang w:val="en-US"/>
        </w:rPr>
      </w:pPr>
      <w:r w:rsidRPr="004710D0">
        <w:rPr>
          <w:rFonts w:ascii="Book Antiqua" w:hAnsi="Book Antiqua" w:cs="Times New Roman"/>
          <w:sz w:val="24"/>
          <w:szCs w:val="24"/>
          <w:lang w:val="en-US"/>
        </w:rPr>
        <w:t xml:space="preserve">Previous reports have demonstrated that glycated albumin induces platelet aggregation </w:t>
      </w:r>
      <w:r w:rsidR="005F2C28" w:rsidRPr="004710D0">
        <w:rPr>
          <w:rFonts w:ascii="Book Antiqua" w:hAnsi="Book Antiqua" w:cs="Times New Roman"/>
          <w:sz w:val="24"/>
          <w:szCs w:val="24"/>
          <w:lang w:val="en-US"/>
        </w:rPr>
        <w:t xml:space="preserve">and </w:t>
      </w:r>
      <w:r w:rsidRPr="004710D0">
        <w:rPr>
          <w:rFonts w:ascii="Book Antiqua" w:hAnsi="Book Antiqua" w:cs="Times New Roman"/>
          <w:sz w:val="24"/>
          <w:szCs w:val="24"/>
          <w:lang w:val="en-US"/>
        </w:rPr>
        <w:t>activation</w:t>
      </w:r>
      <w:r w:rsidR="00B54B98" w:rsidRPr="004710D0">
        <w:rPr>
          <w:rFonts w:ascii="Book Antiqua" w:hAnsi="Book Antiqua" w:cs="Times New Roman"/>
          <w:sz w:val="24"/>
          <w:szCs w:val="24"/>
          <w:lang w:val="en-US"/>
        </w:rPr>
        <w:fldChar w:fldCharType="begin"/>
      </w:r>
      <w:r w:rsidR="00666678" w:rsidRPr="004710D0">
        <w:rPr>
          <w:rFonts w:ascii="Book Antiqua" w:hAnsi="Book Antiqua" w:cs="Times New Roman"/>
          <w:sz w:val="24"/>
          <w:szCs w:val="24"/>
          <w:lang w:val="en-US"/>
        </w:rPr>
        <w:instrText xml:space="preserve"> ADDIN ZOTERO_ITEM CSL_CITATION {"citationID":"Fg8nIaam","properties":{"formattedCitation":"\\super [28,29]\\nosupersub{}","plainCitation":"[28,29]","noteIndex":0},"citationItems":[{"id":2,"uris":["http://zotero.org/users/4864918/items/9FF5HXUB"],"uri":["http://zotero.org/users/4864918/items/9FF5HXUB"],"itemData":{"id":2,"type":"article-journal","abstract":"A diabetic vasculature promotes cardiovascular diseases via endothelial cell activation induced by advanced glycation end products. It has recently become clear that activated platelets are a hallmark of cardiovascular disease and diabetes progression, by initiating and/or perpetuating the endothelial cell response. However, the role that platelets play in diabetic cardiovascular diseases remains elusive. Our objective was to evaluate the effects of glycated serum albumin on flow induced platelet activation and platelet aggregation. Albumin was glycated for up to 8 weeks. Timed samples of glycated or non-glycated albumin were removed to determine the effects of the extent of glycation on platelet functional changes. Thrombin receptor agonist peptide 6 (TRAP6, residues 42-47 of the thrombin receptor) and collagen I induced platelet aggregation was measured as a time course of glycated albumin incubation. The thrombogenicity of platelets incubated with glycated albumin was also measured under static and dynamic flow conditions using the modified prothrombinase assay. CD41 and CD62P expression was examined using flow cytometry to validate aggregation and activation studies. Platelets subjected to glycated albumin were more susceptible to TRAP6- and collagen-induced aggregation and flow induced activation. The extent of albumin glycation modulates these changes. As the albumin glycation time increased, this enhancement in platelet function was more pronounced. These results indicate that under diabetic conditions activated platelets may act to promote cardiovascular disease progression.","container-title":"Platelets","DOI":"10.1080/09537100902795492","ISSN":"0953-7104, 1369-1635","issue":"3","language":"en","page":"206-215","source":"CrossRef","title":"Glycated albumin modulates platelet susceptibility to flow induced activation and aggregation","volume":"20","author":[{"family":"Rubenstein","given":"David A."},{"family":"Yin","given":"Wei"}],"issued":{"date-parts":[["2009",1]]}},"label":"page"},{"id":1742,"uris":["http://zotero.org/users/4864918/items/6FRB4R46"],"uri":["http://zotero.org/users/4864918/items/6FRB4R46"],"itemData":{"id":1742,"type":"article-journal","abstract":"A diabetic vasculature is detrimental to cardiovascular health through the actions of advanced glycation end products (AGEs) on endothelial cells and platelets. Platelets activated by AGEs agonize endothelial responses promoting cardiovascular disease (CVD) development. While it has been established that AGEs can alter platelet functions, little is known about the specific platelet pathways that AGEs modify. Therefore, we evaluated the effects of AGEs on specific salient platelet pathways related to CVDs and whether the effects that AGEs elicit are dependent on glycation extent. To accomplish our objective, platelets were incubated with reversibly or irreversibly glycated albumin. A time course for adhesion and aggregation agonist receptor expression was assessed. Optical platelet aggregometry was used to confirm the functional activity of platelets after AGE exposure. In general, platelets subjected to glycated albumin had a significantly enhanced adhesion and aggregation potential. Furthermore, we observed an enhancement in dense body secretion and intracellular calcium concentration. This was especially prevalent for platelets exposed to irreversibly glycated albumin. Additionally, functional aggregation correlated well with receptor expression, suggesting that AGE-induced altered receptor sensitivity translated to altered platelet functions. Our findings indicate that under diabetic vascular conditions platelets become more susceptible to activation and aggregation due to an overall enhanced receptor expression, which may act to promote CVD development.","container-title":"Platelets","DOI":"10.1080/09537104.2016.1260703","ISSN":"0953-7104, 1369-1635","issue":"7","language":"en","page":"682-690","source":"CrossRef","title":"Glycated albumin modifies platelet adhesion and aggregation responses","volume":"28","author":[{"family":"Soaita","given":"Ioana"},{"family":"Yin","given":"Wei"},{"family":"Rubenstein","given":"David A."}],"issued":{"date-parts":[["2017",10,3]]}},"label":"page"}],"schema":"https://github.com/citation-style-language/schema/raw/master/csl-citation.json"} </w:instrText>
      </w:r>
      <w:r w:rsidR="00B54B98" w:rsidRPr="004710D0">
        <w:rPr>
          <w:rFonts w:ascii="Book Antiqua" w:hAnsi="Book Antiqua" w:cs="Times New Roman"/>
          <w:sz w:val="24"/>
          <w:szCs w:val="24"/>
          <w:lang w:val="en-US"/>
        </w:rPr>
        <w:fldChar w:fldCharType="separate"/>
      </w:r>
      <w:r w:rsidR="00B54B98" w:rsidRPr="004710D0">
        <w:rPr>
          <w:rFonts w:ascii="Book Antiqua" w:hAnsi="Book Antiqua" w:cs="Times New Roman"/>
          <w:sz w:val="24"/>
          <w:szCs w:val="24"/>
          <w:vertAlign w:val="superscript"/>
          <w:lang w:val="en-US"/>
        </w:rPr>
        <w:t>[28,29]</w:t>
      </w:r>
      <w:r w:rsidR="00B54B98" w:rsidRPr="004710D0">
        <w:rPr>
          <w:rFonts w:ascii="Book Antiqua" w:hAnsi="Book Antiqua" w:cs="Times New Roman"/>
          <w:sz w:val="24"/>
          <w:szCs w:val="24"/>
          <w:lang w:val="en-US"/>
        </w:rPr>
        <w:fldChar w:fldCharType="end"/>
      </w:r>
      <w:r w:rsidRPr="004710D0">
        <w:rPr>
          <w:rFonts w:ascii="Book Antiqua" w:hAnsi="Book Antiqua" w:cs="Times New Roman"/>
          <w:sz w:val="24"/>
          <w:szCs w:val="24"/>
          <w:lang w:val="en-US"/>
        </w:rPr>
        <w:t>. Therefore</w:t>
      </w:r>
      <w:r w:rsidR="00A90C80" w:rsidRPr="004710D0">
        <w:rPr>
          <w:rFonts w:ascii="Book Antiqua" w:hAnsi="Book Antiqua" w:cs="Times New Roman"/>
          <w:sz w:val="24"/>
          <w:szCs w:val="24"/>
          <w:lang w:val="en-US"/>
        </w:rPr>
        <w:t>,</w:t>
      </w:r>
      <w:r w:rsidRPr="004710D0">
        <w:rPr>
          <w:rFonts w:ascii="Book Antiqua" w:hAnsi="Book Antiqua" w:cs="Times New Roman"/>
          <w:sz w:val="24"/>
          <w:szCs w:val="24"/>
          <w:lang w:val="en-US"/>
        </w:rPr>
        <w:t xml:space="preserve"> we measured </w:t>
      </w:r>
      <w:r w:rsidR="005F2C28" w:rsidRPr="004710D0">
        <w:rPr>
          <w:rFonts w:ascii="Book Antiqua" w:hAnsi="Book Antiqua" w:cs="Times New Roman"/>
          <w:sz w:val="24"/>
          <w:szCs w:val="24"/>
          <w:lang w:val="en-US"/>
        </w:rPr>
        <w:t xml:space="preserve">the </w:t>
      </w:r>
      <w:r w:rsidRPr="004710D0">
        <w:rPr>
          <w:rFonts w:ascii="Book Antiqua" w:hAnsi="Book Antiqua" w:cs="Times New Roman"/>
          <w:sz w:val="24"/>
          <w:szCs w:val="24"/>
          <w:lang w:val="en-US"/>
        </w:rPr>
        <w:t>expression of CD62</w:t>
      </w:r>
      <w:r w:rsidR="00F73D4E" w:rsidRPr="004710D0">
        <w:rPr>
          <w:rFonts w:ascii="Book Antiqua" w:hAnsi="Book Antiqua" w:cs="Times New Roman"/>
          <w:sz w:val="24"/>
          <w:szCs w:val="24"/>
          <w:lang w:val="en-US"/>
        </w:rPr>
        <w:t>P</w:t>
      </w:r>
      <w:r w:rsidR="005F2C28" w:rsidRPr="004710D0">
        <w:rPr>
          <w:rFonts w:ascii="Book Antiqua" w:hAnsi="Book Antiqua" w:cs="Times New Roman"/>
          <w:sz w:val="24"/>
          <w:szCs w:val="24"/>
          <w:lang w:val="en-US"/>
        </w:rPr>
        <w:t xml:space="preserve"> </w:t>
      </w:r>
      <w:r w:rsidRPr="004710D0">
        <w:rPr>
          <w:rFonts w:ascii="Book Antiqua" w:hAnsi="Book Antiqua" w:cs="Times New Roman"/>
          <w:sz w:val="24"/>
          <w:szCs w:val="24"/>
          <w:lang w:val="en-US"/>
        </w:rPr>
        <w:t>and CD41 surface molecules</w:t>
      </w:r>
      <w:r w:rsidR="005F2C28" w:rsidRPr="004710D0">
        <w:rPr>
          <w:rFonts w:ascii="Book Antiqua" w:hAnsi="Book Antiqua" w:cs="Times New Roman"/>
          <w:sz w:val="24"/>
          <w:szCs w:val="24"/>
          <w:lang w:val="en-US"/>
        </w:rPr>
        <w:t xml:space="preserve">, </w:t>
      </w:r>
      <w:r w:rsidR="00F73D4E" w:rsidRPr="004710D0">
        <w:rPr>
          <w:rFonts w:ascii="Book Antiqua" w:hAnsi="Book Antiqua" w:cs="Times New Roman"/>
          <w:sz w:val="24"/>
          <w:szCs w:val="24"/>
          <w:lang w:val="en-US"/>
        </w:rPr>
        <w:t xml:space="preserve">which are markers </w:t>
      </w:r>
      <w:r w:rsidR="00A90C80" w:rsidRPr="004710D0">
        <w:rPr>
          <w:rFonts w:ascii="Book Antiqua" w:hAnsi="Book Antiqua" w:cs="Times New Roman"/>
          <w:sz w:val="24"/>
          <w:szCs w:val="24"/>
          <w:lang w:val="en-US"/>
        </w:rPr>
        <w:t xml:space="preserve">of </w:t>
      </w:r>
      <w:r w:rsidR="00F73D4E" w:rsidRPr="004710D0">
        <w:rPr>
          <w:rFonts w:ascii="Book Antiqua" w:hAnsi="Book Antiqua" w:cs="Times New Roman"/>
          <w:sz w:val="24"/>
          <w:szCs w:val="24"/>
          <w:lang w:val="en-US"/>
        </w:rPr>
        <w:t>platelet activation and aggregation, respectively, in</w:t>
      </w:r>
      <w:r w:rsidR="005F2C28" w:rsidRPr="004710D0">
        <w:rPr>
          <w:rFonts w:ascii="Book Antiqua" w:hAnsi="Book Antiqua" w:cs="Times New Roman"/>
          <w:sz w:val="24"/>
          <w:szCs w:val="24"/>
          <w:lang w:val="en-US"/>
        </w:rPr>
        <w:t xml:space="preserve"> experiments where T cells were either cultured alone, or co-cultured with ASC, in the presence of PHA and </w:t>
      </w:r>
      <w:r w:rsidR="00F73D4E" w:rsidRPr="004710D0">
        <w:rPr>
          <w:rFonts w:ascii="Book Antiqua" w:hAnsi="Book Antiqua" w:cs="Times New Roman"/>
          <w:sz w:val="24"/>
          <w:szCs w:val="24"/>
          <w:lang w:val="en-US"/>
        </w:rPr>
        <w:t>G-HSA</w:t>
      </w:r>
      <w:r w:rsidR="00A90C80" w:rsidRPr="004710D0">
        <w:rPr>
          <w:rFonts w:ascii="Book Antiqua" w:hAnsi="Book Antiqua" w:cs="Times New Roman"/>
          <w:sz w:val="24"/>
          <w:szCs w:val="24"/>
          <w:lang w:val="en-US"/>
        </w:rPr>
        <w:t xml:space="preserve">, or </w:t>
      </w:r>
      <w:r w:rsidR="00F73D4E" w:rsidRPr="004710D0">
        <w:rPr>
          <w:rFonts w:ascii="Book Antiqua" w:hAnsi="Book Antiqua" w:cs="Times New Roman"/>
          <w:sz w:val="24"/>
          <w:szCs w:val="24"/>
          <w:lang w:val="en-US"/>
        </w:rPr>
        <w:t>HSA</w:t>
      </w:r>
      <w:r w:rsidR="005F2C28" w:rsidRPr="004710D0">
        <w:rPr>
          <w:rFonts w:ascii="Book Antiqua" w:hAnsi="Book Antiqua" w:cs="Times New Roman"/>
          <w:sz w:val="24"/>
          <w:szCs w:val="24"/>
          <w:lang w:val="en-US"/>
        </w:rPr>
        <w:t xml:space="preserve">. </w:t>
      </w:r>
      <w:r w:rsidR="00FB4293" w:rsidRPr="004710D0">
        <w:rPr>
          <w:rFonts w:ascii="Book Antiqua" w:hAnsi="Book Antiqua" w:cs="Times New Roman"/>
          <w:sz w:val="24"/>
          <w:szCs w:val="24"/>
          <w:lang w:val="en-US"/>
        </w:rPr>
        <w:t>W</w:t>
      </w:r>
      <w:r w:rsidR="005F2C28" w:rsidRPr="004710D0">
        <w:rPr>
          <w:rFonts w:ascii="Book Antiqua" w:hAnsi="Book Antiqua" w:cs="Times New Roman"/>
          <w:sz w:val="24"/>
          <w:szCs w:val="24"/>
          <w:lang w:val="en-US"/>
        </w:rPr>
        <w:t xml:space="preserve">hereas </w:t>
      </w:r>
      <w:r w:rsidR="00C5417C" w:rsidRPr="004710D0">
        <w:rPr>
          <w:rFonts w:ascii="Book Antiqua" w:hAnsi="Book Antiqua" w:cs="Times New Roman"/>
          <w:sz w:val="24"/>
          <w:szCs w:val="24"/>
          <w:lang w:val="en-US"/>
        </w:rPr>
        <w:t xml:space="preserve">markers of </w:t>
      </w:r>
      <w:r w:rsidR="005F2C28" w:rsidRPr="004710D0">
        <w:rPr>
          <w:rFonts w:ascii="Book Antiqua" w:hAnsi="Book Antiqua" w:cs="Times New Roman"/>
          <w:sz w:val="24"/>
          <w:szCs w:val="24"/>
          <w:lang w:val="en-US"/>
        </w:rPr>
        <w:t xml:space="preserve">platelet </w:t>
      </w:r>
      <w:r w:rsidR="00F73D4E" w:rsidRPr="004710D0">
        <w:rPr>
          <w:rFonts w:ascii="Book Antiqua" w:hAnsi="Book Antiqua" w:cs="Times New Roman"/>
          <w:sz w:val="24"/>
          <w:szCs w:val="24"/>
          <w:lang w:val="en-US"/>
        </w:rPr>
        <w:t xml:space="preserve">aggregation and </w:t>
      </w:r>
      <w:r w:rsidR="005F2C28" w:rsidRPr="004710D0">
        <w:rPr>
          <w:rFonts w:ascii="Book Antiqua" w:hAnsi="Book Antiqua" w:cs="Times New Roman"/>
          <w:sz w:val="24"/>
          <w:szCs w:val="24"/>
          <w:lang w:val="en-US"/>
        </w:rPr>
        <w:t xml:space="preserve">activation increased </w:t>
      </w:r>
      <w:r w:rsidR="00F73D4E" w:rsidRPr="004710D0">
        <w:rPr>
          <w:rFonts w:ascii="Book Antiqua" w:hAnsi="Book Antiqua" w:cs="Times New Roman"/>
          <w:sz w:val="24"/>
          <w:szCs w:val="24"/>
          <w:lang w:val="en-US"/>
        </w:rPr>
        <w:t xml:space="preserve">in activated ASC/MNC </w:t>
      </w:r>
      <w:r w:rsidR="005F2C28" w:rsidRPr="004710D0">
        <w:rPr>
          <w:rFonts w:ascii="Book Antiqua" w:hAnsi="Book Antiqua" w:cs="Times New Roman"/>
          <w:sz w:val="24"/>
          <w:szCs w:val="24"/>
          <w:lang w:val="en-US"/>
        </w:rPr>
        <w:t>co</w:t>
      </w:r>
      <w:r w:rsidR="00F73D4E" w:rsidRPr="004710D0">
        <w:rPr>
          <w:rFonts w:ascii="Book Antiqua" w:hAnsi="Book Antiqua" w:cs="Times New Roman"/>
          <w:sz w:val="24"/>
          <w:szCs w:val="24"/>
          <w:lang w:val="en-US"/>
        </w:rPr>
        <w:t>-</w:t>
      </w:r>
      <w:r w:rsidR="00A90C80" w:rsidRPr="004710D0">
        <w:rPr>
          <w:rFonts w:ascii="Book Antiqua" w:hAnsi="Book Antiqua" w:cs="Times New Roman"/>
          <w:sz w:val="24"/>
          <w:szCs w:val="24"/>
          <w:lang w:val="en-US"/>
        </w:rPr>
        <w:t xml:space="preserve">cultures, </w:t>
      </w:r>
      <w:r w:rsidR="005F2C28" w:rsidRPr="004710D0">
        <w:rPr>
          <w:rFonts w:ascii="Book Antiqua" w:hAnsi="Book Antiqua" w:cs="Times New Roman"/>
          <w:sz w:val="24"/>
          <w:szCs w:val="24"/>
          <w:lang w:val="en-US"/>
        </w:rPr>
        <w:t xml:space="preserve">no difference was observed whether </w:t>
      </w:r>
      <w:r w:rsidR="00F73D4E" w:rsidRPr="004710D0">
        <w:rPr>
          <w:rFonts w:ascii="Book Antiqua" w:hAnsi="Book Antiqua" w:cs="Times New Roman"/>
          <w:sz w:val="24"/>
          <w:szCs w:val="24"/>
          <w:lang w:val="en-US"/>
        </w:rPr>
        <w:t>G-HS</w:t>
      </w:r>
      <w:r w:rsidR="00A90C80" w:rsidRPr="004710D0">
        <w:rPr>
          <w:rFonts w:ascii="Book Antiqua" w:hAnsi="Book Antiqua" w:cs="Times New Roman"/>
          <w:sz w:val="24"/>
          <w:szCs w:val="24"/>
          <w:lang w:val="en-US"/>
        </w:rPr>
        <w:t>A or H</w:t>
      </w:r>
      <w:r w:rsidR="00F73D4E" w:rsidRPr="004710D0">
        <w:rPr>
          <w:rFonts w:ascii="Book Antiqua" w:hAnsi="Book Antiqua" w:cs="Times New Roman"/>
          <w:sz w:val="24"/>
          <w:szCs w:val="24"/>
          <w:lang w:val="en-US"/>
        </w:rPr>
        <w:t>S</w:t>
      </w:r>
      <w:r w:rsidR="00A90C80" w:rsidRPr="004710D0">
        <w:rPr>
          <w:rFonts w:ascii="Book Antiqua" w:hAnsi="Book Antiqua" w:cs="Times New Roman"/>
          <w:sz w:val="24"/>
          <w:szCs w:val="24"/>
          <w:lang w:val="en-US"/>
        </w:rPr>
        <w:t>A</w:t>
      </w:r>
      <w:r w:rsidR="00F73D4E" w:rsidRPr="004710D0">
        <w:rPr>
          <w:rFonts w:ascii="Book Antiqua" w:hAnsi="Book Antiqua" w:cs="Times New Roman"/>
          <w:sz w:val="24"/>
          <w:szCs w:val="24"/>
          <w:lang w:val="en-US"/>
        </w:rPr>
        <w:t xml:space="preserve"> was</w:t>
      </w:r>
      <w:r w:rsidR="00A90C80" w:rsidRPr="004710D0">
        <w:rPr>
          <w:rFonts w:ascii="Book Antiqua" w:hAnsi="Book Antiqua" w:cs="Times New Roman"/>
          <w:sz w:val="24"/>
          <w:szCs w:val="24"/>
          <w:lang w:val="en-US"/>
        </w:rPr>
        <w:t xml:space="preserve"> </w:t>
      </w:r>
      <w:r w:rsidR="00F73D4E" w:rsidRPr="004710D0">
        <w:rPr>
          <w:rFonts w:ascii="Book Antiqua" w:hAnsi="Book Antiqua" w:cs="Times New Roman"/>
          <w:sz w:val="24"/>
          <w:szCs w:val="24"/>
          <w:lang w:val="en-US"/>
        </w:rPr>
        <w:t>present</w:t>
      </w:r>
      <w:r w:rsidR="005F2C28" w:rsidRPr="004710D0">
        <w:rPr>
          <w:rFonts w:ascii="Book Antiqua" w:hAnsi="Book Antiqua" w:cs="Times New Roman"/>
          <w:sz w:val="24"/>
          <w:szCs w:val="24"/>
          <w:lang w:val="en-US"/>
        </w:rPr>
        <w:t xml:space="preserve">. </w:t>
      </w:r>
      <w:r w:rsidR="005726BE" w:rsidRPr="004710D0">
        <w:rPr>
          <w:rFonts w:ascii="Book Antiqua" w:hAnsi="Book Antiqua" w:cs="Times New Roman"/>
          <w:sz w:val="24"/>
          <w:szCs w:val="24"/>
          <w:lang w:val="en-US"/>
        </w:rPr>
        <w:t>ICAM-1 expression, which has also been shown to increase in endothelial cells under the influence of RAGE activation</w:t>
      </w:r>
      <w:r w:rsidR="005726BE" w:rsidRPr="004710D0">
        <w:rPr>
          <w:rFonts w:ascii="Book Antiqua" w:hAnsi="Book Antiqua" w:cs="Times New Roman"/>
          <w:sz w:val="24"/>
          <w:szCs w:val="24"/>
          <w:lang w:val="en-US"/>
        </w:rPr>
        <w:fldChar w:fldCharType="begin"/>
      </w:r>
      <w:r w:rsidR="00666678" w:rsidRPr="004710D0">
        <w:rPr>
          <w:rFonts w:ascii="Book Antiqua" w:hAnsi="Book Antiqua" w:cs="Times New Roman"/>
          <w:sz w:val="24"/>
          <w:szCs w:val="24"/>
          <w:lang w:val="en-US"/>
        </w:rPr>
        <w:instrText xml:space="preserve"> ADDIN ZOTERO_ITEM CSL_CITATION {"citationID":"eb8xC9lN","properties":{"formattedCitation":"\\super [30]\\nosupersub{}","plainCitation":"[30]","noteIndex":0},"citationItems":[{"id":155,"uris":["http://zotero.org/users/4864918/items/GQ83MDSP"],"uri":["http://zotero.org/users/4864918/items/GQ83MDSP"],"itemData":{"id":155,"type":"article-journal","abstract":"The formation of advanced glycation end products (AGEs) is an important biochemical abnormality that accompanies diabetes mellitus and, likely, inflammation in general. Here we summarize and discuss recent studies indicating that the effects of AGEs on vessel wall homeostasis may account for the rapidly progressive atherosclerosis associated with diabetes mellitus. Driven by hyperglycemia and oxidant stress, AGEs form to a greatly accelerated degree in diabetes. Within the vessel wall, collagen-linked AGEs may ‘‘trap’’ plasma proteins, quench nitric oxide (NO) activity and interact with specific receptors to modulate a large number of cellular properties. On plasma low density lipoproteins (LDL), AGEs initiate oxidative reactions that promote the formation of oxidized LDL. Interaction of AGEs with endothelial cells as well as with other cells accumulating within the atherosclerotic plaque, such as mononuclear phagocytes and smooth muscle cells (SMCs), provides a mechanism to augment vascular dysfunction. Specifically, the interaction of AGEs with vessel wall components increases vascular permeability, the expression of procoagulant activity and the generation of reactive oxygen species (ROS), resulting in increased endothelial expression of endothelial leukocyte adhesion molecules. AGEs potently modulate initiating steps in atherogenesis involving blood-vessel wall interactions, triggering an inflammatory-proliferative process and, furthermore, critically contribute to propagation of inflammation and vascular perturbation in established disease. Thus, a better understanding of the biochemical mechanisms by which AGEs contribute to such processes in the vessel wall could be relevant to devise preventive and therapeutic strategies for diabetic atherosclerosis.","container-title":"Cardiovascular Research","DOI":"10.1016/j.cardiores.2004.05.001","ISSN":"00086363","issue":"4","language":"en","page":"582-592","source":"Crossref","title":"Advanced glycation end products and vascular inflammation: implications for accelerated atherosclerosis in diabetes","title-short":"Advanced glycation end products and vascular inflammation","volume":"63","author":[{"family":"Basta","given":"G"}],"issued":{"date-parts":[["2004",9]]}}}],"schema":"https://github.com/citation-style-language/schema/raw/master/csl-citation.json"} </w:instrText>
      </w:r>
      <w:r w:rsidR="005726BE" w:rsidRPr="004710D0">
        <w:rPr>
          <w:rFonts w:ascii="Book Antiqua" w:hAnsi="Book Antiqua" w:cs="Times New Roman"/>
          <w:sz w:val="24"/>
          <w:szCs w:val="24"/>
          <w:lang w:val="en-US"/>
        </w:rPr>
        <w:fldChar w:fldCharType="separate"/>
      </w:r>
      <w:r w:rsidR="005726BE" w:rsidRPr="004710D0">
        <w:rPr>
          <w:rFonts w:ascii="Book Antiqua" w:hAnsi="Book Antiqua" w:cs="Times New Roman"/>
          <w:sz w:val="24"/>
          <w:szCs w:val="24"/>
          <w:vertAlign w:val="superscript"/>
          <w:lang w:val="en-GB"/>
        </w:rPr>
        <w:t>[30]</w:t>
      </w:r>
      <w:r w:rsidR="005726BE" w:rsidRPr="004710D0">
        <w:rPr>
          <w:rFonts w:ascii="Book Antiqua" w:hAnsi="Book Antiqua" w:cs="Times New Roman"/>
          <w:sz w:val="24"/>
          <w:szCs w:val="24"/>
          <w:lang w:val="en-US"/>
        </w:rPr>
        <w:fldChar w:fldCharType="end"/>
      </w:r>
      <w:r w:rsidR="005726BE" w:rsidRPr="004710D0">
        <w:rPr>
          <w:rFonts w:ascii="Book Antiqua" w:hAnsi="Book Antiqua" w:cs="Times New Roman"/>
          <w:sz w:val="24"/>
          <w:szCs w:val="24"/>
          <w:lang w:val="en-US"/>
        </w:rPr>
        <w:t xml:space="preserve"> and in co-cultures of obese ASC with T cells</w:t>
      </w:r>
      <w:r w:rsidR="005726BE" w:rsidRPr="004710D0">
        <w:rPr>
          <w:rFonts w:ascii="Book Antiqua" w:hAnsi="Book Antiqua" w:cs="Times New Roman"/>
          <w:sz w:val="24"/>
          <w:szCs w:val="24"/>
          <w:lang w:val="en-US"/>
        </w:rPr>
        <w:fldChar w:fldCharType="begin"/>
      </w:r>
      <w:r w:rsidR="00666678" w:rsidRPr="004710D0">
        <w:rPr>
          <w:rFonts w:ascii="Book Antiqua" w:hAnsi="Book Antiqua" w:cs="Times New Roman"/>
          <w:sz w:val="24"/>
          <w:szCs w:val="24"/>
          <w:lang w:val="en-US"/>
        </w:rPr>
        <w:instrText xml:space="preserve"> ADDIN ZOTERO_ITEM CSL_CITATION {"citationID":"ZgVyIJxf","properties":{"formattedCitation":"\\super [31]\\nosupersub{}","plainCitation":"[31]","noteIndex":0},"citationItems":[{"id":900,"uris":["http://zotero.org/users/4864918/items/92DQYWCU"],"uri":["http://zotero.org/users/4864918/items/92DQYWCU"],"itemData":{"id":900,"type":"article-journal","container-title":"Molecular Nutrition &amp; Food Research","DOI":"10.1002/mnfr.201801148","ISSN":"1613-4125, 1613-4133","issue":"11","language":"en","page":"1801148","source":"Crossref","title":"Omega</w:instrText>
      </w:r>
      <w:r w:rsidR="00666678" w:rsidRPr="004710D0">
        <w:rPr>
          <w:rFonts w:ascii="SimSun" w:eastAsia="SimSun" w:hAnsi="SimSun" w:cs="SimSun" w:hint="eastAsia"/>
          <w:sz w:val="24"/>
          <w:szCs w:val="24"/>
          <w:lang w:val="en-US"/>
        </w:rPr>
        <w:instrText>‐</w:instrText>
      </w:r>
      <w:r w:rsidR="00666678" w:rsidRPr="004710D0">
        <w:rPr>
          <w:rFonts w:ascii="Book Antiqua" w:hAnsi="Book Antiqua" w:cs="Times New Roman"/>
          <w:sz w:val="24"/>
          <w:szCs w:val="24"/>
          <w:lang w:val="en-US"/>
        </w:rPr>
        <w:instrText>3 Polyunsaturated Fatty Acids Inhibit IL</w:instrText>
      </w:r>
      <w:r w:rsidR="00666678" w:rsidRPr="004710D0">
        <w:rPr>
          <w:rFonts w:ascii="SimSun" w:eastAsia="SimSun" w:hAnsi="SimSun" w:cs="SimSun" w:hint="eastAsia"/>
          <w:sz w:val="24"/>
          <w:szCs w:val="24"/>
          <w:lang w:val="en-US"/>
        </w:rPr>
        <w:instrText>‐</w:instrText>
      </w:r>
      <w:r w:rsidR="00666678" w:rsidRPr="004710D0">
        <w:rPr>
          <w:rFonts w:ascii="Book Antiqua" w:hAnsi="Book Antiqua" w:cs="Times New Roman"/>
          <w:sz w:val="24"/>
          <w:szCs w:val="24"/>
          <w:lang w:val="en-US"/>
        </w:rPr>
        <w:instrText>17A Secretion through Decreased ICAM</w:instrText>
      </w:r>
      <w:r w:rsidR="00666678" w:rsidRPr="004710D0">
        <w:rPr>
          <w:rFonts w:ascii="SimSun" w:eastAsia="SimSun" w:hAnsi="SimSun" w:cs="SimSun" w:hint="eastAsia"/>
          <w:sz w:val="24"/>
          <w:szCs w:val="24"/>
          <w:lang w:val="en-US"/>
        </w:rPr>
        <w:instrText>‐</w:instrText>
      </w:r>
      <w:r w:rsidR="00666678" w:rsidRPr="004710D0">
        <w:rPr>
          <w:rFonts w:ascii="Book Antiqua" w:hAnsi="Book Antiqua" w:cs="Times New Roman"/>
          <w:sz w:val="24"/>
          <w:szCs w:val="24"/>
          <w:lang w:val="en-US"/>
        </w:rPr>
        <w:instrText>1 Expression in T Cells Co</w:instrText>
      </w:r>
      <w:r w:rsidR="00666678" w:rsidRPr="004710D0">
        <w:rPr>
          <w:rFonts w:ascii="SimSun" w:eastAsia="SimSun" w:hAnsi="SimSun" w:cs="SimSun" w:hint="eastAsia"/>
          <w:sz w:val="24"/>
          <w:szCs w:val="24"/>
          <w:lang w:val="en-US"/>
        </w:rPr>
        <w:instrText>‐</w:instrText>
      </w:r>
      <w:r w:rsidR="00666678" w:rsidRPr="004710D0">
        <w:rPr>
          <w:rFonts w:ascii="Book Antiqua" w:hAnsi="Book Antiqua" w:cs="Times New Roman"/>
          <w:sz w:val="24"/>
          <w:szCs w:val="24"/>
          <w:lang w:val="en-US"/>
        </w:rPr>
        <w:instrText>Cultured with Adipose</w:instrText>
      </w:r>
      <w:r w:rsidR="00666678" w:rsidRPr="004710D0">
        <w:rPr>
          <w:rFonts w:ascii="SimSun" w:eastAsia="SimSun" w:hAnsi="SimSun" w:cs="SimSun" w:hint="eastAsia"/>
          <w:sz w:val="24"/>
          <w:szCs w:val="24"/>
          <w:lang w:val="en-US"/>
        </w:rPr>
        <w:instrText>‐</w:instrText>
      </w:r>
      <w:r w:rsidR="00666678" w:rsidRPr="004710D0">
        <w:rPr>
          <w:rFonts w:ascii="Book Antiqua" w:hAnsi="Book Antiqua" w:cs="Times New Roman"/>
          <w:sz w:val="24"/>
          <w:szCs w:val="24"/>
          <w:lang w:val="en-US"/>
        </w:rPr>
        <w:instrText>Derived Stem Cells Harvested from Adipose Tissues of Obese Subjects","volume":"63","author":[{"family":"Chehimi","given":"Marwa"},{"family":"Ward","given":"Robert"},{"family":"Pestel","given":"Julien"},{"family":"Robert","given":"Maud"},{"family":"Pesenti","given":"Sandra"},{"family":"Bendridi","given":"Nadia"},{"family":"Michalski","given":"Marie</w:instrText>
      </w:r>
      <w:r w:rsidR="00666678" w:rsidRPr="004710D0">
        <w:rPr>
          <w:rFonts w:ascii="SimSun" w:eastAsia="SimSun" w:hAnsi="SimSun" w:cs="SimSun" w:hint="eastAsia"/>
          <w:sz w:val="24"/>
          <w:szCs w:val="24"/>
          <w:lang w:val="en-US"/>
        </w:rPr>
        <w:instrText>‐</w:instrText>
      </w:r>
      <w:r w:rsidR="00666678" w:rsidRPr="004710D0">
        <w:rPr>
          <w:rFonts w:ascii="Book Antiqua" w:hAnsi="Book Antiqua" w:cs="Times New Roman"/>
          <w:sz w:val="24"/>
          <w:szCs w:val="24"/>
          <w:lang w:val="en-US"/>
        </w:rPr>
        <w:instrText xml:space="preserve">Caroline"},{"family":"Laville","given":"Martine"},{"family":"Vidal","given":"Hubert"},{"family":"Eljaafari","given":"Assia"}],"issued":{"date-parts":[["2019",6]]}}}],"schema":"https://github.com/citation-style-language/schema/raw/master/csl-citation.json"} </w:instrText>
      </w:r>
      <w:r w:rsidR="005726BE" w:rsidRPr="004710D0">
        <w:rPr>
          <w:rFonts w:ascii="Book Antiqua" w:hAnsi="Book Antiqua" w:cs="Times New Roman"/>
          <w:sz w:val="24"/>
          <w:szCs w:val="24"/>
          <w:lang w:val="en-US"/>
        </w:rPr>
        <w:fldChar w:fldCharType="separate"/>
      </w:r>
      <w:r w:rsidR="005726BE" w:rsidRPr="004710D0">
        <w:rPr>
          <w:rFonts w:ascii="Book Antiqua" w:hAnsi="Book Antiqua" w:cs="Times New Roman"/>
          <w:sz w:val="24"/>
          <w:szCs w:val="24"/>
          <w:vertAlign w:val="superscript"/>
          <w:lang w:val="en-GB"/>
        </w:rPr>
        <w:t>[31]</w:t>
      </w:r>
      <w:r w:rsidR="005726BE" w:rsidRPr="004710D0">
        <w:rPr>
          <w:rFonts w:ascii="Book Antiqua" w:hAnsi="Book Antiqua" w:cs="Times New Roman"/>
          <w:sz w:val="24"/>
          <w:szCs w:val="24"/>
          <w:lang w:val="en-US"/>
        </w:rPr>
        <w:fldChar w:fldCharType="end"/>
      </w:r>
      <w:r w:rsidR="005726BE" w:rsidRPr="004710D0">
        <w:rPr>
          <w:rFonts w:ascii="Book Antiqua" w:hAnsi="Book Antiqua" w:cs="Times New Roman"/>
          <w:sz w:val="24"/>
          <w:szCs w:val="24"/>
          <w:lang w:val="en-US"/>
        </w:rPr>
        <w:t>, did not increase in the presence of G-HSA.</w:t>
      </w:r>
    </w:p>
    <w:p w14:paraId="4F924546" w14:textId="35816D02" w:rsidR="00A86F40" w:rsidRPr="004710D0" w:rsidRDefault="005F2C28" w:rsidP="004710D0">
      <w:pPr>
        <w:adjustRightInd w:val="0"/>
        <w:snapToGrid w:val="0"/>
        <w:spacing w:after="0" w:line="360" w:lineRule="auto"/>
        <w:ind w:firstLineChars="100" w:firstLine="240"/>
        <w:jc w:val="both"/>
        <w:rPr>
          <w:rFonts w:ascii="Book Antiqua" w:hAnsi="Book Antiqua" w:cs="Times New Roman"/>
          <w:sz w:val="24"/>
          <w:szCs w:val="24"/>
          <w:lang w:val="en-US"/>
        </w:rPr>
      </w:pPr>
      <w:r w:rsidRPr="004710D0">
        <w:rPr>
          <w:rFonts w:ascii="Book Antiqua" w:hAnsi="Book Antiqua" w:cs="Times New Roman"/>
          <w:sz w:val="24"/>
          <w:szCs w:val="24"/>
          <w:lang w:val="en-US"/>
        </w:rPr>
        <w:lastRenderedPageBreak/>
        <w:t xml:space="preserve">Therefore, these results </w:t>
      </w:r>
      <w:r w:rsidR="00C5417C" w:rsidRPr="004710D0">
        <w:rPr>
          <w:rFonts w:ascii="Book Antiqua" w:hAnsi="Book Antiqua" w:cs="Times New Roman"/>
          <w:sz w:val="24"/>
          <w:szCs w:val="24"/>
          <w:lang w:val="en-US"/>
        </w:rPr>
        <w:t xml:space="preserve">suggested </w:t>
      </w:r>
      <w:r w:rsidRPr="004710D0">
        <w:rPr>
          <w:rFonts w:ascii="Book Antiqua" w:hAnsi="Book Antiqua" w:cs="Times New Roman"/>
          <w:sz w:val="24"/>
          <w:szCs w:val="24"/>
          <w:lang w:val="en-US"/>
        </w:rPr>
        <w:t xml:space="preserve">a specific effect of </w:t>
      </w:r>
      <w:r w:rsidR="005B3D20" w:rsidRPr="004710D0">
        <w:rPr>
          <w:rFonts w:ascii="Book Antiqua" w:hAnsi="Book Antiqua" w:cs="Times New Roman"/>
          <w:sz w:val="24"/>
          <w:szCs w:val="24"/>
          <w:lang w:val="en-US"/>
        </w:rPr>
        <w:t>G-HSA</w:t>
      </w:r>
      <w:r w:rsidRPr="004710D0">
        <w:rPr>
          <w:rFonts w:ascii="Book Antiqua" w:hAnsi="Book Antiqua" w:cs="Times New Roman"/>
          <w:sz w:val="24"/>
          <w:szCs w:val="24"/>
          <w:lang w:val="en-US"/>
        </w:rPr>
        <w:t xml:space="preserve"> on R</w:t>
      </w:r>
      <w:r w:rsidR="00F44DC5" w:rsidRPr="004710D0">
        <w:rPr>
          <w:rFonts w:ascii="Book Antiqua" w:hAnsi="Book Antiqua" w:cs="Times New Roman"/>
          <w:sz w:val="24"/>
          <w:szCs w:val="24"/>
          <w:lang w:val="en-US"/>
        </w:rPr>
        <w:t>AGE</w:t>
      </w:r>
      <w:r w:rsidRPr="004710D0">
        <w:rPr>
          <w:rFonts w:ascii="Book Antiqua" w:hAnsi="Book Antiqua" w:cs="Times New Roman"/>
          <w:sz w:val="24"/>
          <w:szCs w:val="24"/>
          <w:lang w:val="en-US"/>
        </w:rPr>
        <w:t xml:space="preserve"> and HLA-DR expression in co-cultured cells</w:t>
      </w:r>
      <w:r w:rsidR="00F73D4E" w:rsidRPr="004710D0">
        <w:rPr>
          <w:rFonts w:ascii="Book Antiqua" w:hAnsi="Book Antiqua" w:cs="Times New Roman"/>
          <w:sz w:val="24"/>
          <w:szCs w:val="24"/>
          <w:lang w:val="en-US"/>
        </w:rPr>
        <w:t>.</w:t>
      </w:r>
    </w:p>
    <w:p w14:paraId="413FA3B1" w14:textId="77777777" w:rsidR="008B22CC" w:rsidRPr="004710D0" w:rsidRDefault="008B22CC" w:rsidP="004710D0">
      <w:pPr>
        <w:adjustRightInd w:val="0"/>
        <w:snapToGrid w:val="0"/>
        <w:spacing w:after="0" w:line="360" w:lineRule="auto"/>
        <w:ind w:firstLineChars="100" w:firstLine="240"/>
        <w:jc w:val="both"/>
        <w:rPr>
          <w:rFonts w:ascii="Book Antiqua" w:hAnsi="Book Antiqua" w:cs="Times New Roman"/>
          <w:b/>
          <w:sz w:val="24"/>
          <w:szCs w:val="24"/>
          <w:lang w:val="en-US"/>
        </w:rPr>
      </w:pPr>
    </w:p>
    <w:p w14:paraId="397880EC" w14:textId="10686154" w:rsidR="005F2C28" w:rsidRPr="004710D0" w:rsidRDefault="005F2C28" w:rsidP="004710D0">
      <w:pPr>
        <w:adjustRightInd w:val="0"/>
        <w:snapToGrid w:val="0"/>
        <w:spacing w:after="0" w:line="360" w:lineRule="auto"/>
        <w:jc w:val="both"/>
        <w:rPr>
          <w:rFonts w:ascii="Book Antiqua" w:hAnsi="Book Antiqua" w:cs="Times New Roman"/>
          <w:i/>
          <w:sz w:val="24"/>
          <w:szCs w:val="24"/>
          <w:lang w:val="en-US"/>
        </w:rPr>
      </w:pPr>
      <w:r w:rsidRPr="004710D0">
        <w:rPr>
          <w:rFonts w:ascii="Book Antiqua" w:hAnsi="Book Antiqua" w:cs="Times New Roman"/>
          <w:b/>
          <w:i/>
          <w:sz w:val="24"/>
          <w:szCs w:val="24"/>
          <w:lang w:val="en-US"/>
        </w:rPr>
        <w:t>Anti-R</w:t>
      </w:r>
      <w:r w:rsidR="00F73D4E" w:rsidRPr="004710D0">
        <w:rPr>
          <w:rFonts w:ascii="Book Antiqua" w:hAnsi="Book Antiqua" w:cs="Times New Roman"/>
          <w:b/>
          <w:i/>
          <w:sz w:val="24"/>
          <w:szCs w:val="24"/>
          <w:lang w:val="en-US"/>
        </w:rPr>
        <w:t>AGE</w:t>
      </w:r>
      <w:r w:rsidRPr="004710D0">
        <w:rPr>
          <w:rFonts w:ascii="Book Antiqua" w:hAnsi="Book Antiqua" w:cs="Times New Roman"/>
          <w:b/>
          <w:i/>
          <w:sz w:val="24"/>
          <w:szCs w:val="24"/>
          <w:lang w:val="en-US"/>
        </w:rPr>
        <w:t xml:space="preserve"> </w:t>
      </w:r>
      <w:proofErr w:type="spellStart"/>
      <w:r w:rsidR="00F73D4E" w:rsidRPr="004710D0">
        <w:rPr>
          <w:rFonts w:ascii="Book Antiqua" w:hAnsi="Book Antiqua" w:cs="Times New Roman"/>
          <w:b/>
          <w:i/>
          <w:sz w:val="24"/>
          <w:szCs w:val="24"/>
          <w:lang w:val="en-US"/>
        </w:rPr>
        <w:t>mAb</w:t>
      </w:r>
      <w:proofErr w:type="spellEnd"/>
      <w:r w:rsidR="00F73D4E" w:rsidRPr="004710D0">
        <w:rPr>
          <w:rFonts w:ascii="Book Antiqua" w:hAnsi="Book Antiqua" w:cs="Times New Roman"/>
          <w:b/>
          <w:i/>
          <w:sz w:val="24"/>
          <w:szCs w:val="24"/>
          <w:lang w:val="en-US"/>
        </w:rPr>
        <w:t xml:space="preserve"> </w:t>
      </w:r>
      <w:r w:rsidR="00F44DC5" w:rsidRPr="004710D0">
        <w:rPr>
          <w:rFonts w:ascii="Book Antiqua" w:hAnsi="Book Antiqua" w:cs="Times New Roman"/>
          <w:b/>
          <w:i/>
          <w:sz w:val="24"/>
          <w:szCs w:val="24"/>
          <w:lang w:val="en-US"/>
        </w:rPr>
        <w:t xml:space="preserve">inhibit </w:t>
      </w:r>
      <w:r w:rsidRPr="004710D0">
        <w:rPr>
          <w:rFonts w:ascii="Book Antiqua" w:hAnsi="Book Antiqua" w:cs="Times New Roman"/>
          <w:b/>
          <w:i/>
          <w:sz w:val="24"/>
          <w:szCs w:val="24"/>
          <w:lang w:val="en-US"/>
        </w:rPr>
        <w:t>R</w:t>
      </w:r>
      <w:r w:rsidR="00F44DC5" w:rsidRPr="004710D0">
        <w:rPr>
          <w:rFonts w:ascii="Book Antiqua" w:hAnsi="Book Antiqua" w:cs="Times New Roman"/>
          <w:b/>
          <w:i/>
          <w:sz w:val="24"/>
          <w:szCs w:val="24"/>
          <w:lang w:val="en-US"/>
        </w:rPr>
        <w:t>AGE</w:t>
      </w:r>
      <w:r w:rsidRPr="004710D0">
        <w:rPr>
          <w:rFonts w:ascii="Book Antiqua" w:hAnsi="Book Antiqua" w:cs="Times New Roman"/>
          <w:b/>
          <w:i/>
          <w:sz w:val="24"/>
          <w:szCs w:val="24"/>
          <w:lang w:val="en-US"/>
        </w:rPr>
        <w:t xml:space="preserve"> and HLA-DR expression</w:t>
      </w:r>
      <w:r w:rsidR="008B22CC" w:rsidRPr="004710D0">
        <w:rPr>
          <w:rFonts w:ascii="Book Antiqua" w:hAnsi="Book Antiqua" w:cs="Times New Roman"/>
          <w:b/>
          <w:i/>
          <w:sz w:val="24"/>
          <w:szCs w:val="24"/>
          <w:lang w:val="en-US"/>
        </w:rPr>
        <w:t xml:space="preserve"> in co-cultured cells</w:t>
      </w:r>
    </w:p>
    <w:p w14:paraId="623E5A94" w14:textId="77777777" w:rsidR="008B22CC" w:rsidRPr="004710D0" w:rsidRDefault="005F2C28" w:rsidP="004710D0">
      <w:pPr>
        <w:adjustRightInd w:val="0"/>
        <w:snapToGrid w:val="0"/>
        <w:spacing w:after="0" w:line="360" w:lineRule="auto"/>
        <w:jc w:val="both"/>
        <w:rPr>
          <w:rFonts w:ascii="Book Antiqua" w:hAnsi="Book Antiqua" w:cs="Times New Roman"/>
          <w:sz w:val="24"/>
          <w:szCs w:val="24"/>
          <w:lang w:val="en-US"/>
        </w:rPr>
      </w:pPr>
      <w:r w:rsidRPr="004710D0">
        <w:rPr>
          <w:rFonts w:ascii="Book Antiqua" w:hAnsi="Book Antiqua" w:cs="Times New Roman"/>
          <w:sz w:val="24"/>
          <w:szCs w:val="24"/>
          <w:lang w:val="en-US"/>
        </w:rPr>
        <w:t xml:space="preserve">To </w:t>
      </w:r>
      <w:r w:rsidR="00C5417C" w:rsidRPr="004710D0">
        <w:rPr>
          <w:rFonts w:ascii="Book Antiqua" w:hAnsi="Book Antiqua" w:cs="Times New Roman"/>
          <w:sz w:val="24"/>
          <w:szCs w:val="24"/>
          <w:lang w:val="en-US"/>
        </w:rPr>
        <w:t xml:space="preserve">better define </w:t>
      </w:r>
      <w:r w:rsidRPr="004710D0">
        <w:rPr>
          <w:rFonts w:ascii="Book Antiqua" w:hAnsi="Book Antiqua" w:cs="Times New Roman"/>
          <w:sz w:val="24"/>
          <w:szCs w:val="24"/>
          <w:lang w:val="en-US"/>
        </w:rPr>
        <w:t xml:space="preserve">the effects of </w:t>
      </w:r>
      <w:r w:rsidR="005B3D20" w:rsidRPr="004710D0">
        <w:rPr>
          <w:rFonts w:ascii="Book Antiqua" w:hAnsi="Book Antiqua" w:cs="Times New Roman"/>
          <w:sz w:val="24"/>
          <w:szCs w:val="24"/>
          <w:lang w:val="en-US"/>
        </w:rPr>
        <w:t>G-HSA</w:t>
      </w:r>
      <w:r w:rsidRPr="004710D0">
        <w:rPr>
          <w:rFonts w:ascii="Book Antiqua" w:hAnsi="Book Antiqua" w:cs="Times New Roman"/>
          <w:sz w:val="24"/>
          <w:szCs w:val="24"/>
          <w:lang w:val="en-US"/>
        </w:rPr>
        <w:t xml:space="preserve"> on R</w:t>
      </w:r>
      <w:r w:rsidR="00F73D4E" w:rsidRPr="004710D0">
        <w:rPr>
          <w:rFonts w:ascii="Book Antiqua" w:hAnsi="Book Antiqua" w:cs="Times New Roman"/>
          <w:sz w:val="24"/>
          <w:szCs w:val="24"/>
          <w:lang w:val="en-US"/>
        </w:rPr>
        <w:t>AGE</w:t>
      </w:r>
      <w:r w:rsidRPr="004710D0">
        <w:rPr>
          <w:rFonts w:ascii="Book Antiqua" w:hAnsi="Book Antiqua" w:cs="Times New Roman"/>
          <w:sz w:val="24"/>
          <w:szCs w:val="24"/>
          <w:lang w:val="en-US"/>
        </w:rPr>
        <w:t xml:space="preserve"> and HLA-D</w:t>
      </w:r>
      <w:r w:rsidR="00F44DC5" w:rsidRPr="004710D0">
        <w:rPr>
          <w:rFonts w:ascii="Book Antiqua" w:hAnsi="Book Antiqua" w:cs="Times New Roman"/>
          <w:sz w:val="24"/>
          <w:szCs w:val="24"/>
          <w:lang w:val="en-US"/>
        </w:rPr>
        <w:t>R</w:t>
      </w:r>
      <w:r w:rsidRPr="004710D0">
        <w:rPr>
          <w:rFonts w:ascii="Book Antiqua" w:hAnsi="Book Antiqua" w:cs="Times New Roman"/>
          <w:sz w:val="24"/>
          <w:szCs w:val="24"/>
          <w:lang w:val="en-US"/>
        </w:rPr>
        <w:t xml:space="preserve"> expression, we then </w:t>
      </w:r>
      <w:r w:rsidR="00F73D4E" w:rsidRPr="004710D0">
        <w:rPr>
          <w:rFonts w:ascii="Book Antiqua" w:hAnsi="Book Antiqua" w:cs="Times New Roman"/>
          <w:sz w:val="24"/>
          <w:szCs w:val="24"/>
          <w:lang w:val="en-US"/>
        </w:rPr>
        <w:t xml:space="preserve">added </w:t>
      </w:r>
      <w:r w:rsidRPr="004710D0">
        <w:rPr>
          <w:rFonts w:ascii="Book Antiqua" w:hAnsi="Book Antiqua" w:cs="Times New Roman"/>
          <w:sz w:val="24"/>
          <w:szCs w:val="24"/>
          <w:lang w:val="en-US"/>
        </w:rPr>
        <w:t>anti-R</w:t>
      </w:r>
      <w:r w:rsidR="00F44DC5" w:rsidRPr="004710D0">
        <w:rPr>
          <w:rFonts w:ascii="Book Antiqua" w:hAnsi="Book Antiqua" w:cs="Times New Roman"/>
          <w:sz w:val="24"/>
          <w:szCs w:val="24"/>
          <w:lang w:val="en-US"/>
        </w:rPr>
        <w:t>AGE</w:t>
      </w:r>
      <w:r w:rsidRPr="004710D0">
        <w:rPr>
          <w:rFonts w:ascii="Book Antiqua" w:hAnsi="Book Antiqua" w:cs="Times New Roman"/>
          <w:sz w:val="24"/>
          <w:szCs w:val="24"/>
          <w:lang w:val="en-US"/>
        </w:rPr>
        <w:t xml:space="preserve"> </w:t>
      </w:r>
      <w:proofErr w:type="spellStart"/>
      <w:r w:rsidR="00F73D4E" w:rsidRPr="004710D0">
        <w:rPr>
          <w:rFonts w:ascii="Book Antiqua" w:hAnsi="Book Antiqua" w:cs="Times New Roman"/>
          <w:sz w:val="24"/>
          <w:szCs w:val="24"/>
          <w:lang w:val="en-US"/>
        </w:rPr>
        <w:t>mAb</w:t>
      </w:r>
      <w:proofErr w:type="spellEnd"/>
      <w:r w:rsidRPr="004710D0">
        <w:rPr>
          <w:rFonts w:ascii="Book Antiqua" w:hAnsi="Book Antiqua" w:cs="Times New Roman"/>
          <w:sz w:val="24"/>
          <w:szCs w:val="24"/>
          <w:lang w:val="en-US"/>
        </w:rPr>
        <w:t xml:space="preserve"> during co-cultures</w:t>
      </w:r>
      <w:r w:rsidR="00F73D4E" w:rsidRPr="004710D0">
        <w:rPr>
          <w:rFonts w:ascii="Book Antiqua" w:hAnsi="Book Antiqua" w:cs="Times New Roman"/>
          <w:sz w:val="24"/>
          <w:szCs w:val="24"/>
          <w:lang w:val="en-US"/>
        </w:rPr>
        <w:t xml:space="preserve"> of </w:t>
      </w:r>
      <w:r w:rsidR="005726BE" w:rsidRPr="004710D0">
        <w:rPr>
          <w:rFonts w:ascii="Book Antiqua" w:hAnsi="Book Antiqua" w:cs="Times New Roman"/>
          <w:sz w:val="24"/>
          <w:szCs w:val="24"/>
          <w:lang w:val="en-US"/>
        </w:rPr>
        <w:t xml:space="preserve">lean </w:t>
      </w:r>
      <w:r w:rsidR="00F73D4E" w:rsidRPr="004710D0">
        <w:rPr>
          <w:rFonts w:ascii="Book Antiqua" w:hAnsi="Book Antiqua" w:cs="Times New Roman"/>
          <w:sz w:val="24"/>
          <w:szCs w:val="24"/>
          <w:lang w:val="en-US"/>
        </w:rPr>
        <w:t>ASC with MNC for 48 h</w:t>
      </w:r>
      <w:r w:rsidRPr="004710D0">
        <w:rPr>
          <w:rFonts w:ascii="Book Antiqua" w:hAnsi="Book Antiqua" w:cs="Times New Roman"/>
          <w:sz w:val="24"/>
          <w:szCs w:val="24"/>
          <w:lang w:val="en-US"/>
        </w:rPr>
        <w:t xml:space="preserve">, and measured the expression of </w:t>
      </w:r>
      <w:r w:rsidR="00A90C80" w:rsidRPr="004710D0">
        <w:rPr>
          <w:rFonts w:ascii="Book Antiqua" w:hAnsi="Book Antiqua" w:cs="Times New Roman"/>
          <w:sz w:val="24"/>
          <w:szCs w:val="24"/>
          <w:lang w:val="en-US"/>
        </w:rPr>
        <w:t>RAGE, HLA-DR</w:t>
      </w:r>
      <w:r w:rsidR="00C27FB0" w:rsidRPr="004710D0">
        <w:rPr>
          <w:rFonts w:ascii="Book Antiqua" w:hAnsi="Book Antiqua" w:cs="Times New Roman"/>
          <w:sz w:val="24"/>
          <w:szCs w:val="24"/>
          <w:lang w:val="en-US"/>
        </w:rPr>
        <w:t>, CD41</w:t>
      </w:r>
      <w:r w:rsidR="005726BE" w:rsidRPr="004710D0">
        <w:rPr>
          <w:rFonts w:ascii="Book Antiqua" w:hAnsi="Book Antiqua" w:cs="Times New Roman"/>
          <w:sz w:val="24"/>
          <w:szCs w:val="24"/>
          <w:lang w:val="en-US"/>
        </w:rPr>
        <w:t xml:space="preserve">, </w:t>
      </w:r>
      <w:r w:rsidR="00C27FB0" w:rsidRPr="004710D0">
        <w:rPr>
          <w:rFonts w:ascii="Book Antiqua" w:hAnsi="Book Antiqua" w:cs="Times New Roman"/>
          <w:sz w:val="24"/>
          <w:szCs w:val="24"/>
          <w:lang w:val="en-US"/>
        </w:rPr>
        <w:t>CD62P</w:t>
      </w:r>
      <w:r w:rsidR="005726BE" w:rsidRPr="004710D0">
        <w:rPr>
          <w:rFonts w:ascii="Book Antiqua" w:hAnsi="Book Antiqua" w:cs="Times New Roman"/>
          <w:sz w:val="24"/>
          <w:szCs w:val="24"/>
          <w:lang w:val="en-US"/>
        </w:rPr>
        <w:t xml:space="preserve"> and ICAM-1</w:t>
      </w:r>
      <w:r w:rsidRPr="004710D0">
        <w:rPr>
          <w:rFonts w:ascii="Book Antiqua" w:hAnsi="Book Antiqua" w:cs="Times New Roman"/>
          <w:sz w:val="24"/>
          <w:szCs w:val="24"/>
          <w:lang w:val="en-US"/>
        </w:rPr>
        <w:t xml:space="preserve">. </w:t>
      </w:r>
      <w:r w:rsidR="00F73D4E" w:rsidRPr="004710D0">
        <w:rPr>
          <w:rFonts w:ascii="Book Antiqua" w:hAnsi="Book Antiqua" w:cs="Times New Roman"/>
          <w:sz w:val="24"/>
          <w:szCs w:val="24"/>
          <w:lang w:val="en-US"/>
        </w:rPr>
        <w:t>As expected, RAGE expression decreased</w:t>
      </w:r>
      <w:r w:rsidR="00B2366E" w:rsidRPr="004710D0">
        <w:rPr>
          <w:rFonts w:ascii="Book Antiqua" w:hAnsi="Book Antiqua" w:cs="Times New Roman"/>
          <w:sz w:val="24"/>
          <w:szCs w:val="24"/>
          <w:lang w:val="en-US"/>
        </w:rPr>
        <w:t>. A</w:t>
      </w:r>
      <w:r w:rsidR="00C27FB0" w:rsidRPr="004710D0">
        <w:rPr>
          <w:rFonts w:ascii="Book Antiqua" w:hAnsi="Book Antiqua" w:cs="Times New Roman"/>
          <w:sz w:val="24"/>
          <w:szCs w:val="24"/>
          <w:lang w:val="en-US"/>
        </w:rPr>
        <w:t>mong the other molecules that were analyzed</w:t>
      </w:r>
      <w:r w:rsidR="00B2366E" w:rsidRPr="004710D0">
        <w:rPr>
          <w:rFonts w:ascii="Book Antiqua" w:hAnsi="Book Antiqua" w:cs="Times New Roman"/>
          <w:sz w:val="24"/>
          <w:szCs w:val="24"/>
          <w:lang w:val="en-US"/>
        </w:rPr>
        <w:t>, o</w:t>
      </w:r>
      <w:r w:rsidR="00C27FB0" w:rsidRPr="004710D0">
        <w:rPr>
          <w:rFonts w:ascii="Book Antiqua" w:hAnsi="Book Antiqua" w:cs="Times New Roman"/>
          <w:sz w:val="24"/>
          <w:szCs w:val="24"/>
          <w:lang w:val="en-US"/>
        </w:rPr>
        <w:t xml:space="preserve">nly HLA-DR expression decreased </w:t>
      </w:r>
      <w:r w:rsidR="00B2366E" w:rsidRPr="004710D0">
        <w:rPr>
          <w:rFonts w:ascii="Book Antiqua" w:hAnsi="Book Antiqua" w:cs="Times New Roman"/>
          <w:sz w:val="24"/>
          <w:szCs w:val="24"/>
          <w:lang w:val="en-US"/>
        </w:rPr>
        <w:t xml:space="preserve">down to </w:t>
      </w:r>
      <w:r w:rsidRPr="004710D0">
        <w:rPr>
          <w:rFonts w:ascii="Book Antiqua" w:hAnsi="Book Antiqua" w:cs="Times New Roman"/>
          <w:sz w:val="24"/>
          <w:szCs w:val="24"/>
          <w:lang w:val="en-US"/>
        </w:rPr>
        <w:t xml:space="preserve">the levels of cells co-cultured in the </w:t>
      </w:r>
      <w:r w:rsidR="00C27FB0" w:rsidRPr="004710D0">
        <w:rPr>
          <w:rFonts w:ascii="Book Antiqua" w:hAnsi="Book Antiqua" w:cs="Times New Roman"/>
          <w:sz w:val="24"/>
          <w:szCs w:val="24"/>
          <w:lang w:val="en-US"/>
        </w:rPr>
        <w:t>presence of HSA</w:t>
      </w:r>
      <w:r w:rsidRPr="004710D0">
        <w:rPr>
          <w:rFonts w:ascii="Book Antiqua" w:hAnsi="Book Antiqua" w:cs="Times New Roman"/>
          <w:sz w:val="24"/>
          <w:szCs w:val="24"/>
          <w:lang w:val="en-US"/>
        </w:rPr>
        <w:t>.</w:t>
      </w:r>
    </w:p>
    <w:p w14:paraId="5EF6A630" w14:textId="49D09704" w:rsidR="005F2C28" w:rsidRPr="004710D0" w:rsidRDefault="005F2C28" w:rsidP="004710D0">
      <w:pPr>
        <w:adjustRightInd w:val="0"/>
        <w:snapToGrid w:val="0"/>
        <w:spacing w:after="0" w:line="360" w:lineRule="auto"/>
        <w:jc w:val="both"/>
        <w:rPr>
          <w:rFonts w:ascii="Book Antiqua" w:hAnsi="Book Antiqua" w:cs="Times New Roman"/>
          <w:sz w:val="24"/>
          <w:szCs w:val="24"/>
          <w:lang w:val="en-US"/>
        </w:rPr>
      </w:pPr>
      <w:r w:rsidRPr="004710D0">
        <w:rPr>
          <w:rFonts w:ascii="Book Antiqua" w:hAnsi="Book Antiqua" w:cs="Times New Roman"/>
          <w:sz w:val="24"/>
          <w:szCs w:val="24"/>
          <w:lang w:val="en-US"/>
        </w:rPr>
        <w:t xml:space="preserve"> </w:t>
      </w:r>
    </w:p>
    <w:p w14:paraId="6DB9251A" w14:textId="135D8A79" w:rsidR="00F44DC5" w:rsidRPr="00507FA0" w:rsidRDefault="00C27FB0" w:rsidP="004710D0">
      <w:pPr>
        <w:adjustRightInd w:val="0"/>
        <w:snapToGrid w:val="0"/>
        <w:spacing w:after="0" w:line="360" w:lineRule="auto"/>
        <w:jc w:val="both"/>
        <w:rPr>
          <w:rFonts w:ascii="Book Antiqua" w:hAnsi="Book Antiqua" w:cs="Times New Roman"/>
          <w:b/>
          <w:i/>
          <w:iCs/>
          <w:sz w:val="24"/>
          <w:szCs w:val="24"/>
          <w:lang w:val="en-US"/>
        </w:rPr>
      </w:pPr>
      <w:r w:rsidRPr="00507FA0">
        <w:rPr>
          <w:rFonts w:ascii="Book Antiqua" w:hAnsi="Book Antiqua" w:cs="Times New Roman"/>
          <w:b/>
          <w:i/>
          <w:iCs/>
          <w:sz w:val="24"/>
          <w:szCs w:val="24"/>
          <w:lang w:val="en-US"/>
        </w:rPr>
        <w:t>Specific i</w:t>
      </w:r>
      <w:r w:rsidR="00055C07" w:rsidRPr="00507FA0">
        <w:rPr>
          <w:rFonts w:ascii="Book Antiqua" w:hAnsi="Book Antiqua" w:cs="Times New Roman"/>
          <w:b/>
          <w:i/>
          <w:iCs/>
          <w:sz w:val="24"/>
          <w:szCs w:val="24"/>
          <w:lang w:val="en-US"/>
        </w:rPr>
        <w:t>nhibitory e</w:t>
      </w:r>
      <w:r w:rsidR="00F44DC5" w:rsidRPr="00507FA0">
        <w:rPr>
          <w:rFonts w:ascii="Book Antiqua" w:hAnsi="Book Antiqua" w:cs="Times New Roman"/>
          <w:b/>
          <w:i/>
          <w:iCs/>
          <w:sz w:val="24"/>
          <w:szCs w:val="24"/>
          <w:lang w:val="en-US"/>
        </w:rPr>
        <w:t>ffect</w:t>
      </w:r>
      <w:r w:rsidR="00EC25C0" w:rsidRPr="00507FA0">
        <w:rPr>
          <w:rFonts w:ascii="Book Antiqua" w:hAnsi="Book Antiqua" w:cs="Times New Roman"/>
          <w:b/>
          <w:i/>
          <w:iCs/>
          <w:sz w:val="24"/>
          <w:szCs w:val="24"/>
          <w:lang w:val="en-US"/>
        </w:rPr>
        <w:t xml:space="preserve">s of anti-RAGE </w:t>
      </w:r>
      <w:proofErr w:type="spellStart"/>
      <w:r w:rsidRPr="00507FA0">
        <w:rPr>
          <w:rFonts w:ascii="Book Antiqua" w:hAnsi="Book Antiqua" w:cs="Times New Roman"/>
          <w:b/>
          <w:i/>
          <w:iCs/>
          <w:sz w:val="24"/>
          <w:szCs w:val="24"/>
          <w:lang w:val="en-US"/>
        </w:rPr>
        <w:t>mAbs</w:t>
      </w:r>
      <w:proofErr w:type="spellEnd"/>
      <w:r w:rsidR="00EC25C0" w:rsidRPr="00507FA0">
        <w:rPr>
          <w:rFonts w:ascii="Book Antiqua" w:hAnsi="Book Antiqua" w:cs="Times New Roman"/>
          <w:b/>
          <w:i/>
          <w:iCs/>
          <w:sz w:val="24"/>
          <w:szCs w:val="24"/>
          <w:lang w:val="en-US"/>
        </w:rPr>
        <w:t xml:space="preserve"> on </w:t>
      </w:r>
      <w:r w:rsidRPr="00507FA0">
        <w:rPr>
          <w:rFonts w:ascii="Book Antiqua" w:hAnsi="Book Antiqua" w:cs="Times New Roman"/>
          <w:b/>
          <w:i/>
          <w:iCs/>
          <w:sz w:val="24"/>
          <w:szCs w:val="24"/>
          <w:lang w:val="en-US"/>
        </w:rPr>
        <w:t xml:space="preserve">ASC-mediated </w:t>
      </w:r>
      <w:r w:rsidR="00EC25C0" w:rsidRPr="00507FA0">
        <w:rPr>
          <w:rFonts w:ascii="Book Antiqua" w:hAnsi="Book Antiqua" w:cs="Times New Roman"/>
          <w:b/>
          <w:i/>
          <w:iCs/>
          <w:sz w:val="24"/>
          <w:szCs w:val="24"/>
          <w:lang w:val="en-US"/>
        </w:rPr>
        <w:t>IL</w:t>
      </w:r>
      <w:r w:rsidR="00F44DC5" w:rsidRPr="00507FA0">
        <w:rPr>
          <w:rFonts w:ascii="Book Antiqua" w:hAnsi="Book Antiqua" w:cs="Times New Roman"/>
          <w:b/>
          <w:i/>
          <w:iCs/>
          <w:sz w:val="24"/>
          <w:szCs w:val="24"/>
          <w:lang w:val="en-US"/>
        </w:rPr>
        <w:t>-17A production</w:t>
      </w:r>
    </w:p>
    <w:p w14:paraId="72D139CC" w14:textId="07C8722E" w:rsidR="008A1D5B" w:rsidRPr="004710D0" w:rsidRDefault="00F44DC5" w:rsidP="004710D0">
      <w:pPr>
        <w:adjustRightInd w:val="0"/>
        <w:snapToGrid w:val="0"/>
        <w:spacing w:after="0" w:line="360" w:lineRule="auto"/>
        <w:jc w:val="both"/>
        <w:rPr>
          <w:rFonts w:ascii="Book Antiqua" w:hAnsi="Book Antiqua" w:cs="Times New Roman"/>
          <w:sz w:val="24"/>
          <w:szCs w:val="24"/>
          <w:lang w:val="en-US"/>
        </w:rPr>
      </w:pPr>
      <w:r w:rsidRPr="004710D0">
        <w:rPr>
          <w:rFonts w:ascii="Book Antiqua" w:hAnsi="Book Antiqua" w:cs="Times New Roman"/>
          <w:sz w:val="24"/>
          <w:szCs w:val="24"/>
          <w:lang w:val="en-US"/>
        </w:rPr>
        <w:t>Because anti-RAGE antibodies were able to inhibit R</w:t>
      </w:r>
      <w:r w:rsidR="00725D00" w:rsidRPr="004710D0">
        <w:rPr>
          <w:rFonts w:ascii="Book Antiqua" w:hAnsi="Book Antiqua" w:cs="Times New Roman"/>
          <w:sz w:val="24"/>
          <w:szCs w:val="24"/>
          <w:lang w:val="en-US"/>
        </w:rPr>
        <w:t>AGE</w:t>
      </w:r>
      <w:r w:rsidRPr="004710D0">
        <w:rPr>
          <w:rFonts w:ascii="Book Antiqua" w:hAnsi="Book Antiqua" w:cs="Times New Roman"/>
          <w:sz w:val="24"/>
          <w:szCs w:val="24"/>
          <w:lang w:val="en-US"/>
        </w:rPr>
        <w:t xml:space="preserve"> and HLA-DR expression</w:t>
      </w:r>
      <w:r w:rsidR="00C27FB0" w:rsidRPr="004710D0">
        <w:rPr>
          <w:rFonts w:ascii="Book Antiqua" w:hAnsi="Book Antiqua" w:cs="Times New Roman"/>
          <w:sz w:val="24"/>
          <w:szCs w:val="24"/>
          <w:lang w:val="en-US"/>
        </w:rPr>
        <w:t>, w</w:t>
      </w:r>
      <w:r w:rsidRPr="004710D0">
        <w:rPr>
          <w:rFonts w:ascii="Book Antiqua" w:hAnsi="Book Antiqua" w:cs="Times New Roman"/>
          <w:sz w:val="24"/>
          <w:szCs w:val="24"/>
          <w:lang w:val="en-US"/>
        </w:rPr>
        <w:t xml:space="preserve">e then </w:t>
      </w:r>
      <w:r w:rsidR="00FB4293" w:rsidRPr="004710D0">
        <w:rPr>
          <w:rFonts w:ascii="Book Antiqua" w:hAnsi="Book Antiqua" w:cs="Times New Roman"/>
          <w:sz w:val="24"/>
          <w:szCs w:val="24"/>
          <w:lang w:val="en-US"/>
        </w:rPr>
        <w:t>investigated</w:t>
      </w:r>
      <w:r w:rsidRPr="004710D0">
        <w:rPr>
          <w:rFonts w:ascii="Book Antiqua" w:hAnsi="Book Antiqua" w:cs="Times New Roman"/>
          <w:sz w:val="24"/>
          <w:szCs w:val="24"/>
          <w:lang w:val="en-US"/>
        </w:rPr>
        <w:t xml:space="preserve"> whether anti-R</w:t>
      </w:r>
      <w:r w:rsidR="00090C11" w:rsidRPr="004710D0">
        <w:rPr>
          <w:rFonts w:ascii="Book Antiqua" w:hAnsi="Book Antiqua" w:cs="Times New Roman"/>
          <w:sz w:val="24"/>
          <w:szCs w:val="24"/>
          <w:lang w:val="en-US"/>
        </w:rPr>
        <w:t>AGE</w:t>
      </w:r>
      <w:r w:rsidRPr="004710D0">
        <w:rPr>
          <w:rFonts w:ascii="Book Antiqua" w:hAnsi="Book Antiqua" w:cs="Times New Roman"/>
          <w:sz w:val="24"/>
          <w:szCs w:val="24"/>
          <w:lang w:val="en-US"/>
        </w:rPr>
        <w:t xml:space="preserve"> </w:t>
      </w:r>
      <w:proofErr w:type="spellStart"/>
      <w:r w:rsidR="00FB4293" w:rsidRPr="004710D0">
        <w:rPr>
          <w:rFonts w:ascii="Book Antiqua" w:hAnsi="Book Antiqua" w:cs="Times New Roman"/>
          <w:sz w:val="24"/>
          <w:szCs w:val="24"/>
          <w:lang w:val="en-US"/>
        </w:rPr>
        <w:t>mAb</w:t>
      </w:r>
      <w:proofErr w:type="spellEnd"/>
      <w:r w:rsidRPr="004710D0">
        <w:rPr>
          <w:rFonts w:ascii="Book Antiqua" w:hAnsi="Book Antiqua" w:cs="Times New Roman"/>
          <w:sz w:val="24"/>
          <w:szCs w:val="24"/>
          <w:lang w:val="en-US"/>
        </w:rPr>
        <w:t xml:space="preserve"> could inhibit IL-17A</w:t>
      </w:r>
      <w:r w:rsidR="00FB4293" w:rsidRPr="004710D0">
        <w:rPr>
          <w:rFonts w:ascii="Book Antiqua" w:hAnsi="Book Antiqua" w:cs="Times New Roman"/>
          <w:sz w:val="24"/>
          <w:szCs w:val="24"/>
          <w:lang w:val="en-US"/>
        </w:rPr>
        <w:t xml:space="preserve"> production</w:t>
      </w:r>
      <w:r w:rsidRPr="004710D0">
        <w:rPr>
          <w:rFonts w:ascii="Book Antiqua" w:hAnsi="Book Antiqua" w:cs="Times New Roman"/>
          <w:sz w:val="24"/>
          <w:szCs w:val="24"/>
          <w:lang w:val="en-US"/>
        </w:rPr>
        <w:t>. Therefore</w:t>
      </w:r>
      <w:r w:rsidR="00090C11" w:rsidRPr="004710D0">
        <w:rPr>
          <w:rFonts w:ascii="Book Antiqua" w:hAnsi="Book Antiqua" w:cs="Times New Roman"/>
          <w:sz w:val="24"/>
          <w:szCs w:val="24"/>
          <w:lang w:val="en-US"/>
        </w:rPr>
        <w:t xml:space="preserve">, </w:t>
      </w:r>
      <w:r w:rsidRPr="004710D0">
        <w:rPr>
          <w:rFonts w:ascii="Book Antiqua" w:hAnsi="Book Antiqua" w:cs="Times New Roman"/>
          <w:sz w:val="24"/>
          <w:szCs w:val="24"/>
          <w:lang w:val="en-US"/>
        </w:rPr>
        <w:t>co-cultures of PHA-activ</w:t>
      </w:r>
      <w:r w:rsidR="000668A6" w:rsidRPr="004710D0">
        <w:rPr>
          <w:rFonts w:ascii="Book Antiqua" w:hAnsi="Book Antiqua" w:cs="Times New Roman"/>
          <w:sz w:val="24"/>
          <w:szCs w:val="24"/>
          <w:lang w:val="en-US"/>
        </w:rPr>
        <w:t>at</w:t>
      </w:r>
      <w:r w:rsidRPr="004710D0">
        <w:rPr>
          <w:rFonts w:ascii="Book Antiqua" w:hAnsi="Book Antiqua" w:cs="Times New Roman"/>
          <w:sz w:val="24"/>
          <w:szCs w:val="24"/>
          <w:lang w:val="en-US"/>
        </w:rPr>
        <w:t>ed ASC</w:t>
      </w:r>
      <w:r w:rsidR="00C27FB0" w:rsidRPr="004710D0">
        <w:rPr>
          <w:rFonts w:ascii="Book Antiqua" w:hAnsi="Book Antiqua" w:cs="Times New Roman"/>
          <w:sz w:val="24"/>
          <w:szCs w:val="24"/>
          <w:lang w:val="en-US"/>
        </w:rPr>
        <w:t xml:space="preserve">/MNC </w:t>
      </w:r>
      <w:r w:rsidRPr="004710D0">
        <w:rPr>
          <w:rFonts w:ascii="Book Antiqua" w:hAnsi="Book Antiqua" w:cs="Times New Roman"/>
          <w:sz w:val="24"/>
          <w:szCs w:val="24"/>
          <w:lang w:val="en-US"/>
        </w:rPr>
        <w:t xml:space="preserve">cells were performed in the presence or absence of anti-RAGE </w:t>
      </w:r>
      <w:proofErr w:type="spellStart"/>
      <w:r w:rsidR="00FB4293" w:rsidRPr="004710D0">
        <w:rPr>
          <w:rFonts w:ascii="Book Antiqua" w:hAnsi="Book Antiqua" w:cs="Times New Roman"/>
          <w:sz w:val="24"/>
          <w:szCs w:val="24"/>
          <w:lang w:val="en-US"/>
        </w:rPr>
        <w:t>mAb</w:t>
      </w:r>
      <w:proofErr w:type="spellEnd"/>
      <w:r w:rsidRPr="004710D0">
        <w:rPr>
          <w:rFonts w:ascii="Book Antiqua" w:hAnsi="Book Antiqua" w:cs="Times New Roman"/>
          <w:sz w:val="24"/>
          <w:szCs w:val="24"/>
          <w:lang w:val="en-US"/>
        </w:rPr>
        <w:t xml:space="preserve">. Results showed that IL-17A secretion </w:t>
      </w:r>
      <w:r w:rsidR="000668A6" w:rsidRPr="004710D0">
        <w:rPr>
          <w:rFonts w:ascii="Book Antiqua" w:hAnsi="Book Antiqua" w:cs="Times New Roman"/>
          <w:sz w:val="24"/>
          <w:szCs w:val="24"/>
          <w:lang w:val="en-US"/>
        </w:rPr>
        <w:t>significantly decreased in the presence of anti-RAGE antibodies</w:t>
      </w:r>
      <w:r w:rsidR="006956A2" w:rsidRPr="004710D0">
        <w:rPr>
          <w:rFonts w:ascii="Book Antiqua" w:hAnsi="Book Antiqua" w:cs="Times New Roman"/>
          <w:sz w:val="24"/>
          <w:szCs w:val="24"/>
          <w:lang w:val="en-US"/>
        </w:rPr>
        <w:t xml:space="preserve"> </w:t>
      </w:r>
      <w:r w:rsidR="000649F1" w:rsidRPr="004710D0">
        <w:rPr>
          <w:rFonts w:ascii="Book Antiqua" w:hAnsi="Book Antiqua" w:cs="Times New Roman"/>
          <w:sz w:val="24"/>
          <w:szCs w:val="24"/>
          <w:lang w:val="en-US"/>
        </w:rPr>
        <w:t>(</w:t>
      </w:r>
      <w:r w:rsidR="008A0F42">
        <w:rPr>
          <w:rFonts w:ascii="Book Antiqua" w:hAnsi="Book Antiqua" w:cs="Times New Roman"/>
          <w:i/>
          <w:iCs/>
          <w:sz w:val="24"/>
          <w:szCs w:val="24"/>
          <w:lang w:val="en-US"/>
        </w:rPr>
        <w:t xml:space="preserve">P = </w:t>
      </w:r>
      <w:r w:rsidR="006956A2" w:rsidRPr="004710D0">
        <w:rPr>
          <w:rFonts w:ascii="Book Antiqua" w:hAnsi="Book Antiqua" w:cs="Times New Roman"/>
          <w:sz w:val="24"/>
          <w:szCs w:val="24"/>
          <w:lang w:val="en-US"/>
        </w:rPr>
        <w:t xml:space="preserve">0.0402 in paired </w:t>
      </w:r>
      <w:r w:rsidR="006956A2" w:rsidRPr="004710D0">
        <w:rPr>
          <w:rFonts w:ascii="Book Antiqua" w:hAnsi="Book Antiqua" w:cs="Times New Roman"/>
          <w:i/>
          <w:iCs/>
          <w:sz w:val="24"/>
          <w:szCs w:val="24"/>
          <w:lang w:val="en-US"/>
        </w:rPr>
        <w:t xml:space="preserve">t </w:t>
      </w:r>
      <w:r w:rsidR="006956A2" w:rsidRPr="004710D0">
        <w:rPr>
          <w:rFonts w:ascii="Book Antiqua" w:hAnsi="Book Antiqua" w:cs="Times New Roman"/>
          <w:sz w:val="24"/>
          <w:szCs w:val="24"/>
          <w:lang w:val="en-US"/>
        </w:rPr>
        <w:t>tests)</w:t>
      </w:r>
      <w:r w:rsidR="00C27FB0" w:rsidRPr="004710D0">
        <w:rPr>
          <w:rFonts w:ascii="Book Antiqua" w:hAnsi="Book Antiqua" w:cs="Times New Roman"/>
          <w:sz w:val="24"/>
          <w:szCs w:val="24"/>
          <w:lang w:val="en-US"/>
        </w:rPr>
        <w:t xml:space="preserve">, but not </w:t>
      </w:r>
      <w:proofErr w:type="spellStart"/>
      <w:r w:rsidR="00C27FB0" w:rsidRPr="004710D0">
        <w:rPr>
          <w:rFonts w:ascii="Book Antiqua" w:hAnsi="Book Antiqua" w:cs="Times New Roman"/>
          <w:sz w:val="24"/>
          <w:szCs w:val="24"/>
          <w:lang w:val="en-US"/>
        </w:rPr>
        <w:t>IFN</w:t>
      </w:r>
      <w:r w:rsidR="003C0C61" w:rsidRPr="004710D0">
        <w:rPr>
          <w:rFonts w:ascii="Book Antiqua" w:hAnsi="Book Antiqua" w:cs="Times New Roman"/>
          <w:sz w:val="24"/>
          <w:szCs w:val="24"/>
          <w:lang w:val="en-US" w:eastAsia="zh-CN"/>
        </w:rPr>
        <w:t>γ</w:t>
      </w:r>
      <w:proofErr w:type="spellEnd"/>
      <w:r w:rsidR="00C27FB0" w:rsidRPr="004710D0">
        <w:rPr>
          <w:rFonts w:ascii="Book Antiqua" w:hAnsi="Book Antiqua" w:cs="Times New Roman"/>
          <w:sz w:val="24"/>
          <w:szCs w:val="24"/>
          <w:lang w:val="en-US"/>
        </w:rPr>
        <w:t>, nor TNF</w:t>
      </w:r>
      <w:r w:rsidR="003C0C61" w:rsidRPr="004710D0">
        <w:rPr>
          <w:rFonts w:ascii="Book Antiqua" w:hAnsi="Book Antiqua"/>
          <w:bCs/>
          <w:color w:val="000000" w:themeColor="text1"/>
          <w:kern w:val="24"/>
          <w:sz w:val="24"/>
          <w:szCs w:val="24"/>
          <w:lang w:val="en-US" w:eastAsia="zh-CN"/>
        </w:rPr>
        <w:t>α</w:t>
      </w:r>
      <w:r w:rsidR="002A2E23" w:rsidRPr="004710D0">
        <w:rPr>
          <w:rFonts w:ascii="Book Antiqua" w:hAnsi="Book Antiqua" w:cs="Times New Roman"/>
          <w:sz w:val="24"/>
          <w:szCs w:val="24"/>
          <w:lang w:val="en-US"/>
        </w:rPr>
        <w:t>, a</w:t>
      </w:r>
      <w:r w:rsidR="00B2366E" w:rsidRPr="004710D0">
        <w:rPr>
          <w:rFonts w:ascii="Book Antiqua" w:hAnsi="Book Antiqua" w:cs="Times New Roman"/>
          <w:sz w:val="24"/>
          <w:szCs w:val="24"/>
          <w:lang w:val="en-US"/>
        </w:rPr>
        <w:t xml:space="preserve">lthough a trend was </w:t>
      </w:r>
      <w:r w:rsidR="00C77B1D" w:rsidRPr="004710D0">
        <w:rPr>
          <w:rFonts w:ascii="Book Antiqua" w:hAnsi="Book Antiqua" w:cs="Times New Roman"/>
          <w:sz w:val="24"/>
          <w:szCs w:val="24"/>
          <w:lang w:val="en-US"/>
        </w:rPr>
        <w:t>observed</w:t>
      </w:r>
      <w:r w:rsidR="00B2366E" w:rsidRPr="004710D0">
        <w:rPr>
          <w:rFonts w:ascii="Book Antiqua" w:hAnsi="Book Antiqua" w:cs="Times New Roman"/>
          <w:sz w:val="24"/>
          <w:szCs w:val="24"/>
          <w:lang w:val="en-US"/>
        </w:rPr>
        <w:t xml:space="preserve"> for th</w:t>
      </w:r>
      <w:r w:rsidR="00FB4293" w:rsidRPr="004710D0">
        <w:rPr>
          <w:rFonts w:ascii="Book Antiqua" w:hAnsi="Book Antiqua" w:cs="Times New Roman"/>
          <w:sz w:val="24"/>
          <w:szCs w:val="24"/>
          <w:lang w:val="en-US"/>
        </w:rPr>
        <w:t>e</w:t>
      </w:r>
      <w:r w:rsidR="00B2366E" w:rsidRPr="004710D0">
        <w:rPr>
          <w:rFonts w:ascii="Book Antiqua" w:hAnsi="Book Antiqua" w:cs="Times New Roman"/>
          <w:sz w:val="24"/>
          <w:szCs w:val="24"/>
          <w:lang w:val="en-US"/>
        </w:rPr>
        <w:t xml:space="preserve"> latter</w:t>
      </w:r>
      <w:r w:rsidR="000668A6" w:rsidRPr="004710D0">
        <w:rPr>
          <w:rFonts w:ascii="Book Antiqua" w:hAnsi="Book Antiqua" w:cs="Times New Roman"/>
          <w:sz w:val="24"/>
          <w:szCs w:val="24"/>
          <w:lang w:val="en-US"/>
        </w:rPr>
        <w:t xml:space="preserve">. </w:t>
      </w:r>
      <w:r w:rsidR="00725D00" w:rsidRPr="004710D0">
        <w:rPr>
          <w:rFonts w:ascii="Book Antiqua" w:hAnsi="Book Antiqua" w:cs="Times New Roman"/>
          <w:sz w:val="24"/>
          <w:szCs w:val="24"/>
          <w:lang w:val="en-US"/>
        </w:rPr>
        <w:t>Therefore</w:t>
      </w:r>
      <w:r w:rsidR="00420B0C" w:rsidRPr="004710D0">
        <w:rPr>
          <w:rFonts w:ascii="Book Antiqua" w:hAnsi="Book Antiqua" w:cs="Times New Roman"/>
          <w:sz w:val="24"/>
          <w:szCs w:val="24"/>
          <w:lang w:val="en-US"/>
        </w:rPr>
        <w:t>,</w:t>
      </w:r>
      <w:r w:rsidR="00725D00" w:rsidRPr="004710D0">
        <w:rPr>
          <w:rFonts w:ascii="Book Antiqua" w:hAnsi="Book Antiqua" w:cs="Times New Roman"/>
          <w:sz w:val="24"/>
          <w:szCs w:val="24"/>
          <w:lang w:val="en-US"/>
        </w:rPr>
        <w:t xml:space="preserve"> our results suggest</w:t>
      </w:r>
      <w:r w:rsidR="000F245E" w:rsidRPr="004710D0">
        <w:rPr>
          <w:rFonts w:ascii="Book Antiqua" w:hAnsi="Book Antiqua" w:cs="Times New Roman"/>
          <w:sz w:val="24"/>
          <w:szCs w:val="24"/>
          <w:lang w:val="en-US"/>
        </w:rPr>
        <w:t>ed</w:t>
      </w:r>
      <w:r w:rsidR="00725D00" w:rsidRPr="004710D0">
        <w:rPr>
          <w:rFonts w:ascii="Book Antiqua" w:hAnsi="Book Antiqua" w:cs="Times New Roman"/>
          <w:sz w:val="24"/>
          <w:szCs w:val="24"/>
          <w:lang w:val="en-US"/>
        </w:rPr>
        <w:t xml:space="preserve"> that RAGE </w:t>
      </w:r>
      <w:r w:rsidR="00A90C80" w:rsidRPr="004710D0">
        <w:rPr>
          <w:rFonts w:ascii="Book Antiqua" w:hAnsi="Book Antiqua" w:cs="Times New Roman"/>
          <w:sz w:val="24"/>
          <w:szCs w:val="24"/>
          <w:lang w:val="en-US"/>
        </w:rPr>
        <w:t>might b</w:t>
      </w:r>
      <w:r w:rsidR="000F245E" w:rsidRPr="004710D0">
        <w:rPr>
          <w:rFonts w:ascii="Book Antiqua" w:hAnsi="Book Antiqua" w:cs="Times New Roman"/>
          <w:sz w:val="24"/>
          <w:szCs w:val="24"/>
          <w:lang w:val="en-US"/>
        </w:rPr>
        <w:t xml:space="preserve">e </w:t>
      </w:r>
      <w:r w:rsidR="00725D00" w:rsidRPr="004710D0">
        <w:rPr>
          <w:rFonts w:ascii="Book Antiqua" w:hAnsi="Book Antiqua" w:cs="Times New Roman"/>
          <w:sz w:val="24"/>
          <w:szCs w:val="24"/>
          <w:lang w:val="en-US"/>
        </w:rPr>
        <w:t xml:space="preserve">specifically implicated in </w:t>
      </w:r>
      <w:r w:rsidR="00B2366E" w:rsidRPr="004710D0">
        <w:rPr>
          <w:rFonts w:ascii="Book Antiqua" w:hAnsi="Book Antiqua" w:cs="Times New Roman"/>
          <w:sz w:val="24"/>
          <w:szCs w:val="24"/>
          <w:lang w:val="en-US"/>
        </w:rPr>
        <w:t>lean</w:t>
      </w:r>
      <w:r w:rsidR="00C77B1D" w:rsidRPr="004710D0">
        <w:rPr>
          <w:rFonts w:ascii="Book Antiqua" w:hAnsi="Book Antiqua" w:cs="Times New Roman"/>
          <w:sz w:val="24"/>
          <w:szCs w:val="24"/>
          <w:lang w:val="en-US"/>
        </w:rPr>
        <w:t xml:space="preserve"> </w:t>
      </w:r>
      <w:r w:rsidR="00725D00" w:rsidRPr="004710D0">
        <w:rPr>
          <w:rFonts w:ascii="Book Antiqua" w:hAnsi="Book Antiqua" w:cs="Times New Roman"/>
          <w:sz w:val="24"/>
          <w:szCs w:val="24"/>
          <w:lang w:val="en-US"/>
        </w:rPr>
        <w:t>ASC</w:t>
      </w:r>
      <w:r w:rsidR="003D005D" w:rsidRPr="004710D0">
        <w:rPr>
          <w:rFonts w:ascii="Book Antiqua" w:hAnsi="Book Antiqua" w:cs="Times New Roman"/>
          <w:sz w:val="24"/>
          <w:szCs w:val="24"/>
          <w:lang w:val="en-US"/>
        </w:rPr>
        <w:t xml:space="preserve">-mediated </w:t>
      </w:r>
      <w:r w:rsidR="00725D00" w:rsidRPr="004710D0">
        <w:rPr>
          <w:rFonts w:ascii="Book Antiqua" w:hAnsi="Book Antiqua" w:cs="Times New Roman"/>
          <w:sz w:val="24"/>
          <w:szCs w:val="24"/>
          <w:lang w:val="en-US"/>
        </w:rPr>
        <w:t>IL-17A production</w:t>
      </w:r>
      <w:r w:rsidR="00EC25C0" w:rsidRPr="004710D0">
        <w:rPr>
          <w:rFonts w:ascii="Book Antiqua" w:hAnsi="Book Antiqua" w:cs="Times New Roman"/>
          <w:sz w:val="24"/>
          <w:szCs w:val="24"/>
          <w:lang w:val="en-US"/>
        </w:rPr>
        <w:t xml:space="preserve">, but not in </w:t>
      </w:r>
      <w:proofErr w:type="spellStart"/>
      <w:r w:rsidR="00EC25C0" w:rsidRPr="004710D0">
        <w:rPr>
          <w:rFonts w:ascii="Book Antiqua" w:hAnsi="Book Antiqua" w:cs="Times New Roman"/>
          <w:sz w:val="24"/>
          <w:szCs w:val="24"/>
          <w:lang w:val="en-US"/>
        </w:rPr>
        <w:t>IFN</w:t>
      </w:r>
      <w:r w:rsidR="003C0C61" w:rsidRPr="004710D0">
        <w:rPr>
          <w:rFonts w:ascii="Book Antiqua" w:hAnsi="Book Antiqua" w:cs="Times New Roman"/>
          <w:sz w:val="24"/>
          <w:szCs w:val="24"/>
          <w:lang w:val="en-US" w:eastAsia="zh-CN"/>
        </w:rPr>
        <w:t>γ</w:t>
      </w:r>
      <w:proofErr w:type="spellEnd"/>
      <w:r w:rsidR="00EC25C0" w:rsidRPr="004710D0">
        <w:rPr>
          <w:rFonts w:ascii="Book Antiqua" w:hAnsi="Book Antiqua" w:cs="Times New Roman"/>
          <w:sz w:val="24"/>
          <w:szCs w:val="24"/>
          <w:lang w:val="en-US"/>
        </w:rPr>
        <w:t xml:space="preserve"> or TNF</w:t>
      </w:r>
      <w:r w:rsidR="003C0C61" w:rsidRPr="004710D0">
        <w:rPr>
          <w:rFonts w:ascii="Book Antiqua" w:hAnsi="Book Antiqua"/>
          <w:bCs/>
          <w:color w:val="000000" w:themeColor="text1"/>
          <w:kern w:val="24"/>
          <w:sz w:val="24"/>
          <w:szCs w:val="24"/>
          <w:lang w:val="en-US" w:eastAsia="zh-CN"/>
        </w:rPr>
        <w:t>α</w:t>
      </w:r>
      <w:r w:rsidR="00EC25C0" w:rsidRPr="004710D0">
        <w:rPr>
          <w:rFonts w:ascii="Book Antiqua" w:hAnsi="Book Antiqua" w:cs="Times New Roman"/>
          <w:sz w:val="24"/>
          <w:szCs w:val="24"/>
          <w:lang w:val="en-US"/>
        </w:rPr>
        <w:t xml:space="preserve"> secretion</w:t>
      </w:r>
      <w:r w:rsidR="008A1D5B" w:rsidRPr="004710D0">
        <w:rPr>
          <w:rFonts w:ascii="Book Antiqua" w:hAnsi="Book Antiqua" w:cs="Times New Roman"/>
          <w:sz w:val="24"/>
          <w:szCs w:val="24"/>
          <w:lang w:val="en-US"/>
        </w:rPr>
        <w:t>.</w:t>
      </w:r>
      <w:r w:rsidR="00ED6DCA" w:rsidRPr="004710D0">
        <w:rPr>
          <w:rFonts w:ascii="Book Antiqua" w:hAnsi="Book Antiqua" w:cs="Times New Roman"/>
          <w:sz w:val="24"/>
          <w:szCs w:val="24"/>
          <w:lang w:val="en-US"/>
        </w:rPr>
        <w:t xml:space="preserve"> </w:t>
      </w:r>
    </w:p>
    <w:p w14:paraId="77086F6D" w14:textId="77777777" w:rsidR="008B22CC" w:rsidRPr="004710D0" w:rsidRDefault="008B22CC" w:rsidP="004710D0">
      <w:pPr>
        <w:adjustRightInd w:val="0"/>
        <w:snapToGrid w:val="0"/>
        <w:spacing w:after="0" w:line="360" w:lineRule="auto"/>
        <w:jc w:val="both"/>
        <w:rPr>
          <w:rFonts w:ascii="Book Antiqua" w:hAnsi="Book Antiqua" w:cs="Times New Roman"/>
          <w:sz w:val="24"/>
          <w:szCs w:val="24"/>
          <w:lang w:val="en-US"/>
        </w:rPr>
      </w:pPr>
    </w:p>
    <w:p w14:paraId="62445A5A" w14:textId="4F7A106E" w:rsidR="00552C58" w:rsidRPr="004710D0" w:rsidRDefault="00303E9F" w:rsidP="004710D0">
      <w:pPr>
        <w:tabs>
          <w:tab w:val="left" w:pos="284"/>
          <w:tab w:val="left" w:pos="2127"/>
          <w:tab w:val="left" w:pos="5670"/>
        </w:tabs>
        <w:adjustRightInd w:val="0"/>
        <w:snapToGrid w:val="0"/>
        <w:spacing w:after="0" w:line="360" w:lineRule="auto"/>
        <w:jc w:val="both"/>
        <w:rPr>
          <w:rFonts w:ascii="Book Antiqua" w:hAnsi="Book Antiqua" w:cs="Times New Roman"/>
          <w:b/>
          <w:sz w:val="24"/>
          <w:szCs w:val="24"/>
          <w:u w:val="single"/>
          <w:lang w:val="en-US"/>
        </w:rPr>
      </w:pPr>
      <w:r w:rsidRPr="004710D0">
        <w:rPr>
          <w:rFonts w:ascii="Book Antiqua" w:hAnsi="Book Antiqua" w:cs="Times New Roman"/>
          <w:b/>
          <w:sz w:val="24"/>
          <w:szCs w:val="24"/>
          <w:u w:val="single"/>
          <w:lang w:val="en-US"/>
        </w:rPr>
        <w:t>DISCUSSION</w:t>
      </w:r>
    </w:p>
    <w:p w14:paraId="38373EAF" w14:textId="2257A317" w:rsidR="00055C07" w:rsidRPr="004710D0" w:rsidRDefault="00E41C08" w:rsidP="004710D0">
      <w:pPr>
        <w:tabs>
          <w:tab w:val="left" w:pos="284"/>
          <w:tab w:val="left" w:pos="2127"/>
          <w:tab w:val="left" w:pos="5670"/>
        </w:tabs>
        <w:adjustRightInd w:val="0"/>
        <w:snapToGrid w:val="0"/>
        <w:spacing w:after="0" w:line="360" w:lineRule="auto"/>
        <w:jc w:val="both"/>
        <w:rPr>
          <w:rFonts w:ascii="Book Antiqua" w:hAnsi="Book Antiqua" w:cs="Times New Roman"/>
          <w:sz w:val="24"/>
          <w:szCs w:val="24"/>
          <w:lang w:val="en-US"/>
        </w:rPr>
      </w:pPr>
      <w:r w:rsidRPr="004710D0">
        <w:rPr>
          <w:rFonts w:ascii="Book Antiqua" w:hAnsi="Book Antiqua" w:cs="Times New Roman"/>
          <w:sz w:val="24"/>
          <w:szCs w:val="24"/>
          <w:lang w:val="en-US"/>
        </w:rPr>
        <w:t xml:space="preserve">IL-17A/F are pro-inflammatory cytokines known to play an important role in </w:t>
      </w:r>
      <w:r w:rsidR="0001553A" w:rsidRPr="004710D0">
        <w:rPr>
          <w:rFonts w:ascii="Book Antiqua" w:hAnsi="Book Antiqua" w:cs="Times New Roman"/>
          <w:sz w:val="24"/>
          <w:szCs w:val="24"/>
          <w:lang w:val="en-US"/>
        </w:rPr>
        <w:t>AT</w:t>
      </w:r>
      <w:r w:rsidR="0078754A" w:rsidRPr="004710D0">
        <w:rPr>
          <w:rFonts w:ascii="Book Antiqua" w:hAnsi="Book Antiqua" w:cs="Times New Roman"/>
          <w:sz w:val="24"/>
          <w:szCs w:val="24"/>
          <w:lang w:val="en-US"/>
        </w:rPr>
        <w:t>-</w:t>
      </w:r>
      <w:r w:rsidR="008501FE" w:rsidRPr="004710D0">
        <w:rPr>
          <w:rFonts w:ascii="Book Antiqua" w:hAnsi="Book Antiqua" w:cs="Times New Roman"/>
          <w:sz w:val="24"/>
          <w:szCs w:val="24"/>
          <w:lang w:val="en-US"/>
        </w:rPr>
        <w:t xml:space="preserve">low grade inflammation </w:t>
      </w:r>
      <w:r w:rsidR="0078754A" w:rsidRPr="004710D0">
        <w:rPr>
          <w:rFonts w:ascii="Book Antiqua" w:hAnsi="Book Antiqua" w:cs="Times New Roman"/>
          <w:sz w:val="24"/>
          <w:szCs w:val="24"/>
          <w:lang w:val="en-US"/>
        </w:rPr>
        <w:t xml:space="preserve">in </w:t>
      </w:r>
      <w:r w:rsidRPr="004710D0">
        <w:rPr>
          <w:rFonts w:ascii="Book Antiqua" w:hAnsi="Book Antiqua" w:cs="Times New Roman"/>
          <w:sz w:val="24"/>
          <w:szCs w:val="24"/>
          <w:lang w:val="en-US"/>
        </w:rPr>
        <w:t xml:space="preserve">obese individuals, possibly leading to </w:t>
      </w:r>
      <w:r w:rsidR="008B22CC" w:rsidRPr="004710D0">
        <w:rPr>
          <w:rFonts w:ascii="Book Antiqua" w:hAnsi="Book Antiqua" w:cs="Times New Roman"/>
          <w:sz w:val="24"/>
          <w:szCs w:val="24"/>
          <w:lang w:val="en-US"/>
        </w:rPr>
        <w:t>T2D</w:t>
      </w:r>
      <w:r w:rsidR="00486818" w:rsidRPr="004710D0">
        <w:rPr>
          <w:rFonts w:ascii="Book Antiqua" w:hAnsi="Book Antiqua" w:cs="Times New Roman"/>
          <w:sz w:val="24"/>
          <w:szCs w:val="24"/>
          <w:lang w:val="en-US"/>
        </w:rPr>
        <w:fldChar w:fldCharType="begin"/>
      </w:r>
      <w:r w:rsidR="00666678" w:rsidRPr="004710D0">
        <w:rPr>
          <w:rFonts w:ascii="Book Antiqua" w:hAnsi="Book Antiqua" w:cs="Times New Roman"/>
          <w:sz w:val="24"/>
          <w:szCs w:val="24"/>
          <w:lang w:val="en-US"/>
        </w:rPr>
        <w:instrText xml:space="preserve"> ADDIN ZOTERO_ITEM CSL_CITATION {"citationID":"btiDiSyb","properties":{"formattedCitation":"\\super [25,32\\uc0\\u8211{}36]\\nosupersub{}","plainCitation":"[25,32–36]","noteIndex":0},"citationItems":[{"id":655,"uris":["http://zotero.org/users/4864918/items/NQHGMPPN"],"uri":["http://zotero.org/users/4864918/items/NQHGMPPN"],"itemData":{"id":655,"type":"article-journal","abstract":"Obesity, through low-grade inflammation, can drive insulin resistance and type 2 diabetes. While infiltration of adipose tissue (AT) with mononuclear cells (MNCs) is well established in obesity, the functional consequences of these interactions are less understood. Herein, we cocultured human adipose-derived stem cells (ASCs) from obese individuals with MNCs and analyzed their reciprocal behavior. Presence of ASCs 1) enhanced interleukin (IL)-17A secretion by Th17 cells, 2) inhibited γ-interferon and tumor necrosis factor α secretion by Th1 cells, and 3) increased monocyte-mediated IL-1β secretion. IL-17A secretion also occurred in stromal vascular fractions issued from obese but not lean individuals. Th17 polarization mostly depended on physical contacts between ASCs and MNCs-with a contribution of intracellular adhesion molecule-1-and occurred through activation of the inflammasome and phosphatidylinositol 3-kinase pathways. ASCs favored STAT3 over STAT5 transcription factor binding on STAT binding sites within the IL-17A/F gene locus. Finally, conditioned media from activated ASC-MNC cocultures inhibited adipocyte differentiation mRNA markers and impaired insulin-mediated Akt phosphorylation and lipolysis inhibition. In conclusion, we report that obese- but not lean-derived ASCs induce Th17 promotion and monocyte activation. This proinflammatory environment, in turn, inhibits adipogenesis and adipocyte insulin response. The demonstration of an ASC-Th17-monocyte cell axis reveals a novel proinflammatory process taking place in AT during obesity and defines novel putative therapeutic targets.","container-title":"Diabetes","DOI":"10.2337/db15-0162","ISSN":"1939-327X","issue":"7","journalAbbreviation":"Diabetes","language":"eng","note":"PMID: 25765019","page":"2477-2488","source":"PubMed","title":"Adipose Tissue-Derived Stem Cells From Obese Subjects Contribute to Inflammation and Reduced Insulin Response in Adipocytes Through Differential Regulation of the Th1/Th17 Balance and Monocyte Activation","volume":"64","author":[{"family":"Eljaafari","given":"Assia"},{"family":"Robert","given":"Maud"},{"family":"Chehimi","given":"Marwa"},{"family":"Chanon","given":"Stephanie"},{"family":"Durand","given":"Christine"},{"family":"Vial","given":"Guillaume"},{"family":"Bendridi","given":"Nadia"},{"family":"Madec","given":"Anne-Marie"},{"family":"Disse","given":"Emmanuel"},{"family":"Laville","given":"Martine"},{"family":"Rieusset","given":"Jennifer"},{"family":"Lefai","given":"Etienne"},{"family":"Vidal","given":"Hubert"},{"family":"Pirola","given":"Luciano"}],"issued":{"date-parts":[["2015",7]]}},"label":"page"},{"id":802,"uris":["http://zotero.org/users/4864918/items/ZSPFKUFK"],"uri":["http://zotero.org/users/4864918/items/ZSPFKUFK"],"itemData":{"id":802,"type":"article-journal","container-title":"Gastroenterology","DOI":"10.1053/j.gastro.2013.04.010","ISSN":"00165085","issue":"2","language":"en","page":"366-374.e3","source":"Crossref","title":"Association Between Specific Adipose Tissue CD4+ T-Cell Populations and Insulin Resistance in Obese Individuals","volume":"145","author":[{"family":"Fabbrini","given":"Elisa"},{"family":"Cella","given":"Marina"},{"family":"Mccartney","given":"Steve A."},{"family":"Fuchs","given":"Anja"},{"family":"Abumrad","given":"Nada A."},{"family":"Pietka","given":"Terri A."},{"family":"Chen","given":"Zhouji"},{"family":"Finck","given":"Brian N."},{"family":"Han","given":"Dong Ho"},{"family":"Magkos","given":"Faidon"},{"family":"Conte","given":"Caterina"},{"family":"Bradley","given":"David"},{"family":"Fraterrigo","given":"Gemma"},{"family":"Eagon","given":"J. Christopher"},{"family":"Patterson","given":"Bruce W."},{"family":"Colonna","given":"Marco"},{"family":"Klein","given":"Samuel"}],"issued":{"date-parts":[["2013",8]]}},"label":"page"},{"id":581,"uris":["http://zotero.org/users/4864918/items/ZYZBQNZK"],"uri":["http://zotero.org/users/4864918/items/ZYZBQNZK"],"itemData":{"id":581,"type":"article-journal","abstract":"OBJECTIVE: The biological mechanisms linking obesity to insulin resistance have not been fully elucidated. We have shown that insulin resistance or glucose intolerance in diet-induced obese mice is related to a shift in the ratio of pro- and anti-inflammatory T cells in adipose tissue. We sought to test the hypothesis that the balance of T-cell phenotypes would be similarly related to insulin resistance in human obesity.\nAPPROACH AND RESULTS: Healthy overweight or obese human subjects underwent adipose-tissue biopsies and quantification of insulin-mediated glucose disposal by the modified insulin suppression test. T-cell subsets were quantified by flow cytometry in visceral (VAT) and subcutaneous adipose tissue (SAT). Results showed that CD4 and CD8 T cells infiltrate both depots, with proinflammatory T-helper (Th)-1, Th17, and CD8 T cells, significantly more frequent in VAT as compared with SAT. T-cell profiles in SAT and VAT correlated significantly with one another and with peripheral blood. Th1 frequency in SAT and VAT correlated directly, whereas Th2 frequency in VAT correlated inversely, with plasma high-sensitivity C-reactive protein concentrations. Th2 in both depots and peripheral blood was inversely associated with systemic insulin resistance. Furthermore, Th1 in SAT correlated with plasma interleukin-6. Relative expression of associated cytokines, measured by real-time polymerase chain reaction, reflected flow cytometry results. Most notably, adipose tissue expression of anti-inflammatory interleukin-10 was inversely associated with insulin resistance.\nCONCLUSIONS: CD4 and CD8 T cells populate human adipose tissue and the relative frequency of Th1 and Th2 are highly associated with systemic inflammation and insulin resistance. These findings point to the adaptive immune system as a potential mediator between obesity and insulin resistance or inflammation. Identification of antigenic stimuli in adipose tissue may yield novel targets for treatment of obesity-associated metabolic disease.","container-title":"Arteriosclerosis, Thrombosis, and Vascular Biology","DOI":"10.1161/ATVBAHA.114.304636","ISSN":"1524-4636","issue":"12","journalAbbreviation":"Arterioscler. Thromb. Vasc. Biol.","language":"eng","note":"PMID: 25341798\nPMCID: PMC4445971","page":"2637-2643","source":"PubMed","title":"T-cell profile in adipose tissue is associated with insulin resistance and systemic inflammation in humans","volume":"34","author":[{"family":"McLaughlin","given":"Tracey"},{"family":"Liu","given":"Li-Fen"},{"family":"Lamendola","given":"Cindy"},{"family":"Shen","given":"Lei"},{"family":"Morton","given":"John"},{"family":"Rivas","given":"Homero"},{"family":"Winer","given":"Daniel"},{"family":"Tolentino","given":"Lorna"},{"family":"Choi","given":"Okmi"},{"family":"Zhang","given":"Hong"},{"family":"Hui Yen Chng","given":"Melissa"},{"family":"Engleman","given":"Edgar"}],"issued":{"date-parts":[["2014",12]]}},"label":"page"},{"id":782,"uris":["http://zotero.org/users/4864918/items/436W9S82"],"uri":["http://zotero.org/users/4864918/items/436W9S82"],"itemData":{"id":782,"type":"article-journal","language":"en","page":"12","source":"Zotero","title":"T Cell–Derived IL-22 Ampliﬁes IL-1b–Driven Inﬂammation in Human Adipose Tissue: Relevance to Obesity and Type 2 Diabetes","volume":"63","author":[{"family":"Dalmas","given":"Elise"},{"family":"Venteclef","given":"Nicolas"},{"family":"Caer","given":"Charles"},{"family":"Poitou","given":"Christine"},{"family":"Cremer","given":"Isabelle"},{"family":"Aron-Wisnewsky","given":"Judith"},{"family":"Lacroix-Desmazes","given":"Sébastien"},{"family":"Bayry","given":"Jagadeesh"},{"family":"Kaveri","given":"Srinivas V"},{"family":"Clément","given":"Karine"},{"family":"André","given":"Sébastien"},{"family":"Guerre-Millo","given":"Michèle"}],"issued":{"date-parts":[["2014"]]}},"label":"page"},{"id":1659,"uris":["http://zotero.org/users/4864918/items/3KFJGGKD"],"uri":["http://zotero.org/users/4864918/items/3KFJGGKD"],"itemData":{"id":1659,"type":"article-journal","abstract":"T-cell regulation in adipose tissue provides a link between inflammation and insulin resistance. Because of alterations in adipose tissue T-cell composition in obesity, we aimed to identify the antigen-presenting cells in adipose tissue of obese mice and patients with insulin resistance. Dendritic cells (DCs) and T cells were studied in mice and in two cohorts of obese patients. In lean mice, only CD11c(+) DCs were detected in adipose tissue. Adoptive transfer of naive CD4(+) T cells in Rag1(-/-) mice led to a predominant Th1 response in adipose tissue. In contrast, during obesity DCs (human CD11c(+)CD1c(+) and mouse CD11c(high)F4/80(low)) accumulated in adipose tissue. CD11c(high)F4/80(low) DCs from obese mice induced Th17 differentiation. In patients, the presence of CD11c(+)CD1c(+) DCs correlated with the BMI and with an elevation in Th17 cells. In addition, these DCs led to ex vivo Th17 differentiation. CD1c gene expression further correlated with homeostatic model assessment-insulin resistance in the subcutaneous adipose tissue of obese patients. We show for the first time the presence and accumulation of specific DCs in adipose tissue in mouse and human obesity. These DCs were functional and could be important regulators of adipose tissue inflammation by regulating the switch toward Th17 cell responses in obesity-associated insulin resistance.","container-title":"Diabetes","DOI":"10.2337/db11-1274","ISSN":"1939-327X","issue":"9","journalAbbreviation":"Diabetes","language":"eng","note":"PMID: 22596049\nPMCID: PMC3425417","page":"2238-2247","source":"PubMed","title":"Identification of adipose tissue dendritic cells correlated with obesity-associated insulin-resistance and inducing Th17 responses in mice and patients","volume":"61","author":[{"family":"Bertola","given":"Adeline"},{"family":"Ciucci","given":"Thomas"},{"family":"Rousseau","given":"Déborah"},{"family":"Bourlier","given":"Virginie"},{"family":"Duffaut","given":"Carine"},{"family":"Bonnafous","given":"Stéphanie"},{"family":"Blin-Wakkach","given":"Claudine"},{"family":"Anty","given":"Rodolphe"},{"family":"Iannelli","given":"Antonio"},{"family":"Gugenheim","given":"Jean"},{"family":"Tran","given":"Albert"},{"family":"Bouloumié","given":"Anne"},{"family":"Gual","given":"Philippe"},{"family":"Wakkach","given":"Abdelilah"}],"issued":{"date-parts":[["2012",9]]}},"label":"page"},{"id":1559,"uris":["http://zotero.org/users/4864918/items/VL9YKJUV"],"uri":["http://zotero.org/users/4864918/items/VL9YKJUV"],"itemData":{"id":1559,"type":"article-journal","abstract":"Obesity is associated with low-grade chronic inflammation. Indeed, adipose tissues (AT) in obese individuals are the former site of progressive infiltration by pro-inflammatory immune cells, which together with increased inflammatory adipokine secretion induce adipocyte insulin resistance. IL-17-producing T (Th17) cells are part of obese AT infiltrating cells, and are likely to be promoted by adipose tissue-derived mesenchymal stem cells, as previously reported by our team. Whereas Th17 cell are physiologically implicated in the neutralization of fungal and bacterial pathogens through activation of neutrophils, they may also play a pivotal role in the onset and/or progression of chronic inflammatory diseases, or cancer, in which obesity is recognized as a risk factor. In this review, we will highlight the pathogenic role of IL-17A producing cells in the mechanisms leading to inflammation in obesity and to progression of obesity-related inflammatory diseases.","container-title":"Journal of Clinical Medicine","DOI":"10.3390/jcm6070068","ISSN":"2077-0383","issue":"7","journalAbbreviation":"J Clin Med","language":"eng","note":"PMID: 28708082\nPMCID: PMC5532576","source":"PubMed","title":"Pathogenic Role of IL-17-Producing Immune Cells in Obesity, and Related Inflammatory Diseases","volume":"6","author":[{"family":"Chehimi","given":"Marwa"},{"family":"Vidal","given":"Hubert"},{"family":"Eljaafari","given":"Assia"}],"issued":{"date-parts":[["2017",7,14]]}},"label":"page"}],"schema":"https://github.com/citation-style-language/schema/raw/master/csl-citation.json"} </w:instrText>
      </w:r>
      <w:r w:rsidR="00486818" w:rsidRPr="004710D0">
        <w:rPr>
          <w:rFonts w:ascii="Book Antiqua" w:hAnsi="Book Antiqua" w:cs="Times New Roman"/>
          <w:sz w:val="24"/>
          <w:szCs w:val="24"/>
          <w:lang w:val="en-US"/>
        </w:rPr>
        <w:fldChar w:fldCharType="separate"/>
      </w:r>
      <w:r w:rsidR="00666678" w:rsidRPr="004710D0">
        <w:rPr>
          <w:rFonts w:ascii="Book Antiqua" w:hAnsi="Book Antiqua" w:cs="Times New Roman"/>
          <w:sz w:val="24"/>
          <w:szCs w:val="24"/>
          <w:vertAlign w:val="superscript"/>
          <w:lang w:val="en-US"/>
        </w:rPr>
        <w:t>[25,32–36]</w:t>
      </w:r>
      <w:r w:rsidR="00486818" w:rsidRPr="004710D0">
        <w:rPr>
          <w:rFonts w:ascii="Book Antiqua" w:hAnsi="Book Antiqua" w:cs="Times New Roman"/>
          <w:sz w:val="24"/>
          <w:szCs w:val="24"/>
          <w:lang w:val="en-US"/>
        </w:rPr>
        <w:fldChar w:fldCharType="end"/>
      </w:r>
      <w:r w:rsidR="00486818" w:rsidRPr="004710D0">
        <w:rPr>
          <w:rFonts w:ascii="Book Antiqua" w:hAnsi="Book Antiqua" w:cs="Times New Roman"/>
          <w:sz w:val="24"/>
          <w:szCs w:val="24"/>
          <w:lang w:val="en-US"/>
        </w:rPr>
        <w:t xml:space="preserve">. </w:t>
      </w:r>
      <w:r w:rsidR="0002493B" w:rsidRPr="004710D0">
        <w:rPr>
          <w:rFonts w:ascii="Book Antiqua" w:hAnsi="Book Antiqua" w:cs="Times New Roman"/>
          <w:sz w:val="24"/>
          <w:szCs w:val="24"/>
          <w:lang w:val="en-US"/>
        </w:rPr>
        <w:t xml:space="preserve">Interestingly, IL-17A/F cytokines have also </w:t>
      </w:r>
      <w:r w:rsidR="00486818" w:rsidRPr="004710D0">
        <w:rPr>
          <w:rFonts w:ascii="Book Antiqua" w:hAnsi="Book Antiqua" w:cs="Times New Roman"/>
          <w:sz w:val="24"/>
          <w:szCs w:val="24"/>
          <w:lang w:val="en-US"/>
        </w:rPr>
        <w:t xml:space="preserve">been involved in the </w:t>
      </w:r>
      <w:r w:rsidR="006F13D4" w:rsidRPr="004710D0">
        <w:rPr>
          <w:rFonts w:ascii="Book Antiqua" w:hAnsi="Book Antiqua" w:cs="Times New Roman"/>
          <w:sz w:val="24"/>
          <w:szCs w:val="24"/>
          <w:lang w:val="en-US"/>
        </w:rPr>
        <w:t xml:space="preserve">pathogenicity </w:t>
      </w:r>
      <w:r w:rsidR="00486818" w:rsidRPr="004710D0">
        <w:rPr>
          <w:rFonts w:ascii="Book Antiqua" w:hAnsi="Book Antiqua" w:cs="Times New Roman"/>
          <w:sz w:val="24"/>
          <w:szCs w:val="24"/>
          <w:lang w:val="en-US"/>
        </w:rPr>
        <w:t xml:space="preserve">of </w:t>
      </w:r>
      <w:r w:rsidR="00FB489D" w:rsidRPr="004710D0">
        <w:rPr>
          <w:rFonts w:ascii="Book Antiqua" w:hAnsi="Book Antiqua" w:cs="Times New Roman"/>
          <w:sz w:val="24"/>
          <w:szCs w:val="24"/>
          <w:lang w:val="en-US"/>
        </w:rPr>
        <w:t>T1D</w:t>
      </w:r>
      <w:r w:rsidR="00666678" w:rsidRPr="004710D0">
        <w:rPr>
          <w:rFonts w:ascii="Book Antiqua" w:hAnsi="Book Antiqua" w:cs="Times New Roman"/>
          <w:sz w:val="24"/>
          <w:szCs w:val="24"/>
          <w:lang w:val="en-US"/>
        </w:rPr>
        <w:fldChar w:fldCharType="begin"/>
      </w:r>
      <w:r w:rsidR="00666678" w:rsidRPr="004710D0">
        <w:rPr>
          <w:rFonts w:ascii="Book Antiqua" w:hAnsi="Book Antiqua" w:cs="Times New Roman"/>
          <w:sz w:val="24"/>
          <w:szCs w:val="24"/>
          <w:lang w:val="en-US"/>
        </w:rPr>
        <w:instrText xml:space="preserve"> ADDIN ZOTERO_ITEM CSL_CITATION {"citationID":"FLZs7Nf7","properties":{"formattedCitation":"\\super [37]\\nosupersub{}","plainCitation":"[37]","noteIndex":0},"citationItems":[{"id":1665,"uris":["http://zotero.org/users/4864918/items/ABP7B96N"],"uri":["http://zotero.org/users/4864918/items/ABP7B96N"],"itemData":{"id":1665,"type":"article-journal","abstract":"Diabetes mellitus (DM) is a serious medical problem affecting millions of peoples worldwide, and has a great socio-economic impacts. Cytokines possess a pivotal role in modulation of immune reactions and disease pathogenesis. T-helper type 17 (Th17) cells, an important proinflammatory CD4+ T cell subset secreting interleukin 17 (IL-17), has been embroiled in development of DM. There are recent evidences supporting a definitive role of Th17 cells in the etiology of type 1 diabetes (T1D). In addition, IL-17 has been shown to play a crucial role in inflammation, insulin resistance, and type 2 diabetes (T2D). Recently, small molecules which have been specified to block Th17 cells differentiation are considered as potential therapeutics for the disease. Anti-IL-17 neutralizing antibodies and/or antibodies targeting Th17 cells have been investigated to protect individuals at risk from disease development. In this review we aimed to shed light on the potential role of IL-17 and Th17 cells in both T1D and T2D pathogenesis and future therapeutic strategies.","container-title":"Biomedicine &amp; Pharmacotherapy","DOI":"10.1016/j.biopha.2018.02.103","ISSN":"0753-3322","journalAbbreviation":"Biomedicine &amp; Pharmacotherapy","language":"en","page":"287-292","source":"ScienceDirect","title":"The potential pathogenic role of IL-17/Th17 cells in both type 1 and type 2 diabetes mellitus","volume":"101","author":[{"family":"Abdel-Moneim","given":"Adel"},{"family":"Bakery","given":"Heba H."},{"family":"Allam","given":"Gamal"}],"issued":{"date-parts":[["2018",5,1]]}}}],"schema":"https://github.com/citation-style-language/schema/raw/master/csl-citation.json"} </w:instrText>
      </w:r>
      <w:r w:rsidR="00666678" w:rsidRPr="004710D0">
        <w:rPr>
          <w:rFonts w:ascii="Book Antiqua" w:hAnsi="Book Antiqua" w:cs="Times New Roman"/>
          <w:sz w:val="24"/>
          <w:szCs w:val="24"/>
          <w:lang w:val="en-US"/>
        </w:rPr>
        <w:fldChar w:fldCharType="separate"/>
      </w:r>
      <w:r w:rsidR="00666678" w:rsidRPr="004710D0">
        <w:rPr>
          <w:rFonts w:ascii="Book Antiqua" w:hAnsi="Book Antiqua" w:cs="Times New Roman"/>
          <w:sz w:val="24"/>
          <w:szCs w:val="24"/>
          <w:vertAlign w:val="superscript"/>
        </w:rPr>
        <w:t>[37]</w:t>
      </w:r>
      <w:r w:rsidR="00666678" w:rsidRPr="004710D0">
        <w:rPr>
          <w:rFonts w:ascii="Book Antiqua" w:hAnsi="Book Antiqua" w:cs="Times New Roman"/>
          <w:sz w:val="24"/>
          <w:szCs w:val="24"/>
          <w:lang w:val="en-US"/>
        </w:rPr>
        <w:fldChar w:fldCharType="end"/>
      </w:r>
      <w:r w:rsidR="00486818" w:rsidRPr="004710D0">
        <w:rPr>
          <w:rFonts w:ascii="Book Antiqua" w:hAnsi="Book Antiqua" w:cs="Times New Roman"/>
          <w:sz w:val="24"/>
          <w:szCs w:val="24"/>
          <w:lang w:val="en-US"/>
        </w:rPr>
        <w:t xml:space="preserve">, notably through their peri-pancreatic </w:t>
      </w:r>
      <w:r w:rsidR="0002493B" w:rsidRPr="004710D0">
        <w:rPr>
          <w:rFonts w:ascii="Book Antiqua" w:hAnsi="Book Antiqua" w:cs="Times New Roman"/>
          <w:sz w:val="24"/>
          <w:szCs w:val="24"/>
          <w:lang w:val="en-US"/>
        </w:rPr>
        <w:t xml:space="preserve">fat </w:t>
      </w:r>
      <w:r w:rsidR="00486818" w:rsidRPr="004710D0">
        <w:rPr>
          <w:rFonts w:ascii="Book Antiqua" w:hAnsi="Book Antiqua" w:cs="Times New Roman"/>
          <w:sz w:val="24"/>
          <w:szCs w:val="24"/>
          <w:lang w:val="en-US"/>
        </w:rPr>
        <w:t>location</w:t>
      </w:r>
      <w:r w:rsidR="00486818" w:rsidRPr="004710D0">
        <w:rPr>
          <w:rFonts w:ascii="Book Antiqua" w:hAnsi="Book Antiqua" w:cs="Times New Roman"/>
          <w:sz w:val="24"/>
          <w:szCs w:val="24"/>
          <w:lang w:val="en-US"/>
        </w:rPr>
        <w:fldChar w:fldCharType="begin"/>
      </w:r>
      <w:r w:rsidR="00666678" w:rsidRPr="004710D0">
        <w:rPr>
          <w:rFonts w:ascii="Book Antiqua" w:hAnsi="Book Antiqua" w:cs="Times New Roman"/>
          <w:sz w:val="24"/>
          <w:szCs w:val="24"/>
          <w:lang w:val="en-US"/>
        </w:rPr>
        <w:instrText xml:space="preserve"> ADDIN ZOTERO_ITEM CSL_CITATION {"citationID":"cZlzOXrc","properties":{"formattedCitation":"\\super [38,39]\\nosupersub{}","plainCitation":"[38,39]","noteIndex":0},"citationItems":[{"id":1664,"uris":["http://zotero.org/users/4864918/items/525I6K8L"],"uri":["http://zotero.org/users/4864918/items/525I6K8L"],"itemData":{"id":1664,"type":"article-journal","abstract":"Adipose tissue dysfunction correlates with the development of diabetes. Mice with an adipocyte-specific deletion of the SUMO-specific protease SENP1 develop symptoms of type-1 diabetes mellitus (T1DM). Peri-pancreatic adipocytes (PATs) exert both systemic and paracrine effects on pancreases function. Our recent studies report that PATs of SENP1-deficient mice have increased proinflammatory cytokine production compared with other adipose depots. Proinflammatory cytokines produced from PATs not only have direct cytotoxic effects on pancreatic islets, but also increase CCL5 expression in adjacent pancreatic islets, which induces persistent inflammation in pancreases by acquisition of Th1 and Th17 effector T cell subsets. Small ubiquitin-like modifier (SUMO) can post-translationally conjugate to cellular proteins (SUMOylation) and modulate their biological functions. Several components in SUMOylation associate with T1DM susceptibility. We find that SUMOylation of NF-κB essential molecule NEMO augments NF-κB activity, NF-κB-dependent cytokine production and pancreatic inflammation. NF-κB inhibitor should provide therapeutic approach to block PAT inflammation and ameliorate the T1DM phenotype. We further propose that adipocytes in PATs may play a primary role in establishing pancreatic immune regulation at onset of diabetes, providing new insights into the molecular pathogenesis of type 1 diabetes.","container-title":"Adipocyte","DOI":"10.1080/21623945.2016.1162358","ISSN":"2162-3945","issue":"3","journalAbbreviation":"Adipocyte","language":"eng","note":"PMID: 27617172\nPMCID: PMC5014003","page":"270-274","source":"PubMed","title":"The role of adipose-derived inflammatory cytokines in type 1 diabetes","volume":"5","author":[{"family":"Shao","given":"Lan"},{"family":"Feng","given":"Boya"},{"family":"Zhang","given":"Yuying"},{"family":"Zhou","given":"Huanjiao"},{"family":"Ji","given":"Weidong"},{"family":"Min","given":"Wang"}],"issued":{"date-parts":[["2016",9]]}},"label":"page"},{"id":1661,"uris":["http://zotero.org/users/4864918/items/LYEKKPCL"],"uri":["http://zotero.org/users/4864918/items/LYEKKPCL"],"itemData":{"id":1661,"type":"article-journal","abstract":"Adipocyte dysfunction correlates with the development of diabetes. Here we show that mice with a adipocyte-specific deletion of the SUMO-specific protease SENP1 gene develop symptoms of type-1 diabetes mellitus (T1DM), including hyperglycaemia and glucose intolerance with mild insulin resistance. Peri-pancreatic adipocytes from SENP1-deficient mice exhibit heightened NF-κB activity and production of proinflammatory cytokines, which induce CCL5 expression in adjacent pancreatic islets and direct cytotoxic effects on pancreatic islets. Mechanistic studies show that SENP1 deletion in adipocytes enhances SUMOylation of the NF-κB essential molecule, NEMO, at lysine 277/309, leading to increased NF-κB activity, cytokine production and pancreatic inflammation. We further show that NF-κB inhibitors could inhibit pre-diabetic cytokine production, β-cell damages and ameliorate the T1DM phenotype in SENP1-deficient mice. Feeding a high-fat diet augments both type-1 and type-2 diabetes phenotypes in SENP1-deficient mice, consistent with the effects on adipocyte-derived NF-κB and cytokine signalling. Our study reveals previously unrecognized mechanism regulating the onset and progression of T1DM associated with adipocyte dysfunction.","container-title":"Nature Communications","DOI":"10.1038/ncomms9917","ISSN":"2041-1723","journalAbbreviation":"Nat Commun","language":"eng","note":"PMID: 26596471\nPMCID: PMC4662081","page":"8917","source":"PubMed","title":"SENP1-mediated NEMO deSUMOylation in adipocytes limits inflammatory responses and type-1 diabetes progression","volume":"6","author":[{"family":"Shao","given":"Lan"},{"family":"Zhou","given":"Huanjiao Jenny"},{"family":"Zhang","given":"Haifeng"},{"family":"Qin","given":"Lingfeng"},{"family":"Hwa","given":"John"},{"family":"Yun","given":"Zhong"},{"family":"Ji","given":"Weidong"},{"family":"Min","given":"Wang"}],"issued":{"date-parts":[["2015",11,24]]}},"label":"page"}],"schema":"https://github.com/citation-style-language/schema/raw/master/csl-citation.json"} </w:instrText>
      </w:r>
      <w:r w:rsidR="00486818" w:rsidRPr="004710D0">
        <w:rPr>
          <w:rFonts w:ascii="Book Antiqua" w:hAnsi="Book Antiqua" w:cs="Times New Roman"/>
          <w:sz w:val="24"/>
          <w:szCs w:val="24"/>
          <w:lang w:val="en-US"/>
        </w:rPr>
        <w:fldChar w:fldCharType="separate"/>
      </w:r>
      <w:r w:rsidR="00666678" w:rsidRPr="004710D0">
        <w:rPr>
          <w:rFonts w:ascii="Book Antiqua" w:hAnsi="Book Antiqua" w:cs="Times New Roman"/>
          <w:sz w:val="24"/>
          <w:szCs w:val="24"/>
          <w:vertAlign w:val="superscript"/>
          <w:lang w:val="en-US"/>
        </w:rPr>
        <w:t>[38,39]</w:t>
      </w:r>
      <w:r w:rsidR="00486818" w:rsidRPr="004710D0">
        <w:rPr>
          <w:rFonts w:ascii="Book Antiqua" w:hAnsi="Book Antiqua" w:cs="Times New Roman"/>
          <w:sz w:val="24"/>
          <w:szCs w:val="24"/>
          <w:lang w:val="en-US"/>
        </w:rPr>
        <w:fldChar w:fldCharType="end"/>
      </w:r>
      <w:r w:rsidR="00486818" w:rsidRPr="004710D0">
        <w:rPr>
          <w:rFonts w:ascii="Book Antiqua" w:hAnsi="Book Antiqua" w:cs="Times New Roman"/>
          <w:color w:val="000000" w:themeColor="text1"/>
          <w:sz w:val="24"/>
          <w:szCs w:val="24"/>
          <w:lang w:val="en-US"/>
        </w:rPr>
        <w:t>.</w:t>
      </w:r>
      <w:r w:rsidR="00486818" w:rsidRPr="004710D0">
        <w:rPr>
          <w:rFonts w:ascii="Book Antiqua" w:hAnsi="Book Antiqua" w:cs="Times New Roman"/>
          <w:color w:val="FF0000"/>
          <w:sz w:val="24"/>
          <w:szCs w:val="24"/>
          <w:lang w:val="en-US"/>
        </w:rPr>
        <w:t xml:space="preserve"> </w:t>
      </w:r>
      <w:r w:rsidR="00486818" w:rsidRPr="004710D0">
        <w:rPr>
          <w:rFonts w:ascii="Book Antiqua" w:hAnsi="Book Antiqua" w:cs="Times New Roman"/>
          <w:sz w:val="24"/>
          <w:szCs w:val="24"/>
          <w:lang w:val="en-US"/>
        </w:rPr>
        <w:t>Indeed, deletion</w:t>
      </w:r>
      <w:r w:rsidR="00343490" w:rsidRPr="004710D0">
        <w:rPr>
          <w:rFonts w:ascii="Book Antiqua" w:hAnsi="Book Antiqua" w:cs="Times New Roman"/>
          <w:sz w:val="24"/>
          <w:szCs w:val="24"/>
          <w:lang w:val="en-US"/>
        </w:rPr>
        <w:t xml:space="preserve"> </w:t>
      </w:r>
      <w:r w:rsidRPr="004710D0">
        <w:rPr>
          <w:rFonts w:ascii="Book Antiqua" w:hAnsi="Book Antiqua" w:cs="Times New Roman"/>
          <w:sz w:val="24"/>
          <w:szCs w:val="24"/>
          <w:lang w:val="en-US"/>
        </w:rPr>
        <w:t>of</w:t>
      </w:r>
      <w:r w:rsidR="00ED1088" w:rsidRPr="004710D0">
        <w:rPr>
          <w:rFonts w:ascii="Book Antiqua" w:hAnsi="Book Antiqua" w:cs="Times New Roman"/>
          <w:sz w:val="24"/>
          <w:szCs w:val="24"/>
          <w:lang w:val="en-US"/>
        </w:rPr>
        <w:t xml:space="preserve"> </w:t>
      </w:r>
      <w:proofErr w:type="spellStart"/>
      <w:r w:rsidR="00624DD1" w:rsidRPr="004710D0">
        <w:rPr>
          <w:rFonts w:ascii="Book Antiqua" w:hAnsi="Book Antiqua" w:cs="Times New Roman"/>
          <w:sz w:val="24"/>
          <w:szCs w:val="24"/>
          <w:lang w:val="en-US"/>
        </w:rPr>
        <w:t>s</w:t>
      </w:r>
      <w:r w:rsidR="00ED1088" w:rsidRPr="004710D0">
        <w:rPr>
          <w:rFonts w:ascii="Book Antiqua" w:hAnsi="Book Antiqua" w:cs="Times New Roman"/>
          <w:sz w:val="24"/>
          <w:szCs w:val="24"/>
          <w:lang w:val="en-US"/>
        </w:rPr>
        <w:t>entrin</w:t>
      </w:r>
      <w:proofErr w:type="spellEnd"/>
      <w:r w:rsidR="00ED1088" w:rsidRPr="004710D0">
        <w:rPr>
          <w:rFonts w:ascii="Book Antiqua" w:hAnsi="Book Antiqua" w:cs="Times New Roman"/>
          <w:sz w:val="24"/>
          <w:szCs w:val="24"/>
          <w:lang w:val="en-US"/>
        </w:rPr>
        <w:t>-specific protease 1</w:t>
      </w:r>
      <w:r w:rsidRPr="004710D0">
        <w:rPr>
          <w:rFonts w:ascii="Book Antiqua" w:hAnsi="Book Antiqua" w:cs="Times New Roman"/>
          <w:sz w:val="24"/>
          <w:szCs w:val="24"/>
          <w:lang w:val="en-US"/>
        </w:rPr>
        <w:t xml:space="preserve"> </w:t>
      </w:r>
      <w:r w:rsidR="00ED1088" w:rsidRPr="004710D0">
        <w:rPr>
          <w:rFonts w:ascii="Book Antiqua" w:hAnsi="Book Antiqua" w:cs="Times New Roman"/>
          <w:sz w:val="24"/>
          <w:szCs w:val="24"/>
          <w:lang w:val="en-US"/>
        </w:rPr>
        <w:t>(</w:t>
      </w:r>
      <w:r w:rsidR="00343490" w:rsidRPr="004710D0">
        <w:rPr>
          <w:rFonts w:ascii="Book Antiqua" w:hAnsi="Book Antiqua" w:cs="Times New Roman"/>
          <w:sz w:val="24"/>
          <w:szCs w:val="24"/>
          <w:lang w:val="en-US"/>
        </w:rPr>
        <w:t>SENP1</w:t>
      </w:r>
      <w:r w:rsidR="00ED1088" w:rsidRPr="004710D0">
        <w:rPr>
          <w:rFonts w:ascii="Book Antiqua" w:hAnsi="Book Antiqua" w:cs="Times New Roman"/>
          <w:sz w:val="24"/>
          <w:szCs w:val="24"/>
          <w:lang w:val="en-US"/>
        </w:rPr>
        <w:t>)</w:t>
      </w:r>
      <w:r w:rsidR="00486818" w:rsidRPr="004710D0">
        <w:rPr>
          <w:rFonts w:ascii="Book Antiqua" w:hAnsi="Book Antiqua" w:cs="Times New Roman"/>
          <w:sz w:val="24"/>
          <w:szCs w:val="24"/>
          <w:lang w:val="en-US"/>
        </w:rPr>
        <w:t xml:space="preserve">, a </w:t>
      </w:r>
      <w:r w:rsidR="00A7393A" w:rsidRPr="004710D0">
        <w:rPr>
          <w:rFonts w:ascii="Book Antiqua" w:hAnsi="Book Antiqua" w:cs="Times New Roman"/>
          <w:sz w:val="24"/>
          <w:szCs w:val="24"/>
          <w:lang w:val="en-US"/>
        </w:rPr>
        <w:t>SUMO-specific</w:t>
      </w:r>
      <w:r w:rsidR="00486818" w:rsidRPr="004710D0">
        <w:rPr>
          <w:rFonts w:ascii="Book Antiqua" w:hAnsi="Book Antiqua" w:cs="Times New Roman"/>
          <w:sz w:val="24"/>
          <w:szCs w:val="24"/>
          <w:lang w:val="en-US"/>
        </w:rPr>
        <w:t xml:space="preserve"> </w:t>
      </w:r>
      <w:r w:rsidR="00A7393A" w:rsidRPr="004710D0">
        <w:rPr>
          <w:rFonts w:ascii="Book Antiqua" w:hAnsi="Book Antiqua" w:cs="Times New Roman"/>
          <w:sz w:val="24"/>
          <w:szCs w:val="24"/>
          <w:lang w:val="en-US"/>
        </w:rPr>
        <w:t xml:space="preserve">protease </w:t>
      </w:r>
      <w:r w:rsidR="00C77B1D" w:rsidRPr="004710D0">
        <w:rPr>
          <w:rFonts w:ascii="Book Antiqua" w:hAnsi="Book Antiqua" w:cs="Times New Roman"/>
          <w:sz w:val="24"/>
          <w:szCs w:val="24"/>
          <w:lang w:val="en-US"/>
        </w:rPr>
        <w:t>in AT</w:t>
      </w:r>
      <w:r w:rsidR="0001553A" w:rsidRPr="004710D0">
        <w:rPr>
          <w:rFonts w:ascii="Book Antiqua" w:hAnsi="Book Antiqua" w:cs="Times New Roman"/>
          <w:sz w:val="24"/>
          <w:szCs w:val="24"/>
          <w:lang w:val="en-US"/>
        </w:rPr>
        <w:t xml:space="preserve">, </w:t>
      </w:r>
      <w:r w:rsidR="00486818" w:rsidRPr="004710D0">
        <w:rPr>
          <w:rFonts w:ascii="Book Antiqua" w:hAnsi="Book Antiqua" w:cs="Times New Roman"/>
          <w:sz w:val="24"/>
          <w:szCs w:val="24"/>
          <w:lang w:val="en-US"/>
        </w:rPr>
        <w:t>resulted in activating NFKB</w:t>
      </w:r>
      <w:r w:rsidRPr="004710D0">
        <w:rPr>
          <w:rFonts w:ascii="Book Antiqua" w:hAnsi="Book Antiqua" w:cs="Times New Roman"/>
          <w:sz w:val="24"/>
          <w:szCs w:val="24"/>
          <w:lang w:val="en-US"/>
        </w:rPr>
        <w:t xml:space="preserve"> </w:t>
      </w:r>
      <w:r w:rsidR="00343490" w:rsidRPr="004710D0">
        <w:rPr>
          <w:rFonts w:ascii="Book Antiqua" w:hAnsi="Book Antiqua" w:cs="Times New Roman"/>
          <w:sz w:val="24"/>
          <w:szCs w:val="24"/>
          <w:lang w:val="en-US"/>
        </w:rPr>
        <w:t>and pro-inflammatory cytokine</w:t>
      </w:r>
      <w:r w:rsidRPr="004710D0">
        <w:rPr>
          <w:rFonts w:ascii="Book Antiqua" w:hAnsi="Book Antiqua" w:cs="Times New Roman"/>
          <w:sz w:val="24"/>
          <w:szCs w:val="24"/>
          <w:lang w:val="en-US"/>
        </w:rPr>
        <w:t>/</w:t>
      </w:r>
      <w:r w:rsidR="00343490" w:rsidRPr="004710D0">
        <w:rPr>
          <w:rFonts w:ascii="Book Antiqua" w:hAnsi="Book Antiqua" w:cs="Times New Roman"/>
          <w:sz w:val="24"/>
          <w:szCs w:val="24"/>
          <w:lang w:val="en-US"/>
        </w:rPr>
        <w:t>chemokine secretion in peri-pancreatic AT</w:t>
      </w:r>
      <w:r w:rsidR="00486818" w:rsidRPr="004710D0">
        <w:rPr>
          <w:rFonts w:ascii="Book Antiqua" w:hAnsi="Book Antiqua" w:cs="Times New Roman"/>
          <w:sz w:val="24"/>
          <w:szCs w:val="24"/>
          <w:lang w:val="en-US"/>
        </w:rPr>
        <w:t>,</w:t>
      </w:r>
      <w:r w:rsidR="00A7393A" w:rsidRPr="004710D0">
        <w:rPr>
          <w:rFonts w:ascii="Book Antiqua" w:hAnsi="Book Antiqua" w:cs="Times New Roman"/>
          <w:sz w:val="24"/>
          <w:szCs w:val="24"/>
          <w:lang w:val="en-US"/>
        </w:rPr>
        <w:t xml:space="preserve"> </w:t>
      </w:r>
      <w:r w:rsidR="00C77B1D" w:rsidRPr="004710D0">
        <w:rPr>
          <w:rFonts w:ascii="Book Antiqua" w:hAnsi="Book Antiqua" w:cs="Times New Roman"/>
          <w:sz w:val="24"/>
          <w:szCs w:val="24"/>
          <w:lang w:val="en-US"/>
        </w:rPr>
        <w:t xml:space="preserve">ultimately </w:t>
      </w:r>
      <w:r w:rsidR="00343490" w:rsidRPr="004710D0">
        <w:rPr>
          <w:rFonts w:ascii="Book Antiqua" w:hAnsi="Book Antiqua" w:cs="Times New Roman"/>
          <w:sz w:val="24"/>
          <w:szCs w:val="24"/>
          <w:lang w:val="en-US"/>
        </w:rPr>
        <w:t xml:space="preserve">leading to the recruitment of </w:t>
      </w:r>
      <w:r w:rsidR="00486818" w:rsidRPr="004710D0">
        <w:rPr>
          <w:rFonts w:ascii="Book Antiqua" w:hAnsi="Book Antiqua" w:cs="Times New Roman"/>
          <w:sz w:val="24"/>
          <w:szCs w:val="24"/>
          <w:lang w:val="en-US"/>
        </w:rPr>
        <w:t>immune cells</w:t>
      </w:r>
      <w:r w:rsidR="00C77B1D" w:rsidRPr="004710D0">
        <w:rPr>
          <w:rFonts w:ascii="Book Antiqua" w:hAnsi="Book Antiqua" w:cs="Times New Roman"/>
          <w:sz w:val="24"/>
          <w:szCs w:val="24"/>
          <w:lang w:val="en-US"/>
        </w:rPr>
        <w:t>,</w:t>
      </w:r>
      <w:r w:rsidR="00486818" w:rsidRPr="004710D0">
        <w:rPr>
          <w:rFonts w:ascii="Book Antiqua" w:hAnsi="Book Antiqua" w:cs="Times New Roman"/>
          <w:sz w:val="24"/>
          <w:szCs w:val="24"/>
          <w:lang w:val="en-US"/>
        </w:rPr>
        <w:t xml:space="preserve"> </w:t>
      </w:r>
      <w:r w:rsidR="000649F1" w:rsidRPr="004710D0">
        <w:rPr>
          <w:rFonts w:ascii="Book Antiqua" w:hAnsi="Book Antiqua" w:cs="Times New Roman"/>
          <w:sz w:val="24"/>
          <w:szCs w:val="24"/>
          <w:lang w:val="en-US"/>
        </w:rPr>
        <w:t>including Th</w:t>
      </w:r>
      <w:r w:rsidR="00486818" w:rsidRPr="004710D0">
        <w:rPr>
          <w:rFonts w:ascii="Book Antiqua" w:hAnsi="Book Antiqua" w:cs="Times New Roman"/>
          <w:sz w:val="24"/>
          <w:szCs w:val="24"/>
          <w:lang w:val="en-US"/>
        </w:rPr>
        <w:t>1</w:t>
      </w:r>
      <w:r w:rsidRPr="004710D0">
        <w:rPr>
          <w:rFonts w:ascii="Book Antiqua" w:hAnsi="Book Antiqua" w:cs="Times New Roman"/>
          <w:sz w:val="24"/>
          <w:szCs w:val="24"/>
          <w:lang w:val="en-US"/>
        </w:rPr>
        <w:t>7 cells</w:t>
      </w:r>
      <w:r w:rsidR="00666678" w:rsidRPr="004710D0">
        <w:rPr>
          <w:rFonts w:ascii="Book Antiqua" w:hAnsi="Book Antiqua" w:cs="Times New Roman"/>
          <w:sz w:val="24"/>
          <w:szCs w:val="24"/>
          <w:lang w:val="en-US"/>
        </w:rPr>
        <w:fldChar w:fldCharType="begin"/>
      </w:r>
      <w:r w:rsidR="00666678" w:rsidRPr="004710D0">
        <w:rPr>
          <w:rFonts w:ascii="Book Antiqua" w:hAnsi="Book Antiqua" w:cs="Times New Roman"/>
          <w:sz w:val="24"/>
          <w:szCs w:val="24"/>
          <w:lang w:val="en-US"/>
        </w:rPr>
        <w:instrText xml:space="preserve"> ADDIN ZOTERO_ITEM CSL_CITATION {"citationID":"56WOx9eA","properties":{"formattedCitation":"\\super [38]\\nosupersub{}","plainCitation":"[38]","noteIndex":0},"citationItems":[{"id":1664,"uris":["http://zotero.org/users/4864918/items/525I6K8L"],"uri":["http://zotero.org/users/4864918/items/525I6K8L"],"itemData":{"id":1664,"type":"article-journal","abstract":"Adipose tissue dysfunction correlates with the development of diabetes. Mice with an adipocyte-specific deletion of the SUMO-specific protease SENP1 develop symptoms of type-1 diabetes mellitus (T1DM). Peri-pancreatic adipocytes (PATs) exert both systemic and paracrine effects on pancreases function. Our recent studies report that PATs of SENP1-deficient mice have increased proinflammatory cytokine production compared with other adipose depots. Proinflammatory cytokines produced from PATs not only have direct cytotoxic effects on pancreatic islets, but also increase CCL5 expression in adjacent pancreatic islets, which induces persistent inflammation in pancreases by acquisition of Th1 and Th17 effector T cell subsets. Small ubiquitin-like modifier (SUMO) can post-translationally conjugate to cellular proteins (SUMOylation) and modulate their biological functions. Several components in SUMOylation associate with T1DM susceptibility. We find that SUMOylation of NF-κB essential molecule NEMO augments NF-κB activity, NF-κB-dependent cytokine production and pancreatic inflammation. NF-κB inhibitor should provide therapeutic approach to block PAT inflammation and ameliorate the T1DM phenotype. We further propose that adipocytes in PATs may play a primary role in establishing pancreatic immune regulation at onset of diabetes, providing new insights into the molecular pathogenesis of type 1 diabetes.","container-title":"Adipocyte","DOI":"10.1080/21623945.2016.1162358","ISSN":"2162-3945","issue":"3","journalAbbreviation":"Adipocyte","language":"eng","note":"PMID: 27617172\nPMCID: PMC5014003","page":"270-274","source":"PubMed","title":"The role of adipose-derived inflammatory cytokines in type 1 diabetes","volume":"5","author":[{"family":"Shao","given":"Lan"},{"family":"Feng","given":"Boya"},{"family":"Zhang","given":"Yuying"},{"family":"Zhou","given":"Huanjiao"},{"family":"Ji","given":"Weidong"},{"family":"Min","given":"Wang"}],"issued":{"date-parts":[["2016",9]]}}}],"schema":"https://github.com/citation-style-language/schema/raw/master/csl-citation.json"} </w:instrText>
      </w:r>
      <w:r w:rsidR="00666678" w:rsidRPr="004710D0">
        <w:rPr>
          <w:rFonts w:ascii="Book Antiqua" w:hAnsi="Book Antiqua" w:cs="Times New Roman"/>
          <w:sz w:val="24"/>
          <w:szCs w:val="24"/>
          <w:lang w:val="en-US"/>
        </w:rPr>
        <w:fldChar w:fldCharType="separate"/>
      </w:r>
      <w:r w:rsidR="00666678" w:rsidRPr="004710D0">
        <w:rPr>
          <w:rFonts w:ascii="Book Antiqua" w:hAnsi="Book Antiqua" w:cs="Times New Roman"/>
          <w:sz w:val="24"/>
          <w:szCs w:val="24"/>
          <w:vertAlign w:val="superscript"/>
          <w:lang w:val="en-US"/>
        </w:rPr>
        <w:t>[38]</w:t>
      </w:r>
      <w:r w:rsidR="00666678" w:rsidRPr="004710D0">
        <w:rPr>
          <w:rFonts w:ascii="Book Antiqua" w:hAnsi="Book Antiqua" w:cs="Times New Roman"/>
          <w:sz w:val="24"/>
          <w:szCs w:val="24"/>
          <w:lang w:val="en-US"/>
        </w:rPr>
        <w:fldChar w:fldCharType="end"/>
      </w:r>
      <w:r w:rsidR="00343490" w:rsidRPr="004710D0">
        <w:rPr>
          <w:rFonts w:ascii="Book Antiqua" w:hAnsi="Book Antiqua" w:cs="Times New Roman"/>
          <w:sz w:val="24"/>
          <w:szCs w:val="24"/>
          <w:lang w:val="en-US"/>
        </w:rPr>
        <w:t>. Sub</w:t>
      </w:r>
      <w:r w:rsidR="007B37AC" w:rsidRPr="004710D0">
        <w:rPr>
          <w:rFonts w:ascii="Book Antiqua" w:hAnsi="Book Antiqua" w:cs="Times New Roman"/>
          <w:sz w:val="24"/>
          <w:szCs w:val="24"/>
          <w:lang w:val="en-US"/>
        </w:rPr>
        <w:t xml:space="preserve">sequent to induced beta cell death and pancreatic disruption, </w:t>
      </w:r>
      <w:r w:rsidR="00A7393A" w:rsidRPr="004710D0">
        <w:rPr>
          <w:rFonts w:ascii="Book Antiqua" w:hAnsi="Book Antiqua" w:cs="Times New Roman"/>
          <w:sz w:val="24"/>
          <w:szCs w:val="24"/>
          <w:lang w:val="en-US"/>
        </w:rPr>
        <w:t xml:space="preserve">spontaneous </w:t>
      </w:r>
      <w:r w:rsidR="007B37AC" w:rsidRPr="004710D0">
        <w:rPr>
          <w:rFonts w:ascii="Book Antiqua" w:hAnsi="Book Antiqua" w:cs="Times New Roman"/>
          <w:sz w:val="24"/>
          <w:szCs w:val="24"/>
          <w:lang w:val="en-US"/>
        </w:rPr>
        <w:t>development of T1D</w:t>
      </w:r>
      <w:r w:rsidR="00486818" w:rsidRPr="004710D0">
        <w:rPr>
          <w:rFonts w:ascii="Book Antiqua" w:hAnsi="Book Antiqua" w:cs="Times New Roman"/>
          <w:sz w:val="24"/>
          <w:szCs w:val="24"/>
          <w:lang w:val="en-US"/>
        </w:rPr>
        <w:t xml:space="preserve"> </w:t>
      </w:r>
      <w:r w:rsidR="007B37AC" w:rsidRPr="004710D0">
        <w:rPr>
          <w:rFonts w:ascii="Book Antiqua" w:hAnsi="Book Antiqua" w:cs="Times New Roman"/>
          <w:sz w:val="24"/>
          <w:szCs w:val="24"/>
          <w:lang w:val="en-US"/>
        </w:rPr>
        <w:t xml:space="preserve">was </w:t>
      </w:r>
      <w:r w:rsidRPr="004710D0">
        <w:rPr>
          <w:rFonts w:ascii="Book Antiqua" w:hAnsi="Book Antiqua" w:cs="Times New Roman"/>
          <w:sz w:val="24"/>
          <w:szCs w:val="24"/>
          <w:lang w:val="en-US"/>
        </w:rPr>
        <w:t>further</w:t>
      </w:r>
      <w:r w:rsidR="00343490" w:rsidRPr="004710D0">
        <w:rPr>
          <w:rFonts w:ascii="Book Antiqua" w:hAnsi="Book Antiqua" w:cs="Times New Roman"/>
          <w:sz w:val="24"/>
          <w:szCs w:val="24"/>
          <w:lang w:val="en-US"/>
        </w:rPr>
        <w:t xml:space="preserve"> </w:t>
      </w:r>
      <w:r w:rsidR="007B37AC" w:rsidRPr="004710D0">
        <w:rPr>
          <w:rFonts w:ascii="Book Antiqua" w:hAnsi="Book Antiqua" w:cs="Times New Roman"/>
          <w:sz w:val="24"/>
          <w:szCs w:val="24"/>
          <w:lang w:val="en-US"/>
        </w:rPr>
        <w:t xml:space="preserve">observed in </w:t>
      </w:r>
      <w:r w:rsidR="00C77B1D" w:rsidRPr="004710D0">
        <w:rPr>
          <w:rFonts w:ascii="Book Antiqua" w:hAnsi="Book Antiqua" w:cs="Times New Roman"/>
          <w:sz w:val="24"/>
          <w:szCs w:val="24"/>
          <w:lang w:val="en-US"/>
        </w:rPr>
        <w:t xml:space="preserve">these SENP1-invalidated </w:t>
      </w:r>
      <w:r w:rsidR="008B22CC" w:rsidRPr="004710D0">
        <w:rPr>
          <w:rFonts w:ascii="Book Antiqua" w:hAnsi="Book Antiqua" w:cs="Times New Roman"/>
          <w:sz w:val="24"/>
          <w:szCs w:val="24"/>
          <w:lang w:val="en-US"/>
        </w:rPr>
        <w:t>mice</w:t>
      </w:r>
      <w:r w:rsidR="00486818" w:rsidRPr="004710D0">
        <w:rPr>
          <w:rFonts w:ascii="Book Antiqua" w:hAnsi="Book Antiqua" w:cs="Times New Roman"/>
          <w:sz w:val="24"/>
          <w:szCs w:val="24"/>
          <w:lang w:val="en-US"/>
        </w:rPr>
        <w:fldChar w:fldCharType="begin"/>
      </w:r>
      <w:r w:rsidR="00666678" w:rsidRPr="004710D0">
        <w:rPr>
          <w:rFonts w:ascii="Book Antiqua" w:hAnsi="Book Antiqua" w:cs="Times New Roman"/>
          <w:sz w:val="24"/>
          <w:szCs w:val="24"/>
          <w:lang w:val="en-US"/>
        </w:rPr>
        <w:instrText xml:space="preserve"> ADDIN ZOTERO_ITEM CSL_CITATION {"citationID":"6ITkaFPw","properties":{"formattedCitation":"\\super [39]\\nosupersub{}","plainCitation":"[39]","noteIndex":0},"citationItems":[{"id":1661,"uris":["http://zotero.org/users/4864918/items/LYEKKPCL"],"uri":["http://zotero.org/users/4864918/items/LYEKKPCL"],"itemData":{"id":1661,"type":"article-journal","abstract":"Adipocyte dysfunction correlates with the development of diabetes. Here we show that mice with a adipocyte-specific deletion of the SUMO-specific protease SENP1 gene develop symptoms of type-1 diabetes mellitus (T1DM), including hyperglycaemia and glucose intolerance with mild insulin resistance. Peri-pancreatic adipocytes from SENP1-deficient mice exhibit heightened NF-κB activity and production of proinflammatory cytokines, which induce CCL5 expression in adjacent pancreatic islets and direct cytotoxic effects on pancreatic islets. Mechanistic studies show that SENP1 deletion in adipocytes enhances SUMOylation of the NF-κB essential molecule, NEMO, at lysine 277/309, leading to increased NF-κB activity, cytokine production and pancreatic inflammation. We further show that NF-κB inhibitors could inhibit pre-diabetic cytokine production, β-cell damages and ameliorate the T1DM phenotype in SENP1-deficient mice. Feeding a high-fat diet augments both type-1 and type-2 diabetes phenotypes in SENP1-deficient mice, consistent with the effects on adipocyte-derived NF-κB and cytokine signalling. Our study reveals previously unrecognized mechanism regulating the onset and progression of T1DM associated with adipocyte dysfunction.","container-title":"Nature Communications","DOI":"10.1038/ncomms9917","ISSN":"2041-1723","journalAbbreviation":"Nat Commun","language":"eng","note":"PMID: 26596471\nPMCID: PMC4662081","page":"8917","source":"PubMed","title":"SENP1-mediated NEMO deSUMOylation in adipocytes limits inflammatory responses and type-1 diabetes progression","volume":"6","author":[{"family":"Shao","given":"Lan"},{"family":"Zhou","given":"Huanjiao Jenny"},{"family":"Zhang","given":"Haifeng"},{"family":"Qin","given":"Lingfeng"},{"family":"Hwa","given":"John"},{"family":"Yun","given":"Zhong"},{"family":"Ji","given":"Weidong"},{"family":"Min","given":"Wang"}],"issued":{"date-parts":[["2015",11,24]]}}}],"schema":"https://github.com/citation-style-language/schema/raw/master/csl-citation.json"} </w:instrText>
      </w:r>
      <w:r w:rsidR="00486818" w:rsidRPr="004710D0">
        <w:rPr>
          <w:rFonts w:ascii="Book Antiqua" w:hAnsi="Book Antiqua" w:cs="Times New Roman"/>
          <w:sz w:val="24"/>
          <w:szCs w:val="24"/>
          <w:lang w:val="en-US"/>
        </w:rPr>
        <w:fldChar w:fldCharType="separate"/>
      </w:r>
      <w:r w:rsidR="00666678" w:rsidRPr="004710D0">
        <w:rPr>
          <w:rFonts w:ascii="Book Antiqua" w:hAnsi="Book Antiqua" w:cs="Times New Roman"/>
          <w:sz w:val="24"/>
          <w:szCs w:val="24"/>
          <w:vertAlign w:val="superscript"/>
          <w:lang w:val="en-US"/>
        </w:rPr>
        <w:t>[39]</w:t>
      </w:r>
      <w:r w:rsidR="00486818" w:rsidRPr="004710D0">
        <w:rPr>
          <w:rFonts w:ascii="Book Antiqua" w:hAnsi="Book Antiqua" w:cs="Times New Roman"/>
          <w:sz w:val="24"/>
          <w:szCs w:val="24"/>
          <w:lang w:val="en-US"/>
        </w:rPr>
        <w:fldChar w:fldCharType="end"/>
      </w:r>
      <w:r w:rsidR="00486818" w:rsidRPr="004710D0">
        <w:rPr>
          <w:rFonts w:ascii="Book Antiqua" w:hAnsi="Book Antiqua" w:cs="Times New Roman"/>
          <w:sz w:val="24"/>
          <w:szCs w:val="24"/>
          <w:lang w:val="en-US"/>
        </w:rPr>
        <w:t xml:space="preserve">. </w:t>
      </w:r>
      <w:r w:rsidR="0001553A" w:rsidRPr="004710D0">
        <w:rPr>
          <w:rFonts w:ascii="Book Antiqua" w:hAnsi="Book Antiqua" w:cs="Times New Roman"/>
          <w:sz w:val="24"/>
          <w:szCs w:val="24"/>
          <w:lang w:val="en-US"/>
        </w:rPr>
        <w:t>Strengthening</w:t>
      </w:r>
      <w:r w:rsidR="00486818" w:rsidRPr="004710D0">
        <w:rPr>
          <w:rFonts w:ascii="Book Antiqua" w:hAnsi="Book Antiqua" w:cs="Times New Roman"/>
          <w:sz w:val="24"/>
          <w:szCs w:val="24"/>
          <w:lang w:val="en-US"/>
        </w:rPr>
        <w:t xml:space="preserve"> </w:t>
      </w:r>
      <w:r w:rsidR="0001553A" w:rsidRPr="004710D0">
        <w:rPr>
          <w:rFonts w:ascii="Book Antiqua" w:hAnsi="Book Antiqua" w:cs="Times New Roman"/>
          <w:sz w:val="24"/>
          <w:szCs w:val="24"/>
          <w:lang w:val="en-US"/>
        </w:rPr>
        <w:t xml:space="preserve">the </w:t>
      </w:r>
      <w:r w:rsidR="00C77B1D" w:rsidRPr="004710D0">
        <w:rPr>
          <w:rFonts w:ascii="Book Antiqua" w:hAnsi="Book Antiqua" w:cs="Times New Roman"/>
          <w:sz w:val="24"/>
          <w:szCs w:val="24"/>
          <w:lang w:val="en-US"/>
        </w:rPr>
        <w:t xml:space="preserve">potential </w:t>
      </w:r>
      <w:r w:rsidR="00486818" w:rsidRPr="004710D0">
        <w:rPr>
          <w:rFonts w:ascii="Book Antiqua" w:hAnsi="Book Antiqua" w:cs="Times New Roman"/>
          <w:sz w:val="24"/>
          <w:szCs w:val="24"/>
          <w:lang w:val="en-US"/>
        </w:rPr>
        <w:t xml:space="preserve">role </w:t>
      </w:r>
      <w:r w:rsidR="0001553A" w:rsidRPr="004710D0">
        <w:rPr>
          <w:rFonts w:ascii="Book Antiqua" w:hAnsi="Book Antiqua" w:cs="Times New Roman"/>
          <w:sz w:val="24"/>
          <w:szCs w:val="24"/>
          <w:lang w:val="en-US"/>
        </w:rPr>
        <w:t xml:space="preserve">of </w:t>
      </w:r>
      <w:r w:rsidR="00486818" w:rsidRPr="004710D0">
        <w:rPr>
          <w:rFonts w:ascii="Book Antiqua" w:hAnsi="Book Antiqua" w:cs="Times New Roman"/>
          <w:sz w:val="24"/>
          <w:szCs w:val="24"/>
          <w:lang w:val="en-US"/>
        </w:rPr>
        <w:t>pancreatic fat</w:t>
      </w:r>
      <w:r w:rsidRPr="004710D0">
        <w:rPr>
          <w:rFonts w:ascii="Book Antiqua" w:hAnsi="Book Antiqua" w:cs="Times New Roman"/>
          <w:sz w:val="24"/>
          <w:szCs w:val="24"/>
          <w:lang w:val="en-US"/>
        </w:rPr>
        <w:t xml:space="preserve"> </w:t>
      </w:r>
      <w:r w:rsidR="00486818" w:rsidRPr="004710D0">
        <w:rPr>
          <w:rFonts w:ascii="Book Antiqua" w:hAnsi="Book Antiqua" w:cs="Times New Roman"/>
          <w:sz w:val="24"/>
          <w:szCs w:val="24"/>
          <w:lang w:val="en-US"/>
        </w:rPr>
        <w:t xml:space="preserve">as a pathogenic factor leading to beta cell dysfunction </w:t>
      </w:r>
      <w:r w:rsidR="0001553A" w:rsidRPr="004710D0">
        <w:rPr>
          <w:rFonts w:ascii="Book Antiqua" w:hAnsi="Book Antiqua" w:cs="Times New Roman"/>
          <w:sz w:val="24"/>
          <w:szCs w:val="24"/>
          <w:lang w:val="en-US"/>
        </w:rPr>
        <w:t xml:space="preserve">is the </w:t>
      </w:r>
      <w:r w:rsidR="0001553A" w:rsidRPr="004710D0">
        <w:rPr>
          <w:rFonts w:ascii="Book Antiqua" w:hAnsi="Book Antiqua" w:cs="Times New Roman"/>
          <w:sz w:val="24"/>
          <w:szCs w:val="24"/>
          <w:lang w:val="en-US"/>
        </w:rPr>
        <w:lastRenderedPageBreak/>
        <w:t xml:space="preserve">demonstration that </w:t>
      </w:r>
      <w:r w:rsidR="00486818" w:rsidRPr="004710D0">
        <w:rPr>
          <w:rFonts w:ascii="Book Antiqua" w:hAnsi="Book Antiqua" w:cs="Times New Roman"/>
          <w:sz w:val="24"/>
          <w:szCs w:val="24"/>
          <w:lang w:val="en-US"/>
        </w:rPr>
        <w:t>pancreatic fat has been negatively associated with insulin secretion in individuals with impaired fasting glucose and/or impaired glucose toleranc</w:t>
      </w:r>
      <w:r w:rsidR="00C77B1D" w:rsidRPr="004710D0">
        <w:rPr>
          <w:rFonts w:ascii="Book Antiqua" w:hAnsi="Book Antiqua" w:cs="Times New Roman"/>
          <w:sz w:val="24"/>
          <w:szCs w:val="24"/>
          <w:lang w:val="en-US"/>
        </w:rPr>
        <w:t>e</w:t>
      </w:r>
      <w:r w:rsidR="00486818" w:rsidRPr="004710D0">
        <w:rPr>
          <w:rFonts w:ascii="Book Antiqua" w:hAnsi="Book Antiqua" w:cs="Times New Roman"/>
          <w:sz w:val="24"/>
          <w:szCs w:val="24"/>
          <w:lang w:val="en-US"/>
        </w:rPr>
        <w:fldChar w:fldCharType="begin"/>
      </w:r>
      <w:r w:rsidR="00666678" w:rsidRPr="004710D0">
        <w:rPr>
          <w:rFonts w:ascii="Book Antiqua" w:hAnsi="Book Antiqua" w:cs="Times New Roman"/>
          <w:sz w:val="24"/>
          <w:szCs w:val="24"/>
          <w:lang w:val="en-US"/>
        </w:rPr>
        <w:instrText xml:space="preserve"> ADDIN ZOTERO_ITEM CSL_CITATION {"citationID":"Zsp9L1Gt","properties":{"formattedCitation":"\\super [40]\\nosupersub{}","plainCitation":"[40]","noteIndex":0},"citationItems":[{"id":1662,"uris":["http://zotero.org/users/4864918/items/F9TQUSCH"],"uri":["http://zotero.org/users/4864918/items/F9TQUSCH"],"itemData":{"id":1662,"type":"article-journal","abstract":"Background The pathogenesis of type 2 diabetes is characterized by insulin resistance and β-cell dysfunction. Pancreatic fat load may add to the development of β-cell dysfunction. The aim was to thoroughly quantify the fat content of pancreas sections (caput, corpus, and cauda) and to compare the impact of pancreatic, intrahepatic, and visceral fat on insulin secretion in humans. Methods Fifty-one subjects were subjected to an oral glucose tolerance test (OGTT) with glucose, insulin, and C-peptide measurements [28 subjects displayed normal glucose tolerance, 23 impaired fasting glycemia (IFG)] and/or impaired glucose tolerance (IGT)], and also to whole-body magnetic resonance imaging (MRI), pancreas MRI, and liver magnetic resonance spectroscopy (MRS). Results After adjustment for gender and age, the mean pancreatic fat content was positively associated with body mass index (BMI), visceral adipose tissue (VAT), and waist circumference (all p ≤ 0.0013). The mean pancreatic fat content was negatively associated with OGTT-based measures of insulin secretion (all p ≤ 0.03). Analysis of the subgroups of glucose tolerance showed that this was restricted to subjects with IGT and/or IFG. Visceral fat also represented a determinant of β-cell function in individuals with IGT and/or IFG (all p ≤ 0.02), whereas intrahepatic fat did not. In a stepwise multivariate regression analysis, pancreatic fat turned out to be a stronger determinant of impaired insulin secretion than visceral fat. Conclusions Pancreatic fat is negatively associated with insulin secretion in subjects with IGT/IFG and, therefore, might represent an additional pathogenetic factor leading to β-cell dysfunction. Copyright © 2010 John Wiley &amp; Sons, Ltd.","container-title":"Diabetes/Metabolism Research and Reviews","DOI":"10.1002/dmrr.1073","ISSN":"1520-7560","issue":"3","language":"en","note":"_eprint: https://onlinelibrary.wiley.com/doi/pdf/10.1002/dmrr.1073","page":"200-205","source":"Wiley Online Library","title":"Pancreatic fat is negatively associated with insulin secretion in individuals with impaired fasting glucose and/or impaired glucose tolerance: a nuclear magnetic resonance study","title-short":"Pancreatic fat is negatively associated with insulin secretion in individuals with impaired fasting glucose and/or impaired glucose tolerance","volume":"26","author":[{"family":"Heni","given":"Martin"},{"family":"Machann","given":"Jürgen"},{"family":"Staiger","given":"Harald"},{"family":"Schwenzer","given":"Nina F."},{"family":"Peter","given":"Andreas"},{"family":"Schick","given":"Fritz"},{"family":"Claussen","given":"Claus D."},{"family":"Stefan","given":"Norbert"},{"family":"Häring","given":"Hans-Ulrich"},{"family":"Fritsche","given":"Andreas"}],"issued":{"date-parts":[["2010"]]}}}],"schema":"https://github.com/citation-style-language/schema/raw/master/csl-citation.json"} </w:instrText>
      </w:r>
      <w:r w:rsidR="00486818" w:rsidRPr="004710D0">
        <w:rPr>
          <w:rFonts w:ascii="Book Antiqua" w:hAnsi="Book Antiqua" w:cs="Times New Roman"/>
          <w:sz w:val="24"/>
          <w:szCs w:val="24"/>
          <w:lang w:val="en-US"/>
        </w:rPr>
        <w:fldChar w:fldCharType="separate"/>
      </w:r>
      <w:r w:rsidR="00666678" w:rsidRPr="004710D0">
        <w:rPr>
          <w:rFonts w:ascii="Book Antiqua" w:hAnsi="Book Antiqua" w:cs="Times New Roman"/>
          <w:sz w:val="24"/>
          <w:szCs w:val="24"/>
          <w:vertAlign w:val="superscript"/>
          <w:lang w:val="en-US"/>
        </w:rPr>
        <w:t>[40]</w:t>
      </w:r>
      <w:r w:rsidR="00486818" w:rsidRPr="004710D0">
        <w:rPr>
          <w:rFonts w:ascii="Book Antiqua" w:hAnsi="Book Antiqua" w:cs="Times New Roman"/>
          <w:sz w:val="24"/>
          <w:szCs w:val="24"/>
          <w:lang w:val="en-US"/>
        </w:rPr>
        <w:fldChar w:fldCharType="end"/>
      </w:r>
      <w:r w:rsidR="00486818" w:rsidRPr="004710D0">
        <w:rPr>
          <w:rFonts w:ascii="Book Antiqua" w:hAnsi="Book Antiqua" w:cs="Times New Roman"/>
          <w:sz w:val="24"/>
          <w:szCs w:val="24"/>
          <w:lang w:val="en-US"/>
        </w:rPr>
        <w:t>. Moreover in this study, pancreatic fat was found to be a stronger determinant of impaired insulin secretion than visceral fat</w:t>
      </w:r>
      <w:r w:rsidR="00486818" w:rsidRPr="004710D0">
        <w:rPr>
          <w:rFonts w:ascii="Book Antiqua" w:hAnsi="Book Antiqua" w:cs="Times New Roman"/>
          <w:sz w:val="24"/>
          <w:szCs w:val="24"/>
          <w:lang w:val="en-US"/>
        </w:rPr>
        <w:fldChar w:fldCharType="begin"/>
      </w:r>
      <w:r w:rsidR="00666678" w:rsidRPr="004710D0">
        <w:rPr>
          <w:rFonts w:ascii="Book Antiqua" w:hAnsi="Book Antiqua" w:cs="Times New Roman"/>
          <w:sz w:val="24"/>
          <w:szCs w:val="24"/>
          <w:lang w:val="en-US"/>
        </w:rPr>
        <w:instrText xml:space="preserve"> ADDIN ZOTERO_ITEM CSL_CITATION {"citationID":"LK60Mily","properties":{"formattedCitation":"\\super [40]\\nosupersub{}","plainCitation":"[40]","noteIndex":0},"citationItems":[{"id":1662,"uris":["http://zotero.org/users/4864918/items/F9TQUSCH"],"uri":["http://zotero.org/users/4864918/items/F9TQUSCH"],"itemData":{"id":1662,"type":"article-journal","abstract":"Background The pathogenesis of type 2 diabetes is characterized by insulin resistance and β-cell dysfunction. Pancreatic fat load may add to the development of β-cell dysfunction. The aim was to thoroughly quantify the fat content of pancreas sections (caput, corpus, and cauda) and to compare the impact of pancreatic, intrahepatic, and visceral fat on insulin secretion in humans. Methods Fifty-one subjects were subjected to an oral glucose tolerance test (OGTT) with glucose, insulin, and C-peptide measurements [28 subjects displayed normal glucose tolerance, 23 impaired fasting glycemia (IFG)] and/or impaired glucose tolerance (IGT)], and also to whole-body magnetic resonance imaging (MRI), pancreas MRI, and liver magnetic resonance spectroscopy (MRS). Results After adjustment for gender and age, the mean pancreatic fat content was positively associated with body mass index (BMI), visceral adipose tissue (VAT), and waist circumference (all p ≤ 0.0013). The mean pancreatic fat content was negatively associated with OGTT-based measures of insulin secretion (all p ≤ 0.03). Analysis of the subgroups of glucose tolerance showed that this was restricted to subjects with IGT and/or IFG. Visceral fat also represented a determinant of β-cell function in individuals with IGT and/or IFG (all p ≤ 0.02), whereas intrahepatic fat did not. In a stepwise multivariate regression analysis, pancreatic fat turned out to be a stronger determinant of impaired insulin secretion than visceral fat. Conclusions Pancreatic fat is negatively associated with insulin secretion in subjects with IGT/IFG and, therefore, might represent an additional pathogenetic factor leading to β-cell dysfunction. Copyright © 2010 John Wiley &amp; Sons, Ltd.","container-title":"Diabetes/Metabolism Research and Reviews","DOI":"10.1002/dmrr.1073","ISSN":"1520-7560","issue":"3","language":"en","note":"_eprint: https://onlinelibrary.wiley.com/doi/pdf/10.1002/dmrr.1073","page":"200-205","source":"Wiley Online Library","title":"Pancreatic fat is negatively associated with insulin secretion in individuals with impaired fasting glucose and/or impaired glucose tolerance: a nuclear magnetic resonance study","title-short":"Pancreatic fat is negatively associated with insulin secretion in individuals with impaired fasting glucose and/or impaired glucose tolerance","volume":"26","author":[{"family":"Heni","given":"Martin"},{"family":"Machann","given":"Jürgen"},{"family":"Staiger","given":"Harald"},{"family":"Schwenzer","given":"Nina F."},{"family":"Peter","given":"Andreas"},{"family":"Schick","given":"Fritz"},{"family":"Claussen","given":"Claus D."},{"family":"Stefan","given":"Norbert"},{"family":"Häring","given":"Hans-Ulrich"},{"family":"Fritsche","given":"Andreas"}],"issued":{"date-parts":[["2010"]]}}}],"schema":"https://github.com/citation-style-language/schema/raw/master/csl-citation.json"} </w:instrText>
      </w:r>
      <w:r w:rsidR="00486818" w:rsidRPr="004710D0">
        <w:rPr>
          <w:rFonts w:ascii="Book Antiqua" w:hAnsi="Book Antiqua" w:cs="Times New Roman"/>
          <w:sz w:val="24"/>
          <w:szCs w:val="24"/>
          <w:lang w:val="en-US"/>
        </w:rPr>
        <w:fldChar w:fldCharType="separate"/>
      </w:r>
      <w:r w:rsidR="00666678" w:rsidRPr="004710D0">
        <w:rPr>
          <w:rFonts w:ascii="Book Antiqua" w:hAnsi="Book Antiqua" w:cs="Times New Roman"/>
          <w:sz w:val="24"/>
          <w:szCs w:val="24"/>
          <w:vertAlign w:val="superscript"/>
          <w:lang w:val="en-US"/>
        </w:rPr>
        <w:t>[40]</w:t>
      </w:r>
      <w:r w:rsidR="00486818" w:rsidRPr="004710D0">
        <w:rPr>
          <w:rFonts w:ascii="Book Antiqua" w:hAnsi="Book Antiqua" w:cs="Times New Roman"/>
          <w:sz w:val="24"/>
          <w:szCs w:val="24"/>
          <w:lang w:val="en-US"/>
        </w:rPr>
        <w:fldChar w:fldCharType="end"/>
      </w:r>
      <w:r w:rsidR="009237EC" w:rsidRPr="004710D0">
        <w:rPr>
          <w:rFonts w:ascii="Book Antiqua" w:hAnsi="Book Antiqua" w:cs="Times New Roman"/>
          <w:sz w:val="24"/>
          <w:szCs w:val="24"/>
          <w:lang w:val="en-US"/>
        </w:rPr>
        <w:t xml:space="preserve">. </w:t>
      </w:r>
      <w:r w:rsidR="000F245E" w:rsidRPr="004710D0">
        <w:rPr>
          <w:rFonts w:ascii="Book Antiqua" w:hAnsi="Book Antiqua" w:cs="Times New Roman"/>
          <w:sz w:val="24"/>
          <w:szCs w:val="24"/>
          <w:lang w:val="en-US"/>
        </w:rPr>
        <w:t xml:space="preserve">In </w:t>
      </w:r>
      <w:r w:rsidR="009237EC" w:rsidRPr="004710D0">
        <w:rPr>
          <w:rFonts w:ascii="Book Antiqua" w:hAnsi="Book Antiqua" w:cs="Times New Roman"/>
          <w:sz w:val="24"/>
          <w:szCs w:val="24"/>
          <w:lang w:val="en-US"/>
        </w:rPr>
        <w:t xml:space="preserve">the present </w:t>
      </w:r>
      <w:r w:rsidR="00C77B1D" w:rsidRPr="004710D0">
        <w:rPr>
          <w:rFonts w:ascii="Book Antiqua" w:hAnsi="Book Antiqua" w:cs="Times New Roman"/>
          <w:sz w:val="24"/>
          <w:szCs w:val="24"/>
          <w:lang w:val="en-US"/>
        </w:rPr>
        <w:t>study</w:t>
      </w:r>
      <w:r w:rsidR="000F245E" w:rsidRPr="004710D0">
        <w:rPr>
          <w:rFonts w:ascii="Book Antiqua" w:hAnsi="Book Antiqua" w:cs="Times New Roman"/>
          <w:sz w:val="24"/>
          <w:szCs w:val="24"/>
          <w:lang w:val="en-US"/>
        </w:rPr>
        <w:t xml:space="preserve">, we </w:t>
      </w:r>
      <w:r w:rsidR="00C77B1D" w:rsidRPr="004710D0">
        <w:rPr>
          <w:rFonts w:ascii="Book Antiqua" w:hAnsi="Book Antiqua" w:cs="Times New Roman"/>
          <w:sz w:val="24"/>
          <w:szCs w:val="24"/>
          <w:lang w:val="en-US"/>
        </w:rPr>
        <w:t xml:space="preserve">investigated </w:t>
      </w:r>
      <w:r w:rsidR="008E7750" w:rsidRPr="004710D0">
        <w:rPr>
          <w:rFonts w:ascii="Book Antiqua" w:hAnsi="Book Antiqua" w:cs="Times New Roman"/>
          <w:sz w:val="24"/>
          <w:szCs w:val="24"/>
          <w:lang w:val="en-US"/>
        </w:rPr>
        <w:t xml:space="preserve">whether </w:t>
      </w:r>
      <w:r w:rsidR="00EA330F" w:rsidRPr="004710D0">
        <w:rPr>
          <w:rFonts w:ascii="Book Antiqua" w:hAnsi="Book Antiqua" w:cs="Times New Roman"/>
          <w:sz w:val="24"/>
          <w:szCs w:val="24"/>
          <w:lang w:val="en-US"/>
        </w:rPr>
        <w:t>AGE</w:t>
      </w:r>
      <w:r w:rsidR="008E7750" w:rsidRPr="004710D0">
        <w:rPr>
          <w:rFonts w:ascii="Book Antiqua" w:hAnsi="Book Antiqua" w:cs="Times New Roman"/>
          <w:sz w:val="24"/>
          <w:szCs w:val="24"/>
          <w:lang w:val="en-US"/>
        </w:rPr>
        <w:t xml:space="preserve"> could be involved in </w:t>
      </w:r>
      <w:r w:rsidR="009237EC" w:rsidRPr="004710D0">
        <w:rPr>
          <w:rFonts w:ascii="Book Antiqua" w:hAnsi="Book Antiqua" w:cs="Times New Roman"/>
          <w:sz w:val="24"/>
          <w:szCs w:val="24"/>
          <w:lang w:val="en-US"/>
        </w:rPr>
        <w:t xml:space="preserve">the dysfunction of lean </w:t>
      </w:r>
      <w:r w:rsidR="00486818" w:rsidRPr="004710D0">
        <w:rPr>
          <w:rFonts w:ascii="Book Antiqua" w:hAnsi="Book Antiqua" w:cs="Times New Roman"/>
          <w:sz w:val="24"/>
          <w:szCs w:val="24"/>
          <w:lang w:val="en-US"/>
        </w:rPr>
        <w:t>AT</w:t>
      </w:r>
      <w:r w:rsidR="006C5F72" w:rsidRPr="004710D0">
        <w:rPr>
          <w:rFonts w:ascii="Book Antiqua" w:hAnsi="Book Antiqua" w:cs="Times New Roman"/>
          <w:sz w:val="24"/>
          <w:szCs w:val="24"/>
          <w:lang w:val="en-US"/>
        </w:rPr>
        <w:t>, through increase of IL-17A production by T cells</w:t>
      </w:r>
      <w:r w:rsidRPr="004710D0">
        <w:rPr>
          <w:rFonts w:ascii="Book Antiqua" w:hAnsi="Book Antiqua" w:cs="Times New Roman"/>
          <w:sz w:val="24"/>
          <w:szCs w:val="24"/>
          <w:lang w:val="en-US"/>
        </w:rPr>
        <w:t xml:space="preserve"> interacting with adipocyte progenitors</w:t>
      </w:r>
      <w:r w:rsidR="00486818" w:rsidRPr="004710D0">
        <w:rPr>
          <w:rFonts w:ascii="Book Antiqua" w:hAnsi="Book Antiqua" w:cs="Times New Roman"/>
          <w:sz w:val="24"/>
          <w:szCs w:val="24"/>
          <w:lang w:val="en-US"/>
        </w:rPr>
        <w:t xml:space="preserve">. </w:t>
      </w:r>
      <w:r w:rsidR="009237EC" w:rsidRPr="004710D0">
        <w:rPr>
          <w:rFonts w:ascii="Book Antiqua" w:hAnsi="Book Antiqua" w:cs="Times New Roman"/>
          <w:sz w:val="24"/>
          <w:szCs w:val="24"/>
          <w:lang w:val="en-US"/>
        </w:rPr>
        <w:t xml:space="preserve">To address this question, </w:t>
      </w:r>
      <w:r w:rsidR="00AB5390" w:rsidRPr="004710D0">
        <w:rPr>
          <w:rFonts w:ascii="Book Antiqua" w:hAnsi="Book Antiqua" w:cs="Times New Roman"/>
          <w:sz w:val="24"/>
          <w:szCs w:val="24"/>
          <w:lang w:val="en-US"/>
        </w:rPr>
        <w:t>we u</w:t>
      </w:r>
      <w:r w:rsidR="003A36C7" w:rsidRPr="004710D0">
        <w:rPr>
          <w:rFonts w:ascii="Book Antiqua" w:hAnsi="Book Antiqua" w:cs="Times New Roman"/>
          <w:sz w:val="24"/>
          <w:szCs w:val="24"/>
          <w:lang w:val="en-US"/>
        </w:rPr>
        <w:t>sed the co-culture model</w:t>
      </w:r>
      <w:r w:rsidR="00AB5390" w:rsidRPr="004710D0">
        <w:rPr>
          <w:rFonts w:ascii="Book Antiqua" w:hAnsi="Book Antiqua" w:cs="Times New Roman"/>
          <w:sz w:val="24"/>
          <w:szCs w:val="24"/>
          <w:lang w:val="en-US"/>
        </w:rPr>
        <w:t xml:space="preserve"> </w:t>
      </w:r>
      <w:r w:rsidR="003A36C7" w:rsidRPr="004710D0">
        <w:rPr>
          <w:rFonts w:ascii="Book Antiqua" w:hAnsi="Book Antiqua" w:cs="Times New Roman"/>
          <w:sz w:val="24"/>
          <w:szCs w:val="24"/>
          <w:lang w:val="en-US"/>
        </w:rPr>
        <w:t>that we have previously reported to lead to Th17 cell</w:t>
      </w:r>
      <w:r w:rsidR="009237EC" w:rsidRPr="004710D0">
        <w:rPr>
          <w:rFonts w:ascii="Book Antiqua" w:hAnsi="Book Antiqua" w:cs="Times New Roman"/>
          <w:sz w:val="24"/>
          <w:szCs w:val="24"/>
          <w:lang w:val="en-US"/>
        </w:rPr>
        <w:t xml:space="preserve"> activation </w:t>
      </w:r>
      <w:r w:rsidR="003A36C7" w:rsidRPr="004710D0">
        <w:rPr>
          <w:rFonts w:ascii="Book Antiqua" w:hAnsi="Book Antiqua" w:cs="Times New Roman"/>
          <w:sz w:val="24"/>
          <w:szCs w:val="24"/>
          <w:lang w:val="en-US"/>
        </w:rPr>
        <w:t>by ASC</w:t>
      </w:r>
      <w:r w:rsidR="002C09A7" w:rsidRPr="004710D0">
        <w:rPr>
          <w:rFonts w:ascii="Book Antiqua" w:hAnsi="Book Antiqua" w:cs="Times New Roman"/>
          <w:sz w:val="24"/>
          <w:szCs w:val="24"/>
          <w:lang w:val="en-US"/>
        </w:rPr>
        <w:fldChar w:fldCharType="begin"/>
      </w:r>
      <w:r w:rsidR="00666678" w:rsidRPr="004710D0">
        <w:rPr>
          <w:rFonts w:ascii="Book Antiqua" w:hAnsi="Book Antiqua" w:cs="Times New Roman"/>
          <w:sz w:val="24"/>
          <w:szCs w:val="24"/>
          <w:lang w:val="en-US"/>
        </w:rPr>
        <w:instrText xml:space="preserve"> ADDIN ZOTERO_ITEM CSL_CITATION {"citationID":"4tCSX4pG","properties":{"formattedCitation":"\\super [25]\\nosupersub{}","plainCitation":"[25]","noteIndex":0},"citationItems":[{"id":655,"uris":["http://zotero.org/users/4864918/items/NQHGMPPN"],"uri":["http://zotero.org/users/4864918/items/NQHGMPPN"],"itemData":{"id":655,"type":"article-journal","abstract":"Obesity, through low-grade inflammation, can drive insulin resistance and type 2 diabetes. While infiltration of adipose tissue (AT) with mononuclear cells (MNCs) is well established in obesity, the functional consequences of these interactions are less understood. Herein, we cocultured human adipose-derived stem cells (ASCs) from obese individuals with MNCs and analyzed their reciprocal behavior. Presence of ASCs 1) enhanced interleukin (IL)-17A secretion by Th17 cells, 2) inhibited γ-interferon and tumor necrosis factor α secretion by Th1 cells, and 3) increased monocyte-mediated IL-1β secretion. IL-17A secretion also occurred in stromal vascular fractions issued from obese but not lean individuals. Th17 polarization mostly depended on physical contacts between ASCs and MNCs-with a contribution of intracellular adhesion molecule-1-and occurred through activation of the inflammasome and phosphatidylinositol 3-kinase pathways. ASCs favored STAT3 over STAT5 transcription factor binding on STAT binding sites within the IL-17A/F gene locus. Finally, conditioned media from activated ASC-MNC cocultures inhibited adipocyte differentiation mRNA markers and impaired insulin-mediated Akt phosphorylation and lipolysis inhibition. In conclusion, we report that obese- but not lean-derived ASCs induce Th17 promotion and monocyte activation. This proinflammatory environment, in turn, inhibits adipogenesis and adipocyte insulin response. The demonstration of an ASC-Th17-monocyte cell axis reveals a novel proinflammatory process taking place in AT during obesity and defines novel putative therapeutic targets.","container-title":"Diabetes","DOI":"10.2337/db15-0162","ISSN":"1939-327X","issue":"7","journalAbbreviation":"Diabetes","language":"eng","note":"PMID: 25765019","page":"2477-2488","source":"PubMed","title":"Adipose Tissue-Derived Stem Cells From Obese Subjects Contribute to Inflammation and Reduced Insulin Response in Adipocytes Through Differential Regulation of the Th1/Th17 Balance and Monocyte Activation","volume":"64","author":[{"family":"Eljaafari","given":"Assia"},{"family":"Robert","given":"Maud"},{"family":"Chehimi","given":"Marwa"},{"family":"Chanon","given":"Stephanie"},{"family":"Durand","given":"Christine"},{"family":"Vial","given":"Guillaume"},{"family":"Bendridi","given":"Nadia"},{"family":"Madec","given":"Anne-Marie"},{"family":"Disse","given":"Emmanuel"},{"family":"Laville","given":"Martine"},{"family":"Rieusset","given":"Jennifer"},{"family":"Lefai","given":"Etienne"},{"family":"Vidal","given":"Hubert"},{"family":"Pirola","given":"Luciano"}],"issued":{"date-parts":[["2015",7]]}}}],"schema":"https://github.com/citation-style-language/schema/raw/master/csl-citation.json"} </w:instrText>
      </w:r>
      <w:r w:rsidR="002C09A7" w:rsidRPr="004710D0">
        <w:rPr>
          <w:rFonts w:ascii="Book Antiqua" w:hAnsi="Book Antiqua" w:cs="Times New Roman"/>
          <w:sz w:val="24"/>
          <w:szCs w:val="24"/>
          <w:lang w:val="en-US"/>
        </w:rPr>
        <w:fldChar w:fldCharType="separate"/>
      </w:r>
      <w:r w:rsidR="006B621E" w:rsidRPr="004710D0">
        <w:rPr>
          <w:rFonts w:ascii="Book Antiqua" w:hAnsi="Book Antiqua" w:cs="Times New Roman"/>
          <w:sz w:val="24"/>
          <w:szCs w:val="24"/>
          <w:vertAlign w:val="superscript"/>
          <w:lang w:val="en-GB"/>
        </w:rPr>
        <w:t>[25]</w:t>
      </w:r>
      <w:r w:rsidR="002C09A7" w:rsidRPr="004710D0">
        <w:rPr>
          <w:rFonts w:ascii="Book Antiqua" w:hAnsi="Book Antiqua" w:cs="Times New Roman"/>
          <w:sz w:val="24"/>
          <w:szCs w:val="24"/>
          <w:lang w:val="en-US"/>
        </w:rPr>
        <w:fldChar w:fldCharType="end"/>
      </w:r>
      <w:r w:rsidR="003A36C7" w:rsidRPr="004710D0">
        <w:rPr>
          <w:rFonts w:ascii="Book Antiqua" w:hAnsi="Book Antiqua" w:cs="Times New Roman"/>
          <w:sz w:val="24"/>
          <w:szCs w:val="24"/>
          <w:lang w:val="en-US"/>
        </w:rPr>
        <w:t xml:space="preserve">, </w:t>
      </w:r>
      <w:r w:rsidR="001E2F75" w:rsidRPr="004710D0">
        <w:rPr>
          <w:rFonts w:ascii="Book Antiqua" w:hAnsi="Book Antiqua" w:cs="Times New Roman"/>
          <w:sz w:val="24"/>
          <w:szCs w:val="24"/>
          <w:lang w:val="en-US"/>
        </w:rPr>
        <w:t>and added low concentrations of HSA or G-H</w:t>
      </w:r>
      <w:r w:rsidR="003A36C7" w:rsidRPr="004710D0">
        <w:rPr>
          <w:rFonts w:ascii="Book Antiqua" w:hAnsi="Book Antiqua" w:cs="Times New Roman"/>
          <w:sz w:val="24"/>
          <w:szCs w:val="24"/>
          <w:lang w:val="en-US"/>
        </w:rPr>
        <w:t xml:space="preserve">SA. </w:t>
      </w:r>
      <w:r w:rsidR="001E2F75" w:rsidRPr="004710D0">
        <w:rPr>
          <w:rFonts w:ascii="Book Antiqua" w:hAnsi="Book Antiqua" w:cs="Times New Roman"/>
          <w:sz w:val="24"/>
          <w:szCs w:val="24"/>
          <w:lang w:val="en-US"/>
        </w:rPr>
        <w:t xml:space="preserve">When using obese ASC, we observed </w:t>
      </w:r>
      <w:r w:rsidR="009237EC" w:rsidRPr="004710D0">
        <w:rPr>
          <w:rFonts w:ascii="Book Antiqua" w:hAnsi="Book Antiqua" w:cs="Times New Roman"/>
          <w:sz w:val="24"/>
          <w:szCs w:val="24"/>
          <w:lang w:val="en-US"/>
        </w:rPr>
        <w:t xml:space="preserve">only </w:t>
      </w:r>
      <w:r w:rsidR="001E2F75" w:rsidRPr="004710D0">
        <w:rPr>
          <w:rFonts w:ascii="Book Antiqua" w:hAnsi="Book Antiqua" w:cs="Times New Roman"/>
          <w:sz w:val="24"/>
          <w:szCs w:val="24"/>
          <w:lang w:val="en-US"/>
        </w:rPr>
        <w:t>a</w:t>
      </w:r>
      <w:r w:rsidR="009237EC" w:rsidRPr="004710D0">
        <w:rPr>
          <w:rFonts w:ascii="Book Antiqua" w:hAnsi="Book Antiqua" w:cs="Times New Roman"/>
          <w:sz w:val="24"/>
          <w:szCs w:val="24"/>
          <w:lang w:val="en-US"/>
        </w:rPr>
        <w:t xml:space="preserve"> weak</w:t>
      </w:r>
      <w:r w:rsidR="008501FE" w:rsidRPr="004710D0">
        <w:rPr>
          <w:rFonts w:ascii="Book Antiqua" w:hAnsi="Book Antiqua" w:cs="Times New Roman"/>
          <w:sz w:val="24"/>
          <w:szCs w:val="24"/>
          <w:lang w:val="en-US"/>
        </w:rPr>
        <w:t>,</w:t>
      </w:r>
      <w:r w:rsidR="000649F1" w:rsidRPr="004710D0">
        <w:rPr>
          <w:rFonts w:ascii="Book Antiqua" w:hAnsi="Book Antiqua" w:cs="Times New Roman"/>
          <w:sz w:val="24"/>
          <w:szCs w:val="24"/>
          <w:lang w:val="en-US"/>
        </w:rPr>
        <w:t xml:space="preserve"> </w:t>
      </w:r>
      <w:r w:rsidR="008501FE" w:rsidRPr="004710D0">
        <w:rPr>
          <w:rFonts w:ascii="Book Antiqua" w:hAnsi="Book Antiqua" w:cs="Times New Roman"/>
          <w:sz w:val="24"/>
          <w:szCs w:val="24"/>
          <w:lang w:val="en-US"/>
        </w:rPr>
        <w:t>but not significant</w:t>
      </w:r>
      <w:r w:rsidR="001E2F75" w:rsidRPr="004710D0">
        <w:rPr>
          <w:rFonts w:ascii="Book Antiqua" w:hAnsi="Book Antiqua" w:cs="Times New Roman"/>
          <w:sz w:val="24"/>
          <w:szCs w:val="24"/>
          <w:lang w:val="en-US"/>
        </w:rPr>
        <w:t xml:space="preserve"> effect of </w:t>
      </w:r>
      <w:r w:rsidR="00ED1088" w:rsidRPr="004710D0">
        <w:rPr>
          <w:rFonts w:ascii="Book Antiqua" w:hAnsi="Book Antiqua" w:cs="Times New Roman"/>
          <w:sz w:val="24"/>
          <w:szCs w:val="24"/>
          <w:lang w:val="en-US"/>
        </w:rPr>
        <w:t>G-HSA</w:t>
      </w:r>
      <w:r w:rsidR="001E2F75" w:rsidRPr="004710D0">
        <w:rPr>
          <w:rFonts w:ascii="Book Antiqua" w:hAnsi="Book Antiqua" w:cs="Times New Roman"/>
          <w:sz w:val="24"/>
          <w:szCs w:val="24"/>
          <w:lang w:val="en-US"/>
        </w:rPr>
        <w:t xml:space="preserve"> </w:t>
      </w:r>
      <w:r w:rsidR="009237EC" w:rsidRPr="004710D0">
        <w:rPr>
          <w:rFonts w:ascii="Book Antiqua" w:hAnsi="Book Antiqua" w:cs="Times New Roman"/>
          <w:sz w:val="24"/>
          <w:szCs w:val="24"/>
          <w:lang w:val="en-US"/>
        </w:rPr>
        <w:t>on increased IL-17A production</w:t>
      </w:r>
      <w:r w:rsidR="006C5F72" w:rsidRPr="004710D0">
        <w:rPr>
          <w:rFonts w:ascii="Book Antiqua" w:hAnsi="Book Antiqua" w:cs="Times New Roman"/>
          <w:sz w:val="24"/>
          <w:szCs w:val="24"/>
          <w:lang w:val="en-US"/>
        </w:rPr>
        <w:t>, suggesting other mechanisms</w:t>
      </w:r>
      <w:r w:rsidR="00A61D6A" w:rsidRPr="004710D0">
        <w:rPr>
          <w:rFonts w:ascii="Book Antiqua" w:hAnsi="Book Antiqua" w:cs="Times New Roman"/>
          <w:sz w:val="24"/>
          <w:szCs w:val="24"/>
          <w:lang w:val="en-US"/>
        </w:rPr>
        <w:t xml:space="preserve"> than </w:t>
      </w:r>
      <w:r w:rsidR="00EA330F" w:rsidRPr="004710D0">
        <w:rPr>
          <w:rFonts w:ascii="Book Antiqua" w:hAnsi="Book Antiqua" w:cs="Times New Roman"/>
          <w:sz w:val="24"/>
          <w:szCs w:val="24"/>
          <w:lang w:val="en-US"/>
        </w:rPr>
        <w:t>AGE</w:t>
      </w:r>
      <w:r w:rsidR="00A61D6A" w:rsidRPr="004710D0">
        <w:rPr>
          <w:rFonts w:ascii="Book Antiqua" w:hAnsi="Book Antiqua" w:cs="Times New Roman"/>
          <w:sz w:val="24"/>
          <w:szCs w:val="24"/>
          <w:lang w:val="en-US"/>
        </w:rPr>
        <w:t xml:space="preserve"> </w:t>
      </w:r>
      <w:r w:rsidR="006C5F72" w:rsidRPr="004710D0">
        <w:rPr>
          <w:rFonts w:ascii="Book Antiqua" w:hAnsi="Book Antiqua" w:cs="Times New Roman"/>
          <w:sz w:val="24"/>
          <w:szCs w:val="24"/>
          <w:lang w:val="en-US"/>
        </w:rPr>
        <w:t>in obese-ASC-mediated IL-17A secretion</w:t>
      </w:r>
      <w:r w:rsidR="00A61D6A" w:rsidRPr="004710D0">
        <w:rPr>
          <w:rFonts w:ascii="Book Antiqua" w:hAnsi="Book Antiqua" w:cs="Times New Roman"/>
          <w:sz w:val="24"/>
          <w:szCs w:val="24"/>
          <w:lang w:val="en-US"/>
        </w:rPr>
        <w:t xml:space="preserve"> (Figure 1)</w:t>
      </w:r>
      <w:r w:rsidR="0002493B" w:rsidRPr="004710D0">
        <w:rPr>
          <w:rFonts w:ascii="Book Antiqua" w:hAnsi="Book Antiqua" w:cs="Times New Roman"/>
          <w:sz w:val="24"/>
          <w:szCs w:val="24"/>
          <w:lang w:val="en-US"/>
        </w:rPr>
        <w:t>.</w:t>
      </w:r>
      <w:r w:rsidR="006C5F72" w:rsidRPr="004710D0">
        <w:rPr>
          <w:rFonts w:ascii="Book Antiqua" w:hAnsi="Book Antiqua" w:cs="Times New Roman"/>
          <w:sz w:val="24"/>
          <w:szCs w:val="24"/>
          <w:lang w:val="en-US"/>
        </w:rPr>
        <w:t xml:space="preserve"> However</w:t>
      </w:r>
      <w:r w:rsidR="001E2F75" w:rsidRPr="004710D0">
        <w:rPr>
          <w:rFonts w:ascii="Book Antiqua" w:hAnsi="Book Antiqua" w:cs="Times New Roman"/>
          <w:sz w:val="24"/>
          <w:szCs w:val="24"/>
          <w:lang w:val="en-US"/>
        </w:rPr>
        <w:t>, when lean ASC/MNC co</w:t>
      </w:r>
      <w:r w:rsidR="00353C25" w:rsidRPr="004710D0">
        <w:rPr>
          <w:rFonts w:ascii="Book Antiqua" w:hAnsi="Book Antiqua" w:cs="Times New Roman"/>
          <w:sz w:val="24"/>
          <w:szCs w:val="24"/>
          <w:lang w:val="en-US"/>
        </w:rPr>
        <w:t>-</w:t>
      </w:r>
      <w:r w:rsidR="001E2F75" w:rsidRPr="004710D0">
        <w:rPr>
          <w:rFonts w:ascii="Book Antiqua" w:hAnsi="Book Antiqua" w:cs="Times New Roman"/>
          <w:sz w:val="24"/>
          <w:szCs w:val="24"/>
          <w:lang w:val="en-US"/>
        </w:rPr>
        <w:t xml:space="preserve">cultures were </w:t>
      </w:r>
      <w:r w:rsidR="00353C25" w:rsidRPr="004710D0">
        <w:rPr>
          <w:rFonts w:ascii="Book Antiqua" w:hAnsi="Book Antiqua" w:cs="Times New Roman"/>
          <w:sz w:val="24"/>
          <w:szCs w:val="24"/>
          <w:lang w:val="en-US"/>
        </w:rPr>
        <w:t xml:space="preserve">incubated </w:t>
      </w:r>
      <w:r w:rsidR="001E2F75" w:rsidRPr="004710D0">
        <w:rPr>
          <w:rFonts w:ascii="Book Antiqua" w:hAnsi="Book Antiqua" w:cs="Times New Roman"/>
          <w:sz w:val="24"/>
          <w:szCs w:val="24"/>
          <w:lang w:val="en-US"/>
        </w:rPr>
        <w:t xml:space="preserve">in the presence of 1% G-HSA, a significant increase of IL-17A production was observed, together with increased </w:t>
      </w:r>
      <w:proofErr w:type="spellStart"/>
      <w:r w:rsidR="001E2F75" w:rsidRPr="004710D0">
        <w:rPr>
          <w:rFonts w:ascii="Book Antiqua" w:hAnsi="Book Antiqua" w:cs="Times New Roman"/>
          <w:sz w:val="24"/>
          <w:szCs w:val="24"/>
          <w:lang w:val="en-US"/>
        </w:rPr>
        <w:t>IFN</w:t>
      </w:r>
      <w:r w:rsidR="003C0C61" w:rsidRPr="004710D0">
        <w:rPr>
          <w:rFonts w:ascii="Book Antiqua" w:hAnsi="Book Antiqua" w:cs="Times New Roman"/>
          <w:sz w:val="24"/>
          <w:szCs w:val="24"/>
          <w:lang w:val="en-US" w:eastAsia="zh-CN"/>
        </w:rPr>
        <w:t>γ</w:t>
      </w:r>
      <w:proofErr w:type="spellEnd"/>
      <w:r w:rsidR="001E2F75" w:rsidRPr="004710D0">
        <w:rPr>
          <w:rFonts w:ascii="Book Antiqua" w:hAnsi="Book Antiqua" w:cs="Times New Roman"/>
          <w:sz w:val="24"/>
          <w:szCs w:val="24"/>
          <w:lang w:val="en-US"/>
        </w:rPr>
        <w:t xml:space="preserve"> and TNF</w:t>
      </w:r>
      <w:r w:rsidR="003C0C61" w:rsidRPr="004710D0">
        <w:rPr>
          <w:rFonts w:ascii="Book Antiqua" w:hAnsi="Book Antiqua"/>
          <w:bCs/>
          <w:color w:val="000000" w:themeColor="text1"/>
          <w:kern w:val="24"/>
          <w:sz w:val="24"/>
          <w:szCs w:val="24"/>
          <w:lang w:val="en-US" w:eastAsia="zh-CN"/>
        </w:rPr>
        <w:t>α</w:t>
      </w:r>
      <w:r w:rsidR="001E2F75" w:rsidRPr="004710D0">
        <w:rPr>
          <w:rFonts w:ascii="Book Antiqua" w:hAnsi="Book Antiqua" w:cs="Times New Roman"/>
          <w:sz w:val="24"/>
          <w:szCs w:val="24"/>
          <w:lang w:val="en-US"/>
        </w:rPr>
        <w:t xml:space="preserve"> production. This increase was probably related to specific activation o</w:t>
      </w:r>
      <w:r w:rsidR="00587182" w:rsidRPr="004710D0">
        <w:rPr>
          <w:rFonts w:ascii="Book Antiqua" w:hAnsi="Book Antiqua" w:cs="Times New Roman"/>
          <w:sz w:val="24"/>
          <w:szCs w:val="24"/>
          <w:lang w:val="en-US"/>
        </w:rPr>
        <w:t>f T cells by G-HSA, as neither IL</w:t>
      </w:r>
      <w:r w:rsidR="008B22CC" w:rsidRPr="004710D0">
        <w:rPr>
          <w:rFonts w:ascii="Book Antiqua" w:hAnsi="Book Antiqua" w:cs="Times New Roman"/>
          <w:sz w:val="24"/>
          <w:szCs w:val="24"/>
          <w:lang w:val="en-US"/>
        </w:rPr>
        <w:t>-1β</w:t>
      </w:r>
      <w:r w:rsidR="001E2F75" w:rsidRPr="004710D0">
        <w:rPr>
          <w:rFonts w:ascii="Book Antiqua" w:hAnsi="Book Antiqua" w:cs="Times New Roman"/>
          <w:sz w:val="24"/>
          <w:szCs w:val="24"/>
          <w:lang w:val="en-US"/>
        </w:rPr>
        <w:t xml:space="preserve"> nor IL-6</w:t>
      </w:r>
      <w:r w:rsidR="00353C25" w:rsidRPr="004710D0">
        <w:rPr>
          <w:rFonts w:ascii="Book Antiqua" w:hAnsi="Book Antiqua" w:cs="Times New Roman"/>
          <w:sz w:val="24"/>
          <w:szCs w:val="24"/>
          <w:lang w:val="en-US"/>
        </w:rPr>
        <w:t xml:space="preserve"> </w:t>
      </w:r>
      <w:r w:rsidR="009F639C" w:rsidRPr="004710D0">
        <w:rPr>
          <w:rFonts w:ascii="Book Antiqua" w:hAnsi="Book Antiqua" w:cs="Times New Roman"/>
          <w:sz w:val="24"/>
          <w:szCs w:val="24"/>
          <w:lang w:val="en-US"/>
        </w:rPr>
        <w:t xml:space="preserve">significantly </w:t>
      </w:r>
      <w:r w:rsidR="008E7750" w:rsidRPr="004710D0">
        <w:rPr>
          <w:rFonts w:ascii="Book Antiqua" w:hAnsi="Book Antiqua" w:cs="Times New Roman"/>
          <w:sz w:val="24"/>
          <w:szCs w:val="24"/>
          <w:lang w:val="en-US"/>
        </w:rPr>
        <w:t>increase</w:t>
      </w:r>
      <w:r w:rsidR="00A61D6A" w:rsidRPr="004710D0">
        <w:rPr>
          <w:rFonts w:ascii="Book Antiqua" w:hAnsi="Book Antiqua" w:cs="Times New Roman"/>
          <w:sz w:val="24"/>
          <w:szCs w:val="24"/>
          <w:lang w:val="en-US"/>
        </w:rPr>
        <w:t xml:space="preserve"> (Figure 2)</w:t>
      </w:r>
      <w:r w:rsidR="008E7750" w:rsidRPr="004710D0">
        <w:rPr>
          <w:rFonts w:ascii="Book Antiqua" w:hAnsi="Book Antiqua" w:cs="Times New Roman"/>
          <w:sz w:val="24"/>
          <w:szCs w:val="24"/>
          <w:lang w:val="en-US"/>
        </w:rPr>
        <w:t xml:space="preserve">. </w:t>
      </w:r>
    </w:p>
    <w:p w14:paraId="7146A032" w14:textId="7DCA9482" w:rsidR="00B950B3" w:rsidRPr="004710D0" w:rsidRDefault="00B950B3" w:rsidP="004710D0">
      <w:pPr>
        <w:tabs>
          <w:tab w:val="left" w:pos="284"/>
          <w:tab w:val="left" w:pos="2127"/>
          <w:tab w:val="left" w:pos="5670"/>
        </w:tabs>
        <w:adjustRightInd w:val="0"/>
        <w:snapToGrid w:val="0"/>
        <w:spacing w:after="0" w:line="360" w:lineRule="auto"/>
        <w:ind w:firstLineChars="100" w:firstLine="240"/>
        <w:jc w:val="both"/>
        <w:rPr>
          <w:rFonts w:ascii="Book Antiqua" w:hAnsi="Book Antiqua" w:cs="Times New Roman"/>
          <w:sz w:val="24"/>
          <w:szCs w:val="24"/>
          <w:lang w:val="en-US"/>
        </w:rPr>
      </w:pPr>
      <w:r w:rsidRPr="004710D0">
        <w:rPr>
          <w:rFonts w:ascii="Book Antiqua" w:hAnsi="Book Antiqua" w:cs="Times New Roman"/>
          <w:sz w:val="24"/>
          <w:szCs w:val="24"/>
          <w:lang w:val="en-US"/>
        </w:rPr>
        <w:t>RAGE is one of the AGE receptor</w:t>
      </w:r>
      <w:r w:rsidR="00C77B1D" w:rsidRPr="004710D0">
        <w:rPr>
          <w:rFonts w:ascii="Book Antiqua" w:hAnsi="Book Antiqua" w:cs="Times New Roman"/>
          <w:sz w:val="24"/>
          <w:szCs w:val="24"/>
          <w:lang w:val="en-US"/>
        </w:rPr>
        <w:t>s</w:t>
      </w:r>
      <w:r w:rsidRPr="004710D0">
        <w:rPr>
          <w:rFonts w:ascii="Book Antiqua" w:hAnsi="Book Antiqua" w:cs="Times New Roman"/>
          <w:sz w:val="24"/>
          <w:szCs w:val="24"/>
          <w:lang w:val="en-US"/>
        </w:rPr>
        <w:t xml:space="preserve"> </w:t>
      </w:r>
      <w:r w:rsidR="00677828" w:rsidRPr="004710D0">
        <w:rPr>
          <w:rFonts w:ascii="Book Antiqua" w:hAnsi="Book Antiqua" w:cs="Times New Roman"/>
          <w:sz w:val="24"/>
          <w:szCs w:val="24"/>
          <w:lang w:val="en-US"/>
        </w:rPr>
        <w:t xml:space="preserve">and </w:t>
      </w:r>
      <w:r w:rsidRPr="004710D0">
        <w:rPr>
          <w:rFonts w:ascii="Book Antiqua" w:hAnsi="Book Antiqua" w:cs="Times New Roman"/>
          <w:sz w:val="24"/>
          <w:szCs w:val="24"/>
          <w:lang w:val="en-US"/>
        </w:rPr>
        <w:t xml:space="preserve">has been widely implicated in most of the pro-inflammatory mechanisms mediated by </w:t>
      </w:r>
      <w:r w:rsidR="00EA330F" w:rsidRPr="004710D0">
        <w:rPr>
          <w:rFonts w:ascii="Book Antiqua" w:hAnsi="Book Antiqua" w:cs="Times New Roman"/>
          <w:sz w:val="24"/>
          <w:szCs w:val="24"/>
          <w:lang w:val="en-US"/>
        </w:rPr>
        <w:t>AGE</w:t>
      </w:r>
      <w:r w:rsidR="009F5562" w:rsidRPr="004710D0">
        <w:rPr>
          <w:rFonts w:ascii="Book Antiqua" w:hAnsi="Book Antiqua" w:cs="Times New Roman"/>
          <w:sz w:val="24"/>
          <w:szCs w:val="24"/>
          <w:lang w:val="en-US"/>
        </w:rPr>
        <w:t xml:space="preserve"> and</w:t>
      </w:r>
      <w:r w:rsidR="00240AEA" w:rsidRPr="004710D0">
        <w:rPr>
          <w:rFonts w:ascii="Book Antiqua" w:hAnsi="Book Antiqua" w:cs="Times New Roman"/>
          <w:sz w:val="24"/>
          <w:szCs w:val="24"/>
          <w:lang w:val="en-US"/>
        </w:rPr>
        <w:t xml:space="preserve"> </w:t>
      </w:r>
      <w:r w:rsidRPr="004710D0">
        <w:rPr>
          <w:rFonts w:ascii="Book Antiqua" w:hAnsi="Book Antiqua" w:cs="Times New Roman"/>
          <w:sz w:val="24"/>
          <w:szCs w:val="24"/>
          <w:lang w:val="en-US"/>
        </w:rPr>
        <w:t xml:space="preserve">leading to chronic inflammation disorders. They are constitutively expressed in T cells from diabetic patients, and </w:t>
      </w:r>
      <w:r w:rsidR="00A61D6A" w:rsidRPr="004710D0">
        <w:rPr>
          <w:rFonts w:ascii="Book Antiqua" w:hAnsi="Book Antiqua" w:cs="Times New Roman"/>
          <w:sz w:val="24"/>
          <w:szCs w:val="24"/>
          <w:lang w:val="en-US"/>
        </w:rPr>
        <w:t xml:space="preserve">are </w:t>
      </w:r>
      <w:r w:rsidR="008B22CC" w:rsidRPr="004710D0">
        <w:rPr>
          <w:rFonts w:ascii="Book Antiqua" w:hAnsi="Book Antiqua" w:cs="Times New Roman"/>
          <w:sz w:val="24"/>
          <w:szCs w:val="24"/>
          <w:lang w:val="en-US"/>
        </w:rPr>
        <w:t>known to activate the NFK</w:t>
      </w:r>
      <w:r w:rsidR="00F87F03" w:rsidRPr="004710D0">
        <w:rPr>
          <w:rFonts w:ascii="Book Antiqua" w:hAnsi="Book Antiqua" w:cs="Times New Roman"/>
          <w:sz w:val="24"/>
          <w:szCs w:val="24"/>
          <w:lang w:val="en-US"/>
        </w:rPr>
        <w:t>B</w:t>
      </w:r>
      <w:r w:rsidRPr="004710D0">
        <w:rPr>
          <w:rFonts w:ascii="Book Antiqua" w:hAnsi="Book Antiqua" w:cs="Times New Roman"/>
          <w:sz w:val="24"/>
          <w:szCs w:val="24"/>
          <w:lang w:val="en-US"/>
        </w:rPr>
        <w:t xml:space="preserve"> pathway lea</w:t>
      </w:r>
      <w:r w:rsidR="00F87F03" w:rsidRPr="004710D0">
        <w:rPr>
          <w:rFonts w:ascii="Book Antiqua" w:hAnsi="Book Antiqua" w:cs="Times New Roman"/>
          <w:sz w:val="24"/>
          <w:szCs w:val="24"/>
          <w:lang w:val="en-US"/>
        </w:rPr>
        <w:t>ding to inflammatory cytoki</w:t>
      </w:r>
      <w:r w:rsidRPr="004710D0">
        <w:rPr>
          <w:rFonts w:ascii="Book Antiqua" w:hAnsi="Book Antiqua" w:cs="Times New Roman"/>
          <w:sz w:val="24"/>
          <w:szCs w:val="24"/>
          <w:lang w:val="en-US"/>
        </w:rPr>
        <w:t>ne production</w:t>
      </w:r>
      <w:r w:rsidR="002C09A7" w:rsidRPr="004710D0">
        <w:rPr>
          <w:rFonts w:ascii="Book Antiqua" w:hAnsi="Book Antiqua" w:cs="Times New Roman"/>
          <w:sz w:val="24"/>
          <w:szCs w:val="24"/>
          <w:lang w:val="en-US"/>
        </w:rPr>
        <w:fldChar w:fldCharType="begin"/>
      </w:r>
      <w:r w:rsidR="00666678" w:rsidRPr="004710D0">
        <w:rPr>
          <w:rFonts w:ascii="Book Antiqua" w:hAnsi="Book Antiqua" w:cs="Times New Roman"/>
          <w:sz w:val="24"/>
          <w:szCs w:val="24"/>
          <w:lang w:val="en-US"/>
        </w:rPr>
        <w:instrText xml:space="preserve"> ADDIN ZOTERO_ITEM CSL_CITATION {"citationID":"l2q8JrrV","properties":{"formattedCitation":"\\super [15]\\nosupersub{}","plainCitation":"[15]","noteIndex":0},"citationItems":[{"id":1669,"uris":["http://zotero.org/users/4864918/items/VYTJKUUG"],"uri":["http://zotero.org/users/4864918/items/VYTJKUUG"],"itemData":{"id":1669,"type":"article-journal","abstract":"Albumin modified by Amadori glucose adducts has been shown to modulate signal transduction and induce alterations in renal glomerular cells that contribute to the development of diabetic nephropathy. However, the participation of this nonenzymatically glycated protein in the pathobiology of atherosclerotic cardiovascular disease in diabetes has not been established. To probe this issue, we used macrophage RAW cells to assess the effects of glycated albumin on molecular events implicated in the pathogenesis of diabetes-related vascular complications. RAW cells were cultured in medium containing 5.5 mmol/L glucose and glycated or nonglycated albumin, with and without the addition of PD98059, a specific inhibitor of mitogen-activated protein kinase/extracellular signal-regulated kinase (ERK), followed by analysis of phosphorylated ERK and the nuclear translocation of nuclear factor (NF)-kappa B and measurement of cellular content of thiobarbituric acid-reactive substances and the concentration of transforming growth factor (TGF)-beta(1) in the spent medium. We demonstrate, for the first time, that glycated albumin activates RAW cell ERK and promotes ERK-dependent increases in TGF-beta(1) production, oxidative stress, and NF-kappa B activation. Preincubation with the antioxidant alpha-lipoic acid partially prevented the glycated albumin-induced increase in NF-kappa B activation. These findings indicate that Amadori-modified glycated albumin modulates macrophage cell biology independent of high glucose concentration. The effects of glycated albumin on RAW cell molecular mediators and cytokine production may have pathophysiologic significance with respect to the accelerated atherosclerosis that occurs in diabetes.","container-title":"The Journal of Laboratory and Clinical Medicine","DOI":"10.1067/mlc.2003.27","ISSN":"0022-2143","issue":"4","journalAbbreviation":"J. Lab. Clin. Med.","language":"eng","note":"PMID: 12677169","page":"242-249","source":"PubMed","title":"Glycated albumin increases oxidative stress, activates NF-kappa B and extracellular signal-regulated kinase (ERK), and stimulates ERK-dependent transforming growth factor-beta 1 production in macrophage RAW cells","volume":"141","author":[{"family":"Cohen","given":"Margo P."},{"family":"Shea","given":"Elizabeth"},{"family":"Chen","given":"Sheldon"},{"family":"Shearman","given":"Clyde W."}],"issued":{"date-parts":[["2003",4]]}}}],"schema":"https://github.com/citation-style-language/schema/raw/master/csl-citation.json"} </w:instrText>
      </w:r>
      <w:r w:rsidR="002C09A7" w:rsidRPr="004710D0">
        <w:rPr>
          <w:rFonts w:ascii="Book Antiqua" w:hAnsi="Book Antiqua" w:cs="Times New Roman"/>
          <w:sz w:val="24"/>
          <w:szCs w:val="24"/>
          <w:lang w:val="en-US"/>
        </w:rPr>
        <w:fldChar w:fldCharType="separate"/>
      </w:r>
      <w:r w:rsidR="004318B8" w:rsidRPr="004710D0">
        <w:rPr>
          <w:rFonts w:ascii="Book Antiqua" w:hAnsi="Book Antiqua" w:cs="Times New Roman"/>
          <w:sz w:val="24"/>
          <w:szCs w:val="24"/>
          <w:vertAlign w:val="superscript"/>
          <w:lang w:val="en-US"/>
        </w:rPr>
        <w:t>[15]</w:t>
      </w:r>
      <w:r w:rsidR="002C09A7" w:rsidRPr="004710D0">
        <w:rPr>
          <w:rFonts w:ascii="Book Antiqua" w:hAnsi="Book Antiqua" w:cs="Times New Roman"/>
          <w:sz w:val="24"/>
          <w:szCs w:val="24"/>
          <w:lang w:val="en-US"/>
        </w:rPr>
        <w:fldChar w:fldCharType="end"/>
      </w:r>
      <w:r w:rsidRPr="004710D0">
        <w:rPr>
          <w:rFonts w:ascii="Book Antiqua" w:hAnsi="Book Antiqua" w:cs="Times New Roman"/>
          <w:sz w:val="24"/>
          <w:szCs w:val="24"/>
          <w:lang w:val="en-US"/>
        </w:rPr>
        <w:t xml:space="preserve">. </w:t>
      </w:r>
      <w:r w:rsidR="002633FA" w:rsidRPr="004710D0">
        <w:rPr>
          <w:rFonts w:ascii="Book Antiqua" w:hAnsi="Book Antiqua" w:cs="Times New Roman"/>
          <w:sz w:val="24"/>
          <w:szCs w:val="24"/>
          <w:lang w:val="en-US"/>
        </w:rPr>
        <w:t>However</w:t>
      </w:r>
      <w:r w:rsidR="009F5562" w:rsidRPr="004710D0">
        <w:rPr>
          <w:rFonts w:ascii="Book Antiqua" w:hAnsi="Book Antiqua" w:cs="Times New Roman"/>
          <w:sz w:val="24"/>
          <w:szCs w:val="24"/>
          <w:lang w:val="en-US"/>
        </w:rPr>
        <w:t>,</w:t>
      </w:r>
      <w:r w:rsidR="002633FA" w:rsidRPr="004710D0">
        <w:rPr>
          <w:rFonts w:ascii="Book Antiqua" w:hAnsi="Book Antiqua" w:cs="Times New Roman"/>
          <w:sz w:val="24"/>
          <w:szCs w:val="24"/>
          <w:lang w:val="en-US"/>
        </w:rPr>
        <w:t xml:space="preserve"> not all T cells are regulated by RAGE</w:t>
      </w:r>
      <w:r w:rsidR="009F5562" w:rsidRPr="004710D0">
        <w:rPr>
          <w:rFonts w:ascii="Book Antiqua" w:hAnsi="Book Antiqua" w:cs="Times New Roman"/>
          <w:sz w:val="24"/>
          <w:szCs w:val="24"/>
          <w:lang w:val="en-US"/>
        </w:rPr>
        <w:t xml:space="preserve">, </w:t>
      </w:r>
      <w:r w:rsidR="002633FA" w:rsidRPr="004710D0">
        <w:rPr>
          <w:rFonts w:ascii="Book Antiqua" w:hAnsi="Book Antiqua" w:cs="Times New Roman"/>
          <w:sz w:val="24"/>
          <w:szCs w:val="24"/>
          <w:lang w:val="en-US"/>
        </w:rPr>
        <w:t xml:space="preserve">as shown by Chen </w:t>
      </w:r>
      <w:r w:rsidR="002633FA" w:rsidRPr="004710D0">
        <w:rPr>
          <w:rFonts w:ascii="Book Antiqua" w:hAnsi="Book Antiqua" w:cs="Times New Roman"/>
          <w:i/>
          <w:iCs/>
          <w:sz w:val="24"/>
          <w:szCs w:val="24"/>
          <w:lang w:val="en-US"/>
        </w:rPr>
        <w:t>et al</w:t>
      </w:r>
      <w:r w:rsidR="008B22CC" w:rsidRPr="004710D0">
        <w:rPr>
          <w:rFonts w:ascii="Book Antiqua" w:hAnsi="Book Antiqua" w:cs="Times New Roman"/>
          <w:iCs/>
          <w:sz w:val="24"/>
          <w:szCs w:val="24"/>
          <w:vertAlign w:val="superscript"/>
          <w:lang w:val="en-US"/>
        </w:rPr>
        <w:t>[20]</w:t>
      </w:r>
      <w:r w:rsidR="002633FA" w:rsidRPr="004710D0">
        <w:rPr>
          <w:rFonts w:ascii="Book Antiqua" w:hAnsi="Book Antiqua" w:cs="Times New Roman"/>
          <w:sz w:val="24"/>
          <w:szCs w:val="24"/>
          <w:lang w:val="en-US"/>
        </w:rPr>
        <w:t xml:space="preserve"> who demonstrated a differential effect of RAGE blockade on splenic T cells but not </w:t>
      </w:r>
      <w:r w:rsidR="00353C25" w:rsidRPr="004710D0">
        <w:rPr>
          <w:rFonts w:ascii="Book Antiqua" w:hAnsi="Book Antiqua" w:cs="Times New Roman"/>
          <w:sz w:val="24"/>
          <w:szCs w:val="24"/>
          <w:lang w:val="en-US"/>
        </w:rPr>
        <w:t xml:space="preserve">on </w:t>
      </w:r>
      <w:r w:rsidR="002633FA" w:rsidRPr="004710D0">
        <w:rPr>
          <w:rFonts w:ascii="Book Antiqua" w:hAnsi="Book Antiqua" w:cs="Times New Roman"/>
          <w:sz w:val="24"/>
          <w:szCs w:val="24"/>
          <w:lang w:val="en-US"/>
        </w:rPr>
        <w:t xml:space="preserve">fully activated T cells in a transfer model of diabetes. Supporting </w:t>
      </w:r>
      <w:r w:rsidR="00353C25" w:rsidRPr="004710D0">
        <w:rPr>
          <w:rFonts w:ascii="Book Antiqua" w:hAnsi="Book Antiqua" w:cs="Times New Roman"/>
          <w:sz w:val="24"/>
          <w:szCs w:val="24"/>
          <w:lang w:val="en-US"/>
        </w:rPr>
        <w:t xml:space="preserve">these </w:t>
      </w:r>
      <w:r w:rsidR="002633FA" w:rsidRPr="004710D0">
        <w:rPr>
          <w:rFonts w:ascii="Book Antiqua" w:hAnsi="Book Antiqua" w:cs="Times New Roman"/>
          <w:sz w:val="24"/>
          <w:szCs w:val="24"/>
          <w:lang w:val="en-US"/>
        </w:rPr>
        <w:t>results</w:t>
      </w:r>
      <w:r w:rsidR="000F16C7" w:rsidRPr="004710D0">
        <w:rPr>
          <w:rFonts w:ascii="Book Antiqua" w:hAnsi="Book Antiqua" w:cs="Times New Roman"/>
          <w:sz w:val="24"/>
          <w:szCs w:val="24"/>
          <w:lang w:val="en-US"/>
        </w:rPr>
        <w:t>,</w:t>
      </w:r>
      <w:r w:rsidR="002633FA" w:rsidRPr="004710D0">
        <w:rPr>
          <w:rFonts w:ascii="Book Antiqua" w:hAnsi="Book Antiqua" w:cs="Times New Roman"/>
          <w:sz w:val="24"/>
          <w:szCs w:val="24"/>
          <w:lang w:val="en-US"/>
        </w:rPr>
        <w:t xml:space="preserve"> we also </w:t>
      </w:r>
      <w:r w:rsidR="00353C25" w:rsidRPr="004710D0">
        <w:rPr>
          <w:rFonts w:ascii="Book Antiqua" w:hAnsi="Book Antiqua" w:cs="Times New Roman"/>
          <w:sz w:val="24"/>
          <w:szCs w:val="24"/>
          <w:lang w:val="en-US"/>
        </w:rPr>
        <w:t>demonstrate</w:t>
      </w:r>
      <w:r w:rsidR="002C09A7" w:rsidRPr="004710D0">
        <w:rPr>
          <w:rFonts w:ascii="Book Antiqua" w:hAnsi="Book Antiqua" w:cs="Times New Roman"/>
          <w:sz w:val="24"/>
          <w:szCs w:val="24"/>
          <w:lang w:val="en-US"/>
        </w:rPr>
        <w:t>d</w:t>
      </w:r>
      <w:r w:rsidR="00353C25" w:rsidRPr="004710D0">
        <w:rPr>
          <w:rFonts w:ascii="Book Antiqua" w:hAnsi="Book Antiqua" w:cs="Times New Roman"/>
          <w:sz w:val="24"/>
          <w:szCs w:val="24"/>
          <w:lang w:val="en-US"/>
        </w:rPr>
        <w:t xml:space="preserve"> here</w:t>
      </w:r>
      <w:r w:rsidR="002C09A7" w:rsidRPr="004710D0">
        <w:rPr>
          <w:rFonts w:ascii="Book Antiqua" w:hAnsi="Book Antiqua" w:cs="Times New Roman"/>
          <w:sz w:val="24"/>
          <w:szCs w:val="24"/>
          <w:lang w:val="en-US"/>
        </w:rPr>
        <w:t>in</w:t>
      </w:r>
      <w:r w:rsidR="00353C25" w:rsidRPr="004710D0">
        <w:rPr>
          <w:rFonts w:ascii="Book Antiqua" w:hAnsi="Book Antiqua" w:cs="Times New Roman"/>
          <w:sz w:val="24"/>
          <w:szCs w:val="24"/>
          <w:lang w:val="en-US"/>
        </w:rPr>
        <w:t xml:space="preserve"> </w:t>
      </w:r>
      <w:r w:rsidR="00F87F03" w:rsidRPr="004710D0">
        <w:rPr>
          <w:rFonts w:ascii="Book Antiqua" w:hAnsi="Book Antiqua" w:cs="Times New Roman"/>
          <w:sz w:val="24"/>
          <w:szCs w:val="24"/>
          <w:lang w:val="en-US"/>
        </w:rPr>
        <w:t xml:space="preserve">that RAGE </w:t>
      </w:r>
      <w:r w:rsidR="002C09A7" w:rsidRPr="004710D0">
        <w:rPr>
          <w:rFonts w:ascii="Book Antiqua" w:hAnsi="Book Antiqua" w:cs="Times New Roman"/>
          <w:sz w:val="24"/>
          <w:szCs w:val="24"/>
          <w:lang w:val="en-US"/>
        </w:rPr>
        <w:t xml:space="preserve">was </w:t>
      </w:r>
      <w:r w:rsidR="00F87F03" w:rsidRPr="004710D0">
        <w:rPr>
          <w:rFonts w:ascii="Book Antiqua" w:hAnsi="Book Antiqua" w:cs="Times New Roman"/>
          <w:sz w:val="24"/>
          <w:szCs w:val="24"/>
          <w:lang w:val="en-US"/>
        </w:rPr>
        <w:t>invol</w:t>
      </w:r>
      <w:r w:rsidR="002633FA" w:rsidRPr="004710D0">
        <w:rPr>
          <w:rFonts w:ascii="Book Antiqua" w:hAnsi="Book Antiqua" w:cs="Times New Roman"/>
          <w:sz w:val="24"/>
          <w:szCs w:val="24"/>
          <w:lang w:val="en-US"/>
        </w:rPr>
        <w:t>ved in Th17 cell, but not Th1 cell activation, since only I</w:t>
      </w:r>
      <w:r w:rsidR="00F87F03" w:rsidRPr="004710D0">
        <w:rPr>
          <w:rFonts w:ascii="Book Antiqua" w:hAnsi="Book Antiqua" w:cs="Times New Roman"/>
          <w:sz w:val="24"/>
          <w:szCs w:val="24"/>
          <w:lang w:val="en-US"/>
        </w:rPr>
        <w:t>L</w:t>
      </w:r>
      <w:r w:rsidR="002633FA" w:rsidRPr="004710D0">
        <w:rPr>
          <w:rFonts w:ascii="Book Antiqua" w:hAnsi="Book Antiqua" w:cs="Times New Roman"/>
          <w:sz w:val="24"/>
          <w:szCs w:val="24"/>
          <w:lang w:val="en-US"/>
        </w:rPr>
        <w:t xml:space="preserve">-17A secretion was inhibited by anti-RAGE </w:t>
      </w:r>
      <w:proofErr w:type="spellStart"/>
      <w:r w:rsidR="002633FA" w:rsidRPr="004710D0">
        <w:rPr>
          <w:rFonts w:ascii="Book Antiqua" w:hAnsi="Book Antiqua" w:cs="Times New Roman"/>
          <w:sz w:val="24"/>
          <w:szCs w:val="24"/>
          <w:lang w:val="en-US"/>
        </w:rPr>
        <w:t>mAb</w:t>
      </w:r>
      <w:proofErr w:type="spellEnd"/>
      <w:r w:rsidR="000F16C7" w:rsidRPr="004710D0">
        <w:rPr>
          <w:rFonts w:ascii="Book Antiqua" w:hAnsi="Book Antiqua" w:cs="Times New Roman"/>
          <w:sz w:val="24"/>
          <w:szCs w:val="24"/>
          <w:lang w:val="en-US"/>
        </w:rPr>
        <w:t xml:space="preserve"> (figure 5)</w:t>
      </w:r>
      <w:r w:rsidR="002633FA" w:rsidRPr="004710D0">
        <w:rPr>
          <w:rFonts w:ascii="Book Antiqua" w:hAnsi="Book Antiqua" w:cs="Times New Roman"/>
          <w:sz w:val="24"/>
          <w:szCs w:val="24"/>
          <w:lang w:val="en-US"/>
        </w:rPr>
        <w:t>.</w:t>
      </w:r>
      <w:r w:rsidR="00F87F03" w:rsidRPr="004710D0">
        <w:rPr>
          <w:rFonts w:ascii="Book Antiqua" w:hAnsi="Book Antiqua" w:cs="Times New Roman"/>
          <w:sz w:val="24"/>
          <w:szCs w:val="24"/>
          <w:lang w:val="en-US"/>
        </w:rPr>
        <w:t xml:space="preserve"> A</w:t>
      </w:r>
      <w:r w:rsidR="002633FA" w:rsidRPr="004710D0">
        <w:rPr>
          <w:rFonts w:ascii="Book Antiqua" w:hAnsi="Book Antiqua" w:cs="Times New Roman"/>
          <w:sz w:val="24"/>
          <w:szCs w:val="24"/>
          <w:lang w:val="en-US"/>
        </w:rPr>
        <w:t xml:space="preserve"> similar differential effect of RAGE on I</w:t>
      </w:r>
      <w:r w:rsidR="00F87F03" w:rsidRPr="004710D0">
        <w:rPr>
          <w:rFonts w:ascii="Book Antiqua" w:hAnsi="Book Antiqua" w:cs="Times New Roman"/>
          <w:sz w:val="24"/>
          <w:szCs w:val="24"/>
          <w:lang w:val="en-US"/>
        </w:rPr>
        <w:t>L</w:t>
      </w:r>
      <w:r w:rsidR="003C0C61" w:rsidRPr="004710D0">
        <w:rPr>
          <w:rFonts w:ascii="Book Antiqua" w:hAnsi="Book Antiqua" w:cs="Times New Roman"/>
          <w:sz w:val="24"/>
          <w:szCs w:val="24"/>
          <w:lang w:val="en-US"/>
        </w:rPr>
        <w:t>-17A and TNF</w:t>
      </w:r>
      <w:r w:rsidR="003C0C61" w:rsidRPr="004710D0">
        <w:rPr>
          <w:rFonts w:ascii="Book Antiqua" w:hAnsi="Book Antiqua"/>
          <w:bCs/>
          <w:color w:val="000000" w:themeColor="text1"/>
          <w:kern w:val="24"/>
          <w:sz w:val="24"/>
          <w:szCs w:val="24"/>
          <w:lang w:val="en-US" w:eastAsia="zh-CN"/>
        </w:rPr>
        <w:t>α</w:t>
      </w:r>
      <w:r w:rsidR="00AC1123" w:rsidRPr="004710D0">
        <w:rPr>
          <w:rFonts w:ascii="Book Antiqua" w:hAnsi="Book Antiqua" w:cs="Times New Roman"/>
          <w:sz w:val="24"/>
          <w:szCs w:val="24"/>
          <w:lang w:val="en-US"/>
        </w:rPr>
        <w:t xml:space="preserve"> </w:t>
      </w:r>
      <w:r w:rsidR="00240AEA" w:rsidRPr="004710D0">
        <w:rPr>
          <w:rFonts w:ascii="Book Antiqua" w:hAnsi="Book Antiqua" w:cs="Times New Roman"/>
          <w:sz w:val="24"/>
          <w:szCs w:val="24"/>
          <w:lang w:val="en-US"/>
        </w:rPr>
        <w:t>production</w:t>
      </w:r>
      <w:r w:rsidR="002633FA" w:rsidRPr="004710D0">
        <w:rPr>
          <w:rFonts w:ascii="Book Antiqua" w:hAnsi="Book Antiqua" w:cs="Times New Roman"/>
          <w:sz w:val="24"/>
          <w:szCs w:val="24"/>
          <w:lang w:val="en-US"/>
        </w:rPr>
        <w:t xml:space="preserve"> w</w:t>
      </w:r>
      <w:r w:rsidR="00240AEA" w:rsidRPr="004710D0">
        <w:rPr>
          <w:rFonts w:ascii="Book Antiqua" w:hAnsi="Book Antiqua" w:cs="Times New Roman"/>
          <w:sz w:val="24"/>
          <w:szCs w:val="24"/>
          <w:lang w:val="en-US"/>
        </w:rPr>
        <w:t>as</w:t>
      </w:r>
      <w:r w:rsidR="002633FA" w:rsidRPr="004710D0">
        <w:rPr>
          <w:rFonts w:ascii="Book Antiqua" w:hAnsi="Book Antiqua" w:cs="Times New Roman"/>
          <w:sz w:val="24"/>
          <w:szCs w:val="24"/>
          <w:lang w:val="en-US"/>
        </w:rPr>
        <w:t xml:space="preserve"> also observed in T1D</w:t>
      </w:r>
      <w:r w:rsidR="00240AEA" w:rsidRPr="004710D0">
        <w:rPr>
          <w:rFonts w:ascii="Book Antiqua" w:hAnsi="Book Antiqua" w:cs="Times New Roman"/>
          <w:sz w:val="24"/>
          <w:szCs w:val="24"/>
          <w:lang w:val="en-US"/>
        </w:rPr>
        <w:t xml:space="preserve">, </w:t>
      </w:r>
      <w:r w:rsidR="002633FA" w:rsidRPr="004710D0">
        <w:rPr>
          <w:rFonts w:ascii="Book Antiqua" w:hAnsi="Book Antiqua" w:cs="Times New Roman"/>
          <w:sz w:val="24"/>
          <w:szCs w:val="24"/>
          <w:lang w:val="en-US"/>
        </w:rPr>
        <w:t>where RAGE+ T cells</w:t>
      </w:r>
      <w:r w:rsidR="00240AEA" w:rsidRPr="004710D0">
        <w:rPr>
          <w:rFonts w:ascii="Book Antiqua" w:hAnsi="Book Antiqua" w:cs="Times New Roman"/>
          <w:sz w:val="24"/>
          <w:szCs w:val="24"/>
          <w:lang w:val="en-US"/>
        </w:rPr>
        <w:t xml:space="preserve"> </w:t>
      </w:r>
      <w:r w:rsidR="002C09A7" w:rsidRPr="004710D0">
        <w:rPr>
          <w:rFonts w:ascii="Book Antiqua" w:hAnsi="Book Antiqua" w:cs="Times New Roman"/>
          <w:sz w:val="24"/>
          <w:szCs w:val="24"/>
          <w:lang w:val="en-US"/>
        </w:rPr>
        <w:t>we</w:t>
      </w:r>
      <w:r w:rsidR="00353C25" w:rsidRPr="004710D0">
        <w:rPr>
          <w:rFonts w:ascii="Book Antiqua" w:hAnsi="Book Antiqua" w:cs="Times New Roman"/>
          <w:sz w:val="24"/>
          <w:szCs w:val="24"/>
          <w:lang w:val="en-US"/>
        </w:rPr>
        <w:t xml:space="preserve">re found to </w:t>
      </w:r>
      <w:r w:rsidR="002633FA" w:rsidRPr="004710D0">
        <w:rPr>
          <w:rFonts w:ascii="Book Antiqua" w:hAnsi="Book Antiqua" w:cs="Times New Roman"/>
          <w:sz w:val="24"/>
          <w:szCs w:val="24"/>
          <w:lang w:val="en-US"/>
        </w:rPr>
        <w:t>expres</w:t>
      </w:r>
      <w:r w:rsidR="00353C25" w:rsidRPr="004710D0">
        <w:rPr>
          <w:rFonts w:ascii="Book Antiqua" w:hAnsi="Book Antiqua" w:cs="Times New Roman"/>
          <w:sz w:val="24"/>
          <w:szCs w:val="24"/>
          <w:lang w:val="en-US"/>
        </w:rPr>
        <w:t>s</w:t>
      </w:r>
      <w:r w:rsidR="002633FA" w:rsidRPr="004710D0">
        <w:rPr>
          <w:rFonts w:ascii="Book Antiqua" w:hAnsi="Book Antiqua" w:cs="Times New Roman"/>
          <w:sz w:val="24"/>
          <w:szCs w:val="24"/>
          <w:lang w:val="en-US"/>
        </w:rPr>
        <w:t xml:space="preserve"> higher levels of I</w:t>
      </w:r>
      <w:r w:rsidR="00F87F03" w:rsidRPr="004710D0">
        <w:rPr>
          <w:rFonts w:ascii="Book Antiqua" w:hAnsi="Book Antiqua" w:cs="Times New Roman"/>
          <w:sz w:val="24"/>
          <w:szCs w:val="24"/>
          <w:lang w:val="en-US"/>
        </w:rPr>
        <w:t>L</w:t>
      </w:r>
      <w:r w:rsidR="003C0C61" w:rsidRPr="004710D0">
        <w:rPr>
          <w:rFonts w:ascii="Book Antiqua" w:hAnsi="Book Antiqua" w:cs="Times New Roman"/>
          <w:sz w:val="24"/>
          <w:szCs w:val="24"/>
          <w:lang w:val="en-US"/>
        </w:rPr>
        <w:t>-17A but not TNF</w:t>
      </w:r>
      <w:r w:rsidR="003C0C61" w:rsidRPr="004710D0">
        <w:rPr>
          <w:rFonts w:ascii="Book Antiqua" w:hAnsi="Book Antiqua"/>
          <w:bCs/>
          <w:color w:val="000000" w:themeColor="text1"/>
          <w:kern w:val="24"/>
          <w:sz w:val="24"/>
          <w:szCs w:val="24"/>
          <w:lang w:val="en-US" w:eastAsia="zh-CN"/>
        </w:rPr>
        <w:t>α</w:t>
      </w:r>
      <w:r w:rsidR="002633FA" w:rsidRPr="004710D0">
        <w:rPr>
          <w:rFonts w:ascii="Book Antiqua" w:hAnsi="Book Antiqua" w:cs="Times New Roman"/>
          <w:sz w:val="24"/>
          <w:szCs w:val="24"/>
          <w:lang w:val="en-US"/>
        </w:rPr>
        <w:t xml:space="preserve"> nor </w:t>
      </w:r>
      <w:proofErr w:type="spellStart"/>
      <w:r w:rsidR="002633FA" w:rsidRPr="004710D0">
        <w:rPr>
          <w:rFonts w:ascii="Book Antiqua" w:hAnsi="Book Antiqua" w:cs="Times New Roman"/>
          <w:sz w:val="24"/>
          <w:szCs w:val="24"/>
          <w:lang w:val="en-US"/>
        </w:rPr>
        <w:t>IFN</w:t>
      </w:r>
      <w:r w:rsidR="003C0C61" w:rsidRPr="004710D0">
        <w:rPr>
          <w:rFonts w:ascii="Book Antiqua" w:hAnsi="Book Antiqua" w:cs="Times New Roman"/>
          <w:sz w:val="24"/>
          <w:szCs w:val="24"/>
          <w:lang w:val="en-US" w:eastAsia="zh-CN"/>
        </w:rPr>
        <w:t>γ</w:t>
      </w:r>
      <w:proofErr w:type="spellEnd"/>
      <w:r w:rsidR="009F5562" w:rsidRPr="004710D0">
        <w:rPr>
          <w:rFonts w:ascii="Book Antiqua" w:hAnsi="Book Antiqua" w:cs="Times New Roman"/>
          <w:sz w:val="24"/>
          <w:szCs w:val="24"/>
          <w:lang w:val="en-US"/>
        </w:rPr>
        <w:t xml:space="preserve">, </w:t>
      </w:r>
      <w:r w:rsidR="00F87F03" w:rsidRPr="004710D0">
        <w:rPr>
          <w:rFonts w:ascii="Book Antiqua" w:hAnsi="Book Antiqua" w:cs="Times New Roman"/>
          <w:sz w:val="24"/>
          <w:szCs w:val="24"/>
          <w:lang w:val="en-US"/>
        </w:rPr>
        <w:t>as compared with RAGE-cells in the same patients</w:t>
      </w:r>
      <w:r w:rsidR="00786899" w:rsidRPr="004710D0">
        <w:rPr>
          <w:rFonts w:ascii="Book Antiqua" w:hAnsi="Book Antiqua" w:cs="Times New Roman"/>
          <w:sz w:val="24"/>
          <w:szCs w:val="24"/>
          <w:lang w:val="en-US"/>
        </w:rPr>
        <w:t xml:space="preserve">. This demonstrated thus </w:t>
      </w:r>
      <w:r w:rsidR="00F87F03" w:rsidRPr="004710D0">
        <w:rPr>
          <w:rFonts w:ascii="Book Antiqua" w:hAnsi="Book Antiqua" w:cs="Times New Roman"/>
          <w:sz w:val="24"/>
          <w:szCs w:val="24"/>
          <w:lang w:val="en-US"/>
        </w:rPr>
        <w:t xml:space="preserve">a </w:t>
      </w:r>
      <w:r w:rsidR="00240AEA" w:rsidRPr="004710D0">
        <w:rPr>
          <w:rFonts w:ascii="Book Antiqua" w:hAnsi="Book Antiqua" w:cs="Times New Roman"/>
          <w:sz w:val="24"/>
          <w:szCs w:val="24"/>
          <w:lang w:val="en-US"/>
        </w:rPr>
        <w:t xml:space="preserve">potentiating </w:t>
      </w:r>
      <w:r w:rsidR="00F87F03" w:rsidRPr="004710D0">
        <w:rPr>
          <w:rFonts w:ascii="Book Antiqua" w:hAnsi="Book Antiqua" w:cs="Times New Roman"/>
          <w:sz w:val="24"/>
          <w:szCs w:val="24"/>
          <w:lang w:val="en-US"/>
        </w:rPr>
        <w:t xml:space="preserve">effect of RAGE </w:t>
      </w:r>
      <w:r w:rsidR="00C77B1D" w:rsidRPr="004710D0">
        <w:rPr>
          <w:rFonts w:ascii="Book Antiqua" w:hAnsi="Book Antiqua" w:cs="Times New Roman"/>
          <w:sz w:val="24"/>
          <w:szCs w:val="24"/>
          <w:lang w:val="en-US"/>
        </w:rPr>
        <w:t>signaling</w:t>
      </w:r>
      <w:r w:rsidR="00F87F03" w:rsidRPr="004710D0">
        <w:rPr>
          <w:rFonts w:ascii="Book Antiqua" w:hAnsi="Book Antiqua" w:cs="Times New Roman"/>
          <w:sz w:val="24"/>
          <w:szCs w:val="24"/>
          <w:lang w:val="en-US"/>
        </w:rPr>
        <w:t xml:space="preserve"> pathway on IL-17A production</w:t>
      </w:r>
      <w:r w:rsidR="002C09A7" w:rsidRPr="004710D0">
        <w:rPr>
          <w:rFonts w:ascii="Book Antiqua" w:hAnsi="Book Antiqua" w:cs="Times New Roman"/>
          <w:sz w:val="24"/>
          <w:szCs w:val="24"/>
          <w:lang w:val="en-US"/>
        </w:rPr>
        <w:fldChar w:fldCharType="begin"/>
      </w:r>
      <w:r w:rsidR="00666678" w:rsidRPr="004710D0">
        <w:rPr>
          <w:rFonts w:ascii="Book Antiqua" w:hAnsi="Book Antiqua" w:cs="Times New Roman"/>
          <w:sz w:val="24"/>
          <w:szCs w:val="24"/>
          <w:lang w:val="en-US"/>
        </w:rPr>
        <w:instrText xml:space="preserve"> ADDIN ZOTERO_ITEM CSL_CITATION {"citationID":"HUShR5b2","properties":{"formattedCitation":"\\super [22]\\nosupersub{}","plainCitation":"[22]","noteIndex":0},"citationItems":[{"id":1688,"uris":["http://zotero.org/users/4864918/items/G5AG2YE2"],"uri":["http://zotero.org/users/4864918/items/G5AG2YE2"],"itemData":{"id":1688,"type":"article-journal","abstract":"The Receptor for Advanced Glycation Endproducts (RAGE) is a scavenger ligand that binds glycated endproducts as well as molecules released during cell death such as S100b and HMGB1. RAGE is expressed on antigen presenting cells where it may participate in activation of innate immune responses but its role in adaptive human immune responses has not been described. We have found that RAGE is expressed intracellularly in human T cells following TCR activation but constitutively on T cells from patients with diabetes. The levels of RAGE on T cells from patients with diabetes are not related to the level of glucose control. It co-localizes to the endosomes. Its expression increases in activated T cells from healthy control subjects but bystander cells also express RAGE after stimulation of the antigen specific T cells. RAGE ligands enhance RAGE expression. In patients with T1D, the level of RAGE expression decreases with T cell activation. RAGE+ T cells express higher levels of IL-17A, CD107a, and IL-5 than RAGE- cells from the same individual with T1D. Our studies have identified the expression of RAGE on adaptive immune cells and a role for this receptor and its ligands in modulating human immune responses.","container-title":"PloS One","DOI":"10.1371/journal.pone.0034698","ISSN":"1932-6203","issue":"4","journalAbbreviation":"PLoS ONE","language":"eng","note":"PMID: 22509345\nPMCID: PMC3324532","page":"e34698","source":"PubMed","title":"RAGE expression in human T cells: a link between environmental factors and adaptive immune responses","title-short":"RAGE expression in human T cells","volume":"7","author":[{"family":"Akirav","given":"Eitan M."},{"family":"Preston-Hurlburt","given":"Paula"},{"family":"Garyu","given":"Justin"},{"family":"Henegariu","given":"Octavian"},{"family":"Clynes","given":"Raphael"},{"family":"Schmidt","given":"Ann Marie"},{"family":"Herold","given":"Kevan C."}],"issued":{"date-parts":[["2012"]]}}}],"schema":"https://github.com/citation-style-language/schema/raw/master/csl-citation.json"} </w:instrText>
      </w:r>
      <w:r w:rsidR="002C09A7" w:rsidRPr="004710D0">
        <w:rPr>
          <w:rFonts w:ascii="Book Antiqua" w:hAnsi="Book Antiqua" w:cs="Times New Roman"/>
          <w:sz w:val="24"/>
          <w:szCs w:val="24"/>
          <w:lang w:val="en-US"/>
        </w:rPr>
        <w:fldChar w:fldCharType="separate"/>
      </w:r>
      <w:r w:rsidR="004318B8" w:rsidRPr="004710D0">
        <w:rPr>
          <w:rFonts w:ascii="Book Antiqua" w:hAnsi="Book Antiqua" w:cs="Times New Roman"/>
          <w:sz w:val="24"/>
          <w:szCs w:val="24"/>
          <w:vertAlign w:val="superscript"/>
          <w:lang w:val="en-GB"/>
        </w:rPr>
        <w:t>[22]</w:t>
      </w:r>
      <w:r w:rsidR="002C09A7" w:rsidRPr="004710D0">
        <w:rPr>
          <w:rFonts w:ascii="Book Antiqua" w:hAnsi="Book Antiqua" w:cs="Times New Roman"/>
          <w:sz w:val="24"/>
          <w:szCs w:val="24"/>
          <w:lang w:val="en-US"/>
        </w:rPr>
        <w:fldChar w:fldCharType="end"/>
      </w:r>
      <w:r w:rsidR="00F87F03" w:rsidRPr="004710D0">
        <w:rPr>
          <w:rFonts w:ascii="Book Antiqua" w:hAnsi="Book Antiqua" w:cs="Times New Roman"/>
          <w:sz w:val="24"/>
          <w:szCs w:val="24"/>
          <w:lang w:val="en-US"/>
        </w:rPr>
        <w:t xml:space="preserve">. </w:t>
      </w:r>
      <w:r w:rsidR="00240AEA" w:rsidRPr="004710D0">
        <w:rPr>
          <w:rFonts w:ascii="Book Antiqua" w:hAnsi="Book Antiqua" w:cs="Times New Roman"/>
          <w:sz w:val="24"/>
          <w:szCs w:val="24"/>
          <w:lang w:val="en-US"/>
        </w:rPr>
        <w:t xml:space="preserve">Confirming the implication of RAGE </w:t>
      </w:r>
      <w:r w:rsidR="009456DA" w:rsidRPr="004710D0">
        <w:rPr>
          <w:rFonts w:ascii="Book Antiqua" w:hAnsi="Book Antiqua" w:cs="Times New Roman"/>
          <w:sz w:val="24"/>
          <w:szCs w:val="24"/>
          <w:lang w:val="en-US"/>
        </w:rPr>
        <w:t>in ASC-mediated T cell activation</w:t>
      </w:r>
      <w:r w:rsidR="00240AEA" w:rsidRPr="004710D0">
        <w:rPr>
          <w:rFonts w:ascii="Book Antiqua" w:hAnsi="Book Antiqua" w:cs="Times New Roman"/>
          <w:sz w:val="24"/>
          <w:szCs w:val="24"/>
          <w:lang w:val="en-US"/>
        </w:rPr>
        <w:t xml:space="preserve">, we observed </w:t>
      </w:r>
      <w:r w:rsidR="001439ED" w:rsidRPr="004710D0">
        <w:rPr>
          <w:rFonts w:ascii="Book Antiqua" w:hAnsi="Book Antiqua" w:cs="Times New Roman"/>
          <w:sz w:val="24"/>
          <w:szCs w:val="24"/>
          <w:lang w:val="en-US"/>
        </w:rPr>
        <w:t xml:space="preserve">increased </w:t>
      </w:r>
      <w:r w:rsidR="00F87F03" w:rsidRPr="004710D0">
        <w:rPr>
          <w:rFonts w:ascii="Book Antiqua" w:hAnsi="Book Antiqua" w:cs="Times New Roman"/>
          <w:sz w:val="24"/>
          <w:szCs w:val="24"/>
          <w:lang w:val="en-US"/>
        </w:rPr>
        <w:t xml:space="preserve">RAGE expression, </w:t>
      </w:r>
      <w:r w:rsidR="001439ED" w:rsidRPr="004710D0">
        <w:rPr>
          <w:rFonts w:ascii="Book Antiqua" w:hAnsi="Book Antiqua" w:cs="Times New Roman"/>
          <w:sz w:val="24"/>
          <w:szCs w:val="24"/>
          <w:lang w:val="en-US"/>
        </w:rPr>
        <w:t>together with H</w:t>
      </w:r>
      <w:r w:rsidR="00F87F03" w:rsidRPr="004710D0">
        <w:rPr>
          <w:rFonts w:ascii="Book Antiqua" w:hAnsi="Book Antiqua" w:cs="Times New Roman"/>
          <w:sz w:val="24"/>
          <w:szCs w:val="24"/>
          <w:lang w:val="en-US"/>
        </w:rPr>
        <w:t>LA-DR</w:t>
      </w:r>
      <w:r w:rsidR="00353C25" w:rsidRPr="004710D0">
        <w:rPr>
          <w:rFonts w:ascii="Book Antiqua" w:hAnsi="Book Antiqua" w:cs="Times New Roman"/>
          <w:sz w:val="24"/>
          <w:szCs w:val="24"/>
          <w:lang w:val="en-US"/>
        </w:rPr>
        <w:t xml:space="preserve"> </w:t>
      </w:r>
      <w:r w:rsidR="00F87F03" w:rsidRPr="004710D0">
        <w:rPr>
          <w:rFonts w:ascii="Book Antiqua" w:hAnsi="Book Antiqua" w:cs="Times New Roman"/>
          <w:sz w:val="24"/>
          <w:szCs w:val="24"/>
          <w:lang w:val="en-US"/>
        </w:rPr>
        <w:t>expression</w:t>
      </w:r>
      <w:r w:rsidR="009F5562" w:rsidRPr="004710D0">
        <w:rPr>
          <w:rFonts w:ascii="Book Antiqua" w:hAnsi="Book Antiqua" w:cs="Times New Roman"/>
          <w:sz w:val="24"/>
          <w:szCs w:val="24"/>
          <w:lang w:val="en-US"/>
        </w:rPr>
        <w:t xml:space="preserve"> </w:t>
      </w:r>
      <w:r w:rsidR="001439ED" w:rsidRPr="004710D0">
        <w:rPr>
          <w:rFonts w:ascii="Book Antiqua" w:hAnsi="Book Antiqua" w:cs="Times New Roman"/>
          <w:sz w:val="24"/>
          <w:szCs w:val="24"/>
          <w:lang w:val="en-US"/>
        </w:rPr>
        <w:t xml:space="preserve">when </w:t>
      </w:r>
      <w:r w:rsidR="003D3D88" w:rsidRPr="004710D0">
        <w:rPr>
          <w:rFonts w:ascii="Book Antiqua" w:hAnsi="Book Antiqua" w:cs="Times New Roman"/>
          <w:sz w:val="24"/>
          <w:szCs w:val="24"/>
          <w:lang w:val="en-US"/>
        </w:rPr>
        <w:t>G-HSA</w:t>
      </w:r>
      <w:r w:rsidR="001439ED" w:rsidRPr="004710D0">
        <w:rPr>
          <w:rFonts w:ascii="Book Antiqua" w:hAnsi="Book Antiqua" w:cs="Times New Roman"/>
          <w:sz w:val="24"/>
          <w:szCs w:val="24"/>
          <w:lang w:val="en-US"/>
        </w:rPr>
        <w:t xml:space="preserve"> was added to the co-cultures</w:t>
      </w:r>
      <w:r w:rsidR="00353C25" w:rsidRPr="004710D0">
        <w:rPr>
          <w:rFonts w:ascii="Book Antiqua" w:hAnsi="Book Antiqua" w:cs="Times New Roman"/>
          <w:sz w:val="24"/>
          <w:szCs w:val="24"/>
          <w:lang w:val="en-US"/>
        </w:rPr>
        <w:t>, an</w:t>
      </w:r>
      <w:r w:rsidR="00A61D6A" w:rsidRPr="004710D0">
        <w:rPr>
          <w:rFonts w:ascii="Book Antiqua" w:hAnsi="Book Antiqua" w:cs="Times New Roman"/>
          <w:sz w:val="24"/>
          <w:szCs w:val="24"/>
          <w:lang w:val="en-US"/>
        </w:rPr>
        <w:t xml:space="preserve">d an abolition of this </w:t>
      </w:r>
      <w:r w:rsidR="00353C25" w:rsidRPr="004710D0">
        <w:rPr>
          <w:rFonts w:ascii="Book Antiqua" w:hAnsi="Book Antiqua" w:cs="Times New Roman"/>
          <w:sz w:val="24"/>
          <w:szCs w:val="24"/>
          <w:lang w:val="en-US"/>
        </w:rPr>
        <w:t>effect</w:t>
      </w:r>
      <w:r w:rsidR="001439ED" w:rsidRPr="004710D0">
        <w:rPr>
          <w:rFonts w:ascii="Book Antiqua" w:hAnsi="Book Antiqua" w:cs="Times New Roman"/>
          <w:sz w:val="24"/>
          <w:szCs w:val="24"/>
          <w:lang w:val="en-US"/>
        </w:rPr>
        <w:t xml:space="preserve"> </w:t>
      </w:r>
      <w:r w:rsidR="00353C25" w:rsidRPr="004710D0">
        <w:rPr>
          <w:rFonts w:ascii="Book Antiqua" w:hAnsi="Book Antiqua" w:cs="Times New Roman"/>
          <w:sz w:val="24"/>
          <w:szCs w:val="24"/>
          <w:lang w:val="en-US"/>
        </w:rPr>
        <w:t>in</w:t>
      </w:r>
      <w:r w:rsidR="00F87F03" w:rsidRPr="004710D0">
        <w:rPr>
          <w:rFonts w:ascii="Book Antiqua" w:hAnsi="Book Antiqua" w:cs="Times New Roman"/>
          <w:sz w:val="24"/>
          <w:szCs w:val="24"/>
          <w:lang w:val="en-US"/>
        </w:rPr>
        <w:t xml:space="preserve"> the presence of RAGE </w:t>
      </w:r>
      <w:proofErr w:type="spellStart"/>
      <w:r w:rsidR="00F87F03" w:rsidRPr="004710D0">
        <w:rPr>
          <w:rFonts w:ascii="Book Antiqua" w:hAnsi="Book Antiqua" w:cs="Times New Roman"/>
          <w:sz w:val="24"/>
          <w:szCs w:val="24"/>
          <w:lang w:val="en-US"/>
        </w:rPr>
        <w:t>mAb</w:t>
      </w:r>
      <w:proofErr w:type="spellEnd"/>
      <w:r w:rsidR="009F639C" w:rsidRPr="004710D0">
        <w:rPr>
          <w:rFonts w:ascii="Book Antiqua" w:hAnsi="Book Antiqua" w:cs="Times New Roman"/>
          <w:sz w:val="24"/>
          <w:szCs w:val="24"/>
          <w:lang w:val="en-US"/>
        </w:rPr>
        <w:t xml:space="preserve"> which</w:t>
      </w:r>
      <w:r w:rsidR="009F5562" w:rsidRPr="004710D0">
        <w:rPr>
          <w:rFonts w:ascii="Book Antiqua" w:hAnsi="Book Antiqua" w:cs="Times New Roman"/>
          <w:sz w:val="24"/>
          <w:szCs w:val="24"/>
          <w:lang w:val="en-US"/>
        </w:rPr>
        <w:t xml:space="preserve"> concomitantly</w:t>
      </w:r>
      <w:r w:rsidR="009F639C" w:rsidRPr="004710D0">
        <w:rPr>
          <w:rFonts w:ascii="Book Antiqua" w:hAnsi="Book Antiqua" w:cs="Times New Roman"/>
          <w:sz w:val="24"/>
          <w:szCs w:val="24"/>
          <w:lang w:val="en-US"/>
        </w:rPr>
        <w:t xml:space="preserve"> resulted in </w:t>
      </w:r>
      <w:r w:rsidR="009F5562" w:rsidRPr="004710D0">
        <w:rPr>
          <w:rFonts w:ascii="Book Antiqua" w:hAnsi="Book Antiqua" w:cs="Times New Roman"/>
          <w:sz w:val="24"/>
          <w:szCs w:val="24"/>
          <w:lang w:val="en-US"/>
        </w:rPr>
        <w:t xml:space="preserve">inhibition of </w:t>
      </w:r>
      <w:r w:rsidR="009F639C" w:rsidRPr="004710D0">
        <w:rPr>
          <w:rFonts w:ascii="Book Antiqua" w:hAnsi="Book Antiqua" w:cs="Times New Roman"/>
          <w:sz w:val="24"/>
          <w:szCs w:val="24"/>
          <w:lang w:val="en-US"/>
        </w:rPr>
        <w:t>IL-17A production</w:t>
      </w:r>
      <w:r w:rsidR="00211A4B" w:rsidRPr="004710D0">
        <w:rPr>
          <w:rFonts w:ascii="Book Antiqua" w:hAnsi="Book Antiqua" w:cs="Times New Roman"/>
          <w:sz w:val="24"/>
          <w:szCs w:val="24"/>
          <w:lang w:val="en-US"/>
        </w:rPr>
        <w:t xml:space="preserve"> (</w:t>
      </w:r>
      <w:r w:rsidR="00112CA7" w:rsidRPr="004710D0">
        <w:rPr>
          <w:rFonts w:ascii="Book Antiqua" w:hAnsi="Book Antiqua" w:cs="Times New Roman"/>
          <w:sz w:val="24"/>
          <w:szCs w:val="24"/>
          <w:lang w:val="en-US"/>
        </w:rPr>
        <w:t>F</w:t>
      </w:r>
      <w:r w:rsidR="00211A4B" w:rsidRPr="004710D0">
        <w:rPr>
          <w:rFonts w:ascii="Book Antiqua" w:hAnsi="Book Antiqua" w:cs="Times New Roman"/>
          <w:sz w:val="24"/>
          <w:szCs w:val="24"/>
          <w:lang w:val="en-US"/>
        </w:rPr>
        <w:t>igure</w:t>
      </w:r>
      <w:r w:rsidR="009F639C" w:rsidRPr="004710D0">
        <w:rPr>
          <w:rFonts w:ascii="Book Antiqua" w:hAnsi="Book Antiqua" w:cs="Times New Roman"/>
          <w:sz w:val="24"/>
          <w:szCs w:val="24"/>
          <w:lang w:val="en-US"/>
        </w:rPr>
        <w:t>s</w:t>
      </w:r>
      <w:r w:rsidR="00112CA7" w:rsidRPr="004710D0">
        <w:rPr>
          <w:rFonts w:ascii="Book Antiqua" w:hAnsi="Book Antiqua" w:cs="Times New Roman"/>
          <w:sz w:val="24"/>
          <w:szCs w:val="24"/>
          <w:lang w:val="en-US"/>
        </w:rPr>
        <w:t xml:space="preserve"> 4</w:t>
      </w:r>
      <w:r w:rsidR="009F639C" w:rsidRPr="004710D0">
        <w:rPr>
          <w:rFonts w:ascii="Book Antiqua" w:hAnsi="Book Antiqua" w:cs="Times New Roman"/>
          <w:sz w:val="24"/>
          <w:szCs w:val="24"/>
          <w:lang w:val="en-US"/>
        </w:rPr>
        <w:t xml:space="preserve"> and 5</w:t>
      </w:r>
      <w:r w:rsidR="00211A4B" w:rsidRPr="004710D0">
        <w:rPr>
          <w:rFonts w:ascii="Book Antiqua" w:hAnsi="Book Antiqua" w:cs="Times New Roman"/>
          <w:sz w:val="24"/>
          <w:szCs w:val="24"/>
          <w:lang w:val="en-US"/>
        </w:rPr>
        <w:t>)</w:t>
      </w:r>
      <w:r w:rsidR="00F87F03" w:rsidRPr="004710D0">
        <w:rPr>
          <w:rFonts w:ascii="Book Antiqua" w:hAnsi="Book Antiqua" w:cs="Times New Roman"/>
          <w:sz w:val="24"/>
          <w:szCs w:val="24"/>
          <w:lang w:val="en-US"/>
        </w:rPr>
        <w:t>.</w:t>
      </w:r>
      <w:r w:rsidR="003533DD" w:rsidRPr="004710D0">
        <w:rPr>
          <w:rFonts w:ascii="Book Antiqua" w:hAnsi="Book Antiqua" w:cs="Times New Roman"/>
          <w:sz w:val="24"/>
          <w:szCs w:val="24"/>
          <w:lang w:val="en-US"/>
        </w:rPr>
        <w:t xml:space="preserve"> Finally, </w:t>
      </w:r>
      <w:r w:rsidR="00DD0ABC" w:rsidRPr="004710D0">
        <w:rPr>
          <w:rFonts w:ascii="Book Antiqua" w:hAnsi="Book Antiqua" w:cs="Times New Roman"/>
          <w:sz w:val="24"/>
          <w:szCs w:val="24"/>
          <w:lang w:val="en-US"/>
        </w:rPr>
        <w:lastRenderedPageBreak/>
        <w:t>although glycated albumin has been shown to increase platelet aggregation</w:t>
      </w:r>
      <w:r w:rsidR="00DD0ABC" w:rsidRPr="004710D0">
        <w:rPr>
          <w:rFonts w:ascii="Book Antiqua" w:hAnsi="Book Antiqua" w:cs="Times New Roman"/>
          <w:sz w:val="24"/>
          <w:szCs w:val="24"/>
          <w:lang w:val="en-US"/>
        </w:rPr>
        <w:fldChar w:fldCharType="begin"/>
      </w:r>
      <w:r w:rsidR="00666678" w:rsidRPr="004710D0">
        <w:rPr>
          <w:rFonts w:ascii="Book Antiqua" w:hAnsi="Book Antiqua" w:cs="Times New Roman"/>
          <w:sz w:val="24"/>
          <w:szCs w:val="24"/>
          <w:lang w:val="en-US"/>
        </w:rPr>
        <w:instrText xml:space="preserve"> ADDIN ZOTERO_ITEM CSL_CITATION {"citationID":"bw5AuKCs","properties":{"formattedCitation":"\\super [28,29]\\nosupersub{}","plainCitation":"[28,29]","noteIndex":0},"citationItems":[{"id":2,"uris":["http://zotero.org/users/4864918/items/9FF5HXUB"],"uri":["http://zotero.org/users/4864918/items/9FF5HXUB"],"itemData":{"id":2,"type":"article-journal","abstract":"A diabetic vasculature promotes cardiovascular diseases via endothelial cell activation induced by advanced glycation end products. It has recently become clear that activated platelets are a hallmark of cardiovascular disease and diabetes progression, by initiating and/or perpetuating the endothelial cell response. However, the role that platelets play in diabetic cardiovascular diseases remains elusive. Our objective was to evaluate the effects of glycated serum albumin on flow induced platelet activation and platelet aggregation. Albumin was glycated for up to 8 weeks. Timed samples of glycated or non-glycated albumin were removed to determine the effects of the extent of glycation on platelet functional changes. Thrombin receptor agonist peptide 6 (TRAP6, residues 42-47 of the thrombin receptor) and collagen I induced platelet aggregation was measured as a time course of glycated albumin incubation. The thrombogenicity of platelets incubated with glycated albumin was also measured under static and dynamic flow conditions using the modified prothrombinase assay. CD41 and CD62P expression was examined using flow cytometry to validate aggregation and activation studies. Platelets subjected to glycated albumin were more susceptible to TRAP6- and collagen-induced aggregation and flow induced activation. The extent of albumin glycation modulates these changes. As the albumin glycation time increased, this enhancement in platelet function was more pronounced. These results indicate that under diabetic conditions activated platelets may act to promote cardiovascular disease progression.","container-title":"Platelets","DOI":"10.1080/09537100902795492","ISSN":"0953-7104, 1369-1635","issue":"3","language":"en","page":"206-215","source":"CrossRef","title":"Glycated albumin modulates platelet susceptibility to flow induced activation and aggregation","volume":"20","author":[{"family":"Rubenstein","given":"David A."},{"family":"Yin","given":"Wei"}],"issued":{"date-parts":[["2009",1]]}}},{"id":1742,"uris":["http://zotero.org/users/4864918/items/6FRB4R46"],"uri":["http://zotero.org/users/4864918/items/6FRB4R46"],"itemData":{"id":1742,"type":"article-journal","abstract":"A diabetic vasculature is detrimental to cardiovascular health through the actions of advanced glycation end products (AGEs) on endothelial cells and platelets. Platelets activated by AGEs agonize endothelial responses promoting cardiovascular disease (CVD) development. While it has been established that AGEs can alter platelet functions, little is known about the specific platelet pathways that AGEs modify. Therefore, we evaluated the effects of AGEs on specific salient platelet pathways related to CVDs and whether the effects that AGEs elicit are dependent on glycation extent. To accomplish our objective, platelets were incubated with reversibly or irreversibly glycated albumin. A time course for adhesion and aggregation agonist receptor expression was assessed. Optical platelet aggregometry was used to confirm the functional activity of platelets after AGE exposure. In general, platelets subjected to glycated albumin had a significantly enhanced adhesion and aggregation potential. Furthermore, we observed an enhancement in dense body secretion and intracellular calcium concentration. This was especially prevalent for platelets exposed to irreversibly glycated albumin. Additionally, functional aggregation correlated well with receptor expression, suggesting that AGE-induced altered receptor sensitivity translated to altered platelet functions. Our findings indicate that under diabetic vascular conditions platelets become more susceptible to activation and aggregation due to an overall enhanced receptor expression, which may act to promote CVD development.","container-title":"Platelets","DOI":"10.1080/09537104.2016.1260703","ISSN":"0953-7104, 1369-1635","issue":"7","language":"en","page":"682-690","source":"CrossRef","title":"Glycated albumin modifies platelet adhesion and aggregation responses","volume":"28","author":[{"family":"Soaita","given":"Ioana"},{"family":"Yin","given":"Wei"},{"family":"Rubenstein","given":"David A."}],"issued":{"date-parts":[["2017",10,3]]}}}],"schema":"https://github.com/citation-style-language/schema/raw/master/csl-citation.json"} </w:instrText>
      </w:r>
      <w:r w:rsidR="00DD0ABC" w:rsidRPr="004710D0">
        <w:rPr>
          <w:rFonts w:ascii="Book Antiqua" w:hAnsi="Book Antiqua" w:cs="Times New Roman"/>
          <w:sz w:val="24"/>
          <w:szCs w:val="24"/>
          <w:lang w:val="en-US"/>
        </w:rPr>
        <w:fldChar w:fldCharType="separate"/>
      </w:r>
      <w:r w:rsidR="00B54B98" w:rsidRPr="004710D0">
        <w:rPr>
          <w:rFonts w:ascii="Book Antiqua" w:hAnsi="Book Antiqua" w:cs="Times New Roman"/>
          <w:sz w:val="24"/>
          <w:szCs w:val="24"/>
          <w:vertAlign w:val="superscript"/>
          <w:lang w:val="en-GB"/>
        </w:rPr>
        <w:t>[28,29]</w:t>
      </w:r>
      <w:r w:rsidR="00DD0ABC" w:rsidRPr="004710D0">
        <w:rPr>
          <w:rFonts w:ascii="Book Antiqua" w:hAnsi="Book Antiqua" w:cs="Times New Roman"/>
          <w:sz w:val="24"/>
          <w:szCs w:val="24"/>
          <w:lang w:val="en-US"/>
        </w:rPr>
        <w:fldChar w:fldCharType="end"/>
      </w:r>
      <w:r w:rsidR="00786899" w:rsidRPr="004710D0">
        <w:rPr>
          <w:rFonts w:ascii="Book Antiqua" w:hAnsi="Book Antiqua" w:cs="Times New Roman"/>
          <w:sz w:val="24"/>
          <w:szCs w:val="24"/>
          <w:lang w:val="en-US"/>
        </w:rPr>
        <w:t>,</w:t>
      </w:r>
      <w:r w:rsidR="00F87F03" w:rsidRPr="004710D0">
        <w:rPr>
          <w:rFonts w:ascii="Book Antiqua" w:hAnsi="Book Antiqua" w:cs="Times New Roman"/>
          <w:sz w:val="24"/>
          <w:szCs w:val="24"/>
          <w:lang w:val="en-US"/>
        </w:rPr>
        <w:t xml:space="preserve">we </w:t>
      </w:r>
      <w:r w:rsidR="00353C25" w:rsidRPr="004710D0">
        <w:rPr>
          <w:rFonts w:ascii="Book Antiqua" w:hAnsi="Book Antiqua" w:cs="Times New Roman"/>
          <w:sz w:val="24"/>
          <w:szCs w:val="24"/>
          <w:lang w:val="en-US"/>
        </w:rPr>
        <w:t>did not find</w:t>
      </w:r>
      <w:r w:rsidR="00F87F03" w:rsidRPr="004710D0">
        <w:rPr>
          <w:rFonts w:ascii="Book Antiqua" w:hAnsi="Book Antiqua" w:cs="Times New Roman"/>
          <w:sz w:val="24"/>
          <w:szCs w:val="24"/>
          <w:lang w:val="en-US"/>
        </w:rPr>
        <w:t xml:space="preserve"> </w:t>
      </w:r>
      <w:r w:rsidR="00786899" w:rsidRPr="004710D0">
        <w:rPr>
          <w:rFonts w:ascii="Book Antiqua" w:hAnsi="Book Antiqua" w:cs="Times New Roman"/>
          <w:sz w:val="24"/>
          <w:szCs w:val="24"/>
          <w:lang w:val="en-US"/>
        </w:rPr>
        <w:t>its involvement</w:t>
      </w:r>
      <w:r w:rsidR="00F87F03" w:rsidRPr="004710D0">
        <w:rPr>
          <w:rFonts w:ascii="Book Antiqua" w:hAnsi="Book Antiqua" w:cs="Times New Roman"/>
          <w:sz w:val="24"/>
          <w:szCs w:val="24"/>
          <w:lang w:val="en-US"/>
        </w:rPr>
        <w:t xml:space="preserve"> in </w:t>
      </w:r>
      <w:r w:rsidR="00EA330F" w:rsidRPr="004710D0">
        <w:rPr>
          <w:rFonts w:ascii="Book Antiqua" w:hAnsi="Book Antiqua" w:cs="Times New Roman"/>
          <w:sz w:val="24"/>
          <w:szCs w:val="24"/>
          <w:lang w:val="en-US"/>
        </w:rPr>
        <w:t>AGE</w:t>
      </w:r>
      <w:r w:rsidR="00F87F03" w:rsidRPr="004710D0">
        <w:rPr>
          <w:rFonts w:ascii="Book Antiqua" w:hAnsi="Book Antiqua" w:cs="Times New Roman"/>
          <w:sz w:val="24"/>
          <w:szCs w:val="24"/>
          <w:lang w:val="en-US"/>
        </w:rPr>
        <w:t>-mediated activation of T cell secretion</w:t>
      </w:r>
      <w:r w:rsidR="00112CA7" w:rsidRPr="004710D0">
        <w:rPr>
          <w:rFonts w:ascii="Book Antiqua" w:hAnsi="Book Antiqua" w:cs="Times New Roman"/>
          <w:sz w:val="24"/>
          <w:szCs w:val="24"/>
          <w:lang w:val="en-US"/>
        </w:rPr>
        <w:t xml:space="preserve">. Indeed, </w:t>
      </w:r>
      <w:r w:rsidR="00786899" w:rsidRPr="004710D0">
        <w:rPr>
          <w:rFonts w:ascii="Book Antiqua" w:hAnsi="Book Antiqua" w:cs="Times New Roman"/>
          <w:sz w:val="24"/>
          <w:szCs w:val="24"/>
          <w:lang w:val="en-US"/>
        </w:rPr>
        <w:t xml:space="preserve">up-regulation </w:t>
      </w:r>
      <w:r w:rsidR="00A80F31" w:rsidRPr="004710D0">
        <w:rPr>
          <w:rFonts w:ascii="Book Antiqua" w:hAnsi="Book Antiqua" w:cs="Times New Roman"/>
          <w:sz w:val="24"/>
          <w:szCs w:val="24"/>
          <w:lang w:val="en-US"/>
        </w:rPr>
        <w:t xml:space="preserve">of </w:t>
      </w:r>
      <w:r w:rsidR="00112CA7" w:rsidRPr="004710D0">
        <w:rPr>
          <w:rFonts w:ascii="Book Antiqua" w:hAnsi="Book Antiqua" w:cs="Times New Roman"/>
          <w:sz w:val="24"/>
          <w:szCs w:val="24"/>
          <w:lang w:val="en-US"/>
        </w:rPr>
        <w:t>CD41 and CD62P</w:t>
      </w:r>
      <w:r w:rsidR="00786899" w:rsidRPr="004710D0">
        <w:rPr>
          <w:rFonts w:ascii="Book Antiqua" w:hAnsi="Book Antiqua" w:cs="Times New Roman"/>
          <w:sz w:val="24"/>
          <w:szCs w:val="24"/>
          <w:lang w:val="en-US"/>
        </w:rPr>
        <w:t xml:space="preserve"> expression</w:t>
      </w:r>
      <w:r w:rsidR="00112CA7" w:rsidRPr="004710D0">
        <w:rPr>
          <w:rFonts w:ascii="Book Antiqua" w:hAnsi="Book Antiqua" w:cs="Times New Roman"/>
          <w:sz w:val="24"/>
          <w:szCs w:val="24"/>
          <w:lang w:val="en-US"/>
        </w:rPr>
        <w:t xml:space="preserve">, </w:t>
      </w:r>
      <w:r w:rsidR="00786899" w:rsidRPr="004710D0">
        <w:rPr>
          <w:rFonts w:ascii="Book Antiqua" w:hAnsi="Book Antiqua" w:cs="Times New Roman"/>
          <w:sz w:val="24"/>
          <w:szCs w:val="24"/>
          <w:lang w:val="en-US"/>
        </w:rPr>
        <w:t xml:space="preserve">two </w:t>
      </w:r>
      <w:r w:rsidR="00112CA7" w:rsidRPr="004710D0">
        <w:rPr>
          <w:rFonts w:ascii="Book Antiqua" w:hAnsi="Book Antiqua" w:cs="Times New Roman"/>
          <w:sz w:val="24"/>
          <w:szCs w:val="24"/>
          <w:lang w:val="en-US"/>
        </w:rPr>
        <w:t>markers of platelet aggregation and activation</w:t>
      </w:r>
      <w:r w:rsidR="009F5562" w:rsidRPr="004710D0">
        <w:rPr>
          <w:rFonts w:ascii="Book Antiqua" w:hAnsi="Book Antiqua" w:cs="Times New Roman"/>
          <w:sz w:val="24"/>
          <w:szCs w:val="24"/>
          <w:lang w:val="en-US"/>
        </w:rPr>
        <w:t xml:space="preserve"> </w:t>
      </w:r>
      <w:r w:rsidR="00112CA7" w:rsidRPr="004710D0">
        <w:rPr>
          <w:rFonts w:ascii="Book Antiqua" w:hAnsi="Book Antiqua" w:cs="Times New Roman"/>
          <w:sz w:val="24"/>
          <w:szCs w:val="24"/>
          <w:lang w:val="en-US"/>
        </w:rPr>
        <w:t>respectively</w:t>
      </w:r>
      <w:r w:rsidR="00A80F31" w:rsidRPr="004710D0">
        <w:rPr>
          <w:rFonts w:ascii="Book Antiqua" w:hAnsi="Book Antiqua" w:cs="Times New Roman"/>
          <w:sz w:val="24"/>
          <w:szCs w:val="24"/>
          <w:lang w:val="en-US"/>
        </w:rPr>
        <w:t xml:space="preserve">, did not further </w:t>
      </w:r>
      <w:r w:rsidR="009F5562" w:rsidRPr="004710D0">
        <w:rPr>
          <w:rFonts w:ascii="Book Antiqua" w:hAnsi="Book Antiqua" w:cs="Times New Roman"/>
          <w:sz w:val="24"/>
          <w:szCs w:val="24"/>
          <w:lang w:val="en-US"/>
        </w:rPr>
        <w:t>increase</w:t>
      </w:r>
      <w:r w:rsidR="00112CA7" w:rsidRPr="004710D0">
        <w:rPr>
          <w:rFonts w:ascii="Book Antiqua" w:hAnsi="Book Antiqua" w:cs="Times New Roman"/>
          <w:sz w:val="24"/>
          <w:szCs w:val="24"/>
          <w:lang w:val="en-US"/>
        </w:rPr>
        <w:t xml:space="preserve"> </w:t>
      </w:r>
      <w:r w:rsidR="00A80F31" w:rsidRPr="004710D0">
        <w:rPr>
          <w:rFonts w:ascii="Book Antiqua" w:hAnsi="Book Antiqua" w:cs="Times New Roman"/>
          <w:sz w:val="24"/>
          <w:szCs w:val="24"/>
          <w:lang w:val="en-US"/>
        </w:rPr>
        <w:t>in the presence of G-</w:t>
      </w:r>
      <w:r w:rsidR="00A61D6A" w:rsidRPr="004710D0">
        <w:rPr>
          <w:rFonts w:ascii="Book Antiqua" w:hAnsi="Book Antiqua" w:cs="Times New Roman"/>
          <w:sz w:val="24"/>
          <w:szCs w:val="24"/>
          <w:lang w:val="en-US"/>
        </w:rPr>
        <w:t>HSA</w:t>
      </w:r>
      <w:r w:rsidR="00112CA7" w:rsidRPr="004710D0">
        <w:rPr>
          <w:rFonts w:ascii="Book Antiqua" w:hAnsi="Book Antiqua" w:cs="Times New Roman"/>
          <w:sz w:val="24"/>
          <w:szCs w:val="24"/>
          <w:lang w:val="en-US"/>
        </w:rPr>
        <w:t xml:space="preserve"> (Figure 3)</w:t>
      </w:r>
      <w:r w:rsidR="00A80F31" w:rsidRPr="004710D0">
        <w:rPr>
          <w:rFonts w:ascii="Book Antiqua" w:hAnsi="Book Antiqua" w:cs="Times New Roman"/>
          <w:sz w:val="24"/>
          <w:szCs w:val="24"/>
          <w:lang w:val="en-US"/>
        </w:rPr>
        <w:t xml:space="preserve">. Moreover, RAGE </w:t>
      </w:r>
      <w:proofErr w:type="spellStart"/>
      <w:r w:rsidR="00683C16" w:rsidRPr="004710D0">
        <w:rPr>
          <w:rFonts w:ascii="Book Antiqua" w:hAnsi="Book Antiqua" w:cs="Times New Roman"/>
          <w:sz w:val="24"/>
          <w:szCs w:val="24"/>
          <w:lang w:val="en-US"/>
        </w:rPr>
        <w:t>mAb</w:t>
      </w:r>
      <w:proofErr w:type="spellEnd"/>
      <w:r w:rsidR="00683C16" w:rsidRPr="004710D0">
        <w:rPr>
          <w:rFonts w:ascii="Book Antiqua" w:hAnsi="Book Antiqua" w:cs="Times New Roman"/>
          <w:sz w:val="24"/>
          <w:szCs w:val="24"/>
          <w:lang w:val="en-US"/>
        </w:rPr>
        <w:t xml:space="preserve"> </w:t>
      </w:r>
      <w:r w:rsidR="00A80F31" w:rsidRPr="004710D0">
        <w:rPr>
          <w:rFonts w:ascii="Book Antiqua" w:hAnsi="Book Antiqua" w:cs="Times New Roman"/>
          <w:sz w:val="24"/>
          <w:szCs w:val="24"/>
          <w:lang w:val="en-US"/>
        </w:rPr>
        <w:t xml:space="preserve">did not inhibit </w:t>
      </w:r>
      <w:r w:rsidR="009F5562" w:rsidRPr="004710D0">
        <w:rPr>
          <w:rFonts w:ascii="Book Antiqua" w:hAnsi="Book Antiqua" w:cs="Times New Roman"/>
          <w:sz w:val="24"/>
          <w:szCs w:val="24"/>
          <w:lang w:val="en-US"/>
        </w:rPr>
        <w:t xml:space="preserve">the </w:t>
      </w:r>
      <w:r w:rsidR="00A80F31" w:rsidRPr="004710D0">
        <w:rPr>
          <w:rFonts w:ascii="Book Antiqua" w:hAnsi="Book Antiqua" w:cs="Times New Roman"/>
          <w:sz w:val="24"/>
          <w:szCs w:val="24"/>
          <w:lang w:val="en-US"/>
        </w:rPr>
        <w:t>expression of</w:t>
      </w:r>
      <w:r w:rsidR="00112CA7" w:rsidRPr="004710D0">
        <w:rPr>
          <w:rFonts w:ascii="Book Antiqua" w:hAnsi="Book Antiqua" w:cs="Times New Roman"/>
          <w:sz w:val="24"/>
          <w:szCs w:val="24"/>
          <w:lang w:val="en-US"/>
        </w:rPr>
        <w:t xml:space="preserve"> these two markers</w:t>
      </w:r>
      <w:r w:rsidR="00885F9C" w:rsidRPr="004710D0">
        <w:rPr>
          <w:rFonts w:ascii="Book Antiqua" w:hAnsi="Book Antiqua" w:cs="Times New Roman"/>
          <w:sz w:val="24"/>
          <w:szCs w:val="24"/>
          <w:lang w:val="en-US"/>
        </w:rPr>
        <w:t xml:space="preserve">, either </w:t>
      </w:r>
      <w:r w:rsidR="00112CA7" w:rsidRPr="004710D0">
        <w:rPr>
          <w:rFonts w:ascii="Book Antiqua" w:hAnsi="Book Antiqua" w:cs="Times New Roman"/>
          <w:sz w:val="24"/>
          <w:szCs w:val="24"/>
          <w:lang w:val="en-US"/>
        </w:rPr>
        <w:t xml:space="preserve">(Figure 4). </w:t>
      </w:r>
      <w:r w:rsidR="00892ADA" w:rsidRPr="004710D0">
        <w:rPr>
          <w:rFonts w:ascii="Book Antiqua" w:hAnsi="Book Antiqua" w:cs="Times New Roman"/>
          <w:sz w:val="24"/>
          <w:szCs w:val="24"/>
          <w:lang w:val="en-US"/>
        </w:rPr>
        <w:t>ICAM-1</w:t>
      </w:r>
      <w:r w:rsidR="00112CA7" w:rsidRPr="004710D0">
        <w:rPr>
          <w:rFonts w:ascii="Book Antiqua" w:hAnsi="Book Antiqua" w:cs="Times New Roman"/>
          <w:sz w:val="24"/>
          <w:szCs w:val="24"/>
          <w:lang w:val="en-US"/>
        </w:rPr>
        <w:t xml:space="preserve"> expression</w:t>
      </w:r>
      <w:r w:rsidR="00A61D6A" w:rsidRPr="004710D0">
        <w:rPr>
          <w:rFonts w:ascii="Book Antiqua" w:hAnsi="Book Antiqua" w:cs="Times New Roman"/>
          <w:sz w:val="24"/>
          <w:szCs w:val="24"/>
          <w:lang w:val="en-US"/>
        </w:rPr>
        <w:t>, which</w:t>
      </w:r>
      <w:r w:rsidR="00892ADA" w:rsidRPr="004710D0">
        <w:rPr>
          <w:rFonts w:ascii="Book Antiqua" w:hAnsi="Book Antiqua" w:cs="Times New Roman"/>
          <w:sz w:val="24"/>
          <w:szCs w:val="24"/>
          <w:lang w:val="en-US"/>
        </w:rPr>
        <w:t xml:space="preserve"> has been shown to be </w:t>
      </w:r>
      <w:r w:rsidR="00112CA7" w:rsidRPr="004710D0">
        <w:rPr>
          <w:rFonts w:ascii="Book Antiqua" w:hAnsi="Book Antiqua" w:cs="Times New Roman"/>
          <w:sz w:val="24"/>
          <w:szCs w:val="24"/>
          <w:lang w:val="en-US"/>
        </w:rPr>
        <w:t xml:space="preserve">up-regulated </w:t>
      </w:r>
      <w:r w:rsidR="00892ADA" w:rsidRPr="004710D0">
        <w:rPr>
          <w:rFonts w:ascii="Book Antiqua" w:hAnsi="Book Antiqua" w:cs="Times New Roman"/>
          <w:sz w:val="24"/>
          <w:szCs w:val="24"/>
          <w:lang w:val="en-US"/>
        </w:rPr>
        <w:t xml:space="preserve">by </w:t>
      </w:r>
      <w:r w:rsidR="00EA330F" w:rsidRPr="004710D0">
        <w:rPr>
          <w:rFonts w:ascii="Book Antiqua" w:hAnsi="Book Antiqua" w:cs="Times New Roman"/>
          <w:sz w:val="24"/>
          <w:szCs w:val="24"/>
          <w:lang w:val="en-US"/>
        </w:rPr>
        <w:t>AGE</w:t>
      </w:r>
      <w:r w:rsidR="00892ADA" w:rsidRPr="004710D0">
        <w:rPr>
          <w:rFonts w:ascii="Book Antiqua" w:hAnsi="Book Antiqua" w:cs="Times New Roman"/>
          <w:sz w:val="24"/>
          <w:szCs w:val="24"/>
          <w:lang w:val="en-US"/>
        </w:rPr>
        <w:t xml:space="preserve"> in other </w:t>
      </w:r>
      <w:r w:rsidR="00683C16" w:rsidRPr="004710D0">
        <w:rPr>
          <w:rFonts w:ascii="Book Antiqua" w:hAnsi="Book Antiqua" w:cs="Times New Roman"/>
          <w:sz w:val="24"/>
          <w:szCs w:val="24"/>
          <w:lang w:val="en-US"/>
        </w:rPr>
        <w:t>cell models</w:t>
      </w:r>
      <w:r w:rsidR="002C09A7" w:rsidRPr="004710D0">
        <w:rPr>
          <w:rFonts w:ascii="Book Antiqua" w:hAnsi="Book Antiqua" w:cs="Times New Roman"/>
          <w:sz w:val="24"/>
          <w:szCs w:val="24"/>
          <w:lang w:val="en-US"/>
        </w:rPr>
        <w:fldChar w:fldCharType="begin"/>
      </w:r>
      <w:r w:rsidR="00666678" w:rsidRPr="004710D0">
        <w:rPr>
          <w:rFonts w:ascii="Book Antiqua" w:hAnsi="Book Antiqua" w:cs="Times New Roman"/>
          <w:sz w:val="24"/>
          <w:szCs w:val="24"/>
          <w:lang w:val="en-US"/>
        </w:rPr>
        <w:instrText xml:space="preserve"> ADDIN ZOTERO_ITEM CSL_CITATION {"citationID":"lUSX5R6F","properties":{"formattedCitation":"\\super [41]\\nosupersub{}","plainCitation":"[41]","noteIndex":0},"citationItems":[{"id":154,"uris":["http://zotero.org/users/4864918/items/JDLCGSAP"],"uri":["http://zotero.org/users/4864918/items/JDLCGSAP"],"itemData":{"id":154,"type":"article-journal","abstract":"Background—The products of nonenzymatic glycation and oxidation of proteins, the advanced glycation end products (AGEs), form under diverse circumstances such as aging, diabetes, and kidney failure. Recent studies suggested that AGEs may form in inflamed foci, driven by oxidation or the myeloperoxidase pathway. A principal means by which AGEs alter cellular properties is through interaction with their signal-transduction receptor RAGE. We tested the hypothesis that interaction of AGEs with RAGE on endothelial cells enhances vascular activation.\nMethods and Results—AGEs, RAGE, vascular cell adhesion molecule-1, intercellular adhesion molecule-1, and E-selectin are expressed in an overlapping manner in human inflamed rheumatoid synovia, especially within the endothelium. In primary cultures of human saphenous vein endothelial cells, engagement of RAGE by heterogeneous AGEs or N</w:instrText>
      </w:r>
      <w:r w:rsidR="00666678" w:rsidRPr="004710D0">
        <w:rPr>
          <w:rFonts w:ascii="Book Antiqua" w:hAnsi="Book Antiqua" w:cs="Book Antiqua"/>
          <w:sz w:val="24"/>
          <w:szCs w:val="24"/>
          <w:lang w:val="en-US"/>
        </w:rPr>
        <w:instrText>⑀</w:instrText>
      </w:r>
      <w:r w:rsidR="00666678" w:rsidRPr="004710D0">
        <w:rPr>
          <w:rFonts w:ascii="Book Antiqua" w:hAnsi="Book Antiqua" w:cs="Times New Roman"/>
          <w:sz w:val="24"/>
          <w:szCs w:val="24"/>
          <w:lang w:val="en-US"/>
        </w:rPr>
        <w:instrText xml:space="preserve">(carboxymethyl)lysine–modified adducts enhanced levels of mRNA and antigen for vascular cell adhesion molecule-1, intercellular adhesion molecule-1, and E-selectin. AGEs increased adhesion of polymorphonuclear leukocytes to stimulated endothelial cells in a manner reduced on blockade of RAGE.\nConclusions—AGEs, through RAGE, may prime proinflammatory mechanisms in endothelial cells, thereby amplifying proinflammatory mechanisms in atherogenesis and chronic inflammatory disorders. (Circulation. 2002;105:816-822.)","container-title":"Circulation","DOI":"10.1161/hc0702.104183","ISSN":"0009-7322, 1524-4539","issue":"7","language":"en","page":"816-822","source":"Crossref","title":"Advanced Glycation End Products Activate Endothelium Through Signal-Transduction Receptor RAGE: A Mechanism for Amplification of Inflammatory Responses","title-short":"Advanced Glycation End Products Activate Endothelium Through Signal-Transduction Receptor RAGE","volume":"105","author":[{"family":"Basta","given":"Giuseppina"},{"family":"Lazzerini","given":"Guido"},{"family":"Massaro","given":"Marika"},{"family":"Simoncini","given":"Tommaso"},{"family":"Tanganelli","given":"Piero"},{"family":"Fu","given":"Caifeng"},{"family":"Kislinger","given":"Thomas"},{"family":"Stern","given":"David M."},{"family":"Schmidt","given":"Ann Marie"},{"family":"De Caterina","given":"Raffaele"}],"issued":{"date-parts":[["2002",2,19]]}}}],"schema":"https://github.com/citation-style-language/schema/raw/master/csl-citation.json"} </w:instrText>
      </w:r>
      <w:r w:rsidR="002C09A7" w:rsidRPr="004710D0">
        <w:rPr>
          <w:rFonts w:ascii="Book Antiqua" w:hAnsi="Book Antiqua" w:cs="Times New Roman"/>
          <w:sz w:val="24"/>
          <w:szCs w:val="24"/>
          <w:lang w:val="en-US"/>
        </w:rPr>
        <w:fldChar w:fldCharType="separate"/>
      </w:r>
      <w:r w:rsidR="00666678" w:rsidRPr="004710D0">
        <w:rPr>
          <w:rFonts w:ascii="Book Antiqua" w:hAnsi="Book Antiqua" w:cs="Times New Roman"/>
          <w:sz w:val="24"/>
          <w:szCs w:val="24"/>
          <w:vertAlign w:val="superscript"/>
          <w:lang w:val="en-US"/>
        </w:rPr>
        <w:t>[41]</w:t>
      </w:r>
      <w:r w:rsidR="002C09A7" w:rsidRPr="004710D0">
        <w:rPr>
          <w:rFonts w:ascii="Book Antiqua" w:hAnsi="Book Antiqua" w:cs="Times New Roman"/>
          <w:sz w:val="24"/>
          <w:szCs w:val="24"/>
          <w:lang w:val="en-US"/>
        </w:rPr>
        <w:fldChar w:fldCharType="end"/>
      </w:r>
      <w:r w:rsidR="00A61D6A" w:rsidRPr="004710D0">
        <w:rPr>
          <w:rFonts w:ascii="Book Antiqua" w:hAnsi="Book Antiqua" w:cs="Times New Roman"/>
          <w:sz w:val="24"/>
          <w:szCs w:val="24"/>
          <w:lang w:val="en-US"/>
        </w:rPr>
        <w:t xml:space="preserve">, </w:t>
      </w:r>
      <w:r w:rsidR="00892ADA" w:rsidRPr="004710D0">
        <w:rPr>
          <w:rFonts w:ascii="Book Antiqua" w:hAnsi="Book Antiqua" w:cs="Times New Roman"/>
          <w:sz w:val="24"/>
          <w:szCs w:val="24"/>
          <w:lang w:val="en-US"/>
        </w:rPr>
        <w:t xml:space="preserve">did not increase </w:t>
      </w:r>
      <w:r w:rsidR="00A61D6A" w:rsidRPr="004710D0">
        <w:rPr>
          <w:rFonts w:ascii="Book Antiqua" w:hAnsi="Book Antiqua" w:cs="Times New Roman"/>
          <w:sz w:val="24"/>
          <w:szCs w:val="24"/>
          <w:lang w:val="en-US"/>
        </w:rPr>
        <w:t xml:space="preserve">in the presence of </w:t>
      </w:r>
      <w:r w:rsidR="00EA330F" w:rsidRPr="004710D0">
        <w:rPr>
          <w:rFonts w:ascii="Book Antiqua" w:hAnsi="Book Antiqua" w:cs="Times New Roman"/>
          <w:sz w:val="24"/>
          <w:szCs w:val="24"/>
          <w:lang w:val="en-US"/>
        </w:rPr>
        <w:t>AGE</w:t>
      </w:r>
      <w:r w:rsidR="00A61D6A" w:rsidRPr="004710D0">
        <w:rPr>
          <w:rFonts w:ascii="Book Antiqua" w:hAnsi="Book Antiqua" w:cs="Times New Roman"/>
          <w:sz w:val="24"/>
          <w:szCs w:val="24"/>
          <w:lang w:val="en-US"/>
        </w:rPr>
        <w:t xml:space="preserve">, and was not inhibited </w:t>
      </w:r>
      <w:r w:rsidR="00892ADA" w:rsidRPr="004710D0">
        <w:rPr>
          <w:rFonts w:ascii="Book Antiqua" w:hAnsi="Book Antiqua" w:cs="Times New Roman"/>
          <w:sz w:val="24"/>
          <w:szCs w:val="24"/>
          <w:lang w:val="en-US"/>
        </w:rPr>
        <w:t xml:space="preserve">by RAGE </w:t>
      </w:r>
      <w:proofErr w:type="spellStart"/>
      <w:r w:rsidR="00892ADA" w:rsidRPr="004710D0">
        <w:rPr>
          <w:rFonts w:ascii="Book Antiqua" w:hAnsi="Book Antiqua" w:cs="Times New Roman"/>
          <w:sz w:val="24"/>
          <w:szCs w:val="24"/>
          <w:lang w:val="en-US"/>
        </w:rPr>
        <w:t>mAb</w:t>
      </w:r>
      <w:proofErr w:type="spellEnd"/>
      <w:r w:rsidR="00112CA7" w:rsidRPr="004710D0">
        <w:rPr>
          <w:rFonts w:ascii="Book Antiqua" w:hAnsi="Book Antiqua" w:cs="Times New Roman"/>
          <w:sz w:val="24"/>
          <w:szCs w:val="24"/>
          <w:lang w:val="en-US"/>
        </w:rPr>
        <w:t xml:space="preserve"> (Figures 3 and 4)</w:t>
      </w:r>
      <w:r w:rsidR="00892ADA" w:rsidRPr="004710D0">
        <w:rPr>
          <w:rFonts w:ascii="Book Antiqua" w:hAnsi="Book Antiqua" w:cs="Times New Roman"/>
          <w:sz w:val="24"/>
          <w:szCs w:val="24"/>
          <w:lang w:val="en-US"/>
        </w:rPr>
        <w:t xml:space="preserve">. </w:t>
      </w:r>
      <w:r w:rsidR="00A80F31" w:rsidRPr="004710D0">
        <w:rPr>
          <w:rFonts w:ascii="Book Antiqua" w:hAnsi="Book Antiqua" w:cs="Times New Roman"/>
          <w:sz w:val="24"/>
          <w:szCs w:val="24"/>
          <w:lang w:val="en-US"/>
        </w:rPr>
        <w:t>Therefore, we concluded that in our model</w:t>
      </w:r>
      <w:r w:rsidR="00885F9C" w:rsidRPr="004710D0">
        <w:rPr>
          <w:rFonts w:ascii="Book Antiqua" w:hAnsi="Book Antiqua" w:cs="Times New Roman"/>
          <w:sz w:val="24"/>
          <w:szCs w:val="24"/>
          <w:lang w:val="en-US"/>
        </w:rPr>
        <w:t xml:space="preserve"> </w:t>
      </w:r>
      <w:r w:rsidR="00A80F31" w:rsidRPr="004710D0">
        <w:rPr>
          <w:rFonts w:ascii="Book Antiqua" w:hAnsi="Book Antiqua" w:cs="Times New Roman"/>
          <w:sz w:val="24"/>
          <w:szCs w:val="24"/>
          <w:lang w:val="en-US"/>
        </w:rPr>
        <w:t>platelet aggregation</w:t>
      </w:r>
      <w:r w:rsidR="00892ADA" w:rsidRPr="004710D0">
        <w:rPr>
          <w:rFonts w:ascii="Book Antiqua" w:hAnsi="Book Antiqua" w:cs="Times New Roman"/>
          <w:sz w:val="24"/>
          <w:szCs w:val="24"/>
          <w:lang w:val="en-US"/>
        </w:rPr>
        <w:t xml:space="preserve"> and ICAM-</w:t>
      </w:r>
      <w:r w:rsidR="00211A4B" w:rsidRPr="004710D0">
        <w:rPr>
          <w:rFonts w:ascii="Book Antiqua" w:hAnsi="Book Antiqua" w:cs="Times New Roman"/>
          <w:sz w:val="24"/>
          <w:szCs w:val="24"/>
          <w:lang w:val="en-US"/>
        </w:rPr>
        <w:t>1</w:t>
      </w:r>
      <w:r w:rsidR="00786899" w:rsidRPr="004710D0">
        <w:rPr>
          <w:rFonts w:ascii="Book Antiqua" w:hAnsi="Book Antiqua" w:cs="Times New Roman"/>
          <w:sz w:val="24"/>
          <w:szCs w:val="24"/>
          <w:lang w:val="en-US"/>
        </w:rPr>
        <w:t xml:space="preserve"> </w:t>
      </w:r>
      <w:r w:rsidR="00211A4B" w:rsidRPr="004710D0">
        <w:rPr>
          <w:rFonts w:ascii="Book Antiqua" w:hAnsi="Book Antiqua" w:cs="Times New Roman"/>
          <w:sz w:val="24"/>
          <w:szCs w:val="24"/>
          <w:lang w:val="en-US"/>
        </w:rPr>
        <w:t xml:space="preserve">were </w:t>
      </w:r>
      <w:r w:rsidR="00892ADA" w:rsidRPr="004710D0">
        <w:rPr>
          <w:rFonts w:ascii="Book Antiqua" w:hAnsi="Book Antiqua" w:cs="Times New Roman"/>
          <w:sz w:val="24"/>
          <w:szCs w:val="24"/>
          <w:lang w:val="en-US"/>
        </w:rPr>
        <w:t xml:space="preserve">not </w:t>
      </w:r>
      <w:r w:rsidR="00A80F31" w:rsidRPr="004710D0">
        <w:rPr>
          <w:rFonts w:ascii="Book Antiqua" w:hAnsi="Book Antiqua" w:cs="Times New Roman"/>
          <w:sz w:val="24"/>
          <w:szCs w:val="24"/>
          <w:lang w:val="en-US"/>
        </w:rPr>
        <w:t xml:space="preserve">involved in the </w:t>
      </w:r>
      <w:r w:rsidR="00683C16" w:rsidRPr="004710D0">
        <w:rPr>
          <w:rFonts w:ascii="Book Antiqua" w:hAnsi="Book Antiqua" w:cs="Times New Roman"/>
          <w:sz w:val="24"/>
          <w:szCs w:val="24"/>
          <w:lang w:val="en-US"/>
        </w:rPr>
        <w:t xml:space="preserve">potentiation </w:t>
      </w:r>
      <w:r w:rsidR="00A80F31" w:rsidRPr="004710D0">
        <w:rPr>
          <w:rFonts w:ascii="Book Antiqua" w:hAnsi="Book Antiqua" w:cs="Times New Roman"/>
          <w:sz w:val="24"/>
          <w:szCs w:val="24"/>
          <w:lang w:val="en-US"/>
        </w:rPr>
        <w:t>of Th17 cytokines</w:t>
      </w:r>
      <w:r w:rsidR="00683C16" w:rsidRPr="004710D0">
        <w:rPr>
          <w:rFonts w:ascii="Book Antiqua" w:hAnsi="Book Antiqua" w:cs="Times New Roman"/>
          <w:sz w:val="24"/>
          <w:szCs w:val="24"/>
          <w:lang w:val="en-US"/>
        </w:rPr>
        <w:t xml:space="preserve"> production by </w:t>
      </w:r>
      <w:r w:rsidR="00D73833" w:rsidRPr="004710D0">
        <w:rPr>
          <w:rFonts w:ascii="Book Antiqua" w:hAnsi="Book Antiqua" w:cs="Times New Roman"/>
          <w:sz w:val="24"/>
          <w:szCs w:val="24"/>
          <w:lang w:val="en-US"/>
        </w:rPr>
        <w:t>G-HSA</w:t>
      </w:r>
      <w:r w:rsidR="00683C16" w:rsidRPr="004710D0">
        <w:rPr>
          <w:rFonts w:ascii="Book Antiqua" w:hAnsi="Book Antiqua" w:cs="Times New Roman"/>
          <w:sz w:val="24"/>
          <w:szCs w:val="24"/>
          <w:lang w:val="en-US"/>
        </w:rPr>
        <w:t>.</w:t>
      </w:r>
      <w:r w:rsidR="007B5FDE">
        <w:rPr>
          <w:rFonts w:ascii="Book Antiqua" w:hAnsi="Book Antiqua" w:cs="Times New Roman"/>
          <w:sz w:val="24"/>
          <w:szCs w:val="24"/>
          <w:lang w:val="en-US"/>
        </w:rPr>
        <w:t xml:space="preserve"> </w:t>
      </w:r>
    </w:p>
    <w:p w14:paraId="3D7CA290" w14:textId="734B1904" w:rsidR="00860DD4" w:rsidRPr="004710D0" w:rsidRDefault="00860DD4" w:rsidP="004710D0">
      <w:pPr>
        <w:tabs>
          <w:tab w:val="left" w:pos="284"/>
          <w:tab w:val="left" w:pos="2127"/>
          <w:tab w:val="left" w:pos="5670"/>
        </w:tabs>
        <w:adjustRightInd w:val="0"/>
        <w:snapToGrid w:val="0"/>
        <w:spacing w:after="0" w:line="360" w:lineRule="auto"/>
        <w:ind w:firstLineChars="100" w:firstLine="240"/>
        <w:jc w:val="both"/>
        <w:rPr>
          <w:rFonts w:ascii="Book Antiqua" w:hAnsi="Book Antiqua" w:cs="Times New Roman"/>
          <w:sz w:val="24"/>
          <w:szCs w:val="24"/>
          <w:lang w:val="en-US"/>
        </w:rPr>
      </w:pPr>
      <w:r w:rsidRPr="004710D0">
        <w:rPr>
          <w:rFonts w:ascii="Book Antiqua" w:hAnsi="Book Antiqua" w:cs="Times New Roman"/>
          <w:sz w:val="24"/>
          <w:szCs w:val="24"/>
          <w:lang w:val="en-US"/>
        </w:rPr>
        <w:t xml:space="preserve">In conclusion, we have shown herein that </w:t>
      </w:r>
      <w:r w:rsidR="00683C16" w:rsidRPr="004710D0">
        <w:rPr>
          <w:rFonts w:ascii="Book Antiqua" w:hAnsi="Book Antiqua" w:cs="Times New Roman"/>
          <w:sz w:val="24"/>
          <w:szCs w:val="24"/>
          <w:lang w:val="en-US"/>
        </w:rPr>
        <w:t xml:space="preserve">the presence of </w:t>
      </w:r>
      <w:r w:rsidR="00D73833" w:rsidRPr="004710D0">
        <w:rPr>
          <w:rFonts w:ascii="Book Antiqua" w:hAnsi="Book Antiqua" w:cs="Times New Roman"/>
          <w:sz w:val="24"/>
          <w:szCs w:val="24"/>
          <w:lang w:val="en-US"/>
        </w:rPr>
        <w:t>G-HSA</w:t>
      </w:r>
      <w:r w:rsidR="00112CA7" w:rsidRPr="004710D0">
        <w:rPr>
          <w:rFonts w:ascii="Book Antiqua" w:hAnsi="Book Antiqua" w:cs="Times New Roman"/>
          <w:sz w:val="24"/>
          <w:szCs w:val="24"/>
          <w:lang w:val="en-US"/>
        </w:rPr>
        <w:t xml:space="preserve"> enhances lean ASC-mediated IL-17A production</w:t>
      </w:r>
      <w:r w:rsidR="00683C16" w:rsidRPr="004710D0">
        <w:rPr>
          <w:rFonts w:ascii="Book Antiqua" w:hAnsi="Book Antiqua" w:cs="Times New Roman"/>
          <w:sz w:val="24"/>
          <w:szCs w:val="24"/>
          <w:lang w:val="en-US"/>
        </w:rPr>
        <w:t xml:space="preserve"> </w:t>
      </w:r>
      <w:r w:rsidRPr="004710D0">
        <w:rPr>
          <w:rFonts w:ascii="Book Antiqua" w:hAnsi="Book Antiqua" w:cs="Times New Roman"/>
          <w:sz w:val="24"/>
          <w:szCs w:val="24"/>
          <w:lang w:val="en-US"/>
        </w:rPr>
        <w:t xml:space="preserve">through </w:t>
      </w:r>
      <w:r w:rsidR="00683C16" w:rsidRPr="004710D0">
        <w:rPr>
          <w:rFonts w:ascii="Book Antiqua" w:hAnsi="Book Antiqua" w:cs="Times New Roman"/>
          <w:sz w:val="24"/>
          <w:szCs w:val="24"/>
          <w:lang w:val="en-US"/>
        </w:rPr>
        <w:t xml:space="preserve">a mechanism requiring </w:t>
      </w:r>
      <w:r w:rsidRPr="004710D0">
        <w:rPr>
          <w:rFonts w:ascii="Book Antiqua" w:hAnsi="Book Antiqua" w:cs="Times New Roman"/>
          <w:sz w:val="24"/>
          <w:szCs w:val="24"/>
          <w:lang w:val="en-US"/>
        </w:rPr>
        <w:t xml:space="preserve">RAGE </w:t>
      </w:r>
      <w:r w:rsidR="00683C16" w:rsidRPr="004710D0">
        <w:rPr>
          <w:rFonts w:ascii="Book Antiqua" w:hAnsi="Book Antiqua" w:cs="Times New Roman"/>
          <w:sz w:val="24"/>
          <w:szCs w:val="24"/>
          <w:lang w:val="en-US"/>
        </w:rPr>
        <w:t xml:space="preserve">signaling. </w:t>
      </w:r>
      <w:r w:rsidR="00A61D6A" w:rsidRPr="004710D0">
        <w:rPr>
          <w:rFonts w:ascii="Book Antiqua" w:hAnsi="Book Antiqua" w:cs="Times New Roman"/>
          <w:sz w:val="24"/>
          <w:szCs w:val="24"/>
          <w:lang w:val="en-US"/>
        </w:rPr>
        <w:t>Moreover</w:t>
      </w:r>
      <w:r w:rsidR="00730183" w:rsidRPr="004710D0">
        <w:rPr>
          <w:rFonts w:ascii="Book Antiqua" w:hAnsi="Book Antiqua" w:cs="Times New Roman"/>
          <w:sz w:val="24"/>
          <w:szCs w:val="24"/>
          <w:lang w:val="en-US"/>
        </w:rPr>
        <w:t xml:space="preserve">, our study </w:t>
      </w:r>
      <w:r w:rsidR="00786899" w:rsidRPr="004710D0">
        <w:rPr>
          <w:rFonts w:ascii="Book Antiqua" w:hAnsi="Book Antiqua" w:cs="Times New Roman"/>
          <w:sz w:val="24"/>
          <w:szCs w:val="24"/>
          <w:lang w:val="en-US"/>
        </w:rPr>
        <w:t xml:space="preserve">suggests </w:t>
      </w:r>
      <w:r w:rsidR="00730183" w:rsidRPr="004710D0">
        <w:rPr>
          <w:rFonts w:ascii="Book Antiqua" w:hAnsi="Book Antiqua" w:cs="Times New Roman"/>
          <w:sz w:val="24"/>
          <w:szCs w:val="24"/>
          <w:lang w:val="en-US"/>
        </w:rPr>
        <w:t xml:space="preserve">a new </w:t>
      </w:r>
      <w:r w:rsidR="00112CA7" w:rsidRPr="004710D0">
        <w:rPr>
          <w:rFonts w:ascii="Book Antiqua" w:hAnsi="Book Antiqua" w:cs="Times New Roman"/>
          <w:sz w:val="24"/>
          <w:szCs w:val="24"/>
          <w:lang w:val="en-US"/>
        </w:rPr>
        <w:t xml:space="preserve">mechanism </w:t>
      </w:r>
      <w:r w:rsidR="00730183" w:rsidRPr="004710D0">
        <w:rPr>
          <w:rFonts w:ascii="Book Antiqua" w:hAnsi="Book Antiqua" w:cs="Times New Roman"/>
          <w:sz w:val="24"/>
          <w:szCs w:val="24"/>
          <w:lang w:val="en-US"/>
        </w:rPr>
        <w:t xml:space="preserve">by which </w:t>
      </w:r>
      <w:r w:rsidR="007D7FBA" w:rsidRPr="004710D0">
        <w:rPr>
          <w:rFonts w:ascii="Book Antiqua" w:hAnsi="Book Antiqua" w:cs="Times New Roman"/>
          <w:sz w:val="24"/>
          <w:szCs w:val="24"/>
          <w:lang w:val="en-US"/>
        </w:rPr>
        <w:t>ASC</w:t>
      </w:r>
      <w:r w:rsidR="00730183" w:rsidRPr="004710D0">
        <w:rPr>
          <w:rFonts w:ascii="Book Antiqua" w:hAnsi="Book Antiqua" w:cs="Times New Roman"/>
          <w:sz w:val="24"/>
          <w:szCs w:val="24"/>
          <w:lang w:val="en-US"/>
        </w:rPr>
        <w:t xml:space="preserve"> </w:t>
      </w:r>
      <w:r w:rsidR="00112CA7" w:rsidRPr="004710D0">
        <w:rPr>
          <w:rFonts w:ascii="Book Antiqua" w:hAnsi="Book Antiqua" w:cs="Times New Roman"/>
          <w:sz w:val="24"/>
          <w:szCs w:val="24"/>
          <w:lang w:val="en-US"/>
        </w:rPr>
        <w:t>could contribute to</w:t>
      </w:r>
      <w:r w:rsidR="00C77B1D" w:rsidRPr="004710D0">
        <w:rPr>
          <w:rFonts w:ascii="Book Antiqua" w:hAnsi="Book Antiqua" w:cs="Times New Roman"/>
          <w:sz w:val="24"/>
          <w:szCs w:val="24"/>
          <w:lang w:val="en-US"/>
        </w:rPr>
        <w:t xml:space="preserve"> inflammatory processes</w:t>
      </w:r>
      <w:r w:rsidR="00112CA7" w:rsidRPr="004710D0">
        <w:rPr>
          <w:rFonts w:ascii="Book Antiqua" w:hAnsi="Book Antiqua" w:cs="Times New Roman"/>
          <w:sz w:val="24"/>
          <w:szCs w:val="24"/>
          <w:lang w:val="en-US"/>
        </w:rPr>
        <w:t xml:space="preserve"> </w:t>
      </w:r>
      <w:r w:rsidR="00C77B1D" w:rsidRPr="004710D0">
        <w:rPr>
          <w:rFonts w:ascii="Book Antiqua" w:hAnsi="Book Antiqua" w:cs="Times New Roman"/>
          <w:sz w:val="24"/>
          <w:szCs w:val="24"/>
          <w:lang w:val="en-US"/>
        </w:rPr>
        <w:t xml:space="preserve">through </w:t>
      </w:r>
      <w:r w:rsidR="00EA330F" w:rsidRPr="004710D0">
        <w:rPr>
          <w:rFonts w:ascii="Book Antiqua" w:hAnsi="Book Antiqua" w:cs="Times New Roman"/>
          <w:sz w:val="24"/>
          <w:szCs w:val="24"/>
          <w:lang w:val="en-US"/>
        </w:rPr>
        <w:t>AGE</w:t>
      </w:r>
      <w:r w:rsidR="00C77B1D" w:rsidRPr="004710D0">
        <w:rPr>
          <w:rFonts w:ascii="Book Antiqua" w:hAnsi="Book Antiqua" w:cs="Times New Roman"/>
          <w:sz w:val="24"/>
          <w:szCs w:val="24"/>
          <w:lang w:val="en-US"/>
        </w:rPr>
        <w:t xml:space="preserve">-mediated IL-17A production in </w:t>
      </w:r>
      <w:r w:rsidR="00885F9C" w:rsidRPr="004710D0">
        <w:rPr>
          <w:rFonts w:ascii="Book Antiqua" w:hAnsi="Book Antiqua" w:cs="Times New Roman"/>
          <w:sz w:val="24"/>
          <w:szCs w:val="24"/>
          <w:lang w:val="en-US"/>
        </w:rPr>
        <w:t>AT</w:t>
      </w:r>
      <w:r w:rsidR="00C77B1D" w:rsidRPr="004710D0">
        <w:rPr>
          <w:rFonts w:ascii="Book Antiqua" w:hAnsi="Book Antiqua" w:cs="Times New Roman"/>
          <w:sz w:val="24"/>
          <w:szCs w:val="24"/>
          <w:lang w:val="en-US"/>
        </w:rPr>
        <w:t xml:space="preserve"> of lean individuals</w:t>
      </w:r>
      <w:r w:rsidR="007D7FBA" w:rsidRPr="004710D0">
        <w:rPr>
          <w:rFonts w:ascii="Book Antiqua" w:hAnsi="Book Antiqua" w:cs="Times New Roman"/>
          <w:sz w:val="24"/>
          <w:szCs w:val="24"/>
          <w:lang w:val="en-US"/>
        </w:rPr>
        <w:t xml:space="preserve">. </w:t>
      </w:r>
      <w:r w:rsidR="00681AA1" w:rsidRPr="004710D0">
        <w:rPr>
          <w:rFonts w:ascii="Book Antiqua" w:hAnsi="Book Antiqua" w:cs="Times New Roman"/>
          <w:sz w:val="24"/>
          <w:szCs w:val="24"/>
          <w:lang w:val="en-US"/>
        </w:rPr>
        <w:t>This could</w:t>
      </w:r>
      <w:r w:rsidR="00C77B1D" w:rsidRPr="004710D0">
        <w:rPr>
          <w:rFonts w:ascii="Book Antiqua" w:hAnsi="Book Antiqua" w:cs="Times New Roman"/>
          <w:sz w:val="24"/>
          <w:szCs w:val="24"/>
          <w:lang w:val="en-US"/>
        </w:rPr>
        <w:t xml:space="preserve"> be potentially of importance in the context of </w:t>
      </w:r>
      <w:r w:rsidR="00112CA7" w:rsidRPr="004710D0">
        <w:rPr>
          <w:rFonts w:ascii="Book Antiqua" w:hAnsi="Book Antiqua" w:cs="Times New Roman"/>
          <w:sz w:val="24"/>
          <w:szCs w:val="24"/>
          <w:lang w:val="en-US"/>
        </w:rPr>
        <w:t>T1D pathophysiology</w:t>
      </w:r>
      <w:r w:rsidR="00C77B1D" w:rsidRPr="004710D0">
        <w:rPr>
          <w:rFonts w:ascii="Book Antiqua" w:hAnsi="Book Antiqua" w:cs="Times New Roman"/>
          <w:sz w:val="24"/>
          <w:szCs w:val="24"/>
          <w:lang w:val="en-US"/>
        </w:rPr>
        <w:t>.</w:t>
      </w:r>
      <w:r w:rsidR="00730183" w:rsidRPr="004710D0">
        <w:rPr>
          <w:rFonts w:ascii="Book Antiqua" w:hAnsi="Book Antiqua" w:cs="Times New Roman"/>
          <w:sz w:val="24"/>
          <w:szCs w:val="24"/>
          <w:lang w:val="en-US"/>
        </w:rPr>
        <w:t xml:space="preserve"> </w:t>
      </w:r>
    </w:p>
    <w:p w14:paraId="230BA4FE" w14:textId="77777777" w:rsidR="00552C58" w:rsidRPr="004710D0" w:rsidRDefault="00552C58" w:rsidP="004710D0">
      <w:pPr>
        <w:tabs>
          <w:tab w:val="left" w:pos="284"/>
          <w:tab w:val="left" w:pos="2127"/>
          <w:tab w:val="left" w:pos="5670"/>
        </w:tabs>
        <w:adjustRightInd w:val="0"/>
        <w:snapToGrid w:val="0"/>
        <w:spacing w:after="0" w:line="360" w:lineRule="auto"/>
        <w:jc w:val="both"/>
        <w:rPr>
          <w:rFonts w:ascii="Book Antiqua" w:hAnsi="Book Antiqua" w:cs="Times New Roman"/>
          <w:sz w:val="24"/>
          <w:szCs w:val="24"/>
          <w:lang w:val="en-US"/>
        </w:rPr>
      </w:pPr>
    </w:p>
    <w:p w14:paraId="7FD51A9F" w14:textId="7EC1E159" w:rsidR="00552C58" w:rsidRPr="004710D0" w:rsidRDefault="008006E1" w:rsidP="004710D0">
      <w:pPr>
        <w:tabs>
          <w:tab w:val="left" w:pos="284"/>
          <w:tab w:val="left" w:pos="2127"/>
          <w:tab w:val="left" w:pos="5670"/>
        </w:tabs>
        <w:adjustRightInd w:val="0"/>
        <w:snapToGrid w:val="0"/>
        <w:spacing w:after="0" w:line="360" w:lineRule="auto"/>
        <w:jc w:val="both"/>
        <w:rPr>
          <w:rFonts w:ascii="Book Antiqua" w:hAnsi="Book Antiqua" w:cs="Times New Roman"/>
          <w:b/>
          <w:sz w:val="24"/>
          <w:szCs w:val="24"/>
          <w:u w:val="single"/>
          <w:lang w:val="en-US"/>
        </w:rPr>
      </w:pPr>
      <w:r w:rsidRPr="004710D0">
        <w:rPr>
          <w:rFonts w:ascii="Book Antiqua" w:hAnsi="Book Antiqua" w:cs="Times New Roman"/>
          <w:b/>
          <w:sz w:val="24"/>
          <w:szCs w:val="24"/>
          <w:u w:val="single"/>
          <w:lang w:val="en-US"/>
        </w:rPr>
        <w:t xml:space="preserve">ARTICLE </w:t>
      </w:r>
      <w:r w:rsidR="007B5FDE">
        <w:rPr>
          <w:rFonts w:ascii="Book Antiqua" w:hAnsi="Book Antiqua" w:cs="Times New Roman"/>
          <w:b/>
          <w:sz w:val="24"/>
          <w:szCs w:val="24"/>
          <w:u w:val="single"/>
          <w:lang w:val="en-US"/>
        </w:rPr>
        <w:t>HIGHLIGHT</w:t>
      </w:r>
      <w:r w:rsidR="008D62B5">
        <w:rPr>
          <w:rFonts w:ascii="Book Antiqua" w:hAnsi="Book Antiqua" w:cs="Times New Roman"/>
          <w:b/>
          <w:sz w:val="24"/>
          <w:szCs w:val="24"/>
          <w:u w:val="single"/>
          <w:lang w:val="en-US"/>
        </w:rPr>
        <w:t>S</w:t>
      </w:r>
    </w:p>
    <w:p w14:paraId="61598F86" w14:textId="5D961D78" w:rsidR="00E57D0D" w:rsidRPr="004710D0" w:rsidRDefault="00E57D0D" w:rsidP="004710D0">
      <w:pPr>
        <w:tabs>
          <w:tab w:val="left" w:pos="284"/>
          <w:tab w:val="left" w:pos="2127"/>
          <w:tab w:val="left" w:pos="5670"/>
        </w:tabs>
        <w:adjustRightInd w:val="0"/>
        <w:snapToGrid w:val="0"/>
        <w:spacing w:after="0" w:line="360" w:lineRule="auto"/>
        <w:jc w:val="both"/>
        <w:rPr>
          <w:rFonts w:ascii="Book Antiqua" w:hAnsi="Book Antiqua" w:cs="Times New Roman"/>
          <w:b/>
          <w:i/>
          <w:iCs/>
          <w:sz w:val="24"/>
          <w:szCs w:val="24"/>
          <w:lang w:val="en-US"/>
        </w:rPr>
      </w:pPr>
      <w:r w:rsidRPr="004710D0">
        <w:rPr>
          <w:rFonts w:ascii="Book Antiqua" w:hAnsi="Book Antiqua" w:cs="Times New Roman"/>
          <w:b/>
          <w:i/>
          <w:iCs/>
          <w:sz w:val="24"/>
          <w:szCs w:val="24"/>
          <w:lang w:val="en-US"/>
        </w:rPr>
        <w:t xml:space="preserve">Research </w:t>
      </w:r>
      <w:r w:rsidR="008006E1" w:rsidRPr="004710D0">
        <w:rPr>
          <w:rFonts w:ascii="Book Antiqua" w:hAnsi="Book Antiqua" w:cs="Times New Roman"/>
          <w:b/>
          <w:i/>
          <w:iCs/>
          <w:sz w:val="24"/>
          <w:szCs w:val="24"/>
          <w:lang w:val="en-US"/>
        </w:rPr>
        <w:t>b</w:t>
      </w:r>
      <w:r w:rsidRPr="004710D0">
        <w:rPr>
          <w:rFonts w:ascii="Book Antiqua" w:hAnsi="Book Antiqua" w:cs="Times New Roman"/>
          <w:b/>
          <w:i/>
          <w:iCs/>
          <w:sz w:val="24"/>
          <w:szCs w:val="24"/>
          <w:lang w:val="en-US"/>
        </w:rPr>
        <w:t>ackground</w:t>
      </w:r>
    </w:p>
    <w:p w14:paraId="43E3FCA5" w14:textId="6E4AB254" w:rsidR="00E57D0D" w:rsidRPr="004710D0" w:rsidRDefault="00E57D0D" w:rsidP="004710D0">
      <w:pPr>
        <w:tabs>
          <w:tab w:val="left" w:pos="284"/>
          <w:tab w:val="left" w:pos="2127"/>
          <w:tab w:val="left" w:pos="5670"/>
        </w:tabs>
        <w:adjustRightInd w:val="0"/>
        <w:snapToGrid w:val="0"/>
        <w:spacing w:after="0" w:line="360" w:lineRule="auto"/>
        <w:jc w:val="both"/>
        <w:rPr>
          <w:rFonts w:ascii="Book Antiqua" w:hAnsi="Book Antiqua" w:cs="Times New Roman"/>
          <w:sz w:val="24"/>
          <w:szCs w:val="24"/>
          <w:lang w:val="en-US"/>
        </w:rPr>
      </w:pPr>
      <w:r w:rsidRPr="004710D0">
        <w:rPr>
          <w:rFonts w:ascii="Book Antiqua" w:hAnsi="Book Antiqua" w:cs="Times New Roman"/>
          <w:sz w:val="24"/>
          <w:szCs w:val="24"/>
          <w:lang w:val="en-US"/>
        </w:rPr>
        <w:t>Advanced glycation end products (</w:t>
      </w:r>
      <w:r w:rsidR="00EA330F" w:rsidRPr="004710D0">
        <w:rPr>
          <w:rFonts w:ascii="Book Antiqua" w:hAnsi="Book Antiqua" w:cs="Times New Roman"/>
          <w:sz w:val="24"/>
          <w:szCs w:val="24"/>
          <w:lang w:val="en-US"/>
        </w:rPr>
        <w:t>AGE</w:t>
      </w:r>
      <w:r w:rsidRPr="004710D0">
        <w:rPr>
          <w:rFonts w:ascii="Book Antiqua" w:hAnsi="Book Antiqua" w:cs="Times New Roman"/>
          <w:sz w:val="24"/>
          <w:szCs w:val="24"/>
          <w:lang w:val="en-US"/>
        </w:rPr>
        <w:t>) are involved in type 1 diabetes</w:t>
      </w:r>
      <w:r w:rsidR="00BE67F7" w:rsidRPr="004710D0">
        <w:rPr>
          <w:rFonts w:ascii="Book Antiqua" w:hAnsi="Book Antiqua" w:cs="Times New Roman"/>
          <w:sz w:val="24"/>
          <w:szCs w:val="24"/>
          <w:lang w:val="en-US"/>
        </w:rPr>
        <w:t xml:space="preserve"> (T1D)</w:t>
      </w:r>
      <w:r w:rsidRPr="004710D0">
        <w:rPr>
          <w:rFonts w:ascii="Book Antiqua" w:hAnsi="Book Antiqua" w:cs="Times New Roman"/>
          <w:sz w:val="24"/>
          <w:szCs w:val="24"/>
          <w:lang w:val="en-US"/>
        </w:rPr>
        <w:t xml:space="preserve"> through reduction of glucose uptake and attenuation of insulin sensitivity. Moreover, </w:t>
      </w:r>
      <w:r w:rsidR="00EA330F" w:rsidRPr="004710D0">
        <w:rPr>
          <w:rFonts w:ascii="Book Antiqua" w:hAnsi="Book Antiqua" w:cs="Times New Roman"/>
          <w:sz w:val="24"/>
          <w:szCs w:val="24"/>
          <w:lang w:val="en-US"/>
        </w:rPr>
        <w:t>AGE</w:t>
      </w:r>
      <w:r w:rsidRPr="004710D0">
        <w:rPr>
          <w:rFonts w:ascii="Book Antiqua" w:hAnsi="Book Antiqua" w:cs="Times New Roman"/>
          <w:sz w:val="24"/>
          <w:szCs w:val="24"/>
          <w:lang w:val="en-US"/>
        </w:rPr>
        <w:t xml:space="preserve"> are known to promote</w:t>
      </w:r>
      <w:r w:rsidR="00B84DCD" w:rsidRPr="004710D0">
        <w:rPr>
          <w:rFonts w:ascii="Book Antiqua" w:hAnsi="Book Antiqua" w:cs="Times New Roman"/>
          <w:sz w:val="24"/>
          <w:szCs w:val="24"/>
          <w:lang w:val="en-US"/>
        </w:rPr>
        <w:t xml:space="preserve"> interleukin (</w:t>
      </w:r>
      <w:r w:rsidRPr="004710D0">
        <w:rPr>
          <w:rFonts w:ascii="Book Antiqua" w:hAnsi="Book Antiqua" w:cs="Times New Roman"/>
          <w:sz w:val="24"/>
          <w:szCs w:val="24"/>
          <w:lang w:val="en-US"/>
        </w:rPr>
        <w:t>IL</w:t>
      </w:r>
      <w:r w:rsidR="00B84DCD" w:rsidRPr="004710D0">
        <w:rPr>
          <w:rFonts w:ascii="Book Antiqua" w:hAnsi="Book Antiqua" w:cs="Times New Roman"/>
          <w:sz w:val="24"/>
          <w:szCs w:val="24"/>
          <w:lang w:val="en-US"/>
        </w:rPr>
        <w:t>)</w:t>
      </w:r>
      <w:r w:rsidRPr="004710D0">
        <w:rPr>
          <w:rFonts w:ascii="Book Antiqua" w:hAnsi="Book Antiqua" w:cs="Times New Roman"/>
          <w:sz w:val="24"/>
          <w:szCs w:val="24"/>
          <w:lang w:val="en-US"/>
        </w:rPr>
        <w:t>-17A secreting T cells</w:t>
      </w:r>
      <w:r w:rsidR="00BE67F7" w:rsidRPr="004710D0">
        <w:rPr>
          <w:rFonts w:ascii="Book Antiqua" w:hAnsi="Book Antiqua" w:cs="Times New Roman"/>
          <w:sz w:val="24"/>
          <w:szCs w:val="24"/>
          <w:lang w:val="en-US"/>
        </w:rPr>
        <w:t>.</w:t>
      </w:r>
    </w:p>
    <w:p w14:paraId="42A84464" w14:textId="77777777" w:rsidR="00611C09" w:rsidRPr="004710D0" w:rsidRDefault="00611C09" w:rsidP="004710D0">
      <w:pPr>
        <w:tabs>
          <w:tab w:val="left" w:pos="284"/>
          <w:tab w:val="left" w:pos="2127"/>
          <w:tab w:val="left" w:pos="5670"/>
        </w:tabs>
        <w:adjustRightInd w:val="0"/>
        <w:snapToGrid w:val="0"/>
        <w:spacing w:after="0" w:line="360" w:lineRule="auto"/>
        <w:jc w:val="both"/>
        <w:rPr>
          <w:rFonts w:ascii="Book Antiqua" w:hAnsi="Book Antiqua" w:cs="Times New Roman"/>
          <w:b/>
          <w:sz w:val="24"/>
          <w:szCs w:val="24"/>
          <w:lang w:val="en-US"/>
        </w:rPr>
      </w:pPr>
    </w:p>
    <w:p w14:paraId="1C600E2D" w14:textId="79F83CB5" w:rsidR="00E57D0D" w:rsidRPr="004710D0" w:rsidRDefault="00E57D0D" w:rsidP="004710D0">
      <w:pPr>
        <w:tabs>
          <w:tab w:val="left" w:pos="284"/>
          <w:tab w:val="left" w:pos="2127"/>
          <w:tab w:val="left" w:pos="5670"/>
        </w:tabs>
        <w:adjustRightInd w:val="0"/>
        <w:snapToGrid w:val="0"/>
        <w:spacing w:after="0" w:line="360" w:lineRule="auto"/>
        <w:jc w:val="both"/>
        <w:rPr>
          <w:rFonts w:ascii="Book Antiqua" w:hAnsi="Book Antiqua" w:cs="Times New Roman"/>
          <w:b/>
          <w:i/>
          <w:iCs/>
          <w:sz w:val="24"/>
          <w:szCs w:val="24"/>
          <w:lang w:val="en-US"/>
        </w:rPr>
      </w:pPr>
      <w:r w:rsidRPr="004710D0">
        <w:rPr>
          <w:rFonts w:ascii="Book Antiqua" w:hAnsi="Book Antiqua" w:cs="Times New Roman"/>
          <w:b/>
          <w:i/>
          <w:iCs/>
          <w:sz w:val="24"/>
          <w:szCs w:val="24"/>
          <w:lang w:val="en-US"/>
        </w:rPr>
        <w:t xml:space="preserve">Research </w:t>
      </w:r>
      <w:r w:rsidR="008006E1" w:rsidRPr="004710D0">
        <w:rPr>
          <w:rFonts w:ascii="Book Antiqua" w:hAnsi="Book Antiqua" w:cs="Times New Roman"/>
          <w:b/>
          <w:i/>
          <w:iCs/>
          <w:sz w:val="24"/>
          <w:szCs w:val="24"/>
          <w:lang w:val="en-US"/>
        </w:rPr>
        <w:t>m</w:t>
      </w:r>
      <w:r w:rsidRPr="004710D0">
        <w:rPr>
          <w:rFonts w:ascii="Book Antiqua" w:hAnsi="Book Antiqua" w:cs="Times New Roman"/>
          <w:b/>
          <w:i/>
          <w:iCs/>
          <w:sz w:val="24"/>
          <w:szCs w:val="24"/>
          <w:lang w:val="en-US"/>
        </w:rPr>
        <w:t xml:space="preserve">otivation </w:t>
      </w:r>
    </w:p>
    <w:p w14:paraId="2C0C8BB9" w14:textId="79EE17C7" w:rsidR="00E57D0D" w:rsidRPr="004710D0" w:rsidRDefault="00E57D0D" w:rsidP="004710D0">
      <w:pPr>
        <w:tabs>
          <w:tab w:val="left" w:pos="284"/>
          <w:tab w:val="left" w:pos="2127"/>
          <w:tab w:val="left" w:pos="5670"/>
        </w:tabs>
        <w:adjustRightInd w:val="0"/>
        <w:snapToGrid w:val="0"/>
        <w:spacing w:after="0" w:line="360" w:lineRule="auto"/>
        <w:jc w:val="both"/>
        <w:rPr>
          <w:rFonts w:ascii="Book Antiqua" w:hAnsi="Book Antiqua" w:cs="Times New Roman"/>
          <w:sz w:val="24"/>
          <w:szCs w:val="24"/>
          <w:lang w:val="en-US"/>
        </w:rPr>
      </w:pPr>
      <w:r w:rsidRPr="004710D0">
        <w:rPr>
          <w:rFonts w:ascii="Book Antiqua" w:hAnsi="Book Antiqua" w:cs="Times New Roman"/>
          <w:bCs/>
          <w:sz w:val="24"/>
          <w:szCs w:val="24"/>
          <w:lang w:val="en-US"/>
        </w:rPr>
        <w:t>Adipose</w:t>
      </w:r>
      <w:r w:rsidRPr="004710D0">
        <w:rPr>
          <w:rFonts w:ascii="Book Antiqua" w:hAnsi="Book Antiqua" w:cs="Times New Roman"/>
          <w:b/>
          <w:sz w:val="24"/>
          <w:szCs w:val="24"/>
          <w:lang w:val="en-US"/>
        </w:rPr>
        <w:t xml:space="preserve"> </w:t>
      </w:r>
      <w:r w:rsidRPr="004710D0">
        <w:rPr>
          <w:rFonts w:ascii="Book Antiqua" w:hAnsi="Book Antiqua" w:cs="Times New Roman"/>
          <w:bCs/>
          <w:sz w:val="24"/>
          <w:szCs w:val="24"/>
          <w:lang w:val="en-US"/>
        </w:rPr>
        <w:t xml:space="preserve">Tissue (AT), and especially pancreatic AT is a pathogenic factor leading to beta cell destruction </w:t>
      </w:r>
      <w:r w:rsidR="001E4CC2" w:rsidRPr="004710D0">
        <w:rPr>
          <w:rFonts w:ascii="Book Antiqua" w:hAnsi="Book Antiqua" w:cs="Times New Roman"/>
          <w:bCs/>
          <w:sz w:val="24"/>
          <w:szCs w:val="24"/>
          <w:lang w:val="en-US"/>
        </w:rPr>
        <w:t xml:space="preserve">partly </w:t>
      </w:r>
      <w:r w:rsidRPr="004710D0">
        <w:rPr>
          <w:rFonts w:ascii="Book Antiqua" w:hAnsi="Book Antiqua" w:cs="Times New Roman"/>
          <w:bCs/>
          <w:sz w:val="24"/>
          <w:szCs w:val="24"/>
          <w:lang w:val="en-US"/>
        </w:rPr>
        <w:t xml:space="preserve">due to </w:t>
      </w:r>
      <w:r w:rsidR="00094941" w:rsidRPr="004710D0">
        <w:rPr>
          <w:rFonts w:ascii="Book Antiqua" w:hAnsi="Book Antiqua" w:cs="Times New Roman"/>
          <w:bCs/>
          <w:sz w:val="24"/>
          <w:szCs w:val="24"/>
          <w:lang w:val="en-US"/>
        </w:rPr>
        <w:t>IL</w:t>
      </w:r>
      <w:r w:rsidRPr="004710D0">
        <w:rPr>
          <w:rFonts w:ascii="Book Antiqua" w:hAnsi="Book Antiqua" w:cs="Times New Roman"/>
          <w:bCs/>
          <w:sz w:val="24"/>
          <w:szCs w:val="24"/>
          <w:lang w:val="en-US"/>
        </w:rPr>
        <w:t>-17A secreting T</w:t>
      </w:r>
      <w:r w:rsidR="00B84DCD" w:rsidRPr="004710D0">
        <w:rPr>
          <w:rFonts w:ascii="Book Antiqua" w:hAnsi="Book Antiqua" w:cs="Times New Roman"/>
          <w:bCs/>
          <w:sz w:val="24"/>
          <w:szCs w:val="24"/>
          <w:lang w:val="en-US"/>
        </w:rPr>
        <w:t xml:space="preserve"> helper</w:t>
      </w:r>
      <w:r w:rsidRPr="004710D0">
        <w:rPr>
          <w:rFonts w:ascii="Book Antiqua" w:hAnsi="Book Antiqua" w:cs="Times New Roman"/>
          <w:bCs/>
          <w:sz w:val="24"/>
          <w:szCs w:val="24"/>
          <w:lang w:val="en-US"/>
        </w:rPr>
        <w:t xml:space="preserve"> </w:t>
      </w:r>
      <w:r w:rsidR="00B84DCD" w:rsidRPr="004710D0">
        <w:rPr>
          <w:rFonts w:ascii="Book Antiqua" w:hAnsi="Book Antiqua" w:cs="Times New Roman"/>
          <w:bCs/>
          <w:sz w:val="24"/>
          <w:szCs w:val="24"/>
          <w:lang w:val="en-US"/>
        </w:rPr>
        <w:t>(Th17)</w:t>
      </w:r>
      <w:r w:rsidRPr="004710D0">
        <w:rPr>
          <w:rFonts w:ascii="Book Antiqua" w:hAnsi="Book Antiqua" w:cs="Times New Roman"/>
          <w:bCs/>
          <w:sz w:val="24"/>
          <w:szCs w:val="24"/>
          <w:lang w:val="en-US"/>
        </w:rPr>
        <w:t xml:space="preserve"> </w:t>
      </w:r>
      <w:r w:rsidR="00B84DCD" w:rsidRPr="004710D0">
        <w:rPr>
          <w:rFonts w:ascii="Book Antiqua" w:hAnsi="Book Antiqua" w:cs="Times New Roman"/>
          <w:bCs/>
          <w:sz w:val="24"/>
          <w:szCs w:val="24"/>
          <w:lang w:val="en-US"/>
        </w:rPr>
        <w:t xml:space="preserve">cell </w:t>
      </w:r>
      <w:r w:rsidRPr="004710D0">
        <w:rPr>
          <w:rFonts w:ascii="Book Antiqua" w:hAnsi="Book Antiqua" w:cs="Times New Roman"/>
          <w:bCs/>
          <w:sz w:val="24"/>
          <w:szCs w:val="24"/>
          <w:lang w:val="en-US"/>
        </w:rPr>
        <w:t>recruitment;</w:t>
      </w:r>
      <w:r w:rsidRPr="004710D0">
        <w:rPr>
          <w:rFonts w:ascii="Book Antiqua" w:hAnsi="Book Antiqua" w:cs="Times New Roman"/>
          <w:b/>
          <w:sz w:val="24"/>
          <w:szCs w:val="24"/>
          <w:lang w:val="en-US"/>
        </w:rPr>
        <w:t xml:space="preserve"> </w:t>
      </w:r>
      <w:r w:rsidRPr="004710D0">
        <w:rPr>
          <w:rFonts w:ascii="Book Antiqua" w:hAnsi="Book Antiqua" w:cs="Times New Roman"/>
          <w:sz w:val="24"/>
          <w:szCs w:val="24"/>
          <w:lang w:val="en-US"/>
        </w:rPr>
        <w:t xml:space="preserve">IL-17A/F are pro-inflammatory cytokines known to play an important role in AT-low grade inflammation and propagation of inflammation outside AT. </w:t>
      </w:r>
    </w:p>
    <w:p w14:paraId="3E133224" w14:textId="77777777" w:rsidR="00611C09" w:rsidRPr="004710D0" w:rsidRDefault="00611C09" w:rsidP="004710D0">
      <w:pPr>
        <w:tabs>
          <w:tab w:val="left" w:pos="284"/>
          <w:tab w:val="left" w:pos="2127"/>
          <w:tab w:val="left" w:pos="5670"/>
        </w:tabs>
        <w:adjustRightInd w:val="0"/>
        <w:snapToGrid w:val="0"/>
        <w:spacing w:after="0" w:line="360" w:lineRule="auto"/>
        <w:jc w:val="both"/>
        <w:rPr>
          <w:rFonts w:ascii="Book Antiqua" w:hAnsi="Book Antiqua" w:cs="Times New Roman"/>
          <w:b/>
          <w:sz w:val="24"/>
          <w:szCs w:val="24"/>
          <w:lang w:val="en-US"/>
        </w:rPr>
      </w:pPr>
    </w:p>
    <w:p w14:paraId="7858F499" w14:textId="7101A1DD" w:rsidR="00E57D0D" w:rsidRPr="004710D0" w:rsidRDefault="00E57D0D" w:rsidP="004710D0">
      <w:pPr>
        <w:tabs>
          <w:tab w:val="left" w:pos="284"/>
          <w:tab w:val="left" w:pos="2127"/>
          <w:tab w:val="left" w:pos="5670"/>
        </w:tabs>
        <w:adjustRightInd w:val="0"/>
        <w:snapToGrid w:val="0"/>
        <w:spacing w:after="0" w:line="360" w:lineRule="auto"/>
        <w:jc w:val="both"/>
        <w:rPr>
          <w:rFonts w:ascii="Book Antiqua" w:hAnsi="Book Antiqua" w:cs="Times New Roman"/>
          <w:b/>
          <w:i/>
          <w:iCs/>
          <w:sz w:val="24"/>
          <w:szCs w:val="24"/>
          <w:lang w:val="en-US"/>
        </w:rPr>
      </w:pPr>
      <w:r w:rsidRPr="004710D0">
        <w:rPr>
          <w:rFonts w:ascii="Book Antiqua" w:hAnsi="Book Antiqua" w:cs="Times New Roman"/>
          <w:b/>
          <w:i/>
          <w:iCs/>
          <w:sz w:val="24"/>
          <w:szCs w:val="24"/>
          <w:lang w:val="en-US"/>
        </w:rPr>
        <w:t xml:space="preserve">Research </w:t>
      </w:r>
      <w:r w:rsidR="008006E1" w:rsidRPr="004710D0">
        <w:rPr>
          <w:rFonts w:ascii="Book Antiqua" w:hAnsi="Book Antiqua" w:cs="Times New Roman"/>
          <w:b/>
          <w:i/>
          <w:iCs/>
          <w:sz w:val="24"/>
          <w:szCs w:val="24"/>
          <w:lang w:val="en-US"/>
        </w:rPr>
        <w:t>o</w:t>
      </w:r>
      <w:r w:rsidRPr="004710D0">
        <w:rPr>
          <w:rFonts w:ascii="Book Antiqua" w:hAnsi="Book Antiqua" w:cs="Times New Roman"/>
          <w:b/>
          <w:i/>
          <w:iCs/>
          <w:sz w:val="24"/>
          <w:szCs w:val="24"/>
          <w:lang w:val="en-US"/>
        </w:rPr>
        <w:t>bjectives</w:t>
      </w:r>
    </w:p>
    <w:p w14:paraId="07AC7ADC" w14:textId="16F89D22" w:rsidR="00E57D0D" w:rsidRPr="004710D0" w:rsidRDefault="00E57D0D" w:rsidP="004710D0">
      <w:pPr>
        <w:tabs>
          <w:tab w:val="left" w:pos="284"/>
          <w:tab w:val="left" w:pos="2127"/>
          <w:tab w:val="left" w:pos="5670"/>
        </w:tabs>
        <w:adjustRightInd w:val="0"/>
        <w:snapToGrid w:val="0"/>
        <w:spacing w:after="0" w:line="360" w:lineRule="auto"/>
        <w:jc w:val="both"/>
        <w:rPr>
          <w:rFonts w:ascii="Book Antiqua" w:hAnsi="Book Antiqua" w:cs="Times New Roman"/>
          <w:bCs/>
          <w:sz w:val="24"/>
          <w:szCs w:val="24"/>
          <w:lang w:val="en-US"/>
        </w:rPr>
      </w:pPr>
      <w:r w:rsidRPr="004710D0">
        <w:rPr>
          <w:rFonts w:ascii="Book Antiqua" w:hAnsi="Book Antiqua" w:cs="Times New Roman"/>
          <w:bCs/>
          <w:sz w:val="24"/>
          <w:szCs w:val="24"/>
          <w:lang w:val="en-US"/>
        </w:rPr>
        <w:lastRenderedPageBreak/>
        <w:t>We have previously shown that adipose-derived stem cells (ASC) promote</w:t>
      </w:r>
      <w:r w:rsidR="00094941" w:rsidRPr="004710D0">
        <w:rPr>
          <w:rFonts w:ascii="Book Antiqua" w:hAnsi="Book Antiqua" w:cs="Times New Roman"/>
          <w:bCs/>
          <w:sz w:val="24"/>
          <w:szCs w:val="24"/>
          <w:lang w:val="en-US"/>
        </w:rPr>
        <w:t xml:space="preserve"> </w:t>
      </w:r>
      <w:r w:rsidRPr="004710D0">
        <w:rPr>
          <w:rFonts w:ascii="Book Antiqua" w:hAnsi="Book Antiqua" w:cs="Times New Roman"/>
          <w:bCs/>
          <w:sz w:val="24"/>
          <w:szCs w:val="24"/>
          <w:lang w:val="en-US"/>
        </w:rPr>
        <w:t xml:space="preserve">Th17 cells in obese AT, but not or less in lean AT. Here, we investigated whether </w:t>
      </w:r>
      <w:r w:rsidR="00EA330F" w:rsidRPr="004710D0">
        <w:rPr>
          <w:rFonts w:ascii="Book Antiqua" w:hAnsi="Book Antiqua" w:cs="Times New Roman"/>
          <w:bCs/>
          <w:sz w:val="24"/>
          <w:szCs w:val="24"/>
          <w:lang w:val="en-US"/>
        </w:rPr>
        <w:t>AGE</w:t>
      </w:r>
      <w:r w:rsidRPr="004710D0">
        <w:rPr>
          <w:rFonts w:ascii="Book Antiqua" w:hAnsi="Book Antiqua" w:cs="Times New Roman"/>
          <w:bCs/>
          <w:sz w:val="24"/>
          <w:szCs w:val="24"/>
          <w:lang w:val="en-US"/>
        </w:rPr>
        <w:t xml:space="preserve"> could improve lean ASC ability to promote IL-17A production by T cells.</w:t>
      </w:r>
    </w:p>
    <w:p w14:paraId="5AB0D161" w14:textId="77777777" w:rsidR="00611C09" w:rsidRPr="004710D0" w:rsidRDefault="00611C09" w:rsidP="004710D0">
      <w:pPr>
        <w:tabs>
          <w:tab w:val="left" w:pos="284"/>
          <w:tab w:val="left" w:pos="2127"/>
          <w:tab w:val="left" w:pos="5670"/>
        </w:tabs>
        <w:adjustRightInd w:val="0"/>
        <w:snapToGrid w:val="0"/>
        <w:spacing w:after="0" w:line="360" w:lineRule="auto"/>
        <w:jc w:val="both"/>
        <w:rPr>
          <w:rFonts w:ascii="Book Antiqua" w:hAnsi="Book Antiqua" w:cs="Times New Roman"/>
          <w:bCs/>
          <w:sz w:val="24"/>
          <w:szCs w:val="24"/>
          <w:lang w:val="en-US"/>
        </w:rPr>
      </w:pPr>
    </w:p>
    <w:p w14:paraId="7EF20556" w14:textId="3AF93783" w:rsidR="00E57D0D" w:rsidRPr="004710D0" w:rsidRDefault="00E57D0D" w:rsidP="004710D0">
      <w:pPr>
        <w:tabs>
          <w:tab w:val="left" w:pos="284"/>
          <w:tab w:val="left" w:pos="2127"/>
          <w:tab w:val="left" w:pos="5670"/>
        </w:tabs>
        <w:adjustRightInd w:val="0"/>
        <w:snapToGrid w:val="0"/>
        <w:spacing w:after="0" w:line="360" w:lineRule="auto"/>
        <w:jc w:val="both"/>
        <w:rPr>
          <w:rFonts w:ascii="Book Antiqua" w:hAnsi="Book Antiqua" w:cs="Times New Roman"/>
          <w:b/>
          <w:i/>
          <w:iCs/>
          <w:sz w:val="24"/>
          <w:szCs w:val="24"/>
          <w:lang w:val="en-US"/>
        </w:rPr>
      </w:pPr>
      <w:r w:rsidRPr="004710D0">
        <w:rPr>
          <w:rFonts w:ascii="Book Antiqua" w:hAnsi="Book Antiqua" w:cs="Times New Roman"/>
          <w:b/>
          <w:i/>
          <w:iCs/>
          <w:sz w:val="24"/>
          <w:szCs w:val="24"/>
          <w:lang w:val="en-US"/>
        </w:rPr>
        <w:t xml:space="preserve">Research </w:t>
      </w:r>
      <w:r w:rsidR="008006E1" w:rsidRPr="004710D0">
        <w:rPr>
          <w:rFonts w:ascii="Book Antiqua" w:hAnsi="Book Antiqua" w:cs="Times New Roman"/>
          <w:b/>
          <w:i/>
          <w:iCs/>
          <w:sz w:val="24"/>
          <w:szCs w:val="24"/>
          <w:lang w:val="en-US"/>
        </w:rPr>
        <w:t>m</w:t>
      </w:r>
      <w:r w:rsidRPr="004710D0">
        <w:rPr>
          <w:rFonts w:ascii="Book Antiqua" w:hAnsi="Book Antiqua" w:cs="Times New Roman"/>
          <w:b/>
          <w:i/>
          <w:iCs/>
          <w:sz w:val="24"/>
          <w:szCs w:val="24"/>
          <w:lang w:val="en-US"/>
        </w:rPr>
        <w:t>ethods</w:t>
      </w:r>
    </w:p>
    <w:p w14:paraId="25C3B605" w14:textId="589BD7FB" w:rsidR="00E57D0D" w:rsidRPr="004710D0" w:rsidRDefault="00E57D0D" w:rsidP="004710D0">
      <w:pPr>
        <w:tabs>
          <w:tab w:val="left" w:pos="284"/>
          <w:tab w:val="left" w:pos="2127"/>
          <w:tab w:val="left" w:pos="5670"/>
        </w:tabs>
        <w:adjustRightInd w:val="0"/>
        <w:snapToGrid w:val="0"/>
        <w:spacing w:after="0" w:line="360" w:lineRule="auto"/>
        <w:jc w:val="both"/>
        <w:rPr>
          <w:rFonts w:ascii="Book Antiqua" w:hAnsi="Book Antiqua" w:cs="Times New Roman"/>
          <w:bCs/>
          <w:sz w:val="24"/>
          <w:szCs w:val="24"/>
          <w:lang w:val="en-US"/>
        </w:rPr>
      </w:pPr>
      <w:r w:rsidRPr="004710D0">
        <w:rPr>
          <w:rFonts w:ascii="Book Antiqua" w:hAnsi="Book Antiqua" w:cs="Times New Roman"/>
          <w:bCs/>
          <w:sz w:val="24"/>
          <w:szCs w:val="24"/>
          <w:lang w:val="en-US"/>
        </w:rPr>
        <w:t>With this aim, we cocultured ASC from lean AT with mononuclear cells</w:t>
      </w:r>
      <w:r w:rsidR="00F058D3" w:rsidRPr="004710D0">
        <w:rPr>
          <w:rFonts w:ascii="Book Antiqua" w:hAnsi="Book Antiqua" w:cs="Times New Roman"/>
          <w:bCs/>
          <w:sz w:val="24"/>
          <w:szCs w:val="24"/>
          <w:lang w:val="en-US"/>
        </w:rPr>
        <w:t xml:space="preserve"> </w:t>
      </w:r>
      <w:r w:rsidRPr="004710D0">
        <w:rPr>
          <w:rFonts w:ascii="Book Antiqua" w:hAnsi="Book Antiqua" w:cs="Times New Roman"/>
          <w:bCs/>
          <w:sz w:val="24"/>
          <w:szCs w:val="24"/>
          <w:lang w:val="en-US"/>
        </w:rPr>
        <w:t>in the presence of glycated human serum albumin</w:t>
      </w:r>
      <w:r w:rsidR="00B84DCD" w:rsidRPr="004710D0">
        <w:rPr>
          <w:rFonts w:ascii="Book Antiqua" w:hAnsi="Book Antiqua" w:cs="Times New Roman"/>
          <w:bCs/>
          <w:sz w:val="24"/>
          <w:szCs w:val="24"/>
          <w:lang w:val="en-US"/>
        </w:rPr>
        <w:t xml:space="preserve"> (G</w:t>
      </w:r>
      <w:r w:rsidR="00F058D3" w:rsidRPr="004710D0">
        <w:rPr>
          <w:rFonts w:ascii="Book Antiqua" w:hAnsi="Book Antiqua" w:cs="Times New Roman"/>
          <w:bCs/>
          <w:sz w:val="24"/>
          <w:szCs w:val="24"/>
          <w:lang w:val="en-US"/>
        </w:rPr>
        <w:t>-</w:t>
      </w:r>
      <w:r w:rsidR="00B84DCD" w:rsidRPr="004710D0">
        <w:rPr>
          <w:rFonts w:ascii="Book Antiqua" w:hAnsi="Book Antiqua" w:cs="Times New Roman"/>
          <w:bCs/>
          <w:sz w:val="24"/>
          <w:szCs w:val="24"/>
          <w:lang w:val="en-US"/>
        </w:rPr>
        <w:t>H</w:t>
      </w:r>
      <w:r w:rsidR="00F058D3" w:rsidRPr="004710D0">
        <w:rPr>
          <w:rFonts w:ascii="Book Antiqua" w:hAnsi="Book Antiqua" w:cs="Times New Roman"/>
          <w:bCs/>
          <w:sz w:val="24"/>
          <w:szCs w:val="24"/>
          <w:lang w:val="en-US"/>
        </w:rPr>
        <w:t>SA</w:t>
      </w:r>
      <w:r w:rsidR="00B84DCD" w:rsidRPr="004710D0">
        <w:rPr>
          <w:rFonts w:ascii="Book Antiqua" w:hAnsi="Book Antiqua" w:cs="Times New Roman"/>
          <w:bCs/>
          <w:sz w:val="24"/>
          <w:szCs w:val="24"/>
          <w:lang w:val="en-US"/>
        </w:rPr>
        <w:t>) or human serum albumin</w:t>
      </w:r>
      <w:r w:rsidRPr="004710D0">
        <w:rPr>
          <w:rFonts w:ascii="Book Antiqua" w:hAnsi="Book Antiqua" w:cs="Times New Roman"/>
          <w:bCs/>
          <w:sz w:val="24"/>
          <w:szCs w:val="24"/>
          <w:lang w:val="en-US"/>
        </w:rPr>
        <w:t xml:space="preserve">. We then analyzed the influence of </w:t>
      </w:r>
      <w:r w:rsidR="00EA330F" w:rsidRPr="004710D0">
        <w:rPr>
          <w:rFonts w:ascii="Book Antiqua" w:hAnsi="Book Antiqua" w:cs="Times New Roman"/>
          <w:bCs/>
          <w:sz w:val="24"/>
          <w:szCs w:val="24"/>
          <w:lang w:val="en-US"/>
        </w:rPr>
        <w:t>AGE</w:t>
      </w:r>
      <w:r w:rsidRPr="004710D0">
        <w:rPr>
          <w:rFonts w:ascii="Book Antiqua" w:hAnsi="Book Antiqua" w:cs="Times New Roman"/>
          <w:bCs/>
          <w:sz w:val="24"/>
          <w:szCs w:val="24"/>
          <w:lang w:val="en-US"/>
        </w:rPr>
        <w:t xml:space="preserve"> by blocking their ability to bind to </w:t>
      </w:r>
      <w:r w:rsidR="00094941" w:rsidRPr="004710D0">
        <w:rPr>
          <w:rFonts w:ascii="Book Antiqua" w:hAnsi="Book Antiqua" w:cs="Times New Roman"/>
          <w:bCs/>
          <w:sz w:val="24"/>
          <w:szCs w:val="24"/>
          <w:lang w:val="en-US"/>
        </w:rPr>
        <w:t>receptor of advanced glycated end products (</w:t>
      </w:r>
      <w:r w:rsidRPr="004710D0">
        <w:rPr>
          <w:rFonts w:ascii="Book Antiqua" w:hAnsi="Book Antiqua" w:cs="Times New Roman"/>
          <w:bCs/>
          <w:sz w:val="24"/>
          <w:szCs w:val="24"/>
          <w:lang w:val="en-US"/>
        </w:rPr>
        <w:t>RAGE</w:t>
      </w:r>
      <w:r w:rsidR="00094941" w:rsidRPr="004710D0">
        <w:rPr>
          <w:rFonts w:ascii="Book Antiqua" w:hAnsi="Book Antiqua" w:cs="Times New Roman"/>
          <w:bCs/>
          <w:sz w:val="24"/>
          <w:szCs w:val="24"/>
          <w:lang w:val="en-US"/>
        </w:rPr>
        <w:t>)</w:t>
      </w:r>
      <w:r w:rsidRPr="004710D0">
        <w:rPr>
          <w:rFonts w:ascii="Book Antiqua" w:hAnsi="Book Antiqua" w:cs="Times New Roman"/>
          <w:bCs/>
          <w:sz w:val="24"/>
          <w:szCs w:val="24"/>
          <w:lang w:val="en-US"/>
        </w:rPr>
        <w:t>. IL-17A and other pro-inflammatory cytokine secretion</w:t>
      </w:r>
      <w:r w:rsidR="001E4CC2" w:rsidRPr="004710D0">
        <w:rPr>
          <w:rFonts w:ascii="Book Antiqua" w:hAnsi="Book Antiqua" w:cs="Times New Roman"/>
          <w:bCs/>
          <w:sz w:val="24"/>
          <w:szCs w:val="24"/>
          <w:lang w:val="en-US"/>
        </w:rPr>
        <w:t>s</w:t>
      </w:r>
      <w:r w:rsidRPr="004710D0">
        <w:rPr>
          <w:rFonts w:ascii="Book Antiqua" w:hAnsi="Book Antiqua" w:cs="Times New Roman"/>
          <w:bCs/>
          <w:sz w:val="24"/>
          <w:szCs w:val="24"/>
          <w:lang w:val="en-US"/>
        </w:rPr>
        <w:t xml:space="preserve"> w</w:t>
      </w:r>
      <w:r w:rsidR="001E4CC2" w:rsidRPr="004710D0">
        <w:rPr>
          <w:rFonts w:ascii="Book Antiqua" w:hAnsi="Book Antiqua" w:cs="Times New Roman"/>
          <w:bCs/>
          <w:sz w:val="24"/>
          <w:szCs w:val="24"/>
          <w:lang w:val="en-US"/>
        </w:rPr>
        <w:t>ere</w:t>
      </w:r>
      <w:r w:rsidRPr="004710D0">
        <w:rPr>
          <w:rFonts w:ascii="Book Antiqua" w:hAnsi="Book Antiqua" w:cs="Times New Roman"/>
          <w:bCs/>
          <w:sz w:val="24"/>
          <w:szCs w:val="24"/>
          <w:lang w:val="en-US"/>
        </w:rPr>
        <w:t xml:space="preserve"> measured, together with surface expression of </w:t>
      </w:r>
      <w:r w:rsidR="001E4CC2" w:rsidRPr="004710D0">
        <w:rPr>
          <w:rFonts w:ascii="Book Antiqua" w:hAnsi="Book Antiqua" w:cs="Times New Roman"/>
          <w:bCs/>
          <w:sz w:val="24"/>
          <w:szCs w:val="24"/>
          <w:lang w:val="en-US"/>
        </w:rPr>
        <w:t>R</w:t>
      </w:r>
      <w:r w:rsidRPr="004710D0">
        <w:rPr>
          <w:rFonts w:ascii="Book Antiqua" w:hAnsi="Book Antiqua" w:cs="Times New Roman"/>
          <w:bCs/>
          <w:sz w:val="24"/>
          <w:szCs w:val="24"/>
          <w:lang w:val="en-US"/>
        </w:rPr>
        <w:t>AGE, and other relevant molecules</w:t>
      </w:r>
      <w:r w:rsidR="00D73833" w:rsidRPr="004710D0">
        <w:rPr>
          <w:rFonts w:ascii="Book Antiqua" w:hAnsi="Book Antiqua" w:cs="Times New Roman"/>
          <w:bCs/>
          <w:sz w:val="24"/>
          <w:szCs w:val="24"/>
          <w:lang w:val="en-US"/>
        </w:rPr>
        <w:t>.</w:t>
      </w:r>
    </w:p>
    <w:p w14:paraId="6DB99039" w14:textId="77777777" w:rsidR="00611C09" w:rsidRPr="004710D0" w:rsidRDefault="00611C09" w:rsidP="004710D0">
      <w:pPr>
        <w:tabs>
          <w:tab w:val="left" w:pos="284"/>
          <w:tab w:val="left" w:pos="2127"/>
          <w:tab w:val="left" w:pos="5670"/>
        </w:tabs>
        <w:adjustRightInd w:val="0"/>
        <w:snapToGrid w:val="0"/>
        <w:spacing w:after="0" w:line="360" w:lineRule="auto"/>
        <w:jc w:val="both"/>
        <w:rPr>
          <w:rFonts w:ascii="Book Antiqua" w:hAnsi="Book Antiqua" w:cs="Times New Roman"/>
          <w:bCs/>
          <w:sz w:val="24"/>
          <w:szCs w:val="24"/>
          <w:lang w:val="en-US"/>
        </w:rPr>
      </w:pPr>
    </w:p>
    <w:p w14:paraId="602AA85E" w14:textId="19EC68BC" w:rsidR="00E57D0D" w:rsidRPr="004710D0" w:rsidRDefault="00E57D0D" w:rsidP="004710D0">
      <w:pPr>
        <w:tabs>
          <w:tab w:val="left" w:pos="284"/>
          <w:tab w:val="left" w:pos="2127"/>
          <w:tab w:val="left" w:pos="5670"/>
        </w:tabs>
        <w:adjustRightInd w:val="0"/>
        <w:snapToGrid w:val="0"/>
        <w:spacing w:after="0" w:line="360" w:lineRule="auto"/>
        <w:jc w:val="both"/>
        <w:rPr>
          <w:rFonts w:ascii="Book Antiqua" w:hAnsi="Book Antiqua" w:cs="Times New Roman"/>
          <w:b/>
          <w:i/>
          <w:iCs/>
          <w:sz w:val="24"/>
          <w:szCs w:val="24"/>
          <w:lang w:val="en-US"/>
        </w:rPr>
      </w:pPr>
      <w:r w:rsidRPr="004710D0">
        <w:rPr>
          <w:rFonts w:ascii="Book Antiqua" w:hAnsi="Book Antiqua" w:cs="Times New Roman"/>
          <w:b/>
          <w:i/>
          <w:iCs/>
          <w:sz w:val="24"/>
          <w:szCs w:val="24"/>
          <w:lang w:val="en-US"/>
        </w:rPr>
        <w:t xml:space="preserve">Research </w:t>
      </w:r>
      <w:r w:rsidR="008006E1" w:rsidRPr="004710D0">
        <w:rPr>
          <w:rFonts w:ascii="Book Antiqua" w:hAnsi="Book Antiqua" w:cs="Times New Roman"/>
          <w:b/>
          <w:i/>
          <w:iCs/>
          <w:sz w:val="24"/>
          <w:szCs w:val="24"/>
          <w:lang w:val="en-US"/>
        </w:rPr>
        <w:t>r</w:t>
      </w:r>
      <w:r w:rsidRPr="004710D0">
        <w:rPr>
          <w:rFonts w:ascii="Book Antiqua" w:hAnsi="Book Antiqua" w:cs="Times New Roman"/>
          <w:b/>
          <w:i/>
          <w:iCs/>
          <w:sz w:val="24"/>
          <w:szCs w:val="24"/>
          <w:lang w:val="en-US"/>
        </w:rPr>
        <w:t>esults</w:t>
      </w:r>
    </w:p>
    <w:p w14:paraId="5F8A1415" w14:textId="418AEDD1" w:rsidR="00E57D0D" w:rsidRPr="004710D0" w:rsidRDefault="00E57D0D" w:rsidP="004710D0">
      <w:pPr>
        <w:tabs>
          <w:tab w:val="left" w:pos="284"/>
          <w:tab w:val="left" w:pos="2127"/>
          <w:tab w:val="left" w:pos="5670"/>
        </w:tabs>
        <w:adjustRightInd w:val="0"/>
        <w:snapToGrid w:val="0"/>
        <w:spacing w:after="0" w:line="360" w:lineRule="auto"/>
        <w:jc w:val="both"/>
        <w:rPr>
          <w:rFonts w:ascii="Book Antiqua" w:eastAsia="Times New Roman" w:hAnsi="Book Antiqua" w:cs="Times New Roman"/>
          <w:color w:val="000000"/>
          <w:sz w:val="24"/>
          <w:szCs w:val="24"/>
          <w:lang w:val="en-US" w:eastAsia="fr-FR"/>
        </w:rPr>
      </w:pPr>
      <w:r w:rsidRPr="004710D0">
        <w:rPr>
          <w:rFonts w:ascii="Book Antiqua" w:eastAsia="Times New Roman" w:hAnsi="Book Antiqua" w:cs="Times New Roman"/>
          <w:color w:val="000000"/>
          <w:sz w:val="24"/>
          <w:szCs w:val="24"/>
          <w:lang w:val="en-US" w:eastAsia="fr-FR"/>
        </w:rPr>
        <w:t>We have demonstrated herein that G-HSA enhances IL</w:t>
      </w:r>
      <w:r w:rsidR="00D427F5" w:rsidRPr="004710D0">
        <w:rPr>
          <w:rFonts w:ascii="Book Antiqua" w:eastAsia="Times New Roman" w:hAnsi="Book Antiqua" w:cs="Times New Roman"/>
          <w:color w:val="000000"/>
          <w:sz w:val="24"/>
          <w:szCs w:val="24"/>
          <w:lang w:val="en-US" w:eastAsia="fr-FR"/>
        </w:rPr>
        <w:t>-</w:t>
      </w:r>
      <w:r w:rsidRPr="004710D0">
        <w:rPr>
          <w:rFonts w:ascii="Book Antiqua" w:eastAsia="Times New Roman" w:hAnsi="Book Antiqua" w:cs="Times New Roman"/>
          <w:color w:val="000000"/>
          <w:sz w:val="24"/>
          <w:szCs w:val="24"/>
          <w:lang w:val="en-US" w:eastAsia="fr-FR"/>
        </w:rPr>
        <w:t xml:space="preserve">17A, </w:t>
      </w:r>
      <w:r w:rsidR="00094941" w:rsidRPr="004710D0">
        <w:rPr>
          <w:rFonts w:ascii="Book Antiqua" w:eastAsia="Times New Roman" w:hAnsi="Book Antiqua" w:cs="Times New Roman"/>
          <w:color w:val="000000"/>
          <w:sz w:val="24"/>
          <w:szCs w:val="24"/>
          <w:lang w:val="en-US" w:eastAsia="fr-FR"/>
        </w:rPr>
        <w:t>interferon gamma</w:t>
      </w:r>
      <w:r w:rsidR="00D73833" w:rsidRPr="004710D0">
        <w:rPr>
          <w:rFonts w:ascii="Book Antiqua" w:eastAsia="Times New Roman" w:hAnsi="Book Antiqua" w:cs="Times New Roman"/>
          <w:color w:val="000000"/>
          <w:sz w:val="24"/>
          <w:szCs w:val="24"/>
          <w:lang w:val="en-US" w:eastAsia="fr-FR"/>
        </w:rPr>
        <w:t xml:space="preserve"> </w:t>
      </w:r>
      <w:r w:rsidRPr="004710D0">
        <w:rPr>
          <w:rFonts w:ascii="Book Antiqua" w:eastAsia="Times New Roman" w:hAnsi="Book Antiqua" w:cs="Times New Roman"/>
          <w:color w:val="000000"/>
          <w:sz w:val="24"/>
          <w:szCs w:val="24"/>
          <w:lang w:val="en-US" w:eastAsia="fr-FR"/>
        </w:rPr>
        <w:t xml:space="preserve">and </w:t>
      </w:r>
      <w:r w:rsidR="00094941" w:rsidRPr="004710D0">
        <w:rPr>
          <w:rFonts w:ascii="Book Antiqua" w:eastAsia="Times New Roman" w:hAnsi="Book Antiqua" w:cs="Times New Roman"/>
          <w:color w:val="000000"/>
          <w:sz w:val="24"/>
          <w:szCs w:val="24"/>
          <w:lang w:val="en-US" w:eastAsia="fr-FR"/>
        </w:rPr>
        <w:t>tumor necrosis factor alpha</w:t>
      </w:r>
      <w:r w:rsidR="00D73833" w:rsidRPr="004710D0">
        <w:rPr>
          <w:rFonts w:ascii="Book Antiqua" w:eastAsia="Times New Roman" w:hAnsi="Book Antiqua" w:cs="Times New Roman"/>
          <w:color w:val="000000"/>
          <w:sz w:val="24"/>
          <w:szCs w:val="24"/>
          <w:lang w:val="en-US" w:eastAsia="fr-FR"/>
        </w:rPr>
        <w:t xml:space="preserve"> </w:t>
      </w:r>
      <w:r w:rsidRPr="004710D0">
        <w:rPr>
          <w:rFonts w:ascii="Book Antiqua" w:eastAsia="Times New Roman" w:hAnsi="Book Antiqua" w:cs="Times New Roman"/>
          <w:color w:val="000000"/>
          <w:sz w:val="24"/>
          <w:szCs w:val="24"/>
          <w:lang w:val="en-US" w:eastAsia="fr-FR"/>
        </w:rPr>
        <w:t xml:space="preserve">secretion by MNC </w:t>
      </w:r>
      <w:r w:rsidRPr="004710D0">
        <w:rPr>
          <w:rFonts w:ascii="Book Antiqua" w:hAnsi="Book Antiqua" w:cs="Times New Roman"/>
          <w:sz w:val="24"/>
          <w:szCs w:val="24"/>
          <w:lang w:val="en-US"/>
        </w:rPr>
        <w:t>in the presence of ASC harvested from lean individuals</w:t>
      </w:r>
      <w:r w:rsidRPr="004710D0">
        <w:rPr>
          <w:rFonts w:ascii="Book Antiqua" w:eastAsia="Times New Roman" w:hAnsi="Book Antiqua" w:cs="Times New Roman"/>
          <w:color w:val="000000"/>
          <w:sz w:val="24"/>
          <w:szCs w:val="24"/>
          <w:lang w:val="en-US" w:eastAsia="fr-FR"/>
        </w:rPr>
        <w:t>. This effect involves the RAGE</w:t>
      </w:r>
      <w:r w:rsidR="00D427F5" w:rsidRPr="004710D0">
        <w:rPr>
          <w:rFonts w:ascii="Book Antiqua" w:eastAsia="Times New Roman" w:hAnsi="Book Antiqua" w:cs="Times New Roman"/>
          <w:color w:val="000000"/>
          <w:sz w:val="24"/>
          <w:szCs w:val="24"/>
          <w:lang w:val="en-US" w:eastAsia="fr-FR"/>
        </w:rPr>
        <w:t>/</w:t>
      </w:r>
      <w:r w:rsidRPr="004710D0">
        <w:rPr>
          <w:rFonts w:ascii="Book Antiqua" w:eastAsia="Times New Roman" w:hAnsi="Book Antiqua" w:cs="Times New Roman"/>
          <w:color w:val="000000"/>
          <w:sz w:val="24"/>
          <w:szCs w:val="24"/>
          <w:lang w:val="en-US" w:eastAsia="fr-FR"/>
        </w:rPr>
        <w:t>AGE axis as assessed by anti-RAGE block</w:t>
      </w:r>
      <w:r w:rsidR="005E5775" w:rsidRPr="004710D0">
        <w:rPr>
          <w:rFonts w:ascii="Book Antiqua" w:eastAsia="Times New Roman" w:hAnsi="Book Antiqua" w:cs="Times New Roman"/>
          <w:color w:val="000000"/>
          <w:sz w:val="24"/>
          <w:szCs w:val="24"/>
          <w:lang w:val="en-US" w:eastAsia="fr-FR"/>
        </w:rPr>
        <w:t>ing</w:t>
      </w:r>
      <w:r w:rsidR="00F058D3" w:rsidRPr="004710D0">
        <w:rPr>
          <w:rFonts w:ascii="Book Antiqua" w:eastAsia="Times New Roman" w:hAnsi="Book Antiqua" w:cs="Times New Roman"/>
          <w:color w:val="000000"/>
          <w:sz w:val="24"/>
          <w:szCs w:val="24"/>
          <w:lang w:val="en-US" w:eastAsia="fr-FR"/>
        </w:rPr>
        <w:t xml:space="preserve"> monoclonal</w:t>
      </w:r>
      <w:r w:rsidRPr="004710D0">
        <w:rPr>
          <w:rFonts w:ascii="Book Antiqua" w:eastAsia="Times New Roman" w:hAnsi="Book Antiqua" w:cs="Times New Roman"/>
          <w:color w:val="000000"/>
          <w:sz w:val="24"/>
          <w:szCs w:val="24"/>
          <w:lang w:val="en-US" w:eastAsia="fr-FR"/>
        </w:rPr>
        <w:t xml:space="preserve"> antibodies</w:t>
      </w:r>
      <w:r w:rsidR="00B504D5" w:rsidRPr="004710D0">
        <w:rPr>
          <w:rFonts w:ascii="Book Antiqua" w:eastAsia="Times New Roman" w:hAnsi="Book Antiqua" w:cs="Times New Roman"/>
          <w:color w:val="000000"/>
          <w:sz w:val="24"/>
          <w:szCs w:val="24"/>
          <w:lang w:val="en-US" w:eastAsia="fr-FR"/>
        </w:rPr>
        <w:t xml:space="preserve"> (</w:t>
      </w:r>
      <w:proofErr w:type="spellStart"/>
      <w:r w:rsidR="00B504D5" w:rsidRPr="004710D0">
        <w:rPr>
          <w:rFonts w:ascii="Book Antiqua" w:hAnsi="Book Antiqua" w:cs="Times New Roman"/>
          <w:bCs/>
          <w:sz w:val="24"/>
          <w:szCs w:val="24"/>
          <w:lang w:val="en-US"/>
        </w:rPr>
        <w:t>mAb</w:t>
      </w:r>
      <w:proofErr w:type="spellEnd"/>
      <w:r w:rsidR="00B504D5" w:rsidRPr="004710D0">
        <w:rPr>
          <w:rFonts w:ascii="Book Antiqua" w:hAnsi="Book Antiqua" w:cs="Times New Roman"/>
          <w:bCs/>
          <w:sz w:val="24"/>
          <w:szCs w:val="24"/>
          <w:lang w:val="en-US"/>
        </w:rPr>
        <w:t>)</w:t>
      </w:r>
      <w:r w:rsidR="00F058D3" w:rsidRPr="004710D0">
        <w:rPr>
          <w:rFonts w:ascii="Book Antiqua" w:eastAsia="Times New Roman" w:hAnsi="Book Antiqua" w:cs="Times New Roman"/>
          <w:color w:val="000000"/>
          <w:sz w:val="24"/>
          <w:szCs w:val="24"/>
          <w:lang w:val="en-US" w:eastAsia="fr-FR"/>
        </w:rPr>
        <w:t xml:space="preserve"> </w:t>
      </w:r>
      <w:r w:rsidRPr="004710D0">
        <w:rPr>
          <w:rFonts w:ascii="Book Antiqua" w:eastAsia="Times New Roman" w:hAnsi="Book Antiqua" w:cs="Times New Roman"/>
          <w:color w:val="000000"/>
          <w:sz w:val="24"/>
          <w:szCs w:val="24"/>
          <w:lang w:val="en-US" w:eastAsia="fr-FR"/>
        </w:rPr>
        <w:t xml:space="preserve">and is associated with increased expression of RAGE and </w:t>
      </w:r>
      <w:r w:rsidR="00094941" w:rsidRPr="004710D0">
        <w:rPr>
          <w:rFonts w:ascii="Book Antiqua" w:eastAsia="Times New Roman" w:hAnsi="Book Antiqua" w:cs="Times New Roman"/>
          <w:color w:val="000000"/>
          <w:sz w:val="24"/>
          <w:szCs w:val="24"/>
          <w:lang w:val="en-US" w:eastAsia="fr-FR"/>
        </w:rPr>
        <w:t>human leukocyte antigen</w:t>
      </w:r>
      <w:r w:rsidR="00B504D5" w:rsidRPr="004710D0">
        <w:rPr>
          <w:rFonts w:ascii="Book Antiqua" w:eastAsia="Times New Roman" w:hAnsi="Book Antiqua" w:cs="Times New Roman"/>
          <w:color w:val="000000"/>
          <w:sz w:val="24"/>
          <w:szCs w:val="24"/>
          <w:lang w:val="en-US" w:eastAsia="fr-FR"/>
        </w:rPr>
        <w:t>-</w:t>
      </w:r>
      <w:r w:rsidRPr="004710D0">
        <w:rPr>
          <w:rFonts w:ascii="Book Antiqua" w:eastAsia="Times New Roman" w:hAnsi="Book Antiqua" w:cs="Times New Roman"/>
          <w:color w:val="000000"/>
          <w:sz w:val="24"/>
          <w:szCs w:val="24"/>
          <w:lang w:val="en-US" w:eastAsia="fr-FR"/>
        </w:rPr>
        <w:t>DR molecules.</w:t>
      </w:r>
    </w:p>
    <w:p w14:paraId="09D247B1" w14:textId="77777777" w:rsidR="00611C09" w:rsidRPr="004710D0" w:rsidRDefault="00611C09" w:rsidP="004710D0">
      <w:pPr>
        <w:tabs>
          <w:tab w:val="left" w:pos="284"/>
          <w:tab w:val="left" w:pos="2127"/>
          <w:tab w:val="left" w:pos="5670"/>
        </w:tabs>
        <w:adjustRightInd w:val="0"/>
        <w:snapToGrid w:val="0"/>
        <w:spacing w:after="0" w:line="360" w:lineRule="auto"/>
        <w:jc w:val="both"/>
        <w:rPr>
          <w:rFonts w:ascii="Book Antiqua" w:hAnsi="Book Antiqua" w:cs="Times New Roman"/>
          <w:b/>
          <w:sz w:val="24"/>
          <w:szCs w:val="24"/>
          <w:lang w:val="en-US"/>
        </w:rPr>
      </w:pPr>
    </w:p>
    <w:p w14:paraId="4F316616" w14:textId="1B31DD68" w:rsidR="00E57D0D" w:rsidRPr="004710D0" w:rsidRDefault="00E57D0D" w:rsidP="004710D0">
      <w:pPr>
        <w:tabs>
          <w:tab w:val="left" w:pos="284"/>
          <w:tab w:val="left" w:pos="2127"/>
          <w:tab w:val="left" w:pos="5670"/>
        </w:tabs>
        <w:adjustRightInd w:val="0"/>
        <w:snapToGrid w:val="0"/>
        <w:spacing w:after="0" w:line="360" w:lineRule="auto"/>
        <w:jc w:val="both"/>
        <w:rPr>
          <w:rFonts w:ascii="Book Antiqua" w:hAnsi="Book Antiqua" w:cs="Times New Roman"/>
          <w:b/>
          <w:i/>
          <w:iCs/>
          <w:sz w:val="24"/>
          <w:szCs w:val="24"/>
          <w:lang w:val="en-US"/>
        </w:rPr>
      </w:pPr>
      <w:r w:rsidRPr="004710D0">
        <w:rPr>
          <w:rFonts w:ascii="Book Antiqua" w:hAnsi="Book Antiqua" w:cs="Times New Roman"/>
          <w:b/>
          <w:i/>
          <w:iCs/>
          <w:sz w:val="24"/>
          <w:szCs w:val="24"/>
          <w:lang w:val="en-US"/>
        </w:rPr>
        <w:t xml:space="preserve">Research </w:t>
      </w:r>
      <w:r w:rsidR="008006E1" w:rsidRPr="004710D0">
        <w:rPr>
          <w:rFonts w:ascii="Book Antiqua" w:hAnsi="Book Antiqua" w:cs="Times New Roman"/>
          <w:b/>
          <w:i/>
          <w:iCs/>
          <w:sz w:val="24"/>
          <w:szCs w:val="24"/>
          <w:lang w:val="en-US"/>
        </w:rPr>
        <w:t>c</w:t>
      </w:r>
      <w:r w:rsidRPr="004710D0">
        <w:rPr>
          <w:rFonts w:ascii="Book Antiqua" w:hAnsi="Book Antiqua" w:cs="Times New Roman"/>
          <w:b/>
          <w:i/>
          <w:iCs/>
          <w:sz w:val="24"/>
          <w:szCs w:val="24"/>
          <w:lang w:val="en-US"/>
        </w:rPr>
        <w:t>onclusion</w:t>
      </w:r>
      <w:r w:rsidR="00611C09" w:rsidRPr="004710D0">
        <w:rPr>
          <w:rFonts w:ascii="Book Antiqua" w:hAnsi="Book Antiqua" w:cs="Times New Roman"/>
          <w:b/>
          <w:i/>
          <w:iCs/>
          <w:sz w:val="24"/>
          <w:szCs w:val="24"/>
          <w:lang w:val="en-US"/>
        </w:rPr>
        <w:t>s</w:t>
      </w:r>
    </w:p>
    <w:p w14:paraId="35262885" w14:textId="3BC4E91C" w:rsidR="00E57D0D" w:rsidRPr="004710D0" w:rsidRDefault="00E57D0D" w:rsidP="004710D0">
      <w:pPr>
        <w:tabs>
          <w:tab w:val="left" w:pos="284"/>
          <w:tab w:val="left" w:pos="2127"/>
          <w:tab w:val="left" w:pos="5670"/>
        </w:tabs>
        <w:adjustRightInd w:val="0"/>
        <w:snapToGrid w:val="0"/>
        <w:spacing w:after="0" w:line="360" w:lineRule="auto"/>
        <w:jc w:val="both"/>
        <w:rPr>
          <w:rFonts w:ascii="Book Antiqua" w:hAnsi="Book Antiqua" w:cs="Times New Roman"/>
          <w:sz w:val="24"/>
          <w:szCs w:val="24"/>
          <w:lang w:val="en-US"/>
        </w:rPr>
      </w:pPr>
      <w:r w:rsidRPr="004710D0">
        <w:rPr>
          <w:rFonts w:ascii="Book Antiqua" w:hAnsi="Book Antiqua" w:cs="Times New Roman"/>
          <w:sz w:val="24"/>
          <w:szCs w:val="24"/>
          <w:lang w:val="en-US"/>
        </w:rPr>
        <w:t xml:space="preserve">Thus, our results demonstrate that G-HSA is able to improve lean ASC-mediated IL-17A production in AT, suggesting a new mechanism by which </w:t>
      </w:r>
      <w:r w:rsidR="00EA330F" w:rsidRPr="004710D0">
        <w:rPr>
          <w:rFonts w:ascii="Book Antiqua" w:hAnsi="Book Antiqua" w:cs="Times New Roman"/>
          <w:sz w:val="24"/>
          <w:szCs w:val="24"/>
          <w:lang w:val="en-US"/>
        </w:rPr>
        <w:t>AGE</w:t>
      </w:r>
      <w:r w:rsidRPr="004710D0">
        <w:rPr>
          <w:rFonts w:ascii="Book Antiqua" w:hAnsi="Book Antiqua" w:cs="Times New Roman"/>
          <w:sz w:val="24"/>
          <w:szCs w:val="24"/>
          <w:lang w:val="en-US"/>
        </w:rPr>
        <w:t xml:space="preserve"> could contribute to </w:t>
      </w:r>
      <w:r w:rsidR="00EF4EEF" w:rsidRPr="004710D0">
        <w:rPr>
          <w:rFonts w:ascii="Book Antiqua" w:hAnsi="Book Antiqua" w:cs="Times New Roman"/>
          <w:sz w:val="24"/>
          <w:szCs w:val="24"/>
          <w:lang w:val="en-US"/>
        </w:rPr>
        <w:t>T1D</w:t>
      </w:r>
      <w:r w:rsidRPr="004710D0">
        <w:rPr>
          <w:rFonts w:ascii="Book Antiqua" w:hAnsi="Book Antiqua" w:cs="Times New Roman"/>
          <w:sz w:val="24"/>
          <w:szCs w:val="24"/>
          <w:lang w:val="en-US"/>
        </w:rPr>
        <w:t xml:space="preserve"> pathophysiology. </w:t>
      </w:r>
    </w:p>
    <w:p w14:paraId="0C2FA16E" w14:textId="77777777" w:rsidR="00611C09" w:rsidRPr="004710D0" w:rsidRDefault="00611C09" w:rsidP="004710D0">
      <w:pPr>
        <w:tabs>
          <w:tab w:val="left" w:pos="284"/>
          <w:tab w:val="left" w:pos="2127"/>
          <w:tab w:val="left" w:pos="5670"/>
        </w:tabs>
        <w:adjustRightInd w:val="0"/>
        <w:snapToGrid w:val="0"/>
        <w:spacing w:after="0" w:line="360" w:lineRule="auto"/>
        <w:jc w:val="both"/>
        <w:rPr>
          <w:rFonts w:ascii="Book Antiqua" w:hAnsi="Book Antiqua" w:cs="Times New Roman"/>
          <w:b/>
          <w:sz w:val="24"/>
          <w:szCs w:val="24"/>
          <w:lang w:val="en-US"/>
        </w:rPr>
      </w:pPr>
    </w:p>
    <w:p w14:paraId="13ED3795" w14:textId="57FC92E4" w:rsidR="00E57D0D" w:rsidRPr="004710D0" w:rsidRDefault="00E57D0D" w:rsidP="004710D0">
      <w:pPr>
        <w:tabs>
          <w:tab w:val="left" w:pos="284"/>
          <w:tab w:val="left" w:pos="2127"/>
          <w:tab w:val="left" w:pos="5670"/>
        </w:tabs>
        <w:adjustRightInd w:val="0"/>
        <w:snapToGrid w:val="0"/>
        <w:spacing w:after="0" w:line="360" w:lineRule="auto"/>
        <w:jc w:val="both"/>
        <w:rPr>
          <w:rFonts w:ascii="Book Antiqua" w:hAnsi="Book Antiqua" w:cs="Times New Roman"/>
          <w:b/>
          <w:i/>
          <w:iCs/>
          <w:sz w:val="24"/>
          <w:szCs w:val="24"/>
          <w:lang w:val="en-US"/>
        </w:rPr>
      </w:pPr>
      <w:r w:rsidRPr="004710D0">
        <w:rPr>
          <w:rFonts w:ascii="Book Antiqua" w:hAnsi="Book Antiqua" w:cs="Times New Roman"/>
          <w:b/>
          <w:i/>
          <w:iCs/>
          <w:sz w:val="24"/>
          <w:szCs w:val="24"/>
          <w:lang w:val="en-US"/>
        </w:rPr>
        <w:t xml:space="preserve">Research </w:t>
      </w:r>
      <w:r w:rsidR="008006E1" w:rsidRPr="004710D0">
        <w:rPr>
          <w:rFonts w:ascii="Book Antiqua" w:hAnsi="Book Antiqua" w:cs="Times New Roman"/>
          <w:b/>
          <w:i/>
          <w:iCs/>
          <w:sz w:val="24"/>
          <w:szCs w:val="24"/>
          <w:lang w:val="en-US"/>
        </w:rPr>
        <w:t>p</w:t>
      </w:r>
      <w:r w:rsidRPr="004710D0">
        <w:rPr>
          <w:rFonts w:ascii="Book Antiqua" w:hAnsi="Book Antiqua" w:cs="Times New Roman"/>
          <w:b/>
          <w:i/>
          <w:iCs/>
          <w:sz w:val="24"/>
          <w:szCs w:val="24"/>
          <w:lang w:val="en-US"/>
        </w:rPr>
        <w:t>erspectives</w:t>
      </w:r>
    </w:p>
    <w:p w14:paraId="0E7A0AA0" w14:textId="62D95319" w:rsidR="00E57D0D" w:rsidRPr="004710D0" w:rsidRDefault="00E57D0D" w:rsidP="004710D0">
      <w:pPr>
        <w:tabs>
          <w:tab w:val="left" w:pos="284"/>
          <w:tab w:val="left" w:pos="2127"/>
          <w:tab w:val="left" w:pos="5670"/>
        </w:tabs>
        <w:adjustRightInd w:val="0"/>
        <w:snapToGrid w:val="0"/>
        <w:spacing w:after="0" w:line="360" w:lineRule="auto"/>
        <w:jc w:val="both"/>
        <w:rPr>
          <w:rFonts w:ascii="Book Antiqua" w:hAnsi="Book Antiqua" w:cs="Times New Roman"/>
          <w:bCs/>
          <w:sz w:val="24"/>
          <w:szCs w:val="24"/>
          <w:lang w:val="en-US"/>
        </w:rPr>
      </w:pPr>
      <w:r w:rsidRPr="004710D0">
        <w:rPr>
          <w:rFonts w:ascii="Book Antiqua" w:hAnsi="Book Antiqua" w:cs="Times New Roman"/>
          <w:sz w:val="24"/>
          <w:szCs w:val="24"/>
          <w:lang w:val="en-US"/>
        </w:rPr>
        <w:t xml:space="preserve">Here we propose a mechanism by which AT can lead to the recruitment of Th17 cells in lean individuals through activation of the </w:t>
      </w:r>
      <w:r w:rsidR="00EA330F" w:rsidRPr="004710D0">
        <w:rPr>
          <w:rFonts w:ascii="Book Antiqua" w:hAnsi="Book Antiqua" w:cs="Times New Roman"/>
          <w:sz w:val="24"/>
          <w:szCs w:val="24"/>
          <w:lang w:val="en-US"/>
        </w:rPr>
        <w:t>AGE</w:t>
      </w:r>
      <w:r w:rsidRPr="004710D0">
        <w:rPr>
          <w:rFonts w:ascii="Book Antiqua" w:hAnsi="Book Antiqua" w:cs="Times New Roman"/>
          <w:sz w:val="24"/>
          <w:szCs w:val="24"/>
          <w:lang w:val="en-US"/>
        </w:rPr>
        <w:t xml:space="preserve">/RAGE axis. Because pancreatic fat has been involved in the pathogenicity of T1D, </w:t>
      </w:r>
      <w:r w:rsidRPr="004710D0">
        <w:rPr>
          <w:rFonts w:ascii="Book Antiqua" w:hAnsi="Book Antiqua" w:cs="Times New Roman"/>
          <w:bCs/>
          <w:sz w:val="24"/>
          <w:szCs w:val="24"/>
          <w:lang w:val="en-US"/>
        </w:rPr>
        <w:t>this model deserves to be</w:t>
      </w:r>
      <w:r w:rsidRPr="004710D0">
        <w:rPr>
          <w:rFonts w:ascii="Book Antiqua" w:hAnsi="Book Antiqua" w:cs="Times New Roman"/>
          <w:sz w:val="24"/>
          <w:szCs w:val="24"/>
          <w:lang w:val="en-US"/>
        </w:rPr>
        <w:t xml:space="preserve"> </w:t>
      </w:r>
      <w:r w:rsidRPr="004710D0">
        <w:rPr>
          <w:rFonts w:ascii="Book Antiqua" w:hAnsi="Book Antiqua" w:cs="Times New Roman"/>
          <w:bCs/>
          <w:sz w:val="24"/>
          <w:szCs w:val="24"/>
          <w:lang w:val="en-US"/>
        </w:rPr>
        <w:t>validated in animal studies</w:t>
      </w:r>
      <w:r w:rsidR="001E4CC2" w:rsidRPr="004710D0">
        <w:rPr>
          <w:rFonts w:ascii="Book Antiqua" w:hAnsi="Book Antiqua" w:cs="Times New Roman"/>
          <w:bCs/>
          <w:sz w:val="24"/>
          <w:szCs w:val="24"/>
          <w:lang w:val="en-US"/>
        </w:rPr>
        <w:t xml:space="preserve">, </w:t>
      </w:r>
      <w:r w:rsidR="000A0D14" w:rsidRPr="004710D0">
        <w:rPr>
          <w:rFonts w:ascii="Book Antiqua" w:hAnsi="Book Antiqua" w:cs="Times New Roman"/>
          <w:bCs/>
          <w:sz w:val="24"/>
          <w:szCs w:val="24"/>
          <w:lang w:val="en-US"/>
        </w:rPr>
        <w:t xml:space="preserve">in order to evaluate the efficacy of </w:t>
      </w:r>
      <w:r w:rsidR="001E4CC2" w:rsidRPr="004710D0">
        <w:rPr>
          <w:rFonts w:ascii="Book Antiqua" w:hAnsi="Book Antiqua" w:cs="Times New Roman"/>
          <w:bCs/>
          <w:sz w:val="24"/>
          <w:szCs w:val="24"/>
          <w:lang w:val="en-US"/>
        </w:rPr>
        <w:t>RAGE block</w:t>
      </w:r>
      <w:r w:rsidR="005E5775" w:rsidRPr="004710D0">
        <w:rPr>
          <w:rFonts w:ascii="Book Antiqua" w:hAnsi="Book Antiqua" w:cs="Times New Roman"/>
          <w:bCs/>
          <w:sz w:val="24"/>
          <w:szCs w:val="24"/>
          <w:lang w:val="en-US"/>
        </w:rPr>
        <w:t>ing</w:t>
      </w:r>
      <w:r w:rsidR="000A0D14" w:rsidRPr="004710D0">
        <w:rPr>
          <w:rFonts w:ascii="Book Antiqua" w:hAnsi="Book Antiqua" w:cs="Times New Roman"/>
          <w:bCs/>
          <w:sz w:val="24"/>
          <w:szCs w:val="24"/>
          <w:lang w:val="en-US"/>
        </w:rPr>
        <w:t xml:space="preserve"> </w:t>
      </w:r>
      <w:proofErr w:type="spellStart"/>
      <w:r w:rsidR="000A0D14" w:rsidRPr="004710D0">
        <w:rPr>
          <w:rFonts w:ascii="Book Antiqua" w:hAnsi="Book Antiqua" w:cs="Times New Roman"/>
          <w:bCs/>
          <w:sz w:val="24"/>
          <w:szCs w:val="24"/>
          <w:lang w:val="en-US"/>
        </w:rPr>
        <w:t>mAb</w:t>
      </w:r>
      <w:proofErr w:type="spellEnd"/>
      <w:r w:rsidR="001E4CC2" w:rsidRPr="004710D0">
        <w:rPr>
          <w:rFonts w:ascii="Book Antiqua" w:hAnsi="Book Antiqua" w:cs="Times New Roman"/>
          <w:bCs/>
          <w:sz w:val="24"/>
          <w:szCs w:val="24"/>
          <w:lang w:val="en-US"/>
        </w:rPr>
        <w:t xml:space="preserve"> as a therapeutic to</w:t>
      </w:r>
      <w:r w:rsidR="000A0D14" w:rsidRPr="004710D0">
        <w:rPr>
          <w:rFonts w:ascii="Book Antiqua" w:hAnsi="Book Antiqua" w:cs="Times New Roman"/>
          <w:bCs/>
          <w:sz w:val="24"/>
          <w:szCs w:val="24"/>
          <w:lang w:val="en-US"/>
        </w:rPr>
        <w:t>ol</w:t>
      </w:r>
      <w:r w:rsidRPr="004710D0">
        <w:rPr>
          <w:rFonts w:ascii="Book Antiqua" w:hAnsi="Book Antiqua" w:cs="Times New Roman"/>
          <w:bCs/>
          <w:sz w:val="24"/>
          <w:szCs w:val="24"/>
          <w:lang w:val="en-US"/>
        </w:rPr>
        <w:t xml:space="preserve">. </w:t>
      </w:r>
    </w:p>
    <w:p w14:paraId="1F87F199" w14:textId="77777777" w:rsidR="00293739" w:rsidRPr="004710D0" w:rsidRDefault="00293739" w:rsidP="004710D0">
      <w:pPr>
        <w:tabs>
          <w:tab w:val="left" w:pos="284"/>
          <w:tab w:val="left" w:pos="2127"/>
          <w:tab w:val="left" w:pos="5670"/>
        </w:tabs>
        <w:adjustRightInd w:val="0"/>
        <w:snapToGrid w:val="0"/>
        <w:spacing w:after="0" w:line="360" w:lineRule="auto"/>
        <w:jc w:val="both"/>
        <w:rPr>
          <w:rFonts w:ascii="Book Antiqua" w:hAnsi="Book Antiqua" w:cs="Times New Roman"/>
          <w:b/>
          <w:sz w:val="24"/>
          <w:szCs w:val="24"/>
          <w:u w:val="single"/>
          <w:lang w:val="en-US"/>
        </w:rPr>
      </w:pPr>
    </w:p>
    <w:p w14:paraId="08AF97BD" w14:textId="7D801356" w:rsidR="00552C58" w:rsidRPr="004710D0" w:rsidRDefault="00611C09" w:rsidP="004710D0">
      <w:pPr>
        <w:tabs>
          <w:tab w:val="left" w:pos="284"/>
          <w:tab w:val="left" w:pos="2127"/>
          <w:tab w:val="left" w:pos="5670"/>
        </w:tabs>
        <w:adjustRightInd w:val="0"/>
        <w:snapToGrid w:val="0"/>
        <w:spacing w:after="0" w:line="360" w:lineRule="auto"/>
        <w:jc w:val="both"/>
        <w:rPr>
          <w:rFonts w:ascii="Book Antiqua" w:hAnsi="Book Antiqua" w:cs="Times New Roman"/>
          <w:b/>
          <w:sz w:val="24"/>
          <w:szCs w:val="24"/>
          <w:u w:val="single"/>
          <w:lang w:val="en-US"/>
        </w:rPr>
      </w:pPr>
      <w:r w:rsidRPr="004710D0">
        <w:rPr>
          <w:rFonts w:ascii="Book Antiqua" w:hAnsi="Book Antiqua" w:cs="Times New Roman"/>
          <w:b/>
          <w:sz w:val="24"/>
          <w:szCs w:val="24"/>
          <w:u w:val="single"/>
          <w:lang w:val="en-US"/>
        </w:rPr>
        <w:t>AKNOWLEDGEMENTS</w:t>
      </w:r>
    </w:p>
    <w:p w14:paraId="038B9324" w14:textId="2AC0EE28" w:rsidR="00293739" w:rsidRPr="004710D0" w:rsidRDefault="00B504D5" w:rsidP="004710D0">
      <w:pPr>
        <w:adjustRightInd w:val="0"/>
        <w:snapToGrid w:val="0"/>
        <w:spacing w:after="0" w:line="360" w:lineRule="auto"/>
        <w:jc w:val="both"/>
        <w:rPr>
          <w:rFonts w:ascii="Book Antiqua" w:hAnsi="Book Antiqua" w:cs="Times New Roman"/>
          <w:sz w:val="24"/>
          <w:szCs w:val="24"/>
          <w:lang w:val="en-US"/>
        </w:rPr>
      </w:pPr>
      <w:r w:rsidRPr="004710D0">
        <w:rPr>
          <w:rFonts w:ascii="Book Antiqua" w:hAnsi="Book Antiqua" w:cs="Times New Roman"/>
          <w:sz w:val="24"/>
          <w:szCs w:val="24"/>
          <w:lang w:val="en-US"/>
        </w:rPr>
        <w:lastRenderedPageBreak/>
        <w:t xml:space="preserve">We </w:t>
      </w:r>
      <w:r w:rsidR="00293739" w:rsidRPr="004710D0">
        <w:rPr>
          <w:rFonts w:ascii="Book Antiqua" w:hAnsi="Book Antiqua" w:cs="Times New Roman"/>
          <w:sz w:val="24"/>
          <w:szCs w:val="24"/>
          <w:lang w:val="en-US"/>
        </w:rPr>
        <w:t>wish to thank Yassine C</w:t>
      </w:r>
      <w:r w:rsidR="00C82EB8" w:rsidRPr="004710D0">
        <w:rPr>
          <w:rFonts w:ascii="Book Antiqua" w:hAnsi="Book Antiqua" w:cs="Times New Roman"/>
          <w:sz w:val="24"/>
          <w:szCs w:val="24"/>
          <w:lang w:val="en-US"/>
        </w:rPr>
        <w:t>orbin</w:t>
      </w:r>
      <w:r w:rsidR="00293739" w:rsidRPr="004710D0">
        <w:rPr>
          <w:rFonts w:ascii="Book Antiqua" w:hAnsi="Book Antiqua" w:cs="Times New Roman"/>
          <w:sz w:val="24"/>
          <w:szCs w:val="24"/>
          <w:lang w:val="en-US"/>
        </w:rPr>
        <w:t xml:space="preserve">, for his help in </w:t>
      </w:r>
      <w:r w:rsidR="008A0F42">
        <w:rPr>
          <w:rFonts w:ascii="Book Antiqua" w:hAnsi="Book Antiqua" w:cs="Times New Roman"/>
          <w:sz w:val="24"/>
          <w:szCs w:val="24"/>
          <w:lang w:val="en-US"/>
        </w:rPr>
        <w:t>E</w:t>
      </w:r>
      <w:r w:rsidR="00293739" w:rsidRPr="004710D0">
        <w:rPr>
          <w:rFonts w:ascii="Book Antiqua" w:hAnsi="Book Antiqua" w:cs="Times New Roman"/>
          <w:sz w:val="24"/>
          <w:szCs w:val="24"/>
          <w:lang w:val="en-US"/>
        </w:rPr>
        <w:t>nglish editing corrections.</w:t>
      </w:r>
    </w:p>
    <w:p w14:paraId="7D0498F7" w14:textId="77777777" w:rsidR="00611C09" w:rsidRPr="004710D0" w:rsidRDefault="00611C09" w:rsidP="004710D0">
      <w:pPr>
        <w:adjustRightInd w:val="0"/>
        <w:snapToGrid w:val="0"/>
        <w:spacing w:after="0" w:line="360" w:lineRule="auto"/>
        <w:jc w:val="both"/>
        <w:rPr>
          <w:rFonts w:ascii="Book Antiqua" w:hAnsi="Book Antiqua" w:cs="Times New Roman"/>
          <w:sz w:val="24"/>
          <w:szCs w:val="24"/>
          <w:lang w:val="en-US"/>
        </w:rPr>
      </w:pPr>
    </w:p>
    <w:p w14:paraId="46F2308A" w14:textId="3D4C4968" w:rsidR="005E21CA" w:rsidRPr="004710D0" w:rsidRDefault="006B621E" w:rsidP="004710D0">
      <w:pPr>
        <w:tabs>
          <w:tab w:val="left" w:pos="284"/>
          <w:tab w:val="left" w:pos="2127"/>
          <w:tab w:val="left" w:pos="5670"/>
        </w:tabs>
        <w:adjustRightInd w:val="0"/>
        <w:snapToGrid w:val="0"/>
        <w:spacing w:after="0" w:line="360" w:lineRule="auto"/>
        <w:jc w:val="both"/>
        <w:rPr>
          <w:rFonts w:ascii="Book Antiqua" w:hAnsi="Book Antiqua"/>
          <w:b/>
          <w:sz w:val="24"/>
          <w:szCs w:val="24"/>
          <w:lang w:val="en-US"/>
        </w:rPr>
      </w:pPr>
      <w:r w:rsidRPr="004710D0">
        <w:rPr>
          <w:rFonts w:ascii="Book Antiqua" w:hAnsi="Book Antiqua" w:cs="Times New Roman"/>
          <w:b/>
          <w:bCs/>
          <w:sz w:val="24"/>
          <w:szCs w:val="24"/>
          <w:lang w:val="en-US"/>
        </w:rPr>
        <w:t>R</w:t>
      </w:r>
      <w:r w:rsidR="00BF50D3" w:rsidRPr="004710D0">
        <w:rPr>
          <w:rFonts w:ascii="Book Antiqua" w:hAnsi="Book Antiqua" w:cs="Times New Roman"/>
          <w:b/>
          <w:bCs/>
          <w:sz w:val="24"/>
          <w:szCs w:val="24"/>
          <w:lang w:val="en-US"/>
        </w:rPr>
        <w:t>EFERENCES</w:t>
      </w:r>
    </w:p>
    <w:p w14:paraId="3AA4B94A" w14:textId="77777777" w:rsidR="00D348E5" w:rsidRPr="004710D0" w:rsidRDefault="00D348E5" w:rsidP="004710D0">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4710D0">
        <w:rPr>
          <w:rFonts w:ascii="Book Antiqua" w:eastAsia="DengXian" w:hAnsi="Book Antiqua" w:cs="Times New Roman"/>
          <w:kern w:val="2"/>
          <w:sz w:val="24"/>
          <w:szCs w:val="24"/>
          <w:lang w:val="en-US" w:eastAsia="zh-CN"/>
        </w:rPr>
        <w:t xml:space="preserve">1 </w:t>
      </w:r>
      <w:r w:rsidRPr="004710D0">
        <w:rPr>
          <w:rFonts w:ascii="Book Antiqua" w:eastAsia="DengXian" w:hAnsi="Book Antiqua" w:cs="Times New Roman"/>
          <w:b/>
          <w:kern w:val="2"/>
          <w:sz w:val="24"/>
          <w:szCs w:val="24"/>
          <w:lang w:val="en-US" w:eastAsia="zh-CN"/>
        </w:rPr>
        <w:t>Rondeau P</w:t>
      </w:r>
      <w:r w:rsidRPr="004710D0">
        <w:rPr>
          <w:rFonts w:ascii="Book Antiqua" w:eastAsia="DengXian" w:hAnsi="Book Antiqua" w:cs="Times New Roman"/>
          <w:kern w:val="2"/>
          <w:sz w:val="24"/>
          <w:szCs w:val="24"/>
          <w:lang w:val="en-US" w:eastAsia="zh-CN"/>
        </w:rPr>
        <w:t xml:space="preserve">, Navarra G, </w:t>
      </w:r>
      <w:proofErr w:type="spellStart"/>
      <w:r w:rsidRPr="004710D0">
        <w:rPr>
          <w:rFonts w:ascii="Book Antiqua" w:eastAsia="DengXian" w:hAnsi="Book Antiqua" w:cs="Times New Roman"/>
          <w:kern w:val="2"/>
          <w:sz w:val="24"/>
          <w:szCs w:val="24"/>
          <w:lang w:val="en-US" w:eastAsia="zh-CN"/>
        </w:rPr>
        <w:t>Cacciabaudo</w:t>
      </w:r>
      <w:proofErr w:type="spellEnd"/>
      <w:r w:rsidRPr="004710D0">
        <w:rPr>
          <w:rFonts w:ascii="Book Antiqua" w:eastAsia="DengXian" w:hAnsi="Book Antiqua" w:cs="Times New Roman"/>
          <w:kern w:val="2"/>
          <w:sz w:val="24"/>
          <w:szCs w:val="24"/>
          <w:lang w:val="en-US" w:eastAsia="zh-CN"/>
        </w:rPr>
        <w:t xml:space="preserve"> F, Leone M, Bourdon E, </w:t>
      </w:r>
      <w:proofErr w:type="spellStart"/>
      <w:r w:rsidRPr="004710D0">
        <w:rPr>
          <w:rFonts w:ascii="Book Antiqua" w:eastAsia="DengXian" w:hAnsi="Book Antiqua" w:cs="Times New Roman"/>
          <w:kern w:val="2"/>
          <w:sz w:val="24"/>
          <w:szCs w:val="24"/>
          <w:lang w:val="en-US" w:eastAsia="zh-CN"/>
        </w:rPr>
        <w:t>Militello</w:t>
      </w:r>
      <w:proofErr w:type="spellEnd"/>
      <w:r w:rsidRPr="004710D0">
        <w:rPr>
          <w:rFonts w:ascii="Book Antiqua" w:eastAsia="DengXian" w:hAnsi="Book Antiqua" w:cs="Times New Roman"/>
          <w:kern w:val="2"/>
          <w:sz w:val="24"/>
          <w:szCs w:val="24"/>
          <w:lang w:val="en-US" w:eastAsia="zh-CN"/>
        </w:rPr>
        <w:t xml:space="preserve"> V. Thermal aggregation of glycated bovine serum albumin. </w:t>
      </w:r>
      <w:proofErr w:type="spellStart"/>
      <w:r w:rsidRPr="004710D0">
        <w:rPr>
          <w:rFonts w:ascii="Book Antiqua" w:eastAsia="DengXian" w:hAnsi="Book Antiqua" w:cs="Times New Roman"/>
          <w:i/>
          <w:kern w:val="2"/>
          <w:sz w:val="24"/>
          <w:szCs w:val="24"/>
          <w:lang w:val="en-US" w:eastAsia="zh-CN"/>
        </w:rPr>
        <w:t>Biochim</w:t>
      </w:r>
      <w:proofErr w:type="spellEnd"/>
      <w:r w:rsidRPr="004710D0">
        <w:rPr>
          <w:rFonts w:ascii="Book Antiqua" w:eastAsia="DengXian" w:hAnsi="Book Antiqua" w:cs="Times New Roman"/>
          <w:i/>
          <w:kern w:val="2"/>
          <w:sz w:val="24"/>
          <w:szCs w:val="24"/>
          <w:lang w:val="en-US" w:eastAsia="zh-CN"/>
        </w:rPr>
        <w:t xml:space="preserve"> </w:t>
      </w:r>
      <w:proofErr w:type="spellStart"/>
      <w:r w:rsidRPr="004710D0">
        <w:rPr>
          <w:rFonts w:ascii="Book Antiqua" w:eastAsia="DengXian" w:hAnsi="Book Antiqua" w:cs="Times New Roman"/>
          <w:i/>
          <w:kern w:val="2"/>
          <w:sz w:val="24"/>
          <w:szCs w:val="24"/>
          <w:lang w:val="en-US" w:eastAsia="zh-CN"/>
        </w:rPr>
        <w:t>Biophys</w:t>
      </w:r>
      <w:proofErr w:type="spellEnd"/>
      <w:r w:rsidRPr="004710D0">
        <w:rPr>
          <w:rFonts w:ascii="Book Antiqua" w:eastAsia="DengXian" w:hAnsi="Book Antiqua" w:cs="Times New Roman"/>
          <w:i/>
          <w:kern w:val="2"/>
          <w:sz w:val="24"/>
          <w:szCs w:val="24"/>
          <w:lang w:val="en-US" w:eastAsia="zh-CN"/>
        </w:rPr>
        <w:t xml:space="preserve"> Acta</w:t>
      </w:r>
      <w:r w:rsidRPr="004710D0">
        <w:rPr>
          <w:rFonts w:ascii="Book Antiqua" w:eastAsia="DengXian" w:hAnsi="Book Antiqua" w:cs="Times New Roman"/>
          <w:kern w:val="2"/>
          <w:sz w:val="24"/>
          <w:szCs w:val="24"/>
          <w:lang w:val="en-US" w:eastAsia="zh-CN"/>
        </w:rPr>
        <w:t xml:space="preserve"> 2010; </w:t>
      </w:r>
      <w:r w:rsidRPr="004710D0">
        <w:rPr>
          <w:rFonts w:ascii="Book Antiqua" w:eastAsia="DengXian" w:hAnsi="Book Antiqua" w:cs="Times New Roman"/>
          <w:b/>
          <w:kern w:val="2"/>
          <w:sz w:val="24"/>
          <w:szCs w:val="24"/>
          <w:lang w:val="en-US" w:eastAsia="zh-CN"/>
        </w:rPr>
        <w:t>1804</w:t>
      </w:r>
      <w:r w:rsidRPr="004710D0">
        <w:rPr>
          <w:rFonts w:ascii="Book Antiqua" w:eastAsia="DengXian" w:hAnsi="Book Antiqua" w:cs="Times New Roman"/>
          <w:kern w:val="2"/>
          <w:sz w:val="24"/>
          <w:szCs w:val="24"/>
          <w:lang w:val="en-US" w:eastAsia="zh-CN"/>
        </w:rPr>
        <w:t>: 789-798 [PMID: 20006741 DOI: 10.1016/j.bbapap.2009.12.003]</w:t>
      </w:r>
    </w:p>
    <w:p w14:paraId="5C651157" w14:textId="77777777" w:rsidR="00D348E5" w:rsidRPr="004710D0" w:rsidRDefault="00D348E5" w:rsidP="004710D0">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4710D0">
        <w:rPr>
          <w:rFonts w:ascii="Book Antiqua" w:eastAsia="DengXian" w:hAnsi="Book Antiqua" w:cs="Times New Roman"/>
          <w:kern w:val="2"/>
          <w:sz w:val="24"/>
          <w:szCs w:val="24"/>
          <w:lang w:val="en-US" w:eastAsia="zh-CN"/>
        </w:rPr>
        <w:t xml:space="preserve">2 </w:t>
      </w:r>
      <w:proofErr w:type="spellStart"/>
      <w:r w:rsidRPr="004710D0">
        <w:rPr>
          <w:rFonts w:ascii="Book Antiqua" w:eastAsia="DengXian" w:hAnsi="Book Antiqua" w:cs="Times New Roman"/>
          <w:b/>
          <w:kern w:val="2"/>
          <w:sz w:val="24"/>
          <w:szCs w:val="24"/>
          <w:lang w:val="en-US" w:eastAsia="zh-CN"/>
        </w:rPr>
        <w:t>Vlassara</w:t>
      </w:r>
      <w:proofErr w:type="spellEnd"/>
      <w:r w:rsidRPr="004710D0">
        <w:rPr>
          <w:rFonts w:ascii="Book Antiqua" w:eastAsia="DengXian" w:hAnsi="Book Antiqua" w:cs="Times New Roman"/>
          <w:b/>
          <w:kern w:val="2"/>
          <w:sz w:val="24"/>
          <w:szCs w:val="24"/>
          <w:lang w:val="en-US" w:eastAsia="zh-CN"/>
        </w:rPr>
        <w:t xml:space="preserve"> H</w:t>
      </w:r>
      <w:r w:rsidRPr="004710D0">
        <w:rPr>
          <w:rFonts w:ascii="Book Antiqua" w:eastAsia="DengXian" w:hAnsi="Book Antiqua" w:cs="Times New Roman"/>
          <w:kern w:val="2"/>
          <w:sz w:val="24"/>
          <w:szCs w:val="24"/>
          <w:lang w:val="en-US" w:eastAsia="zh-CN"/>
        </w:rPr>
        <w:t xml:space="preserve">. Advanced glycation in health and disease: role of the modern environment. </w:t>
      </w:r>
      <w:r w:rsidRPr="004710D0">
        <w:rPr>
          <w:rFonts w:ascii="Book Antiqua" w:eastAsia="DengXian" w:hAnsi="Book Antiqua" w:cs="Times New Roman"/>
          <w:i/>
          <w:kern w:val="2"/>
          <w:sz w:val="24"/>
          <w:szCs w:val="24"/>
          <w:lang w:val="en-US" w:eastAsia="zh-CN"/>
        </w:rPr>
        <w:t xml:space="preserve">Ann N Y </w:t>
      </w:r>
      <w:proofErr w:type="spellStart"/>
      <w:r w:rsidRPr="004710D0">
        <w:rPr>
          <w:rFonts w:ascii="Book Antiqua" w:eastAsia="DengXian" w:hAnsi="Book Antiqua" w:cs="Times New Roman"/>
          <w:i/>
          <w:kern w:val="2"/>
          <w:sz w:val="24"/>
          <w:szCs w:val="24"/>
          <w:lang w:val="en-US" w:eastAsia="zh-CN"/>
        </w:rPr>
        <w:t>Acad</w:t>
      </w:r>
      <w:proofErr w:type="spellEnd"/>
      <w:r w:rsidRPr="004710D0">
        <w:rPr>
          <w:rFonts w:ascii="Book Antiqua" w:eastAsia="DengXian" w:hAnsi="Book Antiqua" w:cs="Times New Roman"/>
          <w:i/>
          <w:kern w:val="2"/>
          <w:sz w:val="24"/>
          <w:szCs w:val="24"/>
          <w:lang w:val="en-US" w:eastAsia="zh-CN"/>
        </w:rPr>
        <w:t xml:space="preserve"> Sci</w:t>
      </w:r>
      <w:r w:rsidRPr="004710D0">
        <w:rPr>
          <w:rFonts w:ascii="Book Antiqua" w:eastAsia="DengXian" w:hAnsi="Book Antiqua" w:cs="Times New Roman"/>
          <w:kern w:val="2"/>
          <w:sz w:val="24"/>
          <w:szCs w:val="24"/>
          <w:lang w:val="en-US" w:eastAsia="zh-CN"/>
        </w:rPr>
        <w:t xml:space="preserve"> 2005; </w:t>
      </w:r>
      <w:r w:rsidRPr="004710D0">
        <w:rPr>
          <w:rFonts w:ascii="Book Antiqua" w:eastAsia="DengXian" w:hAnsi="Book Antiqua" w:cs="Times New Roman"/>
          <w:b/>
          <w:kern w:val="2"/>
          <w:sz w:val="24"/>
          <w:szCs w:val="24"/>
          <w:lang w:val="en-US" w:eastAsia="zh-CN"/>
        </w:rPr>
        <w:t>1043</w:t>
      </w:r>
      <w:r w:rsidRPr="004710D0">
        <w:rPr>
          <w:rFonts w:ascii="Book Antiqua" w:eastAsia="DengXian" w:hAnsi="Book Antiqua" w:cs="Times New Roman"/>
          <w:kern w:val="2"/>
          <w:sz w:val="24"/>
          <w:szCs w:val="24"/>
          <w:lang w:val="en-US" w:eastAsia="zh-CN"/>
        </w:rPr>
        <w:t>: 452-460 [PMID: 16037266 DOI: 10.1196/annals.1333.051]</w:t>
      </w:r>
    </w:p>
    <w:p w14:paraId="2C571F0F" w14:textId="77777777" w:rsidR="00D348E5" w:rsidRPr="004710D0" w:rsidRDefault="00D348E5" w:rsidP="004710D0">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4710D0">
        <w:rPr>
          <w:rFonts w:ascii="Book Antiqua" w:eastAsia="DengXian" w:hAnsi="Book Antiqua" w:cs="Times New Roman"/>
          <w:kern w:val="2"/>
          <w:sz w:val="24"/>
          <w:szCs w:val="24"/>
          <w:lang w:val="en-US" w:eastAsia="zh-CN"/>
        </w:rPr>
        <w:t xml:space="preserve">3 </w:t>
      </w:r>
      <w:r w:rsidRPr="004710D0">
        <w:rPr>
          <w:rFonts w:ascii="Book Antiqua" w:eastAsia="DengXian" w:hAnsi="Book Antiqua" w:cs="Times New Roman"/>
          <w:b/>
          <w:kern w:val="2"/>
          <w:sz w:val="24"/>
          <w:szCs w:val="24"/>
          <w:lang w:val="en-US" w:eastAsia="zh-CN"/>
        </w:rPr>
        <w:t>Ulrich P</w:t>
      </w:r>
      <w:r w:rsidRPr="004710D0">
        <w:rPr>
          <w:rFonts w:ascii="Book Antiqua" w:eastAsia="DengXian" w:hAnsi="Book Antiqua" w:cs="Times New Roman"/>
          <w:kern w:val="2"/>
          <w:sz w:val="24"/>
          <w:szCs w:val="24"/>
          <w:lang w:val="en-US" w:eastAsia="zh-CN"/>
        </w:rPr>
        <w:t xml:space="preserve">, </w:t>
      </w:r>
      <w:proofErr w:type="spellStart"/>
      <w:r w:rsidRPr="004710D0">
        <w:rPr>
          <w:rFonts w:ascii="Book Antiqua" w:eastAsia="DengXian" w:hAnsi="Book Antiqua" w:cs="Times New Roman"/>
          <w:kern w:val="2"/>
          <w:sz w:val="24"/>
          <w:szCs w:val="24"/>
          <w:lang w:val="en-US" w:eastAsia="zh-CN"/>
        </w:rPr>
        <w:t>Cerami</w:t>
      </w:r>
      <w:proofErr w:type="spellEnd"/>
      <w:r w:rsidRPr="004710D0">
        <w:rPr>
          <w:rFonts w:ascii="Book Antiqua" w:eastAsia="DengXian" w:hAnsi="Book Antiqua" w:cs="Times New Roman"/>
          <w:kern w:val="2"/>
          <w:sz w:val="24"/>
          <w:szCs w:val="24"/>
          <w:lang w:val="en-US" w:eastAsia="zh-CN"/>
        </w:rPr>
        <w:t xml:space="preserve"> A. Protein glycation, diabetes, and aging. </w:t>
      </w:r>
      <w:r w:rsidRPr="004710D0">
        <w:rPr>
          <w:rFonts w:ascii="Book Antiqua" w:eastAsia="DengXian" w:hAnsi="Book Antiqua" w:cs="Times New Roman"/>
          <w:i/>
          <w:kern w:val="2"/>
          <w:sz w:val="24"/>
          <w:szCs w:val="24"/>
          <w:lang w:val="en-US" w:eastAsia="zh-CN"/>
        </w:rPr>
        <w:t xml:space="preserve">Recent Prog </w:t>
      </w:r>
      <w:proofErr w:type="spellStart"/>
      <w:r w:rsidRPr="004710D0">
        <w:rPr>
          <w:rFonts w:ascii="Book Antiqua" w:eastAsia="DengXian" w:hAnsi="Book Antiqua" w:cs="Times New Roman"/>
          <w:i/>
          <w:kern w:val="2"/>
          <w:sz w:val="24"/>
          <w:szCs w:val="24"/>
          <w:lang w:val="en-US" w:eastAsia="zh-CN"/>
        </w:rPr>
        <w:t>Horm</w:t>
      </w:r>
      <w:proofErr w:type="spellEnd"/>
      <w:r w:rsidRPr="004710D0">
        <w:rPr>
          <w:rFonts w:ascii="Book Antiqua" w:eastAsia="DengXian" w:hAnsi="Book Antiqua" w:cs="Times New Roman"/>
          <w:i/>
          <w:kern w:val="2"/>
          <w:sz w:val="24"/>
          <w:szCs w:val="24"/>
          <w:lang w:val="en-US" w:eastAsia="zh-CN"/>
        </w:rPr>
        <w:t xml:space="preserve"> Res</w:t>
      </w:r>
      <w:r w:rsidRPr="004710D0">
        <w:rPr>
          <w:rFonts w:ascii="Book Antiqua" w:eastAsia="DengXian" w:hAnsi="Book Antiqua" w:cs="Times New Roman"/>
          <w:kern w:val="2"/>
          <w:sz w:val="24"/>
          <w:szCs w:val="24"/>
          <w:lang w:val="en-US" w:eastAsia="zh-CN"/>
        </w:rPr>
        <w:t xml:space="preserve"> 2001; </w:t>
      </w:r>
      <w:r w:rsidRPr="004710D0">
        <w:rPr>
          <w:rFonts w:ascii="Book Antiqua" w:eastAsia="DengXian" w:hAnsi="Book Antiqua" w:cs="Times New Roman"/>
          <w:b/>
          <w:kern w:val="2"/>
          <w:sz w:val="24"/>
          <w:szCs w:val="24"/>
          <w:lang w:val="en-US" w:eastAsia="zh-CN"/>
        </w:rPr>
        <w:t>56</w:t>
      </w:r>
      <w:r w:rsidRPr="004710D0">
        <w:rPr>
          <w:rFonts w:ascii="Book Antiqua" w:eastAsia="DengXian" w:hAnsi="Book Antiqua" w:cs="Times New Roman"/>
          <w:kern w:val="2"/>
          <w:sz w:val="24"/>
          <w:szCs w:val="24"/>
          <w:lang w:val="en-US" w:eastAsia="zh-CN"/>
        </w:rPr>
        <w:t>: 1-21 [PMID: 11237208 DOI: 10.1210/rp.56.1.1]</w:t>
      </w:r>
    </w:p>
    <w:p w14:paraId="254F3DDF" w14:textId="77777777" w:rsidR="00D348E5" w:rsidRPr="004710D0" w:rsidRDefault="00D348E5" w:rsidP="004710D0">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4710D0">
        <w:rPr>
          <w:rFonts w:ascii="Book Antiqua" w:eastAsia="DengXian" w:hAnsi="Book Antiqua" w:cs="Times New Roman"/>
          <w:kern w:val="2"/>
          <w:sz w:val="24"/>
          <w:szCs w:val="24"/>
          <w:lang w:val="en-US" w:eastAsia="zh-CN"/>
        </w:rPr>
        <w:t xml:space="preserve">4 </w:t>
      </w:r>
      <w:r w:rsidRPr="004710D0">
        <w:rPr>
          <w:rFonts w:ascii="Book Antiqua" w:eastAsia="DengXian" w:hAnsi="Book Antiqua" w:cs="Times New Roman"/>
          <w:b/>
          <w:kern w:val="2"/>
          <w:sz w:val="24"/>
          <w:szCs w:val="24"/>
          <w:lang w:val="en-US" w:eastAsia="zh-CN"/>
        </w:rPr>
        <w:t>Castellani R</w:t>
      </w:r>
      <w:r w:rsidRPr="004710D0">
        <w:rPr>
          <w:rFonts w:ascii="Book Antiqua" w:eastAsia="DengXian" w:hAnsi="Book Antiqua" w:cs="Times New Roman"/>
          <w:kern w:val="2"/>
          <w:sz w:val="24"/>
          <w:szCs w:val="24"/>
          <w:lang w:val="en-US" w:eastAsia="zh-CN"/>
        </w:rPr>
        <w:t xml:space="preserve">, Smith MA, Richey PL, Perry G. Glycoxidation and oxidative stress in Parkinson disease and diffuse Lewy body disease. </w:t>
      </w:r>
      <w:r w:rsidRPr="004710D0">
        <w:rPr>
          <w:rFonts w:ascii="Book Antiqua" w:eastAsia="DengXian" w:hAnsi="Book Antiqua" w:cs="Times New Roman"/>
          <w:i/>
          <w:kern w:val="2"/>
          <w:sz w:val="24"/>
          <w:szCs w:val="24"/>
          <w:lang w:val="en-US" w:eastAsia="zh-CN"/>
        </w:rPr>
        <w:t>Brain Res</w:t>
      </w:r>
      <w:r w:rsidRPr="004710D0">
        <w:rPr>
          <w:rFonts w:ascii="Book Antiqua" w:eastAsia="DengXian" w:hAnsi="Book Antiqua" w:cs="Times New Roman"/>
          <w:kern w:val="2"/>
          <w:sz w:val="24"/>
          <w:szCs w:val="24"/>
          <w:lang w:val="en-US" w:eastAsia="zh-CN"/>
        </w:rPr>
        <w:t xml:space="preserve"> 1996; </w:t>
      </w:r>
      <w:r w:rsidRPr="004710D0">
        <w:rPr>
          <w:rFonts w:ascii="Book Antiqua" w:eastAsia="DengXian" w:hAnsi="Book Antiqua" w:cs="Times New Roman"/>
          <w:b/>
          <w:kern w:val="2"/>
          <w:sz w:val="24"/>
          <w:szCs w:val="24"/>
          <w:lang w:val="en-US" w:eastAsia="zh-CN"/>
        </w:rPr>
        <w:t>737</w:t>
      </w:r>
      <w:r w:rsidRPr="004710D0">
        <w:rPr>
          <w:rFonts w:ascii="Book Antiqua" w:eastAsia="DengXian" w:hAnsi="Book Antiqua" w:cs="Times New Roman"/>
          <w:kern w:val="2"/>
          <w:sz w:val="24"/>
          <w:szCs w:val="24"/>
          <w:lang w:val="en-US" w:eastAsia="zh-CN"/>
        </w:rPr>
        <w:t>: 195-200 [PMID: 8930366 DOI: 10.1016/0006-8993(96)00729-9]</w:t>
      </w:r>
    </w:p>
    <w:p w14:paraId="6C05490F" w14:textId="77777777" w:rsidR="00D348E5" w:rsidRPr="004710D0" w:rsidRDefault="00D348E5" w:rsidP="004710D0">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4710D0">
        <w:rPr>
          <w:rFonts w:ascii="Book Antiqua" w:eastAsia="DengXian" w:hAnsi="Book Antiqua" w:cs="Times New Roman"/>
          <w:kern w:val="2"/>
          <w:sz w:val="24"/>
          <w:szCs w:val="24"/>
          <w:lang w:val="en-US" w:eastAsia="zh-CN"/>
        </w:rPr>
        <w:t xml:space="preserve">5 </w:t>
      </w:r>
      <w:proofErr w:type="spellStart"/>
      <w:r w:rsidRPr="004710D0">
        <w:rPr>
          <w:rFonts w:ascii="Book Antiqua" w:eastAsia="DengXian" w:hAnsi="Book Antiqua" w:cs="Times New Roman"/>
          <w:b/>
          <w:kern w:val="2"/>
          <w:sz w:val="24"/>
          <w:szCs w:val="24"/>
          <w:lang w:val="en-US" w:eastAsia="zh-CN"/>
        </w:rPr>
        <w:t>Jeffcoate</w:t>
      </w:r>
      <w:proofErr w:type="spellEnd"/>
      <w:r w:rsidRPr="004710D0">
        <w:rPr>
          <w:rFonts w:ascii="Book Antiqua" w:eastAsia="DengXian" w:hAnsi="Book Antiqua" w:cs="Times New Roman"/>
          <w:b/>
          <w:kern w:val="2"/>
          <w:sz w:val="24"/>
          <w:szCs w:val="24"/>
          <w:lang w:val="en-US" w:eastAsia="zh-CN"/>
        </w:rPr>
        <w:t xml:space="preserve"> SL</w:t>
      </w:r>
      <w:r w:rsidRPr="004710D0">
        <w:rPr>
          <w:rFonts w:ascii="Book Antiqua" w:eastAsia="DengXian" w:hAnsi="Book Antiqua" w:cs="Times New Roman"/>
          <w:kern w:val="2"/>
          <w:sz w:val="24"/>
          <w:szCs w:val="24"/>
          <w:lang w:val="en-US" w:eastAsia="zh-CN"/>
        </w:rPr>
        <w:t xml:space="preserve">. Diabetes control and complications: the role of glycated </w:t>
      </w:r>
      <w:proofErr w:type="spellStart"/>
      <w:r w:rsidRPr="004710D0">
        <w:rPr>
          <w:rFonts w:ascii="Book Antiqua" w:eastAsia="DengXian" w:hAnsi="Book Antiqua" w:cs="Times New Roman"/>
          <w:kern w:val="2"/>
          <w:sz w:val="24"/>
          <w:szCs w:val="24"/>
          <w:lang w:val="en-US" w:eastAsia="zh-CN"/>
        </w:rPr>
        <w:t>haemoglobin</w:t>
      </w:r>
      <w:proofErr w:type="spellEnd"/>
      <w:r w:rsidRPr="004710D0">
        <w:rPr>
          <w:rFonts w:ascii="Book Antiqua" w:eastAsia="DengXian" w:hAnsi="Book Antiqua" w:cs="Times New Roman"/>
          <w:kern w:val="2"/>
          <w:sz w:val="24"/>
          <w:szCs w:val="24"/>
          <w:lang w:val="en-US" w:eastAsia="zh-CN"/>
        </w:rPr>
        <w:t xml:space="preserve">, 25 years on. </w:t>
      </w:r>
      <w:proofErr w:type="spellStart"/>
      <w:r w:rsidRPr="004710D0">
        <w:rPr>
          <w:rFonts w:ascii="Book Antiqua" w:eastAsia="DengXian" w:hAnsi="Book Antiqua" w:cs="Times New Roman"/>
          <w:i/>
          <w:kern w:val="2"/>
          <w:sz w:val="24"/>
          <w:szCs w:val="24"/>
          <w:lang w:val="en-US" w:eastAsia="zh-CN"/>
        </w:rPr>
        <w:t>Diabet</w:t>
      </w:r>
      <w:proofErr w:type="spellEnd"/>
      <w:r w:rsidRPr="004710D0">
        <w:rPr>
          <w:rFonts w:ascii="Book Antiqua" w:eastAsia="DengXian" w:hAnsi="Book Antiqua" w:cs="Times New Roman"/>
          <w:i/>
          <w:kern w:val="2"/>
          <w:sz w:val="24"/>
          <w:szCs w:val="24"/>
          <w:lang w:val="en-US" w:eastAsia="zh-CN"/>
        </w:rPr>
        <w:t xml:space="preserve"> Med</w:t>
      </w:r>
      <w:r w:rsidRPr="004710D0">
        <w:rPr>
          <w:rFonts w:ascii="Book Antiqua" w:eastAsia="DengXian" w:hAnsi="Book Antiqua" w:cs="Times New Roman"/>
          <w:kern w:val="2"/>
          <w:sz w:val="24"/>
          <w:szCs w:val="24"/>
          <w:lang w:val="en-US" w:eastAsia="zh-CN"/>
        </w:rPr>
        <w:t xml:space="preserve"> 2004; </w:t>
      </w:r>
      <w:r w:rsidRPr="004710D0">
        <w:rPr>
          <w:rFonts w:ascii="Book Antiqua" w:eastAsia="DengXian" w:hAnsi="Book Antiqua" w:cs="Times New Roman"/>
          <w:b/>
          <w:kern w:val="2"/>
          <w:sz w:val="24"/>
          <w:szCs w:val="24"/>
          <w:lang w:val="en-US" w:eastAsia="zh-CN"/>
        </w:rPr>
        <w:t>21</w:t>
      </w:r>
      <w:r w:rsidRPr="004710D0">
        <w:rPr>
          <w:rFonts w:ascii="Book Antiqua" w:eastAsia="DengXian" w:hAnsi="Book Antiqua" w:cs="Times New Roman"/>
          <w:kern w:val="2"/>
          <w:sz w:val="24"/>
          <w:szCs w:val="24"/>
          <w:lang w:val="en-US" w:eastAsia="zh-CN"/>
        </w:rPr>
        <w:t>: 657-665 [PMID: 15209755 DOI: 10.1046/j.1464-5491.2003.01065.x]</w:t>
      </w:r>
    </w:p>
    <w:p w14:paraId="21D0B55E" w14:textId="77777777" w:rsidR="00D348E5" w:rsidRPr="004710D0" w:rsidRDefault="00D348E5" w:rsidP="004710D0">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4710D0">
        <w:rPr>
          <w:rFonts w:ascii="Book Antiqua" w:eastAsia="DengXian" w:hAnsi="Book Antiqua" w:cs="Times New Roman"/>
          <w:kern w:val="2"/>
          <w:sz w:val="24"/>
          <w:szCs w:val="24"/>
          <w:lang w:val="en-US" w:eastAsia="zh-CN"/>
        </w:rPr>
        <w:t xml:space="preserve">6 </w:t>
      </w:r>
      <w:proofErr w:type="spellStart"/>
      <w:r w:rsidRPr="004710D0">
        <w:rPr>
          <w:rFonts w:ascii="Book Antiqua" w:eastAsia="DengXian" w:hAnsi="Book Antiqua" w:cs="Times New Roman"/>
          <w:b/>
          <w:kern w:val="2"/>
          <w:sz w:val="24"/>
          <w:szCs w:val="24"/>
          <w:lang w:val="en-US" w:eastAsia="zh-CN"/>
        </w:rPr>
        <w:t>Arasteh</w:t>
      </w:r>
      <w:proofErr w:type="spellEnd"/>
      <w:r w:rsidRPr="004710D0">
        <w:rPr>
          <w:rFonts w:ascii="Book Antiqua" w:eastAsia="DengXian" w:hAnsi="Book Antiqua" w:cs="Times New Roman"/>
          <w:b/>
          <w:kern w:val="2"/>
          <w:sz w:val="24"/>
          <w:szCs w:val="24"/>
          <w:lang w:val="en-US" w:eastAsia="zh-CN"/>
        </w:rPr>
        <w:t xml:space="preserve"> A</w:t>
      </w:r>
      <w:r w:rsidRPr="004710D0">
        <w:rPr>
          <w:rFonts w:ascii="Book Antiqua" w:eastAsia="DengXian" w:hAnsi="Book Antiqua" w:cs="Times New Roman"/>
          <w:kern w:val="2"/>
          <w:sz w:val="24"/>
          <w:szCs w:val="24"/>
          <w:lang w:val="en-US" w:eastAsia="zh-CN"/>
        </w:rPr>
        <w:t xml:space="preserve">, </w:t>
      </w:r>
      <w:proofErr w:type="spellStart"/>
      <w:r w:rsidRPr="004710D0">
        <w:rPr>
          <w:rFonts w:ascii="Book Antiqua" w:eastAsia="DengXian" w:hAnsi="Book Antiqua" w:cs="Times New Roman"/>
          <w:kern w:val="2"/>
          <w:sz w:val="24"/>
          <w:szCs w:val="24"/>
          <w:lang w:val="en-US" w:eastAsia="zh-CN"/>
        </w:rPr>
        <w:t>Farahi</w:t>
      </w:r>
      <w:proofErr w:type="spellEnd"/>
      <w:r w:rsidRPr="004710D0">
        <w:rPr>
          <w:rFonts w:ascii="Book Antiqua" w:eastAsia="DengXian" w:hAnsi="Book Antiqua" w:cs="Times New Roman"/>
          <w:kern w:val="2"/>
          <w:sz w:val="24"/>
          <w:szCs w:val="24"/>
          <w:lang w:val="en-US" w:eastAsia="zh-CN"/>
        </w:rPr>
        <w:t xml:space="preserve"> S, Habibi-</w:t>
      </w:r>
      <w:proofErr w:type="spellStart"/>
      <w:r w:rsidRPr="004710D0">
        <w:rPr>
          <w:rFonts w:ascii="Book Antiqua" w:eastAsia="DengXian" w:hAnsi="Book Antiqua" w:cs="Times New Roman"/>
          <w:kern w:val="2"/>
          <w:sz w:val="24"/>
          <w:szCs w:val="24"/>
          <w:lang w:val="en-US" w:eastAsia="zh-CN"/>
        </w:rPr>
        <w:t>Rezaei</w:t>
      </w:r>
      <w:proofErr w:type="spellEnd"/>
      <w:r w:rsidRPr="004710D0">
        <w:rPr>
          <w:rFonts w:ascii="Book Antiqua" w:eastAsia="DengXian" w:hAnsi="Book Antiqua" w:cs="Times New Roman"/>
          <w:kern w:val="2"/>
          <w:sz w:val="24"/>
          <w:szCs w:val="24"/>
          <w:lang w:val="en-US" w:eastAsia="zh-CN"/>
        </w:rPr>
        <w:t xml:space="preserve"> M, </w:t>
      </w:r>
      <w:proofErr w:type="spellStart"/>
      <w:r w:rsidRPr="004710D0">
        <w:rPr>
          <w:rFonts w:ascii="Book Antiqua" w:eastAsia="DengXian" w:hAnsi="Book Antiqua" w:cs="Times New Roman"/>
          <w:kern w:val="2"/>
          <w:sz w:val="24"/>
          <w:szCs w:val="24"/>
          <w:lang w:val="en-US" w:eastAsia="zh-CN"/>
        </w:rPr>
        <w:t>Moosavi-Movahedi</w:t>
      </w:r>
      <w:proofErr w:type="spellEnd"/>
      <w:r w:rsidRPr="004710D0">
        <w:rPr>
          <w:rFonts w:ascii="Book Antiqua" w:eastAsia="DengXian" w:hAnsi="Book Antiqua" w:cs="Times New Roman"/>
          <w:kern w:val="2"/>
          <w:sz w:val="24"/>
          <w:szCs w:val="24"/>
          <w:lang w:val="en-US" w:eastAsia="zh-CN"/>
        </w:rPr>
        <w:t xml:space="preserve"> AA. Glycated albumin: an overview of the In Vitro models of an In Vivo potential disease marker. </w:t>
      </w:r>
      <w:r w:rsidRPr="004710D0">
        <w:rPr>
          <w:rFonts w:ascii="Book Antiqua" w:eastAsia="DengXian" w:hAnsi="Book Antiqua" w:cs="Times New Roman"/>
          <w:i/>
          <w:kern w:val="2"/>
          <w:sz w:val="24"/>
          <w:szCs w:val="24"/>
          <w:lang w:val="en-US" w:eastAsia="zh-CN"/>
        </w:rPr>
        <w:t xml:space="preserve">J Diabetes </w:t>
      </w:r>
      <w:proofErr w:type="spellStart"/>
      <w:r w:rsidRPr="004710D0">
        <w:rPr>
          <w:rFonts w:ascii="Book Antiqua" w:eastAsia="DengXian" w:hAnsi="Book Antiqua" w:cs="Times New Roman"/>
          <w:i/>
          <w:kern w:val="2"/>
          <w:sz w:val="24"/>
          <w:szCs w:val="24"/>
          <w:lang w:val="en-US" w:eastAsia="zh-CN"/>
        </w:rPr>
        <w:t>Metab</w:t>
      </w:r>
      <w:proofErr w:type="spellEnd"/>
      <w:r w:rsidRPr="004710D0">
        <w:rPr>
          <w:rFonts w:ascii="Book Antiqua" w:eastAsia="DengXian" w:hAnsi="Book Antiqua" w:cs="Times New Roman"/>
          <w:i/>
          <w:kern w:val="2"/>
          <w:sz w:val="24"/>
          <w:szCs w:val="24"/>
          <w:lang w:val="en-US" w:eastAsia="zh-CN"/>
        </w:rPr>
        <w:t xml:space="preserve"> </w:t>
      </w:r>
      <w:proofErr w:type="spellStart"/>
      <w:r w:rsidRPr="004710D0">
        <w:rPr>
          <w:rFonts w:ascii="Book Antiqua" w:eastAsia="DengXian" w:hAnsi="Book Antiqua" w:cs="Times New Roman"/>
          <w:i/>
          <w:kern w:val="2"/>
          <w:sz w:val="24"/>
          <w:szCs w:val="24"/>
          <w:lang w:val="en-US" w:eastAsia="zh-CN"/>
        </w:rPr>
        <w:t>Disord</w:t>
      </w:r>
      <w:proofErr w:type="spellEnd"/>
      <w:r w:rsidRPr="004710D0">
        <w:rPr>
          <w:rFonts w:ascii="Book Antiqua" w:eastAsia="DengXian" w:hAnsi="Book Antiqua" w:cs="Times New Roman"/>
          <w:kern w:val="2"/>
          <w:sz w:val="24"/>
          <w:szCs w:val="24"/>
          <w:lang w:val="en-US" w:eastAsia="zh-CN"/>
        </w:rPr>
        <w:t xml:space="preserve"> 2014; </w:t>
      </w:r>
      <w:r w:rsidRPr="004710D0">
        <w:rPr>
          <w:rFonts w:ascii="Book Antiqua" w:eastAsia="DengXian" w:hAnsi="Book Antiqua" w:cs="Times New Roman"/>
          <w:b/>
          <w:kern w:val="2"/>
          <w:sz w:val="24"/>
          <w:szCs w:val="24"/>
          <w:lang w:val="en-US" w:eastAsia="zh-CN"/>
        </w:rPr>
        <w:t>13</w:t>
      </w:r>
      <w:r w:rsidRPr="004710D0">
        <w:rPr>
          <w:rFonts w:ascii="Book Antiqua" w:eastAsia="DengXian" w:hAnsi="Book Antiqua" w:cs="Times New Roman"/>
          <w:kern w:val="2"/>
          <w:sz w:val="24"/>
          <w:szCs w:val="24"/>
          <w:lang w:val="en-US" w:eastAsia="zh-CN"/>
        </w:rPr>
        <w:t>: 49 [PMID: 24708663 DOI: 10.1186/2251-6581-13-49]</w:t>
      </w:r>
    </w:p>
    <w:p w14:paraId="5ECAA6CC" w14:textId="77777777" w:rsidR="00D348E5" w:rsidRPr="004710D0" w:rsidRDefault="00D348E5" w:rsidP="004710D0">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4710D0">
        <w:rPr>
          <w:rFonts w:ascii="Book Antiqua" w:eastAsia="DengXian" w:hAnsi="Book Antiqua" w:cs="Times New Roman"/>
          <w:kern w:val="2"/>
          <w:sz w:val="24"/>
          <w:szCs w:val="24"/>
          <w:lang w:val="en-US" w:eastAsia="zh-CN"/>
        </w:rPr>
        <w:t xml:space="preserve">7 </w:t>
      </w:r>
      <w:r w:rsidRPr="004710D0">
        <w:rPr>
          <w:rFonts w:ascii="Book Antiqua" w:eastAsia="DengXian" w:hAnsi="Book Antiqua" w:cs="Times New Roman"/>
          <w:b/>
          <w:kern w:val="2"/>
          <w:sz w:val="24"/>
          <w:szCs w:val="24"/>
          <w:lang w:val="en-US" w:eastAsia="zh-CN"/>
        </w:rPr>
        <w:t>Hashimoto K</w:t>
      </w:r>
      <w:r w:rsidRPr="004710D0">
        <w:rPr>
          <w:rFonts w:ascii="Book Antiqua" w:eastAsia="DengXian" w:hAnsi="Book Antiqua" w:cs="Times New Roman"/>
          <w:kern w:val="2"/>
          <w:sz w:val="24"/>
          <w:szCs w:val="24"/>
          <w:lang w:val="en-US" w:eastAsia="zh-CN"/>
        </w:rPr>
        <w:t xml:space="preserve">, </w:t>
      </w:r>
      <w:proofErr w:type="spellStart"/>
      <w:r w:rsidRPr="004710D0">
        <w:rPr>
          <w:rFonts w:ascii="Book Antiqua" w:eastAsia="DengXian" w:hAnsi="Book Antiqua" w:cs="Times New Roman"/>
          <w:kern w:val="2"/>
          <w:sz w:val="24"/>
          <w:szCs w:val="24"/>
          <w:lang w:val="en-US" w:eastAsia="zh-CN"/>
        </w:rPr>
        <w:t>Osugi</w:t>
      </w:r>
      <w:proofErr w:type="spellEnd"/>
      <w:r w:rsidRPr="004710D0">
        <w:rPr>
          <w:rFonts w:ascii="Book Antiqua" w:eastAsia="DengXian" w:hAnsi="Book Antiqua" w:cs="Times New Roman"/>
          <w:kern w:val="2"/>
          <w:sz w:val="24"/>
          <w:szCs w:val="24"/>
          <w:lang w:val="en-US" w:eastAsia="zh-CN"/>
        </w:rPr>
        <w:t xml:space="preserve"> T, Noguchi S, Morimoto Y, </w:t>
      </w:r>
      <w:proofErr w:type="spellStart"/>
      <w:r w:rsidRPr="004710D0">
        <w:rPr>
          <w:rFonts w:ascii="Book Antiqua" w:eastAsia="DengXian" w:hAnsi="Book Antiqua" w:cs="Times New Roman"/>
          <w:kern w:val="2"/>
          <w:sz w:val="24"/>
          <w:szCs w:val="24"/>
          <w:lang w:val="en-US" w:eastAsia="zh-CN"/>
        </w:rPr>
        <w:t>Wasada</w:t>
      </w:r>
      <w:proofErr w:type="spellEnd"/>
      <w:r w:rsidRPr="004710D0">
        <w:rPr>
          <w:rFonts w:ascii="Book Antiqua" w:eastAsia="DengXian" w:hAnsi="Book Antiqua" w:cs="Times New Roman"/>
          <w:kern w:val="2"/>
          <w:sz w:val="24"/>
          <w:szCs w:val="24"/>
          <w:lang w:val="en-US" w:eastAsia="zh-CN"/>
        </w:rPr>
        <w:t xml:space="preserve"> K, Imai S, </w:t>
      </w:r>
      <w:proofErr w:type="spellStart"/>
      <w:r w:rsidRPr="004710D0">
        <w:rPr>
          <w:rFonts w:ascii="Book Antiqua" w:eastAsia="DengXian" w:hAnsi="Book Antiqua" w:cs="Times New Roman"/>
          <w:kern w:val="2"/>
          <w:sz w:val="24"/>
          <w:szCs w:val="24"/>
          <w:lang w:val="en-US" w:eastAsia="zh-CN"/>
        </w:rPr>
        <w:t>Waguri</w:t>
      </w:r>
      <w:proofErr w:type="spellEnd"/>
      <w:r w:rsidRPr="004710D0">
        <w:rPr>
          <w:rFonts w:ascii="Book Antiqua" w:eastAsia="DengXian" w:hAnsi="Book Antiqua" w:cs="Times New Roman"/>
          <w:kern w:val="2"/>
          <w:sz w:val="24"/>
          <w:szCs w:val="24"/>
          <w:lang w:val="en-US" w:eastAsia="zh-CN"/>
        </w:rPr>
        <w:t xml:space="preserve"> M, Toyoda R, Fujita T, </w:t>
      </w:r>
      <w:proofErr w:type="spellStart"/>
      <w:r w:rsidRPr="004710D0">
        <w:rPr>
          <w:rFonts w:ascii="Book Antiqua" w:eastAsia="DengXian" w:hAnsi="Book Antiqua" w:cs="Times New Roman"/>
          <w:kern w:val="2"/>
          <w:sz w:val="24"/>
          <w:szCs w:val="24"/>
          <w:lang w:val="en-US" w:eastAsia="zh-CN"/>
        </w:rPr>
        <w:t>Kasayama</w:t>
      </w:r>
      <w:proofErr w:type="spellEnd"/>
      <w:r w:rsidRPr="004710D0">
        <w:rPr>
          <w:rFonts w:ascii="Book Antiqua" w:eastAsia="DengXian" w:hAnsi="Book Antiqua" w:cs="Times New Roman"/>
          <w:kern w:val="2"/>
          <w:sz w:val="24"/>
          <w:szCs w:val="24"/>
          <w:lang w:val="en-US" w:eastAsia="zh-CN"/>
        </w:rPr>
        <w:t xml:space="preserve"> S, Koga M. A1C but not serum glycated albumin is elevated because of iron deficiency in late pregnancy in diabetic women. </w:t>
      </w:r>
      <w:r w:rsidRPr="004710D0">
        <w:rPr>
          <w:rFonts w:ascii="Book Antiqua" w:eastAsia="DengXian" w:hAnsi="Book Antiqua" w:cs="Times New Roman"/>
          <w:i/>
          <w:kern w:val="2"/>
          <w:sz w:val="24"/>
          <w:szCs w:val="24"/>
          <w:lang w:val="en-US" w:eastAsia="zh-CN"/>
        </w:rPr>
        <w:t>Diabetes Care</w:t>
      </w:r>
      <w:r w:rsidRPr="004710D0">
        <w:rPr>
          <w:rFonts w:ascii="Book Antiqua" w:eastAsia="DengXian" w:hAnsi="Book Antiqua" w:cs="Times New Roman"/>
          <w:kern w:val="2"/>
          <w:sz w:val="24"/>
          <w:szCs w:val="24"/>
          <w:lang w:val="en-US" w:eastAsia="zh-CN"/>
        </w:rPr>
        <w:t xml:space="preserve"> 2010; </w:t>
      </w:r>
      <w:r w:rsidRPr="004710D0">
        <w:rPr>
          <w:rFonts w:ascii="Book Antiqua" w:eastAsia="DengXian" w:hAnsi="Book Antiqua" w:cs="Times New Roman"/>
          <w:b/>
          <w:kern w:val="2"/>
          <w:sz w:val="24"/>
          <w:szCs w:val="24"/>
          <w:lang w:val="en-US" w:eastAsia="zh-CN"/>
        </w:rPr>
        <w:t>33</w:t>
      </w:r>
      <w:r w:rsidRPr="004710D0">
        <w:rPr>
          <w:rFonts w:ascii="Book Antiqua" w:eastAsia="DengXian" w:hAnsi="Book Antiqua" w:cs="Times New Roman"/>
          <w:kern w:val="2"/>
          <w:sz w:val="24"/>
          <w:szCs w:val="24"/>
          <w:lang w:val="en-US" w:eastAsia="zh-CN"/>
        </w:rPr>
        <w:t>: 509-511 [PMID: 20032277 DOI: 10.2337/dc09-1954]</w:t>
      </w:r>
    </w:p>
    <w:p w14:paraId="1F6DBD2C" w14:textId="77777777" w:rsidR="00D348E5" w:rsidRPr="004710D0" w:rsidRDefault="00D348E5" w:rsidP="004710D0">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4710D0">
        <w:rPr>
          <w:rFonts w:ascii="Book Antiqua" w:eastAsia="DengXian" w:hAnsi="Book Antiqua" w:cs="Times New Roman"/>
          <w:kern w:val="2"/>
          <w:sz w:val="24"/>
          <w:szCs w:val="24"/>
          <w:lang w:val="en-US" w:eastAsia="zh-CN"/>
        </w:rPr>
        <w:t xml:space="preserve">8 </w:t>
      </w:r>
      <w:proofErr w:type="spellStart"/>
      <w:r w:rsidRPr="004710D0">
        <w:rPr>
          <w:rFonts w:ascii="Book Antiqua" w:eastAsia="DengXian" w:hAnsi="Book Antiqua" w:cs="Times New Roman"/>
          <w:b/>
          <w:kern w:val="2"/>
          <w:sz w:val="24"/>
          <w:szCs w:val="24"/>
          <w:lang w:val="en-US" w:eastAsia="zh-CN"/>
        </w:rPr>
        <w:t>Yoshiuchi</w:t>
      </w:r>
      <w:proofErr w:type="spellEnd"/>
      <w:r w:rsidRPr="004710D0">
        <w:rPr>
          <w:rFonts w:ascii="Book Antiqua" w:eastAsia="DengXian" w:hAnsi="Book Antiqua" w:cs="Times New Roman"/>
          <w:b/>
          <w:kern w:val="2"/>
          <w:sz w:val="24"/>
          <w:szCs w:val="24"/>
          <w:lang w:val="en-US" w:eastAsia="zh-CN"/>
        </w:rPr>
        <w:t xml:space="preserve"> K</w:t>
      </w:r>
      <w:r w:rsidRPr="004710D0">
        <w:rPr>
          <w:rFonts w:ascii="Book Antiqua" w:eastAsia="DengXian" w:hAnsi="Book Antiqua" w:cs="Times New Roman"/>
          <w:kern w:val="2"/>
          <w:sz w:val="24"/>
          <w:szCs w:val="24"/>
          <w:lang w:val="en-US" w:eastAsia="zh-CN"/>
        </w:rPr>
        <w:t xml:space="preserve">, </w:t>
      </w:r>
      <w:proofErr w:type="spellStart"/>
      <w:r w:rsidRPr="004710D0">
        <w:rPr>
          <w:rFonts w:ascii="Book Antiqua" w:eastAsia="DengXian" w:hAnsi="Book Antiqua" w:cs="Times New Roman"/>
          <w:kern w:val="2"/>
          <w:sz w:val="24"/>
          <w:szCs w:val="24"/>
          <w:lang w:val="en-US" w:eastAsia="zh-CN"/>
        </w:rPr>
        <w:t>Matsuhisa</w:t>
      </w:r>
      <w:proofErr w:type="spellEnd"/>
      <w:r w:rsidRPr="004710D0">
        <w:rPr>
          <w:rFonts w:ascii="Book Antiqua" w:eastAsia="DengXian" w:hAnsi="Book Antiqua" w:cs="Times New Roman"/>
          <w:kern w:val="2"/>
          <w:sz w:val="24"/>
          <w:szCs w:val="24"/>
          <w:lang w:val="en-US" w:eastAsia="zh-CN"/>
        </w:rPr>
        <w:t xml:space="preserve"> M, </w:t>
      </w:r>
      <w:proofErr w:type="spellStart"/>
      <w:r w:rsidRPr="004710D0">
        <w:rPr>
          <w:rFonts w:ascii="Book Antiqua" w:eastAsia="DengXian" w:hAnsi="Book Antiqua" w:cs="Times New Roman"/>
          <w:kern w:val="2"/>
          <w:sz w:val="24"/>
          <w:szCs w:val="24"/>
          <w:lang w:val="en-US" w:eastAsia="zh-CN"/>
        </w:rPr>
        <w:t>Katakami</w:t>
      </w:r>
      <w:proofErr w:type="spellEnd"/>
      <w:r w:rsidRPr="004710D0">
        <w:rPr>
          <w:rFonts w:ascii="Book Antiqua" w:eastAsia="DengXian" w:hAnsi="Book Antiqua" w:cs="Times New Roman"/>
          <w:kern w:val="2"/>
          <w:sz w:val="24"/>
          <w:szCs w:val="24"/>
          <w:lang w:val="en-US" w:eastAsia="zh-CN"/>
        </w:rPr>
        <w:t xml:space="preserve"> N, </w:t>
      </w:r>
      <w:proofErr w:type="spellStart"/>
      <w:r w:rsidRPr="004710D0">
        <w:rPr>
          <w:rFonts w:ascii="Book Antiqua" w:eastAsia="DengXian" w:hAnsi="Book Antiqua" w:cs="Times New Roman"/>
          <w:kern w:val="2"/>
          <w:sz w:val="24"/>
          <w:szCs w:val="24"/>
          <w:lang w:val="en-US" w:eastAsia="zh-CN"/>
        </w:rPr>
        <w:t>Nakatani</w:t>
      </w:r>
      <w:proofErr w:type="spellEnd"/>
      <w:r w:rsidRPr="004710D0">
        <w:rPr>
          <w:rFonts w:ascii="Book Antiqua" w:eastAsia="DengXian" w:hAnsi="Book Antiqua" w:cs="Times New Roman"/>
          <w:kern w:val="2"/>
          <w:sz w:val="24"/>
          <w:szCs w:val="24"/>
          <w:lang w:val="en-US" w:eastAsia="zh-CN"/>
        </w:rPr>
        <w:t xml:space="preserve"> Y, Sakamoto K, Matsuoka T, </w:t>
      </w:r>
      <w:proofErr w:type="spellStart"/>
      <w:r w:rsidRPr="004710D0">
        <w:rPr>
          <w:rFonts w:ascii="Book Antiqua" w:eastAsia="DengXian" w:hAnsi="Book Antiqua" w:cs="Times New Roman"/>
          <w:kern w:val="2"/>
          <w:sz w:val="24"/>
          <w:szCs w:val="24"/>
          <w:lang w:val="en-US" w:eastAsia="zh-CN"/>
        </w:rPr>
        <w:t>Umayahara</w:t>
      </w:r>
      <w:proofErr w:type="spellEnd"/>
      <w:r w:rsidRPr="004710D0">
        <w:rPr>
          <w:rFonts w:ascii="Book Antiqua" w:eastAsia="DengXian" w:hAnsi="Book Antiqua" w:cs="Times New Roman"/>
          <w:kern w:val="2"/>
          <w:sz w:val="24"/>
          <w:szCs w:val="24"/>
          <w:lang w:val="en-US" w:eastAsia="zh-CN"/>
        </w:rPr>
        <w:t xml:space="preserve"> Y, </w:t>
      </w:r>
      <w:proofErr w:type="spellStart"/>
      <w:r w:rsidRPr="004710D0">
        <w:rPr>
          <w:rFonts w:ascii="Book Antiqua" w:eastAsia="DengXian" w:hAnsi="Book Antiqua" w:cs="Times New Roman"/>
          <w:kern w:val="2"/>
          <w:sz w:val="24"/>
          <w:szCs w:val="24"/>
          <w:lang w:val="en-US" w:eastAsia="zh-CN"/>
        </w:rPr>
        <w:t>Kosugi</w:t>
      </w:r>
      <w:proofErr w:type="spellEnd"/>
      <w:r w:rsidRPr="004710D0">
        <w:rPr>
          <w:rFonts w:ascii="Book Antiqua" w:eastAsia="DengXian" w:hAnsi="Book Antiqua" w:cs="Times New Roman"/>
          <w:kern w:val="2"/>
          <w:sz w:val="24"/>
          <w:szCs w:val="24"/>
          <w:lang w:val="en-US" w:eastAsia="zh-CN"/>
        </w:rPr>
        <w:t xml:space="preserve"> K, </w:t>
      </w:r>
      <w:proofErr w:type="spellStart"/>
      <w:r w:rsidRPr="004710D0">
        <w:rPr>
          <w:rFonts w:ascii="Book Antiqua" w:eastAsia="DengXian" w:hAnsi="Book Antiqua" w:cs="Times New Roman"/>
          <w:kern w:val="2"/>
          <w:sz w:val="24"/>
          <w:szCs w:val="24"/>
          <w:lang w:val="en-US" w:eastAsia="zh-CN"/>
        </w:rPr>
        <w:t>Kaneto</w:t>
      </w:r>
      <w:proofErr w:type="spellEnd"/>
      <w:r w:rsidRPr="004710D0">
        <w:rPr>
          <w:rFonts w:ascii="Book Antiqua" w:eastAsia="DengXian" w:hAnsi="Book Antiqua" w:cs="Times New Roman"/>
          <w:kern w:val="2"/>
          <w:sz w:val="24"/>
          <w:szCs w:val="24"/>
          <w:lang w:val="en-US" w:eastAsia="zh-CN"/>
        </w:rPr>
        <w:t xml:space="preserve"> H, Yamasaki Y, Hori M. Glycated albumin is a better indicator for glucose excursion than glycated hemoglobin in type 1 and type 2 diabetes. </w:t>
      </w:r>
      <w:proofErr w:type="spellStart"/>
      <w:r w:rsidRPr="004710D0">
        <w:rPr>
          <w:rFonts w:ascii="Book Antiqua" w:eastAsia="DengXian" w:hAnsi="Book Antiqua" w:cs="Times New Roman"/>
          <w:i/>
          <w:kern w:val="2"/>
          <w:sz w:val="24"/>
          <w:szCs w:val="24"/>
          <w:lang w:val="en-US" w:eastAsia="zh-CN"/>
        </w:rPr>
        <w:t>Endocr</w:t>
      </w:r>
      <w:proofErr w:type="spellEnd"/>
      <w:r w:rsidRPr="004710D0">
        <w:rPr>
          <w:rFonts w:ascii="Book Antiqua" w:eastAsia="DengXian" w:hAnsi="Book Antiqua" w:cs="Times New Roman"/>
          <w:i/>
          <w:kern w:val="2"/>
          <w:sz w:val="24"/>
          <w:szCs w:val="24"/>
          <w:lang w:val="en-US" w:eastAsia="zh-CN"/>
        </w:rPr>
        <w:t xml:space="preserve"> J</w:t>
      </w:r>
      <w:r w:rsidRPr="004710D0">
        <w:rPr>
          <w:rFonts w:ascii="Book Antiqua" w:eastAsia="DengXian" w:hAnsi="Book Antiqua" w:cs="Times New Roman"/>
          <w:kern w:val="2"/>
          <w:sz w:val="24"/>
          <w:szCs w:val="24"/>
          <w:lang w:val="en-US" w:eastAsia="zh-CN"/>
        </w:rPr>
        <w:t xml:space="preserve"> 2008; </w:t>
      </w:r>
      <w:r w:rsidRPr="004710D0">
        <w:rPr>
          <w:rFonts w:ascii="Book Antiqua" w:eastAsia="DengXian" w:hAnsi="Book Antiqua" w:cs="Times New Roman"/>
          <w:b/>
          <w:kern w:val="2"/>
          <w:sz w:val="24"/>
          <w:szCs w:val="24"/>
          <w:lang w:val="en-US" w:eastAsia="zh-CN"/>
        </w:rPr>
        <w:t>55</w:t>
      </w:r>
      <w:r w:rsidRPr="004710D0">
        <w:rPr>
          <w:rFonts w:ascii="Book Antiqua" w:eastAsia="DengXian" w:hAnsi="Book Antiqua" w:cs="Times New Roman"/>
          <w:kern w:val="2"/>
          <w:sz w:val="24"/>
          <w:szCs w:val="24"/>
          <w:lang w:val="en-US" w:eastAsia="zh-CN"/>
        </w:rPr>
        <w:t>: 503-507 [PMID: 18445997 DOI: 10.1507/endocrj.k07e-089]</w:t>
      </w:r>
    </w:p>
    <w:p w14:paraId="4FFF0B63" w14:textId="77777777" w:rsidR="00D348E5" w:rsidRPr="004710D0" w:rsidRDefault="00D348E5" w:rsidP="004710D0">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4710D0">
        <w:rPr>
          <w:rFonts w:ascii="Book Antiqua" w:eastAsia="DengXian" w:hAnsi="Book Antiqua" w:cs="Times New Roman"/>
          <w:kern w:val="2"/>
          <w:sz w:val="24"/>
          <w:szCs w:val="24"/>
          <w:lang w:val="en-US" w:eastAsia="zh-CN"/>
        </w:rPr>
        <w:t xml:space="preserve">9 </w:t>
      </w:r>
      <w:r w:rsidRPr="004710D0">
        <w:rPr>
          <w:rFonts w:ascii="Book Antiqua" w:eastAsia="DengXian" w:hAnsi="Book Antiqua" w:cs="Times New Roman"/>
          <w:b/>
          <w:kern w:val="2"/>
          <w:sz w:val="24"/>
          <w:szCs w:val="24"/>
          <w:lang w:val="en-US" w:eastAsia="zh-CN"/>
        </w:rPr>
        <w:t>Nagayama H</w:t>
      </w:r>
      <w:r w:rsidRPr="004710D0">
        <w:rPr>
          <w:rFonts w:ascii="Book Antiqua" w:eastAsia="DengXian" w:hAnsi="Book Antiqua" w:cs="Times New Roman"/>
          <w:kern w:val="2"/>
          <w:sz w:val="24"/>
          <w:szCs w:val="24"/>
          <w:lang w:val="en-US" w:eastAsia="zh-CN"/>
        </w:rPr>
        <w:t xml:space="preserve">, Inaba M, Okabe R, </w:t>
      </w:r>
      <w:proofErr w:type="spellStart"/>
      <w:r w:rsidRPr="004710D0">
        <w:rPr>
          <w:rFonts w:ascii="Book Antiqua" w:eastAsia="DengXian" w:hAnsi="Book Antiqua" w:cs="Times New Roman"/>
          <w:kern w:val="2"/>
          <w:sz w:val="24"/>
          <w:szCs w:val="24"/>
          <w:lang w:val="en-US" w:eastAsia="zh-CN"/>
        </w:rPr>
        <w:t>Emoto</w:t>
      </w:r>
      <w:proofErr w:type="spellEnd"/>
      <w:r w:rsidRPr="004710D0">
        <w:rPr>
          <w:rFonts w:ascii="Book Antiqua" w:eastAsia="DengXian" w:hAnsi="Book Antiqua" w:cs="Times New Roman"/>
          <w:kern w:val="2"/>
          <w:sz w:val="24"/>
          <w:szCs w:val="24"/>
          <w:lang w:val="en-US" w:eastAsia="zh-CN"/>
        </w:rPr>
        <w:t xml:space="preserve"> M, Ishimura E, Okazaki S, Nishizawa Y. Glycated albumin as an improved indicator of glycemic control in hemodialysis patients with type 2 diabetes based on fasting plasma glucose and oral glucose tolerance test. </w:t>
      </w:r>
      <w:r w:rsidRPr="004710D0">
        <w:rPr>
          <w:rFonts w:ascii="Book Antiqua" w:eastAsia="DengXian" w:hAnsi="Book Antiqua" w:cs="Times New Roman"/>
          <w:i/>
          <w:kern w:val="2"/>
          <w:sz w:val="24"/>
          <w:szCs w:val="24"/>
          <w:lang w:val="en-US" w:eastAsia="zh-CN"/>
        </w:rPr>
        <w:t xml:space="preserve">Biomed </w:t>
      </w:r>
      <w:proofErr w:type="spellStart"/>
      <w:r w:rsidRPr="004710D0">
        <w:rPr>
          <w:rFonts w:ascii="Book Antiqua" w:eastAsia="DengXian" w:hAnsi="Book Antiqua" w:cs="Times New Roman"/>
          <w:i/>
          <w:kern w:val="2"/>
          <w:sz w:val="24"/>
          <w:szCs w:val="24"/>
          <w:lang w:val="en-US" w:eastAsia="zh-CN"/>
        </w:rPr>
        <w:t>Pharmacother</w:t>
      </w:r>
      <w:proofErr w:type="spellEnd"/>
      <w:r w:rsidRPr="004710D0">
        <w:rPr>
          <w:rFonts w:ascii="Book Antiqua" w:eastAsia="DengXian" w:hAnsi="Book Antiqua" w:cs="Times New Roman"/>
          <w:kern w:val="2"/>
          <w:sz w:val="24"/>
          <w:szCs w:val="24"/>
          <w:lang w:val="en-US" w:eastAsia="zh-CN"/>
        </w:rPr>
        <w:t xml:space="preserve"> 2009; </w:t>
      </w:r>
      <w:r w:rsidRPr="004710D0">
        <w:rPr>
          <w:rFonts w:ascii="Book Antiqua" w:eastAsia="DengXian" w:hAnsi="Book Antiqua" w:cs="Times New Roman"/>
          <w:b/>
          <w:kern w:val="2"/>
          <w:sz w:val="24"/>
          <w:szCs w:val="24"/>
          <w:lang w:val="en-US" w:eastAsia="zh-CN"/>
        </w:rPr>
        <w:t>63</w:t>
      </w:r>
      <w:r w:rsidRPr="004710D0">
        <w:rPr>
          <w:rFonts w:ascii="Book Antiqua" w:eastAsia="DengXian" w:hAnsi="Book Antiqua" w:cs="Times New Roman"/>
          <w:kern w:val="2"/>
          <w:sz w:val="24"/>
          <w:szCs w:val="24"/>
          <w:lang w:val="en-US" w:eastAsia="zh-CN"/>
        </w:rPr>
        <w:t xml:space="preserve">: 236-240 [PMID: 18538530 DOI: </w:t>
      </w:r>
      <w:r w:rsidRPr="004710D0">
        <w:rPr>
          <w:rFonts w:ascii="Book Antiqua" w:eastAsia="DengXian" w:hAnsi="Book Antiqua" w:cs="Times New Roman"/>
          <w:kern w:val="2"/>
          <w:sz w:val="24"/>
          <w:szCs w:val="24"/>
          <w:lang w:val="en-US" w:eastAsia="zh-CN"/>
        </w:rPr>
        <w:lastRenderedPageBreak/>
        <w:t>10.1016/j.biopha.2008.04.002]</w:t>
      </w:r>
    </w:p>
    <w:p w14:paraId="0664BCF8" w14:textId="1203BB89" w:rsidR="00D348E5" w:rsidRPr="004710D0" w:rsidRDefault="00D348E5" w:rsidP="004710D0">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4710D0">
        <w:rPr>
          <w:rFonts w:ascii="Book Antiqua" w:eastAsia="DengXian" w:hAnsi="Book Antiqua" w:cs="Times New Roman"/>
          <w:kern w:val="2"/>
          <w:sz w:val="24"/>
          <w:szCs w:val="24"/>
          <w:lang w:val="en-US" w:eastAsia="zh-CN"/>
        </w:rPr>
        <w:t xml:space="preserve">10 </w:t>
      </w:r>
      <w:proofErr w:type="spellStart"/>
      <w:r w:rsidRPr="004710D0">
        <w:rPr>
          <w:rFonts w:ascii="Book Antiqua" w:eastAsia="DengXian" w:hAnsi="Book Antiqua" w:cs="Times New Roman"/>
          <w:b/>
          <w:kern w:val="2"/>
          <w:sz w:val="24"/>
          <w:szCs w:val="24"/>
          <w:lang w:val="en-US" w:eastAsia="zh-CN"/>
        </w:rPr>
        <w:t>Wautier</w:t>
      </w:r>
      <w:proofErr w:type="spellEnd"/>
      <w:r w:rsidRPr="004710D0">
        <w:rPr>
          <w:rFonts w:ascii="Book Antiqua" w:eastAsia="DengXian" w:hAnsi="Book Antiqua" w:cs="Times New Roman"/>
          <w:b/>
          <w:kern w:val="2"/>
          <w:sz w:val="24"/>
          <w:szCs w:val="24"/>
          <w:lang w:val="en-US" w:eastAsia="zh-CN"/>
        </w:rPr>
        <w:t xml:space="preserve"> JL</w:t>
      </w:r>
      <w:r w:rsidRPr="004710D0">
        <w:rPr>
          <w:rFonts w:ascii="Book Antiqua" w:eastAsia="DengXian" w:hAnsi="Book Antiqua" w:cs="Times New Roman"/>
          <w:kern w:val="2"/>
          <w:sz w:val="24"/>
          <w:szCs w:val="24"/>
          <w:lang w:val="en-US" w:eastAsia="zh-CN"/>
        </w:rPr>
        <w:t xml:space="preserve">, </w:t>
      </w:r>
      <w:proofErr w:type="spellStart"/>
      <w:r w:rsidRPr="004710D0">
        <w:rPr>
          <w:rFonts w:ascii="Book Antiqua" w:eastAsia="DengXian" w:hAnsi="Book Antiqua" w:cs="Times New Roman"/>
          <w:kern w:val="2"/>
          <w:sz w:val="24"/>
          <w:szCs w:val="24"/>
          <w:lang w:val="en-US" w:eastAsia="zh-CN"/>
        </w:rPr>
        <w:t>Wautier</w:t>
      </w:r>
      <w:proofErr w:type="spellEnd"/>
      <w:r w:rsidRPr="004710D0">
        <w:rPr>
          <w:rFonts w:ascii="Book Antiqua" w:eastAsia="DengXian" w:hAnsi="Book Antiqua" w:cs="Times New Roman"/>
          <w:kern w:val="2"/>
          <w:sz w:val="24"/>
          <w:szCs w:val="24"/>
          <w:lang w:val="en-US" w:eastAsia="zh-CN"/>
        </w:rPr>
        <w:t xml:space="preserve"> MP, Schmidt AM, Anderson GM, Hori O, </w:t>
      </w:r>
      <w:proofErr w:type="spellStart"/>
      <w:r w:rsidRPr="004710D0">
        <w:rPr>
          <w:rFonts w:ascii="Book Antiqua" w:eastAsia="DengXian" w:hAnsi="Book Antiqua" w:cs="Times New Roman"/>
          <w:kern w:val="2"/>
          <w:sz w:val="24"/>
          <w:szCs w:val="24"/>
          <w:lang w:val="en-US" w:eastAsia="zh-CN"/>
        </w:rPr>
        <w:t>Zoukourian</w:t>
      </w:r>
      <w:proofErr w:type="spellEnd"/>
      <w:r w:rsidRPr="004710D0">
        <w:rPr>
          <w:rFonts w:ascii="Book Antiqua" w:eastAsia="DengXian" w:hAnsi="Book Antiqua" w:cs="Times New Roman"/>
          <w:kern w:val="2"/>
          <w:sz w:val="24"/>
          <w:szCs w:val="24"/>
          <w:lang w:val="en-US" w:eastAsia="zh-CN"/>
        </w:rPr>
        <w:t xml:space="preserve"> C, Capron L, </w:t>
      </w:r>
      <w:proofErr w:type="spellStart"/>
      <w:r w:rsidRPr="004710D0">
        <w:rPr>
          <w:rFonts w:ascii="Book Antiqua" w:eastAsia="DengXian" w:hAnsi="Book Antiqua" w:cs="Times New Roman"/>
          <w:kern w:val="2"/>
          <w:sz w:val="24"/>
          <w:szCs w:val="24"/>
          <w:lang w:val="en-US" w:eastAsia="zh-CN"/>
        </w:rPr>
        <w:t>Chappey</w:t>
      </w:r>
      <w:proofErr w:type="spellEnd"/>
      <w:r w:rsidRPr="004710D0">
        <w:rPr>
          <w:rFonts w:ascii="Book Antiqua" w:eastAsia="DengXian" w:hAnsi="Book Antiqua" w:cs="Times New Roman"/>
          <w:kern w:val="2"/>
          <w:sz w:val="24"/>
          <w:szCs w:val="24"/>
          <w:lang w:val="en-US" w:eastAsia="zh-CN"/>
        </w:rPr>
        <w:t xml:space="preserve"> O, Yan SD, Brett J. Advanced glycation end products (AGEs) on the surface of diabetic erythrocytes bind to the vessel wall via a specific receptor inducing oxidant stress in the vasculature: a link between surface-associated AGEs and diabetic complications. </w:t>
      </w:r>
      <w:r w:rsidRPr="004710D0">
        <w:rPr>
          <w:rFonts w:ascii="Book Antiqua" w:eastAsia="DengXian" w:hAnsi="Book Antiqua" w:cs="Times New Roman"/>
          <w:i/>
          <w:kern w:val="2"/>
          <w:sz w:val="24"/>
          <w:szCs w:val="24"/>
          <w:lang w:val="en-US" w:eastAsia="zh-CN"/>
        </w:rPr>
        <w:t xml:space="preserve">Proc Natl </w:t>
      </w:r>
      <w:proofErr w:type="spellStart"/>
      <w:r w:rsidRPr="004710D0">
        <w:rPr>
          <w:rFonts w:ascii="Book Antiqua" w:eastAsia="DengXian" w:hAnsi="Book Antiqua" w:cs="Times New Roman"/>
          <w:i/>
          <w:kern w:val="2"/>
          <w:sz w:val="24"/>
          <w:szCs w:val="24"/>
          <w:lang w:val="en-US" w:eastAsia="zh-CN"/>
        </w:rPr>
        <w:t>Acad</w:t>
      </w:r>
      <w:proofErr w:type="spellEnd"/>
      <w:r w:rsidRPr="004710D0">
        <w:rPr>
          <w:rFonts w:ascii="Book Antiqua" w:eastAsia="DengXian" w:hAnsi="Book Antiqua" w:cs="Times New Roman"/>
          <w:i/>
          <w:kern w:val="2"/>
          <w:sz w:val="24"/>
          <w:szCs w:val="24"/>
          <w:lang w:val="en-US" w:eastAsia="zh-CN"/>
        </w:rPr>
        <w:t xml:space="preserve"> Sci USA</w:t>
      </w:r>
      <w:r w:rsidRPr="004710D0">
        <w:rPr>
          <w:rFonts w:ascii="Book Antiqua" w:eastAsia="DengXian" w:hAnsi="Book Antiqua" w:cs="Times New Roman"/>
          <w:kern w:val="2"/>
          <w:sz w:val="24"/>
          <w:szCs w:val="24"/>
          <w:lang w:val="en-US" w:eastAsia="zh-CN"/>
        </w:rPr>
        <w:t xml:space="preserve"> 1994; </w:t>
      </w:r>
      <w:r w:rsidRPr="004710D0">
        <w:rPr>
          <w:rFonts w:ascii="Book Antiqua" w:eastAsia="DengXian" w:hAnsi="Book Antiqua" w:cs="Times New Roman"/>
          <w:b/>
          <w:kern w:val="2"/>
          <w:sz w:val="24"/>
          <w:szCs w:val="24"/>
          <w:lang w:val="en-US" w:eastAsia="zh-CN"/>
        </w:rPr>
        <w:t>91</w:t>
      </w:r>
      <w:r w:rsidRPr="004710D0">
        <w:rPr>
          <w:rFonts w:ascii="Book Antiqua" w:eastAsia="DengXian" w:hAnsi="Book Antiqua" w:cs="Times New Roman"/>
          <w:kern w:val="2"/>
          <w:sz w:val="24"/>
          <w:szCs w:val="24"/>
          <w:lang w:val="en-US" w:eastAsia="zh-CN"/>
        </w:rPr>
        <w:t>: 7742-7746 [PMID: 8052654 DOI: 10.1073/pnas.91.16.7742]</w:t>
      </w:r>
    </w:p>
    <w:p w14:paraId="61B22E10" w14:textId="77777777" w:rsidR="00D348E5" w:rsidRPr="004710D0" w:rsidRDefault="00D348E5" w:rsidP="004710D0">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4710D0">
        <w:rPr>
          <w:rFonts w:ascii="Book Antiqua" w:eastAsia="DengXian" w:hAnsi="Book Antiqua" w:cs="Times New Roman"/>
          <w:kern w:val="2"/>
          <w:sz w:val="24"/>
          <w:szCs w:val="24"/>
          <w:lang w:val="en-US" w:eastAsia="zh-CN"/>
        </w:rPr>
        <w:t xml:space="preserve">11 </w:t>
      </w:r>
      <w:r w:rsidRPr="004710D0">
        <w:rPr>
          <w:rFonts w:ascii="Book Antiqua" w:eastAsia="DengXian" w:hAnsi="Book Antiqua" w:cs="Times New Roman"/>
          <w:b/>
          <w:kern w:val="2"/>
          <w:sz w:val="24"/>
          <w:szCs w:val="24"/>
          <w:lang w:val="en-US" w:eastAsia="zh-CN"/>
        </w:rPr>
        <w:t>Schmidt AM</w:t>
      </w:r>
      <w:r w:rsidRPr="004710D0">
        <w:rPr>
          <w:rFonts w:ascii="Book Antiqua" w:eastAsia="DengXian" w:hAnsi="Book Antiqua" w:cs="Times New Roman"/>
          <w:kern w:val="2"/>
          <w:sz w:val="24"/>
          <w:szCs w:val="24"/>
          <w:lang w:val="en-US" w:eastAsia="zh-CN"/>
        </w:rPr>
        <w:t xml:space="preserve">, Yan SD, Yan SF, Stern DM. The multiligand receptor RAGE as a progression factor amplifying immune and inflammatory responses. </w:t>
      </w:r>
      <w:r w:rsidRPr="004710D0">
        <w:rPr>
          <w:rFonts w:ascii="Book Antiqua" w:eastAsia="DengXian" w:hAnsi="Book Antiqua" w:cs="Times New Roman"/>
          <w:i/>
          <w:kern w:val="2"/>
          <w:sz w:val="24"/>
          <w:szCs w:val="24"/>
          <w:lang w:val="en-US" w:eastAsia="zh-CN"/>
        </w:rPr>
        <w:t xml:space="preserve">J </w:t>
      </w:r>
      <w:proofErr w:type="spellStart"/>
      <w:r w:rsidRPr="004710D0">
        <w:rPr>
          <w:rFonts w:ascii="Book Antiqua" w:eastAsia="DengXian" w:hAnsi="Book Antiqua" w:cs="Times New Roman"/>
          <w:i/>
          <w:kern w:val="2"/>
          <w:sz w:val="24"/>
          <w:szCs w:val="24"/>
          <w:lang w:val="en-US" w:eastAsia="zh-CN"/>
        </w:rPr>
        <w:t>Clin</w:t>
      </w:r>
      <w:proofErr w:type="spellEnd"/>
      <w:r w:rsidRPr="004710D0">
        <w:rPr>
          <w:rFonts w:ascii="Book Antiqua" w:eastAsia="DengXian" w:hAnsi="Book Antiqua" w:cs="Times New Roman"/>
          <w:i/>
          <w:kern w:val="2"/>
          <w:sz w:val="24"/>
          <w:szCs w:val="24"/>
          <w:lang w:val="en-US" w:eastAsia="zh-CN"/>
        </w:rPr>
        <w:t xml:space="preserve"> Invest</w:t>
      </w:r>
      <w:r w:rsidRPr="004710D0">
        <w:rPr>
          <w:rFonts w:ascii="Book Antiqua" w:eastAsia="DengXian" w:hAnsi="Book Antiqua" w:cs="Times New Roman"/>
          <w:kern w:val="2"/>
          <w:sz w:val="24"/>
          <w:szCs w:val="24"/>
          <w:lang w:val="en-US" w:eastAsia="zh-CN"/>
        </w:rPr>
        <w:t xml:space="preserve"> 2001; </w:t>
      </w:r>
      <w:r w:rsidRPr="004710D0">
        <w:rPr>
          <w:rFonts w:ascii="Book Antiqua" w:eastAsia="DengXian" w:hAnsi="Book Antiqua" w:cs="Times New Roman"/>
          <w:b/>
          <w:kern w:val="2"/>
          <w:sz w:val="24"/>
          <w:szCs w:val="24"/>
          <w:lang w:val="en-US" w:eastAsia="zh-CN"/>
        </w:rPr>
        <w:t>108</w:t>
      </w:r>
      <w:r w:rsidRPr="004710D0">
        <w:rPr>
          <w:rFonts w:ascii="Book Antiqua" w:eastAsia="DengXian" w:hAnsi="Book Antiqua" w:cs="Times New Roman"/>
          <w:kern w:val="2"/>
          <w:sz w:val="24"/>
          <w:szCs w:val="24"/>
          <w:lang w:val="en-US" w:eastAsia="zh-CN"/>
        </w:rPr>
        <w:t>: 949-955 [PMID: 11581294 DOI: 10.1172/JCI14002]</w:t>
      </w:r>
    </w:p>
    <w:p w14:paraId="0B9E0FF4" w14:textId="77777777" w:rsidR="00D348E5" w:rsidRPr="004710D0" w:rsidRDefault="00D348E5" w:rsidP="004710D0">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4710D0">
        <w:rPr>
          <w:rFonts w:ascii="Book Antiqua" w:eastAsia="DengXian" w:hAnsi="Book Antiqua" w:cs="Times New Roman"/>
          <w:kern w:val="2"/>
          <w:sz w:val="24"/>
          <w:szCs w:val="24"/>
          <w:lang w:val="en-US" w:eastAsia="zh-CN"/>
        </w:rPr>
        <w:t xml:space="preserve">12 </w:t>
      </w:r>
      <w:proofErr w:type="spellStart"/>
      <w:r w:rsidRPr="004710D0">
        <w:rPr>
          <w:rFonts w:ascii="Book Antiqua" w:eastAsia="DengXian" w:hAnsi="Book Antiqua" w:cs="Times New Roman"/>
          <w:b/>
          <w:kern w:val="2"/>
          <w:sz w:val="24"/>
          <w:szCs w:val="24"/>
          <w:lang w:val="en-US" w:eastAsia="zh-CN"/>
        </w:rPr>
        <w:t>Neeper</w:t>
      </w:r>
      <w:proofErr w:type="spellEnd"/>
      <w:r w:rsidRPr="004710D0">
        <w:rPr>
          <w:rFonts w:ascii="Book Antiqua" w:eastAsia="DengXian" w:hAnsi="Book Antiqua" w:cs="Times New Roman"/>
          <w:b/>
          <w:kern w:val="2"/>
          <w:sz w:val="24"/>
          <w:szCs w:val="24"/>
          <w:lang w:val="en-US" w:eastAsia="zh-CN"/>
        </w:rPr>
        <w:t xml:space="preserve"> M</w:t>
      </w:r>
      <w:r w:rsidRPr="004710D0">
        <w:rPr>
          <w:rFonts w:ascii="Book Antiqua" w:eastAsia="DengXian" w:hAnsi="Book Antiqua" w:cs="Times New Roman"/>
          <w:kern w:val="2"/>
          <w:sz w:val="24"/>
          <w:szCs w:val="24"/>
          <w:lang w:val="en-US" w:eastAsia="zh-CN"/>
        </w:rPr>
        <w:t xml:space="preserve">, Schmidt AM, Brett J, Yan SD, Wang F, Pan YC, Elliston K, Stern D, Shaw A. Cloning and expression of a cell surface receptor for advanced glycosylation end products of proteins. </w:t>
      </w:r>
      <w:r w:rsidRPr="004710D0">
        <w:rPr>
          <w:rFonts w:ascii="Book Antiqua" w:eastAsia="DengXian" w:hAnsi="Book Antiqua" w:cs="Times New Roman"/>
          <w:i/>
          <w:kern w:val="2"/>
          <w:sz w:val="24"/>
          <w:szCs w:val="24"/>
          <w:lang w:val="en-US" w:eastAsia="zh-CN"/>
        </w:rPr>
        <w:t xml:space="preserve">J </w:t>
      </w:r>
      <w:proofErr w:type="spellStart"/>
      <w:r w:rsidRPr="004710D0">
        <w:rPr>
          <w:rFonts w:ascii="Book Antiqua" w:eastAsia="DengXian" w:hAnsi="Book Antiqua" w:cs="Times New Roman"/>
          <w:i/>
          <w:kern w:val="2"/>
          <w:sz w:val="24"/>
          <w:szCs w:val="24"/>
          <w:lang w:val="en-US" w:eastAsia="zh-CN"/>
        </w:rPr>
        <w:t>Biol</w:t>
      </w:r>
      <w:proofErr w:type="spellEnd"/>
      <w:r w:rsidRPr="004710D0">
        <w:rPr>
          <w:rFonts w:ascii="Book Antiqua" w:eastAsia="DengXian" w:hAnsi="Book Antiqua" w:cs="Times New Roman"/>
          <w:i/>
          <w:kern w:val="2"/>
          <w:sz w:val="24"/>
          <w:szCs w:val="24"/>
          <w:lang w:val="en-US" w:eastAsia="zh-CN"/>
        </w:rPr>
        <w:t xml:space="preserve"> </w:t>
      </w:r>
      <w:proofErr w:type="spellStart"/>
      <w:r w:rsidRPr="004710D0">
        <w:rPr>
          <w:rFonts w:ascii="Book Antiqua" w:eastAsia="DengXian" w:hAnsi="Book Antiqua" w:cs="Times New Roman"/>
          <w:i/>
          <w:kern w:val="2"/>
          <w:sz w:val="24"/>
          <w:szCs w:val="24"/>
          <w:lang w:val="en-US" w:eastAsia="zh-CN"/>
        </w:rPr>
        <w:t>Chem</w:t>
      </w:r>
      <w:proofErr w:type="spellEnd"/>
      <w:r w:rsidRPr="004710D0">
        <w:rPr>
          <w:rFonts w:ascii="Book Antiqua" w:eastAsia="DengXian" w:hAnsi="Book Antiqua" w:cs="Times New Roman"/>
          <w:kern w:val="2"/>
          <w:sz w:val="24"/>
          <w:szCs w:val="24"/>
          <w:lang w:val="en-US" w:eastAsia="zh-CN"/>
        </w:rPr>
        <w:t xml:space="preserve"> 1992; </w:t>
      </w:r>
      <w:r w:rsidRPr="004710D0">
        <w:rPr>
          <w:rFonts w:ascii="Book Antiqua" w:eastAsia="DengXian" w:hAnsi="Book Antiqua" w:cs="Times New Roman"/>
          <w:b/>
          <w:kern w:val="2"/>
          <w:sz w:val="24"/>
          <w:szCs w:val="24"/>
          <w:lang w:val="en-US" w:eastAsia="zh-CN"/>
        </w:rPr>
        <w:t>267</w:t>
      </w:r>
      <w:r w:rsidRPr="004710D0">
        <w:rPr>
          <w:rFonts w:ascii="Book Antiqua" w:eastAsia="DengXian" w:hAnsi="Book Antiqua" w:cs="Times New Roman"/>
          <w:kern w:val="2"/>
          <w:sz w:val="24"/>
          <w:szCs w:val="24"/>
          <w:lang w:val="en-US" w:eastAsia="zh-CN"/>
        </w:rPr>
        <w:t>: 14998-15004 [PMID: 1378843]</w:t>
      </w:r>
    </w:p>
    <w:p w14:paraId="49D6CBF2" w14:textId="77777777" w:rsidR="00D348E5" w:rsidRPr="004710D0" w:rsidRDefault="00D348E5" w:rsidP="004710D0">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4710D0">
        <w:rPr>
          <w:rFonts w:ascii="Book Antiqua" w:eastAsia="DengXian" w:hAnsi="Book Antiqua" w:cs="Times New Roman"/>
          <w:kern w:val="2"/>
          <w:sz w:val="24"/>
          <w:szCs w:val="24"/>
          <w:lang w:val="en-US" w:eastAsia="zh-CN"/>
        </w:rPr>
        <w:t xml:space="preserve">13 </w:t>
      </w:r>
      <w:proofErr w:type="spellStart"/>
      <w:r w:rsidRPr="004710D0">
        <w:rPr>
          <w:rFonts w:ascii="Book Antiqua" w:eastAsia="DengXian" w:hAnsi="Book Antiqua" w:cs="Times New Roman"/>
          <w:b/>
          <w:kern w:val="2"/>
          <w:sz w:val="24"/>
          <w:szCs w:val="24"/>
          <w:lang w:val="en-US" w:eastAsia="zh-CN"/>
        </w:rPr>
        <w:t>Wautier</w:t>
      </w:r>
      <w:proofErr w:type="spellEnd"/>
      <w:r w:rsidRPr="004710D0">
        <w:rPr>
          <w:rFonts w:ascii="Book Antiqua" w:eastAsia="DengXian" w:hAnsi="Book Antiqua" w:cs="Times New Roman"/>
          <w:b/>
          <w:kern w:val="2"/>
          <w:sz w:val="24"/>
          <w:szCs w:val="24"/>
          <w:lang w:val="en-US" w:eastAsia="zh-CN"/>
        </w:rPr>
        <w:t xml:space="preserve"> MP</w:t>
      </w:r>
      <w:r w:rsidRPr="004710D0">
        <w:rPr>
          <w:rFonts w:ascii="Book Antiqua" w:eastAsia="DengXian" w:hAnsi="Book Antiqua" w:cs="Times New Roman"/>
          <w:kern w:val="2"/>
          <w:sz w:val="24"/>
          <w:szCs w:val="24"/>
          <w:lang w:val="en-US" w:eastAsia="zh-CN"/>
        </w:rPr>
        <w:t xml:space="preserve">, </w:t>
      </w:r>
      <w:proofErr w:type="spellStart"/>
      <w:r w:rsidRPr="004710D0">
        <w:rPr>
          <w:rFonts w:ascii="Book Antiqua" w:eastAsia="DengXian" w:hAnsi="Book Antiqua" w:cs="Times New Roman"/>
          <w:kern w:val="2"/>
          <w:sz w:val="24"/>
          <w:szCs w:val="24"/>
          <w:lang w:val="en-US" w:eastAsia="zh-CN"/>
        </w:rPr>
        <w:t>Guillausseau</w:t>
      </w:r>
      <w:proofErr w:type="spellEnd"/>
      <w:r w:rsidRPr="004710D0">
        <w:rPr>
          <w:rFonts w:ascii="Book Antiqua" w:eastAsia="DengXian" w:hAnsi="Book Antiqua" w:cs="Times New Roman"/>
          <w:kern w:val="2"/>
          <w:sz w:val="24"/>
          <w:szCs w:val="24"/>
          <w:lang w:val="en-US" w:eastAsia="zh-CN"/>
        </w:rPr>
        <w:t xml:space="preserve"> PJ, </w:t>
      </w:r>
      <w:proofErr w:type="spellStart"/>
      <w:r w:rsidRPr="004710D0">
        <w:rPr>
          <w:rFonts w:ascii="Book Antiqua" w:eastAsia="DengXian" w:hAnsi="Book Antiqua" w:cs="Times New Roman"/>
          <w:kern w:val="2"/>
          <w:sz w:val="24"/>
          <w:szCs w:val="24"/>
          <w:lang w:val="en-US" w:eastAsia="zh-CN"/>
        </w:rPr>
        <w:t>Wautier</w:t>
      </w:r>
      <w:proofErr w:type="spellEnd"/>
      <w:r w:rsidRPr="004710D0">
        <w:rPr>
          <w:rFonts w:ascii="Book Antiqua" w:eastAsia="DengXian" w:hAnsi="Book Antiqua" w:cs="Times New Roman"/>
          <w:kern w:val="2"/>
          <w:sz w:val="24"/>
          <w:szCs w:val="24"/>
          <w:lang w:val="en-US" w:eastAsia="zh-CN"/>
        </w:rPr>
        <w:t xml:space="preserve"> JL. Activation of the receptor for advanced glycation end products and consequences on health. </w:t>
      </w:r>
      <w:r w:rsidRPr="004710D0">
        <w:rPr>
          <w:rFonts w:ascii="Book Antiqua" w:eastAsia="DengXian" w:hAnsi="Book Antiqua" w:cs="Times New Roman"/>
          <w:i/>
          <w:kern w:val="2"/>
          <w:sz w:val="24"/>
          <w:szCs w:val="24"/>
          <w:lang w:val="en-US" w:eastAsia="zh-CN"/>
        </w:rPr>
        <w:t xml:space="preserve">Diabetes </w:t>
      </w:r>
      <w:proofErr w:type="spellStart"/>
      <w:r w:rsidRPr="004710D0">
        <w:rPr>
          <w:rFonts w:ascii="Book Antiqua" w:eastAsia="DengXian" w:hAnsi="Book Antiqua" w:cs="Times New Roman"/>
          <w:i/>
          <w:kern w:val="2"/>
          <w:sz w:val="24"/>
          <w:szCs w:val="24"/>
          <w:lang w:val="en-US" w:eastAsia="zh-CN"/>
        </w:rPr>
        <w:t>Metab</w:t>
      </w:r>
      <w:proofErr w:type="spellEnd"/>
      <w:r w:rsidRPr="004710D0">
        <w:rPr>
          <w:rFonts w:ascii="Book Antiqua" w:eastAsia="DengXian" w:hAnsi="Book Antiqua" w:cs="Times New Roman"/>
          <w:i/>
          <w:kern w:val="2"/>
          <w:sz w:val="24"/>
          <w:szCs w:val="24"/>
          <w:lang w:val="en-US" w:eastAsia="zh-CN"/>
        </w:rPr>
        <w:t xml:space="preserve"> </w:t>
      </w:r>
      <w:proofErr w:type="spellStart"/>
      <w:r w:rsidRPr="004710D0">
        <w:rPr>
          <w:rFonts w:ascii="Book Antiqua" w:eastAsia="DengXian" w:hAnsi="Book Antiqua" w:cs="Times New Roman"/>
          <w:i/>
          <w:kern w:val="2"/>
          <w:sz w:val="24"/>
          <w:szCs w:val="24"/>
          <w:lang w:val="en-US" w:eastAsia="zh-CN"/>
        </w:rPr>
        <w:t>Syndr</w:t>
      </w:r>
      <w:proofErr w:type="spellEnd"/>
      <w:r w:rsidRPr="004710D0">
        <w:rPr>
          <w:rFonts w:ascii="Book Antiqua" w:eastAsia="DengXian" w:hAnsi="Book Antiqua" w:cs="Times New Roman"/>
          <w:kern w:val="2"/>
          <w:sz w:val="24"/>
          <w:szCs w:val="24"/>
          <w:lang w:val="en-US" w:eastAsia="zh-CN"/>
        </w:rPr>
        <w:t xml:space="preserve"> 2017; </w:t>
      </w:r>
      <w:r w:rsidRPr="004710D0">
        <w:rPr>
          <w:rFonts w:ascii="Book Antiqua" w:eastAsia="DengXian" w:hAnsi="Book Antiqua" w:cs="Times New Roman"/>
          <w:b/>
          <w:kern w:val="2"/>
          <w:sz w:val="24"/>
          <w:szCs w:val="24"/>
          <w:lang w:val="en-US" w:eastAsia="zh-CN"/>
        </w:rPr>
        <w:t>11</w:t>
      </w:r>
      <w:r w:rsidRPr="004710D0">
        <w:rPr>
          <w:rFonts w:ascii="Book Antiqua" w:eastAsia="DengXian" w:hAnsi="Book Antiqua" w:cs="Times New Roman"/>
          <w:kern w:val="2"/>
          <w:sz w:val="24"/>
          <w:szCs w:val="24"/>
          <w:lang w:val="en-US" w:eastAsia="zh-CN"/>
        </w:rPr>
        <w:t>: 305-309 [PMID: 27612394 DOI: 10.1016/j.dsx.2016.09.009]</w:t>
      </w:r>
    </w:p>
    <w:p w14:paraId="505AE79E" w14:textId="77777777" w:rsidR="00D348E5" w:rsidRPr="004710D0" w:rsidRDefault="00D348E5" w:rsidP="004710D0">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4710D0">
        <w:rPr>
          <w:rFonts w:ascii="Book Antiqua" w:eastAsia="DengXian" w:hAnsi="Book Antiqua" w:cs="Times New Roman"/>
          <w:kern w:val="2"/>
          <w:sz w:val="24"/>
          <w:szCs w:val="24"/>
          <w:lang w:val="en-US" w:eastAsia="zh-CN"/>
        </w:rPr>
        <w:t xml:space="preserve">14 </w:t>
      </w:r>
      <w:r w:rsidRPr="004710D0">
        <w:rPr>
          <w:rFonts w:ascii="Book Antiqua" w:eastAsia="DengXian" w:hAnsi="Book Antiqua" w:cs="Times New Roman"/>
          <w:b/>
          <w:kern w:val="2"/>
          <w:sz w:val="24"/>
          <w:szCs w:val="24"/>
          <w:lang w:val="en-US" w:eastAsia="zh-CN"/>
        </w:rPr>
        <w:t>Ishihara K</w:t>
      </w:r>
      <w:r w:rsidRPr="004710D0">
        <w:rPr>
          <w:rFonts w:ascii="Book Antiqua" w:eastAsia="DengXian" w:hAnsi="Book Antiqua" w:cs="Times New Roman"/>
          <w:kern w:val="2"/>
          <w:sz w:val="24"/>
          <w:szCs w:val="24"/>
          <w:lang w:val="en-US" w:eastAsia="zh-CN"/>
        </w:rPr>
        <w:t xml:space="preserve">, </w:t>
      </w:r>
      <w:proofErr w:type="spellStart"/>
      <w:r w:rsidRPr="004710D0">
        <w:rPr>
          <w:rFonts w:ascii="Book Antiqua" w:eastAsia="DengXian" w:hAnsi="Book Antiqua" w:cs="Times New Roman"/>
          <w:kern w:val="2"/>
          <w:sz w:val="24"/>
          <w:szCs w:val="24"/>
          <w:lang w:val="en-US" w:eastAsia="zh-CN"/>
        </w:rPr>
        <w:t>Tsutsumi</w:t>
      </w:r>
      <w:proofErr w:type="spellEnd"/>
      <w:r w:rsidRPr="004710D0">
        <w:rPr>
          <w:rFonts w:ascii="Book Antiqua" w:eastAsia="DengXian" w:hAnsi="Book Antiqua" w:cs="Times New Roman"/>
          <w:kern w:val="2"/>
          <w:sz w:val="24"/>
          <w:szCs w:val="24"/>
          <w:lang w:val="en-US" w:eastAsia="zh-CN"/>
        </w:rPr>
        <w:t xml:space="preserve"> K, </w:t>
      </w:r>
      <w:proofErr w:type="spellStart"/>
      <w:r w:rsidRPr="004710D0">
        <w:rPr>
          <w:rFonts w:ascii="Book Antiqua" w:eastAsia="DengXian" w:hAnsi="Book Antiqua" w:cs="Times New Roman"/>
          <w:kern w:val="2"/>
          <w:sz w:val="24"/>
          <w:szCs w:val="24"/>
          <w:lang w:val="en-US" w:eastAsia="zh-CN"/>
        </w:rPr>
        <w:t>Kawane</w:t>
      </w:r>
      <w:proofErr w:type="spellEnd"/>
      <w:r w:rsidRPr="004710D0">
        <w:rPr>
          <w:rFonts w:ascii="Book Antiqua" w:eastAsia="DengXian" w:hAnsi="Book Antiqua" w:cs="Times New Roman"/>
          <w:kern w:val="2"/>
          <w:sz w:val="24"/>
          <w:szCs w:val="24"/>
          <w:lang w:val="en-US" w:eastAsia="zh-CN"/>
        </w:rPr>
        <w:t xml:space="preserve"> S, Nakajima M, </w:t>
      </w:r>
      <w:proofErr w:type="spellStart"/>
      <w:r w:rsidRPr="004710D0">
        <w:rPr>
          <w:rFonts w:ascii="Book Antiqua" w:eastAsia="DengXian" w:hAnsi="Book Antiqua" w:cs="Times New Roman"/>
          <w:kern w:val="2"/>
          <w:sz w:val="24"/>
          <w:szCs w:val="24"/>
          <w:lang w:val="en-US" w:eastAsia="zh-CN"/>
        </w:rPr>
        <w:t>Kasaoka</w:t>
      </w:r>
      <w:proofErr w:type="spellEnd"/>
      <w:r w:rsidRPr="004710D0">
        <w:rPr>
          <w:rFonts w:ascii="Book Antiqua" w:eastAsia="DengXian" w:hAnsi="Book Antiqua" w:cs="Times New Roman"/>
          <w:kern w:val="2"/>
          <w:sz w:val="24"/>
          <w:szCs w:val="24"/>
          <w:lang w:val="en-US" w:eastAsia="zh-CN"/>
        </w:rPr>
        <w:t xml:space="preserve"> T. The receptor for advanced glycation end-products (RAGE) directly binds to ERK by a D-domain-like docking site. </w:t>
      </w:r>
      <w:r w:rsidRPr="004710D0">
        <w:rPr>
          <w:rFonts w:ascii="Book Antiqua" w:eastAsia="DengXian" w:hAnsi="Book Antiqua" w:cs="Times New Roman"/>
          <w:i/>
          <w:kern w:val="2"/>
          <w:sz w:val="24"/>
          <w:szCs w:val="24"/>
          <w:lang w:val="en-US" w:eastAsia="zh-CN"/>
        </w:rPr>
        <w:t>FEBS Lett</w:t>
      </w:r>
      <w:r w:rsidRPr="004710D0">
        <w:rPr>
          <w:rFonts w:ascii="Book Antiqua" w:eastAsia="DengXian" w:hAnsi="Book Antiqua" w:cs="Times New Roman"/>
          <w:kern w:val="2"/>
          <w:sz w:val="24"/>
          <w:szCs w:val="24"/>
          <w:lang w:val="en-US" w:eastAsia="zh-CN"/>
        </w:rPr>
        <w:t xml:space="preserve"> 2003; </w:t>
      </w:r>
      <w:r w:rsidRPr="004710D0">
        <w:rPr>
          <w:rFonts w:ascii="Book Antiqua" w:eastAsia="DengXian" w:hAnsi="Book Antiqua" w:cs="Times New Roman"/>
          <w:b/>
          <w:kern w:val="2"/>
          <w:sz w:val="24"/>
          <w:szCs w:val="24"/>
          <w:lang w:val="en-US" w:eastAsia="zh-CN"/>
        </w:rPr>
        <w:t>550</w:t>
      </w:r>
      <w:r w:rsidRPr="004710D0">
        <w:rPr>
          <w:rFonts w:ascii="Book Antiqua" w:eastAsia="DengXian" w:hAnsi="Book Antiqua" w:cs="Times New Roman"/>
          <w:kern w:val="2"/>
          <w:sz w:val="24"/>
          <w:szCs w:val="24"/>
          <w:lang w:val="en-US" w:eastAsia="zh-CN"/>
        </w:rPr>
        <w:t>: 107-113 [PMID: 12935895 DOI: 10.1016/s0014-5793(03)00846-9]</w:t>
      </w:r>
    </w:p>
    <w:p w14:paraId="4A747708" w14:textId="77777777" w:rsidR="00D348E5" w:rsidRPr="004710D0" w:rsidRDefault="00D348E5" w:rsidP="004710D0">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4710D0">
        <w:rPr>
          <w:rFonts w:ascii="Book Antiqua" w:eastAsia="DengXian" w:hAnsi="Book Antiqua" w:cs="Times New Roman"/>
          <w:kern w:val="2"/>
          <w:sz w:val="24"/>
          <w:szCs w:val="24"/>
          <w:lang w:val="en-US" w:eastAsia="zh-CN"/>
        </w:rPr>
        <w:t xml:space="preserve">15 </w:t>
      </w:r>
      <w:r w:rsidRPr="004710D0">
        <w:rPr>
          <w:rFonts w:ascii="Book Antiqua" w:eastAsia="DengXian" w:hAnsi="Book Antiqua" w:cs="Times New Roman"/>
          <w:b/>
          <w:kern w:val="2"/>
          <w:sz w:val="24"/>
          <w:szCs w:val="24"/>
          <w:lang w:val="en-US" w:eastAsia="zh-CN"/>
        </w:rPr>
        <w:t>Cohen MP</w:t>
      </w:r>
      <w:r w:rsidRPr="004710D0">
        <w:rPr>
          <w:rFonts w:ascii="Book Antiqua" w:eastAsia="DengXian" w:hAnsi="Book Antiqua" w:cs="Times New Roman"/>
          <w:kern w:val="2"/>
          <w:sz w:val="24"/>
          <w:szCs w:val="24"/>
          <w:lang w:val="en-US" w:eastAsia="zh-CN"/>
        </w:rPr>
        <w:t xml:space="preserve">, </w:t>
      </w:r>
      <w:proofErr w:type="spellStart"/>
      <w:r w:rsidRPr="004710D0">
        <w:rPr>
          <w:rFonts w:ascii="Book Antiqua" w:eastAsia="DengXian" w:hAnsi="Book Antiqua" w:cs="Times New Roman"/>
          <w:kern w:val="2"/>
          <w:sz w:val="24"/>
          <w:szCs w:val="24"/>
          <w:lang w:val="en-US" w:eastAsia="zh-CN"/>
        </w:rPr>
        <w:t>Shea</w:t>
      </w:r>
      <w:proofErr w:type="spellEnd"/>
      <w:r w:rsidRPr="004710D0">
        <w:rPr>
          <w:rFonts w:ascii="Book Antiqua" w:eastAsia="DengXian" w:hAnsi="Book Antiqua" w:cs="Times New Roman"/>
          <w:kern w:val="2"/>
          <w:sz w:val="24"/>
          <w:szCs w:val="24"/>
          <w:lang w:val="en-US" w:eastAsia="zh-CN"/>
        </w:rPr>
        <w:t xml:space="preserve"> E, Chen S, Shearman CW. Glycated albumin increases oxidative stress, activates NF-kappa B and extracellular signal-regulated kinase (ERK), and stimulates ERK-dependent transforming growth factor-beta 1 production in macrophage RAW cells. </w:t>
      </w:r>
      <w:r w:rsidRPr="004710D0">
        <w:rPr>
          <w:rFonts w:ascii="Book Antiqua" w:eastAsia="DengXian" w:hAnsi="Book Antiqua" w:cs="Times New Roman"/>
          <w:i/>
          <w:kern w:val="2"/>
          <w:sz w:val="24"/>
          <w:szCs w:val="24"/>
          <w:lang w:val="en-US" w:eastAsia="zh-CN"/>
        </w:rPr>
        <w:t xml:space="preserve">J Lab </w:t>
      </w:r>
      <w:proofErr w:type="spellStart"/>
      <w:r w:rsidRPr="004710D0">
        <w:rPr>
          <w:rFonts w:ascii="Book Antiqua" w:eastAsia="DengXian" w:hAnsi="Book Antiqua" w:cs="Times New Roman"/>
          <w:i/>
          <w:kern w:val="2"/>
          <w:sz w:val="24"/>
          <w:szCs w:val="24"/>
          <w:lang w:val="en-US" w:eastAsia="zh-CN"/>
        </w:rPr>
        <w:t>Clin</w:t>
      </w:r>
      <w:proofErr w:type="spellEnd"/>
      <w:r w:rsidRPr="004710D0">
        <w:rPr>
          <w:rFonts w:ascii="Book Antiqua" w:eastAsia="DengXian" w:hAnsi="Book Antiqua" w:cs="Times New Roman"/>
          <w:i/>
          <w:kern w:val="2"/>
          <w:sz w:val="24"/>
          <w:szCs w:val="24"/>
          <w:lang w:val="en-US" w:eastAsia="zh-CN"/>
        </w:rPr>
        <w:t xml:space="preserve"> Med</w:t>
      </w:r>
      <w:r w:rsidRPr="004710D0">
        <w:rPr>
          <w:rFonts w:ascii="Book Antiqua" w:eastAsia="DengXian" w:hAnsi="Book Antiqua" w:cs="Times New Roman"/>
          <w:kern w:val="2"/>
          <w:sz w:val="24"/>
          <w:szCs w:val="24"/>
          <w:lang w:val="en-US" w:eastAsia="zh-CN"/>
        </w:rPr>
        <w:t xml:space="preserve"> 2003; </w:t>
      </w:r>
      <w:r w:rsidRPr="004710D0">
        <w:rPr>
          <w:rFonts w:ascii="Book Antiqua" w:eastAsia="DengXian" w:hAnsi="Book Antiqua" w:cs="Times New Roman"/>
          <w:b/>
          <w:kern w:val="2"/>
          <w:sz w:val="24"/>
          <w:szCs w:val="24"/>
          <w:lang w:val="en-US" w:eastAsia="zh-CN"/>
        </w:rPr>
        <w:t>141</w:t>
      </w:r>
      <w:r w:rsidRPr="004710D0">
        <w:rPr>
          <w:rFonts w:ascii="Book Antiqua" w:eastAsia="DengXian" w:hAnsi="Book Antiqua" w:cs="Times New Roman"/>
          <w:kern w:val="2"/>
          <w:sz w:val="24"/>
          <w:szCs w:val="24"/>
          <w:lang w:val="en-US" w:eastAsia="zh-CN"/>
        </w:rPr>
        <w:t>: 242-249 [PMID: 12677169 DOI: 10.1067/mlc.2003.27]</w:t>
      </w:r>
    </w:p>
    <w:p w14:paraId="7107578D" w14:textId="77777777" w:rsidR="00D348E5" w:rsidRPr="004710D0" w:rsidRDefault="00D348E5" w:rsidP="004710D0">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4710D0">
        <w:rPr>
          <w:rFonts w:ascii="Book Antiqua" w:eastAsia="DengXian" w:hAnsi="Book Antiqua" w:cs="Times New Roman"/>
          <w:kern w:val="2"/>
          <w:sz w:val="24"/>
          <w:szCs w:val="24"/>
          <w:lang w:val="en-US" w:eastAsia="zh-CN"/>
        </w:rPr>
        <w:t xml:space="preserve">16 </w:t>
      </w:r>
      <w:proofErr w:type="spellStart"/>
      <w:r w:rsidRPr="004710D0">
        <w:rPr>
          <w:rFonts w:ascii="Book Antiqua" w:eastAsia="DengXian" w:hAnsi="Book Antiqua" w:cs="Times New Roman"/>
          <w:b/>
          <w:kern w:val="2"/>
          <w:sz w:val="24"/>
          <w:szCs w:val="24"/>
          <w:lang w:val="en-US" w:eastAsia="zh-CN"/>
        </w:rPr>
        <w:t>Yeh</w:t>
      </w:r>
      <w:proofErr w:type="spellEnd"/>
      <w:r w:rsidRPr="004710D0">
        <w:rPr>
          <w:rFonts w:ascii="Book Antiqua" w:eastAsia="DengXian" w:hAnsi="Book Antiqua" w:cs="Times New Roman"/>
          <w:b/>
          <w:kern w:val="2"/>
          <w:sz w:val="24"/>
          <w:szCs w:val="24"/>
          <w:lang w:val="en-US" w:eastAsia="zh-CN"/>
        </w:rPr>
        <w:t xml:space="preserve"> CL</w:t>
      </w:r>
      <w:r w:rsidRPr="004710D0">
        <w:rPr>
          <w:rFonts w:ascii="Book Antiqua" w:eastAsia="DengXian" w:hAnsi="Book Antiqua" w:cs="Times New Roman"/>
          <w:kern w:val="2"/>
          <w:sz w:val="24"/>
          <w:szCs w:val="24"/>
          <w:lang w:val="en-US" w:eastAsia="zh-CN"/>
        </w:rPr>
        <w:t xml:space="preserve">, Hu YM, Liu JJ, Chen WJ, </w:t>
      </w:r>
      <w:proofErr w:type="spellStart"/>
      <w:r w:rsidRPr="004710D0">
        <w:rPr>
          <w:rFonts w:ascii="Book Antiqua" w:eastAsia="DengXian" w:hAnsi="Book Antiqua" w:cs="Times New Roman"/>
          <w:kern w:val="2"/>
          <w:sz w:val="24"/>
          <w:szCs w:val="24"/>
          <w:lang w:val="en-US" w:eastAsia="zh-CN"/>
        </w:rPr>
        <w:t>Yeh</w:t>
      </w:r>
      <w:proofErr w:type="spellEnd"/>
      <w:r w:rsidRPr="004710D0">
        <w:rPr>
          <w:rFonts w:ascii="Book Antiqua" w:eastAsia="DengXian" w:hAnsi="Book Antiqua" w:cs="Times New Roman"/>
          <w:kern w:val="2"/>
          <w:sz w:val="24"/>
          <w:szCs w:val="24"/>
          <w:lang w:val="en-US" w:eastAsia="zh-CN"/>
        </w:rPr>
        <w:t xml:space="preserve"> SL. Effects of supplemental dietary arginine on the exogenous advanced glycosylation end product-induced interleukin-23/interleukin-17 immune response in rats. </w:t>
      </w:r>
      <w:r w:rsidRPr="004710D0">
        <w:rPr>
          <w:rFonts w:ascii="Book Antiqua" w:eastAsia="DengXian" w:hAnsi="Book Antiqua" w:cs="Times New Roman"/>
          <w:i/>
          <w:kern w:val="2"/>
          <w:sz w:val="24"/>
          <w:szCs w:val="24"/>
          <w:lang w:val="en-US" w:eastAsia="zh-CN"/>
        </w:rPr>
        <w:t>Nutrition</w:t>
      </w:r>
      <w:r w:rsidRPr="004710D0">
        <w:rPr>
          <w:rFonts w:ascii="Book Antiqua" w:eastAsia="DengXian" w:hAnsi="Book Antiqua" w:cs="Times New Roman"/>
          <w:kern w:val="2"/>
          <w:sz w:val="24"/>
          <w:szCs w:val="24"/>
          <w:lang w:val="en-US" w:eastAsia="zh-CN"/>
        </w:rPr>
        <w:t xml:space="preserve"> 2012; </w:t>
      </w:r>
      <w:r w:rsidRPr="004710D0">
        <w:rPr>
          <w:rFonts w:ascii="Book Antiqua" w:eastAsia="DengXian" w:hAnsi="Book Antiqua" w:cs="Times New Roman"/>
          <w:b/>
          <w:kern w:val="2"/>
          <w:sz w:val="24"/>
          <w:szCs w:val="24"/>
          <w:lang w:val="en-US" w:eastAsia="zh-CN"/>
        </w:rPr>
        <w:t>28</w:t>
      </w:r>
      <w:r w:rsidRPr="004710D0">
        <w:rPr>
          <w:rFonts w:ascii="Book Antiqua" w:eastAsia="DengXian" w:hAnsi="Book Antiqua" w:cs="Times New Roman"/>
          <w:kern w:val="2"/>
          <w:sz w:val="24"/>
          <w:szCs w:val="24"/>
          <w:lang w:val="en-US" w:eastAsia="zh-CN"/>
        </w:rPr>
        <w:t>: 1063-1067 [PMID: 22673595 DOI: 10.1016/j.nut.2012.01.014]</w:t>
      </w:r>
    </w:p>
    <w:p w14:paraId="41B6C0C5" w14:textId="77777777" w:rsidR="00D348E5" w:rsidRPr="004710D0" w:rsidRDefault="00D348E5" w:rsidP="004710D0">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4710D0">
        <w:rPr>
          <w:rFonts w:ascii="Book Antiqua" w:eastAsia="DengXian" w:hAnsi="Book Antiqua" w:cs="Times New Roman"/>
          <w:kern w:val="2"/>
          <w:sz w:val="24"/>
          <w:szCs w:val="24"/>
          <w:lang w:val="en-US" w:eastAsia="zh-CN"/>
        </w:rPr>
        <w:t xml:space="preserve">17 </w:t>
      </w:r>
      <w:proofErr w:type="spellStart"/>
      <w:r w:rsidRPr="004710D0">
        <w:rPr>
          <w:rFonts w:ascii="Book Antiqua" w:eastAsia="DengXian" w:hAnsi="Book Antiqua" w:cs="Times New Roman"/>
          <w:b/>
          <w:kern w:val="2"/>
          <w:sz w:val="24"/>
          <w:szCs w:val="24"/>
          <w:lang w:val="en-US" w:eastAsia="zh-CN"/>
        </w:rPr>
        <w:t>Wautier</w:t>
      </w:r>
      <w:proofErr w:type="spellEnd"/>
      <w:r w:rsidRPr="004710D0">
        <w:rPr>
          <w:rFonts w:ascii="Book Antiqua" w:eastAsia="DengXian" w:hAnsi="Book Antiqua" w:cs="Times New Roman"/>
          <w:b/>
          <w:kern w:val="2"/>
          <w:sz w:val="24"/>
          <w:szCs w:val="24"/>
          <w:lang w:val="en-US" w:eastAsia="zh-CN"/>
        </w:rPr>
        <w:t xml:space="preserve"> JL</w:t>
      </w:r>
      <w:r w:rsidRPr="004710D0">
        <w:rPr>
          <w:rFonts w:ascii="Book Antiqua" w:eastAsia="DengXian" w:hAnsi="Book Antiqua" w:cs="Times New Roman"/>
          <w:kern w:val="2"/>
          <w:sz w:val="24"/>
          <w:szCs w:val="24"/>
          <w:lang w:val="en-US" w:eastAsia="zh-CN"/>
        </w:rPr>
        <w:t xml:space="preserve">, </w:t>
      </w:r>
      <w:proofErr w:type="spellStart"/>
      <w:r w:rsidRPr="004710D0">
        <w:rPr>
          <w:rFonts w:ascii="Book Antiqua" w:eastAsia="DengXian" w:hAnsi="Book Antiqua" w:cs="Times New Roman"/>
          <w:kern w:val="2"/>
          <w:sz w:val="24"/>
          <w:szCs w:val="24"/>
          <w:lang w:val="en-US" w:eastAsia="zh-CN"/>
        </w:rPr>
        <w:t>Zoukourian</w:t>
      </w:r>
      <w:proofErr w:type="spellEnd"/>
      <w:r w:rsidRPr="004710D0">
        <w:rPr>
          <w:rFonts w:ascii="Book Antiqua" w:eastAsia="DengXian" w:hAnsi="Book Antiqua" w:cs="Times New Roman"/>
          <w:kern w:val="2"/>
          <w:sz w:val="24"/>
          <w:szCs w:val="24"/>
          <w:lang w:val="en-US" w:eastAsia="zh-CN"/>
        </w:rPr>
        <w:t xml:space="preserve"> C, </w:t>
      </w:r>
      <w:proofErr w:type="spellStart"/>
      <w:r w:rsidRPr="004710D0">
        <w:rPr>
          <w:rFonts w:ascii="Book Antiqua" w:eastAsia="DengXian" w:hAnsi="Book Antiqua" w:cs="Times New Roman"/>
          <w:kern w:val="2"/>
          <w:sz w:val="24"/>
          <w:szCs w:val="24"/>
          <w:lang w:val="en-US" w:eastAsia="zh-CN"/>
        </w:rPr>
        <w:t>Chappey</w:t>
      </w:r>
      <w:proofErr w:type="spellEnd"/>
      <w:r w:rsidRPr="004710D0">
        <w:rPr>
          <w:rFonts w:ascii="Book Antiqua" w:eastAsia="DengXian" w:hAnsi="Book Antiqua" w:cs="Times New Roman"/>
          <w:kern w:val="2"/>
          <w:sz w:val="24"/>
          <w:szCs w:val="24"/>
          <w:lang w:val="en-US" w:eastAsia="zh-CN"/>
        </w:rPr>
        <w:t xml:space="preserve"> O, </w:t>
      </w:r>
      <w:proofErr w:type="spellStart"/>
      <w:r w:rsidRPr="004710D0">
        <w:rPr>
          <w:rFonts w:ascii="Book Antiqua" w:eastAsia="DengXian" w:hAnsi="Book Antiqua" w:cs="Times New Roman"/>
          <w:kern w:val="2"/>
          <w:sz w:val="24"/>
          <w:szCs w:val="24"/>
          <w:lang w:val="en-US" w:eastAsia="zh-CN"/>
        </w:rPr>
        <w:t>Wautier</w:t>
      </w:r>
      <w:proofErr w:type="spellEnd"/>
      <w:r w:rsidRPr="004710D0">
        <w:rPr>
          <w:rFonts w:ascii="Book Antiqua" w:eastAsia="DengXian" w:hAnsi="Book Antiqua" w:cs="Times New Roman"/>
          <w:kern w:val="2"/>
          <w:sz w:val="24"/>
          <w:szCs w:val="24"/>
          <w:lang w:val="en-US" w:eastAsia="zh-CN"/>
        </w:rPr>
        <w:t xml:space="preserve"> MP, </w:t>
      </w:r>
      <w:proofErr w:type="spellStart"/>
      <w:r w:rsidRPr="004710D0">
        <w:rPr>
          <w:rFonts w:ascii="Book Antiqua" w:eastAsia="DengXian" w:hAnsi="Book Antiqua" w:cs="Times New Roman"/>
          <w:kern w:val="2"/>
          <w:sz w:val="24"/>
          <w:szCs w:val="24"/>
          <w:lang w:val="en-US" w:eastAsia="zh-CN"/>
        </w:rPr>
        <w:t>Guillausseau</w:t>
      </w:r>
      <w:proofErr w:type="spellEnd"/>
      <w:r w:rsidRPr="004710D0">
        <w:rPr>
          <w:rFonts w:ascii="Book Antiqua" w:eastAsia="DengXian" w:hAnsi="Book Antiqua" w:cs="Times New Roman"/>
          <w:kern w:val="2"/>
          <w:sz w:val="24"/>
          <w:szCs w:val="24"/>
          <w:lang w:val="en-US" w:eastAsia="zh-CN"/>
        </w:rPr>
        <w:t xml:space="preserve"> PJ, Cao R, Hori O, Stern D, Schmidt AM. Receptor-mediated endothelial cell dysfunction in diabetic vasculopathy. Soluble receptor for advanced glycation end products blocks </w:t>
      </w:r>
      <w:r w:rsidRPr="004710D0">
        <w:rPr>
          <w:rFonts w:ascii="Book Antiqua" w:eastAsia="DengXian" w:hAnsi="Book Antiqua" w:cs="Times New Roman"/>
          <w:kern w:val="2"/>
          <w:sz w:val="24"/>
          <w:szCs w:val="24"/>
          <w:lang w:val="en-US" w:eastAsia="zh-CN"/>
        </w:rPr>
        <w:lastRenderedPageBreak/>
        <w:t xml:space="preserve">hyperpermeability in diabetic rats. </w:t>
      </w:r>
      <w:r w:rsidRPr="004710D0">
        <w:rPr>
          <w:rFonts w:ascii="Book Antiqua" w:eastAsia="DengXian" w:hAnsi="Book Antiqua" w:cs="Times New Roman"/>
          <w:i/>
          <w:kern w:val="2"/>
          <w:sz w:val="24"/>
          <w:szCs w:val="24"/>
          <w:lang w:val="en-US" w:eastAsia="zh-CN"/>
        </w:rPr>
        <w:t xml:space="preserve">J </w:t>
      </w:r>
      <w:proofErr w:type="spellStart"/>
      <w:r w:rsidRPr="004710D0">
        <w:rPr>
          <w:rFonts w:ascii="Book Antiqua" w:eastAsia="DengXian" w:hAnsi="Book Antiqua" w:cs="Times New Roman"/>
          <w:i/>
          <w:kern w:val="2"/>
          <w:sz w:val="24"/>
          <w:szCs w:val="24"/>
          <w:lang w:val="en-US" w:eastAsia="zh-CN"/>
        </w:rPr>
        <w:t>Clin</w:t>
      </w:r>
      <w:proofErr w:type="spellEnd"/>
      <w:r w:rsidRPr="004710D0">
        <w:rPr>
          <w:rFonts w:ascii="Book Antiqua" w:eastAsia="DengXian" w:hAnsi="Book Antiqua" w:cs="Times New Roman"/>
          <w:i/>
          <w:kern w:val="2"/>
          <w:sz w:val="24"/>
          <w:szCs w:val="24"/>
          <w:lang w:val="en-US" w:eastAsia="zh-CN"/>
        </w:rPr>
        <w:t xml:space="preserve"> Invest</w:t>
      </w:r>
      <w:r w:rsidRPr="004710D0">
        <w:rPr>
          <w:rFonts w:ascii="Book Antiqua" w:eastAsia="DengXian" w:hAnsi="Book Antiqua" w:cs="Times New Roman"/>
          <w:kern w:val="2"/>
          <w:sz w:val="24"/>
          <w:szCs w:val="24"/>
          <w:lang w:val="en-US" w:eastAsia="zh-CN"/>
        </w:rPr>
        <w:t xml:space="preserve"> 1996; </w:t>
      </w:r>
      <w:r w:rsidRPr="004710D0">
        <w:rPr>
          <w:rFonts w:ascii="Book Antiqua" w:eastAsia="DengXian" w:hAnsi="Book Antiqua" w:cs="Times New Roman"/>
          <w:b/>
          <w:kern w:val="2"/>
          <w:sz w:val="24"/>
          <w:szCs w:val="24"/>
          <w:lang w:val="en-US" w:eastAsia="zh-CN"/>
        </w:rPr>
        <w:t>97</w:t>
      </w:r>
      <w:r w:rsidRPr="004710D0">
        <w:rPr>
          <w:rFonts w:ascii="Book Antiqua" w:eastAsia="DengXian" w:hAnsi="Book Antiqua" w:cs="Times New Roman"/>
          <w:kern w:val="2"/>
          <w:sz w:val="24"/>
          <w:szCs w:val="24"/>
          <w:lang w:val="en-US" w:eastAsia="zh-CN"/>
        </w:rPr>
        <w:t>: 238-243 [PMID: 8550841 DOI: 10.1172/JCI118397]</w:t>
      </w:r>
    </w:p>
    <w:p w14:paraId="1B0E2BD9" w14:textId="77777777" w:rsidR="00D348E5" w:rsidRPr="004710D0" w:rsidRDefault="00D348E5" w:rsidP="004710D0">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4710D0">
        <w:rPr>
          <w:rFonts w:ascii="Book Antiqua" w:eastAsia="DengXian" w:hAnsi="Book Antiqua" w:cs="Times New Roman"/>
          <w:kern w:val="2"/>
          <w:sz w:val="24"/>
          <w:szCs w:val="24"/>
          <w:lang w:val="en-US" w:eastAsia="zh-CN"/>
        </w:rPr>
        <w:t xml:space="preserve">18 </w:t>
      </w:r>
      <w:r w:rsidRPr="004710D0">
        <w:rPr>
          <w:rFonts w:ascii="Book Antiqua" w:eastAsia="DengXian" w:hAnsi="Book Antiqua" w:cs="Times New Roman"/>
          <w:b/>
          <w:kern w:val="2"/>
          <w:sz w:val="24"/>
          <w:szCs w:val="24"/>
          <w:lang w:val="en-US" w:eastAsia="zh-CN"/>
        </w:rPr>
        <w:t>Xu X</w:t>
      </w:r>
      <w:r w:rsidRPr="004710D0">
        <w:rPr>
          <w:rFonts w:ascii="Book Antiqua" w:eastAsia="DengXian" w:hAnsi="Book Antiqua" w:cs="Times New Roman"/>
          <w:kern w:val="2"/>
          <w:sz w:val="24"/>
          <w:szCs w:val="24"/>
          <w:lang w:val="en-US" w:eastAsia="zh-CN"/>
        </w:rPr>
        <w:t xml:space="preserve">, Li Z, Luo D, Huang Y, Zhu J, Wang X, Hu H, Patrick CP. Exogenous advanced glycosylation end products induce diabetes-like vascular dysfunction in normal rats: a factor in diabetic retinopathy. </w:t>
      </w:r>
      <w:proofErr w:type="spellStart"/>
      <w:r w:rsidRPr="004710D0">
        <w:rPr>
          <w:rFonts w:ascii="Book Antiqua" w:eastAsia="DengXian" w:hAnsi="Book Antiqua" w:cs="Times New Roman"/>
          <w:i/>
          <w:kern w:val="2"/>
          <w:sz w:val="24"/>
          <w:szCs w:val="24"/>
          <w:lang w:val="en-US" w:eastAsia="zh-CN"/>
        </w:rPr>
        <w:t>Graefes</w:t>
      </w:r>
      <w:proofErr w:type="spellEnd"/>
      <w:r w:rsidRPr="004710D0">
        <w:rPr>
          <w:rFonts w:ascii="Book Antiqua" w:eastAsia="DengXian" w:hAnsi="Book Antiqua" w:cs="Times New Roman"/>
          <w:i/>
          <w:kern w:val="2"/>
          <w:sz w:val="24"/>
          <w:szCs w:val="24"/>
          <w:lang w:val="en-US" w:eastAsia="zh-CN"/>
        </w:rPr>
        <w:t xml:space="preserve"> Arch </w:t>
      </w:r>
      <w:proofErr w:type="spellStart"/>
      <w:r w:rsidRPr="004710D0">
        <w:rPr>
          <w:rFonts w:ascii="Book Antiqua" w:eastAsia="DengXian" w:hAnsi="Book Antiqua" w:cs="Times New Roman"/>
          <w:i/>
          <w:kern w:val="2"/>
          <w:sz w:val="24"/>
          <w:szCs w:val="24"/>
          <w:lang w:val="en-US" w:eastAsia="zh-CN"/>
        </w:rPr>
        <w:t>Clin</w:t>
      </w:r>
      <w:proofErr w:type="spellEnd"/>
      <w:r w:rsidRPr="004710D0">
        <w:rPr>
          <w:rFonts w:ascii="Book Antiqua" w:eastAsia="DengXian" w:hAnsi="Book Antiqua" w:cs="Times New Roman"/>
          <w:i/>
          <w:kern w:val="2"/>
          <w:sz w:val="24"/>
          <w:szCs w:val="24"/>
          <w:lang w:val="en-US" w:eastAsia="zh-CN"/>
        </w:rPr>
        <w:t xml:space="preserve"> </w:t>
      </w:r>
      <w:proofErr w:type="spellStart"/>
      <w:r w:rsidRPr="004710D0">
        <w:rPr>
          <w:rFonts w:ascii="Book Antiqua" w:eastAsia="DengXian" w:hAnsi="Book Antiqua" w:cs="Times New Roman"/>
          <w:i/>
          <w:kern w:val="2"/>
          <w:sz w:val="24"/>
          <w:szCs w:val="24"/>
          <w:lang w:val="en-US" w:eastAsia="zh-CN"/>
        </w:rPr>
        <w:t>Exp</w:t>
      </w:r>
      <w:proofErr w:type="spellEnd"/>
      <w:r w:rsidRPr="004710D0">
        <w:rPr>
          <w:rFonts w:ascii="Book Antiqua" w:eastAsia="DengXian" w:hAnsi="Book Antiqua" w:cs="Times New Roman"/>
          <w:i/>
          <w:kern w:val="2"/>
          <w:sz w:val="24"/>
          <w:szCs w:val="24"/>
          <w:lang w:val="en-US" w:eastAsia="zh-CN"/>
        </w:rPr>
        <w:t xml:space="preserve"> </w:t>
      </w:r>
      <w:proofErr w:type="spellStart"/>
      <w:r w:rsidRPr="004710D0">
        <w:rPr>
          <w:rFonts w:ascii="Book Antiqua" w:eastAsia="DengXian" w:hAnsi="Book Antiqua" w:cs="Times New Roman"/>
          <w:i/>
          <w:kern w:val="2"/>
          <w:sz w:val="24"/>
          <w:szCs w:val="24"/>
          <w:lang w:val="en-US" w:eastAsia="zh-CN"/>
        </w:rPr>
        <w:t>Ophthalmol</w:t>
      </w:r>
      <w:proofErr w:type="spellEnd"/>
      <w:r w:rsidRPr="004710D0">
        <w:rPr>
          <w:rFonts w:ascii="Book Antiqua" w:eastAsia="DengXian" w:hAnsi="Book Antiqua" w:cs="Times New Roman"/>
          <w:kern w:val="2"/>
          <w:sz w:val="24"/>
          <w:szCs w:val="24"/>
          <w:lang w:val="en-US" w:eastAsia="zh-CN"/>
        </w:rPr>
        <w:t xml:space="preserve"> 2003; </w:t>
      </w:r>
      <w:r w:rsidRPr="004710D0">
        <w:rPr>
          <w:rFonts w:ascii="Book Antiqua" w:eastAsia="DengXian" w:hAnsi="Book Antiqua" w:cs="Times New Roman"/>
          <w:b/>
          <w:kern w:val="2"/>
          <w:sz w:val="24"/>
          <w:szCs w:val="24"/>
          <w:lang w:val="en-US" w:eastAsia="zh-CN"/>
        </w:rPr>
        <w:t>241</w:t>
      </w:r>
      <w:r w:rsidRPr="004710D0">
        <w:rPr>
          <w:rFonts w:ascii="Book Antiqua" w:eastAsia="DengXian" w:hAnsi="Book Antiqua" w:cs="Times New Roman"/>
          <w:kern w:val="2"/>
          <w:sz w:val="24"/>
          <w:szCs w:val="24"/>
          <w:lang w:val="en-US" w:eastAsia="zh-CN"/>
        </w:rPr>
        <w:t>: 56-62 [PMID: 12545293 DOI: 10.1007/s00417-002-0575-7]</w:t>
      </w:r>
    </w:p>
    <w:p w14:paraId="09B4D4FD" w14:textId="77777777" w:rsidR="00D348E5" w:rsidRPr="004710D0" w:rsidRDefault="00D348E5" w:rsidP="004710D0">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4710D0">
        <w:rPr>
          <w:rFonts w:ascii="Book Antiqua" w:eastAsia="DengXian" w:hAnsi="Book Antiqua" w:cs="Times New Roman"/>
          <w:kern w:val="2"/>
          <w:sz w:val="24"/>
          <w:szCs w:val="24"/>
          <w:lang w:val="en-US" w:eastAsia="zh-CN"/>
        </w:rPr>
        <w:t xml:space="preserve">19 </w:t>
      </w:r>
      <w:r w:rsidRPr="004710D0">
        <w:rPr>
          <w:rFonts w:ascii="Book Antiqua" w:eastAsia="DengXian" w:hAnsi="Book Antiqua" w:cs="Times New Roman"/>
          <w:b/>
          <w:kern w:val="2"/>
          <w:sz w:val="24"/>
          <w:szCs w:val="24"/>
          <w:lang w:val="en-US" w:eastAsia="zh-CN"/>
        </w:rPr>
        <w:t>Zhou G</w:t>
      </w:r>
      <w:r w:rsidRPr="004710D0">
        <w:rPr>
          <w:rFonts w:ascii="Book Antiqua" w:eastAsia="DengXian" w:hAnsi="Book Antiqua" w:cs="Times New Roman"/>
          <w:kern w:val="2"/>
          <w:sz w:val="24"/>
          <w:szCs w:val="24"/>
          <w:lang w:val="en-US" w:eastAsia="zh-CN"/>
        </w:rPr>
        <w:t xml:space="preserve">, Li C, Cai L. Advanced glycation end-products induce connective tissue growth factor-mediated renal fibrosis predominantly through transforming growth factor beta-independent pathway. </w:t>
      </w:r>
      <w:r w:rsidRPr="004710D0">
        <w:rPr>
          <w:rFonts w:ascii="Book Antiqua" w:eastAsia="DengXian" w:hAnsi="Book Antiqua" w:cs="Times New Roman"/>
          <w:i/>
          <w:kern w:val="2"/>
          <w:sz w:val="24"/>
          <w:szCs w:val="24"/>
          <w:lang w:val="en-US" w:eastAsia="zh-CN"/>
        </w:rPr>
        <w:t xml:space="preserve">Am J </w:t>
      </w:r>
      <w:proofErr w:type="spellStart"/>
      <w:r w:rsidRPr="004710D0">
        <w:rPr>
          <w:rFonts w:ascii="Book Antiqua" w:eastAsia="DengXian" w:hAnsi="Book Antiqua" w:cs="Times New Roman"/>
          <w:i/>
          <w:kern w:val="2"/>
          <w:sz w:val="24"/>
          <w:szCs w:val="24"/>
          <w:lang w:val="en-US" w:eastAsia="zh-CN"/>
        </w:rPr>
        <w:t>Pathol</w:t>
      </w:r>
      <w:proofErr w:type="spellEnd"/>
      <w:r w:rsidRPr="004710D0">
        <w:rPr>
          <w:rFonts w:ascii="Book Antiqua" w:eastAsia="DengXian" w:hAnsi="Book Antiqua" w:cs="Times New Roman"/>
          <w:kern w:val="2"/>
          <w:sz w:val="24"/>
          <w:szCs w:val="24"/>
          <w:lang w:val="en-US" w:eastAsia="zh-CN"/>
        </w:rPr>
        <w:t xml:space="preserve"> 2004; </w:t>
      </w:r>
      <w:r w:rsidRPr="004710D0">
        <w:rPr>
          <w:rFonts w:ascii="Book Antiqua" w:eastAsia="DengXian" w:hAnsi="Book Antiqua" w:cs="Times New Roman"/>
          <w:b/>
          <w:kern w:val="2"/>
          <w:sz w:val="24"/>
          <w:szCs w:val="24"/>
          <w:lang w:val="en-US" w:eastAsia="zh-CN"/>
        </w:rPr>
        <w:t>165</w:t>
      </w:r>
      <w:r w:rsidRPr="004710D0">
        <w:rPr>
          <w:rFonts w:ascii="Book Antiqua" w:eastAsia="DengXian" w:hAnsi="Book Antiqua" w:cs="Times New Roman"/>
          <w:kern w:val="2"/>
          <w:sz w:val="24"/>
          <w:szCs w:val="24"/>
          <w:lang w:val="en-US" w:eastAsia="zh-CN"/>
        </w:rPr>
        <w:t>: 2033-2043 [PMID: 15579446 DOI: 10.1016/s0002-9440(10)63254-3]</w:t>
      </w:r>
    </w:p>
    <w:p w14:paraId="795BA761" w14:textId="77777777" w:rsidR="00D348E5" w:rsidRPr="004710D0" w:rsidRDefault="00D348E5" w:rsidP="004710D0">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4710D0">
        <w:rPr>
          <w:rFonts w:ascii="Book Antiqua" w:eastAsia="DengXian" w:hAnsi="Book Antiqua" w:cs="Times New Roman"/>
          <w:kern w:val="2"/>
          <w:sz w:val="24"/>
          <w:szCs w:val="24"/>
          <w:lang w:val="en-US" w:eastAsia="zh-CN"/>
        </w:rPr>
        <w:t xml:space="preserve">20 </w:t>
      </w:r>
      <w:r w:rsidRPr="004710D0">
        <w:rPr>
          <w:rFonts w:ascii="Book Antiqua" w:eastAsia="DengXian" w:hAnsi="Book Antiqua" w:cs="Times New Roman"/>
          <w:b/>
          <w:kern w:val="2"/>
          <w:sz w:val="24"/>
          <w:szCs w:val="24"/>
          <w:lang w:val="en-US" w:eastAsia="zh-CN"/>
        </w:rPr>
        <w:t>Chen Y</w:t>
      </w:r>
      <w:r w:rsidRPr="004710D0">
        <w:rPr>
          <w:rFonts w:ascii="Book Antiqua" w:eastAsia="DengXian" w:hAnsi="Book Antiqua" w:cs="Times New Roman"/>
          <w:kern w:val="2"/>
          <w:sz w:val="24"/>
          <w:szCs w:val="24"/>
          <w:lang w:val="en-US" w:eastAsia="zh-CN"/>
        </w:rPr>
        <w:t xml:space="preserve">, Yan SS, Colgan J, Zhang HP, </w:t>
      </w:r>
      <w:proofErr w:type="spellStart"/>
      <w:r w:rsidRPr="004710D0">
        <w:rPr>
          <w:rFonts w:ascii="Book Antiqua" w:eastAsia="DengXian" w:hAnsi="Book Antiqua" w:cs="Times New Roman"/>
          <w:kern w:val="2"/>
          <w:sz w:val="24"/>
          <w:szCs w:val="24"/>
          <w:lang w:val="en-US" w:eastAsia="zh-CN"/>
        </w:rPr>
        <w:t>Luban</w:t>
      </w:r>
      <w:proofErr w:type="spellEnd"/>
      <w:r w:rsidRPr="004710D0">
        <w:rPr>
          <w:rFonts w:ascii="Book Antiqua" w:eastAsia="DengXian" w:hAnsi="Book Antiqua" w:cs="Times New Roman"/>
          <w:kern w:val="2"/>
          <w:sz w:val="24"/>
          <w:szCs w:val="24"/>
          <w:lang w:val="en-US" w:eastAsia="zh-CN"/>
        </w:rPr>
        <w:t xml:space="preserve"> J, Schmidt AM, Stern D, Herold KC. Blockade of late stages of autoimmune diabetes by inhibition of the receptor for advanced glycation end products. </w:t>
      </w:r>
      <w:r w:rsidRPr="004710D0">
        <w:rPr>
          <w:rFonts w:ascii="Book Antiqua" w:eastAsia="DengXian" w:hAnsi="Book Antiqua" w:cs="Times New Roman"/>
          <w:i/>
          <w:kern w:val="2"/>
          <w:sz w:val="24"/>
          <w:szCs w:val="24"/>
          <w:lang w:val="en-US" w:eastAsia="zh-CN"/>
        </w:rPr>
        <w:t>J Immunol</w:t>
      </w:r>
      <w:r w:rsidRPr="004710D0">
        <w:rPr>
          <w:rFonts w:ascii="Book Antiqua" w:eastAsia="DengXian" w:hAnsi="Book Antiqua" w:cs="Times New Roman"/>
          <w:kern w:val="2"/>
          <w:sz w:val="24"/>
          <w:szCs w:val="24"/>
          <w:lang w:val="en-US" w:eastAsia="zh-CN"/>
        </w:rPr>
        <w:t xml:space="preserve"> 2004; </w:t>
      </w:r>
      <w:r w:rsidRPr="004710D0">
        <w:rPr>
          <w:rFonts w:ascii="Book Antiqua" w:eastAsia="DengXian" w:hAnsi="Book Antiqua" w:cs="Times New Roman"/>
          <w:b/>
          <w:kern w:val="2"/>
          <w:sz w:val="24"/>
          <w:szCs w:val="24"/>
          <w:lang w:val="en-US" w:eastAsia="zh-CN"/>
        </w:rPr>
        <w:t>173</w:t>
      </w:r>
      <w:r w:rsidRPr="004710D0">
        <w:rPr>
          <w:rFonts w:ascii="Book Antiqua" w:eastAsia="DengXian" w:hAnsi="Book Antiqua" w:cs="Times New Roman"/>
          <w:kern w:val="2"/>
          <w:sz w:val="24"/>
          <w:szCs w:val="24"/>
          <w:lang w:val="en-US" w:eastAsia="zh-CN"/>
        </w:rPr>
        <w:t>: 1399-1405 [PMID: 15240736 DOI: 10.4049/jimmunol.173.2.1399]</w:t>
      </w:r>
    </w:p>
    <w:p w14:paraId="4C311A4A" w14:textId="77777777" w:rsidR="00D348E5" w:rsidRPr="004710D0" w:rsidRDefault="00D348E5" w:rsidP="004710D0">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4710D0">
        <w:rPr>
          <w:rFonts w:ascii="Book Antiqua" w:eastAsia="DengXian" w:hAnsi="Book Antiqua" w:cs="Times New Roman"/>
          <w:kern w:val="2"/>
          <w:sz w:val="24"/>
          <w:szCs w:val="24"/>
          <w:lang w:val="en-US" w:eastAsia="zh-CN"/>
        </w:rPr>
        <w:t xml:space="preserve">21 </w:t>
      </w:r>
      <w:proofErr w:type="spellStart"/>
      <w:r w:rsidRPr="004710D0">
        <w:rPr>
          <w:rFonts w:ascii="Book Antiqua" w:eastAsia="DengXian" w:hAnsi="Book Antiqua" w:cs="Times New Roman"/>
          <w:b/>
          <w:kern w:val="2"/>
          <w:sz w:val="24"/>
          <w:szCs w:val="24"/>
          <w:lang w:val="en-US" w:eastAsia="zh-CN"/>
        </w:rPr>
        <w:t>Durning</w:t>
      </w:r>
      <w:proofErr w:type="spellEnd"/>
      <w:r w:rsidRPr="004710D0">
        <w:rPr>
          <w:rFonts w:ascii="Book Antiqua" w:eastAsia="DengXian" w:hAnsi="Book Antiqua" w:cs="Times New Roman"/>
          <w:b/>
          <w:kern w:val="2"/>
          <w:sz w:val="24"/>
          <w:szCs w:val="24"/>
          <w:lang w:val="en-US" w:eastAsia="zh-CN"/>
        </w:rPr>
        <w:t xml:space="preserve"> SP</w:t>
      </w:r>
      <w:r w:rsidRPr="004710D0">
        <w:rPr>
          <w:rFonts w:ascii="Book Antiqua" w:eastAsia="DengXian" w:hAnsi="Book Antiqua" w:cs="Times New Roman"/>
          <w:kern w:val="2"/>
          <w:sz w:val="24"/>
          <w:szCs w:val="24"/>
          <w:lang w:val="en-US" w:eastAsia="zh-CN"/>
        </w:rPr>
        <w:t xml:space="preserve">, Preston-Hurlburt P, Clark PR, Xu D, Herold KC; Type 1 Diabetes </w:t>
      </w:r>
      <w:proofErr w:type="spellStart"/>
      <w:r w:rsidRPr="004710D0">
        <w:rPr>
          <w:rFonts w:ascii="Book Antiqua" w:eastAsia="DengXian" w:hAnsi="Book Antiqua" w:cs="Times New Roman"/>
          <w:kern w:val="2"/>
          <w:sz w:val="24"/>
          <w:szCs w:val="24"/>
          <w:lang w:val="en-US" w:eastAsia="zh-CN"/>
        </w:rPr>
        <w:t>TrialNet</w:t>
      </w:r>
      <w:proofErr w:type="spellEnd"/>
      <w:r w:rsidRPr="004710D0">
        <w:rPr>
          <w:rFonts w:ascii="Book Antiqua" w:eastAsia="DengXian" w:hAnsi="Book Antiqua" w:cs="Times New Roman"/>
          <w:kern w:val="2"/>
          <w:sz w:val="24"/>
          <w:szCs w:val="24"/>
          <w:lang w:val="en-US" w:eastAsia="zh-CN"/>
        </w:rPr>
        <w:t xml:space="preserve"> Study Group. The Receptor for Advanced Glycation </w:t>
      </w:r>
      <w:proofErr w:type="spellStart"/>
      <w:r w:rsidRPr="004710D0">
        <w:rPr>
          <w:rFonts w:ascii="Book Antiqua" w:eastAsia="DengXian" w:hAnsi="Book Antiqua" w:cs="Times New Roman"/>
          <w:kern w:val="2"/>
          <w:sz w:val="24"/>
          <w:szCs w:val="24"/>
          <w:lang w:val="en-US" w:eastAsia="zh-CN"/>
        </w:rPr>
        <w:t>Endproducts</w:t>
      </w:r>
      <w:proofErr w:type="spellEnd"/>
      <w:r w:rsidRPr="004710D0">
        <w:rPr>
          <w:rFonts w:ascii="Book Antiqua" w:eastAsia="DengXian" w:hAnsi="Book Antiqua" w:cs="Times New Roman"/>
          <w:kern w:val="2"/>
          <w:sz w:val="24"/>
          <w:szCs w:val="24"/>
          <w:lang w:val="en-US" w:eastAsia="zh-CN"/>
        </w:rPr>
        <w:t xml:space="preserve"> Drives T Cell Survival and Inflammation in Type 1 Diabetes Mellitus. </w:t>
      </w:r>
      <w:r w:rsidRPr="004710D0">
        <w:rPr>
          <w:rFonts w:ascii="Book Antiqua" w:eastAsia="DengXian" w:hAnsi="Book Antiqua" w:cs="Times New Roman"/>
          <w:i/>
          <w:kern w:val="2"/>
          <w:sz w:val="24"/>
          <w:szCs w:val="24"/>
          <w:lang w:val="en-US" w:eastAsia="zh-CN"/>
        </w:rPr>
        <w:t>J Immunol</w:t>
      </w:r>
      <w:r w:rsidRPr="004710D0">
        <w:rPr>
          <w:rFonts w:ascii="Book Antiqua" w:eastAsia="DengXian" w:hAnsi="Book Antiqua" w:cs="Times New Roman"/>
          <w:kern w:val="2"/>
          <w:sz w:val="24"/>
          <w:szCs w:val="24"/>
          <w:lang w:val="en-US" w:eastAsia="zh-CN"/>
        </w:rPr>
        <w:t xml:space="preserve"> 2016; </w:t>
      </w:r>
      <w:r w:rsidRPr="004710D0">
        <w:rPr>
          <w:rFonts w:ascii="Book Antiqua" w:eastAsia="DengXian" w:hAnsi="Book Antiqua" w:cs="Times New Roman"/>
          <w:b/>
          <w:kern w:val="2"/>
          <w:sz w:val="24"/>
          <w:szCs w:val="24"/>
          <w:lang w:val="en-US" w:eastAsia="zh-CN"/>
        </w:rPr>
        <w:t>197</w:t>
      </w:r>
      <w:r w:rsidRPr="004710D0">
        <w:rPr>
          <w:rFonts w:ascii="Book Antiqua" w:eastAsia="DengXian" w:hAnsi="Book Antiqua" w:cs="Times New Roman"/>
          <w:kern w:val="2"/>
          <w:sz w:val="24"/>
          <w:szCs w:val="24"/>
          <w:lang w:val="en-US" w:eastAsia="zh-CN"/>
        </w:rPr>
        <w:t>: 3076-3085 [PMID: 27655844 DOI: 10.4049/jimmunol.1600197]</w:t>
      </w:r>
    </w:p>
    <w:p w14:paraId="12CA7203" w14:textId="77777777" w:rsidR="00D348E5" w:rsidRPr="004710D0" w:rsidRDefault="00D348E5" w:rsidP="004710D0">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4710D0">
        <w:rPr>
          <w:rFonts w:ascii="Book Antiqua" w:eastAsia="DengXian" w:hAnsi="Book Antiqua" w:cs="Times New Roman"/>
          <w:kern w:val="2"/>
          <w:sz w:val="24"/>
          <w:szCs w:val="24"/>
          <w:lang w:val="en-US" w:eastAsia="zh-CN"/>
        </w:rPr>
        <w:t xml:space="preserve">22 </w:t>
      </w:r>
      <w:proofErr w:type="spellStart"/>
      <w:r w:rsidRPr="004710D0">
        <w:rPr>
          <w:rFonts w:ascii="Book Antiqua" w:eastAsia="DengXian" w:hAnsi="Book Antiqua" w:cs="Times New Roman"/>
          <w:b/>
          <w:kern w:val="2"/>
          <w:sz w:val="24"/>
          <w:szCs w:val="24"/>
          <w:lang w:val="en-US" w:eastAsia="zh-CN"/>
        </w:rPr>
        <w:t>Akirav</w:t>
      </w:r>
      <w:proofErr w:type="spellEnd"/>
      <w:r w:rsidRPr="004710D0">
        <w:rPr>
          <w:rFonts w:ascii="Book Antiqua" w:eastAsia="DengXian" w:hAnsi="Book Antiqua" w:cs="Times New Roman"/>
          <w:b/>
          <w:kern w:val="2"/>
          <w:sz w:val="24"/>
          <w:szCs w:val="24"/>
          <w:lang w:val="en-US" w:eastAsia="zh-CN"/>
        </w:rPr>
        <w:t xml:space="preserve"> EM</w:t>
      </w:r>
      <w:r w:rsidRPr="004710D0">
        <w:rPr>
          <w:rFonts w:ascii="Book Antiqua" w:eastAsia="DengXian" w:hAnsi="Book Antiqua" w:cs="Times New Roman"/>
          <w:kern w:val="2"/>
          <w:sz w:val="24"/>
          <w:szCs w:val="24"/>
          <w:lang w:val="en-US" w:eastAsia="zh-CN"/>
        </w:rPr>
        <w:t xml:space="preserve">, Preston-Hurlburt P, </w:t>
      </w:r>
      <w:proofErr w:type="spellStart"/>
      <w:r w:rsidRPr="004710D0">
        <w:rPr>
          <w:rFonts w:ascii="Book Antiqua" w:eastAsia="DengXian" w:hAnsi="Book Antiqua" w:cs="Times New Roman"/>
          <w:kern w:val="2"/>
          <w:sz w:val="24"/>
          <w:szCs w:val="24"/>
          <w:lang w:val="en-US" w:eastAsia="zh-CN"/>
        </w:rPr>
        <w:t>Garyu</w:t>
      </w:r>
      <w:proofErr w:type="spellEnd"/>
      <w:r w:rsidRPr="004710D0">
        <w:rPr>
          <w:rFonts w:ascii="Book Antiqua" w:eastAsia="DengXian" w:hAnsi="Book Antiqua" w:cs="Times New Roman"/>
          <w:kern w:val="2"/>
          <w:sz w:val="24"/>
          <w:szCs w:val="24"/>
          <w:lang w:val="en-US" w:eastAsia="zh-CN"/>
        </w:rPr>
        <w:t xml:space="preserve"> J, </w:t>
      </w:r>
      <w:proofErr w:type="spellStart"/>
      <w:r w:rsidRPr="004710D0">
        <w:rPr>
          <w:rFonts w:ascii="Book Antiqua" w:eastAsia="DengXian" w:hAnsi="Book Antiqua" w:cs="Times New Roman"/>
          <w:kern w:val="2"/>
          <w:sz w:val="24"/>
          <w:szCs w:val="24"/>
          <w:lang w:val="en-US" w:eastAsia="zh-CN"/>
        </w:rPr>
        <w:t>Henegariu</w:t>
      </w:r>
      <w:proofErr w:type="spellEnd"/>
      <w:r w:rsidRPr="004710D0">
        <w:rPr>
          <w:rFonts w:ascii="Book Antiqua" w:eastAsia="DengXian" w:hAnsi="Book Antiqua" w:cs="Times New Roman"/>
          <w:kern w:val="2"/>
          <w:sz w:val="24"/>
          <w:szCs w:val="24"/>
          <w:lang w:val="en-US" w:eastAsia="zh-CN"/>
        </w:rPr>
        <w:t xml:space="preserve"> O, </w:t>
      </w:r>
      <w:proofErr w:type="spellStart"/>
      <w:r w:rsidRPr="004710D0">
        <w:rPr>
          <w:rFonts w:ascii="Book Antiqua" w:eastAsia="DengXian" w:hAnsi="Book Antiqua" w:cs="Times New Roman"/>
          <w:kern w:val="2"/>
          <w:sz w:val="24"/>
          <w:szCs w:val="24"/>
          <w:lang w:val="en-US" w:eastAsia="zh-CN"/>
        </w:rPr>
        <w:t>Clynes</w:t>
      </w:r>
      <w:proofErr w:type="spellEnd"/>
      <w:r w:rsidRPr="004710D0">
        <w:rPr>
          <w:rFonts w:ascii="Book Antiqua" w:eastAsia="DengXian" w:hAnsi="Book Antiqua" w:cs="Times New Roman"/>
          <w:kern w:val="2"/>
          <w:sz w:val="24"/>
          <w:szCs w:val="24"/>
          <w:lang w:val="en-US" w:eastAsia="zh-CN"/>
        </w:rPr>
        <w:t xml:space="preserve"> R, Schmidt AM, Herold KC. RAGE expression in human T cells: a link between environmental factors and adaptive immune responses. </w:t>
      </w:r>
      <w:proofErr w:type="spellStart"/>
      <w:r w:rsidRPr="004710D0">
        <w:rPr>
          <w:rFonts w:ascii="Book Antiqua" w:eastAsia="DengXian" w:hAnsi="Book Antiqua" w:cs="Times New Roman"/>
          <w:i/>
          <w:kern w:val="2"/>
          <w:sz w:val="24"/>
          <w:szCs w:val="24"/>
          <w:lang w:val="en-US" w:eastAsia="zh-CN"/>
        </w:rPr>
        <w:t>PLoS</w:t>
      </w:r>
      <w:proofErr w:type="spellEnd"/>
      <w:r w:rsidRPr="004710D0">
        <w:rPr>
          <w:rFonts w:ascii="Book Antiqua" w:eastAsia="DengXian" w:hAnsi="Book Antiqua" w:cs="Times New Roman"/>
          <w:i/>
          <w:kern w:val="2"/>
          <w:sz w:val="24"/>
          <w:szCs w:val="24"/>
          <w:lang w:val="en-US" w:eastAsia="zh-CN"/>
        </w:rPr>
        <w:t xml:space="preserve"> One</w:t>
      </w:r>
      <w:r w:rsidRPr="004710D0">
        <w:rPr>
          <w:rFonts w:ascii="Book Antiqua" w:eastAsia="DengXian" w:hAnsi="Book Antiqua" w:cs="Times New Roman"/>
          <w:kern w:val="2"/>
          <w:sz w:val="24"/>
          <w:szCs w:val="24"/>
          <w:lang w:val="en-US" w:eastAsia="zh-CN"/>
        </w:rPr>
        <w:t xml:space="preserve"> 2012; </w:t>
      </w:r>
      <w:r w:rsidRPr="004710D0">
        <w:rPr>
          <w:rFonts w:ascii="Book Antiqua" w:eastAsia="DengXian" w:hAnsi="Book Antiqua" w:cs="Times New Roman"/>
          <w:b/>
          <w:kern w:val="2"/>
          <w:sz w:val="24"/>
          <w:szCs w:val="24"/>
          <w:lang w:val="en-US" w:eastAsia="zh-CN"/>
        </w:rPr>
        <w:t>7</w:t>
      </w:r>
      <w:r w:rsidRPr="004710D0">
        <w:rPr>
          <w:rFonts w:ascii="Book Antiqua" w:eastAsia="DengXian" w:hAnsi="Book Antiqua" w:cs="Times New Roman"/>
          <w:kern w:val="2"/>
          <w:sz w:val="24"/>
          <w:szCs w:val="24"/>
          <w:lang w:val="en-US" w:eastAsia="zh-CN"/>
        </w:rPr>
        <w:t>: e34698 [PMID: 22509345 DOI: 10.1371/journal.pone.0034698]</w:t>
      </w:r>
    </w:p>
    <w:p w14:paraId="7B848A7E" w14:textId="77777777" w:rsidR="00D348E5" w:rsidRPr="004710D0" w:rsidRDefault="00D348E5" w:rsidP="004710D0">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4710D0">
        <w:rPr>
          <w:rFonts w:ascii="Book Antiqua" w:eastAsia="DengXian" w:hAnsi="Book Antiqua" w:cs="Times New Roman"/>
          <w:kern w:val="2"/>
          <w:sz w:val="24"/>
          <w:szCs w:val="24"/>
          <w:lang w:val="en-US" w:eastAsia="zh-CN"/>
        </w:rPr>
        <w:t xml:space="preserve">23 </w:t>
      </w:r>
      <w:proofErr w:type="spellStart"/>
      <w:r w:rsidRPr="004710D0">
        <w:rPr>
          <w:rFonts w:ascii="Book Antiqua" w:eastAsia="DengXian" w:hAnsi="Book Antiqua" w:cs="Times New Roman"/>
          <w:b/>
          <w:kern w:val="2"/>
          <w:sz w:val="24"/>
          <w:szCs w:val="24"/>
          <w:lang w:val="en-US" w:eastAsia="zh-CN"/>
        </w:rPr>
        <w:t>Gaffen</w:t>
      </w:r>
      <w:proofErr w:type="spellEnd"/>
      <w:r w:rsidRPr="004710D0">
        <w:rPr>
          <w:rFonts w:ascii="Book Antiqua" w:eastAsia="DengXian" w:hAnsi="Book Antiqua" w:cs="Times New Roman"/>
          <w:b/>
          <w:kern w:val="2"/>
          <w:sz w:val="24"/>
          <w:szCs w:val="24"/>
          <w:lang w:val="en-US" w:eastAsia="zh-CN"/>
        </w:rPr>
        <w:t xml:space="preserve"> SL</w:t>
      </w:r>
      <w:r w:rsidRPr="004710D0">
        <w:rPr>
          <w:rFonts w:ascii="Book Antiqua" w:eastAsia="DengXian" w:hAnsi="Book Antiqua" w:cs="Times New Roman"/>
          <w:kern w:val="2"/>
          <w:sz w:val="24"/>
          <w:szCs w:val="24"/>
          <w:lang w:val="en-US" w:eastAsia="zh-CN"/>
        </w:rPr>
        <w:t xml:space="preserve">. Structure and </w:t>
      </w:r>
      <w:proofErr w:type="spellStart"/>
      <w:r w:rsidRPr="004710D0">
        <w:rPr>
          <w:rFonts w:ascii="Book Antiqua" w:eastAsia="DengXian" w:hAnsi="Book Antiqua" w:cs="Times New Roman"/>
          <w:kern w:val="2"/>
          <w:sz w:val="24"/>
          <w:szCs w:val="24"/>
          <w:lang w:val="en-US" w:eastAsia="zh-CN"/>
        </w:rPr>
        <w:t>signalling</w:t>
      </w:r>
      <w:proofErr w:type="spellEnd"/>
      <w:r w:rsidRPr="004710D0">
        <w:rPr>
          <w:rFonts w:ascii="Book Antiqua" w:eastAsia="DengXian" w:hAnsi="Book Antiqua" w:cs="Times New Roman"/>
          <w:kern w:val="2"/>
          <w:sz w:val="24"/>
          <w:szCs w:val="24"/>
          <w:lang w:val="en-US" w:eastAsia="zh-CN"/>
        </w:rPr>
        <w:t xml:space="preserve"> in the IL-17 receptor family. </w:t>
      </w:r>
      <w:r w:rsidRPr="004710D0">
        <w:rPr>
          <w:rFonts w:ascii="Book Antiqua" w:eastAsia="DengXian" w:hAnsi="Book Antiqua" w:cs="Times New Roman"/>
          <w:i/>
          <w:kern w:val="2"/>
          <w:sz w:val="24"/>
          <w:szCs w:val="24"/>
          <w:lang w:val="en-US" w:eastAsia="zh-CN"/>
        </w:rPr>
        <w:t>Nat Rev Immunol</w:t>
      </w:r>
      <w:r w:rsidRPr="004710D0">
        <w:rPr>
          <w:rFonts w:ascii="Book Antiqua" w:eastAsia="DengXian" w:hAnsi="Book Antiqua" w:cs="Times New Roman"/>
          <w:kern w:val="2"/>
          <w:sz w:val="24"/>
          <w:szCs w:val="24"/>
          <w:lang w:val="en-US" w:eastAsia="zh-CN"/>
        </w:rPr>
        <w:t xml:space="preserve"> 2009; </w:t>
      </w:r>
      <w:r w:rsidRPr="004710D0">
        <w:rPr>
          <w:rFonts w:ascii="Book Antiqua" w:eastAsia="DengXian" w:hAnsi="Book Antiqua" w:cs="Times New Roman"/>
          <w:b/>
          <w:kern w:val="2"/>
          <w:sz w:val="24"/>
          <w:szCs w:val="24"/>
          <w:lang w:val="en-US" w:eastAsia="zh-CN"/>
        </w:rPr>
        <w:t>9</w:t>
      </w:r>
      <w:r w:rsidRPr="004710D0">
        <w:rPr>
          <w:rFonts w:ascii="Book Antiqua" w:eastAsia="DengXian" w:hAnsi="Book Antiqua" w:cs="Times New Roman"/>
          <w:kern w:val="2"/>
          <w:sz w:val="24"/>
          <w:szCs w:val="24"/>
          <w:lang w:val="en-US" w:eastAsia="zh-CN"/>
        </w:rPr>
        <w:t>: 556-567 [PMID: 19575028 DOI: 10.1038/nri2586]</w:t>
      </w:r>
    </w:p>
    <w:p w14:paraId="26C206D3" w14:textId="77777777" w:rsidR="00D348E5" w:rsidRPr="004710D0" w:rsidRDefault="00D348E5" w:rsidP="004710D0">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4710D0">
        <w:rPr>
          <w:rFonts w:ascii="Book Antiqua" w:eastAsia="DengXian" w:hAnsi="Book Antiqua" w:cs="Times New Roman"/>
          <w:kern w:val="2"/>
          <w:sz w:val="24"/>
          <w:szCs w:val="24"/>
          <w:lang w:val="en-US" w:eastAsia="zh-CN"/>
        </w:rPr>
        <w:t xml:space="preserve">24 </w:t>
      </w:r>
      <w:r w:rsidRPr="004710D0">
        <w:rPr>
          <w:rFonts w:ascii="Book Antiqua" w:eastAsia="DengXian" w:hAnsi="Book Antiqua" w:cs="Times New Roman"/>
          <w:b/>
          <w:kern w:val="2"/>
          <w:sz w:val="24"/>
          <w:szCs w:val="24"/>
          <w:lang w:val="en-US" w:eastAsia="zh-CN"/>
        </w:rPr>
        <w:t>Song X</w:t>
      </w:r>
      <w:r w:rsidRPr="004710D0">
        <w:rPr>
          <w:rFonts w:ascii="Book Antiqua" w:eastAsia="DengXian" w:hAnsi="Book Antiqua" w:cs="Times New Roman"/>
          <w:kern w:val="2"/>
          <w:sz w:val="24"/>
          <w:szCs w:val="24"/>
          <w:lang w:val="en-US" w:eastAsia="zh-CN"/>
        </w:rPr>
        <w:t xml:space="preserve">, Qian Y. The activation and regulation of IL-17 receptor mediated signaling. </w:t>
      </w:r>
      <w:r w:rsidRPr="004710D0">
        <w:rPr>
          <w:rFonts w:ascii="Book Antiqua" w:eastAsia="DengXian" w:hAnsi="Book Antiqua" w:cs="Times New Roman"/>
          <w:i/>
          <w:kern w:val="2"/>
          <w:sz w:val="24"/>
          <w:szCs w:val="24"/>
          <w:lang w:val="en-US" w:eastAsia="zh-CN"/>
        </w:rPr>
        <w:t>Cytokine</w:t>
      </w:r>
      <w:r w:rsidRPr="004710D0">
        <w:rPr>
          <w:rFonts w:ascii="Book Antiqua" w:eastAsia="DengXian" w:hAnsi="Book Antiqua" w:cs="Times New Roman"/>
          <w:kern w:val="2"/>
          <w:sz w:val="24"/>
          <w:szCs w:val="24"/>
          <w:lang w:val="en-US" w:eastAsia="zh-CN"/>
        </w:rPr>
        <w:t xml:space="preserve"> 2013; </w:t>
      </w:r>
      <w:r w:rsidRPr="004710D0">
        <w:rPr>
          <w:rFonts w:ascii="Book Antiqua" w:eastAsia="DengXian" w:hAnsi="Book Antiqua" w:cs="Times New Roman"/>
          <w:b/>
          <w:kern w:val="2"/>
          <w:sz w:val="24"/>
          <w:szCs w:val="24"/>
          <w:lang w:val="en-US" w:eastAsia="zh-CN"/>
        </w:rPr>
        <w:t>62</w:t>
      </w:r>
      <w:r w:rsidRPr="004710D0">
        <w:rPr>
          <w:rFonts w:ascii="Book Antiqua" w:eastAsia="DengXian" w:hAnsi="Book Antiqua" w:cs="Times New Roman"/>
          <w:kern w:val="2"/>
          <w:sz w:val="24"/>
          <w:szCs w:val="24"/>
          <w:lang w:val="en-US" w:eastAsia="zh-CN"/>
        </w:rPr>
        <w:t>: 175-182 [PMID: 23557798 DOI: 10.1016/j.cyto.2013.03.014]</w:t>
      </w:r>
    </w:p>
    <w:p w14:paraId="7C8C9AA6" w14:textId="77777777" w:rsidR="00D348E5" w:rsidRPr="004710D0" w:rsidRDefault="00D348E5" w:rsidP="004710D0">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4710D0">
        <w:rPr>
          <w:rFonts w:ascii="Book Antiqua" w:eastAsia="DengXian" w:hAnsi="Book Antiqua" w:cs="Times New Roman"/>
          <w:kern w:val="2"/>
          <w:sz w:val="24"/>
          <w:szCs w:val="24"/>
          <w:lang w:val="en-US" w:eastAsia="zh-CN"/>
        </w:rPr>
        <w:t xml:space="preserve">25 </w:t>
      </w:r>
      <w:proofErr w:type="spellStart"/>
      <w:r w:rsidRPr="004710D0">
        <w:rPr>
          <w:rFonts w:ascii="Book Antiqua" w:eastAsia="DengXian" w:hAnsi="Book Antiqua" w:cs="Times New Roman"/>
          <w:b/>
          <w:kern w:val="2"/>
          <w:sz w:val="24"/>
          <w:szCs w:val="24"/>
          <w:lang w:val="en-US" w:eastAsia="zh-CN"/>
        </w:rPr>
        <w:t>Eljaafari</w:t>
      </w:r>
      <w:proofErr w:type="spellEnd"/>
      <w:r w:rsidRPr="004710D0">
        <w:rPr>
          <w:rFonts w:ascii="Book Antiqua" w:eastAsia="DengXian" w:hAnsi="Book Antiqua" w:cs="Times New Roman"/>
          <w:b/>
          <w:kern w:val="2"/>
          <w:sz w:val="24"/>
          <w:szCs w:val="24"/>
          <w:lang w:val="en-US" w:eastAsia="zh-CN"/>
        </w:rPr>
        <w:t xml:space="preserve"> A</w:t>
      </w:r>
      <w:r w:rsidRPr="004710D0">
        <w:rPr>
          <w:rFonts w:ascii="Book Antiqua" w:eastAsia="DengXian" w:hAnsi="Book Antiqua" w:cs="Times New Roman"/>
          <w:kern w:val="2"/>
          <w:sz w:val="24"/>
          <w:szCs w:val="24"/>
          <w:lang w:val="en-US" w:eastAsia="zh-CN"/>
        </w:rPr>
        <w:t xml:space="preserve">, Robert M, </w:t>
      </w:r>
      <w:proofErr w:type="spellStart"/>
      <w:r w:rsidRPr="004710D0">
        <w:rPr>
          <w:rFonts w:ascii="Book Antiqua" w:eastAsia="DengXian" w:hAnsi="Book Antiqua" w:cs="Times New Roman"/>
          <w:kern w:val="2"/>
          <w:sz w:val="24"/>
          <w:szCs w:val="24"/>
          <w:lang w:val="en-US" w:eastAsia="zh-CN"/>
        </w:rPr>
        <w:t>Chehimi</w:t>
      </w:r>
      <w:proofErr w:type="spellEnd"/>
      <w:r w:rsidRPr="004710D0">
        <w:rPr>
          <w:rFonts w:ascii="Book Antiqua" w:eastAsia="DengXian" w:hAnsi="Book Antiqua" w:cs="Times New Roman"/>
          <w:kern w:val="2"/>
          <w:sz w:val="24"/>
          <w:szCs w:val="24"/>
          <w:lang w:val="en-US" w:eastAsia="zh-CN"/>
        </w:rPr>
        <w:t xml:space="preserve"> M, </w:t>
      </w:r>
      <w:proofErr w:type="spellStart"/>
      <w:r w:rsidRPr="004710D0">
        <w:rPr>
          <w:rFonts w:ascii="Book Antiqua" w:eastAsia="DengXian" w:hAnsi="Book Antiqua" w:cs="Times New Roman"/>
          <w:kern w:val="2"/>
          <w:sz w:val="24"/>
          <w:szCs w:val="24"/>
          <w:lang w:val="en-US" w:eastAsia="zh-CN"/>
        </w:rPr>
        <w:t>Chanon</w:t>
      </w:r>
      <w:proofErr w:type="spellEnd"/>
      <w:r w:rsidRPr="004710D0">
        <w:rPr>
          <w:rFonts w:ascii="Book Antiqua" w:eastAsia="DengXian" w:hAnsi="Book Antiqua" w:cs="Times New Roman"/>
          <w:kern w:val="2"/>
          <w:sz w:val="24"/>
          <w:szCs w:val="24"/>
          <w:lang w:val="en-US" w:eastAsia="zh-CN"/>
        </w:rPr>
        <w:t xml:space="preserve"> S, Durand C, Vial G, </w:t>
      </w:r>
      <w:proofErr w:type="spellStart"/>
      <w:r w:rsidRPr="004710D0">
        <w:rPr>
          <w:rFonts w:ascii="Book Antiqua" w:eastAsia="DengXian" w:hAnsi="Book Antiqua" w:cs="Times New Roman"/>
          <w:kern w:val="2"/>
          <w:sz w:val="24"/>
          <w:szCs w:val="24"/>
          <w:lang w:val="en-US" w:eastAsia="zh-CN"/>
        </w:rPr>
        <w:t>Bendridi</w:t>
      </w:r>
      <w:proofErr w:type="spellEnd"/>
      <w:r w:rsidRPr="004710D0">
        <w:rPr>
          <w:rFonts w:ascii="Book Antiqua" w:eastAsia="DengXian" w:hAnsi="Book Antiqua" w:cs="Times New Roman"/>
          <w:kern w:val="2"/>
          <w:sz w:val="24"/>
          <w:szCs w:val="24"/>
          <w:lang w:val="en-US" w:eastAsia="zh-CN"/>
        </w:rPr>
        <w:t xml:space="preserve"> N, </w:t>
      </w:r>
      <w:proofErr w:type="spellStart"/>
      <w:r w:rsidRPr="004710D0">
        <w:rPr>
          <w:rFonts w:ascii="Book Antiqua" w:eastAsia="DengXian" w:hAnsi="Book Antiqua" w:cs="Times New Roman"/>
          <w:kern w:val="2"/>
          <w:sz w:val="24"/>
          <w:szCs w:val="24"/>
          <w:lang w:val="en-US" w:eastAsia="zh-CN"/>
        </w:rPr>
        <w:t>Madec</w:t>
      </w:r>
      <w:proofErr w:type="spellEnd"/>
      <w:r w:rsidRPr="004710D0">
        <w:rPr>
          <w:rFonts w:ascii="Book Antiqua" w:eastAsia="DengXian" w:hAnsi="Book Antiqua" w:cs="Times New Roman"/>
          <w:kern w:val="2"/>
          <w:sz w:val="24"/>
          <w:szCs w:val="24"/>
          <w:lang w:val="en-US" w:eastAsia="zh-CN"/>
        </w:rPr>
        <w:t xml:space="preserve"> AM, </w:t>
      </w:r>
      <w:proofErr w:type="spellStart"/>
      <w:r w:rsidRPr="004710D0">
        <w:rPr>
          <w:rFonts w:ascii="Book Antiqua" w:eastAsia="DengXian" w:hAnsi="Book Antiqua" w:cs="Times New Roman"/>
          <w:kern w:val="2"/>
          <w:sz w:val="24"/>
          <w:szCs w:val="24"/>
          <w:lang w:val="en-US" w:eastAsia="zh-CN"/>
        </w:rPr>
        <w:t>Disse</w:t>
      </w:r>
      <w:proofErr w:type="spellEnd"/>
      <w:r w:rsidRPr="004710D0">
        <w:rPr>
          <w:rFonts w:ascii="Book Antiqua" w:eastAsia="DengXian" w:hAnsi="Book Antiqua" w:cs="Times New Roman"/>
          <w:kern w:val="2"/>
          <w:sz w:val="24"/>
          <w:szCs w:val="24"/>
          <w:lang w:val="en-US" w:eastAsia="zh-CN"/>
        </w:rPr>
        <w:t xml:space="preserve"> E, </w:t>
      </w:r>
      <w:proofErr w:type="spellStart"/>
      <w:r w:rsidRPr="004710D0">
        <w:rPr>
          <w:rFonts w:ascii="Book Antiqua" w:eastAsia="DengXian" w:hAnsi="Book Antiqua" w:cs="Times New Roman"/>
          <w:kern w:val="2"/>
          <w:sz w:val="24"/>
          <w:szCs w:val="24"/>
          <w:lang w:val="en-US" w:eastAsia="zh-CN"/>
        </w:rPr>
        <w:t>Laville</w:t>
      </w:r>
      <w:proofErr w:type="spellEnd"/>
      <w:r w:rsidRPr="004710D0">
        <w:rPr>
          <w:rFonts w:ascii="Book Antiqua" w:eastAsia="DengXian" w:hAnsi="Book Antiqua" w:cs="Times New Roman"/>
          <w:kern w:val="2"/>
          <w:sz w:val="24"/>
          <w:szCs w:val="24"/>
          <w:lang w:val="en-US" w:eastAsia="zh-CN"/>
        </w:rPr>
        <w:t xml:space="preserve"> M, </w:t>
      </w:r>
      <w:proofErr w:type="spellStart"/>
      <w:r w:rsidRPr="004710D0">
        <w:rPr>
          <w:rFonts w:ascii="Book Antiqua" w:eastAsia="DengXian" w:hAnsi="Book Antiqua" w:cs="Times New Roman"/>
          <w:kern w:val="2"/>
          <w:sz w:val="24"/>
          <w:szCs w:val="24"/>
          <w:lang w:val="en-US" w:eastAsia="zh-CN"/>
        </w:rPr>
        <w:t>Rieusset</w:t>
      </w:r>
      <w:proofErr w:type="spellEnd"/>
      <w:r w:rsidRPr="004710D0">
        <w:rPr>
          <w:rFonts w:ascii="Book Antiqua" w:eastAsia="DengXian" w:hAnsi="Book Antiqua" w:cs="Times New Roman"/>
          <w:kern w:val="2"/>
          <w:sz w:val="24"/>
          <w:szCs w:val="24"/>
          <w:lang w:val="en-US" w:eastAsia="zh-CN"/>
        </w:rPr>
        <w:t xml:space="preserve"> J, </w:t>
      </w:r>
      <w:proofErr w:type="spellStart"/>
      <w:r w:rsidRPr="004710D0">
        <w:rPr>
          <w:rFonts w:ascii="Book Antiqua" w:eastAsia="DengXian" w:hAnsi="Book Antiqua" w:cs="Times New Roman"/>
          <w:kern w:val="2"/>
          <w:sz w:val="24"/>
          <w:szCs w:val="24"/>
          <w:lang w:val="en-US" w:eastAsia="zh-CN"/>
        </w:rPr>
        <w:t>Lefai</w:t>
      </w:r>
      <w:proofErr w:type="spellEnd"/>
      <w:r w:rsidRPr="004710D0">
        <w:rPr>
          <w:rFonts w:ascii="Book Antiqua" w:eastAsia="DengXian" w:hAnsi="Book Antiqua" w:cs="Times New Roman"/>
          <w:kern w:val="2"/>
          <w:sz w:val="24"/>
          <w:szCs w:val="24"/>
          <w:lang w:val="en-US" w:eastAsia="zh-CN"/>
        </w:rPr>
        <w:t xml:space="preserve"> E, Vidal H, </w:t>
      </w:r>
      <w:proofErr w:type="spellStart"/>
      <w:r w:rsidRPr="004710D0">
        <w:rPr>
          <w:rFonts w:ascii="Book Antiqua" w:eastAsia="DengXian" w:hAnsi="Book Antiqua" w:cs="Times New Roman"/>
          <w:kern w:val="2"/>
          <w:sz w:val="24"/>
          <w:szCs w:val="24"/>
          <w:lang w:val="en-US" w:eastAsia="zh-CN"/>
        </w:rPr>
        <w:t>Pirola</w:t>
      </w:r>
      <w:proofErr w:type="spellEnd"/>
      <w:r w:rsidRPr="004710D0">
        <w:rPr>
          <w:rFonts w:ascii="Book Antiqua" w:eastAsia="DengXian" w:hAnsi="Book Antiqua" w:cs="Times New Roman"/>
          <w:kern w:val="2"/>
          <w:sz w:val="24"/>
          <w:szCs w:val="24"/>
          <w:lang w:val="en-US" w:eastAsia="zh-CN"/>
        </w:rPr>
        <w:t xml:space="preserve"> L. Adipose Tissue-Derived Stem Cells From Obese Subjects Contribute to Inflammation and Reduced Insulin Response in Adipocytes Through Differential Regulation of the Th1/Th17 Balance and Monocyte Activation. </w:t>
      </w:r>
      <w:r w:rsidRPr="004710D0">
        <w:rPr>
          <w:rFonts w:ascii="Book Antiqua" w:eastAsia="DengXian" w:hAnsi="Book Antiqua" w:cs="Times New Roman"/>
          <w:i/>
          <w:kern w:val="2"/>
          <w:sz w:val="24"/>
          <w:szCs w:val="24"/>
          <w:lang w:val="en-US" w:eastAsia="zh-CN"/>
        </w:rPr>
        <w:t>Diabetes</w:t>
      </w:r>
      <w:r w:rsidRPr="004710D0">
        <w:rPr>
          <w:rFonts w:ascii="Book Antiqua" w:eastAsia="DengXian" w:hAnsi="Book Antiqua" w:cs="Times New Roman"/>
          <w:kern w:val="2"/>
          <w:sz w:val="24"/>
          <w:szCs w:val="24"/>
          <w:lang w:val="en-US" w:eastAsia="zh-CN"/>
        </w:rPr>
        <w:t xml:space="preserve"> 2015; </w:t>
      </w:r>
      <w:r w:rsidRPr="004710D0">
        <w:rPr>
          <w:rFonts w:ascii="Book Antiqua" w:eastAsia="DengXian" w:hAnsi="Book Antiqua" w:cs="Times New Roman"/>
          <w:b/>
          <w:kern w:val="2"/>
          <w:sz w:val="24"/>
          <w:szCs w:val="24"/>
          <w:lang w:val="en-US" w:eastAsia="zh-CN"/>
        </w:rPr>
        <w:t>64</w:t>
      </w:r>
      <w:r w:rsidRPr="004710D0">
        <w:rPr>
          <w:rFonts w:ascii="Book Antiqua" w:eastAsia="DengXian" w:hAnsi="Book Antiqua" w:cs="Times New Roman"/>
          <w:kern w:val="2"/>
          <w:sz w:val="24"/>
          <w:szCs w:val="24"/>
          <w:lang w:val="en-US" w:eastAsia="zh-CN"/>
        </w:rPr>
        <w:t>: 2477-2488 [PMID: 25765019 DOI: 10.2337/db15-0162]</w:t>
      </w:r>
    </w:p>
    <w:p w14:paraId="3915D5E1" w14:textId="77777777" w:rsidR="00D348E5" w:rsidRPr="004710D0" w:rsidRDefault="00D348E5" w:rsidP="004710D0">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4710D0">
        <w:rPr>
          <w:rFonts w:ascii="Book Antiqua" w:eastAsia="DengXian" w:hAnsi="Book Antiqua" w:cs="Times New Roman"/>
          <w:kern w:val="2"/>
          <w:sz w:val="24"/>
          <w:szCs w:val="24"/>
          <w:lang w:val="en-US" w:eastAsia="zh-CN"/>
        </w:rPr>
        <w:lastRenderedPageBreak/>
        <w:t xml:space="preserve">26 </w:t>
      </w:r>
      <w:proofErr w:type="spellStart"/>
      <w:r w:rsidRPr="004710D0">
        <w:rPr>
          <w:rFonts w:ascii="Book Antiqua" w:eastAsia="DengXian" w:hAnsi="Book Antiqua" w:cs="Times New Roman"/>
          <w:b/>
          <w:kern w:val="2"/>
          <w:sz w:val="24"/>
          <w:szCs w:val="24"/>
          <w:lang w:val="en-US" w:eastAsia="zh-CN"/>
        </w:rPr>
        <w:t>Chehimi</w:t>
      </w:r>
      <w:proofErr w:type="spellEnd"/>
      <w:r w:rsidRPr="004710D0">
        <w:rPr>
          <w:rFonts w:ascii="Book Antiqua" w:eastAsia="DengXian" w:hAnsi="Book Antiqua" w:cs="Times New Roman"/>
          <w:b/>
          <w:kern w:val="2"/>
          <w:sz w:val="24"/>
          <w:szCs w:val="24"/>
          <w:lang w:val="en-US" w:eastAsia="zh-CN"/>
        </w:rPr>
        <w:t xml:space="preserve"> M</w:t>
      </w:r>
      <w:r w:rsidRPr="004710D0">
        <w:rPr>
          <w:rFonts w:ascii="Book Antiqua" w:eastAsia="DengXian" w:hAnsi="Book Antiqua" w:cs="Times New Roman"/>
          <w:kern w:val="2"/>
          <w:sz w:val="24"/>
          <w:szCs w:val="24"/>
          <w:lang w:val="en-US" w:eastAsia="zh-CN"/>
        </w:rPr>
        <w:t xml:space="preserve">, Robert M, </w:t>
      </w:r>
      <w:proofErr w:type="spellStart"/>
      <w:r w:rsidRPr="004710D0">
        <w:rPr>
          <w:rFonts w:ascii="Book Antiqua" w:eastAsia="DengXian" w:hAnsi="Book Antiqua" w:cs="Times New Roman"/>
          <w:kern w:val="2"/>
          <w:sz w:val="24"/>
          <w:szCs w:val="24"/>
          <w:lang w:val="en-US" w:eastAsia="zh-CN"/>
        </w:rPr>
        <w:t>Bechwaty</w:t>
      </w:r>
      <w:proofErr w:type="spellEnd"/>
      <w:r w:rsidRPr="004710D0">
        <w:rPr>
          <w:rFonts w:ascii="Book Antiqua" w:eastAsia="DengXian" w:hAnsi="Book Antiqua" w:cs="Times New Roman"/>
          <w:kern w:val="2"/>
          <w:sz w:val="24"/>
          <w:szCs w:val="24"/>
          <w:lang w:val="en-US" w:eastAsia="zh-CN"/>
        </w:rPr>
        <w:t xml:space="preserve"> ME, Vial G, </w:t>
      </w:r>
      <w:proofErr w:type="spellStart"/>
      <w:r w:rsidRPr="004710D0">
        <w:rPr>
          <w:rFonts w:ascii="Book Antiqua" w:eastAsia="DengXian" w:hAnsi="Book Antiqua" w:cs="Times New Roman"/>
          <w:kern w:val="2"/>
          <w:sz w:val="24"/>
          <w:szCs w:val="24"/>
          <w:lang w:val="en-US" w:eastAsia="zh-CN"/>
        </w:rPr>
        <w:t>Rieusset</w:t>
      </w:r>
      <w:proofErr w:type="spellEnd"/>
      <w:r w:rsidRPr="004710D0">
        <w:rPr>
          <w:rFonts w:ascii="Book Antiqua" w:eastAsia="DengXian" w:hAnsi="Book Antiqua" w:cs="Times New Roman"/>
          <w:kern w:val="2"/>
          <w:sz w:val="24"/>
          <w:szCs w:val="24"/>
          <w:lang w:val="en-US" w:eastAsia="zh-CN"/>
        </w:rPr>
        <w:t xml:space="preserve"> J, Vidal H, </w:t>
      </w:r>
      <w:proofErr w:type="spellStart"/>
      <w:r w:rsidRPr="004710D0">
        <w:rPr>
          <w:rFonts w:ascii="Book Antiqua" w:eastAsia="DengXian" w:hAnsi="Book Antiqua" w:cs="Times New Roman"/>
          <w:kern w:val="2"/>
          <w:sz w:val="24"/>
          <w:szCs w:val="24"/>
          <w:lang w:val="en-US" w:eastAsia="zh-CN"/>
        </w:rPr>
        <w:t>Pirola</w:t>
      </w:r>
      <w:proofErr w:type="spellEnd"/>
      <w:r w:rsidRPr="004710D0">
        <w:rPr>
          <w:rFonts w:ascii="Book Antiqua" w:eastAsia="DengXian" w:hAnsi="Book Antiqua" w:cs="Times New Roman"/>
          <w:kern w:val="2"/>
          <w:sz w:val="24"/>
          <w:szCs w:val="24"/>
          <w:lang w:val="en-US" w:eastAsia="zh-CN"/>
        </w:rPr>
        <w:t xml:space="preserve"> L, </w:t>
      </w:r>
      <w:proofErr w:type="spellStart"/>
      <w:r w:rsidRPr="004710D0">
        <w:rPr>
          <w:rFonts w:ascii="Book Antiqua" w:eastAsia="DengXian" w:hAnsi="Book Antiqua" w:cs="Times New Roman"/>
          <w:kern w:val="2"/>
          <w:sz w:val="24"/>
          <w:szCs w:val="24"/>
          <w:lang w:val="en-US" w:eastAsia="zh-CN"/>
        </w:rPr>
        <w:t>Eljaafari</w:t>
      </w:r>
      <w:proofErr w:type="spellEnd"/>
      <w:r w:rsidRPr="004710D0">
        <w:rPr>
          <w:rFonts w:ascii="Book Antiqua" w:eastAsia="DengXian" w:hAnsi="Book Antiqua" w:cs="Times New Roman"/>
          <w:kern w:val="2"/>
          <w:sz w:val="24"/>
          <w:szCs w:val="24"/>
          <w:lang w:val="en-US" w:eastAsia="zh-CN"/>
        </w:rPr>
        <w:t xml:space="preserve"> A. Adipocytes, like their progenitors, contribute to inflammation of adipose tissues through promotion of Th-17 cells and activation of monocytes, in obese subjects. </w:t>
      </w:r>
      <w:r w:rsidRPr="004710D0">
        <w:rPr>
          <w:rFonts w:ascii="Book Antiqua" w:eastAsia="DengXian" w:hAnsi="Book Antiqua" w:cs="Times New Roman"/>
          <w:i/>
          <w:kern w:val="2"/>
          <w:sz w:val="24"/>
          <w:szCs w:val="24"/>
          <w:lang w:val="en-US" w:eastAsia="zh-CN"/>
        </w:rPr>
        <w:t>Adipocyte</w:t>
      </w:r>
      <w:r w:rsidRPr="004710D0">
        <w:rPr>
          <w:rFonts w:ascii="Book Antiqua" w:eastAsia="DengXian" w:hAnsi="Book Antiqua" w:cs="Times New Roman"/>
          <w:kern w:val="2"/>
          <w:sz w:val="24"/>
          <w:szCs w:val="24"/>
          <w:lang w:val="en-US" w:eastAsia="zh-CN"/>
        </w:rPr>
        <w:t xml:space="preserve"> 2016; </w:t>
      </w:r>
      <w:r w:rsidRPr="004710D0">
        <w:rPr>
          <w:rFonts w:ascii="Book Antiqua" w:eastAsia="DengXian" w:hAnsi="Book Antiqua" w:cs="Times New Roman"/>
          <w:b/>
          <w:kern w:val="2"/>
          <w:sz w:val="24"/>
          <w:szCs w:val="24"/>
          <w:lang w:val="en-US" w:eastAsia="zh-CN"/>
        </w:rPr>
        <w:t>5</w:t>
      </w:r>
      <w:r w:rsidRPr="004710D0">
        <w:rPr>
          <w:rFonts w:ascii="Book Antiqua" w:eastAsia="DengXian" w:hAnsi="Book Antiqua" w:cs="Times New Roman"/>
          <w:kern w:val="2"/>
          <w:sz w:val="24"/>
          <w:szCs w:val="24"/>
          <w:lang w:val="en-US" w:eastAsia="zh-CN"/>
        </w:rPr>
        <w:t>: 275-282 [PMID: 27617173 DOI: 10.1080/21623945.2015.1134402]</w:t>
      </w:r>
    </w:p>
    <w:p w14:paraId="15BAF115" w14:textId="77777777" w:rsidR="00D348E5" w:rsidRPr="004710D0" w:rsidRDefault="00D348E5" w:rsidP="004710D0">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4710D0">
        <w:rPr>
          <w:rFonts w:ascii="Book Antiqua" w:eastAsia="DengXian" w:hAnsi="Book Antiqua" w:cs="Times New Roman"/>
          <w:kern w:val="2"/>
          <w:sz w:val="24"/>
          <w:szCs w:val="24"/>
          <w:lang w:val="en-US" w:eastAsia="zh-CN"/>
        </w:rPr>
        <w:t xml:space="preserve">27 </w:t>
      </w:r>
      <w:proofErr w:type="spellStart"/>
      <w:r w:rsidRPr="004710D0">
        <w:rPr>
          <w:rFonts w:ascii="Book Antiqua" w:eastAsia="DengXian" w:hAnsi="Book Antiqua" w:cs="Times New Roman"/>
          <w:b/>
          <w:kern w:val="2"/>
          <w:sz w:val="24"/>
          <w:szCs w:val="24"/>
          <w:lang w:val="en-US" w:eastAsia="zh-CN"/>
        </w:rPr>
        <w:t>Bourin</w:t>
      </w:r>
      <w:proofErr w:type="spellEnd"/>
      <w:r w:rsidRPr="004710D0">
        <w:rPr>
          <w:rFonts w:ascii="Book Antiqua" w:eastAsia="DengXian" w:hAnsi="Book Antiqua" w:cs="Times New Roman"/>
          <w:b/>
          <w:kern w:val="2"/>
          <w:sz w:val="24"/>
          <w:szCs w:val="24"/>
          <w:lang w:val="en-US" w:eastAsia="zh-CN"/>
        </w:rPr>
        <w:t xml:space="preserve"> P</w:t>
      </w:r>
      <w:r w:rsidRPr="004710D0">
        <w:rPr>
          <w:rFonts w:ascii="Book Antiqua" w:eastAsia="DengXian" w:hAnsi="Book Antiqua" w:cs="Times New Roman"/>
          <w:kern w:val="2"/>
          <w:sz w:val="24"/>
          <w:szCs w:val="24"/>
          <w:lang w:val="en-US" w:eastAsia="zh-CN"/>
        </w:rPr>
        <w:t xml:space="preserve">, Bunnell BA, </w:t>
      </w:r>
      <w:proofErr w:type="spellStart"/>
      <w:r w:rsidRPr="004710D0">
        <w:rPr>
          <w:rFonts w:ascii="Book Antiqua" w:eastAsia="DengXian" w:hAnsi="Book Antiqua" w:cs="Times New Roman"/>
          <w:kern w:val="2"/>
          <w:sz w:val="24"/>
          <w:szCs w:val="24"/>
          <w:lang w:val="en-US" w:eastAsia="zh-CN"/>
        </w:rPr>
        <w:t>Casteilla</w:t>
      </w:r>
      <w:proofErr w:type="spellEnd"/>
      <w:r w:rsidRPr="004710D0">
        <w:rPr>
          <w:rFonts w:ascii="Book Antiqua" w:eastAsia="DengXian" w:hAnsi="Book Antiqua" w:cs="Times New Roman"/>
          <w:kern w:val="2"/>
          <w:sz w:val="24"/>
          <w:szCs w:val="24"/>
          <w:lang w:val="en-US" w:eastAsia="zh-CN"/>
        </w:rPr>
        <w:t xml:space="preserve"> L, </w:t>
      </w:r>
      <w:proofErr w:type="spellStart"/>
      <w:r w:rsidRPr="004710D0">
        <w:rPr>
          <w:rFonts w:ascii="Book Antiqua" w:eastAsia="DengXian" w:hAnsi="Book Antiqua" w:cs="Times New Roman"/>
          <w:kern w:val="2"/>
          <w:sz w:val="24"/>
          <w:szCs w:val="24"/>
          <w:lang w:val="en-US" w:eastAsia="zh-CN"/>
        </w:rPr>
        <w:t>Dominici</w:t>
      </w:r>
      <w:proofErr w:type="spellEnd"/>
      <w:r w:rsidRPr="004710D0">
        <w:rPr>
          <w:rFonts w:ascii="Book Antiqua" w:eastAsia="DengXian" w:hAnsi="Book Antiqua" w:cs="Times New Roman"/>
          <w:kern w:val="2"/>
          <w:sz w:val="24"/>
          <w:szCs w:val="24"/>
          <w:lang w:val="en-US" w:eastAsia="zh-CN"/>
        </w:rPr>
        <w:t xml:space="preserve"> M, Katz AJ, March KL, </w:t>
      </w:r>
      <w:proofErr w:type="spellStart"/>
      <w:r w:rsidRPr="004710D0">
        <w:rPr>
          <w:rFonts w:ascii="Book Antiqua" w:eastAsia="DengXian" w:hAnsi="Book Antiqua" w:cs="Times New Roman"/>
          <w:kern w:val="2"/>
          <w:sz w:val="24"/>
          <w:szCs w:val="24"/>
          <w:lang w:val="en-US" w:eastAsia="zh-CN"/>
        </w:rPr>
        <w:t>Redl</w:t>
      </w:r>
      <w:proofErr w:type="spellEnd"/>
      <w:r w:rsidRPr="004710D0">
        <w:rPr>
          <w:rFonts w:ascii="Book Antiqua" w:eastAsia="DengXian" w:hAnsi="Book Antiqua" w:cs="Times New Roman"/>
          <w:kern w:val="2"/>
          <w:sz w:val="24"/>
          <w:szCs w:val="24"/>
          <w:lang w:val="en-US" w:eastAsia="zh-CN"/>
        </w:rPr>
        <w:t xml:space="preserve"> H, Rubin JP, Yoshimura K, Gimble JM. Stromal cells from the adipose tissue-derived stromal vascular fraction and culture expanded adipose tissue-derived stromal/stem cells: a joint statement of the International Federation for Adipose Therapeutics and Science (IFATS) and the International Society for Cellular Therapy (ISCT). </w:t>
      </w:r>
      <w:proofErr w:type="spellStart"/>
      <w:r w:rsidRPr="004710D0">
        <w:rPr>
          <w:rFonts w:ascii="Book Antiqua" w:eastAsia="DengXian" w:hAnsi="Book Antiqua" w:cs="Times New Roman"/>
          <w:i/>
          <w:kern w:val="2"/>
          <w:sz w:val="24"/>
          <w:szCs w:val="24"/>
          <w:lang w:val="en-US" w:eastAsia="zh-CN"/>
        </w:rPr>
        <w:t>Cytotherapy</w:t>
      </w:r>
      <w:proofErr w:type="spellEnd"/>
      <w:r w:rsidRPr="004710D0">
        <w:rPr>
          <w:rFonts w:ascii="Book Antiqua" w:eastAsia="DengXian" w:hAnsi="Book Antiqua" w:cs="Times New Roman"/>
          <w:kern w:val="2"/>
          <w:sz w:val="24"/>
          <w:szCs w:val="24"/>
          <w:lang w:val="en-US" w:eastAsia="zh-CN"/>
        </w:rPr>
        <w:t xml:space="preserve"> 2013; </w:t>
      </w:r>
      <w:r w:rsidRPr="004710D0">
        <w:rPr>
          <w:rFonts w:ascii="Book Antiqua" w:eastAsia="DengXian" w:hAnsi="Book Antiqua" w:cs="Times New Roman"/>
          <w:b/>
          <w:kern w:val="2"/>
          <w:sz w:val="24"/>
          <w:szCs w:val="24"/>
          <w:lang w:val="en-US" w:eastAsia="zh-CN"/>
        </w:rPr>
        <w:t>15</w:t>
      </w:r>
      <w:r w:rsidRPr="004710D0">
        <w:rPr>
          <w:rFonts w:ascii="Book Antiqua" w:eastAsia="DengXian" w:hAnsi="Book Antiqua" w:cs="Times New Roman"/>
          <w:kern w:val="2"/>
          <w:sz w:val="24"/>
          <w:szCs w:val="24"/>
          <w:lang w:val="en-US" w:eastAsia="zh-CN"/>
        </w:rPr>
        <w:t>: 641-648 [PMID: 23570660 DOI: 10.1016/j.jcyt.2013.02.006]</w:t>
      </w:r>
    </w:p>
    <w:p w14:paraId="3FBF6C06" w14:textId="77777777" w:rsidR="00D348E5" w:rsidRPr="004710D0" w:rsidRDefault="00D348E5" w:rsidP="004710D0">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4710D0">
        <w:rPr>
          <w:rFonts w:ascii="Book Antiqua" w:eastAsia="DengXian" w:hAnsi="Book Antiqua" w:cs="Times New Roman"/>
          <w:kern w:val="2"/>
          <w:sz w:val="24"/>
          <w:szCs w:val="24"/>
          <w:lang w:val="en-US" w:eastAsia="zh-CN"/>
        </w:rPr>
        <w:t xml:space="preserve">28 </w:t>
      </w:r>
      <w:r w:rsidRPr="004710D0">
        <w:rPr>
          <w:rFonts w:ascii="Book Antiqua" w:eastAsia="DengXian" w:hAnsi="Book Antiqua" w:cs="Times New Roman"/>
          <w:b/>
          <w:kern w:val="2"/>
          <w:sz w:val="24"/>
          <w:szCs w:val="24"/>
          <w:lang w:val="en-US" w:eastAsia="zh-CN"/>
        </w:rPr>
        <w:t>Rubenstein DA</w:t>
      </w:r>
      <w:r w:rsidRPr="004710D0">
        <w:rPr>
          <w:rFonts w:ascii="Book Antiqua" w:eastAsia="DengXian" w:hAnsi="Book Antiqua" w:cs="Times New Roman"/>
          <w:kern w:val="2"/>
          <w:sz w:val="24"/>
          <w:szCs w:val="24"/>
          <w:lang w:val="en-US" w:eastAsia="zh-CN"/>
        </w:rPr>
        <w:t xml:space="preserve">, Yin W. Glycated albumin modulates platelet susceptibility to flow induced activation and aggregation. </w:t>
      </w:r>
      <w:r w:rsidRPr="004710D0">
        <w:rPr>
          <w:rFonts w:ascii="Book Antiqua" w:eastAsia="DengXian" w:hAnsi="Book Antiqua" w:cs="Times New Roman"/>
          <w:i/>
          <w:kern w:val="2"/>
          <w:sz w:val="24"/>
          <w:szCs w:val="24"/>
          <w:lang w:val="en-US" w:eastAsia="zh-CN"/>
        </w:rPr>
        <w:t>Platelets</w:t>
      </w:r>
      <w:r w:rsidRPr="004710D0">
        <w:rPr>
          <w:rFonts w:ascii="Book Antiqua" w:eastAsia="DengXian" w:hAnsi="Book Antiqua" w:cs="Times New Roman"/>
          <w:kern w:val="2"/>
          <w:sz w:val="24"/>
          <w:szCs w:val="24"/>
          <w:lang w:val="en-US" w:eastAsia="zh-CN"/>
        </w:rPr>
        <w:t xml:space="preserve"> 2009; </w:t>
      </w:r>
      <w:r w:rsidRPr="004710D0">
        <w:rPr>
          <w:rFonts w:ascii="Book Antiqua" w:eastAsia="DengXian" w:hAnsi="Book Antiqua" w:cs="Times New Roman"/>
          <w:b/>
          <w:kern w:val="2"/>
          <w:sz w:val="24"/>
          <w:szCs w:val="24"/>
          <w:lang w:val="en-US" w:eastAsia="zh-CN"/>
        </w:rPr>
        <w:t>20</w:t>
      </w:r>
      <w:r w:rsidRPr="004710D0">
        <w:rPr>
          <w:rFonts w:ascii="Book Antiqua" w:eastAsia="DengXian" w:hAnsi="Book Antiqua" w:cs="Times New Roman"/>
          <w:kern w:val="2"/>
          <w:sz w:val="24"/>
          <w:szCs w:val="24"/>
          <w:lang w:val="en-US" w:eastAsia="zh-CN"/>
        </w:rPr>
        <w:t>: 206-215 [PMID: 19437339 DOI: 10.1080/09537100902795492]</w:t>
      </w:r>
    </w:p>
    <w:p w14:paraId="2DA00144" w14:textId="77777777" w:rsidR="00D348E5" w:rsidRPr="004710D0" w:rsidRDefault="00D348E5" w:rsidP="004710D0">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4710D0">
        <w:rPr>
          <w:rFonts w:ascii="Book Antiqua" w:eastAsia="DengXian" w:hAnsi="Book Antiqua" w:cs="Times New Roman"/>
          <w:kern w:val="2"/>
          <w:sz w:val="24"/>
          <w:szCs w:val="24"/>
          <w:lang w:val="en-US" w:eastAsia="zh-CN"/>
        </w:rPr>
        <w:t xml:space="preserve">29 </w:t>
      </w:r>
      <w:proofErr w:type="spellStart"/>
      <w:r w:rsidRPr="004710D0">
        <w:rPr>
          <w:rFonts w:ascii="Book Antiqua" w:eastAsia="DengXian" w:hAnsi="Book Antiqua" w:cs="Times New Roman"/>
          <w:b/>
          <w:kern w:val="2"/>
          <w:sz w:val="24"/>
          <w:szCs w:val="24"/>
          <w:lang w:val="en-US" w:eastAsia="zh-CN"/>
        </w:rPr>
        <w:t>Soaita</w:t>
      </w:r>
      <w:proofErr w:type="spellEnd"/>
      <w:r w:rsidRPr="004710D0">
        <w:rPr>
          <w:rFonts w:ascii="Book Antiqua" w:eastAsia="DengXian" w:hAnsi="Book Antiqua" w:cs="Times New Roman"/>
          <w:b/>
          <w:kern w:val="2"/>
          <w:sz w:val="24"/>
          <w:szCs w:val="24"/>
          <w:lang w:val="en-US" w:eastAsia="zh-CN"/>
        </w:rPr>
        <w:t xml:space="preserve"> I</w:t>
      </w:r>
      <w:r w:rsidRPr="004710D0">
        <w:rPr>
          <w:rFonts w:ascii="Book Antiqua" w:eastAsia="DengXian" w:hAnsi="Book Antiqua" w:cs="Times New Roman"/>
          <w:kern w:val="2"/>
          <w:sz w:val="24"/>
          <w:szCs w:val="24"/>
          <w:lang w:val="en-US" w:eastAsia="zh-CN"/>
        </w:rPr>
        <w:t xml:space="preserve">, Yin W, Rubenstein DA. Glycated albumin modifies platelet adhesion and aggregation responses. </w:t>
      </w:r>
      <w:r w:rsidRPr="004710D0">
        <w:rPr>
          <w:rFonts w:ascii="Book Antiqua" w:eastAsia="DengXian" w:hAnsi="Book Antiqua" w:cs="Times New Roman"/>
          <w:i/>
          <w:kern w:val="2"/>
          <w:sz w:val="24"/>
          <w:szCs w:val="24"/>
          <w:lang w:val="en-US" w:eastAsia="zh-CN"/>
        </w:rPr>
        <w:t>Platelets</w:t>
      </w:r>
      <w:r w:rsidRPr="004710D0">
        <w:rPr>
          <w:rFonts w:ascii="Book Antiqua" w:eastAsia="DengXian" w:hAnsi="Book Antiqua" w:cs="Times New Roman"/>
          <w:kern w:val="2"/>
          <w:sz w:val="24"/>
          <w:szCs w:val="24"/>
          <w:lang w:val="en-US" w:eastAsia="zh-CN"/>
        </w:rPr>
        <w:t xml:space="preserve"> 2017; </w:t>
      </w:r>
      <w:r w:rsidRPr="004710D0">
        <w:rPr>
          <w:rFonts w:ascii="Book Antiqua" w:eastAsia="DengXian" w:hAnsi="Book Antiqua" w:cs="Times New Roman"/>
          <w:b/>
          <w:kern w:val="2"/>
          <w:sz w:val="24"/>
          <w:szCs w:val="24"/>
          <w:lang w:val="en-US" w:eastAsia="zh-CN"/>
        </w:rPr>
        <w:t>28</w:t>
      </w:r>
      <w:r w:rsidRPr="004710D0">
        <w:rPr>
          <w:rFonts w:ascii="Book Antiqua" w:eastAsia="DengXian" w:hAnsi="Book Antiqua" w:cs="Times New Roman"/>
          <w:kern w:val="2"/>
          <w:sz w:val="24"/>
          <w:szCs w:val="24"/>
          <w:lang w:val="en-US" w:eastAsia="zh-CN"/>
        </w:rPr>
        <w:t>: 682-690 [PMID: 28067098 DOI: 10.1080/09537104.2016.1260703]</w:t>
      </w:r>
    </w:p>
    <w:p w14:paraId="6E5D546F" w14:textId="77777777" w:rsidR="00D348E5" w:rsidRPr="004710D0" w:rsidRDefault="00D348E5" w:rsidP="004710D0">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4710D0">
        <w:rPr>
          <w:rFonts w:ascii="Book Antiqua" w:eastAsia="DengXian" w:hAnsi="Book Antiqua" w:cs="Times New Roman"/>
          <w:kern w:val="2"/>
          <w:sz w:val="24"/>
          <w:szCs w:val="24"/>
          <w:lang w:val="en-US" w:eastAsia="zh-CN"/>
        </w:rPr>
        <w:t xml:space="preserve">30 </w:t>
      </w:r>
      <w:proofErr w:type="spellStart"/>
      <w:r w:rsidRPr="004710D0">
        <w:rPr>
          <w:rFonts w:ascii="Book Antiqua" w:eastAsia="DengXian" w:hAnsi="Book Antiqua" w:cs="Times New Roman"/>
          <w:b/>
          <w:kern w:val="2"/>
          <w:sz w:val="24"/>
          <w:szCs w:val="24"/>
          <w:lang w:val="en-US" w:eastAsia="zh-CN"/>
        </w:rPr>
        <w:t>Basta</w:t>
      </w:r>
      <w:proofErr w:type="spellEnd"/>
      <w:r w:rsidRPr="004710D0">
        <w:rPr>
          <w:rFonts w:ascii="Book Antiqua" w:eastAsia="DengXian" w:hAnsi="Book Antiqua" w:cs="Times New Roman"/>
          <w:b/>
          <w:kern w:val="2"/>
          <w:sz w:val="24"/>
          <w:szCs w:val="24"/>
          <w:lang w:val="en-US" w:eastAsia="zh-CN"/>
        </w:rPr>
        <w:t xml:space="preserve"> G</w:t>
      </w:r>
      <w:r w:rsidRPr="004710D0">
        <w:rPr>
          <w:rFonts w:ascii="Book Antiqua" w:eastAsia="DengXian" w:hAnsi="Book Antiqua" w:cs="Times New Roman"/>
          <w:kern w:val="2"/>
          <w:sz w:val="24"/>
          <w:szCs w:val="24"/>
          <w:lang w:val="en-US" w:eastAsia="zh-CN"/>
        </w:rPr>
        <w:t xml:space="preserve">, Schmidt AM, De Caterina R. Advanced glycation end products and vascular inflammation: implications for accelerated atherosclerosis in diabetes. </w:t>
      </w:r>
      <w:r w:rsidRPr="004710D0">
        <w:rPr>
          <w:rFonts w:ascii="Book Antiqua" w:eastAsia="DengXian" w:hAnsi="Book Antiqua" w:cs="Times New Roman"/>
          <w:i/>
          <w:kern w:val="2"/>
          <w:sz w:val="24"/>
          <w:szCs w:val="24"/>
          <w:lang w:val="en-US" w:eastAsia="zh-CN"/>
        </w:rPr>
        <w:t>Cardiovasc Res</w:t>
      </w:r>
      <w:r w:rsidRPr="004710D0">
        <w:rPr>
          <w:rFonts w:ascii="Book Antiqua" w:eastAsia="DengXian" w:hAnsi="Book Antiqua" w:cs="Times New Roman"/>
          <w:kern w:val="2"/>
          <w:sz w:val="24"/>
          <w:szCs w:val="24"/>
          <w:lang w:val="en-US" w:eastAsia="zh-CN"/>
        </w:rPr>
        <w:t xml:space="preserve"> 2004; </w:t>
      </w:r>
      <w:r w:rsidRPr="004710D0">
        <w:rPr>
          <w:rFonts w:ascii="Book Antiqua" w:eastAsia="DengXian" w:hAnsi="Book Antiqua" w:cs="Times New Roman"/>
          <w:b/>
          <w:kern w:val="2"/>
          <w:sz w:val="24"/>
          <w:szCs w:val="24"/>
          <w:lang w:val="en-US" w:eastAsia="zh-CN"/>
        </w:rPr>
        <w:t>63</w:t>
      </w:r>
      <w:r w:rsidRPr="004710D0">
        <w:rPr>
          <w:rFonts w:ascii="Book Antiqua" w:eastAsia="DengXian" w:hAnsi="Book Antiqua" w:cs="Times New Roman"/>
          <w:kern w:val="2"/>
          <w:sz w:val="24"/>
          <w:szCs w:val="24"/>
          <w:lang w:val="en-US" w:eastAsia="zh-CN"/>
        </w:rPr>
        <w:t>: 582-592 [PMID: 15306213 DOI: 10.1016/j.cardiores.2004.05.001]</w:t>
      </w:r>
    </w:p>
    <w:p w14:paraId="0D7D1226" w14:textId="77777777" w:rsidR="00D348E5" w:rsidRPr="004710D0" w:rsidRDefault="00D348E5" w:rsidP="004710D0">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4710D0">
        <w:rPr>
          <w:rFonts w:ascii="Book Antiqua" w:eastAsia="DengXian" w:hAnsi="Book Antiqua" w:cs="Times New Roman"/>
          <w:kern w:val="2"/>
          <w:sz w:val="24"/>
          <w:szCs w:val="24"/>
          <w:lang w:val="en-US" w:eastAsia="zh-CN"/>
        </w:rPr>
        <w:t xml:space="preserve">31 </w:t>
      </w:r>
      <w:proofErr w:type="spellStart"/>
      <w:r w:rsidRPr="004710D0">
        <w:rPr>
          <w:rFonts w:ascii="Book Antiqua" w:eastAsia="DengXian" w:hAnsi="Book Antiqua" w:cs="Times New Roman"/>
          <w:b/>
          <w:kern w:val="2"/>
          <w:sz w:val="24"/>
          <w:szCs w:val="24"/>
          <w:lang w:val="en-US" w:eastAsia="zh-CN"/>
        </w:rPr>
        <w:t>Chehimi</w:t>
      </w:r>
      <w:proofErr w:type="spellEnd"/>
      <w:r w:rsidRPr="004710D0">
        <w:rPr>
          <w:rFonts w:ascii="Book Antiqua" w:eastAsia="DengXian" w:hAnsi="Book Antiqua" w:cs="Times New Roman"/>
          <w:b/>
          <w:kern w:val="2"/>
          <w:sz w:val="24"/>
          <w:szCs w:val="24"/>
          <w:lang w:val="en-US" w:eastAsia="zh-CN"/>
        </w:rPr>
        <w:t xml:space="preserve"> M</w:t>
      </w:r>
      <w:r w:rsidRPr="004710D0">
        <w:rPr>
          <w:rFonts w:ascii="Book Antiqua" w:eastAsia="DengXian" w:hAnsi="Book Antiqua" w:cs="Times New Roman"/>
          <w:kern w:val="2"/>
          <w:sz w:val="24"/>
          <w:szCs w:val="24"/>
          <w:lang w:val="en-US" w:eastAsia="zh-CN"/>
        </w:rPr>
        <w:t xml:space="preserve">, Ward R, </w:t>
      </w:r>
      <w:proofErr w:type="spellStart"/>
      <w:r w:rsidRPr="004710D0">
        <w:rPr>
          <w:rFonts w:ascii="Book Antiqua" w:eastAsia="DengXian" w:hAnsi="Book Antiqua" w:cs="Times New Roman"/>
          <w:kern w:val="2"/>
          <w:sz w:val="24"/>
          <w:szCs w:val="24"/>
          <w:lang w:val="en-US" w:eastAsia="zh-CN"/>
        </w:rPr>
        <w:t>Pestel</w:t>
      </w:r>
      <w:proofErr w:type="spellEnd"/>
      <w:r w:rsidRPr="004710D0">
        <w:rPr>
          <w:rFonts w:ascii="Book Antiqua" w:eastAsia="DengXian" w:hAnsi="Book Antiqua" w:cs="Times New Roman"/>
          <w:kern w:val="2"/>
          <w:sz w:val="24"/>
          <w:szCs w:val="24"/>
          <w:lang w:val="en-US" w:eastAsia="zh-CN"/>
        </w:rPr>
        <w:t xml:space="preserve"> J, Robert M, </w:t>
      </w:r>
      <w:proofErr w:type="spellStart"/>
      <w:r w:rsidRPr="004710D0">
        <w:rPr>
          <w:rFonts w:ascii="Book Antiqua" w:eastAsia="DengXian" w:hAnsi="Book Antiqua" w:cs="Times New Roman"/>
          <w:kern w:val="2"/>
          <w:sz w:val="24"/>
          <w:szCs w:val="24"/>
          <w:lang w:val="en-US" w:eastAsia="zh-CN"/>
        </w:rPr>
        <w:t>Pesenti</w:t>
      </w:r>
      <w:proofErr w:type="spellEnd"/>
      <w:r w:rsidRPr="004710D0">
        <w:rPr>
          <w:rFonts w:ascii="Book Antiqua" w:eastAsia="DengXian" w:hAnsi="Book Antiqua" w:cs="Times New Roman"/>
          <w:kern w:val="2"/>
          <w:sz w:val="24"/>
          <w:szCs w:val="24"/>
          <w:lang w:val="en-US" w:eastAsia="zh-CN"/>
        </w:rPr>
        <w:t xml:space="preserve"> S, </w:t>
      </w:r>
      <w:proofErr w:type="spellStart"/>
      <w:r w:rsidRPr="004710D0">
        <w:rPr>
          <w:rFonts w:ascii="Book Antiqua" w:eastAsia="DengXian" w:hAnsi="Book Antiqua" w:cs="Times New Roman"/>
          <w:kern w:val="2"/>
          <w:sz w:val="24"/>
          <w:szCs w:val="24"/>
          <w:lang w:val="en-US" w:eastAsia="zh-CN"/>
        </w:rPr>
        <w:t>Bendridi</w:t>
      </w:r>
      <w:proofErr w:type="spellEnd"/>
      <w:r w:rsidRPr="004710D0">
        <w:rPr>
          <w:rFonts w:ascii="Book Antiqua" w:eastAsia="DengXian" w:hAnsi="Book Antiqua" w:cs="Times New Roman"/>
          <w:kern w:val="2"/>
          <w:sz w:val="24"/>
          <w:szCs w:val="24"/>
          <w:lang w:val="en-US" w:eastAsia="zh-CN"/>
        </w:rPr>
        <w:t xml:space="preserve"> N, Michalski MC, </w:t>
      </w:r>
      <w:proofErr w:type="spellStart"/>
      <w:r w:rsidRPr="004710D0">
        <w:rPr>
          <w:rFonts w:ascii="Book Antiqua" w:eastAsia="DengXian" w:hAnsi="Book Antiqua" w:cs="Times New Roman"/>
          <w:kern w:val="2"/>
          <w:sz w:val="24"/>
          <w:szCs w:val="24"/>
          <w:lang w:val="en-US" w:eastAsia="zh-CN"/>
        </w:rPr>
        <w:t>Laville</w:t>
      </w:r>
      <w:proofErr w:type="spellEnd"/>
      <w:r w:rsidRPr="004710D0">
        <w:rPr>
          <w:rFonts w:ascii="Book Antiqua" w:eastAsia="DengXian" w:hAnsi="Book Antiqua" w:cs="Times New Roman"/>
          <w:kern w:val="2"/>
          <w:sz w:val="24"/>
          <w:szCs w:val="24"/>
          <w:lang w:val="en-US" w:eastAsia="zh-CN"/>
        </w:rPr>
        <w:t xml:space="preserve"> M, Vidal H, </w:t>
      </w:r>
      <w:proofErr w:type="spellStart"/>
      <w:r w:rsidRPr="004710D0">
        <w:rPr>
          <w:rFonts w:ascii="Book Antiqua" w:eastAsia="DengXian" w:hAnsi="Book Antiqua" w:cs="Times New Roman"/>
          <w:kern w:val="2"/>
          <w:sz w:val="24"/>
          <w:szCs w:val="24"/>
          <w:lang w:val="en-US" w:eastAsia="zh-CN"/>
        </w:rPr>
        <w:t>Eljaafari</w:t>
      </w:r>
      <w:proofErr w:type="spellEnd"/>
      <w:r w:rsidRPr="004710D0">
        <w:rPr>
          <w:rFonts w:ascii="Book Antiqua" w:eastAsia="DengXian" w:hAnsi="Book Antiqua" w:cs="Times New Roman"/>
          <w:kern w:val="2"/>
          <w:sz w:val="24"/>
          <w:szCs w:val="24"/>
          <w:lang w:val="en-US" w:eastAsia="zh-CN"/>
        </w:rPr>
        <w:t xml:space="preserve"> A. Omega-3 Polyunsaturated Fatty Acids Inhibit IL-17A Secretion through Decreased ICAM-1 Expression in T Cells Co-Cultured with Adipose-Derived Stem Cells Harvested from Adipose Tissues of Obese Subjects. </w:t>
      </w:r>
      <w:proofErr w:type="spellStart"/>
      <w:r w:rsidRPr="004710D0">
        <w:rPr>
          <w:rFonts w:ascii="Book Antiqua" w:eastAsia="DengXian" w:hAnsi="Book Antiqua" w:cs="Times New Roman"/>
          <w:i/>
          <w:kern w:val="2"/>
          <w:sz w:val="24"/>
          <w:szCs w:val="24"/>
          <w:lang w:val="en-US" w:eastAsia="zh-CN"/>
        </w:rPr>
        <w:t>Mol</w:t>
      </w:r>
      <w:proofErr w:type="spellEnd"/>
      <w:r w:rsidRPr="004710D0">
        <w:rPr>
          <w:rFonts w:ascii="Book Antiqua" w:eastAsia="DengXian" w:hAnsi="Book Antiqua" w:cs="Times New Roman"/>
          <w:i/>
          <w:kern w:val="2"/>
          <w:sz w:val="24"/>
          <w:szCs w:val="24"/>
          <w:lang w:val="en-US" w:eastAsia="zh-CN"/>
        </w:rPr>
        <w:t xml:space="preserve"> </w:t>
      </w:r>
      <w:proofErr w:type="spellStart"/>
      <w:r w:rsidRPr="004710D0">
        <w:rPr>
          <w:rFonts w:ascii="Book Antiqua" w:eastAsia="DengXian" w:hAnsi="Book Antiqua" w:cs="Times New Roman"/>
          <w:i/>
          <w:kern w:val="2"/>
          <w:sz w:val="24"/>
          <w:szCs w:val="24"/>
          <w:lang w:val="en-US" w:eastAsia="zh-CN"/>
        </w:rPr>
        <w:t>Nutr</w:t>
      </w:r>
      <w:proofErr w:type="spellEnd"/>
      <w:r w:rsidRPr="004710D0">
        <w:rPr>
          <w:rFonts w:ascii="Book Antiqua" w:eastAsia="DengXian" w:hAnsi="Book Antiqua" w:cs="Times New Roman"/>
          <w:i/>
          <w:kern w:val="2"/>
          <w:sz w:val="24"/>
          <w:szCs w:val="24"/>
          <w:lang w:val="en-US" w:eastAsia="zh-CN"/>
        </w:rPr>
        <w:t xml:space="preserve"> Food Res</w:t>
      </w:r>
      <w:r w:rsidRPr="004710D0">
        <w:rPr>
          <w:rFonts w:ascii="Book Antiqua" w:eastAsia="DengXian" w:hAnsi="Book Antiqua" w:cs="Times New Roman"/>
          <w:kern w:val="2"/>
          <w:sz w:val="24"/>
          <w:szCs w:val="24"/>
          <w:lang w:val="en-US" w:eastAsia="zh-CN"/>
        </w:rPr>
        <w:t xml:space="preserve"> 2019; </w:t>
      </w:r>
      <w:r w:rsidRPr="004710D0">
        <w:rPr>
          <w:rFonts w:ascii="Book Antiqua" w:eastAsia="DengXian" w:hAnsi="Book Antiqua" w:cs="Times New Roman"/>
          <w:b/>
          <w:kern w:val="2"/>
          <w:sz w:val="24"/>
          <w:szCs w:val="24"/>
          <w:lang w:val="en-US" w:eastAsia="zh-CN"/>
        </w:rPr>
        <w:t>63</w:t>
      </w:r>
      <w:r w:rsidRPr="004710D0">
        <w:rPr>
          <w:rFonts w:ascii="Book Antiqua" w:eastAsia="DengXian" w:hAnsi="Book Antiqua" w:cs="Times New Roman"/>
          <w:kern w:val="2"/>
          <w:sz w:val="24"/>
          <w:szCs w:val="24"/>
          <w:lang w:val="en-US" w:eastAsia="zh-CN"/>
        </w:rPr>
        <w:t>: e1801148 [PMID: 30848861 DOI: 10.1002/mnfr.201801148]</w:t>
      </w:r>
    </w:p>
    <w:p w14:paraId="122DFDF8" w14:textId="1840B2AC" w:rsidR="00D348E5" w:rsidRPr="004710D0" w:rsidRDefault="00D348E5" w:rsidP="004710D0">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4710D0">
        <w:rPr>
          <w:rFonts w:ascii="Book Antiqua" w:eastAsia="DengXian" w:hAnsi="Book Antiqua" w:cs="Times New Roman"/>
          <w:kern w:val="2"/>
          <w:sz w:val="24"/>
          <w:szCs w:val="24"/>
          <w:lang w:val="en-US" w:eastAsia="zh-CN"/>
        </w:rPr>
        <w:t xml:space="preserve">32 </w:t>
      </w:r>
      <w:proofErr w:type="spellStart"/>
      <w:r w:rsidRPr="004710D0">
        <w:rPr>
          <w:rFonts w:ascii="Book Antiqua" w:eastAsia="DengXian" w:hAnsi="Book Antiqua" w:cs="Times New Roman"/>
          <w:b/>
          <w:kern w:val="2"/>
          <w:sz w:val="24"/>
          <w:szCs w:val="24"/>
          <w:lang w:val="en-US" w:eastAsia="zh-CN"/>
        </w:rPr>
        <w:t>Fabbrini</w:t>
      </w:r>
      <w:proofErr w:type="spellEnd"/>
      <w:r w:rsidRPr="004710D0">
        <w:rPr>
          <w:rFonts w:ascii="Book Antiqua" w:eastAsia="DengXian" w:hAnsi="Book Antiqua" w:cs="Times New Roman"/>
          <w:b/>
          <w:kern w:val="2"/>
          <w:sz w:val="24"/>
          <w:szCs w:val="24"/>
          <w:lang w:val="en-US" w:eastAsia="zh-CN"/>
        </w:rPr>
        <w:t xml:space="preserve"> E</w:t>
      </w:r>
      <w:r w:rsidRPr="004710D0">
        <w:rPr>
          <w:rFonts w:ascii="Book Antiqua" w:eastAsia="DengXian" w:hAnsi="Book Antiqua" w:cs="Times New Roman"/>
          <w:kern w:val="2"/>
          <w:sz w:val="24"/>
          <w:szCs w:val="24"/>
          <w:lang w:val="en-US" w:eastAsia="zh-CN"/>
        </w:rPr>
        <w:t xml:space="preserve">, </w:t>
      </w:r>
      <w:proofErr w:type="spellStart"/>
      <w:r w:rsidRPr="004710D0">
        <w:rPr>
          <w:rFonts w:ascii="Book Antiqua" w:eastAsia="DengXian" w:hAnsi="Book Antiqua" w:cs="Times New Roman"/>
          <w:kern w:val="2"/>
          <w:sz w:val="24"/>
          <w:szCs w:val="24"/>
          <w:lang w:val="en-US" w:eastAsia="zh-CN"/>
        </w:rPr>
        <w:t>Cella</w:t>
      </w:r>
      <w:proofErr w:type="spellEnd"/>
      <w:r w:rsidRPr="004710D0">
        <w:rPr>
          <w:rFonts w:ascii="Book Antiqua" w:eastAsia="DengXian" w:hAnsi="Book Antiqua" w:cs="Times New Roman"/>
          <w:kern w:val="2"/>
          <w:sz w:val="24"/>
          <w:szCs w:val="24"/>
          <w:lang w:val="en-US" w:eastAsia="zh-CN"/>
        </w:rPr>
        <w:t xml:space="preserve"> M, McCartney SA, Fuchs A, </w:t>
      </w:r>
      <w:proofErr w:type="spellStart"/>
      <w:r w:rsidRPr="004710D0">
        <w:rPr>
          <w:rFonts w:ascii="Book Antiqua" w:eastAsia="DengXian" w:hAnsi="Book Antiqua" w:cs="Times New Roman"/>
          <w:kern w:val="2"/>
          <w:sz w:val="24"/>
          <w:szCs w:val="24"/>
          <w:lang w:val="en-US" w:eastAsia="zh-CN"/>
        </w:rPr>
        <w:t>Abumrad</w:t>
      </w:r>
      <w:proofErr w:type="spellEnd"/>
      <w:r w:rsidRPr="004710D0">
        <w:rPr>
          <w:rFonts w:ascii="Book Antiqua" w:eastAsia="DengXian" w:hAnsi="Book Antiqua" w:cs="Times New Roman"/>
          <w:kern w:val="2"/>
          <w:sz w:val="24"/>
          <w:szCs w:val="24"/>
          <w:lang w:val="en-US" w:eastAsia="zh-CN"/>
        </w:rPr>
        <w:t xml:space="preserve"> NA, </w:t>
      </w:r>
      <w:proofErr w:type="spellStart"/>
      <w:r w:rsidRPr="004710D0">
        <w:rPr>
          <w:rFonts w:ascii="Book Antiqua" w:eastAsia="DengXian" w:hAnsi="Book Antiqua" w:cs="Times New Roman"/>
          <w:kern w:val="2"/>
          <w:sz w:val="24"/>
          <w:szCs w:val="24"/>
          <w:lang w:val="en-US" w:eastAsia="zh-CN"/>
        </w:rPr>
        <w:t>Pietka</w:t>
      </w:r>
      <w:proofErr w:type="spellEnd"/>
      <w:r w:rsidRPr="004710D0">
        <w:rPr>
          <w:rFonts w:ascii="Book Antiqua" w:eastAsia="DengXian" w:hAnsi="Book Antiqua" w:cs="Times New Roman"/>
          <w:kern w:val="2"/>
          <w:sz w:val="24"/>
          <w:szCs w:val="24"/>
          <w:lang w:val="en-US" w:eastAsia="zh-CN"/>
        </w:rPr>
        <w:t xml:space="preserve"> TA, Chen Z, </w:t>
      </w:r>
      <w:proofErr w:type="spellStart"/>
      <w:r w:rsidRPr="004710D0">
        <w:rPr>
          <w:rFonts w:ascii="Book Antiqua" w:eastAsia="DengXian" w:hAnsi="Book Antiqua" w:cs="Times New Roman"/>
          <w:kern w:val="2"/>
          <w:sz w:val="24"/>
          <w:szCs w:val="24"/>
          <w:lang w:val="en-US" w:eastAsia="zh-CN"/>
        </w:rPr>
        <w:t>Finck</w:t>
      </w:r>
      <w:proofErr w:type="spellEnd"/>
      <w:r w:rsidRPr="004710D0">
        <w:rPr>
          <w:rFonts w:ascii="Book Antiqua" w:eastAsia="DengXian" w:hAnsi="Book Antiqua" w:cs="Times New Roman"/>
          <w:kern w:val="2"/>
          <w:sz w:val="24"/>
          <w:szCs w:val="24"/>
          <w:lang w:val="en-US" w:eastAsia="zh-CN"/>
        </w:rPr>
        <w:t xml:space="preserve"> BN, Han DH, </w:t>
      </w:r>
      <w:proofErr w:type="spellStart"/>
      <w:r w:rsidRPr="004710D0">
        <w:rPr>
          <w:rFonts w:ascii="Book Antiqua" w:eastAsia="DengXian" w:hAnsi="Book Antiqua" w:cs="Times New Roman"/>
          <w:kern w:val="2"/>
          <w:sz w:val="24"/>
          <w:szCs w:val="24"/>
          <w:lang w:val="en-US" w:eastAsia="zh-CN"/>
        </w:rPr>
        <w:t>Magkos</w:t>
      </w:r>
      <w:proofErr w:type="spellEnd"/>
      <w:r w:rsidRPr="004710D0">
        <w:rPr>
          <w:rFonts w:ascii="Book Antiqua" w:eastAsia="DengXian" w:hAnsi="Book Antiqua" w:cs="Times New Roman"/>
          <w:kern w:val="2"/>
          <w:sz w:val="24"/>
          <w:szCs w:val="24"/>
          <w:lang w:val="en-US" w:eastAsia="zh-CN"/>
        </w:rPr>
        <w:t xml:space="preserve"> F, Conte C, Bradley D, </w:t>
      </w:r>
      <w:proofErr w:type="spellStart"/>
      <w:r w:rsidRPr="004710D0">
        <w:rPr>
          <w:rFonts w:ascii="Book Antiqua" w:eastAsia="DengXian" w:hAnsi="Book Antiqua" w:cs="Times New Roman"/>
          <w:kern w:val="2"/>
          <w:sz w:val="24"/>
          <w:szCs w:val="24"/>
          <w:lang w:val="en-US" w:eastAsia="zh-CN"/>
        </w:rPr>
        <w:t>Fraterrigo</w:t>
      </w:r>
      <w:proofErr w:type="spellEnd"/>
      <w:r w:rsidRPr="004710D0">
        <w:rPr>
          <w:rFonts w:ascii="Book Antiqua" w:eastAsia="DengXian" w:hAnsi="Book Antiqua" w:cs="Times New Roman"/>
          <w:kern w:val="2"/>
          <w:sz w:val="24"/>
          <w:szCs w:val="24"/>
          <w:lang w:val="en-US" w:eastAsia="zh-CN"/>
        </w:rPr>
        <w:t xml:space="preserve"> G, </w:t>
      </w:r>
      <w:proofErr w:type="spellStart"/>
      <w:r w:rsidRPr="004710D0">
        <w:rPr>
          <w:rFonts w:ascii="Book Antiqua" w:eastAsia="DengXian" w:hAnsi="Book Antiqua" w:cs="Times New Roman"/>
          <w:kern w:val="2"/>
          <w:sz w:val="24"/>
          <w:szCs w:val="24"/>
          <w:lang w:val="en-US" w:eastAsia="zh-CN"/>
        </w:rPr>
        <w:t>Eagon</w:t>
      </w:r>
      <w:proofErr w:type="spellEnd"/>
      <w:r w:rsidRPr="004710D0">
        <w:rPr>
          <w:rFonts w:ascii="Book Antiqua" w:eastAsia="DengXian" w:hAnsi="Book Antiqua" w:cs="Times New Roman"/>
          <w:kern w:val="2"/>
          <w:sz w:val="24"/>
          <w:szCs w:val="24"/>
          <w:lang w:val="en-US" w:eastAsia="zh-CN"/>
        </w:rPr>
        <w:t xml:space="preserve"> JC, Patterson BW, Colonna M, Klein S. Association between specific adipose tissue CD4+ T-cell populations and insulin resistance in obese individuals. </w:t>
      </w:r>
      <w:r w:rsidRPr="004710D0">
        <w:rPr>
          <w:rFonts w:ascii="Book Antiqua" w:eastAsia="DengXian" w:hAnsi="Book Antiqua" w:cs="Times New Roman"/>
          <w:i/>
          <w:kern w:val="2"/>
          <w:sz w:val="24"/>
          <w:szCs w:val="24"/>
          <w:lang w:val="en-US" w:eastAsia="zh-CN"/>
        </w:rPr>
        <w:t>Gastroenterology</w:t>
      </w:r>
      <w:r w:rsidRPr="004710D0">
        <w:rPr>
          <w:rFonts w:ascii="Book Antiqua" w:eastAsia="DengXian" w:hAnsi="Book Antiqua" w:cs="Times New Roman"/>
          <w:kern w:val="2"/>
          <w:sz w:val="24"/>
          <w:szCs w:val="24"/>
          <w:lang w:val="en-US" w:eastAsia="zh-CN"/>
        </w:rPr>
        <w:t xml:space="preserve"> 2013; </w:t>
      </w:r>
      <w:r w:rsidRPr="004710D0">
        <w:rPr>
          <w:rFonts w:ascii="Book Antiqua" w:eastAsia="DengXian" w:hAnsi="Book Antiqua" w:cs="Times New Roman"/>
          <w:b/>
          <w:kern w:val="2"/>
          <w:sz w:val="24"/>
          <w:szCs w:val="24"/>
          <w:lang w:val="en-US" w:eastAsia="zh-CN"/>
        </w:rPr>
        <w:t>145</w:t>
      </w:r>
      <w:r w:rsidRPr="004710D0">
        <w:rPr>
          <w:rFonts w:ascii="Book Antiqua" w:eastAsia="DengXian" w:hAnsi="Book Antiqua" w:cs="Times New Roman"/>
          <w:kern w:val="2"/>
          <w:sz w:val="24"/>
          <w:szCs w:val="24"/>
          <w:lang w:val="en-US" w:eastAsia="zh-CN"/>
        </w:rPr>
        <w:t>: 366-374. e1-3 [PMID: 23597726 DOI: 10.1053/j.gastro.2013.04.010]</w:t>
      </w:r>
    </w:p>
    <w:p w14:paraId="0974D57C" w14:textId="77777777" w:rsidR="00D348E5" w:rsidRPr="004710D0" w:rsidRDefault="00D348E5" w:rsidP="004710D0">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4710D0">
        <w:rPr>
          <w:rFonts w:ascii="Book Antiqua" w:eastAsia="DengXian" w:hAnsi="Book Antiqua" w:cs="Times New Roman"/>
          <w:kern w:val="2"/>
          <w:sz w:val="24"/>
          <w:szCs w:val="24"/>
          <w:lang w:val="en-US" w:eastAsia="zh-CN"/>
        </w:rPr>
        <w:t xml:space="preserve">33 </w:t>
      </w:r>
      <w:r w:rsidRPr="004710D0">
        <w:rPr>
          <w:rFonts w:ascii="Book Antiqua" w:eastAsia="DengXian" w:hAnsi="Book Antiqua" w:cs="Times New Roman"/>
          <w:b/>
          <w:kern w:val="2"/>
          <w:sz w:val="24"/>
          <w:szCs w:val="24"/>
          <w:lang w:val="en-US" w:eastAsia="zh-CN"/>
        </w:rPr>
        <w:t>McLaughlin T</w:t>
      </w:r>
      <w:r w:rsidRPr="004710D0">
        <w:rPr>
          <w:rFonts w:ascii="Book Antiqua" w:eastAsia="DengXian" w:hAnsi="Book Antiqua" w:cs="Times New Roman"/>
          <w:kern w:val="2"/>
          <w:sz w:val="24"/>
          <w:szCs w:val="24"/>
          <w:lang w:val="en-US" w:eastAsia="zh-CN"/>
        </w:rPr>
        <w:t xml:space="preserve">, Liu LF, </w:t>
      </w:r>
      <w:proofErr w:type="spellStart"/>
      <w:r w:rsidRPr="004710D0">
        <w:rPr>
          <w:rFonts w:ascii="Book Antiqua" w:eastAsia="DengXian" w:hAnsi="Book Antiqua" w:cs="Times New Roman"/>
          <w:kern w:val="2"/>
          <w:sz w:val="24"/>
          <w:szCs w:val="24"/>
          <w:lang w:val="en-US" w:eastAsia="zh-CN"/>
        </w:rPr>
        <w:t>Lamendola</w:t>
      </w:r>
      <w:proofErr w:type="spellEnd"/>
      <w:r w:rsidRPr="004710D0">
        <w:rPr>
          <w:rFonts w:ascii="Book Antiqua" w:eastAsia="DengXian" w:hAnsi="Book Antiqua" w:cs="Times New Roman"/>
          <w:kern w:val="2"/>
          <w:sz w:val="24"/>
          <w:szCs w:val="24"/>
          <w:lang w:val="en-US" w:eastAsia="zh-CN"/>
        </w:rPr>
        <w:t xml:space="preserve"> C, Shen L, Morton J, Rivas H, Winer D, Tolentino L, Choi O, Zhang H, Hui Yen </w:t>
      </w:r>
      <w:proofErr w:type="spellStart"/>
      <w:r w:rsidRPr="004710D0">
        <w:rPr>
          <w:rFonts w:ascii="Book Antiqua" w:eastAsia="DengXian" w:hAnsi="Book Antiqua" w:cs="Times New Roman"/>
          <w:kern w:val="2"/>
          <w:sz w:val="24"/>
          <w:szCs w:val="24"/>
          <w:lang w:val="en-US" w:eastAsia="zh-CN"/>
        </w:rPr>
        <w:t>Chng</w:t>
      </w:r>
      <w:proofErr w:type="spellEnd"/>
      <w:r w:rsidRPr="004710D0">
        <w:rPr>
          <w:rFonts w:ascii="Book Antiqua" w:eastAsia="DengXian" w:hAnsi="Book Antiqua" w:cs="Times New Roman"/>
          <w:kern w:val="2"/>
          <w:sz w:val="24"/>
          <w:szCs w:val="24"/>
          <w:lang w:val="en-US" w:eastAsia="zh-CN"/>
        </w:rPr>
        <w:t xml:space="preserve"> M, </w:t>
      </w:r>
      <w:proofErr w:type="spellStart"/>
      <w:r w:rsidRPr="004710D0">
        <w:rPr>
          <w:rFonts w:ascii="Book Antiqua" w:eastAsia="DengXian" w:hAnsi="Book Antiqua" w:cs="Times New Roman"/>
          <w:kern w:val="2"/>
          <w:sz w:val="24"/>
          <w:szCs w:val="24"/>
          <w:lang w:val="en-US" w:eastAsia="zh-CN"/>
        </w:rPr>
        <w:t>Engleman</w:t>
      </w:r>
      <w:proofErr w:type="spellEnd"/>
      <w:r w:rsidRPr="004710D0">
        <w:rPr>
          <w:rFonts w:ascii="Book Antiqua" w:eastAsia="DengXian" w:hAnsi="Book Antiqua" w:cs="Times New Roman"/>
          <w:kern w:val="2"/>
          <w:sz w:val="24"/>
          <w:szCs w:val="24"/>
          <w:lang w:val="en-US" w:eastAsia="zh-CN"/>
        </w:rPr>
        <w:t xml:space="preserve"> E. T-cell profile in adipose tissue is associated with insulin resistance and systemic inflammation in humans. </w:t>
      </w:r>
      <w:proofErr w:type="spellStart"/>
      <w:r w:rsidRPr="004710D0">
        <w:rPr>
          <w:rFonts w:ascii="Book Antiqua" w:eastAsia="DengXian" w:hAnsi="Book Antiqua" w:cs="Times New Roman"/>
          <w:i/>
          <w:kern w:val="2"/>
          <w:sz w:val="24"/>
          <w:szCs w:val="24"/>
          <w:lang w:val="en-US" w:eastAsia="zh-CN"/>
        </w:rPr>
        <w:t>Arterioscler</w:t>
      </w:r>
      <w:proofErr w:type="spellEnd"/>
      <w:r w:rsidRPr="004710D0">
        <w:rPr>
          <w:rFonts w:ascii="Book Antiqua" w:eastAsia="DengXian" w:hAnsi="Book Antiqua" w:cs="Times New Roman"/>
          <w:i/>
          <w:kern w:val="2"/>
          <w:sz w:val="24"/>
          <w:szCs w:val="24"/>
          <w:lang w:val="en-US" w:eastAsia="zh-CN"/>
        </w:rPr>
        <w:t xml:space="preserve"> </w:t>
      </w:r>
      <w:proofErr w:type="spellStart"/>
      <w:r w:rsidRPr="004710D0">
        <w:rPr>
          <w:rFonts w:ascii="Book Antiqua" w:eastAsia="DengXian" w:hAnsi="Book Antiqua" w:cs="Times New Roman"/>
          <w:i/>
          <w:kern w:val="2"/>
          <w:sz w:val="24"/>
          <w:szCs w:val="24"/>
          <w:lang w:val="en-US" w:eastAsia="zh-CN"/>
        </w:rPr>
        <w:lastRenderedPageBreak/>
        <w:t>Thromb</w:t>
      </w:r>
      <w:proofErr w:type="spellEnd"/>
      <w:r w:rsidRPr="004710D0">
        <w:rPr>
          <w:rFonts w:ascii="Book Antiqua" w:eastAsia="DengXian" w:hAnsi="Book Antiqua" w:cs="Times New Roman"/>
          <w:i/>
          <w:kern w:val="2"/>
          <w:sz w:val="24"/>
          <w:szCs w:val="24"/>
          <w:lang w:val="en-US" w:eastAsia="zh-CN"/>
        </w:rPr>
        <w:t xml:space="preserve"> </w:t>
      </w:r>
      <w:proofErr w:type="spellStart"/>
      <w:r w:rsidRPr="004710D0">
        <w:rPr>
          <w:rFonts w:ascii="Book Antiqua" w:eastAsia="DengXian" w:hAnsi="Book Antiqua" w:cs="Times New Roman"/>
          <w:i/>
          <w:kern w:val="2"/>
          <w:sz w:val="24"/>
          <w:szCs w:val="24"/>
          <w:lang w:val="en-US" w:eastAsia="zh-CN"/>
        </w:rPr>
        <w:t>Vasc</w:t>
      </w:r>
      <w:proofErr w:type="spellEnd"/>
      <w:r w:rsidRPr="004710D0">
        <w:rPr>
          <w:rFonts w:ascii="Book Antiqua" w:eastAsia="DengXian" w:hAnsi="Book Antiqua" w:cs="Times New Roman"/>
          <w:i/>
          <w:kern w:val="2"/>
          <w:sz w:val="24"/>
          <w:szCs w:val="24"/>
          <w:lang w:val="en-US" w:eastAsia="zh-CN"/>
        </w:rPr>
        <w:t xml:space="preserve"> </w:t>
      </w:r>
      <w:proofErr w:type="spellStart"/>
      <w:r w:rsidRPr="004710D0">
        <w:rPr>
          <w:rFonts w:ascii="Book Antiqua" w:eastAsia="DengXian" w:hAnsi="Book Antiqua" w:cs="Times New Roman"/>
          <w:i/>
          <w:kern w:val="2"/>
          <w:sz w:val="24"/>
          <w:szCs w:val="24"/>
          <w:lang w:val="en-US" w:eastAsia="zh-CN"/>
        </w:rPr>
        <w:t>Biol</w:t>
      </w:r>
      <w:proofErr w:type="spellEnd"/>
      <w:r w:rsidRPr="004710D0">
        <w:rPr>
          <w:rFonts w:ascii="Book Antiqua" w:eastAsia="DengXian" w:hAnsi="Book Antiqua" w:cs="Times New Roman"/>
          <w:kern w:val="2"/>
          <w:sz w:val="24"/>
          <w:szCs w:val="24"/>
          <w:lang w:val="en-US" w:eastAsia="zh-CN"/>
        </w:rPr>
        <w:t xml:space="preserve"> 2014; </w:t>
      </w:r>
      <w:r w:rsidRPr="004710D0">
        <w:rPr>
          <w:rFonts w:ascii="Book Antiqua" w:eastAsia="DengXian" w:hAnsi="Book Antiqua" w:cs="Times New Roman"/>
          <w:b/>
          <w:kern w:val="2"/>
          <w:sz w:val="24"/>
          <w:szCs w:val="24"/>
          <w:lang w:val="en-US" w:eastAsia="zh-CN"/>
        </w:rPr>
        <w:t>34</w:t>
      </w:r>
      <w:r w:rsidRPr="004710D0">
        <w:rPr>
          <w:rFonts w:ascii="Book Antiqua" w:eastAsia="DengXian" w:hAnsi="Book Antiqua" w:cs="Times New Roman"/>
          <w:kern w:val="2"/>
          <w:sz w:val="24"/>
          <w:szCs w:val="24"/>
          <w:lang w:val="en-US" w:eastAsia="zh-CN"/>
        </w:rPr>
        <w:t>: 2637-2643 [PMID: 25341798 DOI: 10.1161/ATVBAHA.114.304636]</w:t>
      </w:r>
    </w:p>
    <w:p w14:paraId="622EA6F9" w14:textId="77777777" w:rsidR="00D348E5" w:rsidRPr="004710D0" w:rsidRDefault="00D348E5" w:rsidP="004710D0">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4710D0">
        <w:rPr>
          <w:rFonts w:ascii="Book Antiqua" w:eastAsia="DengXian" w:hAnsi="Book Antiqua" w:cs="Times New Roman"/>
          <w:kern w:val="2"/>
          <w:sz w:val="24"/>
          <w:szCs w:val="24"/>
          <w:lang w:val="en-US" w:eastAsia="zh-CN"/>
        </w:rPr>
        <w:t xml:space="preserve">34 </w:t>
      </w:r>
      <w:proofErr w:type="spellStart"/>
      <w:r w:rsidRPr="004710D0">
        <w:rPr>
          <w:rFonts w:ascii="Book Antiqua" w:eastAsia="DengXian" w:hAnsi="Book Antiqua" w:cs="Times New Roman"/>
          <w:b/>
          <w:kern w:val="2"/>
          <w:sz w:val="24"/>
          <w:szCs w:val="24"/>
          <w:lang w:val="en-US" w:eastAsia="zh-CN"/>
        </w:rPr>
        <w:t>Dalmas</w:t>
      </w:r>
      <w:proofErr w:type="spellEnd"/>
      <w:r w:rsidRPr="004710D0">
        <w:rPr>
          <w:rFonts w:ascii="Book Antiqua" w:eastAsia="DengXian" w:hAnsi="Book Antiqua" w:cs="Times New Roman"/>
          <w:b/>
          <w:kern w:val="2"/>
          <w:sz w:val="24"/>
          <w:szCs w:val="24"/>
          <w:lang w:val="en-US" w:eastAsia="zh-CN"/>
        </w:rPr>
        <w:t xml:space="preserve"> E</w:t>
      </w:r>
      <w:r w:rsidRPr="004710D0">
        <w:rPr>
          <w:rFonts w:ascii="Book Antiqua" w:eastAsia="DengXian" w:hAnsi="Book Antiqua" w:cs="Times New Roman"/>
          <w:kern w:val="2"/>
          <w:sz w:val="24"/>
          <w:szCs w:val="24"/>
          <w:lang w:val="en-US" w:eastAsia="zh-CN"/>
        </w:rPr>
        <w:t xml:space="preserve">, </w:t>
      </w:r>
      <w:proofErr w:type="spellStart"/>
      <w:r w:rsidRPr="004710D0">
        <w:rPr>
          <w:rFonts w:ascii="Book Antiqua" w:eastAsia="DengXian" w:hAnsi="Book Antiqua" w:cs="Times New Roman"/>
          <w:kern w:val="2"/>
          <w:sz w:val="24"/>
          <w:szCs w:val="24"/>
          <w:lang w:val="en-US" w:eastAsia="zh-CN"/>
        </w:rPr>
        <w:t>Venteclef</w:t>
      </w:r>
      <w:proofErr w:type="spellEnd"/>
      <w:r w:rsidRPr="004710D0">
        <w:rPr>
          <w:rFonts w:ascii="Book Antiqua" w:eastAsia="DengXian" w:hAnsi="Book Antiqua" w:cs="Times New Roman"/>
          <w:kern w:val="2"/>
          <w:sz w:val="24"/>
          <w:szCs w:val="24"/>
          <w:lang w:val="en-US" w:eastAsia="zh-CN"/>
        </w:rPr>
        <w:t xml:space="preserve"> N, </w:t>
      </w:r>
      <w:proofErr w:type="spellStart"/>
      <w:r w:rsidRPr="004710D0">
        <w:rPr>
          <w:rFonts w:ascii="Book Antiqua" w:eastAsia="DengXian" w:hAnsi="Book Antiqua" w:cs="Times New Roman"/>
          <w:kern w:val="2"/>
          <w:sz w:val="24"/>
          <w:szCs w:val="24"/>
          <w:lang w:val="en-US" w:eastAsia="zh-CN"/>
        </w:rPr>
        <w:t>Caer</w:t>
      </w:r>
      <w:proofErr w:type="spellEnd"/>
      <w:r w:rsidRPr="004710D0">
        <w:rPr>
          <w:rFonts w:ascii="Book Antiqua" w:eastAsia="DengXian" w:hAnsi="Book Antiqua" w:cs="Times New Roman"/>
          <w:kern w:val="2"/>
          <w:sz w:val="24"/>
          <w:szCs w:val="24"/>
          <w:lang w:val="en-US" w:eastAsia="zh-CN"/>
        </w:rPr>
        <w:t xml:space="preserve"> C, Poitou C, Cremer I, Aron-</w:t>
      </w:r>
      <w:proofErr w:type="spellStart"/>
      <w:r w:rsidRPr="004710D0">
        <w:rPr>
          <w:rFonts w:ascii="Book Antiqua" w:eastAsia="DengXian" w:hAnsi="Book Antiqua" w:cs="Times New Roman"/>
          <w:kern w:val="2"/>
          <w:sz w:val="24"/>
          <w:szCs w:val="24"/>
          <w:lang w:val="en-US" w:eastAsia="zh-CN"/>
        </w:rPr>
        <w:t>Wisnewsky</w:t>
      </w:r>
      <w:proofErr w:type="spellEnd"/>
      <w:r w:rsidRPr="004710D0">
        <w:rPr>
          <w:rFonts w:ascii="Book Antiqua" w:eastAsia="DengXian" w:hAnsi="Book Antiqua" w:cs="Times New Roman"/>
          <w:kern w:val="2"/>
          <w:sz w:val="24"/>
          <w:szCs w:val="24"/>
          <w:lang w:val="en-US" w:eastAsia="zh-CN"/>
        </w:rPr>
        <w:t xml:space="preserve"> J, Lacroix-</w:t>
      </w:r>
      <w:proofErr w:type="spellStart"/>
      <w:r w:rsidRPr="004710D0">
        <w:rPr>
          <w:rFonts w:ascii="Book Antiqua" w:eastAsia="DengXian" w:hAnsi="Book Antiqua" w:cs="Times New Roman"/>
          <w:kern w:val="2"/>
          <w:sz w:val="24"/>
          <w:szCs w:val="24"/>
          <w:lang w:val="en-US" w:eastAsia="zh-CN"/>
        </w:rPr>
        <w:t>Desmazes</w:t>
      </w:r>
      <w:proofErr w:type="spellEnd"/>
      <w:r w:rsidRPr="004710D0">
        <w:rPr>
          <w:rFonts w:ascii="Book Antiqua" w:eastAsia="DengXian" w:hAnsi="Book Antiqua" w:cs="Times New Roman"/>
          <w:kern w:val="2"/>
          <w:sz w:val="24"/>
          <w:szCs w:val="24"/>
          <w:lang w:val="en-US" w:eastAsia="zh-CN"/>
        </w:rPr>
        <w:t xml:space="preserve"> S, </w:t>
      </w:r>
      <w:proofErr w:type="spellStart"/>
      <w:r w:rsidRPr="004710D0">
        <w:rPr>
          <w:rFonts w:ascii="Book Antiqua" w:eastAsia="DengXian" w:hAnsi="Book Antiqua" w:cs="Times New Roman"/>
          <w:kern w:val="2"/>
          <w:sz w:val="24"/>
          <w:szCs w:val="24"/>
          <w:lang w:val="en-US" w:eastAsia="zh-CN"/>
        </w:rPr>
        <w:t>Bayry</w:t>
      </w:r>
      <w:proofErr w:type="spellEnd"/>
      <w:r w:rsidRPr="004710D0">
        <w:rPr>
          <w:rFonts w:ascii="Book Antiqua" w:eastAsia="DengXian" w:hAnsi="Book Antiqua" w:cs="Times New Roman"/>
          <w:kern w:val="2"/>
          <w:sz w:val="24"/>
          <w:szCs w:val="24"/>
          <w:lang w:val="en-US" w:eastAsia="zh-CN"/>
        </w:rPr>
        <w:t xml:space="preserve"> J, Kaveri SV, Clément K, André S, Guerre-</w:t>
      </w:r>
      <w:proofErr w:type="spellStart"/>
      <w:r w:rsidRPr="004710D0">
        <w:rPr>
          <w:rFonts w:ascii="Book Antiqua" w:eastAsia="DengXian" w:hAnsi="Book Antiqua" w:cs="Times New Roman"/>
          <w:kern w:val="2"/>
          <w:sz w:val="24"/>
          <w:szCs w:val="24"/>
          <w:lang w:val="en-US" w:eastAsia="zh-CN"/>
        </w:rPr>
        <w:t>Millo</w:t>
      </w:r>
      <w:proofErr w:type="spellEnd"/>
      <w:r w:rsidRPr="004710D0">
        <w:rPr>
          <w:rFonts w:ascii="Book Antiqua" w:eastAsia="DengXian" w:hAnsi="Book Antiqua" w:cs="Times New Roman"/>
          <w:kern w:val="2"/>
          <w:sz w:val="24"/>
          <w:szCs w:val="24"/>
          <w:lang w:val="en-US" w:eastAsia="zh-CN"/>
        </w:rPr>
        <w:t xml:space="preserve"> M. T cell-derived IL-22 amplifies IL-1β-driven inflammation in human adipose tissue: relevance to obesity and type 2 diabetes. </w:t>
      </w:r>
      <w:r w:rsidRPr="004710D0">
        <w:rPr>
          <w:rFonts w:ascii="Book Antiqua" w:eastAsia="DengXian" w:hAnsi="Book Antiqua" w:cs="Times New Roman"/>
          <w:i/>
          <w:kern w:val="2"/>
          <w:sz w:val="24"/>
          <w:szCs w:val="24"/>
          <w:lang w:val="en-US" w:eastAsia="zh-CN"/>
        </w:rPr>
        <w:t>Diabetes</w:t>
      </w:r>
      <w:r w:rsidRPr="004710D0">
        <w:rPr>
          <w:rFonts w:ascii="Book Antiqua" w:eastAsia="DengXian" w:hAnsi="Book Antiqua" w:cs="Times New Roman"/>
          <w:kern w:val="2"/>
          <w:sz w:val="24"/>
          <w:szCs w:val="24"/>
          <w:lang w:val="en-US" w:eastAsia="zh-CN"/>
        </w:rPr>
        <w:t xml:space="preserve"> 2014; </w:t>
      </w:r>
      <w:r w:rsidRPr="004710D0">
        <w:rPr>
          <w:rFonts w:ascii="Book Antiqua" w:eastAsia="DengXian" w:hAnsi="Book Antiqua" w:cs="Times New Roman"/>
          <w:b/>
          <w:kern w:val="2"/>
          <w:sz w:val="24"/>
          <w:szCs w:val="24"/>
          <w:lang w:val="en-US" w:eastAsia="zh-CN"/>
        </w:rPr>
        <w:t>63</w:t>
      </w:r>
      <w:r w:rsidRPr="004710D0">
        <w:rPr>
          <w:rFonts w:ascii="Book Antiqua" w:eastAsia="DengXian" w:hAnsi="Book Antiqua" w:cs="Times New Roman"/>
          <w:kern w:val="2"/>
          <w:sz w:val="24"/>
          <w:szCs w:val="24"/>
          <w:lang w:val="en-US" w:eastAsia="zh-CN"/>
        </w:rPr>
        <w:t>: 1966-1977 [PMID: 24520123 DOI: 10.2337/db13-1511]</w:t>
      </w:r>
    </w:p>
    <w:p w14:paraId="32C88FC0" w14:textId="77777777" w:rsidR="00D348E5" w:rsidRPr="004710D0" w:rsidRDefault="00D348E5" w:rsidP="004710D0">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4710D0">
        <w:rPr>
          <w:rFonts w:ascii="Book Antiqua" w:eastAsia="DengXian" w:hAnsi="Book Antiqua" w:cs="Times New Roman"/>
          <w:kern w:val="2"/>
          <w:sz w:val="24"/>
          <w:szCs w:val="24"/>
          <w:lang w:val="en-US" w:eastAsia="zh-CN"/>
        </w:rPr>
        <w:t xml:space="preserve">35 </w:t>
      </w:r>
      <w:proofErr w:type="spellStart"/>
      <w:r w:rsidRPr="004710D0">
        <w:rPr>
          <w:rFonts w:ascii="Book Antiqua" w:eastAsia="DengXian" w:hAnsi="Book Antiqua" w:cs="Times New Roman"/>
          <w:b/>
          <w:kern w:val="2"/>
          <w:sz w:val="24"/>
          <w:szCs w:val="24"/>
          <w:lang w:val="en-US" w:eastAsia="zh-CN"/>
        </w:rPr>
        <w:t>Bertola</w:t>
      </w:r>
      <w:proofErr w:type="spellEnd"/>
      <w:r w:rsidRPr="004710D0">
        <w:rPr>
          <w:rFonts w:ascii="Book Antiqua" w:eastAsia="DengXian" w:hAnsi="Book Antiqua" w:cs="Times New Roman"/>
          <w:b/>
          <w:kern w:val="2"/>
          <w:sz w:val="24"/>
          <w:szCs w:val="24"/>
          <w:lang w:val="en-US" w:eastAsia="zh-CN"/>
        </w:rPr>
        <w:t xml:space="preserve"> A</w:t>
      </w:r>
      <w:r w:rsidRPr="004710D0">
        <w:rPr>
          <w:rFonts w:ascii="Book Antiqua" w:eastAsia="DengXian" w:hAnsi="Book Antiqua" w:cs="Times New Roman"/>
          <w:kern w:val="2"/>
          <w:sz w:val="24"/>
          <w:szCs w:val="24"/>
          <w:lang w:val="en-US" w:eastAsia="zh-CN"/>
        </w:rPr>
        <w:t xml:space="preserve">, </w:t>
      </w:r>
      <w:proofErr w:type="spellStart"/>
      <w:r w:rsidRPr="004710D0">
        <w:rPr>
          <w:rFonts w:ascii="Book Antiqua" w:eastAsia="DengXian" w:hAnsi="Book Antiqua" w:cs="Times New Roman"/>
          <w:kern w:val="2"/>
          <w:sz w:val="24"/>
          <w:szCs w:val="24"/>
          <w:lang w:val="en-US" w:eastAsia="zh-CN"/>
        </w:rPr>
        <w:t>Ciucci</w:t>
      </w:r>
      <w:proofErr w:type="spellEnd"/>
      <w:r w:rsidRPr="004710D0">
        <w:rPr>
          <w:rFonts w:ascii="Book Antiqua" w:eastAsia="DengXian" w:hAnsi="Book Antiqua" w:cs="Times New Roman"/>
          <w:kern w:val="2"/>
          <w:sz w:val="24"/>
          <w:szCs w:val="24"/>
          <w:lang w:val="en-US" w:eastAsia="zh-CN"/>
        </w:rPr>
        <w:t xml:space="preserve"> T, Rousseau D, </w:t>
      </w:r>
      <w:proofErr w:type="spellStart"/>
      <w:r w:rsidRPr="004710D0">
        <w:rPr>
          <w:rFonts w:ascii="Book Antiqua" w:eastAsia="DengXian" w:hAnsi="Book Antiqua" w:cs="Times New Roman"/>
          <w:kern w:val="2"/>
          <w:sz w:val="24"/>
          <w:szCs w:val="24"/>
          <w:lang w:val="en-US" w:eastAsia="zh-CN"/>
        </w:rPr>
        <w:t>Bourlier</w:t>
      </w:r>
      <w:proofErr w:type="spellEnd"/>
      <w:r w:rsidRPr="004710D0">
        <w:rPr>
          <w:rFonts w:ascii="Book Antiqua" w:eastAsia="DengXian" w:hAnsi="Book Antiqua" w:cs="Times New Roman"/>
          <w:kern w:val="2"/>
          <w:sz w:val="24"/>
          <w:szCs w:val="24"/>
          <w:lang w:val="en-US" w:eastAsia="zh-CN"/>
        </w:rPr>
        <w:t xml:space="preserve"> V, </w:t>
      </w:r>
      <w:proofErr w:type="spellStart"/>
      <w:r w:rsidRPr="004710D0">
        <w:rPr>
          <w:rFonts w:ascii="Book Antiqua" w:eastAsia="DengXian" w:hAnsi="Book Antiqua" w:cs="Times New Roman"/>
          <w:kern w:val="2"/>
          <w:sz w:val="24"/>
          <w:szCs w:val="24"/>
          <w:lang w:val="en-US" w:eastAsia="zh-CN"/>
        </w:rPr>
        <w:t>Duffaut</w:t>
      </w:r>
      <w:proofErr w:type="spellEnd"/>
      <w:r w:rsidRPr="004710D0">
        <w:rPr>
          <w:rFonts w:ascii="Book Antiqua" w:eastAsia="DengXian" w:hAnsi="Book Antiqua" w:cs="Times New Roman"/>
          <w:kern w:val="2"/>
          <w:sz w:val="24"/>
          <w:szCs w:val="24"/>
          <w:lang w:val="en-US" w:eastAsia="zh-CN"/>
        </w:rPr>
        <w:t xml:space="preserve"> C, </w:t>
      </w:r>
      <w:proofErr w:type="spellStart"/>
      <w:r w:rsidRPr="004710D0">
        <w:rPr>
          <w:rFonts w:ascii="Book Antiqua" w:eastAsia="DengXian" w:hAnsi="Book Antiqua" w:cs="Times New Roman"/>
          <w:kern w:val="2"/>
          <w:sz w:val="24"/>
          <w:szCs w:val="24"/>
          <w:lang w:val="en-US" w:eastAsia="zh-CN"/>
        </w:rPr>
        <w:t>Bonnafous</w:t>
      </w:r>
      <w:proofErr w:type="spellEnd"/>
      <w:r w:rsidRPr="004710D0">
        <w:rPr>
          <w:rFonts w:ascii="Book Antiqua" w:eastAsia="DengXian" w:hAnsi="Book Antiqua" w:cs="Times New Roman"/>
          <w:kern w:val="2"/>
          <w:sz w:val="24"/>
          <w:szCs w:val="24"/>
          <w:lang w:val="en-US" w:eastAsia="zh-CN"/>
        </w:rPr>
        <w:t xml:space="preserve"> S, Blin-</w:t>
      </w:r>
      <w:proofErr w:type="spellStart"/>
      <w:r w:rsidRPr="004710D0">
        <w:rPr>
          <w:rFonts w:ascii="Book Antiqua" w:eastAsia="DengXian" w:hAnsi="Book Antiqua" w:cs="Times New Roman"/>
          <w:kern w:val="2"/>
          <w:sz w:val="24"/>
          <w:szCs w:val="24"/>
          <w:lang w:val="en-US" w:eastAsia="zh-CN"/>
        </w:rPr>
        <w:t>Wakkach</w:t>
      </w:r>
      <w:proofErr w:type="spellEnd"/>
      <w:r w:rsidRPr="004710D0">
        <w:rPr>
          <w:rFonts w:ascii="Book Antiqua" w:eastAsia="DengXian" w:hAnsi="Book Antiqua" w:cs="Times New Roman"/>
          <w:kern w:val="2"/>
          <w:sz w:val="24"/>
          <w:szCs w:val="24"/>
          <w:lang w:val="en-US" w:eastAsia="zh-CN"/>
        </w:rPr>
        <w:t xml:space="preserve"> C, </w:t>
      </w:r>
      <w:proofErr w:type="spellStart"/>
      <w:r w:rsidRPr="004710D0">
        <w:rPr>
          <w:rFonts w:ascii="Book Antiqua" w:eastAsia="DengXian" w:hAnsi="Book Antiqua" w:cs="Times New Roman"/>
          <w:kern w:val="2"/>
          <w:sz w:val="24"/>
          <w:szCs w:val="24"/>
          <w:lang w:val="en-US" w:eastAsia="zh-CN"/>
        </w:rPr>
        <w:t>Anty</w:t>
      </w:r>
      <w:proofErr w:type="spellEnd"/>
      <w:r w:rsidRPr="004710D0">
        <w:rPr>
          <w:rFonts w:ascii="Book Antiqua" w:eastAsia="DengXian" w:hAnsi="Book Antiqua" w:cs="Times New Roman"/>
          <w:kern w:val="2"/>
          <w:sz w:val="24"/>
          <w:szCs w:val="24"/>
          <w:lang w:val="en-US" w:eastAsia="zh-CN"/>
        </w:rPr>
        <w:t xml:space="preserve"> R, </w:t>
      </w:r>
      <w:proofErr w:type="spellStart"/>
      <w:r w:rsidRPr="004710D0">
        <w:rPr>
          <w:rFonts w:ascii="Book Antiqua" w:eastAsia="DengXian" w:hAnsi="Book Antiqua" w:cs="Times New Roman"/>
          <w:kern w:val="2"/>
          <w:sz w:val="24"/>
          <w:szCs w:val="24"/>
          <w:lang w:val="en-US" w:eastAsia="zh-CN"/>
        </w:rPr>
        <w:t>Iannelli</w:t>
      </w:r>
      <w:proofErr w:type="spellEnd"/>
      <w:r w:rsidRPr="004710D0">
        <w:rPr>
          <w:rFonts w:ascii="Book Antiqua" w:eastAsia="DengXian" w:hAnsi="Book Antiqua" w:cs="Times New Roman"/>
          <w:kern w:val="2"/>
          <w:sz w:val="24"/>
          <w:szCs w:val="24"/>
          <w:lang w:val="en-US" w:eastAsia="zh-CN"/>
        </w:rPr>
        <w:t xml:space="preserve"> A, </w:t>
      </w:r>
      <w:proofErr w:type="spellStart"/>
      <w:r w:rsidRPr="004710D0">
        <w:rPr>
          <w:rFonts w:ascii="Book Antiqua" w:eastAsia="DengXian" w:hAnsi="Book Antiqua" w:cs="Times New Roman"/>
          <w:kern w:val="2"/>
          <w:sz w:val="24"/>
          <w:szCs w:val="24"/>
          <w:lang w:val="en-US" w:eastAsia="zh-CN"/>
        </w:rPr>
        <w:t>Gugenheim</w:t>
      </w:r>
      <w:proofErr w:type="spellEnd"/>
      <w:r w:rsidRPr="004710D0">
        <w:rPr>
          <w:rFonts w:ascii="Book Antiqua" w:eastAsia="DengXian" w:hAnsi="Book Antiqua" w:cs="Times New Roman"/>
          <w:kern w:val="2"/>
          <w:sz w:val="24"/>
          <w:szCs w:val="24"/>
          <w:lang w:val="en-US" w:eastAsia="zh-CN"/>
        </w:rPr>
        <w:t xml:space="preserve"> J, Tran A, </w:t>
      </w:r>
      <w:proofErr w:type="spellStart"/>
      <w:r w:rsidRPr="004710D0">
        <w:rPr>
          <w:rFonts w:ascii="Book Antiqua" w:eastAsia="DengXian" w:hAnsi="Book Antiqua" w:cs="Times New Roman"/>
          <w:kern w:val="2"/>
          <w:sz w:val="24"/>
          <w:szCs w:val="24"/>
          <w:lang w:val="en-US" w:eastAsia="zh-CN"/>
        </w:rPr>
        <w:t>Bouloumié</w:t>
      </w:r>
      <w:proofErr w:type="spellEnd"/>
      <w:r w:rsidRPr="004710D0">
        <w:rPr>
          <w:rFonts w:ascii="Book Antiqua" w:eastAsia="DengXian" w:hAnsi="Book Antiqua" w:cs="Times New Roman"/>
          <w:kern w:val="2"/>
          <w:sz w:val="24"/>
          <w:szCs w:val="24"/>
          <w:lang w:val="en-US" w:eastAsia="zh-CN"/>
        </w:rPr>
        <w:t xml:space="preserve"> A, </w:t>
      </w:r>
      <w:proofErr w:type="spellStart"/>
      <w:r w:rsidRPr="004710D0">
        <w:rPr>
          <w:rFonts w:ascii="Book Antiqua" w:eastAsia="DengXian" w:hAnsi="Book Antiqua" w:cs="Times New Roman"/>
          <w:kern w:val="2"/>
          <w:sz w:val="24"/>
          <w:szCs w:val="24"/>
          <w:lang w:val="en-US" w:eastAsia="zh-CN"/>
        </w:rPr>
        <w:t>Gual</w:t>
      </w:r>
      <w:proofErr w:type="spellEnd"/>
      <w:r w:rsidRPr="004710D0">
        <w:rPr>
          <w:rFonts w:ascii="Book Antiqua" w:eastAsia="DengXian" w:hAnsi="Book Antiqua" w:cs="Times New Roman"/>
          <w:kern w:val="2"/>
          <w:sz w:val="24"/>
          <w:szCs w:val="24"/>
          <w:lang w:val="en-US" w:eastAsia="zh-CN"/>
        </w:rPr>
        <w:t xml:space="preserve"> P, </w:t>
      </w:r>
      <w:proofErr w:type="spellStart"/>
      <w:r w:rsidRPr="004710D0">
        <w:rPr>
          <w:rFonts w:ascii="Book Antiqua" w:eastAsia="DengXian" w:hAnsi="Book Antiqua" w:cs="Times New Roman"/>
          <w:kern w:val="2"/>
          <w:sz w:val="24"/>
          <w:szCs w:val="24"/>
          <w:lang w:val="en-US" w:eastAsia="zh-CN"/>
        </w:rPr>
        <w:t>Wakkach</w:t>
      </w:r>
      <w:proofErr w:type="spellEnd"/>
      <w:r w:rsidRPr="004710D0">
        <w:rPr>
          <w:rFonts w:ascii="Book Antiqua" w:eastAsia="DengXian" w:hAnsi="Book Antiqua" w:cs="Times New Roman"/>
          <w:kern w:val="2"/>
          <w:sz w:val="24"/>
          <w:szCs w:val="24"/>
          <w:lang w:val="en-US" w:eastAsia="zh-CN"/>
        </w:rPr>
        <w:t xml:space="preserve"> A. Identification of adipose tissue dendritic cells correlated with obesity-associated insulin-resistance and inducing Th17 responses in mice and patients. </w:t>
      </w:r>
      <w:r w:rsidRPr="004710D0">
        <w:rPr>
          <w:rFonts w:ascii="Book Antiqua" w:eastAsia="DengXian" w:hAnsi="Book Antiqua" w:cs="Times New Roman"/>
          <w:i/>
          <w:kern w:val="2"/>
          <w:sz w:val="24"/>
          <w:szCs w:val="24"/>
          <w:lang w:val="en-US" w:eastAsia="zh-CN"/>
        </w:rPr>
        <w:t>Diabetes</w:t>
      </w:r>
      <w:r w:rsidRPr="004710D0">
        <w:rPr>
          <w:rFonts w:ascii="Book Antiqua" w:eastAsia="DengXian" w:hAnsi="Book Antiqua" w:cs="Times New Roman"/>
          <w:kern w:val="2"/>
          <w:sz w:val="24"/>
          <w:szCs w:val="24"/>
          <w:lang w:val="en-US" w:eastAsia="zh-CN"/>
        </w:rPr>
        <w:t xml:space="preserve"> 2012; </w:t>
      </w:r>
      <w:r w:rsidRPr="004710D0">
        <w:rPr>
          <w:rFonts w:ascii="Book Antiqua" w:eastAsia="DengXian" w:hAnsi="Book Antiqua" w:cs="Times New Roman"/>
          <w:b/>
          <w:kern w:val="2"/>
          <w:sz w:val="24"/>
          <w:szCs w:val="24"/>
          <w:lang w:val="en-US" w:eastAsia="zh-CN"/>
        </w:rPr>
        <w:t>61</w:t>
      </w:r>
      <w:r w:rsidRPr="004710D0">
        <w:rPr>
          <w:rFonts w:ascii="Book Antiqua" w:eastAsia="DengXian" w:hAnsi="Book Antiqua" w:cs="Times New Roman"/>
          <w:kern w:val="2"/>
          <w:sz w:val="24"/>
          <w:szCs w:val="24"/>
          <w:lang w:val="en-US" w:eastAsia="zh-CN"/>
        </w:rPr>
        <w:t>: 2238-2247 [PMID: 22596049 DOI: 10.2337/db11-1274]</w:t>
      </w:r>
    </w:p>
    <w:p w14:paraId="533F84CD" w14:textId="4BF4F34D" w:rsidR="00D348E5" w:rsidRPr="004710D0" w:rsidRDefault="00D348E5" w:rsidP="004710D0">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4710D0">
        <w:rPr>
          <w:rFonts w:ascii="Book Antiqua" w:eastAsia="DengXian" w:hAnsi="Book Antiqua" w:cs="Times New Roman"/>
          <w:kern w:val="2"/>
          <w:sz w:val="24"/>
          <w:szCs w:val="24"/>
          <w:lang w:val="en-US" w:eastAsia="zh-CN"/>
        </w:rPr>
        <w:t xml:space="preserve">36 </w:t>
      </w:r>
      <w:proofErr w:type="spellStart"/>
      <w:r w:rsidRPr="004710D0">
        <w:rPr>
          <w:rFonts w:ascii="Book Antiqua" w:eastAsia="DengXian" w:hAnsi="Book Antiqua" w:cs="Times New Roman"/>
          <w:b/>
          <w:kern w:val="2"/>
          <w:sz w:val="24"/>
          <w:szCs w:val="24"/>
          <w:lang w:val="en-US" w:eastAsia="zh-CN"/>
        </w:rPr>
        <w:t>Chehimi</w:t>
      </w:r>
      <w:proofErr w:type="spellEnd"/>
      <w:r w:rsidRPr="004710D0">
        <w:rPr>
          <w:rFonts w:ascii="Book Antiqua" w:eastAsia="DengXian" w:hAnsi="Book Antiqua" w:cs="Times New Roman"/>
          <w:b/>
          <w:kern w:val="2"/>
          <w:sz w:val="24"/>
          <w:szCs w:val="24"/>
          <w:lang w:val="en-US" w:eastAsia="zh-CN"/>
        </w:rPr>
        <w:t xml:space="preserve"> M</w:t>
      </w:r>
      <w:r w:rsidRPr="004710D0">
        <w:rPr>
          <w:rFonts w:ascii="Book Antiqua" w:eastAsia="DengXian" w:hAnsi="Book Antiqua" w:cs="Times New Roman"/>
          <w:kern w:val="2"/>
          <w:sz w:val="24"/>
          <w:szCs w:val="24"/>
          <w:lang w:val="en-US" w:eastAsia="zh-CN"/>
        </w:rPr>
        <w:t xml:space="preserve">, Vidal H, </w:t>
      </w:r>
      <w:proofErr w:type="spellStart"/>
      <w:r w:rsidRPr="004710D0">
        <w:rPr>
          <w:rFonts w:ascii="Book Antiqua" w:eastAsia="DengXian" w:hAnsi="Book Antiqua" w:cs="Times New Roman"/>
          <w:kern w:val="2"/>
          <w:sz w:val="24"/>
          <w:szCs w:val="24"/>
          <w:lang w:val="en-US" w:eastAsia="zh-CN"/>
        </w:rPr>
        <w:t>Eljaafari</w:t>
      </w:r>
      <w:proofErr w:type="spellEnd"/>
      <w:r w:rsidRPr="004710D0">
        <w:rPr>
          <w:rFonts w:ascii="Book Antiqua" w:eastAsia="DengXian" w:hAnsi="Book Antiqua" w:cs="Times New Roman"/>
          <w:kern w:val="2"/>
          <w:sz w:val="24"/>
          <w:szCs w:val="24"/>
          <w:lang w:val="en-US" w:eastAsia="zh-CN"/>
        </w:rPr>
        <w:t xml:space="preserve"> A. Pathogenic Role of IL-17-Producing Immune Cells in Obesity, and Related Inflammatory Diseases. </w:t>
      </w:r>
      <w:r w:rsidRPr="004710D0">
        <w:rPr>
          <w:rFonts w:ascii="Book Antiqua" w:eastAsia="DengXian" w:hAnsi="Book Antiqua" w:cs="Times New Roman"/>
          <w:i/>
          <w:kern w:val="2"/>
          <w:sz w:val="24"/>
          <w:szCs w:val="24"/>
          <w:lang w:val="en-US" w:eastAsia="zh-CN"/>
        </w:rPr>
        <w:t xml:space="preserve">J </w:t>
      </w:r>
      <w:proofErr w:type="spellStart"/>
      <w:r w:rsidRPr="004710D0">
        <w:rPr>
          <w:rFonts w:ascii="Book Antiqua" w:eastAsia="DengXian" w:hAnsi="Book Antiqua" w:cs="Times New Roman"/>
          <w:i/>
          <w:kern w:val="2"/>
          <w:sz w:val="24"/>
          <w:szCs w:val="24"/>
          <w:lang w:val="en-US" w:eastAsia="zh-CN"/>
        </w:rPr>
        <w:t>Clin</w:t>
      </w:r>
      <w:proofErr w:type="spellEnd"/>
      <w:r w:rsidRPr="004710D0">
        <w:rPr>
          <w:rFonts w:ascii="Book Antiqua" w:eastAsia="DengXian" w:hAnsi="Book Antiqua" w:cs="Times New Roman"/>
          <w:i/>
          <w:kern w:val="2"/>
          <w:sz w:val="24"/>
          <w:szCs w:val="24"/>
          <w:lang w:val="en-US" w:eastAsia="zh-CN"/>
        </w:rPr>
        <w:t xml:space="preserve"> Med</w:t>
      </w:r>
      <w:r w:rsidRPr="004710D0">
        <w:rPr>
          <w:rFonts w:ascii="Book Antiqua" w:eastAsia="DengXian" w:hAnsi="Book Antiqua" w:cs="Times New Roman"/>
          <w:kern w:val="2"/>
          <w:sz w:val="24"/>
          <w:szCs w:val="24"/>
          <w:lang w:val="en-US" w:eastAsia="zh-CN"/>
        </w:rPr>
        <w:t xml:space="preserve"> 2017; </w:t>
      </w:r>
      <w:r w:rsidRPr="004710D0">
        <w:rPr>
          <w:rFonts w:ascii="Book Antiqua" w:eastAsia="DengXian" w:hAnsi="Book Antiqua" w:cs="Times New Roman"/>
          <w:b/>
          <w:kern w:val="2"/>
          <w:sz w:val="24"/>
          <w:szCs w:val="24"/>
          <w:lang w:val="en-US" w:eastAsia="zh-CN"/>
        </w:rPr>
        <w:t>6</w:t>
      </w:r>
      <w:r w:rsidRPr="004710D0">
        <w:rPr>
          <w:rFonts w:ascii="Book Antiqua" w:eastAsia="DengXian" w:hAnsi="Book Antiqua" w:cs="Times New Roman"/>
          <w:kern w:val="2"/>
          <w:sz w:val="24"/>
          <w:szCs w:val="24"/>
          <w:lang w:val="en-US" w:eastAsia="zh-CN"/>
        </w:rPr>
        <w:t>: 68 [PMID: 28708082 DOI: 10.3390/jcm6070068]</w:t>
      </w:r>
    </w:p>
    <w:p w14:paraId="46D69453" w14:textId="77777777" w:rsidR="00D348E5" w:rsidRPr="004710D0" w:rsidRDefault="00D348E5" w:rsidP="004710D0">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4710D0">
        <w:rPr>
          <w:rFonts w:ascii="Book Antiqua" w:eastAsia="DengXian" w:hAnsi="Book Antiqua" w:cs="Times New Roman"/>
          <w:kern w:val="2"/>
          <w:sz w:val="24"/>
          <w:szCs w:val="24"/>
          <w:lang w:val="en-US" w:eastAsia="zh-CN"/>
        </w:rPr>
        <w:t xml:space="preserve">37 </w:t>
      </w:r>
      <w:r w:rsidRPr="004710D0">
        <w:rPr>
          <w:rFonts w:ascii="Book Antiqua" w:eastAsia="DengXian" w:hAnsi="Book Antiqua" w:cs="Times New Roman"/>
          <w:b/>
          <w:kern w:val="2"/>
          <w:sz w:val="24"/>
          <w:szCs w:val="24"/>
          <w:lang w:val="en-US" w:eastAsia="zh-CN"/>
        </w:rPr>
        <w:t>Abdel-</w:t>
      </w:r>
      <w:proofErr w:type="spellStart"/>
      <w:r w:rsidRPr="004710D0">
        <w:rPr>
          <w:rFonts w:ascii="Book Antiqua" w:eastAsia="DengXian" w:hAnsi="Book Antiqua" w:cs="Times New Roman"/>
          <w:b/>
          <w:kern w:val="2"/>
          <w:sz w:val="24"/>
          <w:szCs w:val="24"/>
          <w:lang w:val="en-US" w:eastAsia="zh-CN"/>
        </w:rPr>
        <w:t>Moneim</w:t>
      </w:r>
      <w:proofErr w:type="spellEnd"/>
      <w:r w:rsidRPr="004710D0">
        <w:rPr>
          <w:rFonts w:ascii="Book Antiqua" w:eastAsia="DengXian" w:hAnsi="Book Antiqua" w:cs="Times New Roman"/>
          <w:b/>
          <w:kern w:val="2"/>
          <w:sz w:val="24"/>
          <w:szCs w:val="24"/>
          <w:lang w:val="en-US" w:eastAsia="zh-CN"/>
        </w:rPr>
        <w:t xml:space="preserve"> A</w:t>
      </w:r>
      <w:r w:rsidRPr="004710D0">
        <w:rPr>
          <w:rFonts w:ascii="Book Antiqua" w:eastAsia="DengXian" w:hAnsi="Book Antiqua" w:cs="Times New Roman"/>
          <w:kern w:val="2"/>
          <w:sz w:val="24"/>
          <w:szCs w:val="24"/>
          <w:lang w:val="en-US" w:eastAsia="zh-CN"/>
        </w:rPr>
        <w:t xml:space="preserve">, Bakery HH, Allam G. The potential pathogenic role of IL-17/Th17 cells in both type 1 and type 2 diabetes mellitus. </w:t>
      </w:r>
      <w:r w:rsidRPr="004710D0">
        <w:rPr>
          <w:rFonts w:ascii="Book Antiqua" w:eastAsia="DengXian" w:hAnsi="Book Antiqua" w:cs="Times New Roman"/>
          <w:i/>
          <w:kern w:val="2"/>
          <w:sz w:val="24"/>
          <w:szCs w:val="24"/>
          <w:lang w:val="en-US" w:eastAsia="zh-CN"/>
        </w:rPr>
        <w:t xml:space="preserve">Biomed </w:t>
      </w:r>
      <w:proofErr w:type="spellStart"/>
      <w:r w:rsidRPr="004710D0">
        <w:rPr>
          <w:rFonts w:ascii="Book Antiqua" w:eastAsia="DengXian" w:hAnsi="Book Antiqua" w:cs="Times New Roman"/>
          <w:i/>
          <w:kern w:val="2"/>
          <w:sz w:val="24"/>
          <w:szCs w:val="24"/>
          <w:lang w:val="en-US" w:eastAsia="zh-CN"/>
        </w:rPr>
        <w:t>Pharmacother</w:t>
      </w:r>
      <w:proofErr w:type="spellEnd"/>
      <w:r w:rsidRPr="004710D0">
        <w:rPr>
          <w:rFonts w:ascii="Book Antiqua" w:eastAsia="DengXian" w:hAnsi="Book Antiqua" w:cs="Times New Roman"/>
          <w:kern w:val="2"/>
          <w:sz w:val="24"/>
          <w:szCs w:val="24"/>
          <w:lang w:val="en-US" w:eastAsia="zh-CN"/>
        </w:rPr>
        <w:t xml:space="preserve"> 2018; </w:t>
      </w:r>
      <w:r w:rsidRPr="004710D0">
        <w:rPr>
          <w:rFonts w:ascii="Book Antiqua" w:eastAsia="DengXian" w:hAnsi="Book Antiqua" w:cs="Times New Roman"/>
          <w:b/>
          <w:kern w:val="2"/>
          <w:sz w:val="24"/>
          <w:szCs w:val="24"/>
          <w:lang w:val="en-US" w:eastAsia="zh-CN"/>
        </w:rPr>
        <w:t>101</w:t>
      </w:r>
      <w:r w:rsidRPr="004710D0">
        <w:rPr>
          <w:rFonts w:ascii="Book Antiqua" w:eastAsia="DengXian" w:hAnsi="Book Antiqua" w:cs="Times New Roman"/>
          <w:kern w:val="2"/>
          <w:sz w:val="24"/>
          <w:szCs w:val="24"/>
          <w:lang w:val="en-US" w:eastAsia="zh-CN"/>
        </w:rPr>
        <w:t>: 287-292 [PMID: 29499402 DOI: 10.1016/j.biopha.2018.02.103]</w:t>
      </w:r>
    </w:p>
    <w:p w14:paraId="3105048D" w14:textId="77777777" w:rsidR="00D348E5" w:rsidRPr="004710D0" w:rsidRDefault="00D348E5" w:rsidP="004710D0">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4710D0">
        <w:rPr>
          <w:rFonts w:ascii="Book Antiqua" w:eastAsia="DengXian" w:hAnsi="Book Antiqua" w:cs="Times New Roman"/>
          <w:kern w:val="2"/>
          <w:sz w:val="24"/>
          <w:szCs w:val="24"/>
          <w:lang w:val="en-US" w:eastAsia="zh-CN"/>
        </w:rPr>
        <w:t xml:space="preserve">38 </w:t>
      </w:r>
      <w:r w:rsidRPr="004710D0">
        <w:rPr>
          <w:rFonts w:ascii="Book Antiqua" w:eastAsia="DengXian" w:hAnsi="Book Antiqua" w:cs="Times New Roman"/>
          <w:b/>
          <w:kern w:val="2"/>
          <w:sz w:val="24"/>
          <w:szCs w:val="24"/>
          <w:lang w:val="en-US" w:eastAsia="zh-CN"/>
        </w:rPr>
        <w:t>Shao L</w:t>
      </w:r>
      <w:r w:rsidRPr="004710D0">
        <w:rPr>
          <w:rFonts w:ascii="Book Antiqua" w:eastAsia="DengXian" w:hAnsi="Book Antiqua" w:cs="Times New Roman"/>
          <w:kern w:val="2"/>
          <w:sz w:val="24"/>
          <w:szCs w:val="24"/>
          <w:lang w:val="en-US" w:eastAsia="zh-CN"/>
        </w:rPr>
        <w:t xml:space="preserve">, Feng B, Zhang Y, Zhou H, Ji W, Min W. The role of adipose-derived inflammatory cytokines in type 1 diabetes. </w:t>
      </w:r>
      <w:r w:rsidRPr="004710D0">
        <w:rPr>
          <w:rFonts w:ascii="Book Antiqua" w:eastAsia="DengXian" w:hAnsi="Book Antiqua" w:cs="Times New Roman"/>
          <w:i/>
          <w:kern w:val="2"/>
          <w:sz w:val="24"/>
          <w:szCs w:val="24"/>
          <w:lang w:val="en-US" w:eastAsia="zh-CN"/>
        </w:rPr>
        <w:t>Adipocyte</w:t>
      </w:r>
      <w:r w:rsidRPr="004710D0">
        <w:rPr>
          <w:rFonts w:ascii="Book Antiqua" w:eastAsia="DengXian" w:hAnsi="Book Antiqua" w:cs="Times New Roman"/>
          <w:kern w:val="2"/>
          <w:sz w:val="24"/>
          <w:szCs w:val="24"/>
          <w:lang w:val="en-US" w:eastAsia="zh-CN"/>
        </w:rPr>
        <w:t xml:space="preserve"> 2016; </w:t>
      </w:r>
      <w:r w:rsidRPr="004710D0">
        <w:rPr>
          <w:rFonts w:ascii="Book Antiqua" w:eastAsia="DengXian" w:hAnsi="Book Antiqua" w:cs="Times New Roman"/>
          <w:b/>
          <w:kern w:val="2"/>
          <w:sz w:val="24"/>
          <w:szCs w:val="24"/>
          <w:lang w:val="en-US" w:eastAsia="zh-CN"/>
        </w:rPr>
        <w:t>5</w:t>
      </w:r>
      <w:r w:rsidRPr="004710D0">
        <w:rPr>
          <w:rFonts w:ascii="Book Antiqua" w:eastAsia="DengXian" w:hAnsi="Book Antiqua" w:cs="Times New Roman"/>
          <w:kern w:val="2"/>
          <w:sz w:val="24"/>
          <w:szCs w:val="24"/>
          <w:lang w:val="en-US" w:eastAsia="zh-CN"/>
        </w:rPr>
        <w:t>: 270-274 [PMID: 27617172 DOI: 10.1080/21623945.2016.1162358]</w:t>
      </w:r>
    </w:p>
    <w:p w14:paraId="288C6B3E" w14:textId="77777777" w:rsidR="00D348E5" w:rsidRPr="004710D0" w:rsidRDefault="00D348E5" w:rsidP="004710D0">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4710D0">
        <w:rPr>
          <w:rFonts w:ascii="Book Antiqua" w:eastAsia="DengXian" w:hAnsi="Book Antiqua" w:cs="Times New Roman"/>
          <w:kern w:val="2"/>
          <w:sz w:val="24"/>
          <w:szCs w:val="24"/>
          <w:lang w:val="en-US" w:eastAsia="zh-CN"/>
        </w:rPr>
        <w:t xml:space="preserve">39 </w:t>
      </w:r>
      <w:r w:rsidRPr="004710D0">
        <w:rPr>
          <w:rFonts w:ascii="Book Antiqua" w:eastAsia="DengXian" w:hAnsi="Book Antiqua" w:cs="Times New Roman"/>
          <w:b/>
          <w:kern w:val="2"/>
          <w:sz w:val="24"/>
          <w:szCs w:val="24"/>
          <w:lang w:val="en-US" w:eastAsia="zh-CN"/>
        </w:rPr>
        <w:t>Shao L</w:t>
      </w:r>
      <w:r w:rsidRPr="004710D0">
        <w:rPr>
          <w:rFonts w:ascii="Book Antiqua" w:eastAsia="DengXian" w:hAnsi="Book Antiqua" w:cs="Times New Roman"/>
          <w:kern w:val="2"/>
          <w:sz w:val="24"/>
          <w:szCs w:val="24"/>
          <w:lang w:val="en-US" w:eastAsia="zh-CN"/>
        </w:rPr>
        <w:t xml:space="preserve">, Zhou HJ, Zhang H, Qin L, Hwa J, Yun Z, Ji W, Min W. SENP1-mediated NEMO deSUMOylation in adipocytes limits inflammatory responses and type-1 diabetes progression. </w:t>
      </w:r>
      <w:r w:rsidRPr="004710D0">
        <w:rPr>
          <w:rFonts w:ascii="Book Antiqua" w:eastAsia="DengXian" w:hAnsi="Book Antiqua" w:cs="Times New Roman"/>
          <w:i/>
          <w:kern w:val="2"/>
          <w:sz w:val="24"/>
          <w:szCs w:val="24"/>
          <w:lang w:val="en-US" w:eastAsia="zh-CN"/>
        </w:rPr>
        <w:t xml:space="preserve">Nat </w:t>
      </w:r>
      <w:proofErr w:type="spellStart"/>
      <w:r w:rsidRPr="004710D0">
        <w:rPr>
          <w:rFonts w:ascii="Book Antiqua" w:eastAsia="DengXian" w:hAnsi="Book Antiqua" w:cs="Times New Roman"/>
          <w:i/>
          <w:kern w:val="2"/>
          <w:sz w:val="24"/>
          <w:szCs w:val="24"/>
          <w:lang w:val="en-US" w:eastAsia="zh-CN"/>
        </w:rPr>
        <w:t>Commun</w:t>
      </w:r>
      <w:proofErr w:type="spellEnd"/>
      <w:r w:rsidRPr="004710D0">
        <w:rPr>
          <w:rFonts w:ascii="Book Antiqua" w:eastAsia="DengXian" w:hAnsi="Book Antiqua" w:cs="Times New Roman"/>
          <w:kern w:val="2"/>
          <w:sz w:val="24"/>
          <w:szCs w:val="24"/>
          <w:lang w:val="en-US" w:eastAsia="zh-CN"/>
        </w:rPr>
        <w:t xml:space="preserve"> 2015; </w:t>
      </w:r>
      <w:r w:rsidRPr="004710D0">
        <w:rPr>
          <w:rFonts w:ascii="Book Antiqua" w:eastAsia="DengXian" w:hAnsi="Book Antiqua" w:cs="Times New Roman"/>
          <w:b/>
          <w:kern w:val="2"/>
          <w:sz w:val="24"/>
          <w:szCs w:val="24"/>
          <w:lang w:val="en-US" w:eastAsia="zh-CN"/>
        </w:rPr>
        <w:t>6</w:t>
      </w:r>
      <w:r w:rsidRPr="004710D0">
        <w:rPr>
          <w:rFonts w:ascii="Book Antiqua" w:eastAsia="DengXian" w:hAnsi="Book Antiqua" w:cs="Times New Roman"/>
          <w:kern w:val="2"/>
          <w:sz w:val="24"/>
          <w:szCs w:val="24"/>
          <w:lang w:val="en-US" w:eastAsia="zh-CN"/>
        </w:rPr>
        <w:t>: 8917 [PMID: 26596471 DOI: 10.1038/ncomms9917]</w:t>
      </w:r>
    </w:p>
    <w:p w14:paraId="2DFAF115" w14:textId="77777777" w:rsidR="00D348E5" w:rsidRPr="004710D0" w:rsidRDefault="00D348E5" w:rsidP="004710D0">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4710D0">
        <w:rPr>
          <w:rFonts w:ascii="Book Antiqua" w:eastAsia="DengXian" w:hAnsi="Book Antiqua" w:cs="Times New Roman"/>
          <w:kern w:val="2"/>
          <w:sz w:val="24"/>
          <w:szCs w:val="24"/>
          <w:lang w:val="en-US" w:eastAsia="zh-CN"/>
        </w:rPr>
        <w:t xml:space="preserve">40 </w:t>
      </w:r>
      <w:proofErr w:type="spellStart"/>
      <w:r w:rsidRPr="004710D0">
        <w:rPr>
          <w:rFonts w:ascii="Book Antiqua" w:eastAsia="DengXian" w:hAnsi="Book Antiqua" w:cs="Times New Roman"/>
          <w:b/>
          <w:kern w:val="2"/>
          <w:sz w:val="24"/>
          <w:szCs w:val="24"/>
          <w:lang w:val="en-US" w:eastAsia="zh-CN"/>
        </w:rPr>
        <w:t>Heni</w:t>
      </w:r>
      <w:proofErr w:type="spellEnd"/>
      <w:r w:rsidRPr="004710D0">
        <w:rPr>
          <w:rFonts w:ascii="Book Antiqua" w:eastAsia="DengXian" w:hAnsi="Book Antiqua" w:cs="Times New Roman"/>
          <w:b/>
          <w:kern w:val="2"/>
          <w:sz w:val="24"/>
          <w:szCs w:val="24"/>
          <w:lang w:val="en-US" w:eastAsia="zh-CN"/>
        </w:rPr>
        <w:t xml:space="preserve"> M</w:t>
      </w:r>
      <w:r w:rsidRPr="004710D0">
        <w:rPr>
          <w:rFonts w:ascii="Book Antiqua" w:eastAsia="DengXian" w:hAnsi="Book Antiqua" w:cs="Times New Roman"/>
          <w:kern w:val="2"/>
          <w:sz w:val="24"/>
          <w:szCs w:val="24"/>
          <w:lang w:val="en-US" w:eastAsia="zh-CN"/>
        </w:rPr>
        <w:t xml:space="preserve">, </w:t>
      </w:r>
      <w:proofErr w:type="spellStart"/>
      <w:r w:rsidRPr="004710D0">
        <w:rPr>
          <w:rFonts w:ascii="Book Antiqua" w:eastAsia="DengXian" w:hAnsi="Book Antiqua" w:cs="Times New Roman"/>
          <w:kern w:val="2"/>
          <w:sz w:val="24"/>
          <w:szCs w:val="24"/>
          <w:lang w:val="en-US" w:eastAsia="zh-CN"/>
        </w:rPr>
        <w:t>Machann</w:t>
      </w:r>
      <w:proofErr w:type="spellEnd"/>
      <w:r w:rsidRPr="004710D0">
        <w:rPr>
          <w:rFonts w:ascii="Book Antiqua" w:eastAsia="DengXian" w:hAnsi="Book Antiqua" w:cs="Times New Roman"/>
          <w:kern w:val="2"/>
          <w:sz w:val="24"/>
          <w:szCs w:val="24"/>
          <w:lang w:val="en-US" w:eastAsia="zh-CN"/>
        </w:rPr>
        <w:t xml:space="preserve"> J, </w:t>
      </w:r>
      <w:proofErr w:type="spellStart"/>
      <w:r w:rsidRPr="004710D0">
        <w:rPr>
          <w:rFonts w:ascii="Book Antiqua" w:eastAsia="DengXian" w:hAnsi="Book Antiqua" w:cs="Times New Roman"/>
          <w:kern w:val="2"/>
          <w:sz w:val="24"/>
          <w:szCs w:val="24"/>
          <w:lang w:val="en-US" w:eastAsia="zh-CN"/>
        </w:rPr>
        <w:t>Staiger</w:t>
      </w:r>
      <w:proofErr w:type="spellEnd"/>
      <w:r w:rsidRPr="004710D0">
        <w:rPr>
          <w:rFonts w:ascii="Book Antiqua" w:eastAsia="DengXian" w:hAnsi="Book Antiqua" w:cs="Times New Roman"/>
          <w:kern w:val="2"/>
          <w:sz w:val="24"/>
          <w:szCs w:val="24"/>
          <w:lang w:val="en-US" w:eastAsia="zh-CN"/>
        </w:rPr>
        <w:t xml:space="preserve"> H, </w:t>
      </w:r>
      <w:proofErr w:type="spellStart"/>
      <w:r w:rsidRPr="004710D0">
        <w:rPr>
          <w:rFonts w:ascii="Book Antiqua" w:eastAsia="DengXian" w:hAnsi="Book Antiqua" w:cs="Times New Roman"/>
          <w:kern w:val="2"/>
          <w:sz w:val="24"/>
          <w:szCs w:val="24"/>
          <w:lang w:val="en-US" w:eastAsia="zh-CN"/>
        </w:rPr>
        <w:t>Schwenzer</w:t>
      </w:r>
      <w:proofErr w:type="spellEnd"/>
      <w:r w:rsidRPr="004710D0">
        <w:rPr>
          <w:rFonts w:ascii="Book Antiqua" w:eastAsia="DengXian" w:hAnsi="Book Antiqua" w:cs="Times New Roman"/>
          <w:kern w:val="2"/>
          <w:sz w:val="24"/>
          <w:szCs w:val="24"/>
          <w:lang w:val="en-US" w:eastAsia="zh-CN"/>
        </w:rPr>
        <w:t xml:space="preserve"> NF, Peter A, Schick F, Claussen CD, Stefan N, </w:t>
      </w:r>
      <w:proofErr w:type="spellStart"/>
      <w:r w:rsidRPr="004710D0">
        <w:rPr>
          <w:rFonts w:ascii="Book Antiqua" w:eastAsia="DengXian" w:hAnsi="Book Antiqua" w:cs="Times New Roman"/>
          <w:kern w:val="2"/>
          <w:sz w:val="24"/>
          <w:szCs w:val="24"/>
          <w:lang w:val="en-US" w:eastAsia="zh-CN"/>
        </w:rPr>
        <w:t>Häring</w:t>
      </w:r>
      <w:proofErr w:type="spellEnd"/>
      <w:r w:rsidRPr="004710D0">
        <w:rPr>
          <w:rFonts w:ascii="Book Antiqua" w:eastAsia="DengXian" w:hAnsi="Book Antiqua" w:cs="Times New Roman"/>
          <w:kern w:val="2"/>
          <w:sz w:val="24"/>
          <w:szCs w:val="24"/>
          <w:lang w:val="en-US" w:eastAsia="zh-CN"/>
        </w:rPr>
        <w:t xml:space="preserve"> HU, </w:t>
      </w:r>
      <w:proofErr w:type="spellStart"/>
      <w:r w:rsidRPr="004710D0">
        <w:rPr>
          <w:rFonts w:ascii="Book Antiqua" w:eastAsia="DengXian" w:hAnsi="Book Antiqua" w:cs="Times New Roman"/>
          <w:kern w:val="2"/>
          <w:sz w:val="24"/>
          <w:szCs w:val="24"/>
          <w:lang w:val="en-US" w:eastAsia="zh-CN"/>
        </w:rPr>
        <w:t>Fritsche</w:t>
      </w:r>
      <w:proofErr w:type="spellEnd"/>
      <w:r w:rsidRPr="004710D0">
        <w:rPr>
          <w:rFonts w:ascii="Book Antiqua" w:eastAsia="DengXian" w:hAnsi="Book Antiqua" w:cs="Times New Roman"/>
          <w:kern w:val="2"/>
          <w:sz w:val="24"/>
          <w:szCs w:val="24"/>
          <w:lang w:val="en-US" w:eastAsia="zh-CN"/>
        </w:rPr>
        <w:t xml:space="preserve"> A. Pancreatic fat is negatively associated with insulin secretion in individuals with impaired fasting glucose and/or impaired glucose tolerance: a nuclear magnetic resonance study. </w:t>
      </w:r>
      <w:r w:rsidRPr="004710D0">
        <w:rPr>
          <w:rFonts w:ascii="Book Antiqua" w:eastAsia="DengXian" w:hAnsi="Book Antiqua" w:cs="Times New Roman"/>
          <w:i/>
          <w:kern w:val="2"/>
          <w:sz w:val="24"/>
          <w:szCs w:val="24"/>
          <w:lang w:val="en-US" w:eastAsia="zh-CN"/>
        </w:rPr>
        <w:t xml:space="preserve">Diabetes </w:t>
      </w:r>
      <w:proofErr w:type="spellStart"/>
      <w:r w:rsidRPr="004710D0">
        <w:rPr>
          <w:rFonts w:ascii="Book Antiqua" w:eastAsia="DengXian" w:hAnsi="Book Antiqua" w:cs="Times New Roman"/>
          <w:i/>
          <w:kern w:val="2"/>
          <w:sz w:val="24"/>
          <w:szCs w:val="24"/>
          <w:lang w:val="en-US" w:eastAsia="zh-CN"/>
        </w:rPr>
        <w:t>Metab</w:t>
      </w:r>
      <w:proofErr w:type="spellEnd"/>
      <w:r w:rsidRPr="004710D0">
        <w:rPr>
          <w:rFonts w:ascii="Book Antiqua" w:eastAsia="DengXian" w:hAnsi="Book Antiqua" w:cs="Times New Roman"/>
          <w:i/>
          <w:kern w:val="2"/>
          <w:sz w:val="24"/>
          <w:szCs w:val="24"/>
          <w:lang w:val="en-US" w:eastAsia="zh-CN"/>
        </w:rPr>
        <w:t xml:space="preserve"> Res Rev</w:t>
      </w:r>
      <w:r w:rsidRPr="004710D0">
        <w:rPr>
          <w:rFonts w:ascii="Book Antiqua" w:eastAsia="DengXian" w:hAnsi="Book Antiqua" w:cs="Times New Roman"/>
          <w:kern w:val="2"/>
          <w:sz w:val="24"/>
          <w:szCs w:val="24"/>
          <w:lang w:val="en-US" w:eastAsia="zh-CN"/>
        </w:rPr>
        <w:t xml:space="preserve"> 2010; </w:t>
      </w:r>
      <w:r w:rsidRPr="004710D0">
        <w:rPr>
          <w:rFonts w:ascii="Book Antiqua" w:eastAsia="DengXian" w:hAnsi="Book Antiqua" w:cs="Times New Roman"/>
          <w:b/>
          <w:kern w:val="2"/>
          <w:sz w:val="24"/>
          <w:szCs w:val="24"/>
          <w:lang w:val="en-US" w:eastAsia="zh-CN"/>
        </w:rPr>
        <w:t>26</w:t>
      </w:r>
      <w:r w:rsidRPr="004710D0">
        <w:rPr>
          <w:rFonts w:ascii="Book Antiqua" w:eastAsia="DengXian" w:hAnsi="Book Antiqua" w:cs="Times New Roman"/>
          <w:kern w:val="2"/>
          <w:sz w:val="24"/>
          <w:szCs w:val="24"/>
          <w:lang w:val="en-US" w:eastAsia="zh-CN"/>
        </w:rPr>
        <w:t>: 200-205 [PMID: 20225188 DOI: 10.1002/dmrr.1073]</w:t>
      </w:r>
    </w:p>
    <w:p w14:paraId="0EFF7804" w14:textId="77777777" w:rsidR="00D348E5" w:rsidRPr="004710D0" w:rsidRDefault="00D348E5" w:rsidP="004710D0">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4710D0">
        <w:rPr>
          <w:rFonts w:ascii="Book Antiqua" w:eastAsia="DengXian" w:hAnsi="Book Antiqua" w:cs="Times New Roman"/>
          <w:kern w:val="2"/>
          <w:sz w:val="24"/>
          <w:szCs w:val="24"/>
          <w:lang w:val="en-US" w:eastAsia="zh-CN"/>
        </w:rPr>
        <w:t xml:space="preserve">41 </w:t>
      </w:r>
      <w:proofErr w:type="spellStart"/>
      <w:r w:rsidRPr="004710D0">
        <w:rPr>
          <w:rFonts w:ascii="Book Antiqua" w:eastAsia="DengXian" w:hAnsi="Book Antiqua" w:cs="Times New Roman"/>
          <w:b/>
          <w:kern w:val="2"/>
          <w:sz w:val="24"/>
          <w:szCs w:val="24"/>
          <w:lang w:val="en-US" w:eastAsia="zh-CN"/>
        </w:rPr>
        <w:t>Basta</w:t>
      </w:r>
      <w:proofErr w:type="spellEnd"/>
      <w:r w:rsidRPr="004710D0">
        <w:rPr>
          <w:rFonts w:ascii="Book Antiqua" w:eastAsia="DengXian" w:hAnsi="Book Antiqua" w:cs="Times New Roman"/>
          <w:b/>
          <w:kern w:val="2"/>
          <w:sz w:val="24"/>
          <w:szCs w:val="24"/>
          <w:lang w:val="en-US" w:eastAsia="zh-CN"/>
        </w:rPr>
        <w:t xml:space="preserve"> G</w:t>
      </w:r>
      <w:r w:rsidRPr="004710D0">
        <w:rPr>
          <w:rFonts w:ascii="Book Antiqua" w:eastAsia="DengXian" w:hAnsi="Book Antiqua" w:cs="Times New Roman"/>
          <w:kern w:val="2"/>
          <w:sz w:val="24"/>
          <w:szCs w:val="24"/>
          <w:lang w:val="en-US" w:eastAsia="zh-CN"/>
        </w:rPr>
        <w:t xml:space="preserve">, </w:t>
      </w:r>
      <w:proofErr w:type="spellStart"/>
      <w:r w:rsidRPr="004710D0">
        <w:rPr>
          <w:rFonts w:ascii="Book Antiqua" w:eastAsia="DengXian" w:hAnsi="Book Antiqua" w:cs="Times New Roman"/>
          <w:kern w:val="2"/>
          <w:sz w:val="24"/>
          <w:szCs w:val="24"/>
          <w:lang w:val="en-US" w:eastAsia="zh-CN"/>
        </w:rPr>
        <w:t>Lazzerini</w:t>
      </w:r>
      <w:proofErr w:type="spellEnd"/>
      <w:r w:rsidRPr="004710D0">
        <w:rPr>
          <w:rFonts w:ascii="Book Antiqua" w:eastAsia="DengXian" w:hAnsi="Book Antiqua" w:cs="Times New Roman"/>
          <w:kern w:val="2"/>
          <w:sz w:val="24"/>
          <w:szCs w:val="24"/>
          <w:lang w:val="en-US" w:eastAsia="zh-CN"/>
        </w:rPr>
        <w:t xml:space="preserve"> G, Massaro M, </w:t>
      </w:r>
      <w:proofErr w:type="spellStart"/>
      <w:r w:rsidRPr="004710D0">
        <w:rPr>
          <w:rFonts w:ascii="Book Antiqua" w:eastAsia="DengXian" w:hAnsi="Book Antiqua" w:cs="Times New Roman"/>
          <w:kern w:val="2"/>
          <w:sz w:val="24"/>
          <w:szCs w:val="24"/>
          <w:lang w:val="en-US" w:eastAsia="zh-CN"/>
        </w:rPr>
        <w:t>Simoncini</w:t>
      </w:r>
      <w:proofErr w:type="spellEnd"/>
      <w:r w:rsidRPr="004710D0">
        <w:rPr>
          <w:rFonts w:ascii="Book Antiqua" w:eastAsia="DengXian" w:hAnsi="Book Antiqua" w:cs="Times New Roman"/>
          <w:kern w:val="2"/>
          <w:sz w:val="24"/>
          <w:szCs w:val="24"/>
          <w:lang w:val="en-US" w:eastAsia="zh-CN"/>
        </w:rPr>
        <w:t xml:space="preserve"> T, </w:t>
      </w:r>
      <w:proofErr w:type="spellStart"/>
      <w:r w:rsidRPr="004710D0">
        <w:rPr>
          <w:rFonts w:ascii="Book Antiqua" w:eastAsia="DengXian" w:hAnsi="Book Antiqua" w:cs="Times New Roman"/>
          <w:kern w:val="2"/>
          <w:sz w:val="24"/>
          <w:szCs w:val="24"/>
          <w:lang w:val="en-US" w:eastAsia="zh-CN"/>
        </w:rPr>
        <w:t>Tanganelli</w:t>
      </w:r>
      <w:proofErr w:type="spellEnd"/>
      <w:r w:rsidRPr="004710D0">
        <w:rPr>
          <w:rFonts w:ascii="Book Antiqua" w:eastAsia="DengXian" w:hAnsi="Book Antiqua" w:cs="Times New Roman"/>
          <w:kern w:val="2"/>
          <w:sz w:val="24"/>
          <w:szCs w:val="24"/>
          <w:lang w:val="en-US" w:eastAsia="zh-CN"/>
        </w:rPr>
        <w:t xml:space="preserve"> P, Fu C, </w:t>
      </w:r>
      <w:proofErr w:type="spellStart"/>
      <w:r w:rsidRPr="004710D0">
        <w:rPr>
          <w:rFonts w:ascii="Book Antiqua" w:eastAsia="DengXian" w:hAnsi="Book Antiqua" w:cs="Times New Roman"/>
          <w:kern w:val="2"/>
          <w:sz w:val="24"/>
          <w:szCs w:val="24"/>
          <w:lang w:val="en-US" w:eastAsia="zh-CN"/>
        </w:rPr>
        <w:t>Kislinger</w:t>
      </w:r>
      <w:proofErr w:type="spellEnd"/>
      <w:r w:rsidRPr="004710D0">
        <w:rPr>
          <w:rFonts w:ascii="Book Antiqua" w:eastAsia="DengXian" w:hAnsi="Book Antiqua" w:cs="Times New Roman"/>
          <w:kern w:val="2"/>
          <w:sz w:val="24"/>
          <w:szCs w:val="24"/>
          <w:lang w:val="en-US" w:eastAsia="zh-CN"/>
        </w:rPr>
        <w:t xml:space="preserve"> T, Stern DM, Schmidt AM, De Caterina R. Advanced glycation end products activate </w:t>
      </w:r>
      <w:r w:rsidRPr="004710D0">
        <w:rPr>
          <w:rFonts w:ascii="Book Antiqua" w:eastAsia="DengXian" w:hAnsi="Book Antiqua" w:cs="Times New Roman"/>
          <w:kern w:val="2"/>
          <w:sz w:val="24"/>
          <w:szCs w:val="24"/>
          <w:lang w:val="en-US" w:eastAsia="zh-CN"/>
        </w:rPr>
        <w:lastRenderedPageBreak/>
        <w:t xml:space="preserve">endothelium through signal-transduction receptor RAGE: a mechanism for amplification of inflammatory responses. </w:t>
      </w:r>
      <w:r w:rsidRPr="004710D0">
        <w:rPr>
          <w:rFonts w:ascii="Book Antiqua" w:eastAsia="DengXian" w:hAnsi="Book Antiqua" w:cs="Times New Roman"/>
          <w:i/>
          <w:kern w:val="2"/>
          <w:sz w:val="24"/>
          <w:szCs w:val="24"/>
          <w:lang w:val="en-US" w:eastAsia="zh-CN"/>
        </w:rPr>
        <w:t>Circulation</w:t>
      </w:r>
      <w:r w:rsidRPr="004710D0">
        <w:rPr>
          <w:rFonts w:ascii="Book Antiqua" w:eastAsia="DengXian" w:hAnsi="Book Antiqua" w:cs="Times New Roman"/>
          <w:kern w:val="2"/>
          <w:sz w:val="24"/>
          <w:szCs w:val="24"/>
          <w:lang w:val="en-US" w:eastAsia="zh-CN"/>
        </w:rPr>
        <w:t xml:space="preserve"> 2002; </w:t>
      </w:r>
      <w:r w:rsidRPr="004710D0">
        <w:rPr>
          <w:rFonts w:ascii="Book Antiqua" w:eastAsia="DengXian" w:hAnsi="Book Antiqua" w:cs="Times New Roman"/>
          <w:b/>
          <w:kern w:val="2"/>
          <w:sz w:val="24"/>
          <w:szCs w:val="24"/>
          <w:lang w:val="en-US" w:eastAsia="zh-CN"/>
        </w:rPr>
        <w:t>105</w:t>
      </w:r>
      <w:r w:rsidRPr="004710D0">
        <w:rPr>
          <w:rFonts w:ascii="Book Antiqua" w:eastAsia="DengXian" w:hAnsi="Book Antiqua" w:cs="Times New Roman"/>
          <w:kern w:val="2"/>
          <w:sz w:val="24"/>
          <w:szCs w:val="24"/>
          <w:lang w:val="en-US" w:eastAsia="zh-CN"/>
        </w:rPr>
        <w:t>: 816-822 [PMID: 11854121 DOI: 10.1161/hc0702.104183]</w:t>
      </w:r>
    </w:p>
    <w:p w14:paraId="6AD133E7" w14:textId="5DF5BA95" w:rsidR="00293739" w:rsidRPr="004710D0" w:rsidRDefault="00611C09" w:rsidP="004710D0">
      <w:pPr>
        <w:adjustRightInd w:val="0"/>
        <w:snapToGrid w:val="0"/>
        <w:spacing w:after="0" w:line="360" w:lineRule="auto"/>
        <w:rPr>
          <w:rFonts w:ascii="Book Antiqua" w:hAnsi="Book Antiqua" w:cs="Times New Roman"/>
          <w:sz w:val="24"/>
          <w:szCs w:val="24"/>
          <w:lang w:val="en-US"/>
        </w:rPr>
      </w:pPr>
      <w:r w:rsidRPr="004710D0">
        <w:rPr>
          <w:rFonts w:ascii="Book Antiqua" w:hAnsi="Book Antiqua" w:cs="Times New Roman"/>
          <w:sz w:val="24"/>
          <w:szCs w:val="24"/>
          <w:lang w:val="en-US"/>
        </w:rPr>
        <w:br w:type="page"/>
      </w:r>
    </w:p>
    <w:p w14:paraId="026818C0" w14:textId="771BC091" w:rsidR="007A22E6" w:rsidRPr="004710D0" w:rsidRDefault="00A97177" w:rsidP="004710D0">
      <w:pPr>
        <w:adjustRightInd w:val="0"/>
        <w:snapToGrid w:val="0"/>
        <w:spacing w:after="0" w:line="360" w:lineRule="auto"/>
        <w:jc w:val="both"/>
        <w:rPr>
          <w:rFonts w:ascii="Book Antiqua" w:hAnsi="Book Antiqua" w:cs="Times New Roman"/>
          <w:b/>
          <w:sz w:val="24"/>
          <w:szCs w:val="24"/>
          <w:lang w:val="en-US"/>
        </w:rPr>
      </w:pPr>
      <w:r w:rsidRPr="004710D0">
        <w:rPr>
          <w:rFonts w:ascii="Book Antiqua" w:hAnsi="Book Antiqua" w:cs="Times New Roman"/>
          <w:b/>
          <w:sz w:val="24"/>
          <w:szCs w:val="24"/>
          <w:lang w:val="en-US"/>
        </w:rPr>
        <w:lastRenderedPageBreak/>
        <w:t>Footnotes</w:t>
      </w:r>
    </w:p>
    <w:p w14:paraId="4BA57294" w14:textId="1BAECE1B" w:rsidR="003C2EC2" w:rsidRPr="004710D0" w:rsidRDefault="00A97177" w:rsidP="004710D0">
      <w:pPr>
        <w:adjustRightInd w:val="0"/>
        <w:snapToGrid w:val="0"/>
        <w:spacing w:after="0" w:line="360" w:lineRule="auto"/>
        <w:jc w:val="both"/>
        <w:rPr>
          <w:rFonts w:ascii="Book Antiqua" w:hAnsi="Book Antiqua" w:cs="Times New Roman"/>
          <w:sz w:val="24"/>
          <w:szCs w:val="24"/>
          <w:lang w:val="en-US"/>
        </w:rPr>
      </w:pPr>
      <w:r w:rsidRPr="004710D0">
        <w:rPr>
          <w:rFonts w:ascii="Book Antiqua" w:hAnsi="Book Antiqua" w:cs="Times New Roman"/>
          <w:b/>
          <w:sz w:val="24"/>
          <w:szCs w:val="24"/>
          <w:lang w:val="en-US"/>
        </w:rPr>
        <w:t>Institutional review board statement</w:t>
      </w:r>
      <w:r w:rsidR="00C1269C" w:rsidRPr="004710D0">
        <w:rPr>
          <w:rFonts w:ascii="Book Antiqua" w:hAnsi="Book Antiqua" w:cs="Times New Roman"/>
          <w:b/>
          <w:sz w:val="24"/>
          <w:szCs w:val="24"/>
          <w:lang w:val="en-US"/>
        </w:rPr>
        <w:t>:</w:t>
      </w:r>
      <w:r w:rsidR="00C1269C" w:rsidRPr="004710D0">
        <w:rPr>
          <w:rFonts w:ascii="Book Antiqua" w:hAnsi="Book Antiqua" w:cs="Times New Roman"/>
          <w:sz w:val="24"/>
          <w:szCs w:val="24"/>
          <w:lang w:val="en-US" w:eastAsia="zh-CN"/>
        </w:rPr>
        <w:t xml:space="preserve"> </w:t>
      </w:r>
      <w:r w:rsidR="003C2EC2" w:rsidRPr="004710D0">
        <w:rPr>
          <w:rFonts w:ascii="Book Antiqua" w:hAnsi="Book Antiqua" w:cs="Times New Roman"/>
          <w:sz w:val="24"/>
          <w:szCs w:val="24"/>
          <w:lang w:val="en-US"/>
        </w:rPr>
        <w:t>All procedures performed in studies involving human participants were in accordance with the ethical standards of the institutional and/or national research committee and with the 1964 Helsinki Declaration and its later amendments or comparable ethical standards. The Committee for people Protection emanating from the Research Ministry,</w:t>
      </w:r>
      <w:r w:rsidR="003C2EC2" w:rsidRPr="004710D0">
        <w:rPr>
          <w:rFonts w:ascii="Book Antiqua" w:hAnsi="Book Antiqua" w:cs="Times New Roman"/>
          <w:i/>
          <w:sz w:val="24"/>
          <w:szCs w:val="24"/>
          <w:lang w:val="en-US"/>
        </w:rPr>
        <w:t xml:space="preserve"> </w:t>
      </w:r>
      <w:r w:rsidR="003C2EC2" w:rsidRPr="004710D0">
        <w:rPr>
          <w:rFonts w:ascii="Book Antiqua" w:hAnsi="Book Antiqua" w:cs="Times New Roman"/>
          <w:sz w:val="24"/>
          <w:szCs w:val="24"/>
          <w:lang w:val="en-US"/>
        </w:rPr>
        <w:t>has given us its approval for the use of human adipose tissues isolated from residues of visceral surgery.</w:t>
      </w:r>
      <w:r w:rsidR="005134F5" w:rsidRPr="004710D0">
        <w:rPr>
          <w:rFonts w:ascii="Book Antiqua" w:hAnsi="Book Antiqua" w:cs="Times New Roman"/>
          <w:sz w:val="24"/>
          <w:szCs w:val="24"/>
          <w:lang w:val="en-US"/>
        </w:rPr>
        <w:t xml:space="preserve"> </w:t>
      </w:r>
      <w:bookmarkStart w:id="12" w:name="_Hlk38818353"/>
      <w:r w:rsidR="005134F5" w:rsidRPr="004710D0">
        <w:rPr>
          <w:rFonts w:ascii="Book Antiqua" w:hAnsi="Book Antiqua" w:cs="Times New Roman"/>
          <w:sz w:val="24"/>
          <w:szCs w:val="24"/>
          <w:lang w:val="en-US"/>
        </w:rPr>
        <w:t>Informed consents were signed by each donor</w:t>
      </w:r>
      <w:bookmarkEnd w:id="12"/>
      <w:r w:rsidR="005134F5" w:rsidRPr="004710D0">
        <w:rPr>
          <w:rFonts w:ascii="Book Antiqua" w:hAnsi="Book Antiqua" w:cs="Times New Roman"/>
          <w:sz w:val="24"/>
          <w:szCs w:val="24"/>
          <w:lang w:val="en-US"/>
        </w:rPr>
        <w:t>.</w:t>
      </w:r>
      <w:r w:rsidR="00442E01" w:rsidRPr="004710D0">
        <w:rPr>
          <w:rFonts w:ascii="Book Antiqua" w:hAnsi="Book Antiqua" w:cs="Times New Roman"/>
          <w:sz w:val="24"/>
          <w:szCs w:val="24"/>
          <w:lang w:val="en-US"/>
        </w:rPr>
        <w:t xml:space="preserve"> </w:t>
      </w:r>
    </w:p>
    <w:p w14:paraId="1F1DEDED" w14:textId="77777777" w:rsidR="00C1269C" w:rsidRPr="004710D0" w:rsidRDefault="00C1269C" w:rsidP="004710D0">
      <w:pPr>
        <w:adjustRightInd w:val="0"/>
        <w:snapToGrid w:val="0"/>
        <w:spacing w:after="0" w:line="360" w:lineRule="auto"/>
        <w:jc w:val="both"/>
        <w:rPr>
          <w:rFonts w:ascii="Book Antiqua" w:hAnsi="Book Antiqua" w:cs="Times New Roman"/>
          <w:sz w:val="24"/>
          <w:szCs w:val="24"/>
          <w:lang w:val="en-US"/>
        </w:rPr>
      </w:pPr>
    </w:p>
    <w:p w14:paraId="48F4F568" w14:textId="145CE4FC" w:rsidR="00216E42" w:rsidRPr="004710D0" w:rsidRDefault="00A97177" w:rsidP="004710D0">
      <w:pPr>
        <w:adjustRightInd w:val="0"/>
        <w:snapToGrid w:val="0"/>
        <w:spacing w:after="0" w:line="360" w:lineRule="auto"/>
        <w:jc w:val="both"/>
        <w:rPr>
          <w:rFonts w:ascii="Book Antiqua" w:hAnsi="Book Antiqua" w:cs="Times New Roman"/>
          <w:sz w:val="24"/>
          <w:szCs w:val="24"/>
          <w:lang w:val="en-US"/>
        </w:rPr>
      </w:pPr>
      <w:r w:rsidRPr="004710D0">
        <w:rPr>
          <w:rFonts w:ascii="Book Antiqua" w:hAnsi="Book Antiqua" w:cs="Times New Roman"/>
          <w:b/>
          <w:bCs/>
          <w:sz w:val="24"/>
          <w:szCs w:val="24"/>
          <w:lang w:val="en-US"/>
        </w:rPr>
        <w:t>Conflict of Interest statement</w:t>
      </w:r>
      <w:r w:rsidR="00C1269C" w:rsidRPr="004710D0">
        <w:rPr>
          <w:rFonts w:ascii="Book Antiqua" w:hAnsi="Book Antiqua" w:cs="Times New Roman"/>
          <w:b/>
          <w:bCs/>
          <w:sz w:val="24"/>
          <w:szCs w:val="24"/>
          <w:lang w:val="en-US" w:eastAsia="zh-CN"/>
        </w:rPr>
        <w:t xml:space="preserve">: </w:t>
      </w:r>
      <w:r w:rsidR="00367F99" w:rsidRPr="004710D0">
        <w:rPr>
          <w:rFonts w:ascii="Book Antiqua" w:hAnsi="Book Antiqua" w:cs="Times New Roman"/>
          <w:sz w:val="24"/>
          <w:szCs w:val="24"/>
          <w:lang w:val="en-US"/>
        </w:rPr>
        <w:t>No potential conflicts of interest were disclosed.</w:t>
      </w:r>
    </w:p>
    <w:p w14:paraId="4AC95E5B" w14:textId="63F7421D" w:rsidR="009201D5" w:rsidRPr="004710D0" w:rsidRDefault="009201D5" w:rsidP="004710D0">
      <w:pPr>
        <w:adjustRightInd w:val="0"/>
        <w:snapToGrid w:val="0"/>
        <w:spacing w:after="0" w:line="360" w:lineRule="auto"/>
        <w:jc w:val="both"/>
        <w:rPr>
          <w:rFonts w:ascii="Book Antiqua" w:hAnsi="Book Antiqua" w:cs="Times New Roman"/>
          <w:sz w:val="24"/>
          <w:szCs w:val="24"/>
          <w:lang w:val="en-US"/>
        </w:rPr>
      </w:pPr>
    </w:p>
    <w:p w14:paraId="1FB04CF8" w14:textId="54A14518" w:rsidR="009201D5" w:rsidRPr="004710D0" w:rsidRDefault="009201D5" w:rsidP="004710D0">
      <w:pPr>
        <w:adjustRightInd w:val="0"/>
        <w:snapToGrid w:val="0"/>
        <w:spacing w:after="0" w:line="360" w:lineRule="auto"/>
        <w:rPr>
          <w:rFonts w:ascii="Book Antiqua" w:hAnsi="Book Antiqua" w:cstheme="minorHAnsi"/>
          <w:color w:val="000000" w:themeColor="text1"/>
          <w:sz w:val="24"/>
          <w:szCs w:val="24"/>
        </w:rPr>
      </w:pPr>
      <w:r w:rsidRPr="004710D0">
        <w:rPr>
          <w:rFonts w:ascii="Book Antiqua" w:hAnsi="Book Antiqua" w:cstheme="minorHAnsi"/>
          <w:b/>
          <w:color w:val="000000" w:themeColor="text1"/>
          <w:sz w:val="24"/>
          <w:szCs w:val="24"/>
        </w:rPr>
        <w:t>Data sharing statement</w:t>
      </w:r>
      <w:r w:rsidRPr="004710D0">
        <w:rPr>
          <w:rFonts w:ascii="Book Antiqua" w:hAnsi="Book Antiqua" w:cstheme="minorHAnsi"/>
          <w:color w:val="000000" w:themeColor="text1"/>
          <w:sz w:val="24"/>
          <w:szCs w:val="24"/>
        </w:rPr>
        <w:t>: No additional data are available.</w:t>
      </w:r>
    </w:p>
    <w:p w14:paraId="1AC362F1" w14:textId="77777777" w:rsidR="00216E42" w:rsidRPr="004710D0" w:rsidRDefault="00216E42" w:rsidP="004710D0">
      <w:pPr>
        <w:adjustRightInd w:val="0"/>
        <w:snapToGrid w:val="0"/>
        <w:spacing w:after="0" w:line="360" w:lineRule="auto"/>
        <w:jc w:val="both"/>
        <w:rPr>
          <w:rFonts w:ascii="Book Antiqua" w:hAnsi="Book Antiqua" w:cs="Times New Roman"/>
          <w:sz w:val="24"/>
          <w:szCs w:val="24"/>
          <w:lang w:val="en-US"/>
        </w:rPr>
      </w:pPr>
    </w:p>
    <w:p w14:paraId="028E49A1" w14:textId="1549B71A" w:rsidR="00367F99" w:rsidRPr="004710D0" w:rsidRDefault="00367F99" w:rsidP="004710D0">
      <w:pPr>
        <w:adjustRightInd w:val="0"/>
        <w:snapToGrid w:val="0"/>
        <w:spacing w:after="0" w:line="360" w:lineRule="auto"/>
        <w:jc w:val="both"/>
        <w:rPr>
          <w:rFonts w:ascii="Book Antiqua" w:hAnsi="Book Antiqua"/>
          <w:bCs/>
          <w:sz w:val="24"/>
          <w:szCs w:val="24"/>
          <w:lang w:val="en-US"/>
        </w:rPr>
      </w:pPr>
      <w:r w:rsidRPr="004710D0">
        <w:rPr>
          <w:rFonts w:ascii="Book Antiqua" w:hAnsi="Book Antiqua"/>
          <w:b/>
          <w:sz w:val="24"/>
          <w:szCs w:val="24"/>
          <w:lang w:val="en-US"/>
        </w:rPr>
        <w:t xml:space="preserve">Open-Access: </w:t>
      </w:r>
      <w:r w:rsidRPr="004710D0">
        <w:rPr>
          <w:rFonts w:ascii="Book Antiqua" w:hAnsi="Book Antiqua"/>
          <w:bCs/>
          <w:sz w:val="24"/>
          <w:szCs w:val="24"/>
          <w:lang w:val="en-US"/>
        </w:rPr>
        <w:t xml:space="preserve">This article is an open-access article that was selected by an in-house editor and fully peer-reviewed by external reviewers. It is distributed in accordance with the Creative Commons Attribution </w:t>
      </w:r>
      <w:proofErr w:type="spellStart"/>
      <w:r w:rsidRPr="004710D0">
        <w:rPr>
          <w:rFonts w:ascii="Book Antiqua" w:hAnsi="Book Antiqua"/>
          <w:bCs/>
          <w:sz w:val="24"/>
          <w:szCs w:val="24"/>
          <w:lang w:val="en-US"/>
        </w:rPr>
        <w:t>NonCommercial</w:t>
      </w:r>
      <w:proofErr w:type="spellEnd"/>
      <w:r w:rsidRPr="004710D0">
        <w:rPr>
          <w:rFonts w:ascii="Book Antiqua" w:hAnsi="Book Antiqua"/>
          <w:bCs/>
          <w:sz w:val="24"/>
          <w:szCs w:val="24"/>
          <w:lang w:val="en-US"/>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00C1269C" w:rsidRPr="004710D0">
          <w:rPr>
            <w:rStyle w:val="Hyperlink"/>
            <w:rFonts w:ascii="Book Antiqua" w:hAnsi="Book Antiqua"/>
            <w:bCs/>
            <w:sz w:val="24"/>
            <w:szCs w:val="24"/>
            <w:lang w:val="en-US"/>
          </w:rPr>
          <w:t>http://creativecommons.org/licenses/by-nc/4.0/</w:t>
        </w:r>
      </w:hyperlink>
    </w:p>
    <w:p w14:paraId="0613C46D" w14:textId="77777777" w:rsidR="00C1269C" w:rsidRPr="004710D0" w:rsidRDefault="00C1269C" w:rsidP="004710D0">
      <w:pPr>
        <w:adjustRightInd w:val="0"/>
        <w:snapToGrid w:val="0"/>
        <w:spacing w:after="0" w:line="360" w:lineRule="auto"/>
        <w:jc w:val="both"/>
        <w:rPr>
          <w:rFonts w:ascii="Book Antiqua" w:hAnsi="Book Antiqua"/>
          <w:sz w:val="24"/>
          <w:szCs w:val="24"/>
          <w:lang w:val="en-US"/>
        </w:rPr>
      </w:pPr>
    </w:p>
    <w:p w14:paraId="27AB4E1A" w14:textId="06DDE620" w:rsidR="00367F99" w:rsidRPr="004710D0" w:rsidRDefault="00367F99" w:rsidP="004710D0">
      <w:pPr>
        <w:adjustRightInd w:val="0"/>
        <w:snapToGrid w:val="0"/>
        <w:spacing w:after="0" w:line="360" w:lineRule="auto"/>
        <w:rPr>
          <w:rFonts w:ascii="Book Antiqua" w:eastAsia="DengXian" w:hAnsi="Book Antiqua"/>
          <w:sz w:val="24"/>
          <w:szCs w:val="24"/>
          <w:lang w:val="en-US"/>
        </w:rPr>
      </w:pPr>
      <w:bookmarkStart w:id="13" w:name="OLE_LINK1103"/>
      <w:bookmarkStart w:id="14" w:name="OLE_LINK1102"/>
      <w:bookmarkStart w:id="15" w:name="OLE_LINK176"/>
      <w:bookmarkStart w:id="16" w:name="OLE_LINK172"/>
      <w:r w:rsidRPr="004710D0">
        <w:rPr>
          <w:rFonts w:ascii="Book Antiqua" w:eastAsia="DengXian" w:hAnsi="Book Antiqua"/>
          <w:b/>
          <w:sz w:val="24"/>
          <w:szCs w:val="24"/>
          <w:lang w:val="en-US"/>
        </w:rPr>
        <w:t>Manuscript source:</w:t>
      </w:r>
      <w:bookmarkEnd w:id="13"/>
      <w:bookmarkEnd w:id="14"/>
      <w:r w:rsidRPr="004710D0">
        <w:rPr>
          <w:rFonts w:ascii="Book Antiqua" w:eastAsia="DengXian" w:hAnsi="Book Antiqua"/>
          <w:b/>
          <w:sz w:val="24"/>
          <w:szCs w:val="24"/>
          <w:lang w:val="en-US"/>
        </w:rPr>
        <w:t xml:space="preserve"> </w:t>
      </w:r>
      <w:bookmarkEnd w:id="15"/>
      <w:bookmarkEnd w:id="16"/>
      <w:r w:rsidR="000824FC" w:rsidRPr="004710D0">
        <w:rPr>
          <w:rFonts w:ascii="Book Antiqua" w:eastAsia="DengXian" w:hAnsi="Book Antiqua"/>
          <w:sz w:val="24"/>
          <w:szCs w:val="24"/>
          <w:lang w:val="en-US"/>
        </w:rPr>
        <w:t>Invited manuscript</w:t>
      </w:r>
    </w:p>
    <w:p w14:paraId="16C8C053" w14:textId="77777777" w:rsidR="00C1269C" w:rsidRPr="004710D0" w:rsidRDefault="00C1269C" w:rsidP="004710D0">
      <w:pPr>
        <w:adjustRightInd w:val="0"/>
        <w:snapToGrid w:val="0"/>
        <w:spacing w:after="0" w:line="360" w:lineRule="auto"/>
        <w:rPr>
          <w:rFonts w:ascii="Book Antiqua" w:eastAsia="DengXian" w:hAnsi="Book Antiqua"/>
          <w:sz w:val="24"/>
          <w:szCs w:val="24"/>
          <w:lang w:val="en-US"/>
        </w:rPr>
      </w:pPr>
    </w:p>
    <w:p w14:paraId="71E00027" w14:textId="4B7722DD" w:rsidR="00367F99" w:rsidRPr="004710D0" w:rsidRDefault="00367F99" w:rsidP="004710D0">
      <w:pPr>
        <w:adjustRightInd w:val="0"/>
        <w:snapToGrid w:val="0"/>
        <w:spacing w:after="0" w:line="360" w:lineRule="auto"/>
        <w:rPr>
          <w:rFonts w:ascii="Book Antiqua" w:hAnsi="Book Antiqua"/>
          <w:sz w:val="24"/>
          <w:szCs w:val="24"/>
          <w:lang w:val="en-US"/>
        </w:rPr>
      </w:pPr>
      <w:bookmarkStart w:id="17" w:name="_Hlk26890791"/>
      <w:bookmarkStart w:id="18" w:name="_Hlk26802702"/>
      <w:r w:rsidRPr="004710D0">
        <w:rPr>
          <w:rFonts w:ascii="Book Antiqua" w:hAnsi="Book Antiqua"/>
          <w:b/>
          <w:sz w:val="24"/>
          <w:szCs w:val="24"/>
          <w:lang w:val="en-US"/>
        </w:rPr>
        <w:t xml:space="preserve">Peer-review started: </w:t>
      </w:r>
      <w:r w:rsidR="000824FC" w:rsidRPr="004710D0">
        <w:rPr>
          <w:rFonts w:ascii="Book Antiqua" w:hAnsi="Book Antiqua"/>
          <w:sz w:val="24"/>
          <w:szCs w:val="24"/>
          <w:lang w:val="en-US"/>
        </w:rPr>
        <w:t>February 28, 2020</w:t>
      </w:r>
    </w:p>
    <w:p w14:paraId="3972DEAA" w14:textId="57D68823" w:rsidR="00367F99" w:rsidRPr="004710D0" w:rsidRDefault="00367F99" w:rsidP="004710D0">
      <w:pPr>
        <w:adjustRightInd w:val="0"/>
        <w:snapToGrid w:val="0"/>
        <w:spacing w:after="0" w:line="360" w:lineRule="auto"/>
        <w:rPr>
          <w:rFonts w:ascii="Book Antiqua" w:hAnsi="Book Antiqua"/>
          <w:sz w:val="24"/>
          <w:szCs w:val="24"/>
          <w:lang w:val="en-US"/>
        </w:rPr>
      </w:pPr>
      <w:r w:rsidRPr="004710D0">
        <w:rPr>
          <w:rFonts w:ascii="Book Antiqua" w:hAnsi="Book Antiqua"/>
          <w:b/>
          <w:sz w:val="24"/>
          <w:szCs w:val="24"/>
          <w:lang w:val="en-US"/>
        </w:rPr>
        <w:t xml:space="preserve">First decision: </w:t>
      </w:r>
      <w:r w:rsidR="000824FC" w:rsidRPr="004710D0">
        <w:rPr>
          <w:rFonts w:ascii="Book Antiqua" w:hAnsi="Book Antiqua"/>
          <w:sz w:val="24"/>
          <w:szCs w:val="24"/>
          <w:lang w:val="en-US"/>
        </w:rPr>
        <w:t>April 18, 2020</w:t>
      </w:r>
    </w:p>
    <w:p w14:paraId="06D4FB66" w14:textId="7FBBC69C" w:rsidR="00367F99" w:rsidRPr="004710D0" w:rsidRDefault="00367F99" w:rsidP="004710D0">
      <w:pPr>
        <w:adjustRightInd w:val="0"/>
        <w:snapToGrid w:val="0"/>
        <w:spacing w:after="0" w:line="360" w:lineRule="auto"/>
        <w:rPr>
          <w:rFonts w:ascii="Book Antiqua" w:hAnsi="Book Antiqua"/>
          <w:b/>
          <w:sz w:val="24"/>
          <w:szCs w:val="24"/>
          <w:lang w:val="en-US"/>
        </w:rPr>
      </w:pPr>
      <w:r w:rsidRPr="004710D0">
        <w:rPr>
          <w:rFonts w:ascii="Book Antiqua" w:hAnsi="Book Antiqua"/>
          <w:b/>
          <w:sz w:val="24"/>
          <w:szCs w:val="24"/>
          <w:lang w:val="en-US"/>
        </w:rPr>
        <w:t>Article in press:</w:t>
      </w:r>
      <w:bookmarkEnd w:id="17"/>
    </w:p>
    <w:p w14:paraId="61BF4189" w14:textId="77777777" w:rsidR="00C1269C" w:rsidRPr="004710D0" w:rsidRDefault="00C1269C" w:rsidP="004710D0">
      <w:pPr>
        <w:adjustRightInd w:val="0"/>
        <w:snapToGrid w:val="0"/>
        <w:spacing w:after="0" w:line="360" w:lineRule="auto"/>
        <w:rPr>
          <w:rFonts w:ascii="Book Antiqua" w:hAnsi="Book Antiqua"/>
          <w:b/>
          <w:sz w:val="24"/>
          <w:szCs w:val="24"/>
          <w:lang w:val="en-US"/>
        </w:rPr>
      </w:pPr>
    </w:p>
    <w:p w14:paraId="52D9D5D2" w14:textId="13B43F7D" w:rsidR="00367F99" w:rsidRPr="004710D0" w:rsidRDefault="00367F99" w:rsidP="004710D0">
      <w:pPr>
        <w:adjustRightInd w:val="0"/>
        <w:snapToGrid w:val="0"/>
        <w:spacing w:after="0" w:line="360" w:lineRule="auto"/>
        <w:rPr>
          <w:rFonts w:ascii="Book Antiqua" w:eastAsia="Microsoft YaHei" w:hAnsi="Book Antiqua" w:cs="SimSun"/>
          <w:sz w:val="24"/>
          <w:szCs w:val="24"/>
          <w:lang w:val="en-US"/>
        </w:rPr>
      </w:pPr>
      <w:bookmarkStart w:id="19" w:name="_Hlk26541524"/>
      <w:bookmarkStart w:id="20" w:name="OLE_LINK95"/>
      <w:bookmarkEnd w:id="18"/>
      <w:r w:rsidRPr="004710D0">
        <w:rPr>
          <w:rFonts w:ascii="Book Antiqua" w:hAnsi="Book Antiqua" w:cs="SimSun"/>
          <w:b/>
          <w:sz w:val="24"/>
          <w:szCs w:val="24"/>
          <w:lang w:val="en-US"/>
        </w:rPr>
        <w:t xml:space="preserve">Specialty type: </w:t>
      </w:r>
      <w:r w:rsidR="000824FC" w:rsidRPr="004710D0">
        <w:rPr>
          <w:rFonts w:ascii="Book Antiqua" w:hAnsi="Book Antiqua" w:cs="SimSun"/>
          <w:sz w:val="24"/>
          <w:szCs w:val="24"/>
          <w:lang w:val="en-US"/>
        </w:rPr>
        <w:t>Cell and tissue engineering</w:t>
      </w:r>
    </w:p>
    <w:p w14:paraId="09ECB18F" w14:textId="16B0CE84" w:rsidR="00367F99" w:rsidRPr="004710D0" w:rsidRDefault="00367F99" w:rsidP="004710D0">
      <w:pPr>
        <w:adjustRightInd w:val="0"/>
        <w:snapToGrid w:val="0"/>
        <w:spacing w:after="0" w:line="360" w:lineRule="auto"/>
        <w:rPr>
          <w:rFonts w:ascii="Book Antiqua" w:hAnsi="Book Antiqua" w:cs="SimSun"/>
          <w:sz w:val="24"/>
          <w:szCs w:val="24"/>
          <w:lang w:val="en-US"/>
        </w:rPr>
      </w:pPr>
      <w:r w:rsidRPr="004710D0">
        <w:rPr>
          <w:rFonts w:ascii="Book Antiqua" w:hAnsi="Book Antiqua" w:cs="SimSun"/>
          <w:b/>
          <w:sz w:val="24"/>
          <w:szCs w:val="24"/>
          <w:lang w:val="en-US"/>
        </w:rPr>
        <w:t xml:space="preserve">Country/Territory of origin: </w:t>
      </w:r>
      <w:r w:rsidR="000824FC" w:rsidRPr="004710D0">
        <w:rPr>
          <w:rFonts w:ascii="Book Antiqua" w:hAnsi="Book Antiqua" w:cs="SimSun"/>
          <w:sz w:val="24"/>
          <w:szCs w:val="24"/>
          <w:lang w:val="en-US"/>
        </w:rPr>
        <w:t>France</w:t>
      </w:r>
    </w:p>
    <w:p w14:paraId="58646D60" w14:textId="77777777" w:rsidR="00367F99" w:rsidRPr="004710D0" w:rsidRDefault="00367F99" w:rsidP="004710D0">
      <w:pPr>
        <w:adjustRightInd w:val="0"/>
        <w:snapToGrid w:val="0"/>
        <w:spacing w:after="0" w:line="360" w:lineRule="auto"/>
        <w:rPr>
          <w:rFonts w:ascii="Book Antiqua" w:hAnsi="Book Antiqua" w:cs="SimSun"/>
          <w:b/>
          <w:sz w:val="24"/>
          <w:szCs w:val="24"/>
          <w:lang w:val="en-US"/>
        </w:rPr>
      </w:pPr>
      <w:bookmarkStart w:id="21" w:name="OLE_LINK487"/>
      <w:bookmarkStart w:id="22" w:name="OLE_LINK463"/>
      <w:bookmarkStart w:id="23" w:name="OLE_LINK425"/>
      <w:bookmarkStart w:id="24" w:name="_Hlk33631519"/>
      <w:r w:rsidRPr="004710D0">
        <w:rPr>
          <w:rFonts w:ascii="Book Antiqua" w:hAnsi="Book Antiqua" w:cs="SimSun"/>
          <w:b/>
          <w:sz w:val="24"/>
          <w:szCs w:val="24"/>
          <w:lang w:val="en-US"/>
        </w:rPr>
        <w:t>Peer-review report’s scientific quality classification</w:t>
      </w:r>
      <w:bookmarkEnd w:id="21"/>
      <w:bookmarkEnd w:id="22"/>
    </w:p>
    <w:p w14:paraId="1FC4DF15" w14:textId="41FBF705" w:rsidR="00367F99" w:rsidRPr="004710D0" w:rsidRDefault="00367F99" w:rsidP="004710D0">
      <w:pPr>
        <w:adjustRightInd w:val="0"/>
        <w:snapToGrid w:val="0"/>
        <w:spacing w:after="0" w:line="360" w:lineRule="auto"/>
        <w:rPr>
          <w:rFonts w:ascii="Book Antiqua" w:hAnsi="Book Antiqua" w:cs="SimSun"/>
          <w:sz w:val="24"/>
          <w:szCs w:val="24"/>
          <w:lang w:val="en-US"/>
        </w:rPr>
      </w:pPr>
      <w:r w:rsidRPr="004710D0">
        <w:rPr>
          <w:rFonts w:ascii="Book Antiqua" w:hAnsi="Book Antiqua" w:cs="SimSun"/>
          <w:sz w:val="24"/>
          <w:szCs w:val="24"/>
          <w:lang w:val="en-US"/>
        </w:rPr>
        <w:t xml:space="preserve">Grade A (Excellent): </w:t>
      </w:r>
      <w:r w:rsidR="000824FC" w:rsidRPr="004710D0">
        <w:rPr>
          <w:rFonts w:ascii="Book Antiqua" w:hAnsi="Book Antiqua" w:cs="SimSun"/>
          <w:sz w:val="24"/>
          <w:szCs w:val="24"/>
          <w:lang w:val="en-US"/>
        </w:rPr>
        <w:t>0</w:t>
      </w:r>
    </w:p>
    <w:p w14:paraId="5EAEEEFC" w14:textId="343E2FDE" w:rsidR="00367F99" w:rsidRPr="004710D0" w:rsidRDefault="00367F99" w:rsidP="004710D0">
      <w:pPr>
        <w:adjustRightInd w:val="0"/>
        <w:snapToGrid w:val="0"/>
        <w:spacing w:after="0" w:line="360" w:lineRule="auto"/>
        <w:rPr>
          <w:rFonts w:ascii="Book Antiqua" w:hAnsi="Book Antiqua" w:cs="SimSun"/>
          <w:sz w:val="24"/>
          <w:szCs w:val="24"/>
          <w:lang w:val="en-US"/>
        </w:rPr>
      </w:pPr>
      <w:r w:rsidRPr="004710D0">
        <w:rPr>
          <w:rFonts w:ascii="Book Antiqua" w:hAnsi="Book Antiqua" w:cs="SimSun"/>
          <w:sz w:val="24"/>
          <w:szCs w:val="24"/>
          <w:lang w:val="en-US"/>
        </w:rPr>
        <w:t xml:space="preserve">Grade B (Very good): </w:t>
      </w:r>
      <w:r w:rsidR="000824FC" w:rsidRPr="004710D0">
        <w:rPr>
          <w:rFonts w:ascii="Book Antiqua" w:hAnsi="Book Antiqua" w:cs="SimSun"/>
          <w:sz w:val="24"/>
          <w:szCs w:val="24"/>
          <w:lang w:val="en-US"/>
        </w:rPr>
        <w:t>B</w:t>
      </w:r>
      <w:r w:rsidR="008A0F42">
        <w:rPr>
          <w:rFonts w:ascii="Book Antiqua" w:hAnsi="Book Antiqua" w:cs="SimSun"/>
          <w:sz w:val="24"/>
          <w:szCs w:val="24"/>
          <w:lang w:val="en-US"/>
        </w:rPr>
        <w:t xml:space="preserve">, </w:t>
      </w:r>
      <w:r w:rsidR="000824FC" w:rsidRPr="004710D0">
        <w:rPr>
          <w:rFonts w:ascii="Book Antiqua" w:hAnsi="Book Antiqua" w:cs="SimSun"/>
          <w:sz w:val="24"/>
          <w:szCs w:val="24"/>
          <w:lang w:val="en-US"/>
        </w:rPr>
        <w:t>B</w:t>
      </w:r>
    </w:p>
    <w:p w14:paraId="781328E3" w14:textId="09D5A955" w:rsidR="00367F99" w:rsidRPr="004710D0" w:rsidRDefault="00367F99" w:rsidP="004710D0">
      <w:pPr>
        <w:adjustRightInd w:val="0"/>
        <w:snapToGrid w:val="0"/>
        <w:spacing w:after="0" w:line="360" w:lineRule="auto"/>
        <w:rPr>
          <w:rFonts w:ascii="Book Antiqua" w:hAnsi="Book Antiqua" w:cs="SimSun"/>
          <w:sz w:val="24"/>
          <w:szCs w:val="24"/>
          <w:lang w:val="en-US"/>
        </w:rPr>
      </w:pPr>
      <w:r w:rsidRPr="004710D0">
        <w:rPr>
          <w:rFonts w:ascii="Book Antiqua" w:hAnsi="Book Antiqua" w:cs="SimSun"/>
          <w:sz w:val="24"/>
          <w:szCs w:val="24"/>
          <w:lang w:val="en-US"/>
        </w:rPr>
        <w:lastRenderedPageBreak/>
        <w:t xml:space="preserve">Grade C (Good): </w:t>
      </w:r>
      <w:r w:rsidR="000824FC" w:rsidRPr="004710D0">
        <w:rPr>
          <w:rFonts w:ascii="Book Antiqua" w:hAnsi="Book Antiqua" w:cs="SimSun"/>
          <w:sz w:val="24"/>
          <w:szCs w:val="24"/>
          <w:lang w:val="en-US"/>
        </w:rPr>
        <w:t>0</w:t>
      </w:r>
    </w:p>
    <w:p w14:paraId="12148986" w14:textId="609515A0" w:rsidR="00367F99" w:rsidRPr="004710D0" w:rsidRDefault="00367F99" w:rsidP="004710D0">
      <w:pPr>
        <w:adjustRightInd w:val="0"/>
        <w:snapToGrid w:val="0"/>
        <w:spacing w:after="0" w:line="360" w:lineRule="auto"/>
        <w:rPr>
          <w:rFonts w:ascii="Book Antiqua" w:hAnsi="Book Antiqua" w:cs="SimSun"/>
          <w:sz w:val="24"/>
          <w:szCs w:val="24"/>
          <w:lang w:val="en-US"/>
        </w:rPr>
      </w:pPr>
      <w:r w:rsidRPr="004710D0">
        <w:rPr>
          <w:rFonts w:ascii="Book Antiqua" w:hAnsi="Book Antiqua" w:cs="SimSun"/>
          <w:sz w:val="24"/>
          <w:szCs w:val="24"/>
          <w:lang w:val="en-US"/>
        </w:rPr>
        <w:t xml:space="preserve">Grade D (Fair): </w:t>
      </w:r>
      <w:r w:rsidR="000824FC" w:rsidRPr="004710D0">
        <w:rPr>
          <w:rFonts w:ascii="Book Antiqua" w:hAnsi="Book Antiqua" w:cs="SimSun"/>
          <w:sz w:val="24"/>
          <w:szCs w:val="24"/>
          <w:lang w:val="en-US"/>
        </w:rPr>
        <w:t>0</w:t>
      </w:r>
    </w:p>
    <w:p w14:paraId="38EC934D" w14:textId="53FEADAA" w:rsidR="00367F99" w:rsidRPr="004710D0" w:rsidRDefault="00367F99" w:rsidP="004710D0">
      <w:pPr>
        <w:adjustRightInd w:val="0"/>
        <w:snapToGrid w:val="0"/>
        <w:spacing w:after="0" w:line="360" w:lineRule="auto"/>
        <w:rPr>
          <w:rFonts w:ascii="Book Antiqua" w:eastAsia="DengXian" w:hAnsi="Book Antiqua"/>
          <w:sz w:val="24"/>
          <w:szCs w:val="24"/>
          <w:lang w:val="hu-HU"/>
        </w:rPr>
      </w:pPr>
      <w:r w:rsidRPr="004710D0">
        <w:rPr>
          <w:rFonts w:ascii="Book Antiqua" w:hAnsi="Book Antiqua" w:cs="SimSun"/>
          <w:sz w:val="24"/>
          <w:szCs w:val="24"/>
          <w:lang w:val="en-US"/>
        </w:rPr>
        <w:t xml:space="preserve">Grade E (Poor): </w:t>
      </w:r>
      <w:r w:rsidR="000824FC" w:rsidRPr="004710D0">
        <w:rPr>
          <w:rFonts w:ascii="Book Antiqua" w:hAnsi="Book Antiqua" w:cs="SimSun"/>
          <w:sz w:val="24"/>
          <w:szCs w:val="24"/>
          <w:lang w:val="en-US"/>
        </w:rPr>
        <w:t>0</w:t>
      </w:r>
    </w:p>
    <w:p w14:paraId="66DBBE99" w14:textId="77777777" w:rsidR="00367F99" w:rsidRPr="004710D0" w:rsidRDefault="00367F99" w:rsidP="004710D0">
      <w:pPr>
        <w:adjustRightInd w:val="0"/>
        <w:snapToGrid w:val="0"/>
        <w:spacing w:after="0" w:line="360" w:lineRule="auto"/>
        <w:rPr>
          <w:rFonts w:ascii="Book Antiqua" w:eastAsia="DengXian" w:hAnsi="Book Antiqua"/>
          <w:sz w:val="24"/>
          <w:szCs w:val="24"/>
          <w:lang w:val="en-US"/>
        </w:rPr>
      </w:pPr>
    </w:p>
    <w:p w14:paraId="100ADDD2" w14:textId="66A72C2B" w:rsidR="00367F99" w:rsidRPr="004710D0" w:rsidRDefault="00367F99" w:rsidP="004710D0">
      <w:pPr>
        <w:adjustRightInd w:val="0"/>
        <w:snapToGrid w:val="0"/>
        <w:spacing w:after="0" w:line="360" w:lineRule="auto"/>
        <w:rPr>
          <w:rFonts w:ascii="Book Antiqua" w:hAnsi="Book Antiqua"/>
          <w:bCs/>
          <w:color w:val="000000"/>
          <w:sz w:val="24"/>
          <w:szCs w:val="24"/>
          <w:lang w:val="en-US"/>
        </w:rPr>
      </w:pPr>
      <w:bookmarkStart w:id="25" w:name="OLE_LINK357"/>
      <w:bookmarkStart w:id="26" w:name="_Hlk26541535"/>
      <w:bookmarkEnd w:id="19"/>
      <w:r w:rsidRPr="004710D0">
        <w:rPr>
          <w:rFonts w:ascii="Book Antiqua" w:hAnsi="Book Antiqua"/>
          <w:b/>
          <w:bCs/>
          <w:color w:val="000000"/>
          <w:sz w:val="24"/>
          <w:szCs w:val="24"/>
          <w:lang w:val="en-US"/>
        </w:rPr>
        <w:t>P-Reviewer:</w:t>
      </w:r>
      <w:r w:rsidRPr="004710D0">
        <w:rPr>
          <w:rFonts w:ascii="Book Antiqua" w:hAnsi="Book Antiqua"/>
          <w:bCs/>
          <w:color w:val="000000"/>
          <w:sz w:val="24"/>
          <w:szCs w:val="24"/>
          <w:lang w:val="en-US"/>
        </w:rPr>
        <w:t xml:space="preserve"> </w:t>
      </w:r>
      <w:r w:rsidR="000824FC" w:rsidRPr="004710D0">
        <w:rPr>
          <w:rFonts w:ascii="Book Antiqua" w:hAnsi="Book Antiqua"/>
          <w:bCs/>
          <w:color w:val="000000"/>
          <w:sz w:val="24"/>
          <w:szCs w:val="24"/>
          <w:lang w:val="en-US"/>
        </w:rPr>
        <w:t>Popovic DS, Ventura C</w:t>
      </w:r>
      <w:r w:rsidR="000824FC" w:rsidRPr="004710D0">
        <w:rPr>
          <w:rFonts w:ascii="Book Antiqua" w:hAnsi="Book Antiqua"/>
          <w:bCs/>
          <w:color w:val="000000"/>
          <w:sz w:val="24"/>
          <w:szCs w:val="24"/>
          <w:lang w:val="en-US" w:eastAsia="zh-CN"/>
        </w:rPr>
        <w:t xml:space="preserve"> </w:t>
      </w:r>
      <w:r w:rsidRPr="004710D0">
        <w:rPr>
          <w:rFonts w:ascii="Book Antiqua" w:hAnsi="Book Antiqua"/>
          <w:b/>
          <w:bCs/>
          <w:color w:val="000000"/>
          <w:sz w:val="24"/>
          <w:szCs w:val="24"/>
          <w:lang w:val="en-US"/>
        </w:rPr>
        <w:t xml:space="preserve">S-Editor: </w:t>
      </w:r>
      <w:r w:rsidR="000824FC" w:rsidRPr="004710D0">
        <w:rPr>
          <w:rFonts w:ascii="Book Antiqua" w:hAnsi="Book Antiqua"/>
          <w:color w:val="000000"/>
          <w:sz w:val="24"/>
          <w:szCs w:val="24"/>
          <w:lang w:val="en-US"/>
        </w:rPr>
        <w:t>Liu M</w:t>
      </w:r>
      <w:r w:rsidR="000824FC" w:rsidRPr="004710D0">
        <w:rPr>
          <w:rFonts w:ascii="Book Antiqua" w:hAnsi="Book Antiqua"/>
          <w:bCs/>
          <w:color w:val="000000"/>
          <w:sz w:val="24"/>
          <w:szCs w:val="24"/>
          <w:lang w:val="en-US" w:eastAsia="zh-CN"/>
        </w:rPr>
        <w:t xml:space="preserve"> </w:t>
      </w:r>
      <w:r w:rsidRPr="004710D0">
        <w:rPr>
          <w:rFonts w:ascii="Book Antiqua" w:hAnsi="Book Antiqua"/>
          <w:b/>
          <w:bCs/>
          <w:color w:val="000000"/>
          <w:sz w:val="24"/>
          <w:szCs w:val="24"/>
          <w:lang w:val="en-US"/>
        </w:rPr>
        <w:t>L-Editor:</w:t>
      </w:r>
      <w:r w:rsidR="007B5FDE">
        <w:rPr>
          <w:rFonts w:ascii="Book Antiqua" w:hAnsi="Book Antiqua"/>
          <w:color w:val="000000"/>
          <w:sz w:val="24"/>
          <w:szCs w:val="24"/>
          <w:lang w:val="en-US"/>
        </w:rPr>
        <w:t xml:space="preserve"> </w:t>
      </w:r>
      <w:r w:rsidRPr="004710D0">
        <w:rPr>
          <w:rFonts w:ascii="Book Antiqua" w:hAnsi="Book Antiqua"/>
          <w:b/>
          <w:bCs/>
          <w:color w:val="000000"/>
          <w:sz w:val="24"/>
          <w:szCs w:val="24"/>
          <w:lang w:val="en-US"/>
        </w:rPr>
        <w:t>E-Editor:</w:t>
      </w:r>
      <w:bookmarkEnd w:id="20"/>
      <w:bookmarkEnd w:id="23"/>
      <w:bookmarkEnd w:id="24"/>
      <w:bookmarkEnd w:id="25"/>
      <w:bookmarkEnd w:id="26"/>
    </w:p>
    <w:p w14:paraId="425237DE" w14:textId="278608F9" w:rsidR="00450EB0" w:rsidRPr="004710D0" w:rsidRDefault="00450EB0" w:rsidP="004710D0">
      <w:pPr>
        <w:adjustRightInd w:val="0"/>
        <w:snapToGrid w:val="0"/>
        <w:spacing w:after="0" w:line="360" w:lineRule="auto"/>
        <w:rPr>
          <w:rFonts w:ascii="Book Antiqua" w:hAnsi="Book Antiqua"/>
          <w:b/>
          <w:color w:val="000000" w:themeColor="text1"/>
          <w:sz w:val="24"/>
          <w:szCs w:val="24"/>
          <w:lang w:val="en-US"/>
        </w:rPr>
      </w:pPr>
      <w:r w:rsidRPr="004710D0">
        <w:rPr>
          <w:rFonts w:ascii="Book Antiqua" w:hAnsi="Book Antiqua"/>
          <w:b/>
          <w:color w:val="000000" w:themeColor="text1"/>
          <w:sz w:val="24"/>
          <w:szCs w:val="24"/>
          <w:lang w:val="en-US"/>
        </w:rPr>
        <w:br w:type="page"/>
      </w:r>
    </w:p>
    <w:p w14:paraId="50CE4264" w14:textId="7624B975" w:rsidR="00367F99" w:rsidRPr="004710D0" w:rsidRDefault="006351FD" w:rsidP="004710D0">
      <w:pPr>
        <w:adjustRightInd w:val="0"/>
        <w:snapToGrid w:val="0"/>
        <w:spacing w:after="0" w:line="360" w:lineRule="auto"/>
        <w:jc w:val="both"/>
        <w:rPr>
          <w:rFonts w:ascii="Book Antiqua" w:hAnsi="Book Antiqua"/>
          <w:b/>
          <w:color w:val="000000" w:themeColor="text1"/>
          <w:sz w:val="24"/>
          <w:szCs w:val="24"/>
          <w:lang w:val="en-US"/>
        </w:rPr>
      </w:pPr>
      <w:r>
        <w:rPr>
          <w:rFonts w:ascii="Book Antiqua" w:hAnsi="Book Antiqua"/>
          <w:b/>
          <w:color w:val="000000" w:themeColor="text1"/>
          <w:sz w:val="24"/>
          <w:szCs w:val="24"/>
          <w:lang w:val="en-US"/>
        </w:rPr>
        <w:lastRenderedPageBreak/>
        <w:t>Figure Legends</w:t>
      </w:r>
    </w:p>
    <w:p w14:paraId="391A8105" w14:textId="34B8E2C3" w:rsidR="009201D5" w:rsidRPr="004710D0" w:rsidRDefault="00BD1F11" w:rsidP="004710D0">
      <w:pPr>
        <w:pStyle w:val="NoSpacing"/>
        <w:adjustRightInd w:val="0"/>
        <w:snapToGrid w:val="0"/>
        <w:spacing w:line="360" w:lineRule="auto"/>
        <w:jc w:val="both"/>
        <w:rPr>
          <w:rFonts w:ascii="Book Antiqua" w:hAnsi="Book Antiqua"/>
          <w:b/>
          <w:bCs/>
          <w:sz w:val="24"/>
          <w:szCs w:val="24"/>
          <w:lang w:val="en-US"/>
        </w:rPr>
      </w:pPr>
      <w:r>
        <w:rPr>
          <w:rFonts w:ascii="Book Antiqua" w:hAnsi="Book Antiqua"/>
          <w:b/>
          <w:bCs/>
          <w:noProof/>
          <w:sz w:val="24"/>
          <w:szCs w:val="24"/>
          <w:lang w:val="en-US" w:eastAsia="zh-CN"/>
        </w:rPr>
        <w:drawing>
          <wp:inline distT="0" distB="0" distL="0" distR="0" wp14:anchorId="4F542268" wp14:editId="6BCAE446">
            <wp:extent cx="3131564" cy="455609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0718" cy="4583964"/>
                    </a:xfrm>
                    <a:prstGeom prst="rect">
                      <a:avLst/>
                    </a:prstGeom>
                    <a:noFill/>
                  </pic:spPr>
                </pic:pic>
              </a:graphicData>
            </a:graphic>
          </wp:inline>
        </w:drawing>
      </w:r>
    </w:p>
    <w:p w14:paraId="2D34018B" w14:textId="1004DD83" w:rsidR="009201D5" w:rsidRPr="004710D0" w:rsidRDefault="009201D5" w:rsidP="004710D0">
      <w:pPr>
        <w:pStyle w:val="NoSpacing"/>
        <w:adjustRightInd w:val="0"/>
        <w:snapToGrid w:val="0"/>
        <w:spacing w:line="360" w:lineRule="auto"/>
        <w:jc w:val="both"/>
        <w:rPr>
          <w:rFonts w:ascii="Book Antiqua" w:hAnsi="Book Antiqua"/>
          <w:sz w:val="24"/>
          <w:szCs w:val="24"/>
          <w:lang w:val="en-US"/>
        </w:rPr>
      </w:pPr>
      <w:r w:rsidRPr="004710D0">
        <w:rPr>
          <w:rFonts w:ascii="Book Antiqua" w:hAnsi="Book Antiqua"/>
          <w:b/>
          <w:bCs/>
          <w:sz w:val="24"/>
          <w:szCs w:val="24"/>
          <w:lang w:val="en-US"/>
        </w:rPr>
        <w:t>Figure 1</w:t>
      </w:r>
      <w:r w:rsidRPr="004710D0">
        <w:rPr>
          <w:rFonts w:ascii="Book Antiqua" w:hAnsi="Book Antiqua"/>
          <w:sz w:val="24"/>
          <w:szCs w:val="24"/>
          <w:lang w:val="en-US"/>
        </w:rPr>
        <w:t xml:space="preserve"> </w:t>
      </w:r>
      <w:r w:rsidR="004710D0" w:rsidRPr="004710D0">
        <w:rPr>
          <w:rFonts w:ascii="Book Antiqua" w:hAnsi="Book Antiqua"/>
          <w:b/>
          <w:sz w:val="24"/>
          <w:szCs w:val="24"/>
          <w:lang w:val="en-US"/>
        </w:rPr>
        <w:t>Glycated human serum albumin</w:t>
      </w:r>
      <w:r w:rsidRPr="004710D0">
        <w:rPr>
          <w:rFonts w:ascii="Book Antiqua" w:hAnsi="Book Antiqua"/>
          <w:b/>
          <w:bCs/>
          <w:sz w:val="24"/>
          <w:szCs w:val="24"/>
          <w:lang w:val="en-US"/>
        </w:rPr>
        <w:t xml:space="preserve"> increases the levels of </w:t>
      </w:r>
      <w:bookmarkStart w:id="27" w:name="OLE_LINK17"/>
      <w:bookmarkStart w:id="28" w:name="OLE_LINK18"/>
      <w:r w:rsidR="008A0F42">
        <w:rPr>
          <w:rFonts w:ascii="Book Antiqua" w:hAnsi="Book Antiqua"/>
          <w:b/>
          <w:bCs/>
          <w:color w:val="000000" w:themeColor="text1"/>
          <w:kern w:val="24"/>
          <w:sz w:val="24"/>
          <w:szCs w:val="24"/>
          <w:lang w:val="en-US"/>
        </w:rPr>
        <w:t xml:space="preserve">interleukin </w:t>
      </w:r>
      <w:r w:rsidR="004710D0" w:rsidRPr="004710D0">
        <w:rPr>
          <w:rFonts w:ascii="Book Antiqua" w:hAnsi="Book Antiqua"/>
          <w:b/>
          <w:bCs/>
          <w:color w:val="000000" w:themeColor="text1"/>
          <w:kern w:val="24"/>
          <w:sz w:val="24"/>
          <w:szCs w:val="24"/>
          <w:lang w:val="en-US"/>
        </w:rPr>
        <w:t>17A</w:t>
      </w:r>
      <w:bookmarkEnd w:id="27"/>
      <w:bookmarkEnd w:id="28"/>
      <w:r w:rsidRPr="004710D0">
        <w:rPr>
          <w:rFonts w:ascii="Book Antiqua" w:hAnsi="Book Antiqua"/>
          <w:b/>
          <w:bCs/>
          <w:sz w:val="24"/>
          <w:szCs w:val="24"/>
          <w:lang w:val="en-US"/>
        </w:rPr>
        <w:t xml:space="preserve"> promoted by obese </w:t>
      </w:r>
      <w:r w:rsidR="004710D0" w:rsidRPr="004710D0">
        <w:rPr>
          <w:rFonts w:ascii="Book Antiqua" w:hAnsi="Book Antiqua"/>
          <w:b/>
          <w:bCs/>
          <w:sz w:val="24"/>
          <w:szCs w:val="24"/>
          <w:lang w:val="en-US"/>
        </w:rPr>
        <w:t>adipose-derived stem cells</w:t>
      </w:r>
      <w:r w:rsidRPr="004710D0">
        <w:rPr>
          <w:rFonts w:ascii="Book Antiqua" w:hAnsi="Book Antiqua"/>
          <w:b/>
          <w:bCs/>
          <w:sz w:val="24"/>
          <w:szCs w:val="24"/>
          <w:lang w:val="en-US"/>
        </w:rPr>
        <w:t xml:space="preserve">, at suboptimal conditions. </w:t>
      </w:r>
      <w:r w:rsidRPr="004710D0">
        <w:rPr>
          <w:rFonts w:ascii="Book Antiqua" w:hAnsi="Book Antiqua"/>
          <w:sz w:val="24"/>
          <w:szCs w:val="24"/>
          <w:lang w:val="en-US"/>
        </w:rPr>
        <w:t>Graded concentrations of obese adipose-derived stem cells (ASC) were co-cultured in the presence of mononuclear cells (MNC) at different ratios of 1:5, 1:10, 1:20, or 1:100, with 20000 ASC for 100000 MNC, at the ratio 1:5. Co-cultures were ac</w:t>
      </w:r>
      <w:r w:rsidR="004710D0">
        <w:rPr>
          <w:rFonts w:ascii="Book Antiqua" w:hAnsi="Book Antiqua"/>
          <w:sz w:val="24"/>
          <w:szCs w:val="24"/>
          <w:lang w:val="en-US"/>
        </w:rPr>
        <w:t>tivated by phytohemagglutinin A</w:t>
      </w:r>
      <w:r w:rsidRPr="004710D0">
        <w:rPr>
          <w:rFonts w:ascii="Book Antiqua" w:hAnsi="Book Antiqua"/>
          <w:sz w:val="24"/>
          <w:szCs w:val="24"/>
          <w:lang w:val="en-US"/>
        </w:rPr>
        <w:t xml:space="preserve"> (5</w:t>
      </w:r>
      <w:r w:rsidR="004710D0" w:rsidRPr="004710D0">
        <w:rPr>
          <w:rFonts w:ascii="Book Antiqua" w:hAnsi="Book Antiqua"/>
          <w:sz w:val="24"/>
          <w:szCs w:val="24"/>
          <w:lang w:val="en-US"/>
        </w:rPr>
        <w:t xml:space="preserve"> </w:t>
      </w:r>
      <w:r w:rsidR="004710D0">
        <w:rPr>
          <w:rFonts w:ascii="Book Antiqua" w:hAnsi="Book Antiqua"/>
          <w:sz w:val="24"/>
          <w:szCs w:val="24"/>
          <w:lang w:val="en-US"/>
        </w:rPr>
        <w:t>µ</w:t>
      </w:r>
      <w:r w:rsidRPr="004710D0">
        <w:rPr>
          <w:rFonts w:ascii="Book Antiqua" w:hAnsi="Book Antiqua"/>
          <w:sz w:val="24"/>
          <w:szCs w:val="24"/>
          <w:lang w:val="en-US"/>
        </w:rPr>
        <w:t xml:space="preserve">g/mL) for 48 h in the presence of 1% human serum albumin or 1% glycated human serum albumin. ELISA were performed to measure </w:t>
      </w:r>
      <w:r w:rsidR="004710D0">
        <w:rPr>
          <w:rFonts w:ascii="Book Antiqua" w:hAnsi="Book Antiqua"/>
          <w:sz w:val="24"/>
          <w:szCs w:val="24"/>
          <w:lang w:val="en-US"/>
        </w:rPr>
        <w:t>interleukin</w:t>
      </w:r>
      <w:r w:rsidRPr="004710D0">
        <w:rPr>
          <w:rFonts w:ascii="Book Antiqua" w:hAnsi="Book Antiqua"/>
          <w:sz w:val="24"/>
          <w:szCs w:val="24"/>
          <w:lang w:val="en-US"/>
        </w:rPr>
        <w:t xml:space="preserve">-17A production and tumor necrosis factor alpha. Bars represent the mean </w:t>
      </w:r>
      <w:r w:rsidRPr="004710D0">
        <w:rPr>
          <w:rFonts w:ascii="Book Antiqua" w:hAnsi="Book Antiqua" w:cstheme="minorHAnsi"/>
          <w:sz w:val="24"/>
          <w:szCs w:val="24"/>
          <w:lang w:val="en-US"/>
        </w:rPr>
        <w:t>±</w:t>
      </w:r>
      <w:r w:rsidRPr="004710D0">
        <w:rPr>
          <w:rFonts w:ascii="Book Antiqua" w:hAnsi="Book Antiqua"/>
          <w:sz w:val="24"/>
          <w:szCs w:val="24"/>
          <w:lang w:val="en-US"/>
        </w:rPr>
        <w:t xml:space="preserve"> SE of 4 independent experiments performed in triplicates. The </w:t>
      </w:r>
      <w:r w:rsidRPr="004710D0">
        <w:rPr>
          <w:rFonts w:ascii="Book Antiqua" w:hAnsi="Book Antiqua"/>
          <w:i/>
          <w:iCs/>
          <w:sz w:val="24"/>
          <w:szCs w:val="24"/>
          <w:lang w:val="en-US"/>
        </w:rPr>
        <w:t>P</w:t>
      </w:r>
      <w:r w:rsidRPr="004710D0">
        <w:rPr>
          <w:rFonts w:ascii="Book Antiqua" w:hAnsi="Book Antiqua"/>
          <w:sz w:val="24"/>
          <w:szCs w:val="24"/>
          <w:lang w:val="en-US"/>
        </w:rPr>
        <w:t xml:space="preserve"> value shown in the figure corresponds to ANOVA multivariate analysis results, and </w:t>
      </w:r>
      <w:proofErr w:type="spellStart"/>
      <w:r w:rsidRPr="004710D0">
        <w:rPr>
          <w:rFonts w:ascii="Book Antiqua" w:hAnsi="Book Antiqua"/>
          <w:sz w:val="24"/>
          <w:szCs w:val="24"/>
          <w:vertAlign w:val="superscript"/>
          <w:lang w:val="en-US"/>
        </w:rPr>
        <w:t>a</w:t>
      </w:r>
      <w:r w:rsidRPr="004710D0">
        <w:rPr>
          <w:rFonts w:ascii="Book Antiqua" w:hAnsi="Book Antiqua"/>
          <w:i/>
          <w:iCs/>
          <w:sz w:val="24"/>
          <w:szCs w:val="24"/>
          <w:lang w:val="en-US"/>
        </w:rPr>
        <w:t>P</w:t>
      </w:r>
      <w:proofErr w:type="spellEnd"/>
      <w:r w:rsidRPr="004710D0">
        <w:rPr>
          <w:rFonts w:ascii="Book Antiqua" w:hAnsi="Book Antiqua"/>
          <w:iCs/>
          <w:sz w:val="24"/>
          <w:szCs w:val="24"/>
          <w:lang w:val="en-US"/>
        </w:rPr>
        <w:t xml:space="preserve"> </w:t>
      </w:r>
      <w:r w:rsidRPr="004710D0">
        <w:rPr>
          <w:rFonts w:ascii="Book Antiqua" w:hAnsi="Book Antiqua"/>
          <w:sz w:val="24"/>
          <w:szCs w:val="24"/>
          <w:lang w:val="en-US"/>
        </w:rPr>
        <w:t>&lt; 0.05, as obtained by Bonferroni post-hoc tests. ASC: Adipose-derived stem cells; MNC: Mononuclear cells; PHA: Phytohemagglutinin A; HSA: Human serum albumin; G-HSA: Glycated human serum albumin; IL: Interleukin; TNF-α: Tumor necrosis factor alpha.</w:t>
      </w:r>
    </w:p>
    <w:p w14:paraId="46442382" w14:textId="16C374FE" w:rsidR="00EF36C7" w:rsidRPr="004710D0" w:rsidRDefault="00EF36C7" w:rsidP="004710D0">
      <w:pPr>
        <w:adjustRightInd w:val="0"/>
        <w:snapToGrid w:val="0"/>
        <w:spacing w:after="0" w:line="360" w:lineRule="auto"/>
        <w:jc w:val="both"/>
        <w:rPr>
          <w:rFonts w:ascii="Book Antiqua" w:hAnsi="Book Antiqua"/>
          <w:sz w:val="24"/>
          <w:szCs w:val="24"/>
          <w:lang w:val="en-US"/>
        </w:rPr>
      </w:pPr>
      <w:r w:rsidRPr="004710D0">
        <w:rPr>
          <w:rFonts w:ascii="Book Antiqua" w:hAnsi="Book Antiqua"/>
          <w:sz w:val="24"/>
          <w:szCs w:val="24"/>
          <w:lang w:val="en-US"/>
        </w:rPr>
        <w:br w:type="page"/>
      </w:r>
    </w:p>
    <w:p w14:paraId="7EEE7109" w14:textId="19F54AEF" w:rsidR="004710D0" w:rsidRDefault="004710D0" w:rsidP="004710D0">
      <w:pPr>
        <w:adjustRightInd w:val="0"/>
        <w:snapToGrid w:val="0"/>
        <w:spacing w:after="0" w:line="360" w:lineRule="auto"/>
        <w:jc w:val="both"/>
        <w:rPr>
          <w:rFonts w:ascii="Book Antiqua" w:hAnsi="Book Antiqua"/>
          <w:b/>
          <w:bCs/>
          <w:color w:val="000000" w:themeColor="text1"/>
          <w:kern w:val="24"/>
          <w:sz w:val="24"/>
          <w:szCs w:val="24"/>
          <w:lang w:val="en-US"/>
        </w:rPr>
      </w:pPr>
      <w:r>
        <w:rPr>
          <w:rFonts w:ascii="Book Antiqua" w:hAnsi="Book Antiqua"/>
          <w:b/>
          <w:bCs/>
          <w:noProof/>
          <w:color w:val="000000" w:themeColor="text1"/>
          <w:kern w:val="24"/>
          <w:sz w:val="24"/>
          <w:szCs w:val="24"/>
          <w:lang w:val="en-US" w:eastAsia="zh-CN"/>
        </w:rPr>
        <w:lastRenderedPageBreak/>
        <w:drawing>
          <wp:inline distT="0" distB="0" distL="0" distR="0" wp14:anchorId="1ADAC383" wp14:editId="70AB94A6">
            <wp:extent cx="4727642" cy="4522637"/>
            <wp:effectExtent l="0" t="0" r="0" b="0"/>
            <wp:docPr id="226" name="图片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8929" cy="4523868"/>
                    </a:xfrm>
                    <a:prstGeom prst="rect">
                      <a:avLst/>
                    </a:prstGeom>
                    <a:noFill/>
                  </pic:spPr>
                </pic:pic>
              </a:graphicData>
            </a:graphic>
          </wp:inline>
        </w:drawing>
      </w:r>
    </w:p>
    <w:p w14:paraId="01FA01EC" w14:textId="208FA02B" w:rsidR="00C877D8" w:rsidRPr="004710D0" w:rsidRDefault="004710D0" w:rsidP="004710D0">
      <w:pPr>
        <w:adjustRightInd w:val="0"/>
        <w:snapToGrid w:val="0"/>
        <w:spacing w:after="0" w:line="360" w:lineRule="auto"/>
        <w:jc w:val="both"/>
        <w:rPr>
          <w:rFonts w:ascii="Book Antiqua" w:hAnsi="Book Antiqua"/>
          <w:sz w:val="24"/>
          <w:szCs w:val="24"/>
          <w:lang w:val="en-US"/>
        </w:rPr>
      </w:pPr>
      <w:r>
        <w:rPr>
          <w:rFonts w:ascii="Book Antiqua" w:hAnsi="Book Antiqua"/>
          <w:b/>
          <w:bCs/>
          <w:color w:val="000000" w:themeColor="text1"/>
          <w:kern w:val="24"/>
          <w:sz w:val="24"/>
          <w:szCs w:val="24"/>
          <w:lang w:val="en-US"/>
        </w:rPr>
        <w:t>Figure 2</w:t>
      </w:r>
      <w:r w:rsidR="009201D5" w:rsidRPr="004710D0">
        <w:rPr>
          <w:rFonts w:ascii="Book Antiqua" w:hAnsi="Book Antiqua"/>
          <w:b/>
          <w:bCs/>
          <w:color w:val="000000" w:themeColor="text1"/>
          <w:kern w:val="24"/>
          <w:sz w:val="24"/>
          <w:szCs w:val="24"/>
          <w:lang w:val="en-US"/>
        </w:rPr>
        <w:t xml:space="preserve"> Lean </w:t>
      </w:r>
      <w:r w:rsidR="008A0F42" w:rsidRPr="008A0F42">
        <w:rPr>
          <w:rFonts w:ascii="Book Antiqua" w:hAnsi="Book Antiqua"/>
          <w:b/>
          <w:bCs/>
          <w:color w:val="000000" w:themeColor="text1"/>
          <w:kern w:val="24"/>
          <w:sz w:val="24"/>
          <w:szCs w:val="24"/>
          <w:lang w:val="en-US"/>
        </w:rPr>
        <w:t>adipose-derived stem cells</w:t>
      </w:r>
      <w:r w:rsidR="009201D5" w:rsidRPr="004710D0">
        <w:rPr>
          <w:rFonts w:ascii="Book Antiqua" w:hAnsi="Book Antiqua"/>
          <w:b/>
          <w:bCs/>
          <w:color w:val="000000" w:themeColor="text1"/>
          <w:kern w:val="24"/>
          <w:sz w:val="24"/>
          <w:szCs w:val="24"/>
          <w:lang w:val="en-US"/>
        </w:rPr>
        <w:t xml:space="preserve"> increase the levels of </w:t>
      </w:r>
      <w:r w:rsidR="008A0F42">
        <w:rPr>
          <w:rFonts w:ascii="Book Antiqua" w:hAnsi="Book Antiqua"/>
          <w:b/>
          <w:bCs/>
          <w:color w:val="000000" w:themeColor="text1"/>
          <w:kern w:val="24"/>
          <w:sz w:val="24"/>
          <w:szCs w:val="24"/>
          <w:lang w:val="en-US"/>
        </w:rPr>
        <w:t xml:space="preserve">interleukin </w:t>
      </w:r>
      <w:r w:rsidR="008A0F42" w:rsidRPr="004710D0">
        <w:rPr>
          <w:rFonts w:ascii="Book Antiqua" w:hAnsi="Book Antiqua"/>
          <w:b/>
          <w:bCs/>
          <w:color w:val="000000" w:themeColor="text1"/>
          <w:kern w:val="24"/>
          <w:sz w:val="24"/>
          <w:szCs w:val="24"/>
          <w:lang w:val="en-US"/>
        </w:rPr>
        <w:t>17A</w:t>
      </w:r>
      <w:r w:rsidR="009201D5" w:rsidRPr="004710D0">
        <w:rPr>
          <w:rFonts w:ascii="Book Antiqua" w:hAnsi="Book Antiqua"/>
          <w:b/>
          <w:bCs/>
          <w:color w:val="000000" w:themeColor="text1"/>
          <w:kern w:val="24"/>
          <w:sz w:val="24"/>
          <w:szCs w:val="24"/>
          <w:lang w:val="en-US"/>
        </w:rPr>
        <w:t xml:space="preserve">, </w:t>
      </w:r>
      <w:r w:rsidR="008A0F42" w:rsidRPr="00507FA0">
        <w:rPr>
          <w:rFonts w:ascii="Book Antiqua" w:hAnsi="Book Antiqua"/>
          <w:b/>
          <w:bCs/>
          <w:sz w:val="24"/>
          <w:szCs w:val="24"/>
          <w:lang w:val="en-US"/>
        </w:rPr>
        <w:t>tumor necrosis factor alpha</w:t>
      </w:r>
      <w:r w:rsidR="009201D5" w:rsidRPr="004710D0">
        <w:rPr>
          <w:rFonts w:ascii="Book Antiqua" w:hAnsi="Book Antiqua"/>
          <w:b/>
          <w:bCs/>
          <w:color w:val="000000" w:themeColor="text1"/>
          <w:kern w:val="24"/>
          <w:sz w:val="24"/>
          <w:szCs w:val="24"/>
          <w:lang w:val="en-US"/>
        </w:rPr>
        <w:t xml:space="preserve">, and </w:t>
      </w:r>
      <w:r w:rsidR="008A0F42">
        <w:rPr>
          <w:rFonts w:ascii="Book Antiqua" w:hAnsi="Book Antiqua"/>
          <w:b/>
          <w:bCs/>
          <w:color w:val="000000" w:themeColor="text1"/>
          <w:kern w:val="24"/>
          <w:sz w:val="24"/>
          <w:szCs w:val="24"/>
          <w:lang w:val="en-US"/>
        </w:rPr>
        <w:t>i</w:t>
      </w:r>
      <w:r w:rsidR="008A0F42" w:rsidRPr="008A0F42">
        <w:rPr>
          <w:rFonts w:ascii="Book Antiqua" w:hAnsi="Book Antiqua"/>
          <w:b/>
          <w:bCs/>
          <w:color w:val="000000" w:themeColor="text1"/>
          <w:kern w:val="24"/>
          <w:sz w:val="24"/>
          <w:szCs w:val="24"/>
          <w:lang w:val="en-US"/>
        </w:rPr>
        <w:t>nterferon gamma</w:t>
      </w:r>
      <w:r w:rsidR="009201D5" w:rsidRPr="004710D0">
        <w:rPr>
          <w:rFonts w:ascii="Book Antiqua" w:hAnsi="Book Antiqua"/>
          <w:b/>
          <w:bCs/>
          <w:color w:val="000000" w:themeColor="text1"/>
          <w:kern w:val="24"/>
          <w:sz w:val="24"/>
          <w:szCs w:val="24"/>
          <w:lang w:val="en-US"/>
        </w:rPr>
        <w:t xml:space="preserve"> secretion by</w:t>
      </w:r>
      <w:r w:rsidRPr="004710D0">
        <w:rPr>
          <w:rFonts w:ascii="Book Antiqua" w:hAnsi="Book Antiqua"/>
          <w:color w:val="000000" w:themeColor="text1"/>
          <w:kern w:val="24"/>
          <w:sz w:val="24"/>
          <w:szCs w:val="24"/>
          <w:lang w:val="en-US"/>
        </w:rPr>
        <w:t xml:space="preserve"> </w:t>
      </w:r>
      <w:r w:rsidRPr="004710D0">
        <w:rPr>
          <w:rFonts w:ascii="Book Antiqua" w:hAnsi="Book Antiqua"/>
          <w:b/>
          <w:color w:val="000000" w:themeColor="text1"/>
          <w:kern w:val="24"/>
          <w:sz w:val="24"/>
          <w:szCs w:val="24"/>
          <w:lang w:val="en-US"/>
        </w:rPr>
        <w:t>mononuclear cells</w:t>
      </w:r>
      <w:r w:rsidR="009201D5" w:rsidRPr="004710D0">
        <w:rPr>
          <w:rFonts w:ascii="Book Antiqua" w:hAnsi="Book Antiqua"/>
          <w:b/>
          <w:bCs/>
          <w:color w:val="000000" w:themeColor="text1"/>
          <w:kern w:val="24"/>
          <w:sz w:val="24"/>
          <w:szCs w:val="24"/>
          <w:lang w:val="en-US"/>
        </w:rPr>
        <w:t xml:space="preserve">, in the presence of </w:t>
      </w:r>
      <w:r w:rsidRPr="004710D0">
        <w:rPr>
          <w:rFonts w:ascii="Book Antiqua" w:hAnsi="Book Antiqua"/>
          <w:b/>
          <w:bCs/>
          <w:color w:val="000000" w:themeColor="text1"/>
          <w:kern w:val="24"/>
          <w:sz w:val="24"/>
          <w:szCs w:val="24"/>
          <w:lang w:val="en-US"/>
        </w:rPr>
        <w:t>glycated human serum albumin</w:t>
      </w:r>
      <w:r w:rsidR="009201D5" w:rsidRPr="004710D0">
        <w:rPr>
          <w:rFonts w:ascii="Book Antiqua" w:hAnsi="Book Antiqua"/>
          <w:b/>
          <w:color w:val="000000" w:themeColor="text1"/>
          <w:kern w:val="24"/>
          <w:sz w:val="24"/>
          <w:szCs w:val="24"/>
          <w:lang w:val="en-US"/>
        </w:rPr>
        <w:t>.</w:t>
      </w:r>
      <w:r w:rsidR="009201D5" w:rsidRPr="004710D0">
        <w:rPr>
          <w:rFonts w:ascii="Book Antiqua" w:hAnsi="Book Antiqua"/>
          <w:color w:val="000000" w:themeColor="text1"/>
          <w:kern w:val="24"/>
          <w:sz w:val="24"/>
          <w:szCs w:val="24"/>
          <w:lang w:val="en-US"/>
        </w:rPr>
        <w:t xml:space="preserve"> Lean </w:t>
      </w:r>
      <w:bookmarkStart w:id="29" w:name="OLE_LINK15"/>
      <w:bookmarkStart w:id="30" w:name="OLE_LINK16"/>
      <w:r w:rsidR="009201D5" w:rsidRPr="004710D0">
        <w:rPr>
          <w:rFonts w:ascii="Book Antiqua" w:hAnsi="Book Antiqua"/>
          <w:color w:val="000000" w:themeColor="text1"/>
          <w:kern w:val="24"/>
          <w:sz w:val="24"/>
          <w:szCs w:val="24"/>
          <w:lang w:val="en-US"/>
        </w:rPr>
        <w:t>adipose-derived stem cells</w:t>
      </w:r>
      <w:bookmarkEnd w:id="29"/>
      <w:bookmarkEnd w:id="30"/>
      <w:r w:rsidR="009201D5" w:rsidRPr="004710D0">
        <w:rPr>
          <w:rFonts w:ascii="Book Antiqua" w:hAnsi="Book Antiqua"/>
          <w:color w:val="000000" w:themeColor="text1"/>
          <w:kern w:val="24"/>
          <w:sz w:val="24"/>
          <w:szCs w:val="24"/>
          <w:lang w:val="en-US"/>
        </w:rPr>
        <w:t xml:space="preserve"> (ASC) were co-cultured with mo</w:t>
      </w:r>
      <w:r w:rsidR="007B5FDE">
        <w:rPr>
          <w:rFonts w:ascii="Book Antiqua" w:hAnsi="Book Antiqua"/>
          <w:color w:val="000000" w:themeColor="text1"/>
          <w:kern w:val="24"/>
          <w:sz w:val="24"/>
          <w:szCs w:val="24"/>
          <w:lang w:val="en-US"/>
        </w:rPr>
        <w:t>nonuclear cells (MNC) at the 1:</w:t>
      </w:r>
      <w:r w:rsidR="009201D5" w:rsidRPr="004710D0">
        <w:rPr>
          <w:rFonts w:ascii="Book Antiqua" w:hAnsi="Book Antiqua"/>
          <w:color w:val="000000" w:themeColor="text1"/>
          <w:kern w:val="24"/>
          <w:sz w:val="24"/>
          <w:szCs w:val="24"/>
          <w:lang w:val="en-US"/>
        </w:rPr>
        <w:t>5 ASC</w:t>
      </w:r>
      <w:r>
        <w:rPr>
          <w:rFonts w:ascii="Book Antiqua" w:hAnsi="Book Antiqua"/>
          <w:color w:val="000000" w:themeColor="text1"/>
          <w:kern w:val="24"/>
          <w:sz w:val="24"/>
          <w:szCs w:val="24"/>
          <w:lang w:val="en-US"/>
        </w:rPr>
        <w:t xml:space="preserve"> </w:t>
      </w:r>
      <w:r w:rsidR="0001374B">
        <w:rPr>
          <w:rFonts w:ascii="Book Antiqua" w:hAnsi="Book Antiqua"/>
          <w:color w:val="000000" w:themeColor="text1"/>
          <w:kern w:val="24"/>
          <w:sz w:val="24"/>
          <w:szCs w:val="24"/>
          <w:lang w:val="en-US"/>
        </w:rPr>
        <w:t>to</w:t>
      </w:r>
      <w:r w:rsidR="009201D5" w:rsidRPr="004710D0">
        <w:rPr>
          <w:rFonts w:ascii="Book Antiqua" w:hAnsi="Book Antiqua"/>
          <w:color w:val="000000" w:themeColor="text1"/>
          <w:kern w:val="24"/>
          <w:sz w:val="24"/>
          <w:szCs w:val="24"/>
          <w:lang w:val="en-US"/>
        </w:rPr>
        <w:t xml:space="preserve"> MNC cell ratio, in the presence of 1% glycated human serum albumin or human serum albumin (HSA) for 48 h, </w:t>
      </w:r>
      <w:r w:rsidR="009201D5" w:rsidRPr="004710D0">
        <w:rPr>
          <w:rFonts w:ascii="Book Antiqua" w:hAnsi="Book Antiqua"/>
          <w:sz w:val="24"/>
          <w:szCs w:val="24"/>
          <w:lang w:val="en-US"/>
        </w:rPr>
        <w:t>phytohemagglutinin A</w:t>
      </w:r>
      <w:r w:rsidR="009201D5" w:rsidRPr="004710D0">
        <w:rPr>
          <w:rFonts w:ascii="Book Antiqua" w:hAnsi="Book Antiqua"/>
          <w:color w:val="000000" w:themeColor="text1"/>
          <w:kern w:val="24"/>
          <w:sz w:val="24"/>
          <w:szCs w:val="24"/>
          <w:lang w:val="en-US"/>
        </w:rPr>
        <w:t xml:space="preserve"> (PHA) was added or not at 5</w:t>
      </w:r>
      <w:r>
        <w:rPr>
          <w:rFonts w:ascii="Book Antiqua" w:hAnsi="Book Antiqua"/>
          <w:color w:val="000000" w:themeColor="text1"/>
          <w:kern w:val="24"/>
          <w:sz w:val="24"/>
          <w:szCs w:val="24"/>
          <w:lang w:val="en-US"/>
        </w:rPr>
        <w:t xml:space="preserve"> µ</w:t>
      </w:r>
      <w:r w:rsidR="009201D5" w:rsidRPr="004710D0">
        <w:rPr>
          <w:rFonts w:ascii="Book Antiqua" w:hAnsi="Book Antiqua"/>
          <w:color w:val="000000" w:themeColor="text1"/>
          <w:kern w:val="24"/>
          <w:sz w:val="24"/>
          <w:szCs w:val="24"/>
          <w:lang w:val="en-US"/>
        </w:rPr>
        <w:t>g/</w:t>
      </w:r>
      <w:proofErr w:type="spellStart"/>
      <w:r w:rsidR="009201D5" w:rsidRPr="004710D0">
        <w:rPr>
          <w:rFonts w:ascii="Book Antiqua" w:hAnsi="Book Antiqua"/>
          <w:color w:val="000000" w:themeColor="text1"/>
          <w:kern w:val="24"/>
          <w:sz w:val="24"/>
          <w:szCs w:val="24"/>
          <w:lang w:val="en-US"/>
        </w:rPr>
        <w:t>mL.</w:t>
      </w:r>
      <w:proofErr w:type="spellEnd"/>
      <w:r w:rsidR="009201D5" w:rsidRPr="004710D0">
        <w:rPr>
          <w:rFonts w:ascii="Book Antiqua" w:hAnsi="Book Antiqua"/>
          <w:color w:val="000000" w:themeColor="text1"/>
          <w:kern w:val="24"/>
          <w:sz w:val="24"/>
          <w:szCs w:val="24"/>
          <w:lang w:val="en-US"/>
        </w:rPr>
        <w:t xml:space="preserve"> As control, MNC were cultured alone in the presence of PHA or not, and HSA. ELISA were performed to measure interleukin (IL)-17A, IL-1</w:t>
      </w:r>
      <w:r w:rsidRPr="004710D0">
        <w:rPr>
          <w:rFonts w:ascii="Book Antiqua" w:hAnsi="Book Antiqua"/>
          <w:color w:val="000000" w:themeColor="text1"/>
          <w:kern w:val="24"/>
          <w:sz w:val="24"/>
          <w:szCs w:val="24"/>
          <w:lang w:val="en-US" w:eastAsia="zh-CN"/>
        </w:rPr>
        <w:t>β</w:t>
      </w:r>
      <w:r w:rsidR="009201D5" w:rsidRPr="004710D0">
        <w:rPr>
          <w:rFonts w:ascii="Book Antiqua" w:hAnsi="Book Antiqua"/>
          <w:color w:val="000000" w:themeColor="text1"/>
          <w:kern w:val="24"/>
          <w:sz w:val="24"/>
          <w:szCs w:val="24"/>
          <w:lang w:val="en-US"/>
        </w:rPr>
        <w:t>, IL-6, interferon gamma, and tumor necrosis factor alpha</w:t>
      </w:r>
      <w:r w:rsidR="000D3834">
        <w:rPr>
          <w:rFonts w:ascii="Book Antiqua" w:hAnsi="Book Antiqua"/>
          <w:b/>
          <w:bCs/>
          <w:color w:val="000000" w:themeColor="text1"/>
          <w:kern w:val="24"/>
          <w:sz w:val="24"/>
          <w:szCs w:val="24"/>
          <w:lang w:val="en-US" w:eastAsia="zh-CN"/>
        </w:rPr>
        <w:t xml:space="preserve"> </w:t>
      </w:r>
      <w:r w:rsidR="009201D5" w:rsidRPr="004710D0">
        <w:rPr>
          <w:rFonts w:ascii="Book Antiqua" w:hAnsi="Book Antiqua"/>
          <w:color w:val="000000" w:themeColor="text1"/>
          <w:kern w:val="24"/>
          <w:sz w:val="24"/>
          <w:szCs w:val="24"/>
          <w:lang w:val="en-US"/>
        </w:rPr>
        <w:t xml:space="preserve">production. Bars represent the mean </w:t>
      </w:r>
      <w:r w:rsidR="009201D5" w:rsidRPr="004710D0">
        <w:rPr>
          <w:rFonts w:ascii="Book Antiqua" w:hAnsi="Book Antiqua" w:cstheme="minorHAnsi"/>
          <w:sz w:val="24"/>
          <w:szCs w:val="24"/>
          <w:lang w:val="en-US"/>
        </w:rPr>
        <w:t xml:space="preserve">± </w:t>
      </w:r>
      <w:r w:rsidR="009201D5" w:rsidRPr="004710D0">
        <w:rPr>
          <w:rFonts w:ascii="Book Antiqua" w:hAnsi="Book Antiqua"/>
          <w:color w:val="000000" w:themeColor="text1"/>
          <w:kern w:val="24"/>
          <w:sz w:val="24"/>
          <w:szCs w:val="24"/>
          <w:lang w:val="en-US"/>
        </w:rPr>
        <w:t xml:space="preserve">SE of 5 independent experiments performed in triplicates. The </w:t>
      </w:r>
      <w:r w:rsidR="009201D5" w:rsidRPr="004710D0">
        <w:rPr>
          <w:rFonts w:ascii="Book Antiqua" w:hAnsi="Book Antiqua"/>
          <w:i/>
          <w:iCs/>
          <w:color w:val="000000" w:themeColor="text1"/>
          <w:kern w:val="24"/>
          <w:sz w:val="24"/>
          <w:szCs w:val="24"/>
          <w:lang w:val="en-US"/>
        </w:rPr>
        <w:t>P</w:t>
      </w:r>
      <w:r w:rsidR="009201D5" w:rsidRPr="004710D0">
        <w:rPr>
          <w:rFonts w:ascii="Book Antiqua" w:hAnsi="Book Antiqua"/>
          <w:color w:val="000000" w:themeColor="text1"/>
          <w:kern w:val="24"/>
          <w:sz w:val="24"/>
          <w:szCs w:val="24"/>
          <w:lang w:val="en-US"/>
        </w:rPr>
        <w:t xml:space="preserve"> values shown in the figure correspond to ANOVA multivariate results and </w:t>
      </w:r>
      <w:proofErr w:type="spellStart"/>
      <w:r w:rsidR="009201D5" w:rsidRPr="004710D0">
        <w:rPr>
          <w:rFonts w:ascii="Book Antiqua" w:hAnsi="Book Antiqua"/>
          <w:color w:val="000000" w:themeColor="text1"/>
          <w:kern w:val="24"/>
          <w:sz w:val="24"/>
          <w:szCs w:val="24"/>
          <w:vertAlign w:val="superscript"/>
          <w:lang w:val="en-US"/>
        </w:rPr>
        <w:t>a</w:t>
      </w:r>
      <w:r w:rsidR="009201D5" w:rsidRPr="004710D0">
        <w:rPr>
          <w:rFonts w:ascii="Book Antiqua" w:hAnsi="Book Antiqua"/>
          <w:i/>
          <w:iCs/>
          <w:color w:val="000000" w:themeColor="text1"/>
          <w:kern w:val="24"/>
          <w:sz w:val="24"/>
          <w:szCs w:val="24"/>
          <w:lang w:val="en-US"/>
        </w:rPr>
        <w:t>P</w:t>
      </w:r>
      <w:proofErr w:type="spellEnd"/>
      <w:r w:rsidR="009201D5" w:rsidRPr="004710D0">
        <w:rPr>
          <w:rFonts w:ascii="Book Antiqua" w:hAnsi="Book Antiqua"/>
          <w:i/>
          <w:iCs/>
          <w:color w:val="000000" w:themeColor="text1"/>
          <w:kern w:val="24"/>
          <w:sz w:val="24"/>
          <w:szCs w:val="24"/>
          <w:lang w:val="en-US"/>
        </w:rPr>
        <w:t xml:space="preserve"> </w:t>
      </w:r>
      <w:r w:rsidR="009201D5" w:rsidRPr="004710D0">
        <w:rPr>
          <w:rFonts w:ascii="Book Antiqua" w:hAnsi="Book Antiqua"/>
          <w:color w:val="000000" w:themeColor="text1"/>
          <w:kern w:val="24"/>
          <w:sz w:val="24"/>
          <w:szCs w:val="24"/>
          <w:lang w:val="en-US"/>
        </w:rPr>
        <w:t xml:space="preserve">&lt; 0.05, </w:t>
      </w:r>
      <w:proofErr w:type="spellStart"/>
      <w:r w:rsidR="009201D5" w:rsidRPr="004710D0">
        <w:rPr>
          <w:rFonts w:ascii="Book Antiqua" w:hAnsi="Book Antiqua"/>
          <w:color w:val="000000" w:themeColor="text1"/>
          <w:kern w:val="24"/>
          <w:sz w:val="24"/>
          <w:szCs w:val="24"/>
          <w:vertAlign w:val="superscript"/>
          <w:lang w:val="en-US"/>
        </w:rPr>
        <w:t>b</w:t>
      </w:r>
      <w:r w:rsidR="009201D5" w:rsidRPr="004710D0">
        <w:rPr>
          <w:rFonts w:ascii="Book Antiqua" w:hAnsi="Book Antiqua"/>
          <w:i/>
          <w:iCs/>
          <w:color w:val="000000" w:themeColor="text1"/>
          <w:kern w:val="24"/>
          <w:sz w:val="24"/>
          <w:szCs w:val="24"/>
          <w:lang w:val="en-US"/>
        </w:rPr>
        <w:t>P</w:t>
      </w:r>
      <w:proofErr w:type="spellEnd"/>
      <w:r w:rsidR="009201D5" w:rsidRPr="004710D0">
        <w:rPr>
          <w:rFonts w:ascii="Book Antiqua" w:hAnsi="Book Antiqua"/>
          <w:color w:val="000000" w:themeColor="text1"/>
          <w:kern w:val="24"/>
          <w:sz w:val="24"/>
          <w:szCs w:val="24"/>
          <w:lang w:val="en-US"/>
        </w:rPr>
        <w:t xml:space="preserve"> &lt; 0.01, respectively as obtained by Bonferroni post-hoc tests.</w:t>
      </w:r>
      <w:r w:rsidR="009201D5" w:rsidRPr="004710D0">
        <w:rPr>
          <w:rFonts w:ascii="Book Antiqua" w:hAnsi="Book Antiqua"/>
          <w:sz w:val="24"/>
          <w:szCs w:val="24"/>
          <w:lang w:val="en-US"/>
        </w:rPr>
        <w:t xml:space="preserve"> ASC: Adipose-derived stem cells; MNC: Mononuclear cells; G-HSA: Glycated human serum albumin; HSA: Human serum albumin; PHA: Phytohemagglutinin A; IL: Interleukin; </w:t>
      </w:r>
      <w:proofErr w:type="spellStart"/>
      <w:r w:rsidR="009201D5" w:rsidRPr="004710D0">
        <w:rPr>
          <w:rFonts w:ascii="Book Antiqua" w:hAnsi="Book Antiqua"/>
          <w:sz w:val="24"/>
          <w:szCs w:val="24"/>
          <w:lang w:val="en-US"/>
        </w:rPr>
        <w:t>IFNγ</w:t>
      </w:r>
      <w:proofErr w:type="spellEnd"/>
      <w:r w:rsidR="009201D5" w:rsidRPr="004710D0">
        <w:rPr>
          <w:rFonts w:ascii="Book Antiqua" w:hAnsi="Book Antiqua"/>
          <w:sz w:val="24"/>
          <w:szCs w:val="24"/>
          <w:lang w:val="en-US"/>
        </w:rPr>
        <w:t xml:space="preserve">: </w:t>
      </w:r>
      <w:bookmarkStart w:id="31" w:name="OLE_LINK21"/>
      <w:bookmarkStart w:id="32" w:name="OLE_LINK22"/>
      <w:r w:rsidR="009201D5" w:rsidRPr="004710D0">
        <w:rPr>
          <w:rFonts w:ascii="Book Antiqua" w:hAnsi="Book Antiqua"/>
          <w:sz w:val="24"/>
          <w:szCs w:val="24"/>
          <w:lang w:val="en-US"/>
        </w:rPr>
        <w:t>Interferon gamma</w:t>
      </w:r>
      <w:bookmarkEnd w:id="31"/>
      <w:bookmarkEnd w:id="32"/>
      <w:r w:rsidR="009201D5" w:rsidRPr="004710D0">
        <w:rPr>
          <w:rFonts w:ascii="Book Antiqua" w:hAnsi="Book Antiqua"/>
          <w:sz w:val="24"/>
          <w:szCs w:val="24"/>
          <w:lang w:val="en-US"/>
        </w:rPr>
        <w:t>; T</w:t>
      </w:r>
      <w:bookmarkStart w:id="33" w:name="_GoBack"/>
      <w:bookmarkEnd w:id="33"/>
      <w:r w:rsidR="009201D5" w:rsidRPr="004710D0">
        <w:rPr>
          <w:rFonts w:ascii="Book Antiqua" w:hAnsi="Book Antiqua"/>
          <w:sz w:val="24"/>
          <w:szCs w:val="24"/>
          <w:lang w:val="en-US"/>
        </w:rPr>
        <w:t xml:space="preserve">NFα: </w:t>
      </w:r>
      <w:bookmarkStart w:id="34" w:name="OLE_LINK19"/>
      <w:bookmarkStart w:id="35" w:name="OLE_LINK20"/>
      <w:r w:rsidR="009201D5" w:rsidRPr="004710D0">
        <w:rPr>
          <w:rFonts w:ascii="Book Antiqua" w:hAnsi="Book Antiqua"/>
          <w:sz w:val="24"/>
          <w:szCs w:val="24"/>
          <w:lang w:val="en-US"/>
        </w:rPr>
        <w:t>Tumor necrosis factor alpha</w:t>
      </w:r>
      <w:bookmarkEnd w:id="34"/>
      <w:bookmarkEnd w:id="35"/>
      <w:r w:rsidR="009201D5" w:rsidRPr="004710D0">
        <w:rPr>
          <w:rFonts w:ascii="Book Antiqua" w:hAnsi="Book Antiqua"/>
          <w:sz w:val="24"/>
          <w:szCs w:val="24"/>
          <w:lang w:val="en-US"/>
        </w:rPr>
        <w:t>.</w:t>
      </w:r>
    </w:p>
    <w:p w14:paraId="070F4757" w14:textId="1A4C7594" w:rsidR="000D3834" w:rsidRDefault="000D3834" w:rsidP="004710D0">
      <w:pPr>
        <w:adjustRightInd w:val="0"/>
        <w:snapToGrid w:val="0"/>
        <w:spacing w:after="0" w:line="360" w:lineRule="auto"/>
        <w:jc w:val="both"/>
        <w:rPr>
          <w:rFonts w:ascii="Book Antiqua" w:hAnsi="Book Antiqua"/>
          <w:b/>
          <w:bCs/>
          <w:sz w:val="24"/>
          <w:szCs w:val="24"/>
          <w:lang w:val="en-US"/>
        </w:rPr>
      </w:pPr>
      <w:r>
        <w:rPr>
          <w:rFonts w:ascii="Book Antiqua" w:hAnsi="Book Antiqua"/>
          <w:b/>
          <w:bCs/>
          <w:noProof/>
          <w:sz w:val="24"/>
          <w:szCs w:val="24"/>
          <w:lang w:val="en-US" w:eastAsia="zh-CN"/>
        </w:rPr>
        <w:lastRenderedPageBreak/>
        <w:drawing>
          <wp:inline distT="0" distB="0" distL="0" distR="0" wp14:anchorId="36ED6F49" wp14:editId="48CDCD5E">
            <wp:extent cx="5828030" cy="3535680"/>
            <wp:effectExtent l="0" t="0" r="1270" b="7620"/>
            <wp:docPr id="227" name="图片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8030" cy="3535680"/>
                    </a:xfrm>
                    <a:prstGeom prst="rect">
                      <a:avLst/>
                    </a:prstGeom>
                    <a:noFill/>
                  </pic:spPr>
                </pic:pic>
              </a:graphicData>
            </a:graphic>
          </wp:inline>
        </w:drawing>
      </w:r>
    </w:p>
    <w:p w14:paraId="5602DDAB" w14:textId="5853FB84" w:rsidR="009201D5" w:rsidRPr="004710D0" w:rsidRDefault="000D3834" w:rsidP="004710D0">
      <w:pPr>
        <w:adjustRightInd w:val="0"/>
        <w:snapToGrid w:val="0"/>
        <w:spacing w:after="0" w:line="360" w:lineRule="auto"/>
        <w:jc w:val="both"/>
        <w:rPr>
          <w:rFonts w:ascii="Book Antiqua" w:hAnsi="Book Antiqua"/>
          <w:sz w:val="24"/>
          <w:szCs w:val="24"/>
          <w:lang w:val="en-US"/>
        </w:rPr>
      </w:pPr>
      <w:r>
        <w:rPr>
          <w:rFonts w:ascii="Book Antiqua" w:hAnsi="Book Antiqua"/>
          <w:b/>
          <w:bCs/>
          <w:sz w:val="24"/>
          <w:szCs w:val="24"/>
          <w:lang w:val="en-US"/>
        </w:rPr>
        <w:t>Figure 3</w:t>
      </w:r>
      <w:r w:rsidR="009201D5" w:rsidRPr="004710D0">
        <w:rPr>
          <w:rFonts w:ascii="Book Antiqua" w:hAnsi="Book Antiqua"/>
          <w:b/>
          <w:bCs/>
          <w:sz w:val="24"/>
          <w:szCs w:val="24"/>
          <w:lang w:val="en-US"/>
        </w:rPr>
        <w:t xml:space="preserve"> </w:t>
      </w:r>
      <w:r>
        <w:rPr>
          <w:rFonts w:ascii="Book Antiqua" w:hAnsi="Book Antiqua"/>
          <w:b/>
          <w:bCs/>
          <w:sz w:val="24"/>
          <w:szCs w:val="24"/>
          <w:lang w:val="en-US"/>
        </w:rPr>
        <w:t>G</w:t>
      </w:r>
      <w:r w:rsidRPr="000D3834">
        <w:rPr>
          <w:rFonts w:ascii="Book Antiqua" w:hAnsi="Book Antiqua"/>
          <w:b/>
          <w:bCs/>
          <w:sz w:val="24"/>
          <w:szCs w:val="24"/>
          <w:lang w:val="en-US"/>
        </w:rPr>
        <w:t>lycated human serum albumin</w:t>
      </w:r>
      <w:r w:rsidR="009201D5" w:rsidRPr="004710D0">
        <w:rPr>
          <w:rFonts w:ascii="Book Antiqua" w:hAnsi="Book Antiqua"/>
          <w:b/>
          <w:bCs/>
          <w:sz w:val="24"/>
          <w:szCs w:val="24"/>
          <w:lang w:val="en-US"/>
        </w:rPr>
        <w:t xml:space="preserve"> increases </w:t>
      </w:r>
      <w:r w:rsidRPr="000D3834">
        <w:rPr>
          <w:rFonts w:ascii="Book Antiqua" w:hAnsi="Book Antiqua"/>
          <w:b/>
          <w:bCs/>
          <w:sz w:val="24"/>
          <w:szCs w:val="24"/>
          <w:lang w:val="en-US"/>
        </w:rPr>
        <w:t>receptor for advanced glycated end products</w:t>
      </w:r>
      <w:r w:rsidR="009201D5" w:rsidRPr="004710D0">
        <w:rPr>
          <w:rFonts w:ascii="Book Antiqua" w:hAnsi="Book Antiqua"/>
          <w:b/>
          <w:bCs/>
          <w:sz w:val="24"/>
          <w:szCs w:val="24"/>
          <w:lang w:val="en-US"/>
        </w:rPr>
        <w:t xml:space="preserve"> and </w:t>
      </w:r>
      <w:r>
        <w:rPr>
          <w:rFonts w:ascii="Book Antiqua" w:hAnsi="Book Antiqua"/>
          <w:b/>
          <w:bCs/>
          <w:sz w:val="24"/>
          <w:szCs w:val="24"/>
          <w:lang w:val="en-US"/>
        </w:rPr>
        <w:t>h</w:t>
      </w:r>
      <w:r w:rsidRPr="000D3834">
        <w:rPr>
          <w:rFonts w:ascii="Book Antiqua" w:hAnsi="Book Antiqua"/>
          <w:b/>
          <w:bCs/>
          <w:sz w:val="24"/>
          <w:szCs w:val="24"/>
          <w:lang w:val="en-US"/>
        </w:rPr>
        <w:t>uman leukocyte antigen</w:t>
      </w:r>
      <w:r w:rsidR="009201D5" w:rsidRPr="004710D0">
        <w:rPr>
          <w:rFonts w:ascii="Book Antiqua" w:hAnsi="Book Antiqua"/>
          <w:b/>
          <w:bCs/>
          <w:sz w:val="24"/>
          <w:szCs w:val="24"/>
          <w:lang w:val="en-US"/>
        </w:rPr>
        <w:t xml:space="preserve">-DR expression in </w:t>
      </w:r>
      <w:r w:rsidRPr="000D3834">
        <w:rPr>
          <w:rFonts w:ascii="Book Antiqua" w:hAnsi="Book Antiqua"/>
          <w:b/>
          <w:bCs/>
          <w:sz w:val="24"/>
          <w:szCs w:val="24"/>
          <w:lang w:val="en-US"/>
        </w:rPr>
        <w:t xml:space="preserve">adipose-derived stem cells </w:t>
      </w:r>
      <w:r w:rsidR="009201D5" w:rsidRPr="004710D0">
        <w:rPr>
          <w:rFonts w:ascii="Book Antiqua" w:hAnsi="Book Antiqua"/>
          <w:b/>
          <w:bCs/>
          <w:sz w:val="24"/>
          <w:szCs w:val="24"/>
          <w:lang w:val="en-US"/>
        </w:rPr>
        <w:t>/</w:t>
      </w:r>
      <w:r w:rsidRPr="000D3834">
        <w:t xml:space="preserve"> </w:t>
      </w:r>
      <w:r w:rsidRPr="000D3834">
        <w:rPr>
          <w:rFonts w:ascii="Book Antiqua" w:hAnsi="Book Antiqua"/>
          <w:b/>
          <w:bCs/>
          <w:sz w:val="24"/>
          <w:szCs w:val="24"/>
          <w:lang w:val="en-US"/>
        </w:rPr>
        <w:t>mononuclear cells</w:t>
      </w:r>
      <w:r w:rsidR="009201D5" w:rsidRPr="004710D0">
        <w:rPr>
          <w:rFonts w:ascii="Book Antiqua" w:hAnsi="Book Antiqua"/>
          <w:b/>
          <w:bCs/>
          <w:sz w:val="24"/>
          <w:szCs w:val="24"/>
          <w:lang w:val="en-US"/>
        </w:rPr>
        <w:t xml:space="preserve"> co-cultured cells. </w:t>
      </w:r>
      <w:r w:rsidR="009201D5" w:rsidRPr="004710D0">
        <w:rPr>
          <w:rFonts w:ascii="Book Antiqua" w:hAnsi="Book Antiqua"/>
          <w:sz w:val="24"/>
          <w:szCs w:val="24"/>
          <w:lang w:val="en-US"/>
        </w:rPr>
        <w:t xml:space="preserve">Lean </w:t>
      </w:r>
      <w:r w:rsidR="009201D5" w:rsidRPr="004710D0">
        <w:rPr>
          <w:rFonts w:ascii="Book Antiqua" w:hAnsi="Book Antiqua"/>
          <w:color w:val="000000" w:themeColor="text1"/>
          <w:kern w:val="24"/>
          <w:sz w:val="24"/>
          <w:szCs w:val="24"/>
          <w:lang w:val="en-US"/>
        </w:rPr>
        <w:t>adipose-derived stem cells (</w:t>
      </w:r>
      <w:r w:rsidR="009201D5" w:rsidRPr="004710D0">
        <w:rPr>
          <w:rFonts w:ascii="Book Antiqua" w:hAnsi="Book Antiqua"/>
          <w:sz w:val="24"/>
          <w:szCs w:val="24"/>
          <w:lang w:val="en-US"/>
        </w:rPr>
        <w:t xml:space="preserve">ASC) were co-cultured with </w:t>
      </w:r>
      <w:r w:rsidR="009201D5" w:rsidRPr="004710D0">
        <w:rPr>
          <w:rFonts w:ascii="Book Antiqua" w:hAnsi="Book Antiqua"/>
          <w:color w:val="000000" w:themeColor="text1"/>
          <w:kern w:val="24"/>
          <w:sz w:val="24"/>
          <w:szCs w:val="24"/>
          <w:lang w:val="en-US"/>
        </w:rPr>
        <w:t>mononuclear cells</w:t>
      </w:r>
      <w:r w:rsidR="009201D5" w:rsidRPr="004710D0">
        <w:rPr>
          <w:rFonts w:ascii="Book Antiqua" w:hAnsi="Book Antiqua"/>
          <w:sz w:val="24"/>
          <w:szCs w:val="24"/>
          <w:lang w:val="en-US"/>
        </w:rPr>
        <w:t xml:space="preserve"> (MNC) at the 1</w:t>
      </w:r>
      <w:r w:rsidR="007B5FDE">
        <w:rPr>
          <w:rFonts w:ascii="Book Antiqua" w:hAnsi="Book Antiqua"/>
          <w:sz w:val="24"/>
          <w:szCs w:val="24"/>
          <w:lang w:val="en-US"/>
        </w:rPr>
        <w:t>:</w:t>
      </w:r>
      <w:r w:rsidR="009201D5" w:rsidRPr="004710D0">
        <w:rPr>
          <w:rFonts w:ascii="Book Antiqua" w:hAnsi="Book Antiqua"/>
          <w:sz w:val="24"/>
          <w:szCs w:val="24"/>
          <w:lang w:val="en-US"/>
        </w:rPr>
        <w:t>5 ASC to MNC cell ratio, in the presence of 1% glycated human serum albumin or human serum albumin (HSA) for 48 h, phytohemagglutinin A (PHA) was added or not. As control MNC were cultured alone in the presence or not of PHA, a</w:t>
      </w:r>
      <w:r>
        <w:rPr>
          <w:rFonts w:ascii="Book Antiqua" w:hAnsi="Book Antiqua"/>
          <w:sz w:val="24"/>
          <w:szCs w:val="24"/>
          <w:lang w:val="en-US"/>
        </w:rPr>
        <w:t>nd HSA. Human leukocyte antigen</w:t>
      </w:r>
      <w:r w:rsidR="009201D5" w:rsidRPr="004710D0">
        <w:rPr>
          <w:rFonts w:ascii="Book Antiqua" w:hAnsi="Book Antiqua"/>
          <w:sz w:val="24"/>
          <w:szCs w:val="24"/>
          <w:lang w:val="en-US"/>
        </w:rPr>
        <w:t>-DR, receptor for advanced glycated end products, cluster of differentiation (CD) 41, CD62P, and in</w:t>
      </w:r>
      <w:r>
        <w:rPr>
          <w:rFonts w:ascii="Book Antiqua" w:hAnsi="Book Antiqua"/>
          <w:sz w:val="24"/>
          <w:szCs w:val="24"/>
          <w:lang w:val="en-US"/>
        </w:rPr>
        <w:t>tercellular adhesion molecule 1</w:t>
      </w:r>
      <w:r w:rsidR="009201D5" w:rsidRPr="004710D0">
        <w:rPr>
          <w:rFonts w:ascii="Book Antiqua" w:hAnsi="Book Antiqua"/>
          <w:sz w:val="24"/>
          <w:szCs w:val="24"/>
          <w:lang w:val="en-US"/>
        </w:rPr>
        <w:t xml:space="preserve"> were stained with fluorescent-conjugated antibodies, and analyzed by cytofluorometry, using the DIVA software. This experiment is representative of two experiments performed, with two different ASC. ASC: Adipose-derived stem cells; MNC: Mononuclear cells; G-HSA Glycated human serum albumin; HSA: Human serum albumin; PHA: Phytohemagglutinin A; HLA: Human leukocyte antigen; RAGE: Receptor for advanced glycated end products; CD: Cluster of differentiation; ICAM-1: Intercellular adhesion molecule 1; FITC: </w:t>
      </w:r>
      <w:r w:rsidR="009201D5" w:rsidRPr="004710D0">
        <w:rPr>
          <w:rFonts w:ascii="Book Antiqua" w:hAnsi="Book Antiqua" w:cs="Times New Roman"/>
          <w:sz w:val="24"/>
          <w:szCs w:val="24"/>
          <w:lang w:val="en-US"/>
        </w:rPr>
        <w:t xml:space="preserve">Fluorescein isothiocyanate; PE: Phycoerythrin; APC: </w:t>
      </w:r>
      <w:r w:rsidR="009201D5" w:rsidRPr="004710D0">
        <w:rPr>
          <w:rStyle w:val="e24kjd"/>
          <w:rFonts w:ascii="Book Antiqua" w:hAnsi="Book Antiqua" w:cs="Times New Roman"/>
          <w:sz w:val="24"/>
          <w:szCs w:val="24"/>
          <w:lang w:val="en-US"/>
        </w:rPr>
        <w:t>Allophycocyanin</w:t>
      </w:r>
      <w:r w:rsidR="009201D5" w:rsidRPr="004710D0">
        <w:rPr>
          <w:rFonts w:ascii="Book Antiqua" w:hAnsi="Book Antiqua"/>
          <w:sz w:val="24"/>
          <w:szCs w:val="24"/>
          <w:lang w:val="en-US"/>
        </w:rPr>
        <w:t>.</w:t>
      </w:r>
    </w:p>
    <w:p w14:paraId="6CA24ED0" w14:textId="1610C857" w:rsidR="00EF36C7" w:rsidRPr="004710D0" w:rsidRDefault="00EF36C7" w:rsidP="004710D0">
      <w:pPr>
        <w:adjustRightInd w:val="0"/>
        <w:snapToGrid w:val="0"/>
        <w:spacing w:after="0" w:line="360" w:lineRule="auto"/>
        <w:jc w:val="both"/>
        <w:rPr>
          <w:rFonts w:ascii="Book Antiqua" w:hAnsi="Book Antiqua"/>
          <w:sz w:val="24"/>
          <w:szCs w:val="24"/>
          <w:lang w:val="en-US"/>
        </w:rPr>
      </w:pPr>
    </w:p>
    <w:p w14:paraId="00203AC9" w14:textId="075636F0" w:rsidR="00C877D8" w:rsidRPr="004710D0" w:rsidRDefault="00C877D8" w:rsidP="004710D0">
      <w:pPr>
        <w:adjustRightInd w:val="0"/>
        <w:snapToGrid w:val="0"/>
        <w:spacing w:after="0" w:line="360" w:lineRule="auto"/>
        <w:jc w:val="both"/>
        <w:rPr>
          <w:rFonts w:ascii="Book Antiqua" w:hAnsi="Book Antiqua"/>
          <w:sz w:val="24"/>
          <w:szCs w:val="24"/>
          <w:lang w:val="en-US"/>
        </w:rPr>
      </w:pPr>
    </w:p>
    <w:p w14:paraId="3E8FB8A8" w14:textId="3F49794F" w:rsidR="006852BD" w:rsidRPr="004710D0" w:rsidRDefault="000D3834" w:rsidP="004710D0">
      <w:pPr>
        <w:adjustRightInd w:val="0"/>
        <w:snapToGrid w:val="0"/>
        <w:spacing w:after="0" w:line="360" w:lineRule="auto"/>
        <w:jc w:val="both"/>
        <w:rPr>
          <w:rFonts w:ascii="Book Antiqua" w:hAnsi="Book Antiqua"/>
          <w:sz w:val="24"/>
          <w:szCs w:val="24"/>
          <w:lang w:val="en-US"/>
        </w:rPr>
      </w:pPr>
      <w:r>
        <w:rPr>
          <w:rFonts w:ascii="Book Antiqua" w:hAnsi="Book Antiqua"/>
          <w:noProof/>
          <w:sz w:val="24"/>
          <w:szCs w:val="24"/>
          <w:lang w:val="en-US" w:eastAsia="zh-CN"/>
        </w:rPr>
        <w:lastRenderedPageBreak/>
        <w:drawing>
          <wp:inline distT="0" distB="0" distL="0" distR="0" wp14:anchorId="6E767EDD" wp14:editId="26986438">
            <wp:extent cx="5803900" cy="1950720"/>
            <wp:effectExtent l="0" t="0" r="6350" b="0"/>
            <wp:docPr id="228" name="图片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3900" cy="1950720"/>
                    </a:xfrm>
                    <a:prstGeom prst="rect">
                      <a:avLst/>
                    </a:prstGeom>
                    <a:noFill/>
                  </pic:spPr>
                </pic:pic>
              </a:graphicData>
            </a:graphic>
          </wp:inline>
        </w:drawing>
      </w:r>
    </w:p>
    <w:p w14:paraId="072AEAE7" w14:textId="53C92DE0" w:rsidR="0001374B" w:rsidRDefault="009201D5" w:rsidP="004710D0">
      <w:pPr>
        <w:pStyle w:val="NoSpacing"/>
        <w:adjustRightInd w:val="0"/>
        <w:snapToGrid w:val="0"/>
        <w:spacing w:line="360" w:lineRule="auto"/>
        <w:jc w:val="both"/>
        <w:rPr>
          <w:rFonts w:ascii="Book Antiqua" w:hAnsi="Book Antiqua"/>
          <w:sz w:val="24"/>
          <w:szCs w:val="24"/>
          <w:lang w:val="en-US"/>
        </w:rPr>
      </w:pPr>
      <w:r w:rsidRPr="004710D0">
        <w:rPr>
          <w:rFonts w:ascii="Book Antiqua" w:hAnsi="Book Antiqua"/>
          <w:b/>
          <w:bCs/>
          <w:sz w:val="24"/>
          <w:szCs w:val="24"/>
          <w:lang w:val="en-US"/>
        </w:rPr>
        <w:t>Figure 4</w:t>
      </w:r>
      <w:r w:rsidRPr="004710D0">
        <w:rPr>
          <w:rFonts w:ascii="Book Antiqua" w:hAnsi="Book Antiqua"/>
          <w:b/>
          <w:bCs/>
          <w:i/>
          <w:iCs/>
          <w:sz w:val="24"/>
          <w:szCs w:val="24"/>
          <w:lang w:val="en-US"/>
        </w:rPr>
        <w:t xml:space="preserve"> </w:t>
      </w:r>
      <w:r w:rsidRPr="004710D0">
        <w:rPr>
          <w:rFonts w:ascii="Book Antiqua" w:hAnsi="Book Antiqua"/>
          <w:b/>
          <w:bCs/>
          <w:sz w:val="24"/>
          <w:szCs w:val="24"/>
          <w:lang w:val="en-US"/>
        </w:rPr>
        <w:t>Anti-</w:t>
      </w:r>
      <w:r w:rsidR="00DA6337" w:rsidRPr="00DA6337">
        <w:rPr>
          <w:rFonts w:ascii="Book Antiqua" w:hAnsi="Book Antiqua"/>
          <w:sz w:val="24"/>
          <w:szCs w:val="24"/>
          <w:lang w:val="en-US"/>
        </w:rPr>
        <w:t xml:space="preserve"> </w:t>
      </w:r>
      <w:r w:rsidR="00DA6337" w:rsidRPr="00DA6337">
        <w:rPr>
          <w:rFonts w:ascii="Book Antiqua" w:hAnsi="Book Antiqua"/>
          <w:b/>
          <w:bCs/>
          <w:sz w:val="24"/>
          <w:szCs w:val="24"/>
          <w:lang w:val="en-US"/>
        </w:rPr>
        <w:t>receptor for advanced glycated end products</w:t>
      </w:r>
      <w:r w:rsidRPr="00DA6337">
        <w:rPr>
          <w:rFonts w:ascii="Book Antiqua" w:hAnsi="Book Antiqua"/>
          <w:b/>
          <w:bCs/>
          <w:sz w:val="24"/>
          <w:szCs w:val="24"/>
          <w:lang w:val="en-US"/>
        </w:rPr>
        <w:t xml:space="preserve"> </w:t>
      </w:r>
      <w:r w:rsidR="00DA6337" w:rsidRPr="00DA6337">
        <w:rPr>
          <w:rFonts w:ascii="Book Antiqua" w:hAnsi="Book Antiqua"/>
          <w:b/>
          <w:sz w:val="24"/>
          <w:szCs w:val="24"/>
          <w:lang w:val="en-US"/>
        </w:rPr>
        <w:t>monoclonal antibody</w:t>
      </w:r>
      <w:r w:rsidRPr="00DA6337">
        <w:rPr>
          <w:rFonts w:ascii="Book Antiqua" w:hAnsi="Book Antiqua"/>
          <w:b/>
          <w:bCs/>
          <w:sz w:val="24"/>
          <w:szCs w:val="24"/>
          <w:lang w:val="en-US"/>
        </w:rPr>
        <w:t xml:space="preserve"> </w:t>
      </w:r>
      <w:r w:rsidRPr="004710D0">
        <w:rPr>
          <w:rFonts w:ascii="Book Antiqua" w:hAnsi="Book Antiqua"/>
          <w:b/>
          <w:bCs/>
          <w:sz w:val="24"/>
          <w:szCs w:val="24"/>
          <w:lang w:val="en-US"/>
        </w:rPr>
        <w:t xml:space="preserve">inhibit </w:t>
      </w:r>
      <w:r w:rsidR="00DA6337" w:rsidRPr="00DA6337">
        <w:rPr>
          <w:rFonts w:ascii="Book Antiqua" w:hAnsi="Book Antiqua"/>
          <w:b/>
          <w:bCs/>
          <w:sz w:val="24"/>
          <w:szCs w:val="24"/>
          <w:lang w:val="en-US"/>
        </w:rPr>
        <w:t>receptor for advanced glycated end products</w:t>
      </w:r>
      <w:r w:rsidRPr="004710D0">
        <w:rPr>
          <w:rFonts w:ascii="Book Antiqua" w:hAnsi="Book Antiqua"/>
          <w:b/>
          <w:bCs/>
          <w:sz w:val="24"/>
          <w:szCs w:val="24"/>
          <w:lang w:val="en-US"/>
        </w:rPr>
        <w:t xml:space="preserve"> and </w:t>
      </w:r>
      <w:r w:rsidR="00DA6337" w:rsidRPr="00DA6337">
        <w:rPr>
          <w:rFonts w:ascii="Book Antiqua" w:hAnsi="Book Antiqua"/>
          <w:b/>
          <w:bCs/>
          <w:sz w:val="24"/>
          <w:szCs w:val="24"/>
          <w:lang w:val="en-US"/>
        </w:rPr>
        <w:t>human leukocyte antigen</w:t>
      </w:r>
      <w:r w:rsidRPr="004710D0">
        <w:rPr>
          <w:rFonts w:ascii="Book Antiqua" w:hAnsi="Book Antiqua"/>
          <w:b/>
          <w:bCs/>
          <w:sz w:val="24"/>
          <w:szCs w:val="24"/>
          <w:lang w:val="en-US"/>
        </w:rPr>
        <w:t>-DR expression.</w:t>
      </w:r>
      <w:r w:rsidRPr="004710D0">
        <w:rPr>
          <w:rFonts w:ascii="Book Antiqua" w:hAnsi="Book Antiqua"/>
          <w:b/>
          <w:bCs/>
          <w:i/>
          <w:iCs/>
          <w:sz w:val="24"/>
          <w:szCs w:val="24"/>
          <w:lang w:val="en-US"/>
        </w:rPr>
        <w:t xml:space="preserve"> </w:t>
      </w:r>
      <w:r w:rsidRPr="004710D0">
        <w:rPr>
          <w:rFonts w:ascii="Book Antiqua" w:hAnsi="Book Antiqua"/>
          <w:sz w:val="24"/>
          <w:szCs w:val="24"/>
          <w:lang w:val="en-US"/>
        </w:rPr>
        <w:t>Lean adipose-derived stem cells (ASC) were co-cultured with mononuclear cells (MNC) at the 1</w:t>
      </w:r>
      <w:r w:rsidR="007B5FDE">
        <w:rPr>
          <w:rFonts w:ascii="Book Antiqua" w:hAnsi="Book Antiqua"/>
          <w:sz w:val="24"/>
          <w:szCs w:val="24"/>
          <w:lang w:val="en-US"/>
        </w:rPr>
        <w:t>:</w:t>
      </w:r>
      <w:r w:rsidRPr="004710D0">
        <w:rPr>
          <w:rFonts w:ascii="Book Antiqua" w:hAnsi="Book Antiqua"/>
          <w:sz w:val="24"/>
          <w:szCs w:val="24"/>
          <w:lang w:val="en-US"/>
        </w:rPr>
        <w:t>5 ASC</w:t>
      </w:r>
      <w:r w:rsidR="00DA6337">
        <w:rPr>
          <w:rFonts w:ascii="Book Antiqua" w:hAnsi="Book Antiqua"/>
          <w:sz w:val="24"/>
          <w:szCs w:val="24"/>
          <w:lang w:val="en-US"/>
        </w:rPr>
        <w:t xml:space="preserve"> </w:t>
      </w:r>
      <w:r w:rsidR="0001374B">
        <w:rPr>
          <w:rFonts w:ascii="Book Antiqua" w:hAnsi="Book Antiqua"/>
          <w:sz w:val="24"/>
          <w:szCs w:val="24"/>
          <w:lang w:val="en-US"/>
        </w:rPr>
        <w:t>to</w:t>
      </w:r>
      <w:r w:rsidRPr="004710D0">
        <w:rPr>
          <w:rFonts w:ascii="Book Antiqua" w:hAnsi="Book Antiqua"/>
          <w:sz w:val="24"/>
          <w:szCs w:val="24"/>
          <w:lang w:val="en-US"/>
        </w:rPr>
        <w:t xml:space="preserve"> MNC cell ratio, in the presence of </w:t>
      </w:r>
      <w:r w:rsidR="00DA6337">
        <w:rPr>
          <w:rFonts w:ascii="Book Antiqua" w:hAnsi="Book Antiqua"/>
          <w:sz w:val="24"/>
          <w:szCs w:val="24"/>
          <w:lang w:val="en-US"/>
        </w:rPr>
        <w:t>1% glycated human serum albumin</w:t>
      </w:r>
      <w:r w:rsidRPr="004710D0">
        <w:rPr>
          <w:rFonts w:ascii="Book Antiqua" w:hAnsi="Book Antiqua"/>
          <w:sz w:val="24"/>
          <w:szCs w:val="24"/>
          <w:lang w:val="en-US"/>
        </w:rPr>
        <w:t xml:space="preserve"> </w:t>
      </w:r>
      <w:r w:rsidR="007B5FDE">
        <w:rPr>
          <w:rFonts w:ascii="Book Antiqua" w:hAnsi="Book Antiqua"/>
          <w:sz w:val="24"/>
          <w:szCs w:val="24"/>
          <w:lang w:val="en-US"/>
        </w:rPr>
        <w:t xml:space="preserve">for 48 h, phytohemagglutinin A </w:t>
      </w:r>
      <w:r w:rsidRPr="004710D0">
        <w:rPr>
          <w:rFonts w:ascii="Book Antiqua" w:hAnsi="Book Antiqua"/>
          <w:sz w:val="24"/>
          <w:szCs w:val="24"/>
          <w:lang w:val="en-US"/>
        </w:rPr>
        <w:t>was added at 5</w:t>
      </w:r>
      <w:r w:rsidR="00DA6337">
        <w:rPr>
          <w:rFonts w:ascii="Book Antiqua" w:hAnsi="Book Antiqua"/>
          <w:sz w:val="24"/>
          <w:szCs w:val="24"/>
          <w:lang w:val="en-US"/>
        </w:rPr>
        <w:t xml:space="preserve"> µ</w:t>
      </w:r>
      <w:r w:rsidRPr="004710D0">
        <w:rPr>
          <w:rFonts w:ascii="Book Antiqua" w:hAnsi="Book Antiqua"/>
          <w:sz w:val="24"/>
          <w:szCs w:val="24"/>
          <w:lang w:val="en-US"/>
        </w:rPr>
        <w:t>g/</w:t>
      </w:r>
      <w:proofErr w:type="spellStart"/>
      <w:r w:rsidRPr="004710D0">
        <w:rPr>
          <w:rFonts w:ascii="Book Antiqua" w:hAnsi="Book Antiqua"/>
          <w:sz w:val="24"/>
          <w:szCs w:val="24"/>
          <w:lang w:val="en-US"/>
        </w:rPr>
        <w:t>mL.</w:t>
      </w:r>
      <w:proofErr w:type="spellEnd"/>
      <w:r w:rsidRPr="004710D0">
        <w:rPr>
          <w:rFonts w:ascii="Book Antiqua" w:hAnsi="Book Antiqua"/>
          <w:sz w:val="24"/>
          <w:szCs w:val="24"/>
          <w:lang w:val="en-US"/>
        </w:rPr>
        <w:t xml:space="preserve"> Anti-receptor for advanced glycated end products (RAGE</w:t>
      </w:r>
      <w:r w:rsidR="0001374B">
        <w:rPr>
          <w:rFonts w:ascii="Book Antiqua" w:hAnsi="Book Antiqua"/>
          <w:sz w:val="24"/>
          <w:szCs w:val="24"/>
          <w:lang w:val="en-US"/>
        </w:rPr>
        <w:t>) monoclonal antibody</w:t>
      </w:r>
      <w:r w:rsidRPr="004710D0">
        <w:rPr>
          <w:rFonts w:ascii="Book Antiqua" w:hAnsi="Book Antiqua"/>
          <w:sz w:val="24"/>
          <w:szCs w:val="24"/>
          <w:lang w:val="en-US"/>
        </w:rPr>
        <w:t xml:space="preserve"> was added at a concentration of 20 </w:t>
      </w:r>
      <w:r w:rsidR="0001374B">
        <w:rPr>
          <w:rFonts w:ascii="Book Antiqua" w:hAnsi="Book Antiqua"/>
          <w:sz w:val="24"/>
          <w:szCs w:val="24"/>
          <w:lang w:val="en-US"/>
        </w:rPr>
        <w:t>µ</w:t>
      </w:r>
      <w:r w:rsidRPr="004710D0">
        <w:rPr>
          <w:rFonts w:ascii="Book Antiqua" w:hAnsi="Book Antiqua"/>
          <w:sz w:val="24"/>
          <w:szCs w:val="24"/>
          <w:lang w:val="en-US"/>
        </w:rPr>
        <w:t>g/</w:t>
      </w:r>
      <w:proofErr w:type="spellStart"/>
      <w:r w:rsidRPr="004710D0">
        <w:rPr>
          <w:rFonts w:ascii="Book Antiqua" w:hAnsi="Book Antiqua"/>
          <w:sz w:val="24"/>
          <w:szCs w:val="24"/>
          <w:lang w:val="en-US"/>
        </w:rPr>
        <w:t>mL.</w:t>
      </w:r>
      <w:proofErr w:type="spellEnd"/>
      <w:r w:rsidRPr="004710D0">
        <w:rPr>
          <w:rFonts w:ascii="Book Antiqua" w:hAnsi="Book Antiqua"/>
          <w:sz w:val="24"/>
          <w:szCs w:val="24"/>
          <w:lang w:val="en-US"/>
        </w:rPr>
        <w:t xml:space="preserve"> cluster of differentiation (CD) 41, CD62P, intercellular adhesion molecule 1</w:t>
      </w:r>
      <w:r w:rsidR="0001374B">
        <w:rPr>
          <w:rFonts w:ascii="Book Antiqua" w:hAnsi="Book Antiqua"/>
          <w:sz w:val="24"/>
          <w:szCs w:val="24"/>
          <w:lang w:val="en-US"/>
        </w:rPr>
        <w:t>, human leukocyte antigen</w:t>
      </w:r>
      <w:r w:rsidRPr="004710D0">
        <w:rPr>
          <w:rFonts w:ascii="Book Antiqua" w:hAnsi="Book Antiqua"/>
          <w:sz w:val="24"/>
          <w:szCs w:val="24"/>
          <w:lang w:val="en-US"/>
        </w:rPr>
        <w:t xml:space="preserve">-DR, and RAGE expression were stained with fluorescent-conjugated antibodies and analyzed by cytofluorometry, using the DIVA software. This experiment is representative of two experiments performed with two different ASC. ASC: Adipose-derived stem cells; MNC: Mononuclear cells; G-HSA: Glycated human serum albumin; PHA: Phytohemagglutinin A; RAGE: Receptor for advanced glycated end products; </w:t>
      </w:r>
      <w:proofErr w:type="spellStart"/>
      <w:r w:rsidRPr="004710D0">
        <w:rPr>
          <w:rFonts w:ascii="Book Antiqua" w:hAnsi="Book Antiqua"/>
          <w:sz w:val="24"/>
          <w:szCs w:val="24"/>
          <w:lang w:val="en-US"/>
        </w:rPr>
        <w:t>mAb</w:t>
      </w:r>
      <w:proofErr w:type="spellEnd"/>
      <w:r w:rsidRPr="004710D0">
        <w:rPr>
          <w:rFonts w:ascii="Book Antiqua" w:hAnsi="Book Antiqua"/>
          <w:sz w:val="24"/>
          <w:szCs w:val="24"/>
          <w:lang w:val="en-US"/>
        </w:rPr>
        <w:t xml:space="preserve">: Monoclonal antibody; CD: Cluster of differentiation; ICAM-1: Intercellular adhesion molecule 1; HLA: Human leukocyte antigen; FITC: </w:t>
      </w:r>
      <w:r w:rsidRPr="004710D0">
        <w:rPr>
          <w:rFonts w:ascii="Book Antiqua" w:hAnsi="Book Antiqua" w:cs="Times New Roman"/>
          <w:sz w:val="24"/>
          <w:szCs w:val="24"/>
          <w:lang w:val="en-US"/>
        </w:rPr>
        <w:t xml:space="preserve">Fluorescein isothiocyanate; PE: Phycoerythrin; APC: </w:t>
      </w:r>
      <w:r w:rsidRPr="004710D0">
        <w:rPr>
          <w:rStyle w:val="e24kjd"/>
          <w:rFonts w:ascii="Book Antiqua" w:hAnsi="Book Antiqua" w:cs="Times New Roman"/>
          <w:sz w:val="24"/>
          <w:szCs w:val="24"/>
          <w:lang w:val="en-US"/>
        </w:rPr>
        <w:t>Allophycocyanin</w:t>
      </w:r>
      <w:r w:rsidRPr="004710D0">
        <w:rPr>
          <w:rFonts w:ascii="Book Antiqua" w:hAnsi="Book Antiqua"/>
          <w:sz w:val="24"/>
          <w:szCs w:val="24"/>
          <w:lang w:val="en-US"/>
        </w:rPr>
        <w:t>.</w:t>
      </w:r>
    </w:p>
    <w:p w14:paraId="56248291" w14:textId="77777777" w:rsidR="0001374B" w:rsidRDefault="0001374B">
      <w:pPr>
        <w:rPr>
          <w:rFonts w:ascii="Book Antiqua" w:hAnsi="Book Antiqua"/>
          <w:sz w:val="24"/>
          <w:szCs w:val="24"/>
          <w:lang w:val="en-US"/>
        </w:rPr>
      </w:pPr>
      <w:r>
        <w:rPr>
          <w:rFonts w:ascii="Book Antiqua" w:hAnsi="Book Antiqua"/>
          <w:sz w:val="24"/>
          <w:szCs w:val="24"/>
          <w:lang w:val="en-US"/>
        </w:rPr>
        <w:br w:type="page"/>
      </w:r>
    </w:p>
    <w:p w14:paraId="22D87335" w14:textId="529E5CA3" w:rsidR="006852BD" w:rsidRPr="004710D0" w:rsidRDefault="0001374B" w:rsidP="004710D0">
      <w:pPr>
        <w:adjustRightInd w:val="0"/>
        <w:snapToGrid w:val="0"/>
        <w:spacing w:after="0" w:line="360" w:lineRule="auto"/>
        <w:jc w:val="both"/>
        <w:rPr>
          <w:rFonts w:ascii="Book Antiqua" w:hAnsi="Book Antiqua"/>
          <w:sz w:val="24"/>
          <w:szCs w:val="24"/>
          <w:lang w:val="en-US"/>
        </w:rPr>
      </w:pPr>
      <w:r>
        <w:rPr>
          <w:rFonts w:ascii="Book Antiqua" w:hAnsi="Book Antiqua"/>
          <w:noProof/>
          <w:sz w:val="24"/>
          <w:szCs w:val="24"/>
          <w:lang w:val="en-US" w:eastAsia="zh-CN"/>
        </w:rPr>
        <w:lastRenderedPageBreak/>
        <w:drawing>
          <wp:inline distT="0" distB="0" distL="0" distR="0" wp14:anchorId="2DC0CEAC" wp14:editId="54EC7D6F">
            <wp:extent cx="4513910" cy="3848432"/>
            <wp:effectExtent l="0" t="0" r="0" b="0"/>
            <wp:docPr id="229" name="图片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0114" cy="3853721"/>
                    </a:xfrm>
                    <a:prstGeom prst="rect">
                      <a:avLst/>
                    </a:prstGeom>
                    <a:noFill/>
                  </pic:spPr>
                </pic:pic>
              </a:graphicData>
            </a:graphic>
          </wp:inline>
        </w:drawing>
      </w:r>
    </w:p>
    <w:p w14:paraId="30857A87" w14:textId="41005AE7" w:rsidR="009201D5" w:rsidRPr="004710D0" w:rsidRDefault="0001374B" w:rsidP="004710D0">
      <w:pPr>
        <w:adjustRightInd w:val="0"/>
        <w:snapToGrid w:val="0"/>
        <w:spacing w:after="0" w:line="360" w:lineRule="auto"/>
        <w:jc w:val="both"/>
        <w:rPr>
          <w:rFonts w:ascii="Book Antiqua" w:hAnsi="Book Antiqua"/>
          <w:sz w:val="24"/>
          <w:szCs w:val="24"/>
          <w:lang w:val="en-US"/>
        </w:rPr>
      </w:pPr>
      <w:r>
        <w:rPr>
          <w:rFonts w:ascii="Book Antiqua" w:hAnsi="Book Antiqua"/>
          <w:b/>
          <w:bCs/>
          <w:color w:val="000000" w:themeColor="text1"/>
          <w:kern w:val="24"/>
          <w:sz w:val="24"/>
          <w:szCs w:val="24"/>
          <w:lang w:val="en-US"/>
        </w:rPr>
        <w:t>Figure 5</w:t>
      </w:r>
      <w:r w:rsidR="009201D5" w:rsidRPr="004710D0">
        <w:rPr>
          <w:rFonts w:ascii="Book Antiqua" w:hAnsi="Book Antiqua"/>
          <w:b/>
          <w:bCs/>
          <w:color w:val="000000" w:themeColor="text1"/>
          <w:kern w:val="24"/>
          <w:sz w:val="24"/>
          <w:szCs w:val="24"/>
          <w:lang w:val="en-US"/>
        </w:rPr>
        <w:t xml:space="preserve"> Inhibitory effects of anti-</w:t>
      </w:r>
      <w:r>
        <w:rPr>
          <w:rFonts w:ascii="Book Antiqua" w:hAnsi="Book Antiqua"/>
          <w:b/>
          <w:bCs/>
          <w:color w:val="000000" w:themeColor="text1"/>
          <w:kern w:val="24"/>
          <w:sz w:val="24"/>
          <w:szCs w:val="24"/>
        </w:rPr>
        <w:t>r</w:t>
      </w:r>
      <w:proofErr w:type="spellStart"/>
      <w:r w:rsidRPr="0001374B">
        <w:rPr>
          <w:rFonts w:ascii="Book Antiqua" w:hAnsi="Book Antiqua"/>
          <w:b/>
          <w:bCs/>
          <w:color w:val="000000" w:themeColor="text1"/>
          <w:kern w:val="24"/>
          <w:sz w:val="24"/>
          <w:szCs w:val="24"/>
          <w:lang w:val="en-US"/>
        </w:rPr>
        <w:t>eceptor</w:t>
      </w:r>
      <w:proofErr w:type="spellEnd"/>
      <w:r w:rsidRPr="0001374B">
        <w:rPr>
          <w:rFonts w:ascii="Book Antiqua" w:hAnsi="Book Antiqua"/>
          <w:b/>
          <w:bCs/>
          <w:color w:val="000000" w:themeColor="text1"/>
          <w:kern w:val="24"/>
          <w:sz w:val="24"/>
          <w:szCs w:val="24"/>
          <w:lang w:val="en-US"/>
        </w:rPr>
        <w:t xml:space="preserve"> for advanced glycated end products</w:t>
      </w:r>
      <w:r w:rsidR="009201D5" w:rsidRPr="004710D0">
        <w:rPr>
          <w:rFonts w:ascii="Book Antiqua" w:hAnsi="Book Antiqua"/>
          <w:b/>
          <w:bCs/>
          <w:color w:val="000000" w:themeColor="text1"/>
          <w:kern w:val="24"/>
          <w:sz w:val="24"/>
          <w:szCs w:val="24"/>
          <w:lang w:val="en-US"/>
        </w:rPr>
        <w:t xml:space="preserve"> </w:t>
      </w:r>
      <w:r w:rsidRPr="0001374B">
        <w:rPr>
          <w:rFonts w:ascii="Book Antiqua" w:hAnsi="Book Antiqua"/>
          <w:b/>
          <w:sz w:val="24"/>
          <w:szCs w:val="24"/>
          <w:lang w:val="en-US"/>
        </w:rPr>
        <w:t>monoclonal antibody</w:t>
      </w:r>
      <w:r w:rsidRPr="004710D0">
        <w:rPr>
          <w:rFonts w:ascii="Book Antiqua" w:hAnsi="Book Antiqua"/>
          <w:b/>
          <w:bCs/>
          <w:color w:val="000000" w:themeColor="text1"/>
          <w:kern w:val="24"/>
          <w:sz w:val="24"/>
          <w:szCs w:val="24"/>
          <w:lang w:val="en-US"/>
        </w:rPr>
        <w:t xml:space="preserve"> </w:t>
      </w:r>
      <w:r w:rsidR="009201D5" w:rsidRPr="004710D0">
        <w:rPr>
          <w:rFonts w:ascii="Book Antiqua" w:hAnsi="Book Antiqua"/>
          <w:b/>
          <w:bCs/>
          <w:color w:val="000000" w:themeColor="text1"/>
          <w:kern w:val="24"/>
          <w:sz w:val="24"/>
          <w:szCs w:val="24"/>
          <w:lang w:val="en-US"/>
        </w:rPr>
        <w:t xml:space="preserve">on </w:t>
      </w:r>
      <w:r w:rsidR="001002B8">
        <w:rPr>
          <w:rFonts w:ascii="Book Antiqua" w:hAnsi="Book Antiqua"/>
          <w:b/>
          <w:bCs/>
          <w:color w:val="000000" w:themeColor="text1"/>
          <w:kern w:val="24"/>
          <w:sz w:val="24"/>
          <w:szCs w:val="24"/>
          <w:lang w:val="en-US"/>
        </w:rPr>
        <w:t xml:space="preserve">interleukin </w:t>
      </w:r>
      <w:r w:rsidR="009201D5" w:rsidRPr="004710D0">
        <w:rPr>
          <w:rFonts w:ascii="Book Antiqua" w:hAnsi="Book Antiqua"/>
          <w:b/>
          <w:bCs/>
          <w:color w:val="000000" w:themeColor="text1"/>
          <w:kern w:val="24"/>
          <w:sz w:val="24"/>
          <w:szCs w:val="24"/>
          <w:lang w:val="en-US"/>
        </w:rPr>
        <w:t>17A production</w:t>
      </w:r>
      <w:r w:rsidR="009201D5" w:rsidRPr="004710D0">
        <w:rPr>
          <w:rFonts w:ascii="Book Antiqua" w:hAnsi="Book Antiqua"/>
          <w:b/>
          <w:bCs/>
          <w:i/>
          <w:iCs/>
          <w:color w:val="000000" w:themeColor="text1"/>
          <w:kern w:val="24"/>
          <w:sz w:val="24"/>
          <w:szCs w:val="24"/>
          <w:lang w:val="en-US"/>
        </w:rPr>
        <w:t xml:space="preserve">. </w:t>
      </w:r>
      <w:r w:rsidR="009201D5" w:rsidRPr="004710D0">
        <w:rPr>
          <w:rFonts w:ascii="Book Antiqua" w:hAnsi="Book Antiqua"/>
          <w:color w:val="000000" w:themeColor="text1"/>
          <w:kern w:val="24"/>
          <w:sz w:val="24"/>
          <w:szCs w:val="24"/>
          <w:lang w:val="en-US"/>
        </w:rPr>
        <w:t xml:space="preserve">Lean </w:t>
      </w:r>
      <w:r w:rsidR="009201D5" w:rsidRPr="004710D0">
        <w:rPr>
          <w:rFonts w:ascii="Book Antiqua" w:hAnsi="Book Antiqua"/>
          <w:sz w:val="24"/>
          <w:szCs w:val="24"/>
          <w:lang w:val="en-US"/>
        </w:rPr>
        <w:t>adipose-derived stem cells</w:t>
      </w:r>
      <w:r w:rsidR="009201D5" w:rsidRPr="004710D0">
        <w:rPr>
          <w:rFonts w:ascii="Book Antiqua" w:hAnsi="Book Antiqua"/>
          <w:color w:val="000000" w:themeColor="text1"/>
          <w:kern w:val="24"/>
          <w:sz w:val="24"/>
          <w:szCs w:val="24"/>
          <w:lang w:val="en-US"/>
        </w:rPr>
        <w:t xml:space="preserve"> (ASC) were co-cultured with </w:t>
      </w:r>
      <w:r w:rsidR="009201D5" w:rsidRPr="004710D0">
        <w:rPr>
          <w:rFonts w:ascii="Book Antiqua" w:hAnsi="Book Antiqua"/>
          <w:sz w:val="24"/>
          <w:szCs w:val="24"/>
          <w:lang w:val="en-US"/>
        </w:rPr>
        <w:t>mononuclear cells</w:t>
      </w:r>
      <w:r w:rsidR="009201D5" w:rsidRPr="004710D0">
        <w:rPr>
          <w:rFonts w:ascii="Book Antiqua" w:hAnsi="Book Antiqua"/>
          <w:color w:val="000000" w:themeColor="text1"/>
          <w:kern w:val="24"/>
          <w:sz w:val="24"/>
          <w:szCs w:val="24"/>
          <w:lang w:val="en-US"/>
        </w:rPr>
        <w:t xml:space="preserve"> (MNC) at the 1:5 ASC to MNC cell ratio, in the presence of 1%</w:t>
      </w:r>
      <w:r w:rsidR="009201D5" w:rsidRPr="004710D0">
        <w:rPr>
          <w:rFonts w:ascii="Book Antiqua" w:hAnsi="Book Antiqua"/>
          <w:sz w:val="24"/>
          <w:szCs w:val="24"/>
          <w:lang w:val="en-US"/>
        </w:rPr>
        <w:t xml:space="preserve"> glycated human serum albumin</w:t>
      </w:r>
      <w:r w:rsidR="009201D5" w:rsidRPr="004710D0">
        <w:rPr>
          <w:rFonts w:ascii="Book Antiqua" w:hAnsi="Book Antiqua"/>
          <w:color w:val="000000" w:themeColor="text1"/>
          <w:kern w:val="24"/>
          <w:sz w:val="24"/>
          <w:szCs w:val="24"/>
          <w:lang w:val="en-US"/>
        </w:rPr>
        <w:t xml:space="preserve"> for 48 h, </w:t>
      </w:r>
      <w:r w:rsidR="009201D5" w:rsidRPr="004710D0">
        <w:rPr>
          <w:rFonts w:ascii="Book Antiqua" w:hAnsi="Book Antiqua"/>
          <w:sz w:val="24"/>
          <w:szCs w:val="24"/>
          <w:lang w:val="en-US"/>
        </w:rPr>
        <w:t>phytohemagglutinin A</w:t>
      </w:r>
      <w:r w:rsidR="009201D5" w:rsidRPr="004710D0">
        <w:rPr>
          <w:rFonts w:ascii="Book Antiqua" w:hAnsi="Book Antiqua"/>
          <w:color w:val="000000" w:themeColor="text1"/>
          <w:kern w:val="24"/>
          <w:sz w:val="24"/>
          <w:szCs w:val="24"/>
          <w:lang w:val="en-US"/>
        </w:rPr>
        <w:t xml:space="preserve"> was added. Anti-</w:t>
      </w:r>
      <w:r w:rsidRPr="0001374B">
        <w:rPr>
          <w:rFonts w:ascii="Book Antiqua" w:hAnsi="Book Antiqua"/>
          <w:bCs/>
          <w:color w:val="000000" w:themeColor="text1"/>
          <w:kern w:val="24"/>
          <w:sz w:val="24"/>
          <w:szCs w:val="24"/>
        </w:rPr>
        <w:t>r</w:t>
      </w:r>
      <w:proofErr w:type="spellStart"/>
      <w:r w:rsidRPr="0001374B">
        <w:rPr>
          <w:rFonts w:ascii="Book Antiqua" w:hAnsi="Book Antiqua"/>
          <w:bCs/>
          <w:color w:val="000000" w:themeColor="text1"/>
          <w:kern w:val="24"/>
          <w:sz w:val="24"/>
          <w:szCs w:val="24"/>
          <w:lang w:val="en-US"/>
        </w:rPr>
        <w:t>eceptor</w:t>
      </w:r>
      <w:proofErr w:type="spellEnd"/>
      <w:r w:rsidRPr="0001374B">
        <w:rPr>
          <w:rFonts w:ascii="Book Antiqua" w:hAnsi="Book Antiqua"/>
          <w:bCs/>
          <w:color w:val="000000" w:themeColor="text1"/>
          <w:kern w:val="24"/>
          <w:sz w:val="24"/>
          <w:szCs w:val="24"/>
          <w:lang w:val="en-US"/>
        </w:rPr>
        <w:t xml:space="preserve"> for</w:t>
      </w:r>
      <w:r w:rsidRPr="004710D0">
        <w:rPr>
          <w:rFonts w:ascii="Book Antiqua" w:hAnsi="Book Antiqua"/>
          <w:sz w:val="24"/>
          <w:szCs w:val="24"/>
          <w:lang w:val="en-US"/>
        </w:rPr>
        <w:t xml:space="preserve"> </w:t>
      </w:r>
      <w:r w:rsidR="009201D5" w:rsidRPr="004710D0">
        <w:rPr>
          <w:rFonts w:ascii="Book Antiqua" w:hAnsi="Book Antiqua"/>
          <w:sz w:val="24"/>
          <w:szCs w:val="24"/>
          <w:lang w:val="en-US"/>
        </w:rPr>
        <w:t>advanced glycated end products</w:t>
      </w:r>
      <w:r w:rsidR="007B5FDE">
        <w:rPr>
          <w:rFonts w:ascii="Book Antiqua" w:hAnsi="Book Antiqua"/>
          <w:color w:val="000000" w:themeColor="text1"/>
          <w:kern w:val="24"/>
          <w:sz w:val="24"/>
          <w:szCs w:val="24"/>
          <w:lang w:val="en-US"/>
        </w:rPr>
        <w:t xml:space="preserve"> </w:t>
      </w:r>
      <w:r w:rsidR="009201D5" w:rsidRPr="004710D0">
        <w:rPr>
          <w:rFonts w:ascii="Book Antiqua" w:hAnsi="Book Antiqua"/>
          <w:sz w:val="24"/>
          <w:szCs w:val="24"/>
          <w:lang w:val="en-US"/>
        </w:rPr>
        <w:t>monoclonal antibody</w:t>
      </w:r>
      <w:r w:rsidR="009201D5" w:rsidRPr="004710D0">
        <w:rPr>
          <w:rFonts w:ascii="Book Antiqua" w:hAnsi="Book Antiqua"/>
          <w:color w:val="000000" w:themeColor="text1"/>
          <w:kern w:val="24"/>
          <w:sz w:val="24"/>
          <w:szCs w:val="24"/>
          <w:lang w:val="en-US"/>
        </w:rPr>
        <w:t xml:space="preserve"> was added at a concentration of 20 </w:t>
      </w:r>
      <w:r>
        <w:rPr>
          <w:rFonts w:ascii="Book Antiqua" w:hAnsi="Book Antiqua"/>
          <w:color w:val="000000" w:themeColor="text1"/>
          <w:kern w:val="24"/>
          <w:sz w:val="24"/>
          <w:szCs w:val="24"/>
          <w:lang w:val="en-US"/>
        </w:rPr>
        <w:t>µ</w:t>
      </w:r>
      <w:r w:rsidR="009201D5" w:rsidRPr="004710D0">
        <w:rPr>
          <w:rFonts w:ascii="Book Antiqua" w:hAnsi="Book Antiqua"/>
          <w:color w:val="000000" w:themeColor="text1"/>
          <w:kern w:val="24"/>
          <w:sz w:val="24"/>
          <w:szCs w:val="24"/>
          <w:lang w:val="en-US"/>
        </w:rPr>
        <w:t>g/</w:t>
      </w:r>
      <w:proofErr w:type="spellStart"/>
      <w:r w:rsidR="009201D5" w:rsidRPr="004710D0">
        <w:rPr>
          <w:rFonts w:ascii="Book Antiqua" w:hAnsi="Book Antiqua"/>
          <w:color w:val="000000" w:themeColor="text1"/>
          <w:kern w:val="24"/>
          <w:sz w:val="24"/>
          <w:szCs w:val="24"/>
          <w:lang w:val="en-US"/>
        </w:rPr>
        <w:t>mL.</w:t>
      </w:r>
      <w:proofErr w:type="spellEnd"/>
      <w:r w:rsidR="009201D5" w:rsidRPr="004710D0">
        <w:rPr>
          <w:rFonts w:ascii="Book Antiqua" w:hAnsi="Book Antiqua"/>
          <w:color w:val="000000" w:themeColor="text1"/>
          <w:kern w:val="24"/>
          <w:sz w:val="24"/>
          <w:szCs w:val="24"/>
          <w:lang w:val="en-US"/>
        </w:rPr>
        <w:t xml:space="preserve"> ELISA were performed to measure interleukin</w:t>
      </w:r>
      <w:r>
        <w:rPr>
          <w:rFonts w:ascii="Book Antiqua" w:hAnsi="Book Antiqua"/>
          <w:color w:val="000000" w:themeColor="text1"/>
          <w:kern w:val="24"/>
          <w:sz w:val="24"/>
          <w:szCs w:val="24"/>
          <w:lang w:val="en-US"/>
        </w:rPr>
        <w:t xml:space="preserve"> (IL)</w:t>
      </w:r>
      <w:r w:rsidR="009201D5" w:rsidRPr="004710D0">
        <w:rPr>
          <w:rFonts w:ascii="Book Antiqua" w:hAnsi="Book Antiqua"/>
          <w:color w:val="000000" w:themeColor="text1"/>
          <w:kern w:val="24"/>
          <w:sz w:val="24"/>
          <w:szCs w:val="24"/>
          <w:lang w:val="en-US"/>
        </w:rPr>
        <w:t xml:space="preserve">-17A, interferon gamma, tumor necrosis factor alpha and IL-6 secretion. Bars represent the mean </w:t>
      </w:r>
      <w:r w:rsidR="009201D5" w:rsidRPr="004710D0">
        <w:rPr>
          <w:rFonts w:ascii="Book Antiqua" w:hAnsi="Book Antiqua" w:cstheme="minorHAnsi"/>
          <w:sz w:val="24"/>
          <w:szCs w:val="24"/>
          <w:lang w:val="en-US"/>
        </w:rPr>
        <w:t>±</w:t>
      </w:r>
      <w:r w:rsidR="009201D5" w:rsidRPr="004710D0">
        <w:rPr>
          <w:rFonts w:ascii="Book Antiqua" w:hAnsi="Book Antiqua"/>
          <w:sz w:val="24"/>
          <w:szCs w:val="24"/>
          <w:lang w:val="en-US"/>
        </w:rPr>
        <w:t xml:space="preserve"> </w:t>
      </w:r>
      <w:r w:rsidR="009201D5" w:rsidRPr="004710D0">
        <w:rPr>
          <w:rFonts w:ascii="Book Antiqua" w:hAnsi="Book Antiqua"/>
          <w:color w:val="000000" w:themeColor="text1"/>
          <w:kern w:val="24"/>
          <w:sz w:val="24"/>
          <w:szCs w:val="24"/>
          <w:lang w:val="en-US"/>
        </w:rPr>
        <w:t xml:space="preserve">SE of 5 independent experiments performed in triplicates. </w:t>
      </w:r>
      <w:proofErr w:type="spellStart"/>
      <w:r w:rsidR="009201D5" w:rsidRPr="004710D0">
        <w:rPr>
          <w:rFonts w:ascii="Book Antiqua" w:hAnsi="Book Antiqua"/>
          <w:color w:val="000000" w:themeColor="text1"/>
          <w:kern w:val="24"/>
          <w:sz w:val="24"/>
          <w:szCs w:val="24"/>
          <w:vertAlign w:val="superscript"/>
          <w:lang w:val="en-US"/>
        </w:rPr>
        <w:t>a</w:t>
      </w:r>
      <w:r w:rsidR="009201D5" w:rsidRPr="004710D0">
        <w:rPr>
          <w:rFonts w:ascii="Book Antiqua" w:hAnsi="Book Antiqua"/>
          <w:i/>
          <w:iCs/>
          <w:color w:val="000000" w:themeColor="text1"/>
          <w:kern w:val="24"/>
          <w:sz w:val="24"/>
          <w:szCs w:val="24"/>
          <w:lang w:val="en-US"/>
        </w:rPr>
        <w:t>P</w:t>
      </w:r>
      <w:proofErr w:type="spellEnd"/>
      <w:r w:rsidR="009201D5" w:rsidRPr="004710D0">
        <w:rPr>
          <w:rFonts w:ascii="Book Antiqua" w:hAnsi="Book Antiqua"/>
          <w:i/>
          <w:iCs/>
          <w:color w:val="000000" w:themeColor="text1"/>
          <w:kern w:val="24"/>
          <w:sz w:val="24"/>
          <w:szCs w:val="24"/>
          <w:lang w:val="en-US"/>
        </w:rPr>
        <w:t xml:space="preserve"> </w:t>
      </w:r>
      <w:r w:rsidR="009201D5" w:rsidRPr="004710D0">
        <w:rPr>
          <w:rFonts w:ascii="Book Antiqua" w:hAnsi="Book Antiqua"/>
          <w:color w:val="000000" w:themeColor="text1"/>
          <w:kern w:val="24"/>
          <w:sz w:val="24"/>
          <w:szCs w:val="24"/>
          <w:lang w:val="en-US"/>
        </w:rPr>
        <w:t xml:space="preserve">&lt; 0.05, as obtained by paired </w:t>
      </w:r>
      <w:r w:rsidR="009201D5" w:rsidRPr="004710D0">
        <w:rPr>
          <w:rFonts w:ascii="Book Antiqua" w:hAnsi="Book Antiqua"/>
          <w:i/>
          <w:iCs/>
          <w:color w:val="000000" w:themeColor="text1"/>
          <w:kern w:val="24"/>
          <w:sz w:val="24"/>
          <w:szCs w:val="24"/>
          <w:lang w:val="en-US"/>
        </w:rPr>
        <w:t>t</w:t>
      </w:r>
      <w:r w:rsidR="009201D5" w:rsidRPr="004710D0">
        <w:rPr>
          <w:rFonts w:ascii="Book Antiqua" w:hAnsi="Book Antiqua"/>
          <w:color w:val="000000" w:themeColor="text1"/>
          <w:kern w:val="24"/>
          <w:sz w:val="24"/>
          <w:szCs w:val="24"/>
          <w:lang w:val="en-US"/>
        </w:rPr>
        <w:t xml:space="preserve"> tests. ASC: </w:t>
      </w:r>
      <w:r w:rsidR="009201D5" w:rsidRPr="004710D0">
        <w:rPr>
          <w:rFonts w:ascii="Book Antiqua" w:hAnsi="Book Antiqua"/>
          <w:sz w:val="24"/>
          <w:szCs w:val="24"/>
          <w:lang w:val="en-US"/>
        </w:rPr>
        <w:t xml:space="preserve">Adipose-derived stem cells; MNC: Mononuclear cells; G-HSA: Glycated human serum albumin; PHA: Phytohemagglutinin A; RAGE: Receptor for advanced glycated end products; </w:t>
      </w:r>
      <w:proofErr w:type="spellStart"/>
      <w:r w:rsidR="009201D5" w:rsidRPr="004710D0">
        <w:rPr>
          <w:rFonts w:ascii="Book Antiqua" w:hAnsi="Book Antiqua"/>
          <w:sz w:val="24"/>
          <w:szCs w:val="24"/>
          <w:lang w:val="en-US"/>
        </w:rPr>
        <w:t>mAb</w:t>
      </w:r>
      <w:proofErr w:type="spellEnd"/>
      <w:r w:rsidR="009201D5" w:rsidRPr="004710D0">
        <w:rPr>
          <w:rFonts w:ascii="Book Antiqua" w:hAnsi="Book Antiqua"/>
          <w:sz w:val="24"/>
          <w:szCs w:val="24"/>
          <w:lang w:val="en-US"/>
        </w:rPr>
        <w:t xml:space="preserve">: Monoclonal antibody; IL: Interleukin; </w:t>
      </w:r>
      <w:proofErr w:type="spellStart"/>
      <w:r w:rsidR="009201D5" w:rsidRPr="004710D0">
        <w:rPr>
          <w:rFonts w:ascii="Book Antiqua" w:hAnsi="Book Antiqua"/>
          <w:sz w:val="24"/>
          <w:szCs w:val="24"/>
          <w:lang w:val="en-US"/>
        </w:rPr>
        <w:t>IFNγ</w:t>
      </w:r>
      <w:proofErr w:type="spellEnd"/>
      <w:r w:rsidR="009201D5" w:rsidRPr="004710D0">
        <w:rPr>
          <w:rFonts w:ascii="Book Antiqua" w:hAnsi="Book Antiqua"/>
          <w:sz w:val="24"/>
          <w:szCs w:val="24"/>
          <w:lang w:val="en-US"/>
        </w:rPr>
        <w:t>: Interferon gamma; TNFα: Tumor necrosis factor alpha.</w:t>
      </w:r>
    </w:p>
    <w:p w14:paraId="0BBA5581" w14:textId="77777777" w:rsidR="009201D5" w:rsidRPr="004710D0" w:rsidRDefault="009201D5" w:rsidP="004710D0">
      <w:pPr>
        <w:adjustRightInd w:val="0"/>
        <w:snapToGrid w:val="0"/>
        <w:spacing w:after="0" w:line="360" w:lineRule="auto"/>
        <w:jc w:val="both"/>
        <w:rPr>
          <w:rFonts w:ascii="Book Antiqua" w:hAnsi="Book Antiqua"/>
          <w:sz w:val="24"/>
          <w:szCs w:val="24"/>
          <w:lang w:val="en-US"/>
        </w:rPr>
      </w:pPr>
    </w:p>
    <w:sectPr w:rsidR="009201D5" w:rsidRPr="004710D0" w:rsidSect="00BB294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10762" w14:textId="77777777" w:rsidR="009273CC" w:rsidRDefault="009273CC" w:rsidP="00630EAE">
      <w:pPr>
        <w:spacing w:after="0" w:line="240" w:lineRule="auto"/>
      </w:pPr>
      <w:r>
        <w:separator/>
      </w:r>
    </w:p>
  </w:endnote>
  <w:endnote w:type="continuationSeparator" w:id="0">
    <w:p w14:paraId="2C789C01" w14:textId="77777777" w:rsidR="009273CC" w:rsidRDefault="009273CC" w:rsidP="00630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A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147092"/>
      <w:docPartObj>
        <w:docPartGallery w:val="Page Numbers (Bottom of Page)"/>
        <w:docPartUnique/>
      </w:docPartObj>
    </w:sdtPr>
    <w:sdtEndPr>
      <w:rPr>
        <w:rFonts w:ascii="Book Antiqua" w:hAnsi="Book Antiqua"/>
        <w:color w:val="000000" w:themeColor="text1"/>
        <w:sz w:val="24"/>
        <w:szCs w:val="24"/>
      </w:rPr>
    </w:sdtEndPr>
    <w:sdtContent>
      <w:p w14:paraId="5F200899" w14:textId="0BD6CC51" w:rsidR="00D348E5" w:rsidRPr="000F4052" w:rsidRDefault="00D348E5">
        <w:pPr>
          <w:pStyle w:val="Footer"/>
          <w:jc w:val="right"/>
          <w:rPr>
            <w:rFonts w:ascii="Book Antiqua" w:hAnsi="Book Antiqua"/>
            <w:color w:val="000000" w:themeColor="text1"/>
            <w:sz w:val="24"/>
            <w:szCs w:val="24"/>
          </w:rPr>
        </w:pPr>
        <w:r w:rsidRPr="000F4052">
          <w:rPr>
            <w:rFonts w:ascii="Book Antiqua" w:hAnsi="Book Antiqua"/>
            <w:color w:val="000000" w:themeColor="text1"/>
            <w:sz w:val="24"/>
            <w:szCs w:val="24"/>
          </w:rPr>
          <w:fldChar w:fldCharType="begin"/>
        </w:r>
        <w:r w:rsidRPr="000F4052">
          <w:rPr>
            <w:rFonts w:ascii="Book Antiqua" w:hAnsi="Book Antiqua"/>
            <w:color w:val="000000" w:themeColor="text1"/>
            <w:sz w:val="24"/>
            <w:szCs w:val="24"/>
          </w:rPr>
          <w:instrText>PAGE   \* MERGEFORMAT</w:instrText>
        </w:r>
        <w:r w:rsidRPr="000F4052">
          <w:rPr>
            <w:rFonts w:ascii="Book Antiqua" w:hAnsi="Book Antiqua"/>
            <w:color w:val="000000" w:themeColor="text1"/>
            <w:sz w:val="24"/>
            <w:szCs w:val="24"/>
          </w:rPr>
          <w:fldChar w:fldCharType="separate"/>
        </w:r>
        <w:r w:rsidR="00B941E9">
          <w:rPr>
            <w:rFonts w:ascii="Book Antiqua" w:hAnsi="Book Antiqua"/>
            <w:noProof/>
            <w:color w:val="000000" w:themeColor="text1"/>
            <w:sz w:val="24"/>
            <w:szCs w:val="24"/>
          </w:rPr>
          <w:t>21</w:t>
        </w:r>
        <w:r w:rsidRPr="000F4052">
          <w:rPr>
            <w:rFonts w:ascii="Book Antiqua" w:hAnsi="Book Antiqua"/>
            <w:color w:val="000000" w:themeColor="text1"/>
            <w:sz w:val="24"/>
            <w:szCs w:val="24"/>
          </w:rPr>
          <w:fldChar w:fldCharType="end"/>
        </w:r>
        <w:r w:rsidR="00BD1F11">
          <w:rPr>
            <w:rFonts w:ascii="Book Antiqua" w:hAnsi="Book Antiqua"/>
            <w:color w:val="000000" w:themeColor="text1"/>
            <w:sz w:val="24"/>
            <w:szCs w:val="24"/>
          </w:rPr>
          <w:t xml:space="preserve"> / 26</w:t>
        </w:r>
      </w:p>
    </w:sdtContent>
  </w:sdt>
  <w:p w14:paraId="31C402F6" w14:textId="77777777" w:rsidR="00D348E5" w:rsidRDefault="00D348E5" w:rsidP="000F405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E40CA" w14:textId="77777777" w:rsidR="009273CC" w:rsidRDefault="009273CC" w:rsidP="00630EAE">
      <w:pPr>
        <w:spacing w:after="0" w:line="240" w:lineRule="auto"/>
      </w:pPr>
      <w:r>
        <w:separator/>
      </w:r>
    </w:p>
  </w:footnote>
  <w:footnote w:type="continuationSeparator" w:id="0">
    <w:p w14:paraId="4880EEE6" w14:textId="77777777" w:rsidR="009273CC" w:rsidRDefault="009273CC" w:rsidP="00630E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68F"/>
    <w:rsid w:val="00003C11"/>
    <w:rsid w:val="0001374B"/>
    <w:rsid w:val="00015439"/>
    <w:rsid w:val="0001553A"/>
    <w:rsid w:val="00017E43"/>
    <w:rsid w:val="00021467"/>
    <w:rsid w:val="0002493B"/>
    <w:rsid w:val="0002751A"/>
    <w:rsid w:val="00055C07"/>
    <w:rsid w:val="000569A6"/>
    <w:rsid w:val="000649F1"/>
    <w:rsid w:val="0006554B"/>
    <w:rsid w:val="000668A6"/>
    <w:rsid w:val="000824FC"/>
    <w:rsid w:val="000835C7"/>
    <w:rsid w:val="0008617B"/>
    <w:rsid w:val="00090C11"/>
    <w:rsid w:val="0009200D"/>
    <w:rsid w:val="00092D06"/>
    <w:rsid w:val="0009345F"/>
    <w:rsid w:val="00094941"/>
    <w:rsid w:val="000A0D14"/>
    <w:rsid w:val="000C0BBE"/>
    <w:rsid w:val="000C3E00"/>
    <w:rsid w:val="000C7F91"/>
    <w:rsid w:val="000D3834"/>
    <w:rsid w:val="000D38E7"/>
    <w:rsid w:val="000D7E4B"/>
    <w:rsid w:val="000E12EA"/>
    <w:rsid w:val="000E1801"/>
    <w:rsid w:val="000E5FF2"/>
    <w:rsid w:val="000E68CB"/>
    <w:rsid w:val="000E6E04"/>
    <w:rsid w:val="000F16C7"/>
    <w:rsid w:val="000F245E"/>
    <w:rsid w:val="000F4052"/>
    <w:rsid w:val="000F5482"/>
    <w:rsid w:val="001002B8"/>
    <w:rsid w:val="001071F5"/>
    <w:rsid w:val="0011207D"/>
    <w:rsid w:val="00112CA7"/>
    <w:rsid w:val="00115149"/>
    <w:rsid w:val="00117DBA"/>
    <w:rsid w:val="00122834"/>
    <w:rsid w:val="00127F42"/>
    <w:rsid w:val="00131789"/>
    <w:rsid w:val="0013353A"/>
    <w:rsid w:val="00136C66"/>
    <w:rsid w:val="001439ED"/>
    <w:rsid w:val="00143B95"/>
    <w:rsid w:val="00151F03"/>
    <w:rsid w:val="00153605"/>
    <w:rsid w:val="00156C5C"/>
    <w:rsid w:val="00164012"/>
    <w:rsid w:val="001643E2"/>
    <w:rsid w:val="0016537D"/>
    <w:rsid w:val="00167626"/>
    <w:rsid w:val="00174CDD"/>
    <w:rsid w:val="001A5428"/>
    <w:rsid w:val="001A6C5E"/>
    <w:rsid w:val="001B2EBE"/>
    <w:rsid w:val="001C0078"/>
    <w:rsid w:val="001C4387"/>
    <w:rsid w:val="001E1898"/>
    <w:rsid w:val="001E2F75"/>
    <w:rsid w:val="001E4AA1"/>
    <w:rsid w:val="001E4CC2"/>
    <w:rsid w:val="001E7E3A"/>
    <w:rsid w:val="001E7F01"/>
    <w:rsid w:val="001F28AC"/>
    <w:rsid w:val="0020235B"/>
    <w:rsid w:val="00206BD3"/>
    <w:rsid w:val="00207B15"/>
    <w:rsid w:val="00207B44"/>
    <w:rsid w:val="00211A4B"/>
    <w:rsid w:val="002123B3"/>
    <w:rsid w:val="00216E42"/>
    <w:rsid w:val="00217D0F"/>
    <w:rsid w:val="00223137"/>
    <w:rsid w:val="002373CF"/>
    <w:rsid w:val="00240AEA"/>
    <w:rsid w:val="0024204B"/>
    <w:rsid w:val="0024464D"/>
    <w:rsid w:val="002633FA"/>
    <w:rsid w:val="00266E94"/>
    <w:rsid w:val="00267984"/>
    <w:rsid w:val="002804BD"/>
    <w:rsid w:val="00280552"/>
    <w:rsid w:val="002810D6"/>
    <w:rsid w:val="00281FD4"/>
    <w:rsid w:val="00285596"/>
    <w:rsid w:val="00287202"/>
    <w:rsid w:val="0029100A"/>
    <w:rsid w:val="002915F7"/>
    <w:rsid w:val="00293739"/>
    <w:rsid w:val="002A19BB"/>
    <w:rsid w:val="002A2E23"/>
    <w:rsid w:val="002A7724"/>
    <w:rsid w:val="002B0F1B"/>
    <w:rsid w:val="002B383E"/>
    <w:rsid w:val="002B4554"/>
    <w:rsid w:val="002C09A7"/>
    <w:rsid w:val="002D7904"/>
    <w:rsid w:val="002E40AC"/>
    <w:rsid w:val="002E6636"/>
    <w:rsid w:val="00303E9F"/>
    <w:rsid w:val="003078A9"/>
    <w:rsid w:val="00320187"/>
    <w:rsid w:val="0032049B"/>
    <w:rsid w:val="00326158"/>
    <w:rsid w:val="00343490"/>
    <w:rsid w:val="003533DD"/>
    <w:rsid w:val="00353C25"/>
    <w:rsid w:val="00353D06"/>
    <w:rsid w:val="0036662B"/>
    <w:rsid w:val="0036767B"/>
    <w:rsid w:val="00367F99"/>
    <w:rsid w:val="0038027D"/>
    <w:rsid w:val="0038663E"/>
    <w:rsid w:val="0039144F"/>
    <w:rsid w:val="003918CB"/>
    <w:rsid w:val="00395765"/>
    <w:rsid w:val="00395960"/>
    <w:rsid w:val="003A0D16"/>
    <w:rsid w:val="003A160E"/>
    <w:rsid w:val="003A36C7"/>
    <w:rsid w:val="003A6853"/>
    <w:rsid w:val="003A7EBA"/>
    <w:rsid w:val="003C0C61"/>
    <w:rsid w:val="003C2B35"/>
    <w:rsid w:val="003C2E14"/>
    <w:rsid w:val="003C2EC2"/>
    <w:rsid w:val="003D005D"/>
    <w:rsid w:val="003D3D88"/>
    <w:rsid w:val="003D664C"/>
    <w:rsid w:val="003E2B35"/>
    <w:rsid w:val="003E3610"/>
    <w:rsid w:val="003F1312"/>
    <w:rsid w:val="00400DB7"/>
    <w:rsid w:val="00402D00"/>
    <w:rsid w:val="00415B79"/>
    <w:rsid w:val="004202AA"/>
    <w:rsid w:val="00420A41"/>
    <w:rsid w:val="00420B0C"/>
    <w:rsid w:val="004318B8"/>
    <w:rsid w:val="004334DE"/>
    <w:rsid w:val="00436181"/>
    <w:rsid w:val="0044158A"/>
    <w:rsid w:val="00442E01"/>
    <w:rsid w:val="00450EB0"/>
    <w:rsid w:val="004520BB"/>
    <w:rsid w:val="00461828"/>
    <w:rsid w:val="00465EDF"/>
    <w:rsid w:val="004710D0"/>
    <w:rsid w:val="00486818"/>
    <w:rsid w:val="00487BFB"/>
    <w:rsid w:val="004949FE"/>
    <w:rsid w:val="004A0DF4"/>
    <w:rsid w:val="004B28E6"/>
    <w:rsid w:val="004C178F"/>
    <w:rsid w:val="004C5EDD"/>
    <w:rsid w:val="004D5BE9"/>
    <w:rsid w:val="004E0B18"/>
    <w:rsid w:val="004E122C"/>
    <w:rsid w:val="004E4865"/>
    <w:rsid w:val="004F0576"/>
    <w:rsid w:val="004F4299"/>
    <w:rsid w:val="004F6DC3"/>
    <w:rsid w:val="00507FA0"/>
    <w:rsid w:val="005109D6"/>
    <w:rsid w:val="00511290"/>
    <w:rsid w:val="005134F5"/>
    <w:rsid w:val="00513AC0"/>
    <w:rsid w:val="005222C4"/>
    <w:rsid w:val="00522754"/>
    <w:rsid w:val="005505E6"/>
    <w:rsid w:val="00552C58"/>
    <w:rsid w:val="00553932"/>
    <w:rsid w:val="00554495"/>
    <w:rsid w:val="00554731"/>
    <w:rsid w:val="00554BA4"/>
    <w:rsid w:val="00557542"/>
    <w:rsid w:val="005644DF"/>
    <w:rsid w:val="00564854"/>
    <w:rsid w:val="005702F5"/>
    <w:rsid w:val="005726BE"/>
    <w:rsid w:val="0057382B"/>
    <w:rsid w:val="00583E8D"/>
    <w:rsid w:val="00587182"/>
    <w:rsid w:val="00591296"/>
    <w:rsid w:val="0059722E"/>
    <w:rsid w:val="005B3D20"/>
    <w:rsid w:val="005C0095"/>
    <w:rsid w:val="005D1E36"/>
    <w:rsid w:val="005D2272"/>
    <w:rsid w:val="005D3494"/>
    <w:rsid w:val="005D5E14"/>
    <w:rsid w:val="005D7C0D"/>
    <w:rsid w:val="005E21CA"/>
    <w:rsid w:val="005E4361"/>
    <w:rsid w:val="005E5775"/>
    <w:rsid w:val="005E7C9F"/>
    <w:rsid w:val="005F1E24"/>
    <w:rsid w:val="005F2C28"/>
    <w:rsid w:val="00600AEB"/>
    <w:rsid w:val="00611C09"/>
    <w:rsid w:val="00620CCF"/>
    <w:rsid w:val="00624DD1"/>
    <w:rsid w:val="00630EAE"/>
    <w:rsid w:val="006351FD"/>
    <w:rsid w:val="00643A7E"/>
    <w:rsid w:val="0064454E"/>
    <w:rsid w:val="0064464E"/>
    <w:rsid w:val="00652459"/>
    <w:rsid w:val="00654767"/>
    <w:rsid w:val="00662F21"/>
    <w:rsid w:val="00666678"/>
    <w:rsid w:val="00667D5A"/>
    <w:rsid w:val="00671493"/>
    <w:rsid w:val="00677828"/>
    <w:rsid w:val="00681AA1"/>
    <w:rsid w:val="006832CC"/>
    <w:rsid w:val="00683C16"/>
    <w:rsid w:val="006852BD"/>
    <w:rsid w:val="006956A2"/>
    <w:rsid w:val="006B196F"/>
    <w:rsid w:val="006B5ECD"/>
    <w:rsid w:val="006B621E"/>
    <w:rsid w:val="006C2E07"/>
    <w:rsid w:val="006C4394"/>
    <w:rsid w:val="006C5672"/>
    <w:rsid w:val="006C5F72"/>
    <w:rsid w:val="006D06E9"/>
    <w:rsid w:val="006E6B36"/>
    <w:rsid w:val="006F13D4"/>
    <w:rsid w:val="006F2323"/>
    <w:rsid w:val="006F23E4"/>
    <w:rsid w:val="00701199"/>
    <w:rsid w:val="007037FF"/>
    <w:rsid w:val="00705AFB"/>
    <w:rsid w:val="00715F64"/>
    <w:rsid w:val="007218DC"/>
    <w:rsid w:val="0072536C"/>
    <w:rsid w:val="00725D00"/>
    <w:rsid w:val="00726B3A"/>
    <w:rsid w:val="00730183"/>
    <w:rsid w:val="00732EE8"/>
    <w:rsid w:val="007374EC"/>
    <w:rsid w:val="0074388E"/>
    <w:rsid w:val="007472B4"/>
    <w:rsid w:val="00756B13"/>
    <w:rsid w:val="00761176"/>
    <w:rsid w:val="00761891"/>
    <w:rsid w:val="00781626"/>
    <w:rsid w:val="00786899"/>
    <w:rsid w:val="0078754A"/>
    <w:rsid w:val="007A19A7"/>
    <w:rsid w:val="007A22E6"/>
    <w:rsid w:val="007A325A"/>
    <w:rsid w:val="007A367D"/>
    <w:rsid w:val="007A52A2"/>
    <w:rsid w:val="007B37AC"/>
    <w:rsid w:val="007B5FDE"/>
    <w:rsid w:val="007B5FE9"/>
    <w:rsid w:val="007C0C70"/>
    <w:rsid w:val="007C2698"/>
    <w:rsid w:val="007C6CAF"/>
    <w:rsid w:val="007D7FBA"/>
    <w:rsid w:val="007E5190"/>
    <w:rsid w:val="007E6CD5"/>
    <w:rsid w:val="007F1146"/>
    <w:rsid w:val="008006E1"/>
    <w:rsid w:val="0080578D"/>
    <w:rsid w:val="008128D5"/>
    <w:rsid w:val="00817612"/>
    <w:rsid w:val="00820AC9"/>
    <w:rsid w:val="00823ABD"/>
    <w:rsid w:val="008406C4"/>
    <w:rsid w:val="008501FE"/>
    <w:rsid w:val="008542BF"/>
    <w:rsid w:val="00860DD4"/>
    <w:rsid w:val="0086330E"/>
    <w:rsid w:val="00864D54"/>
    <w:rsid w:val="00871404"/>
    <w:rsid w:val="00883A63"/>
    <w:rsid w:val="00885F9C"/>
    <w:rsid w:val="00890A29"/>
    <w:rsid w:val="00891B66"/>
    <w:rsid w:val="00892ADA"/>
    <w:rsid w:val="00894AA6"/>
    <w:rsid w:val="00894ADA"/>
    <w:rsid w:val="008A0F42"/>
    <w:rsid w:val="008A1D5B"/>
    <w:rsid w:val="008A68DC"/>
    <w:rsid w:val="008B22CC"/>
    <w:rsid w:val="008B585A"/>
    <w:rsid w:val="008B6187"/>
    <w:rsid w:val="008C63F4"/>
    <w:rsid w:val="008D62B5"/>
    <w:rsid w:val="008E588F"/>
    <w:rsid w:val="008E7750"/>
    <w:rsid w:val="008F07C1"/>
    <w:rsid w:val="008F5193"/>
    <w:rsid w:val="008F718F"/>
    <w:rsid w:val="008F7424"/>
    <w:rsid w:val="008F76C3"/>
    <w:rsid w:val="00905811"/>
    <w:rsid w:val="00905DCC"/>
    <w:rsid w:val="00907335"/>
    <w:rsid w:val="00917641"/>
    <w:rsid w:val="009201D5"/>
    <w:rsid w:val="009237EC"/>
    <w:rsid w:val="009273CC"/>
    <w:rsid w:val="0093305F"/>
    <w:rsid w:val="00937073"/>
    <w:rsid w:val="00942858"/>
    <w:rsid w:val="009455C6"/>
    <w:rsid w:val="009456DA"/>
    <w:rsid w:val="009463C3"/>
    <w:rsid w:val="0095145A"/>
    <w:rsid w:val="00954572"/>
    <w:rsid w:val="00954CDE"/>
    <w:rsid w:val="0095656E"/>
    <w:rsid w:val="009679E5"/>
    <w:rsid w:val="00970895"/>
    <w:rsid w:val="00980825"/>
    <w:rsid w:val="009811C5"/>
    <w:rsid w:val="00986C7F"/>
    <w:rsid w:val="009934BF"/>
    <w:rsid w:val="009A4C6C"/>
    <w:rsid w:val="009B24DC"/>
    <w:rsid w:val="009B4F1C"/>
    <w:rsid w:val="009B6FE0"/>
    <w:rsid w:val="009C039F"/>
    <w:rsid w:val="009C1523"/>
    <w:rsid w:val="009C6584"/>
    <w:rsid w:val="009C6C5A"/>
    <w:rsid w:val="009D59AE"/>
    <w:rsid w:val="009E110B"/>
    <w:rsid w:val="009F0104"/>
    <w:rsid w:val="009F5562"/>
    <w:rsid w:val="009F639C"/>
    <w:rsid w:val="00A045E7"/>
    <w:rsid w:val="00A11112"/>
    <w:rsid w:val="00A146BA"/>
    <w:rsid w:val="00A14803"/>
    <w:rsid w:val="00A22447"/>
    <w:rsid w:val="00A2358E"/>
    <w:rsid w:val="00A24FC4"/>
    <w:rsid w:val="00A34A4A"/>
    <w:rsid w:val="00A56A5D"/>
    <w:rsid w:val="00A60CC9"/>
    <w:rsid w:val="00A61D6A"/>
    <w:rsid w:val="00A73673"/>
    <w:rsid w:val="00A7393A"/>
    <w:rsid w:val="00A75A8C"/>
    <w:rsid w:val="00A80F31"/>
    <w:rsid w:val="00A811D3"/>
    <w:rsid w:val="00A86F40"/>
    <w:rsid w:val="00A90C80"/>
    <w:rsid w:val="00A97177"/>
    <w:rsid w:val="00AA1F42"/>
    <w:rsid w:val="00AA20C3"/>
    <w:rsid w:val="00AA3DFE"/>
    <w:rsid w:val="00AA78FF"/>
    <w:rsid w:val="00AB514C"/>
    <w:rsid w:val="00AB5390"/>
    <w:rsid w:val="00AB7ACA"/>
    <w:rsid w:val="00AC1123"/>
    <w:rsid w:val="00AC14D0"/>
    <w:rsid w:val="00AC22A6"/>
    <w:rsid w:val="00AC32D0"/>
    <w:rsid w:val="00AC56CF"/>
    <w:rsid w:val="00AC5AAB"/>
    <w:rsid w:val="00AD2697"/>
    <w:rsid w:val="00AD3699"/>
    <w:rsid w:val="00AD3DD9"/>
    <w:rsid w:val="00AD734C"/>
    <w:rsid w:val="00AE09F9"/>
    <w:rsid w:val="00AF3974"/>
    <w:rsid w:val="00B005A9"/>
    <w:rsid w:val="00B04D98"/>
    <w:rsid w:val="00B13D86"/>
    <w:rsid w:val="00B178E5"/>
    <w:rsid w:val="00B17FFD"/>
    <w:rsid w:val="00B2366E"/>
    <w:rsid w:val="00B34516"/>
    <w:rsid w:val="00B354D1"/>
    <w:rsid w:val="00B35682"/>
    <w:rsid w:val="00B36A96"/>
    <w:rsid w:val="00B374A1"/>
    <w:rsid w:val="00B504D5"/>
    <w:rsid w:val="00B54B98"/>
    <w:rsid w:val="00B62CEE"/>
    <w:rsid w:val="00B678AD"/>
    <w:rsid w:val="00B718AE"/>
    <w:rsid w:val="00B76E4D"/>
    <w:rsid w:val="00B81772"/>
    <w:rsid w:val="00B84BA6"/>
    <w:rsid w:val="00B84DCD"/>
    <w:rsid w:val="00B935E9"/>
    <w:rsid w:val="00B941E9"/>
    <w:rsid w:val="00B94FC5"/>
    <w:rsid w:val="00B950B3"/>
    <w:rsid w:val="00BB2947"/>
    <w:rsid w:val="00BB52B7"/>
    <w:rsid w:val="00BD1F11"/>
    <w:rsid w:val="00BD4A01"/>
    <w:rsid w:val="00BD6F47"/>
    <w:rsid w:val="00BD7DE9"/>
    <w:rsid w:val="00BE67F7"/>
    <w:rsid w:val="00BF05D9"/>
    <w:rsid w:val="00BF4CF0"/>
    <w:rsid w:val="00BF50D3"/>
    <w:rsid w:val="00C05698"/>
    <w:rsid w:val="00C107EF"/>
    <w:rsid w:val="00C1269C"/>
    <w:rsid w:val="00C162AB"/>
    <w:rsid w:val="00C1659A"/>
    <w:rsid w:val="00C2231E"/>
    <w:rsid w:val="00C27FB0"/>
    <w:rsid w:val="00C32F77"/>
    <w:rsid w:val="00C33D63"/>
    <w:rsid w:val="00C34DAD"/>
    <w:rsid w:val="00C35474"/>
    <w:rsid w:val="00C3725C"/>
    <w:rsid w:val="00C439DF"/>
    <w:rsid w:val="00C441E5"/>
    <w:rsid w:val="00C5417C"/>
    <w:rsid w:val="00C77B1D"/>
    <w:rsid w:val="00C801BA"/>
    <w:rsid w:val="00C82EB8"/>
    <w:rsid w:val="00C85D40"/>
    <w:rsid w:val="00C85DCC"/>
    <w:rsid w:val="00C877D8"/>
    <w:rsid w:val="00C91BFD"/>
    <w:rsid w:val="00C932D6"/>
    <w:rsid w:val="00C93521"/>
    <w:rsid w:val="00C94C5F"/>
    <w:rsid w:val="00C955E1"/>
    <w:rsid w:val="00CA276D"/>
    <w:rsid w:val="00CB1C48"/>
    <w:rsid w:val="00CB5E39"/>
    <w:rsid w:val="00CC12C1"/>
    <w:rsid w:val="00CD0AD6"/>
    <w:rsid w:val="00CD5F33"/>
    <w:rsid w:val="00CE0669"/>
    <w:rsid w:val="00CE2631"/>
    <w:rsid w:val="00CE454B"/>
    <w:rsid w:val="00CE7C2E"/>
    <w:rsid w:val="00CF1097"/>
    <w:rsid w:val="00CF1718"/>
    <w:rsid w:val="00CF467B"/>
    <w:rsid w:val="00D02B55"/>
    <w:rsid w:val="00D11A5B"/>
    <w:rsid w:val="00D13C2B"/>
    <w:rsid w:val="00D176EF"/>
    <w:rsid w:val="00D348E5"/>
    <w:rsid w:val="00D35292"/>
    <w:rsid w:val="00D35565"/>
    <w:rsid w:val="00D37E81"/>
    <w:rsid w:val="00D40724"/>
    <w:rsid w:val="00D41BF5"/>
    <w:rsid w:val="00D427F5"/>
    <w:rsid w:val="00D44AD7"/>
    <w:rsid w:val="00D527B7"/>
    <w:rsid w:val="00D55DAF"/>
    <w:rsid w:val="00D60C4A"/>
    <w:rsid w:val="00D63A74"/>
    <w:rsid w:val="00D73324"/>
    <w:rsid w:val="00D73833"/>
    <w:rsid w:val="00D73F09"/>
    <w:rsid w:val="00D743FF"/>
    <w:rsid w:val="00D7544A"/>
    <w:rsid w:val="00D823BF"/>
    <w:rsid w:val="00D90702"/>
    <w:rsid w:val="00D9310E"/>
    <w:rsid w:val="00DA03F1"/>
    <w:rsid w:val="00DA5318"/>
    <w:rsid w:val="00DA6337"/>
    <w:rsid w:val="00DC08D8"/>
    <w:rsid w:val="00DC1E3A"/>
    <w:rsid w:val="00DC23C5"/>
    <w:rsid w:val="00DC52F5"/>
    <w:rsid w:val="00DD0ABC"/>
    <w:rsid w:val="00DD10E5"/>
    <w:rsid w:val="00DE268F"/>
    <w:rsid w:val="00DE4455"/>
    <w:rsid w:val="00DF1E79"/>
    <w:rsid w:val="00DF3749"/>
    <w:rsid w:val="00E0314F"/>
    <w:rsid w:val="00E103C4"/>
    <w:rsid w:val="00E133BE"/>
    <w:rsid w:val="00E13830"/>
    <w:rsid w:val="00E21EA9"/>
    <w:rsid w:val="00E31DFF"/>
    <w:rsid w:val="00E326E7"/>
    <w:rsid w:val="00E36E20"/>
    <w:rsid w:val="00E36EF8"/>
    <w:rsid w:val="00E41C08"/>
    <w:rsid w:val="00E57D0D"/>
    <w:rsid w:val="00E60902"/>
    <w:rsid w:val="00E62FC2"/>
    <w:rsid w:val="00E64CD5"/>
    <w:rsid w:val="00E7102C"/>
    <w:rsid w:val="00E9251D"/>
    <w:rsid w:val="00E9376D"/>
    <w:rsid w:val="00EA2321"/>
    <w:rsid w:val="00EA330F"/>
    <w:rsid w:val="00EC1A88"/>
    <w:rsid w:val="00EC25C0"/>
    <w:rsid w:val="00EC69AA"/>
    <w:rsid w:val="00EC6EA9"/>
    <w:rsid w:val="00ED1088"/>
    <w:rsid w:val="00ED5016"/>
    <w:rsid w:val="00ED5454"/>
    <w:rsid w:val="00ED6DCA"/>
    <w:rsid w:val="00EE6D1D"/>
    <w:rsid w:val="00EF0C3D"/>
    <w:rsid w:val="00EF36C7"/>
    <w:rsid w:val="00EF48AA"/>
    <w:rsid w:val="00EF4EEF"/>
    <w:rsid w:val="00F058D3"/>
    <w:rsid w:val="00F070DD"/>
    <w:rsid w:val="00F16B4A"/>
    <w:rsid w:val="00F16BDF"/>
    <w:rsid w:val="00F25C83"/>
    <w:rsid w:val="00F361C1"/>
    <w:rsid w:val="00F44DC5"/>
    <w:rsid w:val="00F5024A"/>
    <w:rsid w:val="00F50EDD"/>
    <w:rsid w:val="00F55473"/>
    <w:rsid w:val="00F5703D"/>
    <w:rsid w:val="00F57843"/>
    <w:rsid w:val="00F57D91"/>
    <w:rsid w:val="00F64130"/>
    <w:rsid w:val="00F64446"/>
    <w:rsid w:val="00F6633D"/>
    <w:rsid w:val="00F67452"/>
    <w:rsid w:val="00F70EBD"/>
    <w:rsid w:val="00F73D4E"/>
    <w:rsid w:val="00F749E3"/>
    <w:rsid w:val="00F77F3B"/>
    <w:rsid w:val="00F81225"/>
    <w:rsid w:val="00F87F03"/>
    <w:rsid w:val="00FA4CA2"/>
    <w:rsid w:val="00FB4293"/>
    <w:rsid w:val="00FB489D"/>
    <w:rsid w:val="00FB6C3D"/>
    <w:rsid w:val="00FB6D94"/>
    <w:rsid w:val="00FC5A08"/>
    <w:rsid w:val="00FD19F5"/>
    <w:rsid w:val="00FD604E"/>
    <w:rsid w:val="00FE50F6"/>
    <w:rsid w:val="00FF351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2A750"/>
  <w15:chartTrackingRefBased/>
  <w15:docId w15:val="{30976408-8175-48B7-A534-6D54BDE0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68F"/>
    <w:rPr>
      <w:color w:val="0000FF"/>
      <w:u w:val="single"/>
    </w:rPr>
  </w:style>
  <w:style w:type="character" w:customStyle="1" w:styleId="e24kjd">
    <w:name w:val="e24kjd"/>
    <w:basedOn w:val="DefaultParagraphFont"/>
    <w:rsid w:val="00652459"/>
  </w:style>
  <w:style w:type="character" w:customStyle="1" w:styleId="st">
    <w:name w:val="st"/>
    <w:basedOn w:val="DefaultParagraphFont"/>
    <w:rsid w:val="00652459"/>
  </w:style>
  <w:style w:type="character" w:styleId="Emphasis">
    <w:name w:val="Emphasis"/>
    <w:basedOn w:val="DefaultParagraphFont"/>
    <w:uiPriority w:val="20"/>
    <w:qFormat/>
    <w:rsid w:val="00652459"/>
    <w:rPr>
      <w:i/>
      <w:iCs/>
    </w:rPr>
  </w:style>
  <w:style w:type="paragraph" w:styleId="Header">
    <w:name w:val="header"/>
    <w:basedOn w:val="Normal"/>
    <w:link w:val="HeaderChar"/>
    <w:uiPriority w:val="99"/>
    <w:unhideWhenUsed/>
    <w:rsid w:val="00630E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0EAE"/>
  </w:style>
  <w:style w:type="paragraph" w:styleId="Footer">
    <w:name w:val="footer"/>
    <w:basedOn w:val="Normal"/>
    <w:link w:val="FooterChar"/>
    <w:uiPriority w:val="99"/>
    <w:unhideWhenUsed/>
    <w:rsid w:val="00630E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0EAE"/>
  </w:style>
  <w:style w:type="paragraph" w:styleId="BalloonText">
    <w:name w:val="Balloon Text"/>
    <w:basedOn w:val="Normal"/>
    <w:link w:val="BalloonTextChar"/>
    <w:uiPriority w:val="99"/>
    <w:semiHidden/>
    <w:unhideWhenUsed/>
    <w:rsid w:val="007C0C7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0C7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E12EA"/>
    <w:rPr>
      <w:sz w:val="16"/>
      <w:szCs w:val="16"/>
    </w:rPr>
  </w:style>
  <w:style w:type="paragraph" w:styleId="CommentText">
    <w:name w:val="annotation text"/>
    <w:basedOn w:val="Normal"/>
    <w:link w:val="CommentTextChar"/>
    <w:uiPriority w:val="99"/>
    <w:semiHidden/>
    <w:unhideWhenUsed/>
    <w:rsid w:val="000E12EA"/>
    <w:pPr>
      <w:spacing w:line="240" w:lineRule="auto"/>
    </w:pPr>
    <w:rPr>
      <w:sz w:val="20"/>
      <w:szCs w:val="20"/>
    </w:rPr>
  </w:style>
  <w:style w:type="character" w:customStyle="1" w:styleId="CommentTextChar">
    <w:name w:val="Comment Text Char"/>
    <w:basedOn w:val="DefaultParagraphFont"/>
    <w:link w:val="CommentText"/>
    <w:uiPriority w:val="99"/>
    <w:semiHidden/>
    <w:rsid w:val="000E12EA"/>
    <w:rPr>
      <w:sz w:val="20"/>
      <w:szCs w:val="20"/>
    </w:rPr>
  </w:style>
  <w:style w:type="paragraph" w:styleId="CommentSubject">
    <w:name w:val="annotation subject"/>
    <w:basedOn w:val="CommentText"/>
    <w:next w:val="CommentText"/>
    <w:link w:val="CommentSubjectChar"/>
    <w:uiPriority w:val="99"/>
    <w:semiHidden/>
    <w:unhideWhenUsed/>
    <w:rsid w:val="000E12EA"/>
    <w:rPr>
      <w:b/>
      <w:bCs/>
    </w:rPr>
  </w:style>
  <w:style w:type="character" w:customStyle="1" w:styleId="CommentSubjectChar">
    <w:name w:val="Comment Subject Char"/>
    <w:basedOn w:val="CommentTextChar"/>
    <w:link w:val="CommentSubject"/>
    <w:uiPriority w:val="99"/>
    <w:semiHidden/>
    <w:rsid w:val="000E12EA"/>
    <w:rPr>
      <w:b/>
      <w:bCs/>
      <w:sz w:val="20"/>
      <w:szCs w:val="20"/>
    </w:rPr>
  </w:style>
  <w:style w:type="paragraph" w:styleId="Bibliography">
    <w:name w:val="Bibliography"/>
    <w:basedOn w:val="Normal"/>
    <w:next w:val="Normal"/>
    <w:uiPriority w:val="37"/>
    <w:unhideWhenUsed/>
    <w:rsid w:val="001B2EBE"/>
    <w:pPr>
      <w:tabs>
        <w:tab w:val="left" w:pos="504"/>
      </w:tabs>
      <w:spacing w:after="240" w:line="240" w:lineRule="auto"/>
      <w:ind w:left="504" w:hanging="504"/>
    </w:pPr>
  </w:style>
  <w:style w:type="character" w:customStyle="1" w:styleId="article-ref-vol">
    <w:name w:val="article-ref-vol"/>
    <w:basedOn w:val="DefaultParagraphFont"/>
    <w:rsid w:val="00EA2321"/>
  </w:style>
  <w:style w:type="character" w:customStyle="1" w:styleId="1">
    <w:name w:val="未处理的提及1"/>
    <w:basedOn w:val="DefaultParagraphFont"/>
    <w:uiPriority w:val="99"/>
    <w:semiHidden/>
    <w:unhideWhenUsed/>
    <w:rsid w:val="00AA1F42"/>
    <w:rPr>
      <w:color w:val="605E5C"/>
      <w:shd w:val="clear" w:color="auto" w:fill="E1DFDD"/>
    </w:rPr>
  </w:style>
  <w:style w:type="character" w:styleId="FollowedHyperlink">
    <w:name w:val="FollowedHyperlink"/>
    <w:basedOn w:val="DefaultParagraphFont"/>
    <w:uiPriority w:val="99"/>
    <w:semiHidden/>
    <w:unhideWhenUsed/>
    <w:rsid w:val="00AA1F42"/>
    <w:rPr>
      <w:color w:val="954F72" w:themeColor="followedHyperlink"/>
      <w:u w:val="single"/>
    </w:rPr>
  </w:style>
  <w:style w:type="paragraph" w:styleId="NoSpacing">
    <w:name w:val="No Spacing"/>
    <w:uiPriority w:val="1"/>
    <w:qFormat/>
    <w:rsid w:val="008B6187"/>
    <w:pPr>
      <w:spacing w:after="0" w:line="240" w:lineRule="auto"/>
    </w:pPr>
  </w:style>
  <w:style w:type="paragraph" w:customStyle="1" w:styleId="Default">
    <w:name w:val="Default"/>
    <w:rsid w:val="005C009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600266">
      <w:bodyDiv w:val="1"/>
      <w:marLeft w:val="0"/>
      <w:marRight w:val="0"/>
      <w:marTop w:val="0"/>
      <w:marBottom w:val="0"/>
      <w:divBdr>
        <w:top w:val="none" w:sz="0" w:space="0" w:color="auto"/>
        <w:left w:val="none" w:sz="0" w:space="0" w:color="auto"/>
        <w:bottom w:val="none" w:sz="0" w:space="0" w:color="auto"/>
        <w:right w:val="none" w:sz="0" w:space="0" w:color="auto"/>
      </w:divBdr>
      <w:divsChild>
        <w:div w:id="2071491372">
          <w:marLeft w:val="0"/>
          <w:marRight w:val="0"/>
          <w:marTop w:val="0"/>
          <w:marBottom w:val="0"/>
          <w:divBdr>
            <w:top w:val="none" w:sz="0" w:space="0" w:color="auto"/>
            <w:left w:val="none" w:sz="0" w:space="0" w:color="auto"/>
            <w:bottom w:val="none" w:sz="0" w:space="0" w:color="auto"/>
            <w:right w:val="none" w:sz="0" w:space="0" w:color="auto"/>
          </w:divBdr>
        </w:div>
        <w:div w:id="463163915">
          <w:marLeft w:val="0"/>
          <w:marRight w:val="0"/>
          <w:marTop w:val="0"/>
          <w:marBottom w:val="0"/>
          <w:divBdr>
            <w:top w:val="none" w:sz="0" w:space="0" w:color="auto"/>
            <w:left w:val="none" w:sz="0" w:space="0" w:color="auto"/>
            <w:bottom w:val="none" w:sz="0" w:space="0" w:color="auto"/>
            <w:right w:val="none" w:sz="0" w:space="0" w:color="auto"/>
          </w:divBdr>
        </w:div>
        <w:div w:id="145242953">
          <w:marLeft w:val="0"/>
          <w:marRight w:val="0"/>
          <w:marTop w:val="0"/>
          <w:marBottom w:val="0"/>
          <w:divBdr>
            <w:top w:val="none" w:sz="0" w:space="0" w:color="auto"/>
            <w:left w:val="none" w:sz="0" w:space="0" w:color="auto"/>
            <w:bottom w:val="none" w:sz="0" w:space="0" w:color="auto"/>
            <w:right w:val="none" w:sz="0" w:space="0" w:color="auto"/>
          </w:divBdr>
        </w:div>
        <w:div w:id="392314860">
          <w:marLeft w:val="0"/>
          <w:marRight w:val="0"/>
          <w:marTop w:val="0"/>
          <w:marBottom w:val="0"/>
          <w:divBdr>
            <w:top w:val="none" w:sz="0" w:space="0" w:color="auto"/>
            <w:left w:val="none" w:sz="0" w:space="0" w:color="auto"/>
            <w:bottom w:val="none" w:sz="0" w:space="0" w:color="auto"/>
            <w:right w:val="none" w:sz="0" w:space="0" w:color="auto"/>
          </w:divBdr>
        </w:div>
        <w:div w:id="646518867">
          <w:marLeft w:val="0"/>
          <w:marRight w:val="0"/>
          <w:marTop w:val="0"/>
          <w:marBottom w:val="0"/>
          <w:divBdr>
            <w:top w:val="none" w:sz="0" w:space="0" w:color="auto"/>
            <w:left w:val="none" w:sz="0" w:space="0" w:color="auto"/>
            <w:bottom w:val="none" w:sz="0" w:space="0" w:color="auto"/>
            <w:right w:val="none" w:sz="0" w:space="0" w:color="auto"/>
          </w:divBdr>
        </w:div>
        <w:div w:id="1436903542">
          <w:marLeft w:val="0"/>
          <w:marRight w:val="0"/>
          <w:marTop w:val="0"/>
          <w:marBottom w:val="0"/>
          <w:divBdr>
            <w:top w:val="none" w:sz="0" w:space="0" w:color="auto"/>
            <w:left w:val="none" w:sz="0" w:space="0" w:color="auto"/>
            <w:bottom w:val="none" w:sz="0" w:space="0" w:color="auto"/>
            <w:right w:val="none" w:sz="0" w:space="0" w:color="auto"/>
          </w:divBdr>
        </w:div>
        <w:div w:id="806625402">
          <w:marLeft w:val="0"/>
          <w:marRight w:val="0"/>
          <w:marTop w:val="0"/>
          <w:marBottom w:val="0"/>
          <w:divBdr>
            <w:top w:val="none" w:sz="0" w:space="0" w:color="auto"/>
            <w:left w:val="none" w:sz="0" w:space="0" w:color="auto"/>
            <w:bottom w:val="none" w:sz="0" w:space="0" w:color="auto"/>
            <w:right w:val="none" w:sz="0" w:space="0" w:color="auto"/>
          </w:divBdr>
        </w:div>
        <w:div w:id="1755929859">
          <w:marLeft w:val="0"/>
          <w:marRight w:val="0"/>
          <w:marTop w:val="0"/>
          <w:marBottom w:val="0"/>
          <w:divBdr>
            <w:top w:val="none" w:sz="0" w:space="0" w:color="auto"/>
            <w:left w:val="none" w:sz="0" w:space="0" w:color="auto"/>
            <w:bottom w:val="none" w:sz="0" w:space="0" w:color="auto"/>
            <w:right w:val="none" w:sz="0" w:space="0" w:color="auto"/>
          </w:divBdr>
        </w:div>
      </w:divsChild>
    </w:div>
    <w:div w:id="139188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assia.eljaafari@univ-lyon1.fr"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E9D61-AF34-E24B-9D27-8F86FA0E9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25643</Words>
  <Characters>146167</Characters>
  <Application>Microsoft Office Word</Application>
  <DocSecurity>0</DocSecurity>
  <Lines>1218</Lines>
  <Paragraphs>342</Paragraphs>
  <ScaleCrop>false</ScaleCrop>
  <HeadingPairs>
    <vt:vector size="2" baseType="variant">
      <vt:variant>
        <vt:lpstr>Titre</vt:lpstr>
      </vt:variant>
      <vt:variant>
        <vt:i4>1</vt:i4>
      </vt:variant>
    </vt:vector>
  </HeadingPairs>
  <TitlesOfParts>
    <vt:vector size="1" baseType="lpstr">
      <vt:lpstr/>
    </vt:vector>
  </TitlesOfParts>
  <Company>UCBL - Lyon 1</Company>
  <LinksUpToDate>false</LinksUpToDate>
  <CharactersWithSpaces>171468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ELJAAFARI ASSIA</dc:creator>
  <cp:keywords/>
  <dc:description/>
  <cp:lastModifiedBy>Na Ma</cp:lastModifiedBy>
  <cp:revision>2</cp:revision>
  <cp:lastPrinted>2020-04-23T11:00:00Z</cp:lastPrinted>
  <dcterms:created xsi:type="dcterms:W3CDTF">2020-06-10T18:38:00Z</dcterms:created>
  <dcterms:modified xsi:type="dcterms:W3CDTF">2020-06-10T18:38:00Z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id="FhomwvHV"/&gt;&lt;style id="http://www.zotero.org/styles/world-journal-of-gastroenterology" hasBibliography="1" bibliographyStyleHasBeenSet="1"/&gt;&lt;prefs&gt;&lt;pref name="fieldType" value="Field"/&gt;&lt;/prefs&gt;&lt;/d</vt:lpwstr>
  </property>
  <property fmtid="{D5CDD505-2E9C-101B-9397-08002B2CF9AE}" pid="3" name="ZOTERO_PREF_2">
    <vt:lpwstr>ata&gt;</vt:lpwstr>
  </property>
</Properties>
</file>