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C20C4" w14:textId="77777777" w:rsidR="00941D03" w:rsidRPr="00B90241" w:rsidRDefault="00941D03" w:rsidP="00B90241">
      <w:pPr>
        <w:snapToGrid w:val="0"/>
        <w:spacing w:line="360" w:lineRule="auto"/>
        <w:rPr>
          <w:rFonts w:ascii="Book Antiqua" w:hAnsi="Book Antiqua"/>
          <w:i/>
          <w:sz w:val="24"/>
          <w:szCs w:val="24"/>
        </w:rPr>
      </w:pPr>
      <w:r w:rsidRPr="00B90241">
        <w:rPr>
          <w:rFonts w:ascii="Book Antiqua" w:hAnsi="Book Antiqua"/>
          <w:b/>
          <w:bCs/>
          <w:sz w:val="24"/>
          <w:szCs w:val="24"/>
        </w:rPr>
        <w:t xml:space="preserve">Name of Journal: </w:t>
      </w:r>
      <w:bookmarkStart w:id="0" w:name="OLE_LINK177"/>
      <w:bookmarkStart w:id="1" w:name="OLE_LINK179"/>
      <w:r w:rsidRPr="00B90241">
        <w:rPr>
          <w:rFonts w:ascii="Book Antiqua" w:hAnsi="Book Antiqua"/>
          <w:i/>
          <w:sz w:val="24"/>
          <w:szCs w:val="24"/>
        </w:rPr>
        <w:t xml:space="preserve">World </w:t>
      </w:r>
      <w:bookmarkStart w:id="2" w:name="OLE_LINK38"/>
      <w:bookmarkStart w:id="3" w:name="OLE_LINK39"/>
      <w:r w:rsidRPr="00B90241">
        <w:rPr>
          <w:rFonts w:ascii="Book Antiqua" w:hAnsi="Book Antiqua"/>
          <w:i/>
          <w:sz w:val="24"/>
          <w:szCs w:val="24"/>
        </w:rPr>
        <w:t>Journa</w:t>
      </w:r>
      <w:bookmarkEnd w:id="2"/>
      <w:bookmarkEnd w:id="3"/>
      <w:r w:rsidRPr="00B90241">
        <w:rPr>
          <w:rFonts w:ascii="Book Antiqua" w:hAnsi="Book Antiqua"/>
          <w:i/>
          <w:sz w:val="24"/>
          <w:szCs w:val="24"/>
        </w:rPr>
        <w:t>l of Gastroenterology</w:t>
      </w:r>
      <w:bookmarkEnd w:id="0"/>
      <w:bookmarkEnd w:id="1"/>
    </w:p>
    <w:p w14:paraId="7741CF86" w14:textId="77777777" w:rsidR="00941D03" w:rsidRPr="00B90241" w:rsidRDefault="00941D03" w:rsidP="00B90241">
      <w:pPr>
        <w:snapToGrid w:val="0"/>
        <w:spacing w:line="360" w:lineRule="auto"/>
        <w:rPr>
          <w:rFonts w:ascii="Book Antiqua" w:hAnsi="Book Antiqua"/>
          <w:sz w:val="24"/>
          <w:szCs w:val="24"/>
        </w:rPr>
      </w:pPr>
      <w:bookmarkStart w:id="4" w:name="OLE_LINK182"/>
      <w:bookmarkStart w:id="5" w:name="OLE_LINK183"/>
      <w:bookmarkStart w:id="6" w:name="OLE_LINK186"/>
      <w:bookmarkStart w:id="7" w:name="OLE_LINK187"/>
      <w:r w:rsidRPr="00B90241">
        <w:rPr>
          <w:rFonts w:ascii="Book Antiqua" w:hAnsi="Book Antiqua"/>
          <w:b/>
          <w:bCs/>
          <w:sz w:val="24"/>
          <w:szCs w:val="24"/>
        </w:rPr>
        <w:t>Manuscript NO</w:t>
      </w:r>
      <w:bookmarkEnd w:id="4"/>
      <w:bookmarkEnd w:id="5"/>
      <w:r w:rsidRPr="00B90241">
        <w:rPr>
          <w:rFonts w:ascii="Book Antiqua" w:hAnsi="Book Antiqua"/>
          <w:b/>
          <w:bCs/>
          <w:sz w:val="24"/>
          <w:szCs w:val="24"/>
        </w:rPr>
        <w:t>:</w:t>
      </w:r>
      <w:bookmarkEnd w:id="6"/>
      <w:bookmarkEnd w:id="7"/>
      <w:r w:rsidR="00B20D60" w:rsidRPr="00B90241">
        <w:rPr>
          <w:rFonts w:ascii="Book Antiqua" w:hAnsi="Book Antiqua"/>
          <w:b/>
          <w:bCs/>
          <w:sz w:val="24"/>
          <w:szCs w:val="24"/>
        </w:rPr>
        <w:t xml:space="preserve"> </w:t>
      </w:r>
      <w:r w:rsidRPr="00B90241">
        <w:rPr>
          <w:rFonts w:ascii="Book Antiqua" w:hAnsi="Book Antiqua"/>
          <w:sz w:val="24"/>
          <w:szCs w:val="24"/>
        </w:rPr>
        <w:t>55327</w:t>
      </w:r>
    </w:p>
    <w:p w14:paraId="32C33D1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b/>
          <w:bCs/>
          <w:sz w:val="24"/>
          <w:szCs w:val="24"/>
        </w:rPr>
        <w:t xml:space="preserve">Manuscript Type: </w:t>
      </w:r>
      <w:r w:rsidR="00B20D60" w:rsidRPr="00B90241">
        <w:rPr>
          <w:rFonts w:ascii="Book Antiqua" w:hAnsi="Book Antiqua"/>
          <w:sz w:val="24"/>
          <w:szCs w:val="24"/>
        </w:rPr>
        <w:t>MINI</w:t>
      </w:r>
      <w:r w:rsidRPr="00B90241">
        <w:rPr>
          <w:rFonts w:ascii="Book Antiqua" w:hAnsi="Book Antiqua"/>
          <w:sz w:val="24"/>
          <w:szCs w:val="24"/>
        </w:rPr>
        <w:t>REV</w:t>
      </w:r>
      <w:bookmarkStart w:id="8" w:name="OLE_LINK40"/>
      <w:r w:rsidRPr="00B90241">
        <w:rPr>
          <w:rFonts w:ascii="Book Antiqua" w:hAnsi="Book Antiqua"/>
          <w:sz w:val="24"/>
          <w:szCs w:val="24"/>
        </w:rPr>
        <w:t>IE</w:t>
      </w:r>
      <w:bookmarkEnd w:id="8"/>
      <w:r w:rsidRPr="00B90241">
        <w:rPr>
          <w:rFonts w:ascii="Book Antiqua" w:hAnsi="Book Antiqua"/>
          <w:sz w:val="24"/>
          <w:szCs w:val="24"/>
        </w:rPr>
        <w:t>W</w:t>
      </w:r>
      <w:r w:rsidR="00B20D60" w:rsidRPr="00B90241">
        <w:rPr>
          <w:rFonts w:ascii="Book Antiqua" w:hAnsi="Book Antiqua"/>
          <w:sz w:val="24"/>
          <w:szCs w:val="24"/>
        </w:rPr>
        <w:t>S</w:t>
      </w:r>
      <w:bookmarkStart w:id="9" w:name="_GoBack"/>
      <w:bookmarkEnd w:id="9"/>
    </w:p>
    <w:p w14:paraId="070B8D7A" w14:textId="77777777" w:rsidR="00941D03" w:rsidRPr="00B90241" w:rsidRDefault="00941D03" w:rsidP="00B90241">
      <w:pPr>
        <w:snapToGrid w:val="0"/>
        <w:spacing w:line="360" w:lineRule="auto"/>
        <w:rPr>
          <w:rFonts w:ascii="Book Antiqua" w:hAnsi="Book Antiqua"/>
          <w:sz w:val="24"/>
          <w:szCs w:val="24"/>
        </w:rPr>
      </w:pPr>
    </w:p>
    <w:p w14:paraId="613F26EF" w14:textId="77777777" w:rsidR="00941D03" w:rsidRPr="00B90241" w:rsidRDefault="00941D03" w:rsidP="00B90241">
      <w:pPr>
        <w:snapToGrid w:val="0"/>
        <w:spacing w:line="360" w:lineRule="auto"/>
        <w:rPr>
          <w:rFonts w:ascii="Book Antiqua" w:hAnsi="Book Antiqua"/>
          <w:b/>
          <w:bCs/>
          <w:sz w:val="24"/>
          <w:szCs w:val="24"/>
        </w:rPr>
      </w:pPr>
      <w:bookmarkStart w:id="10" w:name="OLE_LINK203"/>
      <w:r w:rsidRPr="00B90241">
        <w:rPr>
          <w:rFonts w:ascii="Book Antiqua" w:hAnsi="Book Antiqua"/>
          <w:b/>
          <w:bCs/>
          <w:sz w:val="24"/>
          <w:szCs w:val="24"/>
        </w:rPr>
        <w:t xml:space="preserve">Recent </w:t>
      </w:r>
      <w:r w:rsidR="00930C8D" w:rsidRPr="00B90241">
        <w:rPr>
          <w:rFonts w:ascii="Book Antiqua" w:hAnsi="Book Antiqua"/>
          <w:b/>
          <w:bCs/>
          <w:sz w:val="24"/>
          <w:szCs w:val="24"/>
        </w:rPr>
        <w:t>progress in pulsed electric field ablation for liver cancer</w:t>
      </w:r>
    </w:p>
    <w:p w14:paraId="4EC57FB5" w14:textId="77777777" w:rsidR="00AE3661" w:rsidRPr="00B90241" w:rsidRDefault="00AE3661" w:rsidP="00B90241">
      <w:pPr>
        <w:snapToGrid w:val="0"/>
        <w:spacing w:line="360" w:lineRule="auto"/>
        <w:rPr>
          <w:rFonts w:ascii="Book Antiqua" w:hAnsi="Book Antiqua"/>
          <w:b/>
          <w:bCs/>
          <w:sz w:val="24"/>
          <w:szCs w:val="24"/>
        </w:rPr>
      </w:pPr>
    </w:p>
    <w:bookmarkEnd w:id="10"/>
    <w:p w14:paraId="09C11747" w14:textId="77777777" w:rsidR="00AE3661" w:rsidRPr="00B90241" w:rsidRDefault="00AE3661" w:rsidP="00B90241">
      <w:pPr>
        <w:snapToGrid w:val="0"/>
        <w:spacing w:line="360" w:lineRule="auto"/>
        <w:rPr>
          <w:rFonts w:ascii="Book Antiqua" w:hAnsi="Book Antiqua"/>
          <w:bCs/>
          <w:sz w:val="24"/>
          <w:szCs w:val="24"/>
        </w:rPr>
      </w:pPr>
      <w:r w:rsidRPr="00B90241">
        <w:rPr>
          <w:rFonts w:ascii="Book Antiqua" w:hAnsi="Book Antiqua"/>
          <w:sz w:val="24"/>
          <w:szCs w:val="24"/>
        </w:rPr>
        <w:t>Liu</w:t>
      </w:r>
      <w:r w:rsidRPr="00B90241">
        <w:rPr>
          <w:rFonts w:ascii="Book Antiqua" w:hAnsi="Book Antiqua"/>
          <w:bCs/>
          <w:sz w:val="24"/>
          <w:szCs w:val="24"/>
        </w:rPr>
        <w:t xml:space="preserve"> ZG </w:t>
      </w:r>
      <w:r w:rsidRPr="00B90241">
        <w:rPr>
          <w:rFonts w:ascii="Book Antiqua" w:hAnsi="Book Antiqua"/>
          <w:bCs/>
          <w:i/>
          <w:sz w:val="24"/>
          <w:szCs w:val="24"/>
        </w:rPr>
        <w:t>et al</w:t>
      </w:r>
      <w:r w:rsidRPr="00B90241">
        <w:rPr>
          <w:rFonts w:ascii="Book Antiqua" w:hAnsi="Book Antiqua"/>
          <w:bCs/>
          <w:sz w:val="24"/>
          <w:szCs w:val="24"/>
        </w:rPr>
        <w:t>. Pulsed electric field ablation for liver cancer</w:t>
      </w:r>
    </w:p>
    <w:p w14:paraId="4FA6AE12" w14:textId="77777777" w:rsidR="00941D03" w:rsidRPr="00E33A03" w:rsidRDefault="00941D03" w:rsidP="00B90241">
      <w:pPr>
        <w:snapToGrid w:val="0"/>
        <w:spacing w:line="360" w:lineRule="auto"/>
        <w:rPr>
          <w:rFonts w:ascii="Book Antiqua" w:hAnsi="Book Antiqua"/>
          <w:b/>
          <w:bCs/>
          <w:sz w:val="24"/>
          <w:szCs w:val="24"/>
        </w:rPr>
      </w:pPr>
    </w:p>
    <w:p w14:paraId="4870D9F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Zhen</w:t>
      </w:r>
      <w:r w:rsidR="00930C8D" w:rsidRPr="00B90241">
        <w:rPr>
          <w:rFonts w:ascii="Book Antiqua" w:hAnsi="Book Antiqua"/>
          <w:sz w:val="24"/>
          <w:szCs w:val="24"/>
        </w:rPr>
        <w:t>-</w:t>
      </w:r>
      <w:proofErr w:type="spellStart"/>
      <w:r w:rsidR="00930C8D" w:rsidRPr="00B90241">
        <w:rPr>
          <w:rFonts w:ascii="Book Antiqua" w:hAnsi="Book Antiqua"/>
          <w:sz w:val="24"/>
          <w:szCs w:val="24"/>
        </w:rPr>
        <w:t>Guo</w:t>
      </w:r>
      <w:proofErr w:type="spellEnd"/>
      <w:r w:rsidR="00930C8D" w:rsidRPr="00B90241">
        <w:rPr>
          <w:rFonts w:ascii="Book Antiqua" w:hAnsi="Book Antiqua"/>
          <w:sz w:val="24"/>
          <w:szCs w:val="24"/>
        </w:rPr>
        <w:t xml:space="preserve"> </w:t>
      </w:r>
      <w:r w:rsidRPr="00B90241">
        <w:rPr>
          <w:rFonts w:ascii="Book Antiqua" w:hAnsi="Book Antiqua"/>
          <w:sz w:val="24"/>
          <w:szCs w:val="24"/>
        </w:rPr>
        <w:t>Liu,</w:t>
      </w:r>
      <w:bookmarkStart w:id="11" w:name="OLE_LINK37"/>
      <w:r w:rsidRPr="00B90241">
        <w:rPr>
          <w:rFonts w:ascii="Book Antiqua" w:hAnsi="Book Antiqua"/>
          <w:sz w:val="24"/>
          <w:szCs w:val="24"/>
        </w:rPr>
        <w:t xml:space="preserve"> </w:t>
      </w:r>
      <w:proofErr w:type="spellStart"/>
      <w:r w:rsidRPr="00B90241">
        <w:rPr>
          <w:rFonts w:ascii="Book Antiqua" w:hAnsi="Book Antiqua"/>
          <w:sz w:val="24"/>
          <w:szCs w:val="24"/>
        </w:rPr>
        <w:t>Xin</w:t>
      </w:r>
      <w:r w:rsidR="00930C8D" w:rsidRPr="00B90241">
        <w:rPr>
          <w:rFonts w:ascii="Book Antiqua" w:hAnsi="Book Antiqua"/>
          <w:sz w:val="24"/>
          <w:szCs w:val="24"/>
        </w:rPr>
        <w:t>-Hua</w:t>
      </w:r>
      <w:proofErr w:type="spellEnd"/>
      <w:r w:rsidR="00930C8D" w:rsidRPr="00B90241">
        <w:rPr>
          <w:rFonts w:ascii="Book Antiqua" w:hAnsi="Book Antiqua"/>
          <w:sz w:val="24"/>
          <w:szCs w:val="24"/>
        </w:rPr>
        <w:t xml:space="preserve"> </w:t>
      </w:r>
      <w:r w:rsidRPr="00B90241">
        <w:rPr>
          <w:rFonts w:ascii="Book Antiqua" w:hAnsi="Book Antiqua"/>
          <w:sz w:val="24"/>
          <w:szCs w:val="24"/>
        </w:rPr>
        <w:t xml:space="preserve">Chen, </w:t>
      </w:r>
      <w:proofErr w:type="spellStart"/>
      <w:r w:rsidRPr="00B90241">
        <w:rPr>
          <w:rFonts w:ascii="Book Antiqua" w:hAnsi="Book Antiqua"/>
          <w:sz w:val="24"/>
          <w:szCs w:val="24"/>
        </w:rPr>
        <w:t>Zu</w:t>
      </w:r>
      <w:proofErr w:type="spellEnd"/>
      <w:r w:rsidR="00930C8D" w:rsidRPr="00B90241">
        <w:rPr>
          <w:rFonts w:ascii="Book Antiqua" w:hAnsi="Book Antiqua"/>
          <w:sz w:val="24"/>
          <w:szCs w:val="24"/>
        </w:rPr>
        <w:t xml:space="preserve">-Jiang </w:t>
      </w:r>
      <w:r w:rsidRPr="00B90241">
        <w:rPr>
          <w:rFonts w:ascii="Book Antiqua" w:hAnsi="Book Antiqua"/>
          <w:sz w:val="24"/>
          <w:szCs w:val="24"/>
        </w:rPr>
        <w:t xml:space="preserve">Yu, Jun </w:t>
      </w:r>
      <w:proofErr w:type="spellStart"/>
      <w:r w:rsidRPr="00B90241">
        <w:rPr>
          <w:rFonts w:ascii="Book Antiqua" w:hAnsi="Book Antiqua"/>
          <w:sz w:val="24"/>
          <w:szCs w:val="24"/>
        </w:rPr>
        <w:t>Lv</w:t>
      </w:r>
      <w:proofErr w:type="spellEnd"/>
      <w:r w:rsidRPr="00B90241">
        <w:rPr>
          <w:rFonts w:ascii="Book Antiqua" w:hAnsi="Book Antiqua"/>
          <w:sz w:val="24"/>
          <w:szCs w:val="24"/>
        </w:rPr>
        <w:t xml:space="preserve">, </w:t>
      </w:r>
      <w:proofErr w:type="spellStart"/>
      <w:r w:rsidRPr="00B90241">
        <w:rPr>
          <w:rFonts w:ascii="Book Antiqua" w:hAnsi="Book Antiqua"/>
          <w:sz w:val="24"/>
          <w:szCs w:val="24"/>
        </w:rPr>
        <w:t>Zhi</w:t>
      </w:r>
      <w:proofErr w:type="spellEnd"/>
      <w:r w:rsidR="00930C8D" w:rsidRPr="00B90241">
        <w:rPr>
          <w:rFonts w:ascii="Book Antiqua" w:hAnsi="Book Antiqua"/>
          <w:sz w:val="24"/>
          <w:szCs w:val="24"/>
        </w:rPr>
        <w:t xml:space="preserve">-Gang </w:t>
      </w:r>
      <w:proofErr w:type="spellStart"/>
      <w:r w:rsidRPr="00B90241">
        <w:rPr>
          <w:rFonts w:ascii="Book Antiqua" w:hAnsi="Book Antiqua"/>
          <w:sz w:val="24"/>
          <w:szCs w:val="24"/>
        </w:rPr>
        <w:t>Ren</w:t>
      </w:r>
      <w:bookmarkEnd w:id="11"/>
      <w:proofErr w:type="spellEnd"/>
    </w:p>
    <w:p w14:paraId="2C674C2D" w14:textId="77777777" w:rsidR="00941D03" w:rsidRPr="00B90241" w:rsidRDefault="00941D03" w:rsidP="00B90241">
      <w:pPr>
        <w:snapToGrid w:val="0"/>
        <w:spacing w:line="360" w:lineRule="auto"/>
        <w:rPr>
          <w:rFonts w:ascii="Book Antiqua" w:hAnsi="Book Antiqua"/>
          <w:sz w:val="24"/>
          <w:szCs w:val="24"/>
        </w:rPr>
      </w:pPr>
    </w:p>
    <w:p w14:paraId="11E21399" w14:textId="77777777" w:rsidR="00941D03" w:rsidRPr="00B90241" w:rsidRDefault="00BB2B11"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Zhen-</w:t>
      </w:r>
      <w:proofErr w:type="spellStart"/>
      <w:r w:rsidRPr="00B90241">
        <w:rPr>
          <w:rFonts w:ascii="Book Antiqua" w:hAnsi="Book Antiqua"/>
          <w:b/>
          <w:sz w:val="24"/>
          <w:szCs w:val="24"/>
        </w:rPr>
        <w:t>Guo</w:t>
      </w:r>
      <w:proofErr w:type="spellEnd"/>
      <w:r w:rsidRPr="00B90241">
        <w:rPr>
          <w:rFonts w:ascii="Book Antiqua" w:hAnsi="Book Antiqua"/>
          <w:b/>
          <w:sz w:val="24"/>
          <w:szCs w:val="24"/>
        </w:rPr>
        <w:t xml:space="preserve"> Liu,</w:t>
      </w:r>
      <w:r w:rsidR="00941D03" w:rsidRPr="00B90241">
        <w:rPr>
          <w:rFonts w:ascii="Book Antiqua" w:hAnsi="Book Antiqua"/>
          <w:b/>
          <w:color w:val="000000"/>
          <w:sz w:val="24"/>
          <w:szCs w:val="24"/>
          <w:vertAlign w:val="superscript"/>
        </w:rPr>
        <w:t xml:space="preserve"> </w:t>
      </w:r>
      <w:proofErr w:type="spellStart"/>
      <w:r w:rsidRPr="00B90241">
        <w:rPr>
          <w:rFonts w:ascii="Book Antiqua" w:hAnsi="Book Antiqua"/>
          <w:b/>
          <w:sz w:val="24"/>
          <w:szCs w:val="24"/>
        </w:rPr>
        <w:t>Zu</w:t>
      </w:r>
      <w:proofErr w:type="spellEnd"/>
      <w:r w:rsidRPr="00B90241">
        <w:rPr>
          <w:rFonts w:ascii="Book Antiqua" w:hAnsi="Book Antiqua"/>
          <w:b/>
          <w:sz w:val="24"/>
          <w:szCs w:val="24"/>
        </w:rPr>
        <w:t>-Jiang Yu</w:t>
      </w:r>
      <w:r w:rsidRPr="00B90241">
        <w:rPr>
          <w:rFonts w:ascii="Book Antiqua" w:eastAsia="New York" w:hAnsi="Book Antiqua"/>
          <w:b/>
          <w:color w:val="000000"/>
          <w:sz w:val="24"/>
          <w:szCs w:val="24"/>
        </w:rPr>
        <w:t>,</w:t>
      </w:r>
      <w:r w:rsidRPr="00B90241">
        <w:rPr>
          <w:rFonts w:ascii="Book Antiqua" w:hAnsi="Book Antiqua"/>
          <w:b/>
          <w:sz w:val="24"/>
          <w:szCs w:val="24"/>
        </w:rPr>
        <w:t xml:space="preserve"> Jun </w:t>
      </w:r>
      <w:proofErr w:type="spellStart"/>
      <w:r w:rsidRPr="00B90241">
        <w:rPr>
          <w:rFonts w:ascii="Book Antiqua" w:hAnsi="Book Antiqua"/>
          <w:b/>
          <w:sz w:val="24"/>
          <w:szCs w:val="24"/>
        </w:rPr>
        <w:t>Lv</w:t>
      </w:r>
      <w:proofErr w:type="spellEnd"/>
      <w:r w:rsidRPr="00B90241">
        <w:rPr>
          <w:rFonts w:ascii="Book Antiqua" w:hAnsi="Book Antiqua"/>
          <w:b/>
          <w:sz w:val="24"/>
          <w:szCs w:val="24"/>
        </w:rPr>
        <w:t xml:space="preserve">, </w:t>
      </w:r>
      <w:proofErr w:type="spellStart"/>
      <w:r w:rsidRPr="00B90241">
        <w:rPr>
          <w:rFonts w:ascii="Book Antiqua" w:hAnsi="Book Antiqua"/>
          <w:b/>
          <w:sz w:val="24"/>
          <w:szCs w:val="24"/>
        </w:rPr>
        <w:t>Zhi</w:t>
      </w:r>
      <w:proofErr w:type="spellEnd"/>
      <w:r w:rsidRPr="00B90241">
        <w:rPr>
          <w:rFonts w:ascii="Book Antiqua" w:hAnsi="Book Antiqua"/>
          <w:b/>
          <w:sz w:val="24"/>
          <w:szCs w:val="24"/>
        </w:rPr>
        <w:t xml:space="preserve">-Gang </w:t>
      </w:r>
      <w:proofErr w:type="spellStart"/>
      <w:r w:rsidRPr="00B90241">
        <w:rPr>
          <w:rFonts w:ascii="Book Antiqua" w:hAnsi="Book Antiqua"/>
          <w:b/>
          <w:sz w:val="24"/>
          <w:szCs w:val="24"/>
        </w:rPr>
        <w:t>Ren</w:t>
      </w:r>
      <w:proofErr w:type="spellEnd"/>
      <w:r w:rsidRPr="00B90241">
        <w:rPr>
          <w:rFonts w:ascii="Book Antiqua" w:eastAsia="New York" w:hAnsi="Book Antiqua"/>
          <w:b/>
          <w:color w:val="000000"/>
          <w:sz w:val="24"/>
          <w:szCs w:val="24"/>
        </w:rPr>
        <w:t xml:space="preserve">, </w:t>
      </w:r>
      <w:r w:rsidR="00941D03" w:rsidRPr="00B90241">
        <w:rPr>
          <w:rFonts w:ascii="Book Antiqua" w:eastAsia="New York" w:hAnsi="Book Antiqua"/>
          <w:color w:val="000000"/>
          <w:sz w:val="24"/>
          <w:szCs w:val="24"/>
        </w:rPr>
        <w:t xml:space="preserve">Department </w:t>
      </w:r>
      <w:r w:rsidR="00941D03" w:rsidRPr="00B90241">
        <w:rPr>
          <w:rFonts w:ascii="Book Antiqua" w:hAnsi="Book Antiqua"/>
          <w:color w:val="000000"/>
          <w:sz w:val="24"/>
          <w:szCs w:val="24"/>
          <w:lang w:eastAsia="zh-TW"/>
        </w:rPr>
        <w:t>of Infectious Diseases</w:t>
      </w:r>
      <w:r w:rsidR="00941D03" w:rsidRPr="00B90241">
        <w:rPr>
          <w:rFonts w:ascii="Book Antiqua" w:hAnsi="Book Antiqua"/>
          <w:color w:val="000000"/>
          <w:sz w:val="24"/>
          <w:szCs w:val="24"/>
        </w:rPr>
        <w:t xml:space="preserve">, </w:t>
      </w:r>
      <w:r w:rsidR="00941D03" w:rsidRPr="00B90241">
        <w:rPr>
          <w:rFonts w:ascii="Book Antiqua" w:eastAsia="New York" w:hAnsi="Book Antiqua"/>
          <w:color w:val="000000"/>
          <w:sz w:val="24"/>
          <w:szCs w:val="24"/>
        </w:rPr>
        <w:t>the First Affiliated Hospital</w:t>
      </w:r>
      <w:r w:rsidR="00941D03" w:rsidRPr="00B90241">
        <w:rPr>
          <w:rFonts w:ascii="Book Antiqua" w:hAnsi="Book Antiqua"/>
          <w:color w:val="000000"/>
          <w:sz w:val="24"/>
          <w:szCs w:val="24"/>
        </w:rPr>
        <w:t xml:space="preserve"> of</w:t>
      </w:r>
      <w:r w:rsidR="00941D03" w:rsidRPr="00B90241">
        <w:rPr>
          <w:rFonts w:ascii="Book Antiqua" w:eastAsia="New York" w:hAnsi="Book Antiqua"/>
          <w:color w:val="000000"/>
          <w:sz w:val="24"/>
          <w:szCs w:val="24"/>
        </w:rPr>
        <w:t xml:space="preserve"> </w:t>
      </w:r>
      <w:r w:rsidR="00941D03" w:rsidRPr="00B90241">
        <w:rPr>
          <w:rFonts w:ascii="Book Antiqua" w:hAnsi="Book Antiqua"/>
          <w:color w:val="000000"/>
          <w:sz w:val="24"/>
          <w:szCs w:val="24"/>
        </w:rPr>
        <w:t>Zhengzhou</w:t>
      </w:r>
      <w:bookmarkStart w:id="12" w:name="OLE_LINK164"/>
      <w:bookmarkStart w:id="13" w:name="OLE_LINK165"/>
      <w:r w:rsidR="00941D03" w:rsidRPr="00B90241">
        <w:rPr>
          <w:rFonts w:ascii="Book Antiqua" w:eastAsia="New York" w:hAnsi="Book Antiqua"/>
          <w:color w:val="000000"/>
          <w:sz w:val="24"/>
          <w:szCs w:val="24"/>
        </w:rPr>
        <w:t xml:space="preserve"> Un</w:t>
      </w:r>
      <w:bookmarkStart w:id="14" w:name="OLE_LINK166"/>
      <w:bookmarkStart w:id="15" w:name="OLE_LINK167"/>
      <w:r w:rsidR="00941D03" w:rsidRPr="00B90241">
        <w:rPr>
          <w:rFonts w:ascii="Book Antiqua" w:eastAsia="New York" w:hAnsi="Book Antiqua"/>
          <w:color w:val="000000"/>
          <w:sz w:val="24"/>
          <w:szCs w:val="24"/>
        </w:rPr>
        <w:t xml:space="preserve">iversity, </w:t>
      </w:r>
      <w:r w:rsidR="00941D03" w:rsidRPr="00B90241">
        <w:rPr>
          <w:rFonts w:ascii="Book Antiqua" w:hAnsi="Book Antiqua"/>
          <w:color w:val="000000"/>
          <w:sz w:val="24"/>
          <w:szCs w:val="24"/>
        </w:rPr>
        <w:t>Zheng</w:t>
      </w:r>
      <w:r w:rsidR="00941D03" w:rsidRPr="00B90241">
        <w:rPr>
          <w:rFonts w:ascii="Book Antiqua" w:eastAsia="New York" w:hAnsi="Book Antiqua"/>
          <w:color w:val="000000"/>
          <w:sz w:val="24"/>
          <w:szCs w:val="24"/>
        </w:rPr>
        <w:t>zhou</w:t>
      </w:r>
      <w:r w:rsidR="00941D03" w:rsidRPr="00B90241">
        <w:rPr>
          <w:rFonts w:ascii="Book Antiqua" w:hAnsi="Book Antiqua"/>
          <w:color w:val="000000"/>
          <w:sz w:val="24"/>
          <w:szCs w:val="24"/>
        </w:rPr>
        <w:t xml:space="preserve"> 450052</w:t>
      </w:r>
      <w:r w:rsidR="00941D03" w:rsidRPr="00B90241">
        <w:rPr>
          <w:rFonts w:ascii="Book Antiqua" w:eastAsia="New York" w:hAnsi="Book Antiqua"/>
          <w:color w:val="000000"/>
          <w:sz w:val="24"/>
          <w:szCs w:val="24"/>
        </w:rPr>
        <w:t xml:space="preserve">, </w:t>
      </w:r>
      <w:r w:rsidRPr="00B90241">
        <w:rPr>
          <w:rFonts w:ascii="Book Antiqua" w:eastAsia="New York" w:hAnsi="Book Antiqua"/>
          <w:color w:val="000000"/>
          <w:sz w:val="24"/>
          <w:szCs w:val="24"/>
        </w:rPr>
        <w:t xml:space="preserve">Henan Province, </w:t>
      </w:r>
      <w:r w:rsidR="00941D03" w:rsidRPr="00B90241">
        <w:rPr>
          <w:rFonts w:ascii="Book Antiqua" w:eastAsia="New York" w:hAnsi="Book Antiqua"/>
          <w:color w:val="000000"/>
          <w:sz w:val="24"/>
          <w:szCs w:val="24"/>
        </w:rPr>
        <w:t>China</w:t>
      </w:r>
    </w:p>
    <w:p w14:paraId="29167F5E" w14:textId="77777777" w:rsidR="00BB2B11" w:rsidRPr="00B90241" w:rsidRDefault="00BB2B11" w:rsidP="00B90241">
      <w:pPr>
        <w:snapToGrid w:val="0"/>
        <w:spacing w:line="360" w:lineRule="auto"/>
        <w:rPr>
          <w:rFonts w:ascii="Book Antiqua" w:eastAsia="New York" w:hAnsi="Book Antiqua"/>
          <w:b/>
          <w:color w:val="000000"/>
          <w:sz w:val="24"/>
          <w:szCs w:val="24"/>
        </w:rPr>
      </w:pPr>
    </w:p>
    <w:p w14:paraId="5F21081F" w14:textId="77777777" w:rsidR="00BB2B11" w:rsidRPr="00B90241" w:rsidRDefault="00BB2B11"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Xin-Hua Chen,</w:t>
      </w:r>
      <w:r w:rsidR="00941D03" w:rsidRPr="00B90241">
        <w:rPr>
          <w:rFonts w:ascii="Book Antiqua" w:eastAsia="New York" w:hAnsi="Book Antiqua"/>
          <w:color w:val="000000"/>
          <w:sz w:val="24"/>
          <w:szCs w:val="24"/>
        </w:rPr>
        <w:t xml:space="preserve"> </w:t>
      </w:r>
      <w:bookmarkStart w:id="16" w:name="OLE_LINK127"/>
      <w:bookmarkStart w:id="17" w:name="OLE_LINK128"/>
      <w:r w:rsidR="00941D03" w:rsidRPr="00B90241">
        <w:rPr>
          <w:rFonts w:ascii="Book Antiqua" w:eastAsia="New York" w:hAnsi="Book Antiqua"/>
          <w:color w:val="000000"/>
          <w:sz w:val="24"/>
          <w:szCs w:val="24"/>
        </w:rPr>
        <w:t>Department of Hepatobiliary and Pancreatic Surgery, the First Affiliated Hospital, Sc</w:t>
      </w:r>
      <w:bookmarkStart w:id="18" w:name="OLE_LINK162"/>
      <w:bookmarkStart w:id="19" w:name="OLE_LINK163"/>
      <w:r w:rsidR="00941D03" w:rsidRPr="00B90241">
        <w:rPr>
          <w:rFonts w:ascii="Book Antiqua" w:eastAsia="New York" w:hAnsi="Book Antiqua"/>
          <w:color w:val="000000"/>
          <w:sz w:val="24"/>
          <w:szCs w:val="24"/>
        </w:rPr>
        <w:t>hool of M</w:t>
      </w:r>
      <w:bookmarkEnd w:id="14"/>
      <w:bookmarkEnd w:id="15"/>
      <w:r w:rsidR="00941D03" w:rsidRPr="00B90241">
        <w:rPr>
          <w:rFonts w:ascii="Book Antiqua" w:eastAsia="New York" w:hAnsi="Book Antiqua"/>
          <w:color w:val="000000"/>
          <w:sz w:val="24"/>
          <w:szCs w:val="24"/>
        </w:rPr>
        <w:t>edi</w:t>
      </w:r>
      <w:bookmarkStart w:id="20" w:name="OLE_LINK138"/>
      <w:bookmarkStart w:id="21" w:name="OLE_LINK139"/>
      <w:r w:rsidR="00941D03" w:rsidRPr="00B90241">
        <w:rPr>
          <w:rFonts w:ascii="Book Antiqua" w:eastAsia="New York" w:hAnsi="Book Antiqua"/>
          <w:color w:val="000000"/>
          <w:sz w:val="24"/>
          <w:szCs w:val="24"/>
        </w:rPr>
        <w:t>cine, Zhej</w:t>
      </w:r>
      <w:bookmarkEnd w:id="20"/>
      <w:bookmarkEnd w:id="21"/>
      <w:r w:rsidRPr="00B90241">
        <w:rPr>
          <w:rFonts w:ascii="Book Antiqua" w:eastAsia="New York" w:hAnsi="Book Antiqua"/>
          <w:color w:val="000000"/>
          <w:sz w:val="24"/>
          <w:szCs w:val="24"/>
        </w:rPr>
        <w:t>iang University, Hangzhou 310003, Zhejiang Province, China</w:t>
      </w:r>
    </w:p>
    <w:p w14:paraId="11417856" w14:textId="77777777" w:rsidR="00BB2B11" w:rsidRPr="00B90241" w:rsidRDefault="00BB2B11" w:rsidP="00B90241">
      <w:pPr>
        <w:snapToGrid w:val="0"/>
        <w:spacing w:line="360" w:lineRule="auto"/>
        <w:rPr>
          <w:rFonts w:ascii="Book Antiqua" w:eastAsia="New York" w:hAnsi="Book Antiqua"/>
          <w:color w:val="000000"/>
          <w:sz w:val="24"/>
          <w:szCs w:val="24"/>
        </w:rPr>
      </w:pPr>
    </w:p>
    <w:p w14:paraId="17B24460" w14:textId="77777777" w:rsidR="00CD0722" w:rsidRPr="00B90241" w:rsidRDefault="00BB2B11"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Xin-Hua Chen,</w:t>
      </w:r>
      <w:r w:rsidRPr="00B90241">
        <w:rPr>
          <w:rFonts w:ascii="Book Antiqua" w:eastAsia="New York" w:hAnsi="Book Antiqua"/>
          <w:color w:val="000000"/>
          <w:sz w:val="24"/>
          <w:szCs w:val="24"/>
        </w:rPr>
        <w:t xml:space="preserve"> </w:t>
      </w:r>
      <w:r w:rsidR="00941D03" w:rsidRPr="00B90241">
        <w:rPr>
          <w:rFonts w:ascii="Book Antiqua" w:eastAsia="New York" w:hAnsi="Book Antiqua"/>
          <w:color w:val="000000"/>
          <w:sz w:val="24"/>
          <w:szCs w:val="24"/>
        </w:rPr>
        <w:t>Key Laboratory of Combined Multi-organ Transplanta</w:t>
      </w:r>
      <w:r w:rsidR="00CD0722" w:rsidRPr="00B90241">
        <w:rPr>
          <w:rFonts w:ascii="Book Antiqua" w:eastAsia="New York" w:hAnsi="Book Antiqua"/>
          <w:color w:val="000000"/>
          <w:sz w:val="24"/>
          <w:szCs w:val="24"/>
        </w:rPr>
        <w:t>tion, Ministry of Public Health, Hangzhou 310003, Zhejiang Province, China</w:t>
      </w:r>
    </w:p>
    <w:p w14:paraId="2CF5D524" w14:textId="77777777" w:rsidR="00BB2B11" w:rsidRPr="00B90241" w:rsidRDefault="00BB2B11" w:rsidP="00B90241">
      <w:pPr>
        <w:snapToGrid w:val="0"/>
        <w:spacing w:line="360" w:lineRule="auto"/>
        <w:rPr>
          <w:rFonts w:ascii="Book Antiqua" w:hAnsi="Book Antiqua"/>
          <w:color w:val="000000"/>
          <w:sz w:val="24"/>
          <w:szCs w:val="24"/>
          <w:vertAlign w:val="superscript"/>
        </w:rPr>
      </w:pPr>
    </w:p>
    <w:p w14:paraId="6DFE9DBE" w14:textId="77777777" w:rsidR="00941D03" w:rsidRPr="00B90241" w:rsidRDefault="00CD0722"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 xml:space="preserve">Xin-Hua Chen, </w:t>
      </w:r>
      <w:r w:rsidR="00941D03" w:rsidRPr="00B90241">
        <w:rPr>
          <w:rFonts w:ascii="Book Antiqua" w:eastAsia="New York" w:hAnsi="Book Antiqua"/>
          <w:color w:val="000000"/>
          <w:sz w:val="24"/>
          <w:szCs w:val="24"/>
        </w:rPr>
        <w:t>Collaborative Innovation Ce</w:t>
      </w:r>
      <w:bookmarkEnd w:id="18"/>
      <w:bookmarkEnd w:id="19"/>
      <w:r w:rsidR="00941D03" w:rsidRPr="00B90241">
        <w:rPr>
          <w:rFonts w:ascii="Book Antiqua" w:eastAsia="New York" w:hAnsi="Book Antiqua"/>
          <w:color w:val="000000"/>
          <w:sz w:val="24"/>
          <w:szCs w:val="24"/>
        </w:rPr>
        <w:t>nter</w:t>
      </w:r>
      <w:bookmarkEnd w:id="12"/>
      <w:bookmarkEnd w:id="13"/>
      <w:r w:rsidR="00941D03" w:rsidRPr="00B90241">
        <w:rPr>
          <w:rFonts w:ascii="Book Antiqua" w:eastAsia="New York" w:hAnsi="Book Antiqua"/>
          <w:color w:val="000000"/>
          <w:sz w:val="24"/>
          <w:szCs w:val="24"/>
        </w:rPr>
        <w:t xml:space="preserve"> for Diagnosis and Treatment of Infectious Disease</w:t>
      </w:r>
      <w:bookmarkStart w:id="22" w:name="OLE_LINK158"/>
      <w:bookmarkStart w:id="23" w:name="OLE_LINK159"/>
      <w:r w:rsidR="00941D03" w:rsidRPr="00B90241">
        <w:rPr>
          <w:rFonts w:ascii="Book Antiqua" w:eastAsia="New York" w:hAnsi="Book Antiqua"/>
          <w:color w:val="000000"/>
          <w:sz w:val="24"/>
          <w:szCs w:val="24"/>
        </w:rPr>
        <w:t xml:space="preserve">s, </w:t>
      </w:r>
      <w:bookmarkStart w:id="24" w:name="OLE_LINK160"/>
      <w:bookmarkStart w:id="25" w:name="OLE_LINK161"/>
      <w:r w:rsidR="00941D03" w:rsidRPr="00B90241">
        <w:rPr>
          <w:rFonts w:ascii="Book Antiqua" w:eastAsia="New York" w:hAnsi="Book Antiqua"/>
          <w:color w:val="000000"/>
          <w:sz w:val="24"/>
          <w:szCs w:val="24"/>
        </w:rPr>
        <w:t>Hangzhou 310003, China</w:t>
      </w:r>
      <w:bookmarkEnd w:id="16"/>
      <w:bookmarkEnd w:id="17"/>
    </w:p>
    <w:p w14:paraId="5BF66FCB" w14:textId="77777777" w:rsidR="00BB2B11" w:rsidRPr="00B90241" w:rsidRDefault="00BB2B11" w:rsidP="00B90241">
      <w:pPr>
        <w:snapToGrid w:val="0"/>
        <w:spacing w:line="360" w:lineRule="auto"/>
        <w:rPr>
          <w:rFonts w:ascii="Book Antiqua" w:eastAsia="New York" w:hAnsi="Book Antiqua"/>
          <w:color w:val="000000"/>
          <w:sz w:val="24"/>
          <w:szCs w:val="24"/>
          <w:vertAlign w:val="superscript"/>
        </w:rPr>
      </w:pPr>
    </w:p>
    <w:p w14:paraId="182B9CA2" w14:textId="77777777" w:rsidR="00CD0722" w:rsidRPr="00B90241" w:rsidRDefault="00BB2B11"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Zhen-</w:t>
      </w:r>
      <w:proofErr w:type="spellStart"/>
      <w:r w:rsidRPr="00B90241">
        <w:rPr>
          <w:rFonts w:ascii="Book Antiqua" w:hAnsi="Book Antiqua"/>
          <w:b/>
          <w:sz w:val="24"/>
          <w:szCs w:val="24"/>
        </w:rPr>
        <w:t>Guo</w:t>
      </w:r>
      <w:proofErr w:type="spellEnd"/>
      <w:r w:rsidRPr="00B90241">
        <w:rPr>
          <w:rFonts w:ascii="Book Antiqua" w:hAnsi="Book Antiqua"/>
          <w:b/>
          <w:sz w:val="24"/>
          <w:szCs w:val="24"/>
        </w:rPr>
        <w:t xml:space="preserve"> Liu</w:t>
      </w:r>
      <w:r w:rsidRPr="00B90241">
        <w:rPr>
          <w:rFonts w:ascii="Book Antiqua" w:eastAsia="New York" w:hAnsi="Book Antiqua"/>
          <w:b/>
          <w:color w:val="000000"/>
          <w:sz w:val="24"/>
          <w:szCs w:val="24"/>
        </w:rPr>
        <w:t>,</w:t>
      </w:r>
      <w:r w:rsidRPr="00B90241">
        <w:rPr>
          <w:rFonts w:ascii="Book Antiqua" w:hAnsi="Book Antiqua"/>
          <w:b/>
          <w:sz w:val="24"/>
          <w:szCs w:val="24"/>
        </w:rPr>
        <w:t xml:space="preserve"> </w:t>
      </w:r>
      <w:proofErr w:type="spellStart"/>
      <w:r w:rsidRPr="00B90241">
        <w:rPr>
          <w:rFonts w:ascii="Book Antiqua" w:hAnsi="Book Antiqua"/>
          <w:b/>
          <w:sz w:val="24"/>
          <w:szCs w:val="24"/>
        </w:rPr>
        <w:t>Zu</w:t>
      </w:r>
      <w:proofErr w:type="spellEnd"/>
      <w:r w:rsidRPr="00B90241">
        <w:rPr>
          <w:rFonts w:ascii="Book Antiqua" w:hAnsi="Book Antiqua"/>
          <w:b/>
          <w:sz w:val="24"/>
          <w:szCs w:val="24"/>
        </w:rPr>
        <w:t>-Jiang Yu</w:t>
      </w:r>
      <w:r w:rsidRPr="00B90241">
        <w:rPr>
          <w:rFonts w:ascii="Book Antiqua" w:eastAsia="New York" w:hAnsi="Book Antiqua"/>
          <w:b/>
          <w:color w:val="000000"/>
          <w:sz w:val="24"/>
          <w:szCs w:val="24"/>
        </w:rPr>
        <w:t>,</w:t>
      </w:r>
      <w:r w:rsidRPr="00B90241">
        <w:rPr>
          <w:rFonts w:ascii="Book Antiqua" w:hAnsi="Book Antiqua"/>
          <w:b/>
          <w:sz w:val="24"/>
          <w:szCs w:val="24"/>
        </w:rPr>
        <w:t xml:space="preserve"> Jun </w:t>
      </w:r>
      <w:proofErr w:type="spellStart"/>
      <w:r w:rsidRPr="00B90241">
        <w:rPr>
          <w:rFonts w:ascii="Book Antiqua" w:hAnsi="Book Antiqua"/>
          <w:b/>
          <w:sz w:val="24"/>
          <w:szCs w:val="24"/>
        </w:rPr>
        <w:t>Lv</w:t>
      </w:r>
      <w:proofErr w:type="spellEnd"/>
      <w:r w:rsidRPr="00B90241">
        <w:rPr>
          <w:rFonts w:ascii="Book Antiqua" w:hAnsi="Book Antiqua"/>
          <w:b/>
          <w:sz w:val="24"/>
          <w:szCs w:val="24"/>
        </w:rPr>
        <w:t xml:space="preserve">, </w:t>
      </w:r>
      <w:proofErr w:type="spellStart"/>
      <w:r w:rsidRPr="00B90241">
        <w:rPr>
          <w:rFonts w:ascii="Book Antiqua" w:hAnsi="Book Antiqua"/>
          <w:b/>
          <w:sz w:val="24"/>
          <w:szCs w:val="24"/>
        </w:rPr>
        <w:t>Zhi</w:t>
      </w:r>
      <w:proofErr w:type="spellEnd"/>
      <w:r w:rsidRPr="00B90241">
        <w:rPr>
          <w:rFonts w:ascii="Book Antiqua" w:hAnsi="Book Antiqua"/>
          <w:b/>
          <w:sz w:val="24"/>
          <w:szCs w:val="24"/>
        </w:rPr>
        <w:t xml:space="preserve">-Gang </w:t>
      </w:r>
      <w:proofErr w:type="spellStart"/>
      <w:r w:rsidRPr="00B90241">
        <w:rPr>
          <w:rFonts w:ascii="Book Antiqua" w:hAnsi="Book Antiqua"/>
          <w:b/>
          <w:sz w:val="24"/>
          <w:szCs w:val="24"/>
        </w:rPr>
        <w:t>Ren</w:t>
      </w:r>
      <w:proofErr w:type="spellEnd"/>
      <w:r w:rsidRPr="00B90241">
        <w:rPr>
          <w:rFonts w:ascii="Book Antiqua" w:eastAsia="New York" w:hAnsi="Book Antiqua"/>
          <w:b/>
          <w:color w:val="000000"/>
          <w:sz w:val="24"/>
          <w:szCs w:val="24"/>
        </w:rPr>
        <w:t>,</w:t>
      </w:r>
      <w:r w:rsidRPr="00B90241">
        <w:rPr>
          <w:rFonts w:ascii="Book Antiqua" w:eastAsia="New York" w:hAnsi="Book Antiqua"/>
          <w:color w:val="000000"/>
          <w:sz w:val="24"/>
          <w:szCs w:val="24"/>
        </w:rPr>
        <w:t xml:space="preserve"> </w:t>
      </w:r>
      <w:r w:rsidR="00941D03" w:rsidRPr="00B90241">
        <w:rPr>
          <w:rFonts w:ascii="Book Antiqua" w:eastAsia="New York" w:hAnsi="Book Antiqua"/>
          <w:color w:val="000000"/>
          <w:sz w:val="24"/>
          <w:szCs w:val="24"/>
        </w:rPr>
        <w:t>G</w:t>
      </w:r>
      <w:r w:rsidR="00CD0722" w:rsidRPr="00B90241">
        <w:rPr>
          <w:rFonts w:ascii="Book Antiqua" w:eastAsia="New York" w:hAnsi="Book Antiqua"/>
          <w:color w:val="000000"/>
          <w:sz w:val="24"/>
          <w:szCs w:val="24"/>
        </w:rPr>
        <w:t xml:space="preserve">ene Hospital of Henan Province, </w:t>
      </w:r>
      <w:bookmarkStart w:id="26" w:name="OLE_LINK206"/>
      <w:r w:rsidR="00CD0722" w:rsidRPr="00B90241">
        <w:rPr>
          <w:rFonts w:ascii="Book Antiqua" w:hAnsi="Book Antiqua"/>
          <w:color w:val="000000"/>
          <w:sz w:val="24"/>
          <w:szCs w:val="24"/>
        </w:rPr>
        <w:t>Zheng</w:t>
      </w:r>
      <w:r w:rsidR="00CD0722" w:rsidRPr="00B90241">
        <w:rPr>
          <w:rFonts w:ascii="Book Antiqua" w:eastAsia="New York" w:hAnsi="Book Antiqua"/>
          <w:color w:val="000000"/>
          <w:sz w:val="24"/>
          <w:szCs w:val="24"/>
        </w:rPr>
        <w:t>zhou</w:t>
      </w:r>
      <w:r w:rsidR="00CD0722" w:rsidRPr="00B90241">
        <w:rPr>
          <w:rFonts w:ascii="Book Antiqua" w:hAnsi="Book Antiqua"/>
          <w:color w:val="000000"/>
          <w:sz w:val="24"/>
          <w:szCs w:val="24"/>
        </w:rPr>
        <w:t xml:space="preserve"> 450052</w:t>
      </w:r>
      <w:r w:rsidR="00CD0722" w:rsidRPr="00B90241">
        <w:rPr>
          <w:rFonts w:ascii="Book Antiqua" w:eastAsia="New York" w:hAnsi="Book Antiqua"/>
          <w:color w:val="000000"/>
          <w:sz w:val="24"/>
          <w:szCs w:val="24"/>
        </w:rPr>
        <w:t>, Henan Province, China</w:t>
      </w:r>
      <w:bookmarkEnd w:id="26"/>
    </w:p>
    <w:p w14:paraId="5C24BD2E" w14:textId="77777777" w:rsidR="00CD0722" w:rsidRPr="00B90241" w:rsidRDefault="00CD0722" w:rsidP="00B90241">
      <w:pPr>
        <w:snapToGrid w:val="0"/>
        <w:spacing w:line="360" w:lineRule="auto"/>
        <w:rPr>
          <w:rFonts w:ascii="Book Antiqua" w:eastAsia="New York" w:hAnsi="Book Antiqua"/>
          <w:color w:val="000000"/>
          <w:sz w:val="24"/>
          <w:szCs w:val="24"/>
        </w:rPr>
      </w:pPr>
    </w:p>
    <w:p w14:paraId="087A6EBF" w14:textId="77777777" w:rsidR="00941D03" w:rsidRPr="00B90241" w:rsidRDefault="00CD0722" w:rsidP="00B90241">
      <w:pPr>
        <w:snapToGrid w:val="0"/>
        <w:spacing w:line="360" w:lineRule="auto"/>
        <w:rPr>
          <w:rFonts w:ascii="Book Antiqua" w:eastAsia="New York" w:hAnsi="Book Antiqua"/>
          <w:color w:val="000000"/>
          <w:sz w:val="24"/>
          <w:szCs w:val="24"/>
        </w:rPr>
      </w:pPr>
      <w:r w:rsidRPr="00B90241">
        <w:rPr>
          <w:rFonts w:ascii="Book Antiqua" w:hAnsi="Book Antiqua"/>
          <w:b/>
          <w:sz w:val="24"/>
          <w:szCs w:val="24"/>
        </w:rPr>
        <w:t>Zhen-</w:t>
      </w:r>
      <w:proofErr w:type="spellStart"/>
      <w:r w:rsidRPr="00B90241">
        <w:rPr>
          <w:rFonts w:ascii="Book Antiqua" w:hAnsi="Book Antiqua"/>
          <w:b/>
          <w:sz w:val="24"/>
          <w:szCs w:val="24"/>
        </w:rPr>
        <w:t>Guo</w:t>
      </w:r>
      <w:proofErr w:type="spellEnd"/>
      <w:r w:rsidRPr="00B90241">
        <w:rPr>
          <w:rFonts w:ascii="Book Antiqua" w:hAnsi="Book Antiqua"/>
          <w:b/>
          <w:sz w:val="24"/>
          <w:szCs w:val="24"/>
        </w:rPr>
        <w:t xml:space="preserve"> Liu</w:t>
      </w:r>
      <w:r w:rsidRPr="00B90241">
        <w:rPr>
          <w:rFonts w:ascii="Book Antiqua" w:eastAsia="New York" w:hAnsi="Book Antiqua"/>
          <w:b/>
          <w:color w:val="000000"/>
          <w:sz w:val="24"/>
          <w:szCs w:val="24"/>
        </w:rPr>
        <w:t>,</w:t>
      </w:r>
      <w:r w:rsidRPr="00B90241">
        <w:rPr>
          <w:rFonts w:ascii="Book Antiqua" w:hAnsi="Book Antiqua"/>
          <w:b/>
          <w:sz w:val="24"/>
          <w:szCs w:val="24"/>
        </w:rPr>
        <w:t xml:space="preserve"> </w:t>
      </w:r>
      <w:proofErr w:type="spellStart"/>
      <w:r w:rsidRPr="00B90241">
        <w:rPr>
          <w:rFonts w:ascii="Book Antiqua" w:hAnsi="Book Antiqua"/>
          <w:b/>
          <w:sz w:val="24"/>
          <w:szCs w:val="24"/>
        </w:rPr>
        <w:t>Zu</w:t>
      </w:r>
      <w:proofErr w:type="spellEnd"/>
      <w:r w:rsidRPr="00B90241">
        <w:rPr>
          <w:rFonts w:ascii="Book Antiqua" w:hAnsi="Book Antiqua"/>
          <w:b/>
          <w:sz w:val="24"/>
          <w:szCs w:val="24"/>
        </w:rPr>
        <w:t>-Jiang Yu</w:t>
      </w:r>
      <w:r w:rsidRPr="00B90241">
        <w:rPr>
          <w:rFonts w:ascii="Book Antiqua" w:eastAsia="New York" w:hAnsi="Book Antiqua"/>
          <w:b/>
          <w:color w:val="000000"/>
          <w:sz w:val="24"/>
          <w:szCs w:val="24"/>
        </w:rPr>
        <w:t>,</w:t>
      </w:r>
      <w:r w:rsidRPr="00B90241">
        <w:rPr>
          <w:rFonts w:ascii="Book Antiqua" w:hAnsi="Book Antiqua"/>
          <w:b/>
          <w:sz w:val="24"/>
          <w:szCs w:val="24"/>
        </w:rPr>
        <w:t xml:space="preserve"> Jun </w:t>
      </w:r>
      <w:proofErr w:type="spellStart"/>
      <w:r w:rsidRPr="00B90241">
        <w:rPr>
          <w:rFonts w:ascii="Book Antiqua" w:hAnsi="Book Antiqua"/>
          <w:b/>
          <w:sz w:val="24"/>
          <w:szCs w:val="24"/>
        </w:rPr>
        <w:t>Lv</w:t>
      </w:r>
      <w:proofErr w:type="spellEnd"/>
      <w:r w:rsidRPr="00B90241">
        <w:rPr>
          <w:rFonts w:ascii="Book Antiqua" w:hAnsi="Book Antiqua"/>
          <w:b/>
          <w:sz w:val="24"/>
          <w:szCs w:val="24"/>
        </w:rPr>
        <w:t xml:space="preserve">, </w:t>
      </w:r>
      <w:proofErr w:type="spellStart"/>
      <w:r w:rsidRPr="00B90241">
        <w:rPr>
          <w:rFonts w:ascii="Book Antiqua" w:hAnsi="Book Antiqua"/>
          <w:b/>
          <w:sz w:val="24"/>
          <w:szCs w:val="24"/>
        </w:rPr>
        <w:t>Zhi</w:t>
      </w:r>
      <w:proofErr w:type="spellEnd"/>
      <w:r w:rsidRPr="00B90241">
        <w:rPr>
          <w:rFonts w:ascii="Book Antiqua" w:hAnsi="Book Antiqua"/>
          <w:b/>
          <w:sz w:val="24"/>
          <w:szCs w:val="24"/>
        </w:rPr>
        <w:t xml:space="preserve">-Gang </w:t>
      </w:r>
      <w:proofErr w:type="spellStart"/>
      <w:r w:rsidRPr="00B90241">
        <w:rPr>
          <w:rFonts w:ascii="Book Antiqua" w:hAnsi="Book Antiqua"/>
          <w:b/>
          <w:sz w:val="24"/>
          <w:szCs w:val="24"/>
        </w:rPr>
        <w:t>Ren</w:t>
      </w:r>
      <w:proofErr w:type="spellEnd"/>
      <w:r w:rsidRPr="00B90241">
        <w:rPr>
          <w:rFonts w:ascii="Book Antiqua" w:eastAsia="New York" w:hAnsi="Book Antiqua"/>
          <w:b/>
          <w:color w:val="000000"/>
          <w:sz w:val="24"/>
          <w:szCs w:val="24"/>
        </w:rPr>
        <w:t xml:space="preserve">, </w:t>
      </w:r>
      <w:r w:rsidR="00941D03" w:rsidRPr="00B90241">
        <w:rPr>
          <w:rFonts w:ascii="Book Antiqua" w:eastAsia="New York" w:hAnsi="Book Antiqua"/>
          <w:color w:val="000000"/>
          <w:sz w:val="24"/>
          <w:szCs w:val="24"/>
        </w:rPr>
        <w:t xml:space="preserve">Precision </w:t>
      </w:r>
      <w:bookmarkEnd w:id="24"/>
      <w:bookmarkEnd w:id="25"/>
      <w:r w:rsidR="00941D03" w:rsidRPr="00B90241">
        <w:rPr>
          <w:rFonts w:ascii="Book Antiqua" w:eastAsia="New York" w:hAnsi="Book Antiqua"/>
          <w:color w:val="000000"/>
          <w:sz w:val="24"/>
          <w:szCs w:val="24"/>
        </w:rPr>
        <w:t>Medicine Center, the First Affiliated Hospital of Zhengzhou Un</w:t>
      </w:r>
      <w:bookmarkEnd w:id="22"/>
      <w:bookmarkEnd w:id="23"/>
      <w:r w:rsidR="00941D03" w:rsidRPr="00B90241">
        <w:rPr>
          <w:rFonts w:ascii="Book Antiqua" w:eastAsia="New York" w:hAnsi="Book Antiqua"/>
          <w:color w:val="000000"/>
          <w:sz w:val="24"/>
          <w:szCs w:val="24"/>
        </w:rPr>
        <w:t xml:space="preserve">iversity, </w:t>
      </w:r>
      <w:r w:rsidRPr="00B90241">
        <w:rPr>
          <w:rFonts w:ascii="Book Antiqua" w:hAnsi="Book Antiqua"/>
          <w:color w:val="000000"/>
          <w:sz w:val="24"/>
          <w:szCs w:val="24"/>
        </w:rPr>
        <w:t>Zheng</w:t>
      </w:r>
      <w:r w:rsidRPr="00B90241">
        <w:rPr>
          <w:rFonts w:ascii="Book Antiqua" w:eastAsia="New York" w:hAnsi="Book Antiqua"/>
          <w:color w:val="000000"/>
          <w:sz w:val="24"/>
          <w:szCs w:val="24"/>
        </w:rPr>
        <w:t>zhou</w:t>
      </w:r>
      <w:r w:rsidRPr="00B90241">
        <w:rPr>
          <w:rFonts w:ascii="Book Antiqua" w:hAnsi="Book Antiqua"/>
          <w:color w:val="000000"/>
          <w:sz w:val="24"/>
          <w:szCs w:val="24"/>
        </w:rPr>
        <w:t xml:space="preserve"> 450052</w:t>
      </w:r>
      <w:r w:rsidRPr="00B90241">
        <w:rPr>
          <w:rFonts w:ascii="Book Antiqua" w:eastAsia="New York" w:hAnsi="Book Antiqua"/>
          <w:color w:val="000000"/>
          <w:sz w:val="24"/>
          <w:szCs w:val="24"/>
        </w:rPr>
        <w:t>, Henan Province, China</w:t>
      </w:r>
    </w:p>
    <w:p w14:paraId="5BF7517A" w14:textId="77777777" w:rsidR="00CD0722" w:rsidRPr="00B90241" w:rsidRDefault="00CD0722" w:rsidP="00B90241">
      <w:pPr>
        <w:snapToGrid w:val="0"/>
        <w:spacing w:line="360" w:lineRule="auto"/>
        <w:rPr>
          <w:rFonts w:ascii="Book Antiqua" w:eastAsia="New York" w:hAnsi="Book Antiqua"/>
          <w:b/>
          <w:bCs/>
          <w:color w:val="000000"/>
          <w:sz w:val="24"/>
          <w:szCs w:val="24"/>
        </w:rPr>
      </w:pPr>
    </w:p>
    <w:p w14:paraId="39FDA916" w14:textId="7E76E6BF" w:rsidR="00941D03" w:rsidRPr="00B90241" w:rsidRDefault="00941D03" w:rsidP="00B90241">
      <w:pPr>
        <w:snapToGrid w:val="0"/>
        <w:spacing w:line="360" w:lineRule="auto"/>
        <w:rPr>
          <w:rFonts w:ascii="Book Antiqua" w:eastAsia="New York" w:hAnsi="Book Antiqua"/>
          <w:b/>
          <w:bCs/>
          <w:color w:val="000000"/>
          <w:sz w:val="24"/>
          <w:szCs w:val="24"/>
        </w:rPr>
      </w:pPr>
      <w:r w:rsidRPr="00B90241">
        <w:rPr>
          <w:rFonts w:ascii="Book Antiqua" w:eastAsia="New York" w:hAnsi="Book Antiqua"/>
          <w:b/>
          <w:bCs/>
          <w:color w:val="000000"/>
          <w:sz w:val="24"/>
          <w:szCs w:val="24"/>
        </w:rPr>
        <w:lastRenderedPageBreak/>
        <w:t xml:space="preserve">Author contributions: </w:t>
      </w:r>
      <w:r w:rsidR="00CD0722" w:rsidRPr="00B90241">
        <w:rPr>
          <w:rFonts w:ascii="Book Antiqua" w:eastAsia="New York" w:hAnsi="Book Antiqua"/>
          <w:color w:val="000000"/>
          <w:sz w:val="24"/>
          <w:szCs w:val="24"/>
        </w:rPr>
        <w:t xml:space="preserve">Ren </w:t>
      </w:r>
      <w:r w:rsidR="00626410" w:rsidRPr="00B90241">
        <w:rPr>
          <w:rFonts w:ascii="Book Antiqua" w:eastAsia="New York" w:hAnsi="Book Antiqua"/>
          <w:color w:val="000000"/>
          <w:sz w:val="24"/>
          <w:szCs w:val="24"/>
        </w:rPr>
        <w:t>ZG and Y</w:t>
      </w:r>
      <w:r w:rsidR="00CD0722" w:rsidRPr="00B90241">
        <w:rPr>
          <w:rFonts w:ascii="Book Antiqua" w:eastAsia="New York" w:hAnsi="Book Antiqua"/>
          <w:color w:val="000000"/>
          <w:sz w:val="24"/>
          <w:szCs w:val="24"/>
        </w:rPr>
        <w:t>u ZJ designed the study;</w:t>
      </w:r>
      <w:r w:rsidR="00626410" w:rsidRPr="00B90241">
        <w:rPr>
          <w:rFonts w:ascii="Book Antiqua" w:eastAsia="New York" w:hAnsi="Book Antiqua"/>
          <w:color w:val="000000"/>
          <w:sz w:val="24"/>
          <w:szCs w:val="24"/>
        </w:rPr>
        <w:t xml:space="preserve"> L</w:t>
      </w:r>
      <w:r w:rsidR="00CD0722" w:rsidRPr="00B90241">
        <w:rPr>
          <w:rFonts w:ascii="Book Antiqua" w:eastAsia="New York" w:hAnsi="Book Antiqua"/>
          <w:color w:val="000000"/>
          <w:sz w:val="24"/>
          <w:szCs w:val="24"/>
        </w:rPr>
        <w:t xml:space="preserve">iu </w:t>
      </w:r>
      <w:r w:rsidR="00626410" w:rsidRPr="00B90241">
        <w:rPr>
          <w:rFonts w:ascii="Book Antiqua" w:eastAsia="New York" w:hAnsi="Book Antiqua"/>
          <w:color w:val="000000"/>
          <w:sz w:val="24"/>
          <w:szCs w:val="24"/>
        </w:rPr>
        <w:t>ZG, C</w:t>
      </w:r>
      <w:r w:rsidR="00CD0722" w:rsidRPr="00B90241">
        <w:rPr>
          <w:rFonts w:ascii="Book Antiqua" w:eastAsia="New York" w:hAnsi="Book Antiqua"/>
          <w:color w:val="000000"/>
          <w:sz w:val="24"/>
          <w:szCs w:val="24"/>
        </w:rPr>
        <w:t xml:space="preserve">hen </w:t>
      </w:r>
      <w:r w:rsidR="00626410" w:rsidRPr="00B90241">
        <w:rPr>
          <w:rFonts w:ascii="Book Antiqua" w:eastAsia="New York" w:hAnsi="Book Antiqua"/>
          <w:color w:val="000000"/>
          <w:sz w:val="24"/>
          <w:szCs w:val="24"/>
        </w:rPr>
        <w:t>XH</w:t>
      </w:r>
      <w:r w:rsidR="00B275F6">
        <w:rPr>
          <w:rFonts w:ascii="Book Antiqua" w:eastAsia="New York" w:hAnsi="Book Antiqua"/>
          <w:color w:val="000000"/>
          <w:sz w:val="24"/>
          <w:szCs w:val="24"/>
        </w:rPr>
        <w:t>,</w:t>
      </w:r>
      <w:r w:rsidR="00626410" w:rsidRPr="00B90241">
        <w:rPr>
          <w:rFonts w:ascii="Book Antiqua" w:eastAsia="New York" w:hAnsi="Book Antiqua"/>
          <w:color w:val="000000"/>
          <w:sz w:val="24"/>
          <w:szCs w:val="24"/>
        </w:rPr>
        <w:t xml:space="preserve"> and </w:t>
      </w:r>
      <w:proofErr w:type="spellStart"/>
      <w:r w:rsidR="00626410" w:rsidRPr="00B90241">
        <w:rPr>
          <w:rFonts w:ascii="Book Antiqua" w:eastAsia="New York" w:hAnsi="Book Antiqua"/>
          <w:color w:val="000000"/>
          <w:sz w:val="24"/>
          <w:szCs w:val="24"/>
        </w:rPr>
        <w:t>L</w:t>
      </w:r>
      <w:r w:rsidR="00CD0722" w:rsidRPr="00B90241">
        <w:rPr>
          <w:rFonts w:ascii="Book Antiqua" w:eastAsia="New York" w:hAnsi="Book Antiqua"/>
          <w:color w:val="000000"/>
          <w:sz w:val="24"/>
          <w:szCs w:val="24"/>
        </w:rPr>
        <w:t>v</w:t>
      </w:r>
      <w:proofErr w:type="spellEnd"/>
      <w:r w:rsidR="00CD0722" w:rsidRPr="00B90241">
        <w:rPr>
          <w:rFonts w:ascii="Book Antiqua" w:eastAsia="New York" w:hAnsi="Book Antiqua"/>
          <w:color w:val="000000"/>
          <w:sz w:val="24"/>
          <w:szCs w:val="24"/>
        </w:rPr>
        <w:t xml:space="preserve"> </w:t>
      </w:r>
      <w:r w:rsidR="00626410" w:rsidRPr="00B90241">
        <w:rPr>
          <w:rFonts w:ascii="Book Antiqua" w:eastAsia="New York" w:hAnsi="Book Antiqua"/>
          <w:color w:val="000000"/>
          <w:sz w:val="24"/>
          <w:szCs w:val="24"/>
        </w:rPr>
        <w:t xml:space="preserve">J </w:t>
      </w:r>
      <w:r w:rsidR="00CD0722" w:rsidRPr="00B90241">
        <w:rPr>
          <w:rFonts w:ascii="Book Antiqua" w:eastAsia="New York" w:hAnsi="Book Antiqua"/>
          <w:color w:val="000000"/>
          <w:sz w:val="24"/>
          <w:szCs w:val="24"/>
        </w:rPr>
        <w:t>collected and analyzed the data;</w:t>
      </w:r>
      <w:r w:rsidR="00626410" w:rsidRPr="00B90241">
        <w:rPr>
          <w:rFonts w:ascii="Book Antiqua" w:eastAsia="New York" w:hAnsi="Book Antiqua"/>
          <w:color w:val="000000"/>
          <w:sz w:val="24"/>
          <w:szCs w:val="24"/>
        </w:rPr>
        <w:t xml:space="preserve"> L</w:t>
      </w:r>
      <w:r w:rsidR="00CD0722" w:rsidRPr="00B90241">
        <w:rPr>
          <w:rFonts w:ascii="Book Antiqua" w:eastAsia="New York" w:hAnsi="Book Antiqua"/>
          <w:color w:val="000000"/>
          <w:sz w:val="24"/>
          <w:szCs w:val="24"/>
        </w:rPr>
        <w:t xml:space="preserve">iu </w:t>
      </w:r>
      <w:r w:rsidR="00626410" w:rsidRPr="00B90241">
        <w:rPr>
          <w:rFonts w:ascii="Book Antiqua" w:eastAsia="New York" w:hAnsi="Book Antiqua"/>
          <w:color w:val="000000"/>
          <w:sz w:val="24"/>
          <w:szCs w:val="24"/>
        </w:rPr>
        <w:t>ZG and R</w:t>
      </w:r>
      <w:r w:rsidR="00CD0722" w:rsidRPr="00B90241">
        <w:rPr>
          <w:rFonts w:ascii="Book Antiqua" w:eastAsia="New York" w:hAnsi="Book Antiqua"/>
          <w:color w:val="000000"/>
          <w:sz w:val="24"/>
          <w:szCs w:val="24"/>
        </w:rPr>
        <w:t xml:space="preserve">en </w:t>
      </w:r>
      <w:r w:rsidR="00626410" w:rsidRPr="00B90241">
        <w:rPr>
          <w:rFonts w:ascii="Book Antiqua" w:eastAsia="New York" w:hAnsi="Book Antiqua"/>
          <w:color w:val="000000"/>
          <w:sz w:val="24"/>
          <w:szCs w:val="24"/>
        </w:rPr>
        <w:t>ZG wrote the manuscript. All authors reviewed and approved the manuscript.</w:t>
      </w:r>
    </w:p>
    <w:p w14:paraId="534C7CD2" w14:textId="77777777" w:rsidR="00626410" w:rsidRPr="00B90241" w:rsidRDefault="00626410" w:rsidP="00B90241">
      <w:pPr>
        <w:snapToGrid w:val="0"/>
        <w:spacing w:line="360" w:lineRule="auto"/>
        <w:rPr>
          <w:rFonts w:ascii="Book Antiqua" w:eastAsia="New York" w:hAnsi="Book Antiqua"/>
          <w:b/>
          <w:bCs/>
          <w:color w:val="000000"/>
          <w:sz w:val="24"/>
          <w:szCs w:val="24"/>
        </w:rPr>
      </w:pPr>
    </w:p>
    <w:p w14:paraId="385D573C" w14:textId="77777777" w:rsidR="00941D03" w:rsidRPr="00B90241" w:rsidRDefault="00941D03" w:rsidP="00B90241">
      <w:pPr>
        <w:snapToGrid w:val="0"/>
        <w:spacing w:line="360" w:lineRule="auto"/>
        <w:rPr>
          <w:rFonts w:ascii="Book Antiqua" w:eastAsia="New York" w:hAnsi="Book Antiqua"/>
          <w:b/>
          <w:bCs/>
          <w:color w:val="000000"/>
          <w:sz w:val="24"/>
          <w:szCs w:val="24"/>
        </w:rPr>
      </w:pPr>
      <w:bookmarkStart w:id="27" w:name="OLE_LINK207"/>
      <w:r w:rsidRPr="00B90241">
        <w:rPr>
          <w:rFonts w:ascii="Book Antiqua" w:eastAsia="New York" w:hAnsi="Book Antiqua"/>
          <w:b/>
          <w:bCs/>
          <w:color w:val="000000"/>
          <w:sz w:val="24"/>
          <w:szCs w:val="24"/>
        </w:rPr>
        <w:t>Supported by</w:t>
      </w:r>
      <w:r w:rsidR="00343A6D" w:rsidRPr="00B90241">
        <w:rPr>
          <w:rFonts w:ascii="Book Antiqua" w:eastAsia="New York" w:hAnsi="Book Antiqua"/>
          <w:b/>
          <w:bCs/>
          <w:color w:val="000000"/>
          <w:sz w:val="24"/>
          <w:szCs w:val="24"/>
        </w:rPr>
        <w:t xml:space="preserve"> </w:t>
      </w:r>
      <w:bookmarkStart w:id="28" w:name="OLE_LINK230"/>
      <w:r w:rsidR="00343A6D" w:rsidRPr="00B90241">
        <w:rPr>
          <w:rFonts w:ascii="Book Antiqua" w:eastAsia="New York" w:hAnsi="Book Antiqua"/>
          <w:color w:val="000000"/>
          <w:sz w:val="24"/>
          <w:szCs w:val="24"/>
        </w:rPr>
        <w:t>the National</w:t>
      </w:r>
      <w:r w:rsidR="00CD0722" w:rsidRPr="00B90241">
        <w:rPr>
          <w:rFonts w:ascii="Book Antiqua" w:hAnsi="Book Antiqua"/>
          <w:sz w:val="24"/>
          <w:szCs w:val="24"/>
        </w:rPr>
        <w:t xml:space="preserve"> </w:t>
      </w:r>
      <w:r w:rsidR="00CD0722" w:rsidRPr="00B90241">
        <w:rPr>
          <w:rFonts w:ascii="Book Antiqua" w:eastAsia="New York" w:hAnsi="Book Antiqua"/>
          <w:color w:val="000000"/>
          <w:sz w:val="24"/>
          <w:szCs w:val="24"/>
        </w:rPr>
        <w:t xml:space="preserve">Science and Technology </w:t>
      </w:r>
      <w:r w:rsidR="00343A6D" w:rsidRPr="00B90241">
        <w:rPr>
          <w:rFonts w:ascii="Book Antiqua" w:eastAsia="New York" w:hAnsi="Book Antiqua"/>
          <w:color w:val="000000"/>
          <w:sz w:val="24"/>
          <w:szCs w:val="24"/>
        </w:rPr>
        <w:t>Major Project of China</w:t>
      </w:r>
      <w:bookmarkEnd w:id="28"/>
      <w:r w:rsidR="00CD0722" w:rsidRPr="00B90241">
        <w:rPr>
          <w:rFonts w:ascii="Book Antiqua" w:eastAsia="New York" w:hAnsi="Book Antiqua"/>
          <w:color w:val="000000"/>
          <w:sz w:val="24"/>
          <w:szCs w:val="24"/>
        </w:rPr>
        <w:t xml:space="preserve">, No. </w:t>
      </w:r>
      <w:bookmarkStart w:id="29" w:name="OLE_LINK231"/>
      <w:r w:rsidR="00343A6D" w:rsidRPr="00B90241">
        <w:rPr>
          <w:rFonts w:ascii="Book Antiqua" w:eastAsia="New York" w:hAnsi="Book Antiqua"/>
          <w:color w:val="000000"/>
          <w:sz w:val="24"/>
          <w:szCs w:val="24"/>
        </w:rPr>
        <w:t>2018ZX10301201</w:t>
      </w:r>
      <w:bookmarkEnd w:id="29"/>
      <w:r w:rsidR="00D50D5E" w:rsidRPr="00B90241">
        <w:rPr>
          <w:rFonts w:ascii="Book Antiqua" w:eastAsia="New York" w:hAnsi="Book Antiqua"/>
          <w:color w:val="000000"/>
          <w:sz w:val="24"/>
          <w:szCs w:val="24"/>
        </w:rPr>
        <w:t xml:space="preserve"> </w:t>
      </w:r>
      <w:r w:rsidR="00343A6D" w:rsidRPr="00B90241">
        <w:rPr>
          <w:rFonts w:ascii="Book Antiqua" w:eastAsia="New York" w:hAnsi="Book Antiqua"/>
          <w:color w:val="000000"/>
          <w:sz w:val="24"/>
          <w:szCs w:val="24"/>
        </w:rPr>
        <w:t xml:space="preserve">and </w:t>
      </w:r>
      <w:r w:rsidR="00CD0722" w:rsidRPr="00B90241">
        <w:rPr>
          <w:rFonts w:ascii="Book Antiqua" w:eastAsia="New York" w:hAnsi="Book Antiqua"/>
          <w:color w:val="000000"/>
          <w:sz w:val="24"/>
          <w:szCs w:val="24"/>
        </w:rPr>
        <w:t xml:space="preserve">No. </w:t>
      </w:r>
      <w:bookmarkStart w:id="30" w:name="OLE_LINK232"/>
      <w:r w:rsidR="00CD0722" w:rsidRPr="00B90241">
        <w:rPr>
          <w:rFonts w:ascii="Book Antiqua" w:eastAsia="New York" w:hAnsi="Book Antiqua"/>
          <w:color w:val="000000"/>
          <w:sz w:val="24"/>
          <w:szCs w:val="24"/>
        </w:rPr>
        <w:t>2017ZX10302201</w:t>
      </w:r>
      <w:bookmarkEnd w:id="30"/>
      <w:r w:rsidR="00CD0722" w:rsidRPr="00B90241">
        <w:rPr>
          <w:rFonts w:ascii="Book Antiqua" w:eastAsia="New York" w:hAnsi="Book Antiqua"/>
          <w:color w:val="000000"/>
          <w:sz w:val="24"/>
          <w:szCs w:val="24"/>
        </w:rPr>
        <w:t>;</w:t>
      </w:r>
      <w:r w:rsidR="00343A6D" w:rsidRPr="00B90241">
        <w:rPr>
          <w:rFonts w:ascii="Book Antiqua" w:eastAsia="New York" w:hAnsi="Book Antiqua"/>
          <w:color w:val="000000"/>
          <w:sz w:val="24"/>
          <w:szCs w:val="24"/>
        </w:rPr>
        <w:t xml:space="preserve"> National Key Research an</w:t>
      </w:r>
      <w:r w:rsidR="00CD0722" w:rsidRPr="00B90241">
        <w:rPr>
          <w:rFonts w:ascii="Book Antiqua" w:eastAsia="New York" w:hAnsi="Book Antiqua"/>
          <w:color w:val="000000"/>
          <w:sz w:val="24"/>
          <w:szCs w:val="24"/>
        </w:rPr>
        <w:t>d Development Program of China, No. 20</w:t>
      </w:r>
      <w:r w:rsidR="00D50D5E" w:rsidRPr="00B90241">
        <w:rPr>
          <w:rFonts w:ascii="Book Antiqua" w:eastAsia="New York" w:hAnsi="Book Antiqua"/>
          <w:color w:val="000000"/>
          <w:sz w:val="24"/>
          <w:szCs w:val="24"/>
        </w:rPr>
        <w:t>18YFC2000500</w:t>
      </w:r>
      <w:r w:rsidR="00343A6D" w:rsidRPr="00B90241">
        <w:rPr>
          <w:rFonts w:ascii="Book Antiqua" w:eastAsia="New York" w:hAnsi="Book Antiqua"/>
          <w:color w:val="000000"/>
          <w:sz w:val="24"/>
          <w:szCs w:val="24"/>
        </w:rPr>
        <w:t>.</w:t>
      </w:r>
    </w:p>
    <w:bookmarkEnd w:id="27"/>
    <w:p w14:paraId="6FE8758E" w14:textId="77777777" w:rsidR="00BB2B11" w:rsidRPr="00B90241" w:rsidRDefault="00BB2B11" w:rsidP="00B90241">
      <w:pPr>
        <w:snapToGrid w:val="0"/>
        <w:spacing w:line="360" w:lineRule="auto"/>
        <w:rPr>
          <w:rFonts w:ascii="Book Antiqua" w:hAnsi="Book Antiqua"/>
          <w:color w:val="000000"/>
          <w:sz w:val="24"/>
          <w:szCs w:val="24"/>
        </w:rPr>
      </w:pPr>
    </w:p>
    <w:p w14:paraId="43F2C3D8" w14:textId="327F3396" w:rsidR="00941D03" w:rsidRPr="00B90241" w:rsidRDefault="00941D03" w:rsidP="00B90241">
      <w:pPr>
        <w:snapToGrid w:val="0"/>
        <w:spacing w:line="360" w:lineRule="auto"/>
        <w:rPr>
          <w:rFonts w:ascii="Book Antiqua" w:eastAsia="New York" w:hAnsi="Book Antiqua"/>
          <w:color w:val="000000"/>
          <w:sz w:val="24"/>
          <w:szCs w:val="24"/>
        </w:rPr>
      </w:pPr>
      <w:r w:rsidRPr="00B90241">
        <w:rPr>
          <w:rFonts w:ascii="Book Antiqua" w:hAnsi="Book Antiqua"/>
          <w:b/>
          <w:bCs/>
          <w:sz w:val="24"/>
          <w:szCs w:val="24"/>
        </w:rPr>
        <w:t>Corresponding author:</w:t>
      </w:r>
      <w:bookmarkStart w:id="31" w:name="OLE_LINK140"/>
      <w:bookmarkStart w:id="32" w:name="_Hlk34753667"/>
      <w:r w:rsidR="00BB2B11" w:rsidRPr="00B90241">
        <w:rPr>
          <w:rFonts w:ascii="Book Antiqua" w:hAnsi="Book Antiqua"/>
          <w:b/>
          <w:bCs/>
          <w:sz w:val="24"/>
          <w:szCs w:val="24"/>
        </w:rPr>
        <w:t xml:space="preserve"> </w:t>
      </w:r>
      <w:proofErr w:type="spellStart"/>
      <w:r w:rsidRPr="00B90241">
        <w:rPr>
          <w:rFonts w:ascii="Book Antiqua" w:hAnsi="Book Antiqua"/>
          <w:b/>
          <w:sz w:val="24"/>
          <w:szCs w:val="24"/>
        </w:rPr>
        <w:t>Z</w:t>
      </w:r>
      <w:bookmarkStart w:id="33" w:name="OLE_LINK156"/>
      <w:bookmarkStart w:id="34" w:name="OLE_LINK157"/>
      <w:r w:rsidRPr="00B90241">
        <w:rPr>
          <w:rFonts w:ascii="Book Antiqua" w:hAnsi="Book Antiqua"/>
          <w:b/>
          <w:sz w:val="24"/>
          <w:szCs w:val="24"/>
        </w:rPr>
        <w:t>hi</w:t>
      </w:r>
      <w:proofErr w:type="spellEnd"/>
      <w:r w:rsidR="00BB2B11" w:rsidRPr="00B90241">
        <w:rPr>
          <w:rFonts w:ascii="Book Antiqua" w:hAnsi="Book Antiqua"/>
          <w:b/>
          <w:sz w:val="24"/>
          <w:szCs w:val="24"/>
        </w:rPr>
        <w:t xml:space="preserve">-Gang </w:t>
      </w:r>
      <w:proofErr w:type="spellStart"/>
      <w:r w:rsidRPr="00B90241">
        <w:rPr>
          <w:rFonts w:ascii="Book Antiqua" w:hAnsi="Book Antiqua"/>
          <w:b/>
          <w:sz w:val="24"/>
          <w:szCs w:val="24"/>
        </w:rPr>
        <w:t>Ren</w:t>
      </w:r>
      <w:proofErr w:type="spellEnd"/>
      <w:r w:rsidRPr="00B90241">
        <w:rPr>
          <w:rFonts w:ascii="Book Antiqua" w:hAnsi="Book Antiqua"/>
          <w:b/>
          <w:sz w:val="24"/>
          <w:szCs w:val="24"/>
        </w:rPr>
        <w:t xml:space="preserve">, </w:t>
      </w:r>
      <w:bookmarkStart w:id="35" w:name="OLE_LINK141"/>
      <w:bookmarkStart w:id="36" w:name="OLE_LINK142"/>
      <w:r w:rsidR="00CD0722" w:rsidRPr="00B90241">
        <w:rPr>
          <w:rFonts w:ascii="Book Antiqua" w:hAnsi="Book Antiqua"/>
          <w:b/>
          <w:sz w:val="24"/>
          <w:szCs w:val="24"/>
        </w:rPr>
        <w:t>MD</w:t>
      </w:r>
      <w:r w:rsidRPr="00B90241">
        <w:rPr>
          <w:rFonts w:ascii="Book Antiqua" w:hAnsi="Book Antiqua"/>
          <w:b/>
          <w:sz w:val="24"/>
          <w:szCs w:val="24"/>
        </w:rPr>
        <w:t>,</w:t>
      </w:r>
      <w:bookmarkEnd w:id="35"/>
      <w:bookmarkEnd w:id="36"/>
      <w:r w:rsidR="00CD0722" w:rsidRPr="00B90241">
        <w:rPr>
          <w:rFonts w:ascii="Book Antiqua" w:hAnsi="Book Antiqua"/>
          <w:b/>
          <w:sz w:val="24"/>
          <w:szCs w:val="24"/>
        </w:rPr>
        <w:t xml:space="preserve"> </w:t>
      </w:r>
      <w:bookmarkStart w:id="37" w:name="OLE_LINK143"/>
      <w:bookmarkStart w:id="38" w:name="OLE_LINK144"/>
      <w:r w:rsidR="00CD0722" w:rsidRPr="00B90241">
        <w:rPr>
          <w:rFonts w:ascii="Book Antiqua" w:hAnsi="Book Antiqua"/>
          <w:b/>
          <w:sz w:val="24"/>
          <w:szCs w:val="24"/>
        </w:rPr>
        <w:t>PhD</w:t>
      </w:r>
      <w:bookmarkEnd w:id="37"/>
      <w:bookmarkEnd w:id="38"/>
      <w:r w:rsidR="00CD0722" w:rsidRPr="00B90241">
        <w:rPr>
          <w:rFonts w:ascii="Book Antiqua" w:hAnsi="Book Antiqua"/>
          <w:b/>
          <w:sz w:val="24"/>
          <w:szCs w:val="24"/>
        </w:rPr>
        <w:t>,</w:t>
      </w:r>
      <w:r w:rsidRPr="00B90241">
        <w:rPr>
          <w:rFonts w:ascii="Book Antiqua" w:hAnsi="Book Antiqua"/>
          <w:b/>
          <w:sz w:val="24"/>
          <w:szCs w:val="24"/>
        </w:rPr>
        <w:t xml:space="preserve"> </w:t>
      </w:r>
      <w:r w:rsidR="00CD0722" w:rsidRPr="00B90241">
        <w:rPr>
          <w:rFonts w:ascii="Book Antiqua" w:hAnsi="Book Antiqua"/>
          <w:b/>
          <w:sz w:val="24"/>
          <w:szCs w:val="24"/>
        </w:rPr>
        <w:t xml:space="preserve">Academic Research, Assistant Professor, Doctor, </w:t>
      </w:r>
      <w:r w:rsidRPr="00B90241">
        <w:rPr>
          <w:rFonts w:ascii="Book Antiqua" w:hAnsi="Book Antiqua"/>
          <w:sz w:val="24"/>
          <w:szCs w:val="24"/>
        </w:rPr>
        <w:t>Department of Infectious Diseases, the First Affiliated Hos</w:t>
      </w:r>
      <w:r w:rsidR="00CD0722" w:rsidRPr="00B90241">
        <w:rPr>
          <w:rFonts w:ascii="Book Antiqua" w:hAnsi="Book Antiqua"/>
          <w:sz w:val="24"/>
          <w:szCs w:val="24"/>
        </w:rPr>
        <w:t>pital of Zhengzhou University, No. 1</w:t>
      </w:r>
      <w:r w:rsidR="00B275F6">
        <w:rPr>
          <w:rFonts w:ascii="Book Antiqua" w:hAnsi="Book Antiqua"/>
          <w:sz w:val="24"/>
          <w:szCs w:val="24"/>
        </w:rPr>
        <w:t>,</w:t>
      </w:r>
      <w:r w:rsidRPr="00B90241">
        <w:rPr>
          <w:rFonts w:ascii="Book Antiqua" w:hAnsi="Book Antiqua"/>
          <w:sz w:val="24"/>
          <w:szCs w:val="24"/>
        </w:rPr>
        <w:t xml:space="preserve"> </w:t>
      </w:r>
      <w:proofErr w:type="spellStart"/>
      <w:r w:rsidRPr="00B90241">
        <w:rPr>
          <w:rFonts w:ascii="Book Antiqua" w:hAnsi="Book Antiqua"/>
          <w:sz w:val="24"/>
          <w:szCs w:val="24"/>
        </w:rPr>
        <w:t>Jianshe</w:t>
      </w:r>
      <w:proofErr w:type="spellEnd"/>
      <w:r w:rsidRPr="00B90241">
        <w:rPr>
          <w:rFonts w:ascii="Book Antiqua" w:hAnsi="Book Antiqua"/>
          <w:sz w:val="24"/>
          <w:szCs w:val="24"/>
        </w:rPr>
        <w:t xml:space="preserve"> East</w:t>
      </w:r>
      <w:r w:rsidR="00CD0722" w:rsidRPr="00B90241">
        <w:rPr>
          <w:rFonts w:ascii="Book Antiqua" w:hAnsi="Book Antiqua"/>
          <w:sz w:val="24"/>
          <w:szCs w:val="24"/>
        </w:rPr>
        <w:t xml:space="preserve"> Road, Zhengzhou 450052, </w:t>
      </w:r>
      <w:r w:rsidR="00CD0722" w:rsidRPr="00B90241">
        <w:rPr>
          <w:rFonts w:ascii="Book Antiqua" w:eastAsia="New York" w:hAnsi="Book Antiqua"/>
          <w:color w:val="000000"/>
          <w:sz w:val="24"/>
          <w:szCs w:val="24"/>
        </w:rPr>
        <w:t>Henan Province,</w:t>
      </w:r>
      <w:r w:rsidR="00CD0722" w:rsidRPr="00B90241">
        <w:rPr>
          <w:rFonts w:ascii="Book Antiqua" w:hAnsi="Book Antiqua"/>
          <w:color w:val="000000"/>
          <w:sz w:val="24"/>
          <w:szCs w:val="24"/>
        </w:rPr>
        <w:t xml:space="preserve"> </w:t>
      </w:r>
      <w:r w:rsidR="00CD0722" w:rsidRPr="00B90241">
        <w:rPr>
          <w:rFonts w:ascii="Book Antiqua" w:hAnsi="Book Antiqua"/>
          <w:sz w:val="24"/>
          <w:szCs w:val="24"/>
        </w:rPr>
        <w:t xml:space="preserve">China. </w:t>
      </w:r>
      <w:r w:rsidRPr="00B90241">
        <w:rPr>
          <w:rFonts w:ascii="Book Antiqua" w:hAnsi="Book Antiqua"/>
          <w:sz w:val="24"/>
          <w:szCs w:val="24"/>
          <w:u w:val="single"/>
        </w:rPr>
        <w:t>fccrenzg@zzu.ed</w:t>
      </w:r>
      <w:bookmarkEnd w:id="33"/>
      <w:bookmarkEnd w:id="34"/>
      <w:r w:rsidRPr="00B90241">
        <w:rPr>
          <w:rFonts w:ascii="Book Antiqua" w:hAnsi="Book Antiqua"/>
          <w:sz w:val="24"/>
          <w:szCs w:val="24"/>
          <w:u w:val="single"/>
        </w:rPr>
        <w:t>u.cn</w:t>
      </w:r>
    </w:p>
    <w:bookmarkEnd w:id="31"/>
    <w:p w14:paraId="535007AA" w14:textId="77777777" w:rsidR="00941D03" w:rsidRPr="00B90241" w:rsidRDefault="00941D03" w:rsidP="00B90241">
      <w:pPr>
        <w:snapToGrid w:val="0"/>
        <w:spacing w:line="360" w:lineRule="auto"/>
        <w:rPr>
          <w:rFonts w:ascii="Book Antiqua" w:hAnsi="Book Antiqua"/>
          <w:b/>
          <w:bCs/>
          <w:i/>
          <w:iCs/>
          <w:sz w:val="24"/>
          <w:szCs w:val="24"/>
        </w:rPr>
      </w:pPr>
    </w:p>
    <w:bookmarkEnd w:id="32"/>
    <w:p w14:paraId="4042E890" w14:textId="77777777" w:rsidR="00941D03" w:rsidRPr="00B90241" w:rsidRDefault="00CD0722" w:rsidP="00B90241">
      <w:pPr>
        <w:snapToGrid w:val="0"/>
        <w:spacing w:line="360" w:lineRule="auto"/>
        <w:rPr>
          <w:rFonts w:ascii="Book Antiqua" w:hAnsi="Book Antiqua"/>
          <w:b/>
          <w:bCs/>
          <w:sz w:val="24"/>
          <w:szCs w:val="24"/>
        </w:rPr>
      </w:pPr>
      <w:r w:rsidRPr="00B90241">
        <w:rPr>
          <w:rFonts w:ascii="Book Antiqua" w:hAnsi="Book Antiqua"/>
          <w:b/>
          <w:bCs/>
          <w:sz w:val="24"/>
          <w:szCs w:val="24"/>
        </w:rPr>
        <w:t xml:space="preserve">Received: </w:t>
      </w:r>
      <w:r w:rsidR="00941D03" w:rsidRPr="00B90241">
        <w:rPr>
          <w:rFonts w:ascii="Book Antiqua" w:hAnsi="Book Antiqua"/>
          <w:sz w:val="24"/>
          <w:szCs w:val="24"/>
        </w:rPr>
        <w:t>March 11, 2020</w:t>
      </w:r>
    </w:p>
    <w:p w14:paraId="61E0B40D" w14:textId="77777777" w:rsidR="00941D03" w:rsidRPr="00B90241" w:rsidRDefault="00CD0722" w:rsidP="00B90241">
      <w:pPr>
        <w:snapToGrid w:val="0"/>
        <w:spacing w:line="360" w:lineRule="auto"/>
        <w:rPr>
          <w:rFonts w:ascii="Book Antiqua" w:hAnsi="Book Antiqua"/>
          <w:b/>
          <w:bCs/>
          <w:sz w:val="24"/>
          <w:szCs w:val="24"/>
        </w:rPr>
      </w:pPr>
      <w:r w:rsidRPr="00B90241">
        <w:rPr>
          <w:rFonts w:ascii="Book Antiqua" w:hAnsi="Book Antiqua"/>
          <w:b/>
          <w:bCs/>
          <w:sz w:val="24"/>
          <w:szCs w:val="24"/>
        </w:rPr>
        <w:t xml:space="preserve">Revised: </w:t>
      </w:r>
      <w:r w:rsidR="002E35B2" w:rsidRPr="00B90241">
        <w:rPr>
          <w:rFonts w:ascii="Book Antiqua" w:hAnsi="Book Antiqua"/>
          <w:sz w:val="24"/>
          <w:szCs w:val="24"/>
        </w:rPr>
        <w:t xml:space="preserve">May </w:t>
      </w:r>
      <w:r w:rsidR="00881EBB" w:rsidRPr="00B90241">
        <w:rPr>
          <w:rFonts w:ascii="Book Antiqua" w:hAnsi="Book Antiqua"/>
          <w:sz w:val="24"/>
          <w:szCs w:val="24"/>
        </w:rPr>
        <w:t>6,</w:t>
      </w:r>
      <w:r w:rsidRPr="00B90241">
        <w:rPr>
          <w:rFonts w:ascii="Book Antiqua" w:hAnsi="Book Antiqua"/>
          <w:sz w:val="24"/>
          <w:szCs w:val="24"/>
        </w:rPr>
        <w:t xml:space="preserve"> </w:t>
      </w:r>
      <w:r w:rsidR="00881EBB" w:rsidRPr="00B90241">
        <w:rPr>
          <w:rFonts w:ascii="Book Antiqua" w:hAnsi="Book Antiqua"/>
          <w:sz w:val="24"/>
          <w:szCs w:val="24"/>
        </w:rPr>
        <w:t>2020</w:t>
      </w:r>
    </w:p>
    <w:p w14:paraId="04684B77" w14:textId="43F50D2C" w:rsidR="00941D03" w:rsidRPr="00B90241" w:rsidRDefault="00A664CF" w:rsidP="00B90241">
      <w:pPr>
        <w:snapToGrid w:val="0"/>
        <w:spacing w:line="360" w:lineRule="auto"/>
        <w:rPr>
          <w:rFonts w:ascii="Book Antiqua" w:hAnsi="Book Antiqua"/>
          <w:b/>
          <w:bCs/>
          <w:sz w:val="24"/>
          <w:szCs w:val="24"/>
        </w:rPr>
      </w:pPr>
      <w:r w:rsidRPr="00B90241">
        <w:rPr>
          <w:rFonts w:ascii="Book Antiqua" w:hAnsi="Book Antiqua"/>
          <w:b/>
          <w:bCs/>
          <w:sz w:val="24"/>
          <w:szCs w:val="24"/>
        </w:rPr>
        <w:t>Accepted:</w:t>
      </w:r>
      <w:r w:rsidR="00F957BA" w:rsidRPr="00F957BA">
        <w:t xml:space="preserve"> </w:t>
      </w:r>
      <w:r w:rsidR="00F957BA" w:rsidRPr="00F957BA">
        <w:rPr>
          <w:rFonts w:ascii="Book Antiqua" w:hAnsi="Book Antiqua"/>
          <w:sz w:val="24"/>
          <w:szCs w:val="24"/>
        </w:rPr>
        <w:t>May 29, 2020</w:t>
      </w:r>
    </w:p>
    <w:p w14:paraId="3023C78F" w14:textId="1DBDAB72" w:rsidR="00941D03" w:rsidRPr="00B90241" w:rsidRDefault="00941D03" w:rsidP="00B90241">
      <w:pPr>
        <w:snapToGrid w:val="0"/>
        <w:spacing w:line="360" w:lineRule="auto"/>
        <w:rPr>
          <w:rFonts w:ascii="Book Antiqua" w:hAnsi="Book Antiqua"/>
          <w:b/>
          <w:bCs/>
          <w:sz w:val="24"/>
          <w:szCs w:val="24"/>
        </w:rPr>
      </w:pPr>
      <w:r w:rsidRPr="00B90241">
        <w:rPr>
          <w:rFonts w:ascii="Book Antiqua" w:hAnsi="Book Antiqua"/>
          <w:b/>
          <w:bCs/>
          <w:sz w:val="24"/>
          <w:szCs w:val="24"/>
        </w:rPr>
        <w:t>Published online:</w:t>
      </w:r>
      <w:r w:rsidR="009A5DCB">
        <w:rPr>
          <w:rFonts w:ascii="Book Antiqua" w:hAnsi="Book Antiqua" w:hint="eastAsia"/>
          <w:b/>
          <w:bCs/>
          <w:sz w:val="24"/>
          <w:szCs w:val="24"/>
        </w:rPr>
        <w:t xml:space="preserve"> </w:t>
      </w:r>
      <w:r w:rsidR="009A5DCB" w:rsidRPr="009A5DCB">
        <w:rPr>
          <w:rFonts w:ascii="Book Antiqua" w:hAnsi="Book Antiqua"/>
          <w:bCs/>
          <w:sz w:val="24"/>
          <w:szCs w:val="24"/>
        </w:rPr>
        <w:t>June 28, 2020</w:t>
      </w:r>
    </w:p>
    <w:p w14:paraId="67AB7CAF" w14:textId="77777777" w:rsidR="00941D03" w:rsidRPr="00B90241" w:rsidRDefault="00941D03" w:rsidP="00B90241">
      <w:pPr>
        <w:widowControl/>
        <w:snapToGrid w:val="0"/>
        <w:spacing w:line="360" w:lineRule="auto"/>
        <w:rPr>
          <w:rFonts w:ascii="Book Antiqua" w:hAnsi="Book Antiqua"/>
          <w:b/>
          <w:bCs/>
          <w:sz w:val="24"/>
          <w:szCs w:val="24"/>
        </w:rPr>
      </w:pPr>
      <w:r w:rsidRPr="00B90241">
        <w:rPr>
          <w:rFonts w:ascii="Book Antiqua" w:hAnsi="Book Antiqua"/>
          <w:b/>
          <w:bCs/>
          <w:sz w:val="24"/>
          <w:szCs w:val="24"/>
        </w:rPr>
        <w:br w:type="page"/>
      </w:r>
    </w:p>
    <w:p w14:paraId="38DB2735" w14:textId="77777777" w:rsidR="00941D03" w:rsidRPr="00B90241" w:rsidRDefault="00941D03" w:rsidP="00B90241">
      <w:pPr>
        <w:snapToGrid w:val="0"/>
        <w:spacing w:line="360" w:lineRule="auto"/>
        <w:rPr>
          <w:rFonts w:ascii="Book Antiqua" w:hAnsi="Book Antiqua"/>
          <w:b/>
          <w:bCs/>
          <w:sz w:val="24"/>
          <w:szCs w:val="24"/>
        </w:rPr>
      </w:pPr>
      <w:r w:rsidRPr="00B90241">
        <w:rPr>
          <w:rFonts w:ascii="Book Antiqua" w:hAnsi="Book Antiqua"/>
          <w:b/>
          <w:bCs/>
          <w:sz w:val="24"/>
          <w:szCs w:val="24"/>
        </w:rPr>
        <w:lastRenderedPageBreak/>
        <w:t>Abstract</w:t>
      </w:r>
    </w:p>
    <w:p w14:paraId="4A7BE9BB" w14:textId="309A5820" w:rsidR="00941D03" w:rsidRPr="00B90241" w:rsidRDefault="00941D03" w:rsidP="00B90241">
      <w:pPr>
        <w:snapToGrid w:val="0"/>
        <w:spacing w:line="360" w:lineRule="auto"/>
        <w:rPr>
          <w:rFonts w:ascii="Book Antiqua" w:hAnsi="Book Antiqua"/>
          <w:sz w:val="24"/>
          <w:szCs w:val="24"/>
        </w:rPr>
      </w:pPr>
      <w:bookmarkStart w:id="39" w:name="_Hlk34753093"/>
      <w:r w:rsidRPr="00B90241">
        <w:rPr>
          <w:rFonts w:ascii="Book Antiqua" w:hAnsi="Book Antiqua"/>
          <w:sz w:val="24"/>
          <w:szCs w:val="24"/>
        </w:rPr>
        <w:t xml:space="preserve">The number of liver cancer patients is likely to continue to increase in the coming decades due to the </w:t>
      </w:r>
      <w:r w:rsidR="00057319">
        <w:rPr>
          <w:rFonts w:ascii="Book Antiqua" w:hAnsi="Book Antiqua"/>
          <w:sz w:val="24"/>
          <w:szCs w:val="24"/>
        </w:rPr>
        <w:t>aging of the</w:t>
      </w:r>
      <w:r w:rsidRPr="00B90241">
        <w:rPr>
          <w:rFonts w:ascii="Book Antiqua" w:hAnsi="Book Antiqua"/>
          <w:sz w:val="24"/>
          <w:szCs w:val="24"/>
        </w:rPr>
        <w:t xml:space="preserve"> population and changing risk factors. </w:t>
      </w:r>
      <w:r w:rsidRPr="00B90241">
        <w:rPr>
          <w:rFonts w:ascii="Book Antiqua" w:eastAsia="等线" w:hAnsi="Book Antiqua" w:cs="Times New Roman"/>
          <w:sz w:val="24"/>
          <w:szCs w:val="24"/>
        </w:rPr>
        <w:t>Traditiona</w:t>
      </w:r>
      <w:bookmarkStart w:id="40" w:name="OLE_LINK170"/>
      <w:r w:rsidRPr="00B90241">
        <w:rPr>
          <w:rFonts w:ascii="Book Antiqua" w:eastAsia="等线" w:hAnsi="Book Antiqua" w:cs="Times New Roman"/>
          <w:sz w:val="24"/>
          <w:szCs w:val="24"/>
        </w:rPr>
        <w:t>l</w:t>
      </w:r>
      <w:r w:rsidRPr="00B90241">
        <w:rPr>
          <w:rFonts w:ascii="Book Antiqua" w:hAnsi="Book Antiqua"/>
          <w:sz w:val="24"/>
          <w:szCs w:val="24"/>
        </w:rPr>
        <w:t xml:space="preserve"> treatments </w:t>
      </w:r>
      <w:r w:rsidRPr="00B90241">
        <w:rPr>
          <w:rFonts w:ascii="Book Antiqua" w:eastAsia="等线" w:hAnsi="Book Antiqua" w:cs="Times New Roman"/>
          <w:sz w:val="24"/>
          <w:szCs w:val="24"/>
        </w:rPr>
        <w:t>cann</w:t>
      </w:r>
      <w:bookmarkEnd w:id="40"/>
      <w:r w:rsidRPr="00B90241">
        <w:rPr>
          <w:rFonts w:ascii="Book Antiqua" w:eastAsia="等线" w:hAnsi="Book Antiqua" w:cs="Times New Roman"/>
          <w:sz w:val="24"/>
          <w:szCs w:val="24"/>
        </w:rPr>
        <w:t>ot</w:t>
      </w:r>
      <w:r w:rsidRPr="00B90241">
        <w:rPr>
          <w:rFonts w:ascii="Book Antiqua" w:hAnsi="Book Antiqua"/>
          <w:sz w:val="24"/>
          <w:szCs w:val="24"/>
        </w:rPr>
        <w:t xml:space="preserve"> meet the needs of all patients. New treatment methods evolved from pulsed electric field ablation are expected to lead to breakthroughs in the treatment of liver cancer. This paper </w:t>
      </w:r>
      <w:r w:rsidR="00B275F6" w:rsidRPr="00B90241">
        <w:rPr>
          <w:rFonts w:ascii="Book Antiqua" w:hAnsi="Book Antiqua"/>
          <w:sz w:val="24"/>
          <w:szCs w:val="24"/>
        </w:rPr>
        <w:t>review</w:t>
      </w:r>
      <w:r w:rsidR="00B275F6">
        <w:rPr>
          <w:rFonts w:ascii="Book Antiqua" w:hAnsi="Book Antiqua"/>
          <w:sz w:val="24"/>
          <w:szCs w:val="24"/>
        </w:rPr>
        <w:t>s</w:t>
      </w:r>
      <w:r w:rsidR="00B275F6" w:rsidRPr="00B90241">
        <w:rPr>
          <w:rFonts w:ascii="Book Antiqua" w:hAnsi="Book Antiqua"/>
          <w:sz w:val="24"/>
          <w:szCs w:val="24"/>
        </w:rPr>
        <w:t xml:space="preserve"> </w:t>
      </w:r>
      <w:r w:rsidRPr="00B90241">
        <w:rPr>
          <w:rFonts w:ascii="Book Antiqua" w:hAnsi="Book Antiqua"/>
          <w:sz w:val="24"/>
          <w:szCs w:val="24"/>
        </w:rPr>
        <w:t>the safety</w:t>
      </w:r>
      <w:bookmarkStart w:id="41" w:name="OLE_LINK115"/>
      <w:r w:rsidRPr="00B90241">
        <w:rPr>
          <w:rFonts w:ascii="Book Antiqua" w:hAnsi="Book Antiqua"/>
          <w:sz w:val="24"/>
          <w:szCs w:val="24"/>
        </w:rPr>
        <w:t xml:space="preserve"> and efficacy of </w:t>
      </w:r>
      <w:bookmarkStart w:id="42" w:name="_Hlk39652890"/>
      <w:r w:rsidRPr="00B90241">
        <w:rPr>
          <w:rFonts w:ascii="Book Antiqua" w:eastAsia="等线" w:hAnsi="Book Antiqua" w:cs="Times New Roman"/>
          <w:sz w:val="24"/>
          <w:szCs w:val="24"/>
        </w:rPr>
        <w:t>i</w:t>
      </w:r>
      <w:bookmarkEnd w:id="41"/>
      <w:r w:rsidRPr="00B90241">
        <w:rPr>
          <w:rFonts w:ascii="Book Antiqua" w:eastAsia="等线" w:hAnsi="Book Antiqua" w:cs="Times New Roman"/>
          <w:sz w:val="24"/>
          <w:szCs w:val="24"/>
        </w:rPr>
        <w:t>rreversible</w:t>
      </w:r>
      <w:r w:rsidRPr="00B90241">
        <w:rPr>
          <w:rFonts w:ascii="Book Antiqua" w:hAnsi="Book Antiqua"/>
          <w:sz w:val="24"/>
          <w:szCs w:val="24"/>
        </w:rPr>
        <w:t xml:space="preserve"> electroporation</w:t>
      </w:r>
      <w:bookmarkEnd w:id="42"/>
      <w:r w:rsidRPr="00B90241">
        <w:rPr>
          <w:rFonts w:ascii="Book Antiqua" w:hAnsi="Book Antiqua"/>
          <w:sz w:val="24"/>
          <w:szCs w:val="24"/>
        </w:rPr>
        <w:t xml:space="preserve"> in clinical studies, the methods to detect and evaluate its ablation effect, the improvements in equipment and its </w:t>
      </w:r>
      <w:r w:rsidRPr="00B90241">
        <w:rPr>
          <w:rFonts w:ascii="Book Antiqua" w:eastAsia="等线" w:hAnsi="Book Antiqua" w:cs="Times New Roman"/>
          <w:sz w:val="24"/>
          <w:szCs w:val="24"/>
        </w:rPr>
        <w:t>antitumor</w:t>
      </w:r>
      <w:r w:rsidRPr="00B90241">
        <w:rPr>
          <w:rFonts w:ascii="Book Antiqua" w:hAnsi="Book Antiqua"/>
          <w:sz w:val="24"/>
          <w:szCs w:val="24"/>
        </w:rPr>
        <w:t xml:space="preserve"> effect</w:t>
      </w:r>
      <w:r w:rsidR="00B275F6">
        <w:rPr>
          <w:rFonts w:ascii="Book Antiqua" w:hAnsi="Book Antiqua"/>
          <w:sz w:val="24"/>
          <w:szCs w:val="24"/>
        </w:rPr>
        <w:t>,</w:t>
      </w:r>
      <w:r w:rsidRPr="00B90241">
        <w:rPr>
          <w:rFonts w:ascii="Book Antiqua" w:hAnsi="Book Antiqua"/>
          <w:sz w:val="24"/>
          <w:szCs w:val="24"/>
        </w:rPr>
        <w:t xml:space="preserve"> and animal and clinical trials on </w:t>
      </w:r>
      <w:bookmarkStart w:id="43" w:name="OLE_LINK220"/>
      <w:bookmarkStart w:id="44" w:name="OLE_LINK221"/>
      <w:r w:rsidRPr="00B90241">
        <w:rPr>
          <w:rFonts w:ascii="Book Antiqua" w:eastAsia="等线" w:hAnsi="Book Antiqua" w:cs="Times New Roman"/>
          <w:sz w:val="24"/>
          <w:szCs w:val="24"/>
        </w:rPr>
        <w:t>electrochemotherapy</w:t>
      </w:r>
      <w:bookmarkEnd w:id="43"/>
      <w:bookmarkEnd w:id="44"/>
      <w:r w:rsidRPr="00B90241">
        <w:rPr>
          <w:rFonts w:ascii="Book Antiqua" w:hAnsi="Book Antiqua"/>
          <w:sz w:val="24"/>
          <w:szCs w:val="24"/>
        </w:rPr>
        <w:t xml:space="preserve">. We also summarize studies on the most novel </w:t>
      </w:r>
      <w:bookmarkStart w:id="45" w:name="OLE_LINK209"/>
      <w:bookmarkStart w:id="46" w:name="OLE_LINK216"/>
      <w:r w:rsidRPr="00B90241">
        <w:rPr>
          <w:rFonts w:ascii="Book Antiqua" w:eastAsia="等线" w:hAnsi="Book Antiqua" w:cs="Times New Roman"/>
          <w:sz w:val="24"/>
          <w:szCs w:val="24"/>
        </w:rPr>
        <w:t>nanosecond</w:t>
      </w:r>
      <w:r w:rsidRPr="00B90241">
        <w:rPr>
          <w:rFonts w:ascii="Book Antiqua" w:hAnsi="Book Antiqua"/>
          <w:sz w:val="24"/>
          <w:szCs w:val="24"/>
        </w:rPr>
        <w:t xml:space="preserve"> pulsed electric </w:t>
      </w:r>
      <w:r w:rsidRPr="00B90241">
        <w:rPr>
          <w:rFonts w:ascii="Book Antiqua" w:eastAsia="等线" w:hAnsi="Book Antiqua" w:cs="Times New Roman"/>
          <w:sz w:val="24"/>
          <w:szCs w:val="24"/>
        </w:rPr>
        <w:t>field</w:t>
      </w:r>
      <w:bookmarkEnd w:id="45"/>
      <w:bookmarkEnd w:id="46"/>
      <w:r w:rsidRPr="00B90241">
        <w:rPr>
          <w:rFonts w:ascii="Book Antiqua" w:hAnsi="Book Antiqua"/>
          <w:sz w:val="24"/>
          <w:szCs w:val="24"/>
        </w:rPr>
        <w:t xml:space="preserve"> ablation techniques </w:t>
      </w:r>
      <w:r w:rsidRPr="00B90241">
        <w:rPr>
          <w:rFonts w:ascii="Book Antiqua" w:hAnsi="Book Antiqua"/>
          <w:i/>
          <w:sz w:val="24"/>
          <w:szCs w:val="24"/>
        </w:rPr>
        <w:t>in vitro</w:t>
      </w:r>
      <w:r w:rsidRPr="00B90241">
        <w:rPr>
          <w:rFonts w:ascii="Book Antiqua" w:hAnsi="Book Antiqua"/>
          <w:sz w:val="24"/>
          <w:szCs w:val="24"/>
        </w:rPr>
        <w:t xml:space="preserve"> and </w:t>
      </w:r>
      <w:r w:rsidRPr="00B90241">
        <w:rPr>
          <w:rFonts w:ascii="Book Antiqua" w:hAnsi="Book Antiqua"/>
          <w:i/>
          <w:sz w:val="24"/>
          <w:szCs w:val="24"/>
        </w:rPr>
        <w:t>in vivo</w:t>
      </w:r>
      <w:r w:rsidRPr="00B90241">
        <w:rPr>
          <w:rFonts w:ascii="Book Antiqua" w:hAnsi="Book Antiqua"/>
          <w:sz w:val="24"/>
          <w:szCs w:val="24"/>
        </w:rPr>
        <w:t>.</w:t>
      </w:r>
      <w:r w:rsidRPr="00B90241">
        <w:rPr>
          <w:rFonts w:ascii="Book Antiqua" w:hAnsi="Book Antiqua"/>
          <w:color w:val="FF0000"/>
          <w:sz w:val="24"/>
          <w:szCs w:val="24"/>
        </w:rPr>
        <w:t xml:space="preserve"> </w:t>
      </w:r>
      <w:bookmarkStart w:id="47" w:name="OLE_LINK199"/>
      <w:r w:rsidRPr="00B90241">
        <w:rPr>
          <w:rFonts w:ascii="Book Antiqua" w:hAnsi="Book Antiqua"/>
          <w:sz w:val="24"/>
          <w:szCs w:val="24"/>
        </w:rPr>
        <w:t xml:space="preserve">These research results are </w:t>
      </w:r>
      <w:bookmarkStart w:id="48" w:name="OLE_LINK200"/>
      <w:r w:rsidRPr="00B90241">
        <w:rPr>
          <w:rFonts w:ascii="Book Antiqua" w:hAnsi="Book Antiqua"/>
          <w:sz w:val="24"/>
          <w:szCs w:val="24"/>
        </w:rPr>
        <w:t>certain</w:t>
      </w:r>
      <w:bookmarkEnd w:id="48"/>
      <w:r w:rsidRPr="00B90241">
        <w:rPr>
          <w:rFonts w:ascii="Book Antiqua" w:hAnsi="Book Antiqua"/>
          <w:sz w:val="24"/>
          <w:szCs w:val="24"/>
        </w:rPr>
        <w:t xml:space="preserve"> to promote the progress of pulsed electric field in the treatment of liver cancer</w:t>
      </w:r>
      <w:bookmarkEnd w:id="47"/>
      <w:r w:rsidRPr="00B90241">
        <w:rPr>
          <w:rFonts w:ascii="Book Antiqua" w:hAnsi="Book Antiqua"/>
          <w:sz w:val="24"/>
          <w:szCs w:val="24"/>
        </w:rPr>
        <w:t>.</w:t>
      </w:r>
    </w:p>
    <w:bookmarkEnd w:id="39"/>
    <w:p w14:paraId="0EC27DBC" w14:textId="77777777" w:rsidR="00941D03" w:rsidRPr="00B90241" w:rsidRDefault="00941D03" w:rsidP="00B90241">
      <w:pPr>
        <w:snapToGrid w:val="0"/>
        <w:spacing w:line="360" w:lineRule="auto"/>
        <w:rPr>
          <w:rFonts w:ascii="Book Antiqua" w:hAnsi="Book Antiqua"/>
          <w:sz w:val="24"/>
          <w:szCs w:val="24"/>
        </w:rPr>
      </w:pPr>
    </w:p>
    <w:p w14:paraId="565E3DC2"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b/>
          <w:bCs/>
          <w:sz w:val="24"/>
          <w:szCs w:val="24"/>
        </w:rPr>
        <w:t>Key words:</w:t>
      </w:r>
      <w:bookmarkStart w:id="49" w:name="_Hlk26303383"/>
      <w:bookmarkStart w:id="50" w:name="OLE_LINK2"/>
      <w:bookmarkStart w:id="51" w:name="OLE_LINK64"/>
      <w:r w:rsidRPr="00B90241">
        <w:rPr>
          <w:rFonts w:ascii="Book Antiqua" w:hAnsi="Book Antiqua"/>
          <w:sz w:val="24"/>
          <w:szCs w:val="24"/>
        </w:rPr>
        <w:t xml:space="preserve"> </w:t>
      </w:r>
      <w:bookmarkStart w:id="52" w:name="OLE_LINK106"/>
      <w:bookmarkStart w:id="53" w:name="OLE_LINK107"/>
      <w:r w:rsidRPr="00B90241">
        <w:rPr>
          <w:rFonts w:ascii="Book Antiqua" w:hAnsi="Book Antiqua"/>
          <w:sz w:val="24"/>
          <w:szCs w:val="24"/>
        </w:rPr>
        <w:t>Hepatocellular carcinoma</w:t>
      </w:r>
      <w:bookmarkEnd w:id="49"/>
      <w:bookmarkEnd w:id="50"/>
      <w:bookmarkEnd w:id="51"/>
      <w:r w:rsidRPr="00B90241">
        <w:rPr>
          <w:rFonts w:ascii="Book Antiqua" w:hAnsi="Book Antiqua"/>
          <w:sz w:val="24"/>
          <w:szCs w:val="24"/>
        </w:rPr>
        <w:t xml:space="preserve">; </w:t>
      </w:r>
      <w:bookmarkStart w:id="54" w:name="_Hlk26303041"/>
      <w:bookmarkEnd w:id="52"/>
      <w:bookmarkEnd w:id="53"/>
      <w:r w:rsidRPr="00B90241">
        <w:rPr>
          <w:rFonts w:ascii="Book Antiqua" w:hAnsi="Book Antiqua"/>
          <w:sz w:val="24"/>
          <w:szCs w:val="24"/>
        </w:rPr>
        <w:t>Pulsed electric field</w:t>
      </w:r>
      <w:bookmarkEnd w:id="54"/>
      <w:r w:rsidRPr="00B90241">
        <w:rPr>
          <w:rFonts w:ascii="Book Antiqua" w:hAnsi="Book Antiqua"/>
          <w:sz w:val="24"/>
          <w:szCs w:val="24"/>
        </w:rPr>
        <w:t xml:space="preserve">; </w:t>
      </w:r>
      <w:bookmarkStart w:id="55" w:name="OLE_LINK4"/>
      <w:bookmarkStart w:id="56" w:name="OLE_LINK125"/>
      <w:r w:rsidRPr="00B90241">
        <w:rPr>
          <w:rFonts w:ascii="Book Antiqua" w:hAnsi="Book Antiqua"/>
          <w:sz w:val="24"/>
          <w:szCs w:val="24"/>
        </w:rPr>
        <w:t>Irreversible electroporation</w:t>
      </w:r>
      <w:bookmarkEnd w:id="55"/>
      <w:bookmarkEnd w:id="56"/>
      <w:r w:rsidRPr="00B90241">
        <w:rPr>
          <w:rFonts w:ascii="Book Antiqua" w:hAnsi="Book Antiqua"/>
          <w:sz w:val="24"/>
          <w:szCs w:val="24"/>
        </w:rPr>
        <w:t xml:space="preserve">; </w:t>
      </w:r>
      <w:bookmarkStart w:id="57" w:name="OLE_LINK5"/>
      <w:bookmarkStart w:id="58" w:name="OLE_LINK90"/>
      <w:r w:rsidRPr="00B90241">
        <w:rPr>
          <w:rFonts w:ascii="Book Antiqua" w:hAnsi="Book Antiqua"/>
          <w:sz w:val="24"/>
          <w:szCs w:val="24"/>
        </w:rPr>
        <w:t>Electrochemotherapy</w:t>
      </w:r>
      <w:bookmarkEnd w:id="57"/>
      <w:bookmarkEnd w:id="58"/>
      <w:r w:rsidRPr="00B90241">
        <w:rPr>
          <w:rFonts w:ascii="Book Antiqua" w:hAnsi="Book Antiqua"/>
          <w:sz w:val="24"/>
          <w:szCs w:val="24"/>
        </w:rPr>
        <w:t xml:space="preserve">; </w:t>
      </w:r>
      <w:bookmarkStart w:id="59" w:name="OLE_LINK136"/>
      <w:bookmarkStart w:id="60" w:name="OLE_LINK155"/>
      <w:bookmarkStart w:id="61" w:name="OLE_LINK134"/>
      <w:bookmarkStart w:id="62" w:name="OLE_LINK135"/>
      <w:r w:rsidRPr="00B90241">
        <w:rPr>
          <w:rFonts w:ascii="Book Antiqua" w:hAnsi="Book Antiqua"/>
          <w:sz w:val="24"/>
          <w:szCs w:val="24"/>
        </w:rPr>
        <w:t>Nanosecond pulsed electric field</w:t>
      </w:r>
      <w:bookmarkEnd w:id="59"/>
      <w:bookmarkEnd w:id="60"/>
      <w:r w:rsidRPr="00B90241">
        <w:rPr>
          <w:rFonts w:ascii="Book Antiqua" w:hAnsi="Book Antiqua"/>
          <w:sz w:val="24"/>
          <w:szCs w:val="24"/>
        </w:rPr>
        <w:t>s</w:t>
      </w:r>
      <w:bookmarkEnd w:id="61"/>
      <w:bookmarkEnd w:id="62"/>
      <w:r w:rsidRPr="00B90241">
        <w:rPr>
          <w:rFonts w:ascii="Book Antiqua" w:hAnsi="Book Antiqua"/>
          <w:sz w:val="24"/>
          <w:szCs w:val="24"/>
        </w:rPr>
        <w:t>; Ablation treatment</w:t>
      </w:r>
    </w:p>
    <w:p w14:paraId="7874189C" w14:textId="77777777" w:rsidR="00941D03" w:rsidRPr="00B90241" w:rsidRDefault="00941D03" w:rsidP="00B90241">
      <w:pPr>
        <w:snapToGrid w:val="0"/>
        <w:spacing w:line="360" w:lineRule="auto"/>
        <w:rPr>
          <w:rFonts w:ascii="Book Antiqua" w:hAnsi="Book Antiqua"/>
          <w:sz w:val="24"/>
          <w:szCs w:val="24"/>
        </w:rPr>
      </w:pPr>
    </w:p>
    <w:p w14:paraId="335860EB" w14:textId="1266E2AD" w:rsidR="009A5DCB" w:rsidRPr="00096D05" w:rsidRDefault="00595316" w:rsidP="009A5DCB">
      <w:pPr>
        <w:adjustRightInd w:val="0"/>
        <w:snapToGrid w:val="0"/>
        <w:spacing w:line="360" w:lineRule="auto"/>
        <w:rPr>
          <w:rFonts w:ascii="Book Antiqua" w:hAnsi="Book Antiqua" w:hint="eastAsia"/>
          <w:color w:val="000000" w:themeColor="text1"/>
          <w:sz w:val="24"/>
          <w:szCs w:val="24"/>
        </w:rPr>
      </w:pPr>
      <w:r w:rsidRPr="00B90241">
        <w:rPr>
          <w:rFonts w:ascii="Book Antiqua" w:hAnsi="Book Antiqua"/>
          <w:sz w:val="24"/>
          <w:szCs w:val="24"/>
        </w:rPr>
        <w:t xml:space="preserve">Liu ZG, Chen XH, Yu ZJ, </w:t>
      </w:r>
      <w:proofErr w:type="spellStart"/>
      <w:r w:rsidRPr="00B90241">
        <w:rPr>
          <w:rFonts w:ascii="Book Antiqua" w:hAnsi="Book Antiqua"/>
          <w:sz w:val="24"/>
          <w:szCs w:val="24"/>
        </w:rPr>
        <w:t>Lv</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Ren</w:t>
      </w:r>
      <w:proofErr w:type="spellEnd"/>
      <w:r w:rsidRPr="00B90241">
        <w:rPr>
          <w:rFonts w:ascii="Book Antiqua" w:hAnsi="Book Antiqua"/>
          <w:sz w:val="24"/>
          <w:szCs w:val="24"/>
        </w:rPr>
        <w:t xml:space="preserve"> ZG. </w:t>
      </w:r>
      <w:r w:rsidRPr="00B90241">
        <w:rPr>
          <w:rFonts w:ascii="Book Antiqua" w:hAnsi="Book Antiqua"/>
          <w:bCs/>
          <w:sz w:val="24"/>
          <w:szCs w:val="24"/>
        </w:rPr>
        <w:t xml:space="preserve">Recent progress in pulsed electric field ablation for liver cancer. </w:t>
      </w:r>
      <w:r w:rsidRPr="00B90241">
        <w:rPr>
          <w:rFonts w:ascii="Book Antiqua" w:hAnsi="Book Antiqua"/>
          <w:bCs/>
          <w:i/>
          <w:sz w:val="24"/>
          <w:szCs w:val="24"/>
        </w:rPr>
        <w:t xml:space="preserve">World J </w:t>
      </w:r>
      <w:proofErr w:type="spellStart"/>
      <w:r w:rsidRPr="00B90241">
        <w:rPr>
          <w:rFonts w:ascii="Book Antiqua" w:hAnsi="Book Antiqua"/>
          <w:bCs/>
          <w:i/>
          <w:sz w:val="24"/>
          <w:szCs w:val="24"/>
        </w:rPr>
        <w:t>Gastroenterol</w:t>
      </w:r>
      <w:proofErr w:type="spellEnd"/>
      <w:r w:rsidRPr="00B90241">
        <w:rPr>
          <w:rFonts w:ascii="Book Antiqua" w:hAnsi="Book Antiqua"/>
          <w:bCs/>
          <w:sz w:val="24"/>
          <w:szCs w:val="24"/>
        </w:rPr>
        <w:t xml:space="preserve"> </w:t>
      </w:r>
      <w:r w:rsidR="009A5DCB" w:rsidRPr="00096D05">
        <w:rPr>
          <w:rFonts w:ascii="Book Antiqua" w:hAnsi="Book Antiqua"/>
          <w:color w:val="000000" w:themeColor="text1"/>
          <w:sz w:val="24"/>
          <w:szCs w:val="24"/>
        </w:rPr>
        <w:t xml:space="preserve">2020; 26(24): </w:t>
      </w:r>
      <w:r w:rsidR="009A5DCB" w:rsidRPr="00096D05">
        <w:rPr>
          <w:rFonts w:ascii="Book Antiqua" w:hAnsi="Book Antiqua" w:hint="eastAsia"/>
          <w:color w:val="000000" w:themeColor="text1"/>
          <w:sz w:val="24"/>
          <w:szCs w:val="24"/>
        </w:rPr>
        <w:t>3</w:t>
      </w:r>
      <w:r w:rsidR="009A5DCB">
        <w:rPr>
          <w:rFonts w:ascii="Book Antiqua" w:hAnsi="Book Antiqua" w:hint="eastAsia"/>
          <w:color w:val="000000" w:themeColor="text1"/>
          <w:sz w:val="24"/>
          <w:szCs w:val="24"/>
        </w:rPr>
        <w:t>421</w:t>
      </w:r>
      <w:r w:rsidR="009A5DCB" w:rsidRPr="00096D05">
        <w:rPr>
          <w:rFonts w:ascii="Book Antiqua" w:hAnsi="Book Antiqua"/>
          <w:color w:val="000000" w:themeColor="text1"/>
          <w:sz w:val="24"/>
          <w:szCs w:val="24"/>
        </w:rPr>
        <w:t>-</w:t>
      </w:r>
      <w:r w:rsidR="009A5DCB" w:rsidRPr="00096D05">
        <w:rPr>
          <w:rFonts w:ascii="Book Antiqua" w:hAnsi="Book Antiqua" w:hint="eastAsia"/>
          <w:color w:val="000000" w:themeColor="text1"/>
          <w:sz w:val="24"/>
          <w:szCs w:val="24"/>
        </w:rPr>
        <w:t>3</w:t>
      </w:r>
      <w:r w:rsidR="009A5DCB">
        <w:rPr>
          <w:rFonts w:ascii="Book Antiqua" w:hAnsi="Book Antiqua" w:hint="eastAsia"/>
          <w:color w:val="000000" w:themeColor="text1"/>
          <w:sz w:val="24"/>
          <w:szCs w:val="24"/>
        </w:rPr>
        <w:t>431</w:t>
      </w:r>
    </w:p>
    <w:p w14:paraId="608AD70F" w14:textId="35E0366E" w:rsidR="009A5DCB" w:rsidRPr="00096D05" w:rsidRDefault="009A5DCB" w:rsidP="009A5DCB">
      <w:pPr>
        <w:adjustRightInd w:val="0"/>
        <w:snapToGrid w:val="0"/>
        <w:spacing w:line="360" w:lineRule="auto"/>
        <w:rPr>
          <w:rFonts w:ascii="Book Antiqua" w:hAnsi="Book Antiqua" w:hint="eastAsia"/>
          <w:color w:val="000000" w:themeColor="text1"/>
          <w:sz w:val="24"/>
          <w:szCs w:val="24"/>
        </w:rPr>
      </w:pPr>
      <w:r w:rsidRPr="00096D05">
        <w:rPr>
          <w:rFonts w:ascii="Book Antiqua" w:hAnsi="Book Antiqua"/>
          <w:b/>
          <w:color w:val="000000" w:themeColor="text1"/>
          <w:sz w:val="24"/>
          <w:szCs w:val="24"/>
        </w:rPr>
        <w:t xml:space="preserve">URL: </w:t>
      </w:r>
      <w:r w:rsidRPr="00096D05">
        <w:rPr>
          <w:rFonts w:ascii="Book Antiqua" w:hAnsi="Book Antiqua"/>
          <w:color w:val="000000" w:themeColor="text1"/>
          <w:sz w:val="24"/>
          <w:szCs w:val="24"/>
        </w:rPr>
        <w:t>https://www.wjgnet.com/1007-9327/full/v26/i24/</w:t>
      </w:r>
      <w:r w:rsidRPr="00096D05">
        <w:rPr>
          <w:rFonts w:ascii="Book Antiqua" w:hAnsi="Book Antiqua" w:hint="eastAsia"/>
          <w:color w:val="000000" w:themeColor="text1"/>
          <w:sz w:val="24"/>
          <w:szCs w:val="24"/>
        </w:rPr>
        <w:t>3</w:t>
      </w:r>
      <w:r>
        <w:rPr>
          <w:rFonts w:ascii="Book Antiqua" w:hAnsi="Book Antiqua" w:hint="eastAsia"/>
          <w:color w:val="000000" w:themeColor="text1"/>
          <w:sz w:val="24"/>
          <w:szCs w:val="24"/>
        </w:rPr>
        <w:t>421</w:t>
      </w:r>
      <w:r w:rsidRPr="00096D05">
        <w:rPr>
          <w:rFonts w:ascii="Book Antiqua" w:hAnsi="Book Antiqua"/>
          <w:color w:val="000000" w:themeColor="text1"/>
          <w:sz w:val="24"/>
          <w:szCs w:val="24"/>
        </w:rPr>
        <w:t>.htm</w:t>
      </w:r>
    </w:p>
    <w:p w14:paraId="18E11069" w14:textId="65139C64" w:rsidR="00595316" w:rsidRPr="00B90241" w:rsidRDefault="009A5DCB" w:rsidP="009A5DCB">
      <w:pPr>
        <w:snapToGrid w:val="0"/>
        <w:spacing w:line="360" w:lineRule="auto"/>
        <w:rPr>
          <w:rFonts w:ascii="Book Antiqua" w:hAnsi="Book Antiqua"/>
          <w:bCs/>
          <w:sz w:val="24"/>
          <w:szCs w:val="24"/>
        </w:rPr>
      </w:pPr>
      <w:r w:rsidRPr="00096D05">
        <w:rPr>
          <w:rFonts w:ascii="Book Antiqua" w:hAnsi="Book Antiqua"/>
          <w:b/>
          <w:color w:val="000000" w:themeColor="text1"/>
          <w:sz w:val="24"/>
          <w:szCs w:val="24"/>
        </w:rPr>
        <w:t>DOI:</w:t>
      </w:r>
      <w:r w:rsidRPr="00096D05">
        <w:rPr>
          <w:rFonts w:ascii="Book Antiqua" w:hAnsi="Book Antiqua"/>
          <w:color w:val="000000" w:themeColor="text1"/>
          <w:sz w:val="24"/>
          <w:szCs w:val="24"/>
        </w:rPr>
        <w:t xml:space="preserve"> https://dx.doi.org/10.3748/wjg.v26.i24.</w:t>
      </w:r>
      <w:r w:rsidRPr="00096D05">
        <w:rPr>
          <w:rFonts w:ascii="Book Antiqua" w:hAnsi="Book Antiqua" w:hint="eastAsia"/>
          <w:color w:val="000000" w:themeColor="text1"/>
          <w:sz w:val="24"/>
          <w:szCs w:val="24"/>
        </w:rPr>
        <w:t>3</w:t>
      </w:r>
      <w:r>
        <w:rPr>
          <w:rFonts w:ascii="Book Antiqua" w:hAnsi="Book Antiqua" w:hint="eastAsia"/>
          <w:color w:val="000000" w:themeColor="text1"/>
          <w:sz w:val="24"/>
          <w:szCs w:val="24"/>
        </w:rPr>
        <w:t>421</w:t>
      </w:r>
    </w:p>
    <w:p w14:paraId="0D3F49D0" w14:textId="77777777" w:rsidR="00A664CF" w:rsidRPr="00B90241" w:rsidRDefault="00A664CF" w:rsidP="00B90241">
      <w:pPr>
        <w:snapToGrid w:val="0"/>
        <w:spacing w:line="360" w:lineRule="auto"/>
        <w:rPr>
          <w:rFonts w:ascii="Book Antiqua" w:hAnsi="Book Antiqua"/>
          <w:b/>
          <w:bCs/>
          <w:sz w:val="24"/>
          <w:szCs w:val="24"/>
        </w:rPr>
      </w:pPr>
    </w:p>
    <w:p w14:paraId="4FFF76D8" w14:textId="501BF335"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b/>
          <w:bCs/>
          <w:sz w:val="24"/>
          <w:szCs w:val="24"/>
        </w:rPr>
        <w:t>Core tip:</w:t>
      </w:r>
      <w:r w:rsidRPr="00B90241">
        <w:rPr>
          <w:rFonts w:ascii="Book Antiqua" w:hAnsi="Book Antiqua"/>
          <w:sz w:val="24"/>
          <w:szCs w:val="24"/>
        </w:rPr>
        <w:t xml:space="preserve"> </w:t>
      </w:r>
      <w:bookmarkStart w:id="63" w:name="OLE_LINK91"/>
      <w:bookmarkStart w:id="64" w:name="OLE_LINK92"/>
      <w:bookmarkStart w:id="65" w:name="_Hlk34753184"/>
      <w:r w:rsidRPr="00B90241">
        <w:rPr>
          <w:rFonts w:ascii="Book Antiqua" w:hAnsi="Book Antiqua"/>
          <w:sz w:val="24"/>
          <w:szCs w:val="24"/>
        </w:rPr>
        <w:t xml:space="preserve">The economic burden of liver cancer </w:t>
      </w:r>
      <w:r w:rsidRPr="00B90241">
        <w:rPr>
          <w:rFonts w:ascii="Book Antiqua" w:eastAsia="等线" w:hAnsi="Book Antiqua" w:cs="Times New Roman"/>
          <w:sz w:val="24"/>
          <w:szCs w:val="24"/>
        </w:rPr>
        <w:t xml:space="preserve">worldwide </w:t>
      </w:r>
      <w:r w:rsidRPr="00B90241">
        <w:rPr>
          <w:rFonts w:ascii="Book Antiqua" w:hAnsi="Book Antiqua"/>
          <w:sz w:val="24"/>
          <w:szCs w:val="24"/>
        </w:rPr>
        <w:t>remains great.</w:t>
      </w:r>
      <w:bookmarkStart w:id="66" w:name="OLE_LINK93"/>
      <w:bookmarkStart w:id="67" w:name="OLE_LINK94"/>
      <w:r w:rsidRPr="00B90241">
        <w:rPr>
          <w:rFonts w:ascii="Book Antiqua" w:hAnsi="Book Antiqua"/>
          <w:sz w:val="24"/>
          <w:szCs w:val="24"/>
        </w:rPr>
        <w:t xml:space="preserve"> </w:t>
      </w:r>
      <w:bookmarkStart w:id="68" w:name="OLE_LINK95"/>
      <w:bookmarkStart w:id="69" w:name="OLE_LINK96"/>
      <w:bookmarkStart w:id="70" w:name="OLE_LINK99"/>
      <w:bookmarkStart w:id="71" w:name="OLE_LINK100"/>
      <w:bookmarkStart w:id="72" w:name="OLE_LINK97"/>
      <w:bookmarkStart w:id="73" w:name="OLE_LINK98"/>
      <w:bookmarkStart w:id="74" w:name="OLE_LINK101"/>
      <w:r w:rsidRPr="00B90241">
        <w:rPr>
          <w:rFonts w:ascii="Book Antiqua" w:hAnsi="Book Antiqua"/>
          <w:sz w:val="24"/>
          <w:szCs w:val="24"/>
        </w:rPr>
        <w:t>As a new therapeutic me</w:t>
      </w:r>
      <w:bookmarkStart w:id="75" w:name="OLE_LINK89"/>
      <w:r w:rsidRPr="00B90241">
        <w:rPr>
          <w:rFonts w:ascii="Book Antiqua" w:hAnsi="Book Antiqua"/>
          <w:sz w:val="24"/>
          <w:szCs w:val="24"/>
        </w:rPr>
        <w:t>thod, pulsed electric field ablation has revolutionized the treatment of liver</w:t>
      </w:r>
      <w:bookmarkStart w:id="76" w:name="OLE_LINK105"/>
      <w:r w:rsidRPr="00B90241">
        <w:rPr>
          <w:rFonts w:ascii="Book Antiqua" w:hAnsi="Book Antiqua"/>
          <w:sz w:val="24"/>
          <w:szCs w:val="24"/>
        </w:rPr>
        <w:t xml:space="preserve"> cancer since this method</w:t>
      </w:r>
      <w:bookmarkEnd w:id="76"/>
      <w:r w:rsidRPr="00B90241">
        <w:rPr>
          <w:rFonts w:ascii="Book Antiqua" w:hAnsi="Book Antiqua"/>
          <w:sz w:val="24"/>
          <w:szCs w:val="24"/>
        </w:rPr>
        <w:t xml:space="preserve"> is different from traditional thermal ablation</w:t>
      </w:r>
      <w:bookmarkEnd w:id="63"/>
      <w:bookmarkEnd w:id="64"/>
      <w:bookmarkEnd w:id="68"/>
      <w:bookmarkEnd w:id="69"/>
      <w:r w:rsidRPr="00B90241">
        <w:rPr>
          <w:rFonts w:ascii="Book Antiqua" w:hAnsi="Book Antiqua"/>
          <w:sz w:val="24"/>
          <w:szCs w:val="24"/>
        </w:rPr>
        <w:t>.</w:t>
      </w:r>
      <w:bookmarkEnd w:id="66"/>
      <w:bookmarkEnd w:id="67"/>
      <w:bookmarkEnd w:id="70"/>
      <w:bookmarkEnd w:id="71"/>
      <w:r w:rsidRPr="00B90241">
        <w:rPr>
          <w:rFonts w:ascii="Book Antiqua" w:hAnsi="Book Antiqua"/>
          <w:sz w:val="24"/>
          <w:szCs w:val="24"/>
        </w:rPr>
        <w:t xml:space="preserve"> </w:t>
      </w:r>
      <w:bookmarkEnd w:id="72"/>
      <w:bookmarkEnd w:id="73"/>
      <w:bookmarkEnd w:id="74"/>
      <w:r w:rsidRPr="00B90241">
        <w:rPr>
          <w:rFonts w:ascii="Book Antiqua" w:hAnsi="Book Antiqua"/>
          <w:sz w:val="24"/>
          <w:szCs w:val="24"/>
        </w:rPr>
        <w:t xml:space="preserve">We focus on the safety of </w:t>
      </w:r>
      <w:r w:rsidR="006A1E9C" w:rsidRPr="00B90241">
        <w:rPr>
          <w:rFonts w:ascii="Book Antiqua" w:eastAsia="等线" w:hAnsi="Book Antiqua" w:cs="Times New Roman"/>
          <w:sz w:val="24"/>
          <w:szCs w:val="24"/>
        </w:rPr>
        <w:t>irreversible</w:t>
      </w:r>
      <w:r w:rsidR="006A1E9C" w:rsidRPr="00B90241">
        <w:rPr>
          <w:rFonts w:ascii="Book Antiqua" w:hAnsi="Book Antiqua"/>
          <w:sz w:val="24"/>
          <w:szCs w:val="24"/>
        </w:rPr>
        <w:t xml:space="preserve"> electroporation</w:t>
      </w:r>
      <w:r w:rsidRPr="00B90241">
        <w:rPr>
          <w:rFonts w:ascii="Book Antiqua" w:hAnsi="Book Antiqua"/>
          <w:sz w:val="24"/>
          <w:szCs w:val="24"/>
        </w:rPr>
        <w:t xml:space="preserve"> i</w:t>
      </w:r>
      <w:bookmarkEnd w:id="75"/>
      <w:r w:rsidRPr="00B90241">
        <w:rPr>
          <w:rFonts w:ascii="Book Antiqua" w:hAnsi="Book Antiqua"/>
          <w:sz w:val="24"/>
          <w:szCs w:val="24"/>
        </w:rPr>
        <w:t xml:space="preserve">n the clinical treatment of liver cancer and the evaluation of imaging technology. We also </w:t>
      </w:r>
      <w:r w:rsidR="00B275F6" w:rsidRPr="00B90241">
        <w:rPr>
          <w:rFonts w:ascii="Book Antiqua" w:hAnsi="Book Antiqua"/>
          <w:sz w:val="24"/>
          <w:szCs w:val="24"/>
        </w:rPr>
        <w:t>review</w:t>
      </w:r>
      <w:r w:rsidR="00B275F6">
        <w:rPr>
          <w:rFonts w:ascii="Book Antiqua" w:hAnsi="Book Antiqua"/>
          <w:sz w:val="24"/>
          <w:szCs w:val="24"/>
        </w:rPr>
        <w:t xml:space="preserve"> </w:t>
      </w:r>
      <w:r w:rsidRPr="00B90241">
        <w:rPr>
          <w:rFonts w:ascii="Book Antiqua" w:hAnsi="Book Antiqua"/>
          <w:sz w:val="24"/>
          <w:szCs w:val="24"/>
        </w:rPr>
        <w:t xml:space="preserve">preclinical studies of </w:t>
      </w:r>
      <w:r w:rsidR="006A1E9C" w:rsidRPr="00B90241">
        <w:rPr>
          <w:rFonts w:ascii="Book Antiqua" w:eastAsia="等线" w:hAnsi="Book Antiqua" w:cs="Times New Roman"/>
          <w:sz w:val="24"/>
          <w:szCs w:val="24"/>
        </w:rPr>
        <w:t>electrochemotherapy</w:t>
      </w:r>
      <w:r w:rsidR="006A1E9C" w:rsidRPr="00B90241">
        <w:rPr>
          <w:rFonts w:ascii="Book Antiqua" w:hAnsi="Book Antiqua"/>
          <w:sz w:val="24"/>
          <w:szCs w:val="24"/>
        </w:rPr>
        <w:t xml:space="preserve"> </w:t>
      </w:r>
      <w:r w:rsidRPr="00B90241">
        <w:rPr>
          <w:rFonts w:ascii="Book Antiqua" w:hAnsi="Book Antiqua"/>
          <w:sz w:val="24"/>
          <w:szCs w:val="24"/>
        </w:rPr>
        <w:t xml:space="preserve">and </w:t>
      </w:r>
      <w:r w:rsidR="006A1E9C" w:rsidRPr="00B90241">
        <w:rPr>
          <w:rFonts w:ascii="Book Antiqua" w:eastAsia="等线" w:hAnsi="Book Antiqua" w:cs="Times New Roman"/>
          <w:sz w:val="24"/>
          <w:szCs w:val="24"/>
        </w:rPr>
        <w:t>nanosecond</w:t>
      </w:r>
      <w:r w:rsidR="006A1E9C" w:rsidRPr="00B90241">
        <w:rPr>
          <w:rFonts w:ascii="Book Antiqua" w:hAnsi="Book Antiqua"/>
          <w:sz w:val="24"/>
          <w:szCs w:val="24"/>
        </w:rPr>
        <w:t xml:space="preserve"> </w:t>
      </w:r>
      <w:proofErr w:type="gramStart"/>
      <w:r w:rsidR="006A1E9C" w:rsidRPr="00B90241">
        <w:rPr>
          <w:rFonts w:ascii="Book Antiqua" w:hAnsi="Book Antiqua"/>
          <w:sz w:val="24"/>
          <w:szCs w:val="24"/>
        </w:rPr>
        <w:t>pulsed</w:t>
      </w:r>
      <w:proofErr w:type="gramEnd"/>
      <w:r w:rsidR="006A1E9C" w:rsidRPr="00B90241">
        <w:rPr>
          <w:rFonts w:ascii="Book Antiqua" w:hAnsi="Book Antiqua"/>
          <w:sz w:val="24"/>
          <w:szCs w:val="24"/>
        </w:rPr>
        <w:t xml:space="preserve"> electric </w:t>
      </w:r>
      <w:r w:rsidR="006A1E9C" w:rsidRPr="00B90241">
        <w:rPr>
          <w:rFonts w:ascii="Book Antiqua" w:eastAsia="等线" w:hAnsi="Book Antiqua" w:cs="Times New Roman"/>
          <w:sz w:val="24"/>
          <w:szCs w:val="24"/>
        </w:rPr>
        <w:t>field</w:t>
      </w:r>
      <w:r w:rsidR="006A1E9C" w:rsidRPr="00B90241">
        <w:rPr>
          <w:rFonts w:ascii="Book Antiqua" w:hAnsi="Book Antiqua"/>
          <w:sz w:val="24"/>
          <w:szCs w:val="24"/>
        </w:rPr>
        <w:t xml:space="preserve"> </w:t>
      </w:r>
      <w:r w:rsidRPr="00B90241">
        <w:rPr>
          <w:rFonts w:ascii="Book Antiqua" w:hAnsi="Book Antiqua"/>
          <w:sz w:val="24"/>
          <w:szCs w:val="24"/>
        </w:rPr>
        <w:t>for liver cancer.</w:t>
      </w:r>
    </w:p>
    <w:bookmarkEnd w:id="65"/>
    <w:p w14:paraId="167F24D9" w14:textId="77777777" w:rsidR="00294146" w:rsidRPr="00294146" w:rsidRDefault="00294146">
      <w:pPr>
        <w:widowControl/>
        <w:jc w:val="left"/>
        <w:rPr>
          <w:rFonts w:ascii="Book Antiqua" w:hAnsi="Book Antiqua"/>
          <w:b/>
          <w:bCs/>
          <w:sz w:val="24"/>
          <w:szCs w:val="24"/>
        </w:rPr>
      </w:pPr>
      <w:r w:rsidRPr="00294146">
        <w:rPr>
          <w:rFonts w:ascii="Book Antiqua" w:hAnsi="Book Antiqua"/>
          <w:b/>
          <w:bCs/>
          <w:sz w:val="24"/>
          <w:szCs w:val="24"/>
        </w:rPr>
        <w:br w:type="page"/>
      </w:r>
    </w:p>
    <w:p w14:paraId="26B54D49" w14:textId="77777777" w:rsidR="00941D03" w:rsidRPr="00B90241" w:rsidRDefault="00941D03" w:rsidP="00B90241">
      <w:pPr>
        <w:snapToGrid w:val="0"/>
        <w:spacing w:line="360" w:lineRule="auto"/>
        <w:rPr>
          <w:rFonts w:ascii="Book Antiqua" w:hAnsi="Book Antiqua"/>
          <w:b/>
          <w:bCs/>
          <w:sz w:val="24"/>
          <w:szCs w:val="24"/>
          <w:u w:val="single"/>
        </w:rPr>
      </w:pPr>
      <w:r w:rsidRPr="00B90241">
        <w:rPr>
          <w:rFonts w:ascii="Book Antiqua" w:hAnsi="Book Antiqua"/>
          <w:b/>
          <w:bCs/>
          <w:sz w:val="24"/>
          <w:szCs w:val="24"/>
          <w:u w:val="single"/>
        </w:rPr>
        <w:lastRenderedPageBreak/>
        <w:t>INTRODUCTION</w:t>
      </w:r>
    </w:p>
    <w:p w14:paraId="1462A2B1" w14:textId="77777777" w:rsidR="00941D03" w:rsidRPr="00B90241" w:rsidRDefault="00941D03" w:rsidP="00B90241">
      <w:pPr>
        <w:snapToGrid w:val="0"/>
        <w:spacing w:line="360" w:lineRule="auto"/>
        <w:rPr>
          <w:rFonts w:ascii="Book Antiqua" w:hAnsi="Book Antiqua"/>
          <w:sz w:val="24"/>
          <w:szCs w:val="24"/>
        </w:rPr>
      </w:pPr>
      <w:bookmarkStart w:id="77" w:name="OLE_LINK81"/>
      <w:bookmarkStart w:id="78" w:name="OLE_LINK79"/>
      <w:bookmarkStart w:id="79" w:name="OLE_LINK80"/>
      <w:bookmarkStart w:id="80" w:name="OLE_LINK83"/>
      <w:bookmarkStart w:id="81" w:name="OLE_LINK84"/>
      <w:r w:rsidRPr="00B90241">
        <w:rPr>
          <w:rFonts w:ascii="Book Antiqua" w:hAnsi="Book Antiqua"/>
          <w:sz w:val="24"/>
          <w:szCs w:val="24"/>
        </w:rPr>
        <w:t>Over the last couple of decades, the total number of liver cancer cases has been increasing as the population ages</w:t>
      </w:r>
      <w:bookmarkStart w:id="82" w:name="OLE_LINK180"/>
      <w:r w:rsidRPr="00B90241">
        <w:rPr>
          <w:rFonts w:ascii="Book Antiqua" w:hAnsi="Book Antiqua"/>
          <w:sz w:val="24"/>
          <w:szCs w:val="24"/>
        </w:rPr>
        <w:t xml:space="preserve"> and </w:t>
      </w:r>
      <w:proofErr w:type="gramStart"/>
      <w:r w:rsidRPr="00B90241">
        <w:rPr>
          <w:rFonts w:ascii="Book Antiqua" w:hAnsi="Book Antiqua"/>
          <w:sz w:val="24"/>
          <w:szCs w:val="24"/>
        </w:rPr>
        <w:t>grows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w:t>
      </w:r>
      <w:r w:rsidRPr="00B90241">
        <w:rPr>
          <w:rFonts w:ascii="Book Antiqua" w:hAnsi="Book Antiqua"/>
          <w:sz w:val="24"/>
          <w:szCs w:val="24"/>
        </w:rPr>
        <w:t xml:space="preserve">. During the next decade, further increases in the number of new cases </w:t>
      </w:r>
      <w:bookmarkEnd w:id="82"/>
      <w:r w:rsidRPr="00B90241">
        <w:rPr>
          <w:rFonts w:ascii="Book Antiqua" w:hAnsi="Book Antiqua"/>
          <w:sz w:val="24"/>
          <w:szCs w:val="24"/>
        </w:rPr>
        <w:t xml:space="preserve">of primary liver cancer is predicted each year in most studied countries as a result of </w:t>
      </w:r>
      <w:r w:rsidRPr="00B90241">
        <w:rPr>
          <w:rFonts w:ascii="Book Antiqua" w:eastAsia="等线" w:hAnsi="Book Antiqua" w:cs="Times New Roman"/>
          <w:sz w:val="24"/>
          <w:szCs w:val="24"/>
        </w:rPr>
        <w:t>changes</w:t>
      </w:r>
      <w:r w:rsidRPr="00B90241">
        <w:rPr>
          <w:rFonts w:ascii="Book Antiqua" w:hAnsi="Book Antiqua"/>
          <w:sz w:val="24"/>
          <w:szCs w:val="24"/>
        </w:rPr>
        <w:t xml:space="preserve"> in risk factors</w:t>
      </w:r>
      <w:r w:rsidRPr="00B90241">
        <w:rPr>
          <w:rFonts w:ascii="Book Antiqua" w:hAnsi="Book Antiqua"/>
          <w:noProof/>
          <w:sz w:val="24"/>
          <w:szCs w:val="24"/>
          <w:vertAlign w:val="superscript"/>
        </w:rPr>
        <w:t>[2]</w:t>
      </w:r>
      <w:r w:rsidRPr="00B90241">
        <w:rPr>
          <w:rFonts w:ascii="Book Antiqua" w:hAnsi="Book Antiqua"/>
          <w:sz w:val="24"/>
          <w:szCs w:val="24"/>
        </w:rPr>
        <w:t>. How</w:t>
      </w:r>
      <w:bookmarkStart w:id="83" w:name="OLE_LINK24"/>
      <w:r w:rsidRPr="00B90241">
        <w:rPr>
          <w:rFonts w:ascii="Book Antiqua" w:hAnsi="Book Antiqua"/>
          <w:sz w:val="24"/>
          <w:szCs w:val="24"/>
        </w:rPr>
        <w:t>ev</w:t>
      </w:r>
      <w:bookmarkEnd w:id="83"/>
      <w:r w:rsidRPr="00B90241">
        <w:rPr>
          <w:rFonts w:ascii="Book Antiqua" w:hAnsi="Book Antiqua"/>
          <w:sz w:val="24"/>
          <w:szCs w:val="24"/>
        </w:rPr>
        <w:t>er, the global hepatocellular carcinoma</w:t>
      </w:r>
      <w:r w:rsidRPr="00B90241">
        <w:rPr>
          <w:rFonts w:ascii="Book Antiqua" w:eastAsia="等线" w:hAnsi="Book Antiqua" w:cs="Times New Roman"/>
          <w:sz w:val="24"/>
          <w:szCs w:val="24"/>
        </w:rPr>
        <w:t xml:space="preserve"> </w:t>
      </w:r>
      <w:r w:rsidRPr="00B90241">
        <w:rPr>
          <w:rFonts w:ascii="Book Antiqua" w:hAnsi="Book Antiqua"/>
          <w:sz w:val="24"/>
          <w:szCs w:val="24"/>
        </w:rPr>
        <w:t xml:space="preserve">(HCC) burden can be reduced by </w:t>
      </w:r>
      <w:bookmarkEnd w:id="77"/>
      <w:r w:rsidRPr="00B90241">
        <w:rPr>
          <w:rFonts w:ascii="Book Antiqua" w:hAnsi="Book Antiqua"/>
          <w:sz w:val="24"/>
          <w:szCs w:val="24"/>
        </w:rPr>
        <w:t xml:space="preserve">administering universal hepatitis B virus vaccinations, avoiding environmental and lifestyle risk factors, and broadly implementing HCC surveillance in high-risk </w:t>
      </w:r>
      <w:proofErr w:type="gramStart"/>
      <w:r w:rsidRPr="00B90241">
        <w:rPr>
          <w:rFonts w:ascii="Book Antiqua" w:hAnsi="Book Antiqua"/>
          <w:sz w:val="24"/>
          <w:szCs w:val="24"/>
        </w:rPr>
        <w:t>patients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w:t>
      </w:r>
      <w:r w:rsidRPr="00B90241">
        <w:rPr>
          <w:rFonts w:ascii="Book Antiqua" w:hAnsi="Book Antiqua"/>
          <w:sz w:val="24"/>
          <w:szCs w:val="24"/>
        </w:rPr>
        <w:t xml:space="preserve">. Biannual liver ultrasonography (US) is recommended for </w:t>
      </w:r>
      <w:bookmarkStart w:id="84" w:name="OLE_LINK82"/>
      <w:r w:rsidRPr="00B90241">
        <w:rPr>
          <w:rFonts w:ascii="Book Antiqua" w:hAnsi="Book Antiqua"/>
          <w:sz w:val="24"/>
          <w:szCs w:val="24"/>
        </w:rPr>
        <w:t xml:space="preserve">patients with cirrhosis </w:t>
      </w:r>
      <w:bookmarkEnd w:id="84"/>
      <w:r w:rsidRPr="00B90241">
        <w:rPr>
          <w:rFonts w:ascii="Book Antiqua" w:hAnsi="Book Antiqua"/>
          <w:sz w:val="24"/>
          <w:szCs w:val="24"/>
        </w:rPr>
        <w:t xml:space="preserve">because these examinations increase the detection rate of very early HCCs for which effective therapies are </w:t>
      </w:r>
      <w:proofErr w:type="gramStart"/>
      <w:r w:rsidRPr="00B90241">
        <w:rPr>
          <w:rFonts w:ascii="Book Antiqua" w:hAnsi="Book Antiqua"/>
          <w:sz w:val="24"/>
          <w:szCs w:val="24"/>
        </w:rPr>
        <w:t>feasible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w:t>
      </w:r>
      <w:r w:rsidRPr="00B90241">
        <w:rPr>
          <w:rFonts w:ascii="Book Antiqua" w:hAnsi="Book Antiqua"/>
          <w:sz w:val="24"/>
          <w:szCs w:val="24"/>
        </w:rPr>
        <w:t>.</w:t>
      </w:r>
    </w:p>
    <w:p w14:paraId="27082A7B" w14:textId="5B4E1E28"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On account of involving a complex decision-making process, HCC management requires a multidisci</w:t>
      </w:r>
      <w:bookmarkEnd w:id="78"/>
      <w:r w:rsidRPr="00B90241">
        <w:rPr>
          <w:rFonts w:ascii="Book Antiqua" w:hAnsi="Book Antiqua"/>
          <w:sz w:val="24"/>
          <w:szCs w:val="24"/>
        </w:rPr>
        <w:t xml:space="preserve">plinary approach to achieve the best </w:t>
      </w:r>
      <w:proofErr w:type="gramStart"/>
      <w:r w:rsidRPr="00B90241">
        <w:rPr>
          <w:rFonts w:ascii="Book Antiqua" w:hAnsi="Book Antiqua"/>
          <w:sz w:val="24"/>
          <w:szCs w:val="24"/>
        </w:rPr>
        <w:t>outcome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w:t>
      </w:r>
      <w:r w:rsidRPr="00B90241">
        <w:rPr>
          <w:rFonts w:ascii="Book Antiqua" w:hAnsi="Book Antiqua"/>
          <w:sz w:val="24"/>
          <w:szCs w:val="24"/>
        </w:rPr>
        <w:t>.</w:t>
      </w:r>
      <w:r w:rsidRPr="00B90241">
        <w:rPr>
          <w:rFonts w:ascii="Book Antiqua" w:hAnsi="Book Antiqua"/>
          <w:color w:val="FF0000"/>
          <w:sz w:val="24"/>
          <w:szCs w:val="24"/>
        </w:rPr>
        <w:t xml:space="preserve"> </w:t>
      </w:r>
      <w:r w:rsidRPr="00B90241">
        <w:rPr>
          <w:rFonts w:ascii="Book Antiqua" w:hAnsi="Book Antiqua"/>
          <w:sz w:val="24"/>
          <w:szCs w:val="24"/>
        </w:rPr>
        <w:t>Patients with early</w:t>
      </w:r>
      <w:r w:rsidRPr="00B90241">
        <w:rPr>
          <w:rFonts w:ascii="Book Antiqua" w:eastAsia="等线" w:hAnsi="Book Antiqua" w:cs="Times New Roman"/>
          <w:sz w:val="24"/>
          <w:szCs w:val="24"/>
        </w:rPr>
        <w:t>-</w:t>
      </w:r>
      <w:r w:rsidRPr="00B90241">
        <w:rPr>
          <w:rFonts w:ascii="Book Antiqua" w:hAnsi="Book Antiqua"/>
          <w:sz w:val="24"/>
          <w:szCs w:val="24"/>
        </w:rPr>
        <w:t xml:space="preserve">stage HCC may be treated </w:t>
      </w:r>
      <w:r w:rsidR="00B275F6">
        <w:rPr>
          <w:rFonts w:ascii="Book Antiqua" w:hAnsi="Book Antiqua"/>
          <w:sz w:val="24"/>
          <w:szCs w:val="24"/>
        </w:rPr>
        <w:t>by</w:t>
      </w:r>
      <w:r w:rsidR="00B275F6" w:rsidRPr="00B90241">
        <w:rPr>
          <w:rFonts w:ascii="Book Antiqua" w:hAnsi="Book Antiqua"/>
          <w:sz w:val="24"/>
          <w:szCs w:val="24"/>
        </w:rPr>
        <w:t xml:space="preserve"> </w:t>
      </w:r>
      <w:r w:rsidRPr="00B90241">
        <w:rPr>
          <w:rFonts w:ascii="Book Antiqua" w:hAnsi="Book Antiqua"/>
          <w:sz w:val="24"/>
          <w:szCs w:val="24"/>
        </w:rPr>
        <w:t xml:space="preserve">surgical resection, liver transplantation, and percutaneous </w:t>
      </w:r>
      <w:proofErr w:type="gramStart"/>
      <w:r w:rsidRPr="00B90241">
        <w:rPr>
          <w:rFonts w:ascii="Book Antiqua" w:hAnsi="Book Antiqua"/>
          <w:sz w:val="24"/>
          <w:szCs w:val="24"/>
        </w:rPr>
        <w:t>ablation</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6]</w:t>
      </w:r>
      <w:r w:rsidRPr="00B90241">
        <w:rPr>
          <w:rFonts w:ascii="Book Antiqua" w:hAnsi="Book Antiqua"/>
          <w:sz w:val="24"/>
          <w:szCs w:val="24"/>
        </w:rPr>
        <w:t xml:space="preserve">. Surgical resection was previously recommended as the first-line choice for radical treatment, but almost 70% of patients who </w:t>
      </w:r>
      <w:r w:rsidRPr="00B90241">
        <w:rPr>
          <w:rFonts w:ascii="Book Antiqua" w:eastAsia="等线" w:hAnsi="Book Antiqua" w:cs="Times New Roman"/>
          <w:sz w:val="24"/>
          <w:szCs w:val="24"/>
        </w:rPr>
        <w:t xml:space="preserve">underwent </w:t>
      </w:r>
      <w:r w:rsidRPr="00B90241">
        <w:rPr>
          <w:rFonts w:ascii="Book Antiqua" w:hAnsi="Book Antiqua"/>
          <w:sz w:val="24"/>
          <w:szCs w:val="24"/>
        </w:rPr>
        <w:t xml:space="preserve">surgical resection </w:t>
      </w:r>
      <w:r w:rsidRPr="00B90241">
        <w:rPr>
          <w:rFonts w:ascii="Book Antiqua" w:eastAsia="等线" w:hAnsi="Book Antiqua" w:cs="Times New Roman"/>
          <w:sz w:val="24"/>
          <w:szCs w:val="24"/>
        </w:rPr>
        <w:t>developed</w:t>
      </w:r>
      <w:r w:rsidRPr="00B90241">
        <w:rPr>
          <w:rFonts w:ascii="Book Antiqua" w:hAnsi="Book Antiqua"/>
          <w:sz w:val="24"/>
          <w:szCs w:val="24"/>
        </w:rPr>
        <w:t xml:space="preserve"> recurrent </w:t>
      </w:r>
      <w:proofErr w:type="gramStart"/>
      <w:r w:rsidRPr="00B90241">
        <w:rPr>
          <w:rFonts w:ascii="Book Antiqua" w:hAnsi="Book Antiqua"/>
          <w:sz w:val="24"/>
          <w:szCs w:val="24"/>
        </w:rPr>
        <w:t>HCC</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w:t>
      </w:r>
      <w:r w:rsidRPr="00B90241">
        <w:rPr>
          <w:rFonts w:ascii="Book Antiqua" w:hAnsi="Book Antiqua"/>
          <w:sz w:val="24"/>
          <w:szCs w:val="24"/>
        </w:rPr>
        <w:t xml:space="preserve">. </w:t>
      </w:r>
      <w:r w:rsidRPr="00B90241">
        <w:rPr>
          <w:rFonts w:ascii="Book Antiqua" w:eastAsia="等线" w:hAnsi="Book Antiqua" w:cs="Times New Roman"/>
          <w:sz w:val="24"/>
          <w:szCs w:val="24"/>
        </w:rPr>
        <w:t>Although</w:t>
      </w:r>
      <w:r w:rsidRPr="00B90241">
        <w:rPr>
          <w:rFonts w:ascii="Book Antiqua" w:hAnsi="Book Antiqua"/>
          <w:sz w:val="24"/>
          <w:szCs w:val="24"/>
        </w:rPr>
        <w:t xml:space="preserve"> liver transplantation is the best treatment option for HCC, the shortage of available organ donors is the main limiting </w:t>
      </w:r>
      <w:proofErr w:type="gramStart"/>
      <w:r w:rsidRPr="00B90241">
        <w:rPr>
          <w:rFonts w:ascii="Book Antiqua" w:hAnsi="Book Antiqua"/>
          <w:sz w:val="24"/>
          <w:szCs w:val="24"/>
        </w:rPr>
        <w:t>factor</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w:t>
      </w:r>
      <w:r w:rsidRPr="00B90241">
        <w:rPr>
          <w:rFonts w:ascii="Book Antiqua" w:hAnsi="Book Antiqua"/>
          <w:sz w:val="24"/>
          <w:szCs w:val="24"/>
        </w:rPr>
        <w:t xml:space="preserve">. </w:t>
      </w:r>
      <w:bookmarkEnd w:id="79"/>
      <w:r w:rsidRPr="00B90241">
        <w:rPr>
          <w:rFonts w:ascii="Book Antiqua" w:hAnsi="Book Antiqua"/>
          <w:sz w:val="24"/>
          <w:szCs w:val="24"/>
        </w:rPr>
        <w:t xml:space="preserve">Percutaneous ablation includes radiofrequency ablation, microwave ablation, </w:t>
      </w:r>
      <w:proofErr w:type="spellStart"/>
      <w:r w:rsidRPr="00B90241">
        <w:rPr>
          <w:rFonts w:ascii="Book Antiqua" w:hAnsi="Book Antiqua"/>
          <w:sz w:val="24"/>
          <w:szCs w:val="24"/>
        </w:rPr>
        <w:t>cryoablation</w:t>
      </w:r>
      <w:proofErr w:type="spellEnd"/>
      <w:r w:rsidR="00B275F6">
        <w:rPr>
          <w:rFonts w:ascii="Book Antiqua" w:hAnsi="Book Antiqua"/>
          <w:sz w:val="24"/>
          <w:szCs w:val="24"/>
        </w:rPr>
        <w:t>,</w:t>
      </w:r>
      <w:r w:rsidRPr="00B90241">
        <w:rPr>
          <w:rFonts w:ascii="Book Antiqua" w:hAnsi="Book Antiqua"/>
          <w:sz w:val="24"/>
          <w:szCs w:val="24"/>
        </w:rPr>
        <w:t xml:space="preserve"> and percutaneous eth</w:t>
      </w:r>
      <w:bookmarkEnd w:id="80"/>
      <w:r w:rsidRPr="00B90241">
        <w:rPr>
          <w:rFonts w:ascii="Book Antiqua" w:hAnsi="Book Antiqua"/>
          <w:sz w:val="24"/>
          <w:szCs w:val="24"/>
        </w:rPr>
        <w:t xml:space="preserve">anol injection, </w:t>
      </w:r>
      <w:r w:rsidRPr="00B90241">
        <w:rPr>
          <w:rFonts w:ascii="Book Antiqua" w:eastAsia="等线" w:hAnsi="Book Antiqua" w:cs="Times New Roman"/>
          <w:sz w:val="24"/>
          <w:szCs w:val="24"/>
        </w:rPr>
        <w:t>which</w:t>
      </w:r>
      <w:r w:rsidRPr="00B90241">
        <w:rPr>
          <w:rFonts w:ascii="Book Antiqua" w:hAnsi="Book Antiqua"/>
          <w:sz w:val="24"/>
          <w:szCs w:val="24"/>
        </w:rPr>
        <w:t xml:space="preserve"> have evolved considerably over the past 20</w:t>
      </w:r>
      <w:r w:rsidRPr="00B90241">
        <w:rPr>
          <w:rFonts w:ascii="Times New Roman" w:hAnsi="Times New Roman" w:cs="Times New Roman"/>
          <w:sz w:val="24"/>
          <w:szCs w:val="24"/>
        </w:rPr>
        <w:t> </w:t>
      </w:r>
      <w:r w:rsidRPr="00B90241">
        <w:rPr>
          <w:rFonts w:ascii="Book Antiqua" w:hAnsi="Book Antiqua"/>
          <w:sz w:val="24"/>
          <w:szCs w:val="24"/>
        </w:rPr>
        <w:t xml:space="preserve">years, enabling treatment of an increasing number of </w:t>
      </w:r>
      <w:proofErr w:type="gramStart"/>
      <w:r w:rsidRPr="00B90241">
        <w:rPr>
          <w:rFonts w:ascii="Book Antiqua" w:hAnsi="Book Antiqua"/>
          <w:sz w:val="24"/>
          <w:szCs w:val="24"/>
        </w:rPr>
        <w:t>patients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6]</w:t>
      </w:r>
      <w:bookmarkStart w:id="85" w:name="OLE_LINK102"/>
      <w:bookmarkStart w:id="86" w:name="OLE_LINK103"/>
      <w:bookmarkStart w:id="87" w:name="OLE_LINK41"/>
      <w:r w:rsidR="00162207" w:rsidRPr="00B90241">
        <w:rPr>
          <w:rFonts w:ascii="Book Antiqua" w:hAnsi="Book Antiqua"/>
          <w:sz w:val="24"/>
          <w:szCs w:val="24"/>
        </w:rPr>
        <w:t xml:space="preserve">. </w:t>
      </w:r>
      <w:r w:rsidRPr="00B90241">
        <w:rPr>
          <w:rFonts w:ascii="Book Antiqua" w:hAnsi="Book Antiqua"/>
          <w:sz w:val="24"/>
          <w:szCs w:val="24"/>
        </w:rPr>
        <w:t xml:space="preserve">Classical monopolar </w:t>
      </w:r>
      <w:r w:rsidRPr="00B90241">
        <w:rPr>
          <w:rFonts w:ascii="Book Antiqua" w:eastAsia="等线" w:hAnsi="Book Antiqua" w:cs="Times New Roman"/>
          <w:sz w:val="24"/>
          <w:szCs w:val="24"/>
        </w:rPr>
        <w:t>radiofrequency</w:t>
      </w:r>
      <w:r w:rsidRPr="00B90241">
        <w:rPr>
          <w:rFonts w:ascii="Book Antiqua" w:hAnsi="Book Antiqua"/>
          <w:sz w:val="24"/>
          <w:szCs w:val="24"/>
        </w:rPr>
        <w:t xml:space="preserve"> ablation (RFA) possibly has the same therapeutic effect as surgical resection for HCC tumors less than 2–3</w:t>
      </w:r>
      <w:r w:rsidRPr="00B90241">
        <w:rPr>
          <w:rFonts w:ascii="Times New Roman" w:hAnsi="Times New Roman" w:cs="Times New Roman"/>
          <w:sz w:val="24"/>
          <w:szCs w:val="24"/>
        </w:rPr>
        <w:t> </w:t>
      </w:r>
      <w:r w:rsidRPr="00B90241">
        <w:rPr>
          <w:rFonts w:ascii="Book Antiqua" w:hAnsi="Book Antiqua"/>
          <w:sz w:val="24"/>
          <w:szCs w:val="24"/>
        </w:rPr>
        <w:t xml:space="preserve">cm developing on cirrhotic liver, but the outcomes are still affected by local and distant tumor </w:t>
      </w:r>
      <w:proofErr w:type="gramStart"/>
      <w:r w:rsidRPr="00B90241">
        <w:rPr>
          <w:rFonts w:ascii="Book Antiqua" w:hAnsi="Book Antiqua"/>
          <w:sz w:val="24"/>
          <w:szCs w:val="24"/>
        </w:rPr>
        <w:t>recurrence</w:t>
      </w:r>
      <w:bookmarkEnd w:id="85"/>
      <w:bookmarkEnd w:id="86"/>
      <w:bookmarkEnd w:id="87"/>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9]</w:t>
      </w:r>
      <w:r w:rsidRPr="00B90241">
        <w:rPr>
          <w:rFonts w:ascii="Book Antiqua" w:hAnsi="Book Antiqua"/>
          <w:sz w:val="24"/>
          <w:szCs w:val="24"/>
        </w:rPr>
        <w:t xml:space="preserve">. </w:t>
      </w:r>
      <w:r w:rsidRPr="00B90241">
        <w:rPr>
          <w:rFonts w:ascii="Book Antiqua" w:eastAsia="等线" w:hAnsi="Book Antiqua" w:cs="Times New Roman"/>
          <w:sz w:val="24"/>
          <w:szCs w:val="24"/>
        </w:rPr>
        <w:t xml:space="preserve">The </w:t>
      </w:r>
      <w:r w:rsidRPr="00B90241">
        <w:rPr>
          <w:rFonts w:ascii="Book Antiqua" w:hAnsi="Book Antiqua"/>
          <w:sz w:val="24"/>
          <w:szCs w:val="24"/>
        </w:rPr>
        <w:t>therapeutic response to RFA is limited for tumors larger than 2 to 3</w:t>
      </w:r>
      <w:r w:rsidRPr="00B90241">
        <w:rPr>
          <w:rFonts w:ascii="Times New Roman" w:hAnsi="Times New Roman" w:cs="Times New Roman"/>
          <w:sz w:val="24"/>
          <w:szCs w:val="24"/>
        </w:rPr>
        <w:t> </w:t>
      </w:r>
      <w:r w:rsidRPr="00B90241">
        <w:rPr>
          <w:rFonts w:ascii="Book Antiqua" w:hAnsi="Book Antiqua"/>
          <w:sz w:val="24"/>
          <w:szCs w:val="24"/>
        </w:rPr>
        <w:t xml:space="preserve">cm, as well as for tumors </w:t>
      </w:r>
      <w:bookmarkStart w:id="88" w:name="OLE_LINK1"/>
      <w:r w:rsidRPr="00B90241">
        <w:rPr>
          <w:rFonts w:ascii="Book Antiqua" w:hAnsi="Book Antiqua"/>
          <w:sz w:val="24"/>
          <w:szCs w:val="24"/>
        </w:rPr>
        <w:t xml:space="preserve">located near a major </w:t>
      </w:r>
      <w:proofErr w:type="gramStart"/>
      <w:r w:rsidRPr="00B90241">
        <w:rPr>
          <w:rFonts w:ascii="Book Antiqua" w:hAnsi="Book Antiqua"/>
          <w:sz w:val="24"/>
          <w:szCs w:val="24"/>
        </w:rPr>
        <w:t>vessel</w:t>
      </w:r>
      <w:bookmarkEnd w:id="88"/>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10]</w:t>
      </w:r>
      <w:r w:rsidRPr="00B90241">
        <w:rPr>
          <w:rFonts w:ascii="Book Antiqua" w:hAnsi="Book Antiqua"/>
          <w:sz w:val="24"/>
          <w:szCs w:val="24"/>
        </w:rPr>
        <w:t>. Since microwave ablation heats up more rapidly and reaches a higher temperature than RFA, this method seems to be an alternative to monopolar RFA for HCC tumors less than 3</w:t>
      </w:r>
      <w:r w:rsidRPr="00B90241">
        <w:rPr>
          <w:rFonts w:ascii="Times New Roman" w:hAnsi="Times New Roman" w:cs="Times New Roman"/>
          <w:sz w:val="24"/>
          <w:szCs w:val="24"/>
        </w:rPr>
        <w:t> </w:t>
      </w:r>
      <w:r w:rsidRPr="00B90241">
        <w:rPr>
          <w:rFonts w:ascii="Book Antiqua" w:hAnsi="Book Antiqua"/>
          <w:sz w:val="24"/>
          <w:szCs w:val="24"/>
        </w:rPr>
        <w:t xml:space="preserve">cm, </w:t>
      </w:r>
      <w:r w:rsidRPr="00B90241">
        <w:rPr>
          <w:rFonts w:ascii="Book Antiqua" w:hAnsi="Book Antiqua"/>
          <w:sz w:val="24"/>
          <w:szCs w:val="24"/>
        </w:rPr>
        <w:lastRenderedPageBreak/>
        <w:t xml:space="preserve">especially for multiple HCC </w:t>
      </w:r>
      <w:proofErr w:type="gramStart"/>
      <w:r w:rsidRPr="00B90241">
        <w:rPr>
          <w:rFonts w:ascii="Book Antiqua" w:hAnsi="Book Antiqua"/>
          <w:sz w:val="24"/>
          <w:szCs w:val="24"/>
        </w:rPr>
        <w:t>tumors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9]</w:t>
      </w:r>
      <w:r w:rsidRPr="00B90241">
        <w:rPr>
          <w:rFonts w:ascii="Book Antiqua" w:hAnsi="Book Antiqua"/>
          <w:sz w:val="24"/>
          <w:szCs w:val="24"/>
        </w:rPr>
        <w:t xml:space="preserve">. In first-generation cryoablation devices, there is an increased rate of adverse events after ablation compared </w:t>
      </w:r>
      <w:r w:rsidR="00B275F6">
        <w:rPr>
          <w:rFonts w:ascii="Book Antiqua" w:hAnsi="Book Antiqua"/>
          <w:sz w:val="24"/>
          <w:szCs w:val="24"/>
        </w:rPr>
        <w:t xml:space="preserve">to </w:t>
      </w:r>
      <w:r w:rsidRPr="00B90241">
        <w:rPr>
          <w:rFonts w:ascii="Book Antiqua" w:hAnsi="Book Antiqua"/>
          <w:sz w:val="24"/>
          <w:szCs w:val="24"/>
        </w:rPr>
        <w:t xml:space="preserve">that after </w:t>
      </w:r>
      <w:proofErr w:type="gramStart"/>
      <w:r w:rsidRPr="00B90241">
        <w:rPr>
          <w:rFonts w:ascii="Book Antiqua" w:hAnsi="Book Antiqua"/>
          <w:sz w:val="24"/>
          <w:szCs w:val="24"/>
        </w:rPr>
        <w:t>RFA</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11]</w:t>
      </w:r>
      <w:r w:rsidRPr="00B90241">
        <w:rPr>
          <w:rFonts w:ascii="Book Antiqua" w:hAnsi="Book Antiqua"/>
          <w:sz w:val="24"/>
          <w:szCs w:val="24"/>
        </w:rPr>
        <w:t xml:space="preserve">. </w:t>
      </w:r>
      <w:bookmarkStart w:id="89" w:name="OLE_LINK78"/>
      <w:bookmarkStart w:id="90" w:name="OLE_LINK72"/>
      <w:r w:rsidRPr="00B90241">
        <w:rPr>
          <w:rFonts w:ascii="Book Antiqua" w:hAnsi="Book Antiqua"/>
          <w:sz w:val="24"/>
          <w:szCs w:val="24"/>
        </w:rPr>
        <w:t>Ethanol injection</w:t>
      </w:r>
      <w:bookmarkEnd w:id="89"/>
      <w:r w:rsidRPr="00B90241">
        <w:rPr>
          <w:rFonts w:ascii="Book Antiqua" w:hAnsi="Book Antiqua"/>
          <w:sz w:val="24"/>
          <w:szCs w:val="24"/>
        </w:rPr>
        <w:t xml:space="preserve"> </w:t>
      </w:r>
      <w:bookmarkEnd w:id="90"/>
      <w:r w:rsidRPr="00B90241">
        <w:rPr>
          <w:rFonts w:ascii="Book Antiqua" w:hAnsi="Book Antiqua"/>
          <w:sz w:val="24"/>
          <w:szCs w:val="24"/>
        </w:rPr>
        <w:t xml:space="preserve">still has a role in high-resource countries for tumor nodules less than 2 cm adjacent to large intrahepatic vessels or bile </w:t>
      </w:r>
      <w:proofErr w:type="gramStart"/>
      <w:r w:rsidRPr="00B90241">
        <w:rPr>
          <w:rFonts w:ascii="Book Antiqua" w:hAnsi="Book Antiqua"/>
          <w:sz w:val="24"/>
          <w:szCs w:val="24"/>
        </w:rPr>
        <w:t>ducts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12]</w:t>
      </w:r>
      <w:r w:rsidRPr="00B90241">
        <w:rPr>
          <w:rFonts w:ascii="Book Antiqua" w:hAnsi="Book Antiqua"/>
          <w:sz w:val="24"/>
          <w:szCs w:val="24"/>
        </w:rPr>
        <w:t>.</w:t>
      </w:r>
    </w:p>
    <w:p w14:paraId="7F5283C7" w14:textId="77777777" w:rsidR="00941D03" w:rsidRPr="00B90241" w:rsidRDefault="00941D03" w:rsidP="00B90241">
      <w:pPr>
        <w:snapToGrid w:val="0"/>
        <w:spacing w:line="360" w:lineRule="auto"/>
        <w:ind w:firstLineChars="100" w:firstLine="240"/>
        <w:rPr>
          <w:rFonts w:ascii="Book Antiqua" w:hAnsi="Book Antiqua"/>
          <w:sz w:val="24"/>
          <w:szCs w:val="24"/>
        </w:rPr>
      </w:pPr>
      <w:bookmarkStart w:id="91" w:name="OLE_LINK62"/>
      <w:r w:rsidRPr="00B90241">
        <w:rPr>
          <w:rFonts w:ascii="Book Antiqua" w:hAnsi="Book Antiqua"/>
          <w:sz w:val="24"/>
          <w:szCs w:val="24"/>
        </w:rPr>
        <w:t xml:space="preserve">Pulsed electric field ablation for liver cancer is a novel ablation modality based on short electric pulses inducing important </w:t>
      </w:r>
      <w:r w:rsidRPr="00B90241">
        <w:rPr>
          <w:rFonts w:ascii="Book Antiqua" w:eastAsia="等线" w:hAnsi="Book Antiqua" w:cs="Times New Roman"/>
          <w:sz w:val="24"/>
          <w:szCs w:val="24"/>
        </w:rPr>
        <w:t>nonthermal</w:t>
      </w:r>
      <w:r w:rsidRPr="00B90241">
        <w:rPr>
          <w:rFonts w:ascii="Book Antiqua" w:hAnsi="Book Antiqua"/>
          <w:sz w:val="24"/>
          <w:szCs w:val="24"/>
        </w:rPr>
        <w:t xml:space="preserve"> changes in cell physiology. Pulsed electric field ablation for liver cancer mainly encompasses three techniques, including electro</w:t>
      </w:r>
      <w:bookmarkStart w:id="92" w:name="OLE_LINK201"/>
      <w:bookmarkStart w:id="93" w:name="OLE_LINK202"/>
      <w:r w:rsidRPr="00B90241">
        <w:rPr>
          <w:rFonts w:ascii="Book Antiqua" w:hAnsi="Book Antiqua"/>
          <w:sz w:val="24"/>
          <w:szCs w:val="24"/>
        </w:rPr>
        <w:t>chemotherapy (ECT), nanosecond pulsed electric fields (</w:t>
      </w:r>
      <w:proofErr w:type="spellStart"/>
      <w:r w:rsidRPr="00B90241">
        <w:rPr>
          <w:rFonts w:ascii="Book Antiqua" w:hAnsi="Book Antiqua"/>
          <w:sz w:val="24"/>
          <w:szCs w:val="24"/>
        </w:rPr>
        <w:t>nsPEFs</w:t>
      </w:r>
      <w:proofErr w:type="spellEnd"/>
      <w:r w:rsidRPr="00B90241">
        <w:rPr>
          <w:rFonts w:ascii="Book Antiqua" w:hAnsi="Book Antiqua"/>
          <w:sz w:val="24"/>
          <w:szCs w:val="24"/>
        </w:rPr>
        <w:t>), and irreversible electro</w:t>
      </w:r>
      <w:bookmarkEnd w:id="92"/>
      <w:bookmarkEnd w:id="93"/>
      <w:r w:rsidRPr="00B90241">
        <w:rPr>
          <w:rFonts w:ascii="Book Antiqua" w:hAnsi="Book Antiqua"/>
          <w:sz w:val="24"/>
          <w:szCs w:val="24"/>
        </w:rPr>
        <w:t>poration (IRE).</w:t>
      </w:r>
      <w:bookmarkStart w:id="94" w:name="OLE_LINK34"/>
      <w:bookmarkEnd w:id="81"/>
      <w:r w:rsidRPr="00B90241">
        <w:rPr>
          <w:rFonts w:ascii="Book Antiqua" w:hAnsi="Book Antiqua"/>
          <w:sz w:val="24"/>
          <w:szCs w:val="24"/>
        </w:rPr>
        <w:t xml:space="preserve"> By summarizing the latest advances in different types of pulsed electric field ablation, we hope to promote the study of pulsed electric fields for the treatment of liver cancer.</w:t>
      </w:r>
    </w:p>
    <w:bookmarkEnd w:id="91"/>
    <w:p w14:paraId="1B9653FE" w14:textId="77777777" w:rsidR="00941D03" w:rsidRPr="00B90241" w:rsidRDefault="00941D03" w:rsidP="00B90241">
      <w:pPr>
        <w:snapToGrid w:val="0"/>
        <w:spacing w:line="360" w:lineRule="auto"/>
        <w:rPr>
          <w:rFonts w:ascii="Book Antiqua" w:hAnsi="Book Antiqua"/>
          <w:sz w:val="24"/>
          <w:szCs w:val="24"/>
        </w:rPr>
      </w:pPr>
    </w:p>
    <w:p w14:paraId="712103EC" w14:textId="77777777" w:rsidR="00941D03" w:rsidRPr="00B90241" w:rsidRDefault="00162207" w:rsidP="00B90241">
      <w:pPr>
        <w:snapToGrid w:val="0"/>
        <w:spacing w:line="360" w:lineRule="auto"/>
        <w:rPr>
          <w:rFonts w:ascii="Book Antiqua" w:hAnsi="Book Antiqua"/>
          <w:b/>
          <w:bCs/>
          <w:sz w:val="24"/>
          <w:szCs w:val="24"/>
        </w:rPr>
      </w:pPr>
      <w:bookmarkStart w:id="95" w:name="OLE_LINK10"/>
      <w:bookmarkStart w:id="96" w:name="OLE_LINK11"/>
      <w:bookmarkStart w:id="97" w:name="OLE_LINK63"/>
      <w:r w:rsidRPr="00B90241">
        <w:rPr>
          <w:rFonts w:ascii="Book Antiqua" w:hAnsi="Book Antiqua"/>
          <w:b/>
          <w:bCs/>
          <w:sz w:val="24"/>
          <w:szCs w:val="24"/>
          <w:u w:val="single"/>
        </w:rPr>
        <w:t>IRREVERSIBLE ELECTROPORATION</w:t>
      </w:r>
      <w:bookmarkEnd w:id="94"/>
      <w:bookmarkEnd w:id="95"/>
      <w:bookmarkEnd w:id="96"/>
      <w:bookmarkEnd w:id="97"/>
    </w:p>
    <w:p w14:paraId="1AA06DF9" w14:textId="77777777" w:rsidR="00941D03" w:rsidRPr="00B90241" w:rsidRDefault="00941D03" w:rsidP="00B90241">
      <w:pPr>
        <w:snapToGrid w:val="0"/>
        <w:spacing w:line="360" w:lineRule="auto"/>
        <w:rPr>
          <w:rFonts w:ascii="Book Antiqua" w:hAnsi="Book Antiqua"/>
          <w:sz w:val="24"/>
          <w:szCs w:val="24"/>
        </w:rPr>
      </w:pPr>
      <w:bookmarkStart w:id="98" w:name="OLE_LINK31"/>
      <w:r w:rsidRPr="00B90241">
        <w:rPr>
          <w:rFonts w:ascii="Book Antiqua" w:hAnsi="Book Antiqua"/>
          <w:sz w:val="24"/>
          <w:szCs w:val="24"/>
        </w:rPr>
        <w:t>IRE is</w:t>
      </w:r>
      <w:r w:rsidRPr="00B90241">
        <w:rPr>
          <w:rFonts w:ascii="Book Antiqua" w:eastAsia="等线" w:hAnsi="Book Antiqua" w:cs="Times New Roman"/>
          <w:sz w:val="24"/>
          <w:szCs w:val="24"/>
        </w:rPr>
        <w:t xml:space="preserve"> a nonthermal</w:t>
      </w:r>
      <w:r w:rsidRPr="00B90241">
        <w:rPr>
          <w:rFonts w:ascii="Book Antiqua" w:hAnsi="Book Antiqua"/>
          <w:sz w:val="24"/>
          <w:szCs w:val="24"/>
        </w:rPr>
        <w:t xml:space="preserve"> ablative method that delivers </w:t>
      </w:r>
      <w:bookmarkStart w:id="99" w:name="OLE_LINK32"/>
      <w:r w:rsidRPr="00B90241">
        <w:rPr>
          <w:rFonts w:ascii="Book Antiqua" w:hAnsi="Book Antiqua"/>
          <w:sz w:val="24"/>
          <w:szCs w:val="24"/>
        </w:rPr>
        <w:t>1</w:t>
      </w:r>
      <w:bookmarkStart w:id="100" w:name="OLE_LINK36"/>
      <w:r w:rsidR="0016116E">
        <w:rPr>
          <w:rFonts w:ascii="Book Antiqua" w:hAnsi="Book Antiqua" w:hint="eastAsia"/>
          <w:sz w:val="24"/>
          <w:szCs w:val="24"/>
        </w:rPr>
        <w:t>-</w:t>
      </w:r>
      <w:r w:rsidRPr="00B90241">
        <w:rPr>
          <w:rFonts w:ascii="Book Antiqua" w:hAnsi="Book Antiqua"/>
          <w:sz w:val="24"/>
          <w:szCs w:val="24"/>
        </w:rPr>
        <w:t>3 kV/cm electric pulse</w:t>
      </w:r>
      <w:bookmarkEnd w:id="100"/>
      <w:r w:rsidRPr="00B90241">
        <w:rPr>
          <w:rFonts w:ascii="Book Antiqua" w:hAnsi="Book Antiqua"/>
          <w:sz w:val="24"/>
          <w:szCs w:val="24"/>
        </w:rPr>
        <w:t xml:space="preserve">s with </w:t>
      </w:r>
      <w:bookmarkStart w:id="101" w:name="OLE_LINK8"/>
      <w:r w:rsidRPr="00B90241">
        <w:rPr>
          <w:rFonts w:ascii="Book Antiqua" w:eastAsia="等线" w:hAnsi="Book Antiqua" w:cs="Times New Roman"/>
          <w:sz w:val="24"/>
          <w:szCs w:val="24"/>
        </w:rPr>
        <w:t>a</w:t>
      </w:r>
      <w:r w:rsidRPr="00B90241">
        <w:rPr>
          <w:rFonts w:ascii="Book Antiqua" w:hAnsi="Book Antiqua"/>
          <w:sz w:val="24"/>
          <w:szCs w:val="24"/>
        </w:rPr>
        <w:t xml:space="preserve"> pulse width of a millise</w:t>
      </w:r>
      <w:bookmarkStart w:id="102" w:name="OLE_LINK77"/>
      <w:r w:rsidRPr="00B90241">
        <w:rPr>
          <w:rFonts w:ascii="Book Antiqua" w:hAnsi="Book Antiqua"/>
          <w:sz w:val="24"/>
          <w:szCs w:val="24"/>
        </w:rPr>
        <w:t>co</w:t>
      </w:r>
      <w:bookmarkStart w:id="103" w:name="OLE_LINK20"/>
      <w:r w:rsidRPr="00B90241">
        <w:rPr>
          <w:rFonts w:ascii="Book Antiqua" w:hAnsi="Book Antiqua"/>
          <w:sz w:val="24"/>
          <w:szCs w:val="24"/>
        </w:rPr>
        <w:t>n</w:t>
      </w:r>
      <w:bookmarkStart w:id="104" w:name="OLE_LINK12"/>
      <w:bookmarkStart w:id="105" w:name="OLE_LINK75"/>
      <w:bookmarkStart w:id="106" w:name="OLE_LINK76"/>
      <w:r w:rsidRPr="00B90241">
        <w:rPr>
          <w:rFonts w:ascii="Book Antiqua" w:hAnsi="Book Antiqua"/>
          <w:sz w:val="24"/>
          <w:szCs w:val="24"/>
        </w:rPr>
        <w:t>d</w:t>
      </w:r>
      <w:bookmarkEnd w:id="101"/>
      <w:r w:rsidRPr="00B90241">
        <w:rPr>
          <w:rFonts w:ascii="Book Antiqua" w:hAnsi="Book Antiqua"/>
          <w:sz w:val="24"/>
          <w:szCs w:val="24"/>
        </w:rPr>
        <w:t xml:space="preserve"> </w:t>
      </w:r>
      <w:bookmarkStart w:id="107" w:name="OLE_LINK21"/>
      <w:bookmarkStart w:id="108" w:name="OLE_LINK22"/>
      <w:r w:rsidRPr="00B90241">
        <w:rPr>
          <w:rFonts w:ascii="Book Antiqua" w:hAnsi="Book Antiqua"/>
          <w:sz w:val="24"/>
          <w:szCs w:val="24"/>
        </w:rPr>
        <w:t>betwee</w:t>
      </w:r>
      <w:bookmarkStart w:id="109" w:name="OLE_LINK14"/>
      <w:bookmarkStart w:id="110" w:name="OLE_LINK15"/>
      <w:r w:rsidRPr="00B90241">
        <w:rPr>
          <w:rFonts w:ascii="Book Antiqua" w:hAnsi="Book Antiqua"/>
          <w:sz w:val="24"/>
          <w:szCs w:val="24"/>
        </w:rPr>
        <w:t>n t</w:t>
      </w:r>
      <w:bookmarkEnd w:id="102"/>
      <w:r w:rsidRPr="00B90241">
        <w:rPr>
          <w:rFonts w:ascii="Book Antiqua" w:hAnsi="Book Antiqua"/>
          <w:sz w:val="24"/>
          <w:szCs w:val="24"/>
        </w:rPr>
        <w:t>wo electrodes an</w:t>
      </w:r>
      <w:bookmarkEnd w:id="104"/>
      <w:r w:rsidRPr="00B90241">
        <w:rPr>
          <w:rFonts w:ascii="Book Antiqua" w:hAnsi="Book Antiqua"/>
          <w:sz w:val="24"/>
          <w:szCs w:val="24"/>
        </w:rPr>
        <w:t>d ca</w:t>
      </w:r>
      <w:bookmarkEnd w:id="107"/>
      <w:bookmarkEnd w:id="108"/>
      <w:r w:rsidRPr="00B90241">
        <w:rPr>
          <w:rFonts w:ascii="Book Antiqua" w:hAnsi="Book Antiqua"/>
          <w:sz w:val="24"/>
          <w:szCs w:val="24"/>
        </w:rPr>
        <w:t>use</w:t>
      </w:r>
      <w:bookmarkEnd w:id="109"/>
      <w:bookmarkEnd w:id="110"/>
      <w:r w:rsidRPr="00B90241">
        <w:rPr>
          <w:rFonts w:ascii="Book Antiqua" w:hAnsi="Book Antiqua"/>
          <w:sz w:val="24"/>
          <w:szCs w:val="24"/>
        </w:rPr>
        <w:t>s irr</w:t>
      </w:r>
      <w:bookmarkEnd w:id="103"/>
      <w:r w:rsidRPr="00B90241">
        <w:rPr>
          <w:rFonts w:ascii="Book Antiqua" w:hAnsi="Book Antiqua"/>
          <w:sz w:val="24"/>
          <w:szCs w:val="24"/>
        </w:rPr>
        <w:t xml:space="preserve">eversible </w:t>
      </w:r>
      <w:bookmarkEnd w:id="99"/>
      <w:r w:rsidRPr="00B90241">
        <w:rPr>
          <w:rFonts w:ascii="Book Antiqua" w:hAnsi="Book Antiqua"/>
          <w:sz w:val="24"/>
          <w:szCs w:val="24"/>
        </w:rPr>
        <w:t xml:space="preserve">damage to cells by </w:t>
      </w:r>
      <w:r w:rsidRPr="00B90241">
        <w:rPr>
          <w:rFonts w:ascii="Book Antiqua" w:eastAsia="等线" w:hAnsi="Book Antiqua" w:cs="Times New Roman"/>
          <w:sz w:val="24"/>
          <w:szCs w:val="24"/>
        </w:rPr>
        <w:t>inducing</w:t>
      </w:r>
      <w:r w:rsidRPr="00B90241">
        <w:rPr>
          <w:rFonts w:ascii="Book Antiqua" w:hAnsi="Book Antiqua"/>
          <w:sz w:val="24"/>
          <w:szCs w:val="24"/>
        </w:rPr>
        <w:t xml:space="preserve"> definitiv</w:t>
      </w:r>
      <w:bookmarkStart w:id="111" w:name="OLE_LINK26"/>
      <w:r w:rsidRPr="00B90241">
        <w:rPr>
          <w:rFonts w:ascii="Book Antiqua" w:hAnsi="Book Antiqua"/>
          <w:sz w:val="24"/>
          <w:szCs w:val="24"/>
        </w:rPr>
        <w:t>e pores a</w:t>
      </w:r>
      <w:bookmarkStart w:id="112" w:name="OLE_LINK30"/>
      <w:r w:rsidRPr="00B90241">
        <w:rPr>
          <w:rFonts w:ascii="Book Antiqua" w:hAnsi="Book Antiqua"/>
          <w:sz w:val="24"/>
          <w:szCs w:val="24"/>
        </w:rPr>
        <w:t xml:space="preserve">cross the </w:t>
      </w:r>
      <w:bookmarkEnd w:id="111"/>
      <w:r w:rsidRPr="00B90241">
        <w:rPr>
          <w:rFonts w:ascii="Book Antiqua" w:hAnsi="Book Antiqua"/>
          <w:sz w:val="24"/>
          <w:szCs w:val="24"/>
        </w:rPr>
        <w:t>cel</w:t>
      </w:r>
      <w:bookmarkStart w:id="113" w:name="OLE_LINK23"/>
      <w:bookmarkEnd w:id="105"/>
      <w:bookmarkEnd w:id="106"/>
      <w:r w:rsidRPr="00B90241">
        <w:rPr>
          <w:rFonts w:ascii="Book Antiqua" w:hAnsi="Book Antiqua"/>
          <w:sz w:val="24"/>
          <w:szCs w:val="24"/>
        </w:rPr>
        <w:t>l</w:t>
      </w:r>
      <w:bookmarkStart w:id="114" w:name="OLE_LINK27"/>
      <w:bookmarkStart w:id="115" w:name="OLE_LINK28"/>
      <w:r w:rsidRPr="00B90241">
        <w:rPr>
          <w:rFonts w:ascii="Book Antiqua" w:hAnsi="Book Antiqua"/>
          <w:sz w:val="24"/>
          <w:szCs w:val="24"/>
        </w:rPr>
        <w:t>ular me</w:t>
      </w:r>
      <w:bookmarkStart w:id="116" w:name="OLE_LINK33"/>
      <w:r w:rsidRPr="00B90241">
        <w:rPr>
          <w:rFonts w:ascii="Book Antiqua" w:hAnsi="Book Antiqua"/>
          <w:sz w:val="24"/>
          <w:szCs w:val="24"/>
        </w:rPr>
        <w:t>m</w:t>
      </w:r>
      <w:bookmarkEnd w:id="114"/>
      <w:bookmarkEnd w:id="115"/>
      <w:r w:rsidRPr="00B90241">
        <w:rPr>
          <w:rFonts w:ascii="Book Antiqua" w:hAnsi="Book Antiqua"/>
          <w:sz w:val="24"/>
          <w:szCs w:val="24"/>
        </w:rPr>
        <w:t>brane</w:t>
      </w:r>
      <w:bookmarkStart w:id="117" w:name="OLE_LINK29"/>
      <w:r w:rsidRPr="00B90241">
        <w:rPr>
          <w:rFonts w:ascii="Book Antiqua" w:hAnsi="Book Antiqua"/>
          <w:noProof/>
          <w:sz w:val="24"/>
          <w:szCs w:val="24"/>
          <w:vertAlign w:val="superscript"/>
        </w:rPr>
        <w:t>[13]</w:t>
      </w:r>
      <w:bookmarkStart w:id="118" w:name="OLE_LINK42"/>
      <w:r w:rsidRPr="00B90241">
        <w:rPr>
          <w:rFonts w:ascii="Book Antiqua" w:hAnsi="Book Antiqua"/>
          <w:sz w:val="24"/>
          <w:szCs w:val="24"/>
        </w:rPr>
        <w:t>,</w:t>
      </w:r>
      <w:bookmarkStart w:id="119" w:name="OLE_LINK43"/>
      <w:bookmarkStart w:id="120" w:name="OLE_LINK25"/>
      <w:r w:rsidRPr="00B90241">
        <w:rPr>
          <w:rFonts w:ascii="Book Antiqua" w:hAnsi="Book Antiqua"/>
          <w:sz w:val="24"/>
          <w:szCs w:val="24"/>
        </w:rPr>
        <w:t xml:space="preserve"> </w:t>
      </w:r>
      <w:bookmarkStart w:id="121" w:name="OLE_LINK13"/>
      <w:r w:rsidRPr="00B90241">
        <w:rPr>
          <w:rFonts w:ascii="Book Antiqua" w:hAnsi="Book Antiqua"/>
          <w:sz w:val="24"/>
          <w:szCs w:val="24"/>
        </w:rPr>
        <w:t xml:space="preserve">while sparing the </w:t>
      </w:r>
      <w:bookmarkEnd w:id="116"/>
      <w:r w:rsidRPr="00B90241">
        <w:rPr>
          <w:rFonts w:ascii="Book Antiqua" w:hAnsi="Book Antiqua"/>
          <w:sz w:val="24"/>
          <w:szCs w:val="24"/>
        </w:rPr>
        <w:t>tissue scaffold, large bloo</w:t>
      </w:r>
      <w:bookmarkStart w:id="122" w:name="OLE_LINK44"/>
      <w:r w:rsidRPr="00B90241">
        <w:rPr>
          <w:rFonts w:ascii="Book Antiqua" w:hAnsi="Book Antiqua"/>
          <w:sz w:val="24"/>
          <w:szCs w:val="24"/>
        </w:rPr>
        <w:t>d vessels, and other t</w:t>
      </w:r>
      <w:bookmarkEnd w:id="121"/>
      <w:r w:rsidRPr="00B90241">
        <w:rPr>
          <w:rFonts w:ascii="Book Antiqua" w:hAnsi="Book Antiqua"/>
          <w:sz w:val="24"/>
          <w:szCs w:val="24"/>
        </w:rPr>
        <w:t>issue s</w:t>
      </w:r>
      <w:bookmarkEnd w:id="122"/>
      <w:r w:rsidRPr="00B90241">
        <w:rPr>
          <w:rFonts w:ascii="Book Antiqua" w:hAnsi="Book Antiqua"/>
          <w:sz w:val="24"/>
          <w:szCs w:val="24"/>
        </w:rPr>
        <w:t>tructures</w:t>
      </w:r>
      <w:bookmarkEnd w:id="119"/>
      <w:r w:rsidR="00162207" w:rsidRPr="00B90241">
        <w:rPr>
          <w:rFonts w:ascii="Book Antiqua" w:hAnsi="Book Antiqua"/>
          <w:sz w:val="24"/>
          <w:szCs w:val="24"/>
        </w:rPr>
        <w:t xml:space="preserve"> (Figure 1</w:t>
      </w:r>
      <w:r w:rsidRPr="00B90241">
        <w:rPr>
          <w:rFonts w:ascii="Book Antiqua" w:hAnsi="Book Antiqua"/>
          <w:sz w:val="24"/>
          <w:szCs w:val="24"/>
        </w:rPr>
        <w:t>A)</w:t>
      </w:r>
      <w:r w:rsidRPr="00B90241">
        <w:rPr>
          <w:rFonts w:ascii="Book Antiqua" w:hAnsi="Book Antiqua"/>
          <w:noProof/>
          <w:sz w:val="24"/>
          <w:szCs w:val="24"/>
          <w:vertAlign w:val="superscript"/>
        </w:rPr>
        <w:t>[14]</w:t>
      </w:r>
      <w:r w:rsidRPr="00B90241">
        <w:rPr>
          <w:rFonts w:ascii="Book Antiqua" w:hAnsi="Book Antiqua"/>
          <w:sz w:val="24"/>
          <w:szCs w:val="24"/>
        </w:rPr>
        <w:t>.</w:t>
      </w:r>
      <w:bookmarkEnd w:id="120"/>
      <w:r w:rsidRPr="00B90241">
        <w:rPr>
          <w:rFonts w:ascii="Book Antiqua" w:hAnsi="Book Antiqua"/>
          <w:sz w:val="24"/>
          <w:szCs w:val="24"/>
        </w:rPr>
        <w:t xml:space="preserve"> Thus, </w:t>
      </w:r>
      <w:r w:rsidRPr="00B90241">
        <w:rPr>
          <w:rFonts w:ascii="Book Antiqua" w:eastAsia="等线" w:hAnsi="Book Antiqua" w:cs="Times New Roman"/>
          <w:sz w:val="24"/>
          <w:szCs w:val="24"/>
        </w:rPr>
        <w:t>IRE</w:t>
      </w:r>
      <w:r w:rsidRPr="00B90241">
        <w:rPr>
          <w:rFonts w:ascii="Book Antiqua" w:hAnsi="Book Antiqua"/>
          <w:sz w:val="24"/>
          <w:szCs w:val="24"/>
        </w:rPr>
        <w:t xml:space="preserve"> has been used as an adequate method for the tr</w:t>
      </w:r>
      <w:bookmarkStart w:id="123" w:name="OLE_LINK74"/>
      <w:r w:rsidRPr="00B90241">
        <w:rPr>
          <w:rFonts w:ascii="Book Antiqua" w:hAnsi="Book Antiqua"/>
          <w:sz w:val="24"/>
          <w:szCs w:val="24"/>
        </w:rPr>
        <w:t>eatment o</w:t>
      </w:r>
      <w:bookmarkEnd w:id="123"/>
      <w:r w:rsidRPr="00B90241">
        <w:rPr>
          <w:rFonts w:ascii="Book Antiqua" w:hAnsi="Book Antiqua"/>
          <w:sz w:val="24"/>
          <w:szCs w:val="24"/>
        </w:rPr>
        <w:t xml:space="preserve">f HCC in cases where traditional methods are unsuitable or deemed to have a high risk for </w:t>
      </w:r>
      <w:proofErr w:type="gramStart"/>
      <w:r w:rsidRPr="00B90241">
        <w:rPr>
          <w:rFonts w:ascii="Book Antiqua" w:hAnsi="Book Antiqua"/>
          <w:sz w:val="24"/>
          <w:szCs w:val="24"/>
        </w:rPr>
        <w:t>complications</w:t>
      </w:r>
      <w:bookmarkStart w:id="124" w:name="OLE_LINK56"/>
      <w:bookmarkStart w:id="125" w:name="OLE_LINK57"/>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15]</w:t>
      </w:r>
      <w:bookmarkEnd w:id="124"/>
      <w:bookmarkEnd w:id="125"/>
      <w:r w:rsidRPr="00B90241">
        <w:rPr>
          <w:rFonts w:ascii="Book Antiqua" w:hAnsi="Book Antiqua"/>
          <w:sz w:val="24"/>
          <w:szCs w:val="24"/>
        </w:rPr>
        <w:t>.</w:t>
      </w:r>
    </w:p>
    <w:bookmarkEnd w:id="98"/>
    <w:p w14:paraId="17A7990A" w14:textId="77777777" w:rsidR="00941D03" w:rsidRPr="00B90241" w:rsidRDefault="00941D03" w:rsidP="00B90241">
      <w:pPr>
        <w:snapToGrid w:val="0"/>
        <w:spacing w:line="360" w:lineRule="auto"/>
        <w:rPr>
          <w:rFonts w:ascii="Book Antiqua" w:hAnsi="Book Antiqua"/>
          <w:sz w:val="24"/>
          <w:szCs w:val="24"/>
        </w:rPr>
      </w:pPr>
    </w:p>
    <w:p w14:paraId="13A6D539"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Safety and early efficacy</w:t>
      </w:r>
    </w:p>
    <w:p w14:paraId="024EB537" w14:textId="4E802EC6"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During the last decade, an increasing number of clinical studies from different </w:t>
      </w:r>
      <w:bookmarkStart w:id="126" w:name="OLE_LINK175"/>
      <w:bookmarkStart w:id="127" w:name="OLE_LINK176"/>
      <w:r w:rsidRPr="00B90241">
        <w:rPr>
          <w:rFonts w:ascii="Book Antiqua" w:hAnsi="Book Antiqua"/>
          <w:sz w:val="24"/>
          <w:szCs w:val="24"/>
        </w:rPr>
        <w:t xml:space="preserve">countries and regions have </w:t>
      </w:r>
      <w:bookmarkStart w:id="128" w:name="OLE_LINK9"/>
      <w:bookmarkStart w:id="129" w:name="OLE_LINK16"/>
      <w:r w:rsidRPr="00B90241">
        <w:rPr>
          <w:rFonts w:ascii="Book Antiqua" w:hAnsi="Book Antiqua"/>
          <w:sz w:val="24"/>
          <w:szCs w:val="24"/>
        </w:rPr>
        <w:t>evaluated</w:t>
      </w:r>
      <w:bookmarkEnd w:id="128"/>
      <w:bookmarkEnd w:id="129"/>
      <w:r w:rsidRPr="00B90241">
        <w:rPr>
          <w:rFonts w:ascii="Book Antiqua" w:hAnsi="Book Antiqua"/>
          <w:sz w:val="24"/>
          <w:szCs w:val="24"/>
        </w:rPr>
        <w:t xml:space="preserve"> the safety and efficacy of IRE ablation </w:t>
      </w:r>
      <w:bookmarkEnd w:id="126"/>
      <w:bookmarkEnd w:id="127"/>
      <w:r w:rsidRPr="00B90241">
        <w:rPr>
          <w:rFonts w:ascii="Book Antiqua" w:hAnsi="Book Antiqua"/>
          <w:sz w:val="24"/>
          <w:szCs w:val="24"/>
        </w:rPr>
        <w:t xml:space="preserve">for liver tumors (Table 1). A recent study from Southeast Asia was conducted by Kalra </w:t>
      </w:r>
      <w:r w:rsidR="00162207" w:rsidRPr="00B90241">
        <w:rPr>
          <w:rFonts w:ascii="Book Antiqua" w:hAnsi="Book Antiqua"/>
          <w:i/>
          <w:sz w:val="24"/>
          <w:szCs w:val="24"/>
        </w:rPr>
        <w:t xml:space="preserve">et </w:t>
      </w:r>
      <w:proofErr w:type="gramStart"/>
      <w:r w:rsidR="00162207" w:rsidRPr="00B90241">
        <w:rPr>
          <w:rFonts w:ascii="Book Antiqua" w:hAnsi="Book Antiqua"/>
          <w:i/>
          <w:sz w:val="24"/>
          <w:szCs w:val="24"/>
        </w:rPr>
        <w:t>al</w:t>
      </w:r>
      <w:r w:rsidR="00162207" w:rsidRPr="00B90241">
        <w:rPr>
          <w:rFonts w:ascii="Book Antiqua" w:hAnsi="Book Antiqua"/>
          <w:sz w:val="24"/>
          <w:szCs w:val="24"/>
          <w:vertAlign w:val="superscript"/>
        </w:rPr>
        <w:t>[</w:t>
      </w:r>
      <w:proofErr w:type="gramEnd"/>
      <w:r w:rsidR="00162207" w:rsidRPr="00B90241">
        <w:rPr>
          <w:rFonts w:ascii="Book Antiqua" w:hAnsi="Book Antiqua"/>
          <w:sz w:val="24"/>
          <w:szCs w:val="24"/>
          <w:vertAlign w:val="superscript"/>
        </w:rPr>
        <w:t xml:space="preserve">16] </w:t>
      </w:r>
      <w:r w:rsidRPr="00B90241">
        <w:rPr>
          <w:rFonts w:ascii="Book Antiqua" w:hAnsi="Book Antiqua"/>
          <w:sz w:val="24"/>
          <w:szCs w:val="24"/>
        </w:rPr>
        <w:t xml:space="preserve">on 21 patients with unresectable HCC. </w:t>
      </w:r>
      <w:bookmarkStart w:id="130" w:name="OLE_LINK54"/>
      <w:r w:rsidRPr="00B90241">
        <w:rPr>
          <w:rFonts w:ascii="Book Antiqua" w:hAnsi="Book Antiqua"/>
          <w:sz w:val="24"/>
          <w:szCs w:val="24"/>
        </w:rPr>
        <w:t>Although the study reported a higher incidence of complications (42.9%), they were mostly mild and did not require additional treatment. Moreover, the investigators found that nodule size (&lt;</w:t>
      </w:r>
      <w:r w:rsidRPr="00B90241">
        <w:rPr>
          <w:rFonts w:ascii="Times New Roman" w:eastAsia="MS Gothic" w:hAnsi="Times New Roman" w:cs="Times New Roman"/>
          <w:sz w:val="24"/>
          <w:szCs w:val="24"/>
        </w:rPr>
        <w:t> </w:t>
      </w:r>
      <w:r w:rsidRPr="00B90241">
        <w:rPr>
          <w:rFonts w:ascii="Book Antiqua" w:hAnsi="Book Antiqua"/>
          <w:sz w:val="24"/>
          <w:szCs w:val="24"/>
        </w:rPr>
        <w:t xml:space="preserve">25 mm, </w:t>
      </w:r>
      <w:r w:rsidRPr="00B90241">
        <w:rPr>
          <w:rFonts w:ascii="Book Antiqua" w:hAnsi="Book Antiqua"/>
          <w:i/>
          <w:caps/>
          <w:sz w:val="24"/>
          <w:szCs w:val="24"/>
        </w:rPr>
        <w:t>p</w:t>
      </w:r>
      <w:r w:rsidR="00162207" w:rsidRPr="00B90241">
        <w:rPr>
          <w:rFonts w:ascii="Book Antiqua" w:hAnsi="Book Antiqua"/>
          <w:sz w:val="24"/>
          <w:szCs w:val="24"/>
        </w:rPr>
        <w:t xml:space="preserve"> </w:t>
      </w:r>
      <w:r w:rsidRPr="00B90241">
        <w:rPr>
          <w:rFonts w:ascii="Book Antiqua" w:hAnsi="Book Antiqua"/>
          <w:sz w:val="24"/>
          <w:szCs w:val="24"/>
        </w:rPr>
        <w:t>=</w:t>
      </w:r>
      <w:r w:rsidR="00162207" w:rsidRPr="00B90241">
        <w:rPr>
          <w:rFonts w:ascii="Book Antiqua" w:hAnsi="Book Antiqua"/>
          <w:sz w:val="24"/>
          <w:szCs w:val="24"/>
        </w:rPr>
        <w:t xml:space="preserve"> </w:t>
      </w:r>
      <w:r w:rsidRPr="00B90241">
        <w:rPr>
          <w:rFonts w:ascii="Book Antiqua" w:hAnsi="Book Antiqua"/>
          <w:sz w:val="24"/>
          <w:szCs w:val="24"/>
        </w:rPr>
        <w:t xml:space="preserve">0.045) was the only factor that significantly </w:t>
      </w:r>
      <w:r w:rsidRPr="00B90241">
        <w:rPr>
          <w:rFonts w:ascii="Book Antiqua" w:hAnsi="Book Antiqua"/>
          <w:sz w:val="24"/>
          <w:szCs w:val="24"/>
        </w:rPr>
        <w:lastRenderedPageBreak/>
        <w:t xml:space="preserve">affected local tumor </w:t>
      </w:r>
      <w:r w:rsidR="00162207" w:rsidRPr="00B90241">
        <w:rPr>
          <w:rFonts w:ascii="Book Antiqua" w:hAnsi="Book Antiqua"/>
          <w:sz w:val="24"/>
          <w:szCs w:val="24"/>
        </w:rPr>
        <w:t xml:space="preserve">progression-free </w:t>
      </w:r>
      <w:proofErr w:type="gramStart"/>
      <w:r w:rsidR="00162207" w:rsidRPr="00B90241">
        <w:rPr>
          <w:rFonts w:ascii="Book Antiqua" w:hAnsi="Book Antiqua"/>
          <w:sz w:val="24"/>
          <w:szCs w:val="24"/>
        </w:rPr>
        <w:t>survival</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16]</w:t>
      </w:r>
      <w:r w:rsidRPr="00B90241">
        <w:rPr>
          <w:rFonts w:ascii="Book Antiqua" w:hAnsi="Book Antiqua"/>
          <w:sz w:val="24"/>
          <w:szCs w:val="24"/>
        </w:rPr>
        <w:t xml:space="preserve">. However, Sutter </w:t>
      </w:r>
      <w:r w:rsidRPr="00B90241">
        <w:rPr>
          <w:rFonts w:ascii="Book Antiqua" w:hAnsi="Book Antiqua"/>
          <w:i/>
          <w:sz w:val="24"/>
          <w:szCs w:val="24"/>
        </w:rPr>
        <w:t>et al</w:t>
      </w:r>
      <w:r w:rsidR="00B331FB" w:rsidRPr="00B90241">
        <w:rPr>
          <w:rFonts w:ascii="Book Antiqua" w:hAnsi="Book Antiqua"/>
          <w:sz w:val="24"/>
          <w:szCs w:val="24"/>
          <w:vertAlign w:val="superscript"/>
        </w:rPr>
        <w:t>[17]</w:t>
      </w:r>
      <w:r w:rsidRPr="00B90241">
        <w:rPr>
          <w:rFonts w:ascii="Book Antiqua" w:hAnsi="Book Antiqua"/>
          <w:sz w:val="24"/>
          <w:szCs w:val="24"/>
          <w:vertAlign w:val="superscript"/>
        </w:rPr>
        <w:t xml:space="preserve"> </w:t>
      </w:r>
      <w:r w:rsidRPr="00B90241">
        <w:rPr>
          <w:rFonts w:ascii="Book Antiqua" w:hAnsi="Book Antiqua"/>
          <w:sz w:val="24"/>
          <w:szCs w:val="24"/>
        </w:rPr>
        <w:t xml:space="preserve">found that only </w:t>
      </w:r>
      <w:r w:rsidRPr="00B90241">
        <w:rPr>
          <w:rFonts w:ascii="Book Antiqua" w:eastAsia="等线" w:hAnsi="Book Antiqua" w:cs="Times New Roman"/>
          <w:sz w:val="24"/>
          <w:szCs w:val="24"/>
        </w:rPr>
        <w:t xml:space="preserve">the </w:t>
      </w:r>
      <w:r w:rsidRPr="00B90241">
        <w:rPr>
          <w:rFonts w:ascii="Book Antiqua" w:hAnsi="Book Antiqua"/>
          <w:sz w:val="24"/>
          <w:szCs w:val="24"/>
        </w:rPr>
        <w:t>serum</w:t>
      </w:r>
      <w:r w:rsidR="00BB3AA4" w:rsidRPr="00BB3AA4">
        <w:rPr>
          <w:rFonts w:ascii="Book Antiqua" w:hAnsi="Book Antiqua"/>
          <w:sz w:val="24"/>
          <w:szCs w:val="24"/>
        </w:rPr>
        <w:t xml:space="preserve"> </w:t>
      </w:r>
      <w:r w:rsidR="00BB3AA4" w:rsidRPr="00BB3AA4">
        <w:rPr>
          <w:rFonts w:ascii="Book Antiqua" w:hAnsi="Book Antiqua" w:hint="eastAsia"/>
          <w:sz w:val="24"/>
          <w:szCs w:val="24"/>
        </w:rPr>
        <w:t>α</w:t>
      </w:r>
      <w:r w:rsidRPr="00BB3AA4">
        <w:rPr>
          <w:rFonts w:ascii="Book Antiqua" w:hAnsi="Book Antiqua"/>
          <w:sz w:val="24"/>
          <w:szCs w:val="24"/>
        </w:rPr>
        <w:t>-fe</w:t>
      </w:r>
      <w:r w:rsidRPr="00B90241">
        <w:rPr>
          <w:rFonts w:ascii="Book Antiqua" w:hAnsi="Book Antiqua"/>
          <w:sz w:val="24"/>
          <w:szCs w:val="24"/>
        </w:rPr>
        <w:t>toprotein level (200 ng/mL) (</w:t>
      </w:r>
      <w:r w:rsidRPr="00B90241">
        <w:rPr>
          <w:rFonts w:ascii="Book Antiqua" w:hAnsi="Book Antiqua"/>
          <w:i/>
          <w:caps/>
          <w:sz w:val="24"/>
          <w:szCs w:val="24"/>
        </w:rPr>
        <w:t>p</w:t>
      </w:r>
      <w:r w:rsidR="00162207" w:rsidRPr="00B90241">
        <w:rPr>
          <w:rFonts w:ascii="Book Antiqua" w:hAnsi="Book Antiqua"/>
          <w:sz w:val="24"/>
          <w:szCs w:val="24"/>
        </w:rPr>
        <w:t xml:space="preserve"> </w:t>
      </w:r>
      <w:r w:rsidRPr="00B90241">
        <w:rPr>
          <w:rFonts w:ascii="Book Antiqua" w:hAnsi="Book Antiqua"/>
          <w:sz w:val="24"/>
          <w:szCs w:val="24"/>
        </w:rPr>
        <w:t>=</w:t>
      </w:r>
      <w:r w:rsidR="00162207" w:rsidRPr="00B90241">
        <w:rPr>
          <w:rFonts w:ascii="Book Antiqua" w:hAnsi="Book Antiqua"/>
          <w:sz w:val="24"/>
          <w:szCs w:val="24"/>
        </w:rPr>
        <w:t xml:space="preserve"> </w:t>
      </w:r>
      <w:r w:rsidRPr="00B90241">
        <w:rPr>
          <w:rFonts w:ascii="Book Antiqua" w:hAnsi="Book Antiqua"/>
          <w:sz w:val="24"/>
          <w:szCs w:val="24"/>
        </w:rPr>
        <w:t>0.0004) was correlated with overall</w:t>
      </w:r>
      <w:bookmarkStart w:id="131" w:name="OLE_LINK50"/>
      <w:bookmarkStart w:id="132" w:name="OLE_LINK51"/>
      <w:r w:rsidRPr="00B90241">
        <w:rPr>
          <w:rFonts w:ascii="Book Antiqua" w:hAnsi="Book Antiqua"/>
          <w:sz w:val="24"/>
          <w:szCs w:val="24"/>
        </w:rPr>
        <w:t xml:space="preserve"> tumor progression-free survival.</w:t>
      </w:r>
      <w:bookmarkStart w:id="133" w:name="OLE_LINK58"/>
      <w:bookmarkStart w:id="134" w:name="OLE_LINK59"/>
      <w:r w:rsidRPr="00B90241">
        <w:rPr>
          <w:rFonts w:ascii="Book Antiqua" w:hAnsi="Book Antiqua"/>
          <w:sz w:val="24"/>
          <w:szCs w:val="24"/>
        </w:rPr>
        <w:t xml:space="preserve"> </w:t>
      </w:r>
      <w:bookmarkStart w:id="135" w:name="OLE_LINK53"/>
      <w:bookmarkStart w:id="136" w:name="OLE_LINK55"/>
      <w:r w:rsidRPr="00B90241">
        <w:rPr>
          <w:rFonts w:ascii="Book Antiqua" w:hAnsi="Book Antiqua"/>
          <w:sz w:val="24"/>
          <w:szCs w:val="24"/>
        </w:rPr>
        <w:t xml:space="preserve">The authors believe that this finding highlights the impact of </w:t>
      </w:r>
      <w:bookmarkStart w:id="137" w:name="OLE_LINK48"/>
      <w:bookmarkStart w:id="138" w:name="OLE_LINK49"/>
      <w:bookmarkStart w:id="139" w:name="OLE_LINK46"/>
      <w:bookmarkStart w:id="140" w:name="OLE_LINK47"/>
      <w:r w:rsidRPr="00B90241">
        <w:rPr>
          <w:rFonts w:ascii="Book Antiqua" w:hAnsi="Book Antiqua"/>
          <w:sz w:val="24"/>
          <w:szCs w:val="24"/>
        </w:rPr>
        <w:t>aggressive growth</w:t>
      </w:r>
      <w:bookmarkEnd w:id="137"/>
      <w:bookmarkEnd w:id="138"/>
      <w:r w:rsidRPr="00B90241">
        <w:rPr>
          <w:rFonts w:ascii="Book Antiqua" w:hAnsi="Book Antiqua"/>
          <w:sz w:val="24"/>
          <w:szCs w:val="24"/>
        </w:rPr>
        <w:t xml:space="preserve"> </w:t>
      </w:r>
      <w:bookmarkEnd w:id="139"/>
      <w:bookmarkEnd w:id="140"/>
      <w:r w:rsidRPr="00B90241">
        <w:rPr>
          <w:rFonts w:ascii="Book Antiqua" w:hAnsi="Book Antiqua"/>
          <w:sz w:val="24"/>
          <w:szCs w:val="24"/>
        </w:rPr>
        <w:t xml:space="preserve">on cancer </w:t>
      </w:r>
      <w:proofErr w:type="gramStart"/>
      <w:r w:rsidRPr="00B90241">
        <w:rPr>
          <w:rFonts w:ascii="Book Antiqua" w:hAnsi="Book Antiqua"/>
          <w:sz w:val="24"/>
          <w:szCs w:val="24"/>
        </w:rPr>
        <w:t>treatment</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17]</w:t>
      </w:r>
      <w:r w:rsidRPr="00B90241">
        <w:rPr>
          <w:rFonts w:ascii="Book Antiqua" w:hAnsi="Book Antiqua"/>
          <w:sz w:val="24"/>
          <w:szCs w:val="24"/>
        </w:rPr>
        <w:t>. As the largest U</w:t>
      </w:r>
      <w:r w:rsidR="00162207" w:rsidRPr="00B90241">
        <w:rPr>
          <w:rFonts w:ascii="Book Antiqua" w:hAnsi="Book Antiqua"/>
          <w:sz w:val="24"/>
          <w:szCs w:val="24"/>
        </w:rPr>
        <w:t xml:space="preserve">nited </w:t>
      </w:r>
      <w:r w:rsidRPr="00B90241">
        <w:rPr>
          <w:rFonts w:ascii="Book Antiqua" w:hAnsi="Book Antiqua"/>
          <w:sz w:val="24"/>
          <w:szCs w:val="24"/>
        </w:rPr>
        <w:t>K</w:t>
      </w:r>
      <w:r w:rsidR="00162207" w:rsidRPr="00B90241">
        <w:rPr>
          <w:rFonts w:ascii="Book Antiqua" w:hAnsi="Book Antiqua"/>
          <w:sz w:val="24"/>
          <w:szCs w:val="24"/>
        </w:rPr>
        <w:t>ingdom</w:t>
      </w:r>
      <w:r w:rsidRPr="00B90241">
        <w:rPr>
          <w:rFonts w:ascii="Book Antiqua" w:hAnsi="Book Antiqua"/>
          <w:sz w:val="24"/>
          <w:szCs w:val="24"/>
        </w:rPr>
        <w:t xml:space="preserve"> series on IRE, a bi-institutional review suggests </w:t>
      </w:r>
      <w:r w:rsidRPr="00B90241">
        <w:rPr>
          <w:rFonts w:ascii="Book Antiqua" w:eastAsia="等线" w:hAnsi="Book Antiqua" w:cs="Times New Roman"/>
          <w:sz w:val="24"/>
          <w:szCs w:val="24"/>
        </w:rPr>
        <w:t xml:space="preserve">that </w:t>
      </w:r>
      <w:r w:rsidRPr="00B90241">
        <w:rPr>
          <w:rFonts w:ascii="Book Antiqua" w:hAnsi="Book Antiqua"/>
          <w:sz w:val="24"/>
          <w:szCs w:val="24"/>
        </w:rPr>
        <w:t xml:space="preserve">IRE can be a useful tool </w:t>
      </w:r>
      <w:bookmarkEnd w:id="130"/>
      <w:r w:rsidRPr="00B90241">
        <w:rPr>
          <w:rFonts w:ascii="Book Antiqua" w:hAnsi="Book Antiqua"/>
          <w:sz w:val="24"/>
          <w:szCs w:val="24"/>
        </w:rPr>
        <w:t>for lesions &lt;</w:t>
      </w:r>
      <w:r w:rsidRPr="00B90241">
        <w:rPr>
          <w:rFonts w:ascii="MS Gothic" w:eastAsia="MS Gothic" w:hAnsi="MS Gothic" w:cs="MS Gothic"/>
          <w:sz w:val="24"/>
          <w:szCs w:val="24"/>
        </w:rPr>
        <w:t> </w:t>
      </w:r>
      <w:r w:rsidRPr="00B90241">
        <w:rPr>
          <w:rFonts w:ascii="Book Antiqua" w:hAnsi="Book Antiqua"/>
          <w:sz w:val="24"/>
          <w:szCs w:val="24"/>
        </w:rPr>
        <w:t>2 cm in size, especially HCC.</w:t>
      </w:r>
      <w:bookmarkEnd w:id="133"/>
      <w:bookmarkEnd w:id="134"/>
      <w:r w:rsidRPr="00B90241">
        <w:rPr>
          <w:rFonts w:ascii="Book Antiqua" w:hAnsi="Book Antiqua"/>
          <w:sz w:val="24"/>
          <w:szCs w:val="24"/>
        </w:rPr>
        <w:t xml:space="preserve"> However, the main limitations of the study include </w:t>
      </w:r>
      <w:r w:rsidRPr="00B90241">
        <w:rPr>
          <w:rFonts w:ascii="Book Antiqua" w:eastAsia="等线" w:hAnsi="Book Antiqua" w:cs="Times New Roman"/>
          <w:sz w:val="24"/>
          <w:szCs w:val="24"/>
        </w:rPr>
        <w:t xml:space="preserve">its </w:t>
      </w:r>
      <w:r w:rsidRPr="00B90241">
        <w:rPr>
          <w:rFonts w:ascii="Book Antiqua" w:hAnsi="Book Antiqua"/>
          <w:sz w:val="24"/>
          <w:szCs w:val="24"/>
        </w:rPr>
        <w:t xml:space="preserve">retrospective design, </w:t>
      </w:r>
      <w:r w:rsidRPr="00B90241">
        <w:rPr>
          <w:rFonts w:ascii="Book Antiqua" w:eastAsia="等线" w:hAnsi="Book Antiqua" w:cs="Times New Roman"/>
          <w:sz w:val="24"/>
          <w:szCs w:val="24"/>
        </w:rPr>
        <w:t xml:space="preserve">insufficient </w:t>
      </w:r>
      <w:r w:rsidRPr="00B90241">
        <w:rPr>
          <w:rFonts w:ascii="Book Antiqua" w:hAnsi="Book Antiqua"/>
          <w:sz w:val="24"/>
          <w:szCs w:val="24"/>
        </w:rPr>
        <w:t>sample size</w:t>
      </w:r>
      <w:r w:rsidR="00BB3AA4">
        <w:rPr>
          <w:rFonts w:ascii="Book Antiqua" w:hAnsi="Book Antiqua"/>
          <w:sz w:val="24"/>
          <w:szCs w:val="24"/>
        </w:rPr>
        <w:t>,</w:t>
      </w:r>
      <w:r w:rsidRPr="00B90241">
        <w:rPr>
          <w:rFonts w:ascii="Book Antiqua" w:hAnsi="Book Antiqua"/>
          <w:sz w:val="24"/>
          <w:szCs w:val="24"/>
        </w:rPr>
        <w:t xml:space="preserve"> and heterogeneous group of patients with multiple </w:t>
      </w:r>
      <w:proofErr w:type="gramStart"/>
      <w:r w:rsidRPr="00B90241">
        <w:rPr>
          <w:rFonts w:ascii="Book Antiqua" w:hAnsi="Book Antiqua"/>
          <w:sz w:val="24"/>
          <w:szCs w:val="24"/>
        </w:rPr>
        <w:t>pathologies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18]</w:t>
      </w:r>
      <w:r w:rsidRPr="00B90241">
        <w:rPr>
          <w:rFonts w:ascii="Book Antiqua" w:hAnsi="Book Antiqua"/>
          <w:sz w:val="24"/>
          <w:szCs w:val="24"/>
        </w:rPr>
        <w:t xml:space="preserve">. </w:t>
      </w:r>
      <w:r w:rsidRPr="00B90241">
        <w:rPr>
          <w:rFonts w:ascii="Book Antiqua" w:eastAsia="等线" w:hAnsi="Book Antiqua" w:cs="Times New Roman"/>
          <w:sz w:val="24"/>
          <w:szCs w:val="24"/>
        </w:rPr>
        <w:t xml:space="preserve">Similarly, </w:t>
      </w:r>
      <w:r w:rsidRPr="00B90241">
        <w:rPr>
          <w:rFonts w:ascii="Book Antiqua" w:hAnsi="Book Antiqua"/>
          <w:sz w:val="24"/>
          <w:szCs w:val="24"/>
        </w:rPr>
        <w:t>a study designed in a prospective setting</w:t>
      </w:r>
      <w:r w:rsidRPr="00B90241">
        <w:rPr>
          <w:rFonts w:ascii="Book Antiqua" w:eastAsia="等线" w:hAnsi="Book Antiqua" w:cs="Times New Roman"/>
          <w:sz w:val="24"/>
          <w:szCs w:val="24"/>
        </w:rPr>
        <w:t xml:space="preserve"> in Ja</w:t>
      </w:r>
      <w:bookmarkEnd w:id="131"/>
      <w:bookmarkEnd w:id="132"/>
      <w:r w:rsidRPr="00B90241">
        <w:rPr>
          <w:rFonts w:ascii="Book Antiqua" w:eastAsia="等线" w:hAnsi="Book Antiqua" w:cs="Times New Roman"/>
          <w:sz w:val="24"/>
          <w:szCs w:val="24"/>
        </w:rPr>
        <w:t>pan</w:t>
      </w:r>
      <w:r w:rsidRPr="00B90241">
        <w:rPr>
          <w:rFonts w:ascii="Book Antiqua" w:hAnsi="Book Antiqua"/>
          <w:sz w:val="24"/>
          <w:szCs w:val="24"/>
        </w:rPr>
        <w:t xml:space="preserve"> suggested that after image-guided percutaneous IRE treatment, patients with small HCCs can achieve good local disease control. The reason for the presence of a residual tumor in </w:t>
      </w:r>
      <w:r w:rsidR="00BB3AA4">
        <w:rPr>
          <w:rFonts w:ascii="Book Antiqua" w:hAnsi="Book Antiqua"/>
          <w:sz w:val="24"/>
          <w:szCs w:val="24"/>
        </w:rPr>
        <w:t>one</w:t>
      </w:r>
      <w:r w:rsidR="00BB3AA4" w:rsidRPr="00B90241">
        <w:rPr>
          <w:rFonts w:ascii="Book Antiqua" w:eastAsia="等线" w:hAnsi="Book Antiqua" w:cs="Times New Roman"/>
          <w:sz w:val="24"/>
          <w:szCs w:val="24"/>
        </w:rPr>
        <w:t xml:space="preserve"> </w:t>
      </w:r>
      <w:r w:rsidRPr="00B90241">
        <w:rPr>
          <w:rFonts w:ascii="Book Antiqua" w:hAnsi="Book Antiqua"/>
          <w:sz w:val="24"/>
          <w:szCs w:val="24"/>
        </w:rPr>
        <w:t xml:space="preserve">(17%) of the </w:t>
      </w:r>
      <w:r w:rsidR="00BB3AA4">
        <w:rPr>
          <w:rFonts w:ascii="Book Antiqua" w:hAnsi="Book Antiqua"/>
          <w:sz w:val="24"/>
          <w:szCs w:val="24"/>
        </w:rPr>
        <w:t>six</w:t>
      </w:r>
      <w:r w:rsidR="00BB3AA4" w:rsidRPr="00B90241">
        <w:rPr>
          <w:rFonts w:ascii="Book Antiqua" w:hAnsi="Book Antiqua"/>
          <w:sz w:val="24"/>
          <w:szCs w:val="24"/>
        </w:rPr>
        <w:t xml:space="preserve"> </w:t>
      </w:r>
      <w:r w:rsidRPr="00B90241">
        <w:rPr>
          <w:rFonts w:ascii="Book Antiqua" w:hAnsi="Book Antiqua"/>
          <w:sz w:val="24"/>
          <w:szCs w:val="24"/>
        </w:rPr>
        <w:t xml:space="preserve">patients with HCCs may be the anatomically unfavorable location of the lesion, </w:t>
      </w:r>
      <w:bookmarkEnd w:id="135"/>
      <w:bookmarkEnd w:id="136"/>
      <w:r w:rsidRPr="00B90241">
        <w:rPr>
          <w:rFonts w:ascii="Book Antiqua" w:hAnsi="Book Antiqua"/>
          <w:sz w:val="24"/>
          <w:szCs w:val="24"/>
        </w:rPr>
        <w:t>inaccurate evaluation performed immediately postoperative</w:t>
      </w:r>
      <w:r w:rsidR="00BB3AA4">
        <w:rPr>
          <w:rFonts w:ascii="Book Antiqua" w:hAnsi="Book Antiqua"/>
          <w:sz w:val="24"/>
          <w:szCs w:val="24"/>
        </w:rPr>
        <w:t>ly,</w:t>
      </w:r>
      <w:r w:rsidRPr="00B90241">
        <w:rPr>
          <w:rFonts w:ascii="Book Antiqua" w:hAnsi="Book Antiqua"/>
          <w:sz w:val="24"/>
          <w:szCs w:val="24"/>
        </w:rPr>
        <w:t xml:space="preserve"> and strict needle placement </w:t>
      </w:r>
      <w:proofErr w:type="gramStart"/>
      <w:r w:rsidRPr="00B90241">
        <w:rPr>
          <w:rFonts w:ascii="Book Antiqua" w:hAnsi="Book Antiqua"/>
          <w:sz w:val="24"/>
          <w:szCs w:val="24"/>
        </w:rPr>
        <w:t>requirements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19]</w:t>
      </w:r>
      <w:r w:rsidRPr="00B90241">
        <w:rPr>
          <w:rFonts w:ascii="Book Antiqua" w:hAnsi="Book Antiqua"/>
          <w:sz w:val="24"/>
          <w:szCs w:val="24"/>
        </w:rPr>
        <w:t>.</w:t>
      </w:r>
    </w:p>
    <w:p w14:paraId="208AB9BA" w14:textId="61F18F59"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 xml:space="preserve">Likewise, in a single-center nonrandomized clinical trial, HCC was most controlled at 3 </w:t>
      </w:r>
      <w:proofErr w:type="spellStart"/>
      <w:r w:rsidRPr="00B90241">
        <w:rPr>
          <w:rFonts w:ascii="Book Antiqua" w:hAnsi="Book Antiqua"/>
          <w:sz w:val="24"/>
          <w:szCs w:val="24"/>
        </w:rPr>
        <w:t>mo</w:t>
      </w:r>
      <w:proofErr w:type="spellEnd"/>
      <w:r w:rsidR="00162207" w:rsidRPr="00B90241">
        <w:rPr>
          <w:rFonts w:ascii="Book Antiqua" w:hAnsi="Book Antiqua"/>
          <w:sz w:val="24"/>
          <w:szCs w:val="24"/>
        </w:rPr>
        <w:t xml:space="preserve"> </w:t>
      </w:r>
      <w:r w:rsidRPr="00B90241">
        <w:rPr>
          <w:rFonts w:ascii="Book Antiqua" w:hAnsi="Book Antiqua"/>
          <w:sz w:val="24"/>
          <w:szCs w:val="24"/>
        </w:rPr>
        <w:t>(0% recurrence) compared to colorectal liver metastasis (26.1% recurrence) and other metastases (28.6% recurrence)</w:t>
      </w:r>
      <w:r w:rsidRPr="00B90241">
        <w:rPr>
          <w:rFonts w:ascii="Book Antiqua" w:eastAsia="等线" w:hAnsi="Book Antiqua" w:cs="Times New Roman"/>
          <w:sz w:val="24"/>
          <w:szCs w:val="24"/>
        </w:rPr>
        <w:t>,</w:t>
      </w:r>
      <w:r w:rsidRPr="00B90241">
        <w:rPr>
          <w:rFonts w:ascii="Book Antiqua" w:hAnsi="Book Antiqua"/>
          <w:sz w:val="24"/>
          <w:szCs w:val="24"/>
        </w:rPr>
        <w:t xml:space="preserve"> and smaller tumors can have a lower risk of </w:t>
      </w:r>
      <w:proofErr w:type="gramStart"/>
      <w:r w:rsidRPr="00B90241">
        <w:rPr>
          <w:rFonts w:ascii="Book Antiqua" w:hAnsi="Book Antiqua"/>
          <w:sz w:val="24"/>
          <w:szCs w:val="24"/>
        </w:rPr>
        <w:t>recurrence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20]</w:t>
      </w:r>
      <w:r w:rsidRPr="00B90241">
        <w:rPr>
          <w:rFonts w:ascii="Book Antiqua" w:hAnsi="Book Antiqua"/>
          <w:sz w:val="24"/>
          <w:szCs w:val="24"/>
        </w:rPr>
        <w:t xml:space="preserve">. A study by </w:t>
      </w:r>
      <w:proofErr w:type="spellStart"/>
      <w:r w:rsidRPr="00B90241">
        <w:rPr>
          <w:rFonts w:ascii="Book Antiqua" w:hAnsi="Book Antiqua"/>
          <w:sz w:val="24"/>
          <w:szCs w:val="24"/>
        </w:rPr>
        <w:t>Alnaggar</w:t>
      </w:r>
      <w:proofErr w:type="spellEnd"/>
      <w:r w:rsidRPr="00B90241">
        <w:rPr>
          <w:rFonts w:ascii="Book Antiqua" w:hAnsi="Book Antiqua"/>
          <w:sz w:val="24"/>
          <w:szCs w:val="24"/>
        </w:rPr>
        <w:t xml:space="preserve">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162207" w:rsidRPr="00B90241">
        <w:rPr>
          <w:rFonts w:ascii="Book Antiqua" w:hAnsi="Book Antiqua"/>
          <w:sz w:val="24"/>
          <w:szCs w:val="24"/>
          <w:vertAlign w:val="superscript"/>
        </w:rPr>
        <w:t>[</w:t>
      </w:r>
      <w:proofErr w:type="gramEnd"/>
      <w:r w:rsidR="00162207" w:rsidRPr="00B90241">
        <w:rPr>
          <w:rFonts w:ascii="Book Antiqua" w:hAnsi="Book Antiqua"/>
          <w:sz w:val="24"/>
          <w:szCs w:val="24"/>
          <w:vertAlign w:val="superscript"/>
        </w:rPr>
        <w:t>21]</w:t>
      </w:r>
      <w:r w:rsidRPr="00B90241">
        <w:rPr>
          <w:rFonts w:ascii="Book Antiqua" w:hAnsi="Book Antiqua"/>
          <w:sz w:val="24"/>
          <w:szCs w:val="24"/>
        </w:rPr>
        <w:t xml:space="preserve"> pointed out that hepatic injury caused by IRE is transient and self-limiting in patients with HCC</w:t>
      </w:r>
      <w:r w:rsidRPr="00B90241">
        <w:rPr>
          <w:rFonts w:ascii="Book Antiqua" w:hAnsi="Book Antiqua"/>
          <w:color w:val="FF0000"/>
          <w:sz w:val="24"/>
          <w:szCs w:val="24"/>
        </w:rPr>
        <w:t xml:space="preserve"> </w:t>
      </w:r>
      <w:r w:rsidRPr="00B90241">
        <w:rPr>
          <w:rFonts w:ascii="Book Antiqua" w:hAnsi="Book Antiqua"/>
          <w:sz w:val="24"/>
          <w:szCs w:val="24"/>
        </w:rPr>
        <w:t xml:space="preserve">and can be monitored by </w:t>
      </w:r>
      <w:bookmarkStart w:id="141" w:name="OLE_LINK35"/>
      <w:r w:rsidRPr="00B90241">
        <w:rPr>
          <w:rFonts w:ascii="Book Antiqua" w:hAnsi="Book Antiqua"/>
          <w:sz w:val="24"/>
          <w:szCs w:val="24"/>
        </w:rPr>
        <w:t>serum transaminases and bilir</w:t>
      </w:r>
      <w:bookmarkStart w:id="142" w:name="OLE_LINK17"/>
      <w:r w:rsidRPr="00B90241">
        <w:rPr>
          <w:rFonts w:ascii="Book Antiqua" w:hAnsi="Book Antiqua"/>
          <w:sz w:val="24"/>
          <w:szCs w:val="24"/>
        </w:rPr>
        <w:t>ubin values</w:t>
      </w:r>
      <w:bookmarkEnd w:id="141"/>
      <w:bookmarkEnd w:id="142"/>
      <w:r w:rsidRPr="00B90241">
        <w:rPr>
          <w:rFonts w:ascii="Book Antiqua" w:hAnsi="Book Antiqua"/>
          <w:sz w:val="24"/>
          <w:szCs w:val="24"/>
        </w:rPr>
        <w:t xml:space="preserve">. Analogously, Froud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B331FB" w:rsidRPr="00B90241">
        <w:rPr>
          <w:rFonts w:ascii="Book Antiqua" w:hAnsi="Book Antiqua"/>
          <w:sz w:val="24"/>
          <w:szCs w:val="24"/>
          <w:vertAlign w:val="superscript"/>
        </w:rPr>
        <w:t>[</w:t>
      </w:r>
      <w:proofErr w:type="gramEnd"/>
      <w:r w:rsidR="00B331FB" w:rsidRPr="00B90241">
        <w:rPr>
          <w:rFonts w:ascii="Book Antiqua" w:hAnsi="Book Antiqua"/>
          <w:sz w:val="24"/>
          <w:szCs w:val="24"/>
          <w:vertAlign w:val="superscript"/>
        </w:rPr>
        <w:t>22]</w:t>
      </w:r>
      <w:r w:rsidRPr="00B90241">
        <w:rPr>
          <w:rFonts w:ascii="Book Antiqua" w:hAnsi="Book Antiqua"/>
          <w:sz w:val="24"/>
          <w:szCs w:val="24"/>
        </w:rPr>
        <w:t xml:space="preserve"> found that although there is a marked increase in liver enzymes after IRE ablation, most of the elevations were safe and self-limiting</w:t>
      </w:r>
      <w:r w:rsidRPr="00B90241">
        <w:rPr>
          <w:rFonts w:ascii="Book Antiqua" w:hAnsi="Book Antiqua"/>
          <w:noProof/>
          <w:sz w:val="24"/>
          <w:szCs w:val="24"/>
          <w:vertAlign w:val="superscript"/>
        </w:rPr>
        <w:t>[22]</w:t>
      </w:r>
      <w:r w:rsidRPr="00B90241">
        <w:rPr>
          <w:rFonts w:ascii="Book Antiqua" w:hAnsi="Book Antiqua"/>
          <w:sz w:val="24"/>
          <w:szCs w:val="24"/>
        </w:rPr>
        <w:t xml:space="preserve">. In a study evaluating the effect of IRE on vascular patency, only </w:t>
      </w:r>
      <w:r w:rsidR="00BB3AA4">
        <w:rPr>
          <w:rFonts w:ascii="Book Antiqua" w:hAnsi="Book Antiqua"/>
          <w:sz w:val="24"/>
          <w:szCs w:val="24"/>
        </w:rPr>
        <w:t>seven</w:t>
      </w:r>
      <w:r w:rsidR="00BB3AA4" w:rsidRPr="00B90241">
        <w:rPr>
          <w:rFonts w:ascii="Book Antiqua" w:hAnsi="Book Antiqua"/>
          <w:sz w:val="24"/>
          <w:szCs w:val="24"/>
        </w:rPr>
        <w:t xml:space="preserve"> </w:t>
      </w:r>
      <w:r w:rsidRPr="00B90241">
        <w:rPr>
          <w:rFonts w:ascii="Book Antiqua" w:hAnsi="Book Antiqua"/>
          <w:sz w:val="24"/>
          <w:szCs w:val="24"/>
        </w:rPr>
        <w:t xml:space="preserve">(4.4%) of 158 vessels showed abnormal changes. </w:t>
      </w:r>
      <w:r w:rsidRPr="00B90241">
        <w:rPr>
          <w:rFonts w:ascii="Book Antiqua" w:eastAsia="等线" w:hAnsi="Book Antiqua" w:cs="Times New Roman"/>
          <w:sz w:val="24"/>
          <w:szCs w:val="24"/>
        </w:rPr>
        <w:t>Statistical</w:t>
      </w:r>
      <w:r w:rsidRPr="00B90241">
        <w:rPr>
          <w:rFonts w:ascii="Book Antiqua" w:hAnsi="Book Antiqua"/>
          <w:sz w:val="24"/>
          <w:szCs w:val="24"/>
        </w:rPr>
        <w:t xml:space="preserve"> analysis showed that the presence or absence of vascular abnormalities may not be related to the distance to the ablation </w:t>
      </w:r>
      <w:proofErr w:type="gramStart"/>
      <w:r w:rsidRPr="00B90241">
        <w:rPr>
          <w:rFonts w:ascii="Book Antiqua" w:hAnsi="Book Antiqua"/>
          <w:sz w:val="24"/>
          <w:szCs w:val="24"/>
        </w:rPr>
        <w:t>site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23]</w:t>
      </w:r>
      <w:r w:rsidRPr="00B90241">
        <w:rPr>
          <w:rFonts w:ascii="Book Antiqua" w:hAnsi="Book Antiqua"/>
          <w:sz w:val="24"/>
          <w:szCs w:val="24"/>
        </w:rPr>
        <w:t xml:space="preserve">. Unfortunately, in a </w:t>
      </w:r>
      <w:bookmarkStart w:id="143" w:name="OLE_LINK18"/>
      <w:r w:rsidRPr="00B90241">
        <w:rPr>
          <w:rFonts w:ascii="Book Antiqua" w:hAnsi="Book Antiqua"/>
          <w:sz w:val="24"/>
          <w:szCs w:val="24"/>
        </w:rPr>
        <w:t xml:space="preserve">prospective </w:t>
      </w:r>
      <w:bookmarkEnd w:id="143"/>
      <w:r w:rsidRPr="00B90241">
        <w:rPr>
          <w:rFonts w:ascii="Book Antiqua" w:hAnsi="Book Antiqua"/>
          <w:sz w:val="24"/>
          <w:szCs w:val="24"/>
        </w:rPr>
        <w:t xml:space="preserve">multi-institution study by </w:t>
      </w:r>
      <w:proofErr w:type="spellStart"/>
      <w:r w:rsidRPr="00B90241">
        <w:rPr>
          <w:rFonts w:ascii="Book Antiqua" w:hAnsi="Book Antiqua"/>
          <w:sz w:val="24"/>
          <w:szCs w:val="24"/>
        </w:rPr>
        <w:t>Distelmaier</w:t>
      </w:r>
      <w:proofErr w:type="spellEnd"/>
      <w:r w:rsidR="00162207" w:rsidRPr="00B90241">
        <w:rPr>
          <w:rFonts w:ascii="Book Antiqua" w:hAnsi="Book Antiqua"/>
          <w:sz w:val="24"/>
          <w:szCs w:val="24"/>
        </w:rPr>
        <w:t xml:space="preserve"> </w:t>
      </w:r>
      <w:r w:rsidR="00162207" w:rsidRPr="00B90241">
        <w:rPr>
          <w:rFonts w:ascii="Book Antiqua" w:hAnsi="Book Antiqua"/>
          <w:i/>
          <w:sz w:val="24"/>
          <w:szCs w:val="24"/>
        </w:rPr>
        <w:t>et al</w:t>
      </w:r>
      <w:r w:rsidR="00162207" w:rsidRPr="00B90241">
        <w:rPr>
          <w:rFonts w:ascii="Book Antiqua" w:hAnsi="Book Antiqua"/>
          <w:sz w:val="24"/>
          <w:szCs w:val="24"/>
          <w:vertAlign w:val="superscript"/>
        </w:rPr>
        <w:t>[24]</w:t>
      </w:r>
      <w:r w:rsidRPr="00B90241">
        <w:rPr>
          <w:rFonts w:ascii="Book Antiqua" w:hAnsi="Book Antiqua"/>
          <w:sz w:val="24"/>
          <w:szCs w:val="24"/>
        </w:rPr>
        <w:t>, although local recurrence was found in only two (5%) of the 40 patients with target tumors, needle tract seeding was observed in 27% of patients</w:t>
      </w:r>
      <w:r w:rsidRPr="00B90241">
        <w:rPr>
          <w:rFonts w:ascii="Book Antiqua" w:eastAsia="等线" w:hAnsi="Book Antiqua" w:cs="Times New Roman"/>
          <w:sz w:val="24"/>
          <w:szCs w:val="24"/>
        </w:rPr>
        <w:t>,</w:t>
      </w:r>
      <w:r w:rsidRPr="00B90241">
        <w:rPr>
          <w:rFonts w:ascii="Book Antiqua" w:hAnsi="Book Antiqua"/>
          <w:sz w:val="24"/>
          <w:szCs w:val="24"/>
        </w:rPr>
        <w:t xml:space="preserve"> and sufficient local heating to the bile ducts was discovered in 22% of patients</w:t>
      </w:r>
      <w:r w:rsidRPr="00B90241">
        <w:rPr>
          <w:rFonts w:ascii="Book Antiqua" w:hAnsi="Book Antiqua"/>
          <w:noProof/>
          <w:sz w:val="24"/>
          <w:szCs w:val="24"/>
          <w:vertAlign w:val="superscript"/>
        </w:rPr>
        <w:t>[24]</w:t>
      </w:r>
      <w:r w:rsidRPr="00B90241">
        <w:rPr>
          <w:rFonts w:ascii="Book Antiqua" w:hAnsi="Book Antiqua"/>
          <w:sz w:val="24"/>
          <w:szCs w:val="24"/>
        </w:rPr>
        <w:t>.</w:t>
      </w:r>
    </w:p>
    <w:p w14:paraId="0503D7A3" w14:textId="44EA7CB0"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lastRenderedPageBreak/>
        <w:t xml:space="preserve">A systematic evaluation showed that IRE had a complete response rate of 93% to 100% at 3 </w:t>
      </w:r>
      <w:proofErr w:type="spellStart"/>
      <w:r w:rsidRPr="00B90241">
        <w:rPr>
          <w:rFonts w:ascii="Book Antiqua" w:hAnsi="Book Antiqua"/>
          <w:sz w:val="24"/>
          <w:szCs w:val="24"/>
        </w:rPr>
        <w:t>mo</w:t>
      </w:r>
      <w:proofErr w:type="spellEnd"/>
      <w:r w:rsidRPr="00B90241">
        <w:rPr>
          <w:rFonts w:ascii="Book Antiqua" w:hAnsi="Book Antiqua"/>
          <w:sz w:val="24"/>
          <w:szCs w:val="24"/>
        </w:rPr>
        <w:t xml:space="preserve"> for HCCs less than 3 cm, with only minor complications during this </w:t>
      </w:r>
      <w:proofErr w:type="gramStart"/>
      <w:r w:rsidRPr="00B90241">
        <w:rPr>
          <w:rFonts w:ascii="Book Antiqua" w:hAnsi="Book Antiqua"/>
          <w:sz w:val="24"/>
          <w:szCs w:val="24"/>
        </w:rPr>
        <w:t>period</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25]</w:t>
      </w:r>
      <w:r w:rsidRPr="00B90241">
        <w:rPr>
          <w:rFonts w:ascii="Book Antiqua" w:hAnsi="Book Antiqua"/>
          <w:sz w:val="24"/>
          <w:szCs w:val="24"/>
        </w:rPr>
        <w:t>. The relevant minor IRE-ass</w:t>
      </w:r>
      <w:bookmarkStart w:id="144" w:name="OLE_LINK66"/>
      <w:bookmarkStart w:id="145" w:name="OLE_LINK67"/>
      <w:r w:rsidRPr="00B90241">
        <w:rPr>
          <w:rFonts w:ascii="Book Antiqua" w:hAnsi="Book Antiqua"/>
          <w:sz w:val="24"/>
          <w:szCs w:val="24"/>
        </w:rPr>
        <w:t>ocia</w:t>
      </w:r>
      <w:bookmarkEnd w:id="144"/>
      <w:bookmarkEnd w:id="145"/>
      <w:r w:rsidRPr="00B90241">
        <w:rPr>
          <w:rFonts w:ascii="Book Antiqua" w:hAnsi="Book Antiqua"/>
          <w:sz w:val="24"/>
          <w:szCs w:val="24"/>
        </w:rPr>
        <w:t>ted hepatic complications included arrhythmia, portal vein thrombosis, bile duct dilatation</w:t>
      </w:r>
      <w:r w:rsidR="00BB3AA4">
        <w:rPr>
          <w:rFonts w:ascii="Book Antiqua" w:hAnsi="Book Antiqua"/>
          <w:sz w:val="24"/>
          <w:szCs w:val="24"/>
        </w:rPr>
        <w:t>,</w:t>
      </w:r>
      <w:r w:rsidRPr="00B90241">
        <w:rPr>
          <w:rFonts w:ascii="Book Antiqua" w:hAnsi="Book Antiqua"/>
          <w:sz w:val="24"/>
          <w:szCs w:val="24"/>
        </w:rPr>
        <w:t xml:space="preserve"> and hepatic abscesses. Fortunately, </w:t>
      </w:r>
      <w:r w:rsidRPr="00B90241">
        <w:rPr>
          <w:rFonts w:ascii="Book Antiqua" w:eastAsia="等线" w:hAnsi="Book Antiqua" w:cs="Times New Roman"/>
          <w:sz w:val="24"/>
          <w:szCs w:val="24"/>
        </w:rPr>
        <w:t xml:space="preserve">the </w:t>
      </w:r>
      <w:r w:rsidRPr="00B90241">
        <w:rPr>
          <w:rFonts w:ascii="Book Antiqua" w:hAnsi="Book Antiqua"/>
          <w:sz w:val="24"/>
          <w:szCs w:val="24"/>
        </w:rPr>
        <w:t xml:space="preserve">majority of these complications did not require further </w:t>
      </w:r>
      <w:proofErr w:type="gramStart"/>
      <w:r w:rsidRPr="00B90241">
        <w:rPr>
          <w:rFonts w:ascii="Book Antiqua" w:hAnsi="Book Antiqua"/>
          <w:sz w:val="24"/>
          <w:szCs w:val="24"/>
        </w:rPr>
        <w:t>treatment</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26]</w:t>
      </w:r>
      <w:r w:rsidRPr="00B90241">
        <w:rPr>
          <w:rFonts w:ascii="Book Antiqua" w:hAnsi="Book Antiqua"/>
          <w:sz w:val="24"/>
          <w:szCs w:val="24"/>
        </w:rPr>
        <w:t>.</w:t>
      </w:r>
      <w:r w:rsidRPr="00B90241">
        <w:rPr>
          <w:rFonts w:ascii="Book Antiqua" w:eastAsia="等线" w:hAnsi="Book Antiqua" w:cs="Times New Roman"/>
          <w:sz w:val="24"/>
          <w:szCs w:val="24"/>
        </w:rPr>
        <w:t xml:space="preserve"> </w:t>
      </w:r>
      <w:r w:rsidRPr="00B90241">
        <w:rPr>
          <w:rFonts w:ascii="Book Antiqua" w:hAnsi="Book Antiqua"/>
          <w:sz w:val="24"/>
          <w:szCs w:val="24"/>
        </w:rPr>
        <w:t xml:space="preserve">For instance, vessel narrowing may occur acutely but without long-term </w:t>
      </w:r>
      <w:proofErr w:type="gramStart"/>
      <w:r w:rsidRPr="00B90241">
        <w:rPr>
          <w:rFonts w:ascii="Book Antiqua" w:eastAsia="等线" w:hAnsi="Book Antiqua" w:cs="Times New Roman"/>
          <w:sz w:val="24"/>
          <w:szCs w:val="24"/>
        </w:rPr>
        <w:t>sequelae</w:t>
      </w:r>
      <w:r w:rsidRPr="00B90241">
        <w:rPr>
          <w:rFonts w:ascii="Book Antiqua" w:eastAsia="等线" w:hAnsi="Book Antiqua" w:cs="Times New Roman"/>
          <w:noProof/>
          <w:sz w:val="24"/>
          <w:szCs w:val="24"/>
          <w:vertAlign w:val="superscript"/>
        </w:rPr>
        <w:t>[</w:t>
      </w:r>
      <w:proofErr w:type="gramEnd"/>
      <w:r w:rsidRPr="00B90241">
        <w:rPr>
          <w:rFonts w:ascii="Book Antiqua" w:eastAsia="等线" w:hAnsi="Book Antiqua" w:cs="Times New Roman"/>
          <w:noProof/>
          <w:sz w:val="24"/>
          <w:szCs w:val="24"/>
          <w:vertAlign w:val="superscript"/>
        </w:rPr>
        <w:t>27]</w:t>
      </w:r>
      <w:r w:rsidRPr="00B90241">
        <w:rPr>
          <w:rFonts w:ascii="Book Antiqua" w:hAnsi="Book Antiqua"/>
          <w:sz w:val="24"/>
          <w:szCs w:val="24"/>
        </w:rPr>
        <w:t>. In general,</w:t>
      </w:r>
      <w:r w:rsidRPr="00B90241">
        <w:rPr>
          <w:rFonts w:ascii="Book Antiqua" w:eastAsia="等线" w:hAnsi="Book Antiqua" w:cs="Times New Roman"/>
          <w:sz w:val="24"/>
          <w:szCs w:val="24"/>
        </w:rPr>
        <w:t xml:space="preserve"> </w:t>
      </w:r>
      <w:r w:rsidRPr="00B90241">
        <w:rPr>
          <w:rFonts w:ascii="Book Antiqua" w:hAnsi="Book Antiqua"/>
          <w:sz w:val="24"/>
          <w:szCs w:val="24"/>
        </w:rPr>
        <w:t xml:space="preserve">IRE is a safe and effective method for local ablation. As IRE </w:t>
      </w:r>
      <w:r w:rsidRPr="00B90241">
        <w:rPr>
          <w:rFonts w:ascii="Book Antiqua" w:eastAsia="等线" w:hAnsi="Book Antiqua" w:cs="Times New Roman"/>
          <w:sz w:val="24"/>
          <w:szCs w:val="24"/>
        </w:rPr>
        <w:t>has become increasingly</w:t>
      </w:r>
      <w:r w:rsidRPr="00B90241">
        <w:rPr>
          <w:rFonts w:ascii="Book Antiqua" w:hAnsi="Book Antiqua"/>
          <w:sz w:val="24"/>
          <w:szCs w:val="24"/>
        </w:rPr>
        <w:t xml:space="preserve"> and widely used in clinical practice, its effect will be further verified.</w:t>
      </w:r>
    </w:p>
    <w:p w14:paraId="7F744222" w14:textId="77777777" w:rsidR="00941D03" w:rsidRPr="00B90241" w:rsidRDefault="00941D03" w:rsidP="00B90241">
      <w:pPr>
        <w:snapToGrid w:val="0"/>
        <w:spacing w:line="360" w:lineRule="auto"/>
        <w:rPr>
          <w:rFonts w:ascii="Book Antiqua" w:hAnsi="Book Antiqua"/>
          <w:sz w:val="24"/>
          <w:szCs w:val="24"/>
        </w:rPr>
      </w:pPr>
    </w:p>
    <w:p w14:paraId="2A19FBDA"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Examination and evaluation of the ablation area after IRE</w:t>
      </w:r>
    </w:p>
    <w:p w14:paraId="41DFAA72" w14:textId="7311C9D2"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There have been many studies on the examination and evaluation of </w:t>
      </w:r>
      <w:bookmarkStart w:id="146" w:name="OLE_LINK19"/>
      <w:bookmarkStart w:id="147" w:name="OLE_LINK52"/>
      <w:r w:rsidRPr="00B90241">
        <w:rPr>
          <w:rFonts w:ascii="Book Antiqua" w:hAnsi="Book Antiqua"/>
          <w:sz w:val="24"/>
          <w:szCs w:val="24"/>
        </w:rPr>
        <w:t xml:space="preserve">ablation </w:t>
      </w:r>
      <w:bookmarkEnd w:id="146"/>
      <w:bookmarkEnd w:id="147"/>
      <w:r w:rsidRPr="00B90241">
        <w:rPr>
          <w:rFonts w:ascii="Book Antiqua" w:hAnsi="Book Antiqua"/>
          <w:sz w:val="24"/>
          <w:szCs w:val="24"/>
        </w:rPr>
        <w:t xml:space="preserve">effects in animal models. A study of a rodent hepatoma model confirmed that </w:t>
      </w:r>
      <w:r w:rsidRPr="00B90241">
        <w:rPr>
          <w:rFonts w:ascii="Book Antiqua" w:eastAsia="等线" w:hAnsi="Book Antiqua" w:cs="Times New Roman"/>
          <w:sz w:val="24"/>
          <w:szCs w:val="24"/>
        </w:rPr>
        <w:t>grayscale</w:t>
      </w:r>
      <w:r w:rsidRPr="00B90241">
        <w:rPr>
          <w:rFonts w:ascii="Book Antiqua" w:hAnsi="Book Antiqua"/>
          <w:sz w:val="24"/>
          <w:szCs w:val="24"/>
        </w:rPr>
        <w:t xml:space="preserve"> US, </w:t>
      </w:r>
      <w:bookmarkStart w:id="148" w:name="OLE_LINK233"/>
      <w:r w:rsidRPr="00B90241">
        <w:rPr>
          <w:rFonts w:ascii="Book Antiqua" w:hAnsi="Book Antiqua"/>
          <w:sz w:val="24"/>
          <w:szCs w:val="24"/>
        </w:rPr>
        <w:t>computed tomography</w:t>
      </w:r>
      <w:bookmarkEnd w:id="148"/>
      <w:r w:rsidRPr="00B90241">
        <w:rPr>
          <w:rFonts w:ascii="Book Antiqua" w:hAnsi="Book Antiqua"/>
          <w:sz w:val="24"/>
          <w:szCs w:val="24"/>
        </w:rPr>
        <w:t xml:space="preserve"> (CT), and </w:t>
      </w:r>
      <w:bookmarkStart w:id="149" w:name="OLE_LINK234"/>
      <w:r w:rsidRPr="00B90241">
        <w:rPr>
          <w:rFonts w:ascii="Book Antiqua" w:hAnsi="Book Antiqua"/>
          <w:sz w:val="24"/>
          <w:szCs w:val="24"/>
        </w:rPr>
        <w:t>magnetic resonance</w:t>
      </w:r>
      <w:bookmarkEnd w:id="149"/>
      <w:r w:rsidRPr="00B90241">
        <w:rPr>
          <w:rFonts w:ascii="Book Antiqua" w:hAnsi="Book Antiqua"/>
          <w:sz w:val="24"/>
          <w:szCs w:val="24"/>
        </w:rPr>
        <w:t xml:space="preserve"> </w:t>
      </w:r>
      <w:r w:rsidR="00BB3AA4" w:rsidRPr="00B90241">
        <w:rPr>
          <w:rFonts w:ascii="Book Antiqua" w:hAnsi="Book Antiqua"/>
          <w:sz w:val="24"/>
          <w:szCs w:val="24"/>
        </w:rPr>
        <w:t>imag</w:t>
      </w:r>
      <w:r w:rsidR="00BB3AA4">
        <w:rPr>
          <w:rFonts w:ascii="Book Antiqua" w:hAnsi="Book Antiqua"/>
          <w:sz w:val="24"/>
          <w:szCs w:val="24"/>
        </w:rPr>
        <w:t>ing (</w:t>
      </w:r>
      <w:r w:rsidR="00BB3AA4" w:rsidRPr="00B90241">
        <w:rPr>
          <w:rFonts w:ascii="Book Antiqua" w:hAnsi="Book Antiqua"/>
          <w:sz w:val="24"/>
          <w:szCs w:val="24"/>
        </w:rPr>
        <w:t>MRI</w:t>
      </w:r>
      <w:r w:rsidR="00BB3AA4">
        <w:rPr>
          <w:rFonts w:ascii="Book Antiqua" w:hAnsi="Book Antiqua"/>
          <w:sz w:val="24"/>
          <w:szCs w:val="24"/>
        </w:rPr>
        <w:t>)</w:t>
      </w:r>
      <w:r w:rsidR="00BB3AA4" w:rsidRPr="00B90241">
        <w:rPr>
          <w:rFonts w:ascii="Book Antiqua" w:hAnsi="Book Antiqua"/>
          <w:sz w:val="24"/>
          <w:szCs w:val="24"/>
        </w:rPr>
        <w:t xml:space="preserve"> </w:t>
      </w:r>
      <w:r w:rsidRPr="00B90241">
        <w:rPr>
          <w:rFonts w:ascii="Book Antiqua" w:hAnsi="Book Antiqua"/>
          <w:sz w:val="24"/>
          <w:szCs w:val="24"/>
        </w:rPr>
        <w:t xml:space="preserve">can be used to distinguish the ablation area from the </w:t>
      </w:r>
      <w:bookmarkStart w:id="150" w:name="OLE_LINK188"/>
      <w:bookmarkStart w:id="151" w:name="OLE_LINK189"/>
      <w:r w:rsidRPr="00B90241">
        <w:rPr>
          <w:rFonts w:ascii="Book Antiqua" w:eastAsia="等线" w:hAnsi="Book Antiqua" w:cs="Times New Roman"/>
          <w:sz w:val="24"/>
          <w:szCs w:val="24"/>
        </w:rPr>
        <w:t>nonablated</w:t>
      </w:r>
      <w:r w:rsidRPr="00B90241">
        <w:rPr>
          <w:rFonts w:ascii="Book Antiqua" w:hAnsi="Book Antiqua"/>
          <w:sz w:val="24"/>
          <w:szCs w:val="24"/>
        </w:rPr>
        <w:t xml:space="preserve"> area</w:t>
      </w:r>
      <w:bookmarkEnd w:id="150"/>
      <w:bookmarkEnd w:id="151"/>
      <w:r w:rsidRPr="00B90241">
        <w:rPr>
          <w:rFonts w:ascii="Book Antiqua" w:hAnsi="Book Antiqua"/>
          <w:sz w:val="24"/>
          <w:szCs w:val="24"/>
        </w:rPr>
        <w:t xml:space="preserve"> after </w:t>
      </w:r>
      <w:proofErr w:type="gramStart"/>
      <w:r w:rsidRPr="00B90241">
        <w:rPr>
          <w:rFonts w:ascii="Book Antiqua" w:hAnsi="Book Antiqua"/>
          <w:sz w:val="24"/>
          <w:szCs w:val="24"/>
        </w:rPr>
        <w:t>IRE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28]</w:t>
      </w:r>
      <w:r w:rsidRPr="00B90241">
        <w:rPr>
          <w:rFonts w:ascii="Book Antiqua" w:hAnsi="Book Antiqua"/>
          <w:sz w:val="24"/>
          <w:szCs w:val="24"/>
        </w:rPr>
        <w:t>.</w:t>
      </w:r>
      <w:bookmarkStart w:id="152" w:name="OLE_LINK192"/>
      <w:bookmarkStart w:id="153" w:name="OLE_LINK193"/>
      <w:bookmarkStart w:id="154" w:name="OLE_LINK196"/>
      <w:bookmarkStart w:id="155" w:name="OLE_LINK194"/>
      <w:bookmarkStart w:id="156" w:name="OLE_LINK195"/>
      <w:bookmarkStart w:id="157" w:name="OLE_LINK197"/>
      <w:bookmarkStart w:id="158" w:name="OLE_LINK198"/>
      <w:r w:rsidRPr="00B90241">
        <w:rPr>
          <w:rFonts w:ascii="Book Antiqua" w:hAnsi="Book Antiqua"/>
          <w:sz w:val="24"/>
          <w:szCs w:val="24"/>
        </w:rPr>
        <w:t xml:space="preserve"> All of these</w:t>
      </w:r>
      <w:bookmarkStart w:id="159" w:name="OLE_LINK190"/>
      <w:bookmarkStart w:id="160" w:name="OLE_LINK191"/>
      <w:r w:rsidRPr="00B90241">
        <w:rPr>
          <w:rFonts w:ascii="Book Antiqua" w:hAnsi="Book Antiqua"/>
          <w:sz w:val="24"/>
          <w:szCs w:val="24"/>
        </w:rPr>
        <w:t xml:space="preserve"> modalities</w:t>
      </w:r>
      <w:bookmarkEnd w:id="152"/>
      <w:bookmarkEnd w:id="153"/>
      <w:bookmarkEnd w:id="154"/>
      <w:bookmarkEnd w:id="159"/>
      <w:bookmarkEnd w:id="160"/>
      <w:r w:rsidRPr="00B90241">
        <w:rPr>
          <w:rFonts w:ascii="Book Antiqua" w:hAnsi="Book Antiqua"/>
          <w:sz w:val="24"/>
          <w:szCs w:val="24"/>
        </w:rPr>
        <w:t xml:space="preserve">, </w:t>
      </w:r>
      <w:bookmarkEnd w:id="155"/>
      <w:bookmarkEnd w:id="156"/>
      <w:r w:rsidRPr="00B90241">
        <w:rPr>
          <w:rFonts w:ascii="Book Antiqua" w:hAnsi="Book Antiqua"/>
          <w:sz w:val="24"/>
          <w:szCs w:val="24"/>
        </w:rPr>
        <w:t xml:space="preserve">including </w:t>
      </w:r>
      <w:bookmarkStart w:id="161" w:name="OLE_LINK235"/>
      <w:bookmarkStart w:id="162" w:name="OLE_LINK236"/>
      <w:r w:rsidRPr="00B90241">
        <w:rPr>
          <w:rFonts w:ascii="Book Antiqua" w:hAnsi="Book Antiqua"/>
          <w:sz w:val="24"/>
          <w:szCs w:val="24"/>
        </w:rPr>
        <w:t>contrast-enhanced ultrasound</w:t>
      </w:r>
      <w:bookmarkEnd w:id="161"/>
      <w:bookmarkEnd w:id="162"/>
      <w:r w:rsidRPr="00B90241">
        <w:rPr>
          <w:rFonts w:ascii="Book Antiqua" w:hAnsi="Book Antiqua"/>
          <w:sz w:val="24"/>
          <w:szCs w:val="24"/>
        </w:rPr>
        <w:t xml:space="preserve"> (CEUS), CT</w:t>
      </w:r>
      <w:r w:rsidR="00BB3AA4">
        <w:rPr>
          <w:rFonts w:ascii="Book Antiqua" w:hAnsi="Book Antiqua"/>
          <w:sz w:val="24"/>
          <w:szCs w:val="24"/>
        </w:rPr>
        <w:t>,</w:t>
      </w:r>
      <w:r w:rsidRPr="00B90241">
        <w:rPr>
          <w:rFonts w:ascii="Book Antiqua" w:hAnsi="Book Antiqua"/>
          <w:sz w:val="24"/>
          <w:szCs w:val="24"/>
        </w:rPr>
        <w:t xml:space="preserve"> and</w:t>
      </w:r>
      <w:r w:rsidR="00BB3AA4">
        <w:rPr>
          <w:rFonts w:ascii="Book Antiqua" w:hAnsi="Book Antiqua"/>
          <w:sz w:val="24"/>
          <w:szCs w:val="24"/>
        </w:rPr>
        <w:t xml:space="preserve"> </w:t>
      </w:r>
      <w:r w:rsidRPr="00B90241">
        <w:rPr>
          <w:rFonts w:ascii="Book Antiqua" w:hAnsi="Book Antiqua"/>
          <w:sz w:val="24"/>
          <w:szCs w:val="24"/>
        </w:rPr>
        <w:t xml:space="preserve">MRI, were able to accurately characterize the ablation effect </w:t>
      </w:r>
      <w:bookmarkStart w:id="163" w:name="OLE_LINK210"/>
      <w:r w:rsidRPr="00B90241">
        <w:rPr>
          <w:rFonts w:ascii="Book Antiqua" w:hAnsi="Book Antiqua"/>
          <w:sz w:val="24"/>
          <w:szCs w:val="24"/>
        </w:rPr>
        <w:t xml:space="preserve">over a follow-up period of several </w:t>
      </w:r>
      <w:proofErr w:type="gramStart"/>
      <w:r w:rsidRPr="00B90241">
        <w:rPr>
          <w:rFonts w:ascii="Book Antiqua" w:hAnsi="Book Antiqua"/>
          <w:sz w:val="24"/>
          <w:szCs w:val="24"/>
        </w:rPr>
        <w:t>months</w:t>
      </w:r>
      <w:bookmarkEnd w:id="163"/>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29]</w:t>
      </w:r>
      <w:r w:rsidRPr="00B90241">
        <w:rPr>
          <w:rFonts w:ascii="Book Antiqua" w:hAnsi="Book Antiqua"/>
          <w:sz w:val="24"/>
          <w:szCs w:val="24"/>
        </w:rPr>
        <w:t>.</w:t>
      </w:r>
      <w:bookmarkEnd w:id="157"/>
      <w:bookmarkEnd w:id="158"/>
      <w:r w:rsidRPr="00B90241">
        <w:rPr>
          <w:rFonts w:ascii="Book Antiqua" w:hAnsi="Book Antiqua"/>
          <w:sz w:val="24"/>
          <w:szCs w:val="24"/>
        </w:rPr>
        <w:t xml:space="preserve"> </w:t>
      </w:r>
      <w:bookmarkStart w:id="164" w:name="OLE_LINK211"/>
      <w:r w:rsidRPr="00B90241">
        <w:rPr>
          <w:rFonts w:ascii="Book Antiqua" w:hAnsi="Book Antiqua"/>
          <w:sz w:val="24"/>
          <w:szCs w:val="24"/>
        </w:rPr>
        <w:t>In a study of Yorkshire pigs</w:t>
      </w:r>
      <w:bookmarkEnd w:id="164"/>
      <w:r w:rsidRPr="00B90241">
        <w:rPr>
          <w:rFonts w:ascii="Book Antiqua" w:hAnsi="Book Antiqua"/>
          <w:sz w:val="24"/>
          <w:szCs w:val="24"/>
        </w:rPr>
        <w:t xml:space="preserve"> </w:t>
      </w:r>
      <w:bookmarkStart w:id="165" w:name="OLE_LINK60"/>
      <w:r w:rsidRPr="00B90241">
        <w:rPr>
          <w:rFonts w:ascii="Book Antiqua" w:hAnsi="Book Antiqua"/>
          <w:sz w:val="24"/>
          <w:szCs w:val="24"/>
        </w:rPr>
        <w:t>that compared</w:t>
      </w:r>
      <w:r w:rsidRPr="00B90241">
        <w:rPr>
          <w:rFonts w:ascii="Book Antiqua" w:hAnsi="Book Antiqua"/>
          <w:color w:val="000000" w:themeColor="text1"/>
          <w:sz w:val="24"/>
          <w:szCs w:val="24"/>
        </w:rPr>
        <w:t xml:space="preserve"> </w:t>
      </w:r>
      <w:r w:rsidRPr="00B90241">
        <w:rPr>
          <w:rFonts w:ascii="Book Antiqua" w:eastAsia="等线" w:hAnsi="Book Antiqua" w:cs="Times New Roman"/>
          <w:color w:val="000000"/>
          <w:sz w:val="24"/>
          <w:szCs w:val="24"/>
        </w:rPr>
        <w:t xml:space="preserve">the </w:t>
      </w:r>
      <w:r w:rsidRPr="00B90241">
        <w:rPr>
          <w:rFonts w:ascii="Book Antiqua" w:hAnsi="Book Antiqua"/>
          <w:color w:val="000000" w:themeColor="text1"/>
          <w:sz w:val="24"/>
          <w:szCs w:val="24"/>
        </w:rPr>
        <w:t>results of gross and histopathologic examinations and US,</w:t>
      </w:r>
      <w:bookmarkEnd w:id="165"/>
      <w:r w:rsidRPr="00B90241">
        <w:rPr>
          <w:rFonts w:ascii="Book Antiqua" w:hAnsi="Book Antiqua"/>
          <w:color w:val="000000" w:themeColor="text1"/>
          <w:sz w:val="24"/>
          <w:szCs w:val="24"/>
        </w:rPr>
        <w:t xml:space="preserve"> evaluating </w:t>
      </w:r>
      <w:r w:rsidRPr="00B90241">
        <w:rPr>
          <w:rFonts w:ascii="Book Antiqua" w:hAnsi="Book Antiqua"/>
          <w:sz w:val="24"/>
          <w:szCs w:val="24"/>
        </w:rPr>
        <w:t xml:space="preserve">the hyperechoic rim that </w:t>
      </w:r>
      <w:r w:rsidR="00BB3AA4" w:rsidRPr="00B90241">
        <w:rPr>
          <w:rFonts w:ascii="Book Antiqua" w:hAnsi="Book Antiqua"/>
          <w:sz w:val="24"/>
          <w:szCs w:val="24"/>
        </w:rPr>
        <w:t>appear</w:t>
      </w:r>
      <w:r w:rsidR="00BB3AA4">
        <w:rPr>
          <w:rFonts w:ascii="Book Antiqua" w:hAnsi="Book Antiqua"/>
          <w:sz w:val="24"/>
          <w:szCs w:val="24"/>
        </w:rPr>
        <w:t>ed</w:t>
      </w:r>
      <w:r w:rsidR="00BB3AA4" w:rsidRPr="00B90241">
        <w:rPr>
          <w:rFonts w:ascii="Book Antiqua" w:hAnsi="Book Antiqua"/>
          <w:sz w:val="24"/>
          <w:szCs w:val="24"/>
        </w:rPr>
        <w:t xml:space="preserve"> </w:t>
      </w:r>
      <w:r w:rsidRPr="00B90241">
        <w:rPr>
          <w:rFonts w:ascii="Book Antiqua" w:hAnsi="Book Antiqua"/>
          <w:sz w:val="24"/>
          <w:szCs w:val="24"/>
        </w:rPr>
        <w:t xml:space="preserve">90–120 min after IRE ablation </w:t>
      </w:r>
      <w:r w:rsidRPr="00B90241">
        <w:rPr>
          <w:rFonts w:ascii="Book Antiqua" w:eastAsia="等线" w:hAnsi="Book Antiqua" w:cs="Times New Roman"/>
          <w:sz w:val="24"/>
          <w:szCs w:val="24"/>
        </w:rPr>
        <w:t>had</w:t>
      </w:r>
      <w:r w:rsidRPr="00B90241">
        <w:rPr>
          <w:rFonts w:ascii="Book Antiqua" w:hAnsi="Book Antiqua"/>
          <w:sz w:val="24"/>
          <w:szCs w:val="24"/>
        </w:rPr>
        <w:t xml:space="preserve"> the best accuracy (±</w:t>
      </w:r>
      <w:r w:rsidR="002D0F5F" w:rsidRPr="00B90241">
        <w:rPr>
          <w:rFonts w:ascii="Book Antiqua" w:hAnsi="Book Antiqua"/>
          <w:sz w:val="24"/>
          <w:szCs w:val="24"/>
        </w:rPr>
        <w:t xml:space="preserve"> </w:t>
      </w:r>
      <w:r w:rsidRPr="00B90241">
        <w:rPr>
          <w:rFonts w:ascii="Book Antiqua" w:hAnsi="Book Antiqua"/>
          <w:sz w:val="24"/>
          <w:szCs w:val="24"/>
        </w:rPr>
        <w:t>2 mm)</w:t>
      </w:r>
      <w:r w:rsidRPr="00B90241">
        <w:rPr>
          <w:rFonts w:ascii="Book Antiqua" w:hAnsi="Book Antiqua"/>
          <w:noProof/>
          <w:sz w:val="24"/>
          <w:szCs w:val="24"/>
          <w:vertAlign w:val="superscript"/>
        </w:rPr>
        <w:t>[30]</w:t>
      </w:r>
      <w:r w:rsidRPr="00B90241">
        <w:rPr>
          <w:rFonts w:ascii="Book Antiqua" w:hAnsi="Book Antiqua"/>
          <w:sz w:val="24"/>
          <w:szCs w:val="24"/>
        </w:rPr>
        <w:t xml:space="preserve">. Another study suggested that 60 to 120 min after IRE ablation would be a suitable time to evaluate the ablation area </w:t>
      </w:r>
      <w:r w:rsidR="00BB3AA4">
        <w:rPr>
          <w:rFonts w:ascii="Book Antiqua" w:hAnsi="Book Antiqua"/>
          <w:sz w:val="24"/>
          <w:szCs w:val="24"/>
        </w:rPr>
        <w:t>by</w:t>
      </w:r>
      <w:r w:rsidR="00BB3AA4" w:rsidRPr="00B90241">
        <w:rPr>
          <w:rFonts w:ascii="Book Antiqua" w:hAnsi="Book Antiqua"/>
          <w:sz w:val="24"/>
          <w:szCs w:val="24"/>
        </w:rPr>
        <w:t xml:space="preserve"> </w:t>
      </w:r>
      <w:r w:rsidRPr="00B90241">
        <w:rPr>
          <w:rFonts w:ascii="Book Antiqua" w:hAnsi="Book Antiqua"/>
          <w:sz w:val="24"/>
          <w:szCs w:val="24"/>
        </w:rPr>
        <w:t xml:space="preserve">US, and this study showed that the appropriate time for CEUS was 10 min after </w:t>
      </w:r>
      <w:proofErr w:type="gramStart"/>
      <w:r w:rsidRPr="00B90241">
        <w:rPr>
          <w:rFonts w:ascii="Book Antiqua" w:hAnsi="Book Antiqua"/>
          <w:sz w:val="24"/>
          <w:szCs w:val="24"/>
        </w:rPr>
        <w:t>ablation</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31]</w:t>
      </w:r>
      <w:r w:rsidRPr="00B90241">
        <w:rPr>
          <w:rFonts w:ascii="Book Antiqua" w:hAnsi="Book Antiqua"/>
          <w:sz w:val="24"/>
          <w:szCs w:val="24"/>
        </w:rPr>
        <w:t xml:space="preserve">. Nonetheless, in a study on the ablation of normal porcine livers, Schmidt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32]</w:t>
      </w:r>
      <w:r w:rsidRPr="00B90241">
        <w:rPr>
          <w:rFonts w:ascii="Book Antiqua" w:hAnsi="Book Antiqua"/>
          <w:sz w:val="24"/>
          <w:szCs w:val="24"/>
        </w:rPr>
        <w:t xml:space="preserve"> found that changes detected by US within minutes of IRE (median, 20 min) were consistent with the area of eventual cellular necrosis</w:t>
      </w:r>
      <w:r w:rsidRPr="00B90241">
        <w:rPr>
          <w:rFonts w:ascii="Book Antiqua" w:hAnsi="Book Antiqua"/>
          <w:noProof/>
          <w:sz w:val="24"/>
          <w:szCs w:val="24"/>
          <w:vertAlign w:val="superscript"/>
        </w:rPr>
        <w:t>[32]</w:t>
      </w:r>
      <w:r w:rsidRPr="00B90241">
        <w:rPr>
          <w:rFonts w:ascii="Book Antiqua" w:hAnsi="Book Antiqua"/>
          <w:sz w:val="24"/>
          <w:szCs w:val="24"/>
        </w:rPr>
        <w:t xml:space="preserve">. </w:t>
      </w:r>
      <w:bookmarkStart w:id="166" w:name="OLE_LINK212"/>
      <w:r w:rsidRPr="00B90241">
        <w:rPr>
          <w:rFonts w:ascii="Book Antiqua" w:hAnsi="Book Antiqua"/>
          <w:sz w:val="24"/>
          <w:szCs w:val="24"/>
        </w:rPr>
        <w:t>In addition</w:t>
      </w:r>
      <w:bookmarkEnd w:id="166"/>
      <w:r w:rsidRPr="00B90241">
        <w:rPr>
          <w:rFonts w:ascii="Book Antiqua" w:hAnsi="Book Antiqua"/>
          <w:sz w:val="24"/>
          <w:szCs w:val="24"/>
        </w:rPr>
        <w:t xml:space="preserve">, since the hardness of liver tissue increases after IRE ablation, </w:t>
      </w:r>
      <w:bookmarkStart w:id="167" w:name="OLE_LINK215"/>
      <w:r w:rsidRPr="00B90241">
        <w:rPr>
          <w:rFonts w:ascii="Book Antiqua" w:hAnsi="Book Antiqua"/>
          <w:sz w:val="24"/>
          <w:szCs w:val="24"/>
        </w:rPr>
        <w:t>elastography</w:t>
      </w:r>
      <w:bookmarkEnd w:id="167"/>
      <w:r w:rsidRPr="00B90241">
        <w:rPr>
          <w:rFonts w:ascii="Book Antiqua" w:hAnsi="Book Antiqua"/>
          <w:sz w:val="24"/>
          <w:szCs w:val="24"/>
        </w:rPr>
        <w:t xml:space="preserve"> can be used as an auxiliary means to B-mode US to further detect the ablation </w:t>
      </w:r>
      <w:proofErr w:type="gramStart"/>
      <w:r w:rsidRPr="00B90241">
        <w:rPr>
          <w:rFonts w:ascii="Book Antiqua" w:hAnsi="Book Antiqua"/>
          <w:sz w:val="24"/>
          <w:szCs w:val="24"/>
        </w:rPr>
        <w:t>effect</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33]</w:t>
      </w:r>
      <w:r w:rsidRPr="00B90241">
        <w:rPr>
          <w:rFonts w:ascii="Book Antiqua" w:hAnsi="Book Antiqua"/>
          <w:sz w:val="24"/>
          <w:szCs w:val="24"/>
        </w:rPr>
        <w:t>. CEUS</w:t>
      </w:r>
      <w:r w:rsidRPr="00B90241">
        <w:rPr>
          <w:rFonts w:ascii="Book Antiqua" w:hAnsi="Book Antiqua"/>
          <w:color w:val="000000" w:themeColor="text1"/>
          <w:sz w:val="24"/>
          <w:szCs w:val="24"/>
        </w:rPr>
        <w:t xml:space="preserve"> (</w:t>
      </w:r>
      <w:r w:rsidRPr="00B90241">
        <w:rPr>
          <w:rFonts w:ascii="Book Antiqua" w:hAnsi="Book Antiqua"/>
          <w:i/>
          <w:color w:val="000000" w:themeColor="text1"/>
          <w:sz w:val="24"/>
          <w:szCs w:val="24"/>
        </w:rPr>
        <w:t>r</w:t>
      </w:r>
      <w:r w:rsidRPr="00B90241">
        <w:rPr>
          <w:rFonts w:ascii="Book Antiqua" w:hAnsi="Book Antiqua"/>
          <w:color w:val="000000" w:themeColor="text1"/>
          <w:sz w:val="24"/>
          <w:szCs w:val="24"/>
          <w:vertAlign w:val="superscript"/>
        </w:rPr>
        <w:t>2</w:t>
      </w:r>
      <w:r w:rsidRPr="00B90241">
        <w:rPr>
          <w:rFonts w:ascii="Book Antiqua" w:hAnsi="Book Antiqua"/>
          <w:color w:val="000000" w:themeColor="text1"/>
          <w:sz w:val="24"/>
          <w:szCs w:val="24"/>
        </w:rPr>
        <w:t xml:space="preserve"> </w:t>
      </w:r>
      <w:r w:rsidRPr="00B90241">
        <w:rPr>
          <w:rFonts w:ascii="Book Antiqua" w:hAnsi="Book Antiqua"/>
          <w:sz w:val="24"/>
          <w:szCs w:val="24"/>
        </w:rPr>
        <w:t>= 0.</w:t>
      </w:r>
      <w:r w:rsidRPr="00B90241">
        <w:rPr>
          <w:rFonts w:ascii="Book Antiqua" w:eastAsia="等线" w:hAnsi="Book Antiqua" w:cs="Times New Roman"/>
          <w:sz w:val="24"/>
          <w:szCs w:val="24"/>
        </w:rPr>
        <w:t xml:space="preserve">923, </w:t>
      </w:r>
      <w:r w:rsidRPr="00B90241">
        <w:rPr>
          <w:rFonts w:ascii="Book Antiqua" w:eastAsia="等线" w:hAnsi="Book Antiqua" w:cs="Times New Roman"/>
          <w:i/>
          <w:sz w:val="24"/>
          <w:szCs w:val="24"/>
        </w:rPr>
        <w:t>P</w:t>
      </w:r>
      <w:r w:rsidRPr="00B90241">
        <w:rPr>
          <w:rFonts w:ascii="Book Antiqua" w:eastAsia="等线" w:hAnsi="Book Antiqua" w:cs="Times New Roman"/>
          <w:sz w:val="24"/>
          <w:szCs w:val="24"/>
        </w:rPr>
        <w:t xml:space="preserve"> &lt;</w:t>
      </w:r>
      <w:r w:rsidR="002D0F5F" w:rsidRPr="00B90241">
        <w:rPr>
          <w:rFonts w:ascii="Book Antiqua" w:eastAsia="等线" w:hAnsi="Book Antiqua" w:cs="Times New Roman"/>
          <w:sz w:val="24"/>
          <w:szCs w:val="24"/>
        </w:rPr>
        <w:t xml:space="preserve"> </w:t>
      </w:r>
      <w:r w:rsidRPr="00B90241">
        <w:rPr>
          <w:rFonts w:ascii="Book Antiqua" w:eastAsia="等线" w:hAnsi="Book Antiqua" w:cs="Times New Roman"/>
          <w:sz w:val="24"/>
          <w:szCs w:val="24"/>
        </w:rPr>
        <w:t xml:space="preserve">0.0001) </w:t>
      </w:r>
      <w:bookmarkStart w:id="168" w:name="OLE_LINK213"/>
      <w:bookmarkStart w:id="169" w:name="OLE_LINK214"/>
      <w:r w:rsidRPr="00B90241">
        <w:rPr>
          <w:rFonts w:ascii="Book Antiqua" w:eastAsia="等线" w:hAnsi="Book Antiqua" w:cs="Times New Roman"/>
          <w:sz w:val="24"/>
          <w:szCs w:val="24"/>
        </w:rPr>
        <w:t>showed</w:t>
      </w:r>
      <w:r w:rsidRPr="00B90241">
        <w:rPr>
          <w:rFonts w:ascii="Book Antiqua" w:hAnsi="Book Antiqua"/>
          <w:sz w:val="24"/>
          <w:szCs w:val="24"/>
        </w:rPr>
        <w:t xml:space="preserve"> a better correlation wit</w:t>
      </w:r>
      <w:bookmarkEnd w:id="168"/>
      <w:r w:rsidRPr="00B90241">
        <w:rPr>
          <w:rFonts w:ascii="Book Antiqua" w:hAnsi="Book Antiqua"/>
          <w:sz w:val="24"/>
          <w:szCs w:val="24"/>
        </w:rPr>
        <w:t xml:space="preserve">h </w:t>
      </w:r>
      <w:bookmarkEnd w:id="169"/>
      <w:r w:rsidRPr="00B90241">
        <w:rPr>
          <w:rFonts w:ascii="Book Antiqua" w:hAnsi="Book Antiqua"/>
          <w:sz w:val="24"/>
          <w:szCs w:val="24"/>
        </w:rPr>
        <w:t>gross pathologic findings than B-mode US</w:t>
      </w:r>
      <w:r w:rsidRPr="00B90241">
        <w:rPr>
          <w:rFonts w:ascii="Book Antiqua" w:eastAsia="等线" w:hAnsi="Book Antiqua" w:cs="Times New Roman"/>
          <w:sz w:val="24"/>
          <w:szCs w:val="24"/>
        </w:rPr>
        <w:t xml:space="preserve"> </w:t>
      </w:r>
      <w:r w:rsidRPr="00B90241">
        <w:rPr>
          <w:rFonts w:ascii="Book Antiqua" w:hAnsi="Book Antiqua"/>
          <w:sz w:val="24"/>
          <w:szCs w:val="24"/>
        </w:rPr>
        <w:t>(</w:t>
      </w:r>
      <w:r w:rsidRPr="00B90241">
        <w:rPr>
          <w:rFonts w:ascii="Book Antiqua" w:hAnsi="Book Antiqua"/>
          <w:i/>
          <w:sz w:val="24"/>
          <w:szCs w:val="24"/>
        </w:rPr>
        <w:t>r</w:t>
      </w:r>
      <w:r w:rsidRPr="00B90241">
        <w:rPr>
          <w:rFonts w:ascii="Book Antiqua" w:hAnsi="Book Antiqua"/>
          <w:sz w:val="24"/>
          <w:szCs w:val="24"/>
          <w:vertAlign w:val="superscript"/>
        </w:rPr>
        <w:t>2</w:t>
      </w:r>
      <w:r w:rsidRPr="00B90241">
        <w:rPr>
          <w:rFonts w:ascii="Book Antiqua" w:hAnsi="Book Antiqua"/>
          <w:sz w:val="24"/>
          <w:szCs w:val="24"/>
        </w:rPr>
        <w:t xml:space="preserve"> = 0.905, </w:t>
      </w:r>
      <w:r w:rsidRPr="00B90241">
        <w:rPr>
          <w:rFonts w:ascii="Book Antiqua" w:hAnsi="Book Antiqua"/>
          <w:i/>
          <w:sz w:val="24"/>
          <w:szCs w:val="24"/>
        </w:rPr>
        <w:lastRenderedPageBreak/>
        <w:t>P</w:t>
      </w:r>
      <w:r w:rsidRPr="00B90241">
        <w:rPr>
          <w:rFonts w:ascii="Book Antiqua" w:hAnsi="Book Antiqua"/>
          <w:sz w:val="24"/>
          <w:szCs w:val="24"/>
        </w:rPr>
        <w:t xml:space="preserve"> &lt;</w:t>
      </w:r>
      <w:r w:rsidR="002D0F5F" w:rsidRPr="00B90241">
        <w:rPr>
          <w:rFonts w:ascii="Book Antiqua" w:hAnsi="Book Antiqua"/>
          <w:sz w:val="24"/>
          <w:szCs w:val="24"/>
        </w:rPr>
        <w:t xml:space="preserve"> </w:t>
      </w:r>
      <w:r w:rsidRPr="00B90241">
        <w:rPr>
          <w:rFonts w:ascii="Book Antiqua" w:hAnsi="Book Antiqua"/>
          <w:sz w:val="24"/>
          <w:szCs w:val="24"/>
        </w:rPr>
        <w:t>0.0001</w:t>
      </w:r>
      <w:proofErr w:type="gramStart"/>
      <w:r w:rsidRPr="00B90241">
        <w:rPr>
          <w:rFonts w:ascii="Book Antiqua" w:hAnsi="Book Antiqua"/>
          <w:sz w:val="24"/>
          <w:szCs w:val="24"/>
        </w:rPr>
        <w:t>)</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34]</w:t>
      </w:r>
      <w:r w:rsidRPr="00B90241">
        <w:rPr>
          <w:rFonts w:ascii="Book Antiqua" w:hAnsi="Book Antiqua"/>
          <w:sz w:val="24"/>
          <w:szCs w:val="24"/>
        </w:rPr>
        <w:t>.</w:t>
      </w:r>
    </w:p>
    <w:p w14:paraId="3C9A9F7F" w14:textId="0345759D"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 xml:space="preserve">Although </w:t>
      </w:r>
      <w:bookmarkStart w:id="170" w:name="OLE_LINK217"/>
      <w:r w:rsidRPr="00B90241">
        <w:rPr>
          <w:rFonts w:ascii="Book Antiqua" w:hAnsi="Book Antiqua"/>
          <w:sz w:val="24"/>
          <w:szCs w:val="24"/>
        </w:rPr>
        <w:t>there is a good correlation between</w:t>
      </w:r>
      <w:bookmarkEnd w:id="170"/>
      <w:r w:rsidRPr="00B90241">
        <w:rPr>
          <w:rFonts w:ascii="Book Antiqua" w:hAnsi="Book Antiqua"/>
          <w:sz w:val="24"/>
          <w:szCs w:val="24"/>
        </w:rPr>
        <w:t xml:space="preserve"> contrast-enhanced CT images and histopathology in pig liver </w:t>
      </w:r>
      <w:proofErr w:type="gramStart"/>
      <w:r w:rsidRPr="00B90241">
        <w:rPr>
          <w:rFonts w:ascii="Book Antiqua" w:hAnsi="Book Antiqua"/>
          <w:sz w:val="24"/>
          <w:szCs w:val="24"/>
        </w:rPr>
        <w:t>models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35]</w:t>
      </w:r>
      <w:r w:rsidRPr="00B90241">
        <w:rPr>
          <w:rFonts w:ascii="Book Antiqua" w:hAnsi="Book Antiqua"/>
          <w:sz w:val="24"/>
          <w:szCs w:val="24"/>
        </w:rPr>
        <w:t>, a clinical study found that the normal appearance of enhanced CT images after IRE ablation may be confused with the typical characteristics of potential complications</w:t>
      </w:r>
      <w:r w:rsidRPr="00B90241">
        <w:rPr>
          <w:rFonts w:ascii="Book Antiqua" w:hAnsi="Book Antiqua"/>
          <w:noProof/>
          <w:sz w:val="24"/>
          <w:szCs w:val="24"/>
          <w:vertAlign w:val="superscript"/>
        </w:rPr>
        <w:t>[36]</w:t>
      </w:r>
      <w:r w:rsidRPr="00B90241">
        <w:rPr>
          <w:rFonts w:ascii="Book Antiqua" w:hAnsi="Book Antiqua"/>
          <w:sz w:val="24"/>
          <w:szCs w:val="24"/>
        </w:rPr>
        <w:t xml:space="preserve">. In a recent porcine liver model study, the three histopathological areas in the ablated area showed different MRI characteristics, and the hepatobiliary phase MRI scans showed the best evaluation </w:t>
      </w:r>
      <w:proofErr w:type="gramStart"/>
      <w:r w:rsidRPr="00B90241">
        <w:rPr>
          <w:rFonts w:ascii="Book Antiqua" w:hAnsi="Book Antiqua"/>
          <w:sz w:val="24"/>
          <w:szCs w:val="24"/>
        </w:rPr>
        <w:t>ability</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37]</w:t>
      </w:r>
      <w:r w:rsidRPr="00B90241">
        <w:rPr>
          <w:rFonts w:ascii="Book Antiqua" w:hAnsi="Book Antiqua"/>
          <w:sz w:val="24"/>
          <w:szCs w:val="24"/>
        </w:rPr>
        <w:t xml:space="preserve">. Some clinical studies have found that after IRE ablation, MRI scans show large ablation areas that decrease with </w:t>
      </w:r>
      <w:proofErr w:type="gramStart"/>
      <w:r w:rsidRPr="00B90241">
        <w:rPr>
          <w:rFonts w:ascii="Book Antiqua" w:hAnsi="Book Antiqua"/>
          <w:sz w:val="24"/>
          <w:szCs w:val="24"/>
        </w:rPr>
        <w:t>time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38]</w:t>
      </w:r>
      <w:r w:rsidRPr="00B90241">
        <w:rPr>
          <w:rFonts w:ascii="Book Antiqua" w:hAnsi="Book Antiqua"/>
          <w:sz w:val="24"/>
          <w:szCs w:val="24"/>
        </w:rPr>
        <w:t xml:space="preserve"> and can reflect the morphological and functional changes of the ablation areas</w:t>
      </w:r>
      <w:r w:rsidRPr="00B90241">
        <w:rPr>
          <w:rFonts w:ascii="Book Antiqua" w:hAnsi="Book Antiqua"/>
          <w:noProof/>
          <w:sz w:val="24"/>
          <w:szCs w:val="24"/>
          <w:vertAlign w:val="superscript"/>
        </w:rPr>
        <w:t>[39]</w:t>
      </w:r>
      <w:r w:rsidRPr="00B90241">
        <w:rPr>
          <w:rFonts w:ascii="Book Antiqua" w:hAnsi="Book Antiqua"/>
          <w:sz w:val="24"/>
          <w:szCs w:val="24"/>
        </w:rPr>
        <w:t xml:space="preserve">. One study suggested that the observation time after ablation should be delayed in the future because the pathological response after ablation in pig liver models lasted for at least 24 </w:t>
      </w:r>
      <w:proofErr w:type="gramStart"/>
      <w:r w:rsidRPr="00B90241">
        <w:rPr>
          <w:rFonts w:ascii="Book Antiqua" w:eastAsia="等线" w:hAnsi="Book Antiqua" w:cs="Times New Roman"/>
          <w:sz w:val="24"/>
          <w:szCs w:val="24"/>
        </w:rPr>
        <w:t>h</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40]</w:t>
      </w:r>
      <w:r w:rsidRPr="00B90241">
        <w:rPr>
          <w:rFonts w:ascii="Book Antiqua" w:hAnsi="Book Antiqua"/>
          <w:sz w:val="24"/>
          <w:szCs w:val="24"/>
        </w:rPr>
        <w:t>. There are also more novel detection methods</w:t>
      </w:r>
      <w:r w:rsidRPr="00B90241">
        <w:rPr>
          <w:rFonts w:ascii="Book Antiqua" w:eastAsia="等线" w:hAnsi="Book Antiqua" w:cs="Times New Roman"/>
          <w:sz w:val="24"/>
          <w:szCs w:val="24"/>
        </w:rPr>
        <w:t xml:space="preserve"> that</w:t>
      </w:r>
      <w:r w:rsidRPr="00B90241">
        <w:rPr>
          <w:rFonts w:ascii="Book Antiqua" w:hAnsi="Book Antiqua"/>
          <w:sz w:val="24"/>
          <w:szCs w:val="24"/>
        </w:rPr>
        <w:t xml:space="preserve"> are expected to better reflect the ablation effect of IRE, such as</w:t>
      </w:r>
      <w:r w:rsidRPr="00B90241">
        <w:rPr>
          <w:rFonts w:ascii="Book Antiqua" w:eastAsia="等线" w:hAnsi="Book Antiqua" w:cs="Times New Roman"/>
          <w:sz w:val="24"/>
          <w:szCs w:val="24"/>
        </w:rPr>
        <w:t xml:space="preserve"> </w:t>
      </w:r>
      <w:r w:rsidR="002D0F5F" w:rsidRPr="00B90241">
        <w:rPr>
          <w:rFonts w:ascii="Book Antiqua" w:hAnsi="Book Antiqua"/>
          <w:sz w:val="24"/>
          <w:szCs w:val="24"/>
        </w:rPr>
        <w:t>fluorine 18</w:t>
      </w:r>
      <w:r w:rsidRPr="00B90241">
        <w:rPr>
          <w:rFonts w:ascii="Book Antiqua" w:hAnsi="Book Antiqua"/>
          <w:sz w:val="24"/>
          <w:szCs w:val="24"/>
        </w:rPr>
        <w:t xml:space="preserve"> fluorodeoxyglucose</w:t>
      </w:r>
      <w:bookmarkStart w:id="171" w:name="OLE_LINK108"/>
      <w:bookmarkStart w:id="172" w:name="OLE_LINK109"/>
      <w:r w:rsidRPr="00B90241">
        <w:rPr>
          <w:rFonts w:ascii="Book Antiqua" w:hAnsi="Book Antiqua"/>
          <w:sz w:val="24"/>
          <w:szCs w:val="24"/>
        </w:rPr>
        <w:t xml:space="preserve"> </w:t>
      </w:r>
      <w:bookmarkEnd w:id="171"/>
      <w:bookmarkEnd w:id="172"/>
      <w:r w:rsidRPr="00B90241">
        <w:rPr>
          <w:rFonts w:ascii="Book Antiqua" w:hAnsi="Book Antiqua"/>
          <w:sz w:val="24"/>
          <w:szCs w:val="24"/>
        </w:rPr>
        <w:t xml:space="preserve">positron emission </w:t>
      </w:r>
      <w:proofErr w:type="gramStart"/>
      <w:r w:rsidRPr="00B90241">
        <w:rPr>
          <w:rFonts w:ascii="Book Antiqua" w:hAnsi="Book Antiqua"/>
          <w:sz w:val="24"/>
          <w:szCs w:val="24"/>
        </w:rPr>
        <w:t>tomography</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41]</w:t>
      </w:r>
      <w:r w:rsidRPr="00B90241">
        <w:rPr>
          <w:rFonts w:ascii="Book Antiqua" w:hAnsi="Book Antiqua"/>
          <w:sz w:val="24"/>
          <w:szCs w:val="24"/>
        </w:rPr>
        <w:t>, diffusion-weighted imaging</w:t>
      </w:r>
      <w:r w:rsidRPr="00B90241">
        <w:rPr>
          <w:rFonts w:ascii="Book Antiqua" w:hAnsi="Book Antiqua"/>
          <w:noProof/>
          <w:sz w:val="24"/>
          <w:szCs w:val="24"/>
          <w:vertAlign w:val="superscript"/>
        </w:rPr>
        <w:t>[42</w:t>
      </w:r>
      <w:r w:rsidR="00BB3AA4" w:rsidRPr="00B90241">
        <w:rPr>
          <w:rFonts w:ascii="Book Antiqua" w:hAnsi="Book Antiqua"/>
          <w:noProof/>
          <w:sz w:val="24"/>
          <w:szCs w:val="24"/>
          <w:vertAlign w:val="superscript"/>
        </w:rPr>
        <w:t>]</w:t>
      </w:r>
      <w:r w:rsidR="00BB3AA4">
        <w:rPr>
          <w:rFonts w:ascii="Book Antiqua" w:hAnsi="Book Antiqua"/>
          <w:sz w:val="24"/>
          <w:szCs w:val="24"/>
        </w:rPr>
        <w:t xml:space="preserve">, </w:t>
      </w:r>
      <w:r w:rsidRPr="00B90241">
        <w:rPr>
          <w:rFonts w:ascii="Book Antiqua" w:hAnsi="Book Antiqua"/>
          <w:sz w:val="24"/>
          <w:szCs w:val="24"/>
        </w:rPr>
        <w:t xml:space="preserve">and </w:t>
      </w:r>
      <w:proofErr w:type="spellStart"/>
      <w:r w:rsidRPr="00B90241">
        <w:rPr>
          <w:rFonts w:ascii="Book Antiqua" w:hAnsi="Book Antiqua"/>
          <w:sz w:val="24"/>
          <w:szCs w:val="24"/>
        </w:rPr>
        <w:t>transcatheter</w:t>
      </w:r>
      <w:proofErr w:type="spellEnd"/>
      <w:r w:rsidRPr="00B90241">
        <w:rPr>
          <w:rFonts w:ascii="Book Antiqua" w:hAnsi="Book Antiqua"/>
          <w:sz w:val="24"/>
          <w:szCs w:val="24"/>
        </w:rPr>
        <w:t xml:space="preserve"> intra-arterial perfusion-MRI</w:t>
      </w:r>
      <w:r w:rsidRPr="00B90241">
        <w:rPr>
          <w:rFonts w:ascii="Book Antiqua" w:hAnsi="Book Antiqua"/>
          <w:noProof/>
          <w:sz w:val="24"/>
          <w:szCs w:val="24"/>
          <w:vertAlign w:val="superscript"/>
        </w:rPr>
        <w:t>[43]</w:t>
      </w:r>
      <w:r w:rsidRPr="00B90241">
        <w:rPr>
          <w:rFonts w:ascii="Book Antiqua" w:hAnsi="Book Antiqua"/>
          <w:sz w:val="24"/>
          <w:szCs w:val="24"/>
        </w:rPr>
        <w:t>.</w:t>
      </w:r>
    </w:p>
    <w:p w14:paraId="12E59AF0" w14:textId="77777777"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 xml:space="preserve">Different tissue types and local </w:t>
      </w:r>
      <w:r w:rsidRPr="00B90241">
        <w:rPr>
          <w:rFonts w:ascii="Book Antiqua" w:eastAsia="等线" w:hAnsi="Book Antiqua" w:cs="Times New Roman"/>
          <w:sz w:val="24"/>
          <w:szCs w:val="24"/>
        </w:rPr>
        <w:t>environments</w:t>
      </w:r>
      <w:r w:rsidRPr="00B90241">
        <w:rPr>
          <w:rFonts w:ascii="Book Antiqua" w:hAnsi="Book Antiqua"/>
          <w:sz w:val="24"/>
          <w:szCs w:val="24"/>
        </w:rPr>
        <w:t xml:space="preserve"> will affect the ablation effect of </w:t>
      </w:r>
      <w:proofErr w:type="gramStart"/>
      <w:r w:rsidRPr="00B90241">
        <w:rPr>
          <w:rFonts w:ascii="Book Antiqua" w:hAnsi="Book Antiqua"/>
          <w:sz w:val="24"/>
          <w:szCs w:val="24"/>
        </w:rPr>
        <w:t>IRE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44]</w:t>
      </w:r>
      <w:r w:rsidRPr="00B90241">
        <w:rPr>
          <w:rFonts w:ascii="Book Antiqua" w:hAnsi="Book Antiqua"/>
          <w:sz w:val="24"/>
          <w:szCs w:val="24"/>
        </w:rPr>
        <w:t xml:space="preserve">. For example, the presence of metal stents in the ablation zone of tumor tissue can affect the temperature around the electrode and residual tissue, but the stents themselves do not significantly increase the </w:t>
      </w:r>
      <w:proofErr w:type="gramStart"/>
      <w:r w:rsidRPr="00B90241">
        <w:rPr>
          <w:rFonts w:ascii="Book Antiqua" w:hAnsi="Book Antiqua"/>
          <w:sz w:val="24"/>
          <w:szCs w:val="24"/>
        </w:rPr>
        <w:t>temperature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45]</w:t>
      </w:r>
      <w:r w:rsidRPr="00B90241">
        <w:rPr>
          <w:rFonts w:ascii="Book Antiqua" w:hAnsi="Book Antiqua"/>
          <w:sz w:val="24"/>
          <w:szCs w:val="24"/>
        </w:rPr>
        <w:t xml:space="preserve">. The presence of blood vessels in the ablation area can also lead to inadequate perivascular treatment, which can be prevented by injections of low-conductivity isotonic fluid into hepatic </w:t>
      </w:r>
      <w:proofErr w:type="gramStart"/>
      <w:r w:rsidRPr="00B90241">
        <w:rPr>
          <w:rFonts w:ascii="Book Antiqua" w:hAnsi="Book Antiqua"/>
          <w:sz w:val="24"/>
          <w:szCs w:val="24"/>
        </w:rPr>
        <w:t>vessels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46]</w:t>
      </w:r>
      <w:r w:rsidRPr="00B90241">
        <w:rPr>
          <w:rFonts w:ascii="Book Antiqua" w:hAnsi="Book Antiqua"/>
          <w:sz w:val="24"/>
          <w:szCs w:val="24"/>
        </w:rPr>
        <w:t>.</w:t>
      </w:r>
    </w:p>
    <w:p w14:paraId="0D75ADD3" w14:textId="77777777" w:rsidR="00941D03" w:rsidRPr="00B90241" w:rsidRDefault="00941D03" w:rsidP="00B90241">
      <w:pPr>
        <w:snapToGrid w:val="0"/>
        <w:spacing w:line="360" w:lineRule="auto"/>
        <w:rPr>
          <w:rFonts w:ascii="Book Antiqua" w:hAnsi="Book Antiqua"/>
          <w:sz w:val="24"/>
          <w:szCs w:val="24"/>
        </w:rPr>
      </w:pPr>
    </w:p>
    <w:p w14:paraId="769A39D0"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Optimization of the device</w:t>
      </w:r>
    </w:p>
    <w:p w14:paraId="15A8C951" w14:textId="77777777" w:rsidR="00941D03" w:rsidRPr="00B90241" w:rsidRDefault="00941D03" w:rsidP="00B90241">
      <w:pPr>
        <w:snapToGrid w:val="0"/>
        <w:spacing w:line="360" w:lineRule="auto"/>
        <w:rPr>
          <w:rFonts w:ascii="Book Antiqua" w:hAnsi="Book Antiqua"/>
          <w:sz w:val="24"/>
          <w:szCs w:val="24"/>
        </w:rPr>
      </w:pPr>
      <w:bookmarkStart w:id="173" w:name="OLE_LINK110"/>
      <w:r w:rsidRPr="00B90241">
        <w:rPr>
          <w:rFonts w:ascii="Book Antiqua" w:hAnsi="Book Antiqua"/>
          <w:sz w:val="24"/>
          <w:szCs w:val="24"/>
        </w:rPr>
        <w:t>IRE equipment needs to be continuously optimized and improved.</w:t>
      </w:r>
      <w:bookmarkEnd w:id="173"/>
      <w:r w:rsidRPr="00B90241">
        <w:rPr>
          <w:rFonts w:ascii="Book Antiqua" w:hAnsi="Book Antiqua"/>
          <w:sz w:val="24"/>
          <w:szCs w:val="24"/>
        </w:rPr>
        <w:t xml:space="preserve"> For the electrode, the four-electrode array can satisfy the requirements of</w:t>
      </w:r>
      <w:r w:rsidRPr="00B90241">
        <w:rPr>
          <w:rFonts w:ascii="Book Antiqua" w:eastAsia="等线" w:hAnsi="Book Antiqua" w:cs="Times New Roman"/>
          <w:sz w:val="24"/>
          <w:szCs w:val="24"/>
        </w:rPr>
        <w:t xml:space="preserve"> a</w:t>
      </w:r>
      <w:r w:rsidRPr="00B90241">
        <w:rPr>
          <w:rFonts w:ascii="Book Antiqua" w:hAnsi="Book Antiqua"/>
          <w:sz w:val="24"/>
          <w:szCs w:val="24"/>
        </w:rPr>
        <w:t xml:space="preserve"> larger ablation area within a clinically acceptable </w:t>
      </w:r>
      <w:proofErr w:type="gramStart"/>
      <w:r w:rsidRPr="00B90241">
        <w:rPr>
          <w:rFonts w:ascii="Book Antiqua" w:hAnsi="Book Antiqua"/>
          <w:sz w:val="24"/>
          <w:szCs w:val="24"/>
        </w:rPr>
        <w:t>time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47]</w:t>
      </w:r>
      <w:r w:rsidRPr="00B90241">
        <w:rPr>
          <w:rFonts w:ascii="Book Antiqua" w:hAnsi="Book Antiqua"/>
          <w:sz w:val="24"/>
          <w:szCs w:val="24"/>
        </w:rPr>
        <w:t xml:space="preserve">. </w:t>
      </w:r>
      <w:bookmarkStart w:id="174" w:name="OLE_LINK68"/>
      <w:r w:rsidRPr="00B90241">
        <w:rPr>
          <w:rFonts w:ascii="Book Antiqua" w:hAnsi="Book Antiqua"/>
          <w:sz w:val="24"/>
          <w:szCs w:val="24"/>
        </w:rPr>
        <w:t xml:space="preserve">The use of internally cooled bipolar </w:t>
      </w:r>
      <w:r w:rsidRPr="00B90241">
        <w:rPr>
          <w:rFonts w:ascii="Book Antiqua" w:eastAsia="等线" w:hAnsi="Book Antiqua" w:cs="Times New Roman"/>
          <w:sz w:val="24"/>
          <w:szCs w:val="24"/>
        </w:rPr>
        <w:t>applicators</w:t>
      </w:r>
      <w:r w:rsidRPr="00B90241">
        <w:rPr>
          <w:rFonts w:ascii="Book Antiqua" w:hAnsi="Book Antiqua"/>
          <w:sz w:val="24"/>
          <w:szCs w:val="24"/>
        </w:rPr>
        <w:t xml:space="preserve"> can reduce tissue temperature (by approximately 10 degrees Celsius) while maintaining good ablation </w:t>
      </w:r>
      <w:proofErr w:type="gramStart"/>
      <w:r w:rsidRPr="00B90241">
        <w:rPr>
          <w:rFonts w:ascii="Book Antiqua" w:hAnsi="Book Antiqua"/>
          <w:sz w:val="24"/>
          <w:szCs w:val="24"/>
        </w:rPr>
        <w:t>results</w:t>
      </w:r>
      <w:bookmarkEnd w:id="174"/>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48]</w:t>
      </w:r>
      <w:r w:rsidRPr="00B90241">
        <w:rPr>
          <w:rFonts w:ascii="Book Antiqua" w:hAnsi="Book Antiqua"/>
          <w:sz w:val="24"/>
          <w:szCs w:val="24"/>
        </w:rPr>
        <w:t xml:space="preserve">. It is important </w:t>
      </w:r>
      <w:r w:rsidRPr="00B90241">
        <w:rPr>
          <w:rFonts w:ascii="Book Antiqua" w:hAnsi="Book Antiqua"/>
          <w:sz w:val="24"/>
          <w:szCs w:val="24"/>
        </w:rPr>
        <w:lastRenderedPageBreak/>
        <w:t xml:space="preserve">to note that the surface temperature of the ordinary electrode will increase significantly, so </w:t>
      </w:r>
      <w:bookmarkStart w:id="175" w:name="OLE_LINK218"/>
      <w:r w:rsidRPr="00B90241">
        <w:rPr>
          <w:rFonts w:ascii="Book Antiqua" w:hAnsi="Book Antiqua"/>
          <w:sz w:val="24"/>
          <w:szCs w:val="24"/>
        </w:rPr>
        <w:t>care should be taken to</w:t>
      </w:r>
      <w:bookmarkEnd w:id="175"/>
      <w:r w:rsidRPr="00B90241">
        <w:rPr>
          <w:rFonts w:ascii="Book Antiqua" w:hAnsi="Book Antiqua"/>
          <w:sz w:val="24"/>
          <w:szCs w:val="24"/>
        </w:rPr>
        <w:t xml:space="preserve"> keep important structures at a distance of</w:t>
      </w:r>
      <w:r w:rsidRPr="00B90241">
        <w:rPr>
          <w:rFonts w:ascii="Book Antiqua" w:eastAsia="等线" w:hAnsi="Book Antiqua" w:cs="Times New Roman"/>
          <w:sz w:val="24"/>
          <w:szCs w:val="24"/>
        </w:rPr>
        <w:t xml:space="preserve"> 4</w:t>
      </w:r>
      <w:r w:rsidRPr="00B90241">
        <w:rPr>
          <w:rFonts w:ascii="Book Antiqua" w:hAnsi="Book Antiqua"/>
          <w:sz w:val="24"/>
          <w:szCs w:val="24"/>
        </w:rPr>
        <w:t xml:space="preserve"> </w:t>
      </w:r>
      <w:r w:rsidRPr="00B90241">
        <w:rPr>
          <w:rFonts w:ascii="Book Antiqua" w:eastAsia="等线" w:hAnsi="Book Antiqua" w:cs="Times New Roman"/>
          <w:sz w:val="24"/>
          <w:szCs w:val="24"/>
        </w:rPr>
        <w:t>mm</w:t>
      </w:r>
      <w:r w:rsidRPr="00B90241">
        <w:rPr>
          <w:rFonts w:ascii="Book Antiqua" w:hAnsi="Book Antiqua"/>
          <w:sz w:val="24"/>
          <w:szCs w:val="24"/>
        </w:rPr>
        <w:t xml:space="preserve"> away from the electrode during </w:t>
      </w:r>
      <w:proofErr w:type="gramStart"/>
      <w:r w:rsidRPr="00B90241">
        <w:rPr>
          <w:rFonts w:ascii="Book Antiqua" w:hAnsi="Book Antiqua"/>
          <w:sz w:val="24"/>
          <w:szCs w:val="24"/>
        </w:rPr>
        <w:t>ablation</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49]</w:t>
      </w:r>
      <w:r w:rsidRPr="00B90241">
        <w:rPr>
          <w:rFonts w:ascii="Book Antiqua" w:hAnsi="Book Antiqua"/>
          <w:sz w:val="24"/>
          <w:szCs w:val="24"/>
        </w:rPr>
        <w:t>. Also, stereotactic navigation and robotic assistance can place electrodes more accurately and quickly than conventional IRE method</w:t>
      </w:r>
      <w:bookmarkStart w:id="176" w:name="OLE_LINK219"/>
      <w:r w:rsidRPr="00B90241">
        <w:rPr>
          <w:rFonts w:ascii="Book Antiqua" w:hAnsi="Book Antiqua"/>
          <w:sz w:val="24"/>
          <w:szCs w:val="24"/>
        </w:rPr>
        <w:t xml:space="preserve">s while </w:t>
      </w:r>
      <w:bookmarkEnd w:id="176"/>
      <w:r w:rsidRPr="00B90241">
        <w:rPr>
          <w:rFonts w:ascii="Book Antiqua" w:hAnsi="Book Antiqua"/>
          <w:sz w:val="24"/>
          <w:szCs w:val="24"/>
        </w:rPr>
        <w:t xml:space="preserve">reducing the radiation </w:t>
      </w:r>
      <w:proofErr w:type="gramStart"/>
      <w:r w:rsidRPr="00B90241">
        <w:rPr>
          <w:rFonts w:ascii="Book Antiqua" w:hAnsi="Book Antiqua"/>
          <w:sz w:val="24"/>
          <w:szCs w:val="24"/>
        </w:rPr>
        <w:t>dose</w:t>
      </w:r>
      <w:bookmarkStart w:id="177" w:name="OLE_LINK150"/>
      <w:bookmarkStart w:id="178" w:name="OLE_LINK151"/>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50,</w:t>
      </w:r>
      <w:r w:rsidRPr="00B90241">
        <w:rPr>
          <w:rFonts w:ascii="Book Antiqua" w:hAnsi="Book Antiqua"/>
          <w:noProof/>
          <w:sz w:val="24"/>
          <w:szCs w:val="24"/>
          <w:vertAlign w:val="superscript"/>
        </w:rPr>
        <w:t>51]</w:t>
      </w:r>
      <w:bookmarkEnd w:id="177"/>
      <w:bookmarkEnd w:id="178"/>
      <w:r w:rsidRPr="00B90241">
        <w:rPr>
          <w:rFonts w:ascii="Book Antiqua" w:hAnsi="Book Antiqua"/>
          <w:sz w:val="24"/>
          <w:szCs w:val="24"/>
        </w:rPr>
        <w:t xml:space="preserve">. As a novel IRE method, high-frequency irreversible electroporation (H-FIRE) can eliminate muscle contractions that occur during conventional IRE </w:t>
      </w:r>
      <w:proofErr w:type="gramStart"/>
      <w:r w:rsidRPr="00B90241">
        <w:rPr>
          <w:rFonts w:ascii="Book Antiqua" w:hAnsi="Book Antiqua"/>
          <w:sz w:val="24"/>
          <w:szCs w:val="24"/>
        </w:rPr>
        <w:t>ablation</w:t>
      </w:r>
      <w:bookmarkStart w:id="179" w:name="OLE_LINK208"/>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52,</w:t>
      </w:r>
      <w:r w:rsidRPr="00B90241">
        <w:rPr>
          <w:rFonts w:ascii="Book Antiqua" w:hAnsi="Book Antiqua"/>
          <w:noProof/>
          <w:sz w:val="24"/>
          <w:szCs w:val="24"/>
          <w:vertAlign w:val="superscript"/>
        </w:rPr>
        <w:t>53]</w:t>
      </w:r>
      <w:bookmarkEnd w:id="179"/>
      <w:r w:rsidRPr="00B90241">
        <w:rPr>
          <w:rFonts w:ascii="Book Antiqua" w:hAnsi="Book Antiqua"/>
          <w:sz w:val="24"/>
          <w:szCs w:val="24"/>
        </w:rPr>
        <w:t xml:space="preserve">. The application of insulated needle electrodes in H-FIRE is expected to further reduce the occurrence of muscle contraction </w:t>
      </w:r>
      <w:proofErr w:type="gramStart"/>
      <w:r w:rsidRPr="00B90241">
        <w:rPr>
          <w:rFonts w:ascii="Book Antiqua" w:hAnsi="Book Antiqua"/>
          <w:sz w:val="24"/>
          <w:szCs w:val="24"/>
        </w:rPr>
        <w:t>complications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54]</w:t>
      </w:r>
      <w:r w:rsidR="002D0F5F" w:rsidRPr="00B90241">
        <w:rPr>
          <w:rFonts w:ascii="Book Antiqua" w:hAnsi="Book Antiqua"/>
          <w:sz w:val="24"/>
          <w:szCs w:val="24"/>
        </w:rPr>
        <w:t xml:space="preserve">. </w:t>
      </w:r>
      <w:r w:rsidRPr="00B90241">
        <w:rPr>
          <w:rFonts w:ascii="Book Antiqua" w:hAnsi="Book Antiqua"/>
          <w:sz w:val="24"/>
          <w:szCs w:val="24"/>
        </w:rPr>
        <w:t xml:space="preserve">Moreover, the H-FIRE method combined with a single electrode and grounding pad has been demonstrated to be successful for hepatic tissue </w:t>
      </w:r>
      <w:r w:rsidRPr="00B90241">
        <w:rPr>
          <w:rFonts w:ascii="Book Antiqua" w:hAnsi="Book Antiqua"/>
          <w:i/>
          <w:sz w:val="24"/>
          <w:szCs w:val="24"/>
        </w:rPr>
        <w:t>in vivo</w:t>
      </w:r>
      <w:r w:rsidRPr="00B90241">
        <w:rPr>
          <w:rFonts w:ascii="Book Antiqua" w:hAnsi="Book Antiqua"/>
          <w:sz w:val="24"/>
          <w:szCs w:val="24"/>
        </w:rPr>
        <w:t xml:space="preserve"> and can be helpful in situations when placing more than one electrode can be </w:t>
      </w:r>
      <w:proofErr w:type="gramStart"/>
      <w:r w:rsidRPr="00B90241">
        <w:rPr>
          <w:rFonts w:ascii="Book Antiqua" w:hAnsi="Book Antiqua"/>
          <w:sz w:val="24"/>
          <w:szCs w:val="24"/>
        </w:rPr>
        <w:t>risky</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55]</w:t>
      </w:r>
      <w:r w:rsidRPr="00B90241">
        <w:rPr>
          <w:rFonts w:ascii="Book Antiqua" w:hAnsi="Book Antiqua"/>
          <w:sz w:val="24"/>
          <w:szCs w:val="24"/>
        </w:rPr>
        <w:t>.</w:t>
      </w:r>
    </w:p>
    <w:p w14:paraId="073FD982" w14:textId="77777777" w:rsidR="00941D03" w:rsidRPr="00B90241" w:rsidRDefault="00941D03" w:rsidP="00B90241">
      <w:pPr>
        <w:snapToGrid w:val="0"/>
        <w:spacing w:line="360" w:lineRule="auto"/>
        <w:rPr>
          <w:rFonts w:ascii="Book Antiqua" w:hAnsi="Book Antiqua"/>
          <w:sz w:val="24"/>
          <w:szCs w:val="24"/>
        </w:rPr>
      </w:pPr>
    </w:p>
    <w:p w14:paraId="378802BB"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Tumor immunogenicity</w:t>
      </w:r>
    </w:p>
    <w:p w14:paraId="77DD83BE"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The effect of IRE ablation on the body's immune response has attracted attention. By ablating the livers of miniature pigs and mice, researchers found that two to seven days after IRE ablation, the abnormal Th2 status of animals with </w:t>
      </w:r>
      <w:bookmarkStart w:id="180" w:name="OLE_LINK85"/>
      <w:bookmarkStart w:id="181" w:name="OLE_LINK86"/>
      <w:r w:rsidRPr="00B90241">
        <w:rPr>
          <w:rFonts w:ascii="Book Antiqua" w:hAnsi="Book Antiqua"/>
          <w:sz w:val="24"/>
          <w:szCs w:val="24"/>
        </w:rPr>
        <w:t>HCC</w:t>
      </w:r>
      <w:bookmarkEnd w:id="180"/>
      <w:bookmarkEnd w:id="181"/>
      <w:r w:rsidRPr="00B90241">
        <w:rPr>
          <w:rFonts w:ascii="Book Antiqua" w:hAnsi="Book Antiqua"/>
          <w:sz w:val="24"/>
          <w:szCs w:val="24"/>
        </w:rPr>
        <w:t xml:space="preserve"> was reversed to Th1 status, possibly promoting tumor elimination because the release of pro-inflammatory cytokines in the ablation area stimulated an immune </w:t>
      </w:r>
      <w:proofErr w:type="gramStart"/>
      <w:r w:rsidRPr="00B90241">
        <w:rPr>
          <w:rFonts w:ascii="Book Antiqua" w:hAnsi="Book Antiqua"/>
          <w:sz w:val="24"/>
          <w:szCs w:val="24"/>
        </w:rPr>
        <w:t>response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56]</w:t>
      </w:r>
      <w:r w:rsidRPr="00B90241">
        <w:rPr>
          <w:rFonts w:ascii="Book Antiqua" w:hAnsi="Book Antiqua"/>
          <w:sz w:val="24"/>
          <w:szCs w:val="24"/>
        </w:rPr>
        <w:t xml:space="preserve">. Furthermore, the serum output of HCC patients after ablation showed a sharp rise in macrophage migration inhibitory factor followed by a rapid decline, which may contribute to the repair of the ablation </w:t>
      </w:r>
      <w:proofErr w:type="gramStart"/>
      <w:r w:rsidRPr="00B90241">
        <w:rPr>
          <w:rFonts w:ascii="Book Antiqua" w:hAnsi="Book Antiqua"/>
          <w:sz w:val="24"/>
          <w:szCs w:val="24"/>
        </w:rPr>
        <w:t>area</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57]</w:t>
      </w:r>
      <w:r w:rsidRPr="00B90241">
        <w:rPr>
          <w:rFonts w:ascii="Book Antiqua" w:hAnsi="Book Antiqua"/>
          <w:sz w:val="24"/>
          <w:szCs w:val="24"/>
        </w:rPr>
        <w:t xml:space="preserve">. Additionally, another experiment on IRE ablation in mice showed that the increase </w:t>
      </w:r>
      <w:r w:rsidRPr="00B90241">
        <w:rPr>
          <w:rFonts w:ascii="Book Antiqua" w:eastAsia="等线" w:hAnsi="Book Antiqua" w:cs="Times New Roman"/>
          <w:sz w:val="24"/>
          <w:szCs w:val="24"/>
        </w:rPr>
        <w:t>in</w:t>
      </w:r>
      <w:r w:rsidRPr="00B90241">
        <w:rPr>
          <w:rFonts w:ascii="Book Antiqua" w:hAnsi="Book Antiqua"/>
          <w:sz w:val="24"/>
          <w:szCs w:val="24"/>
        </w:rPr>
        <w:t xml:space="preserve"> inflammatory cells and cytokines in </w:t>
      </w:r>
      <w:r w:rsidRPr="00B90241">
        <w:rPr>
          <w:rFonts w:ascii="Book Antiqua" w:eastAsia="等线" w:hAnsi="Book Antiqua" w:cs="Times New Roman"/>
          <w:sz w:val="24"/>
          <w:szCs w:val="24"/>
        </w:rPr>
        <w:t xml:space="preserve">the </w:t>
      </w:r>
      <w:r w:rsidRPr="00B90241">
        <w:rPr>
          <w:rFonts w:ascii="Book Antiqua" w:hAnsi="Book Antiqua"/>
          <w:sz w:val="24"/>
          <w:szCs w:val="24"/>
        </w:rPr>
        <w:t xml:space="preserve">IRE ablation area may not only cause </w:t>
      </w:r>
      <w:bookmarkStart w:id="182" w:name="OLE_LINK111"/>
      <w:bookmarkStart w:id="183" w:name="OLE_LINK112"/>
      <w:r w:rsidRPr="00B90241">
        <w:rPr>
          <w:rFonts w:ascii="Book Antiqua" w:hAnsi="Book Antiqua"/>
          <w:sz w:val="24"/>
          <w:szCs w:val="24"/>
        </w:rPr>
        <w:t>tumorigenic</w:t>
      </w:r>
      <w:bookmarkEnd w:id="182"/>
      <w:bookmarkEnd w:id="183"/>
      <w:r w:rsidRPr="00B90241">
        <w:rPr>
          <w:rFonts w:ascii="Book Antiqua" w:hAnsi="Book Antiqua"/>
          <w:sz w:val="24"/>
          <w:szCs w:val="24"/>
        </w:rPr>
        <w:t xml:space="preserve"> </w:t>
      </w:r>
      <w:r w:rsidRPr="00B90241">
        <w:rPr>
          <w:rFonts w:ascii="Book Antiqua" w:eastAsia="等线" w:hAnsi="Book Antiqua" w:cs="Times New Roman"/>
          <w:sz w:val="24"/>
          <w:szCs w:val="24"/>
        </w:rPr>
        <w:t>effects</w:t>
      </w:r>
      <w:r w:rsidRPr="00B90241">
        <w:rPr>
          <w:rFonts w:ascii="Book Antiqua" w:hAnsi="Book Antiqua"/>
          <w:sz w:val="24"/>
          <w:szCs w:val="24"/>
        </w:rPr>
        <w:t xml:space="preserve"> on the body but also cause the body to generate an immune </w:t>
      </w:r>
      <w:proofErr w:type="gramStart"/>
      <w:r w:rsidRPr="00B90241">
        <w:rPr>
          <w:rFonts w:ascii="Book Antiqua" w:hAnsi="Book Antiqua"/>
          <w:sz w:val="24"/>
          <w:szCs w:val="24"/>
        </w:rPr>
        <w:t>response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58]</w:t>
      </w:r>
      <w:r w:rsidRPr="00B90241">
        <w:rPr>
          <w:rFonts w:ascii="Book Antiqua" w:hAnsi="Book Antiqua"/>
          <w:sz w:val="24"/>
          <w:szCs w:val="24"/>
        </w:rPr>
        <w:t xml:space="preserve">. Furthermore, </w:t>
      </w:r>
      <w:bookmarkStart w:id="184" w:name="OLE_LINK223"/>
      <w:r w:rsidRPr="00B90241">
        <w:rPr>
          <w:rFonts w:ascii="Book Antiqua" w:hAnsi="Book Antiqua"/>
          <w:sz w:val="24"/>
          <w:szCs w:val="24"/>
        </w:rPr>
        <w:t xml:space="preserve">injecting immunogenic adjuvant agents into the tumor before IRE or combining IRE with allogeneic natural killer cell immunotherapy can enhance the body's immune response, allowing for better control of the </w:t>
      </w:r>
      <w:proofErr w:type="gramStart"/>
      <w:r w:rsidRPr="00B90241">
        <w:rPr>
          <w:rFonts w:ascii="Book Antiqua" w:hAnsi="Book Antiqua"/>
          <w:sz w:val="24"/>
          <w:szCs w:val="24"/>
        </w:rPr>
        <w:t>tumor</w:t>
      </w:r>
      <w:bookmarkEnd w:id="184"/>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59,</w:t>
      </w:r>
      <w:r w:rsidRPr="00B90241">
        <w:rPr>
          <w:rFonts w:ascii="Book Antiqua" w:hAnsi="Book Antiqua"/>
          <w:noProof/>
          <w:sz w:val="24"/>
          <w:szCs w:val="24"/>
          <w:vertAlign w:val="superscript"/>
        </w:rPr>
        <w:t>60]</w:t>
      </w:r>
      <w:r w:rsidRPr="00B90241">
        <w:rPr>
          <w:rFonts w:ascii="Book Antiqua" w:hAnsi="Book Antiqua"/>
          <w:sz w:val="24"/>
          <w:szCs w:val="24"/>
        </w:rPr>
        <w:t>.</w:t>
      </w:r>
      <w:bookmarkStart w:id="185" w:name="OLE_LINK61"/>
      <w:bookmarkEnd w:id="112"/>
      <w:bookmarkEnd w:id="113"/>
      <w:bookmarkEnd w:id="117"/>
      <w:bookmarkEnd w:id="118"/>
    </w:p>
    <w:p w14:paraId="0813F8A1" w14:textId="77777777" w:rsidR="00941D03" w:rsidRPr="00B90241" w:rsidRDefault="00941D03" w:rsidP="00B90241">
      <w:pPr>
        <w:snapToGrid w:val="0"/>
        <w:spacing w:line="360" w:lineRule="auto"/>
        <w:rPr>
          <w:rFonts w:ascii="Book Antiqua" w:hAnsi="Book Antiqua"/>
          <w:sz w:val="24"/>
          <w:szCs w:val="24"/>
        </w:rPr>
      </w:pPr>
    </w:p>
    <w:p w14:paraId="0135DB7C" w14:textId="77777777" w:rsidR="00941D03" w:rsidRPr="00B90241" w:rsidRDefault="002D0F5F" w:rsidP="00B90241">
      <w:pPr>
        <w:snapToGrid w:val="0"/>
        <w:spacing w:line="360" w:lineRule="auto"/>
        <w:rPr>
          <w:rFonts w:ascii="Book Antiqua" w:hAnsi="Book Antiqua"/>
          <w:b/>
          <w:bCs/>
          <w:sz w:val="24"/>
          <w:szCs w:val="24"/>
        </w:rPr>
      </w:pPr>
      <w:bookmarkStart w:id="186" w:name="OLE_LINK45"/>
      <w:r w:rsidRPr="00B90241">
        <w:rPr>
          <w:rFonts w:ascii="Book Antiqua" w:hAnsi="Book Antiqua"/>
          <w:b/>
          <w:bCs/>
          <w:sz w:val="24"/>
          <w:szCs w:val="24"/>
          <w:u w:val="single"/>
        </w:rPr>
        <w:lastRenderedPageBreak/>
        <w:t>ELECTROCHEMOTHERAPY</w:t>
      </w:r>
      <w:bookmarkEnd w:id="186"/>
    </w:p>
    <w:p w14:paraId="0A31D0DC" w14:textId="1ABDBBE3" w:rsidR="00941D03" w:rsidRPr="00B90241" w:rsidRDefault="00941D03" w:rsidP="00B90241">
      <w:pPr>
        <w:snapToGrid w:val="0"/>
        <w:spacing w:line="360" w:lineRule="auto"/>
        <w:rPr>
          <w:rFonts w:ascii="Book Antiqua" w:hAnsi="Book Antiqua"/>
          <w:sz w:val="24"/>
          <w:szCs w:val="24"/>
        </w:rPr>
      </w:pPr>
      <w:bookmarkStart w:id="187" w:name="OLE_LINK185"/>
      <w:r w:rsidRPr="00B90241">
        <w:rPr>
          <w:rFonts w:ascii="Book Antiqua" w:hAnsi="Book Antiqua"/>
          <w:sz w:val="24"/>
          <w:szCs w:val="24"/>
        </w:rPr>
        <w:t xml:space="preserve">ECT is a local treatment for solid tumors that applies short high-intensity pulsed electric fields to improve </w:t>
      </w:r>
      <w:r w:rsidRPr="00B90241">
        <w:rPr>
          <w:rFonts w:ascii="Book Antiqua" w:eastAsia="等线" w:hAnsi="Book Antiqua" w:cs="Times New Roman"/>
          <w:sz w:val="24"/>
          <w:szCs w:val="24"/>
        </w:rPr>
        <w:t xml:space="preserve">the </w:t>
      </w:r>
      <w:bookmarkStart w:id="188" w:name="OLE_LINK168"/>
      <w:r w:rsidRPr="00B90241">
        <w:rPr>
          <w:rFonts w:ascii="Book Antiqua" w:hAnsi="Book Antiqua"/>
          <w:sz w:val="24"/>
          <w:szCs w:val="24"/>
        </w:rPr>
        <w:t>transmembrane transfer</w:t>
      </w:r>
      <w:bookmarkEnd w:id="188"/>
      <w:r w:rsidRPr="00B90241">
        <w:rPr>
          <w:rFonts w:ascii="Book Antiqua" w:hAnsi="Book Antiqua"/>
          <w:sz w:val="24"/>
          <w:szCs w:val="24"/>
        </w:rPr>
        <w:t xml:space="preserve"> of cytotoxic drugs</w:t>
      </w:r>
      <w:bookmarkStart w:id="189" w:name="OLE_LINK181"/>
      <w:bookmarkEnd w:id="187"/>
      <w:r w:rsidRPr="00B90241">
        <w:rPr>
          <w:rFonts w:ascii="Book Antiqua" w:hAnsi="Book Antiqua"/>
          <w:sz w:val="24"/>
          <w:szCs w:val="24"/>
        </w:rPr>
        <w:t xml:space="preserve"> (</w:t>
      </w:r>
      <w:r w:rsidRPr="00B90241">
        <w:rPr>
          <w:rFonts w:ascii="Book Antiqua" w:hAnsi="Book Antiqua"/>
          <w:i/>
          <w:sz w:val="24"/>
          <w:szCs w:val="24"/>
        </w:rPr>
        <w:t>e</w:t>
      </w:r>
      <w:r w:rsidR="002D0F5F" w:rsidRPr="00B90241">
        <w:rPr>
          <w:rFonts w:ascii="Book Antiqua" w:hAnsi="Book Antiqua"/>
          <w:i/>
          <w:sz w:val="24"/>
          <w:szCs w:val="24"/>
        </w:rPr>
        <w:t>.g.</w:t>
      </w:r>
      <w:r w:rsidRPr="00B90241">
        <w:rPr>
          <w:rFonts w:ascii="Book Antiqua" w:hAnsi="Book Antiqua" w:cs="Times New Roman"/>
          <w:i/>
          <w:color w:val="000000"/>
          <w:sz w:val="24"/>
          <w:szCs w:val="24"/>
          <w:shd w:val="clear" w:color="auto" w:fill="FFFFFF"/>
        </w:rPr>
        <w:t xml:space="preserve"> </w:t>
      </w:r>
      <w:r w:rsidR="002D0F5F" w:rsidRPr="00B90241">
        <w:rPr>
          <w:rFonts w:ascii="Book Antiqua" w:hAnsi="Book Antiqua"/>
          <w:sz w:val="24"/>
          <w:szCs w:val="24"/>
        </w:rPr>
        <w:t>bleomycin</w:t>
      </w:r>
      <w:r w:rsidR="00F402D8">
        <w:rPr>
          <w:rFonts w:ascii="Book Antiqua" w:hAnsi="Book Antiqua"/>
          <w:sz w:val="24"/>
          <w:szCs w:val="24"/>
        </w:rPr>
        <w:t xml:space="preserve"> and</w:t>
      </w:r>
      <w:r w:rsidR="00F402D8" w:rsidRPr="00B90241">
        <w:rPr>
          <w:rFonts w:ascii="Book Antiqua" w:hAnsi="Book Antiqua"/>
          <w:sz w:val="24"/>
          <w:szCs w:val="24"/>
        </w:rPr>
        <w:t xml:space="preserve"> </w:t>
      </w:r>
      <w:r w:rsidR="002D0F5F" w:rsidRPr="00B90241">
        <w:rPr>
          <w:rFonts w:ascii="Book Antiqua" w:hAnsi="Book Antiqua"/>
          <w:sz w:val="24"/>
          <w:szCs w:val="24"/>
        </w:rPr>
        <w:t>cisplatin) (Figure 1</w:t>
      </w:r>
      <w:r w:rsidRPr="00B90241">
        <w:rPr>
          <w:rFonts w:ascii="Book Antiqua" w:hAnsi="Book Antiqua"/>
          <w:sz w:val="24"/>
          <w:szCs w:val="24"/>
        </w:rPr>
        <w:t>B)</w:t>
      </w:r>
      <w:r w:rsidR="002D0F5F" w:rsidRPr="00B90241">
        <w:rPr>
          <w:rFonts w:ascii="Book Antiqua" w:hAnsi="Book Antiqua"/>
          <w:noProof/>
          <w:sz w:val="24"/>
          <w:szCs w:val="24"/>
          <w:vertAlign w:val="superscript"/>
        </w:rPr>
        <w:t>[61,</w:t>
      </w:r>
      <w:r w:rsidRPr="00B90241">
        <w:rPr>
          <w:rFonts w:ascii="Book Antiqua" w:hAnsi="Book Antiqua"/>
          <w:noProof/>
          <w:sz w:val="24"/>
          <w:szCs w:val="24"/>
          <w:vertAlign w:val="superscript"/>
        </w:rPr>
        <w:t>62]</w:t>
      </w:r>
      <w:bookmarkEnd w:id="189"/>
      <w:r w:rsidRPr="00B90241">
        <w:rPr>
          <w:rFonts w:ascii="Book Antiqua" w:hAnsi="Book Antiqua"/>
          <w:sz w:val="24"/>
          <w:szCs w:val="24"/>
        </w:rPr>
        <w:t>. This technique can significantly</w:t>
      </w:r>
      <w:bookmarkStart w:id="190" w:name="OLE_LINK224"/>
      <w:r w:rsidRPr="00B90241">
        <w:rPr>
          <w:rFonts w:ascii="Book Antiqua" w:hAnsi="Book Antiqua"/>
          <w:sz w:val="24"/>
          <w:szCs w:val="24"/>
        </w:rPr>
        <w:t xml:space="preserve"> improve the ability of </w:t>
      </w:r>
      <w:bookmarkEnd w:id="190"/>
      <w:r w:rsidRPr="00B90241">
        <w:rPr>
          <w:rFonts w:ascii="Book Antiqua" w:hAnsi="Book Antiqua"/>
          <w:sz w:val="24"/>
          <w:szCs w:val="24"/>
        </w:rPr>
        <w:t>chemotherapy drugs to</w:t>
      </w:r>
      <w:bookmarkStart w:id="191" w:name="OLE_LINK225"/>
      <w:r w:rsidRPr="00B90241">
        <w:rPr>
          <w:rFonts w:ascii="Book Antiqua" w:hAnsi="Book Antiqua"/>
          <w:sz w:val="24"/>
          <w:szCs w:val="24"/>
        </w:rPr>
        <w:t xml:space="preserve"> kill cancer cells</w:t>
      </w:r>
      <w:bookmarkEnd w:id="191"/>
      <w:r w:rsidRPr="00B90241">
        <w:rPr>
          <w:rFonts w:ascii="Book Antiqua" w:hAnsi="Book Antiqua"/>
          <w:sz w:val="24"/>
          <w:szCs w:val="24"/>
        </w:rPr>
        <w:t xml:space="preserve">, especially </w:t>
      </w:r>
      <w:proofErr w:type="gramStart"/>
      <w:r w:rsidRPr="00B90241">
        <w:rPr>
          <w:rFonts w:ascii="Book Antiqua" w:hAnsi="Book Antiqua"/>
          <w:sz w:val="24"/>
          <w:szCs w:val="24"/>
        </w:rPr>
        <w:t>bleomycin</w:t>
      </w:r>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63,</w:t>
      </w:r>
      <w:r w:rsidRPr="00B90241">
        <w:rPr>
          <w:rFonts w:ascii="Book Antiqua" w:hAnsi="Book Antiqua"/>
          <w:noProof/>
          <w:sz w:val="24"/>
          <w:szCs w:val="24"/>
          <w:vertAlign w:val="superscript"/>
        </w:rPr>
        <w:t>64]</w:t>
      </w:r>
      <w:r w:rsidRPr="00B90241">
        <w:rPr>
          <w:rFonts w:ascii="Book Antiqua" w:hAnsi="Book Antiqua"/>
          <w:sz w:val="24"/>
          <w:szCs w:val="24"/>
        </w:rPr>
        <w:t>. ECT has been widely used in the treatment of superficial skin tumors and is expected to play an active role in liver tumors.</w:t>
      </w:r>
    </w:p>
    <w:p w14:paraId="34262CDD" w14:textId="77777777" w:rsidR="00941D03" w:rsidRPr="00B90241" w:rsidRDefault="00941D03" w:rsidP="00B90241">
      <w:pPr>
        <w:snapToGrid w:val="0"/>
        <w:spacing w:line="360" w:lineRule="auto"/>
        <w:rPr>
          <w:rFonts w:ascii="Book Antiqua" w:hAnsi="Book Antiqua"/>
          <w:sz w:val="24"/>
          <w:szCs w:val="24"/>
        </w:rPr>
      </w:pPr>
    </w:p>
    <w:p w14:paraId="3793EE51"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Electrochemotherapy in animal trials</w:t>
      </w:r>
    </w:p>
    <w:p w14:paraId="412A7B52" w14:textId="7BDDC19D" w:rsidR="00941D03" w:rsidRPr="00B90241" w:rsidRDefault="00941D03" w:rsidP="00B90241">
      <w:pPr>
        <w:snapToGrid w:val="0"/>
        <w:spacing w:line="360" w:lineRule="auto"/>
        <w:rPr>
          <w:rFonts w:ascii="Book Antiqua" w:hAnsi="Book Antiqua"/>
          <w:sz w:val="24"/>
          <w:szCs w:val="24"/>
        </w:rPr>
      </w:pPr>
      <w:bookmarkStart w:id="192" w:name="OLE_LINK73"/>
      <w:r w:rsidRPr="00B90241">
        <w:rPr>
          <w:rFonts w:ascii="Book Antiqua" w:hAnsi="Book Antiqua"/>
          <w:sz w:val="24"/>
          <w:szCs w:val="24"/>
        </w:rPr>
        <w:t xml:space="preserve">The effects of ECT on HCC in animal models have been studied for more than 20 years. A study of a rat model of HCC found that the ECT group achieved a complete response rate of 69.2%, confirming the effectiveness of ECT in treating </w:t>
      </w:r>
      <w:proofErr w:type="gramStart"/>
      <w:r w:rsidRPr="00B90241">
        <w:rPr>
          <w:rFonts w:ascii="Book Antiqua" w:hAnsi="Book Antiqua"/>
          <w:sz w:val="24"/>
          <w:szCs w:val="24"/>
        </w:rPr>
        <w:t>HCC</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65]</w:t>
      </w:r>
      <w:r w:rsidRPr="00B90241">
        <w:rPr>
          <w:rFonts w:ascii="Book Antiqua" w:hAnsi="Book Antiqua"/>
          <w:sz w:val="24"/>
          <w:szCs w:val="24"/>
        </w:rPr>
        <w:t xml:space="preserve">. In </w:t>
      </w:r>
      <w:r w:rsidRPr="00B90241">
        <w:rPr>
          <w:rFonts w:ascii="Book Antiqua" w:eastAsia="等线" w:hAnsi="Book Antiqua" w:cs="Times New Roman"/>
          <w:sz w:val="24"/>
          <w:szCs w:val="24"/>
        </w:rPr>
        <w:t xml:space="preserve">subsequent </w:t>
      </w:r>
      <w:r w:rsidRPr="00B90241">
        <w:rPr>
          <w:rFonts w:ascii="Book Antiqua" w:hAnsi="Book Antiqua"/>
          <w:sz w:val="24"/>
          <w:szCs w:val="24"/>
        </w:rPr>
        <w:t xml:space="preserve">studies, good therapeutic effects were also observed in rabbits with transplanted liver tumors and rats with hepatic metastases of colorectal </w:t>
      </w:r>
      <w:proofErr w:type="gramStart"/>
      <w:r w:rsidRPr="00B90241">
        <w:rPr>
          <w:rFonts w:ascii="Book Antiqua" w:hAnsi="Book Antiqua"/>
          <w:sz w:val="24"/>
          <w:szCs w:val="24"/>
        </w:rPr>
        <w:t>cancer</w:t>
      </w:r>
      <w:bookmarkStart w:id="193" w:name="OLE_LINK104"/>
      <w:r w:rsidR="002D0F5F" w:rsidRPr="00B90241">
        <w:rPr>
          <w:rFonts w:ascii="Book Antiqua" w:hAnsi="Book Antiqua"/>
          <w:noProof/>
          <w:sz w:val="24"/>
          <w:szCs w:val="24"/>
          <w:vertAlign w:val="superscript"/>
        </w:rPr>
        <w:t>[</w:t>
      </w:r>
      <w:proofErr w:type="gramEnd"/>
      <w:r w:rsidR="002D0F5F" w:rsidRPr="00B90241">
        <w:rPr>
          <w:rFonts w:ascii="Book Antiqua" w:hAnsi="Book Antiqua"/>
          <w:noProof/>
          <w:sz w:val="24"/>
          <w:szCs w:val="24"/>
          <w:vertAlign w:val="superscript"/>
        </w:rPr>
        <w:t>66,</w:t>
      </w:r>
      <w:r w:rsidRPr="00B90241">
        <w:rPr>
          <w:rFonts w:ascii="Book Antiqua" w:hAnsi="Book Antiqua"/>
          <w:noProof/>
          <w:sz w:val="24"/>
          <w:szCs w:val="24"/>
          <w:vertAlign w:val="superscript"/>
        </w:rPr>
        <w:t>67]</w:t>
      </w:r>
      <w:bookmarkEnd w:id="193"/>
      <w:r w:rsidRPr="00B90241">
        <w:rPr>
          <w:rFonts w:ascii="Book Antiqua" w:hAnsi="Book Antiqua"/>
          <w:sz w:val="24"/>
          <w:szCs w:val="24"/>
        </w:rPr>
        <w:t xml:space="preserve">. Moreover, studies have shown that ECT does not cause significant damage to normal liver tissue outside the </w:t>
      </w:r>
      <w:proofErr w:type="gramStart"/>
      <w:r w:rsidRPr="00B90241">
        <w:rPr>
          <w:rFonts w:ascii="Book Antiqua" w:hAnsi="Book Antiqua"/>
          <w:sz w:val="24"/>
          <w:szCs w:val="24"/>
        </w:rPr>
        <w:t>tumor</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68]</w:t>
      </w:r>
      <w:r w:rsidRPr="00B90241">
        <w:rPr>
          <w:rFonts w:ascii="Book Antiqua" w:hAnsi="Book Antiqua"/>
          <w:sz w:val="24"/>
          <w:szCs w:val="24"/>
        </w:rPr>
        <w:t xml:space="preserve"> and may stimulate the body's immune system</w:t>
      </w:r>
      <w:r w:rsidRPr="00B90241">
        <w:rPr>
          <w:rFonts w:ascii="Book Antiqua" w:hAnsi="Book Antiqua"/>
          <w:noProof/>
          <w:sz w:val="24"/>
          <w:szCs w:val="24"/>
          <w:vertAlign w:val="superscript"/>
        </w:rPr>
        <w:t>[69]</w:t>
      </w:r>
      <w:r w:rsidRPr="00B90241">
        <w:rPr>
          <w:rFonts w:ascii="Book Antiqua" w:hAnsi="Book Antiqua"/>
          <w:sz w:val="24"/>
          <w:szCs w:val="24"/>
        </w:rPr>
        <w:t xml:space="preserve">. A recent study evaluated whether ECT caused damage to the large blood vessels and bile ducts of the liver through post-ablation liver histology and blood sample tests. Despite the insertion of electrodes into the hepatic vena cava, the researchers found no thrombosis and no significant damage to the blood vessels or bile ducts in the parenchyma. The study further confirmed the safety of ECT for normal liver </w:t>
      </w:r>
      <w:proofErr w:type="gramStart"/>
      <w:r w:rsidRPr="00B90241">
        <w:rPr>
          <w:rFonts w:ascii="Book Antiqua" w:hAnsi="Book Antiqua"/>
          <w:sz w:val="24"/>
          <w:szCs w:val="24"/>
        </w:rPr>
        <w:t>tissue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70]</w:t>
      </w:r>
      <w:r w:rsidRPr="00B90241">
        <w:rPr>
          <w:rFonts w:ascii="Book Antiqua" w:hAnsi="Book Antiqua"/>
          <w:sz w:val="24"/>
          <w:szCs w:val="24"/>
        </w:rPr>
        <w:t xml:space="preserve">. Furthermore, the safety of ECT was also verified by </w:t>
      </w:r>
      <w:r w:rsidR="00A343A6">
        <w:rPr>
          <w:rFonts w:ascii="Book Antiqua" w:hAnsi="Book Antiqua"/>
          <w:sz w:val="24"/>
          <w:szCs w:val="24"/>
        </w:rPr>
        <w:t>r</w:t>
      </w:r>
      <w:r w:rsidR="00A343A6" w:rsidRPr="00B90241">
        <w:rPr>
          <w:rFonts w:ascii="Book Antiqua" w:hAnsi="Book Antiqua"/>
          <w:sz w:val="24"/>
          <w:szCs w:val="24"/>
        </w:rPr>
        <w:t xml:space="preserve">adiological </w:t>
      </w:r>
      <w:proofErr w:type="gramStart"/>
      <w:r w:rsidRPr="00B90241">
        <w:rPr>
          <w:rFonts w:ascii="Book Antiqua" w:hAnsi="Book Antiqua"/>
          <w:sz w:val="24"/>
          <w:szCs w:val="24"/>
        </w:rPr>
        <w:t>findings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71]</w:t>
      </w:r>
      <w:r w:rsidRPr="00B90241">
        <w:rPr>
          <w:rFonts w:ascii="Book Antiqua" w:hAnsi="Book Antiqua"/>
          <w:sz w:val="24"/>
          <w:szCs w:val="24"/>
        </w:rPr>
        <w:t xml:space="preserve">. Additionally, for tumor blood vessels, ECT can not only cause vasoconstriction in the short term like </w:t>
      </w:r>
      <w:bookmarkStart w:id="194" w:name="OLE_LINK169"/>
      <w:r w:rsidRPr="00B90241">
        <w:rPr>
          <w:rFonts w:ascii="Book Antiqua" w:hAnsi="Book Antiqua"/>
          <w:color w:val="000000" w:themeColor="text1"/>
          <w:sz w:val="24"/>
          <w:szCs w:val="24"/>
        </w:rPr>
        <w:fldChar w:fldCharType="begin"/>
      </w:r>
      <w:r w:rsidRPr="00B90241">
        <w:rPr>
          <w:rFonts w:ascii="Book Antiqua" w:hAnsi="Book Antiqua"/>
          <w:color w:val="000000" w:themeColor="text1"/>
          <w:sz w:val="24"/>
          <w:szCs w:val="24"/>
        </w:rPr>
        <w:instrText xml:space="preserve"> HYPERLINK "javascript:;" </w:instrText>
      </w:r>
      <w:r w:rsidRPr="00B90241">
        <w:rPr>
          <w:rFonts w:ascii="Book Antiqua" w:hAnsi="Book Antiqua"/>
          <w:color w:val="000000" w:themeColor="text1"/>
          <w:sz w:val="24"/>
          <w:szCs w:val="24"/>
        </w:rPr>
        <w:fldChar w:fldCharType="separate"/>
      </w:r>
      <w:r w:rsidRPr="00B90241">
        <w:rPr>
          <w:rStyle w:val="a3"/>
          <w:rFonts w:ascii="Book Antiqua" w:hAnsi="Book Antiqua"/>
          <w:color w:val="000000" w:themeColor="text1"/>
          <w:sz w:val="24"/>
          <w:szCs w:val="24"/>
          <w:u w:val="none"/>
        </w:rPr>
        <w:t>electroporation</w:t>
      </w:r>
      <w:r w:rsidRPr="00B90241">
        <w:rPr>
          <w:rFonts w:ascii="Book Antiqua" w:hAnsi="Book Antiqua"/>
          <w:color w:val="000000" w:themeColor="text1"/>
          <w:sz w:val="24"/>
          <w:szCs w:val="24"/>
        </w:rPr>
        <w:fldChar w:fldCharType="end"/>
      </w:r>
      <w:bookmarkEnd w:id="194"/>
      <w:r w:rsidRPr="00B90241">
        <w:rPr>
          <w:rFonts w:ascii="Book Antiqua" w:hAnsi="Book Antiqua"/>
          <w:color w:val="000000" w:themeColor="text1"/>
          <w:sz w:val="24"/>
          <w:szCs w:val="24"/>
        </w:rPr>
        <w:t xml:space="preserve"> </w:t>
      </w:r>
      <w:r w:rsidRPr="00B90241">
        <w:rPr>
          <w:rFonts w:ascii="Book Antiqua" w:hAnsi="Book Antiqua"/>
          <w:sz w:val="24"/>
          <w:szCs w:val="24"/>
        </w:rPr>
        <w:t xml:space="preserve">but can also further reduce blood flow in the long term. As HCC is a vascular cancer, this characteristic highlights the great potential of ECT as a treatment for </w:t>
      </w:r>
      <w:proofErr w:type="gramStart"/>
      <w:r w:rsidRPr="00B90241">
        <w:rPr>
          <w:rFonts w:ascii="Book Antiqua" w:hAnsi="Book Antiqua"/>
          <w:sz w:val="24"/>
          <w:szCs w:val="24"/>
        </w:rPr>
        <w:t>HCC</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72]</w:t>
      </w:r>
      <w:r w:rsidRPr="00B90241">
        <w:rPr>
          <w:rFonts w:ascii="Book Antiqua" w:hAnsi="Book Antiqua"/>
          <w:sz w:val="24"/>
          <w:szCs w:val="24"/>
        </w:rPr>
        <w:t>. Clearly, the results of the study support the feasibility of using ECT as a modality for treating HCC.</w:t>
      </w:r>
      <w:bookmarkEnd w:id="192"/>
    </w:p>
    <w:p w14:paraId="15C9CB83" w14:textId="77777777" w:rsidR="00941D03" w:rsidRPr="00B90241" w:rsidRDefault="00941D03" w:rsidP="00B90241">
      <w:pPr>
        <w:snapToGrid w:val="0"/>
        <w:spacing w:line="360" w:lineRule="auto"/>
        <w:rPr>
          <w:rFonts w:ascii="Book Antiqua" w:hAnsi="Book Antiqua"/>
          <w:sz w:val="24"/>
          <w:szCs w:val="24"/>
        </w:rPr>
      </w:pPr>
    </w:p>
    <w:p w14:paraId="79912871"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Electrochemotherapy in human clinical trials</w:t>
      </w:r>
    </w:p>
    <w:p w14:paraId="50C97EAC" w14:textId="778AA7F3"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The clinical application of ECT in the treatment of HCC has been limited. In the treatment of </w:t>
      </w:r>
      <w:bookmarkStart w:id="195" w:name="OLE_LINK226"/>
      <w:bookmarkStart w:id="196" w:name="OLE_LINK227"/>
      <w:r w:rsidRPr="00B90241">
        <w:rPr>
          <w:rFonts w:ascii="Book Antiqua" w:hAnsi="Book Antiqua"/>
          <w:sz w:val="24"/>
          <w:szCs w:val="24"/>
        </w:rPr>
        <w:t>hepatic metastases of colorectal cancer</w:t>
      </w:r>
      <w:bookmarkEnd w:id="195"/>
      <w:bookmarkEnd w:id="196"/>
      <w:r w:rsidRPr="00B90241">
        <w:rPr>
          <w:rFonts w:ascii="Book Antiqua" w:hAnsi="Book Antiqua"/>
          <w:sz w:val="24"/>
          <w:szCs w:val="24"/>
        </w:rPr>
        <w:t xml:space="preserve"> with ECT, investigators found no serious complications associated with ECT either intraoperatively or postoperatively. In addition, </w:t>
      </w:r>
      <w:bookmarkStart w:id="197" w:name="OLE_LINK113"/>
      <w:bookmarkStart w:id="198" w:name="OLE_LINK114"/>
      <w:r w:rsidRPr="00B90241">
        <w:rPr>
          <w:rFonts w:ascii="Book Antiqua" w:hAnsi="Book Antiqua"/>
          <w:sz w:val="24"/>
          <w:szCs w:val="24"/>
        </w:rPr>
        <w:t xml:space="preserve">pathological analysis showed that 9.9 ± 12.2% (AM ± SD) of the metastatic foci remained </w:t>
      </w:r>
      <w:bookmarkEnd w:id="197"/>
      <w:bookmarkEnd w:id="198"/>
      <w:r w:rsidRPr="00B90241">
        <w:rPr>
          <w:rFonts w:ascii="Book Antiqua" w:hAnsi="Book Antiqua"/>
          <w:sz w:val="24"/>
          <w:szCs w:val="24"/>
        </w:rPr>
        <w:t xml:space="preserve">in the treatment group, and radiological results showed that 85% of the 27 metastatic foci had a complete </w:t>
      </w:r>
      <w:proofErr w:type="gramStart"/>
      <w:r w:rsidRPr="00B90241">
        <w:rPr>
          <w:rFonts w:ascii="Book Antiqua" w:hAnsi="Book Antiqua"/>
          <w:sz w:val="24"/>
          <w:szCs w:val="24"/>
        </w:rPr>
        <w:t>response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73]</w:t>
      </w:r>
      <w:r w:rsidRPr="00B90241">
        <w:rPr>
          <w:rFonts w:ascii="Book Antiqua" w:hAnsi="Book Antiqua"/>
          <w:sz w:val="24"/>
          <w:szCs w:val="24"/>
        </w:rPr>
        <w:t xml:space="preserve">. Another recent clinical study evaluated the safety and efficacy of ECT in the treatment of </w:t>
      </w:r>
      <w:r w:rsidR="00A343A6">
        <w:rPr>
          <w:rFonts w:ascii="Book Antiqua" w:hAnsi="Book Antiqua"/>
          <w:sz w:val="24"/>
          <w:szCs w:val="24"/>
        </w:rPr>
        <w:t>six</w:t>
      </w:r>
      <w:r w:rsidR="00A343A6" w:rsidRPr="00B90241">
        <w:rPr>
          <w:rFonts w:ascii="Book Antiqua" w:hAnsi="Book Antiqua"/>
          <w:sz w:val="24"/>
          <w:szCs w:val="24"/>
        </w:rPr>
        <w:t xml:space="preserve"> </w:t>
      </w:r>
      <w:r w:rsidRPr="00B90241">
        <w:rPr>
          <w:rFonts w:ascii="Book Antiqua" w:hAnsi="Book Antiqua"/>
          <w:sz w:val="24"/>
          <w:szCs w:val="24"/>
        </w:rPr>
        <w:t xml:space="preserve">patients with portal vein tumor thrombosis at </w:t>
      </w:r>
      <w:r w:rsidRPr="00B90241">
        <w:rPr>
          <w:rFonts w:ascii="Book Antiqua" w:eastAsia="等线" w:hAnsi="Book Antiqua" w:cs="Times New Roman"/>
          <w:sz w:val="24"/>
          <w:szCs w:val="24"/>
        </w:rPr>
        <w:t xml:space="preserve">the </w:t>
      </w:r>
      <w:r w:rsidRPr="00B90241">
        <w:rPr>
          <w:rFonts w:ascii="Book Antiqua" w:hAnsi="Book Antiqua"/>
          <w:sz w:val="24"/>
          <w:szCs w:val="24"/>
        </w:rPr>
        <w:t xml:space="preserve">hepatic hilum, including three who had sustained thrombus reduction and two who had completely unblocked portal </w:t>
      </w:r>
      <w:r w:rsidRPr="00B90241">
        <w:rPr>
          <w:rFonts w:ascii="Book Antiqua" w:eastAsia="等线" w:hAnsi="Book Antiqua" w:cs="Times New Roman"/>
          <w:sz w:val="24"/>
          <w:szCs w:val="24"/>
        </w:rPr>
        <w:t>veins</w:t>
      </w:r>
      <w:r w:rsidRPr="00B90241">
        <w:rPr>
          <w:rFonts w:ascii="Book Antiqua" w:hAnsi="Book Antiqua"/>
          <w:sz w:val="24"/>
          <w:szCs w:val="24"/>
        </w:rPr>
        <w:t>; none of these patients developed local recurrence</w:t>
      </w:r>
      <w:r w:rsidRPr="00B90241">
        <w:rPr>
          <w:rFonts w:ascii="Book Antiqua" w:hAnsi="Book Antiqua"/>
          <w:noProof/>
          <w:sz w:val="24"/>
          <w:szCs w:val="24"/>
          <w:vertAlign w:val="superscript"/>
        </w:rPr>
        <w:t>[74]</w:t>
      </w:r>
      <w:r w:rsidRPr="00B90241">
        <w:rPr>
          <w:rFonts w:ascii="Book Antiqua" w:hAnsi="Book Antiqua"/>
          <w:sz w:val="24"/>
          <w:szCs w:val="24"/>
        </w:rPr>
        <w:t xml:space="preserve">. Based on the previous positive results of ECT, </w:t>
      </w:r>
      <w:proofErr w:type="spellStart"/>
      <w:r w:rsidRPr="00B90241">
        <w:rPr>
          <w:rFonts w:ascii="Book Antiqua" w:hAnsi="Book Antiqua"/>
          <w:sz w:val="24"/>
          <w:szCs w:val="24"/>
        </w:rPr>
        <w:t>Djokic</w:t>
      </w:r>
      <w:proofErr w:type="spellEnd"/>
      <w:r w:rsidRPr="00B90241">
        <w:rPr>
          <w:rFonts w:ascii="Book Antiqua" w:hAnsi="Book Antiqua"/>
          <w:sz w:val="24"/>
          <w:szCs w:val="24"/>
        </w:rPr>
        <w:t xml:space="preserve">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75]</w:t>
      </w:r>
      <w:r w:rsidRPr="00B90241">
        <w:rPr>
          <w:rFonts w:ascii="Book Antiqua" w:hAnsi="Book Antiqua"/>
          <w:sz w:val="24"/>
          <w:szCs w:val="24"/>
        </w:rPr>
        <w:t xml:space="preserve"> conducted a prospective study on ECT for HCC. The median size of the treated lesions was 24 mm (range 8–41 mm), and the lesions were located near the major hepatic vessels or peripherally. The results showed that at 3 to 6 </w:t>
      </w:r>
      <w:proofErr w:type="spellStart"/>
      <w:r w:rsidRPr="00B90241">
        <w:rPr>
          <w:rFonts w:ascii="Book Antiqua" w:hAnsi="Book Antiqua"/>
          <w:sz w:val="24"/>
          <w:szCs w:val="24"/>
        </w:rPr>
        <w:t>mo</w:t>
      </w:r>
      <w:proofErr w:type="spellEnd"/>
      <w:r w:rsidRPr="00B90241">
        <w:rPr>
          <w:rFonts w:ascii="Book Antiqua" w:hAnsi="Book Antiqua"/>
          <w:sz w:val="24"/>
          <w:szCs w:val="24"/>
        </w:rPr>
        <w:t xml:space="preserve">, </w:t>
      </w:r>
      <w:r w:rsidR="00A343A6">
        <w:rPr>
          <w:rFonts w:ascii="Book Antiqua" w:hAnsi="Book Antiqua"/>
          <w:sz w:val="24"/>
          <w:szCs w:val="24"/>
        </w:rPr>
        <w:t>eight</w:t>
      </w:r>
      <w:r w:rsidR="00A343A6" w:rsidRPr="00B90241">
        <w:rPr>
          <w:rFonts w:ascii="Book Antiqua" w:hAnsi="Book Antiqua"/>
          <w:sz w:val="24"/>
          <w:szCs w:val="24"/>
        </w:rPr>
        <w:t xml:space="preserve"> </w:t>
      </w:r>
      <w:r w:rsidRPr="00B90241">
        <w:rPr>
          <w:rFonts w:ascii="Book Antiqua" w:hAnsi="Book Antiqua"/>
          <w:sz w:val="24"/>
          <w:szCs w:val="24"/>
        </w:rPr>
        <w:t xml:space="preserve">of </w:t>
      </w:r>
      <w:r w:rsidR="00A343A6">
        <w:rPr>
          <w:rFonts w:ascii="Book Antiqua" w:hAnsi="Book Antiqua"/>
          <w:sz w:val="24"/>
          <w:szCs w:val="24"/>
        </w:rPr>
        <w:t>ten</w:t>
      </w:r>
      <w:r w:rsidR="00A343A6" w:rsidRPr="00B90241">
        <w:rPr>
          <w:rFonts w:ascii="Book Antiqua" w:hAnsi="Book Antiqua"/>
          <w:sz w:val="24"/>
          <w:szCs w:val="24"/>
        </w:rPr>
        <w:t xml:space="preserve"> </w:t>
      </w:r>
      <w:r w:rsidRPr="00B90241">
        <w:rPr>
          <w:rFonts w:ascii="Book Antiqua" w:hAnsi="Book Antiqua"/>
          <w:sz w:val="24"/>
          <w:szCs w:val="24"/>
        </w:rPr>
        <w:t xml:space="preserve">patients achieved complete remission without serious treatment-related </w:t>
      </w:r>
      <w:proofErr w:type="gramStart"/>
      <w:r w:rsidRPr="00B90241">
        <w:rPr>
          <w:rFonts w:ascii="Book Antiqua" w:hAnsi="Book Antiqua"/>
          <w:sz w:val="24"/>
          <w:szCs w:val="24"/>
        </w:rPr>
        <w:t>complications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75]</w:t>
      </w:r>
      <w:r w:rsidRPr="00B90241">
        <w:rPr>
          <w:rFonts w:ascii="Book Antiqua" w:hAnsi="Book Antiqua"/>
          <w:sz w:val="24"/>
          <w:szCs w:val="24"/>
        </w:rPr>
        <w:t>. These three kinds of liver lesions were treated with ECT and good results</w:t>
      </w:r>
      <w:r w:rsidR="00A343A6">
        <w:rPr>
          <w:rFonts w:ascii="Book Antiqua" w:hAnsi="Book Antiqua"/>
          <w:sz w:val="24"/>
          <w:szCs w:val="24"/>
        </w:rPr>
        <w:t xml:space="preserve"> were achieved</w:t>
      </w:r>
      <w:r w:rsidRPr="00B90241">
        <w:rPr>
          <w:rFonts w:ascii="Book Antiqua" w:hAnsi="Book Antiqua"/>
          <w:sz w:val="24"/>
          <w:szCs w:val="24"/>
        </w:rPr>
        <w:t>, indicating that ECT could be applied to liver diseases.</w:t>
      </w:r>
    </w:p>
    <w:p w14:paraId="5D0D5DA1" w14:textId="77777777" w:rsidR="00941D03" w:rsidRPr="00B90241" w:rsidRDefault="00941D03" w:rsidP="00B90241">
      <w:pPr>
        <w:snapToGrid w:val="0"/>
        <w:spacing w:line="360" w:lineRule="auto"/>
        <w:rPr>
          <w:rFonts w:ascii="Book Antiqua" w:hAnsi="Book Antiqua"/>
          <w:sz w:val="24"/>
          <w:szCs w:val="24"/>
        </w:rPr>
      </w:pPr>
    </w:p>
    <w:p w14:paraId="64CDDED3" w14:textId="77777777" w:rsidR="00941D03" w:rsidRPr="00B90241" w:rsidRDefault="00941D03" w:rsidP="00B90241">
      <w:pPr>
        <w:snapToGrid w:val="0"/>
        <w:spacing w:line="360" w:lineRule="auto"/>
        <w:rPr>
          <w:rFonts w:ascii="Book Antiqua" w:hAnsi="Book Antiqua"/>
          <w:b/>
          <w:bCs/>
          <w:sz w:val="24"/>
          <w:szCs w:val="24"/>
        </w:rPr>
      </w:pPr>
      <w:bookmarkStart w:id="199" w:name="OLE_LINK69"/>
      <w:bookmarkStart w:id="200" w:name="OLE_LINK70"/>
      <w:bookmarkStart w:id="201" w:name="OLE_LINK65"/>
      <w:r w:rsidRPr="00B90241">
        <w:rPr>
          <w:rFonts w:ascii="Book Antiqua" w:hAnsi="Book Antiqua"/>
          <w:b/>
          <w:bCs/>
          <w:sz w:val="24"/>
          <w:szCs w:val="24"/>
          <w:u w:val="single"/>
        </w:rPr>
        <w:t>NANOSECOND PULSED ELECTRIC FIELDS</w:t>
      </w:r>
      <w:bookmarkEnd w:id="185"/>
      <w:bookmarkEnd w:id="199"/>
      <w:bookmarkEnd w:id="200"/>
      <w:bookmarkEnd w:id="201"/>
    </w:p>
    <w:p w14:paraId="48EA2FB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With short pulse durations,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modulates cell signaling from the plasma membrane to intracellular structures and can affect cell </w:t>
      </w:r>
      <w:proofErr w:type="gramStart"/>
      <w:r w:rsidRPr="00B90241">
        <w:rPr>
          <w:rFonts w:ascii="Book Antiqua" w:hAnsi="Book Antiqua"/>
          <w:sz w:val="24"/>
          <w:szCs w:val="24"/>
        </w:rPr>
        <w:t>functions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76]</w:t>
      </w:r>
      <w:r w:rsidRPr="00B90241">
        <w:rPr>
          <w:rFonts w:ascii="Book Antiqua" w:hAnsi="Book Antiqua"/>
          <w:sz w:val="24"/>
          <w:szCs w:val="24"/>
        </w:rPr>
        <w:t xml:space="preserve">. </w:t>
      </w:r>
      <w:proofErr w:type="spellStart"/>
      <w:r w:rsidRPr="00B90241">
        <w:rPr>
          <w:rFonts w:ascii="Book Antiqua" w:hAnsi="Book Antiqua"/>
          <w:sz w:val="24"/>
          <w:szCs w:val="24"/>
        </w:rPr>
        <w:t>nsPEF</w:t>
      </w:r>
      <w:proofErr w:type="spellEnd"/>
      <w:r w:rsidRPr="00B90241">
        <w:rPr>
          <w:rFonts w:ascii="Book Antiqua" w:hAnsi="Book Antiqua"/>
          <w:sz w:val="24"/>
          <w:szCs w:val="24"/>
        </w:rPr>
        <w:t>-induced apoptosis is independent of plasma membrane electroporation and thermal changes and occurs by recruiting intracellular and plasma membrane apoptosis</w:t>
      </w:r>
      <w:r w:rsidR="002D0F5F" w:rsidRPr="00B90241">
        <w:rPr>
          <w:rFonts w:ascii="Book Antiqua" w:hAnsi="Book Antiqua"/>
          <w:sz w:val="24"/>
          <w:szCs w:val="24"/>
        </w:rPr>
        <w:t xml:space="preserve"> signaling mechanisms (Figure 1</w:t>
      </w:r>
      <w:r w:rsidR="006C1AF7" w:rsidRPr="00B90241">
        <w:rPr>
          <w:rFonts w:ascii="Book Antiqua" w:hAnsi="Book Antiqua"/>
          <w:sz w:val="24"/>
          <w:szCs w:val="24"/>
        </w:rPr>
        <w:t>C)</w:t>
      </w:r>
      <w:r w:rsidR="006C1AF7" w:rsidRPr="00B90241">
        <w:rPr>
          <w:rFonts w:ascii="Book Antiqua" w:hAnsi="Book Antiqua"/>
          <w:noProof/>
          <w:sz w:val="24"/>
          <w:szCs w:val="24"/>
          <w:vertAlign w:val="superscript"/>
        </w:rPr>
        <w:t>[</w:t>
      </w:r>
      <w:r w:rsidRPr="00B90241">
        <w:rPr>
          <w:rFonts w:ascii="Book Antiqua" w:hAnsi="Book Antiqua"/>
          <w:noProof/>
          <w:sz w:val="24"/>
          <w:szCs w:val="24"/>
          <w:vertAlign w:val="superscript"/>
        </w:rPr>
        <w:t>77]</w:t>
      </w:r>
      <w:r w:rsidRPr="00B90241">
        <w:rPr>
          <w:rFonts w:ascii="Book Antiqua" w:hAnsi="Book Antiqua"/>
          <w:sz w:val="24"/>
          <w:szCs w:val="24"/>
        </w:rPr>
        <w:t>.</w:t>
      </w:r>
    </w:p>
    <w:p w14:paraId="5B35BBB3" w14:textId="77777777" w:rsidR="00941D03" w:rsidRPr="00B90241" w:rsidRDefault="00941D03" w:rsidP="00B90241">
      <w:pPr>
        <w:snapToGrid w:val="0"/>
        <w:spacing w:line="360" w:lineRule="auto"/>
        <w:rPr>
          <w:rFonts w:ascii="Book Antiqua" w:hAnsi="Book Antiqua"/>
          <w:sz w:val="24"/>
          <w:szCs w:val="24"/>
        </w:rPr>
      </w:pPr>
    </w:p>
    <w:p w14:paraId="376EA6A8"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In vitro studies</w:t>
      </w:r>
    </w:p>
    <w:p w14:paraId="2AFC52B3" w14:textId="2FD99DDF"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The effects of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on cells are </w:t>
      </w:r>
      <w:bookmarkStart w:id="202" w:name="OLE_LINK117"/>
      <w:r w:rsidRPr="00B90241">
        <w:rPr>
          <w:rFonts w:ascii="Book Antiqua" w:hAnsi="Book Antiqua"/>
          <w:sz w:val="24"/>
          <w:szCs w:val="24"/>
        </w:rPr>
        <w:t>multifold</w:t>
      </w:r>
      <w:bookmarkEnd w:id="202"/>
      <w:r w:rsidRPr="00B90241">
        <w:rPr>
          <w:rFonts w:ascii="Book Antiqua" w:hAnsi="Book Antiqua"/>
          <w:sz w:val="24"/>
          <w:szCs w:val="24"/>
        </w:rPr>
        <w:t xml:space="preserve">. After treating human HCC cells with different pulse parameters, He </w:t>
      </w:r>
      <w:r w:rsidRPr="00B90241">
        <w:rPr>
          <w:rFonts w:ascii="Book Antiqua" w:hAnsi="Book Antiqua"/>
          <w:i/>
          <w:sz w:val="24"/>
          <w:szCs w:val="24"/>
        </w:rPr>
        <w:t>et al</w:t>
      </w:r>
      <w:r w:rsidR="002D0F5F" w:rsidRPr="00B90241">
        <w:rPr>
          <w:rFonts w:ascii="Book Antiqua" w:hAnsi="Book Antiqua"/>
          <w:sz w:val="24"/>
          <w:szCs w:val="24"/>
          <w:vertAlign w:val="superscript"/>
        </w:rPr>
        <w:t>[78]</w:t>
      </w:r>
      <w:r w:rsidRPr="00B90241">
        <w:rPr>
          <w:rFonts w:ascii="Book Antiqua" w:hAnsi="Book Antiqua"/>
          <w:sz w:val="24"/>
          <w:szCs w:val="24"/>
        </w:rPr>
        <w:t xml:space="preserve"> observed changes </w:t>
      </w:r>
      <w:r w:rsidRPr="00B90241">
        <w:rPr>
          <w:rFonts w:ascii="Book Antiqua" w:eastAsia="等线" w:hAnsi="Book Antiqua" w:cs="Times New Roman"/>
          <w:sz w:val="24"/>
          <w:szCs w:val="24"/>
        </w:rPr>
        <w:t>in</w:t>
      </w:r>
      <w:r w:rsidRPr="00B90241">
        <w:rPr>
          <w:rFonts w:ascii="Book Antiqua" w:hAnsi="Book Antiqua"/>
          <w:sz w:val="24"/>
          <w:szCs w:val="24"/>
        </w:rPr>
        <w:t xml:space="preserve"> cell apoptosis morphology, mitochondrial membrane potential, intracellular calcium ion concentration</w:t>
      </w:r>
      <w:r w:rsidR="00A343A6">
        <w:rPr>
          <w:rFonts w:ascii="Book Antiqua" w:hAnsi="Book Antiqua"/>
          <w:sz w:val="24"/>
          <w:szCs w:val="24"/>
        </w:rPr>
        <w:t>,</w:t>
      </w:r>
      <w:r w:rsidRPr="00B90241">
        <w:rPr>
          <w:rFonts w:ascii="Book Antiqua" w:hAnsi="Book Antiqua"/>
          <w:sz w:val="24"/>
          <w:szCs w:val="24"/>
        </w:rPr>
        <w:t xml:space="preserve"> and key apoptotic factors and found that the mechanism of cell </w:t>
      </w:r>
      <w:r w:rsidRPr="00B90241">
        <w:rPr>
          <w:rFonts w:ascii="Book Antiqua" w:hAnsi="Book Antiqua"/>
          <w:sz w:val="24"/>
          <w:szCs w:val="24"/>
        </w:rPr>
        <w:lastRenderedPageBreak/>
        <w:t>apoptosis might be a mitochondrial</w:t>
      </w:r>
      <w:r w:rsidRPr="00B90241">
        <w:rPr>
          <w:rFonts w:ascii="Book Antiqua" w:eastAsia="等线" w:hAnsi="Book Antiqua" w:cs="Times New Roman"/>
          <w:sz w:val="24"/>
          <w:szCs w:val="24"/>
        </w:rPr>
        <w:t>-</w:t>
      </w:r>
      <w:r w:rsidRPr="00B90241">
        <w:rPr>
          <w:rFonts w:ascii="Book Antiqua" w:hAnsi="Book Antiqua"/>
          <w:sz w:val="24"/>
          <w:szCs w:val="24"/>
        </w:rPr>
        <w:t>dependent pathway</w:t>
      </w:r>
      <w:r w:rsidRPr="00B90241">
        <w:rPr>
          <w:rFonts w:ascii="Book Antiqua" w:hAnsi="Book Antiqua"/>
          <w:noProof/>
          <w:sz w:val="24"/>
          <w:szCs w:val="24"/>
          <w:vertAlign w:val="superscript"/>
        </w:rPr>
        <w:t>[78]</w:t>
      </w:r>
      <w:r w:rsidRPr="00B90241">
        <w:rPr>
          <w:rFonts w:ascii="Book Antiqua" w:hAnsi="Book Antiqua"/>
          <w:sz w:val="24"/>
          <w:szCs w:val="24"/>
        </w:rPr>
        <w:t xml:space="preserve">. In addition, </w:t>
      </w:r>
      <w:proofErr w:type="spellStart"/>
      <w:r w:rsidRPr="00B90241">
        <w:rPr>
          <w:rFonts w:ascii="Book Antiqua" w:hAnsi="Book Antiqua"/>
          <w:sz w:val="24"/>
          <w:szCs w:val="24"/>
        </w:rPr>
        <w:t>Steuer</w:t>
      </w:r>
      <w:proofErr w:type="spellEnd"/>
      <w:r w:rsidRPr="00B90241">
        <w:rPr>
          <w:rFonts w:ascii="Book Antiqua" w:hAnsi="Book Antiqua"/>
          <w:sz w:val="24"/>
          <w:szCs w:val="24"/>
        </w:rPr>
        <w:t xml:space="preserve">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79]</w:t>
      </w:r>
      <w:r w:rsidRPr="00B90241">
        <w:rPr>
          <w:rFonts w:ascii="Book Antiqua" w:hAnsi="Book Antiqua"/>
          <w:sz w:val="24"/>
          <w:szCs w:val="24"/>
        </w:rPr>
        <w:t xml:space="preserve"> studied changes in cellular elasticity and tumorigenic properties of monolayer rat hepatic epithelial cells treated with </w:t>
      </w:r>
      <w:proofErr w:type="spellStart"/>
      <w:r w:rsidRPr="00B90241">
        <w:rPr>
          <w:rFonts w:ascii="Book Antiqua" w:eastAsia="等线" w:hAnsi="Book Antiqua" w:cs="Times New Roman"/>
          <w:sz w:val="24"/>
          <w:szCs w:val="24"/>
        </w:rPr>
        <w:t>nsPEFs</w:t>
      </w:r>
      <w:proofErr w:type="spellEnd"/>
      <w:r w:rsidRPr="00B90241">
        <w:rPr>
          <w:rFonts w:ascii="Book Antiqua" w:hAnsi="Book Antiqua"/>
          <w:sz w:val="24"/>
          <w:szCs w:val="24"/>
        </w:rPr>
        <w:t xml:space="preserve">. The results showed that the cell elasticity and cytoskeleton changed within 1 h after treatment. Fortunately, the cells did not develop the same malignant features as </w:t>
      </w:r>
      <w:proofErr w:type="gramStart"/>
      <w:r w:rsidRPr="00B90241">
        <w:rPr>
          <w:rFonts w:ascii="Book Antiqua" w:hAnsi="Book Antiqua"/>
          <w:sz w:val="24"/>
          <w:szCs w:val="24"/>
        </w:rPr>
        <w:t>metastases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79]</w:t>
      </w:r>
      <w:r w:rsidRPr="00B90241">
        <w:rPr>
          <w:rFonts w:ascii="Book Antiqua" w:hAnsi="Book Antiqua"/>
          <w:sz w:val="24"/>
          <w:szCs w:val="24"/>
        </w:rPr>
        <w:t xml:space="preserve">. Another study found that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may temporarily inhibit WB-F344 cell communication by activating mitogen-activated protein </w:t>
      </w:r>
      <w:proofErr w:type="gramStart"/>
      <w:r w:rsidRPr="00B90241">
        <w:rPr>
          <w:rFonts w:ascii="Book Antiqua" w:hAnsi="Book Antiqua"/>
          <w:sz w:val="24"/>
          <w:szCs w:val="24"/>
        </w:rPr>
        <w:t>kinase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80]</w:t>
      </w:r>
      <w:r w:rsidRPr="00B90241">
        <w:rPr>
          <w:rFonts w:ascii="Book Antiqua" w:hAnsi="Book Antiqua"/>
          <w:sz w:val="24"/>
          <w:szCs w:val="24"/>
        </w:rPr>
        <w:t xml:space="preserve">. Moreover, by evaluating the electrical parameters, bioimpedance analyses can effectively detect changes in cell-cell contact and paracellular </w:t>
      </w:r>
      <w:proofErr w:type="gramStart"/>
      <w:r w:rsidRPr="00B90241">
        <w:rPr>
          <w:rFonts w:ascii="Book Antiqua" w:hAnsi="Book Antiqua"/>
          <w:sz w:val="24"/>
          <w:szCs w:val="24"/>
        </w:rPr>
        <w:t>permeability</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81]</w:t>
      </w:r>
      <w:r w:rsidRPr="00B90241">
        <w:rPr>
          <w:rFonts w:ascii="Book Antiqua" w:hAnsi="Book Antiqua"/>
          <w:sz w:val="24"/>
          <w:szCs w:val="24"/>
        </w:rPr>
        <w:t xml:space="preserve">. </w:t>
      </w:r>
      <w:bookmarkStart w:id="203" w:name="OLE_LINK120"/>
      <w:bookmarkStart w:id="204" w:name="OLE_LINK121"/>
      <w:bookmarkStart w:id="205" w:name="OLE_LINK122"/>
      <w:bookmarkStart w:id="206" w:name="OLE_LINK123"/>
      <w:r w:rsidRPr="00B90241">
        <w:rPr>
          <w:rFonts w:ascii="Book Antiqua" w:hAnsi="Book Antiqua"/>
          <w:sz w:val="24"/>
          <w:szCs w:val="24"/>
        </w:rPr>
        <w:t>Using CCK-8, FCM, JC-1</w:t>
      </w:r>
      <w:r w:rsidR="00A343A6">
        <w:rPr>
          <w:rFonts w:ascii="Book Antiqua" w:hAnsi="Book Antiqua"/>
          <w:sz w:val="24"/>
          <w:szCs w:val="24"/>
        </w:rPr>
        <w:t>,</w:t>
      </w:r>
      <w:r w:rsidRPr="00B90241">
        <w:rPr>
          <w:rFonts w:ascii="Book Antiqua" w:hAnsi="Book Antiqua"/>
          <w:sz w:val="24"/>
          <w:szCs w:val="24"/>
        </w:rPr>
        <w:t xml:space="preserve"> and fluorescent probes to detect the effects after treatment, a recent </w:t>
      </w:r>
      <w:r w:rsidRPr="00B90241">
        <w:rPr>
          <w:rFonts w:ascii="Book Antiqua" w:hAnsi="Book Antiqua"/>
          <w:i/>
          <w:sz w:val="24"/>
          <w:szCs w:val="24"/>
        </w:rPr>
        <w:t>in vitro</w:t>
      </w:r>
      <w:r w:rsidRPr="00B90241">
        <w:rPr>
          <w:rFonts w:ascii="Book Antiqua" w:hAnsi="Book Antiqua"/>
          <w:sz w:val="24"/>
          <w:szCs w:val="24"/>
        </w:rPr>
        <w:t xml:space="preserve"> study examined the different effects of both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and </w:t>
      </w:r>
      <w:proofErr w:type="spellStart"/>
      <w:r w:rsidRPr="00B90241">
        <w:rPr>
          <w:rFonts w:ascii="Book Antiqua" w:hAnsi="Book Antiqua"/>
          <w:sz w:val="24"/>
          <w:szCs w:val="24"/>
        </w:rPr>
        <w:t>baicalin</w:t>
      </w:r>
      <w:proofErr w:type="spellEnd"/>
      <w:r w:rsidRPr="00B90241">
        <w:rPr>
          <w:rFonts w:ascii="Book Antiqua" w:hAnsi="Book Antiqua"/>
          <w:sz w:val="24"/>
          <w:szCs w:val="24"/>
        </w:rPr>
        <w:t xml:space="preserve"> on hepatoma cells and hepatocytes. </w:t>
      </w:r>
      <w:bookmarkStart w:id="207" w:name="OLE_LINK118"/>
      <w:bookmarkStart w:id="208" w:name="OLE_LINK119"/>
      <w:r w:rsidRPr="00B90241">
        <w:rPr>
          <w:rFonts w:ascii="Book Antiqua" w:hAnsi="Book Antiqua"/>
          <w:sz w:val="24"/>
          <w:szCs w:val="24"/>
        </w:rPr>
        <w:t xml:space="preserve">The results showed that almost all HCC cells in the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treatment group died from </w:t>
      </w:r>
      <w:bookmarkStart w:id="209" w:name="OLE_LINK129"/>
      <w:r w:rsidRPr="00B90241">
        <w:rPr>
          <w:rFonts w:ascii="Book Antiqua" w:hAnsi="Book Antiqua"/>
          <w:sz w:val="24"/>
          <w:szCs w:val="24"/>
        </w:rPr>
        <w:t>necrosis,</w:t>
      </w:r>
      <w:bookmarkEnd w:id="209"/>
      <w:r w:rsidRPr="00B90241">
        <w:rPr>
          <w:rFonts w:ascii="Book Antiqua" w:hAnsi="Book Antiqua"/>
          <w:sz w:val="24"/>
          <w:szCs w:val="24"/>
        </w:rPr>
        <w:t xml:space="preserve"> while most hepatocytes died from </w:t>
      </w:r>
      <w:bookmarkStart w:id="210" w:name="OLE_LINK126"/>
      <w:r w:rsidRPr="00B90241">
        <w:rPr>
          <w:rFonts w:ascii="Book Antiqua" w:hAnsi="Book Antiqua"/>
          <w:sz w:val="24"/>
          <w:szCs w:val="24"/>
        </w:rPr>
        <w:t>apoptosis.</w:t>
      </w:r>
      <w:bookmarkEnd w:id="210"/>
      <w:r w:rsidRPr="00B90241">
        <w:rPr>
          <w:rFonts w:ascii="Book Antiqua" w:hAnsi="Book Antiqua"/>
          <w:sz w:val="24"/>
          <w:szCs w:val="24"/>
        </w:rPr>
        <w:t xml:space="preserve"> </w:t>
      </w:r>
      <w:bookmarkEnd w:id="207"/>
      <w:bookmarkEnd w:id="208"/>
      <w:r w:rsidRPr="00B90241">
        <w:rPr>
          <w:rFonts w:ascii="Book Antiqua" w:hAnsi="Book Antiqua"/>
          <w:sz w:val="24"/>
          <w:szCs w:val="24"/>
        </w:rPr>
        <w:t xml:space="preserve">The combined treatment of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and </w:t>
      </w:r>
      <w:proofErr w:type="spellStart"/>
      <w:r w:rsidRPr="00B90241">
        <w:rPr>
          <w:rFonts w:ascii="Book Antiqua" w:hAnsi="Book Antiqua"/>
          <w:sz w:val="24"/>
          <w:szCs w:val="24"/>
        </w:rPr>
        <w:t>baicalin</w:t>
      </w:r>
      <w:proofErr w:type="spellEnd"/>
      <w:r w:rsidRPr="00B90241">
        <w:rPr>
          <w:rFonts w:ascii="Book Antiqua" w:hAnsi="Book Antiqua"/>
          <w:sz w:val="24"/>
          <w:szCs w:val="24"/>
        </w:rPr>
        <w:t xml:space="preserve"> not only further enhanced the inhibitory effect of </w:t>
      </w:r>
      <w:proofErr w:type="spellStart"/>
      <w:r w:rsidRPr="00B90241">
        <w:rPr>
          <w:rFonts w:ascii="Book Antiqua" w:eastAsia="等线" w:hAnsi="Book Antiqua" w:cs="Times New Roman"/>
          <w:sz w:val="24"/>
          <w:szCs w:val="24"/>
        </w:rPr>
        <w:t>nsPEFs</w:t>
      </w:r>
      <w:proofErr w:type="spellEnd"/>
      <w:r w:rsidRPr="00B90241">
        <w:rPr>
          <w:rFonts w:ascii="Book Antiqua" w:hAnsi="Book Antiqua"/>
          <w:sz w:val="24"/>
          <w:szCs w:val="24"/>
        </w:rPr>
        <w:t xml:space="preserve"> on HCC cells but also reduced the damaging effect of </w:t>
      </w:r>
      <w:proofErr w:type="spellStart"/>
      <w:r w:rsidRPr="00B90241">
        <w:rPr>
          <w:rFonts w:ascii="Book Antiqua" w:eastAsia="等线" w:hAnsi="Book Antiqua" w:cs="Times New Roman"/>
          <w:sz w:val="24"/>
          <w:szCs w:val="24"/>
        </w:rPr>
        <w:t>nsPEFs</w:t>
      </w:r>
      <w:proofErr w:type="spellEnd"/>
      <w:r w:rsidRPr="00B90241">
        <w:rPr>
          <w:rFonts w:ascii="Book Antiqua" w:hAnsi="Book Antiqua"/>
          <w:sz w:val="24"/>
          <w:szCs w:val="24"/>
        </w:rPr>
        <w:t xml:space="preserve"> on liver </w:t>
      </w:r>
      <w:proofErr w:type="gramStart"/>
      <w:r w:rsidRPr="00B90241">
        <w:rPr>
          <w:rFonts w:ascii="Book Antiqua" w:hAnsi="Book Antiqua"/>
          <w:sz w:val="24"/>
          <w:szCs w:val="24"/>
        </w:rPr>
        <w:t>cells</w:t>
      </w:r>
      <w:bookmarkEnd w:id="203"/>
      <w:bookmarkEnd w:id="204"/>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82]</w:t>
      </w:r>
      <w:r w:rsidRPr="00B90241">
        <w:rPr>
          <w:rFonts w:ascii="Book Antiqua" w:hAnsi="Book Antiqua"/>
          <w:sz w:val="24"/>
          <w:szCs w:val="24"/>
        </w:rPr>
        <w:t xml:space="preserve">. </w:t>
      </w:r>
      <w:bookmarkEnd w:id="205"/>
      <w:bookmarkEnd w:id="206"/>
      <w:r w:rsidRPr="00B90241">
        <w:rPr>
          <w:rFonts w:ascii="Book Antiqua" w:hAnsi="Book Antiqua"/>
          <w:sz w:val="24"/>
          <w:szCs w:val="24"/>
        </w:rPr>
        <w:t>The clinical application of this novel treatment may reduce the damage to normal tissues and enhance the ablation effect on tumor tissues.</w:t>
      </w:r>
    </w:p>
    <w:p w14:paraId="2CFD646F" w14:textId="77777777" w:rsidR="00941D03" w:rsidRPr="00B90241" w:rsidRDefault="00941D03" w:rsidP="00B90241">
      <w:pPr>
        <w:snapToGrid w:val="0"/>
        <w:spacing w:line="360" w:lineRule="auto"/>
        <w:rPr>
          <w:rFonts w:ascii="Book Antiqua" w:hAnsi="Book Antiqua"/>
          <w:sz w:val="24"/>
          <w:szCs w:val="24"/>
        </w:rPr>
      </w:pPr>
    </w:p>
    <w:p w14:paraId="1002D423" w14:textId="77777777" w:rsidR="00941D03" w:rsidRPr="00B90241" w:rsidRDefault="00941D03" w:rsidP="00B90241">
      <w:pPr>
        <w:snapToGrid w:val="0"/>
        <w:spacing w:line="360" w:lineRule="auto"/>
        <w:rPr>
          <w:rFonts w:ascii="Book Antiqua" w:hAnsi="Book Antiqua"/>
          <w:b/>
          <w:bCs/>
          <w:i/>
          <w:iCs/>
          <w:sz w:val="24"/>
          <w:szCs w:val="24"/>
        </w:rPr>
      </w:pPr>
      <w:r w:rsidRPr="00B90241">
        <w:rPr>
          <w:rFonts w:ascii="Book Antiqua" w:hAnsi="Book Antiqua"/>
          <w:b/>
          <w:bCs/>
          <w:i/>
          <w:iCs/>
          <w:sz w:val="24"/>
          <w:szCs w:val="24"/>
        </w:rPr>
        <w:t>In vivo studies</w:t>
      </w:r>
    </w:p>
    <w:p w14:paraId="57910613" w14:textId="256F706A"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In an animal study, Chen </w:t>
      </w:r>
      <w:r w:rsidRPr="00E33A03">
        <w:rPr>
          <w:rFonts w:ascii="Book Antiqua" w:hAnsi="Book Antiqua"/>
          <w:i/>
          <w:sz w:val="24"/>
          <w:szCs w:val="24"/>
        </w:rPr>
        <w:t>et al</w:t>
      </w:r>
      <w:r w:rsidR="00D854C9">
        <w:rPr>
          <w:rFonts w:ascii="Book Antiqua" w:hAnsi="Book Antiqua"/>
          <w:sz w:val="24"/>
          <w:szCs w:val="24"/>
        </w:rPr>
        <w:t xml:space="preserve"> </w:t>
      </w:r>
      <w:r w:rsidRPr="00B90241">
        <w:rPr>
          <w:rFonts w:ascii="Book Antiqua" w:hAnsi="Book Antiqua"/>
          <w:sz w:val="24"/>
          <w:szCs w:val="24"/>
        </w:rPr>
        <w:t xml:space="preserve">induced tumor formation in C57BL/6 mice with hepal-6 HCC cells and then ablated tumor tissue with certain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parameters. The </w:t>
      </w:r>
      <w:r w:rsidRPr="00B90241">
        <w:rPr>
          <w:rFonts w:ascii="Book Antiqua" w:eastAsia="等线" w:hAnsi="Book Antiqua" w:cs="Times New Roman"/>
          <w:sz w:val="24"/>
          <w:szCs w:val="24"/>
        </w:rPr>
        <w:t>ultrasound</w:t>
      </w:r>
      <w:r w:rsidRPr="00B90241">
        <w:rPr>
          <w:rFonts w:ascii="Book Antiqua" w:hAnsi="Book Antiqua"/>
          <w:sz w:val="24"/>
          <w:szCs w:val="24"/>
        </w:rPr>
        <w:t xml:space="preserve"> results showed that the cure rate of HCC in mice was 75% and there was no recurrence within 9 mo. In addition, the immunohistochemical results suggest that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plays a role mainly by inducing apoptosis and inhibiting angiogenesis. The results provide a theoretical basis for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in other preclinical and clinical </w:t>
      </w:r>
      <w:proofErr w:type="gramStart"/>
      <w:r w:rsidRPr="00B90241">
        <w:rPr>
          <w:rFonts w:ascii="Book Antiqua" w:hAnsi="Book Antiqua"/>
          <w:sz w:val="24"/>
          <w:szCs w:val="24"/>
        </w:rPr>
        <w:t>studies</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83]</w:t>
      </w:r>
      <w:r w:rsidRPr="00B90241">
        <w:rPr>
          <w:rFonts w:ascii="Book Antiqua" w:hAnsi="Book Antiqua"/>
          <w:sz w:val="24"/>
          <w:szCs w:val="24"/>
        </w:rPr>
        <w:t>. Encouragingly, in a nude mouse</w:t>
      </w:r>
      <w:bookmarkStart w:id="211" w:name="OLE_LINK204"/>
      <w:r w:rsidRPr="00B90241">
        <w:rPr>
          <w:rFonts w:ascii="Book Antiqua" w:hAnsi="Book Antiqua"/>
          <w:sz w:val="24"/>
          <w:szCs w:val="24"/>
        </w:rPr>
        <w:t xml:space="preserve"> xenograft</w:t>
      </w:r>
      <w:bookmarkEnd w:id="211"/>
      <w:r w:rsidRPr="00B90241">
        <w:rPr>
          <w:rFonts w:ascii="Book Antiqua" w:hAnsi="Book Antiqua"/>
          <w:sz w:val="24"/>
          <w:szCs w:val="24"/>
        </w:rPr>
        <w:t xml:space="preserve"> model using a </w:t>
      </w:r>
      <w:r w:rsidRPr="00B90241">
        <w:rPr>
          <w:rFonts w:ascii="Book Antiqua" w:eastAsia="等线" w:hAnsi="Book Antiqua" w:cs="Times New Roman"/>
          <w:sz w:val="24"/>
          <w:szCs w:val="24"/>
        </w:rPr>
        <w:t>highly</w:t>
      </w:r>
      <w:r w:rsidRPr="00B90241">
        <w:rPr>
          <w:rFonts w:ascii="Book Antiqua" w:hAnsi="Book Antiqua"/>
          <w:sz w:val="24"/>
          <w:szCs w:val="24"/>
        </w:rPr>
        <w:t xml:space="preserve"> metastatic HCC cell line, Yin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84]</w:t>
      </w:r>
      <w:r w:rsidRPr="00B90241">
        <w:rPr>
          <w:rFonts w:ascii="Book Antiqua" w:hAnsi="Book Antiqua"/>
          <w:sz w:val="24"/>
          <w:szCs w:val="24"/>
        </w:rPr>
        <w:t xml:space="preserve"> found that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can inhibit tumor growth locally in a dose-dependent manner and reduce distant lung metastasis</w:t>
      </w:r>
      <w:r w:rsidRPr="00B90241">
        <w:rPr>
          <w:rFonts w:ascii="Book Antiqua" w:hAnsi="Book Antiqua"/>
          <w:noProof/>
          <w:sz w:val="24"/>
          <w:szCs w:val="24"/>
          <w:vertAlign w:val="superscript"/>
        </w:rPr>
        <w:t>[84]</w:t>
      </w:r>
      <w:r w:rsidRPr="00B90241">
        <w:rPr>
          <w:rFonts w:ascii="Book Antiqua" w:hAnsi="Book Antiqua"/>
          <w:sz w:val="24"/>
          <w:szCs w:val="24"/>
        </w:rPr>
        <w:t xml:space="preserve">. However, </w:t>
      </w:r>
      <w:r w:rsidRPr="00B90241">
        <w:rPr>
          <w:rFonts w:ascii="Book Antiqua" w:hAnsi="Book Antiqua"/>
          <w:sz w:val="24"/>
          <w:szCs w:val="24"/>
        </w:rPr>
        <w:lastRenderedPageBreak/>
        <w:t xml:space="preserve">Chen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85]</w:t>
      </w:r>
      <w:r w:rsidRPr="00B90241">
        <w:rPr>
          <w:rFonts w:ascii="Book Antiqua" w:hAnsi="Book Antiqua"/>
          <w:sz w:val="24"/>
          <w:szCs w:val="24"/>
        </w:rPr>
        <w:t xml:space="preserve"> found that repeated pulse applications at small doses can increase the infiltration of tumor macrophages</w:t>
      </w:r>
      <w:r w:rsidRPr="00B90241">
        <w:rPr>
          <w:rFonts w:ascii="Book Antiqua" w:hAnsi="Book Antiqua"/>
          <w:noProof/>
          <w:sz w:val="24"/>
          <w:szCs w:val="24"/>
          <w:vertAlign w:val="superscript"/>
        </w:rPr>
        <w:t>[85]</w:t>
      </w:r>
      <w:r w:rsidRPr="00B90241">
        <w:rPr>
          <w:rFonts w:ascii="Book Antiqua" w:hAnsi="Book Antiqua"/>
          <w:sz w:val="24"/>
          <w:szCs w:val="24"/>
        </w:rPr>
        <w:t xml:space="preserve">. One study suggested that the mechanism of HCC apoptosis included an intrinsic apoptosis mechanism(s) and caspase-independent mechanisms. </w:t>
      </w:r>
      <w:r w:rsidRPr="00B90241">
        <w:rPr>
          <w:rFonts w:ascii="Book Antiqua" w:eastAsia="等线" w:hAnsi="Book Antiqua" w:cs="Times New Roman"/>
          <w:sz w:val="24"/>
          <w:szCs w:val="24"/>
        </w:rPr>
        <w:t xml:space="preserve">Notably, </w:t>
      </w:r>
      <w:r w:rsidRPr="00B90241">
        <w:rPr>
          <w:rFonts w:ascii="Book Antiqua" w:hAnsi="Book Antiqua"/>
          <w:sz w:val="24"/>
          <w:szCs w:val="24"/>
        </w:rPr>
        <w:t xml:space="preserve">rats that had been treated with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ablation could not regrow tumors when reinjected with N1-S1 HCC cells.</w:t>
      </w:r>
    </w:p>
    <w:p w14:paraId="71A2EC0E" w14:textId="7225C990" w:rsidR="00941D03" w:rsidRPr="00B90241" w:rsidRDefault="00941D03" w:rsidP="00B90241">
      <w:pPr>
        <w:snapToGrid w:val="0"/>
        <w:spacing w:line="360" w:lineRule="auto"/>
        <w:ind w:firstLineChars="100" w:firstLine="240"/>
        <w:rPr>
          <w:rFonts w:ascii="Book Antiqua" w:hAnsi="Book Antiqua"/>
          <w:sz w:val="24"/>
          <w:szCs w:val="24"/>
        </w:rPr>
      </w:pPr>
      <w:r w:rsidRPr="00B90241">
        <w:rPr>
          <w:rFonts w:ascii="Book Antiqua" w:hAnsi="Book Antiqua"/>
          <w:sz w:val="24"/>
          <w:szCs w:val="24"/>
        </w:rPr>
        <w:t xml:space="preserve">Given the presence of immune cells and </w:t>
      </w:r>
      <w:proofErr w:type="spellStart"/>
      <w:r w:rsidRPr="00B90241">
        <w:rPr>
          <w:rFonts w:ascii="Book Antiqua" w:hAnsi="Book Antiqua"/>
          <w:sz w:val="24"/>
          <w:szCs w:val="24"/>
        </w:rPr>
        <w:t>granzyme</w:t>
      </w:r>
      <w:proofErr w:type="spellEnd"/>
      <w:r w:rsidR="00D854C9">
        <w:rPr>
          <w:rFonts w:ascii="Book Antiqua" w:hAnsi="Book Antiqua"/>
          <w:sz w:val="24"/>
          <w:szCs w:val="24"/>
        </w:rPr>
        <w:t xml:space="preserve"> B</w:t>
      </w:r>
      <w:r w:rsidRPr="00B90241">
        <w:rPr>
          <w:rFonts w:ascii="Book Antiqua" w:hAnsi="Book Antiqua"/>
          <w:sz w:val="24"/>
          <w:szCs w:val="24"/>
        </w:rPr>
        <w:t xml:space="preserve">-expressing cells after ablation, researchers believe that this finding is due to an acquired </w:t>
      </w:r>
      <w:r w:rsidRPr="00B90241">
        <w:rPr>
          <w:rFonts w:ascii="Book Antiqua" w:eastAsia="等线" w:hAnsi="Book Antiqua" w:cs="Times New Roman"/>
          <w:sz w:val="24"/>
          <w:szCs w:val="24"/>
        </w:rPr>
        <w:t>antitumor</w:t>
      </w:r>
      <w:r w:rsidRPr="00B90241">
        <w:rPr>
          <w:rFonts w:ascii="Book Antiqua" w:hAnsi="Book Antiqua"/>
          <w:sz w:val="24"/>
          <w:szCs w:val="24"/>
        </w:rPr>
        <w:t xml:space="preserve"> </w:t>
      </w:r>
      <w:proofErr w:type="gramStart"/>
      <w:r w:rsidRPr="00B90241">
        <w:rPr>
          <w:rFonts w:ascii="Book Antiqua" w:hAnsi="Book Antiqua"/>
          <w:sz w:val="24"/>
          <w:szCs w:val="24"/>
        </w:rPr>
        <w:t>response</w:t>
      </w:r>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86]</w:t>
      </w:r>
      <w:r w:rsidRPr="00B90241">
        <w:rPr>
          <w:rFonts w:ascii="Book Antiqua" w:hAnsi="Book Antiqua"/>
          <w:sz w:val="24"/>
          <w:szCs w:val="24"/>
        </w:rPr>
        <w:t xml:space="preserve">. </w:t>
      </w:r>
      <w:proofErr w:type="spellStart"/>
      <w:r w:rsidRPr="00B90241">
        <w:rPr>
          <w:rFonts w:ascii="Book Antiqua" w:hAnsi="Book Antiqua"/>
          <w:sz w:val="24"/>
          <w:szCs w:val="24"/>
        </w:rPr>
        <w:t>Nuccitelli</w:t>
      </w:r>
      <w:proofErr w:type="spellEnd"/>
      <w:r w:rsidRPr="00B90241">
        <w:rPr>
          <w:rFonts w:ascii="Book Antiqua" w:hAnsi="Book Antiqua"/>
          <w:sz w:val="24"/>
          <w:szCs w:val="24"/>
        </w:rPr>
        <w:t xml:space="preserve"> </w:t>
      </w:r>
      <w:r w:rsidRPr="00B90241">
        <w:rPr>
          <w:rFonts w:ascii="Book Antiqua" w:hAnsi="Book Antiqua"/>
          <w:i/>
          <w:sz w:val="24"/>
          <w:szCs w:val="24"/>
        </w:rPr>
        <w:t xml:space="preserve">et </w:t>
      </w:r>
      <w:proofErr w:type="gramStart"/>
      <w:r w:rsidRPr="00B90241">
        <w:rPr>
          <w:rFonts w:ascii="Book Antiqua" w:hAnsi="Book Antiqua"/>
          <w:i/>
          <w:sz w:val="24"/>
          <w:szCs w:val="24"/>
        </w:rPr>
        <w:t>al</w:t>
      </w:r>
      <w:r w:rsidR="002D0F5F" w:rsidRPr="00B90241">
        <w:rPr>
          <w:rFonts w:ascii="Book Antiqua" w:hAnsi="Book Antiqua"/>
          <w:sz w:val="24"/>
          <w:szCs w:val="24"/>
          <w:vertAlign w:val="superscript"/>
        </w:rPr>
        <w:t>[</w:t>
      </w:r>
      <w:proofErr w:type="gramEnd"/>
      <w:r w:rsidR="002D0F5F" w:rsidRPr="00B90241">
        <w:rPr>
          <w:rFonts w:ascii="Book Antiqua" w:hAnsi="Book Antiqua"/>
          <w:sz w:val="24"/>
          <w:szCs w:val="24"/>
          <w:vertAlign w:val="superscript"/>
        </w:rPr>
        <w:t>87]</w:t>
      </w:r>
      <w:r w:rsidRPr="00B90241">
        <w:rPr>
          <w:rFonts w:ascii="Book Antiqua" w:hAnsi="Book Antiqua"/>
          <w:sz w:val="24"/>
          <w:szCs w:val="24"/>
        </w:rPr>
        <w:t xml:space="preserve"> demonstrated directly for the first time that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ablation could inhibit the growth of secondary tumors by triggering the production of</w:t>
      </w:r>
      <w:r w:rsidRPr="00B90241">
        <w:rPr>
          <w:rFonts w:ascii="Book Antiqua" w:eastAsia="等线" w:hAnsi="Book Antiqua" w:cs="Times New Roman"/>
          <w:sz w:val="24"/>
          <w:szCs w:val="24"/>
        </w:rPr>
        <w:t xml:space="preserve"> CD8+ T</w:t>
      </w:r>
      <w:r w:rsidRPr="00B90241">
        <w:rPr>
          <w:rFonts w:ascii="Book Antiqua" w:hAnsi="Book Antiqua"/>
          <w:sz w:val="24"/>
          <w:szCs w:val="24"/>
        </w:rPr>
        <w:t xml:space="preserve">-cells. The authors found that when </w:t>
      </w:r>
      <w:bookmarkStart w:id="212" w:name="OLE_LINK146"/>
      <w:bookmarkStart w:id="213" w:name="OLE_LINK147"/>
      <w:r w:rsidRPr="00B90241">
        <w:rPr>
          <w:rFonts w:ascii="Book Antiqua" w:hAnsi="Book Antiqua"/>
          <w:sz w:val="24"/>
          <w:szCs w:val="24"/>
        </w:rPr>
        <w:t xml:space="preserve">CD8+ </w:t>
      </w:r>
      <w:bookmarkStart w:id="214" w:name="OLE_LINK148"/>
      <w:bookmarkStart w:id="215" w:name="OLE_LINK149"/>
      <w:bookmarkStart w:id="216" w:name="OLE_LINK152"/>
      <w:r w:rsidRPr="00B90241">
        <w:rPr>
          <w:rFonts w:ascii="Book Antiqua" w:hAnsi="Book Antiqua"/>
          <w:sz w:val="24"/>
          <w:szCs w:val="24"/>
        </w:rPr>
        <w:t>cytotoxic</w:t>
      </w:r>
      <w:bookmarkEnd w:id="214"/>
      <w:bookmarkEnd w:id="215"/>
      <w:bookmarkEnd w:id="216"/>
      <w:r w:rsidRPr="00B90241">
        <w:rPr>
          <w:rFonts w:ascii="Book Antiqua" w:hAnsi="Book Antiqua"/>
          <w:sz w:val="24"/>
          <w:szCs w:val="24"/>
        </w:rPr>
        <w:t xml:space="preserve"> T-cells </w:t>
      </w:r>
      <w:bookmarkEnd w:id="212"/>
      <w:bookmarkEnd w:id="213"/>
      <w:r w:rsidRPr="00B90241">
        <w:rPr>
          <w:rFonts w:ascii="Book Antiqua" w:hAnsi="Book Antiqua"/>
          <w:sz w:val="24"/>
          <w:szCs w:val="24"/>
        </w:rPr>
        <w:t xml:space="preserve">were present in the rats, the average size of the secondary tumor was 3% of the size of the primary tumor, and </w:t>
      </w:r>
      <w:bookmarkStart w:id="217" w:name="OLE_LINK153"/>
      <w:bookmarkStart w:id="218" w:name="OLE_LINK154"/>
      <w:r w:rsidRPr="00B90241">
        <w:rPr>
          <w:rFonts w:ascii="Book Antiqua" w:hAnsi="Book Antiqua"/>
          <w:sz w:val="24"/>
          <w:szCs w:val="24"/>
        </w:rPr>
        <w:t xml:space="preserve">when CD8+ cytotoxic T-cells were absent, the second tumor was 54% of the size of the first tumor. </w:t>
      </w:r>
      <w:bookmarkEnd w:id="217"/>
      <w:bookmarkEnd w:id="218"/>
      <w:r w:rsidRPr="00B90241">
        <w:rPr>
          <w:rFonts w:ascii="Book Antiqua" w:hAnsi="Book Antiqua"/>
          <w:sz w:val="24"/>
          <w:szCs w:val="24"/>
        </w:rPr>
        <w:t xml:space="preserve">Immunohistochemistry also confirmed the presence of large </w:t>
      </w:r>
      <w:r w:rsidRPr="00B90241">
        <w:rPr>
          <w:rFonts w:ascii="Book Antiqua" w:eastAsia="等线" w:hAnsi="Book Antiqua" w:cs="Times New Roman"/>
          <w:sz w:val="24"/>
          <w:szCs w:val="24"/>
        </w:rPr>
        <w:t>numbers</w:t>
      </w:r>
      <w:r w:rsidRPr="00B90241">
        <w:rPr>
          <w:rFonts w:ascii="Book Antiqua" w:hAnsi="Book Antiqua"/>
          <w:sz w:val="24"/>
          <w:szCs w:val="24"/>
        </w:rPr>
        <w:t xml:space="preserve"> of</w:t>
      </w:r>
      <w:r w:rsidRPr="00B90241">
        <w:rPr>
          <w:rFonts w:ascii="Book Antiqua" w:eastAsia="等线" w:hAnsi="Book Antiqua" w:cs="Times New Roman"/>
          <w:sz w:val="24"/>
          <w:szCs w:val="24"/>
        </w:rPr>
        <w:t xml:space="preserve"> CD8+ T</w:t>
      </w:r>
      <w:r w:rsidRPr="00B90241">
        <w:rPr>
          <w:rFonts w:ascii="Book Antiqua" w:hAnsi="Book Antiqua"/>
          <w:sz w:val="24"/>
          <w:szCs w:val="24"/>
        </w:rPr>
        <w:t xml:space="preserve">-cells in slow-growing secondary tumors. Furthermore, the researchers also found that the mice developed an immune response when injected with tumor cells treated with </w:t>
      </w:r>
      <w:proofErr w:type="spellStart"/>
      <w:r w:rsidRPr="00B90241">
        <w:rPr>
          <w:rFonts w:ascii="Book Antiqua" w:eastAsia="等线" w:hAnsi="Book Antiqua" w:cs="Times New Roman"/>
          <w:sz w:val="24"/>
          <w:szCs w:val="24"/>
        </w:rPr>
        <w:t>nsPEFs</w:t>
      </w:r>
      <w:proofErr w:type="spellEnd"/>
      <w:r w:rsidRPr="00B90241">
        <w:rPr>
          <w:rFonts w:ascii="Book Antiqua" w:hAnsi="Book Antiqua"/>
          <w:sz w:val="24"/>
          <w:szCs w:val="24"/>
        </w:rPr>
        <w:t xml:space="preserve">. </w:t>
      </w:r>
      <w:bookmarkStart w:id="219" w:name="OLE_LINK137"/>
      <w:bookmarkStart w:id="220" w:name="OLE_LINK145"/>
      <w:r w:rsidRPr="00B90241">
        <w:rPr>
          <w:rFonts w:ascii="Book Antiqua" w:hAnsi="Book Antiqua"/>
          <w:sz w:val="24"/>
          <w:szCs w:val="24"/>
        </w:rPr>
        <w:t xml:space="preserve">The results remained the same even after the </w:t>
      </w:r>
      <w:bookmarkStart w:id="221" w:name="OLE_LINK130"/>
      <w:bookmarkStart w:id="222" w:name="OLE_LINK131"/>
      <w:bookmarkStart w:id="223" w:name="OLE_LINK132"/>
      <w:bookmarkStart w:id="224" w:name="OLE_LINK133"/>
      <w:r w:rsidRPr="00B90241">
        <w:rPr>
          <w:rFonts w:ascii="Book Antiqua" w:hAnsi="Book Antiqua"/>
          <w:sz w:val="24"/>
          <w:szCs w:val="24"/>
        </w:rPr>
        <w:t>anti-CD8 antibod</w:t>
      </w:r>
      <w:bookmarkEnd w:id="221"/>
      <w:bookmarkEnd w:id="222"/>
      <w:r w:rsidRPr="00B90241">
        <w:rPr>
          <w:rFonts w:ascii="Book Antiqua" w:hAnsi="Book Antiqua"/>
          <w:sz w:val="24"/>
          <w:szCs w:val="24"/>
        </w:rPr>
        <w:t xml:space="preserve">ies </w:t>
      </w:r>
      <w:bookmarkEnd w:id="223"/>
      <w:bookmarkEnd w:id="224"/>
      <w:r w:rsidRPr="00B90241">
        <w:rPr>
          <w:rFonts w:ascii="Book Antiqua" w:hAnsi="Book Antiqua"/>
          <w:sz w:val="24"/>
          <w:szCs w:val="24"/>
        </w:rPr>
        <w:t xml:space="preserve">were injected to deplete </w:t>
      </w:r>
      <w:r w:rsidRPr="00B90241">
        <w:rPr>
          <w:rFonts w:ascii="Book Antiqua" w:eastAsia="等线" w:hAnsi="Book Antiqua" w:cs="Times New Roman"/>
          <w:sz w:val="24"/>
          <w:szCs w:val="24"/>
        </w:rPr>
        <w:t>CD8+ T</w:t>
      </w:r>
      <w:r w:rsidRPr="00B90241">
        <w:rPr>
          <w:rFonts w:ascii="Book Antiqua" w:hAnsi="Book Antiqua"/>
          <w:sz w:val="24"/>
          <w:szCs w:val="24"/>
        </w:rPr>
        <w:t>-</w:t>
      </w:r>
      <w:proofErr w:type="gramStart"/>
      <w:r w:rsidRPr="00B90241">
        <w:rPr>
          <w:rFonts w:ascii="Book Antiqua" w:hAnsi="Book Antiqua"/>
          <w:sz w:val="24"/>
          <w:szCs w:val="24"/>
        </w:rPr>
        <w:t>cells</w:t>
      </w:r>
      <w:bookmarkEnd w:id="219"/>
      <w:bookmarkEnd w:id="220"/>
      <w:r w:rsidRPr="00B90241">
        <w:rPr>
          <w:rFonts w:ascii="Book Antiqua" w:hAnsi="Book Antiqua"/>
          <w:noProof/>
          <w:sz w:val="24"/>
          <w:szCs w:val="24"/>
          <w:vertAlign w:val="superscript"/>
        </w:rPr>
        <w:t>[</w:t>
      </w:r>
      <w:proofErr w:type="gramEnd"/>
      <w:r w:rsidRPr="00B90241">
        <w:rPr>
          <w:rFonts w:ascii="Book Antiqua" w:hAnsi="Book Antiqua"/>
          <w:noProof/>
          <w:sz w:val="24"/>
          <w:szCs w:val="24"/>
          <w:vertAlign w:val="superscript"/>
        </w:rPr>
        <w:t>87]</w:t>
      </w:r>
      <w:r w:rsidRPr="00B90241">
        <w:rPr>
          <w:rFonts w:ascii="Book Antiqua" w:hAnsi="Book Antiqua"/>
          <w:sz w:val="24"/>
          <w:szCs w:val="24"/>
        </w:rPr>
        <w:fldChar w:fldCharType="begin"/>
      </w:r>
      <w:r w:rsidRPr="00B90241">
        <w:rPr>
          <w:rFonts w:ascii="Book Antiqua" w:hAnsi="Book Antiqua"/>
          <w:sz w:val="24"/>
          <w:szCs w:val="24"/>
        </w:rPr>
        <w:fldChar w:fldCharType="end"/>
      </w:r>
      <w:r w:rsidRPr="00B90241">
        <w:rPr>
          <w:rFonts w:ascii="Book Antiqua" w:hAnsi="Book Antiqua"/>
          <w:sz w:val="24"/>
          <w:szCs w:val="24"/>
        </w:rPr>
        <w:t xml:space="preserve">. The </w:t>
      </w:r>
      <w:r w:rsidRPr="00B90241">
        <w:rPr>
          <w:rFonts w:ascii="Book Antiqua" w:eastAsia="等线" w:hAnsi="Book Antiqua" w:cs="Times New Roman"/>
          <w:sz w:val="24"/>
          <w:szCs w:val="24"/>
        </w:rPr>
        <w:t>abovementioned</w:t>
      </w:r>
      <w:r w:rsidRPr="00B90241">
        <w:rPr>
          <w:rFonts w:ascii="Book Antiqua" w:hAnsi="Book Antiqua"/>
          <w:sz w:val="24"/>
          <w:szCs w:val="24"/>
        </w:rPr>
        <w:t xml:space="preserve"> studies undoubtedly confirmed the advantages of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in the ablation of HCC.</w:t>
      </w:r>
    </w:p>
    <w:p w14:paraId="1246B72C" w14:textId="77777777" w:rsidR="00941D03" w:rsidRPr="00B90241" w:rsidRDefault="00941D03" w:rsidP="00B90241">
      <w:pPr>
        <w:snapToGrid w:val="0"/>
        <w:spacing w:line="360" w:lineRule="auto"/>
        <w:rPr>
          <w:rFonts w:ascii="Book Antiqua" w:hAnsi="Book Antiqua"/>
          <w:sz w:val="24"/>
          <w:szCs w:val="24"/>
          <w:u w:val="single"/>
        </w:rPr>
      </w:pPr>
    </w:p>
    <w:p w14:paraId="3DEDBD9E" w14:textId="77777777" w:rsidR="00941D03" w:rsidRPr="00B90241" w:rsidRDefault="00941D03" w:rsidP="00B90241">
      <w:pPr>
        <w:snapToGrid w:val="0"/>
        <w:spacing w:line="360" w:lineRule="auto"/>
        <w:rPr>
          <w:rFonts w:ascii="Book Antiqua" w:hAnsi="Book Antiqua"/>
          <w:b/>
          <w:bCs/>
          <w:sz w:val="24"/>
          <w:szCs w:val="24"/>
        </w:rPr>
      </w:pPr>
      <w:r w:rsidRPr="00B90241">
        <w:rPr>
          <w:rFonts w:ascii="Book Antiqua" w:hAnsi="Book Antiqua"/>
          <w:b/>
          <w:bCs/>
          <w:sz w:val="24"/>
          <w:szCs w:val="24"/>
          <w:u w:val="single"/>
        </w:rPr>
        <w:t>CONCLUSION</w:t>
      </w:r>
    </w:p>
    <w:p w14:paraId="64903DC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At present,</w:t>
      </w:r>
      <w:r w:rsidRPr="00B90241">
        <w:rPr>
          <w:rFonts w:ascii="Book Antiqua" w:eastAsia="等线" w:hAnsi="Book Antiqua" w:cs="Times New Roman"/>
          <w:sz w:val="24"/>
          <w:szCs w:val="24"/>
        </w:rPr>
        <w:t xml:space="preserve"> when</w:t>
      </w:r>
      <w:r w:rsidRPr="00B90241">
        <w:rPr>
          <w:rFonts w:ascii="Book Antiqua" w:hAnsi="Book Antiqua"/>
          <w:sz w:val="24"/>
          <w:szCs w:val="24"/>
        </w:rPr>
        <w:t xml:space="preserve"> used as palliative option for patients with HCC who cannot be treated with conventional therapies, IRE </w:t>
      </w:r>
      <w:r w:rsidRPr="00B90241">
        <w:rPr>
          <w:rFonts w:ascii="Book Antiqua" w:eastAsia="等线" w:hAnsi="Book Antiqua" w:cs="Times New Roman"/>
          <w:sz w:val="24"/>
          <w:szCs w:val="24"/>
        </w:rPr>
        <w:t xml:space="preserve">has </w:t>
      </w:r>
      <w:r w:rsidRPr="00B90241">
        <w:rPr>
          <w:rFonts w:ascii="Book Antiqua" w:hAnsi="Book Antiqua"/>
          <w:sz w:val="24"/>
          <w:szCs w:val="24"/>
        </w:rPr>
        <w:t>increasingly shown positive clinical effects, especially for small</w:t>
      </w:r>
      <w:bookmarkStart w:id="225" w:name="OLE_LINK87"/>
      <w:bookmarkStart w:id="226" w:name="OLE_LINK88"/>
      <w:r w:rsidRPr="00B90241">
        <w:rPr>
          <w:rFonts w:ascii="Book Antiqua" w:hAnsi="Book Antiqua"/>
          <w:sz w:val="24"/>
          <w:szCs w:val="24"/>
        </w:rPr>
        <w:t xml:space="preserve"> HCC,</w:t>
      </w:r>
      <w:bookmarkEnd w:id="225"/>
      <w:bookmarkEnd w:id="226"/>
      <w:r w:rsidRPr="00B90241">
        <w:rPr>
          <w:rFonts w:ascii="Book Antiqua" w:hAnsi="Book Antiqua"/>
          <w:sz w:val="24"/>
          <w:szCs w:val="24"/>
        </w:rPr>
        <w:t xml:space="preserve"> as the operational and testing equipment has been updated. However, due to the lack of randomized controlled trials on thermal ablation technologies, the indications for IRE need to be explored and verified in more clinical </w:t>
      </w:r>
      <w:proofErr w:type="gramStart"/>
      <w:r w:rsidRPr="00B90241">
        <w:rPr>
          <w:rFonts w:ascii="Book Antiqua" w:hAnsi="Book Antiqua"/>
          <w:sz w:val="24"/>
          <w:szCs w:val="24"/>
        </w:rPr>
        <w:t>studies</w:t>
      </w:r>
      <w:r w:rsidR="00B331FB" w:rsidRPr="00B90241">
        <w:rPr>
          <w:rFonts w:ascii="Book Antiqua" w:hAnsi="Book Antiqua"/>
          <w:sz w:val="24"/>
          <w:szCs w:val="24"/>
          <w:vertAlign w:val="superscript"/>
        </w:rPr>
        <w:t>[</w:t>
      </w:r>
      <w:proofErr w:type="gramEnd"/>
      <w:r w:rsidR="00B331FB" w:rsidRPr="00B90241">
        <w:rPr>
          <w:rFonts w:ascii="Book Antiqua" w:hAnsi="Book Antiqua"/>
          <w:sz w:val="24"/>
          <w:szCs w:val="24"/>
          <w:vertAlign w:val="superscript"/>
        </w:rPr>
        <w:t>88-90]</w:t>
      </w:r>
      <w:r w:rsidRPr="00B90241">
        <w:rPr>
          <w:rFonts w:ascii="Book Antiqua" w:hAnsi="Book Antiqua"/>
          <w:sz w:val="24"/>
          <w:szCs w:val="24"/>
        </w:rPr>
        <w:t xml:space="preserve">. In addition, further studies are needed to evaluate the possible immune effects. For HCC, ECT is a safe and effective approach in preclinical studies, but further validation is </w:t>
      </w:r>
      <w:r w:rsidRPr="00B90241">
        <w:rPr>
          <w:rFonts w:ascii="Book Antiqua" w:hAnsi="Book Antiqua"/>
          <w:sz w:val="24"/>
          <w:szCs w:val="24"/>
        </w:rPr>
        <w:lastRenderedPageBreak/>
        <w:t xml:space="preserve">needed in clinical studies. As a new treatment method that can induce cell death in many ways and may stimulate the body to produce immune </w:t>
      </w:r>
      <w:r w:rsidRPr="00B90241">
        <w:rPr>
          <w:rFonts w:ascii="Book Antiqua" w:eastAsia="等线" w:hAnsi="Book Antiqua" w:cs="Times New Roman"/>
          <w:sz w:val="24"/>
          <w:szCs w:val="24"/>
        </w:rPr>
        <w:t xml:space="preserve">effects, </w:t>
      </w:r>
      <w:proofErr w:type="spellStart"/>
      <w:r w:rsidRPr="00B90241">
        <w:rPr>
          <w:rFonts w:ascii="Book Antiqua" w:eastAsia="等线" w:hAnsi="Book Antiqua" w:cs="Times New Roman"/>
          <w:sz w:val="24"/>
          <w:szCs w:val="24"/>
        </w:rPr>
        <w:t>nsPEFs</w:t>
      </w:r>
      <w:proofErr w:type="spellEnd"/>
      <w:r w:rsidRPr="00B90241">
        <w:rPr>
          <w:rFonts w:ascii="Book Antiqua" w:eastAsia="等线" w:hAnsi="Book Antiqua" w:cs="Times New Roman"/>
          <w:sz w:val="24"/>
          <w:szCs w:val="24"/>
        </w:rPr>
        <w:t xml:space="preserve"> show</w:t>
      </w:r>
      <w:r w:rsidRPr="00B90241">
        <w:rPr>
          <w:rFonts w:ascii="Book Antiqua" w:hAnsi="Book Antiqua"/>
          <w:sz w:val="24"/>
          <w:szCs w:val="24"/>
        </w:rPr>
        <w:t xml:space="preserve"> great potential in the treatment of HCC. However,</w:t>
      </w:r>
      <w:r w:rsidR="002E64F6" w:rsidRPr="00B90241">
        <w:rPr>
          <w:rFonts w:ascii="Book Antiqua" w:hAnsi="Book Antiqua"/>
          <w:sz w:val="24"/>
          <w:szCs w:val="24"/>
        </w:rPr>
        <w:t xml:space="preserve"> </w:t>
      </w:r>
      <w:r w:rsidRPr="00B90241">
        <w:rPr>
          <w:rFonts w:ascii="Book Antiqua" w:hAnsi="Book Antiqua"/>
          <w:sz w:val="24"/>
          <w:szCs w:val="24"/>
        </w:rPr>
        <w:t xml:space="preserve">we have not yet demonstrated the effectiveness of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in clinical studies. In the future, to ensure the safety and effectiveness of the application of pulsed electric field ablation</w:t>
      </w:r>
      <w:bookmarkStart w:id="227" w:name="OLE_LINK172"/>
      <w:bookmarkStart w:id="228" w:name="OLE_LINK173"/>
      <w:r w:rsidRPr="00B90241">
        <w:rPr>
          <w:rFonts w:ascii="Book Antiqua" w:hAnsi="Book Antiqua"/>
          <w:sz w:val="24"/>
          <w:szCs w:val="24"/>
        </w:rPr>
        <w:t xml:space="preserve"> in the tre</w:t>
      </w:r>
      <w:bookmarkEnd w:id="227"/>
      <w:bookmarkEnd w:id="228"/>
      <w:r w:rsidRPr="00B90241">
        <w:rPr>
          <w:rFonts w:ascii="Book Antiqua" w:hAnsi="Book Antiqua"/>
          <w:sz w:val="24"/>
          <w:szCs w:val="24"/>
        </w:rPr>
        <w:t>atment of HCC, we need to further explore the immune efficacy that pulsed electric field ablation may have in the body.</w:t>
      </w:r>
    </w:p>
    <w:p w14:paraId="0C9FAE6D" w14:textId="77777777" w:rsidR="00941D03" w:rsidRPr="00B90241" w:rsidRDefault="00941D03" w:rsidP="00B90241">
      <w:pPr>
        <w:snapToGrid w:val="0"/>
        <w:spacing w:line="360" w:lineRule="auto"/>
        <w:rPr>
          <w:rFonts w:ascii="Book Antiqua" w:hAnsi="Book Antiqua"/>
          <w:sz w:val="24"/>
          <w:szCs w:val="24"/>
          <w:u w:val="single"/>
        </w:rPr>
      </w:pPr>
    </w:p>
    <w:p w14:paraId="64F353FA" w14:textId="77777777" w:rsidR="00941D03" w:rsidRPr="00B90241" w:rsidRDefault="00941D03" w:rsidP="00B90241">
      <w:pPr>
        <w:snapToGrid w:val="0"/>
        <w:spacing w:line="360" w:lineRule="auto"/>
        <w:rPr>
          <w:rFonts w:ascii="Book Antiqua" w:hAnsi="Book Antiqua"/>
          <w:b/>
          <w:bCs/>
          <w:sz w:val="24"/>
          <w:szCs w:val="24"/>
          <w:u w:val="single"/>
        </w:rPr>
      </w:pPr>
      <w:bookmarkStart w:id="229" w:name="OLE_LINK171"/>
      <w:r w:rsidRPr="00B90241">
        <w:rPr>
          <w:rFonts w:ascii="Book Antiqua" w:hAnsi="Book Antiqua"/>
          <w:b/>
          <w:bCs/>
          <w:sz w:val="24"/>
          <w:szCs w:val="24"/>
          <w:u w:val="single"/>
        </w:rPr>
        <w:t>ACKNOWLEDGEMENTS</w:t>
      </w:r>
    </w:p>
    <w:bookmarkEnd w:id="229"/>
    <w:p w14:paraId="65E9897E" w14:textId="77777777" w:rsidR="00941D03" w:rsidRPr="00B90241" w:rsidRDefault="00941D03" w:rsidP="00B90241">
      <w:pPr>
        <w:snapToGrid w:val="0"/>
        <w:spacing w:line="360" w:lineRule="auto"/>
        <w:rPr>
          <w:rFonts w:ascii="Book Antiqua" w:eastAsia="等线" w:hAnsi="Book Antiqua" w:cs="Times New Roman"/>
          <w:sz w:val="24"/>
          <w:szCs w:val="24"/>
        </w:rPr>
      </w:pPr>
      <w:r w:rsidRPr="00B90241">
        <w:rPr>
          <w:rFonts w:ascii="Book Antiqua" w:eastAsia="等线" w:hAnsi="Book Antiqua" w:cs="Times New Roman"/>
          <w:sz w:val="24"/>
          <w:szCs w:val="24"/>
        </w:rPr>
        <w:t>We thank the associate editor and the reviewers for their useful fee</w:t>
      </w:r>
      <w:r w:rsidR="001A62F6" w:rsidRPr="00B90241">
        <w:rPr>
          <w:rFonts w:ascii="Book Antiqua" w:eastAsia="等线" w:hAnsi="Book Antiqua" w:cs="Times New Roman"/>
          <w:sz w:val="24"/>
          <w:szCs w:val="24"/>
        </w:rPr>
        <w:t>dback that improved this paper.</w:t>
      </w:r>
    </w:p>
    <w:p w14:paraId="4B4C8149" w14:textId="77777777" w:rsidR="001A62F6" w:rsidRPr="00B90241" w:rsidRDefault="001A62F6" w:rsidP="00B90241">
      <w:pPr>
        <w:snapToGrid w:val="0"/>
        <w:spacing w:line="360" w:lineRule="auto"/>
        <w:rPr>
          <w:rFonts w:ascii="Book Antiqua" w:hAnsi="Book Antiqua"/>
          <w:sz w:val="24"/>
          <w:szCs w:val="24"/>
        </w:rPr>
      </w:pPr>
    </w:p>
    <w:p w14:paraId="5108B78B" w14:textId="77777777" w:rsidR="00941D03" w:rsidRPr="00B90241" w:rsidRDefault="00941D03" w:rsidP="00B90241">
      <w:pPr>
        <w:snapToGrid w:val="0"/>
        <w:spacing w:line="360" w:lineRule="auto"/>
        <w:rPr>
          <w:rFonts w:ascii="Book Antiqua" w:hAnsi="Book Antiqua"/>
          <w:b/>
          <w:bCs/>
          <w:sz w:val="24"/>
          <w:szCs w:val="24"/>
        </w:rPr>
      </w:pPr>
      <w:bookmarkStart w:id="230" w:name="OLE_LINK174"/>
      <w:r w:rsidRPr="00B90241">
        <w:rPr>
          <w:rFonts w:ascii="Book Antiqua" w:hAnsi="Book Antiqua"/>
          <w:b/>
          <w:bCs/>
          <w:sz w:val="24"/>
          <w:szCs w:val="24"/>
        </w:rPr>
        <w:t>REFERENCES</w:t>
      </w:r>
      <w:bookmarkEnd w:id="230"/>
    </w:p>
    <w:p w14:paraId="56762A2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 </w:t>
      </w:r>
      <w:r w:rsidRPr="00B90241">
        <w:rPr>
          <w:rFonts w:ascii="Book Antiqua" w:hAnsi="Book Antiqua"/>
          <w:b/>
          <w:sz w:val="24"/>
          <w:szCs w:val="24"/>
        </w:rPr>
        <w:t xml:space="preserve">Global Burden </w:t>
      </w:r>
      <w:r w:rsidR="00E94DFB">
        <w:rPr>
          <w:rFonts w:ascii="Book Antiqua" w:hAnsi="Book Antiqua"/>
          <w:b/>
          <w:sz w:val="24"/>
          <w:szCs w:val="24"/>
        </w:rPr>
        <w:t>of Disease Cancer Collaboration</w:t>
      </w:r>
      <w:r w:rsidRPr="00B90241">
        <w:rPr>
          <w:rFonts w:ascii="Book Antiqua" w:hAnsi="Book Antiqua"/>
          <w:sz w:val="24"/>
          <w:szCs w:val="24"/>
        </w:rPr>
        <w:t xml:space="preserve">, Fitzmaurice C, Allen C, Barber RM, </w:t>
      </w:r>
      <w:proofErr w:type="spellStart"/>
      <w:r w:rsidRPr="00B90241">
        <w:rPr>
          <w:rFonts w:ascii="Book Antiqua" w:hAnsi="Book Antiqua"/>
          <w:sz w:val="24"/>
          <w:szCs w:val="24"/>
        </w:rPr>
        <w:t>Barregard</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Bhutta</w:t>
      </w:r>
      <w:proofErr w:type="spellEnd"/>
      <w:r w:rsidRPr="00B90241">
        <w:rPr>
          <w:rFonts w:ascii="Book Antiqua" w:hAnsi="Book Antiqua"/>
          <w:sz w:val="24"/>
          <w:szCs w:val="24"/>
        </w:rPr>
        <w:t xml:space="preserve"> ZA, Brenner H, Dicker DJ, Chimed-</w:t>
      </w:r>
      <w:proofErr w:type="spellStart"/>
      <w:r w:rsidRPr="00B90241">
        <w:rPr>
          <w:rFonts w:ascii="Book Antiqua" w:hAnsi="Book Antiqua"/>
          <w:sz w:val="24"/>
          <w:szCs w:val="24"/>
        </w:rPr>
        <w:t>Orchir</w:t>
      </w:r>
      <w:proofErr w:type="spellEnd"/>
      <w:r w:rsidRPr="00B90241">
        <w:rPr>
          <w:rFonts w:ascii="Book Antiqua" w:hAnsi="Book Antiqua"/>
          <w:sz w:val="24"/>
          <w:szCs w:val="24"/>
        </w:rPr>
        <w:t xml:space="preserve"> O, </w:t>
      </w:r>
      <w:proofErr w:type="spellStart"/>
      <w:r w:rsidRPr="00B90241">
        <w:rPr>
          <w:rFonts w:ascii="Book Antiqua" w:hAnsi="Book Antiqua"/>
          <w:sz w:val="24"/>
          <w:szCs w:val="24"/>
        </w:rPr>
        <w:t>Dandona</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Dandona</w:t>
      </w:r>
      <w:proofErr w:type="spellEnd"/>
      <w:r w:rsidRPr="00B90241">
        <w:rPr>
          <w:rFonts w:ascii="Book Antiqua" w:hAnsi="Book Antiqua"/>
          <w:sz w:val="24"/>
          <w:szCs w:val="24"/>
        </w:rPr>
        <w:t xml:space="preserve"> L, Fleming T, </w:t>
      </w:r>
      <w:proofErr w:type="spellStart"/>
      <w:r w:rsidRPr="00B90241">
        <w:rPr>
          <w:rFonts w:ascii="Book Antiqua" w:hAnsi="Book Antiqua"/>
          <w:sz w:val="24"/>
          <w:szCs w:val="24"/>
        </w:rPr>
        <w:t>Forouzanfar</w:t>
      </w:r>
      <w:proofErr w:type="spellEnd"/>
      <w:r w:rsidRPr="00B90241">
        <w:rPr>
          <w:rFonts w:ascii="Book Antiqua" w:hAnsi="Book Antiqua"/>
          <w:sz w:val="24"/>
          <w:szCs w:val="24"/>
        </w:rPr>
        <w:t xml:space="preserve"> MH, Hancock J, Hay RJ, Hunter-Merrill R, Huynh C, </w:t>
      </w:r>
      <w:proofErr w:type="spellStart"/>
      <w:r w:rsidRPr="00B90241">
        <w:rPr>
          <w:rFonts w:ascii="Book Antiqua" w:hAnsi="Book Antiqua"/>
          <w:sz w:val="24"/>
          <w:szCs w:val="24"/>
        </w:rPr>
        <w:t>Hosgood</w:t>
      </w:r>
      <w:proofErr w:type="spellEnd"/>
      <w:r w:rsidRPr="00B90241">
        <w:rPr>
          <w:rFonts w:ascii="Book Antiqua" w:hAnsi="Book Antiqua"/>
          <w:sz w:val="24"/>
          <w:szCs w:val="24"/>
        </w:rPr>
        <w:t xml:space="preserve"> HD, Johnson CO, Jonas JB, </w:t>
      </w:r>
      <w:proofErr w:type="spellStart"/>
      <w:r w:rsidRPr="00B90241">
        <w:rPr>
          <w:rFonts w:ascii="Book Antiqua" w:hAnsi="Book Antiqua"/>
          <w:sz w:val="24"/>
          <w:szCs w:val="24"/>
        </w:rPr>
        <w:t>Khubchandani</w:t>
      </w:r>
      <w:proofErr w:type="spellEnd"/>
      <w:r w:rsidRPr="00B90241">
        <w:rPr>
          <w:rFonts w:ascii="Book Antiqua" w:hAnsi="Book Antiqua"/>
          <w:sz w:val="24"/>
          <w:szCs w:val="24"/>
        </w:rPr>
        <w:t xml:space="preserve"> J, Kumar GA, </w:t>
      </w:r>
      <w:proofErr w:type="spellStart"/>
      <w:r w:rsidRPr="00B90241">
        <w:rPr>
          <w:rFonts w:ascii="Book Antiqua" w:hAnsi="Book Antiqua"/>
          <w:sz w:val="24"/>
          <w:szCs w:val="24"/>
        </w:rPr>
        <w:t>Kutz</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Lan</w:t>
      </w:r>
      <w:proofErr w:type="spellEnd"/>
      <w:r w:rsidRPr="00B90241">
        <w:rPr>
          <w:rFonts w:ascii="Book Antiqua" w:hAnsi="Book Antiqua"/>
          <w:sz w:val="24"/>
          <w:szCs w:val="24"/>
        </w:rPr>
        <w:t xml:space="preserve"> Q, Larson HJ, Liang X, Lim SS, Lopez AD, </w:t>
      </w:r>
      <w:proofErr w:type="spellStart"/>
      <w:r w:rsidRPr="00B90241">
        <w:rPr>
          <w:rFonts w:ascii="Book Antiqua" w:hAnsi="Book Antiqua"/>
          <w:sz w:val="24"/>
          <w:szCs w:val="24"/>
        </w:rPr>
        <w:t>MacIntyre</w:t>
      </w:r>
      <w:proofErr w:type="spellEnd"/>
      <w:r w:rsidRPr="00B90241">
        <w:rPr>
          <w:rFonts w:ascii="Book Antiqua" w:hAnsi="Book Antiqua"/>
          <w:sz w:val="24"/>
          <w:szCs w:val="24"/>
        </w:rPr>
        <w:t xml:space="preserve"> MF, </w:t>
      </w:r>
      <w:proofErr w:type="spellStart"/>
      <w:r w:rsidRPr="00B90241">
        <w:rPr>
          <w:rFonts w:ascii="Book Antiqua" w:hAnsi="Book Antiqua"/>
          <w:sz w:val="24"/>
          <w:szCs w:val="24"/>
        </w:rPr>
        <w:t>Marczak</w:t>
      </w:r>
      <w:proofErr w:type="spellEnd"/>
      <w:r w:rsidRPr="00B90241">
        <w:rPr>
          <w:rFonts w:ascii="Book Antiqua" w:hAnsi="Book Antiqua"/>
          <w:sz w:val="24"/>
          <w:szCs w:val="24"/>
        </w:rPr>
        <w:t xml:space="preserve"> L, Marquez N, </w:t>
      </w:r>
      <w:proofErr w:type="spellStart"/>
      <w:r w:rsidRPr="00B90241">
        <w:rPr>
          <w:rFonts w:ascii="Book Antiqua" w:hAnsi="Book Antiqua"/>
          <w:sz w:val="24"/>
          <w:szCs w:val="24"/>
        </w:rPr>
        <w:t>Mokdad</w:t>
      </w:r>
      <w:proofErr w:type="spellEnd"/>
      <w:r w:rsidRPr="00B90241">
        <w:rPr>
          <w:rFonts w:ascii="Book Antiqua" w:hAnsi="Book Antiqua"/>
          <w:sz w:val="24"/>
          <w:szCs w:val="24"/>
        </w:rPr>
        <w:t xml:space="preserve"> AH, </w:t>
      </w:r>
      <w:proofErr w:type="spellStart"/>
      <w:r w:rsidRPr="00B90241">
        <w:rPr>
          <w:rFonts w:ascii="Book Antiqua" w:hAnsi="Book Antiqua"/>
          <w:sz w:val="24"/>
          <w:szCs w:val="24"/>
        </w:rPr>
        <w:t>Pinho</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Pourmalek</w:t>
      </w:r>
      <w:proofErr w:type="spellEnd"/>
      <w:r w:rsidRPr="00B90241">
        <w:rPr>
          <w:rFonts w:ascii="Book Antiqua" w:hAnsi="Book Antiqua"/>
          <w:sz w:val="24"/>
          <w:szCs w:val="24"/>
        </w:rPr>
        <w:t xml:space="preserve"> F, Salomon JA, </w:t>
      </w:r>
      <w:proofErr w:type="spellStart"/>
      <w:r w:rsidRPr="00B90241">
        <w:rPr>
          <w:rFonts w:ascii="Book Antiqua" w:hAnsi="Book Antiqua"/>
          <w:sz w:val="24"/>
          <w:szCs w:val="24"/>
        </w:rPr>
        <w:t>Sanabria</w:t>
      </w:r>
      <w:proofErr w:type="spellEnd"/>
      <w:r w:rsidRPr="00B90241">
        <w:rPr>
          <w:rFonts w:ascii="Book Antiqua" w:hAnsi="Book Antiqua"/>
          <w:sz w:val="24"/>
          <w:szCs w:val="24"/>
        </w:rPr>
        <w:t xml:space="preserve"> JR, </w:t>
      </w:r>
      <w:proofErr w:type="spellStart"/>
      <w:r w:rsidRPr="00B90241">
        <w:rPr>
          <w:rFonts w:ascii="Book Antiqua" w:hAnsi="Book Antiqua"/>
          <w:sz w:val="24"/>
          <w:szCs w:val="24"/>
        </w:rPr>
        <w:t>Sandar</w:t>
      </w:r>
      <w:proofErr w:type="spellEnd"/>
      <w:r w:rsidRPr="00B90241">
        <w:rPr>
          <w:rFonts w:ascii="Book Antiqua" w:hAnsi="Book Antiqua"/>
          <w:sz w:val="24"/>
          <w:szCs w:val="24"/>
        </w:rPr>
        <w:t xml:space="preserve"> L, Sartorius B, Schwartz SM, Shackelford KA, Shibuya K, </w:t>
      </w:r>
      <w:proofErr w:type="spellStart"/>
      <w:r w:rsidRPr="00B90241">
        <w:rPr>
          <w:rFonts w:ascii="Book Antiqua" w:hAnsi="Book Antiqua"/>
          <w:sz w:val="24"/>
          <w:szCs w:val="24"/>
        </w:rPr>
        <w:t>Stanaway</w:t>
      </w:r>
      <w:proofErr w:type="spellEnd"/>
      <w:r w:rsidRPr="00B90241">
        <w:rPr>
          <w:rFonts w:ascii="Book Antiqua" w:hAnsi="Book Antiqua"/>
          <w:sz w:val="24"/>
          <w:szCs w:val="24"/>
        </w:rPr>
        <w:t xml:space="preserve"> J, Steiner C, Sun J, Takahashi K, </w:t>
      </w:r>
      <w:proofErr w:type="spellStart"/>
      <w:r w:rsidRPr="00B90241">
        <w:rPr>
          <w:rFonts w:ascii="Book Antiqua" w:hAnsi="Book Antiqua"/>
          <w:sz w:val="24"/>
          <w:szCs w:val="24"/>
        </w:rPr>
        <w:t>Vollset</w:t>
      </w:r>
      <w:proofErr w:type="spellEnd"/>
      <w:r w:rsidRPr="00B90241">
        <w:rPr>
          <w:rFonts w:ascii="Book Antiqua" w:hAnsi="Book Antiqua"/>
          <w:sz w:val="24"/>
          <w:szCs w:val="24"/>
        </w:rPr>
        <w:t xml:space="preserve"> SE, </w:t>
      </w:r>
      <w:proofErr w:type="spellStart"/>
      <w:r w:rsidRPr="00B90241">
        <w:rPr>
          <w:rFonts w:ascii="Book Antiqua" w:hAnsi="Book Antiqua"/>
          <w:sz w:val="24"/>
          <w:szCs w:val="24"/>
        </w:rPr>
        <w:t>Vos</w:t>
      </w:r>
      <w:proofErr w:type="spellEnd"/>
      <w:r w:rsidRPr="00B90241">
        <w:rPr>
          <w:rFonts w:ascii="Book Antiqua" w:hAnsi="Book Antiqua"/>
          <w:sz w:val="24"/>
          <w:szCs w:val="24"/>
        </w:rPr>
        <w:t xml:space="preserve"> T, Wagner JA, Wang H, </w:t>
      </w:r>
      <w:proofErr w:type="spellStart"/>
      <w:r w:rsidRPr="00B90241">
        <w:rPr>
          <w:rFonts w:ascii="Book Antiqua" w:hAnsi="Book Antiqua"/>
          <w:sz w:val="24"/>
          <w:szCs w:val="24"/>
        </w:rPr>
        <w:t>Westerman</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Zeeb</w:t>
      </w:r>
      <w:proofErr w:type="spellEnd"/>
      <w:r w:rsidRPr="00B90241">
        <w:rPr>
          <w:rFonts w:ascii="Book Antiqua" w:hAnsi="Book Antiqua"/>
          <w:sz w:val="24"/>
          <w:szCs w:val="24"/>
        </w:rPr>
        <w:t xml:space="preserve"> H, </w:t>
      </w:r>
      <w:proofErr w:type="spellStart"/>
      <w:r w:rsidRPr="00B90241">
        <w:rPr>
          <w:rFonts w:ascii="Book Antiqua" w:hAnsi="Book Antiqua"/>
          <w:sz w:val="24"/>
          <w:szCs w:val="24"/>
        </w:rPr>
        <w:t>Zoeckler</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Abd</w:t>
      </w:r>
      <w:proofErr w:type="spellEnd"/>
      <w:r w:rsidRPr="00B90241">
        <w:rPr>
          <w:rFonts w:ascii="Book Antiqua" w:hAnsi="Book Antiqua"/>
          <w:sz w:val="24"/>
          <w:szCs w:val="24"/>
        </w:rPr>
        <w:t xml:space="preserve">-Allah F, Ahmed MB, </w:t>
      </w:r>
      <w:proofErr w:type="spellStart"/>
      <w:r w:rsidRPr="00B90241">
        <w:rPr>
          <w:rFonts w:ascii="Book Antiqua" w:hAnsi="Book Antiqua"/>
          <w:sz w:val="24"/>
          <w:szCs w:val="24"/>
        </w:rPr>
        <w:t>Alabed</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Alam</w:t>
      </w:r>
      <w:proofErr w:type="spellEnd"/>
      <w:r w:rsidRPr="00B90241">
        <w:rPr>
          <w:rFonts w:ascii="Book Antiqua" w:hAnsi="Book Antiqua"/>
          <w:sz w:val="24"/>
          <w:szCs w:val="24"/>
        </w:rPr>
        <w:t xml:space="preserve"> NK, </w:t>
      </w:r>
      <w:proofErr w:type="spellStart"/>
      <w:r w:rsidRPr="00B90241">
        <w:rPr>
          <w:rFonts w:ascii="Book Antiqua" w:hAnsi="Book Antiqua"/>
          <w:sz w:val="24"/>
          <w:szCs w:val="24"/>
        </w:rPr>
        <w:t>Aldhahri</w:t>
      </w:r>
      <w:proofErr w:type="spellEnd"/>
      <w:r w:rsidRPr="00B90241">
        <w:rPr>
          <w:rFonts w:ascii="Book Antiqua" w:hAnsi="Book Antiqua"/>
          <w:sz w:val="24"/>
          <w:szCs w:val="24"/>
        </w:rPr>
        <w:t xml:space="preserve"> SF, </w:t>
      </w:r>
      <w:proofErr w:type="spellStart"/>
      <w:r w:rsidRPr="00B90241">
        <w:rPr>
          <w:rFonts w:ascii="Book Antiqua" w:hAnsi="Book Antiqua"/>
          <w:sz w:val="24"/>
          <w:szCs w:val="24"/>
        </w:rPr>
        <w:t>Alem</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Alemayohu</w:t>
      </w:r>
      <w:proofErr w:type="spellEnd"/>
      <w:r w:rsidRPr="00B90241">
        <w:rPr>
          <w:rFonts w:ascii="Book Antiqua" w:hAnsi="Book Antiqua"/>
          <w:sz w:val="24"/>
          <w:szCs w:val="24"/>
        </w:rPr>
        <w:t xml:space="preserve"> MA, Ali R, Al-</w:t>
      </w:r>
      <w:proofErr w:type="spellStart"/>
      <w:r w:rsidRPr="00B90241">
        <w:rPr>
          <w:rFonts w:ascii="Book Antiqua" w:hAnsi="Book Antiqua"/>
          <w:sz w:val="24"/>
          <w:szCs w:val="24"/>
        </w:rPr>
        <w:t>Raddadi</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Amare</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Amoako</w:t>
      </w:r>
      <w:proofErr w:type="spellEnd"/>
      <w:r w:rsidRPr="00B90241">
        <w:rPr>
          <w:rFonts w:ascii="Book Antiqua" w:hAnsi="Book Antiqua"/>
          <w:sz w:val="24"/>
          <w:szCs w:val="24"/>
        </w:rPr>
        <w:t xml:space="preserve"> Y, </w:t>
      </w:r>
      <w:proofErr w:type="spellStart"/>
      <w:r w:rsidRPr="00B90241">
        <w:rPr>
          <w:rFonts w:ascii="Book Antiqua" w:hAnsi="Book Antiqua"/>
          <w:sz w:val="24"/>
          <w:szCs w:val="24"/>
        </w:rPr>
        <w:t>Artaman</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Asayesh</w:t>
      </w:r>
      <w:proofErr w:type="spellEnd"/>
      <w:r w:rsidRPr="00B90241">
        <w:rPr>
          <w:rFonts w:ascii="Book Antiqua" w:hAnsi="Book Antiqua"/>
          <w:sz w:val="24"/>
          <w:szCs w:val="24"/>
        </w:rPr>
        <w:t xml:space="preserve"> H, </w:t>
      </w:r>
      <w:proofErr w:type="spellStart"/>
      <w:r w:rsidRPr="00B90241">
        <w:rPr>
          <w:rFonts w:ascii="Book Antiqua" w:hAnsi="Book Antiqua"/>
          <w:sz w:val="24"/>
          <w:szCs w:val="24"/>
        </w:rPr>
        <w:t>Atnafu</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Awasthi</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Saleem</w:t>
      </w:r>
      <w:proofErr w:type="spellEnd"/>
      <w:r w:rsidRPr="00B90241">
        <w:rPr>
          <w:rFonts w:ascii="Book Antiqua" w:hAnsi="Book Antiqua"/>
          <w:sz w:val="24"/>
          <w:szCs w:val="24"/>
        </w:rPr>
        <w:t xml:space="preserve"> HB, </w:t>
      </w:r>
      <w:proofErr w:type="spellStart"/>
      <w:r w:rsidRPr="00B90241">
        <w:rPr>
          <w:rFonts w:ascii="Book Antiqua" w:hAnsi="Book Antiqua"/>
          <w:sz w:val="24"/>
          <w:szCs w:val="24"/>
        </w:rPr>
        <w:t>Barac</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Bedi</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Bensenor</w:t>
      </w:r>
      <w:proofErr w:type="spellEnd"/>
      <w:r w:rsidRPr="00B90241">
        <w:rPr>
          <w:rFonts w:ascii="Book Antiqua" w:hAnsi="Book Antiqua"/>
          <w:sz w:val="24"/>
          <w:szCs w:val="24"/>
        </w:rPr>
        <w:t xml:space="preserve"> I, </w:t>
      </w:r>
      <w:proofErr w:type="spellStart"/>
      <w:r w:rsidRPr="00B90241">
        <w:rPr>
          <w:rFonts w:ascii="Book Antiqua" w:hAnsi="Book Antiqua"/>
          <w:sz w:val="24"/>
          <w:szCs w:val="24"/>
        </w:rPr>
        <w:t>Berhane</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Bernabé</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Betsu</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Binagwaho</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Boneya</w:t>
      </w:r>
      <w:proofErr w:type="spellEnd"/>
      <w:r w:rsidRPr="00B90241">
        <w:rPr>
          <w:rFonts w:ascii="Book Antiqua" w:hAnsi="Book Antiqua"/>
          <w:sz w:val="24"/>
          <w:szCs w:val="24"/>
        </w:rPr>
        <w:t xml:space="preserve"> D, Campos-</w:t>
      </w:r>
      <w:proofErr w:type="spellStart"/>
      <w:r w:rsidRPr="00B90241">
        <w:rPr>
          <w:rFonts w:ascii="Book Antiqua" w:hAnsi="Book Antiqua"/>
          <w:sz w:val="24"/>
          <w:szCs w:val="24"/>
        </w:rPr>
        <w:t>Nonato</w:t>
      </w:r>
      <w:proofErr w:type="spellEnd"/>
      <w:r w:rsidRPr="00B90241">
        <w:rPr>
          <w:rFonts w:ascii="Book Antiqua" w:hAnsi="Book Antiqua"/>
          <w:sz w:val="24"/>
          <w:szCs w:val="24"/>
        </w:rPr>
        <w:t xml:space="preserve"> I, </w:t>
      </w:r>
      <w:proofErr w:type="spellStart"/>
      <w:r w:rsidRPr="00B90241">
        <w:rPr>
          <w:rFonts w:ascii="Book Antiqua" w:hAnsi="Book Antiqua"/>
          <w:sz w:val="24"/>
          <w:szCs w:val="24"/>
        </w:rPr>
        <w:t>Castañeda-Orjuela</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Catalá-López</w:t>
      </w:r>
      <w:proofErr w:type="spellEnd"/>
      <w:r w:rsidRPr="00B90241">
        <w:rPr>
          <w:rFonts w:ascii="Book Antiqua" w:hAnsi="Book Antiqua"/>
          <w:sz w:val="24"/>
          <w:szCs w:val="24"/>
        </w:rPr>
        <w:t xml:space="preserve"> F, Chiang P, </w:t>
      </w:r>
      <w:proofErr w:type="spellStart"/>
      <w:r w:rsidRPr="00B90241">
        <w:rPr>
          <w:rFonts w:ascii="Book Antiqua" w:hAnsi="Book Antiqua"/>
          <w:sz w:val="24"/>
          <w:szCs w:val="24"/>
        </w:rPr>
        <w:t>Chibueze</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Chitheer</w:t>
      </w:r>
      <w:proofErr w:type="spellEnd"/>
      <w:r w:rsidRPr="00B90241">
        <w:rPr>
          <w:rFonts w:ascii="Book Antiqua" w:hAnsi="Book Antiqua"/>
          <w:sz w:val="24"/>
          <w:szCs w:val="24"/>
        </w:rPr>
        <w:t xml:space="preserve"> A, Choi JY, </w:t>
      </w:r>
      <w:proofErr w:type="spellStart"/>
      <w:r w:rsidRPr="00B90241">
        <w:rPr>
          <w:rFonts w:ascii="Book Antiqua" w:hAnsi="Book Antiqua"/>
          <w:sz w:val="24"/>
          <w:szCs w:val="24"/>
        </w:rPr>
        <w:t>Cowie</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Damtew</w:t>
      </w:r>
      <w:proofErr w:type="spellEnd"/>
      <w:r w:rsidRPr="00B90241">
        <w:rPr>
          <w:rFonts w:ascii="Book Antiqua" w:hAnsi="Book Antiqua"/>
          <w:sz w:val="24"/>
          <w:szCs w:val="24"/>
        </w:rPr>
        <w:t xml:space="preserve"> S, das </w:t>
      </w:r>
      <w:proofErr w:type="spellStart"/>
      <w:r w:rsidRPr="00B90241">
        <w:rPr>
          <w:rFonts w:ascii="Book Antiqua" w:hAnsi="Book Antiqua"/>
          <w:sz w:val="24"/>
          <w:szCs w:val="24"/>
        </w:rPr>
        <w:t>Neves</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Dey</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Dharmaratne</w:t>
      </w:r>
      <w:proofErr w:type="spellEnd"/>
      <w:r w:rsidRPr="00B90241">
        <w:rPr>
          <w:rFonts w:ascii="Book Antiqua" w:hAnsi="Book Antiqua"/>
          <w:sz w:val="24"/>
          <w:szCs w:val="24"/>
        </w:rPr>
        <w:t xml:space="preserve"> S, Dhillon P, Ding E, Driscoll T, </w:t>
      </w:r>
      <w:proofErr w:type="spellStart"/>
      <w:r w:rsidRPr="00B90241">
        <w:rPr>
          <w:rFonts w:ascii="Book Antiqua" w:hAnsi="Book Antiqua"/>
          <w:sz w:val="24"/>
          <w:szCs w:val="24"/>
        </w:rPr>
        <w:t>Ekwueme</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Endries</w:t>
      </w:r>
      <w:proofErr w:type="spellEnd"/>
      <w:r w:rsidRPr="00B90241">
        <w:rPr>
          <w:rFonts w:ascii="Book Antiqua" w:hAnsi="Book Antiqua"/>
          <w:sz w:val="24"/>
          <w:szCs w:val="24"/>
        </w:rPr>
        <w:t xml:space="preserve"> AY, </w:t>
      </w:r>
      <w:proofErr w:type="spellStart"/>
      <w:r w:rsidRPr="00B90241">
        <w:rPr>
          <w:rFonts w:ascii="Book Antiqua" w:hAnsi="Book Antiqua"/>
          <w:sz w:val="24"/>
          <w:szCs w:val="24"/>
        </w:rPr>
        <w:t>Farvid</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Farzadfar</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Fernandes</w:t>
      </w:r>
      <w:proofErr w:type="spellEnd"/>
      <w:r w:rsidRPr="00B90241">
        <w:rPr>
          <w:rFonts w:ascii="Book Antiqua" w:hAnsi="Book Antiqua"/>
          <w:sz w:val="24"/>
          <w:szCs w:val="24"/>
        </w:rPr>
        <w:t xml:space="preserve"> J, Fischer F, G/</w:t>
      </w:r>
      <w:proofErr w:type="spellStart"/>
      <w:r w:rsidRPr="00B90241">
        <w:rPr>
          <w:rFonts w:ascii="Book Antiqua" w:hAnsi="Book Antiqua"/>
          <w:sz w:val="24"/>
          <w:szCs w:val="24"/>
        </w:rPr>
        <w:t>Hiwot</w:t>
      </w:r>
      <w:proofErr w:type="spellEnd"/>
      <w:r w:rsidRPr="00B90241">
        <w:rPr>
          <w:rFonts w:ascii="Book Antiqua" w:hAnsi="Book Antiqua"/>
          <w:sz w:val="24"/>
          <w:szCs w:val="24"/>
        </w:rPr>
        <w:t xml:space="preserve"> TT, </w:t>
      </w:r>
      <w:proofErr w:type="spellStart"/>
      <w:r w:rsidRPr="00B90241">
        <w:rPr>
          <w:rFonts w:ascii="Book Antiqua" w:hAnsi="Book Antiqua"/>
          <w:sz w:val="24"/>
          <w:szCs w:val="24"/>
        </w:rPr>
        <w:t>Gebru</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Gopalani</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Hailu</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Horino</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Horita</w:t>
      </w:r>
      <w:proofErr w:type="spellEnd"/>
      <w:r w:rsidRPr="00B90241">
        <w:rPr>
          <w:rFonts w:ascii="Book Antiqua" w:hAnsi="Book Antiqua"/>
          <w:sz w:val="24"/>
          <w:szCs w:val="24"/>
        </w:rPr>
        <w:t xml:space="preserve"> N, Husseini A, Huybrechts I, Inoue M, </w:t>
      </w:r>
      <w:proofErr w:type="spellStart"/>
      <w:r w:rsidRPr="00B90241">
        <w:rPr>
          <w:rFonts w:ascii="Book Antiqua" w:hAnsi="Book Antiqua"/>
          <w:sz w:val="24"/>
          <w:szCs w:val="24"/>
        </w:rPr>
        <w:t>Islami</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Jakovljevic</w:t>
      </w:r>
      <w:proofErr w:type="spellEnd"/>
      <w:r w:rsidRPr="00B90241">
        <w:rPr>
          <w:rFonts w:ascii="Book Antiqua" w:hAnsi="Book Antiqua"/>
          <w:sz w:val="24"/>
          <w:szCs w:val="24"/>
        </w:rPr>
        <w:t xml:space="preserve"> M, James S, </w:t>
      </w:r>
      <w:proofErr w:type="spellStart"/>
      <w:r w:rsidRPr="00B90241">
        <w:rPr>
          <w:rFonts w:ascii="Book Antiqua" w:hAnsi="Book Antiqua"/>
          <w:sz w:val="24"/>
          <w:szCs w:val="24"/>
        </w:rPr>
        <w:t>Javanbakht</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Jee</w:t>
      </w:r>
      <w:proofErr w:type="spellEnd"/>
      <w:r w:rsidRPr="00B90241">
        <w:rPr>
          <w:rFonts w:ascii="Book Antiqua" w:hAnsi="Book Antiqua"/>
          <w:sz w:val="24"/>
          <w:szCs w:val="24"/>
        </w:rPr>
        <w:t xml:space="preserve"> SH, </w:t>
      </w:r>
      <w:proofErr w:type="spellStart"/>
      <w:r w:rsidRPr="00B90241">
        <w:rPr>
          <w:rFonts w:ascii="Book Antiqua" w:hAnsi="Book Antiqua"/>
          <w:sz w:val="24"/>
          <w:szCs w:val="24"/>
        </w:rPr>
        <w:lastRenderedPageBreak/>
        <w:t>Kasaeian</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Kedir</w:t>
      </w:r>
      <w:proofErr w:type="spellEnd"/>
      <w:r w:rsidRPr="00B90241">
        <w:rPr>
          <w:rFonts w:ascii="Book Antiqua" w:hAnsi="Book Antiqua"/>
          <w:sz w:val="24"/>
          <w:szCs w:val="24"/>
        </w:rPr>
        <w:t xml:space="preserve"> MS, </w:t>
      </w:r>
      <w:proofErr w:type="spellStart"/>
      <w:r w:rsidRPr="00B90241">
        <w:rPr>
          <w:rFonts w:ascii="Book Antiqua" w:hAnsi="Book Antiqua"/>
          <w:sz w:val="24"/>
          <w:szCs w:val="24"/>
        </w:rPr>
        <w:t>Khader</w:t>
      </w:r>
      <w:proofErr w:type="spellEnd"/>
      <w:r w:rsidRPr="00B90241">
        <w:rPr>
          <w:rFonts w:ascii="Book Antiqua" w:hAnsi="Book Antiqua"/>
          <w:sz w:val="24"/>
          <w:szCs w:val="24"/>
        </w:rPr>
        <w:t xml:space="preserve"> YS, </w:t>
      </w:r>
      <w:proofErr w:type="spellStart"/>
      <w:r w:rsidRPr="00B90241">
        <w:rPr>
          <w:rFonts w:ascii="Book Antiqua" w:hAnsi="Book Antiqua"/>
          <w:sz w:val="24"/>
          <w:szCs w:val="24"/>
        </w:rPr>
        <w:t>Khang</w:t>
      </w:r>
      <w:proofErr w:type="spellEnd"/>
      <w:r w:rsidRPr="00B90241">
        <w:rPr>
          <w:rFonts w:ascii="Book Antiqua" w:hAnsi="Book Antiqua"/>
          <w:sz w:val="24"/>
          <w:szCs w:val="24"/>
        </w:rPr>
        <w:t xml:space="preserve"> YH, Kim D, Leigh J, Linn S, </w:t>
      </w:r>
      <w:proofErr w:type="spellStart"/>
      <w:r w:rsidRPr="00B90241">
        <w:rPr>
          <w:rFonts w:ascii="Book Antiqua" w:hAnsi="Book Antiqua"/>
          <w:sz w:val="24"/>
          <w:szCs w:val="24"/>
        </w:rPr>
        <w:t>Lunevicius</w:t>
      </w:r>
      <w:proofErr w:type="spellEnd"/>
      <w:r w:rsidRPr="00B90241">
        <w:rPr>
          <w:rFonts w:ascii="Book Antiqua" w:hAnsi="Book Antiqua"/>
          <w:sz w:val="24"/>
          <w:szCs w:val="24"/>
        </w:rPr>
        <w:t xml:space="preserve"> R, El </w:t>
      </w:r>
      <w:proofErr w:type="spellStart"/>
      <w:r w:rsidRPr="00B90241">
        <w:rPr>
          <w:rFonts w:ascii="Book Antiqua" w:hAnsi="Book Antiqua"/>
          <w:sz w:val="24"/>
          <w:szCs w:val="24"/>
        </w:rPr>
        <w:t>Razek</w:t>
      </w:r>
      <w:proofErr w:type="spellEnd"/>
      <w:r w:rsidRPr="00B90241">
        <w:rPr>
          <w:rFonts w:ascii="Book Antiqua" w:hAnsi="Book Antiqua"/>
          <w:sz w:val="24"/>
          <w:szCs w:val="24"/>
        </w:rPr>
        <w:t xml:space="preserve"> HMA, </w:t>
      </w:r>
      <w:proofErr w:type="spellStart"/>
      <w:r w:rsidRPr="00B90241">
        <w:rPr>
          <w:rFonts w:ascii="Book Antiqua" w:hAnsi="Book Antiqua"/>
          <w:sz w:val="24"/>
          <w:szCs w:val="24"/>
        </w:rPr>
        <w:t>Malekzadeh</w:t>
      </w:r>
      <w:proofErr w:type="spellEnd"/>
      <w:r w:rsidRPr="00B90241">
        <w:rPr>
          <w:rFonts w:ascii="Book Antiqua" w:hAnsi="Book Antiqua"/>
          <w:sz w:val="24"/>
          <w:szCs w:val="24"/>
        </w:rPr>
        <w:t xml:space="preserve"> R, Malta DC, </w:t>
      </w:r>
      <w:proofErr w:type="spellStart"/>
      <w:r w:rsidRPr="00B90241">
        <w:rPr>
          <w:rFonts w:ascii="Book Antiqua" w:hAnsi="Book Antiqua"/>
          <w:sz w:val="24"/>
          <w:szCs w:val="24"/>
        </w:rPr>
        <w:t>Marcenes</w:t>
      </w:r>
      <w:proofErr w:type="spellEnd"/>
      <w:r w:rsidRPr="00B90241">
        <w:rPr>
          <w:rFonts w:ascii="Book Antiqua" w:hAnsi="Book Antiqua"/>
          <w:sz w:val="24"/>
          <w:szCs w:val="24"/>
        </w:rPr>
        <w:t xml:space="preserve"> W, </w:t>
      </w:r>
      <w:proofErr w:type="spellStart"/>
      <w:r w:rsidRPr="00B90241">
        <w:rPr>
          <w:rFonts w:ascii="Book Antiqua" w:hAnsi="Book Antiqua"/>
          <w:sz w:val="24"/>
          <w:szCs w:val="24"/>
        </w:rPr>
        <w:t>Markos</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Melaku</w:t>
      </w:r>
      <w:proofErr w:type="spellEnd"/>
      <w:r w:rsidRPr="00B90241">
        <w:rPr>
          <w:rFonts w:ascii="Book Antiqua" w:hAnsi="Book Antiqua"/>
          <w:sz w:val="24"/>
          <w:szCs w:val="24"/>
        </w:rPr>
        <w:t xml:space="preserve"> YA, </w:t>
      </w:r>
      <w:proofErr w:type="spellStart"/>
      <w:r w:rsidRPr="00B90241">
        <w:rPr>
          <w:rFonts w:ascii="Book Antiqua" w:hAnsi="Book Antiqua"/>
          <w:sz w:val="24"/>
          <w:szCs w:val="24"/>
        </w:rPr>
        <w:t>Meles</w:t>
      </w:r>
      <w:proofErr w:type="spellEnd"/>
      <w:r w:rsidRPr="00B90241">
        <w:rPr>
          <w:rFonts w:ascii="Book Antiqua" w:hAnsi="Book Antiqua"/>
          <w:sz w:val="24"/>
          <w:szCs w:val="24"/>
        </w:rPr>
        <w:t xml:space="preserve"> KG, Mendoza W, </w:t>
      </w:r>
      <w:proofErr w:type="spellStart"/>
      <w:r w:rsidRPr="00B90241">
        <w:rPr>
          <w:rFonts w:ascii="Book Antiqua" w:hAnsi="Book Antiqua"/>
          <w:sz w:val="24"/>
          <w:szCs w:val="24"/>
        </w:rPr>
        <w:t>Mengiste</w:t>
      </w:r>
      <w:proofErr w:type="spellEnd"/>
      <w:r w:rsidRPr="00B90241">
        <w:rPr>
          <w:rFonts w:ascii="Book Antiqua" w:hAnsi="Book Antiqua"/>
          <w:sz w:val="24"/>
          <w:szCs w:val="24"/>
        </w:rPr>
        <w:t xml:space="preserve"> DT, </w:t>
      </w:r>
      <w:proofErr w:type="spellStart"/>
      <w:r w:rsidRPr="00B90241">
        <w:rPr>
          <w:rFonts w:ascii="Book Antiqua" w:hAnsi="Book Antiqua"/>
          <w:sz w:val="24"/>
          <w:szCs w:val="24"/>
        </w:rPr>
        <w:t>Meretoja</w:t>
      </w:r>
      <w:proofErr w:type="spellEnd"/>
      <w:r w:rsidRPr="00B90241">
        <w:rPr>
          <w:rFonts w:ascii="Book Antiqua" w:hAnsi="Book Antiqua"/>
          <w:sz w:val="24"/>
          <w:szCs w:val="24"/>
        </w:rPr>
        <w:t xml:space="preserve"> TJ, Miller TR, Mohammad KA, </w:t>
      </w:r>
      <w:proofErr w:type="spellStart"/>
      <w:r w:rsidRPr="00B90241">
        <w:rPr>
          <w:rFonts w:ascii="Book Antiqua" w:hAnsi="Book Antiqua"/>
          <w:sz w:val="24"/>
          <w:szCs w:val="24"/>
        </w:rPr>
        <w:t>Mohammadi</w:t>
      </w:r>
      <w:proofErr w:type="spellEnd"/>
      <w:r w:rsidRPr="00B90241">
        <w:rPr>
          <w:rFonts w:ascii="Book Antiqua" w:hAnsi="Book Antiqua"/>
          <w:sz w:val="24"/>
          <w:szCs w:val="24"/>
        </w:rPr>
        <w:t xml:space="preserve"> A, Mohammed S, </w:t>
      </w:r>
      <w:proofErr w:type="spellStart"/>
      <w:r w:rsidRPr="00B90241">
        <w:rPr>
          <w:rFonts w:ascii="Book Antiqua" w:hAnsi="Book Antiqua"/>
          <w:sz w:val="24"/>
          <w:szCs w:val="24"/>
        </w:rPr>
        <w:t>Moradi-Lakeh</w:t>
      </w:r>
      <w:proofErr w:type="spellEnd"/>
      <w:r w:rsidRPr="00B90241">
        <w:rPr>
          <w:rFonts w:ascii="Book Antiqua" w:hAnsi="Book Antiqua"/>
          <w:sz w:val="24"/>
          <w:szCs w:val="24"/>
        </w:rPr>
        <w:t xml:space="preserve"> M, Nagel G, </w:t>
      </w:r>
      <w:proofErr w:type="spellStart"/>
      <w:r w:rsidRPr="00B90241">
        <w:rPr>
          <w:rFonts w:ascii="Book Antiqua" w:hAnsi="Book Antiqua"/>
          <w:sz w:val="24"/>
          <w:szCs w:val="24"/>
        </w:rPr>
        <w:t>Nand</w:t>
      </w:r>
      <w:proofErr w:type="spellEnd"/>
      <w:r w:rsidRPr="00B90241">
        <w:rPr>
          <w:rFonts w:ascii="Book Antiqua" w:hAnsi="Book Antiqua"/>
          <w:sz w:val="24"/>
          <w:szCs w:val="24"/>
        </w:rPr>
        <w:t xml:space="preserve"> D, Le Nguyen Q, Nolte S, </w:t>
      </w:r>
      <w:proofErr w:type="spellStart"/>
      <w:r w:rsidRPr="00B90241">
        <w:rPr>
          <w:rFonts w:ascii="Book Antiqua" w:hAnsi="Book Antiqua"/>
          <w:sz w:val="24"/>
          <w:szCs w:val="24"/>
        </w:rPr>
        <w:t>Ogbo</w:t>
      </w:r>
      <w:proofErr w:type="spellEnd"/>
      <w:r w:rsidRPr="00B90241">
        <w:rPr>
          <w:rFonts w:ascii="Book Antiqua" w:hAnsi="Book Antiqua"/>
          <w:sz w:val="24"/>
          <w:szCs w:val="24"/>
        </w:rPr>
        <w:t xml:space="preserve"> FA, </w:t>
      </w:r>
      <w:proofErr w:type="spellStart"/>
      <w:r w:rsidRPr="00B90241">
        <w:rPr>
          <w:rFonts w:ascii="Book Antiqua" w:hAnsi="Book Antiqua"/>
          <w:sz w:val="24"/>
          <w:szCs w:val="24"/>
        </w:rPr>
        <w:t>Oladimeji</w:t>
      </w:r>
      <w:proofErr w:type="spellEnd"/>
      <w:r w:rsidRPr="00B90241">
        <w:rPr>
          <w:rFonts w:ascii="Book Antiqua" w:hAnsi="Book Antiqua"/>
          <w:sz w:val="24"/>
          <w:szCs w:val="24"/>
        </w:rPr>
        <w:t xml:space="preserve"> KE, Oren E, Pa M, Park EK, Pereira DM, </w:t>
      </w:r>
      <w:proofErr w:type="spellStart"/>
      <w:r w:rsidRPr="00B90241">
        <w:rPr>
          <w:rFonts w:ascii="Book Antiqua" w:hAnsi="Book Antiqua"/>
          <w:sz w:val="24"/>
          <w:szCs w:val="24"/>
        </w:rPr>
        <w:t>Plass</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Qorbani</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Radfar</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Rafay</w:t>
      </w:r>
      <w:proofErr w:type="spellEnd"/>
      <w:r w:rsidRPr="00B90241">
        <w:rPr>
          <w:rFonts w:ascii="Book Antiqua" w:hAnsi="Book Antiqua"/>
          <w:sz w:val="24"/>
          <w:szCs w:val="24"/>
        </w:rPr>
        <w:t xml:space="preserve"> A, Rahman M, </w:t>
      </w:r>
      <w:proofErr w:type="spellStart"/>
      <w:r w:rsidRPr="00B90241">
        <w:rPr>
          <w:rFonts w:ascii="Book Antiqua" w:hAnsi="Book Antiqua"/>
          <w:sz w:val="24"/>
          <w:szCs w:val="24"/>
        </w:rPr>
        <w:t>Rana</w:t>
      </w:r>
      <w:proofErr w:type="spellEnd"/>
      <w:r w:rsidRPr="00B90241">
        <w:rPr>
          <w:rFonts w:ascii="Book Antiqua" w:hAnsi="Book Antiqua"/>
          <w:sz w:val="24"/>
          <w:szCs w:val="24"/>
        </w:rPr>
        <w:t xml:space="preserve"> SM, </w:t>
      </w:r>
      <w:proofErr w:type="spellStart"/>
      <w:r w:rsidRPr="00B90241">
        <w:rPr>
          <w:rFonts w:ascii="Book Antiqua" w:hAnsi="Book Antiqua"/>
          <w:sz w:val="24"/>
          <w:szCs w:val="24"/>
        </w:rPr>
        <w:t>Søreide</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Satpathy</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Sawhney</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Sepanlou</w:t>
      </w:r>
      <w:proofErr w:type="spellEnd"/>
      <w:r w:rsidRPr="00B90241">
        <w:rPr>
          <w:rFonts w:ascii="Book Antiqua" w:hAnsi="Book Antiqua"/>
          <w:sz w:val="24"/>
          <w:szCs w:val="24"/>
        </w:rPr>
        <w:t xml:space="preserve"> SG, Shaikh MA, She J, Shiue I, Shore HR, </w:t>
      </w:r>
      <w:proofErr w:type="spellStart"/>
      <w:r w:rsidRPr="00B90241">
        <w:rPr>
          <w:rFonts w:ascii="Book Antiqua" w:hAnsi="Book Antiqua"/>
          <w:sz w:val="24"/>
          <w:szCs w:val="24"/>
        </w:rPr>
        <w:t>Shrime</w:t>
      </w:r>
      <w:proofErr w:type="spellEnd"/>
      <w:r w:rsidRPr="00B90241">
        <w:rPr>
          <w:rFonts w:ascii="Book Antiqua" w:hAnsi="Book Antiqua"/>
          <w:sz w:val="24"/>
          <w:szCs w:val="24"/>
        </w:rPr>
        <w:t xml:space="preserve"> MG, So S, </w:t>
      </w:r>
      <w:proofErr w:type="spellStart"/>
      <w:r w:rsidRPr="00B90241">
        <w:rPr>
          <w:rFonts w:ascii="Book Antiqua" w:hAnsi="Book Antiqua"/>
          <w:sz w:val="24"/>
          <w:szCs w:val="24"/>
        </w:rPr>
        <w:t>Soneji</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Stathopoulou</w:t>
      </w:r>
      <w:proofErr w:type="spellEnd"/>
      <w:r w:rsidRPr="00B90241">
        <w:rPr>
          <w:rFonts w:ascii="Book Antiqua" w:hAnsi="Book Antiqua"/>
          <w:sz w:val="24"/>
          <w:szCs w:val="24"/>
        </w:rPr>
        <w:t xml:space="preserve"> V, </w:t>
      </w:r>
      <w:proofErr w:type="spellStart"/>
      <w:r w:rsidRPr="00B90241">
        <w:rPr>
          <w:rFonts w:ascii="Book Antiqua" w:hAnsi="Book Antiqua"/>
          <w:sz w:val="24"/>
          <w:szCs w:val="24"/>
        </w:rPr>
        <w:t>Stroumpoulis</w:t>
      </w:r>
      <w:proofErr w:type="spellEnd"/>
      <w:r w:rsidRPr="00B90241">
        <w:rPr>
          <w:rFonts w:ascii="Book Antiqua" w:hAnsi="Book Antiqua"/>
          <w:sz w:val="24"/>
          <w:szCs w:val="24"/>
        </w:rPr>
        <w:t xml:space="preserve"> K, Sufiyan MB, Sykes BL, </w:t>
      </w:r>
      <w:proofErr w:type="spellStart"/>
      <w:r w:rsidRPr="00B90241">
        <w:rPr>
          <w:rFonts w:ascii="Book Antiqua" w:hAnsi="Book Antiqua"/>
          <w:sz w:val="24"/>
          <w:szCs w:val="24"/>
        </w:rPr>
        <w:t>Tabarés-Seisdedos</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Tadese</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Tedla</w:t>
      </w:r>
      <w:proofErr w:type="spellEnd"/>
      <w:r w:rsidRPr="00B90241">
        <w:rPr>
          <w:rFonts w:ascii="Book Antiqua" w:hAnsi="Book Antiqua"/>
          <w:sz w:val="24"/>
          <w:szCs w:val="24"/>
        </w:rPr>
        <w:t xml:space="preserve"> BA, </w:t>
      </w:r>
      <w:proofErr w:type="spellStart"/>
      <w:r w:rsidRPr="00B90241">
        <w:rPr>
          <w:rFonts w:ascii="Book Antiqua" w:hAnsi="Book Antiqua"/>
          <w:sz w:val="24"/>
          <w:szCs w:val="24"/>
        </w:rPr>
        <w:t>Tessema</w:t>
      </w:r>
      <w:proofErr w:type="spellEnd"/>
      <w:r w:rsidRPr="00B90241">
        <w:rPr>
          <w:rFonts w:ascii="Book Antiqua" w:hAnsi="Book Antiqua"/>
          <w:sz w:val="24"/>
          <w:szCs w:val="24"/>
        </w:rPr>
        <w:t xml:space="preserve"> GA, Thakur JS, Tran BX, </w:t>
      </w:r>
      <w:proofErr w:type="spellStart"/>
      <w:r w:rsidRPr="00B90241">
        <w:rPr>
          <w:rFonts w:ascii="Book Antiqua" w:hAnsi="Book Antiqua"/>
          <w:sz w:val="24"/>
          <w:szCs w:val="24"/>
        </w:rPr>
        <w:t>Ukwaja</w:t>
      </w:r>
      <w:proofErr w:type="spellEnd"/>
      <w:r w:rsidRPr="00B90241">
        <w:rPr>
          <w:rFonts w:ascii="Book Antiqua" w:hAnsi="Book Antiqua"/>
          <w:sz w:val="24"/>
          <w:szCs w:val="24"/>
        </w:rPr>
        <w:t xml:space="preserve"> KN, </w:t>
      </w:r>
      <w:proofErr w:type="spellStart"/>
      <w:r w:rsidRPr="00B90241">
        <w:rPr>
          <w:rFonts w:ascii="Book Antiqua" w:hAnsi="Book Antiqua"/>
          <w:sz w:val="24"/>
          <w:szCs w:val="24"/>
        </w:rPr>
        <w:t>Uzochukwu</w:t>
      </w:r>
      <w:proofErr w:type="spellEnd"/>
      <w:r w:rsidRPr="00B90241">
        <w:rPr>
          <w:rFonts w:ascii="Book Antiqua" w:hAnsi="Book Antiqua"/>
          <w:sz w:val="24"/>
          <w:szCs w:val="24"/>
        </w:rPr>
        <w:t xml:space="preserve"> BSC, </w:t>
      </w:r>
      <w:proofErr w:type="spellStart"/>
      <w:r w:rsidRPr="00B90241">
        <w:rPr>
          <w:rFonts w:ascii="Book Antiqua" w:hAnsi="Book Antiqua"/>
          <w:sz w:val="24"/>
          <w:szCs w:val="24"/>
        </w:rPr>
        <w:t>Vlassov</w:t>
      </w:r>
      <w:proofErr w:type="spellEnd"/>
      <w:r w:rsidRPr="00B90241">
        <w:rPr>
          <w:rFonts w:ascii="Book Antiqua" w:hAnsi="Book Antiqua"/>
          <w:sz w:val="24"/>
          <w:szCs w:val="24"/>
        </w:rPr>
        <w:t xml:space="preserve"> VV, </w:t>
      </w:r>
      <w:proofErr w:type="spellStart"/>
      <w:r w:rsidRPr="00B90241">
        <w:rPr>
          <w:rFonts w:ascii="Book Antiqua" w:hAnsi="Book Antiqua"/>
          <w:sz w:val="24"/>
          <w:szCs w:val="24"/>
        </w:rPr>
        <w:t>Weiderpass</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Wubshet</w:t>
      </w:r>
      <w:proofErr w:type="spellEnd"/>
      <w:r w:rsidRPr="00B90241">
        <w:rPr>
          <w:rFonts w:ascii="Book Antiqua" w:hAnsi="Book Antiqua"/>
          <w:sz w:val="24"/>
          <w:szCs w:val="24"/>
        </w:rPr>
        <w:t xml:space="preserve"> </w:t>
      </w:r>
      <w:proofErr w:type="spellStart"/>
      <w:r w:rsidRPr="00B90241">
        <w:rPr>
          <w:rFonts w:ascii="Book Antiqua" w:hAnsi="Book Antiqua"/>
          <w:sz w:val="24"/>
          <w:szCs w:val="24"/>
        </w:rPr>
        <w:t>Terefe</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Yebyo</w:t>
      </w:r>
      <w:proofErr w:type="spellEnd"/>
      <w:r w:rsidRPr="00B90241">
        <w:rPr>
          <w:rFonts w:ascii="Book Antiqua" w:hAnsi="Book Antiqua"/>
          <w:sz w:val="24"/>
          <w:szCs w:val="24"/>
        </w:rPr>
        <w:t xml:space="preserve"> HG, </w:t>
      </w:r>
      <w:proofErr w:type="spellStart"/>
      <w:r w:rsidRPr="00B90241">
        <w:rPr>
          <w:rFonts w:ascii="Book Antiqua" w:hAnsi="Book Antiqua"/>
          <w:sz w:val="24"/>
          <w:szCs w:val="24"/>
        </w:rPr>
        <w:t>Yimam</w:t>
      </w:r>
      <w:proofErr w:type="spellEnd"/>
      <w:r w:rsidRPr="00B90241">
        <w:rPr>
          <w:rFonts w:ascii="Book Antiqua" w:hAnsi="Book Antiqua"/>
          <w:sz w:val="24"/>
          <w:szCs w:val="24"/>
        </w:rPr>
        <w:t xml:space="preserve"> HH, </w:t>
      </w:r>
      <w:proofErr w:type="spellStart"/>
      <w:r w:rsidRPr="00B90241">
        <w:rPr>
          <w:rFonts w:ascii="Book Antiqua" w:hAnsi="Book Antiqua"/>
          <w:sz w:val="24"/>
          <w:szCs w:val="24"/>
        </w:rPr>
        <w:t>Yonemoto</w:t>
      </w:r>
      <w:proofErr w:type="spellEnd"/>
      <w:r w:rsidRPr="00B90241">
        <w:rPr>
          <w:rFonts w:ascii="Book Antiqua" w:hAnsi="Book Antiqua"/>
          <w:sz w:val="24"/>
          <w:szCs w:val="24"/>
        </w:rPr>
        <w:t xml:space="preserve"> N, Younis MZ, Yu C, </w:t>
      </w:r>
      <w:proofErr w:type="spellStart"/>
      <w:r w:rsidRPr="00B90241">
        <w:rPr>
          <w:rFonts w:ascii="Book Antiqua" w:hAnsi="Book Antiqua"/>
          <w:sz w:val="24"/>
          <w:szCs w:val="24"/>
        </w:rPr>
        <w:t>Zaidi</w:t>
      </w:r>
      <w:proofErr w:type="spellEnd"/>
      <w:r w:rsidRPr="00B90241">
        <w:rPr>
          <w:rFonts w:ascii="Book Antiqua" w:hAnsi="Book Antiqua"/>
          <w:sz w:val="24"/>
          <w:szCs w:val="24"/>
        </w:rPr>
        <w:t xml:space="preserve"> Z, </w:t>
      </w:r>
      <w:proofErr w:type="spellStart"/>
      <w:r w:rsidRPr="00B90241">
        <w:rPr>
          <w:rFonts w:ascii="Book Antiqua" w:hAnsi="Book Antiqua"/>
          <w:sz w:val="24"/>
          <w:szCs w:val="24"/>
        </w:rPr>
        <w:t>Zaki</w:t>
      </w:r>
      <w:proofErr w:type="spellEnd"/>
      <w:r w:rsidRPr="00B90241">
        <w:rPr>
          <w:rFonts w:ascii="Book Antiqua" w:hAnsi="Book Antiqua"/>
          <w:sz w:val="24"/>
          <w:szCs w:val="24"/>
        </w:rPr>
        <w:t xml:space="preserve"> MES, </w:t>
      </w:r>
      <w:proofErr w:type="spellStart"/>
      <w:r w:rsidRPr="00B90241">
        <w:rPr>
          <w:rFonts w:ascii="Book Antiqua" w:hAnsi="Book Antiqua"/>
          <w:sz w:val="24"/>
          <w:szCs w:val="24"/>
        </w:rPr>
        <w:t>Zenebe</w:t>
      </w:r>
      <w:proofErr w:type="spellEnd"/>
      <w:r w:rsidRPr="00B90241">
        <w:rPr>
          <w:rFonts w:ascii="Book Antiqua" w:hAnsi="Book Antiqua"/>
          <w:sz w:val="24"/>
          <w:szCs w:val="24"/>
        </w:rPr>
        <w:t xml:space="preserve"> ZM, Murray CJL, </w:t>
      </w:r>
      <w:proofErr w:type="spellStart"/>
      <w:r w:rsidRPr="00B90241">
        <w:rPr>
          <w:rFonts w:ascii="Book Antiqua" w:hAnsi="Book Antiqua"/>
          <w:sz w:val="24"/>
          <w:szCs w:val="24"/>
        </w:rPr>
        <w:t>Naghavi</w:t>
      </w:r>
      <w:proofErr w:type="spellEnd"/>
      <w:r w:rsidRPr="00B90241">
        <w:rPr>
          <w:rFonts w:ascii="Book Antiqua" w:hAnsi="Book Antiqua"/>
          <w:sz w:val="24"/>
          <w:szCs w:val="24"/>
        </w:rPr>
        <w:t xml:space="preserve"> M. Global, Regional, and National Cancer Incidence, Mortality, Years of Life Lost, Years Lived With Disability, and Disability-Adjusted Life-years for 32 Cancer Groups, 1990 to 2015: A Systematic Analysis for the Global Burden of Disease Study. </w:t>
      </w:r>
      <w:r w:rsidRPr="00B90241">
        <w:rPr>
          <w:rFonts w:ascii="Book Antiqua" w:hAnsi="Book Antiqua"/>
          <w:i/>
          <w:sz w:val="24"/>
          <w:szCs w:val="24"/>
        </w:rPr>
        <w:t>JAMA Oncol</w:t>
      </w:r>
      <w:r w:rsidRPr="00B90241">
        <w:rPr>
          <w:rFonts w:ascii="Book Antiqua" w:hAnsi="Book Antiqua"/>
          <w:sz w:val="24"/>
          <w:szCs w:val="24"/>
        </w:rPr>
        <w:t xml:space="preserve"> 2017; </w:t>
      </w:r>
      <w:r w:rsidRPr="00B90241">
        <w:rPr>
          <w:rFonts w:ascii="Book Antiqua" w:hAnsi="Book Antiqua"/>
          <w:b/>
          <w:sz w:val="24"/>
          <w:szCs w:val="24"/>
        </w:rPr>
        <w:t>3</w:t>
      </w:r>
      <w:r w:rsidRPr="00B90241">
        <w:rPr>
          <w:rFonts w:ascii="Book Antiqua" w:hAnsi="Book Antiqua"/>
          <w:sz w:val="24"/>
          <w:szCs w:val="24"/>
        </w:rPr>
        <w:t>: 524-548 [PMID: 27918777 DOI: 10.1001/jamaoncol.2016.5688]</w:t>
      </w:r>
    </w:p>
    <w:p w14:paraId="0E3C387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 </w:t>
      </w:r>
      <w:r w:rsidRPr="00B90241">
        <w:rPr>
          <w:rFonts w:ascii="Book Antiqua" w:hAnsi="Book Antiqua"/>
          <w:b/>
          <w:sz w:val="24"/>
          <w:szCs w:val="24"/>
        </w:rPr>
        <w:t>Valery PC</w:t>
      </w:r>
      <w:r w:rsidRPr="00B90241">
        <w:rPr>
          <w:rFonts w:ascii="Book Antiqua" w:hAnsi="Book Antiqua"/>
          <w:sz w:val="24"/>
          <w:szCs w:val="24"/>
        </w:rPr>
        <w:t xml:space="preserve">, </w:t>
      </w:r>
      <w:proofErr w:type="spellStart"/>
      <w:r w:rsidRPr="00B90241">
        <w:rPr>
          <w:rFonts w:ascii="Book Antiqua" w:hAnsi="Book Antiqua"/>
          <w:sz w:val="24"/>
          <w:szCs w:val="24"/>
        </w:rPr>
        <w:t>Laversanne</w:t>
      </w:r>
      <w:proofErr w:type="spellEnd"/>
      <w:r w:rsidRPr="00B90241">
        <w:rPr>
          <w:rFonts w:ascii="Book Antiqua" w:hAnsi="Book Antiqua"/>
          <w:sz w:val="24"/>
          <w:szCs w:val="24"/>
        </w:rPr>
        <w:t xml:space="preserve"> M, Clark PJ, </w:t>
      </w:r>
      <w:proofErr w:type="spellStart"/>
      <w:r w:rsidRPr="00B90241">
        <w:rPr>
          <w:rFonts w:ascii="Book Antiqua" w:hAnsi="Book Antiqua"/>
          <w:sz w:val="24"/>
          <w:szCs w:val="24"/>
        </w:rPr>
        <w:t>Petrick</w:t>
      </w:r>
      <w:proofErr w:type="spellEnd"/>
      <w:r w:rsidRPr="00B90241">
        <w:rPr>
          <w:rFonts w:ascii="Book Antiqua" w:hAnsi="Book Antiqua"/>
          <w:sz w:val="24"/>
          <w:szCs w:val="24"/>
        </w:rPr>
        <w:t xml:space="preserve"> JL, </w:t>
      </w:r>
      <w:proofErr w:type="spellStart"/>
      <w:r w:rsidRPr="00B90241">
        <w:rPr>
          <w:rFonts w:ascii="Book Antiqua" w:hAnsi="Book Antiqua"/>
          <w:sz w:val="24"/>
          <w:szCs w:val="24"/>
        </w:rPr>
        <w:t>McGlynn</w:t>
      </w:r>
      <w:proofErr w:type="spellEnd"/>
      <w:r w:rsidRPr="00B90241">
        <w:rPr>
          <w:rFonts w:ascii="Book Antiqua" w:hAnsi="Book Antiqua"/>
          <w:sz w:val="24"/>
          <w:szCs w:val="24"/>
        </w:rPr>
        <w:t xml:space="preserve"> KA, Bray F. Projections of primary liver cancer to 2030 in 30 countries worldwide. </w:t>
      </w:r>
      <w:r w:rsidRPr="00B90241">
        <w:rPr>
          <w:rFonts w:ascii="Book Antiqua" w:hAnsi="Book Antiqua"/>
          <w:i/>
          <w:sz w:val="24"/>
          <w:szCs w:val="24"/>
        </w:rPr>
        <w:t>Hepatology</w:t>
      </w:r>
      <w:r w:rsidRPr="00B90241">
        <w:rPr>
          <w:rFonts w:ascii="Book Antiqua" w:hAnsi="Book Antiqua"/>
          <w:sz w:val="24"/>
          <w:szCs w:val="24"/>
        </w:rPr>
        <w:t xml:space="preserve"> 2018; </w:t>
      </w:r>
      <w:r w:rsidRPr="00B90241">
        <w:rPr>
          <w:rFonts w:ascii="Book Antiqua" w:hAnsi="Book Antiqua"/>
          <w:b/>
          <w:sz w:val="24"/>
          <w:szCs w:val="24"/>
        </w:rPr>
        <w:t>67</w:t>
      </w:r>
      <w:r w:rsidRPr="00B90241">
        <w:rPr>
          <w:rFonts w:ascii="Book Antiqua" w:hAnsi="Book Antiqua"/>
          <w:sz w:val="24"/>
          <w:szCs w:val="24"/>
        </w:rPr>
        <w:t>: 600-611 [PMID: 28859220 DOI: 10.1002/hep.29498]</w:t>
      </w:r>
    </w:p>
    <w:p w14:paraId="37500C3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 </w:t>
      </w:r>
      <w:r w:rsidRPr="00B90241">
        <w:rPr>
          <w:rFonts w:ascii="Book Antiqua" w:hAnsi="Book Antiqua"/>
          <w:b/>
          <w:sz w:val="24"/>
          <w:szCs w:val="24"/>
        </w:rPr>
        <w:t>Yang JD</w:t>
      </w:r>
      <w:r w:rsidRPr="00B90241">
        <w:rPr>
          <w:rFonts w:ascii="Book Antiqua" w:hAnsi="Book Antiqua"/>
          <w:sz w:val="24"/>
          <w:szCs w:val="24"/>
        </w:rPr>
        <w:t xml:space="preserve">, Hainaut P, Gores GJ, </w:t>
      </w:r>
      <w:proofErr w:type="spellStart"/>
      <w:r w:rsidRPr="00B90241">
        <w:rPr>
          <w:rFonts w:ascii="Book Antiqua" w:hAnsi="Book Antiqua"/>
          <w:sz w:val="24"/>
          <w:szCs w:val="24"/>
        </w:rPr>
        <w:t>Amadou</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Plymoth</w:t>
      </w:r>
      <w:proofErr w:type="spellEnd"/>
      <w:r w:rsidRPr="00B90241">
        <w:rPr>
          <w:rFonts w:ascii="Book Antiqua" w:hAnsi="Book Antiqua"/>
          <w:sz w:val="24"/>
          <w:szCs w:val="24"/>
        </w:rPr>
        <w:t xml:space="preserve"> A, Roberts LR. A global view of hepatocellular carcinoma: trends, risk, prevention and management. </w:t>
      </w:r>
      <w:r w:rsidRPr="00B90241">
        <w:rPr>
          <w:rFonts w:ascii="Book Antiqua" w:hAnsi="Book Antiqua"/>
          <w:i/>
          <w:sz w:val="24"/>
          <w:szCs w:val="24"/>
        </w:rPr>
        <w:t>Nat Rev Gastroenterol Hepatol</w:t>
      </w:r>
      <w:r w:rsidRPr="00B90241">
        <w:rPr>
          <w:rFonts w:ascii="Book Antiqua" w:hAnsi="Book Antiqua"/>
          <w:sz w:val="24"/>
          <w:szCs w:val="24"/>
        </w:rPr>
        <w:t xml:space="preserve"> 2019; </w:t>
      </w:r>
      <w:r w:rsidRPr="00B90241">
        <w:rPr>
          <w:rFonts w:ascii="Book Antiqua" w:hAnsi="Book Antiqua"/>
          <w:b/>
          <w:sz w:val="24"/>
          <w:szCs w:val="24"/>
        </w:rPr>
        <w:t>16</w:t>
      </w:r>
      <w:r w:rsidRPr="00B90241">
        <w:rPr>
          <w:rFonts w:ascii="Book Antiqua" w:hAnsi="Book Antiqua"/>
          <w:sz w:val="24"/>
          <w:szCs w:val="24"/>
        </w:rPr>
        <w:t>: 589-604 [PMID: 31439937 DOI: 10.1038/s41575-019-0186-y]</w:t>
      </w:r>
    </w:p>
    <w:p w14:paraId="14F0AC83"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 </w:t>
      </w:r>
      <w:proofErr w:type="spellStart"/>
      <w:r w:rsidRPr="00B90241">
        <w:rPr>
          <w:rFonts w:ascii="Book Antiqua" w:hAnsi="Book Antiqua"/>
          <w:b/>
          <w:sz w:val="24"/>
          <w:szCs w:val="24"/>
        </w:rPr>
        <w:t>Santi</w:t>
      </w:r>
      <w:proofErr w:type="spellEnd"/>
      <w:r w:rsidRPr="00B90241">
        <w:rPr>
          <w:rFonts w:ascii="Book Antiqua" w:hAnsi="Book Antiqua"/>
          <w:b/>
          <w:sz w:val="24"/>
          <w:szCs w:val="24"/>
        </w:rPr>
        <w:t xml:space="preserve"> V</w:t>
      </w:r>
      <w:r w:rsidRPr="00B90241">
        <w:rPr>
          <w:rFonts w:ascii="Book Antiqua" w:hAnsi="Book Antiqua"/>
          <w:sz w:val="24"/>
          <w:szCs w:val="24"/>
        </w:rPr>
        <w:t xml:space="preserve">, </w:t>
      </w:r>
      <w:proofErr w:type="spellStart"/>
      <w:r w:rsidRPr="00B90241">
        <w:rPr>
          <w:rFonts w:ascii="Book Antiqua" w:hAnsi="Book Antiqua"/>
          <w:sz w:val="24"/>
          <w:szCs w:val="24"/>
        </w:rPr>
        <w:t>Trevisani</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Gramenzi</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Grignaschi</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Mirici-Cappa</w:t>
      </w:r>
      <w:proofErr w:type="spellEnd"/>
      <w:r w:rsidRPr="00B90241">
        <w:rPr>
          <w:rFonts w:ascii="Book Antiqua" w:hAnsi="Book Antiqua"/>
          <w:sz w:val="24"/>
          <w:szCs w:val="24"/>
        </w:rPr>
        <w:t xml:space="preserve"> F, Del </w:t>
      </w:r>
      <w:proofErr w:type="spellStart"/>
      <w:r w:rsidRPr="00B90241">
        <w:rPr>
          <w:rFonts w:ascii="Book Antiqua" w:hAnsi="Book Antiqua"/>
          <w:sz w:val="24"/>
          <w:szCs w:val="24"/>
        </w:rPr>
        <w:t>Poggio</w:t>
      </w:r>
      <w:proofErr w:type="spellEnd"/>
      <w:r w:rsidRPr="00B90241">
        <w:rPr>
          <w:rFonts w:ascii="Book Antiqua" w:hAnsi="Book Antiqua"/>
          <w:sz w:val="24"/>
          <w:szCs w:val="24"/>
        </w:rPr>
        <w:t xml:space="preserve"> P, Di </w:t>
      </w:r>
      <w:proofErr w:type="spellStart"/>
      <w:r w:rsidRPr="00B90241">
        <w:rPr>
          <w:rFonts w:ascii="Book Antiqua" w:hAnsi="Book Antiqua"/>
          <w:sz w:val="24"/>
          <w:szCs w:val="24"/>
        </w:rPr>
        <w:t>Nolfo</w:t>
      </w:r>
      <w:proofErr w:type="spellEnd"/>
      <w:r w:rsidRPr="00B90241">
        <w:rPr>
          <w:rFonts w:ascii="Book Antiqua" w:hAnsi="Book Antiqua"/>
          <w:sz w:val="24"/>
          <w:szCs w:val="24"/>
        </w:rPr>
        <w:t xml:space="preserve"> MA, </w:t>
      </w:r>
      <w:proofErr w:type="spellStart"/>
      <w:r w:rsidRPr="00B90241">
        <w:rPr>
          <w:rFonts w:ascii="Book Antiqua" w:hAnsi="Book Antiqua"/>
          <w:sz w:val="24"/>
          <w:szCs w:val="24"/>
        </w:rPr>
        <w:t>Benvegnù</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Farinati</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Zoli</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Giannini</w:t>
      </w:r>
      <w:proofErr w:type="spellEnd"/>
      <w:r w:rsidRPr="00B90241">
        <w:rPr>
          <w:rFonts w:ascii="Book Antiqua" w:hAnsi="Book Antiqua"/>
          <w:sz w:val="24"/>
          <w:szCs w:val="24"/>
        </w:rPr>
        <w:t xml:space="preserve"> EG, </w:t>
      </w:r>
      <w:proofErr w:type="spellStart"/>
      <w:r w:rsidRPr="00B90241">
        <w:rPr>
          <w:rFonts w:ascii="Book Antiqua" w:hAnsi="Book Antiqua"/>
          <w:sz w:val="24"/>
          <w:szCs w:val="24"/>
        </w:rPr>
        <w:t>Borzio</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Caturelli</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Chiaramonte</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Bernardi</w:t>
      </w:r>
      <w:proofErr w:type="spellEnd"/>
      <w:r w:rsidRPr="00B90241">
        <w:rPr>
          <w:rFonts w:ascii="Book Antiqua" w:hAnsi="Book Antiqua"/>
          <w:sz w:val="24"/>
          <w:szCs w:val="24"/>
        </w:rPr>
        <w:t xml:space="preserve"> M; Italian Liver Cancer (ITA.LI.CA) Group. Semiannual surveillance is superior to annual surveillance for the detection of early hepatocellular carcinoma and patient survival. </w:t>
      </w:r>
      <w:r w:rsidRPr="00B90241">
        <w:rPr>
          <w:rFonts w:ascii="Book Antiqua" w:hAnsi="Book Antiqua"/>
          <w:i/>
          <w:sz w:val="24"/>
          <w:szCs w:val="24"/>
        </w:rPr>
        <w:t>J Hepatol</w:t>
      </w:r>
      <w:r w:rsidRPr="00B90241">
        <w:rPr>
          <w:rFonts w:ascii="Book Antiqua" w:hAnsi="Book Antiqua"/>
          <w:sz w:val="24"/>
          <w:szCs w:val="24"/>
        </w:rPr>
        <w:t xml:space="preserve"> 2010; </w:t>
      </w:r>
      <w:r w:rsidRPr="00B90241">
        <w:rPr>
          <w:rFonts w:ascii="Book Antiqua" w:hAnsi="Book Antiqua"/>
          <w:b/>
          <w:sz w:val="24"/>
          <w:szCs w:val="24"/>
        </w:rPr>
        <w:t>53</w:t>
      </w:r>
      <w:r w:rsidRPr="00B90241">
        <w:rPr>
          <w:rFonts w:ascii="Book Antiqua" w:hAnsi="Book Antiqua"/>
          <w:sz w:val="24"/>
          <w:szCs w:val="24"/>
        </w:rPr>
        <w:t>: 291-297 [PMID: 20483497 DOI: 10.1016/j.jhep.2010.03.010]</w:t>
      </w:r>
    </w:p>
    <w:p w14:paraId="7016E8F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 </w:t>
      </w:r>
      <w:proofErr w:type="spellStart"/>
      <w:r w:rsidRPr="00B90241">
        <w:rPr>
          <w:rFonts w:ascii="Book Antiqua" w:hAnsi="Book Antiqua"/>
          <w:b/>
          <w:sz w:val="24"/>
          <w:szCs w:val="24"/>
        </w:rPr>
        <w:t>Serper</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Taddei</w:t>
      </w:r>
      <w:proofErr w:type="spellEnd"/>
      <w:r w:rsidRPr="00B90241">
        <w:rPr>
          <w:rFonts w:ascii="Book Antiqua" w:hAnsi="Book Antiqua"/>
          <w:sz w:val="24"/>
          <w:szCs w:val="24"/>
        </w:rPr>
        <w:t xml:space="preserve"> TH, Mehta R, </w:t>
      </w:r>
      <w:proofErr w:type="spellStart"/>
      <w:r w:rsidRPr="00B90241">
        <w:rPr>
          <w:rFonts w:ascii="Book Antiqua" w:hAnsi="Book Antiqua"/>
          <w:sz w:val="24"/>
          <w:szCs w:val="24"/>
        </w:rPr>
        <w:t>D'Addeo</w:t>
      </w:r>
      <w:proofErr w:type="spellEnd"/>
      <w:r w:rsidRPr="00B90241">
        <w:rPr>
          <w:rFonts w:ascii="Book Antiqua" w:hAnsi="Book Antiqua"/>
          <w:sz w:val="24"/>
          <w:szCs w:val="24"/>
        </w:rPr>
        <w:t xml:space="preserve"> K, Dai F, </w:t>
      </w:r>
      <w:proofErr w:type="spellStart"/>
      <w:r w:rsidRPr="00B90241">
        <w:rPr>
          <w:rFonts w:ascii="Book Antiqua" w:hAnsi="Book Antiqua"/>
          <w:sz w:val="24"/>
          <w:szCs w:val="24"/>
        </w:rPr>
        <w:t>Aytaman</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Baytarian</w:t>
      </w:r>
      <w:proofErr w:type="spellEnd"/>
      <w:r w:rsidRPr="00B90241">
        <w:rPr>
          <w:rFonts w:ascii="Book Antiqua" w:hAnsi="Book Antiqua"/>
          <w:sz w:val="24"/>
          <w:szCs w:val="24"/>
        </w:rPr>
        <w:t xml:space="preserve"> M, </w:t>
      </w:r>
      <w:r w:rsidRPr="00B90241">
        <w:rPr>
          <w:rFonts w:ascii="Book Antiqua" w:hAnsi="Book Antiqua"/>
          <w:sz w:val="24"/>
          <w:szCs w:val="24"/>
        </w:rPr>
        <w:lastRenderedPageBreak/>
        <w:t xml:space="preserve">Fox R, Hunt K, Goldberg DS, Valderrama A, Kaplan DE; VOCAL Study Group. Association of Provider Specialty and Multidisciplinary Care </w:t>
      </w:r>
      <w:proofErr w:type="gramStart"/>
      <w:r w:rsidRPr="00B90241">
        <w:rPr>
          <w:rFonts w:ascii="Book Antiqua" w:hAnsi="Book Antiqua"/>
          <w:sz w:val="24"/>
          <w:szCs w:val="24"/>
        </w:rPr>
        <w:t>With</w:t>
      </w:r>
      <w:proofErr w:type="gramEnd"/>
      <w:r w:rsidRPr="00B90241">
        <w:rPr>
          <w:rFonts w:ascii="Book Antiqua" w:hAnsi="Book Antiqua"/>
          <w:sz w:val="24"/>
          <w:szCs w:val="24"/>
        </w:rPr>
        <w:t xml:space="preserve"> Hepatocellular Carcinoma Treatment and Mortality. </w:t>
      </w:r>
      <w:r w:rsidRPr="00B90241">
        <w:rPr>
          <w:rFonts w:ascii="Book Antiqua" w:hAnsi="Book Antiqua"/>
          <w:i/>
          <w:sz w:val="24"/>
          <w:szCs w:val="24"/>
        </w:rPr>
        <w:t>Gastroenterology</w:t>
      </w:r>
      <w:r w:rsidRPr="00B90241">
        <w:rPr>
          <w:rFonts w:ascii="Book Antiqua" w:hAnsi="Book Antiqua"/>
          <w:sz w:val="24"/>
          <w:szCs w:val="24"/>
        </w:rPr>
        <w:t xml:space="preserve"> 2017; </w:t>
      </w:r>
      <w:r w:rsidRPr="00B90241">
        <w:rPr>
          <w:rFonts w:ascii="Book Antiqua" w:hAnsi="Book Antiqua"/>
          <w:b/>
          <w:sz w:val="24"/>
          <w:szCs w:val="24"/>
        </w:rPr>
        <w:t>152</w:t>
      </w:r>
      <w:r w:rsidRPr="00B90241">
        <w:rPr>
          <w:rFonts w:ascii="Book Antiqua" w:hAnsi="Book Antiqua"/>
          <w:sz w:val="24"/>
          <w:szCs w:val="24"/>
        </w:rPr>
        <w:t>: 1954-1964 [PMID: 28283421 DOI: 10.1053/j.gastro.2017.02.040]</w:t>
      </w:r>
    </w:p>
    <w:p w14:paraId="39F4419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 </w:t>
      </w:r>
      <w:r w:rsidRPr="00B90241">
        <w:rPr>
          <w:rFonts w:ascii="Book Antiqua" w:hAnsi="Book Antiqua"/>
          <w:b/>
          <w:sz w:val="24"/>
          <w:szCs w:val="24"/>
        </w:rPr>
        <w:t>Breen DJ</w:t>
      </w:r>
      <w:r w:rsidRPr="00B90241">
        <w:rPr>
          <w:rFonts w:ascii="Book Antiqua" w:hAnsi="Book Antiqua"/>
          <w:sz w:val="24"/>
          <w:szCs w:val="24"/>
        </w:rPr>
        <w:t xml:space="preserve">, Lencioni R. Image-guided ablation of primary liver and renal </w:t>
      </w:r>
      <w:proofErr w:type="spellStart"/>
      <w:r w:rsidRPr="00B90241">
        <w:rPr>
          <w:rFonts w:ascii="Book Antiqua" w:hAnsi="Book Antiqua"/>
          <w:sz w:val="24"/>
          <w:szCs w:val="24"/>
        </w:rPr>
        <w:t>tumours</w:t>
      </w:r>
      <w:proofErr w:type="spellEnd"/>
      <w:r w:rsidRPr="00B90241">
        <w:rPr>
          <w:rFonts w:ascii="Book Antiqua" w:hAnsi="Book Antiqua"/>
          <w:sz w:val="24"/>
          <w:szCs w:val="24"/>
        </w:rPr>
        <w:t xml:space="preserve">. </w:t>
      </w:r>
      <w:r w:rsidRPr="00B90241">
        <w:rPr>
          <w:rFonts w:ascii="Book Antiqua" w:hAnsi="Book Antiqua"/>
          <w:i/>
          <w:sz w:val="24"/>
          <w:szCs w:val="24"/>
        </w:rPr>
        <w:t>Nat Rev Clin Oncol</w:t>
      </w:r>
      <w:r w:rsidRPr="00B90241">
        <w:rPr>
          <w:rFonts w:ascii="Book Antiqua" w:hAnsi="Book Antiqua"/>
          <w:sz w:val="24"/>
          <w:szCs w:val="24"/>
        </w:rPr>
        <w:t xml:space="preserve"> 2015; </w:t>
      </w:r>
      <w:r w:rsidRPr="00B90241">
        <w:rPr>
          <w:rFonts w:ascii="Book Antiqua" w:hAnsi="Book Antiqua"/>
          <w:b/>
          <w:sz w:val="24"/>
          <w:szCs w:val="24"/>
        </w:rPr>
        <w:t>12</w:t>
      </w:r>
      <w:r w:rsidRPr="00B90241">
        <w:rPr>
          <w:rFonts w:ascii="Book Antiqua" w:hAnsi="Book Antiqua"/>
          <w:sz w:val="24"/>
          <w:szCs w:val="24"/>
        </w:rPr>
        <w:t>: 175-186 [PMID: 25601446 DOI: 10.1038/nrclinonc.2014.237]</w:t>
      </w:r>
    </w:p>
    <w:p w14:paraId="6A85336A"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 </w:t>
      </w:r>
      <w:proofErr w:type="spellStart"/>
      <w:r w:rsidRPr="00B90241">
        <w:rPr>
          <w:rFonts w:ascii="Book Antiqua" w:hAnsi="Book Antiqua"/>
          <w:b/>
          <w:sz w:val="24"/>
          <w:szCs w:val="24"/>
        </w:rPr>
        <w:t>Tabrizian</w:t>
      </w:r>
      <w:proofErr w:type="spellEnd"/>
      <w:r w:rsidRPr="00B90241">
        <w:rPr>
          <w:rFonts w:ascii="Book Antiqua" w:hAnsi="Book Antiqua"/>
          <w:b/>
          <w:sz w:val="24"/>
          <w:szCs w:val="24"/>
        </w:rPr>
        <w:t xml:space="preserve"> P</w:t>
      </w:r>
      <w:r w:rsidRPr="00B90241">
        <w:rPr>
          <w:rFonts w:ascii="Book Antiqua" w:hAnsi="Book Antiqua"/>
          <w:sz w:val="24"/>
          <w:szCs w:val="24"/>
        </w:rPr>
        <w:t xml:space="preserve">, </w:t>
      </w:r>
      <w:proofErr w:type="spellStart"/>
      <w:r w:rsidRPr="00B90241">
        <w:rPr>
          <w:rFonts w:ascii="Book Antiqua" w:hAnsi="Book Antiqua"/>
          <w:sz w:val="24"/>
          <w:szCs w:val="24"/>
        </w:rPr>
        <w:t>Jibara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Shrager</w:t>
      </w:r>
      <w:proofErr w:type="spellEnd"/>
      <w:r w:rsidRPr="00B90241">
        <w:rPr>
          <w:rFonts w:ascii="Book Antiqua" w:hAnsi="Book Antiqua"/>
          <w:sz w:val="24"/>
          <w:szCs w:val="24"/>
        </w:rPr>
        <w:t xml:space="preserve"> B, Schwartz M, </w:t>
      </w:r>
      <w:proofErr w:type="spellStart"/>
      <w:r w:rsidRPr="00B90241">
        <w:rPr>
          <w:rFonts w:ascii="Book Antiqua" w:hAnsi="Book Antiqua"/>
          <w:sz w:val="24"/>
          <w:szCs w:val="24"/>
        </w:rPr>
        <w:t>Roayaie</w:t>
      </w:r>
      <w:proofErr w:type="spellEnd"/>
      <w:r w:rsidRPr="00B90241">
        <w:rPr>
          <w:rFonts w:ascii="Book Antiqua" w:hAnsi="Book Antiqua"/>
          <w:sz w:val="24"/>
          <w:szCs w:val="24"/>
        </w:rPr>
        <w:t xml:space="preserve"> S. Recurrence of hepatocellular cancer after resection: patterns, treatments, and prognosis. </w:t>
      </w:r>
      <w:r w:rsidRPr="00B90241">
        <w:rPr>
          <w:rFonts w:ascii="Book Antiqua" w:hAnsi="Book Antiqua"/>
          <w:i/>
          <w:sz w:val="24"/>
          <w:szCs w:val="24"/>
        </w:rPr>
        <w:t>Ann Surg</w:t>
      </w:r>
      <w:r w:rsidRPr="00B90241">
        <w:rPr>
          <w:rFonts w:ascii="Book Antiqua" w:hAnsi="Book Antiqua"/>
          <w:sz w:val="24"/>
          <w:szCs w:val="24"/>
        </w:rPr>
        <w:t xml:space="preserve"> 2015; </w:t>
      </w:r>
      <w:r w:rsidRPr="00B90241">
        <w:rPr>
          <w:rFonts w:ascii="Book Antiqua" w:hAnsi="Book Antiqua"/>
          <w:b/>
          <w:sz w:val="24"/>
          <w:szCs w:val="24"/>
        </w:rPr>
        <w:t>261</w:t>
      </w:r>
      <w:r w:rsidRPr="00B90241">
        <w:rPr>
          <w:rFonts w:ascii="Book Antiqua" w:hAnsi="Book Antiqua"/>
          <w:sz w:val="24"/>
          <w:szCs w:val="24"/>
        </w:rPr>
        <w:t>: 947-955 [PMID: 25010665 DOI: 10.1097/SLA.0000000000000710]</w:t>
      </w:r>
    </w:p>
    <w:p w14:paraId="1312697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 </w:t>
      </w:r>
      <w:proofErr w:type="spellStart"/>
      <w:r w:rsidRPr="00B90241">
        <w:rPr>
          <w:rFonts w:ascii="Book Antiqua" w:hAnsi="Book Antiqua"/>
          <w:b/>
          <w:sz w:val="24"/>
          <w:szCs w:val="24"/>
        </w:rPr>
        <w:t>Sapisochin</w:t>
      </w:r>
      <w:proofErr w:type="spellEnd"/>
      <w:r w:rsidRPr="00B90241">
        <w:rPr>
          <w:rFonts w:ascii="Book Antiqua" w:hAnsi="Book Antiqua"/>
          <w:b/>
          <w:sz w:val="24"/>
          <w:szCs w:val="24"/>
        </w:rPr>
        <w:t xml:space="preserve"> G</w:t>
      </w:r>
      <w:r w:rsidRPr="00B90241">
        <w:rPr>
          <w:rFonts w:ascii="Book Antiqua" w:hAnsi="Book Antiqua"/>
          <w:sz w:val="24"/>
          <w:szCs w:val="24"/>
        </w:rPr>
        <w:t xml:space="preserve">, </w:t>
      </w:r>
      <w:proofErr w:type="spellStart"/>
      <w:r w:rsidRPr="00B90241">
        <w:rPr>
          <w:rFonts w:ascii="Book Antiqua" w:hAnsi="Book Antiqua"/>
          <w:sz w:val="24"/>
          <w:szCs w:val="24"/>
        </w:rPr>
        <w:t>Bruix</w:t>
      </w:r>
      <w:proofErr w:type="spellEnd"/>
      <w:r w:rsidRPr="00B90241">
        <w:rPr>
          <w:rFonts w:ascii="Book Antiqua" w:hAnsi="Book Antiqua"/>
          <w:sz w:val="24"/>
          <w:szCs w:val="24"/>
        </w:rPr>
        <w:t xml:space="preserve"> J. Liver transplantation for hepatocellular carcinoma: outcomes and novel surgical approaches. </w:t>
      </w:r>
      <w:r w:rsidRPr="00B90241">
        <w:rPr>
          <w:rFonts w:ascii="Book Antiqua" w:hAnsi="Book Antiqua"/>
          <w:i/>
          <w:sz w:val="24"/>
          <w:szCs w:val="24"/>
        </w:rPr>
        <w:t>Nat Rev Gastroenterol Hepatol</w:t>
      </w:r>
      <w:r w:rsidRPr="00B90241">
        <w:rPr>
          <w:rFonts w:ascii="Book Antiqua" w:hAnsi="Book Antiqua"/>
          <w:sz w:val="24"/>
          <w:szCs w:val="24"/>
        </w:rPr>
        <w:t xml:space="preserve"> 2017; </w:t>
      </w:r>
      <w:r w:rsidRPr="00B90241">
        <w:rPr>
          <w:rFonts w:ascii="Book Antiqua" w:hAnsi="Book Antiqua"/>
          <w:b/>
          <w:sz w:val="24"/>
          <w:szCs w:val="24"/>
        </w:rPr>
        <w:t>14</w:t>
      </w:r>
      <w:r w:rsidRPr="00B90241">
        <w:rPr>
          <w:rFonts w:ascii="Book Antiqua" w:hAnsi="Book Antiqua"/>
          <w:sz w:val="24"/>
          <w:szCs w:val="24"/>
        </w:rPr>
        <w:t>: 203-217 [PMID: 28053342 DOI: 10.1038/nrgastro.2016.193]</w:t>
      </w:r>
    </w:p>
    <w:p w14:paraId="44659D2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9 </w:t>
      </w:r>
      <w:proofErr w:type="spellStart"/>
      <w:r w:rsidRPr="00B90241">
        <w:rPr>
          <w:rFonts w:ascii="Book Antiqua" w:hAnsi="Book Antiqua"/>
          <w:b/>
          <w:sz w:val="24"/>
          <w:szCs w:val="24"/>
        </w:rPr>
        <w:t>Nault</w:t>
      </w:r>
      <w:proofErr w:type="spellEnd"/>
      <w:r w:rsidRPr="00B90241">
        <w:rPr>
          <w:rFonts w:ascii="Book Antiqua" w:hAnsi="Book Antiqua"/>
          <w:b/>
          <w:sz w:val="24"/>
          <w:szCs w:val="24"/>
        </w:rPr>
        <w:t xml:space="preserve"> JC</w:t>
      </w:r>
      <w:r w:rsidRPr="00B90241">
        <w:rPr>
          <w:rFonts w:ascii="Book Antiqua" w:hAnsi="Book Antiqua"/>
          <w:sz w:val="24"/>
          <w:szCs w:val="24"/>
        </w:rPr>
        <w:t xml:space="preserve">, Sutter O, </w:t>
      </w:r>
      <w:proofErr w:type="spellStart"/>
      <w:r w:rsidRPr="00B90241">
        <w:rPr>
          <w:rFonts w:ascii="Book Antiqua" w:hAnsi="Book Antiqua"/>
          <w:sz w:val="24"/>
          <w:szCs w:val="24"/>
        </w:rPr>
        <w:t>Nahon</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Ganne-Carrié</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Séror</w:t>
      </w:r>
      <w:proofErr w:type="spellEnd"/>
      <w:r w:rsidRPr="00B90241">
        <w:rPr>
          <w:rFonts w:ascii="Book Antiqua" w:hAnsi="Book Antiqua"/>
          <w:sz w:val="24"/>
          <w:szCs w:val="24"/>
        </w:rPr>
        <w:t xml:space="preserve"> O. Percutaneous treatment of hepatocellular carcinoma: State of the art and innovations. </w:t>
      </w:r>
      <w:r w:rsidRPr="00B90241">
        <w:rPr>
          <w:rFonts w:ascii="Book Antiqua" w:hAnsi="Book Antiqua"/>
          <w:i/>
          <w:sz w:val="24"/>
          <w:szCs w:val="24"/>
        </w:rPr>
        <w:t>J Hepatol</w:t>
      </w:r>
      <w:r w:rsidRPr="00B90241">
        <w:rPr>
          <w:rFonts w:ascii="Book Antiqua" w:hAnsi="Book Antiqua"/>
          <w:sz w:val="24"/>
          <w:szCs w:val="24"/>
        </w:rPr>
        <w:t xml:space="preserve"> 2018; </w:t>
      </w:r>
      <w:r w:rsidRPr="00B90241">
        <w:rPr>
          <w:rFonts w:ascii="Book Antiqua" w:hAnsi="Book Antiqua"/>
          <w:b/>
          <w:sz w:val="24"/>
          <w:szCs w:val="24"/>
        </w:rPr>
        <w:t>68</w:t>
      </w:r>
      <w:r w:rsidRPr="00B90241">
        <w:rPr>
          <w:rFonts w:ascii="Book Antiqua" w:hAnsi="Book Antiqua"/>
          <w:sz w:val="24"/>
          <w:szCs w:val="24"/>
        </w:rPr>
        <w:t>: 783-797 [PMID: 29031662 DOI: 10.1016/j.jhep.2017.10.004]</w:t>
      </w:r>
    </w:p>
    <w:p w14:paraId="094BAD1B"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10 </w:t>
      </w:r>
      <w:r w:rsidRPr="00B90241">
        <w:rPr>
          <w:rFonts w:ascii="Book Antiqua" w:hAnsi="Book Antiqua"/>
          <w:b/>
          <w:sz w:val="24"/>
          <w:szCs w:val="24"/>
        </w:rPr>
        <w:t>Kang TW</w:t>
      </w:r>
      <w:r w:rsidRPr="00B90241">
        <w:rPr>
          <w:rFonts w:ascii="Book Antiqua" w:hAnsi="Book Antiqua"/>
          <w:sz w:val="24"/>
          <w:szCs w:val="24"/>
        </w:rPr>
        <w:t xml:space="preserve">, Lim HK, Lee MW, Kim YS, </w:t>
      </w:r>
      <w:proofErr w:type="spellStart"/>
      <w:r w:rsidRPr="00B90241">
        <w:rPr>
          <w:rFonts w:ascii="Book Antiqua" w:hAnsi="Book Antiqua"/>
          <w:sz w:val="24"/>
          <w:szCs w:val="24"/>
        </w:rPr>
        <w:t>Rhim</w:t>
      </w:r>
      <w:proofErr w:type="spellEnd"/>
      <w:r w:rsidRPr="00B90241">
        <w:rPr>
          <w:rFonts w:ascii="Book Antiqua" w:hAnsi="Book Antiqua"/>
          <w:sz w:val="24"/>
          <w:szCs w:val="24"/>
        </w:rPr>
        <w:t xml:space="preserve"> H, Lee WJ, </w:t>
      </w:r>
      <w:proofErr w:type="spellStart"/>
      <w:r w:rsidRPr="00B90241">
        <w:rPr>
          <w:rFonts w:ascii="Book Antiqua" w:hAnsi="Book Antiqua"/>
          <w:sz w:val="24"/>
          <w:szCs w:val="24"/>
        </w:rPr>
        <w:t>Gwak</w:t>
      </w:r>
      <w:proofErr w:type="spellEnd"/>
      <w:r w:rsidRPr="00B90241">
        <w:rPr>
          <w:rFonts w:ascii="Book Antiqua" w:hAnsi="Book Antiqua"/>
          <w:sz w:val="24"/>
          <w:szCs w:val="24"/>
        </w:rPr>
        <w:t xml:space="preserve"> GY, Paik YH, Lim HY, Kim MJ. Aggressive </w:t>
      </w:r>
      <w:proofErr w:type="spellStart"/>
      <w:r w:rsidRPr="00B90241">
        <w:rPr>
          <w:rFonts w:ascii="Book Antiqua" w:hAnsi="Book Antiqua"/>
          <w:sz w:val="24"/>
          <w:szCs w:val="24"/>
        </w:rPr>
        <w:t>Intrasegmental</w:t>
      </w:r>
      <w:proofErr w:type="spellEnd"/>
      <w:r w:rsidRPr="00B90241">
        <w:rPr>
          <w:rFonts w:ascii="Book Antiqua" w:hAnsi="Book Antiqua"/>
          <w:sz w:val="24"/>
          <w:szCs w:val="24"/>
        </w:rPr>
        <w:t xml:space="preserve"> Recurrence of Hepatocellular Carcinoma after Radiofrequency Ablation: Risk Factors and Clinical Significance. </w:t>
      </w:r>
      <w:r w:rsidRPr="00B90241">
        <w:rPr>
          <w:rFonts w:ascii="Book Antiqua" w:hAnsi="Book Antiqua"/>
          <w:i/>
          <w:sz w:val="24"/>
          <w:szCs w:val="24"/>
        </w:rPr>
        <w:t>Radiology</w:t>
      </w:r>
      <w:r w:rsidRPr="00B90241">
        <w:rPr>
          <w:rFonts w:ascii="Book Antiqua" w:hAnsi="Book Antiqua"/>
          <w:sz w:val="24"/>
          <w:szCs w:val="24"/>
        </w:rPr>
        <w:t xml:space="preserve"> 2015; </w:t>
      </w:r>
      <w:r w:rsidRPr="00B90241">
        <w:rPr>
          <w:rFonts w:ascii="Book Antiqua" w:hAnsi="Book Antiqua"/>
          <w:b/>
          <w:sz w:val="24"/>
          <w:szCs w:val="24"/>
        </w:rPr>
        <w:t>276</w:t>
      </w:r>
      <w:r w:rsidRPr="00B90241">
        <w:rPr>
          <w:rFonts w:ascii="Book Antiqua" w:hAnsi="Book Antiqua"/>
          <w:sz w:val="24"/>
          <w:szCs w:val="24"/>
        </w:rPr>
        <w:t>: 274-285 [PMID: 25734550 DOI: 10.1148/radiol.15141215]</w:t>
      </w:r>
    </w:p>
    <w:p w14:paraId="373C8B8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11 </w:t>
      </w:r>
      <w:r w:rsidRPr="00B90241">
        <w:rPr>
          <w:rFonts w:ascii="Book Antiqua" w:hAnsi="Book Antiqua"/>
          <w:b/>
          <w:sz w:val="24"/>
          <w:szCs w:val="24"/>
        </w:rPr>
        <w:t>Wu S</w:t>
      </w:r>
      <w:r w:rsidRPr="00B90241">
        <w:rPr>
          <w:rFonts w:ascii="Book Antiqua" w:hAnsi="Book Antiqua"/>
          <w:sz w:val="24"/>
          <w:szCs w:val="24"/>
        </w:rPr>
        <w:t xml:space="preserve">, Hou J, Ding Y, Wu F, Hu Y, Jiang Q, Mao P, Yang Y. Cryoablation Versus Radiofrequency Ablation for Hepatic Malignancies: A Systematic Review and Literature-Based Analysis. </w:t>
      </w:r>
      <w:r w:rsidRPr="00B90241">
        <w:rPr>
          <w:rFonts w:ascii="Book Antiqua" w:hAnsi="Book Antiqua"/>
          <w:i/>
          <w:sz w:val="24"/>
          <w:szCs w:val="24"/>
        </w:rPr>
        <w:t>Medicine (Baltimore)</w:t>
      </w:r>
      <w:r w:rsidRPr="00B90241">
        <w:rPr>
          <w:rFonts w:ascii="Book Antiqua" w:hAnsi="Book Antiqua"/>
          <w:sz w:val="24"/>
          <w:szCs w:val="24"/>
        </w:rPr>
        <w:t xml:space="preserve"> 2015; </w:t>
      </w:r>
      <w:r w:rsidRPr="00B90241">
        <w:rPr>
          <w:rFonts w:ascii="Book Antiqua" w:hAnsi="Book Antiqua"/>
          <w:b/>
          <w:sz w:val="24"/>
          <w:szCs w:val="24"/>
        </w:rPr>
        <w:t>94</w:t>
      </w:r>
      <w:r w:rsidRPr="00B90241">
        <w:rPr>
          <w:rFonts w:ascii="Book Antiqua" w:hAnsi="Book Antiqua"/>
          <w:sz w:val="24"/>
          <w:szCs w:val="24"/>
        </w:rPr>
        <w:t>: e2252 [PMID: 26656371 DOI: 10.1097/MD.0000000000002252]</w:t>
      </w:r>
    </w:p>
    <w:p w14:paraId="28C2502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12 </w:t>
      </w:r>
      <w:proofErr w:type="spellStart"/>
      <w:r w:rsidRPr="00B90241">
        <w:rPr>
          <w:rFonts w:ascii="Book Antiqua" w:hAnsi="Book Antiqua"/>
          <w:b/>
          <w:sz w:val="24"/>
          <w:szCs w:val="24"/>
        </w:rPr>
        <w:t>Forner</w:t>
      </w:r>
      <w:proofErr w:type="spellEnd"/>
      <w:r w:rsidRPr="00B90241">
        <w:rPr>
          <w:rFonts w:ascii="Book Antiqua" w:hAnsi="Book Antiqua"/>
          <w:b/>
          <w:sz w:val="24"/>
          <w:szCs w:val="24"/>
        </w:rPr>
        <w:t xml:space="preserve"> A</w:t>
      </w:r>
      <w:r w:rsidRPr="00B90241">
        <w:rPr>
          <w:rFonts w:ascii="Book Antiqua" w:hAnsi="Book Antiqua"/>
          <w:sz w:val="24"/>
          <w:szCs w:val="24"/>
        </w:rPr>
        <w:t xml:space="preserve">, </w:t>
      </w:r>
      <w:proofErr w:type="spellStart"/>
      <w:r w:rsidRPr="00B90241">
        <w:rPr>
          <w:rFonts w:ascii="Book Antiqua" w:hAnsi="Book Antiqua"/>
          <w:sz w:val="24"/>
          <w:szCs w:val="24"/>
        </w:rPr>
        <w:t>Reig</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Bruix</w:t>
      </w:r>
      <w:proofErr w:type="spellEnd"/>
      <w:r w:rsidRPr="00B90241">
        <w:rPr>
          <w:rFonts w:ascii="Book Antiqua" w:hAnsi="Book Antiqua"/>
          <w:sz w:val="24"/>
          <w:szCs w:val="24"/>
        </w:rPr>
        <w:t xml:space="preserve"> J. Hepatocellular carcinoma. </w:t>
      </w:r>
      <w:r w:rsidRPr="00B90241">
        <w:rPr>
          <w:rFonts w:ascii="Book Antiqua" w:hAnsi="Book Antiqua"/>
          <w:i/>
          <w:sz w:val="24"/>
          <w:szCs w:val="24"/>
        </w:rPr>
        <w:t>Lancet</w:t>
      </w:r>
      <w:r w:rsidRPr="00B90241">
        <w:rPr>
          <w:rFonts w:ascii="Book Antiqua" w:hAnsi="Book Antiqua"/>
          <w:sz w:val="24"/>
          <w:szCs w:val="24"/>
        </w:rPr>
        <w:t xml:space="preserve"> 2018; </w:t>
      </w:r>
      <w:r w:rsidRPr="00B90241">
        <w:rPr>
          <w:rFonts w:ascii="Book Antiqua" w:hAnsi="Book Antiqua"/>
          <w:b/>
          <w:sz w:val="24"/>
          <w:szCs w:val="24"/>
        </w:rPr>
        <w:t>391</w:t>
      </w:r>
      <w:r w:rsidRPr="00B90241">
        <w:rPr>
          <w:rFonts w:ascii="Book Antiqua" w:hAnsi="Book Antiqua"/>
          <w:sz w:val="24"/>
          <w:szCs w:val="24"/>
        </w:rPr>
        <w:t>: 1301-1314 [PMID: 29307467 DOI: 10.1016/S0140-6736(18)30010-2]</w:t>
      </w:r>
    </w:p>
    <w:p w14:paraId="418AB1C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13 </w:t>
      </w:r>
      <w:proofErr w:type="spellStart"/>
      <w:r w:rsidRPr="00B90241">
        <w:rPr>
          <w:rFonts w:ascii="Book Antiqua" w:hAnsi="Book Antiqua"/>
          <w:b/>
          <w:sz w:val="24"/>
          <w:szCs w:val="24"/>
        </w:rPr>
        <w:t>Seror</w:t>
      </w:r>
      <w:proofErr w:type="spellEnd"/>
      <w:r w:rsidRPr="00B90241">
        <w:rPr>
          <w:rFonts w:ascii="Book Antiqua" w:hAnsi="Book Antiqua"/>
          <w:b/>
          <w:sz w:val="24"/>
          <w:szCs w:val="24"/>
        </w:rPr>
        <w:t xml:space="preserve"> O</w:t>
      </w:r>
      <w:r w:rsidRPr="00B90241">
        <w:rPr>
          <w:rFonts w:ascii="Book Antiqua" w:hAnsi="Book Antiqua"/>
          <w:sz w:val="24"/>
          <w:szCs w:val="24"/>
        </w:rPr>
        <w:t xml:space="preserve">. Ablative therapies: Advantages and disadvantages of radiofrequency, cryotherapy, microwave and electroporation methods, or how to choose the right method for an individual patient? </w:t>
      </w:r>
      <w:proofErr w:type="spellStart"/>
      <w:r w:rsidRPr="00B90241">
        <w:rPr>
          <w:rFonts w:ascii="Book Antiqua" w:hAnsi="Book Antiqua"/>
          <w:i/>
          <w:sz w:val="24"/>
          <w:szCs w:val="24"/>
        </w:rPr>
        <w:t>Diagn</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r w:rsidRPr="00B90241">
        <w:rPr>
          <w:rFonts w:ascii="Book Antiqua" w:hAnsi="Book Antiqua"/>
          <w:i/>
          <w:sz w:val="24"/>
          <w:szCs w:val="24"/>
        </w:rPr>
        <w:lastRenderedPageBreak/>
        <w:t>Imaging</w:t>
      </w:r>
      <w:r w:rsidRPr="00B90241">
        <w:rPr>
          <w:rFonts w:ascii="Book Antiqua" w:hAnsi="Book Antiqua"/>
          <w:sz w:val="24"/>
          <w:szCs w:val="24"/>
        </w:rPr>
        <w:t xml:space="preserve"> 2015; </w:t>
      </w:r>
      <w:r w:rsidRPr="00B90241">
        <w:rPr>
          <w:rFonts w:ascii="Book Antiqua" w:hAnsi="Book Antiqua"/>
          <w:b/>
          <w:sz w:val="24"/>
          <w:szCs w:val="24"/>
        </w:rPr>
        <w:t>96</w:t>
      </w:r>
      <w:r w:rsidRPr="00B90241">
        <w:rPr>
          <w:rFonts w:ascii="Book Antiqua" w:hAnsi="Book Antiqua"/>
          <w:sz w:val="24"/>
          <w:szCs w:val="24"/>
        </w:rPr>
        <w:t>: 617-624 [PMID: 25981214 DOI: 10.1016/j.diii.2015.04.007]</w:t>
      </w:r>
    </w:p>
    <w:p w14:paraId="00D2FA8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14 </w:t>
      </w:r>
      <w:proofErr w:type="spellStart"/>
      <w:r w:rsidRPr="00B90241">
        <w:rPr>
          <w:rFonts w:ascii="Book Antiqua" w:hAnsi="Book Antiqua"/>
          <w:b/>
          <w:sz w:val="24"/>
          <w:szCs w:val="24"/>
        </w:rPr>
        <w:t>Maor</w:t>
      </w:r>
      <w:proofErr w:type="spellEnd"/>
      <w:r w:rsidRPr="00B90241">
        <w:rPr>
          <w:rFonts w:ascii="Book Antiqua" w:hAnsi="Book Antiqua"/>
          <w:b/>
          <w:sz w:val="24"/>
          <w:szCs w:val="24"/>
        </w:rPr>
        <w:t xml:space="preserve"> E</w:t>
      </w:r>
      <w:r w:rsidRPr="00B90241">
        <w:rPr>
          <w:rFonts w:ascii="Book Antiqua" w:hAnsi="Book Antiqua"/>
          <w:sz w:val="24"/>
          <w:szCs w:val="24"/>
        </w:rPr>
        <w:t xml:space="preserve">, </w:t>
      </w:r>
      <w:proofErr w:type="spellStart"/>
      <w:r w:rsidRPr="00B90241">
        <w:rPr>
          <w:rFonts w:ascii="Book Antiqua" w:hAnsi="Book Antiqua"/>
          <w:sz w:val="24"/>
          <w:szCs w:val="24"/>
        </w:rPr>
        <w:t>Ivorra</w:t>
      </w:r>
      <w:proofErr w:type="spellEnd"/>
      <w:r w:rsidRPr="00B90241">
        <w:rPr>
          <w:rFonts w:ascii="Book Antiqua" w:hAnsi="Book Antiqua"/>
          <w:sz w:val="24"/>
          <w:szCs w:val="24"/>
        </w:rPr>
        <w:t xml:space="preserve"> A, Leor J, </w:t>
      </w:r>
      <w:proofErr w:type="spellStart"/>
      <w:r w:rsidRPr="00B90241">
        <w:rPr>
          <w:rFonts w:ascii="Book Antiqua" w:hAnsi="Book Antiqua"/>
          <w:sz w:val="24"/>
          <w:szCs w:val="24"/>
        </w:rPr>
        <w:t>Rubinsky</w:t>
      </w:r>
      <w:proofErr w:type="spellEnd"/>
      <w:r w:rsidRPr="00B90241">
        <w:rPr>
          <w:rFonts w:ascii="Book Antiqua" w:hAnsi="Book Antiqua"/>
          <w:sz w:val="24"/>
          <w:szCs w:val="24"/>
        </w:rPr>
        <w:t xml:space="preserve"> B. The effect of irreversible electroporation on blood vessels. </w:t>
      </w:r>
      <w:r w:rsidRPr="00B90241">
        <w:rPr>
          <w:rFonts w:ascii="Book Antiqua" w:hAnsi="Book Antiqua"/>
          <w:i/>
          <w:sz w:val="24"/>
          <w:szCs w:val="24"/>
        </w:rPr>
        <w:t>Technol Cancer Res Treat</w:t>
      </w:r>
      <w:r w:rsidRPr="00B90241">
        <w:rPr>
          <w:rFonts w:ascii="Book Antiqua" w:hAnsi="Book Antiqua"/>
          <w:sz w:val="24"/>
          <w:szCs w:val="24"/>
        </w:rPr>
        <w:t xml:space="preserve"> 2007; </w:t>
      </w:r>
      <w:r w:rsidRPr="00B90241">
        <w:rPr>
          <w:rFonts w:ascii="Book Antiqua" w:hAnsi="Book Antiqua"/>
          <w:b/>
          <w:sz w:val="24"/>
          <w:szCs w:val="24"/>
        </w:rPr>
        <w:t>6</w:t>
      </w:r>
      <w:r w:rsidRPr="00B90241">
        <w:rPr>
          <w:rFonts w:ascii="Book Antiqua" w:hAnsi="Book Antiqua"/>
          <w:sz w:val="24"/>
          <w:szCs w:val="24"/>
        </w:rPr>
        <w:t>: 307-312 [PMID: 17668938 DOI: 10.1177/153303460700600407]</w:t>
      </w:r>
    </w:p>
    <w:p w14:paraId="38E2FC9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15 </w:t>
      </w:r>
      <w:proofErr w:type="spellStart"/>
      <w:r w:rsidRPr="00B90241">
        <w:rPr>
          <w:rFonts w:ascii="Book Antiqua" w:hAnsi="Book Antiqua"/>
          <w:b/>
          <w:sz w:val="24"/>
          <w:szCs w:val="24"/>
        </w:rPr>
        <w:t>Kourounis</w:t>
      </w:r>
      <w:proofErr w:type="spellEnd"/>
      <w:r w:rsidRPr="00B90241">
        <w:rPr>
          <w:rFonts w:ascii="Book Antiqua" w:hAnsi="Book Antiqua"/>
          <w:b/>
          <w:sz w:val="24"/>
          <w:szCs w:val="24"/>
        </w:rPr>
        <w:t xml:space="preserve"> G</w:t>
      </w:r>
      <w:r w:rsidRPr="00B90241">
        <w:rPr>
          <w:rFonts w:ascii="Book Antiqua" w:hAnsi="Book Antiqua"/>
          <w:sz w:val="24"/>
          <w:szCs w:val="24"/>
        </w:rPr>
        <w:t xml:space="preserve">, Paul </w:t>
      </w:r>
      <w:proofErr w:type="spellStart"/>
      <w:r w:rsidRPr="00B90241">
        <w:rPr>
          <w:rFonts w:ascii="Book Antiqua" w:hAnsi="Book Antiqua"/>
          <w:sz w:val="24"/>
          <w:szCs w:val="24"/>
        </w:rPr>
        <w:t>Tabet</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Moris</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Papalambros</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Felekouras</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Georgiades</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Astras</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Petrou</w:t>
      </w:r>
      <w:proofErr w:type="spellEnd"/>
      <w:r w:rsidRPr="00B90241">
        <w:rPr>
          <w:rFonts w:ascii="Book Antiqua" w:hAnsi="Book Antiqua"/>
          <w:sz w:val="24"/>
          <w:szCs w:val="24"/>
        </w:rPr>
        <w:t xml:space="preserve"> A. Irreversible electroporation (</w:t>
      </w:r>
      <w:proofErr w:type="spellStart"/>
      <w:r w:rsidRPr="00B90241">
        <w:rPr>
          <w:rFonts w:ascii="Book Antiqua" w:hAnsi="Book Antiqua"/>
          <w:sz w:val="24"/>
          <w:szCs w:val="24"/>
        </w:rPr>
        <w:t>Nanoknife</w:t>
      </w:r>
      <w:proofErr w:type="spellEnd"/>
      <w:r w:rsidRPr="00B90241">
        <w:rPr>
          <w:rFonts w:ascii="Book Antiqua" w:hAnsi="Book Antiqua"/>
          <w:sz w:val="24"/>
          <w:szCs w:val="24"/>
        </w:rPr>
        <w:t xml:space="preserve">® treatment) in the field of hepatobiliary surgery: Current status and future perspectives. </w:t>
      </w:r>
      <w:r w:rsidRPr="00B90241">
        <w:rPr>
          <w:rFonts w:ascii="Book Antiqua" w:hAnsi="Book Antiqua"/>
          <w:i/>
          <w:sz w:val="24"/>
          <w:szCs w:val="24"/>
        </w:rPr>
        <w:t>J BUON</w:t>
      </w:r>
      <w:r w:rsidRPr="00B90241">
        <w:rPr>
          <w:rFonts w:ascii="Book Antiqua" w:hAnsi="Book Antiqua"/>
          <w:sz w:val="24"/>
          <w:szCs w:val="24"/>
        </w:rPr>
        <w:t xml:space="preserve"> 2017; </w:t>
      </w:r>
      <w:r w:rsidRPr="00B90241">
        <w:rPr>
          <w:rFonts w:ascii="Book Antiqua" w:hAnsi="Book Antiqua"/>
          <w:b/>
          <w:sz w:val="24"/>
          <w:szCs w:val="24"/>
        </w:rPr>
        <w:t>22</w:t>
      </w:r>
      <w:r w:rsidRPr="00B90241">
        <w:rPr>
          <w:rFonts w:ascii="Book Antiqua" w:hAnsi="Book Antiqua"/>
          <w:sz w:val="24"/>
          <w:szCs w:val="24"/>
        </w:rPr>
        <w:t>: 141-149 [PMID: 28365947]</w:t>
      </w:r>
    </w:p>
    <w:p w14:paraId="77001E7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16 </w:t>
      </w:r>
      <w:r w:rsidRPr="00B90241">
        <w:rPr>
          <w:rFonts w:ascii="Book Antiqua" w:hAnsi="Book Antiqua"/>
          <w:b/>
          <w:sz w:val="24"/>
          <w:szCs w:val="24"/>
        </w:rPr>
        <w:t>Kalra N</w:t>
      </w:r>
      <w:r w:rsidRPr="00B90241">
        <w:rPr>
          <w:rFonts w:ascii="Book Antiqua" w:hAnsi="Book Antiqua"/>
          <w:sz w:val="24"/>
          <w:szCs w:val="24"/>
        </w:rPr>
        <w:t xml:space="preserve">, Gupta P, </w:t>
      </w:r>
      <w:proofErr w:type="spellStart"/>
      <w:r w:rsidRPr="00B90241">
        <w:rPr>
          <w:rFonts w:ascii="Book Antiqua" w:hAnsi="Book Antiqua"/>
          <w:sz w:val="24"/>
          <w:szCs w:val="24"/>
        </w:rPr>
        <w:t>Gorsi</w:t>
      </w:r>
      <w:proofErr w:type="spellEnd"/>
      <w:r w:rsidRPr="00B90241">
        <w:rPr>
          <w:rFonts w:ascii="Book Antiqua" w:hAnsi="Book Antiqua"/>
          <w:sz w:val="24"/>
          <w:szCs w:val="24"/>
        </w:rPr>
        <w:t xml:space="preserve"> U, </w:t>
      </w:r>
      <w:proofErr w:type="spellStart"/>
      <w:r w:rsidRPr="00B90241">
        <w:rPr>
          <w:rFonts w:ascii="Book Antiqua" w:hAnsi="Book Antiqua"/>
          <w:sz w:val="24"/>
          <w:szCs w:val="24"/>
        </w:rPr>
        <w:t>Bhujade</w:t>
      </w:r>
      <w:proofErr w:type="spellEnd"/>
      <w:r w:rsidRPr="00B90241">
        <w:rPr>
          <w:rFonts w:ascii="Book Antiqua" w:hAnsi="Book Antiqua"/>
          <w:sz w:val="24"/>
          <w:szCs w:val="24"/>
        </w:rPr>
        <w:t xml:space="preserve"> H, </w:t>
      </w:r>
      <w:proofErr w:type="spellStart"/>
      <w:r w:rsidRPr="00B90241">
        <w:rPr>
          <w:rFonts w:ascii="Book Antiqua" w:hAnsi="Book Antiqua"/>
          <w:sz w:val="24"/>
          <w:szCs w:val="24"/>
        </w:rPr>
        <w:t>Chaluvashetty</w:t>
      </w:r>
      <w:proofErr w:type="spellEnd"/>
      <w:r w:rsidRPr="00B90241">
        <w:rPr>
          <w:rFonts w:ascii="Book Antiqua" w:hAnsi="Book Antiqua"/>
          <w:sz w:val="24"/>
          <w:szCs w:val="24"/>
        </w:rPr>
        <w:t xml:space="preserve"> SB, </w:t>
      </w:r>
      <w:proofErr w:type="spellStart"/>
      <w:r w:rsidRPr="00B90241">
        <w:rPr>
          <w:rFonts w:ascii="Book Antiqua" w:hAnsi="Book Antiqua"/>
          <w:sz w:val="24"/>
          <w:szCs w:val="24"/>
        </w:rPr>
        <w:t>Duseja</w:t>
      </w:r>
      <w:proofErr w:type="spellEnd"/>
      <w:r w:rsidRPr="00B90241">
        <w:rPr>
          <w:rFonts w:ascii="Book Antiqua" w:hAnsi="Book Antiqua"/>
          <w:sz w:val="24"/>
          <w:szCs w:val="24"/>
        </w:rPr>
        <w:t xml:space="preserve"> A, Singh V, Dhiman RK, Chawla YK, Khandelwal N. Irreversible Electroporation for Unresectable Hepatocellular Carcinoma: Initial Experience. </w:t>
      </w:r>
      <w:proofErr w:type="spellStart"/>
      <w:r w:rsidRPr="00B90241">
        <w:rPr>
          <w:rFonts w:ascii="Book Antiqua" w:hAnsi="Book Antiqua"/>
          <w:i/>
          <w:sz w:val="24"/>
          <w:szCs w:val="24"/>
        </w:rPr>
        <w:t>Cardiovasc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Intervent</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42</w:t>
      </w:r>
      <w:r w:rsidRPr="00B90241">
        <w:rPr>
          <w:rFonts w:ascii="Book Antiqua" w:hAnsi="Book Antiqua"/>
          <w:sz w:val="24"/>
          <w:szCs w:val="24"/>
        </w:rPr>
        <w:t>: 584-590 [PMID: 30697637 DOI: 10.1007/s00270-019-02164-2]</w:t>
      </w:r>
    </w:p>
    <w:p w14:paraId="5A9EA89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17 </w:t>
      </w:r>
      <w:r w:rsidRPr="00B90241">
        <w:rPr>
          <w:rFonts w:ascii="Book Antiqua" w:hAnsi="Book Antiqua"/>
          <w:b/>
          <w:sz w:val="24"/>
          <w:szCs w:val="24"/>
        </w:rPr>
        <w:t>Sutter O</w:t>
      </w:r>
      <w:r w:rsidRPr="00B90241">
        <w:rPr>
          <w:rFonts w:ascii="Book Antiqua" w:hAnsi="Book Antiqua"/>
          <w:sz w:val="24"/>
          <w:szCs w:val="24"/>
        </w:rPr>
        <w:t xml:space="preserve">, </w:t>
      </w:r>
      <w:proofErr w:type="spellStart"/>
      <w:r w:rsidRPr="00B90241">
        <w:rPr>
          <w:rFonts w:ascii="Book Antiqua" w:hAnsi="Book Antiqua"/>
          <w:sz w:val="24"/>
          <w:szCs w:val="24"/>
        </w:rPr>
        <w:t>Calvo</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N'Kontchou</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Nault</w:t>
      </w:r>
      <w:proofErr w:type="spellEnd"/>
      <w:r w:rsidRPr="00B90241">
        <w:rPr>
          <w:rFonts w:ascii="Book Antiqua" w:hAnsi="Book Antiqua"/>
          <w:sz w:val="24"/>
          <w:szCs w:val="24"/>
        </w:rPr>
        <w:t xml:space="preserve"> JC, </w:t>
      </w:r>
      <w:proofErr w:type="spellStart"/>
      <w:r w:rsidRPr="00B90241">
        <w:rPr>
          <w:rFonts w:ascii="Book Antiqua" w:hAnsi="Book Antiqua"/>
          <w:sz w:val="24"/>
          <w:szCs w:val="24"/>
        </w:rPr>
        <w:t>Ourabia</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Nahon</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Ganne-Carrié</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Bourcier</w:t>
      </w:r>
      <w:proofErr w:type="spellEnd"/>
      <w:r w:rsidRPr="00B90241">
        <w:rPr>
          <w:rFonts w:ascii="Book Antiqua" w:hAnsi="Book Antiqua"/>
          <w:sz w:val="24"/>
          <w:szCs w:val="24"/>
        </w:rPr>
        <w:t xml:space="preserve"> V, </w:t>
      </w:r>
      <w:proofErr w:type="spellStart"/>
      <w:r w:rsidRPr="00B90241">
        <w:rPr>
          <w:rFonts w:ascii="Book Antiqua" w:hAnsi="Book Antiqua"/>
          <w:sz w:val="24"/>
          <w:szCs w:val="24"/>
        </w:rPr>
        <w:t>Zentar</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Bouhafs</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Sellier</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Diallo</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Seror</w:t>
      </w:r>
      <w:proofErr w:type="spellEnd"/>
      <w:r w:rsidRPr="00B90241">
        <w:rPr>
          <w:rFonts w:ascii="Book Antiqua" w:hAnsi="Book Antiqua"/>
          <w:sz w:val="24"/>
          <w:szCs w:val="24"/>
        </w:rPr>
        <w:t xml:space="preserve"> O. Safety and Efficacy of Irreversible Electroporation for the Treatment of Hepatocellular Carcinoma Not Amenable to Thermal Ablation Techniques: A Retrospective Single-Center Case Series. </w:t>
      </w:r>
      <w:r w:rsidRPr="00B90241">
        <w:rPr>
          <w:rFonts w:ascii="Book Antiqua" w:hAnsi="Book Antiqua"/>
          <w:i/>
          <w:sz w:val="24"/>
          <w:szCs w:val="24"/>
        </w:rPr>
        <w:t>Radiology</w:t>
      </w:r>
      <w:r w:rsidRPr="00B90241">
        <w:rPr>
          <w:rFonts w:ascii="Book Antiqua" w:hAnsi="Book Antiqua"/>
          <w:sz w:val="24"/>
          <w:szCs w:val="24"/>
        </w:rPr>
        <w:t xml:space="preserve"> 2017; </w:t>
      </w:r>
      <w:r w:rsidRPr="00B90241">
        <w:rPr>
          <w:rFonts w:ascii="Book Antiqua" w:hAnsi="Book Antiqua"/>
          <w:b/>
          <w:sz w:val="24"/>
          <w:szCs w:val="24"/>
        </w:rPr>
        <w:t>284</w:t>
      </w:r>
      <w:r w:rsidRPr="00B90241">
        <w:rPr>
          <w:rFonts w:ascii="Book Antiqua" w:hAnsi="Book Antiqua"/>
          <w:sz w:val="24"/>
          <w:szCs w:val="24"/>
        </w:rPr>
        <w:t>: 877-886 [PMID: 28453431 DOI: 10.1148/radiol.2017161413]</w:t>
      </w:r>
    </w:p>
    <w:p w14:paraId="13B629A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18 </w:t>
      </w:r>
      <w:proofErr w:type="spellStart"/>
      <w:r w:rsidRPr="00B90241">
        <w:rPr>
          <w:rFonts w:ascii="Book Antiqua" w:hAnsi="Book Antiqua"/>
          <w:b/>
          <w:sz w:val="24"/>
          <w:szCs w:val="24"/>
        </w:rPr>
        <w:t>Mafeld</w:t>
      </w:r>
      <w:proofErr w:type="spellEnd"/>
      <w:r w:rsidRPr="00B90241">
        <w:rPr>
          <w:rFonts w:ascii="Book Antiqua" w:hAnsi="Book Antiqua"/>
          <w:b/>
          <w:sz w:val="24"/>
          <w:szCs w:val="24"/>
        </w:rPr>
        <w:t xml:space="preserve"> S</w:t>
      </w:r>
      <w:r w:rsidRPr="00B90241">
        <w:rPr>
          <w:rFonts w:ascii="Book Antiqua" w:hAnsi="Book Antiqua"/>
          <w:sz w:val="24"/>
          <w:szCs w:val="24"/>
        </w:rPr>
        <w:t xml:space="preserve">, Wong JJ, </w:t>
      </w:r>
      <w:proofErr w:type="spellStart"/>
      <w:r w:rsidRPr="00B90241">
        <w:rPr>
          <w:rFonts w:ascii="Book Antiqua" w:hAnsi="Book Antiqua"/>
          <w:sz w:val="24"/>
          <w:szCs w:val="24"/>
        </w:rPr>
        <w:t>Kibriya</w:t>
      </w:r>
      <w:proofErr w:type="spellEnd"/>
      <w:r w:rsidRPr="00B90241">
        <w:rPr>
          <w:rFonts w:ascii="Book Antiqua" w:hAnsi="Book Antiqua"/>
          <w:sz w:val="24"/>
          <w:szCs w:val="24"/>
        </w:rPr>
        <w:t xml:space="preserve"> N, Stenberg B, Manas D, Bassett P, Aslam T, Evans J, Littler P. Percutaneous Irreversible Electroporation (IRE) of Hepatic Malignancy: A Bi-institutional Analysis of Safety and Outcomes. </w:t>
      </w:r>
      <w:proofErr w:type="spellStart"/>
      <w:r w:rsidRPr="00B90241">
        <w:rPr>
          <w:rFonts w:ascii="Book Antiqua" w:hAnsi="Book Antiqua"/>
          <w:i/>
          <w:sz w:val="24"/>
          <w:szCs w:val="24"/>
        </w:rPr>
        <w:t>Cardiovasc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Intervent</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42</w:t>
      </w:r>
      <w:r w:rsidRPr="00B90241">
        <w:rPr>
          <w:rFonts w:ascii="Book Antiqua" w:hAnsi="Book Antiqua"/>
          <w:sz w:val="24"/>
          <w:szCs w:val="24"/>
        </w:rPr>
        <w:t>: 577-583 [PMID: 30465255 DOI: 10.1007/s00270-018-2120-z]</w:t>
      </w:r>
    </w:p>
    <w:p w14:paraId="4E69D1F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19 </w:t>
      </w:r>
      <w:r w:rsidRPr="00B90241">
        <w:rPr>
          <w:rFonts w:ascii="Book Antiqua" w:hAnsi="Book Antiqua"/>
          <w:b/>
          <w:sz w:val="24"/>
          <w:szCs w:val="24"/>
        </w:rPr>
        <w:t>Sugimoto K</w:t>
      </w:r>
      <w:r w:rsidRPr="00B90241">
        <w:rPr>
          <w:rFonts w:ascii="Book Antiqua" w:hAnsi="Book Antiqua"/>
          <w:sz w:val="24"/>
          <w:szCs w:val="24"/>
        </w:rPr>
        <w:t xml:space="preserve">, </w:t>
      </w:r>
      <w:proofErr w:type="spellStart"/>
      <w:r w:rsidRPr="00B90241">
        <w:rPr>
          <w:rFonts w:ascii="Book Antiqua" w:hAnsi="Book Antiqua"/>
          <w:sz w:val="24"/>
          <w:szCs w:val="24"/>
        </w:rPr>
        <w:t>Moriyasu</w:t>
      </w:r>
      <w:proofErr w:type="spellEnd"/>
      <w:r w:rsidRPr="00B90241">
        <w:rPr>
          <w:rFonts w:ascii="Book Antiqua" w:hAnsi="Book Antiqua"/>
          <w:sz w:val="24"/>
          <w:szCs w:val="24"/>
        </w:rPr>
        <w:t xml:space="preserve"> F, Kobayashi Y, Saito K, Takeuchi H, Ogawa S, Ando M, Sano T, Mori T, </w:t>
      </w:r>
      <w:proofErr w:type="spellStart"/>
      <w:r w:rsidRPr="00B90241">
        <w:rPr>
          <w:rFonts w:ascii="Book Antiqua" w:hAnsi="Book Antiqua"/>
          <w:sz w:val="24"/>
          <w:szCs w:val="24"/>
        </w:rPr>
        <w:t>Furuichi</w:t>
      </w:r>
      <w:proofErr w:type="spellEnd"/>
      <w:r w:rsidRPr="00B90241">
        <w:rPr>
          <w:rFonts w:ascii="Book Antiqua" w:hAnsi="Book Antiqua"/>
          <w:sz w:val="24"/>
          <w:szCs w:val="24"/>
        </w:rPr>
        <w:t xml:space="preserve"> Y, Nakamura I. Irreversible electroporation for nonthermal tumor ablation in patients with hepatocellular carcinoma: initial clinical experience in Japan. </w:t>
      </w:r>
      <w:proofErr w:type="spellStart"/>
      <w:r w:rsidRPr="00B90241">
        <w:rPr>
          <w:rFonts w:ascii="Book Antiqua" w:hAnsi="Book Antiqua"/>
          <w:i/>
          <w:sz w:val="24"/>
          <w:szCs w:val="24"/>
        </w:rPr>
        <w:t>Jpn</w:t>
      </w:r>
      <w:proofErr w:type="spellEnd"/>
      <w:r w:rsidRPr="00B90241">
        <w:rPr>
          <w:rFonts w:ascii="Book Antiqua" w:hAnsi="Book Antiqua"/>
          <w:i/>
          <w:sz w:val="24"/>
          <w:szCs w:val="24"/>
        </w:rPr>
        <w:t xml:space="preserve"> J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2015; </w:t>
      </w:r>
      <w:r w:rsidRPr="00B90241">
        <w:rPr>
          <w:rFonts w:ascii="Book Antiqua" w:hAnsi="Book Antiqua"/>
          <w:b/>
          <w:sz w:val="24"/>
          <w:szCs w:val="24"/>
        </w:rPr>
        <w:t>33</w:t>
      </w:r>
      <w:r w:rsidRPr="00B90241">
        <w:rPr>
          <w:rFonts w:ascii="Book Antiqua" w:hAnsi="Book Antiqua"/>
          <w:sz w:val="24"/>
          <w:szCs w:val="24"/>
        </w:rPr>
        <w:t>: 424-432 [PMID: 26032929 DOI: 10.1007/s11604-015-0442-1]</w:t>
      </w:r>
    </w:p>
    <w:p w14:paraId="4CA92E8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20 </w:t>
      </w:r>
      <w:proofErr w:type="spellStart"/>
      <w:r w:rsidRPr="00B90241">
        <w:rPr>
          <w:rFonts w:ascii="Book Antiqua" w:hAnsi="Book Antiqua"/>
          <w:b/>
          <w:sz w:val="24"/>
          <w:szCs w:val="24"/>
        </w:rPr>
        <w:t>Frühling</w:t>
      </w:r>
      <w:proofErr w:type="spellEnd"/>
      <w:r w:rsidRPr="00B90241">
        <w:rPr>
          <w:rFonts w:ascii="Book Antiqua" w:hAnsi="Book Antiqua"/>
          <w:b/>
          <w:sz w:val="24"/>
          <w:szCs w:val="24"/>
        </w:rPr>
        <w:t xml:space="preserve"> P</w:t>
      </w:r>
      <w:r w:rsidRPr="00B90241">
        <w:rPr>
          <w:rFonts w:ascii="Book Antiqua" w:hAnsi="Book Antiqua"/>
          <w:sz w:val="24"/>
          <w:szCs w:val="24"/>
        </w:rPr>
        <w:t xml:space="preserve">, Nilsson A, </w:t>
      </w:r>
      <w:proofErr w:type="spellStart"/>
      <w:r w:rsidRPr="00B90241">
        <w:rPr>
          <w:rFonts w:ascii="Book Antiqua" w:hAnsi="Book Antiqua"/>
          <w:sz w:val="24"/>
          <w:szCs w:val="24"/>
        </w:rPr>
        <w:t>Duraj</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Haglund</w:t>
      </w:r>
      <w:proofErr w:type="spellEnd"/>
      <w:r w:rsidRPr="00B90241">
        <w:rPr>
          <w:rFonts w:ascii="Book Antiqua" w:hAnsi="Book Antiqua"/>
          <w:sz w:val="24"/>
          <w:szCs w:val="24"/>
        </w:rPr>
        <w:t xml:space="preserve"> U, </w:t>
      </w:r>
      <w:proofErr w:type="spellStart"/>
      <w:r w:rsidRPr="00B90241">
        <w:rPr>
          <w:rFonts w:ascii="Book Antiqua" w:hAnsi="Book Antiqua"/>
          <w:sz w:val="24"/>
          <w:szCs w:val="24"/>
        </w:rPr>
        <w:t>Norén</w:t>
      </w:r>
      <w:proofErr w:type="spellEnd"/>
      <w:r w:rsidRPr="00B90241">
        <w:rPr>
          <w:rFonts w:ascii="Book Antiqua" w:hAnsi="Book Antiqua"/>
          <w:sz w:val="24"/>
          <w:szCs w:val="24"/>
        </w:rPr>
        <w:t xml:space="preserve"> A. Single-center nonrandomized clinical trial to assess the safety and efficacy of irreversible </w:t>
      </w:r>
      <w:r w:rsidRPr="00B90241">
        <w:rPr>
          <w:rFonts w:ascii="Book Antiqua" w:hAnsi="Book Antiqua"/>
          <w:sz w:val="24"/>
          <w:szCs w:val="24"/>
        </w:rPr>
        <w:lastRenderedPageBreak/>
        <w:t xml:space="preserve">electroporation (IRE) ablation of liver tumors in humans: Short to mid-term results. </w:t>
      </w:r>
      <w:r w:rsidRPr="00B90241">
        <w:rPr>
          <w:rFonts w:ascii="Book Antiqua" w:hAnsi="Book Antiqua"/>
          <w:i/>
          <w:sz w:val="24"/>
          <w:szCs w:val="24"/>
        </w:rPr>
        <w:t>Eur J Surg Oncol</w:t>
      </w:r>
      <w:r w:rsidRPr="00B90241">
        <w:rPr>
          <w:rFonts w:ascii="Book Antiqua" w:hAnsi="Book Antiqua"/>
          <w:sz w:val="24"/>
          <w:szCs w:val="24"/>
        </w:rPr>
        <w:t xml:space="preserve"> 2017; </w:t>
      </w:r>
      <w:r w:rsidRPr="00B90241">
        <w:rPr>
          <w:rFonts w:ascii="Book Antiqua" w:hAnsi="Book Antiqua"/>
          <w:b/>
          <w:sz w:val="24"/>
          <w:szCs w:val="24"/>
        </w:rPr>
        <w:t>43</w:t>
      </w:r>
      <w:r w:rsidRPr="00B90241">
        <w:rPr>
          <w:rFonts w:ascii="Book Antiqua" w:hAnsi="Book Antiqua"/>
          <w:sz w:val="24"/>
          <w:szCs w:val="24"/>
        </w:rPr>
        <w:t>: 751-757 [PMID: 28109674 DOI: 10.1016/j.ejso.2016.12.004]</w:t>
      </w:r>
    </w:p>
    <w:p w14:paraId="116AA83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21 </w:t>
      </w:r>
      <w:proofErr w:type="spellStart"/>
      <w:r w:rsidRPr="00B90241">
        <w:rPr>
          <w:rFonts w:ascii="Book Antiqua" w:hAnsi="Book Antiqua"/>
          <w:b/>
          <w:sz w:val="24"/>
          <w:szCs w:val="24"/>
        </w:rPr>
        <w:t>Alnaggar</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Qaid</w:t>
      </w:r>
      <w:proofErr w:type="spellEnd"/>
      <w:r w:rsidRPr="00B90241">
        <w:rPr>
          <w:rFonts w:ascii="Book Antiqua" w:hAnsi="Book Antiqua"/>
          <w:sz w:val="24"/>
          <w:szCs w:val="24"/>
        </w:rPr>
        <w:t xml:space="preserve"> AM, Chen J, </w:t>
      </w:r>
      <w:proofErr w:type="spellStart"/>
      <w:r w:rsidRPr="00B90241">
        <w:rPr>
          <w:rFonts w:ascii="Book Antiqua" w:hAnsi="Book Antiqua"/>
          <w:sz w:val="24"/>
          <w:szCs w:val="24"/>
        </w:rPr>
        <w:t>Niu</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Xu</w:t>
      </w:r>
      <w:proofErr w:type="spellEnd"/>
      <w:r w:rsidRPr="00B90241">
        <w:rPr>
          <w:rFonts w:ascii="Book Antiqua" w:hAnsi="Book Antiqua"/>
          <w:sz w:val="24"/>
          <w:szCs w:val="24"/>
        </w:rPr>
        <w:t xml:space="preserve"> K. Irreversible electroporation of malignant liver tumors: Effect on laboratory values. </w:t>
      </w:r>
      <w:r w:rsidRPr="00B90241">
        <w:rPr>
          <w:rFonts w:ascii="Book Antiqua" w:hAnsi="Book Antiqua"/>
          <w:i/>
          <w:sz w:val="24"/>
          <w:szCs w:val="24"/>
        </w:rPr>
        <w:t>Oncol Lett</w:t>
      </w:r>
      <w:r w:rsidRPr="00B90241">
        <w:rPr>
          <w:rFonts w:ascii="Book Antiqua" w:hAnsi="Book Antiqua"/>
          <w:sz w:val="24"/>
          <w:szCs w:val="24"/>
        </w:rPr>
        <w:t xml:space="preserve"> 2018; </w:t>
      </w:r>
      <w:r w:rsidRPr="00B90241">
        <w:rPr>
          <w:rFonts w:ascii="Book Antiqua" w:hAnsi="Book Antiqua"/>
          <w:b/>
          <w:sz w:val="24"/>
          <w:szCs w:val="24"/>
        </w:rPr>
        <w:t>16</w:t>
      </w:r>
      <w:r w:rsidRPr="00B90241">
        <w:rPr>
          <w:rFonts w:ascii="Book Antiqua" w:hAnsi="Book Antiqua"/>
          <w:sz w:val="24"/>
          <w:szCs w:val="24"/>
        </w:rPr>
        <w:t>: 3881-3888 [PMID: 30128002 DOI: 10.3892/ol.2018.9058]</w:t>
      </w:r>
    </w:p>
    <w:p w14:paraId="43C32DA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22 </w:t>
      </w:r>
      <w:proofErr w:type="spellStart"/>
      <w:r w:rsidRPr="00B90241">
        <w:rPr>
          <w:rFonts w:ascii="Book Antiqua" w:hAnsi="Book Antiqua"/>
          <w:b/>
          <w:sz w:val="24"/>
          <w:szCs w:val="24"/>
        </w:rPr>
        <w:t>Froud</w:t>
      </w:r>
      <w:proofErr w:type="spellEnd"/>
      <w:r w:rsidRPr="00B90241">
        <w:rPr>
          <w:rFonts w:ascii="Book Antiqua" w:hAnsi="Book Antiqua"/>
          <w:b/>
          <w:sz w:val="24"/>
          <w:szCs w:val="24"/>
        </w:rPr>
        <w:t xml:space="preserve"> T</w:t>
      </w:r>
      <w:r w:rsidRPr="00B90241">
        <w:rPr>
          <w:rFonts w:ascii="Book Antiqua" w:hAnsi="Book Antiqua"/>
          <w:sz w:val="24"/>
          <w:szCs w:val="24"/>
        </w:rPr>
        <w:t xml:space="preserve">, </w:t>
      </w:r>
      <w:proofErr w:type="spellStart"/>
      <w:r w:rsidRPr="00B90241">
        <w:rPr>
          <w:rFonts w:ascii="Book Antiqua" w:hAnsi="Book Antiqua"/>
          <w:sz w:val="24"/>
          <w:szCs w:val="24"/>
        </w:rPr>
        <w:t>Venkat</w:t>
      </w:r>
      <w:proofErr w:type="spellEnd"/>
      <w:r w:rsidRPr="00B90241">
        <w:rPr>
          <w:rFonts w:ascii="Book Antiqua" w:hAnsi="Book Antiqua"/>
          <w:sz w:val="24"/>
          <w:szCs w:val="24"/>
        </w:rPr>
        <w:t xml:space="preserve"> SR, </w:t>
      </w:r>
      <w:proofErr w:type="spellStart"/>
      <w:r w:rsidRPr="00B90241">
        <w:rPr>
          <w:rFonts w:ascii="Book Antiqua" w:hAnsi="Book Antiqua"/>
          <w:sz w:val="24"/>
          <w:szCs w:val="24"/>
        </w:rPr>
        <w:t>Barbery</w:t>
      </w:r>
      <w:proofErr w:type="spellEnd"/>
      <w:r w:rsidRPr="00B90241">
        <w:rPr>
          <w:rFonts w:ascii="Book Antiqua" w:hAnsi="Book Antiqua"/>
          <w:sz w:val="24"/>
          <w:szCs w:val="24"/>
        </w:rPr>
        <w:t xml:space="preserve"> KJ, </w:t>
      </w:r>
      <w:proofErr w:type="spellStart"/>
      <w:r w:rsidRPr="00B90241">
        <w:rPr>
          <w:rFonts w:ascii="Book Antiqua" w:hAnsi="Book Antiqua"/>
          <w:sz w:val="24"/>
          <w:szCs w:val="24"/>
        </w:rPr>
        <w:t>Gunjan</w:t>
      </w:r>
      <w:proofErr w:type="spellEnd"/>
      <w:r w:rsidRPr="00B90241">
        <w:rPr>
          <w:rFonts w:ascii="Book Antiqua" w:hAnsi="Book Antiqua"/>
          <w:sz w:val="24"/>
          <w:szCs w:val="24"/>
        </w:rPr>
        <w:t xml:space="preserve"> A, Narayanan G. Liver Function Tests Following Irreversible Electroporation of Liver Tumors: Experience in 174 Procedures. </w:t>
      </w:r>
      <w:r w:rsidRPr="00B90241">
        <w:rPr>
          <w:rFonts w:ascii="Book Antiqua" w:hAnsi="Book Antiqua"/>
          <w:i/>
          <w:sz w:val="24"/>
          <w:szCs w:val="24"/>
        </w:rPr>
        <w:t xml:space="preserve">Tech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2015; </w:t>
      </w:r>
      <w:r w:rsidRPr="00B90241">
        <w:rPr>
          <w:rFonts w:ascii="Book Antiqua" w:hAnsi="Book Antiqua"/>
          <w:b/>
          <w:sz w:val="24"/>
          <w:szCs w:val="24"/>
        </w:rPr>
        <w:t>18</w:t>
      </w:r>
      <w:r w:rsidRPr="00B90241">
        <w:rPr>
          <w:rFonts w:ascii="Book Antiqua" w:hAnsi="Book Antiqua"/>
          <w:sz w:val="24"/>
          <w:szCs w:val="24"/>
        </w:rPr>
        <w:t>: 140-146 [PMID: 26365543 DOI: 10.1053/j.tvir.2015.06.004]</w:t>
      </w:r>
    </w:p>
    <w:p w14:paraId="31BB2EF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23 </w:t>
      </w:r>
      <w:r w:rsidRPr="00B90241">
        <w:rPr>
          <w:rFonts w:ascii="Book Antiqua" w:hAnsi="Book Antiqua"/>
          <w:b/>
          <w:sz w:val="24"/>
          <w:szCs w:val="24"/>
        </w:rPr>
        <w:t>Narayanan G</w:t>
      </w:r>
      <w:r w:rsidRPr="00B90241">
        <w:rPr>
          <w:rFonts w:ascii="Book Antiqua" w:hAnsi="Book Antiqua"/>
          <w:sz w:val="24"/>
          <w:szCs w:val="24"/>
        </w:rPr>
        <w:t xml:space="preserve">, Bhatia S, </w:t>
      </w:r>
      <w:proofErr w:type="spellStart"/>
      <w:r w:rsidRPr="00B90241">
        <w:rPr>
          <w:rFonts w:ascii="Book Antiqua" w:hAnsi="Book Antiqua"/>
          <w:sz w:val="24"/>
          <w:szCs w:val="24"/>
        </w:rPr>
        <w:t>Echenique</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Suthar</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Barbery</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Yrizarry</w:t>
      </w:r>
      <w:proofErr w:type="spellEnd"/>
      <w:r w:rsidRPr="00B90241">
        <w:rPr>
          <w:rFonts w:ascii="Book Antiqua" w:hAnsi="Book Antiqua"/>
          <w:sz w:val="24"/>
          <w:szCs w:val="24"/>
        </w:rPr>
        <w:t xml:space="preserve"> J. Vessel patency post irreversible electroporation. </w:t>
      </w:r>
      <w:proofErr w:type="spellStart"/>
      <w:r w:rsidRPr="00B90241">
        <w:rPr>
          <w:rFonts w:ascii="Book Antiqua" w:hAnsi="Book Antiqua"/>
          <w:i/>
          <w:sz w:val="24"/>
          <w:szCs w:val="24"/>
        </w:rPr>
        <w:t>Cardiovasc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Intervent</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2014; </w:t>
      </w:r>
      <w:r w:rsidRPr="00B90241">
        <w:rPr>
          <w:rFonts w:ascii="Book Antiqua" w:hAnsi="Book Antiqua"/>
          <w:b/>
          <w:sz w:val="24"/>
          <w:szCs w:val="24"/>
        </w:rPr>
        <w:t>37</w:t>
      </w:r>
      <w:r w:rsidRPr="00B90241">
        <w:rPr>
          <w:rFonts w:ascii="Book Antiqua" w:hAnsi="Book Antiqua"/>
          <w:sz w:val="24"/>
          <w:szCs w:val="24"/>
        </w:rPr>
        <w:t>: 1523-1529 [PMID: 25212418 DOI: 10.1007/s00270-014-0988-9]</w:t>
      </w:r>
    </w:p>
    <w:p w14:paraId="7504B42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24 </w:t>
      </w:r>
      <w:proofErr w:type="spellStart"/>
      <w:r w:rsidRPr="00B90241">
        <w:rPr>
          <w:rFonts w:ascii="Book Antiqua" w:hAnsi="Book Antiqua"/>
          <w:b/>
          <w:sz w:val="24"/>
          <w:szCs w:val="24"/>
        </w:rPr>
        <w:t>Distelmaier</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Barabasch</w:t>
      </w:r>
      <w:proofErr w:type="spellEnd"/>
      <w:r w:rsidRPr="00B90241">
        <w:rPr>
          <w:rFonts w:ascii="Book Antiqua" w:hAnsi="Book Antiqua"/>
          <w:sz w:val="24"/>
          <w:szCs w:val="24"/>
        </w:rPr>
        <w:t xml:space="preserve"> A, Heil P, Kraemer NA, </w:t>
      </w:r>
      <w:proofErr w:type="spellStart"/>
      <w:r w:rsidRPr="00B90241">
        <w:rPr>
          <w:rFonts w:ascii="Book Antiqua" w:hAnsi="Book Antiqua"/>
          <w:sz w:val="24"/>
          <w:szCs w:val="24"/>
        </w:rPr>
        <w:t>Isfort</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Keil</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Kuhl</w:t>
      </w:r>
      <w:proofErr w:type="spellEnd"/>
      <w:r w:rsidRPr="00B90241">
        <w:rPr>
          <w:rFonts w:ascii="Book Antiqua" w:hAnsi="Book Antiqua"/>
          <w:sz w:val="24"/>
          <w:szCs w:val="24"/>
        </w:rPr>
        <w:t xml:space="preserve"> CK, </w:t>
      </w:r>
      <w:proofErr w:type="spellStart"/>
      <w:r w:rsidRPr="00B90241">
        <w:rPr>
          <w:rFonts w:ascii="Book Antiqua" w:hAnsi="Book Antiqua"/>
          <w:sz w:val="24"/>
          <w:szCs w:val="24"/>
        </w:rPr>
        <w:t>Bruners</w:t>
      </w:r>
      <w:proofErr w:type="spellEnd"/>
      <w:r w:rsidRPr="00B90241">
        <w:rPr>
          <w:rFonts w:ascii="Book Antiqua" w:hAnsi="Book Antiqua"/>
          <w:sz w:val="24"/>
          <w:szCs w:val="24"/>
        </w:rPr>
        <w:t xml:space="preserve"> P. Midterm Safety and Efficacy of Irreversible Electroporation of Malignant Liver Tumors Located Close to Major Portal or Hepatic Veins. </w:t>
      </w:r>
      <w:r w:rsidRPr="00B90241">
        <w:rPr>
          <w:rFonts w:ascii="Book Antiqua" w:hAnsi="Book Antiqua"/>
          <w:i/>
          <w:sz w:val="24"/>
          <w:szCs w:val="24"/>
        </w:rPr>
        <w:t>Radiology</w:t>
      </w:r>
      <w:r w:rsidRPr="00B90241">
        <w:rPr>
          <w:rFonts w:ascii="Book Antiqua" w:hAnsi="Book Antiqua"/>
          <w:sz w:val="24"/>
          <w:szCs w:val="24"/>
        </w:rPr>
        <w:t xml:space="preserve"> 2017; </w:t>
      </w:r>
      <w:r w:rsidRPr="00B90241">
        <w:rPr>
          <w:rFonts w:ascii="Book Antiqua" w:hAnsi="Book Antiqua"/>
          <w:b/>
          <w:sz w:val="24"/>
          <w:szCs w:val="24"/>
        </w:rPr>
        <w:t>285</w:t>
      </w:r>
      <w:r w:rsidRPr="00B90241">
        <w:rPr>
          <w:rFonts w:ascii="Book Antiqua" w:hAnsi="Book Antiqua"/>
          <w:sz w:val="24"/>
          <w:szCs w:val="24"/>
        </w:rPr>
        <w:t>: 1023-1031 [PMID: 28799842 DOI: 10.1148/radiol.2017161561]</w:t>
      </w:r>
    </w:p>
    <w:p w14:paraId="507F5B5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25 </w:t>
      </w:r>
      <w:proofErr w:type="spellStart"/>
      <w:r w:rsidRPr="00B90241">
        <w:rPr>
          <w:rFonts w:ascii="Book Antiqua" w:hAnsi="Book Antiqua"/>
          <w:b/>
          <w:sz w:val="24"/>
          <w:szCs w:val="24"/>
        </w:rPr>
        <w:t>Scheffer</w:t>
      </w:r>
      <w:proofErr w:type="spellEnd"/>
      <w:r w:rsidRPr="00B90241">
        <w:rPr>
          <w:rFonts w:ascii="Book Antiqua" w:hAnsi="Book Antiqua"/>
          <w:b/>
          <w:sz w:val="24"/>
          <w:szCs w:val="24"/>
        </w:rPr>
        <w:t xml:space="preserve"> HJ</w:t>
      </w:r>
      <w:r w:rsidRPr="00B90241">
        <w:rPr>
          <w:rFonts w:ascii="Book Antiqua" w:hAnsi="Book Antiqua"/>
          <w:sz w:val="24"/>
          <w:szCs w:val="24"/>
        </w:rPr>
        <w:t xml:space="preserve">, Nielsen K, de Jong MC, van </w:t>
      </w:r>
      <w:proofErr w:type="spellStart"/>
      <w:r w:rsidRPr="00B90241">
        <w:rPr>
          <w:rFonts w:ascii="Book Antiqua" w:hAnsi="Book Antiqua"/>
          <w:sz w:val="24"/>
          <w:szCs w:val="24"/>
        </w:rPr>
        <w:t>Tilborg</w:t>
      </w:r>
      <w:proofErr w:type="spellEnd"/>
      <w:r w:rsidRPr="00B90241">
        <w:rPr>
          <w:rFonts w:ascii="Book Antiqua" w:hAnsi="Book Antiqua"/>
          <w:sz w:val="24"/>
          <w:szCs w:val="24"/>
        </w:rPr>
        <w:t xml:space="preserve"> AA, </w:t>
      </w:r>
      <w:proofErr w:type="spellStart"/>
      <w:r w:rsidRPr="00B90241">
        <w:rPr>
          <w:rFonts w:ascii="Book Antiqua" w:hAnsi="Book Antiqua"/>
          <w:sz w:val="24"/>
          <w:szCs w:val="24"/>
        </w:rPr>
        <w:t>Vieveen</w:t>
      </w:r>
      <w:proofErr w:type="spellEnd"/>
      <w:r w:rsidRPr="00B90241">
        <w:rPr>
          <w:rFonts w:ascii="Book Antiqua" w:hAnsi="Book Antiqua"/>
          <w:sz w:val="24"/>
          <w:szCs w:val="24"/>
        </w:rPr>
        <w:t xml:space="preserve"> JM, </w:t>
      </w:r>
      <w:proofErr w:type="spellStart"/>
      <w:r w:rsidRPr="00B90241">
        <w:rPr>
          <w:rFonts w:ascii="Book Antiqua" w:hAnsi="Book Antiqua"/>
          <w:sz w:val="24"/>
          <w:szCs w:val="24"/>
        </w:rPr>
        <w:t>Bouwman</w:t>
      </w:r>
      <w:proofErr w:type="spellEnd"/>
      <w:r w:rsidRPr="00B90241">
        <w:rPr>
          <w:rFonts w:ascii="Book Antiqua" w:hAnsi="Book Antiqua"/>
          <w:sz w:val="24"/>
          <w:szCs w:val="24"/>
        </w:rPr>
        <w:t xml:space="preserve"> AR, Meijer S, van </w:t>
      </w:r>
      <w:proofErr w:type="spellStart"/>
      <w:r w:rsidRPr="00B90241">
        <w:rPr>
          <w:rFonts w:ascii="Book Antiqua" w:hAnsi="Book Antiqua"/>
          <w:sz w:val="24"/>
          <w:szCs w:val="24"/>
        </w:rPr>
        <w:t>Kuijk</w:t>
      </w:r>
      <w:proofErr w:type="spellEnd"/>
      <w:r w:rsidRPr="00B90241">
        <w:rPr>
          <w:rFonts w:ascii="Book Antiqua" w:hAnsi="Book Antiqua"/>
          <w:sz w:val="24"/>
          <w:szCs w:val="24"/>
        </w:rPr>
        <w:t xml:space="preserve"> C, van den </w:t>
      </w:r>
      <w:proofErr w:type="spellStart"/>
      <w:r w:rsidRPr="00B90241">
        <w:rPr>
          <w:rFonts w:ascii="Book Antiqua" w:hAnsi="Book Antiqua"/>
          <w:sz w:val="24"/>
          <w:szCs w:val="24"/>
        </w:rPr>
        <w:t>Tol</w:t>
      </w:r>
      <w:proofErr w:type="spellEnd"/>
      <w:r w:rsidRPr="00B90241">
        <w:rPr>
          <w:rFonts w:ascii="Book Antiqua" w:hAnsi="Book Antiqua"/>
          <w:sz w:val="24"/>
          <w:szCs w:val="24"/>
        </w:rPr>
        <w:t xml:space="preserve"> PM, </w:t>
      </w:r>
      <w:proofErr w:type="spellStart"/>
      <w:r w:rsidRPr="00B90241">
        <w:rPr>
          <w:rFonts w:ascii="Book Antiqua" w:hAnsi="Book Antiqua"/>
          <w:sz w:val="24"/>
          <w:szCs w:val="24"/>
        </w:rPr>
        <w:t>Meijerink</w:t>
      </w:r>
      <w:proofErr w:type="spellEnd"/>
      <w:r w:rsidRPr="00B90241">
        <w:rPr>
          <w:rFonts w:ascii="Book Antiqua" w:hAnsi="Book Antiqua"/>
          <w:sz w:val="24"/>
          <w:szCs w:val="24"/>
        </w:rPr>
        <w:t xml:space="preserve"> MR. Irreversible electroporation for nonthermal tumor ablation in the clinical setting: a systematic review of safety and efficacy.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2014; </w:t>
      </w:r>
      <w:r w:rsidRPr="00B90241">
        <w:rPr>
          <w:rFonts w:ascii="Book Antiqua" w:hAnsi="Book Antiqua"/>
          <w:b/>
          <w:sz w:val="24"/>
          <w:szCs w:val="24"/>
        </w:rPr>
        <w:t>25</w:t>
      </w:r>
      <w:r w:rsidRPr="00B90241">
        <w:rPr>
          <w:rFonts w:ascii="Book Antiqua" w:hAnsi="Book Antiqua"/>
          <w:sz w:val="24"/>
          <w:szCs w:val="24"/>
        </w:rPr>
        <w:t>: 997-1011; quiz 1011 [PMID: 24656178 DOI: 10.1016/j.jvir.2014.01.028]</w:t>
      </w:r>
    </w:p>
    <w:p w14:paraId="40E0BE8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26 </w:t>
      </w:r>
      <w:r w:rsidRPr="00B90241">
        <w:rPr>
          <w:rFonts w:ascii="Book Antiqua" w:hAnsi="Book Antiqua"/>
          <w:b/>
          <w:sz w:val="24"/>
          <w:szCs w:val="24"/>
        </w:rPr>
        <w:t>Wu LM</w:t>
      </w:r>
      <w:r w:rsidRPr="00B90241">
        <w:rPr>
          <w:rFonts w:ascii="Book Antiqua" w:hAnsi="Book Antiqua"/>
          <w:sz w:val="24"/>
          <w:szCs w:val="24"/>
        </w:rPr>
        <w:t xml:space="preserve">, Zhang LL, Chen XH, Zheng SS. Is irreversible electroporation safe and effective in the treatment of hepatobiliary and pancreatic cancers? </w:t>
      </w:r>
      <w:proofErr w:type="spellStart"/>
      <w:r w:rsidRPr="00B90241">
        <w:rPr>
          <w:rFonts w:ascii="Book Antiqua" w:hAnsi="Book Antiqua"/>
          <w:i/>
          <w:sz w:val="24"/>
          <w:szCs w:val="24"/>
        </w:rPr>
        <w:t>Hepatobiliary</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Pancreat</w:t>
      </w:r>
      <w:proofErr w:type="spellEnd"/>
      <w:r w:rsidRPr="00B90241">
        <w:rPr>
          <w:rFonts w:ascii="Book Antiqua" w:hAnsi="Book Antiqua"/>
          <w:i/>
          <w:sz w:val="24"/>
          <w:szCs w:val="24"/>
        </w:rPr>
        <w:t xml:space="preserve"> Dis </w:t>
      </w:r>
      <w:proofErr w:type="spellStart"/>
      <w:r w:rsidRPr="00B90241">
        <w:rPr>
          <w:rFonts w:ascii="Book Antiqua" w:hAnsi="Book Antiqua"/>
          <w:i/>
          <w:sz w:val="24"/>
          <w:szCs w:val="24"/>
        </w:rPr>
        <w:t>Int</w:t>
      </w:r>
      <w:proofErr w:type="spellEnd"/>
      <w:r w:rsidRPr="00B90241">
        <w:rPr>
          <w:rFonts w:ascii="Book Antiqua" w:hAnsi="Book Antiqua"/>
          <w:sz w:val="24"/>
          <w:szCs w:val="24"/>
        </w:rPr>
        <w:t xml:space="preserve"> 2019; </w:t>
      </w:r>
      <w:r w:rsidRPr="00B90241">
        <w:rPr>
          <w:rFonts w:ascii="Book Antiqua" w:hAnsi="Book Antiqua"/>
          <w:b/>
          <w:sz w:val="24"/>
          <w:szCs w:val="24"/>
        </w:rPr>
        <w:t>18</w:t>
      </w:r>
      <w:r w:rsidRPr="00B90241">
        <w:rPr>
          <w:rFonts w:ascii="Book Antiqua" w:hAnsi="Book Antiqua"/>
          <w:sz w:val="24"/>
          <w:szCs w:val="24"/>
        </w:rPr>
        <w:t>: 117-124 [PMID: 30655073 DOI: 10.1016/j.hbpd.2019.01.001]</w:t>
      </w:r>
    </w:p>
    <w:p w14:paraId="08FAF0C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27 </w:t>
      </w:r>
      <w:r w:rsidRPr="00B90241">
        <w:rPr>
          <w:rFonts w:ascii="Book Antiqua" w:hAnsi="Book Antiqua"/>
          <w:b/>
          <w:sz w:val="24"/>
          <w:szCs w:val="24"/>
        </w:rPr>
        <w:t>Lee YJ</w:t>
      </w:r>
      <w:r w:rsidRPr="00B90241">
        <w:rPr>
          <w:rFonts w:ascii="Book Antiqua" w:hAnsi="Book Antiqua"/>
          <w:sz w:val="24"/>
          <w:szCs w:val="24"/>
        </w:rPr>
        <w:t xml:space="preserve">, Lu DS, </w:t>
      </w:r>
      <w:proofErr w:type="spellStart"/>
      <w:r w:rsidRPr="00B90241">
        <w:rPr>
          <w:rFonts w:ascii="Book Antiqua" w:hAnsi="Book Antiqua"/>
          <w:sz w:val="24"/>
          <w:szCs w:val="24"/>
        </w:rPr>
        <w:t>Osuagwu</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Lassman</w:t>
      </w:r>
      <w:proofErr w:type="spellEnd"/>
      <w:r w:rsidRPr="00B90241">
        <w:rPr>
          <w:rFonts w:ascii="Book Antiqua" w:hAnsi="Book Antiqua"/>
          <w:sz w:val="24"/>
          <w:szCs w:val="24"/>
        </w:rPr>
        <w:t xml:space="preserve"> C. Irreversible electroporation in porcine liver: short- and long-term effect on the hepatic veins and adjacent tissue by CT with pathological correlation. </w:t>
      </w:r>
      <w:r w:rsidRPr="00B90241">
        <w:rPr>
          <w:rFonts w:ascii="Book Antiqua" w:hAnsi="Book Antiqua"/>
          <w:i/>
          <w:sz w:val="24"/>
          <w:szCs w:val="24"/>
        </w:rPr>
        <w:t xml:space="preserve">Invest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2012; </w:t>
      </w:r>
      <w:r w:rsidRPr="00B90241">
        <w:rPr>
          <w:rFonts w:ascii="Book Antiqua" w:hAnsi="Book Antiqua"/>
          <w:b/>
          <w:sz w:val="24"/>
          <w:szCs w:val="24"/>
        </w:rPr>
        <w:t>47</w:t>
      </w:r>
      <w:r w:rsidRPr="00B90241">
        <w:rPr>
          <w:rFonts w:ascii="Book Antiqua" w:hAnsi="Book Antiqua"/>
          <w:sz w:val="24"/>
          <w:szCs w:val="24"/>
        </w:rPr>
        <w:t>: 671-675 [PMID: 23037001 DOI: 10.1097/RLI.0b013e318274b0df]</w:t>
      </w:r>
    </w:p>
    <w:p w14:paraId="1DF4D08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28 </w:t>
      </w:r>
      <w:r w:rsidRPr="00B90241">
        <w:rPr>
          <w:rFonts w:ascii="Book Antiqua" w:hAnsi="Book Antiqua"/>
          <w:b/>
          <w:sz w:val="24"/>
          <w:szCs w:val="24"/>
        </w:rPr>
        <w:t>Zhang Y</w:t>
      </w:r>
      <w:r w:rsidRPr="00B90241">
        <w:rPr>
          <w:rFonts w:ascii="Book Antiqua" w:hAnsi="Book Antiqua"/>
          <w:sz w:val="24"/>
          <w:szCs w:val="24"/>
        </w:rPr>
        <w:t xml:space="preserve">, White SB, Nicolai JR, Zhang Z, West DL, Kim DH, Goodwin AL, Miller FH, </w:t>
      </w:r>
      <w:proofErr w:type="spellStart"/>
      <w:r w:rsidRPr="00B90241">
        <w:rPr>
          <w:rFonts w:ascii="Book Antiqua" w:hAnsi="Book Antiqua"/>
          <w:sz w:val="24"/>
          <w:szCs w:val="24"/>
        </w:rPr>
        <w:t>Omary</w:t>
      </w:r>
      <w:proofErr w:type="spellEnd"/>
      <w:r w:rsidRPr="00B90241">
        <w:rPr>
          <w:rFonts w:ascii="Book Antiqua" w:hAnsi="Book Antiqua"/>
          <w:sz w:val="24"/>
          <w:szCs w:val="24"/>
        </w:rPr>
        <w:t xml:space="preserve"> RA, Larson AC. Multimodality imaging to assess immediate response to irreversible electroporation in a rat liver tumor model. </w:t>
      </w:r>
      <w:r w:rsidRPr="00B90241">
        <w:rPr>
          <w:rFonts w:ascii="Book Antiqua" w:hAnsi="Book Antiqua"/>
          <w:i/>
          <w:sz w:val="24"/>
          <w:szCs w:val="24"/>
        </w:rPr>
        <w:t>Radiology</w:t>
      </w:r>
      <w:r w:rsidRPr="00B90241">
        <w:rPr>
          <w:rFonts w:ascii="Book Antiqua" w:hAnsi="Book Antiqua"/>
          <w:sz w:val="24"/>
          <w:szCs w:val="24"/>
        </w:rPr>
        <w:t xml:space="preserve"> 2014; </w:t>
      </w:r>
      <w:r w:rsidRPr="00B90241">
        <w:rPr>
          <w:rFonts w:ascii="Book Antiqua" w:hAnsi="Book Antiqua"/>
          <w:b/>
          <w:sz w:val="24"/>
          <w:szCs w:val="24"/>
        </w:rPr>
        <w:t>271</w:t>
      </w:r>
      <w:r w:rsidRPr="00B90241">
        <w:rPr>
          <w:rFonts w:ascii="Book Antiqua" w:hAnsi="Book Antiqua"/>
          <w:sz w:val="24"/>
          <w:szCs w:val="24"/>
        </w:rPr>
        <w:t>: 721-729 [PMID: 24555632 DOI: 10.1148/radiol.14130989]</w:t>
      </w:r>
    </w:p>
    <w:p w14:paraId="53F1702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29 </w:t>
      </w:r>
      <w:proofErr w:type="spellStart"/>
      <w:r w:rsidRPr="00B90241">
        <w:rPr>
          <w:rFonts w:ascii="Book Antiqua" w:hAnsi="Book Antiqua"/>
          <w:b/>
          <w:sz w:val="24"/>
          <w:szCs w:val="24"/>
        </w:rPr>
        <w:t>Granata</w:t>
      </w:r>
      <w:proofErr w:type="spellEnd"/>
      <w:r w:rsidRPr="00B90241">
        <w:rPr>
          <w:rFonts w:ascii="Book Antiqua" w:hAnsi="Book Antiqua"/>
          <w:b/>
          <w:sz w:val="24"/>
          <w:szCs w:val="24"/>
        </w:rPr>
        <w:t xml:space="preserve"> V</w:t>
      </w:r>
      <w:r w:rsidRPr="00B90241">
        <w:rPr>
          <w:rFonts w:ascii="Book Antiqua" w:hAnsi="Book Antiqua"/>
          <w:sz w:val="24"/>
          <w:szCs w:val="24"/>
        </w:rPr>
        <w:t xml:space="preserve">, de </w:t>
      </w:r>
      <w:proofErr w:type="spellStart"/>
      <w:r w:rsidRPr="00B90241">
        <w:rPr>
          <w:rFonts w:ascii="Book Antiqua" w:hAnsi="Book Antiqua"/>
          <w:sz w:val="24"/>
          <w:szCs w:val="24"/>
        </w:rPr>
        <w:t>Lutio</w:t>
      </w:r>
      <w:proofErr w:type="spellEnd"/>
      <w:r w:rsidRPr="00B90241">
        <w:rPr>
          <w:rFonts w:ascii="Book Antiqua" w:hAnsi="Book Antiqua"/>
          <w:sz w:val="24"/>
          <w:szCs w:val="24"/>
        </w:rPr>
        <w:t xml:space="preserve"> di </w:t>
      </w:r>
      <w:proofErr w:type="spellStart"/>
      <w:r w:rsidRPr="00B90241">
        <w:rPr>
          <w:rFonts w:ascii="Book Antiqua" w:hAnsi="Book Antiqua"/>
          <w:sz w:val="24"/>
          <w:szCs w:val="24"/>
        </w:rPr>
        <w:t>Castelguidone</w:t>
      </w:r>
      <w:proofErr w:type="spellEnd"/>
      <w:r w:rsidRPr="00B90241">
        <w:rPr>
          <w:rFonts w:ascii="Book Antiqua" w:hAnsi="Book Antiqua"/>
          <w:sz w:val="24"/>
          <w:szCs w:val="24"/>
        </w:rPr>
        <w:t xml:space="preserve"> E, Fusco R, Catalano O, </w:t>
      </w:r>
      <w:proofErr w:type="spellStart"/>
      <w:r w:rsidRPr="00B90241">
        <w:rPr>
          <w:rFonts w:ascii="Book Antiqua" w:hAnsi="Book Antiqua"/>
          <w:sz w:val="24"/>
          <w:szCs w:val="24"/>
        </w:rPr>
        <w:t>Piccirillo</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Palaia</w:t>
      </w:r>
      <w:proofErr w:type="spellEnd"/>
      <w:r w:rsidRPr="00B90241">
        <w:rPr>
          <w:rFonts w:ascii="Book Antiqua" w:hAnsi="Book Antiqua"/>
          <w:sz w:val="24"/>
          <w:szCs w:val="24"/>
        </w:rPr>
        <w:t xml:space="preserve"> R, Izzo F, Gallipoli AD, Petrillo A. Irreversible electroporation of hepatocellular carcinoma: preliminary report on the diagnostic accuracy of magnetic resonance, computer tomography, and contrast-enhanced ultrasound in evaluation of the ablated area. </w:t>
      </w:r>
      <w:proofErr w:type="spellStart"/>
      <w:r w:rsidRPr="00B90241">
        <w:rPr>
          <w:rFonts w:ascii="Book Antiqua" w:hAnsi="Book Antiqua"/>
          <w:i/>
          <w:sz w:val="24"/>
          <w:szCs w:val="24"/>
        </w:rPr>
        <w:t>Radiol</w:t>
      </w:r>
      <w:proofErr w:type="spellEnd"/>
      <w:r w:rsidRPr="00B90241">
        <w:rPr>
          <w:rFonts w:ascii="Book Antiqua" w:hAnsi="Book Antiqua"/>
          <w:i/>
          <w:sz w:val="24"/>
          <w:szCs w:val="24"/>
        </w:rPr>
        <w:t xml:space="preserve"> Med</w:t>
      </w:r>
      <w:r w:rsidRPr="00B90241">
        <w:rPr>
          <w:rFonts w:ascii="Book Antiqua" w:hAnsi="Book Antiqua"/>
          <w:sz w:val="24"/>
          <w:szCs w:val="24"/>
        </w:rPr>
        <w:t xml:space="preserve"> 2016; </w:t>
      </w:r>
      <w:r w:rsidRPr="00B90241">
        <w:rPr>
          <w:rFonts w:ascii="Book Antiqua" w:hAnsi="Book Antiqua"/>
          <w:b/>
          <w:sz w:val="24"/>
          <w:szCs w:val="24"/>
        </w:rPr>
        <w:t>121</w:t>
      </w:r>
      <w:r w:rsidRPr="00B90241">
        <w:rPr>
          <w:rFonts w:ascii="Book Antiqua" w:hAnsi="Book Antiqua"/>
          <w:sz w:val="24"/>
          <w:szCs w:val="24"/>
        </w:rPr>
        <w:t>: 122-131 [PMID: 26345332 DOI: 10.1007/s11547-015-0582-5]</w:t>
      </w:r>
    </w:p>
    <w:p w14:paraId="7068C4E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30 </w:t>
      </w:r>
      <w:r w:rsidRPr="00B90241">
        <w:rPr>
          <w:rFonts w:ascii="Book Antiqua" w:hAnsi="Book Antiqua"/>
          <w:b/>
          <w:sz w:val="24"/>
          <w:szCs w:val="24"/>
        </w:rPr>
        <w:t>Appelbaum L</w:t>
      </w:r>
      <w:r w:rsidRPr="00B90241">
        <w:rPr>
          <w:rFonts w:ascii="Book Antiqua" w:hAnsi="Book Antiqua"/>
          <w:sz w:val="24"/>
          <w:szCs w:val="24"/>
        </w:rPr>
        <w:t xml:space="preserve">, Ben-David E, </w:t>
      </w:r>
      <w:proofErr w:type="spellStart"/>
      <w:r w:rsidRPr="00B90241">
        <w:rPr>
          <w:rFonts w:ascii="Book Antiqua" w:hAnsi="Book Antiqua"/>
          <w:sz w:val="24"/>
          <w:szCs w:val="24"/>
        </w:rPr>
        <w:t>Sosna</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Nissenbaum</w:t>
      </w:r>
      <w:proofErr w:type="spellEnd"/>
      <w:r w:rsidRPr="00B90241">
        <w:rPr>
          <w:rFonts w:ascii="Book Antiqua" w:hAnsi="Book Antiqua"/>
          <w:sz w:val="24"/>
          <w:szCs w:val="24"/>
        </w:rPr>
        <w:t xml:space="preserve"> Y, Goldberg SN. US findings after irreversible electroporation ablation: radiologic-pathologic correlation. </w:t>
      </w:r>
      <w:r w:rsidRPr="00B90241">
        <w:rPr>
          <w:rFonts w:ascii="Book Antiqua" w:hAnsi="Book Antiqua"/>
          <w:i/>
          <w:sz w:val="24"/>
          <w:szCs w:val="24"/>
        </w:rPr>
        <w:t>Radiology</w:t>
      </w:r>
      <w:r w:rsidRPr="00B90241">
        <w:rPr>
          <w:rFonts w:ascii="Book Antiqua" w:hAnsi="Book Antiqua"/>
          <w:sz w:val="24"/>
          <w:szCs w:val="24"/>
        </w:rPr>
        <w:t xml:space="preserve"> 2012; </w:t>
      </w:r>
      <w:r w:rsidRPr="00B90241">
        <w:rPr>
          <w:rFonts w:ascii="Book Antiqua" w:hAnsi="Book Antiqua"/>
          <w:b/>
          <w:sz w:val="24"/>
          <w:szCs w:val="24"/>
        </w:rPr>
        <w:t>262</w:t>
      </w:r>
      <w:r w:rsidRPr="00B90241">
        <w:rPr>
          <w:rFonts w:ascii="Book Antiqua" w:hAnsi="Book Antiqua"/>
          <w:sz w:val="24"/>
          <w:szCs w:val="24"/>
        </w:rPr>
        <w:t>: 117-125 [PMID: 22106355 DOI: 10.1148/radiol.11110475]</w:t>
      </w:r>
    </w:p>
    <w:p w14:paraId="7E570DA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31 </w:t>
      </w:r>
      <w:r w:rsidRPr="00B90241">
        <w:rPr>
          <w:rFonts w:ascii="Book Antiqua" w:hAnsi="Book Antiqua"/>
          <w:b/>
          <w:sz w:val="24"/>
          <w:szCs w:val="24"/>
        </w:rPr>
        <w:t>Lin MX</w:t>
      </w:r>
      <w:r w:rsidRPr="00B90241">
        <w:rPr>
          <w:rFonts w:ascii="Book Antiqua" w:hAnsi="Book Antiqua"/>
          <w:sz w:val="24"/>
          <w:szCs w:val="24"/>
        </w:rPr>
        <w:t xml:space="preserve">, </w:t>
      </w:r>
      <w:proofErr w:type="spellStart"/>
      <w:r w:rsidRPr="00B90241">
        <w:rPr>
          <w:rFonts w:ascii="Book Antiqua" w:hAnsi="Book Antiqua"/>
          <w:sz w:val="24"/>
          <w:szCs w:val="24"/>
        </w:rPr>
        <w:t>Kuang</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Xu</w:t>
      </w:r>
      <w:proofErr w:type="spellEnd"/>
      <w:r w:rsidRPr="00B90241">
        <w:rPr>
          <w:rFonts w:ascii="Book Antiqua" w:hAnsi="Book Antiqua"/>
          <w:sz w:val="24"/>
          <w:szCs w:val="24"/>
        </w:rPr>
        <w:t xml:space="preserve"> M, Zhuang BW, Tian WS, Ye JY,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XH,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XY. Ultrasound and Contrast-Enhanced Ultrasound for Evaluation of Irreversible Electroporation Ablation: In Vivo Proof of Concept in Normal Porcine Liver. </w:t>
      </w:r>
      <w:r w:rsidRPr="00B90241">
        <w:rPr>
          <w:rFonts w:ascii="Book Antiqua" w:hAnsi="Book Antiqua"/>
          <w:i/>
          <w:sz w:val="24"/>
          <w:szCs w:val="24"/>
        </w:rPr>
        <w:t>Ultrasound Med Biol</w:t>
      </w:r>
      <w:r w:rsidRPr="00B90241">
        <w:rPr>
          <w:rFonts w:ascii="Book Antiqua" w:hAnsi="Book Antiqua"/>
          <w:sz w:val="24"/>
          <w:szCs w:val="24"/>
        </w:rPr>
        <w:t xml:space="preserve"> 2016; </w:t>
      </w:r>
      <w:r w:rsidRPr="00B90241">
        <w:rPr>
          <w:rFonts w:ascii="Book Antiqua" w:hAnsi="Book Antiqua"/>
          <w:b/>
          <w:sz w:val="24"/>
          <w:szCs w:val="24"/>
        </w:rPr>
        <w:t>42</w:t>
      </w:r>
      <w:r w:rsidRPr="00B90241">
        <w:rPr>
          <w:rFonts w:ascii="Book Antiqua" w:hAnsi="Book Antiqua"/>
          <w:sz w:val="24"/>
          <w:szCs w:val="24"/>
        </w:rPr>
        <w:t>: 2639-2649 [PMID: 27546157 DOI: 10.1016/j.ultrasmedbio.2016.07.007]</w:t>
      </w:r>
    </w:p>
    <w:p w14:paraId="6CB4FA4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32 </w:t>
      </w:r>
      <w:r w:rsidRPr="00B90241">
        <w:rPr>
          <w:rFonts w:ascii="Book Antiqua" w:hAnsi="Book Antiqua"/>
          <w:b/>
          <w:sz w:val="24"/>
          <w:szCs w:val="24"/>
        </w:rPr>
        <w:t>Schmidt CR</w:t>
      </w:r>
      <w:r w:rsidRPr="00B90241">
        <w:rPr>
          <w:rFonts w:ascii="Book Antiqua" w:hAnsi="Book Antiqua"/>
          <w:sz w:val="24"/>
          <w:szCs w:val="24"/>
        </w:rPr>
        <w:t xml:space="preserve">, Shires P, </w:t>
      </w:r>
      <w:proofErr w:type="spellStart"/>
      <w:r w:rsidRPr="00B90241">
        <w:rPr>
          <w:rFonts w:ascii="Book Antiqua" w:hAnsi="Book Antiqua"/>
          <w:sz w:val="24"/>
          <w:szCs w:val="24"/>
        </w:rPr>
        <w:t>Mootoo</w:t>
      </w:r>
      <w:proofErr w:type="spellEnd"/>
      <w:r w:rsidRPr="00B90241">
        <w:rPr>
          <w:rFonts w:ascii="Book Antiqua" w:hAnsi="Book Antiqua"/>
          <w:sz w:val="24"/>
          <w:szCs w:val="24"/>
        </w:rPr>
        <w:t xml:space="preserve"> M. Real-time ultrasound imaging of irreversible electroporation in a porcine liver model adequately characterizes the zone of cellular necrosis. </w:t>
      </w:r>
      <w:r w:rsidRPr="00B90241">
        <w:rPr>
          <w:rFonts w:ascii="Book Antiqua" w:hAnsi="Book Antiqua"/>
          <w:i/>
          <w:sz w:val="24"/>
          <w:szCs w:val="24"/>
        </w:rPr>
        <w:t>HPB (Oxford)</w:t>
      </w:r>
      <w:r w:rsidRPr="00B90241">
        <w:rPr>
          <w:rFonts w:ascii="Book Antiqua" w:hAnsi="Book Antiqua"/>
          <w:sz w:val="24"/>
          <w:szCs w:val="24"/>
        </w:rPr>
        <w:t xml:space="preserve"> 2012; </w:t>
      </w:r>
      <w:r w:rsidRPr="00B90241">
        <w:rPr>
          <w:rFonts w:ascii="Book Antiqua" w:hAnsi="Book Antiqua"/>
          <w:b/>
          <w:sz w:val="24"/>
          <w:szCs w:val="24"/>
        </w:rPr>
        <w:t>14</w:t>
      </w:r>
      <w:r w:rsidRPr="00B90241">
        <w:rPr>
          <w:rFonts w:ascii="Book Antiqua" w:hAnsi="Book Antiqua"/>
          <w:sz w:val="24"/>
          <w:szCs w:val="24"/>
        </w:rPr>
        <w:t>: 98-102 [PMID: 22221570 DOI: 10.1111/j.1477-2574.2011.00409.x]</w:t>
      </w:r>
    </w:p>
    <w:p w14:paraId="75F2011B"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33 </w:t>
      </w:r>
      <w:r w:rsidRPr="00B90241">
        <w:rPr>
          <w:rFonts w:ascii="Book Antiqua" w:hAnsi="Book Antiqua"/>
          <w:b/>
          <w:sz w:val="24"/>
          <w:szCs w:val="24"/>
        </w:rPr>
        <w:t>Au JT</w:t>
      </w:r>
      <w:r w:rsidRPr="00B90241">
        <w:rPr>
          <w:rFonts w:ascii="Book Antiqua" w:hAnsi="Book Antiqua"/>
          <w:sz w:val="24"/>
          <w:szCs w:val="24"/>
        </w:rPr>
        <w:t xml:space="preserve">, </w:t>
      </w:r>
      <w:proofErr w:type="spellStart"/>
      <w:r w:rsidRPr="00B90241">
        <w:rPr>
          <w:rFonts w:ascii="Book Antiqua" w:hAnsi="Book Antiqua"/>
          <w:sz w:val="24"/>
          <w:szCs w:val="24"/>
        </w:rPr>
        <w:t>Kingham</w:t>
      </w:r>
      <w:proofErr w:type="spellEnd"/>
      <w:r w:rsidRPr="00B90241">
        <w:rPr>
          <w:rFonts w:ascii="Book Antiqua" w:hAnsi="Book Antiqua"/>
          <w:sz w:val="24"/>
          <w:szCs w:val="24"/>
        </w:rPr>
        <w:t xml:space="preserve"> TP, Jun K, Haddad D, </w:t>
      </w:r>
      <w:proofErr w:type="spellStart"/>
      <w:r w:rsidRPr="00B90241">
        <w:rPr>
          <w:rFonts w:ascii="Book Antiqua" w:hAnsi="Book Antiqua"/>
          <w:sz w:val="24"/>
          <w:szCs w:val="24"/>
        </w:rPr>
        <w:t>Gholami</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Mojica</w:t>
      </w:r>
      <w:proofErr w:type="spellEnd"/>
      <w:r w:rsidRPr="00B90241">
        <w:rPr>
          <w:rFonts w:ascii="Book Antiqua" w:hAnsi="Book Antiqua"/>
          <w:sz w:val="24"/>
          <w:szCs w:val="24"/>
        </w:rPr>
        <w:t xml:space="preserve"> K, Monette S, Ezell P, Fong Y. Irreversible electroporation ablation of the liver can be detected with ultrasound B-mode and elastography. </w:t>
      </w:r>
      <w:r w:rsidRPr="00B90241">
        <w:rPr>
          <w:rFonts w:ascii="Book Antiqua" w:hAnsi="Book Antiqua"/>
          <w:i/>
          <w:sz w:val="24"/>
          <w:szCs w:val="24"/>
        </w:rPr>
        <w:t>Surgery</w:t>
      </w:r>
      <w:r w:rsidRPr="00B90241">
        <w:rPr>
          <w:rFonts w:ascii="Book Antiqua" w:hAnsi="Book Antiqua"/>
          <w:sz w:val="24"/>
          <w:szCs w:val="24"/>
        </w:rPr>
        <w:t xml:space="preserve"> 2013; </w:t>
      </w:r>
      <w:r w:rsidRPr="00B90241">
        <w:rPr>
          <w:rFonts w:ascii="Book Antiqua" w:hAnsi="Book Antiqua"/>
          <w:b/>
          <w:sz w:val="24"/>
          <w:szCs w:val="24"/>
        </w:rPr>
        <w:t>153</w:t>
      </w:r>
      <w:r w:rsidRPr="00B90241">
        <w:rPr>
          <w:rFonts w:ascii="Book Antiqua" w:hAnsi="Book Antiqua"/>
          <w:sz w:val="24"/>
          <w:szCs w:val="24"/>
        </w:rPr>
        <w:t>: 787-793 [PMID: 23489942 DOI: 10.1016/j.surg.2012.11.022]</w:t>
      </w:r>
    </w:p>
    <w:p w14:paraId="6021532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34 </w:t>
      </w:r>
      <w:r w:rsidRPr="00B90241">
        <w:rPr>
          <w:rFonts w:ascii="Book Antiqua" w:hAnsi="Book Antiqua"/>
          <w:b/>
          <w:sz w:val="24"/>
          <w:szCs w:val="24"/>
        </w:rPr>
        <w:t>Sugimoto K</w:t>
      </w:r>
      <w:r w:rsidRPr="00B90241">
        <w:rPr>
          <w:rFonts w:ascii="Book Antiqua" w:hAnsi="Book Antiqua"/>
          <w:sz w:val="24"/>
          <w:szCs w:val="24"/>
        </w:rPr>
        <w:t xml:space="preserve">, </w:t>
      </w:r>
      <w:proofErr w:type="spellStart"/>
      <w:r w:rsidRPr="00B90241">
        <w:rPr>
          <w:rFonts w:ascii="Book Antiqua" w:hAnsi="Book Antiqua"/>
          <w:sz w:val="24"/>
          <w:szCs w:val="24"/>
        </w:rPr>
        <w:t>Moriyasu</w:t>
      </w:r>
      <w:proofErr w:type="spellEnd"/>
      <w:r w:rsidRPr="00B90241">
        <w:rPr>
          <w:rFonts w:ascii="Book Antiqua" w:hAnsi="Book Antiqua"/>
          <w:sz w:val="24"/>
          <w:szCs w:val="24"/>
        </w:rPr>
        <w:t xml:space="preserve"> F, Kobayashi Y, </w:t>
      </w:r>
      <w:proofErr w:type="spellStart"/>
      <w:r w:rsidRPr="00B90241">
        <w:rPr>
          <w:rFonts w:ascii="Book Antiqua" w:hAnsi="Book Antiqua"/>
          <w:sz w:val="24"/>
          <w:szCs w:val="24"/>
        </w:rPr>
        <w:t>Kasuya</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Nagakawa</w:t>
      </w:r>
      <w:proofErr w:type="spellEnd"/>
      <w:r w:rsidRPr="00B90241">
        <w:rPr>
          <w:rFonts w:ascii="Book Antiqua" w:hAnsi="Book Antiqua"/>
          <w:sz w:val="24"/>
          <w:szCs w:val="24"/>
        </w:rPr>
        <w:t xml:space="preserve"> Y, </w:t>
      </w:r>
      <w:proofErr w:type="spellStart"/>
      <w:r w:rsidRPr="00B90241">
        <w:rPr>
          <w:rFonts w:ascii="Book Antiqua" w:hAnsi="Book Antiqua"/>
          <w:sz w:val="24"/>
          <w:szCs w:val="24"/>
        </w:rPr>
        <w:t>Tsuchida</w:t>
      </w:r>
      <w:proofErr w:type="spellEnd"/>
      <w:r w:rsidRPr="00B90241">
        <w:rPr>
          <w:rFonts w:ascii="Book Antiqua" w:hAnsi="Book Antiqua"/>
          <w:sz w:val="24"/>
          <w:szCs w:val="24"/>
        </w:rPr>
        <w:t xml:space="preserve"> A, Hara T, </w:t>
      </w:r>
      <w:proofErr w:type="spellStart"/>
      <w:r w:rsidRPr="00B90241">
        <w:rPr>
          <w:rFonts w:ascii="Book Antiqua" w:hAnsi="Book Antiqua"/>
          <w:sz w:val="24"/>
          <w:szCs w:val="24"/>
        </w:rPr>
        <w:t>Iobe</w:t>
      </w:r>
      <w:proofErr w:type="spellEnd"/>
      <w:r w:rsidRPr="00B90241">
        <w:rPr>
          <w:rFonts w:ascii="Book Antiqua" w:hAnsi="Book Antiqua"/>
          <w:sz w:val="24"/>
          <w:szCs w:val="24"/>
        </w:rPr>
        <w:t xml:space="preserve"> H, </w:t>
      </w:r>
      <w:proofErr w:type="spellStart"/>
      <w:r w:rsidRPr="00B90241">
        <w:rPr>
          <w:rFonts w:ascii="Book Antiqua" w:hAnsi="Book Antiqua"/>
          <w:sz w:val="24"/>
          <w:szCs w:val="24"/>
        </w:rPr>
        <w:t>Oshiro</w:t>
      </w:r>
      <w:proofErr w:type="spellEnd"/>
      <w:r w:rsidRPr="00B90241">
        <w:rPr>
          <w:rFonts w:ascii="Book Antiqua" w:hAnsi="Book Antiqua"/>
          <w:sz w:val="24"/>
          <w:szCs w:val="24"/>
        </w:rPr>
        <w:t xml:space="preserve"> H. Assessment of various types of US findings after irreversible electroporation in porcine liver: comparison with radiofrequency ablation.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2015; </w:t>
      </w:r>
      <w:r w:rsidRPr="00B90241">
        <w:rPr>
          <w:rFonts w:ascii="Book Antiqua" w:hAnsi="Book Antiqua"/>
          <w:b/>
          <w:sz w:val="24"/>
          <w:szCs w:val="24"/>
        </w:rPr>
        <w:t>26</w:t>
      </w:r>
      <w:r w:rsidRPr="00B90241">
        <w:rPr>
          <w:rFonts w:ascii="Book Antiqua" w:hAnsi="Book Antiqua"/>
          <w:sz w:val="24"/>
          <w:szCs w:val="24"/>
        </w:rPr>
        <w:t xml:space="preserve">: 279-87.e3 [PMID: 25645416 DOI: </w:t>
      </w:r>
      <w:r w:rsidRPr="00B90241">
        <w:rPr>
          <w:rFonts w:ascii="Book Antiqua" w:hAnsi="Book Antiqua"/>
          <w:sz w:val="24"/>
          <w:szCs w:val="24"/>
        </w:rPr>
        <w:lastRenderedPageBreak/>
        <w:t>10.1016/j.jvir.2014.11.007]</w:t>
      </w:r>
    </w:p>
    <w:p w14:paraId="797F0F9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35 </w:t>
      </w:r>
      <w:r w:rsidRPr="00B90241">
        <w:rPr>
          <w:rFonts w:ascii="Book Antiqua" w:hAnsi="Book Antiqua"/>
          <w:b/>
          <w:sz w:val="24"/>
          <w:szCs w:val="24"/>
        </w:rPr>
        <w:t>Lee YJ</w:t>
      </w:r>
      <w:r w:rsidRPr="00B90241">
        <w:rPr>
          <w:rFonts w:ascii="Book Antiqua" w:hAnsi="Book Antiqua"/>
          <w:sz w:val="24"/>
          <w:szCs w:val="24"/>
        </w:rPr>
        <w:t xml:space="preserve">, Lu DS, </w:t>
      </w:r>
      <w:proofErr w:type="spellStart"/>
      <w:r w:rsidRPr="00B90241">
        <w:rPr>
          <w:rFonts w:ascii="Book Antiqua" w:hAnsi="Book Antiqua"/>
          <w:sz w:val="24"/>
          <w:szCs w:val="24"/>
        </w:rPr>
        <w:t>Osuagwu</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Lassman</w:t>
      </w:r>
      <w:proofErr w:type="spellEnd"/>
      <w:r w:rsidRPr="00B90241">
        <w:rPr>
          <w:rFonts w:ascii="Book Antiqua" w:hAnsi="Book Antiqua"/>
          <w:sz w:val="24"/>
          <w:szCs w:val="24"/>
        </w:rPr>
        <w:t xml:space="preserve"> C. Irreversible electroporation in porcine liver: acute computed tomography appearance of ablation zone with histopathologic correlation. </w:t>
      </w:r>
      <w:r w:rsidRPr="00B90241">
        <w:rPr>
          <w:rFonts w:ascii="Book Antiqua" w:hAnsi="Book Antiqua"/>
          <w:i/>
          <w:sz w:val="24"/>
          <w:szCs w:val="24"/>
        </w:rPr>
        <w:t xml:space="preserve">J </w:t>
      </w:r>
      <w:proofErr w:type="spellStart"/>
      <w:r w:rsidRPr="00B90241">
        <w:rPr>
          <w:rFonts w:ascii="Book Antiqua" w:hAnsi="Book Antiqua"/>
          <w:i/>
          <w:sz w:val="24"/>
          <w:szCs w:val="24"/>
        </w:rPr>
        <w:t>Comput</w:t>
      </w:r>
      <w:proofErr w:type="spellEnd"/>
      <w:r w:rsidRPr="00B90241">
        <w:rPr>
          <w:rFonts w:ascii="Book Antiqua" w:hAnsi="Book Antiqua"/>
          <w:i/>
          <w:sz w:val="24"/>
          <w:szCs w:val="24"/>
        </w:rPr>
        <w:t xml:space="preserve"> Assist </w:t>
      </w:r>
      <w:proofErr w:type="spellStart"/>
      <w:r w:rsidRPr="00B90241">
        <w:rPr>
          <w:rFonts w:ascii="Book Antiqua" w:hAnsi="Book Antiqua"/>
          <w:i/>
          <w:sz w:val="24"/>
          <w:szCs w:val="24"/>
        </w:rPr>
        <w:t>Tomogr</w:t>
      </w:r>
      <w:proofErr w:type="spellEnd"/>
      <w:r w:rsidRPr="00B90241">
        <w:rPr>
          <w:rFonts w:ascii="Book Antiqua" w:hAnsi="Book Antiqua"/>
          <w:sz w:val="24"/>
          <w:szCs w:val="24"/>
        </w:rPr>
        <w:t xml:space="preserve"> 2013; </w:t>
      </w:r>
      <w:r w:rsidRPr="00B90241">
        <w:rPr>
          <w:rFonts w:ascii="Book Antiqua" w:hAnsi="Book Antiqua"/>
          <w:b/>
          <w:sz w:val="24"/>
          <w:szCs w:val="24"/>
        </w:rPr>
        <w:t>37</w:t>
      </w:r>
      <w:r w:rsidRPr="00B90241">
        <w:rPr>
          <w:rFonts w:ascii="Book Antiqua" w:hAnsi="Book Antiqua"/>
          <w:sz w:val="24"/>
          <w:szCs w:val="24"/>
        </w:rPr>
        <w:t>: 154-158 [PMID: 23493202 DOI: 10.1097/RCT.0b013e31827dbf9b]</w:t>
      </w:r>
    </w:p>
    <w:p w14:paraId="1A864F0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36 </w:t>
      </w:r>
      <w:r w:rsidRPr="00B90241">
        <w:rPr>
          <w:rFonts w:ascii="Book Antiqua" w:hAnsi="Book Antiqua"/>
          <w:b/>
          <w:sz w:val="24"/>
          <w:szCs w:val="24"/>
        </w:rPr>
        <w:t>Dollinger M</w:t>
      </w:r>
      <w:r w:rsidRPr="00B90241">
        <w:rPr>
          <w:rFonts w:ascii="Book Antiqua" w:hAnsi="Book Antiqua"/>
          <w:sz w:val="24"/>
          <w:szCs w:val="24"/>
        </w:rPr>
        <w:t xml:space="preserve">, Jung EM, Beyer L, </w:t>
      </w:r>
      <w:proofErr w:type="spellStart"/>
      <w:r w:rsidRPr="00B90241">
        <w:rPr>
          <w:rFonts w:ascii="Book Antiqua" w:hAnsi="Book Antiqua"/>
          <w:sz w:val="24"/>
          <w:szCs w:val="24"/>
        </w:rPr>
        <w:t>Niessen</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Scheer</w:t>
      </w:r>
      <w:proofErr w:type="spellEnd"/>
      <w:r w:rsidRPr="00B90241">
        <w:rPr>
          <w:rFonts w:ascii="Book Antiqua" w:hAnsi="Book Antiqua"/>
          <w:sz w:val="24"/>
          <w:szCs w:val="24"/>
        </w:rPr>
        <w:t xml:space="preserve"> F, Müller-</w:t>
      </w:r>
      <w:proofErr w:type="spellStart"/>
      <w:r w:rsidRPr="00B90241">
        <w:rPr>
          <w:rFonts w:ascii="Book Antiqua" w:hAnsi="Book Antiqua"/>
          <w:sz w:val="24"/>
          <w:szCs w:val="24"/>
        </w:rPr>
        <w:t>Wille</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Stroszczynski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Wiggermann</w:t>
      </w:r>
      <w:proofErr w:type="spellEnd"/>
      <w:r w:rsidRPr="00B90241">
        <w:rPr>
          <w:rFonts w:ascii="Book Antiqua" w:hAnsi="Book Antiqua"/>
          <w:sz w:val="24"/>
          <w:szCs w:val="24"/>
        </w:rPr>
        <w:t xml:space="preserve"> P. Irreversible electroporation ablation of malignant hepatic tumors: subacute and follow-up CT appearance of ablation zones.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2014; </w:t>
      </w:r>
      <w:r w:rsidRPr="00B90241">
        <w:rPr>
          <w:rFonts w:ascii="Book Antiqua" w:hAnsi="Book Antiqua"/>
          <w:b/>
          <w:sz w:val="24"/>
          <w:szCs w:val="24"/>
        </w:rPr>
        <w:t>25</w:t>
      </w:r>
      <w:r w:rsidRPr="00B90241">
        <w:rPr>
          <w:rFonts w:ascii="Book Antiqua" w:hAnsi="Book Antiqua"/>
          <w:sz w:val="24"/>
          <w:szCs w:val="24"/>
        </w:rPr>
        <w:t>: 1589-1594 [PMID: 25156648 DOI: 10.1016/j.jvir.2014.06.026]</w:t>
      </w:r>
    </w:p>
    <w:p w14:paraId="2D928F7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37 </w:t>
      </w:r>
      <w:proofErr w:type="spellStart"/>
      <w:r w:rsidRPr="00B90241">
        <w:rPr>
          <w:rFonts w:ascii="Book Antiqua" w:hAnsi="Book Antiqua"/>
          <w:b/>
          <w:sz w:val="24"/>
          <w:szCs w:val="24"/>
        </w:rPr>
        <w:t>Felker</w:t>
      </w:r>
      <w:proofErr w:type="spellEnd"/>
      <w:r w:rsidRPr="00B90241">
        <w:rPr>
          <w:rFonts w:ascii="Book Antiqua" w:hAnsi="Book Antiqua"/>
          <w:b/>
          <w:sz w:val="24"/>
          <w:szCs w:val="24"/>
        </w:rPr>
        <w:t xml:space="preserve"> ER</w:t>
      </w:r>
      <w:r w:rsidRPr="00B90241">
        <w:rPr>
          <w:rFonts w:ascii="Book Antiqua" w:hAnsi="Book Antiqua"/>
          <w:sz w:val="24"/>
          <w:szCs w:val="24"/>
        </w:rPr>
        <w:t xml:space="preserve">, </w:t>
      </w:r>
      <w:proofErr w:type="spellStart"/>
      <w:r w:rsidRPr="00B90241">
        <w:rPr>
          <w:rFonts w:ascii="Book Antiqua" w:hAnsi="Book Antiqua"/>
          <w:sz w:val="24"/>
          <w:szCs w:val="24"/>
        </w:rPr>
        <w:t>Dregely</w:t>
      </w:r>
      <w:proofErr w:type="spellEnd"/>
      <w:r w:rsidRPr="00B90241">
        <w:rPr>
          <w:rFonts w:ascii="Book Antiqua" w:hAnsi="Book Antiqua"/>
          <w:sz w:val="24"/>
          <w:szCs w:val="24"/>
        </w:rPr>
        <w:t xml:space="preserve"> I, Chung DJ, Sung K, </w:t>
      </w:r>
      <w:proofErr w:type="spellStart"/>
      <w:r w:rsidRPr="00B90241">
        <w:rPr>
          <w:rFonts w:ascii="Book Antiqua" w:hAnsi="Book Antiqua"/>
          <w:sz w:val="24"/>
          <w:szCs w:val="24"/>
        </w:rPr>
        <w:t>Osuagwu</w:t>
      </w:r>
      <w:proofErr w:type="spellEnd"/>
      <w:r w:rsidRPr="00B90241">
        <w:rPr>
          <w:rFonts w:ascii="Book Antiqua" w:hAnsi="Book Antiqua"/>
          <w:sz w:val="24"/>
          <w:szCs w:val="24"/>
        </w:rPr>
        <w:t xml:space="preserve"> FC, </w:t>
      </w:r>
      <w:proofErr w:type="spellStart"/>
      <w:r w:rsidRPr="00B90241">
        <w:rPr>
          <w:rFonts w:ascii="Book Antiqua" w:hAnsi="Book Antiqua"/>
          <w:sz w:val="24"/>
          <w:szCs w:val="24"/>
        </w:rPr>
        <w:t>Lassman</w:t>
      </w:r>
      <w:proofErr w:type="spellEnd"/>
      <w:r w:rsidRPr="00B90241">
        <w:rPr>
          <w:rFonts w:ascii="Book Antiqua" w:hAnsi="Book Antiqua"/>
          <w:sz w:val="24"/>
          <w:szCs w:val="24"/>
        </w:rPr>
        <w:t xml:space="preserve"> C, Sayre J, Wu H, Lu DS. Irreversible Electroporation: Defining the MRI Appearance of the Ablation Zone </w:t>
      </w:r>
      <w:proofErr w:type="gramStart"/>
      <w:r w:rsidRPr="00B90241">
        <w:rPr>
          <w:rFonts w:ascii="Book Antiqua" w:hAnsi="Book Antiqua"/>
          <w:sz w:val="24"/>
          <w:szCs w:val="24"/>
        </w:rPr>
        <w:t>With</w:t>
      </w:r>
      <w:proofErr w:type="gramEnd"/>
      <w:r w:rsidRPr="00B90241">
        <w:rPr>
          <w:rFonts w:ascii="Book Antiqua" w:hAnsi="Book Antiqua"/>
          <w:sz w:val="24"/>
          <w:szCs w:val="24"/>
        </w:rPr>
        <w:t xml:space="preserve"> Histopathologic Correlation in a Porcine Liver Model. </w:t>
      </w:r>
      <w:r w:rsidRPr="00B90241">
        <w:rPr>
          <w:rFonts w:ascii="Book Antiqua" w:hAnsi="Book Antiqua"/>
          <w:i/>
          <w:sz w:val="24"/>
          <w:szCs w:val="24"/>
        </w:rPr>
        <w:t xml:space="preserve">AJR Am J </w:t>
      </w:r>
      <w:proofErr w:type="spellStart"/>
      <w:r w:rsidRPr="00B90241">
        <w:rPr>
          <w:rFonts w:ascii="Book Antiqua" w:hAnsi="Book Antiqua"/>
          <w:i/>
          <w:sz w:val="24"/>
          <w:szCs w:val="24"/>
        </w:rPr>
        <w:t>Roentgenol</w:t>
      </w:r>
      <w:proofErr w:type="spellEnd"/>
      <w:r w:rsidRPr="00B90241">
        <w:rPr>
          <w:rFonts w:ascii="Book Antiqua" w:hAnsi="Book Antiqua"/>
          <w:sz w:val="24"/>
          <w:szCs w:val="24"/>
        </w:rPr>
        <w:t xml:space="preserve"> 2017; </w:t>
      </w:r>
      <w:r w:rsidRPr="00B90241">
        <w:rPr>
          <w:rFonts w:ascii="Book Antiqua" w:hAnsi="Book Antiqua"/>
          <w:b/>
          <w:sz w:val="24"/>
          <w:szCs w:val="24"/>
        </w:rPr>
        <w:t>208</w:t>
      </w:r>
      <w:r w:rsidRPr="00B90241">
        <w:rPr>
          <w:rFonts w:ascii="Book Antiqua" w:hAnsi="Book Antiqua"/>
          <w:sz w:val="24"/>
          <w:szCs w:val="24"/>
        </w:rPr>
        <w:t>: 1141-1146 [PMID: 28177652 DOI: 10.2214/AJR.16.17207]</w:t>
      </w:r>
    </w:p>
    <w:p w14:paraId="6A97A75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38 </w:t>
      </w:r>
      <w:proofErr w:type="spellStart"/>
      <w:r w:rsidRPr="00B90241">
        <w:rPr>
          <w:rFonts w:ascii="Book Antiqua" w:hAnsi="Book Antiqua"/>
          <w:b/>
          <w:sz w:val="24"/>
          <w:szCs w:val="24"/>
        </w:rPr>
        <w:t>Padia</w:t>
      </w:r>
      <w:proofErr w:type="spellEnd"/>
      <w:r w:rsidRPr="00B90241">
        <w:rPr>
          <w:rFonts w:ascii="Book Antiqua" w:hAnsi="Book Antiqua"/>
          <w:b/>
          <w:sz w:val="24"/>
          <w:szCs w:val="24"/>
        </w:rPr>
        <w:t xml:space="preserve"> SA</w:t>
      </w:r>
      <w:r w:rsidRPr="00B90241">
        <w:rPr>
          <w:rFonts w:ascii="Book Antiqua" w:hAnsi="Book Antiqua"/>
          <w:sz w:val="24"/>
          <w:szCs w:val="24"/>
        </w:rPr>
        <w:t xml:space="preserve">, Johnson GE, Yeung RS, Park JO, </w:t>
      </w:r>
      <w:proofErr w:type="spellStart"/>
      <w:r w:rsidRPr="00B90241">
        <w:rPr>
          <w:rFonts w:ascii="Book Antiqua" w:hAnsi="Book Antiqua"/>
          <w:sz w:val="24"/>
          <w:szCs w:val="24"/>
        </w:rPr>
        <w:t>Hippe</w:t>
      </w:r>
      <w:proofErr w:type="spellEnd"/>
      <w:r w:rsidRPr="00B90241">
        <w:rPr>
          <w:rFonts w:ascii="Book Antiqua" w:hAnsi="Book Antiqua"/>
          <w:sz w:val="24"/>
          <w:szCs w:val="24"/>
        </w:rPr>
        <w:t xml:space="preserve"> DS, </w:t>
      </w:r>
      <w:proofErr w:type="spellStart"/>
      <w:r w:rsidRPr="00B90241">
        <w:rPr>
          <w:rFonts w:ascii="Book Antiqua" w:hAnsi="Book Antiqua"/>
          <w:sz w:val="24"/>
          <w:szCs w:val="24"/>
        </w:rPr>
        <w:t>Kogut</w:t>
      </w:r>
      <w:proofErr w:type="spellEnd"/>
      <w:r w:rsidRPr="00B90241">
        <w:rPr>
          <w:rFonts w:ascii="Book Antiqua" w:hAnsi="Book Antiqua"/>
          <w:sz w:val="24"/>
          <w:szCs w:val="24"/>
        </w:rPr>
        <w:t xml:space="preserve"> MJ. Irreversible Electroporation in Patients with Hepatocellular Carcinoma: Immediate versus Delayed Findings at MR Imaging. </w:t>
      </w:r>
      <w:r w:rsidRPr="00B90241">
        <w:rPr>
          <w:rFonts w:ascii="Book Antiqua" w:hAnsi="Book Antiqua"/>
          <w:i/>
          <w:sz w:val="24"/>
          <w:szCs w:val="24"/>
        </w:rPr>
        <w:t>Radiology</w:t>
      </w:r>
      <w:r w:rsidRPr="00B90241">
        <w:rPr>
          <w:rFonts w:ascii="Book Antiqua" w:hAnsi="Book Antiqua"/>
          <w:sz w:val="24"/>
          <w:szCs w:val="24"/>
        </w:rPr>
        <w:t xml:space="preserve"> 2016; </w:t>
      </w:r>
      <w:r w:rsidRPr="00B90241">
        <w:rPr>
          <w:rFonts w:ascii="Book Antiqua" w:hAnsi="Book Antiqua"/>
          <w:b/>
          <w:sz w:val="24"/>
          <w:szCs w:val="24"/>
        </w:rPr>
        <w:t>278</w:t>
      </w:r>
      <w:r w:rsidRPr="00B90241">
        <w:rPr>
          <w:rFonts w:ascii="Book Antiqua" w:hAnsi="Book Antiqua"/>
          <w:sz w:val="24"/>
          <w:szCs w:val="24"/>
        </w:rPr>
        <w:t>: 285-294 [PMID: 26523493 DOI: 10.1148/radiol.2015150031]</w:t>
      </w:r>
    </w:p>
    <w:p w14:paraId="56FBBB4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39 </w:t>
      </w:r>
      <w:proofErr w:type="spellStart"/>
      <w:r w:rsidRPr="00B90241">
        <w:rPr>
          <w:rFonts w:ascii="Book Antiqua" w:hAnsi="Book Antiqua"/>
          <w:b/>
          <w:sz w:val="24"/>
          <w:szCs w:val="24"/>
        </w:rPr>
        <w:t>Granata</w:t>
      </w:r>
      <w:proofErr w:type="spellEnd"/>
      <w:r w:rsidRPr="00B90241">
        <w:rPr>
          <w:rFonts w:ascii="Book Antiqua" w:hAnsi="Book Antiqua"/>
          <w:b/>
          <w:sz w:val="24"/>
          <w:szCs w:val="24"/>
        </w:rPr>
        <w:t xml:space="preserve"> V</w:t>
      </w:r>
      <w:r w:rsidRPr="00B90241">
        <w:rPr>
          <w:rFonts w:ascii="Book Antiqua" w:hAnsi="Book Antiqua"/>
          <w:sz w:val="24"/>
          <w:szCs w:val="24"/>
        </w:rPr>
        <w:t xml:space="preserve">, Fusco R, Catalano O, </w:t>
      </w:r>
      <w:proofErr w:type="spellStart"/>
      <w:r w:rsidRPr="00B90241">
        <w:rPr>
          <w:rFonts w:ascii="Book Antiqua" w:hAnsi="Book Antiqua"/>
          <w:sz w:val="24"/>
          <w:szCs w:val="24"/>
        </w:rPr>
        <w:t>Piccirillo</w:t>
      </w:r>
      <w:proofErr w:type="spellEnd"/>
      <w:r w:rsidRPr="00B90241">
        <w:rPr>
          <w:rFonts w:ascii="Book Antiqua" w:hAnsi="Book Antiqua"/>
          <w:sz w:val="24"/>
          <w:szCs w:val="24"/>
        </w:rPr>
        <w:t xml:space="preserve"> M, De </w:t>
      </w:r>
      <w:proofErr w:type="spellStart"/>
      <w:r w:rsidRPr="00B90241">
        <w:rPr>
          <w:rFonts w:ascii="Book Antiqua" w:hAnsi="Book Antiqua"/>
          <w:sz w:val="24"/>
          <w:szCs w:val="24"/>
        </w:rPr>
        <w:t>Bellis</w:t>
      </w:r>
      <w:proofErr w:type="spellEnd"/>
      <w:r w:rsidRPr="00B90241">
        <w:rPr>
          <w:rFonts w:ascii="Book Antiqua" w:hAnsi="Book Antiqua"/>
          <w:sz w:val="24"/>
          <w:szCs w:val="24"/>
        </w:rPr>
        <w:t xml:space="preserve"> M, Izzo F, Petrillo A. Percutaneous ablation therapy of hepatocellular carcinoma with irreversible electroporation: MRI findings. </w:t>
      </w:r>
      <w:r w:rsidRPr="00B90241">
        <w:rPr>
          <w:rFonts w:ascii="Book Antiqua" w:hAnsi="Book Antiqua"/>
          <w:i/>
          <w:sz w:val="24"/>
          <w:szCs w:val="24"/>
        </w:rPr>
        <w:t xml:space="preserve">AJR Am J </w:t>
      </w:r>
      <w:proofErr w:type="spellStart"/>
      <w:r w:rsidRPr="00B90241">
        <w:rPr>
          <w:rFonts w:ascii="Book Antiqua" w:hAnsi="Book Antiqua"/>
          <w:i/>
          <w:sz w:val="24"/>
          <w:szCs w:val="24"/>
        </w:rPr>
        <w:t>Roentgenol</w:t>
      </w:r>
      <w:proofErr w:type="spellEnd"/>
      <w:r w:rsidRPr="00B90241">
        <w:rPr>
          <w:rFonts w:ascii="Book Antiqua" w:hAnsi="Book Antiqua"/>
          <w:sz w:val="24"/>
          <w:szCs w:val="24"/>
        </w:rPr>
        <w:t xml:space="preserve"> 2015; </w:t>
      </w:r>
      <w:r w:rsidRPr="00B90241">
        <w:rPr>
          <w:rFonts w:ascii="Book Antiqua" w:hAnsi="Book Antiqua"/>
          <w:b/>
          <w:sz w:val="24"/>
          <w:szCs w:val="24"/>
        </w:rPr>
        <w:t>204</w:t>
      </w:r>
      <w:r w:rsidRPr="00B90241">
        <w:rPr>
          <w:rFonts w:ascii="Book Antiqua" w:hAnsi="Book Antiqua"/>
          <w:sz w:val="24"/>
          <w:szCs w:val="24"/>
        </w:rPr>
        <w:t>: 1000-1007 [PMID: 25905934 DOI: 10.2214/AJR.14.12509]</w:t>
      </w:r>
    </w:p>
    <w:p w14:paraId="124B6FC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40 </w:t>
      </w:r>
      <w:r w:rsidRPr="00B90241">
        <w:rPr>
          <w:rFonts w:ascii="Book Antiqua" w:hAnsi="Book Antiqua"/>
          <w:b/>
          <w:sz w:val="24"/>
          <w:szCs w:val="24"/>
        </w:rPr>
        <w:t>Vogel JA</w:t>
      </w:r>
      <w:r w:rsidRPr="00B90241">
        <w:rPr>
          <w:rFonts w:ascii="Book Antiqua" w:hAnsi="Book Antiqua"/>
          <w:sz w:val="24"/>
          <w:szCs w:val="24"/>
        </w:rPr>
        <w:t xml:space="preserve">, van </w:t>
      </w:r>
      <w:proofErr w:type="spellStart"/>
      <w:r w:rsidRPr="00B90241">
        <w:rPr>
          <w:rFonts w:ascii="Book Antiqua" w:hAnsi="Book Antiqua"/>
          <w:sz w:val="24"/>
          <w:szCs w:val="24"/>
        </w:rPr>
        <w:t>Veldhuisen</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Alles</w:t>
      </w:r>
      <w:proofErr w:type="spellEnd"/>
      <w:r w:rsidRPr="00B90241">
        <w:rPr>
          <w:rFonts w:ascii="Book Antiqua" w:hAnsi="Book Antiqua"/>
          <w:sz w:val="24"/>
          <w:szCs w:val="24"/>
        </w:rPr>
        <w:t xml:space="preserve"> LK, Busch OR, </w:t>
      </w:r>
      <w:proofErr w:type="spellStart"/>
      <w:r w:rsidRPr="00B90241">
        <w:rPr>
          <w:rFonts w:ascii="Book Antiqua" w:hAnsi="Book Antiqua"/>
          <w:sz w:val="24"/>
          <w:szCs w:val="24"/>
        </w:rPr>
        <w:t>Dijk</w:t>
      </w:r>
      <w:proofErr w:type="spellEnd"/>
      <w:r w:rsidRPr="00B90241">
        <w:rPr>
          <w:rFonts w:ascii="Book Antiqua" w:hAnsi="Book Antiqua"/>
          <w:sz w:val="24"/>
          <w:szCs w:val="24"/>
        </w:rPr>
        <w:t xml:space="preserve"> F, van </w:t>
      </w:r>
      <w:proofErr w:type="spellStart"/>
      <w:r w:rsidRPr="00B90241">
        <w:rPr>
          <w:rFonts w:ascii="Book Antiqua" w:hAnsi="Book Antiqua"/>
          <w:sz w:val="24"/>
          <w:szCs w:val="24"/>
        </w:rPr>
        <w:t>Gulik</w:t>
      </w:r>
      <w:proofErr w:type="spellEnd"/>
      <w:r w:rsidRPr="00B90241">
        <w:rPr>
          <w:rFonts w:ascii="Book Antiqua" w:hAnsi="Book Antiqua"/>
          <w:sz w:val="24"/>
          <w:szCs w:val="24"/>
        </w:rPr>
        <w:t xml:space="preserve"> TM, </w:t>
      </w:r>
      <w:proofErr w:type="spellStart"/>
      <w:r w:rsidRPr="00B90241">
        <w:rPr>
          <w:rFonts w:ascii="Book Antiqua" w:hAnsi="Book Antiqua"/>
          <w:sz w:val="24"/>
          <w:szCs w:val="24"/>
        </w:rPr>
        <w:t>Huijzer</w:t>
      </w:r>
      <w:proofErr w:type="spellEnd"/>
      <w:r w:rsidRPr="00B90241">
        <w:rPr>
          <w:rFonts w:ascii="Book Antiqua" w:hAnsi="Book Antiqua"/>
          <w:sz w:val="24"/>
          <w:szCs w:val="24"/>
        </w:rPr>
        <w:t xml:space="preserve"> GM, </w:t>
      </w:r>
      <w:proofErr w:type="spellStart"/>
      <w:r w:rsidRPr="00B90241">
        <w:rPr>
          <w:rFonts w:ascii="Book Antiqua" w:hAnsi="Book Antiqua"/>
          <w:sz w:val="24"/>
          <w:szCs w:val="24"/>
        </w:rPr>
        <w:t>Besselink</w:t>
      </w:r>
      <w:proofErr w:type="spellEnd"/>
      <w:r w:rsidRPr="00B90241">
        <w:rPr>
          <w:rFonts w:ascii="Book Antiqua" w:hAnsi="Book Antiqua"/>
          <w:sz w:val="24"/>
          <w:szCs w:val="24"/>
        </w:rPr>
        <w:t xml:space="preserve"> MG, van </w:t>
      </w:r>
      <w:proofErr w:type="spellStart"/>
      <w:r w:rsidRPr="00B90241">
        <w:rPr>
          <w:rFonts w:ascii="Book Antiqua" w:hAnsi="Book Antiqua"/>
          <w:sz w:val="24"/>
          <w:szCs w:val="24"/>
        </w:rPr>
        <w:t>Lienden</w:t>
      </w:r>
      <w:proofErr w:type="spellEnd"/>
      <w:r w:rsidRPr="00B90241">
        <w:rPr>
          <w:rFonts w:ascii="Book Antiqua" w:hAnsi="Book Antiqua"/>
          <w:sz w:val="24"/>
          <w:szCs w:val="24"/>
        </w:rPr>
        <w:t xml:space="preserve"> KP, </w:t>
      </w:r>
      <w:proofErr w:type="spellStart"/>
      <w:r w:rsidRPr="00B90241">
        <w:rPr>
          <w:rFonts w:ascii="Book Antiqua" w:hAnsi="Book Antiqua"/>
          <w:sz w:val="24"/>
          <w:szCs w:val="24"/>
        </w:rPr>
        <w:t>Verheij</w:t>
      </w:r>
      <w:proofErr w:type="spellEnd"/>
      <w:r w:rsidRPr="00B90241">
        <w:rPr>
          <w:rFonts w:ascii="Book Antiqua" w:hAnsi="Book Antiqua"/>
          <w:sz w:val="24"/>
          <w:szCs w:val="24"/>
        </w:rPr>
        <w:t xml:space="preserve"> J. Time-Dependent Impact of Irreversible Electroporation on Pathology and Ablation Size in the Porcine Liver: A 24-Hour Experimental Study. </w:t>
      </w:r>
      <w:r w:rsidRPr="00B90241">
        <w:rPr>
          <w:rFonts w:ascii="Book Antiqua" w:hAnsi="Book Antiqua"/>
          <w:i/>
          <w:sz w:val="24"/>
          <w:szCs w:val="24"/>
        </w:rPr>
        <w:t>Technol Cancer Res Treat</w:t>
      </w:r>
      <w:r w:rsidRPr="00B90241">
        <w:rPr>
          <w:rFonts w:ascii="Book Antiqua" w:hAnsi="Book Antiqua"/>
          <w:sz w:val="24"/>
          <w:szCs w:val="24"/>
        </w:rPr>
        <w:t xml:space="preserve"> 2019; </w:t>
      </w:r>
      <w:r w:rsidRPr="00B90241">
        <w:rPr>
          <w:rFonts w:ascii="Book Antiqua" w:hAnsi="Book Antiqua"/>
          <w:b/>
          <w:sz w:val="24"/>
          <w:szCs w:val="24"/>
        </w:rPr>
        <w:t>18</w:t>
      </w:r>
      <w:r w:rsidRPr="00B90241">
        <w:rPr>
          <w:rFonts w:ascii="Book Antiqua" w:hAnsi="Book Antiqua"/>
          <w:sz w:val="24"/>
          <w:szCs w:val="24"/>
        </w:rPr>
        <w:t>: 1533033819876899 [PMID: 31533537 DOI: 10.1177/1533033819876899]</w:t>
      </w:r>
    </w:p>
    <w:p w14:paraId="730AE8F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41 </w:t>
      </w:r>
      <w:r w:rsidRPr="00B90241">
        <w:rPr>
          <w:rFonts w:ascii="Book Antiqua" w:hAnsi="Book Antiqua"/>
          <w:b/>
          <w:sz w:val="24"/>
          <w:szCs w:val="24"/>
        </w:rPr>
        <w:t>Wang X</w:t>
      </w:r>
      <w:r w:rsidRPr="00B90241">
        <w:rPr>
          <w:rFonts w:ascii="Book Antiqua" w:hAnsi="Book Antiqua"/>
          <w:sz w:val="24"/>
          <w:szCs w:val="24"/>
        </w:rPr>
        <w:t xml:space="preserve">, Su Z, </w:t>
      </w:r>
      <w:proofErr w:type="spellStart"/>
      <w:r w:rsidRPr="00B90241">
        <w:rPr>
          <w:rFonts w:ascii="Book Antiqua" w:hAnsi="Book Antiqua"/>
          <w:sz w:val="24"/>
          <w:szCs w:val="24"/>
        </w:rPr>
        <w:t>Lyu</w:t>
      </w:r>
      <w:proofErr w:type="spellEnd"/>
      <w:r w:rsidRPr="00B90241">
        <w:rPr>
          <w:rFonts w:ascii="Book Antiqua" w:hAnsi="Book Antiqua"/>
          <w:sz w:val="24"/>
          <w:szCs w:val="24"/>
        </w:rPr>
        <w:t xml:space="preserve"> T, </w:t>
      </w:r>
      <w:proofErr w:type="spellStart"/>
      <w:r w:rsidRPr="00B90241">
        <w:rPr>
          <w:rFonts w:ascii="Book Antiqua" w:hAnsi="Book Antiqua"/>
          <w:sz w:val="24"/>
          <w:szCs w:val="24"/>
        </w:rPr>
        <w:t>Figini</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Procissi</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Shangguan</w:t>
      </w:r>
      <w:proofErr w:type="spellEnd"/>
      <w:r w:rsidRPr="00B90241">
        <w:rPr>
          <w:rFonts w:ascii="Book Antiqua" w:hAnsi="Book Antiqua"/>
          <w:sz w:val="24"/>
          <w:szCs w:val="24"/>
        </w:rPr>
        <w:t xml:space="preserve"> J, Sun C, Wang B, Shang N, Gu S, Ma Q, Gordon AC, Lin K, Wang J, Lewandowski RJ, Salem R, Yaghmai V, Larson AC, Zhang Z. </w:t>
      </w:r>
      <w:r w:rsidRPr="00B90241">
        <w:rPr>
          <w:rFonts w:ascii="Book Antiqua" w:hAnsi="Book Antiqua"/>
          <w:sz w:val="24"/>
          <w:szCs w:val="24"/>
          <w:vertAlign w:val="superscript"/>
        </w:rPr>
        <w:t>18</w:t>
      </w:r>
      <w:r w:rsidRPr="00B90241">
        <w:rPr>
          <w:rFonts w:ascii="Book Antiqua" w:hAnsi="Book Antiqua"/>
          <w:sz w:val="24"/>
          <w:szCs w:val="24"/>
        </w:rPr>
        <w:t xml:space="preserve">F-FDG PET Biomarkers Help Detect Early </w:t>
      </w:r>
      <w:r w:rsidRPr="00B90241">
        <w:rPr>
          <w:rFonts w:ascii="Book Antiqua" w:hAnsi="Book Antiqua"/>
          <w:sz w:val="24"/>
          <w:szCs w:val="24"/>
        </w:rPr>
        <w:lastRenderedPageBreak/>
        <w:t xml:space="preserve">Metabolic Response to Irreversible Electroporation and Predict Therapeutic Outcomes in a Rat Liver Tumor Model. </w:t>
      </w:r>
      <w:r w:rsidRPr="00B90241">
        <w:rPr>
          <w:rFonts w:ascii="Book Antiqua" w:hAnsi="Book Antiqua"/>
          <w:i/>
          <w:sz w:val="24"/>
          <w:szCs w:val="24"/>
        </w:rPr>
        <w:t>Radiology</w:t>
      </w:r>
      <w:r w:rsidRPr="00B90241">
        <w:rPr>
          <w:rFonts w:ascii="Book Antiqua" w:hAnsi="Book Antiqua"/>
          <w:sz w:val="24"/>
          <w:szCs w:val="24"/>
        </w:rPr>
        <w:t xml:space="preserve"> 2018; </w:t>
      </w:r>
      <w:r w:rsidRPr="00B90241">
        <w:rPr>
          <w:rFonts w:ascii="Book Antiqua" w:hAnsi="Book Antiqua"/>
          <w:b/>
          <w:sz w:val="24"/>
          <w:szCs w:val="24"/>
        </w:rPr>
        <w:t>287</w:t>
      </w:r>
      <w:r w:rsidRPr="00B90241">
        <w:rPr>
          <w:rFonts w:ascii="Book Antiqua" w:hAnsi="Book Antiqua"/>
          <w:sz w:val="24"/>
          <w:szCs w:val="24"/>
        </w:rPr>
        <w:t>: 137-145 [PMID: 29232185 DOI: 10.1148/radiol.2017170920]</w:t>
      </w:r>
    </w:p>
    <w:p w14:paraId="04996D1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42 </w:t>
      </w:r>
      <w:r w:rsidRPr="00B90241">
        <w:rPr>
          <w:rFonts w:ascii="Book Antiqua" w:hAnsi="Book Antiqua"/>
          <w:b/>
          <w:sz w:val="24"/>
          <w:szCs w:val="24"/>
        </w:rPr>
        <w:t>Hu S</w:t>
      </w:r>
      <w:r w:rsidRPr="00B90241">
        <w:rPr>
          <w:rFonts w:ascii="Book Antiqua" w:hAnsi="Book Antiqua"/>
          <w:sz w:val="24"/>
          <w:szCs w:val="24"/>
        </w:rPr>
        <w:t xml:space="preserve">, Sun C, Wang B, Zhou K, Pan L, </w:t>
      </w:r>
      <w:proofErr w:type="spellStart"/>
      <w:r w:rsidRPr="00B90241">
        <w:rPr>
          <w:rFonts w:ascii="Book Antiqua" w:hAnsi="Book Antiqua"/>
          <w:sz w:val="24"/>
          <w:szCs w:val="24"/>
        </w:rPr>
        <w:t>Shangguan</w:t>
      </w:r>
      <w:proofErr w:type="spellEnd"/>
      <w:r w:rsidRPr="00B90241">
        <w:rPr>
          <w:rFonts w:ascii="Book Antiqua" w:hAnsi="Book Antiqua"/>
          <w:sz w:val="24"/>
          <w:szCs w:val="24"/>
        </w:rPr>
        <w:t xml:space="preserve"> J, Yang J, </w:t>
      </w:r>
      <w:proofErr w:type="spellStart"/>
      <w:r w:rsidRPr="00B90241">
        <w:rPr>
          <w:rFonts w:ascii="Book Antiqua" w:hAnsi="Book Antiqua"/>
          <w:sz w:val="24"/>
          <w:szCs w:val="24"/>
        </w:rPr>
        <w:t>Yaghmai</w:t>
      </w:r>
      <w:proofErr w:type="spellEnd"/>
      <w:r w:rsidRPr="00B90241">
        <w:rPr>
          <w:rFonts w:ascii="Book Antiqua" w:hAnsi="Book Antiqua"/>
          <w:sz w:val="24"/>
          <w:szCs w:val="24"/>
        </w:rPr>
        <w:t xml:space="preserve"> V, </w:t>
      </w:r>
      <w:proofErr w:type="spellStart"/>
      <w:r w:rsidRPr="00B90241">
        <w:rPr>
          <w:rFonts w:ascii="Book Antiqua" w:hAnsi="Book Antiqua"/>
          <w:sz w:val="24"/>
          <w:szCs w:val="24"/>
        </w:rPr>
        <w:t>Figini</w:t>
      </w:r>
      <w:proofErr w:type="spellEnd"/>
      <w:r w:rsidRPr="00B90241">
        <w:rPr>
          <w:rFonts w:ascii="Book Antiqua" w:hAnsi="Book Antiqua"/>
          <w:sz w:val="24"/>
          <w:szCs w:val="24"/>
        </w:rPr>
        <w:t xml:space="preserve"> M, Zhang Z. Diffusion-Weighted MR Imaging to Evaluate Immediate Response to Irreversible Electroporation in a Rabbit VX2 Liver Tumor Model.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30</w:t>
      </w:r>
      <w:r w:rsidRPr="00B90241">
        <w:rPr>
          <w:rFonts w:ascii="Book Antiqua" w:hAnsi="Book Antiqua"/>
          <w:sz w:val="24"/>
          <w:szCs w:val="24"/>
        </w:rPr>
        <w:t>: 1863-1869 [PMID: 31542271 DOI: 10.1016/j.jvir.2019.05.030]</w:t>
      </w:r>
    </w:p>
    <w:p w14:paraId="0CFA8E95"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43 </w:t>
      </w:r>
      <w:proofErr w:type="spellStart"/>
      <w:r w:rsidRPr="00B90241">
        <w:rPr>
          <w:rFonts w:ascii="Book Antiqua" w:hAnsi="Book Antiqua"/>
          <w:b/>
          <w:sz w:val="24"/>
          <w:szCs w:val="24"/>
        </w:rPr>
        <w:t>Figini</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Zhou K, Pan L, Sun C, Wang B, Hu S, Yang J, </w:t>
      </w:r>
      <w:proofErr w:type="spellStart"/>
      <w:r w:rsidRPr="00B90241">
        <w:rPr>
          <w:rFonts w:ascii="Book Antiqua" w:hAnsi="Book Antiqua"/>
          <w:sz w:val="24"/>
          <w:szCs w:val="24"/>
        </w:rPr>
        <w:t>Shangguan</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Eresen</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Velichko</w:t>
      </w:r>
      <w:proofErr w:type="spellEnd"/>
      <w:r w:rsidRPr="00B90241">
        <w:rPr>
          <w:rFonts w:ascii="Book Antiqua" w:hAnsi="Book Antiqua"/>
          <w:sz w:val="24"/>
          <w:szCs w:val="24"/>
        </w:rPr>
        <w:t xml:space="preserve"> Y, </w:t>
      </w:r>
      <w:proofErr w:type="spellStart"/>
      <w:r w:rsidRPr="00B90241">
        <w:rPr>
          <w:rFonts w:ascii="Book Antiqua" w:hAnsi="Book Antiqua"/>
          <w:sz w:val="24"/>
          <w:szCs w:val="24"/>
        </w:rPr>
        <w:t>Yaghmai</w:t>
      </w:r>
      <w:proofErr w:type="spellEnd"/>
      <w:r w:rsidRPr="00B90241">
        <w:rPr>
          <w:rFonts w:ascii="Book Antiqua" w:hAnsi="Book Antiqua"/>
          <w:sz w:val="24"/>
          <w:szCs w:val="24"/>
        </w:rPr>
        <w:t xml:space="preserve"> V, Zhang Z. Transcatheter intra-arterial perfusion (TRIP)-MRI biomarkers help detect immediate response to irreversible electroporation of rabbit VX2 liver tumor. </w:t>
      </w:r>
      <w:proofErr w:type="spellStart"/>
      <w:r w:rsidRPr="00B90241">
        <w:rPr>
          <w:rFonts w:ascii="Book Antiqua" w:hAnsi="Book Antiqua"/>
          <w:i/>
          <w:sz w:val="24"/>
          <w:szCs w:val="24"/>
        </w:rPr>
        <w:t>Magn</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Reson</w:t>
      </w:r>
      <w:proofErr w:type="spellEnd"/>
      <w:r w:rsidRPr="00B90241">
        <w:rPr>
          <w:rFonts w:ascii="Book Antiqua" w:hAnsi="Book Antiqua"/>
          <w:i/>
          <w:sz w:val="24"/>
          <w:szCs w:val="24"/>
        </w:rPr>
        <w:t xml:space="preserve"> Med</w:t>
      </w:r>
      <w:r w:rsidRPr="00B90241">
        <w:rPr>
          <w:rFonts w:ascii="Book Antiqua" w:hAnsi="Book Antiqua"/>
          <w:sz w:val="24"/>
          <w:szCs w:val="24"/>
        </w:rPr>
        <w:t xml:space="preserve"> 2020; </w:t>
      </w:r>
      <w:r w:rsidRPr="00B90241">
        <w:rPr>
          <w:rFonts w:ascii="Book Antiqua" w:hAnsi="Book Antiqua"/>
          <w:b/>
          <w:sz w:val="24"/>
          <w:szCs w:val="24"/>
        </w:rPr>
        <w:t>84</w:t>
      </w:r>
      <w:r w:rsidRPr="00B90241">
        <w:rPr>
          <w:rFonts w:ascii="Book Antiqua" w:hAnsi="Book Antiqua"/>
          <w:sz w:val="24"/>
          <w:szCs w:val="24"/>
        </w:rPr>
        <w:t>: 365-374 [PMID: 31850550 DOI: 10.1002/mrm.28104]</w:t>
      </w:r>
    </w:p>
    <w:p w14:paraId="033C965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44 </w:t>
      </w:r>
      <w:r w:rsidRPr="00B90241">
        <w:rPr>
          <w:rFonts w:ascii="Book Antiqua" w:hAnsi="Book Antiqua"/>
          <w:b/>
          <w:sz w:val="24"/>
          <w:szCs w:val="24"/>
        </w:rPr>
        <w:t>Ben-David E</w:t>
      </w:r>
      <w:r w:rsidRPr="00B90241">
        <w:rPr>
          <w:rFonts w:ascii="Book Antiqua" w:hAnsi="Book Antiqua"/>
          <w:sz w:val="24"/>
          <w:szCs w:val="24"/>
        </w:rPr>
        <w:t xml:space="preserve">, Ahmed M, </w:t>
      </w:r>
      <w:proofErr w:type="spellStart"/>
      <w:r w:rsidRPr="00B90241">
        <w:rPr>
          <w:rFonts w:ascii="Book Antiqua" w:hAnsi="Book Antiqua"/>
          <w:sz w:val="24"/>
          <w:szCs w:val="24"/>
        </w:rPr>
        <w:t>Faroja</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Moussa</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Wandel</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Sosna</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Appelbaum</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Nissenbaum</w:t>
      </w:r>
      <w:proofErr w:type="spellEnd"/>
      <w:r w:rsidRPr="00B90241">
        <w:rPr>
          <w:rFonts w:ascii="Book Antiqua" w:hAnsi="Book Antiqua"/>
          <w:sz w:val="24"/>
          <w:szCs w:val="24"/>
        </w:rPr>
        <w:t xml:space="preserve"> I, Goldberg SN. Irreversible electroporation: treatment effect is susceptible to local environment and tissue properties. </w:t>
      </w:r>
      <w:r w:rsidRPr="00B90241">
        <w:rPr>
          <w:rFonts w:ascii="Book Antiqua" w:hAnsi="Book Antiqua"/>
          <w:i/>
          <w:sz w:val="24"/>
          <w:szCs w:val="24"/>
        </w:rPr>
        <w:t>Radiology</w:t>
      </w:r>
      <w:r w:rsidRPr="00B90241">
        <w:rPr>
          <w:rFonts w:ascii="Book Antiqua" w:hAnsi="Book Antiqua"/>
          <w:sz w:val="24"/>
          <w:szCs w:val="24"/>
        </w:rPr>
        <w:t xml:space="preserve"> 2013; </w:t>
      </w:r>
      <w:r w:rsidRPr="00B90241">
        <w:rPr>
          <w:rFonts w:ascii="Book Antiqua" w:hAnsi="Book Antiqua"/>
          <w:b/>
          <w:sz w:val="24"/>
          <w:szCs w:val="24"/>
        </w:rPr>
        <w:t>269</w:t>
      </w:r>
      <w:r w:rsidRPr="00B90241">
        <w:rPr>
          <w:rFonts w:ascii="Book Antiqua" w:hAnsi="Book Antiqua"/>
          <w:sz w:val="24"/>
          <w:szCs w:val="24"/>
        </w:rPr>
        <w:t>: 738-747 [PMID: 23847254 DOI: 10.1148/radiol.13122590]</w:t>
      </w:r>
    </w:p>
    <w:p w14:paraId="4660418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45 </w:t>
      </w:r>
      <w:proofErr w:type="spellStart"/>
      <w:r w:rsidRPr="00B90241">
        <w:rPr>
          <w:rFonts w:ascii="Book Antiqua" w:hAnsi="Book Antiqua"/>
          <w:b/>
          <w:sz w:val="24"/>
          <w:szCs w:val="24"/>
        </w:rPr>
        <w:t>Scheffer</w:t>
      </w:r>
      <w:proofErr w:type="spellEnd"/>
      <w:r w:rsidRPr="00B90241">
        <w:rPr>
          <w:rFonts w:ascii="Book Antiqua" w:hAnsi="Book Antiqua"/>
          <w:b/>
          <w:sz w:val="24"/>
          <w:szCs w:val="24"/>
        </w:rPr>
        <w:t xml:space="preserve"> HJ</w:t>
      </w:r>
      <w:r w:rsidRPr="00B90241">
        <w:rPr>
          <w:rFonts w:ascii="Book Antiqua" w:hAnsi="Book Antiqua"/>
          <w:sz w:val="24"/>
          <w:szCs w:val="24"/>
        </w:rPr>
        <w:t xml:space="preserve">, Vogel JA, van den Bos W, Neal RE 2nd, van </w:t>
      </w:r>
      <w:proofErr w:type="spellStart"/>
      <w:r w:rsidRPr="00B90241">
        <w:rPr>
          <w:rFonts w:ascii="Book Antiqua" w:hAnsi="Book Antiqua"/>
          <w:sz w:val="24"/>
          <w:szCs w:val="24"/>
        </w:rPr>
        <w:t>Lienden</w:t>
      </w:r>
      <w:proofErr w:type="spellEnd"/>
      <w:r w:rsidRPr="00B90241">
        <w:rPr>
          <w:rFonts w:ascii="Book Antiqua" w:hAnsi="Book Antiqua"/>
          <w:sz w:val="24"/>
          <w:szCs w:val="24"/>
        </w:rPr>
        <w:t xml:space="preserve"> KP, </w:t>
      </w:r>
      <w:proofErr w:type="spellStart"/>
      <w:r w:rsidRPr="00B90241">
        <w:rPr>
          <w:rFonts w:ascii="Book Antiqua" w:hAnsi="Book Antiqua"/>
          <w:sz w:val="24"/>
          <w:szCs w:val="24"/>
        </w:rPr>
        <w:t>Besselink</w:t>
      </w:r>
      <w:proofErr w:type="spellEnd"/>
      <w:r w:rsidRPr="00B90241">
        <w:rPr>
          <w:rFonts w:ascii="Book Antiqua" w:hAnsi="Book Antiqua"/>
          <w:sz w:val="24"/>
          <w:szCs w:val="24"/>
        </w:rPr>
        <w:t xml:space="preserve"> MG, van </w:t>
      </w:r>
      <w:proofErr w:type="spellStart"/>
      <w:r w:rsidRPr="00B90241">
        <w:rPr>
          <w:rFonts w:ascii="Book Antiqua" w:hAnsi="Book Antiqua"/>
          <w:sz w:val="24"/>
          <w:szCs w:val="24"/>
        </w:rPr>
        <w:t>Gemert</w:t>
      </w:r>
      <w:proofErr w:type="spellEnd"/>
      <w:r w:rsidRPr="00B90241">
        <w:rPr>
          <w:rFonts w:ascii="Book Antiqua" w:hAnsi="Book Antiqua"/>
          <w:sz w:val="24"/>
          <w:szCs w:val="24"/>
        </w:rPr>
        <w:t xml:space="preserve"> MJ, van der Geld CW, </w:t>
      </w:r>
      <w:proofErr w:type="spellStart"/>
      <w:r w:rsidRPr="00B90241">
        <w:rPr>
          <w:rFonts w:ascii="Book Antiqua" w:hAnsi="Book Antiqua"/>
          <w:sz w:val="24"/>
          <w:szCs w:val="24"/>
        </w:rPr>
        <w:t>Meijerink</w:t>
      </w:r>
      <w:proofErr w:type="spellEnd"/>
      <w:r w:rsidRPr="00B90241">
        <w:rPr>
          <w:rFonts w:ascii="Book Antiqua" w:hAnsi="Book Antiqua"/>
          <w:sz w:val="24"/>
          <w:szCs w:val="24"/>
        </w:rPr>
        <w:t xml:space="preserve"> MR, </w:t>
      </w:r>
      <w:proofErr w:type="spellStart"/>
      <w:r w:rsidRPr="00B90241">
        <w:rPr>
          <w:rFonts w:ascii="Book Antiqua" w:hAnsi="Book Antiqua"/>
          <w:sz w:val="24"/>
          <w:szCs w:val="24"/>
        </w:rPr>
        <w:t>Klaessens</w:t>
      </w:r>
      <w:proofErr w:type="spellEnd"/>
      <w:r w:rsidRPr="00B90241">
        <w:rPr>
          <w:rFonts w:ascii="Book Antiqua" w:hAnsi="Book Antiqua"/>
          <w:sz w:val="24"/>
          <w:szCs w:val="24"/>
        </w:rPr>
        <w:t xml:space="preserve"> JH, </w:t>
      </w:r>
      <w:proofErr w:type="spellStart"/>
      <w:r w:rsidRPr="00B90241">
        <w:rPr>
          <w:rFonts w:ascii="Book Antiqua" w:hAnsi="Book Antiqua"/>
          <w:sz w:val="24"/>
          <w:szCs w:val="24"/>
        </w:rPr>
        <w:t>Verdaasdonk</w:t>
      </w:r>
      <w:proofErr w:type="spellEnd"/>
      <w:r w:rsidRPr="00B90241">
        <w:rPr>
          <w:rFonts w:ascii="Book Antiqua" w:hAnsi="Book Antiqua"/>
          <w:sz w:val="24"/>
          <w:szCs w:val="24"/>
        </w:rPr>
        <w:t xml:space="preserve"> RM. The Influence of a Metal Stent on the Distribution of Thermal Energy during Irreversible Electroporation. </w:t>
      </w:r>
      <w:proofErr w:type="spellStart"/>
      <w:r w:rsidRPr="00B90241">
        <w:rPr>
          <w:rFonts w:ascii="Book Antiqua" w:hAnsi="Book Antiqua"/>
          <w:i/>
          <w:sz w:val="24"/>
          <w:szCs w:val="24"/>
        </w:rPr>
        <w:t>PLoS</w:t>
      </w:r>
      <w:proofErr w:type="spellEnd"/>
      <w:r w:rsidRPr="00B90241">
        <w:rPr>
          <w:rFonts w:ascii="Book Antiqua" w:hAnsi="Book Antiqua"/>
          <w:i/>
          <w:sz w:val="24"/>
          <w:szCs w:val="24"/>
        </w:rPr>
        <w:t xml:space="preserve"> One</w:t>
      </w:r>
      <w:r w:rsidRPr="00B90241">
        <w:rPr>
          <w:rFonts w:ascii="Book Antiqua" w:hAnsi="Book Antiqua"/>
          <w:sz w:val="24"/>
          <w:szCs w:val="24"/>
        </w:rPr>
        <w:t xml:space="preserve"> 2016; </w:t>
      </w:r>
      <w:r w:rsidRPr="00B90241">
        <w:rPr>
          <w:rFonts w:ascii="Book Antiqua" w:hAnsi="Book Antiqua"/>
          <w:b/>
          <w:sz w:val="24"/>
          <w:szCs w:val="24"/>
        </w:rPr>
        <w:t>11</w:t>
      </w:r>
      <w:r w:rsidRPr="00B90241">
        <w:rPr>
          <w:rFonts w:ascii="Book Antiqua" w:hAnsi="Book Antiqua"/>
          <w:sz w:val="24"/>
          <w:szCs w:val="24"/>
        </w:rPr>
        <w:t>: e0148457 [PMID: 26844550 DOI: 10.1371/journal.pone.0148457]</w:t>
      </w:r>
    </w:p>
    <w:p w14:paraId="75BE9B2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46 </w:t>
      </w:r>
      <w:proofErr w:type="spellStart"/>
      <w:r w:rsidRPr="00B90241">
        <w:rPr>
          <w:rFonts w:ascii="Book Antiqua" w:hAnsi="Book Antiqua"/>
          <w:b/>
          <w:sz w:val="24"/>
          <w:szCs w:val="24"/>
        </w:rPr>
        <w:t>Qasrawi</w:t>
      </w:r>
      <w:proofErr w:type="spellEnd"/>
      <w:r w:rsidRPr="00B90241">
        <w:rPr>
          <w:rFonts w:ascii="Book Antiqua" w:hAnsi="Book Antiqua"/>
          <w:b/>
          <w:sz w:val="24"/>
          <w:szCs w:val="24"/>
        </w:rPr>
        <w:t xml:space="preserve"> R</w:t>
      </w:r>
      <w:r w:rsidRPr="00B90241">
        <w:rPr>
          <w:rFonts w:ascii="Book Antiqua" w:hAnsi="Book Antiqua"/>
          <w:sz w:val="24"/>
          <w:szCs w:val="24"/>
        </w:rPr>
        <w:t xml:space="preserve">, </w:t>
      </w:r>
      <w:proofErr w:type="spellStart"/>
      <w:r w:rsidRPr="00B90241">
        <w:rPr>
          <w:rFonts w:ascii="Book Antiqua" w:hAnsi="Book Antiqua"/>
          <w:sz w:val="24"/>
          <w:szCs w:val="24"/>
        </w:rPr>
        <w:t>Silve</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Burdío</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Abdeen</w:t>
      </w:r>
      <w:proofErr w:type="spellEnd"/>
      <w:r w:rsidRPr="00B90241">
        <w:rPr>
          <w:rFonts w:ascii="Book Antiqua" w:hAnsi="Book Antiqua"/>
          <w:sz w:val="24"/>
          <w:szCs w:val="24"/>
        </w:rPr>
        <w:t xml:space="preserve"> Z, </w:t>
      </w:r>
      <w:proofErr w:type="spellStart"/>
      <w:r w:rsidRPr="00B90241">
        <w:rPr>
          <w:rFonts w:ascii="Book Antiqua" w:hAnsi="Book Antiqua"/>
          <w:sz w:val="24"/>
          <w:szCs w:val="24"/>
        </w:rPr>
        <w:t>Ivorra</w:t>
      </w:r>
      <w:proofErr w:type="spellEnd"/>
      <w:r w:rsidRPr="00B90241">
        <w:rPr>
          <w:rFonts w:ascii="Book Antiqua" w:hAnsi="Book Antiqua"/>
          <w:sz w:val="24"/>
          <w:szCs w:val="24"/>
        </w:rPr>
        <w:t xml:space="preserve"> A. Anatomically Realistic Simulations of Liver Ablation by Irreversible Electroporation: Impact of Blood Vessels on Ablation Volumes and Undertreatment. </w:t>
      </w:r>
      <w:r w:rsidRPr="00B90241">
        <w:rPr>
          <w:rFonts w:ascii="Book Antiqua" w:hAnsi="Book Antiqua"/>
          <w:i/>
          <w:sz w:val="24"/>
          <w:szCs w:val="24"/>
        </w:rPr>
        <w:t>Technol Cancer Res Treat</w:t>
      </w:r>
      <w:r w:rsidRPr="00B90241">
        <w:rPr>
          <w:rFonts w:ascii="Book Antiqua" w:hAnsi="Book Antiqua"/>
          <w:sz w:val="24"/>
          <w:szCs w:val="24"/>
        </w:rPr>
        <w:t xml:space="preserve"> 2017; </w:t>
      </w:r>
      <w:r w:rsidRPr="00B90241">
        <w:rPr>
          <w:rFonts w:ascii="Book Antiqua" w:hAnsi="Book Antiqua"/>
          <w:b/>
          <w:sz w:val="24"/>
          <w:szCs w:val="24"/>
        </w:rPr>
        <w:t>16</w:t>
      </w:r>
      <w:r w:rsidRPr="00B90241">
        <w:rPr>
          <w:rFonts w:ascii="Book Antiqua" w:hAnsi="Book Antiqua"/>
          <w:sz w:val="24"/>
          <w:szCs w:val="24"/>
        </w:rPr>
        <w:t>: 783-792 [PMID: 28093955 DOI: 10.1177/1533034616687477]</w:t>
      </w:r>
    </w:p>
    <w:p w14:paraId="2C541AF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47 </w:t>
      </w:r>
      <w:r w:rsidRPr="00B90241">
        <w:rPr>
          <w:rFonts w:ascii="Book Antiqua" w:hAnsi="Book Antiqua"/>
          <w:b/>
          <w:sz w:val="24"/>
          <w:szCs w:val="24"/>
        </w:rPr>
        <w:t>Appelbaum L</w:t>
      </w:r>
      <w:r w:rsidRPr="00B90241">
        <w:rPr>
          <w:rFonts w:ascii="Book Antiqua" w:hAnsi="Book Antiqua"/>
          <w:sz w:val="24"/>
          <w:szCs w:val="24"/>
        </w:rPr>
        <w:t xml:space="preserve">, Ben-David E, </w:t>
      </w:r>
      <w:proofErr w:type="spellStart"/>
      <w:r w:rsidRPr="00B90241">
        <w:rPr>
          <w:rFonts w:ascii="Book Antiqua" w:hAnsi="Book Antiqua"/>
          <w:sz w:val="24"/>
          <w:szCs w:val="24"/>
        </w:rPr>
        <w:t>Faroja</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Nissenbaum</w:t>
      </w:r>
      <w:proofErr w:type="spellEnd"/>
      <w:r w:rsidRPr="00B90241">
        <w:rPr>
          <w:rFonts w:ascii="Book Antiqua" w:hAnsi="Book Antiqua"/>
          <w:sz w:val="24"/>
          <w:szCs w:val="24"/>
        </w:rPr>
        <w:t xml:space="preserve"> Y, </w:t>
      </w:r>
      <w:proofErr w:type="spellStart"/>
      <w:r w:rsidRPr="00B90241">
        <w:rPr>
          <w:rFonts w:ascii="Book Antiqua" w:hAnsi="Book Antiqua"/>
          <w:sz w:val="24"/>
          <w:szCs w:val="24"/>
        </w:rPr>
        <w:t>Sosna</w:t>
      </w:r>
      <w:proofErr w:type="spellEnd"/>
      <w:r w:rsidRPr="00B90241">
        <w:rPr>
          <w:rFonts w:ascii="Book Antiqua" w:hAnsi="Book Antiqua"/>
          <w:sz w:val="24"/>
          <w:szCs w:val="24"/>
        </w:rPr>
        <w:t xml:space="preserve"> J, Goldberg SN. Irreversible electroporation ablation: creation of large-volume ablation zones in in vivo porcine liver with four-electrode arrays. </w:t>
      </w:r>
      <w:r w:rsidRPr="00B90241">
        <w:rPr>
          <w:rFonts w:ascii="Book Antiqua" w:hAnsi="Book Antiqua"/>
          <w:i/>
          <w:sz w:val="24"/>
          <w:szCs w:val="24"/>
        </w:rPr>
        <w:t>Radiology</w:t>
      </w:r>
      <w:r w:rsidRPr="00B90241">
        <w:rPr>
          <w:rFonts w:ascii="Book Antiqua" w:hAnsi="Book Antiqua"/>
          <w:sz w:val="24"/>
          <w:szCs w:val="24"/>
        </w:rPr>
        <w:t xml:space="preserve"> 2014; </w:t>
      </w:r>
      <w:r w:rsidRPr="00B90241">
        <w:rPr>
          <w:rFonts w:ascii="Book Antiqua" w:hAnsi="Book Antiqua"/>
          <w:b/>
          <w:sz w:val="24"/>
          <w:szCs w:val="24"/>
        </w:rPr>
        <w:t>270</w:t>
      </w:r>
      <w:r w:rsidRPr="00B90241">
        <w:rPr>
          <w:rFonts w:ascii="Book Antiqua" w:hAnsi="Book Antiqua"/>
          <w:sz w:val="24"/>
          <w:szCs w:val="24"/>
        </w:rPr>
        <w:t>: 416-424 [PMID: 24126371 DOI: 10.1148/radiol.13130349]</w:t>
      </w:r>
    </w:p>
    <w:p w14:paraId="319B34E5"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48 </w:t>
      </w:r>
      <w:r w:rsidRPr="00B90241">
        <w:rPr>
          <w:rFonts w:ascii="Book Antiqua" w:hAnsi="Book Antiqua"/>
          <w:b/>
          <w:sz w:val="24"/>
          <w:szCs w:val="24"/>
        </w:rPr>
        <w:t>O'Brien TJ</w:t>
      </w:r>
      <w:r w:rsidRPr="00B90241">
        <w:rPr>
          <w:rFonts w:ascii="Book Antiqua" w:hAnsi="Book Antiqua"/>
          <w:sz w:val="24"/>
          <w:szCs w:val="24"/>
        </w:rPr>
        <w:t xml:space="preserve">, </w:t>
      </w:r>
      <w:proofErr w:type="spellStart"/>
      <w:r w:rsidRPr="00B90241">
        <w:rPr>
          <w:rFonts w:ascii="Book Antiqua" w:hAnsi="Book Antiqua"/>
          <w:sz w:val="24"/>
          <w:szCs w:val="24"/>
        </w:rPr>
        <w:t>Bonakdar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Bhonsle</w:t>
      </w:r>
      <w:proofErr w:type="spellEnd"/>
      <w:r w:rsidRPr="00B90241">
        <w:rPr>
          <w:rFonts w:ascii="Book Antiqua" w:hAnsi="Book Antiqua"/>
          <w:sz w:val="24"/>
          <w:szCs w:val="24"/>
        </w:rPr>
        <w:t xml:space="preserve"> S, Neal RE 2nd, </w:t>
      </w:r>
      <w:proofErr w:type="spellStart"/>
      <w:r w:rsidRPr="00B90241">
        <w:rPr>
          <w:rFonts w:ascii="Book Antiqua" w:hAnsi="Book Antiqua"/>
          <w:sz w:val="24"/>
          <w:szCs w:val="24"/>
        </w:rPr>
        <w:t>Aardema</w:t>
      </w:r>
      <w:proofErr w:type="spellEnd"/>
      <w:r w:rsidRPr="00B90241">
        <w:rPr>
          <w:rFonts w:ascii="Book Antiqua" w:hAnsi="Book Antiqua"/>
          <w:sz w:val="24"/>
          <w:szCs w:val="24"/>
        </w:rPr>
        <w:t xml:space="preserve"> CH </w:t>
      </w:r>
      <w:proofErr w:type="spellStart"/>
      <w:r w:rsidRPr="00B90241">
        <w:rPr>
          <w:rFonts w:ascii="Book Antiqua" w:hAnsi="Book Antiqua"/>
          <w:sz w:val="24"/>
          <w:szCs w:val="24"/>
        </w:rPr>
        <w:t>Jr</w:t>
      </w:r>
      <w:proofErr w:type="spellEnd"/>
      <w:r w:rsidRPr="00B90241">
        <w:rPr>
          <w:rFonts w:ascii="Book Antiqua" w:hAnsi="Book Antiqua"/>
          <w:sz w:val="24"/>
          <w:szCs w:val="24"/>
        </w:rPr>
        <w:t xml:space="preserve">, </w:t>
      </w:r>
      <w:r w:rsidRPr="00B90241">
        <w:rPr>
          <w:rFonts w:ascii="Book Antiqua" w:hAnsi="Book Antiqua"/>
          <w:sz w:val="24"/>
          <w:szCs w:val="24"/>
        </w:rPr>
        <w:lastRenderedPageBreak/>
        <w:t xml:space="preserve">Robertson JL, Goldberg SN, Davalos RV. Effects of internal electrode cooling on irreversible electroporation using a perfused organ model. </w:t>
      </w:r>
      <w:r w:rsidRPr="00B90241">
        <w:rPr>
          <w:rFonts w:ascii="Book Antiqua" w:hAnsi="Book Antiqua"/>
          <w:i/>
          <w:sz w:val="24"/>
          <w:szCs w:val="24"/>
        </w:rPr>
        <w:t>Int J Hyperthermia</w:t>
      </w:r>
      <w:r w:rsidRPr="00B90241">
        <w:rPr>
          <w:rFonts w:ascii="Book Antiqua" w:hAnsi="Book Antiqua"/>
          <w:sz w:val="24"/>
          <w:szCs w:val="24"/>
        </w:rPr>
        <w:t xml:space="preserve"> 2018; </w:t>
      </w:r>
      <w:r w:rsidRPr="00B90241">
        <w:rPr>
          <w:rFonts w:ascii="Book Antiqua" w:hAnsi="Book Antiqua"/>
          <w:b/>
          <w:sz w:val="24"/>
          <w:szCs w:val="24"/>
        </w:rPr>
        <w:t>35</w:t>
      </w:r>
      <w:r w:rsidRPr="00B90241">
        <w:rPr>
          <w:rFonts w:ascii="Book Antiqua" w:hAnsi="Book Antiqua"/>
          <w:sz w:val="24"/>
          <w:szCs w:val="24"/>
        </w:rPr>
        <w:t>: 44-55 [PMID: 29806513 DOI: 10.1080/02656736.2018.1473893]</w:t>
      </w:r>
    </w:p>
    <w:p w14:paraId="2A4913C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49 </w:t>
      </w:r>
      <w:r w:rsidRPr="00B90241">
        <w:rPr>
          <w:rFonts w:ascii="Book Antiqua" w:hAnsi="Book Antiqua"/>
          <w:b/>
          <w:sz w:val="24"/>
          <w:szCs w:val="24"/>
        </w:rPr>
        <w:t>Kos B</w:t>
      </w:r>
      <w:r w:rsidRPr="00B90241">
        <w:rPr>
          <w:rFonts w:ascii="Book Antiqua" w:hAnsi="Book Antiqua"/>
          <w:sz w:val="24"/>
          <w:szCs w:val="24"/>
        </w:rPr>
        <w:t xml:space="preserve">, Voigt P,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Moche</w:t>
      </w:r>
      <w:proofErr w:type="spellEnd"/>
      <w:r w:rsidRPr="00B90241">
        <w:rPr>
          <w:rFonts w:ascii="Book Antiqua" w:hAnsi="Book Antiqua"/>
          <w:sz w:val="24"/>
          <w:szCs w:val="24"/>
        </w:rPr>
        <w:t xml:space="preserve"> M. Careful treatment planning enables safe ablation of liver tumors adjacent to major blood vessels by percutaneous irreversible electroporation (IRE). </w:t>
      </w:r>
      <w:proofErr w:type="spellStart"/>
      <w:r w:rsidRPr="00B90241">
        <w:rPr>
          <w:rFonts w:ascii="Book Antiqua" w:hAnsi="Book Antiqua"/>
          <w:i/>
          <w:sz w:val="24"/>
          <w:szCs w:val="24"/>
        </w:rPr>
        <w:t>Radiol</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Oncol</w:t>
      </w:r>
      <w:proofErr w:type="spellEnd"/>
      <w:r w:rsidRPr="00B90241">
        <w:rPr>
          <w:rFonts w:ascii="Book Antiqua" w:hAnsi="Book Antiqua"/>
          <w:sz w:val="24"/>
          <w:szCs w:val="24"/>
        </w:rPr>
        <w:t xml:space="preserve"> 2015; </w:t>
      </w:r>
      <w:r w:rsidRPr="00B90241">
        <w:rPr>
          <w:rFonts w:ascii="Book Antiqua" w:hAnsi="Book Antiqua"/>
          <w:b/>
          <w:sz w:val="24"/>
          <w:szCs w:val="24"/>
        </w:rPr>
        <w:t>49</w:t>
      </w:r>
      <w:r w:rsidRPr="00B90241">
        <w:rPr>
          <w:rFonts w:ascii="Book Antiqua" w:hAnsi="Book Antiqua"/>
          <w:sz w:val="24"/>
          <w:szCs w:val="24"/>
        </w:rPr>
        <w:t>: 234-241 [PMID: 26401128 DOI: 10.1515/raon-2015-0031]</w:t>
      </w:r>
    </w:p>
    <w:p w14:paraId="50878F6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50 </w:t>
      </w:r>
      <w:r w:rsidRPr="00B90241">
        <w:rPr>
          <w:rFonts w:ascii="Book Antiqua" w:hAnsi="Book Antiqua"/>
          <w:b/>
          <w:sz w:val="24"/>
          <w:szCs w:val="24"/>
        </w:rPr>
        <w:t>Beyer LP</w:t>
      </w:r>
      <w:r w:rsidRPr="00B90241">
        <w:rPr>
          <w:rFonts w:ascii="Book Antiqua" w:hAnsi="Book Antiqua"/>
          <w:sz w:val="24"/>
          <w:szCs w:val="24"/>
        </w:rPr>
        <w:t xml:space="preserve">, </w:t>
      </w:r>
      <w:proofErr w:type="spellStart"/>
      <w:r w:rsidRPr="00B90241">
        <w:rPr>
          <w:rFonts w:ascii="Book Antiqua" w:hAnsi="Book Antiqua"/>
          <w:sz w:val="24"/>
          <w:szCs w:val="24"/>
        </w:rPr>
        <w:t>Pregler</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Michalik</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Niessen</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Dollinger</w:t>
      </w:r>
      <w:proofErr w:type="spellEnd"/>
      <w:r w:rsidRPr="00B90241">
        <w:rPr>
          <w:rFonts w:ascii="Book Antiqua" w:hAnsi="Book Antiqua"/>
          <w:sz w:val="24"/>
          <w:szCs w:val="24"/>
        </w:rPr>
        <w:t xml:space="preserve"> M, Müller M, </w:t>
      </w:r>
      <w:proofErr w:type="spellStart"/>
      <w:r w:rsidRPr="00B90241">
        <w:rPr>
          <w:rFonts w:ascii="Book Antiqua" w:hAnsi="Book Antiqua"/>
          <w:sz w:val="24"/>
          <w:szCs w:val="24"/>
        </w:rPr>
        <w:t>Schlitt</w:t>
      </w:r>
      <w:proofErr w:type="spellEnd"/>
      <w:r w:rsidRPr="00B90241">
        <w:rPr>
          <w:rFonts w:ascii="Book Antiqua" w:hAnsi="Book Antiqua"/>
          <w:sz w:val="24"/>
          <w:szCs w:val="24"/>
        </w:rPr>
        <w:t xml:space="preserve"> HJ, </w:t>
      </w:r>
      <w:proofErr w:type="spellStart"/>
      <w:r w:rsidRPr="00B90241">
        <w:rPr>
          <w:rFonts w:ascii="Book Antiqua" w:hAnsi="Book Antiqua"/>
          <w:sz w:val="24"/>
          <w:szCs w:val="24"/>
        </w:rPr>
        <w:t>Stroszczynski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Wiggermann</w:t>
      </w:r>
      <w:proofErr w:type="spellEnd"/>
      <w:r w:rsidRPr="00B90241">
        <w:rPr>
          <w:rFonts w:ascii="Book Antiqua" w:hAnsi="Book Antiqua"/>
          <w:sz w:val="24"/>
          <w:szCs w:val="24"/>
        </w:rPr>
        <w:t xml:space="preserve"> P. Evaluation of a robotic system for irreversible electroporation (IRE) of malignant liver tumors: initial results. </w:t>
      </w:r>
      <w:proofErr w:type="spellStart"/>
      <w:r w:rsidRPr="00B90241">
        <w:rPr>
          <w:rFonts w:ascii="Book Antiqua" w:hAnsi="Book Antiqua"/>
          <w:i/>
          <w:sz w:val="24"/>
          <w:szCs w:val="24"/>
        </w:rPr>
        <w:t>Int</w:t>
      </w:r>
      <w:proofErr w:type="spellEnd"/>
      <w:r w:rsidRPr="00B90241">
        <w:rPr>
          <w:rFonts w:ascii="Book Antiqua" w:hAnsi="Book Antiqua"/>
          <w:i/>
          <w:sz w:val="24"/>
          <w:szCs w:val="24"/>
        </w:rPr>
        <w:t xml:space="preserve"> J </w:t>
      </w:r>
      <w:proofErr w:type="spellStart"/>
      <w:r w:rsidRPr="00B90241">
        <w:rPr>
          <w:rFonts w:ascii="Book Antiqua" w:hAnsi="Book Antiqua"/>
          <w:i/>
          <w:sz w:val="24"/>
          <w:szCs w:val="24"/>
        </w:rPr>
        <w:t>Comput</w:t>
      </w:r>
      <w:proofErr w:type="spellEnd"/>
      <w:r w:rsidRPr="00B90241">
        <w:rPr>
          <w:rFonts w:ascii="Book Antiqua" w:hAnsi="Book Antiqua"/>
          <w:i/>
          <w:sz w:val="24"/>
          <w:szCs w:val="24"/>
        </w:rPr>
        <w:t xml:space="preserve"> Assist </w:t>
      </w:r>
      <w:proofErr w:type="spellStart"/>
      <w:r w:rsidRPr="00B90241">
        <w:rPr>
          <w:rFonts w:ascii="Book Antiqua" w:hAnsi="Book Antiqua"/>
          <w:i/>
          <w:sz w:val="24"/>
          <w:szCs w:val="24"/>
        </w:rPr>
        <w:t>Radiol</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Surg</w:t>
      </w:r>
      <w:proofErr w:type="spellEnd"/>
      <w:r w:rsidRPr="00B90241">
        <w:rPr>
          <w:rFonts w:ascii="Book Antiqua" w:hAnsi="Book Antiqua"/>
          <w:sz w:val="24"/>
          <w:szCs w:val="24"/>
        </w:rPr>
        <w:t xml:space="preserve"> 2017; </w:t>
      </w:r>
      <w:r w:rsidRPr="00B90241">
        <w:rPr>
          <w:rFonts w:ascii="Book Antiqua" w:hAnsi="Book Antiqua"/>
          <w:b/>
          <w:sz w:val="24"/>
          <w:szCs w:val="24"/>
        </w:rPr>
        <w:t>12</w:t>
      </w:r>
      <w:r w:rsidRPr="00B90241">
        <w:rPr>
          <w:rFonts w:ascii="Book Antiqua" w:hAnsi="Book Antiqua"/>
          <w:sz w:val="24"/>
          <w:szCs w:val="24"/>
        </w:rPr>
        <w:t>: 803-809 [PMID: 27653615 DOI: 10.1007/s11548-016-1485-1]</w:t>
      </w:r>
    </w:p>
    <w:p w14:paraId="7B965143"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51 </w:t>
      </w:r>
      <w:r w:rsidRPr="00B90241">
        <w:rPr>
          <w:rFonts w:ascii="Book Antiqua" w:hAnsi="Book Antiqua"/>
          <w:b/>
          <w:sz w:val="24"/>
          <w:szCs w:val="24"/>
        </w:rPr>
        <w:t>Beyer LP</w:t>
      </w:r>
      <w:r w:rsidRPr="00B90241">
        <w:rPr>
          <w:rFonts w:ascii="Book Antiqua" w:hAnsi="Book Antiqua"/>
          <w:sz w:val="24"/>
          <w:szCs w:val="24"/>
        </w:rPr>
        <w:t xml:space="preserve">, </w:t>
      </w:r>
      <w:proofErr w:type="spellStart"/>
      <w:r w:rsidRPr="00B90241">
        <w:rPr>
          <w:rFonts w:ascii="Book Antiqua" w:hAnsi="Book Antiqua"/>
          <w:sz w:val="24"/>
          <w:szCs w:val="24"/>
        </w:rPr>
        <w:t>Pregler</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Nießen</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Schicho</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Haimerl</w:t>
      </w:r>
      <w:proofErr w:type="spellEnd"/>
      <w:r w:rsidRPr="00B90241">
        <w:rPr>
          <w:rFonts w:ascii="Book Antiqua" w:hAnsi="Book Antiqua"/>
          <w:sz w:val="24"/>
          <w:szCs w:val="24"/>
        </w:rPr>
        <w:t xml:space="preserve"> M, Jung EM, </w:t>
      </w:r>
      <w:proofErr w:type="spellStart"/>
      <w:r w:rsidRPr="00B90241">
        <w:rPr>
          <w:rFonts w:ascii="Book Antiqua" w:hAnsi="Book Antiqua"/>
          <w:sz w:val="24"/>
          <w:szCs w:val="24"/>
        </w:rPr>
        <w:t>Stroszczynski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Wiggermann</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Stereotactically</w:t>
      </w:r>
      <w:proofErr w:type="spellEnd"/>
      <w:r w:rsidRPr="00B90241">
        <w:rPr>
          <w:rFonts w:ascii="Book Antiqua" w:hAnsi="Book Antiqua"/>
          <w:sz w:val="24"/>
          <w:szCs w:val="24"/>
        </w:rPr>
        <w:t xml:space="preserve">-navigated percutaneous Irreversible Electroporation (IRE) compared to conventional IRE: a prospective trial. </w:t>
      </w:r>
      <w:proofErr w:type="spellStart"/>
      <w:r w:rsidRPr="00B90241">
        <w:rPr>
          <w:rFonts w:ascii="Book Antiqua" w:hAnsi="Book Antiqua"/>
          <w:i/>
          <w:sz w:val="24"/>
          <w:szCs w:val="24"/>
        </w:rPr>
        <w:t>PeerJ</w:t>
      </w:r>
      <w:proofErr w:type="spellEnd"/>
      <w:r w:rsidRPr="00B90241">
        <w:rPr>
          <w:rFonts w:ascii="Book Antiqua" w:hAnsi="Book Antiqua"/>
          <w:sz w:val="24"/>
          <w:szCs w:val="24"/>
        </w:rPr>
        <w:t xml:space="preserve"> 2016; </w:t>
      </w:r>
      <w:r w:rsidRPr="00B90241">
        <w:rPr>
          <w:rFonts w:ascii="Book Antiqua" w:hAnsi="Book Antiqua"/>
          <w:b/>
          <w:sz w:val="24"/>
          <w:szCs w:val="24"/>
        </w:rPr>
        <w:t>4</w:t>
      </w:r>
      <w:r w:rsidRPr="00B90241">
        <w:rPr>
          <w:rFonts w:ascii="Book Antiqua" w:hAnsi="Book Antiqua"/>
          <w:sz w:val="24"/>
          <w:szCs w:val="24"/>
        </w:rPr>
        <w:t>: e2277 [PMID: 27602266 DOI: 10.7717/peerj.2277]</w:t>
      </w:r>
    </w:p>
    <w:p w14:paraId="50B8838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52 </w:t>
      </w:r>
      <w:r w:rsidRPr="00B90241">
        <w:rPr>
          <w:rFonts w:ascii="Book Antiqua" w:hAnsi="Book Antiqua"/>
          <w:b/>
          <w:sz w:val="24"/>
          <w:szCs w:val="24"/>
        </w:rPr>
        <w:t>Arena CB</w:t>
      </w:r>
      <w:r w:rsidRPr="00B90241">
        <w:rPr>
          <w:rFonts w:ascii="Book Antiqua" w:hAnsi="Book Antiqua"/>
          <w:sz w:val="24"/>
          <w:szCs w:val="24"/>
        </w:rPr>
        <w:t xml:space="preserve">, Sano MB, </w:t>
      </w:r>
      <w:proofErr w:type="spellStart"/>
      <w:r w:rsidRPr="00B90241">
        <w:rPr>
          <w:rFonts w:ascii="Book Antiqua" w:hAnsi="Book Antiqua"/>
          <w:sz w:val="24"/>
          <w:szCs w:val="24"/>
        </w:rPr>
        <w:t>Rossmeisl</w:t>
      </w:r>
      <w:proofErr w:type="spellEnd"/>
      <w:r w:rsidRPr="00B90241">
        <w:rPr>
          <w:rFonts w:ascii="Book Antiqua" w:hAnsi="Book Antiqua"/>
          <w:sz w:val="24"/>
          <w:szCs w:val="24"/>
        </w:rPr>
        <w:t xml:space="preserve"> JH </w:t>
      </w:r>
      <w:proofErr w:type="spellStart"/>
      <w:r w:rsidRPr="00B90241">
        <w:rPr>
          <w:rFonts w:ascii="Book Antiqua" w:hAnsi="Book Antiqua"/>
          <w:sz w:val="24"/>
          <w:szCs w:val="24"/>
        </w:rPr>
        <w:t>Jr</w:t>
      </w:r>
      <w:proofErr w:type="spellEnd"/>
      <w:r w:rsidRPr="00B90241">
        <w:rPr>
          <w:rFonts w:ascii="Book Antiqua" w:hAnsi="Book Antiqua"/>
          <w:sz w:val="24"/>
          <w:szCs w:val="24"/>
        </w:rPr>
        <w:t xml:space="preserve">, Caldwell JL, Garcia PA, Rylander MN, Davalos RV. High-frequency irreversible electroporation (H-FIRE) for non-thermal ablation without muscle contraction. </w:t>
      </w:r>
      <w:r w:rsidRPr="00B90241">
        <w:rPr>
          <w:rFonts w:ascii="Book Antiqua" w:hAnsi="Book Antiqua"/>
          <w:i/>
          <w:sz w:val="24"/>
          <w:szCs w:val="24"/>
        </w:rPr>
        <w:t xml:space="preserve">Biomed </w:t>
      </w:r>
      <w:proofErr w:type="spellStart"/>
      <w:r w:rsidRPr="00B90241">
        <w:rPr>
          <w:rFonts w:ascii="Book Antiqua" w:hAnsi="Book Antiqua"/>
          <w:i/>
          <w:sz w:val="24"/>
          <w:szCs w:val="24"/>
        </w:rPr>
        <w:t>Eng</w:t>
      </w:r>
      <w:proofErr w:type="spellEnd"/>
      <w:r w:rsidRPr="00B90241">
        <w:rPr>
          <w:rFonts w:ascii="Book Antiqua" w:hAnsi="Book Antiqua"/>
          <w:i/>
          <w:sz w:val="24"/>
          <w:szCs w:val="24"/>
        </w:rPr>
        <w:t xml:space="preserve"> Online</w:t>
      </w:r>
      <w:r w:rsidRPr="00B90241">
        <w:rPr>
          <w:rFonts w:ascii="Book Antiqua" w:hAnsi="Book Antiqua"/>
          <w:sz w:val="24"/>
          <w:szCs w:val="24"/>
        </w:rPr>
        <w:t xml:space="preserve"> 2011; </w:t>
      </w:r>
      <w:r w:rsidRPr="00B90241">
        <w:rPr>
          <w:rFonts w:ascii="Book Antiqua" w:hAnsi="Book Antiqua"/>
          <w:b/>
          <w:sz w:val="24"/>
          <w:szCs w:val="24"/>
        </w:rPr>
        <w:t>10</w:t>
      </w:r>
      <w:r w:rsidRPr="00B90241">
        <w:rPr>
          <w:rFonts w:ascii="Book Antiqua" w:hAnsi="Book Antiqua"/>
          <w:sz w:val="24"/>
          <w:szCs w:val="24"/>
        </w:rPr>
        <w:t>: 102 [PMID: 22104372 DOI: 10.1186/1475-925X-10-102]</w:t>
      </w:r>
    </w:p>
    <w:p w14:paraId="519ACC8D"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53 </w:t>
      </w:r>
      <w:proofErr w:type="spellStart"/>
      <w:r w:rsidRPr="00B90241">
        <w:rPr>
          <w:rFonts w:ascii="Book Antiqua" w:hAnsi="Book Antiqua"/>
          <w:b/>
          <w:sz w:val="24"/>
          <w:szCs w:val="24"/>
        </w:rPr>
        <w:t>Siddiqui</w:t>
      </w:r>
      <w:proofErr w:type="spellEnd"/>
      <w:r w:rsidRPr="00B90241">
        <w:rPr>
          <w:rFonts w:ascii="Book Antiqua" w:hAnsi="Book Antiqua"/>
          <w:b/>
          <w:sz w:val="24"/>
          <w:szCs w:val="24"/>
        </w:rPr>
        <w:t xml:space="preserve"> IA</w:t>
      </w:r>
      <w:r w:rsidRPr="00B90241">
        <w:rPr>
          <w:rFonts w:ascii="Book Antiqua" w:hAnsi="Book Antiqua"/>
          <w:sz w:val="24"/>
          <w:szCs w:val="24"/>
        </w:rPr>
        <w:t xml:space="preserve">, </w:t>
      </w:r>
      <w:proofErr w:type="spellStart"/>
      <w:r w:rsidRPr="00B90241">
        <w:rPr>
          <w:rFonts w:ascii="Book Antiqua" w:hAnsi="Book Antiqua"/>
          <w:sz w:val="24"/>
          <w:szCs w:val="24"/>
        </w:rPr>
        <w:t>Latouche</w:t>
      </w:r>
      <w:proofErr w:type="spellEnd"/>
      <w:r w:rsidRPr="00B90241">
        <w:rPr>
          <w:rFonts w:ascii="Book Antiqua" w:hAnsi="Book Antiqua"/>
          <w:sz w:val="24"/>
          <w:szCs w:val="24"/>
        </w:rPr>
        <w:t xml:space="preserve"> EL, DeWitt MR, </w:t>
      </w:r>
      <w:proofErr w:type="spellStart"/>
      <w:r w:rsidRPr="00B90241">
        <w:rPr>
          <w:rFonts w:ascii="Book Antiqua" w:hAnsi="Book Antiqua"/>
          <w:sz w:val="24"/>
          <w:szCs w:val="24"/>
        </w:rPr>
        <w:t>Swet</w:t>
      </w:r>
      <w:proofErr w:type="spellEnd"/>
      <w:r w:rsidRPr="00B90241">
        <w:rPr>
          <w:rFonts w:ascii="Book Antiqua" w:hAnsi="Book Antiqua"/>
          <w:sz w:val="24"/>
          <w:szCs w:val="24"/>
        </w:rPr>
        <w:t xml:space="preserve"> JH, Kirks RC, Baker EH, </w:t>
      </w:r>
      <w:proofErr w:type="spellStart"/>
      <w:r w:rsidRPr="00B90241">
        <w:rPr>
          <w:rFonts w:ascii="Book Antiqua" w:hAnsi="Book Antiqua"/>
          <w:sz w:val="24"/>
          <w:szCs w:val="24"/>
        </w:rPr>
        <w:t>Iannitti</w:t>
      </w:r>
      <w:proofErr w:type="spellEnd"/>
      <w:r w:rsidRPr="00B90241">
        <w:rPr>
          <w:rFonts w:ascii="Book Antiqua" w:hAnsi="Book Antiqua"/>
          <w:sz w:val="24"/>
          <w:szCs w:val="24"/>
        </w:rPr>
        <w:t xml:space="preserve"> DA, </w:t>
      </w:r>
      <w:proofErr w:type="spellStart"/>
      <w:r w:rsidRPr="00B90241">
        <w:rPr>
          <w:rFonts w:ascii="Book Antiqua" w:hAnsi="Book Antiqua"/>
          <w:sz w:val="24"/>
          <w:szCs w:val="24"/>
        </w:rPr>
        <w:t>Vrochides</w:t>
      </w:r>
      <w:proofErr w:type="spellEnd"/>
      <w:r w:rsidRPr="00B90241">
        <w:rPr>
          <w:rFonts w:ascii="Book Antiqua" w:hAnsi="Book Antiqua"/>
          <w:sz w:val="24"/>
          <w:szCs w:val="24"/>
        </w:rPr>
        <w:t xml:space="preserve"> D, Davalos RV, McKillop IH. Induction of rapid, reproducible hepatic ablations using next-generation, high frequency irreversible electroporation (H-FIRE) in vivo. </w:t>
      </w:r>
      <w:r w:rsidRPr="00B90241">
        <w:rPr>
          <w:rFonts w:ascii="Book Antiqua" w:hAnsi="Book Antiqua"/>
          <w:i/>
          <w:sz w:val="24"/>
          <w:szCs w:val="24"/>
        </w:rPr>
        <w:t>HPB (Oxford)</w:t>
      </w:r>
      <w:r w:rsidRPr="00B90241">
        <w:rPr>
          <w:rFonts w:ascii="Book Antiqua" w:hAnsi="Book Antiqua"/>
          <w:sz w:val="24"/>
          <w:szCs w:val="24"/>
        </w:rPr>
        <w:t xml:space="preserve"> 2016; </w:t>
      </w:r>
      <w:r w:rsidRPr="00B90241">
        <w:rPr>
          <w:rFonts w:ascii="Book Antiqua" w:hAnsi="Book Antiqua"/>
          <w:b/>
          <w:sz w:val="24"/>
          <w:szCs w:val="24"/>
        </w:rPr>
        <w:t>18</w:t>
      </w:r>
      <w:r w:rsidRPr="00B90241">
        <w:rPr>
          <w:rFonts w:ascii="Book Antiqua" w:hAnsi="Book Antiqua"/>
          <w:sz w:val="24"/>
          <w:szCs w:val="24"/>
        </w:rPr>
        <w:t>: 726-734 [PMID: 27593589 DOI: 10.1016/j.hpb.2016.06.015]</w:t>
      </w:r>
    </w:p>
    <w:p w14:paraId="3AA61663"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54 </w:t>
      </w:r>
      <w:r w:rsidRPr="00B90241">
        <w:rPr>
          <w:rFonts w:ascii="Book Antiqua" w:hAnsi="Book Antiqua"/>
          <w:b/>
          <w:sz w:val="24"/>
          <w:szCs w:val="24"/>
        </w:rPr>
        <w:t>Yao C</w:t>
      </w:r>
      <w:r w:rsidRPr="00B90241">
        <w:rPr>
          <w:rFonts w:ascii="Book Antiqua" w:hAnsi="Book Antiqua"/>
          <w:sz w:val="24"/>
          <w:szCs w:val="24"/>
        </w:rPr>
        <w:t xml:space="preserve">, Dong S, Zhao Y, </w:t>
      </w:r>
      <w:proofErr w:type="spellStart"/>
      <w:r w:rsidRPr="00B90241">
        <w:rPr>
          <w:rFonts w:ascii="Book Antiqua" w:hAnsi="Book Antiqua"/>
          <w:sz w:val="24"/>
          <w:szCs w:val="24"/>
        </w:rPr>
        <w:t>Lv</w:t>
      </w:r>
      <w:proofErr w:type="spellEnd"/>
      <w:r w:rsidRPr="00B90241">
        <w:rPr>
          <w:rFonts w:ascii="Book Antiqua" w:hAnsi="Book Antiqua"/>
          <w:sz w:val="24"/>
          <w:szCs w:val="24"/>
        </w:rPr>
        <w:t xml:space="preserve"> Y, Liu H, Gong L, Ma J, Wang H, Sun Y. Bipolar Microsecond Pulses and Insulated Needle Electrodes for Reducing Muscle Contractions During Irreversible Electroporation. </w:t>
      </w:r>
      <w:r w:rsidRPr="00B90241">
        <w:rPr>
          <w:rFonts w:ascii="Book Antiqua" w:hAnsi="Book Antiqua"/>
          <w:i/>
          <w:sz w:val="24"/>
          <w:szCs w:val="24"/>
        </w:rPr>
        <w:t xml:space="preserve">IEEE Trans Biomed </w:t>
      </w:r>
      <w:proofErr w:type="spellStart"/>
      <w:r w:rsidRPr="00B90241">
        <w:rPr>
          <w:rFonts w:ascii="Book Antiqua" w:hAnsi="Book Antiqua"/>
          <w:i/>
          <w:sz w:val="24"/>
          <w:szCs w:val="24"/>
        </w:rPr>
        <w:t>Eng</w:t>
      </w:r>
      <w:proofErr w:type="spellEnd"/>
      <w:r w:rsidRPr="00B90241">
        <w:rPr>
          <w:rFonts w:ascii="Book Antiqua" w:hAnsi="Book Antiqua"/>
          <w:sz w:val="24"/>
          <w:szCs w:val="24"/>
        </w:rPr>
        <w:t xml:space="preserve"> 2017; </w:t>
      </w:r>
      <w:r w:rsidRPr="00B90241">
        <w:rPr>
          <w:rFonts w:ascii="Book Antiqua" w:hAnsi="Book Antiqua"/>
          <w:b/>
          <w:sz w:val="24"/>
          <w:szCs w:val="24"/>
        </w:rPr>
        <w:t>64</w:t>
      </w:r>
      <w:r w:rsidRPr="00B90241">
        <w:rPr>
          <w:rFonts w:ascii="Book Antiqua" w:hAnsi="Book Antiqua"/>
          <w:sz w:val="24"/>
          <w:szCs w:val="24"/>
        </w:rPr>
        <w:t>: 2924-2937 [PMID: 28391185 DOI: 10.1109/TBME.2017.2690624]</w:t>
      </w:r>
    </w:p>
    <w:p w14:paraId="10B5B3A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55 </w:t>
      </w:r>
      <w:r w:rsidRPr="00B90241">
        <w:rPr>
          <w:rFonts w:ascii="Book Antiqua" w:hAnsi="Book Antiqua"/>
          <w:b/>
          <w:sz w:val="24"/>
          <w:szCs w:val="24"/>
        </w:rPr>
        <w:t>DeWitt MR</w:t>
      </w:r>
      <w:r w:rsidRPr="00B90241">
        <w:rPr>
          <w:rFonts w:ascii="Book Antiqua" w:hAnsi="Book Antiqua"/>
          <w:sz w:val="24"/>
          <w:szCs w:val="24"/>
        </w:rPr>
        <w:t xml:space="preserve">, </w:t>
      </w:r>
      <w:proofErr w:type="spellStart"/>
      <w:r w:rsidRPr="00B90241">
        <w:rPr>
          <w:rFonts w:ascii="Book Antiqua" w:hAnsi="Book Antiqua"/>
          <w:sz w:val="24"/>
          <w:szCs w:val="24"/>
        </w:rPr>
        <w:t>Lattouche</w:t>
      </w:r>
      <w:proofErr w:type="spellEnd"/>
      <w:r w:rsidRPr="00B90241">
        <w:rPr>
          <w:rFonts w:ascii="Book Antiqua" w:hAnsi="Book Antiqua"/>
          <w:sz w:val="24"/>
          <w:szCs w:val="24"/>
        </w:rPr>
        <w:t xml:space="preserve"> E, Kaufman JD, </w:t>
      </w:r>
      <w:proofErr w:type="spellStart"/>
      <w:r w:rsidRPr="00B90241">
        <w:rPr>
          <w:rFonts w:ascii="Book Antiqua" w:hAnsi="Book Antiqua"/>
          <w:sz w:val="24"/>
          <w:szCs w:val="24"/>
        </w:rPr>
        <w:t>Fesmire</w:t>
      </w:r>
      <w:proofErr w:type="spellEnd"/>
      <w:r w:rsidRPr="00B90241">
        <w:rPr>
          <w:rFonts w:ascii="Book Antiqua" w:hAnsi="Book Antiqua"/>
          <w:sz w:val="24"/>
          <w:szCs w:val="24"/>
        </w:rPr>
        <w:t xml:space="preserve"> CC, </w:t>
      </w:r>
      <w:proofErr w:type="spellStart"/>
      <w:r w:rsidRPr="00B90241">
        <w:rPr>
          <w:rFonts w:ascii="Book Antiqua" w:hAnsi="Book Antiqua"/>
          <w:sz w:val="24"/>
          <w:szCs w:val="24"/>
        </w:rPr>
        <w:t>Swet</w:t>
      </w:r>
      <w:proofErr w:type="spellEnd"/>
      <w:r w:rsidRPr="00B90241">
        <w:rPr>
          <w:rFonts w:ascii="Book Antiqua" w:hAnsi="Book Antiqua"/>
          <w:sz w:val="24"/>
          <w:szCs w:val="24"/>
        </w:rPr>
        <w:t xml:space="preserve"> J, Kirks R, Baker E, </w:t>
      </w:r>
      <w:proofErr w:type="spellStart"/>
      <w:r w:rsidRPr="00B90241">
        <w:rPr>
          <w:rFonts w:ascii="Book Antiqua" w:hAnsi="Book Antiqua"/>
          <w:sz w:val="24"/>
          <w:szCs w:val="24"/>
        </w:rPr>
        <w:t>Vrochides</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Iannitti</w:t>
      </w:r>
      <w:proofErr w:type="spellEnd"/>
      <w:r w:rsidRPr="00B90241">
        <w:rPr>
          <w:rFonts w:ascii="Book Antiqua" w:hAnsi="Book Antiqua"/>
          <w:sz w:val="24"/>
          <w:szCs w:val="24"/>
        </w:rPr>
        <w:t xml:space="preserve"> D, McKillop I, Davalos RV, Sano M. Simplified Non-Thermal Tissue Ablation With A Single Insertion Device Enabled By Bipolar High-Frequency Pulses. </w:t>
      </w:r>
      <w:r w:rsidRPr="00B90241">
        <w:rPr>
          <w:rFonts w:ascii="Book Antiqua" w:hAnsi="Book Antiqua"/>
          <w:i/>
          <w:sz w:val="24"/>
          <w:szCs w:val="24"/>
        </w:rPr>
        <w:t xml:space="preserve">IEEE Trans Biomed </w:t>
      </w:r>
      <w:proofErr w:type="spellStart"/>
      <w:r w:rsidRPr="00B90241">
        <w:rPr>
          <w:rFonts w:ascii="Book Antiqua" w:hAnsi="Book Antiqua"/>
          <w:i/>
          <w:sz w:val="24"/>
          <w:szCs w:val="24"/>
        </w:rPr>
        <w:t>Eng</w:t>
      </w:r>
      <w:proofErr w:type="spellEnd"/>
      <w:r w:rsidRPr="00B90241">
        <w:rPr>
          <w:rFonts w:ascii="Book Antiqua" w:hAnsi="Book Antiqua"/>
          <w:sz w:val="24"/>
          <w:szCs w:val="24"/>
        </w:rPr>
        <w:t xml:space="preserve"> 2019 [PMID: 31751216 DOI: 10.1109/TBME.2019.2954122]</w:t>
      </w:r>
    </w:p>
    <w:p w14:paraId="25B9BF6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56 </w:t>
      </w:r>
      <w:r w:rsidRPr="00B90241">
        <w:rPr>
          <w:rFonts w:ascii="Book Antiqua" w:hAnsi="Book Antiqua"/>
          <w:b/>
          <w:sz w:val="24"/>
          <w:szCs w:val="24"/>
        </w:rPr>
        <w:t>Chen X</w:t>
      </w:r>
      <w:r w:rsidRPr="00B90241">
        <w:rPr>
          <w:rFonts w:ascii="Book Antiqua" w:hAnsi="Book Antiqua"/>
          <w:sz w:val="24"/>
          <w:szCs w:val="24"/>
        </w:rPr>
        <w:t xml:space="preserve">, Ren Z, Yin S, </w:t>
      </w:r>
      <w:proofErr w:type="spellStart"/>
      <w:r w:rsidRPr="00B90241">
        <w:rPr>
          <w:rFonts w:ascii="Book Antiqua" w:hAnsi="Book Antiqua"/>
          <w:sz w:val="24"/>
          <w:szCs w:val="24"/>
        </w:rPr>
        <w:t>Xu</w:t>
      </w:r>
      <w:proofErr w:type="spellEnd"/>
      <w:r w:rsidRPr="00B90241">
        <w:rPr>
          <w:rFonts w:ascii="Book Antiqua" w:hAnsi="Book Antiqua"/>
          <w:sz w:val="24"/>
          <w:szCs w:val="24"/>
        </w:rPr>
        <w:t xml:space="preserve"> Y, </w:t>
      </w:r>
      <w:proofErr w:type="spellStart"/>
      <w:r w:rsidRPr="00B90241">
        <w:rPr>
          <w:rFonts w:ascii="Book Antiqua" w:hAnsi="Book Antiqua"/>
          <w:sz w:val="24"/>
          <w:szCs w:val="24"/>
        </w:rPr>
        <w:t>Guo</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H, Zhou L, Wu L, Jiang J, Li H, Sun J, Zheng S. The local liver ablation with pulsed electric field stimulate systemic immune reaction against hepatocellular carcinoma (HCC) with time-dependent cytokine profile. </w:t>
      </w:r>
      <w:r w:rsidRPr="00B90241">
        <w:rPr>
          <w:rFonts w:ascii="Book Antiqua" w:hAnsi="Book Antiqua"/>
          <w:i/>
          <w:sz w:val="24"/>
          <w:szCs w:val="24"/>
        </w:rPr>
        <w:t>Cytokine</w:t>
      </w:r>
      <w:r w:rsidRPr="00B90241">
        <w:rPr>
          <w:rFonts w:ascii="Book Antiqua" w:hAnsi="Book Antiqua"/>
          <w:sz w:val="24"/>
          <w:szCs w:val="24"/>
        </w:rPr>
        <w:t xml:space="preserve"> 2017; </w:t>
      </w:r>
      <w:r w:rsidRPr="00B90241">
        <w:rPr>
          <w:rFonts w:ascii="Book Antiqua" w:hAnsi="Book Antiqua"/>
          <w:b/>
          <w:sz w:val="24"/>
          <w:szCs w:val="24"/>
        </w:rPr>
        <w:t>93</w:t>
      </w:r>
      <w:r w:rsidRPr="00B90241">
        <w:rPr>
          <w:rFonts w:ascii="Book Antiqua" w:hAnsi="Book Antiqua"/>
          <w:sz w:val="24"/>
          <w:szCs w:val="24"/>
        </w:rPr>
        <w:t>: 44-50 [PMID: 28506570 DOI: 10.1016/j.cyto.2017.05.003]</w:t>
      </w:r>
    </w:p>
    <w:p w14:paraId="61F15D1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57 </w:t>
      </w:r>
      <w:r w:rsidRPr="00B90241">
        <w:rPr>
          <w:rFonts w:ascii="Book Antiqua" w:hAnsi="Book Antiqua"/>
          <w:b/>
          <w:sz w:val="24"/>
          <w:szCs w:val="24"/>
        </w:rPr>
        <w:t>Sugimoto K</w:t>
      </w:r>
      <w:r w:rsidRPr="00B90241">
        <w:rPr>
          <w:rFonts w:ascii="Book Antiqua" w:hAnsi="Book Antiqua"/>
          <w:sz w:val="24"/>
          <w:szCs w:val="24"/>
        </w:rPr>
        <w:t xml:space="preserve">, </w:t>
      </w:r>
      <w:proofErr w:type="spellStart"/>
      <w:r w:rsidRPr="00B90241">
        <w:rPr>
          <w:rFonts w:ascii="Book Antiqua" w:hAnsi="Book Antiqua"/>
          <w:sz w:val="24"/>
          <w:szCs w:val="24"/>
        </w:rPr>
        <w:t>Kakimi</w:t>
      </w:r>
      <w:proofErr w:type="spellEnd"/>
      <w:r w:rsidRPr="00B90241">
        <w:rPr>
          <w:rFonts w:ascii="Book Antiqua" w:hAnsi="Book Antiqua"/>
          <w:sz w:val="24"/>
          <w:szCs w:val="24"/>
        </w:rPr>
        <w:t xml:space="preserve"> K, Takeuchi H, Fujieda N, Saito K, Sato E, </w:t>
      </w:r>
      <w:proofErr w:type="spellStart"/>
      <w:r w:rsidRPr="00B90241">
        <w:rPr>
          <w:rFonts w:ascii="Book Antiqua" w:hAnsi="Book Antiqua"/>
          <w:sz w:val="24"/>
          <w:szCs w:val="24"/>
        </w:rPr>
        <w:t>Sakamaki</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Moriyasu</w:t>
      </w:r>
      <w:proofErr w:type="spellEnd"/>
      <w:r w:rsidRPr="00B90241">
        <w:rPr>
          <w:rFonts w:ascii="Book Antiqua" w:hAnsi="Book Antiqua"/>
          <w:sz w:val="24"/>
          <w:szCs w:val="24"/>
        </w:rPr>
        <w:t xml:space="preserve"> F, </w:t>
      </w:r>
      <w:proofErr w:type="spellStart"/>
      <w:r w:rsidRPr="00B90241">
        <w:rPr>
          <w:rFonts w:ascii="Book Antiqua" w:hAnsi="Book Antiqua"/>
          <w:sz w:val="24"/>
          <w:szCs w:val="24"/>
        </w:rPr>
        <w:t>Itoi</w:t>
      </w:r>
      <w:proofErr w:type="spellEnd"/>
      <w:r w:rsidRPr="00B90241">
        <w:rPr>
          <w:rFonts w:ascii="Book Antiqua" w:hAnsi="Book Antiqua"/>
          <w:sz w:val="24"/>
          <w:szCs w:val="24"/>
        </w:rPr>
        <w:t xml:space="preserve"> T. Irreversible Electroporation versus Radiofrequency Ablation: Comparison of Systemic Immune Responses in Patients with Hepatocellular Carcinoma.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30</w:t>
      </w:r>
      <w:r w:rsidRPr="00B90241">
        <w:rPr>
          <w:rFonts w:ascii="Book Antiqua" w:hAnsi="Book Antiqua"/>
          <w:sz w:val="24"/>
          <w:szCs w:val="24"/>
        </w:rPr>
        <w:t>: 845-853.e6 [PMID: 31126596 DOI: 10.1016/j.jvir.2019.03.002]</w:t>
      </w:r>
    </w:p>
    <w:p w14:paraId="038D007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58 </w:t>
      </w:r>
      <w:proofErr w:type="spellStart"/>
      <w:r w:rsidRPr="00B90241">
        <w:rPr>
          <w:rFonts w:ascii="Book Antiqua" w:hAnsi="Book Antiqua"/>
          <w:b/>
          <w:sz w:val="24"/>
          <w:szCs w:val="24"/>
        </w:rPr>
        <w:t>Bulvik</w:t>
      </w:r>
      <w:proofErr w:type="spellEnd"/>
      <w:r w:rsidRPr="00B90241">
        <w:rPr>
          <w:rFonts w:ascii="Book Antiqua" w:hAnsi="Book Antiqua"/>
          <w:b/>
          <w:sz w:val="24"/>
          <w:szCs w:val="24"/>
        </w:rPr>
        <w:t xml:space="preserve"> BE</w:t>
      </w:r>
      <w:r w:rsidRPr="00B90241">
        <w:rPr>
          <w:rFonts w:ascii="Book Antiqua" w:hAnsi="Book Antiqua"/>
          <w:sz w:val="24"/>
          <w:szCs w:val="24"/>
        </w:rPr>
        <w:t xml:space="preserve">, </w:t>
      </w:r>
      <w:proofErr w:type="spellStart"/>
      <w:r w:rsidRPr="00B90241">
        <w:rPr>
          <w:rFonts w:ascii="Book Antiqua" w:hAnsi="Book Antiqua"/>
          <w:sz w:val="24"/>
          <w:szCs w:val="24"/>
        </w:rPr>
        <w:t>Rozenblum</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Gourevich</w:t>
      </w:r>
      <w:proofErr w:type="spellEnd"/>
      <w:r w:rsidRPr="00B90241">
        <w:rPr>
          <w:rFonts w:ascii="Book Antiqua" w:hAnsi="Book Antiqua"/>
          <w:sz w:val="24"/>
          <w:szCs w:val="24"/>
        </w:rPr>
        <w:t xml:space="preserve"> S, Ahmed M, </w:t>
      </w:r>
      <w:proofErr w:type="spellStart"/>
      <w:r w:rsidRPr="00B90241">
        <w:rPr>
          <w:rFonts w:ascii="Book Antiqua" w:hAnsi="Book Antiqua"/>
          <w:sz w:val="24"/>
          <w:szCs w:val="24"/>
        </w:rPr>
        <w:t>Andriyanov</w:t>
      </w:r>
      <w:proofErr w:type="spellEnd"/>
      <w:r w:rsidRPr="00B90241">
        <w:rPr>
          <w:rFonts w:ascii="Book Antiqua" w:hAnsi="Book Antiqua"/>
          <w:sz w:val="24"/>
          <w:szCs w:val="24"/>
        </w:rPr>
        <w:t xml:space="preserve"> AV, </w:t>
      </w:r>
      <w:proofErr w:type="spellStart"/>
      <w:r w:rsidRPr="00B90241">
        <w:rPr>
          <w:rFonts w:ascii="Book Antiqua" w:hAnsi="Book Antiqua"/>
          <w:sz w:val="24"/>
          <w:szCs w:val="24"/>
        </w:rPr>
        <w:t>Galun</w:t>
      </w:r>
      <w:proofErr w:type="spellEnd"/>
      <w:r w:rsidRPr="00B90241">
        <w:rPr>
          <w:rFonts w:ascii="Book Antiqua" w:hAnsi="Book Antiqua"/>
          <w:sz w:val="24"/>
          <w:szCs w:val="24"/>
        </w:rPr>
        <w:t xml:space="preserve"> E, Goldberg SN. Irreversible Electroporation versus Radiofrequency Ablation: A Comparison of Local and Systemic Effects in a Small-Animal Model. </w:t>
      </w:r>
      <w:r w:rsidRPr="00B90241">
        <w:rPr>
          <w:rFonts w:ascii="Book Antiqua" w:hAnsi="Book Antiqua"/>
          <w:i/>
          <w:sz w:val="24"/>
          <w:szCs w:val="24"/>
        </w:rPr>
        <w:t>Radiology</w:t>
      </w:r>
      <w:r w:rsidRPr="00B90241">
        <w:rPr>
          <w:rFonts w:ascii="Book Antiqua" w:hAnsi="Book Antiqua"/>
          <w:sz w:val="24"/>
          <w:szCs w:val="24"/>
        </w:rPr>
        <w:t xml:space="preserve"> 2016; </w:t>
      </w:r>
      <w:r w:rsidRPr="00B90241">
        <w:rPr>
          <w:rFonts w:ascii="Book Antiqua" w:hAnsi="Book Antiqua"/>
          <w:b/>
          <w:sz w:val="24"/>
          <w:szCs w:val="24"/>
        </w:rPr>
        <w:t>280</w:t>
      </w:r>
      <w:r w:rsidRPr="00B90241">
        <w:rPr>
          <w:rFonts w:ascii="Book Antiqua" w:hAnsi="Book Antiqua"/>
          <w:sz w:val="24"/>
          <w:szCs w:val="24"/>
        </w:rPr>
        <w:t>: 413-424 [PMID: 27429143 DOI: 10.1148/radiol.2015151166]</w:t>
      </w:r>
    </w:p>
    <w:p w14:paraId="5356B4A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59 </w:t>
      </w:r>
      <w:proofErr w:type="spellStart"/>
      <w:r w:rsidRPr="00B90241">
        <w:rPr>
          <w:rFonts w:ascii="Book Antiqua" w:hAnsi="Book Antiqua"/>
          <w:b/>
          <w:sz w:val="24"/>
          <w:szCs w:val="24"/>
        </w:rPr>
        <w:t>Vivas</w:t>
      </w:r>
      <w:proofErr w:type="spellEnd"/>
      <w:r w:rsidRPr="00B90241">
        <w:rPr>
          <w:rFonts w:ascii="Book Antiqua" w:hAnsi="Book Antiqua"/>
          <w:b/>
          <w:sz w:val="24"/>
          <w:szCs w:val="24"/>
        </w:rPr>
        <w:t xml:space="preserve"> I</w:t>
      </w:r>
      <w:r w:rsidRPr="00B90241">
        <w:rPr>
          <w:rFonts w:ascii="Book Antiqua" w:hAnsi="Book Antiqua"/>
          <w:sz w:val="24"/>
          <w:szCs w:val="24"/>
        </w:rPr>
        <w:t xml:space="preserve">, </w:t>
      </w:r>
      <w:proofErr w:type="spellStart"/>
      <w:r w:rsidRPr="00B90241">
        <w:rPr>
          <w:rFonts w:ascii="Book Antiqua" w:hAnsi="Book Antiqua"/>
          <w:sz w:val="24"/>
          <w:szCs w:val="24"/>
        </w:rPr>
        <w:t>Iribarren</w:t>
      </w:r>
      <w:proofErr w:type="spellEnd"/>
      <w:r w:rsidRPr="00B90241">
        <w:rPr>
          <w:rFonts w:ascii="Book Antiqua" w:hAnsi="Book Antiqua"/>
          <w:sz w:val="24"/>
          <w:szCs w:val="24"/>
        </w:rPr>
        <w:t xml:space="preserve"> K, Lozano T, Cano D, </w:t>
      </w:r>
      <w:proofErr w:type="spellStart"/>
      <w:r w:rsidRPr="00B90241">
        <w:rPr>
          <w:rFonts w:ascii="Book Antiqua" w:hAnsi="Book Antiqua"/>
          <w:sz w:val="24"/>
          <w:szCs w:val="24"/>
        </w:rPr>
        <w:t>Lasarte</w:t>
      </w:r>
      <w:proofErr w:type="spellEnd"/>
      <w:r w:rsidRPr="00B90241">
        <w:rPr>
          <w:rFonts w:ascii="Book Antiqua" w:hAnsi="Book Antiqua"/>
          <w:sz w:val="24"/>
          <w:szCs w:val="24"/>
        </w:rPr>
        <w:t xml:space="preserve">-Cia A, </w:t>
      </w:r>
      <w:proofErr w:type="spellStart"/>
      <w:r w:rsidRPr="00B90241">
        <w:rPr>
          <w:rFonts w:ascii="Book Antiqua" w:hAnsi="Book Antiqua"/>
          <w:sz w:val="24"/>
          <w:szCs w:val="24"/>
        </w:rPr>
        <w:t>Chocarro</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Gorraiz</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Sarobe</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Hervás</w:t>
      </w:r>
      <w:proofErr w:type="spellEnd"/>
      <w:r w:rsidRPr="00B90241">
        <w:rPr>
          <w:rFonts w:ascii="Book Antiqua" w:hAnsi="Book Antiqua"/>
          <w:sz w:val="24"/>
          <w:szCs w:val="24"/>
        </w:rPr>
        <w:t xml:space="preserve">-Stubbs S, Bilbao JI, </w:t>
      </w:r>
      <w:proofErr w:type="spellStart"/>
      <w:r w:rsidRPr="00B90241">
        <w:rPr>
          <w:rFonts w:ascii="Book Antiqua" w:hAnsi="Book Antiqua"/>
          <w:sz w:val="24"/>
          <w:szCs w:val="24"/>
        </w:rPr>
        <w:t>Casares</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Lasarte</w:t>
      </w:r>
      <w:proofErr w:type="spellEnd"/>
      <w:r w:rsidRPr="00B90241">
        <w:rPr>
          <w:rFonts w:ascii="Book Antiqua" w:hAnsi="Book Antiqua"/>
          <w:sz w:val="24"/>
          <w:szCs w:val="24"/>
        </w:rPr>
        <w:t xml:space="preserve"> JJ. Therapeutic Effect of Irreversible Electroporation in Combination with Poly-ICLC Adjuvant in Preclinical Models of Hepatocellular Carcinoma.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2019; </w:t>
      </w:r>
      <w:r w:rsidRPr="00B90241">
        <w:rPr>
          <w:rFonts w:ascii="Book Antiqua" w:hAnsi="Book Antiqua"/>
          <w:b/>
          <w:sz w:val="24"/>
          <w:szCs w:val="24"/>
        </w:rPr>
        <w:t>30</w:t>
      </w:r>
      <w:r w:rsidRPr="00B90241">
        <w:rPr>
          <w:rFonts w:ascii="Book Antiqua" w:hAnsi="Book Antiqua"/>
          <w:sz w:val="24"/>
          <w:szCs w:val="24"/>
        </w:rPr>
        <w:t>: 1098-1105 [PMID: 31101416 DOI: 10.1016/j.jvir.2019.02.023]</w:t>
      </w:r>
    </w:p>
    <w:p w14:paraId="405D876B"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60 </w:t>
      </w:r>
      <w:proofErr w:type="spellStart"/>
      <w:r w:rsidRPr="00B90241">
        <w:rPr>
          <w:rFonts w:ascii="Book Antiqua" w:hAnsi="Book Antiqua"/>
          <w:b/>
          <w:sz w:val="24"/>
          <w:szCs w:val="24"/>
        </w:rPr>
        <w:t>Alnaggar</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Lin M, </w:t>
      </w:r>
      <w:proofErr w:type="spellStart"/>
      <w:r w:rsidRPr="00B90241">
        <w:rPr>
          <w:rFonts w:ascii="Book Antiqua" w:hAnsi="Book Antiqua"/>
          <w:sz w:val="24"/>
          <w:szCs w:val="24"/>
        </w:rPr>
        <w:t>Mesmar</w:t>
      </w:r>
      <w:proofErr w:type="spellEnd"/>
      <w:r w:rsidRPr="00B90241">
        <w:rPr>
          <w:rFonts w:ascii="Book Antiqua" w:hAnsi="Book Antiqua"/>
          <w:sz w:val="24"/>
          <w:szCs w:val="24"/>
        </w:rPr>
        <w:t xml:space="preserve"> A, Liang S, </w:t>
      </w:r>
      <w:proofErr w:type="spellStart"/>
      <w:r w:rsidRPr="00B90241">
        <w:rPr>
          <w:rFonts w:ascii="Book Antiqua" w:hAnsi="Book Antiqua"/>
          <w:sz w:val="24"/>
          <w:szCs w:val="24"/>
        </w:rPr>
        <w:t>Qaid</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Xu</w:t>
      </w:r>
      <w:proofErr w:type="spellEnd"/>
      <w:r w:rsidRPr="00B90241">
        <w:rPr>
          <w:rFonts w:ascii="Book Antiqua" w:hAnsi="Book Antiqua"/>
          <w:sz w:val="24"/>
          <w:szCs w:val="24"/>
        </w:rPr>
        <w:t xml:space="preserve"> K, Chen J, </w:t>
      </w:r>
      <w:proofErr w:type="spellStart"/>
      <w:r w:rsidRPr="00B90241">
        <w:rPr>
          <w:rFonts w:ascii="Book Antiqua" w:hAnsi="Book Antiqua"/>
          <w:sz w:val="24"/>
          <w:szCs w:val="24"/>
        </w:rPr>
        <w:t>Niu</w:t>
      </w:r>
      <w:proofErr w:type="spellEnd"/>
      <w:r w:rsidRPr="00B90241">
        <w:rPr>
          <w:rFonts w:ascii="Book Antiqua" w:hAnsi="Book Antiqua"/>
          <w:sz w:val="24"/>
          <w:szCs w:val="24"/>
        </w:rPr>
        <w:t xml:space="preserve"> L, Yin Z. Allogenic Natural Killer Cell Immunotherapy Combined with Irreversible Electroporation for Stage IV Hepatocellular Carcinoma: Survival Outcome. </w:t>
      </w:r>
      <w:r w:rsidRPr="00B90241">
        <w:rPr>
          <w:rFonts w:ascii="Book Antiqua" w:hAnsi="Book Antiqua"/>
          <w:i/>
          <w:sz w:val="24"/>
          <w:szCs w:val="24"/>
        </w:rPr>
        <w:t xml:space="preserve">Cell </w:t>
      </w:r>
      <w:proofErr w:type="spellStart"/>
      <w:r w:rsidRPr="00B90241">
        <w:rPr>
          <w:rFonts w:ascii="Book Antiqua" w:hAnsi="Book Antiqua"/>
          <w:i/>
          <w:sz w:val="24"/>
          <w:szCs w:val="24"/>
        </w:rPr>
        <w:t>Physiol</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Biochem</w:t>
      </w:r>
      <w:proofErr w:type="spellEnd"/>
      <w:r w:rsidRPr="00B90241">
        <w:rPr>
          <w:rFonts w:ascii="Book Antiqua" w:hAnsi="Book Antiqua"/>
          <w:sz w:val="24"/>
          <w:szCs w:val="24"/>
        </w:rPr>
        <w:t xml:space="preserve"> 2018; </w:t>
      </w:r>
      <w:r w:rsidRPr="00B90241">
        <w:rPr>
          <w:rFonts w:ascii="Book Antiqua" w:hAnsi="Book Antiqua"/>
          <w:b/>
          <w:sz w:val="24"/>
          <w:szCs w:val="24"/>
        </w:rPr>
        <w:t>48</w:t>
      </w:r>
      <w:r w:rsidRPr="00B90241">
        <w:rPr>
          <w:rFonts w:ascii="Book Antiqua" w:hAnsi="Book Antiqua"/>
          <w:sz w:val="24"/>
          <w:szCs w:val="24"/>
        </w:rPr>
        <w:t>: 1882-1893 [PMID: 30092590 DOI: 10.1159/000492509]</w:t>
      </w:r>
    </w:p>
    <w:p w14:paraId="5F20ED6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61 </w:t>
      </w:r>
      <w:r w:rsidRPr="00B90241">
        <w:rPr>
          <w:rFonts w:ascii="Book Antiqua" w:hAnsi="Book Antiqua"/>
          <w:b/>
          <w:sz w:val="24"/>
          <w:szCs w:val="24"/>
        </w:rPr>
        <w:t>Mir LM</w:t>
      </w:r>
      <w:r w:rsidRPr="00B90241">
        <w:rPr>
          <w:rFonts w:ascii="Book Antiqua" w:hAnsi="Book Antiqua"/>
          <w:sz w:val="24"/>
          <w:szCs w:val="24"/>
        </w:rPr>
        <w:t xml:space="preserve">, </w:t>
      </w:r>
      <w:proofErr w:type="spellStart"/>
      <w:r w:rsidRPr="00B90241">
        <w:rPr>
          <w:rFonts w:ascii="Book Antiqua" w:hAnsi="Book Antiqua"/>
          <w:sz w:val="24"/>
          <w:szCs w:val="24"/>
        </w:rPr>
        <w:t>Orlowski</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Belehradek</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Jr</w:t>
      </w:r>
      <w:proofErr w:type="spellEnd"/>
      <w:r w:rsidRPr="00B90241">
        <w:rPr>
          <w:rFonts w:ascii="Book Antiqua" w:hAnsi="Book Antiqua"/>
          <w:sz w:val="24"/>
          <w:szCs w:val="24"/>
        </w:rPr>
        <w:t xml:space="preserve">, </w:t>
      </w:r>
      <w:proofErr w:type="spellStart"/>
      <w:r w:rsidRPr="00B90241">
        <w:rPr>
          <w:rFonts w:ascii="Book Antiqua" w:hAnsi="Book Antiqua"/>
          <w:sz w:val="24"/>
          <w:szCs w:val="24"/>
        </w:rPr>
        <w:t>Paoletti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Electrochemotherapy</w:t>
      </w:r>
      <w:proofErr w:type="spellEnd"/>
      <w:r w:rsidRPr="00B90241">
        <w:rPr>
          <w:rFonts w:ascii="Book Antiqua" w:hAnsi="Book Antiqua"/>
          <w:sz w:val="24"/>
          <w:szCs w:val="24"/>
        </w:rPr>
        <w:t xml:space="preserve"> potentiation of </w:t>
      </w:r>
      <w:proofErr w:type="spellStart"/>
      <w:r w:rsidRPr="00B90241">
        <w:rPr>
          <w:rFonts w:ascii="Book Antiqua" w:hAnsi="Book Antiqua"/>
          <w:sz w:val="24"/>
          <w:szCs w:val="24"/>
        </w:rPr>
        <w:t>antitumour</w:t>
      </w:r>
      <w:proofErr w:type="spellEnd"/>
      <w:r w:rsidRPr="00B90241">
        <w:rPr>
          <w:rFonts w:ascii="Book Antiqua" w:hAnsi="Book Antiqua"/>
          <w:sz w:val="24"/>
          <w:szCs w:val="24"/>
        </w:rPr>
        <w:t xml:space="preserve"> effect of bleomycin by local electric pulses. </w:t>
      </w:r>
      <w:r w:rsidRPr="00B90241">
        <w:rPr>
          <w:rFonts w:ascii="Book Antiqua" w:hAnsi="Book Antiqua"/>
          <w:i/>
          <w:sz w:val="24"/>
          <w:szCs w:val="24"/>
        </w:rPr>
        <w:t xml:space="preserve">Eur J </w:t>
      </w:r>
      <w:r w:rsidRPr="00B90241">
        <w:rPr>
          <w:rFonts w:ascii="Book Antiqua" w:hAnsi="Book Antiqua"/>
          <w:i/>
          <w:sz w:val="24"/>
          <w:szCs w:val="24"/>
        </w:rPr>
        <w:lastRenderedPageBreak/>
        <w:t>Cancer</w:t>
      </w:r>
      <w:r w:rsidRPr="00B90241">
        <w:rPr>
          <w:rFonts w:ascii="Book Antiqua" w:hAnsi="Book Antiqua"/>
          <w:sz w:val="24"/>
          <w:szCs w:val="24"/>
        </w:rPr>
        <w:t xml:space="preserve"> 1991; </w:t>
      </w:r>
      <w:r w:rsidRPr="00B90241">
        <w:rPr>
          <w:rFonts w:ascii="Book Antiqua" w:hAnsi="Book Antiqua"/>
          <w:b/>
          <w:sz w:val="24"/>
          <w:szCs w:val="24"/>
        </w:rPr>
        <w:t>27</w:t>
      </w:r>
      <w:r w:rsidRPr="00B90241">
        <w:rPr>
          <w:rFonts w:ascii="Book Antiqua" w:hAnsi="Book Antiqua"/>
          <w:sz w:val="24"/>
          <w:szCs w:val="24"/>
        </w:rPr>
        <w:t>: 68-72 [PMID: 1707289 DOI: 10.1016/0277-5379(91)90064-k]</w:t>
      </w:r>
    </w:p>
    <w:p w14:paraId="0D40B14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62 </w:t>
      </w:r>
      <w:proofErr w:type="spellStart"/>
      <w:r w:rsidRPr="00B90241">
        <w:rPr>
          <w:rFonts w:ascii="Book Antiqua" w:hAnsi="Book Antiqua"/>
          <w:b/>
          <w:sz w:val="24"/>
          <w:szCs w:val="24"/>
        </w:rPr>
        <w:t>Belehradek</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Domenge</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Luboinski</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Orlowski</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Belehradek</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Jr</w:t>
      </w:r>
      <w:proofErr w:type="spellEnd"/>
      <w:r w:rsidRPr="00B90241">
        <w:rPr>
          <w:rFonts w:ascii="Book Antiqua" w:hAnsi="Book Antiqua"/>
          <w:sz w:val="24"/>
          <w:szCs w:val="24"/>
        </w:rPr>
        <w:t xml:space="preserve">, Mir LM. Electrochemotherapy, a new antitumor treatment. First clinical phase I-II trial. </w:t>
      </w:r>
      <w:r w:rsidRPr="00B90241">
        <w:rPr>
          <w:rFonts w:ascii="Book Antiqua" w:hAnsi="Book Antiqua"/>
          <w:i/>
          <w:sz w:val="24"/>
          <w:szCs w:val="24"/>
        </w:rPr>
        <w:t>Cancer</w:t>
      </w:r>
      <w:r w:rsidRPr="00B90241">
        <w:rPr>
          <w:rFonts w:ascii="Book Antiqua" w:hAnsi="Book Antiqua"/>
          <w:sz w:val="24"/>
          <w:szCs w:val="24"/>
        </w:rPr>
        <w:t xml:space="preserve"> 1993; </w:t>
      </w:r>
      <w:r w:rsidRPr="00B90241">
        <w:rPr>
          <w:rFonts w:ascii="Book Antiqua" w:hAnsi="Book Antiqua"/>
          <w:b/>
          <w:sz w:val="24"/>
          <w:szCs w:val="24"/>
        </w:rPr>
        <w:t>72</w:t>
      </w:r>
      <w:r w:rsidRPr="00B90241">
        <w:rPr>
          <w:rFonts w:ascii="Book Antiqua" w:hAnsi="Book Antiqua"/>
          <w:sz w:val="24"/>
          <w:szCs w:val="24"/>
        </w:rPr>
        <w:t>: 3694-3700 [PMID: 7504576 DOI: 10.1002/1097-0142(19931215)72:12&lt;3694:</w:t>
      </w:r>
      <w:proofErr w:type="gramStart"/>
      <w:r w:rsidRPr="00B90241">
        <w:rPr>
          <w:rFonts w:ascii="Book Antiqua" w:hAnsi="Book Antiqua"/>
          <w:sz w:val="24"/>
          <w:szCs w:val="24"/>
        </w:rPr>
        <w:t>:aid</w:t>
      </w:r>
      <w:proofErr w:type="gramEnd"/>
      <w:r w:rsidRPr="00B90241">
        <w:rPr>
          <w:rFonts w:ascii="Book Antiqua" w:hAnsi="Book Antiqua"/>
          <w:sz w:val="24"/>
          <w:szCs w:val="24"/>
        </w:rPr>
        <w:t>-cncr2820721222&gt;3.0.co;2-2]</w:t>
      </w:r>
    </w:p>
    <w:p w14:paraId="05DEE73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63 </w:t>
      </w:r>
      <w:proofErr w:type="spellStart"/>
      <w:r w:rsidRPr="00B90241">
        <w:rPr>
          <w:rFonts w:ascii="Book Antiqua" w:hAnsi="Book Antiqua"/>
          <w:b/>
          <w:sz w:val="24"/>
          <w:szCs w:val="24"/>
        </w:rPr>
        <w:t>Gehl</w:t>
      </w:r>
      <w:proofErr w:type="spellEnd"/>
      <w:r w:rsidRPr="00B90241">
        <w:rPr>
          <w:rFonts w:ascii="Book Antiqua" w:hAnsi="Book Antiqua"/>
          <w:b/>
          <w:sz w:val="24"/>
          <w:szCs w:val="24"/>
        </w:rPr>
        <w:t xml:space="preserve"> J</w:t>
      </w:r>
      <w:r w:rsidRPr="00B90241">
        <w:rPr>
          <w:rFonts w:ascii="Book Antiqua" w:hAnsi="Book Antiqua"/>
          <w:sz w:val="24"/>
          <w:szCs w:val="24"/>
        </w:rPr>
        <w:t xml:space="preserve">, </w:t>
      </w:r>
      <w:proofErr w:type="spellStart"/>
      <w:r w:rsidRPr="00B90241">
        <w:rPr>
          <w:rFonts w:ascii="Book Antiqua" w:hAnsi="Book Antiqua"/>
          <w:sz w:val="24"/>
          <w:szCs w:val="24"/>
        </w:rPr>
        <w:t>Skovsgaard</w:t>
      </w:r>
      <w:proofErr w:type="spellEnd"/>
      <w:r w:rsidRPr="00B90241">
        <w:rPr>
          <w:rFonts w:ascii="Book Antiqua" w:hAnsi="Book Antiqua"/>
          <w:sz w:val="24"/>
          <w:szCs w:val="24"/>
        </w:rPr>
        <w:t xml:space="preserve"> T, Mir LM. Enhancement of cytotoxicity by </w:t>
      </w:r>
      <w:proofErr w:type="spellStart"/>
      <w:r w:rsidRPr="00B90241">
        <w:rPr>
          <w:rFonts w:ascii="Book Antiqua" w:hAnsi="Book Antiqua"/>
          <w:sz w:val="24"/>
          <w:szCs w:val="24"/>
        </w:rPr>
        <w:t>electropermeabilization</w:t>
      </w:r>
      <w:proofErr w:type="spellEnd"/>
      <w:r w:rsidRPr="00B90241">
        <w:rPr>
          <w:rFonts w:ascii="Book Antiqua" w:hAnsi="Book Antiqua"/>
          <w:sz w:val="24"/>
          <w:szCs w:val="24"/>
        </w:rPr>
        <w:t xml:space="preserve">: an improved method for screening drugs. </w:t>
      </w:r>
      <w:r w:rsidRPr="00B90241">
        <w:rPr>
          <w:rFonts w:ascii="Book Antiqua" w:hAnsi="Book Antiqua"/>
          <w:i/>
          <w:sz w:val="24"/>
          <w:szCs w:val="24"/>
        </w:rPr>
        <w:t>Anticancer Drugs</w:t>
      </w:r>
      <w:r w:rsidRPr="00B90241">
        <w:rPr>
          <w:rFonts w:ascii="Book Antiqua" w:hAnsi="Book Antiqua"/>
          <w:sz w:val="24"/>
          <w:szCs w:val="24"/>
        </w:rPr>
        <w:t xml:space="preserve"> 1998; </w:t>
      </w:r>
      <w:r w:rsidRPr="00B90241">
        <w:rPr>
          <w:rFonts w:ascii="Book Antiqua" w:hAnsi="Book Antiqua"/>
          <w:b/>
          <w:sz w:val="24"/>
          <w:szCs w:val="24"/>
        </w:rPr>
        <w:t>9</w:t>
      </w:r>
      <w:r w:rsidRPr="00B90241">
        <w:rPr>
          <w:rFonts w:ascii="Book Antiqua" w:hAnsi="Book Antiqua"/>
          <w:sz w:val="24"/>
          <w:szCs w:val="24"/>
        </w:rPr>
        <w:t>: 319-325 [PMID: 9635922 DOI: 10.1097/00001813-199804000-00005]</w:t>
      </w:r>
    </w:p>
    <w:p w14:paraId="5358CF5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64 </w:t>
      </w:r>
      <w:proofErr w:type="spellStart"/>
      <w:r w:rsidRPr="00B90241">
        <w:rPr>
          <w:rFonts w:ascii="Book Antiqua" w:hAnsi="Book Antiqua"/>
          <w:b/>
          <w:sz w:val="24"/>
          <w:szCs w:val="24"/>
        </w:rPr>
        <w:t>Jaroszeski</w:t>
      </w:r>
      <w:proofErr w:type="spellEnd"/>
      <w:r w:rsidRPr="00B90241">
        <w:rPr>
          <w:rFonts w:ascii="Book Antiqua" w:hAnsi="Book Antiqua"/>
          <w:b/>
          <w:sz w:val="24"/>
          <w:szCs w:val="24"/>
        </w:rPr>
        <w:t xml:space="preserve"> MJ</w:t>
      </w:r>
      <w:r w:rsidRPr="00B90241">
        <w:rPr>
          <w:rFonts w:ascii="Book Antiqua" w:hAnsi="Book Antiqua"/>
          <w:sz w:val="24"/>
          <w:szCs w:val="24"/>
        </w:rPr>
        <w:t xml:space="preserve">, Dang V, Pottinger C, Hickey J, Gilbert R, Heller R. Toxicity of anticancer agents mediated by electroporation in vitro. </w:t>
      </w:r>
      <w:r w:rsidRPr="00B90241">
        <w:rPr>
          <w:rFonts w:ascii="Book Antiqua" w:hAnsi="Book Antiqua"/>
          <w:i/>
          <w:sz w:val="24"/>
          <w:szCs w:val="24"/>
        </w:rPr>
        <w:t>Anticancer Drugs</w:t>
      </w:r>
      <w:r w:rsidRPr="00B90241">
        <w:rPr>
          <w:rFonts w:ascii="Book Antiqua" w:hAnsi="Book Antiqua"/>
          <w:sz w:val="24"/>
          <w:szCs w:val="24"/>
        </w:rPr>
        <w:t xml:space="preserve"> 2000; </w:t>
      </w:r>
      <w:r w:rsidRPr="00B90241">
        <w:rPr>
          <w:rFonts w:ascii="Book Antiqua" w:hAnsi="Book Antiqua"/>
          <w:b/>
          <w:sz w:val="24"/>
          <w:szCs w:val="24"/>
        </w:rPr>
        <w:t>11</w:t>
      </w:r>
      <w:r w:rsidRPr="00B90241">
        <w:rPr>
          <w:rFonts w:ascii="Book Antiqua" w:hAnsi="Book Antiqua"/>
          <w:sz w:val="24"/>
          <w:szCs w:val="24"/>
        </w:rPr>
        <w:t>: 201-208 [PMID: 10831279 DOI: 10.1097/00001813-200003000-00008]</w:t>
      </w:r>
    </w:p>
    <w:p w14:paraId="11173CD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65 </w:t>
      </w:r>
      <w:proofErr w:type="spellStart"/>
      <w:r w:rsidRPr="00B90241">
        <w:rPr>
          <w:rFonts w:ascii="Book Antiqua" w:hAnsi="Book Antiqua"/>
          <w:b/>
          <w:sz w:val="24"/>
          <w:szCs w:val="24"/>
        </w:rPr>
        <w:t>Jaroszeski</w:t>
      </w:r>
      <w:proofErr w:type="spellEnd"/>
      <w:r w:rsidRPr="00B90241">
        <w:rPr>
          <w:rFonts w:ascii="Book Antiqua" w:hAnsi="Book Antiqua"/>
          <w:b/>
          <w:sz w:val="24"/>
          <w:szCs w:val="24"/>
        </w:rPr>
        <w:t xml:space="preserve"> MJ</w:t>
      </w:r>
      <w:r w:rsidRPr="00B90241">
        <w:rPr>
          <w:rFonts w:ascii="Book Antiqua" w:hAnsi="Book Antiqua"/>
          <w:sz w:val="24"/>
          <w:szCs w:val="24"/>
        </w:rPr>
        <w:t xml:space="preserve">, Gilbert RA, Heller R. In vivo antitumor effects of electrochemotherapy in a hepatoma model. </w:t>
      </w:r>
      <w:proofErr w:type="spellStart"/>
      <w:r w:rsidRPr="00B90241">
        <w:rPr>
          <w:rFonts w:ascii="Book Antiqua" w:hAnsi="Book Antiqua"/>
          <w:i/>
          <w:sz w:val="24"/>
          <w:szCs w:val="24"/>
        </w:rPr>
        <w:t>Biochim</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Biophys</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Acta</w:t>
      </w:r>
      <w:proofErr w:type="spellEnd"/>
      <w:r w:rsidRPr="00B90241">
        <w:rPr>
          <w:rFonts w:ascii="Book Antiqua" w:hAnsi="Book Antiqua"/>
          <w:sz w:val="24"/>
          <w:szCs w:val="24"/>
        </w:rPr>
        <w:t xml:space="preserve"> 1997; </w:t>
      </w:r>
      <w:r w:rsidRPr="00B90241">
        <w:rPr>
          <w:rFonts w:ascii="Book Antiqua" w:hAnsi="Book Antiqua"/>
          <w:b/>
          <w:sz w:val="24"/>
          <w:szCs w:val="24"/>
        </w:rPr>
        <w:t>1334</w:t>
      </w:r>
      <w:r w:rsidRPr="00B90241">
        <w:rPr>
          <w:rFonts w:ascii="Book Antiqua" w:hAnsi="Book Antiqua"/>
          <w:sz w:val="24"/>
          <w:szCs w:val="24"/>
        </w:rPr>
        <w:t>: 15-18 [PMID: 9042359 DOI: 10.1016/s0304-4165(96)00147-x]</w:t>
      </w:r>
    </w:p>
    <w:p w14:paraId="4384A2D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66 </w:t>
      </w:r>
      <w:r w:rsidRPr="00B90241">
        <w:rPr>
          <w:rFonts w:ascii="Book Antiqua" w:hAnsi="Book Antiqua"/>
          <w:b/>
          <w:sz w:val="24"/>
          <w:szCs w:val="24"/>
        </w:rPr>
        <w:t>Ramirez LH</w:t>
      </w:r>
      <w:r w:rsidRPr="00B90241">
        <w:rPr>
          <w:rFonts w:ascii="Book Antiqua" w:hAnsi="Book Antiqua"/>
          <w:sz w:val="24"/>
          <w:szCs w:val="24"/>
        </w:rPr>
        <w:t xml:space="preserve">, Orlowski S, An D, </w:t>
      </w:r>
      <w:proofErr w:type="spellStart"/>
      <w:r w:rsidRPr="00B90241">
        <w:rPr>
          <w:rFonts w:ascii="Book Antiqua" w:hAnsi="Book Antiqua"/>
          <w:sz w:val="24"/>
          <w:szCs w:val="24"/>
        </w:rPr>
        <w:t>Bindoula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Dzodic</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Ardouin</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Bognel</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Belehradek</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Jr</w:t>
      </w:r>
      <w:proofErr w:type="spellEnd"/>
      <w:r w:rsidRPr="00B90241">
        <w:rPr>
          <w:rFonts w:ascii="Book Antiqua" w:hAnsi="Book Antiqua"/>
          <w:sz w:val="24"/>
          <w:szCs w:val="24"/>
        </w:rPr>
        <w:t xml:space="preserve">, </w:t>
      </w:r>
      <w:proofErr w:type="spellStart"/>
      <w:r w:rsidRPr="00B90241">
        <w:rPr>
          <w:rFonts w:ascii="Book Antiqua" w:hAnsi="Book Antiqua"/>
          <w:sz w:val="24"/>
          <w:szCs w:val="24"/>
        </w:rPr>
        <w:t>Munck</w:t>
      </w:r>
      <w:proofErr w:type="spellEnd"/>
      <w:r w:rsidRPr="00B90241">
        <w:rPr>
          <w:rFonts w:ascii="Book Antiqua" w:hAnsi="Book Antiqua"/>
          <w:sz w:val="24"/>
          <w:szCs w:val="24"/>
        </w:rPr>
        <w:t xml:space="preserve"> JN, Mir LM. </w:t>
      </w:r>
      <w:proofErr w:type="spellStart"/>
      <w:r w:rsidRPr="00B90241">
        <w:rPr>
          <w:rFonts w:ascii="Book Antiqua" w:hAnsi="Book Antiqua"/>
          <w:sz w:val="24"/>
          <w:szCs w:val="24"/>
        </w:rPr>
        <w:t>Electrochemotherapy</w:t>
      </w:r>
      <w:proofErr w:type="spellEnd"/>
      <w:r w:rsidRPr="00B90241">
        <w:rPr>
          <w:rFonts w:ascii="Book Antiqua" w:hAnsi="Book Antiqua"/>
          <w:sz w:val="24"/>
          <w:szCs w:val="24"/>
        </w:rPr>
        <w:t xml:space="preserve"> on liver </w:t>
      </w:r>
      <w:proofErr w:type="spellStart"/>
      <w:r w:rsidRPr="00B90241">
        <w:rPr>
          <w:rFonts w:ascii="Book Antiqua" w:hAnsi="Book Antiqua"/>
          <w:sz w:val="24"/>
          <w:szCs w:val="24"/>
        </w:rPr>
        <w:t>tumours</w:t>
      </w:r>
      <w:proofErr w:type="spellEnd"/>
      <w:r w:rsidRPr="00B90241">
        <w:rPr>
          <w:rFonts w:ascii="Book Antiqua" w:hAnsi="Book Antiqua"/>
          <w:sz w:val="24"/>
          <w:szCs w:val="24"/>
        </w:rPr>
        <w:t xml:space="preserve"> in rabbits. </w:t>
      </w:r>
      <w:r w:rsidRPr="00B90241">
        <w:rPr>
          <w:rFonts w:ascii="Book Antiqua" w:hAnsi="Book Antiqua"/>
          <w:i/>
          <w:sz w:val="24"/>
          <w:szCs w:val="24"/>
        </w:rPr>
        <w:t>Br J Cancer</w:t>
      </w:r>
      <w:r w:rsidRPr="00B90241">
        <w:rPr>
          <w:rFonts w:ascii="Book Antiqua" w:hAnsi="Book Antiqua"/>
          <w:sz w:val="24"/>
          <w:szCs w:val="24"/>
        </w:rPr>
        <w:t xml:space="preserve"> 1998; </w:t>
      </w:r>
      <w:r w:rsidRPr="00B90241">
        <w:rPr>
          <w:rFonts w:ascii="Book Antiqua" w:hAnsi="Book Antiqua"/>
          <w:b/>
          <w:sz w:val="24"/>
          <w:szCs w:val="24"/>
        </w:rPr>
        <w:t>77</w:t>
      </w:r>
      <w:r w:rsidRPr="00B90241">
        <w:rPr>
          <w:rFonts w:ascii="Book Antiqua" w:hAnsi="Book Antiqua"/>
          <w:sz w:val="24"/>
          <w:szCs w:val="24"/>
        </w:rPr>
        <w:t>: 2104-2111 [PMID: 9649121 DOI: 10.1038/bjc.1998.354]</w:t>
      </w:r>
    </w:p>
    <w:p w14:paraId="52691E6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67 </w:t>
      </w:r>
      <w:proofErr w:type="spellStart"/>
      <w:r w:rsidRPr="00B90241">
        <w:rPr>
          <w:rFonts w:ascii="Book Antiqua" w:hAnsi="Book Antiqua"/>
          <w:b/>
          <w:sz w:val="24"/>
          <w:szCs w:val="24"/>
        </w:rPr>
        <w:t>Chazal</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Benchimol</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Baqué</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Pierrefite</w:t>
      </w:r>
      <w:proofErr w:type="spellEnd"/>
      <w:r w:rsidRPr="00B90241">
        <w:rPr>
          <w:rFonts w:ascii="Book Antiqua" w:hAnsi="Book Antiqua"/>
          <w:sz w:val="24"/>
          <w:szCs w:val="24"/>
        </w:rPr>
        <w:t xml:space="preserve"> V, Milano G, Bourgeon A. Treatment of hepatic metastases of colorectal cancer by electrochemotherapy: an experimental study in the rat. </w:t>
      </w:r>
      <w:r w:rsidRPr="00B90241">
        <w:rPr>
          <w:rFonts w:ascii="Book Antiqua" w:hAnsi="Book Antiqua"/>
          <w:i/>
          <w:sz w:val="24"/>
          <w:szCs w:val="24"/>
        </w:rPr>
        <w:t>Surgery</w:t>
      </w:r>
      <w:r w:rsidRPr="00B90241">
        <w:rPr>
          <w:rFonts w:ascii="Book Antiqua" w:hAnsi="Book Antiqua"/>
          <w:sz w:val="24"/>
          <w:szCs w:val="24"/>
        </w:rPr>
        <w:t xml:space="preserve"> 1998; </w:t>
      </w:r>
      <w:r w:rsidRPr="00B90241">
        <w:rPr>
          <w:rFonts w:ascii="Book Antiqua" w:hAnsi="Book Antiqua"/>
          <w:b/>
          <w:sz w:val="24"/>
          <w:szCs w:val="24"/>
        </w:rPr>
        <w:t>124</w:t>
      </w:r>
      <w:r w:rsidRPr="00B90241">
        <w:rPr>
          <w:rFonts w:ascii="Book Antiqua" w:hAnsi="Book Antiqua"/>
          <w:sz w:val="24"/>
          <w:szCs w:val="24"/>
        </w:rPr>
        <w:t>: 536-540 [PMID: 9736907]</w:t>
      </w:r>
    </w:p>
    <w:p w14:paraId="25C023A5"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68 </w:t>
      </w:r>
      <w:proofErr w:type="spellStart"/>
      <w:r w:rsidRPr="00B90241">
        <w:rPr>
          <w:rFonts w:ascii="Book Antiqua" w:hAnsi="Book Antiqua"/>
          <w:b/>
          <w:sz w:val="24"/>
          <w:szCs w:val="24"/>
        </w:rPr>
        <w:t>Jaroszeski</w:t>
      </w:r>
      <w:proofErr w:type="spellEnd"/>
      <w:r w:rsidRPr="00B90241">
        <w:rPr>
          <w:rFonts w:ascii="Book Antiqua" w:hAnsi="Book Antiqua"/>
          <w:b/>
          <w:sz w:val="24"/>
          <w:szCs w:val="24"/>
        </w:rPr>
        <w:t xml:space="preserve"> MJ</w:t>
      </w:r>
      <w:r w:rsidRPr="00B90241">
        <w:rPr>
          <w:rFonts w:ascii="Book Antiqua" w:hAnsi="Book Antiqua"/>
          <w:sz w:val="24"/>
          <w:szCs w:val="24"/>
        </w:rPr>
        <w:t xml:space="preserve">, Coppola D, Nesmith G, Pottinger C, Hyacinthe M, Benson K, Gilbert R, Heller R. Effects of electrochemotherapy with bleomycin on normal liver tissue in a rat model. </w:t>
      </w:r>
      <w:r w:rsidRPr="00B90241">
        <w:rPr>
          <w:rFonts w:ascii="Book Antiqua" w:hAnsi="Book Antiqua"/>
          <w:i/>
          <w:sz w:val="24"/>
          <w:szCs w:val="24"/>
        </w:rPr>
        <w:t>Eur J Cancer</w:t>
      </w:r>
      <w:r w:rsidRPr="00B90241">
        <w:rPr>
          <w:rFonts w:ascii="Book Antiqua" w:hAnsi="Book Antiqua"/>
          <w:sz w:val="24"/>
          <w:szCs w:val="24"/>
        </w:rPr>
        <w:t xml:space="preserve"> 2001; </w:t>
      </w:r>
      <w:r w:rsidRPr="00B90241">
        <w:rPr>
          <w:rFonts w:ascii="Book Antiqua" w:hAnsi="Book Antiqua"/>
          <w:b/>
          <w:sz w:val="24"/>
          <w:szCs w:val="24"/>
        </w:rPr>
        <w:t>37</w:t>
      </w:r>
      <w:r w:rsidRPr="00B90241">
        <w:rPr>
          <w:rFonts w:ascii="Book Antiqua" w:hAnsi="Book Antiqua"/>
          <w:sz w:val="24"/>
          <w:szCs w:val="24"/>
        </w:rPr>
        <w:t>: 414-421 [PMID: 11239765 DOI: 10.1016/s0959-8049(00)00407-x]</w:t>
      </w:r>
    </w:p>
    <w:p w14:paraId="57243CB1"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69 </w:t>
      </w:r>
      <w:proofErr w:type="spellStart"/>
      <w:r w:rsidRPr="00B90241">
        <w:rPr>
          <w:rFonts w:ascii="Book Antiqua" w:hAnsi="Book Antiqua"/>
          <w:b/>
          <w:sz w:val="24"/>
          <w:szCs w:val="24"/>
        </w:rPr>
        <w:t>Engström</w:t>
      </w:r>
      <w:proofErr w:type="spellEnd"/>
      <w:r w:rsidRPr="00B90241">
        <w:rPr>
          <w:rFonts w:ascii="Book Antiqua" w:hAnsi="Book Antiqua"/>
          <w:b/>
          <w:sz w:val="24"/>
          <w:szCs w:val="24"/>
        </w:rPr>
        <w:t xml:space="preserve"> PE</w:t>
      </w:r>
      <w:r w:rsidRPr="00B90241">
        <w:rPr>
          <w:rFonts w:ascii="Book Antiqua" w:hAnsi="Book Antiqua"/>
          <w:sz w:val="24"/>
          <w:szCs w:val="24"/>
        </w:rPr>
        <w:t xml:space="preserve">, </w:t>
      </w:r>
      <w:proofErr w:type="spellStart"/>
      <w:r w:rsidRPr="00B90241">
        <w:rPr>
          <w:rFonts w:ascii="Book Antiqua" w:hAnsi="Book Antiqua"/>
          <w:sz w:val="24"/>
          <w:szCs w:val="24"/>
        </w:rPr>
        <w:t>Ivarsson</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Tranberg</w:t>
      </w:r>
      <w:proofErr w:type="spellEnd"/>
      <w:r w:rsidRPr="00B90241">
        <w:rPr>
          <w:rFonts w:ascii="Book Antiqua" w:hAnsi="Book Antiqua"/>
          <w:sz w:val="24"/>
          <w:szCs w:val="24"/>
        </w:rPr>
        <w:t xml:space="preserve"> KG, </w:t>
      </w:r>
      <w:proofErr w:type="spellStart"/>
      <w:r w:rsidRPr="00B90241">
        <w:rPr>
          <w:rFonts w:ascii="Book Antiqua" w:hAnsi="Book Antiqua"/>
          <w:sz w:val="24"/>
          <w:szCs w:val="24"/>
        </w:rPr>
        <w:t>Stenram</w:t>
      </w:r>
      <w:proofErr w:type="spellEnd"/>
      <w:r w:rsidRPr="00B90241">
        <w:rPr>
          <w:rFonts w:ascii="Book Antiqua" w:hAnsi="Book Antiqua"/>
          <w:sz w:val="24"/>
          <w:szCs w:val="24"/>
        </w:rPr>
        <w:t xml:space="preserve"> U, Salford LG, Persson BR. Electrically mediated drug delivery for treatment of an adenocarcinoma transplanted into rat liver. </w:t>
      </w:r>
      <w:r w:rsidRPr="00B90241">
        <w:rPr>
          <w:rFonts w:ascii="Book Antiqua" w:hAnsi="Book Antiqua"/>
          <w:i/>
          <w:sz w:val="24"/>
          <w:szCs w:val="24"/>
        </w:rPr>
        <w:t>Anticancer Res</w:t>
      </w:r>
      <w:r w:rsidRPr="00B90241">
        <w:rPr>
          <w:rFonts w:ascii="Book Antiqua" w:hAnsi="Book Antiqua"/>
          <w:sz w:val="24"/>
          <w:szCs w:val="24"/>
        </w:rPr>
        <w:t xml:space="preserve"> 2001; </w:t>
      </w:r>
      <w:r w:rsidRPr="00B90241">
        <w:rPr>
          <w:rFonts w:ascii="Book Antiqua" w:hAnsi="Book Antiqua"/>
          <w:b/>
          <w:sz w:val="24"/>
          <w:szCs w:val="24"/>
        </w:rPr>
        <w:t>21</w:t>
      </w:r>
      <w:r w:rsidRPr="00B90241">
        <w:rPr>
          <w:rFonts w:ascii="Book Antiqua" w:hAnsi="Book Antiqua"/>
          <w:sz w:val="24"/>
          <w:szCs w:val="24"/>
        </w:rPr>
        <w:t>: 1817-1822 [PMID: 11497264]</w:t>
      </w:r>
    </w:p>
    <w:p w14:paraId="243944A5"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70 </w:t>
      </w:r>
      <w:proofErr w:type="spellStart"/>
      <w:r w:rsidRPr="00B90241">
        <w:rPr>
          <w:rFonts w:ascii="Book Antiqua" w:hAnsi="Book Antiqua"/>
          <w:b/>
          <w:sz w:val="24"/>
          <w:szCs w:val="24"/>
        </w:rPr>
        <w:t>Zmuc</w:t>
      </w:r>
      <w:proofErr w:type="spellEnd"/>
      <w:r w:rsidRPr="00B90241">
        <w:rPr>
          <w:rFonts w:ascii="Book Antiqua" w:hAnsi="Book Antiqua"/>
          <w:b/>
          <w:sz w:val="24"/>
          <w:szCs w:val="24"/>
        </w:rPr>
        <w:t xml:space="preserve"> J</w:t>
      </w:r>
      <w:r w:rsidRPr="00B90241">
        <w:rPr>
          <w:rFonts w:ascii="Book Antiqua" w:hAnsi="Book Antiqua"/>
          <w:sz w:val="24"/>
          <w:szCs w:val="24"/>
        </w:rPr>
        <w:t xml:space="preserve">, </w:t>
      </w:r>
      <w:proofErr w:type="spellStart"/>
      <w:r w:rsidRPr="00B90241">
        <w:rPr>
          <w:rFonts w:ascii="Book Antiqua" w:hAnsi="Book Antiqua"/>
          <w:sz w:val="24"/>
          <w:szCs w:val="24"/>
        </w:rPr>
        <w:t>Gasljevic</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Edhemovic</w:t>
      </w:r>
      <w:proofErr w:type="spellEnd"/>
      <w:r w:rsidRPr="00B90241">
        <w:rPr>
          <w:rFonts w:ascii="Book Antiqua" w:hAnsi="Book Antiqua"/>
          <w:sz w:val="24"/>
          <w:szCs w:val="24"/>
        </w:rPr>
        <w:t xml:space="preserve"> I, </w:t>
      </w:r>
      <w:proofErr w:type="spellStart"/>
      <w:r w:rsidRPr="00B90241">
        <w:rPr>
          <w:rFonts w:ascii="Book Antiqua" w:hAnsi="Book Antiqua"/>
          <w:sz w:val="24"/>
          <w:szCs w:val="24"/>
        </w:rPr>
        <w:t>Boc</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Seliskar</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Plavec</w:t>
      </w:r>
      <w:proofErr w:type="spellEnd"/>
      <w:r w:rsidRPr="00B90241">
        <w:rPr>
          <w:rFonts w:ascii="Book Antiqua" w:hAnsi="Book Antiqua"/>
          <w:sz w:val="24"/>
          <w:szCs w:val="24"/>
        </w:rPr>
        <w:t xml:space="preserve"> T, </w:t>
      </w:r>
      <w:proofErr w:type="spellStart"/>
      <w:r w:rsidRPr="00B90241">
        <w:rPr>
          <w:rFonts w:ascii="Book Antiqua" w:hAnsi="Book Antiqua"/>
          <w:sz w:val="24"/>
          <w:szCs w:val="24"/>
        </w:rPr>
        <w:lastRenderedPageBreak/>
        <w:t>Brloznik</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Milevoj</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Brecelj</w:t>
      </w:r>
      <w:proofErr w:type="spellEnd"/>
      <w:r w:rsidRPr="00B90241">
        <w:rPr>
          <w:rFonts w:ascii="Book Antiqua" w:hAnsi="Book Antiqua"/>
          <w:sz w:val="24"/>
          <w:szCs w:val="24"/>
        </w:rPr>
        <w:t xml:space="preserve"> E, Kos B, </w:t>
      </w:r>
      <w:proofErr w:type="spellStart"/>
      <w:r w:rsidRPr="00B90241">
        <w:rPr>
          <w:rFonts w:ascii="Book Antiqua" w:hAnsi="Book Antiqua"/>
          <w:sz w:val="24"/>
          <w:szCs w:val="24"/>
        </w:rPr>
        <w:t>Izlakar</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Jarm</w:t>
      </w:r>
      <w:proofErr w:type="spellEnd"/>
      <w:r w:rsidRPr="00B90241">
        <w:rPr>
          <w:rFonts w:ascii="Book Antiqua" w:hAnsi="Book Antiqua"/>
          <w:sz w:val="24"/>
          <w:szCs w:val="24"/>
        </w:rPr>
        <w:t xml:space="preserve"> T, </w:t>
      </w:r>
      <w:proofErr w:type="spellStart"/>
      <w:r w:rsidRPr="00B90241">
        <w:rPr>
          <w:rFonts w:ascii="Book Antiqua" w:hAnsi="Book Antiqua"/>
          <w:sz w:val="24"/>
          <w:szCs w:val="24"/>
        </w:rPr>
        <w:t>Snoj</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Stukelj</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Large Liver Blood Vessels and Bile Ducts Are Not Damaged by Electrochemotherapy with Bleomycin in Pigs. </w:t>
      </w:r>
      <w:r w:rsidRPr="00B90241">
        <w:rPr>
          <w:rFonts w:ascii="Book Antiqua" w:hAnsi="Book Antiqua"/>
          <w:i/>
          <w:sz w:val="24"/>
          <w:szCs w:val="24"/>
        </w:rPr>
        <w:t>Sci Rep</w:t>
      </w:r>
      <w:r w:rsidRPr="00B90241">
        <w:rPr>
          <w:rFonts w:ascii="Book Antiqua" w:hAnsi="Book Antiqua"/>
          <w:sz w:val="24"/>
          <w:szCs w:val="24"/>
        </w:rPr>
        <w:t xml:space="preserve"> 2019; </w:t>
      </w:r>
      <w:r w:rsidRPr="00B90241">
        <w:rPr>
          <w:rFonts w:ascii="Book Antiqua" w:hAnsi="Book Antiqua"/>
          <w:b/>
          <w:sz w:val="24"/>
          <w:szCs w:val="24"/>
        </w:rPr>
        <w:t>9</w:t>
      </w:r>
      <w:r w:rsidRPr="00B90241">
        <w:rPr>
          <w:rFonts w:ascii="Book Antiqua" w:hAnsi="Book Antiqua"/>
          <w:sz w:val="24"/>
          <w:szCs w:val="24"/>
        </w:rPr>
        <w:t>: 3649 [PMID: 30842517 DOI: 10.1038/s41598-019-40395-y]</w:t>
      </w:r>
    </w:p>
    <w:p w14:paraId="440B2876"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71 </w:t>
      </w:r>
      <w:proofErr w:type="spellStart"/>
      <w:r w:rsidRPr="00B90241">
        <w:rPr>
          <w:rFonts w:ascii="Book Antiqua" w:hAnsi="Book Antiqua"/>
          <w:b/>
          <w:sz w:val="24"/>
          <w:szCs w:val="24"/>
        </w:rPr>
        <w:t>Brloznik</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Boc</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Zmuc</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Gasljevic</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Seliskar</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Dezman</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Edhemovic</w:t>
      </w:r>
      <w:proofErr w:type="spellEnd"/>
      <w:r w:rsidRPr="00B90241">
        <w:rPr>
          <w:rFonts w:ascii="Book Antiqua" w:hAnsi="Book Antiqua"/>
          <w:sz w:val="24"/>
          <w:szCs w:val="24"/>
        </w:rPr>
        <w:t xml:space="preserve"> I, </w:t>
      </w:r>
      <w:proofErr w:type="spellStart"/>
      <w:r w:rsidRPr="00B90241">
        <w:rPr>
          <w:rFonts w:ascii="Book Antiqua" w:hAnsi="Book Antiqua"/>
          <w:sz w:val="24"/>
          <w:szCs w:val="24"/>
        </w:rPr>
        <w:t>Milevoj</w:t>
      </w:r>
      <w:proofErr w:type="spellEnd"/>
      <w:r w:rsidRPr="00B90241">
        <w:rPr>
          <w:rFonts w:ascii="Book Antiqua" w:hAnsi="Book Antiqua"/>
          <w:sz w:val="24"/>
          <w:szCs w:val="24"/>
        </w:rPr>
        <w:t xml:space="preserve"> N, </w:t>
      </w:r>
      <w:proofErr w:type="spellStart"/>
      <w:r w:rsidRPr="00B90241">
        <w:rPr>
          <w:rFonts w:ascii="Book Antiqua" w:hAnsi="Book Antiqua"/>
          <w:sz w:val="24"/>
          <w:szCs w:val="24"/>
        </w:rPr>
        <w:t>Plavec</w:t>
      </w:r>
      <w:proofErr w:type="spellEnd"/>
      <w:r w:rsidRPr="00B90241">
        <w:rPr>
          <w:rFonts w:ascii="Book Antiqua" w:hAnsi="Book Antiqua"/>
          <w:sz w:val="24"/>
          <w:szCs w:val="24"/>
        </w:rPr>
        <w:t xml:space="preserve"> T, </w:t>
      </w:r>
      <w:proofErr w:type="spellStart"/>
      <w:r w:rsidRPr="00B90241">
        <w:rPr>
          <w:rFonts w:ascii="Book Antiqua" w:hAnsi="Book Antiqua"/>
          <w:sz w:val="24"/>
          <w:szCs w:val="24"/>
        </w:rPr>
        <w:t>Erjavec</w:t>
      </w:r>
      <w:proofErr w:type="spellEnd"/>
      <w:r w:rsidRPr="00B90241">
        <w:rPr>
          <w:rFonts w:ascii="Book Antiqua" w:hAnsi="Book Antiqua"/>
          <w:sz w:val="24"/>
          <w:szCs w:val="24"/>
        </w:rPr>
        <w:t xml:space="preserve"> V, </w:t>
      </w:r>
      <w:proofErr w:type="spellStart"/>
      <w:r w:rsidRPr="00B90241">
        <w:rPr>
          <w:rFonts w:ascii="Book Antiqua" w:hAnsi="Book Antiqua"/>
          <w:sz w:val="24"/>
          <w:szCs w:val="24"/>
        </w:rPr>
        <w:t>Pavlin</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Bosnjak</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Brecelj</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Tratar</w:t>
      </w:r>
      <w:proofErr w:type="spellEnd"/>
      <w:r w:rsidRPr="00B90241">
        <w:rPr>
          <w:rFonts w:ascii="Book Antiqua" w:hAnsi="Book Antiqua"/>
          <w:sz w:val="24"/>
          <w:szCs w:val="24"/>
        </w:rPr>
        <w:t xml:space="preserve"> UL, Kos B, </w:t>
      </w:r>
      <w:proofErr w:type="spellStart"/>
      <w:r w:rsidRPr="00B90241">
        <w:rPr>
          <w:rFonts w:ascii="Book Antiqua" w:hAnsi="Book Antiqua"/>
          <w:sz w:val="24"/>
          <w:szCs w:val="24"/>
        </w:rPr>
        <w:t>Izlakar</w:t>
      </w:r>
      <w:proofErr w:type="spellEnd"/>
      <w:r w:rsidRPr="00B90241">
        <w:rPr>
          <w:rFonts w:ascii="Book Antiqua" w:hAnsi="Book Antiqua"/>
          <w:sz w:val="24"/>
          <w:szCs w:val="24"/>
        </w:rPr>
        <w:t xml:space="preserve"> J, </w:t>
      </w:r>
      <w:proofErr w:type="spellStart"/>
      <w:r w:rsidRPr="00B90241">
        <w:rPr>
          <w:rFonts w:ascii="Book Antiqua" w:hAnsi="Book Antiqua"/>
          <w:sz w:val="24"/>
          <w:szCs w:val="24"/>
        </w:rPr>
        <w:t>Stukelj</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Radiological findings of porcine liver after electrochemotherapy with bleomycin. </w:t>
      </w:r>
      <w:proofErr w:type="spellStart"/>
      <w:r w:rsidRPr="00B90241">
        <w:rPr>
          <w:rFonts w:ascii="Book Antiqua" w:hAnsi="Book Antiqua"/>
          <w:i/>
          <w:sz w:val="24"/>
          <w:szCs w:val="24"/>
        </w:rPr>
        <w:t>Radiol</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Oncol</w:t>
      </w:r>
      <w:proofErr w:type="spellEnd"/>
      <w:r w:rsidRPr="00B90241">
        <w:rPr>
          <w:rFonts w:ascii="Book Antiqua" w:hAnsi="Book Antiqua"/>
          <w:sz w:val="24"/>
          <w:szCs w:val="24"/>
        </w:rPr>
        <w:t xml:space="preserve"> 2019; </w:t>
      </w:r>
      <w:r w:rsidRPr="00B90241">
        <w:rPr>
          <w:rFonts w:ascii="Book Antiqua" w:hAnsi="Book Antiqua"/>
          <w:b/>
          <w:sz w:val="24"/>
          <w:szCs w:val="24"/>
        </w:rPr>
        <w:t>53</w:t>
      </w:r>
      <w:r w:rsidRPr="00B90241">
        <w:rPr>
          <w:rFonts w:ascii="Book Antiqua" w:hAnsi="Book Antiqua"/>
          <w:sz w:val="24"/>
          <w:szCs w:val="24"/>
        </w:rPr>
        <w:t>: 415-426 [PMID: 31600140 DOI: 10.2478/raon-2019-0049]</w:t>
      </w:r>
    </w:p>
    <w:p w14:paraId="7B1C0B6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72 </w:t>
      </w:r>
      <w:proofErr w:type="spellStart"/>
      <w:r w:rsidRPr="00B90241">
        <w:rPr>
          <w:rFonts w:ascii="Book Antiqua" w:hAnsi="Book Antiqua"/>
          <w:b/>
          <w:sz w:val="24"/>
          <w:szCs w:val="24"/>
        </w:rPr>
        <w:t>Jarm</w:t>
      </w:r>
      <w:proofErr w:type="spellEnd"/>
      <w:r w:rsidRPr="00B90241">
        <w:rPr>
          <w:rFonts w:ascii="Book Antiqua" w:hAnsi="Book Antiqua"/>
          <w:b/>
          <w:sz w:val="24"/>
          <w:szCs w:val="24"/>
        </w:rPr>
        <w:t xml:space="preserve"> T</w:t>
      </w:r>
      <w:r w:rsidRPr="00B90241">
        <w:rPr>
          <w:rFonts w:ascii="Book Antiqua" w:hAnsi="Book Antiqua"/>
          <w:sz w:val="24"/>
          <w:szCs w:val="24"/>
        </w:rPr>
        <w:t xml:space="preserve">,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Antivascular</w:t>
      </w:r>
      <w:proofErr w:type="spellEnd"/>
      <w:r w:rsidRPr="00B90241">
        <w:rPr>
          <w:rFonts w:ascii="Book Antiqua" w:hAnsi="Book Antiqua"/>
          <w:sz w:val="24"/>
          <w:szCs w:val="24"/>
        </w:rPr>
        <w:t xml:space="preserve"> effects of </w:t>
      </w:r>
      <w:proofErr w:type="spellStart"/>
      <w:r w:rsidRPr="00B90241">
        <w:rPr>
          <w:rFonts w:ascii="Book Antiqua" w:hAnsi="Book Antiqua"/>
          <w:sz w:val="24"/>
          <w:szCs w:val="24"/>
        </w:rPr>
        <w:t>electrochemotherapy</w:t>
      </w:r>
      <w:proofErr w:type="spellEnd"/>
      <w:r w:rsidRPr="00B90241">
        <w:rPr>
          <w:rFonts w:ascii="Book Antiqua" w:hAnsi="Book Antiqua"/>
          <w:sz w:val="24"/>
          <w:szCs w:val="24"/>
        </w:rPr>
        <w:t xml:space="preserve">: implications in treatment of bleeding metastases. </w:t>
      </w:r>
      <w:r w:rsidRPr="00B90241">
        <w:rPr>
          <w:rFonts w:ascii="Book Antiqua" w:hAnsi="Book Antiqua"/>
          <w:i/>
          <w:sz w:val="24"/>
          <w:szCs w:val="24"/>
        </w:rPr>
        <w:t xml:space="preserve">Expert Rev Anticancer </w:t>
      </w:r>
      <w:proofErr w:type="spellStart"/>
      <w:r w:rsidRPr="00B90241">
        <w:rPr>
          <w:rFonts w:ascii="Book Antiqua" w:hAnsi="Book Antiqua"/>
          <w:i/>
          <w:sz w:val="24"/>
          <w:szCs w:val="24"/>
        </w:rPr>
        <w:t>Ther</w:t>
      </w:r>
      <w:proofErr w:type="spellEnd"/>
      <w:r w:rsidRPr="00B90241">
        <w:rPr>
          <w:rFonts w:ascii="Book Antiqua" w:hAnsi="Book Antiqua"/>
          <w:sz w:val="24"/>
          <w:szCs w:val="24"/>
        </w:rPr>
        <w:t xml:space="preserve"> 2010; </w:t>
      </w:r>
      <w:r w:rsidRPr="00B90241">
        <w:rPr>
          <w:rFonts w:ascii="Book Antiqua" w:hAnsi="Book Antiqua"/>
          <w:b/>
          <w:sz w:val="24"/>
          <w:szCs w:val="24"/>
        </w:rPr>
        <w:t>10</w:t>
      </w:r>
      <w:r w:rsidRPr="00B90241">
        <w:rPr>
          <w:rFonts w:ascii="Book Antiqua" w:hAnsi="Book Antiqua"/>
          <w:sz w:val="24"/>
          <w:szCs w:val="24"/>
        </w:rPr>
        <w:t>: 729-746 [PMID: 20470005 DOI: 10.1586/era.10.43]</w:t>
      </w:r>
    </w:p>
    <w:p w14:paraId="7DEDAA9B"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73 </w:t>
      </w:r>
      <w:proofErr w:type="spellStart"/>
      <w:r w:rsidRPr="00B90241">
        <w:rPr>
          <w:rFonts w:ascii="Book Antiqua" w:hAnsi="Book Antiqua"/>
          <w:b/>
          <w:sz w:val="24"/>
          <w:szCs w:val="24"/>
        </w:rPr>
        <w:t>Edhemovic</w:t>
      </w:r>
      <w:proofErr w:type="spellEnd"/>
      <w:r w:rsidRPr="00B90241">
        <w:rPr>
          <w:rFonts w:ascii="Book Antiqua" w:hAnsi="Book Antiqua"/>
          <w:b/>
          <w:sz w:val="24"/>
          <w:szCs w:val="24"/>
        </w:rPr>
        <w:t xml:space="preserve"> I</w:t>
      </w:r>
      <w:r w:rsidRPr="00B90241">
        <w:rPr>
          <w:rFonts w:ascii="Book Antiqua" w:hAnsi="Book Antiqua"/>
          <w:sz w:val="24"/>
          <w:szCs w:val="24"/>
        </w:rPr>
        <w:t xml:space="preserve">, </w:t>
      </w:r>
      <w:proofErr w:type="spellStart"/>
      <w:r w:rsidRPr="00B90241">
        <w:rPr>
          <w:rFonts w:ascii="Book Antiqua" w:hAnsi="Book Antiqua"/>
          <w:sz w:val="24"/>
          <w:szCs w:val="24"/>
        </w:rPr>
        <w:t>Brecelj</w:t>
      </w:r>
      <w:proofErr w:type="spellEnd"/>
      <w:r w:rsidRPr="00B90241">
        <w:rPr>
          <w:rFonts w:ascii="Book Antiqua" w:hAnsi="Book Antiqua"/>
          <w:sz w:val="24"/>
          <w:szCs w:val="24"/>
        </w:rPr>
        <w:t xml:space="preserve"> E, </w:t>
      </w:r>
      <w:proofErr w:type="spellStart"/>
      <w:r w:rsidRPr="00B90241">
        <w:rPr>
          <w:rFonts w:ascii="Book Antiqua" w:hAnsi="Book Antiqua"/>
          <w:sz w:val="24"/>
          <w:szCs w:val="24"/>
        </w:rPr>
        <w:t>Gasljevic</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Marolt</w:t>
      </w:r>
      <w:proofErr w:type="spellEnd"/>
      <w:r w:rsidRPr="00B90241">
        <w:rPr>
          <w:rFonts w:ascii="Book Antiqua" w:hAnsi="Book Antiqua"/>
          <w:sz w:val="24"/>
          <w:szCs w:val="24"/>
        </w:rPr>
        <w:t xml:space="preserve"> Music M, </w:t>
      </w:r>
      <w:proofErr w:type="spellStart"/>
      <w:r w:rsidRPr="00B90241">
        <w:rPr>
          <w:rFonts w:ascii="Book Antiqua" w:hAnsi="Book Antiqua"/>
          <w:sz w:val="24"/>
          <w:szCs w:val="24"/>
        </w:rPr>
        <w:t>Gorjup</w:t>
      </w:r>
      <w:proofErr w:type="spellEnd"/>
      <w:r w:rsidRPr="00B90241">
        <w:rPr>
          <w:rFonts w:ascii="Book Antiqua" w:hAnsi="Book Antiqua"/>
          <w:sz w:val="24"/>
          <w:szCs w:val="24"/>
        </w:rPr>
        <w:t xml:space="preserve"> V, Mali B, </w:t>
      </w:r>
      <w:proofErr w:type="spellStart"/>
      <w:r w:rsidRPr="00B90241">
        <w:rPr>
          <w:rFonts w:ascii="Book Antiqua" w:hAnsi="Book Antiqua"/>
          <w:sz w:val="24"/>
          <w:szCs w:val="24"/>
        </w:rPr>
        <w:t>Jarm</w:t>
      </w:r>
      <w:proofErr w:type="spellEnd"/>
      <w:r w:rsidRPr="00B90241">
        <w:rPr>
          <w:rFonts w:ascii="Book Antiqua" w:hAnsi="Book Antiqua"/>
          <w:sz w:val="24"/>
          <w:szCs w:val="24"/>
        </w:rPr>
        <w:t xml:space="preserve"> T, Kos B, </w:t>
      </w:r>
      <w:proofErr w:type="spellStart"/>
      <w:r w:rsidRPr="00B90241">
        <w:rPr>
          <w:rFonts w:ascii="Book Antiqua" w:hAnsi="Book Antiqua"/>
          <w:sz w:val="24"/>
          <w:szCs w:val="24"/>
        </w:rPr>
        <w:t>Pavliha</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Grcar</w:t>
      </w:r>
      <w:proofErr w:type="spellEnd"/>
      <w:r w:rsidRPr="00B90241">
        <w:rPr>
          <w:rFonts w:ascii="Book Antiqua" w:hAnsi="Book Antiqua"/>
          <w:sz w:val="24"/>
          <w:szCs w:val="24"/>
        </w:rPr>
        <w:t xml:space="preserve"> </w:t>
      </w:r>
      <w:proofErr w:type="spellStart"/>
      <w:r w:rsidRPr="00B90241">
        <w:rPr>
          <w:rFonts w:ascii="Book Antiqua" w:hAnsi="Book Antiqua"/>
          <w:sz w:val="24"/>
          <w:szCs w:val="24"/>
        </w:rPr>
        <w:t>Kuzmanov</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Snoj</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Gadzijev</w:t>
      </w:r>
      <w:proofErr w:type="spellEnd"/>
      <w:r w:rsidRPr="00B90241">
        <w:rPr>
          <w:rFonts w:ascii="Book Antiqua" w:hAnsi="Book Antiqua"/>
          <w:sz w:val="24"/>
          <w:szCs w:val="24"/>
        </w:rPr>
        <w:t xml:space="preserve"> EM,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Intraoperative electrochemotherapy of colorectal liver metastases. </w:t>
      </w:r>
      <w:r w:rsidRPr="00B90241">
        <w:rPr>
          <w:rFonts w:ascii="Book Antiqua" w:hAnsi="Book Antiqua"/>
          <w:i/>
          <w:sz w:val="24"/>
          <w:szCs w:val="24"/>
        </w:rPr>
        <w:t>J Surg Oncol</w:t>
      </w:r>
      <w:r w:rsidRPr="00B90241">
        <w:rPr>
          <w:rFonts w:ascii="Book Antiqua" w:hAnsi="Book Antiqua"/>
          <w:sz w:val="24"/>
          <w:szCs w:val="24"/>
        </w:rPr>
        <w:t xml:space="preserve"> 2014; </w:t>
      </w:r>
      <w:r w:rsidRPr="00B90241">
        <w:rPr>
          <w:rFonts w:ascii="Book Antiqua" w:hAnsi="Book Antiqua"/>
          <w:b/>
          <w:sz w:val="24"/>
          <w:szCs w:val="24"/>
        </w:rPr>
        <w:t>110</w:t>
      </w:r>
      <w:r w:rsidRPr="00B90241">
        <w:rPr>
          <w:rFonts w:ascii="Book Antiqua" w:hAnsi="Book Antiqua"/>
          <w:sz w:val="24"/>
          <w:szCs w:val="24"/>
        </w:rPr>
        <w:t>: 320-327 [PMID: 24782355 DOI: 10.1002/jso.23625]</w:t>
      </w:r>
    </w:p>
    <w:p w14:paraId="21B6EDD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74 </w:t>
      </w:r>
      <w:r w:rsidRPr="00B90241">
        <w:rPr>
          <w:rFonts w:ascii="Book Antiqua" w:hAnsi="Book Antiqua"/>
          <w:b/>
          <w:sz w:val="24"/>
          <w:szCs w:val="24"/>
        </w:rPr>
        <w:t>Tarantino L</w:t>
      </w:r>
      <w:r w:rsidRPr="00B90241">
        <w:rPr>
          <w:rFonts w:ascii="Book Antiqua" w:hAnsi="Book Antiqua"/>
          <w:sz w:val="24"/>
          <w:szCs w:val="24"/>
        </w:rPr>
        <w:t xml:space="preserve">, Busto G, </w:t>
      </w:r>
      <w:proofErr w:type="spellStart"/>
      <w:r w:rsidRPr="00B90241">
        <w:rPr>
          <w:rFonts w:ascii="Book Antiqua" w:hAnsi="Book Antiqua"/>
          <w:sz w:val="24"/>
          <w:szCs w:val="24"/>
        </w:rPr>
        <w:t>Nasto</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Fristachi</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Cacace</w:t>
      </w:r>
      <w:proofErr w:type="spellEnd"/>
      <w:r w:rsidRPr="00B90241">
        <w:rPr>
          <w:rFonts w:ascii="Book Antiqua" w:hAnsi="Book Antiqua"/>
          <w:sz w:val="24"/>
          <w:szCs w:val="24"/>
        </w:rPr>
        <w:t xml:space="preserve"> L, </w:t>
      </w:r>
      <w:proofErr w:type="spellStart"/>
      <w:r w:rsidRPr="00B90241">
        <w:rPr>
          <w:rFonts w:ascii="Book Antiqua" w:hAnsi="Book Antiqua"/>
          <w:sz w:val="24"/>
          <w:szCs w:val="24"/>
        </w:rPr>
        <w:t>Talamo</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Accardo</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Bortone</w:t>
      </w:r>
      <w:proofErr w:type="spellEnd"/>
      <w:r w:rsidRPr="00B90241">
        <w:rPr>
          <w:rFonts w:ascii="Book Antiqua" w:hAnsi="Book Antiqua"/>
          <w:sz w:val="24"/>
          <w:szCs w:val="24"/>
        </w:rPr>
        <w:t xml:space="preserve"> S, Gallo P, Tarantino P, </w:t>
      </w:r>
      <w:proofErr w:type="spellStart"/>
      <w:r w:rsidRPr="00B90241">
        <w:rPr>
          <w:rFonts w:ascii="Book Antiqua" w:hAnsi="Book Antiqua"/>
          <w:sz w:val="24"/>
          <w:szCs w:val="24"/>
        </w:rPr>
        <w:t>Nasto</w:t>
      </w:r>
      <w:proofErr w:type="spellEnd"/>
      <w:r w:rsidRPr="00B90241">
        <w:rPr>
          <w:rFonts w:ascii="Book Antiqua" w:hAnsi="Book Antiqua"/>
          <w:sz w:val="24"/>
          <w:szCs w:val="24"/>
        </w:rPr>
        <w:t xml:space="preserve"> RA, Di </w:t>
      </w:r>
      <w:proofErr w:type="spellStart"/>
      <w:r w:rsidRPr="00B90241">
        <w:rPr>
          <w:rFonts w:ascii="Book Antiqua" w:hAnsi="Book Antiqua"/>
          <w:sz w:val="24"/>
          <w:szCs w:val="24"/>
        </w:rPr>
        <w:t>Minno</w:t>
      </w:r>
      <w:proofErr w:type="spellEnd"/>
      <w:r w:rsidRPr="00B90241">
        <w:rPr>
          <w:rFonts w:ascii="Book Antiqua" w:hAnsi="Book Antiqua"/>
          <w:sz w:val="24"/>
          <w:szCs w:val="24"/>
        </w:rPr>
        <w:t xml:space="preserve"> MN, </w:t>
      </w:r>
      <w:proofErr w:type="spellStart"/>
      <w:r w:rsidRPr="00B90241">
        <w:rPr>
          <w:rFonts w:ascii="Book Antiqua" w:hAnsi="Book Antiqua"/>
          <w:sz w:val="24"/>
          <w:szCs w:val="24"/>
        </w:rPr>
        <w:t>Ambrosino</w:t>
      </w:r>
      <w:proofErr w:type="spellEnd"/>
      <w:r w:rsidRPr="00B90241">
        <w:rPr>
          <w:rFonts w:ascii="Book Antiqua" w:hAnsi="Book Antiqua"/>
          <w:sz w:val="24"/>
          <w:szCs w:val="24"/>
        </w:rPr>
        <w:t xml:space="preserve"> P. Percutaneous electrochemotherapy in the treatment of portal vein tumor thrombosis at hepatic hilum in patients with hepatocellular carcinoma in cirrhosis: A feasibility study. </w:t>
      </w:r>
      <w:r w:rsidRPr="00B90241">
        <w:rPr>
          <w:rFonts w:ascii="Book Antiqua" w:hAnsi="Book Antiqua"/>
          <w:i/>
          <w:sz w:val="24"/>
          <w:szCs w:val="24"/>
        </w:rPr>
        <w:t>World J Gastroenterol</w:t>
      </w:r>
      <w:r w:rsidRPr="00B90241">
        <w:rPr>
          <w:rFonts w:ascii="Book Antiqua" w:hAnsi="Book Antiqua"/>
          <w:sz w:val="24"/>
          <w:szCs w:val="24"/>
        </w:rPr>
        <w:t xml:space="preserve"> 2017; </w:t>
      </w:r>
      <w:r w:rsidRPr="00B90241">
        <w:rPr>
          <w:rFonts w:ascii="Book Antiqua" w:hAnsi="Book Antiqua"/>
          <w:b/>
          <w:sz w:val="24"/>
          <w:szCs w:val="24"/>
        </w:rPr>
        <w:t>23</w:t>
      </w:r>
      <w:r w:rsidRPr="00B90241">
        <w:rPr>
          <w:rFonts w:ascii="Book Antiqua" w:hAnsi="Book Antiqua"/>
          <w:sz w:val="24"/>
          <w:szCs w:val="24"/>
        </w:rPr>
        <w:t>: 906-918 [PMID: 28223736 DOI: 10.3748/wjg.v23.i5.906]</w:t>
      </w:r>
    </w:p>
    <w:p w14:paraId="01CE98B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75 </w:t>
      </w:r>
      <w:proofErr w:type="spellStart"/>
      <w:r w:rsidRPr="00B90241">
        <w:rPr>
          <w:rFonts w:ascii="Book Antiqua" w:hAnsi="Book Antiqua"/>
          <w:b/>
          <w:sz w:val="24"/>
          <w:szCs w:val="24"/>
        </w:rPr>
        <w:t>Djokic</w:t>
      </w:r>
      <w:proofErr w:type="spellEnd"/>
      <w:r w:rsidRPr="00B90241">
        <w:rPr>
          <w:rFonts w:ascii="Book Antiqua" w:hAnsi="Book Antiqua"/>
          <w:b/>
          <w:sz w:val="24"/>
          <w:szCs w:val="24"/>
        </w:rPr>
        <w:t xml:space="preserve"> M</w:t>
      </w:r>
      <w:r w:rsidRPr="00B90241">
        <w:rPr>
          <w:rFonts w:ascii="Book Antiqua" w:hAnsi="Book Antiqua"/>
          <w:sz w:val="24"/>
          <w:szCs w:val="24"/>
        </w:rPr>
        <w:t xml:space="preserve">, </w:t>
      </w:r>
      <w:proofErr w:type="spellStart"/>
      <w:r w:rsidRPr="00B90241">
        <w:rPr>
          <w:rFonts w:ascii="Book Antiqua" w:hAnsi="Book Antiqua"/>
          <w:sz w:val="24"/>
          <w:szCs w:val="24"/>
        </w:rPr>
        <w:t>Cemazar</w:t>
      </w:r>
      <w:proofErr w:type="spellEnd"/>
      <w:r w:rsidRPr="00B90241">
        <w:rPr>
          <w:rFonts w:ascii="Book Antiqua" w:hAnsi="Book Antiqua"/>
          <w:sz w:val="24"/>
          <w:szCs w:val="24"/>
        </w:rPr>
        <w:t xml:space="preserve"> M, Popovic P, Kos B, </w:t>
      </w:r>
      <w:proofErr w:type="spellStart"/>
      <w:r w:rsidRPr="00B90241">
        <w:rPr>
          <w:rFonts w:ascii="Book Antiqua" w:hAnsi="Book Antiqua"/>
          <w:sz w:val="24"/>
          <w:szCs w:val="24"/>
        </w:rPr>
        <w:t>Dezman</w:t>
      </w:r>
      <w:proofErr w:type="spellEnd"/>
      <w:r w:rsidRPr="00B90241">
        <w:rPr>
          <w:rFonts w:ascii="Book Antiqua" w:hAnsi="Book Antiqua"/>
          <w:sz w:val="24"/>
          <w:szCs w:val="24"/>
        </w:rPr>
        <w:t xml:space="preserve"> R, </w:t>
      </w:r>
      <w:proofErr w:type="spellStart"/>
      <w:r w:rsidRPr="00B90241">
        <w:rPr>
          <w:rFonts w:ascii="Book Antiqua" w:hAnsi="Book Antiqua"/>
          <w:sz w:val="24"/>
          <w:szCs w:val="24"/>
        </w:rPr>
        <w:t>Bosnjak</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Zakelj</w:t>
      </w:r>
      <w:proofErr w:type="spellEnd"/>
      <w:r w:rsidRPr="00B90241">
        <w:rPr>
          <w:rFonts w:ascii="Book Antiqua" w:hAnsi="Book Antiqua"/>
          <w:sz w:val="24"/>
          <w:szCs w:val="24"/>
        </w:rPr>
        <w:t xml:space="preserve"> MN, </w:t>
      </w:r>
      <w:proofErr w:type="spellStart"/>
      <w:r w:rsidRPr="00B90241">
        <w:rPr>
          <w:rFonts w:ascii="Book Antiqua" w:hAnsi="Book Antiqua"/>
          <w:sz w:val="24"/>
          <w:szCs w:val="24"/>
        </w:rPr>
        <w:t>Miklavcic</w:t>
      </w:r>
      <w:proofErr w:type="spellEnd"/>
      <w:r w:rsidRPr="00B90241">
        <w:rPr>
          <w:rFonts w:ascii="Book Antiqua" w:hAnsi="Book Antiqua"/>
          <w:sz w:val="24"/>
          <w:szCs w:val="24"/>
        </w:rPr>
        <w:t xml:space="preserve"> D, </w:t>
      </w:r>
      <w:proofErr w:type="spellStart"/>
      <w:r w:rsidRPr="00B90241">
        <w:rPr>
          <w:rFonts w:ascii="Book Antiqua" w:hAnsi="Book Antiqua"/>
          <w:sz w:val="24"/>
          <w:szCs w:val="24"/>
        </w:rPr>
        <w:t>Potrc</w:t>
      </w:r>
      <w:proofErr w:type="spellEnd"/>
      <w:r w:rsidRPr="00B90241">
        <w:rPr>
          <w:rFonts w:ascii="Book Antiqua" w:hAnsi="Book Antiqua"/>
          <w:sz w:val="24"/>
          <w:szCs w:val="24"/>
        </w:rPr>
        <w:t xml:space="preserve"> S, </w:t>
      </w:r>
      <w:proofErr w:type="spellStart"/>
      <w:r w:rsidRPr="00B90241">
        <w:rPr>
          <w:rFonts w:ascii="Book Antiqua" w:hAnsi="Book Antiqua"/>
          <w:sz w:val="24"/>
          <w:szCs w:val="24"/>
        </w:rPr>
        <w:t>Stabuc</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Tomazic</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Sersa</w:t>
      </w:r>
      <w:proofErr w:type="spellEnd"/>
      <w:r w:rsidRPr="00B90241">
        <w:rPr>
          <w:rFonts w:ascii="Book Antiqua" w:hAnsi="Book Antiqua"/>
          <w:sz w:val="24"/>
          <w:szCs w:val="24"/>
        </w:rPr>
        <w:t xml:space="preserve"> G, </w:t>
      </w:r>
      <w:proofErr w:type="spellStart"/>
      <w:r w:rsidRPr="00B90241">
        <w:rPr>
          <w:rFonts w:ascii="Book Antiqua" w:hAnsi="Book Antiqua"/>
          <w:sz w:val="24"/>
          <w:szCs w:val="24"/>
        </w:rPr>
        <w:t>Trotovsek</w:t>
      </w:r>
      <w:proofErr w:type="spellEnd"/>
      <w:r w:rsidRPr="00B90241">
        <w:rPr>
          <w:rFonts w:ascii="Book Antiqua" w:hAnsi="Book Antiqua"/>
          <w:sz w:val="24"/>
          <w:szCs w:val="24"/>
        </w:rPr>
        <w:t xml:space="preserve"> B. Electrochemotherapy as treatment option for hepatocellular carcinoma, a prospective pilot study. </w:t>
      </w:r>
      <w:r w:rsidRPr="00B90241">
        <w:rPr>
          <w:rFonts w:ascii="Book Antiqua" w:hAnsi="Book Antiqua"/>
          <w:i/>
          <w:sz w:val="24"/>
          <w:szCs w:val="24"/>
        </w:rPr>
        <w:t>Eur J Surg Oncol</w:t>
      </w:r>
      <w:r w:rsidRPr="00B90241">
        <w:rPr>
          <w:rFonts w:ascii="Book Antiqua" w:hAnsi="Book Antiqua"/>
          <w:sz w:val="24"/>
          <w:szCs w:val="24"/>
        </w:rPr>
        <w:t xml:space="preserve"> 2018; </w:t>
      </w:r>
      <w:r w:rsidRPr="00B90241">
        <w:rPr>
          <w:rFonts w:ascii="Book Antiqua" w:hAnsi="Book Antiqua"/>
          <w:b/>
          <w:sz w:val="24"/>
          <w:szCs w:val="24"/>
        </w:rPr>
        <w:t>44</w:t>
      </w:r>
      <w:r w:rsidRPr="00B90241">
        <w:rPr>
          <w:rFonts w:ascii="Book Antiqua" w:hAnsi="Book Antiqua"/>
          <w:sz w:val="24"/>
          <w:szCs w:val="24"/>
        </w:rPr>
        <w:t>: 651-657 [PMID: 29402556 DOI: 10.1016/j.ejso.2018.01.090]</w:t>
      </w:r>
    </w:p>
    <w:p w14:paraId="6DC4540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76 </w:t>
      </w:r>
      <w:r w:rsidRPr="00B90241">
        <w:rPr>
          <w:rFonts w:ascii="Book Antiqua" w:hAnsi="Book Antiqua"/>
          <w:b/>
          <w:sz w:val="24"/>
          <w:szCs w:val="24"/>
        </w:rPr>
        <w:t>Beebe SJ</w:t>
      </w:r>
      <w:r w:rsidRPr="00B90241">
        <w:rPr>
          <w:rFonts w:ascii="Book Antiqua" w:hAnsi="Book Antiqua"/>
          <w:sz w:val="24"/>
          <w:szCs w:val="24"/>
        </w:rPr>
        <w:t xml:space="preserve">, White J, Blackmore PF, Deng Y, Somers K, </w:t>
      </w:r>
      <w:proofErr w:type="spellStart"/>
      <w:r w:rsidRPr="00B90241">
        <w:rPr>
          <w:rFonts w:ascii="Book Antiqua" w:hAnsi="Book Antiqua"/>
          <w:sz w:val="24"/>
          <w:szCs w:val="24"/>
        </w:rPr>
        <w:t>Schoenbach</w:t>
      </w:r>
      <w:proofErr w:type="spellEnd"/>
      <w:r w:rsidRPr="00B90241">
        <w:rPr>
          <w:rFonts w:ascii="Book Antiqua" w:hAnsi="Book Antiqua"/>
          <w:sz w:val="24"/>
          <w:szCs w:val="24"/>
        </w:rPr>
        <w:t xml:space="preserve"> KH. Diverse effects of nanosecond pulsed electric fields on cells and tissues. </w:t>
      </w:r>
      <w:r w:rsidRPr="00B90241">
        <w:rPr>
          <w:rFonts w:ascii="Book Antiqua" w:hAnsi="Book Antiqua"/>
          <w:i/>
          <w:sz w:val="24"/>
          <w:szCs w:val="24"/>
        </w:rPr>
        <w:t>DNA Cell Biol</w:t>
      </w:r>
      <w:r w:rsidRPr="00B90241">
        <w:rPr>
          <w:rFonts w:ascii="Book Antiqua" w:hAnsi="Book Antiqua"/>
          <w:sz w:val="24"/>
          <w:szCs w:val="24"/>
        </w:rPr>
        <w:t xml:space="preserve"> 2003; </w:t>
      </w:r>
      <w:r w:rsidRPr="00B90241">
        <w:rPr>
          <w:rFonts w:ascii="Book Antiqua" w:hAnsi="Book Antiqua"/>
          <w:b/>
          <w:sz w:val="24"/>
          <w:szCs w:val="24"/>
        </w:rPr>
        <w:t>22</w:t>
      </w:r>
      <w:r w:rsidRPr="00B90241">
        <w:rPr>
          <w:rFonts w:ascii="Book Antiqua" w:hAnsi="Book Antiqua"/>
          <w:sz w:val="24"/>
          <w:szCs w:val="24"/>
        </w:rPr>
        <w:t xml:space="preserve">: 785-796 [PMID: 14683589 DOI: </w:t>
      </w:r>
      <w:r w:rsidRPr="00B90241">
        <w:rPr>
          <w:rFonts w:ascii="Book Antiqua" w:hAnsi="Book Antiqua"/>
          <w:sz w:val="24"/>
          <w:szCs w:val="24"/>
        </w:rPr>
        <w:lastRenderedPageBreak/>
        <w:t>10.1089/104454903322624993]</w:t>
      </w:r>
    </w:p>
    <w:p w14:paraId="1FD8845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77 </w:t>
      </w:r>
      <w:r w:rsidRPr="00B90241">
        <w:rPr>
          <w:rFonts w:ascii="Book Antiqua" w:hAnsi="Book Antiqua"/>
          <w:b/>
          <w:sz w:val="24"/>
          <w:szCs w:val="24"/>
        </w:rPr>
        <w:t>Beebe SJ</w:t>
      </w:r>
      <w:r w:rsidRPr="00B90241">
        <w:rPr>
          <w:rFonts w:ascii="Book Antiqua" w:hAnsi="Book Antiqua"/>
          <w:sz w:val="24"/>
          <w:szCs w:val="24"/>
        </w:rPr>
        <w:t xml:space="preserve">, Fox PM, Rec LJ, Willis EL, </w:t>
      </w:r>
      <w:proofErr w:type="spellStart"/>
      <w:r w:rsidRPr="00B90241">
        <w:rPr>
          <w:rFonts w:ascii="Book Antiqua" w:hAnsi="Book Antiqua"/>
          <w:sz w:val="24"/>
          <w:szCs w:val="24"/>
        </w:rPr>
        <w:t>Schoenbach</w:t>
      </w:r>
      <w:proofErr w:type="spellEnd"/>
      <w:r w:rsidRPr="00B90241">
        <w:rPr>
          <w:rFonts w:ascii="Book Antiqua" w:hAnsi="Book Antiqua"/>
          <w:sz w:val="24"/>
          <w:szCs w:val="24"/>
        </w:rPr>
        <w:t xml:space="preserve"> KH. Nanosecond, high-intensity pulsed electric fields induce apoptosis in human cells. </w:t>
      </w:r>
      <w:r w:rsidRPr="00B90241">
        <w:rPr>
          <w:rFonts w:ascii="Book Antiqua" w:hAnsi="Book Antiqua"/>
          <w:i/>
          <w:sz w:val="24"/>
          <w:szCs w:val="24"/>
        </w:rPr>
        <w:t>FASEB J</w:t>
      </w:r>
      <w:r w:rsidRPr="00B90241">
        <w:rPr>
          <w:rFonts w:ascii="Book Antiqua" w:hAnsi="Book Antiqua"/>
          <w:sz w:val="24"/>
          <w:szCs w:val="24"/>
        </w:rPr>
        <w:t xml:space="preserve"> 2003; </w:t>
      </w:r>
      <w:r w:rsidRPr="00B90241">
        <w:rPr>
          <w:rFonts w:ascii="Book Antiqua" w:hAnsi="Book Antiqua"/>
          <w:b/>
          <w:sz w:val="24"/>
          <w:szCs w:val="24"/>
        </w:rPr>
        <w:t>17</w:t>
      </w:r>
      <w:r w:rsidRPr="00B90241">
        <w:rPr>
          <w:rFonts w:ascii="Book Antiqua" w:hAnsi="Book Antiqua"/>
          <w:sz w:val="24"/>
          <w:szCs w:val="24"/>
        </w:rPr>
        <w:t>: 1493-1495 [PMID: 12824299 DOI: 10.1096/fj.02-0859fje]</w:t>
      </w:r>
    </w:p>
    <w:p w14:paraId="5058AD87"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78 </w:t>
      </w:r>
      <w:r w:rsidRPr="00B90241">
        <w:rPr>
          <w:rFonts w:ascii="Book Antiqua" w:hAnsi="Book Antiqua"/>
          <w:b/>
          <w:sz w:val="24"/>
          <w:szCs w:val="24"/>
        </w:rPr>
        <w:t>He L</w:t>
      </w:r>
      <w:r w:rsidRPr="00B90241">
        <w:rPr>
          <w:rFonts w:ascii="Book Antiqua" w:hAnsi="Book Antiqua"/>
          <w:sz w:val="24"/>
          <w:szCs w:val="24"/>
        </w:rPr>
        <w:t>, Xiao D, Feng J, Yao C, Tang L. Induction of apoptosis of liver cancer cells by nanosecond pulsed electric fields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 </w:t>
      </w:r>
      <w:r w:rsidRPr="00B90241">
        <w:rPr>
          <w:rFonts w:ascii="Book Antiqua" w:hAnsi="Book Antiqua"/>
          <w:i/>
          <w:sz w:val="24"/>
          <w:szCs w:val="24"/>
        </w:rPr>
        <w:t>Med Oncol</w:t>
      </w:r>
      <w:r w:rsidRPr="00B90241">
        <w:rPr>
          <w:rFonts w:ascii="Book Antiqua" w:hAnsi="Book Antiqua"/>
          <w:sz w:val="24"/>
          <w:szCs w:val="24"/>
        </w:rPr>
        <w:t xml:space="preserve"> 2017; </w:t>
      </w:r>
      <w:r w:rsidRPr="00B90241">
        <w:rPr>
          <w:rFonts w:ascii="Book Antiqua" w:hAnsi="Book Antiqua"/>
          <w:b/>
          <w:sz w:val="24"/>
          <w:szCs w:val="24"/>
        </w:rPr>
        <w:t>34</w:t>
      </w:r>
      <w:r w:rsidRPr="00B90241">
        <w:rPr>
          <w:rFonts w:ascii="Book Antiqua" w:hAnsi="Book Antiqua"/>
          <w:sz w:val="24"/>
          <w:szCs w:val="24"/>
        </w:rPr>
        <w:t>: 24 [PMID: 28058631 DOI: 10.1007/s12032-016-0882-1]</w:t>
      </w:r>
    </w:p>
    <w:p w14:paraId="75060448"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79 </w:t>
      </w:r>
      <w:proofErr w:type="spellStart"/>
      <w:r w:rsidRPr="00B90241">
        <w:rPr>
          <w:rFonts w:ascii="Book Antiqua" w:hAnsi="Book Antiqua"/>
          <w:b/>
          <w:sz w:val="24"/>
          <w:szCs w:val="24"/>
        </w:rPr>
        <w:t>Steuer</w:t>
      </w:r>
      <w:proofErr w:type="spellEnd"/>
      <w:r w:rsidRPr="00B90241">
        <w:rPr>
          <w:rFonts w:ascii="Book Antiqua" w:hAnsi="Book Antiqua"/>
          <w:b/>
          <w:sz w:val="24"/>
          <w:szCs w:val="24"/>
        </w:rPr>
        <w:t xml:space="preserve"> A</w:t>
      </w:r>
      <w:r w:rsidRPr="00B90241">
        <w:rPr>
          <w:rFonts w:ascii="Book Antiqua" w:hAnsi="Book Antiqua"/>
          <w:sz w:val="24"/>
          <w:szCs w:val="24"/>
        </w:rPr>
        <w:t xml:space="preserve">, </w:t>
      </w:r>
      <w:proofErr w:type="spellStart"/>
      <w:r w:rsidRPr="00B90241">
        <w:rPr>
          <w:rFonts w:ascii="Book Antiqua" w:hAnsi="Book Antiqua"/>
          <w:sz w:val="24"/>
          <w:szCs w:val="24"/>
        </w:rPr>
        <w:t>Wende</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Babica</w:t>
      </w:r>
      <w:proofErr w:type="spellEnd"/>
      <w:r w:rsidRPr="00B90241">
        <w:rPr>
          <w:rFonts w:ascii="Book Antiqua" w:hAnsi="Book Antiqua"/>
          <w:sz w:val="24"/>
          <w:szCs w:val="24"/>
        </w:rPr>
        <w:t xml:space="preserve"> P, Kolb JF. Elasticity and tumorigenic characteristics of cells in a monolayer after nanosecond pulsed electric field exposure. </w:t>
      </w:r>
      <w:proofErr w:type="spellStart"/>
      <w:r w:rsidRPr="00B90241">
        <w:rPr>
          <w:rFonts w:ascii="Book Antiqua" w:hAnsi="Book Antiqua"/>
          <w:i/>
          <w:sz w:val="24"/>
          <w:szCs w:val="24"/>
        </w:rPr>
        <w:t>Eur</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Biophys</w:t>
      </w:r>
      <w:proofErr w:type="spellEnd"/>
      <w:r w:rsidRPr="00B90241">
        <w:rPr>
          <w:rFonts w:ascii="Book Antiqua" w:hAnsi="Book Antiqua"/>
          <w:i/>
          <w:sz w:val="24"/>
          <w:szCs w:val="24"/>
        </w:rPr>
        <w:t xml:space="preserve"> J</w:t>
      </w:r>
      <w:r w:rsidRPr="00B90241">
        <w:rPr>
          <w:rFonts w:ascii="Book Antiqua" w:hAnsi="Book Antiqua"/>
          <w:sz w:val="24"/>
          <w:szCs w:val="24"/>
        </w:rPr>
        <w:t xml:space="preserve"> 2017; </w:t>
      </w:r>
      <w:r w:rsidRPr="00B90241">
        <w:rPr>
          <w:rFonts w:ascii="Book Antiqua" w:hAnsi="Book Antiqua"/>
          <w:b/>
          <w:sz w:val="24"/>
          <w:szCs w:val="24"/>
        </w:rPr>
        <w:t>46</w:t>
      </w:r>
      <w:r w:rsidRPr="00B90241">
        <w:rPr>
          <w:rFonts w:ascii="Book Antiqua" w:hAnsi="Book Antiqua"/>
          <w:sz w:val="24"/>
          <w:szCs w:val="24"/>
        </w:rPr>
        <w:t>: 567-580 [PMID: 28365791 DOI: 10.1007/s00249-017-1205-y]</w:t>
      </w:r>
    </w:p>
    <w:p w14:paraId="02DF421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80 </w:t>
      </w:r>
      <w:proofErr w:type="spellStart"/>
      <w:r w:rsidRPr="00B90241">
        <w:rPr>
          <w:rFonts w:ascii="Book Antiqua" w:hAnsi="Book Antiqua"/>
          <w:b/>
          <w:sz w:val="24"/>
          <w:szCs w:val="24"/>
        </w:rPr>
        <w:t>Steuer</w:t>
      </w:r>
      <w:proofErr w:type="spellEnd"/>
      <w:r w:rsidRPr="00B90241">
        <w:rPr>
          <w:rFonts w:ascii="Book Antiqua" w:hAnsi="Book Antiqua"/>
          <w:b/>
          <w:sz w:val="24"/>
          <w:szCs w:val="24"/>
        </w:rPr>
        <w:t xml:space="preserve"> A</w:t>
      </w:r>
      <w:r w:rsidRPr="00B90241">
        <w:rPr>
          <w:rFonts w:ascii="Book Antiqua" w:hAnsi="Book Antiqua"/>
          <w:sz w:val="24"/>
          <w:szCs w:val="24"/>
        </w:rPr>
        <w:t xml:space="preserve">, Schmidt A, </w:t>
      </w:r>
      <w:proofErr w:type="spellStart"/>
      <w:r w:rsidRPr="00B90241">
        <w:rPr>
          <w:rFonts w:ascii="Book Antiqua" w:hAnsi="Book Antiqua"/>
          <w:sz w:val="24"/>
          <w:szCs w:val="24"/>
        </w:rPr>
        <w:t>Labohá</w:t>
      </w:r>
      <w:proofErr w:type="spellEnd"/>
      <w:r w:rsidRPr="00B90241">
        <w:rPr>
          <w:rFonts w:ascii="Book Antiqua" w:hAnsi="Book Antiqua"/>
          <w:sz w:val="24"/>
          <w:szCs w:val="24"/>
        </w:rPr>
        <w:t xml:space="preserve"> P, </w:t>
      </w:r>
      <w:proofErr w:type="spellStart"/>
      <w:r w:rsidRPr="00B90241">
        <w:rPr>
          <w:rFonts w:ascii="Book Antiqua" w:hAnsi="Book Antiqua"/>
          <w:sz w:val="24"/>
          <w:szCs w:val="24"/>
        </w:rPr>
        <w:t>Babica</w:t>
      </w:r>
      <w:proofErr w:type="spellEnd"/>
      <w:r w:rsidRPr="00B90241">
        <w:rPr>
          <w:rFonts w:ascii="Book Antiqua" w:hAnsi="Book Antiqua"/>
          <w:sz w:val="24"/>
          <w:szCs w:val="24"/>
        </w:rPr>
        <w:t xml:space="preserve"> P, Kolb JF. Transient suppression of gap junctional intercellular communication after exposure to 100-nanosecond pulsed electric fields. </w:t>
      </w:r>
      <w:proofErr w:type="spellStart"/>
      <w:r w:rsidRPr="00B90241">
        <w:rPr>
          <w:rFonts w:ascii="Book Antiqua" w:hAnsi="Book Antiqua"/>
          <w:i/>
          <w:sz w:val="24"/>
          <w:szCs w:val="24"/>
        </w:rPr>
        <w:t>Bioelectrochemistry</w:t>
      </w:r>
      <w:proofErr w:type="spellEnd"/>
      <w:r w:rsidRPr="00B90241">
        <w:rPr>
          <w:rFonts w:ascii="Book Antiqua" w:hAnsi="Book Antiqua"/>
          <w:sz w:val="24"/>
          <w:szCs w:val="24"/>
        </w:rPr>
        <w:t xml:space="preserve"> 2016; </w:t>
      </w:r>
      <w:r w:rsidRPr="00B90241">
        <w:rPr>
          <w:rFonts w:ascii="Book Antiqua" w:hAnsi="Book Antiqua"/>
          <w:b/>
          <w:sz w:val="24"/>
          <w:szCs w:val="24"/>
        </w:rPr>
        <w:t>112</w:t>
      </w:r>
      <w:r w:rsidRPr="00B90241">
        <w:rPr>
          <w:rFonts w:ascii="Book Antiqua" w:hAnsi="Book Antiqua"/>
          <w:sz w:val="24"/>
          <w:szCs w:val="24"/>
        </w:rPr>
        <w:t>: 33-46 [PMID: 27439151 DOI: 10.1016/j.bioelechem.2016.07.003]</w:t>
      </w:r>
    </w:p>
    <w:p w14:paraId="49F7DAB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81 </w:t>
      </w:r>
      <w:r w:rsidRPr="00B90241">
        <w:rPr>
          <w:rFonts w:ascii="Book Antiqua" w:hAnsi="Book Antiqua"/>
          <w:b/>
          <w:sz w:val="24"/>
          <w:szCs w:val="24"/>
        </w:rPr>
        <w:t>Shi F</w:t>
      </w:r>
      <w:r w:rsidRPr="00B90241">
        <w:rPr>
          <w:rFonts w:ascii="Book Antiqua" w:hAnsi="Book Antiqua"/>
          <w:sz w:val="24"/>
          <w:szCs w:val="24"/>
        </w:rPr>
        <w:t xml:space="preserve">, </w:t>
      </w:r>
      <w:proofErr w:type="spellStart"/>
      <w:r w:rsidRPr="00B90241">
        <w:rPr>
          <w:rFonts w:ascii="Book Antiqua" w:hAnsi="Book Antiqua"/>
          <w:sz w:val="24"/>
          <w:szCs w:val="24"/>
        </w:rPr>
        <w:t>Steuer</w:t>
      </w:r>
      <w:proofErr w:type="spellEnd"/>
      <w:r w:rsidRPr="00B90241">
        <w:rPr>
          <w:rFonts w:ascii="Book Antiqua" w:hAnsi="Book Antiqua"/>
          <w:sz w:val="24"/>
          <w:szCs w:val="24"/>
        </w:rPr>
        <w:t xml:space="preserve"> A, </w:t>
      </w:r>
      <w:proofErr w:type="spellStart"/>
      <w:r w:rsidRPr="00B90241">
        <w:rPr>
          <w:rFonts w:ascii="Book Antiqua" w:hAnsi="Book Antiqua"/>
          <w:sz w:val="24"/>
          <w:szCs w:val="24"/>
        </w:rPr>
        <w:t>Zhuang</w:t>
      </w:r>
      <w:proofErr w:type="spellEnd"/>
      <w:r w:rsidRPr="00B90241">
        <w:rPr>
          <w:rFonts w:ascii="Book Antiqua" w:hAnsi="Book Antiqua"/>
          <w:sz w:val="24"/>
          <w:szCs w:val="24"/>
        </w:rPr>
        <w:t xml:space="preserve"> J, Kolb JF. Bioimpedance Analysis of Epithelial Monolayers after Exposure to Nanosecond Pulsed Electric Fields. </w:t>
      </w:r>
      <w:r w:rsidRPr="00B90241">
        <w:rPr>
          <w:rFonts w:ascii="Book Antiqua" w:hAnsi="Book Antiqua"/>
          <w:i/>
          <w:sz w:val="24"/>
          <w:szCs w:val="24"/>
        </w:rPr>
        <w:t xml:space="preserve">IEEE Trans Biomed </w:t>
      </w:r>
      <w:proofErr w:type="spellStart"/>
      <w:r w:rsidRPr="00B90241">
        <w:rPr>
          <w:rFonts w:ascii="Book Antiqua" w:hAnsi="Book Antiqua"/>
          <w:i/>
          <w:sz w:val="24"/>
          <w:szCs w:val="24"/>
        </w:rPr>
        <w:t>Eng</w:t>
      </w:r>
      <w:proofErr w:type="spellEnd"/>
      <w:r w:rsidRPr="00B90241">
        <w:rPr>
          <w:rFonts w:ascii="Book Antiqua" w:hAnsi="Book Antiqua"/>
          <w:sz w:val="24"/>
          <w:szCs w:val="24"/>
        </w:rPr>
        <w:t xml:space="preserve"> 2018 [PMID: 30452351 DOI: 10.1109/TBME.2018.2882299]</w:t>
      </w:r>
    </w:p>
    <w:p w14:paraId="448DFD84"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82 </w:t>
      </w:r>
      <w:r w:rsidRPr="00B90241">
        <w:rPr>
          <w:rFonts w:ascii="Book Antiqua" w:hAnsi="Book Antiqua"/>
          <w:b/>
          <w:sz w:val="24"/>
          <w:szCs w:val="24"/>
        </w:rPr>
        <w:t>Wang Y</w:t>
      </w:r>
      <w:r w:rsidRPr="00B90241">
        <w:rPr>
          <w:rFonts w:ascii="Book Antiqua" w:hAnsi="Book Antiqua"/>
          <w:sz w:val="24"/>
          <w:szCs w:val="24"/>
        </w:rPr>
        <w:t xml:space="preserve">, Yin S, Zhou Y, Zhou W, Chen T, Wu Q, Zhou L, Zheng S. Dual-function of </w:t>
      </w:r>
      <w:proofErr w:type="spellStart"/>
      <w:r w:rsidRPr="00B90241">
        <w:rPr>
          <w:rFonts w:ascii="Book Antiqua" w:hAnsi="Book Antiqua"/>
          <w:sz w:val="24"/>
          <w:szCs w:val="24"/>
        </w:rPr>
        <w:t>Baicalin</w:t>
      </w:r>
      <w:proofErr w:type="spellEnd"/>
      <w:r w:rsidRPr="00B90241">
        <w:rPr>
          <w:rFonts w:ascii="Book Antiqua" w:hAnsi="Book Antiqua"/>
          <w:sz w:val="24"/>
          <w:szCs w:val="24"/>
        </w:rPr>
        <w:t xml:space="preserve"> in </w:t>
      </w:r>
      <w:proofErr w:type="spellStart"/>
      <w:r w:rsidRPr="00B90241">
        <w:rPr>
          <w:rFonts w:ascii="Book Antiqua" w:hAnsi="Book Antiqua"/>
          <w:sz w:val="24"/>
          <w:szCs w:val="24"/>
        </w:rPr>
        <w:t>nsPEFs</w:t>
      </w:r>
      <w:proofErr w:type="spellEnd"/>
      <w:r w:rsidRPr="00B90241">
        <w:rPr>
          <w:rFonts w:ascii="Book Antiqua" w:hAnsi="Book Antiqua"/>
          <w:sz w:val="24"/>
          <w:szCs w:val="24"/>
        </w:rPr>
        <w:t xml:space="preserve">-treated Hepatocytes and Hepatocellular Carcinoma cells for Different Death Pathway and Mitochondrial Response. </w:t>
      </w:r>
      <w:r w:rsidRPr="00B90241">
        <w:rPr>
          <w:rFonts w:ascii="Book Antiqua" w:hAnsi="Book Antiqua"/>
          <w:i/>
          <w:sz w:val="24"/>
          <w:szCs w:val="24"/>
        </w:rPr>
        <w:t>Int J Med Sci</w:t>
      </w:r>
      <w:r w:rsidRPr="00B90241">
        <w:rPr>
          <w:rFonts w:ascii="Book Antiqua" w:hAnsi="Book Antiqua"/>
          <w:sz w:val="24"/>
          <w:szCs w:val="24"/>
        </w:rPr>
        <w:t xml:space="preserve"> 2019; </w:t>
      </w:r>
      <w:r w:rsidRPr="00B90241">
        <w:rPr>
          <w:rFonts w:ascii="Book Antiqua" w:hAnsi="Book Antiqua"/>
          <w:b/>
          <w:sz w:val="24"/>
          <w:szCs w:val="24"/>
        </w:rPr>
        <w:t>16</w:t>
      </w:r>
      <w:r w:rsidRPr="00B90241">
        <w:rPr>
          <w:rFonts w:ascii="Book Antiqua" w:hAnsi="Book Antiqua"/>
          <w:sz w:val="24"/>
          <w:szCs w:val="24"/>
        </w:rPr>
        <w:t>: 1271-1282 [PMID: 31588193 DOI: 10.7150/ijms.34876]</w:t>
      </w:r>
    </w:p>
    <w:p w14:paraId="16437E6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83 </w:t>
      </w:r>
      <w:r w:rsidRPr="00B90241">
        <w:rPr>
          <w:rFonts w:ascii="Book Antiqua" w:hAnsi="Book Antiqua"/>
          <w:b/>
          <w:sz w:val="24"/>
          <w:szCs w:val="24"/>
        </w:rPr>
        <w:t>Chen X</w:t>
      </w:r>
      <w:r w:rsidRPr="00B90241">
        <w:rPr>
          <w:rFonts w:ascii="Book Antiqua" w:hAnsi="Book Antiqua"/>
          <w:sz w:val="24"/>
          <w:szCs w:val="24"/>
        </w:rPr>
        <w:t xml:space="preserve">, Zhuang J, Kolb JF, </w:t>
      </w:r>
      <w:proofErr w:type="spellStart"/>
      <w:r w:rsidRPr="00B90241">
        <w:rPr>
          <w:rFonts w:ascii="Book Antiqua" w:hAnsi="Book Antiqua"/>
          <w:sz w:val="24"/>
          <w:szCs w:val="24"/>
        </w:rPr>
        <w:t>Schoenbach</w:t>
      </w:r>
      <w:proofErr w:type="spellEnd"/>
      <w:r w:rsidRPr="00B90241">
        <w:rPr>
          <w:rFonts w:ascii="Book Antiqua" w:hAnsi="Book Antiqua"/>
          <w:sz w:val="24"/>
          <w:szCs w:val="24"/>
        </w:rPr>
        <w:t xml:space="preserve"> KH, Beebe SJ. Long term survival of mice with hepatocellular carcinoma after pulse power ablation with nanosecond pulsed electric fields. </w:t>
      </w:r>
      <w:r w:rsidRPr="00B90241">
        <w:rPr>
          <w:rFonts w:ascii="Book Antiqua" w:hAnsi="Book Antiqua"/>
          <w:i/>
          <w:sz w:val="24"/>
          <w:szCs w:val="24"/>
        </w:rPr>
        <w:t>Technol Cancer Res Treat</w:t>
      </w:r>
      <w:r w:rsidRPr="00B90241">
        <w:rPr>
          <w:rFonts w:ascii="Book Antiqua" w:hAnsi="Book Antiqua"/>
          <w:sz w:val="24"/>
          <w:szCs w:val="24"/>
        </w:rPr>
        <w:t xml:space="preserve"> 2012; </w:t>
      </w:r>
      <w:r w:rsidRPr="00B90241">
        <w:rPr>
          <w:rFonts w:ascii="Book Antiqua" w:hAnsi="Book Antiqua"/>
          <w:b/>
          <w:sz w:val="24"/>
          <w:szCs w:val="24"/>
        </w:rPr>
        <w:t>11</w:t>
      </w:r>
      <w:r w:rsidRPr="00B90241">
        <w:rPr>
          <w:rFonts w:ascii="Book Antiqua" w:hAnsi="Book Antiqua"/>
          <w:sz w:val="24"/>
          <w:szCs w:val="24"/>
        </w:rPr>
        <w:t>: 83-93 [PMID: 22181334 DOI: 10.7785/tcrt.2012.500237]</w:t>
      </w:r>
    </w:p>
    <w:p w14:paraId="365614C2"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84 </w:t>
      </w:r>
      <w:r w:rsidRPr="00B90241">
        <w:rPr>
          <w:rFonts w:ascii="Book Antiqua" w:hAnsi="Book Antiqua"/>
          <w:b/>
          <w:sz w:val="24"/>
          <w:szCs w:val="24"/>
        </w:rPr>
        <w:t>Yin S</w:t>
      </w:r>
      <w:r w:rsidRPr="00B90241">
        <w:rPr>
          <w:rFonts w:ascii="Book Antiqua" w:hAnsi="Book Antiqua"/>
          <w:sz w:val="24"/>
          <w:szCs w:val="24"/>
        </w:rPr>
        <w:t xml:space="preserve">, Chen X, Hu C, Zhang X, Hu Z, Yu J, Feng X, Jiang K, Ye S, </w:t>
      </w:r>
      <w:proofErr w:type="spellStart"/>
      <w:r w:rsidRPr="00B90241">
        <w:rPr>
          <w:rFonts w:ascii="Book Antiqua" w:hAnsi="Book Antiqua"/>
          <w:sz w:val="24"/>
          <w:szCs w:val="24"/>
        </w:rPr>
        <w:t>Shen</w:t>
      </w:r>
      <w:proofErr w:type="spellEnd"/>
      <w:r w:rsidRPr="00B90241">
        <w:rPr>
          <w:rFonts w:ascii="Book Antiqua" w:hAnsi="Book Antiqua"/>
          <w:sz w:val="24"/>
          <w:szCs w:val="24"/>
        </w:rPr>
        <w:t xml:space="preserve"> K,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H, Zhou L, James Swanson R, Zheng S. Nanosecond pulsed electric field (</w:t>
      </w:r>
      <w:proofErr w:type="spellStart"/>
      <w:r w:rsidRPr="00B90241">
        <w:rPr>
          <w:rFonts w:ascii="Book Antiqua" w:hAnsi="Book Antiqua"/>
          <w:sz w:val="24"/>
          <w:szCs w:val="24"/>
        </w:rPr>
        <w:t>nsPEF</w:t>
      </w:r>
      <w:proofErr w:type="spellEnd"/>
      <w:r w:rsidRPr="00B90241">
        <w:rPr>
          <w:rFonts w:ascii="Book Antiqua" w:hAnsi="Book Antiqua"/>
          <w:sz w:val="24"/>
          <w:szCs w:val="24"/>
        </w:rPr>
        <w:t xml:space="preserve">) treatment for hepatocellular carcinoma: a novel locoregional ablation decreasing lung metastasis. </w:t>
      </w:r>
      <w:r w:rsidRPr="00B90241">
        <w:rPr>
          <w:rFonts w:ascii="Book Antiqua" w:hAnsi="Book Antiqua"/>
          <w:i/>
          <w:sz w:val="24"/>
          <w:szCs w:val="24"/>
        </w:rPr>
        <w:t>Cancer Lett</w:t>
      </w:r>
      <w:r w:rsidRPr="00B90241">
        <w:rPr>
          <w:rFonts w:ascii="Book Antiqua" w:hAnsi="Book Antiqua"/>
          <w:sz w:val="24"/>
          <w:szCs w:val="24"/>
        </w:rPr>
        <w:t xml:space="preserve"> 2014; </w:t>
      </w:r>
      <w:r w:rsidRPr="00B90241">
        <w:rPr>
          <w:rFonts w:ascii="Book Antiqua" w:hAnsi="Book Antiqua"/>
          <w:b/>
          <w:sz w:val="24"/>
          <w:szCs w:val="24"/>
        </w:rPr>
        <w:t>346</w:t>
      </w:r>
      <w:r w:rsidRPr="00B90241">
        <w:rPr>
          <w:rFonts w:ascii="Book Antiqua" w:hAnsi="Book Antiqua"/>
          <w:sz w:val="24"/>
          <w:szCs w:val="24"/>
        </w:rPr>
        <w:t>: 285-291 [PMID: 24462824 DOI: 10.1016/j.canlet.2014.01.009]</w:t>
      </w:r>
    </w:p>
    <w:p w14:paraId="1F67254E"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85 </w:t>
      </w:r>
      <w:r w:rsidRPr="00B90241">
        <w:rPr>
          <w:rFonts w:ascii="Book Antiqua" w:hAnsi="Book Antiqua"/>
          <w:b/>
          <w:sz w:val="24"/>
          <w:szCs w:val="24"/>
        </w:rPr>
        <w:t>Chen X</w:t>
      </w:r>
      <w:r w:rsidRPr="00B90241">
        <w:rPr>
          <w:rFonts w:ascii="Book Antiqua" w:hAnsi="Book Antiqua"/>
          <w:sz w:val="24"/>
          <w:szCs w:val="24"/>
        </w:rPr>
        <w:t xml:space="preserve">, Yin S, Hu C, Chen X, Jiang K, Ye S, Feng X, Fan S, </w:t>
      </w:r>
      <w:proofErr w:type="spellStart"/>
      <w:r w:rsidRPr="00B90241">
        <w:rPr>
          <w:rFonts w:ascii="Book Antiqua" w:hAnsi="Book Antiqua"/>
          <w:sz w:val="24"/>
          <w:szCs w:val="24"/>
        </w:rPr>
        <w:t>Xie</w:t>
      </w:r>
      <w:proofErr w:type="spellEnd"/>
      <w:r w:rsidRPr="00B90241">
        <w:rPr>
          <w:rFonts w:ascii="Book Antiqua" w:hAnsi="Book Antiqua"/>
          <w:sz w:val="24"/>
          <w:szCs w:val="24"/>
        </w:rPr>
        <w:t xml:space="preserve"> H, Zhou L, Zheng S. Comparative study of nanosecond electric fields in vitro and in vivo on hepatocellular carcinoma indicate macrophage infiltration contribute to tumor ablation in vivo. </w:t>
      </w:r>
      <w:proofErr w:type="spellStart"/>
      <w:r w:rsidRPr="00B90241">
        <w:rPr>
          <w:rFonts w:ascii="Book Antiqua" w:hAnsi="Book Antiqua"/>
          <w:i/>
          <w:sz w:val="24"/>
          <w:szCs w:val="24"/>
        </w:rPr>
        <w:t>PLoS</w:t>
      </w:r>
      <w:proofErr w:type="spellEnd"/>
      <w:r w:rsidRPr="00B90241">
        <w:rPr>
          <w:rFonts w:ascii="Book Antiqua" w:hAnsi="Book Antiqua"/>
          <w:i/>
          <w:sz w:val="24"/>
          <w:szCs w:val="24"/>
        </w:rPr>
        <w:t xml:space="preserve"> One</w:t>
      </w:r>
      <w:r w:rsidRPr="00B90241">
        <w:rPr>
          <w:rFonts w:ascii="Book Antiqua" w:hAnsi="Book Antiqua"/>
          <w:sz w:val="24"/>
          <w:szCs w:val="24"/>
        </w:rPr>
        <w:t xml:space="preserve"> 2014; </w:t>
      </w:r>
      <w:r w:rsidRPr="00B90241">
        <w:rPr>
          <w:rFonts w:ascii="Book Antiqua" w:hAnsi="Book Antiqua"/>
          <w:b/>
          <w:sz w:val="24"/>
          <w:szCs w:val="24"/>
        </w:rPr>
        <w:t>9</w:t>
      </w:r>
      <w:r w:rsidRPr="00B90241">
        <w:rPr>
          <w:rFonts w:ascii="Book Antiqua" w:hAnsi="Book Antiqua"/>
          <w:sz w:val="24"/>
          <w:szCs w:val="24"/>
        </w:rPr>
        <w:t>: e86421 [PMID: 24475118 DOI: 10.1371/journal.pone.0086421]</w:t>
      </w:r>
    </w:p>
    <w:p w14:paraId="530ED81C"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86 </w:t>
      </w:r>
      <w:r w:rsidRPr="00B90241">
        <w:rPr>
          <w:rFonts w:ascii="Book Antiqua" w:hAnsi="Book Antiqua"/>
          <w:b/>
          <w:sz w:val="24"/>
          <w:szCs w:val="24"/>
        </w:rPr>
        <w:t>Chen R</w:t>
      </w:r>
      <w:r w:rsidRPr="00B90241">
        <w:rPr>
          <w:rFonts w:ascii="Book Antiqua" w:hAnsi="Book Antiqua"/>
          <w:sz w:val="24"/>
          <w:szCs w:val="24"/>
        </w:rPr>
        <w:t xml:space="preserve">, </w:t>
      </w:r>
      <w:proofErr w:type="spellStart"/>
      <w:r w:rsidRPr="00B90241">
        <w:rPr>
          <w:rFonts w:ascii="Book Antiqua" w:hAnsi="Book Antiqua"/>
          <w:sz w:val="24"/>
          <w:szCs w:val="24"/>
        </w:rPr>
        <w:t>Sain</w:t>
      </w:r>
      <w:proofErr w:type="spellEnd"/>
      <w:r w:rsidRPr="00B90241">
        <w:rPr>
          <w:rFonts w:ascii="Book Antiqua" w:hAnsi="Book Antiqua"/>
          <w:sz w:val="24"/>
          <w:szCs w:val="24"/>
        </w:rPr>
        <w:t xml:space="preserve"> NM, Harlow KT, Chen YJ, Shires PK, Heller R, Beebe SJ. A protective effect after clearance of orthotopic rat hepatocellular carcinoma by nanosecond pulsed electric fields. </w:t>
      </w:r>
      <w:r w:rsidRPr="00B90241">
        <w:rPr>
          <w:rFonts w:ascii="Book Antiqua" w:hAnsi="Book Antiqua"/>
          <w:i/>
          <w:sz w:val="24"/>
          <w:szCs w:val="24"/>
        </w:rPr>
        <w:t>Eur J Cancer</w:t>
      </w:r>
      <w:r w:rsidRPr="00B90241">
        <w:rPr>
          <w:rFonts w:ascii="Book Antiqua" w:hAnsi="Book Antiqua"/>
          <w:sz w:val="24"/>
          <w:szCs w:val="24"/>
        </w:rPr>
        <w:t xml:space="preserve"> 2014; </w:t>
      </w:r>
      <w:r w:rsidRPr="00B90241">
        <w:rPr>
          <w:rFonts w:ascii="Book Antiqua" w:hAnsi="Book Antiqua"/>
          <w:b/>
          <w:sz w:val="24"/>
          <w:szCs w:val="24"/>
        </w:rPr>
        <w:t>50</w:t>
      </w:r>
      <w:r w:rsidRPr="00B90241">
        <w:rPr>
          <w:rFonts w:ascii="Book Antiqua" w:hAnsi="Book Antiqua"/>
          <w:sz w:val="24"/>
          <w:szCs w:val="24"/>
        </w:rPr>
        <w:t>: 2705-2713 [PMID: 25081978 DOI: 10.1016/j.ejca.2014.07.006]</w:t>
      </w:r>
    </w:p>
    <w:p w14:paraId="7B857B8A"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87 </w:t>
      </w:r>
      <w:proofErr w:type="spellStart"/>
      <w:r w:rsidRPr="00B90241">
        <w:rPr>
          <w:rFonts w:ascii="Book Antiqua" w:hAnsi="Book Antiqua"/>
          <w:b/>
          <w:sz w:val="24"/>
          <w:szCs w:val="24"/>
        </w:rPr>
        <w:t>Nuccitelli</w:t>
      </w:r>
      <w:proofErr w:type="spellEnd"/>
      <w:r w:rsidRPr="00B90241">
        <w:rPr>
          <w:rFonts w:ascii="Book Antiqua" w:hAnsi="Book Antiqua"/>
          <w:b/>
          <w:sz w:val="24"/>
          <w:szCs w:val="24"/>
        </w:rPr>
        <w:t xml:space="preserve"> R</w:t>
      </w:r>
      <w:r w:rsidRPr="00B90241">
        <w:rPr>
          <w:rFonts w:ascii="Book Antiqua" w:hAnsi="Book Antiqua"/>
          <w:sz w:val="24"/>
          <w:szCs w:val="24"/>
        </w:rPr>
        <w:t xml:space="preserve">, </w:t>
      </w:r>
      <w:proofErr w:type="spellStart"/>
      <w:r w:rsidRPr="00B90241">
        <w:rPr>
          <w:rFonts w:ascii="Book Antiqua" w:hAnsi="Book Antiqua"/>
          <w:sz w:val="24"/>
          <w:szCs w:val="24"/>
        </w:rPr>
        <w:t>Berridge</w:t>
      </w:r>
      <w:proofErr w:type="spellEnd"/>
      <w:r w:rsidRPr="00B90241">
        <w:rPr>
          <w:rFonts w:ascii="Book Antiqua" w:hAnsi="Book Antiqua"/>
          <w:sz w:val="24"/>
          <w:szCs w:val="24"/>
        </w:rPr>
        <w:t xml:space="preserve"> JC, Mallon Z, Kreis M, Athos B, </w:t>
      </w:r>
      <w:proofErr w:type="spellStart"/>
      <w:r w:rsidRPr="00B90241">
        <w:rPr>
          <w:rFonts w:ascii="Book Antiqua" w:hAnsi="Book Antiqua"/>
          <w:sz w:val="24"/>
          <w:szCs w:val="24"/>
        </w:rPr>
        <w:t>Nuccitelli</w:t>
      </w:r>
      <w:proofErr w:type="spellEnd"/>
      <w:r w:rsidRPr="00B90241">
        <w:rPr>
          <w:rFonts w:ascii="Book Antiqua" w:hAnsi="Book Antiqua"/>
          <w:sz w:val="24"/>
          <w:szCs w:val="24"/>
        </w:rPr>
        <w:t xml:space="preserve"> P. Nanoelectroablation of Murine Tumors Triggers a CD8-Dependent Inhibition of Secondary Tumor Growth. </w:t>
      </w:r>
      <w:proofErr w:type="spellStart"/>
      <w:r w:rsidRPr="00B90241">
        <w:rPr>
          <w:rFonts w:ascii="Book Antiqua" w:hAnsi="Book Antiqua"/>
          <w:i/>
          <w:sz w:val="24"/>
          <w:szCs w:val="24"/>
        </w:rPr>
        <w:t>PLoS</w:t>
      </w:r>
      <w:proofErr w:type="spellEnd"/>
      <w:r w:rsidRPr="00B90241">
        <w:rPr>
          <w:rFonts w:ascii="Book Antiqua" w:hAnsi="Book Antiqua"/>
          <w:i/>
          <w:sz w:val="24"/>
          <w:szCs w:val="24"/>
        </w:rPr>
        <w:t xml:space="preserve"> One</w:t>
      </w:r>
      <w:r w:rsidRPr="00B90241">
        <w:rPr>
          <w:rFonts w:ascii="Book Antiqua" w:hAnsi="Book Antiqua"/>
          <w:sz w:val="24"/>
          <w:szCs w:val="24"/>
        </w:rPr>
        <w:t xml:space="preserve"> 2015; </w:t>
      </w:r>
      <w:r w:rsidRPr="00B90241">
        <w:rPr>
          <w:rFonts w:ascii="Book Antiqua" w:hAnsi="Book Antiqua"/>
          <w:b/>
          <w:sz w:val="24"/>
          <w:szCs w:val="24"/>
        </w:rPr>
        <w:t>10</w:t>
      </w:r>
      <w:r w:rsidRPr="00B90241">
        <w:rPr>
          <w:rFonts w:ascii="Book Antiqua" w:hAnsi="Book Antiqua"/>
          <w:sz w:val="24"/>
          <w:szCs w:val="24"/>
        </w:rPr>
        <w:t>: e0134364 [PMID: 26231031 DOI: 10.1371/journal.pone.0134364]</w:t>
      </w:r>
    </w:p>
    <w:p w14:paraId="4AE16760"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88 </w:t>
      </w:r>
      <w:proofErr w:type="spellStart"/>
      <w:r w:rsidRPr="00B90241">
        <w:rPr>
          <w:rFonts w:ascii="Book Antiqua" w:hAnsi="Book Antiqua"/>
          <w:b/>
          <w:sz w:val="24"/>
          <w:szCs w:val="24"/>
        </w:rPr>
        <w:t>Niessen</w:t>
      </w:r>
      <w:proofErr w:type="spellEnd"/>
      <w:r w:rsidRPr="00B90241">
        <w:rPr>
          <w:rFonts w:ascii="Book Antiqua" w:hAnsi="Book Antiqua"/>
          <w:b/>
          <w:sz w:val="24"/>
          <w:szCs w:val="24"/>
        </w:rPr>
        <w:t xml:space="preserve"> C</w:t>
      </w:r>
      <w:r w:rsidRPr="00B90241">
        <w:rPr>
          <w:rFonts w:ascii="Book Antiqua" w:hAnsi="Book Antiqua"/>
          <w:sz w:val="24"/>
          <w:szCs w:val="24"/>
        </w:rPr>
        <w:t xml:space="preserve">, Beyer LP, </w:t>
      </w:r>
      <w:proofErr w:type="spellStart"/>
      <w:r w:rsidRPr="00B90241">
        <w:rPr>
          <w:rFonts w:ascii="Book Antiqua" w:hAnsi="Book Antiqua"/>
          <w:sz w:val="24"/>
          <w:szCs w:val="24"/>
        </w:rPr>
        <w:t>Pregler</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Dollinger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Trabold</w:t>
      </w:r>
      <w:proofErr w:type="spellEnd"/>
      <w:r w:rsidRPr="00B90241">
        <w:rPr>
          <w:rFonts w:ascii="Book Antiqua" w:hAnsi="Book Antiqua"/>
          <w:sz w:val="24"/>
          <w:szCs w:val="24"/>
        </w:rPr>
        <w:t xml:space="preserve"> B, </w:t>
      </w:r>
      <w:proofErr w:type="spellStart"/>
      <w:r w:rsidRPr="00B90241">
        <w:rPr>
          <w:rFonts w:ascii="Book Antiqua" w:hAnsi="Book Antiqua"/>
          <w:sz w:val="24"/>
          <w:szCs w:val="24"/>
        </w:rPr>
        <w:t>Schlitt</w:t>
      </w:r>
      <w:proofErr w:type="spellEnd"/>
      <w:r w:rsidRPr="00B90241">
        <w:rPr>
          <w:rFonts w:ascii="Book Antiqua" w:hAnsi="Book Antiqua"/>
          <w:sz w:val="24"/>
          <w:szCs w:val="24"/>
        </w:rPr>
        <w:t xml:space="preserve"> HJ, Jung EM, </w:t>
      </w:r>
      <w:proofErr w:type="spellStart"/>
      <w:r w:rsidRPr="00B90241">
        <w:rPr>
          <w:rFonts w:ascii="Book Antiqua" w:hAnsi="Book Antiqua"/>
          <w:sz w:val="24"/>
          <w:szCs w:val="24"/>
        </w:rPr>
        <w:t>Stroszczynski</w:t>
      </w:r>
      <w:proofErr w:type="spellEnd"/>
      <w:r w:rsidRPr="00B90241">
        <w:rPr>
          <w:rFonts w:ascii="Book Antiqua" w:hAnsi="Book Antiqua"/>
          <w:sz w:val="24"/>
          <w:szCs w:val="24"/>
        </w:rPr>
        <w:t xml:space="preserve"> C, </w:t>
      </w:r>
      <w:proofErr w:type="spellStart"/>
      <w:r w:rsidRPr="00B90241">
        <w:rPr>
          <w:rFonts w:ascii="Book Antiqua" w:hAnsi="Book Antiqua"/>
          <w:sz w:val="24"/>
          <w:szCs w:val="24"/>
        </w:rPr>
        <w:t>Wiggermann</w:t>
      </w:r>
      <w:proofErr w:type="spellEnd"/>
      <w:r w:rsidRPr="00B90241">
        <w:rPr>
          <w:rFonts w:ascii="Book Antiqua" w:hAnsi="Book Antiqua"/>
          <w:sz w:val="24"/>
          <w:szCs w:val="24"/>
        </w:rPr>
        <w:t xml:space="preserve"> P. Percutaneous Ablation of Hepatic Tumors Using Irreversible Electroporation: A Prospective Safety and Midterm Efficacy Study in 34 Patients. </w:t>
      </w:r>
      <w:r w:rsidRPr="00B90241">
        <w:rPr>
          <w:rFonts w:ascii="Book Antiqua" w:hAnsi="Book Antiqua"/>
          <w:i/>
          <w:sz w:val="24"/>
          <w:szCs w:val="24"/>
        </w:rPr>
        <w:t xml:space="preserve">J </w:t>
      </w:r>
      <w:proofErr w:type="spellStart"/>
      <w:r w:rsidRPr="00B90241">
        <w:rPr>
          <w:rFonts w:ascii="Book Antiqua" w:hAnsi="Book Antiqua"/>
          <w:i/>
          <w:sz w:val="24"/>
          <w:szCs w:val="24"/>
        </w:rPr>
        <w:t>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2016; </w:t>
      </w:r>
      <w:r w:rsidRPr="00B90241">
        <w:rPr>
          <w:rFonts w:ascii="Book Antiqua" w:hAnsi="Book Antiqua"/>
          <w:b/>
          <w:sz w:val="24"/>
          <w:szCs w:val="24"/>
        </w:rPr>
        <w:t>27</w:t>
      </w:r>
      <w:r w:rsidRPr="00B90241">
        <w:rPr>
          <w:rFonts w:ascii="Book Antiqua" w:hAnsi="Book Antiqua"/>
          <w:sz w:val="24"/>
          <w:szCs w:val="24"/>
        </w:rPr>
        <w:t>: 480-486 [PMID: 26922979 DOI: 10.1016/j.jvir.2015.12.025]</w:t>
      </w:r>
    </w:p>
    <w:p w14:paraId="4447ACA9"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89 </w:t>
      </w:r>
      <w:r w:rsidRPr="00B90241">
        <w:rPr>
          <w:rFonts w:ascii="Book Antiqua" w:hAnsi="Book Antiqua"/>
          <w:b/>
          <w:sz w:val="24"/>
          <w:szCs w:val="24"/>
        </w:rPr>
        <w:t>Eller A</w:t>
      </w:r>
      <w:r w:rsidRPr="00B90241">
        <w:rPr>
          <w:rFonts w:ascii="Book Antiqua" w:hAnsi="Book Antiqua"/>
          <w:sz w:val="24"/>
          <w:szCs w:val="24"/>
        </w:rPr>
        <w:t xml:space="preserve">, Schmid A, Schmidt J, May M, Brand M, </w:t>
      </w:r>
      <w:proofErr w:type="spellStart"/>
      <w:r w:rsidRPr="00B90241">
        <w:rPr>
          <w:rFonts w:ascii="Book Antiqua" w:hAnsi="Book Antiqua"/>
          <w:sz w:val="24"/>
          <w:szCs w:val="24"/>
        </w:rPr>
        <w:t>Saake</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Uder</w:t>
      </w:r>
      <w:proofErr w:type="spellEnd"/>
      <w:r w:rsidRPr="00B90241">
        <w:rPr>
          <w:rFonts w:ascii="Book Antiqua" w:hAnsi="Book Antiqua"/>
          <w:sz w:val="24"/>
          <w:szCs w:val="24"/>
        </w:rPr>
        <w:t xml:space="preserve"> M, </w:t>
      </w:r>
      <w:proofErr w:type="spellStart"/>
      <w:r w:rsidRPr="00B90241">
        <w:rPr>
          <w:rFonts w:ascii="Book Antiqua" w:hAnsi="Book Antiqua"/>
          <w:sz w:val="24"/>
          <w:szCs w:val="24"/>
        </w:rPr>
        <w:t>Lell</w:t>
      </w:r>
      <w:proofErr w:type="spellEnd"/>
      <w:r w:rsidRPr="00B90241">
        <w:rPr>
          <w:rFonts w:ascii="Book Antiqua" w:hAnsi="Book Antiqua"/>
          <w:sz w:val="24"/>
          <w:szCs w:val="24"/>
        </w:rPr>
        <w:t xml:space="preserve"> M. Local control of perivascular malignant liver lesions using percutaneous irreversible electroporation: initial experiences. </w:t>
      </w:r>
      <w:proofErr w:type="spellStart"/>
      <w:r w:rsidRPr="00B90241">
        <w:rPr>
          <w:rFonts w:ascii="Book Antiqua" w:hAnsi="Book Antiqua"/>
          <w:i/>
          <w:sz w:val="24"/>
          <w:szCs w:val="24"/>
        </w:rPr>
        <w:t>Cardiovasc</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Intervent</w:t>
      </w:r>
      <w:proofErr w:type="spellEnd"/>
      <w:r w:rsidRPr="00B90241">
        <w:rPr>
          <w:rFonts w:ascii="Book Antiqua" w:hAnsi="Book Antiqua"/>
          <w:i/>
          <w:sz w:val="24"/>
          <w:szCs w:val="24"/>
        </w:rPr>
        <w:t xml:space="preserve"> </w:t>
      </w:r>
      <w:proofErr w:type="spellStart"/>
      <w:r w:rsidRPr="00B90241">
        <w:rPr>
          <w:rFonts w:ascii="Book Antiqua" w:hAnsi="Book Antiqua"/>
          <w:i/>
          <w:sz w:val="24"/>
          <w:szCs w:val="24"/>
        </w:rPr>
        <w:t>Radiol</w:t>
      </w:r>
      <w:proofErr w:type="spellEnd"/>
      <w:r w:rsidRPr="00B90241">
        <w:rPr>
          <w:rFonts w:ascii="Book Antiqua" w:hAnsi="Book Antiqua"/>
          <w:sz w:val="24"/>
          <w:szCs w:val="24"/>
        </w:rPr>
        <w:t xml:space="preserve"> 2015; </w:t>
      </w:r>
      <w:r w:rsidRPr="00B90241">
        <w:rPr>
          <w:rFonts w:ascii="Book Antiqua" w:hAnsi="Book Antiqua"/>
          <w:b/>
          <w:sz w:val="24"/>
          <w:szCs w:val="24"/>
        </w:rPr>
        <w:t>38</w:t>
      </w:r>
      <w:r w:rsidRPr="00B90241">
        <w:rPr>
          <w:rFonts w:ascii="Book Antiqua" w:hAnsi="Book Antiqua"/>
          <w:sz w:val="24"/>
          <w:szCs w:val="24"/>
        </w:rPr>
        <w:t>: 152-159 [PMID: 24798135 DOI: 10.1007/s00270-014-0898-x]</w:t>
      </w:r>
    </w:p>
    <w:p w14:paraId="0CB7A09F"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sz w:val="24"/>
          <w:szCs w:val="24"/>
        </w:rPr>
        <w:t xml:space="preserve">90 </w:t>
      </w:r>
      <w:r w:rsidRPr="00B90241">
        <w:rPr>
          <w:rFonts w:ascii="Book Antiqua" w:hAnsi="Book Antiqua"/>
          <w:b/>
          <w:sz w:val="24"/>
          <w:szCs w:val="24"/>
        </w:rPr>
        <w:t>Cannon R</w:t>
      </w:r>
      <w:r w:rsidRPr="00B90241">
        <w:rPr>
          <w:rFonts w:ascii="Book Antiqua" w:hAnsi="Book Antiqua"/>
          <w:sz w:val="24"/>
          <w:szCs w:val="24"/>
        </w:rPr>
        <w:t xml:space="preserve">, Ellis S, Hayes D, Narayanan G, Martin RC 2nd. Safety and early efficacy of irreversible electroporation for hepatic tumors in proximity to vital structures. </w:t>
      </w:r>
      <w:r w:rsidRPr="00B90241">
        <w:rPr>
          <w:rFonts w:ascii="Book Antiqua" w:hAnsi="Book Antiqua"/>
          <w:i/>
          <w:sz w:val="24"/>
          <w:szCs w:val="24"/>
        </w:rPr>
        <w:t>J Surg Oncol</w:t>
      </w:r>
      <w:r w:rsidRPr="00B90241">
        <w:rPr>
          <w:rFonts w:ascii="Book Antiqua" w:hAnsi="Book Antiqua"/>
          <w:sz w:val="24"/>
          <w:szCs w:val="24"/>
        </w:rPr>
        <w:t xml:space="preserve"> 2013; </w:t>
      </w:r>
      <w:r w:rsidRPr="00B90241">
        <w:rPr>
          <w:rFonts w:ascii="Book Antiqua" w:hAnsi="Book Antiqua"/>
          <w:b/>
          <w:sz w:val="24"/>
          <w:szCs w:val="24"/>
        </w:rPr>
        <w:t>107</w:t>
      </w:r>
      <w:r w:rsidRPr="00B90241">
        <w:rPr>
          <w:rFonts w:ascii="Book Antiqua" w:hAnsi="Book Antiqua"/>
          <w:sz w:val="24"/>
          <w:szCs w:val="24"/>
        </w:rPr>
        <w:t>: 544-549 [PMID: 23090720 DOI: 10.1002/jso.23280]</w:t>
      </w:r>
    </w:p>
    <w:p w14:paraId="7B99A356" w14:textId="77777777" w:rsidR="00F962DA" w:rsidRPr="00B90241" w:rsidRDefault="00F962DA" w:rsidP="00B90241">
      <w:pPr>
        <w:snapToGrid w:val="0"/>
        <w:spacing w:line="360" w:lineRule="auto"/>
        <w:rPr>
          <w:rFonts w:ascii="Book Antiqua" w:hAnsi="Book Antiqua"/>
          <w:b/>
          <w:bCs/>
          <w:sz w:val="24"/>
          <w:szCs w:val="24"/>
        </w:rPr>
      </w:pPr>
    </w:p>
    <w:p w14:paraId="501C278E"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br w:type="page"/>
      </w:r>
    </w:p>
    <w:p w14:paraId="6326629A" w14:textId="77777777" w:rsidR="00941D03" w:rsidRPr="00B90241" w:rsidRDefault="00941D03" w:rsidP="00B90241">
      <w:pPr>
        <w:widowControl/>
        <w:snapToGrid w:val="0"/>
        <w:spacing w:line="360" w:lineRule="auto"/>
        <w:rPr>
          <w:rFonts w:ascii="Book Antiqua" w:hAnsi="Book Antiqua"/>
          <w:b/>
          <w:bCs/>
          <w:sz w:val="24"/>
          <w:szCs w:val="24"/>
        </w:rPr>
      </w:pPr>
      <w:r w:rsidRPr="00B90241">
        <w:rPr>
          <w:rFonts w:ascii="Book Antiqua" w:hAnsi="Book Antiqua"/>
          <w:b/>
          <w:bCs/>
          <w:sz w:val="24"/>
          <w:szCs w:val="24"/>
        </w:rPr>
        <w:lastRenderedPageBreak/>
        <w:t xml:space="preserve">Footnotes </w:t>
      </w:r>
    </w:p>
    <w:p w14:paraId="52A19CFD" w14:textId="2EB28A75" w:rsidR="00941D03" w:rsidRPr="00B90241" w:rsidRDefault="00941D03" w:rsidP="00B90241">
      <w:pPr>
        <w:widowControl/>
        <w:snapToGrid w:val="0"/>
        <w:spacing w:line="360" w:lineRule="auto"/>
        <w:rPr>
          <w:rFonts w:ascii="Book Antiqua" w:hAnsi="Book Antiqua"/>
          <w:sz w:val="24"/>
          <w:szCs w:val="24"/>
        </w:rPr>
      </w:pPr>
      <w:bookmarkStart w:id="231" w:name="OLE_LINK7"/>
      <w:r w:rsidRPr="00B90241">
        <w:rPr>
          <w:rFonts w:ascii="Book Antiqua" w:hAnsi="Book Antiqua"/>
          <w:b/>
          <w:bCs/>
          <w:sz w:val="24"/>
          <w:szCs w:val="24"/>
        </w:rPr>
        <w:t xml:space="preserve">Conflict-of-interest statement: </w:t>
      </w:r>
      <w:r w:rsidR="00D854C9" w:rsidRPr="00E33A03">
        <w:rPr>
          <w:rFonts w:ascii="Book Antiqua" w:hAnsi="Book Antiqua"/>
          <w:bCs/>
          <w:sz w:val="24"/>
          <w:szCs w:val="24"/>
        </w:rPr>
        <w:t xml:space="preserve">The </w:t>
      </w:r>
      <w:r w:rsidR="00D854C9">
        <w:rPr>
          <w:rFonts w:ascii="Book Antiqua" w:hAnsi="Book Antiqua"/>
          <w:sz w:val="24"/>
          <w:szCs w:val="24"/>
        </w:rPr>
        <w:t>a</w:t>
      </w:r>
      <w:r w:rsidR="00D854C9" w:rsidRPr="00B90241">
        <w:rPr>
          <w:rFonts w:ascii="Book Antiqua" w:hAnsi="Book Antiqua"/>
          <w:sz w:val="24"/>
          <w:szCs w:val="24"/>
        </w:rPr>
        <w:t xml:space="preserve">uthors </w:t>
      </w:r>
      <w:r w:rsidRPr="00B90241">
        <w:rPr>
          <w:rFonts w:ascii="Book Antiqua" w:hAnsi="Book Antiqua"/>
          <w:sz w:val="24"/>
          <w:szCs w:val="24"/>
        </w:rPr>
        <w:t>declare no conflict of interests for this article.</w:t>
      </w:r>
      <w:bookmarkEnd w:id="231"/>
      <w:r w:rsidRPr="00B90241">
        <w:rPr>
          <w:rFonts w:ascii="Book Antiqua" w:hAnsi="Book Antiqua"/>
          <w:sz w:val="24"/>
          <w:szCs w:val="24"/>
        </w:rPr>
        <w:t xml:space="preserve"> </w:t>
      </w:r>
    </w:p>
    <w:p w14:paraId="1D107718"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t xml:space="preserve"> </w:t>
      </w:r>
    </w:p>
    <w:p w14:paraId="1BB59DC0" w14:textId="77777777" w:rsidR="00F962DA" w:rsidRPr="00B90241" w:rsidRDefault="00F962DA" w:rsidP="00B90241">
      <w:pPr>
        <w:snapToGrid w:val="0"/>
        <w:spacing w:line="360" w:lineRule="auto"/>
        <w:rPr>
          <w:rFonts w:ascii="Book Antiqua" w:hAnsi="Book Antiqua" w:cs="宋体"/>
          <w:color w:val="000000"/>
          <w:sz w:val="24"/>
          <w:szCs w:val="24"/>
        </w:rPr>
      </w:pPr>
      <w:r w:rsidRPr="00B90241">
        <w:rPr>
          <w:rFonts w:ascii="Book Antiqua" w:hAnsi="Book Antiqua"/>
          <w:b/>
          <w:color w:val="000000"/>
          <w:sz w:val="24"/>
          <w:szCs w:val="24"/>
        </w:rPr>
        <w:t>Open-Access:</w:t>
      </w:r>
      <w:r w:rsidRPr="00B90241">
        <w:rPr>
          <w:rFonts w:ascii="Book Antiqua" w:hAnsi="Book Antiqua"/>
          <w:color w:val="000000"/>
          <w:sz w:val="24"/>
          <w:szCs w:val="24"/>
        </w:rPr>
        <w:t xml:space="preserve"> This article is an open-access </w:t>
      </w:r>
      <w:r w:rsidRPr="00B90241">
        <w:rPr>
          <w:rFonts w:ascii="Book Antiqua" w:hAnsi="Book Antiqua"/>
          <w:sz w:val="24"/>
          <w:szCs w:val="24"/>
        </w:rPr>
        <w:t xml:space="preserve">article that was selected </w:t>
      </w:r>
      <w:r w:rsidRPr="00B9024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90241">
        <w:rPr>
          <w:rFonts w:ascii="Book Antiqua" w:hAnsi="Book Antiqua"/>
          <w:color w:val="000000"/>
          <w:sz w:val="24"/>
          <w:szCs w:val="24"/>
        </w:rPr>
        <w:t>NonCommercial</w:t>
      </w:r>
      <w:proofErr w:type="spellEnd"/>
      <w:r w:rsidRPr="00B9024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7193E9"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t xml:space="preserve"> </w:t>
      </w:r>
    </w:p>
    <w:p w14:paraId="1D441E39"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b/>
          <w:bCs/>
          <w:sz w:val="24"/>
          <w:szCs w:val="24"/>
        </w:rPr>
        <w:t>Manuscript source:</w:t>
      </w:r>
      <w:r w:rsidRPr="00B90241">
        <w:rPr>
          <w:rFonts w:ascii="Book Antiqua" w:hAnsi="Book Antiqua"/>
          <w:sz w:val="24"/>
          <w:szCs w:val="24"/>
        </w:rPr>
        <w:t xml:space="preserve"> Unsolicited manuscript </w:t>
      </w:r>
    </w:p>
    <w:p w14:paraId="59483C9C"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t xml:space="preserve"> </w:t>
      </w:r>
    </w:p>
    <w:p w14:paraId="434A0696" w14:textId="77777777" w:rsidR="00F962DA" w:rsidRPr="00B90241" w:rsidRDefault="00F962DA" w:rsidP="00B90241">
      <w:pPr>
        <w:snapToGrid w:val="0"/>
        <w:spacing w:line="360" w:lineRule="auto"/>
        <w:rPr>
          <w:rFonts w:ascii="Book Antiqua" w:hAnsi="Book Antiqua"/>
          <w:b/>
          <w:sz w:val="24"/>
          <w:szCs w:val="24"/>
        </w:rPr>
      </w:pPr>
      <w:r w:rsidRPr="00B90241">
        <w:rPr>
          <w:rFonts w:ascii="Book Antiqua" w:hAnsi="Book Antiqua"/>
          <w:b/>
          <w:sz w:val="24"/>
          <w:szCs w:val="24"/>
        </w:rPr>
        <w:t>Peer-review started:</w:t>
      </w:r>
      <w:r w:rsidRPr="00B90241">
        <w:rPr>
          <w:rFonts w:ascii="Book Antiqua" w:hAnsi="Book Antiqua"/>
          <w:sz w:val="24"/>
          <w:szCs w:val="24"/>
        </w:rPr>
        <w:t xml:space="preserve"> March 11, 2020</w:t>
      </w:r>
    </w:p>
    <w:p w14:paraId="09EB8123" w14:textId="77777777" w:rsidR="00F962DA" w:rsidRPr="00B90241" w:rsidRDefault="00F962DA" w:rsidP="00B90241">
      <w:pPr>
        <w:snapToGrid w:val="0"/>
        <w:spacing w:line="360" w:lineRule="auto"/>
        <w:rPr>
          <w:rFonts w:ascii="Book Antiqua" w:hAnsi="Book Antiqua"/>
          <w:sz w:val="24"/>
          <w:szCs w:val="24"/>
        </w:rPr>
      </w:pPr>
      <w:r w:rsidRPr="00B90241">
        <w:rPr>
          <w:rFonts w:ascii="Book Antiqua" w:hAnsi="Book Antiqua"/>
          <w:b/>
          <w:sz w:val="24"/>
          <w:szCs w:val="24"/>
        </w:rPr>
        <w:t xml:space="preserve">First decision: </w:t>
      </w:r>
      <w:r w:rsidRPr="00B90241">
        <w:rPr>
          <w:rFonts w:ascii="Book Antiqua" w:hAnsi="Book Antiqua"/>
          <w:sz w:val="24"/>
          <w:szCs w:val="24"/>
        </w:rPr>
        <w:t>April 25, 2020</w:t>
      </w:r>
    </w:p>
    <w:p w14:paraId="2AC5CA9F" w14:textId="58094491" w:rsidR="00F962DA" w:rsidRPr="00B90241" w:rsidRDefault="00F962DA" w:rsidP="00B90241">
      <w:pPr>
        <w:snapToGrid w:val="0"/>
        <w:spacing w:line="360" w:lineRule="auto"/>
        <w:rPr>
          <w:rFonts w:ascii="Book Antiqua" w:hAnsi="Book Antiqua"/>
          <w:b/>
          <w:sz w:val="24"/>
          <w:szCs w:val="24"/>
        </w:rPr>
      </w:pPr>
      <w:r w:rsidRPr="00B90241">
        <w:rPr>
          <w:rFonts w:ascii="Book Antiqua" w:hAnsi="Book Antiqua"/>
          <w:b/>
          <w:sz w:val="24"/>
          <w:szCs w:val="24"/>
        </w:rPr>
        <w:t>Article in press:</w:t>
      </w:r>
      <w:r w:rsidR="009D702F">
        <w:rPr>
          <w:rFonts w:ascii="Book Antiqua" w:hAnsi="Book Antiqua" w:hint="eastAsia"/>
          <w:b/>
          <w:sz w:val="24"/>
          <w:szCs w:val="24"/>
        </w:rPr>
        <w:t xml:space="preserve"> </w:t>
      </w:r>
      <w:r w:rsidR="009D702F" w:rsidRPr="009D702F">
        <w:rPr>
          <w:rFonts w:ascii="Book Antiqua" w:hAnsi="Book Antiqua"/>
          <w:sz w:val="24"/>
          <w:szCs w:val="24"/>
        </w:rPr>
        <w:t>May 29, 2020</w:t>
      </w:r>
    </w:p>
    <w:p w14:paraId="00FB045E" w14:textId="77777777" w:rsidR="00F962DA" w:rsidRPr="00B90241" w:rsidRDefault="00F962DA" w:rsidP="00B90241">
      <w:pPr>
        <w:adjustRightInd w:val="0"/>
        <w:snapToGrid w:val="0"/>
        <w:spacing w:line="360" w:lineRule="auto"/>
        <w:rPr>
          <w:rStyle w:val="ad"/>
          <w:rFonts w:ascii="Book Antiqua" w:hAnsi="Book Antiqua" w:cs="Arial"/>
          <w:noProof/>
          <w:sz w:val="24"/>
          <w:szCs w:val="24"/>
        </w:rPr>
      </w:pPr>
    </w:p>
    <w:p w14:paraId="38E32C04" w14:textId="77777777" w:rsidR="00F962DA" w:rsidRPr="00B90241" w:rsidRDefault="00F962DA" w:rsidP="00B90241">
      <w:pPr>
        <w:adjustRightInd w:val="0"/>
        <w:snapToGrid w:val="0"/>
        <w:spacing w:line="360" w:lineRule="auto"/>
        <w:rPr>
          <w:rFonts w:ascii="Book Antiqua" w:eastAsia="微软雅黑" w:hAnsi="Book Antiqua" w:cs="宋体"/>
          <w:sz w:val="24"/>
          <w:szCs w:val="24"/>
        </w:rPr>
      </w:pPr>
      <w:r w:rsidRPr="00B90241">
        <w:rPr>
          <w:rFonts w:ascii="Book Antiqua" w:hAnsi="Book Antiqua" w:cs="宋体"/>
          <w:b/>
          <w:sz w:val="24"/>
          <w:szCs w:val="24"/>
        </w:rPr>
        <w:t xml:space="preserve">Specialty type: </w:t>
      </w:r>
      <w:r w:rsidRPr="00B90241">
        <w:rPr>
          <w:rFonts w:ascii="Book Antiqua" w:eastAsia="微软雅黑" w:hAnsi="Book Antiqua" w:cs="宋体"/>
          <w:sz w:val="24"/>
          <w:szCs w:val="24"/>
        </w:rPr>
        <w:t>Gastroenterology and hepatology</w:t>
      </w:r>
    </w:p>
    <w:p w14:paraId="7E1C7330"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b/>
          <w:sz w:val="24"/>
          <w:szCs w:val="24"/>
        </w:rPr>
        <w:t xml:space="preserve">Country/Territory of origin: </w:t>
      </w:r>
      <w:r w:rsidRPr="00B90241">
        <w:rPr>
          <w:rFonts w:ascii="Book Antiqua" w:hAnsi="Book Antiqua" w:cs="宋体"/>
          <w:sz w:val="24"/>
          <w:szCs w:val="24"/>
        </w:rPr>
        <w:t>China</w:t>
      </w:r>
    </w:p>
    <w:p w14:paraId="247BE6A9" w14:textId="77777777" w:rsidR="00F962DA" w:rsidRPr="00B90241" w:rsidRDefault="00F962DA" w:rsidP="00B90241">
      <w:pPr>
        <w:adjustRightInd w:val="0"/>
        <w:snapToGrid w:val="0"/>
        <w:spacing w:line="360" w:lineRule="auto"/>
        <w:rPr>
          <w:rFonts w:ascii="Book Antiqua" w:hAnsi="Book Antiqua" w:cs="宋体"/>
          <w:b/>
          <w:sz w:val="24"/>
          <w:szCs w:val="24"/>
        </w:rPr>
      </w:pPr>
      <w:r w:rsidRPr="00B90241">
        <w:rPr>
          <w:rFonts w:ascii="Book Antiqua" w:hAnsi="Book Antiqua" w:cs="宋体"/>
          <w:b/>
          <w:sz w:val="24"/>
          <w:szCs w:val="24"/>
        </w:rPr>
        <w:t>Peer-review report’s scientific quality classification</w:t>
      </w:r>
    </w:p>
    <w:p w14:paraId="404C9C5D"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sz w:val="24"/>
          <w:szCs w:val="24"/>
        </w:rPr>
        <w:t>Grade A (Excellent): 0</w:t>
      </w:r>
    </w:p>
    <w:p w14:paraId="561773C0"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sz w:val="24"/>
          <w:szCs w:val="24"/>
        </w:rPr>
        <w:t>Grade B (Very good): B</w:t>
      </w:r>
    </w:p>
    <w:p w14:paraId="5CC07007"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sz w:val="24"/>
          <w:szCs w:val="24"/>
        </w:rPr>
        <w:t>Grade C (Good): C</w:t>
      </w:r>
    </w:p>
    <w:p w14:paraId="5D96B03B" w14:textId="77777777" w:rsidR="00F962DA" w:rsidRPr="00B90241" w:rsidRDefault="00F962DA" w:rsidP="00B90241">
      <w:pPr>
        <w:adjustRightInd w:val="0"/>
        <w:snapToGrid w:val="0"/>
        <w:spacing w:line="360" w:lineRule="auto"/>
        <w:rPr>
          <w:rFonts w:ascii="Book Antiqua" w:hAnsi="Book Antiqua" w:cs="宋体"/>
          <w:sz w:val="24"/>
          <w:szCs w:val="24"/>
        </w:rPr>
      </w:pPr>
      <w:r w:rsidRPr="00B90241">
        <w:rPr>
          <w:rFonts w:ascii="Book Antiqua" w:hAnsi="Book Antiqua" w:cs="宋体"/>
          <w:sz w:val="24"/>
          <w:szCs w:val="24"/>
        </w:rPr>
        <w:t>Grade D (Fair): 0</w:t>
      </w:r>
    </w:p>
    <w:p w14:paraId="78F3B2A7" w14:textId="77777777" w:rsidR="00F962DA" w:rsidRPr="00B90241" w:rsidRDefault="00F962DA" w:rsidP="00B90241">
      <w:pPr>
        <w:adjustRightInd w:val="0"/>
        <w:snapToGrid w:val="0"/>
        <w:spacing w:line="360" w:lineRule="auto"/>
        <w:rPr>
          <w:rFonts w:ascii="Book Antiqua" w:eastAsia="等线" w:hAnsi="Book Antiqua"/>
          <w:sz w:val="24"/>
          <w:szCs w:val="24"/>
          <w:lang w:val="hu-HU"/>
        </w:rPr>
      </w:pPr>
      <w:r w:rsidRPr="00B90241">
        <w:rPr>
          <w:rFonts w:ascii="Book Antiqua" w:hAnsi="Book Antiqua" w:cs="宋体"/>
          <w:sz w:val="24"/>
          <w:szCs w:val="24"/>
        </w:rPr>
        <w:t>Grade E (Poor): 0</w:t>
      </w:r>
    </w:p>
    <w:p w14:paraId="3819AE19" w14:textId="77777777" w:rsidR="00F962DA" w:rsidRPr="00B90241" w:rsidRDefault="00F962DA" w:rsidP="00B90241">
      <w:pPr>
        <w:adjustRightInd w:val="0"/>
        <w:snapToGrid w:val="0"/>
        <w:spacing w:line="360" w:lineRule="auto"/>
        <w:rPr>
          <w:rStyle w:val="ad"/>
          <w:rFonts w:ascii="Book Antiqua" w:hAnsi="Book Antiqua" w:cs="Arial"/>
          <w:noProof/>
          <w:sz w:val="24"/>
          <w:szCs w:val="24"/>
          <w:lang w:val="hu-HU"/>
        </w:rPr>
      </w:pPr>
    </w:p>
    <w:p w14:paraId="4C38D19E" w14:textId="0CC0B5F6" w:rsidR="00F962DA" w:rsidRPr="00B90241" w:rsidRDefault="00F962DA" w:rsidP="00B90241">
      <w:pPr>
        <w:adjustRightInd w:val="0"/>
        <w:snapToGrid w:val="0"/>
        <w:spacing w:line="360" w:lineRule="auto"/>
        <w:rPr>
          <w:rFonts w:ascii="Book Antiqua" w:hAnsi="Book Antiqua"/>
          <w:bCs/>
          <w:sz w:val="24"/>
          <w:szCs w:val="24"/>
        </w:rPr>
      </w:pPr>
      <w:r w:rsidRPr="00B90241">
        <w:rPr>
          <w:rStyle w:val="ad"/>
          <w:rFonts w:ascii="Book Antiqua" w:hAnsi="Book Antiqua" w:cs="Arial"/>
          <w:noProof/>
          <w:sz w:val="24"/>
          <w:szCs w:val="24"/>
          <w:lang w:val="en-GB"/>
        </w:rPr>
        <w:t>P-Reviewer:</w:t>
      </w:r>
      <w:r w:rsidRPr="00B90241">
        <w:rPr>
          <w:rFonts w:ascii="Book Antiqua" w:hAnsi="Book Antiqua"/>
          <w:color w:val="000000"/>
          <w:sz w:val="24"/>
          <w:szCs w:val="24"/>
          <w:lang w:val="en-GB"/>
        </w:rPr>
        <w:t xml:space="preserve"> Marin JJG, Sartori S</w:t>
      </w:r>
      <w:r w:rsidRPr="00B90241">
        <w:rPr>
          <w:rFonts w:ascii="Book Antiqua" w:hAnsi="Book Antiqua"/>
          <w:bCs/>
          <w:sz w:val="24"/>
          <w:szCs w:val="24"/>
          <w:lang w:val="en-GB"/>
        </w:rPr>
        <w:t xml:space="preserve"> </w:t>
      </w:r>
      <w:r w:rsidRPr="00B90241">
        <w:rPr>
          <w:rFonts w:ascii="Book Antiqua" w:hAnsi="Book Antiqua"/>
          <w:b/>
          <w:bCs/>
          <w:sz w:val="24"/>
          <w:szCs w:val="24"/>
          <w:lang w:val="en-GB"/>
        </w:rPr>
        <w:t>S-Editor:</w:t>
      </w:r>
      <w:r w:rsidRPr="00B90241">
        <w:rPr>
          <w:rFonts w:ascii="Book Antiqua" w:hAnsi="Book Antiqua"/>
          <w:bCs/>
          <w:sz w:val="24"/>
          <w:szCs w:val="24"/>
          <w:lang w:val="en-GB"/>
        </w:rPr>
        <w:t xml:space="preserve"> Zhang L </w:t>
      </w:r>
      <w:r w:rsidRPr="00B90241">
        <w:rPr>
          <w:rFonts w:ascii="Book Antiqua" w:hAnsi="Book Antiqua"/>
          <w:b/>
          <w:bCs/>
          <w:sz w:val="24"/>
          <w:szCs w:val="24"/>
        </w:rPr>
        <w:t xml:space="preserve">L-Editor: </w:t>
      </w:r>
      <w:r w:rsidR="00D854C9" w:rsidRPr="00E33A03">
        <w:rPr>
          <w:rFonts w:ascii="Book Antiqua" w:hAnsi="Book Antiqua"/>
          <w:bCs/>
          <w:sz w:val="24"/>
          <w:szCs w:val="24"/>
        </w:rPr>
        <w:t>Wang TQ</w:t>
      </w:r>
      <w:r w:rsidR="00D854C9">
        <w:rPr>
          <w:rFonts w:ascii="Book Antiqua" w:hAnsi="Book Antiqua"/>
          <w:b/>
          <w:bCs/>
          <w:sz w:val="24"/>
          <w:szCs w:val="24"/>
        </w:rPr>
        <w:t xml:space="preserve"> </w:t>
      </w:r>
      <w:r w:rsidRPr="00B90241">
        <w:rPr>
          <w:rFonts w:ascii="Book Antiqua" w:hAnsi="Book Antiqua"/>
          <w:b/>
          <w:bCs/>
          <w:sz w:val="24"/>
          <w:szCs w:val="24"/>
        </w:rPr>
        <w:t>E-Editor:</w:t>
      </w:r>
      <w:r w:rsidR="009D702F">
        <w:rPr>
          <w:rFonts w:ascii="Book Antiqua" w:hAnsi="Book Antiqua" w:hint="eastAsia"/>
          <w:b/>
          <w:bCs/>
          <w:sz w:val="24"/>
          <w:szCs w:val="24"/>
        </w:rPr>
        <w:t xml:space="preserve"> </w:t>
      </w:r>
      <w:r w:rsidR="009D702F" w:rsidRPr="009D702F">
        <w:rPr>
          <w:rFonts w:ascii="Book Antiqua" w:hAnsi="Book Antiqua"/>
          <w:bCs/>
          <w:sz w:val="24"/>
          <w:szCs w:val="24"/>
        </w:rPr>
        <w:t>Zhang YL</w:t>
      </w:r>
    </w:p>
    <w:p w14:paraId="3ACE80C0" w14:textId="77777777" w:rsidR="00941D03" w:rsidRPr="00B90241" w:rsidRDefault="00941D03" w:rsidP="00B90241">
      <w:pPr>
        <w:widowControl/>
        <w:snapToGrid w:val="0"/>
        <w:spacing w:line="360" w:lineRule="auto"/>
        <w:rPr>
          <w:rFonts w:ascii="Book Antiqua" w:hAnsi="Book Antiqua"/>
          <w:sz w:val="24"/>
          <w:szCs w:val="24"/>
        </w:rPr>
      </w:pPr>
      <w:r w:rsidRPr="00B90241">
        <w:rPr>
          <w:rFonts w:ascii="Book Antiqua" w:hAnsi="Book Antiqua"/>
          <w:sz w:val="24"/>
          <w:szCs w:val="24"/>
        </w:rPr>
        <w:br w:type="page"/>
      </w:r>
    </w:p>
    <w:p w14:paraId="1F2E243D" w14:textId="77777777" w:rsidR="00941D03" w:rsidRPr="00B90241" w:rsidRDefault="00941D03" w:rsidP="00B90241">
      <w:pPr>
        <w:widowControl/>
        <w:snapToGrid w:val="0"/>
        <w:spacing w:line="360" w:lineRule="auto"/>
        <w:rPr>
          <w:rFonts w:ascii="Book Antiqua" w:hAnsi="Book Antiqua"/>
          <w:b/>
          <w:bCs/>
          <w:sz w:val="24"/>
          <w:szCs w:val="24"/>
        </w:rPr>
      </w:pPr>
      <w:r w:rsidRPr="00B90241">
        <w:rPr>
          <w:rFonts w:ascii="Book Antiqua" w:hAnsi="Book Antiqua"/>
          <w:b/>
          <w:bCs/>
          <w:sz w:val="24"/>
          <w:szCs w:val="24"/>
        </w:rPr>
        <w:lastRenderedPageBreak/>
        <w:t>Figure Legends</w:t>
      </w:r>
    </w:p>
    <w:p w14:paraId="4830ED82" w14:textId="77777777" w:rsidR="00EC4950" w:rsidRPr="00B90241" w:rsidRDefault="00A30E62" w:rsidP="00B90241">
      <w:pPr>
        <w:widowControl/>
        <w:snapToGrid w:val="0"/>
        <w:spacing w:line="360" w:lineRule="auto"/>
        <w:rPr>
          <w:rFonts w:ascii="Book Antiqua" w:hAnsi="Book Antiqua"/>
          <w:sz w:val="24"/>
          <w:szCs w:val="24"/>
        </w:rPr>
      </w:pPr>
      <w:r w:rsidRPr="00B90241">
        <w:rPr>
          <w:rFonts w:ascii="Book Antiqua" w:hAnsi="Book Antiqua"/>
          <w:noProof/>
          <w:sz w:val="24"/>
          <w:szCs w:val="24"/>
        </w:rPr>
        <w:drawing>
          <wp:inline distT="0" distB="0" distL="0" distR="0" wp14:anchorId="3CF22A90" wp14:editId="3157B94B">
            <wp:extent cx="5274310" cy="11664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166495"/>
                    </a:xfrm>
                    <a:prstGeom prst="rect">
                      <a:avLst/>
                    </a:prstGeom>
                  </pic:spPr>
                </pic:pic>
              </a:graphicData>
            </a:graphic>
          </wp:inline>
        </w:drawing>
      </w:r>
    </w:p>
    <w:p w14:paraId="18147AA8" w14:textId="44DE7C03" w:rsidR="00A30E62" w:rsidRPr="00B90241" w:rsidRDefault="00A30E62" w:rsidP="00B90241">
      <w:pPr>
        <w:widowControl/>
        <w:snapToGrid w:val="0"/>
        <w:spacing w:line="360" w:lineRule="auto"/>
        <w:rPr>
          <w:rFonts w:ascii="Book Antiqua" w:hAnsi="Book Antiqua"/>
          <w:sz w:val="24"/>
          <w:szCs w:val="24"/>
        </w:rPr>
        <w:sectPr w:rsidR="00A30E62" w:rsidRPr="00B90241" w:rsidSect="00B90241">
          <w:headerReference w:type="even" r:id="rId9"/>
          <w:headerReference w:type="default" r:id="rId10"/>
          <w:footerReference w:type="default" r:id="rId11"/>
          <w:type w:val="continuous"/>
          <w:pgSz w:w="11906" w:h="16838"/>
          <w:pgMar w:top="1440" w:right="1800" w:bottom="1440" w:left="1800" w:header="851" w:footer="992" w:gutter="0"/>
          <w:cols w:space="425"/>
          <w:docGrid w:type="lines" w:linePitch="312"/>
        </w:sectPr>
      </w:pPr>
      <w:r w:rsidRPr="00B90241">
        <w:rPr>
          <w:rFonts w:ascii="Book Antiqua" w:hAnsi="Book Antiqua"/>
          <w:b/>
          <w:bCs/>
          <w:sz w:val="24"/>
          <w:szCs w:val="24"/>
        </w:rPr>
        <w:t>Figure 1</w:t>
      </w:r>
      <w:r w:rsidR="00D854C9">
        <w:rPr>
          <w:rFonts w:ascii="Book Antiqua" w:hAnsi="Book Antiqua"/>
          <w:b/>
          <w:bCs/>
          <w:sz w:val="24"/>
          <w:szCs w:val="24"/>
        </w:rPr>
        <w:t xml:space="preserve"> </w:t>
      </w:r>
      <w:proofErr w:type="gramStart"/>
      <w:r w:rsidR="00941D03" w:rsidRPr="00B90241">
        <w:rPr>
          <w:rFonts w:ascii="Book Antiqua" w:hAnsi="Book Antiqua"/>
          <w:b/>
          <w:bCs/>
          <w:sz w:val="24"/>
          <w:szCs w:val="24"/>
        </w:rPr>
        <w:t>The</w:t>
      </w:r>
      <w:proofErr w:type="gramEnd"/>
      <w:r w:rsidR="00941D03" w:rsidRPr="00B90241">
        <w:rPr>
          <w:rFonts w:ascii="Book Antiqua" w:hAnsi="Book Antiqua"/>
          <w:b/>
          <w:bCs/>
          <w:sz w:val="24"/>
          <w:szCs w:val="24"/>
        </w:rPr>
        <w:t xml:space="preserve"> basic principle of tumor ablation by pulsed electric fields. </w:t>
      </w:r>
      <w:r w:rsidR="00941D03" w:rsidRPr="00B90241">
        <w:rPr>
          <w:rFonts w:ascii="Book Antiqua" w:hAnsi="Book Antiqua"/>
          <w:sz w:val="24"/>
          <w:szCs w:val="24"/>
        </w:rPr>
        <w:t xml:space="preserve">A: </w:t>
      </w:r>
      <w:bookmarkStart w:id="232" w:name="OLE_LINK178"/>
      <w:r w:rsidR="00941D03" w:rsidRPr="00B90241">
        <w:rPr>
          <w:rFonts w:ascii="Book Antiqua" w:hAnsi="Book Antiqua"/>
          <w:kern w:val="0"/>
          <w:sz w:val="24"/>
          <w:szCs w:val="24"/>
        </w:rPr>
        <w:t>The pattern of IRE ablation of liver cancer (white cones represent electrodes, and gray sphere represent</w:t>
      </w:r>
      <w:r w:rsidR="003B6713">
        <w:rPr>
          <w:rFonts w:ascii="Book Antiqua" w:hAnsi="Book Antiqua"/>
          <w:kern w:val="0"/>
          <w:sz w:val="24"/>
          <w:szCs w:val="24"/>
        </w:rPr>
        <w:t>s</w:t>
      </w:r>
      <w:r w:rsidR="00941D03" w:rsidRPr="00B90241">
        <w:rPr>
          <w:rFonts w:ascii="Book Antiqua" w:hAnsi="Book Antiqua"/>
          <w:kern w:val="0"/>
          <w:sz w:val="24"/>
          <w:szCs w:val="24"/>
        </w:rPr>
        <w:t xml:space="preserve"> liver cancer cells)</w:t>
      </w:r>
      <w:r w:rsidR="00941D03" w:rsidRPr="00B90241">
        <w:rPr>
          <w:rFonts w:ascii="Book Antiqua" w:hAnsi="Book Antiqua"/>
          <w:sz w:val="24"/>
          <w:szCs w:val="24"/>
        </w:rPr>
        <w:t xml:space="preserve">; B: The pattern of </w:t>
      </w:r>
      <w:r w:rsidRPr="00B90241">
        <w:rPr>
          <w:rFonts w:ascii="Book Antiqua" w:hAnsi="Book Antiqua"/>
          <w:sz w:val="24"/>
          <w:szCs w:val="24"/>
        </w:rPr>
        <w:t>electrochemotherapy</w:t>
      </w:r>
      <w:r w:rsidR="00941D03" w:rsidRPr="00B90241">
        <w:rPr>
          <w:rFonts w:ascii="Book Antiqua" w:hAnsi="Book Antiqua"/>
          <w:sz w:val="24"/>
          <w:szCs w:val="24"/>
        </w:rPr>
        <w:t xml:space="preserve"> ablation of liver</w:t>
      </w:r>
      <w:r w:rsidR="00941D03" w:rsidRPr="00B90241">
        <w:rPr>
          <w:rFonts w:ascii="Book Antiqua" w:eastAsia="等线" w:hAnsi="Book Antiqua" w:cs="Times New Roman"/>
          <w:sz w:val="24"/>
          <w:szCs w:val="24"/>
        </w:rPr>
        <w:t xml:space="preserve"> cancer (white</w:t>
      </w:r>
      <w:r w:rsidR="00941D03" w:rsidRPr="00B90241">
        <w:rPr>
          <w:rFonts w:ascii="Book Antiqua" w:hAnsi="Book Antiqua"/>
          <w:sz w:val="24"/>
          <w:szCs w:val="24"/>
        </w:rPr>
        <w:t xml:space="preserve"> cones represent electrodes, gray sphere </w:t>
      </w:r>
      <w:r w:rsidR="00941D03" w:rsidRPr="00B90241">
        <w:rPr>
          <w:rFonts w:ascii="Book Antiqua" w:eastAsia="等线" w:hAnsi="Book Antiqua" w:cs="Times New Roman"/>
          <w:sz w:val="24"/>
          <w:szCs w:val="24"/>
        </w:rPr>
        <w:t>represent</w:t>
      </w:r>
      <w:r w:rsidR="003B6713">
        <w:rPr>
          <w:rFonts w:ascii="Book Antiqua" w:eastAsia="等线" w:hAnsi="Book Antiqua" w:cs="Times New Roman"/>
          <w:sz w:val="24"/>
          <w:szCs w:val="24"/>
        </w:rPr>
        <w:t>s</w:t>
      </w:r>
      <w:r w:rsidR="00941D03" w:rsidRPr="00B90241">
        <w:rPr>
          <w:rFonts w:ascii="Book Antiqua" w:hAnsi="Book Antiqua"/>
          <w:sz w:val="24"/>
          <w:szCs w:val="24"/>
        </w:rPr>
        <w:t xml:space="preserve"> liver cancer </w:t>
      </w:r>
      <w:r w:rsidR="00941D03" w:rsidRPr="00B90241">
        <w:rPr>
          <w:rFonts w:ascii="Book Antiqua" w:eastAsia="等线" w:hAnsi="Book Antiqua" w:cs="Times New Roman"/>
          <w:sz w:val="24"/>
          <w:szCs w:val="24"/>
        </w:rPr>
        <w:t>cells</w:t>
      </w:r>
      <w:r w:rsidR="00941D03" w:rsidRPr="00B90241">
        <w:rPr>
          <w:rFonts w:ascii="Book Antiqua" w:hAnsi="Book Antiqua"/>
          <w:sz w:val="24"/>
          <w:szCs w:val="24"/>
        </w:rPr>
        <w:t xml:space="preserve">, and small particles at the top represent chemotherapy </w:t>
      </w:r>
      <w:r w:rsidR="00941D03" w:rsidRPr="00B90241">
        <w:rPr>
          <w:rFonts w:ascii="Book Antiqua" w:eastAsia="等线" w:hAnsi="Book Antiqua" w:cs="Times New Roman"/>
          <w:sz w:val="24"/>
          <w:szCs w:val="24"/>
        </w:rPr>
        <w:t>drugs)</w:t>
      </w:r>
      <w:r w:rsidR="00941D03" w:rsidRPr="00B90241">
        <w:rPr>
          <w:rFonts w:ascii="Book Antiqua" w:hAnsi="Book Antiqua"/>
          <w:sz w:val="24"/>
          <w:szCs w:val="24"/>
        </w:rPr>
        <w:t xml:space="preserve">; C: The pattern of </w:t>
      </w:r>
      <w:r w:rsidRPr="00B90241">
        <w:rPr>
          <w:rFonts w:ascii="Book Antiqua" w:hAnsi="Book Antiqua"/>
          <w:sz w:val="24"/>
          <w:szCs w:val="24"/>
        </w:rPr>
        <w:t>nanosecond pulsed electric field</w:t>
      </w:r>
      <w:r w:rsidR="00941D03" w:rsidRPr="00B90241">
        <w:rPr>
          <w:rFonts w:ascii="Book Antiqua" w:hAnsi="Book Antiqua"/>
          <w:sz w:val="24"/>
          <w:szCs w:val="24"/>
        </w:rPr>
        <w:t xml:space="preserve"> ablation of liver cancer (white </w:t>
      </w:r>
      <w:r w:rsidR="00941D03" w:rsidRPr="00B90241">
        <w:rPr>
          <w:rFonts w:ascii="Book Antiqua" w:eastAsia="等线" w:hAnsi="Book Antiqua" w:cs="Times New Roman"/>
          <w:sz w:val="24"/>
          <w:szCs w:val="24"/>
        </w:rPr>
        <w:t xml:space="preserve">cones represent electrodes, and </w:t>
      </w:r>
      <w:r w:rsidR="00941D03" w:rsidRPr="00B90241">
        <w:rPr>
          <w:rFonts w:ascii="Book Antiqua" w:hAnsi="Book Antiqua"/>
          <w:sz w:val="24"/>
          <w:szCs w:val="24"/>
        </w:rPr>
        <w:t xml:space="preserve">gray irregular </w:t>
      </w:r>
      <w:r w:rsidR="003B6713" w:rsidRPr="00B90241">
        <w:rPr>
          <w:rFonts w:ascii="Book Antiqua" w:eastAsia="等线" w:hAnsi="Book Antiqua" w:cs="Times New Roman"/>
          <w:sz w:val="24"/>
          <w:szCs w:val="24"/>
        </w:rPr>
        <w:t>mass</w:t>
      </w:r>
      <w:r w:rsidR="003B6713">
        <w:rPr>
          <w:rFonts w:ascii="Book Antiqua" w:eastAsia="等线" w:hAnsi="Book Antiqua" w:cs="Times New Roman"/>
          <w:sz w:val="24"/>
          <w:szCs w:val="24"/>
        </w:rPr>
        <w:t xml:space="preserve"> </w:t>
      </w:r>
      <w:r w:rsidR="00941D03" w:rsidRPr="00B90241">
        <w:rPr>
          <w:rFonts w:ascii="Book Antiqua" w:eastAsia="等线" w:hAnsi="Book Antiqua" w:cs="Times New Roman"/>
          <w:sz w:val="24"/>
          <w:szCs w:val="24"/>
        </w:rPr>
        <w:t>represent</w:t>
      </w:r>
      <w:r w:rsidR="003B6713">
        <w:rPr>
          <w:rFonts w:ascii="Book Antiqua" w:eastAsia="等线" w:hAnsi="Book Antiqua" w:cs="Times New Roman"/>
          <w:sz w:val="24"/>
          <w:szCs w:val="24"/>
        </w:rPr>
        <w:t>s</w:t>
      </w:r>
      <w:r w:rsidR="00941D03" w:rsidRPr="00B90241">
        <w:rPr>
          <w:rFonts w:ascii="Book Antiqua" w:eastAsia="等线" w:hAnsi="Book Antiqua" w:cs="Times New Roman"/>
          <w:sz w:val="24"/>
          <w:szCs w:val="24"/>
        </w:rPr>
        <w:t xml:space="preserve"> liver cancer cells</w:t>
      </w:r>
      <w:r w:rsidR="00941D03" w:rsidRPr="00B90241">
        <w:rPr>
          <w:rFonts w:ascii="Book Antiqua" w:hAnsi="Book Antiqua"/>
          <w:sz w:val="24"/>
          <w:szCs w:val="24"/>
        </w:rPr>
        <w:t>).</w:t>
      </w:r>
    </w:p>
    <w:bookmarkEnd w:id="232"/>
    <w:p w14:paraId="64B23E1E" w14:textId="77777777" w:rsidR="00941D03" w:rsidRPr="00B90241" w:rsidRDefault="00941D03" w:rsidP="00B90241">
      <w:pPr>
        <w:widowControl/>
        <w:snapToGrid w:val="0"/>
        <w:spacing w:line="360" w:lineRule="auto"/>
        <w:rPr>
          <w:rFonts w:ascii="Book Antiqua" w:hAnsi="Book Antiqua"/>
          <w:b/>
          <w:bCs/>
          <w:sz w:val="24"/>
          <w:szCs w:val="24"/>
        </w:rPr>
      </w:pPr>
      <w:r w:rsidRPr="00B90241">
        <w:rPr>
          <w:rFonts w:ascii="Book Antiqua" w:hAnsi="Book Antiqua"/>
          <w:b/>
          <w:bCs/>
          <w:sz w:val="24"/>
          <w:szCs w:val="24"/>
        </w:rPr>
        <w:lastRenderedPageBreak/>
        <w:t xml:space="preserve">Table 1 Summary of major </w:t>
      </w:r>
      <w:r w:rsidR="00A30E62" w:rsidRPr="00B90241">
        <w:rPr>
          <w:rFonts w:ascii="Book Antiqua" w:hAnsi="Book Antiqua"/>
          <w:b/>
          <w:sz w:val="24"/>
          <w:szCs w:val="24"/>
        </w:rPr>
        <w:t>irreversible electroporation</w:t>
      </w:r>
      <w:r w:rsidRPr="00B90241">
        <w:rPr>
          <w:rFonts w:ascii="Book Antiqua" w:hAnsi="Book Antiqua"/>
          <w:b/>
          <w:bCs/>
          <w:sz w:val="24"/>
          <w:szCs w:val="24"/>
        </w:rPr>
        <w:t xml:space="preserve"> trials for liver cancer</w:t>
      </w:r>
    </w:p>
    <w:tbl>
      <w:tblPr>
        <w:tblStyle w:val="a7"/>
        <w:tblW w:w="13496"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1559"/>
        <w:gridCol w:w="2126"/>
        <w:gridCol w:w="1559"/>
        <w:gridCol w:w="1560"/>
        <w:gridCol w:w="1701"/>
        <w:gridCol w:w="1984"/>
        <w:gridCol w:w="1701"/>
      </w:tblGrid>
      <w:tr w:rsidR="007550E8" w:rsidRPr="00B90241" w14:paraId="24AF3EC0" w14:textId="77777777" w:rsidTr="007550E8">
        <w:tc>
          <w:tcPr>
            <w:tcW w:w="1306" w:type="dxa"/>
            <w:tcBorders>
              <w:top w:val="single" w:sz="4" w:space="0" w:color="auto"/>
              <w:bottom w:val="single" w:sz="4" w:space="0" w:color="auto"/>
            </w:tcBorders>
          </w:tcPr>
          <w:p w14:paraId="250602DB" w14:textId="77777777" w:rsidR="00941D03" w:rsidRPr="00B90241" w:rsidRDefault="00A30E62" w:rsidP="00B90241">
            <w:pPr>
              <w:snapToGrid w:val="0"/>
              <w:spacing w:line="360" w:lineRule="auto"/>
              <w:rPr>
                <w:rFonts w:ascii="Book Antiqua" w:hAnsi="Book Antiqua"/>
                <w:b/>
                <w:sz w:val="24"/>
                <w:szCs w:val="24"/>
              </w:rPr>
            </w:pPr>
            <w:r w:rsidRPr="00B90241">
              <w:rPr>
                <w:rFonts w:ascii="Book Antiqua" w:hAnsi="Book Antiqua"/>
                <w:b/>
                <w:sz w:val="24"/>
                <w:szCs w:val="24"/>
              </w:rPr>
              <w:t>Ref.</w:t>
            </w:r>
          </w:p>
        </w:tc>
        <w:tc>
          <w:tcPr>
            <w:tcW w:w="1559" w:type="dxa"/>
            <w:tcBorders>
              <w:top w:val="single" w:sz="4" w:space="0" w:color="auto"/>
              <w:bottom w:val="single" w:sz="4" w:space="0" w:color="auto"/>
            </w:tcBorders>
          </w:tcPr>
          <w:p w14:paraId="72A84BFF"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Design</w:t>
            </w:r>
          </w:p>
        </w:tc>
        <w:tc>
          <w:tcPr>
            <w:tcW w:w="2126" w:type="dxa"/>
            <w:tcBorders>
              <w:top w:val="single" w:sz="4" w:space="0" w:color="auto"/>
              <w:bottom w:val="single" w:sz="4" w:space="0" w:color="auto"/>
            </w:tcBorders>
          </w:tcPr>
          <w:p w14:paraId="3D785792"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Number of patients (lesions)</w:t>
            </w:r>
          </w:p>
        </w:tc>
        <w:tc>
          <w:tcPr>
            <w:tcW w:w="1559" w:type="dxa"/>
            <w:tcBorders>
              <w:top w:val="single" w:sz="4" w:space="0" w:color="auto"/>
              <w:bottom w:val="single" w:sz="4" w:space="0" w:color="auto"/>
            </w:tcBorders>
          </w:tcPr>
          <w:p w14:paraId="4CC43F19"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Tumor type</w:t>
            </w:r>
          </w:p>
        </w:tc>
        <w:tc>
          <w:tcPr>
            <w:tcW w:w="1560" w:type="dxa"/>
            <w:tcBorders>
              <w:top w:val="single" w:sz="4" w:space="0" w:color="auto"/>
              <w:bottom w:val="single" w:sz="4" w:space="0" w:color="auto"/>
            </w:tcBorders>
          </w:tcPr>
          <w:p w14:paraId="1FB591BA"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Tumor size (mm)</w:t>
            </w:r>
          </w:p>
        </w:tc>
        <w:tc>
          <w:tcPr>
            <w:tcW w:w="1701" w:type="dxa"/>
            <w:tcBorders>
              <w:top w:val="single" w:sz="4" w:space="0" w:color="auto"/>
              <w:bottom w:val="single" w:sz="4" w:space="0" w:color="auto"/>
            </w:tcBorders>
          </w:tcPr>
          <w:p w14:paraId="13A458C7" w14:textId="77777777" w:rsidR="00941D03" w:rsidRPr="00B90241" w:rsidRDefault="00A30E62" w:rsidP="00B90241">
            <w:pPr>
              <w:snapToGrid w:val="0"/>
              <w:spacing w:line="360" w:lineRule="auto"/>
              <w:rPr>
                <w:rFonts w:ascii="Book Antiqua" w:hAnsi="Book Antiqua"/>
                <w:b/>
                <w:sz w:val="24"/>
                <w:szCs w:val="24"/>
              </w:rPr>
            </w:pPr>
            <w:r w:rsidRPr="00B90241">
              <w:rPr>
                <w:rFonts w:ascii="Book Antiqua" w:hAnsi="Book Antiqua"/>
                <w:b/>
                <w:sz w:val="24"/>
                <w:szCs w:val="24"/>
              </w:rPr>
              <w:t xml:space="preserve">Primary </w:t>
            </w:r>
            <w:r w:rsidR="007550E8" w:rsidRPr="00B90241">
              <w:rPr>
                <w:rFonts w:ascii="Book Antiqua" w:hAnsi="Book Antiqua"/>
                <w:b/>
                <w:sz w:val="24"/>
                <w:szCs w:val="24"/>
              </w:rPr>
              <w:t xml:space="preserve">efficacy </w:t>
            </w:r>
            <w:r w:rsidR="00941D03" w:rsidRPr="00B90241">
              <w:rPr>
                <w:rFonts w:ascii="Book Antiqua" w:hAnsi="Book Antiqua"/>
                <w:b/>
                <w:sz w:val="24"/>
                <w:szCs w:val="24"/>
              </w:rPr>
              <w:t>%</w:t>
            </w:r>
          </w:p>
        </w:tc>
        <w:tc>
          <w:tcPr>
            <w:tcW w:w="1984" w:type="dxa"/>
            <w:tcBorders>
              <w:top w:val="single" w:sz="4" w:space="0" w:color="auto"/>
              <w:bottom w:val="single" w:sz="4" w:space="0" w:color="auto"/>
            </w:tcBorders>
          </w:tcPr>
          <w:p w14:paraId="22EE735B"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Complications</w:t>
            </w:r>
          </w:p>
        </w:tc>
        <w:tc>
          <w:tcPr>
            <w:tcW w:w="1701" w:type="dxa"/>
            <w:tcBorders>
              <w:top w:val="single" w:sz="4" w:space="0" w:color="auto"/>
              <w:bottom w:val="single" w:sz="4" w:space="0" w:color="auto"/>
            </w:tcBorders>
          </w:tcPr>
          <w:p w14:paraId="30CC3237" w14:textId="77777777" w:rsidR="00941D03" w:rsidRPr="00B90241" w:rsidRDefault="00941D03" w:rsidP="00B90241">
            <w:pPr>
              <w:snapToGrid w:val="0"/>
              <w:spacing w:line="360" w:lineRule="auto"/>
              <w:rPr>
                <w:rFonts w:ascii="Book Antiqua" w:hAnsi="Book Antiqua"/>
                <w:b/>
                <w:sz w:val="24"/>
                <w:szCs w:val="24"/>
              </w:rPr>
            </w:pPr>
            <w:r w:rsidRPr="00B90241">
              <w:rPr>
                <w:rFonts w:ascii="Book Antiqua" w:hAnsi="Book Antiqua"/>
                <w:b/>
                <w:sz w:val="24"/>
                <w:szCs w:val="24"/>
              </w:rPr>
              <w:t>Local recurrence</w:t>
            </w:r>
          </w:p>
        </w:tc>
      </w:tr>
      <w:tr w:rsidR="007550E8" w:rsidRPr="00B90241" w14:paraId="5C1B48AB" w14:textId="77777777" w:rsidTr="007550E8">
        <w:tc>
          <w:tcPr>
            <w:tcW w:w="1306" w:type="dxa"/>
            <w:tcBorders>
              <w:top w:val="single" w:sz="4" w:space="0" w:color="auto"/>
            </w:tcBorders>
          </w:tcPr>
          <w:p w14:paraId="72070C43"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 xml:space="preserve">Kalra </w:t>
            </w:r>
            <w:r w:rsidRPr="00B90241">
              <w:rPr>
                <w:rFonts w:ascii="Book Antiqua" w:hAnsi="Book Antiqua"/>
                <w:i/>
                <w:sz w:val="24"/>
                <w:szCs w:val="24"/>
              </w:rPr>
              <w:t>et al</w:t>
            </w:r>
            <w:r w:rsidR="00941D03" w:rsidRPr="00B90241">
              <w:rPr>
                <w:rFonts w:ascii="Book Antiqua" w:hAnsi="Book Antiqua"/>
                <w:noProof/>
                <w:sz w:val="24"/>
                <w:szCs w:val="24"/>
                <w:vertAlign w:val="superscript"/>
              </w:rPr>
              <w:t>[16]</w:t>
            </w:r>
          </w:p>
        </w:tc>
        <w:tc>
          <w:tcPr>
            <w:tcW w:w="1559" w:type="dxa"/>
            <w:tcBorders>
              <w:top w:val="single" w:sz="4" w:space="0" w:color="auto"/>
            </w:tcBorders>
          </w:tcPr>
          <w:p w14:paraId="136E4F3E"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Retrospective study</w:t>
            </w:r>
          </w:p>
        </w:tc>
        <w:tc>
          <w:tcPr>
            <w:tcW w:w="2126" w:type="dxa"/>
            <w:tcBorders>
              <w:top w:val="single" w:sz="4" w:space="0" w:color="auto"/>
            </w:tcBorders>
          </w:tcPr>
          <w:p w14:paraId="09E2BC6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21 (21)</w:t>
            </w:r>
          </w:p>
        </w:tc>
        <w:tc>
          <w:tcPr>
            <w:tcW w:w="1559" w:type="dxa"/>
            <w:tcBorders>
              <w:top w:val="single" w:sz="4" w:space="0" w:color="auto"/>
            </w:tcBorders>
          </w:tcPr>
          <w:p w14:paraId="5A620B03"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21 HCC</w:t>
            </w:r>
          </w:p>
        </w:tc>
        <w:tc>
          <w:tcPr>
            <w:tcW w:w="1560" w:type="dxa"/>
            <w:tcBorders>
              <w:top w:val="single" w:sz="4" w:space="0" w:color="auto"/>
            </w:tcBorders>
          </w:tcPr>
          <w:p w14:paraId="7E4D6540"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26 (14-40)</w:t>
            </w:r>
          </w:p>
        </w:tc>
        <w:tc>
          <w:tcPr>
            <w:tcW w:w="1701" w:type="dxa"/>
            <w:tcBorders>
              <w:top w:val="single" w:sz="4" w:space="0" w:color="auto"/>
            </w:tcBorders>
          </w:tcPr>
          <w:p w14:paraId="7A324F6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100%</w:t>
            </w:r>
          </w:p>
        </w:tc>
        <w:tc>
          <w:tcPr>
            <w:tcW w:w="1984" w:type="dxa"/>
            <w:tcBorders>
              <w:top w:val="single" w:sz="4" w:space="0" w:color="auto"/>
            </w:tcBorders>
          </w:tcPr>
          <w:p w14:paraId="771DAFC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42.9% No major complications</w:t>
            </w:r>
          </w:p>
        </w:tc>
        <w:tc>
          <w:tcPr>
            <w:tcW w:w="1701" w:type="dxa"/>
            <w:tcBorders>
              <w:top w:val="single" w:sz="4" w:space="0" w:color="auto"/>
            </w:tcBorders>
          </w:tcPr>
          <w:p w14:paraId="48ED8BD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w:t>
            </w:r>
          </w:p>
        </w:tc>
      </w:tr>
      <w:tr w:rsidR="007550E8" w:rsidRPr="00B90241" w14:paraId="344F488C" w14:textId="77777777" w:rsidTr="007550E8">
        <w:tc>
          <w:tcPr>
            <w:tcW w:w="1306" w:type="dxa"/>
          </w:tcPr>
          <w:p w14:paraId="1DBFA87B" w14:textId="77777777" w:rsidR="00941D03" w:rsidRPr="00B90241" w:rsidRDefault="00A30E62" w:rsidP="00B90241">
            <w:pPr>
              <w:snapToGrid w:val="0"/>
              <w:spacing w:line="360" w:lineRule="auto"/>
              <w:rPr>
                <w:rFonts w:ascii="Book Antiqua" w:hAnsi="Book Antiqua"/>
                <w:sz w:val="24"/>
                <w:szCs w:val="24"/>
              </w:rPr>
            </w:pPr>
            <w:proofErr w:type="spellStart"/>
            <w:r w:rsidRPr="00B90241">
              <w:rPr>
                <w:rFonts w:ascii="Book Antiqua" w:hAnsi="Book Antiqua"/>
                <w:sz w:val="24"/>
                <w:szCs w:val="24"/>
              </w:rPr>
              <w:t>Mafeld</w:t>
            </w:r>
            <w:proofErr w:type="spellEnd"/>
            <w:r w:rsidRPr="00B90241">
              <w:rPr>
                <w:rFonts w:ascii="Book Antiqua" w:hAnsi="Book Antiqua"/>
                <w:sz w:val="24"/>
                <w:szCs w:val="24"/>
              </w:rPr>
              <w:t xml:space="preserve"> </w:t>
            </w:r>
            <w:r w:rsidRPr="00B90241">
              <w:rPr>
                <w:rFonts w:ascii="Book Antiqua" w:hAnsi="Book Antiqua"/>
                <w:i/>
                <w:sz w:val="24"/>
                <w:szCs w:val="24"/>
              </w:rPr>
              <w:t>et al</w:t>
            </w:r>
            <w:r w:rsidR="00941D03" w:rsidRPr="00B90241">
              <w:rPr>
                <w:rFonts w:ascii="Book Antiqua" w:hAnsi="Book Antiqua"/>
                <w:noProof/>
                <w:sz w:val="24"/>
                <w:szCs w:val="24"/>
                <w:vertAlign w:val="superscript"/>
              </w:rPr>
              <w:t>[18]</w:t>
            </w:r>
          </w:p>
        </w:tc>
        <w:tc>
          <w:tcPr>
            <w:tcW w:w="1559" w:type="dxa"/>
          </w:tcPr>
          <w:p w14:paraId="5CAF40C9"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Bi-institutional retrospective study</w:t>
            </w:r>
          </w:p>
        </w:tc>
        <w:tc>
          <w:tcPr>
            <w:tcW w:w="2126" w:type="dxa"/>
          </w:tcPr>
          <w:p w14:paraId="4A555182"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52 (59)</w:t>
            </w:r>
          </w:p>
        </w:tc>
        <w:tc>
          <w:tcPr>
            <w:tcW w:w="1559" w:type="dxa"/>
          </w:tcPr>
          <w:p w14:paraId="4624D70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20 HCC; 3 </w:t>
            </w:r>
            <w:proofErr w:type="spellStart"/>
            <w:r w:rsidRPr="00B90241">
              <w:rPr>
                <w:rFonts w:ascii="Book Antiqua" w:hAnsi="Book Antiqua"/>
                <w:sz w:val="24"/>
                <w:szCs w:val="24"/>
              </w:rPr>
              <w:t>cholangiocellular</w:t>
            </w:r>
            <w:proofErr w:type="spellEnd"/>
            <w:r w:rsidRPr="00B90241">
              <w:rPr>
                <w:rFonts w:ascii="Book Antiqua" w:hAnsi="Book Antiqua"/>
                <w:sz w:val="24"/>
                <w:szCs w:val="24"/>
              </w:rPr>
              <w:t xml:space="preserve"> carcinoma; 33 metastatic disease</w:t>
            </w:r>
          </w:p>
        </w:tc>
        <w:tc>
          <w:tcPr>
            <w:tcW w:w="1560" w:type="dxa"/>
          </w:tcPr>
          <w:p w14:paraId="0E5AB3A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 (7-52)</w:t>
            </w:r>
          </w:p>
        </w:tc>
        <w:tc>
          <w:tcPr>
            <w:tcW w:w="1701" w:type="dxa"/>
          </w:tcPr>
          <w:p w14:paraId="48AA4A9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75%</w:t>
            </w:r>
          </w:p>
        </w:tc>
        <w:tc>
          <w:tcPr>
            <w:tcW w:w="1984" w:type="dxa"/>
          </w:tcPr>
          <w:p w14:paraId="47FD06B5"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17%</w:t>
            </w:r>
          </w:p>
        </w:tc>
        <w:tc>
          <w:tcPr>
            <w:tcW w:w="1701" w:type="dxa"/>
          </w:tcPr>
          <w:p w14:paraId="50F724E5" w14:textId="77777777" w:rsidR="00941D03" w:rsidRPr="00B90241" w:rsidRDefault="00941D03" w:rsidP="00B90241">
            <w:pPr>
              <w:snapToGrid w:val="0"/>
              <w:spacing w:line="360" w:lineRule="auto"/>
              <w:rPr>
                <w:rFonts w:ascii="Book Antiqua" w:hAnsi="Book Antiqua"/>
                <w:sz w:val="24"/>
                <w:szCs w:val="24"/>
              </w:rPr>
            </w:pPr>
            <w:bookmarkStart w:id="233" w:name="OLE_LINK3"/>
            <w:bookmarkStart w:id="234" w:name="OLE_LINK6"/>
            <w:r w:rsidRPr="00B90241">
              <w:rPr>
                <w:rFonts w:ascii="Book Antiqua" w:hAnsi="Book Antiqua"/>
                <w:sz w:val="24"/>
                <w:szCs w:val="24"/>
              </w:rPr>
              <w:t>Not reported</w:t>
            </w:r>
            <w:bookmarkEnd w:id="233"/>
            <w:bookmarkEnd w:id="234"/>
          </w:p>
        </w:tc>
      </w:tr>
      <w:tr w:rsidR="007550E8" w:rsidRPr="00B90241" w14:paraId="539F4BF5" w14:textId="77777777" w:rsidTr="007550E8">
        <w:tc>
          <w:tcPr>
            <w:tcW w:w="1306" w:type="dxa"/>
          </w:tcPr>
          <w:p w14:paraId="609EF727"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 xml:space="preserve">Sugimoto </w:t>
            </w:r>
            <w:r w:rsidRPr="00B90241">
              <w:rPr>
                <w:rFonts w:ascii="Book Antiqua" w:hAnsi="Book Antiqua"/>
                <w:i/>
                <w:sz w:val="24"/>
                <w:szCs w:val="24"/>
              </w:rPr>
              <w:t>et al</w:t>
            </w:r>
            <w:r w:rsidR="00941D03" w:rsidRPr="00B90241">
              <w:rPr>
                <w:rFonts w:ascii="Book Antiqua" w:hAnsi="Book Antiqua"/>
                <w:noProof/>
                <w:sz w:val="24"/>
                <w:szCs w:val="24"/>
                <w:vertAlign w:val="superscript"/>
              </w:rPr>
              <w:t>[19]</w:t>
            </w:r>
          </w:p>
        </w:tc>
        <w:tc>
          <w:tcPr>
            <w:tcW w:w="1559" w:type="dxa"/>
          </w:tcPr>
          <w:p w14:paraId="4D7C7A45"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Prospective study</w:t>
            </w:r>
          </w:p>
        </w:tc>
        <w:tc>
          <w:tcPr>
            <w:tcW w:w="2126" w:type="dxa"/>
          </w:tcPr>
          <w:p w14:paraId="3B6B8082"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 (6)</w:t>
            </w:r>
          </w:p>
        </w:tc>
        <w:tc>
          <w:tcPr>
            <w:tcW w:w="1559" w:type="dxa"/>
          </w:tcPr>
          <w:p w14:paraId="262DD41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6 HCC</w:t>
            </w:r>
          </w:p>
        </w:tc>
        <w:tc>
          <w:tcPr>
            <w:tcW w:w="1560" w:type="dxa"/>
          </w:tcPr>
          <w:p w14:paraId="472E6087"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17.5 (11.2-23.8)</w:t>
            </w:r>
          </w:p>
        </w:tc>
        <w:tc>
          <w:tcPr>
            <w:tcW w:w="1701" w:type="dxa"/>
          </w:tcPr>
          <w:p w14:paraId="593A03A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83%</w:t>
            </w:r>
          </w:p>
        </w:tc>
        <w:tc>
          <w:tcPr>
            <w:tcW w:w="1984" w:type="dxa"/>
          </w:tcPr>
          <w:p w14:paraId="21AA9A4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No serious complications</w:t>
            </w:r>
          </w:p>
        </w:tc>
        <w:tc>
          <w:tcPr>
            <w:tcW w:w="1701" w:type="dxa"/>
          </w:tcPr>
          <w:p w14:paraId="28EE28C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Not reported</w:t>
            </w:r>
          </w:p>
        </w:tc>
      </w:tr>
      <w:tr w:rsidR="007550E8" w:rsidRPr="00B90241" w14:paraId="759D76E8" w14:textId="77777777" w:rsidTr="007550E8">
        <w:tc>
          <w:tcPr>
            <w:tcW w:w="1306" w:type="dxa"/>
          </w:tcPr>
          <w:p w14:paraId="2131E4E6" w14:textId="77777777" w:rsidR="00941D03" w:rsidRPr="00B90241" w:rsidRDefault="00A30E62" w:rsidP="00B90241">
            <w:pPr>
              <w:snapToGrid w:val="0"/>
              <w:spacing w:line="360" w:lineRule="auto"/>
              <w:rPr>
                <w:rFonts w:ascii="Book Antiqua" w:hAnsi="Book Antiqua"/>
                <w:sz w:val="24"/>
                <w:szCs w:val="24"/>
              </w:rPr>
            </w:pPr>
            <w:proofErr w:type="spellStart"/>
            <w:r w:rsidRPr="00B90241">
              <w:rPr>
                <w:rFonts w:ascii="Book Antiqua" w:hAnsi="Book Antiqua"/>
                <w:sz w:val="24"/>
                <w:szCs w:val="24"/>
              </w:rPr>
              <w:t>Distelmaier</w:t>
            </w:r>
            <w:proofErr w:type="spellEnd"/>
            <w:r w:rsidRPr="00B90241">
              <w:rPr>
                <w:rFonts w:ascii="Book Antiqua" w:hAnsi="Book Antiqua"/>
                <w:sz w:val="24"/>
                <w:szCs w:val="24"/>
              </w:rPr>
              <w:t xml:space="preserve"> </w:t>
            </w:r>
            <w:r w:rsidRPr="00B90241">
              <w:rPr>
                <w:rFonts w:ascii="Book Antiqua" w:hAnsi="Book Antiqua"/>
                <w:i/>
                <w:sz w:val="24"/>
                <w:szCs w:val="24"/>
              </w:rPr>
              <w:t>et al</w:t>
            </w:r>
            <w:r w:rsidR="00941D03" w:rsidRPr="00B90241">
              <w:rPr>
                <w:rFonts w:ascii="Book Antiqua" w:hAnsi="Book Antiqua"/>
                <w:noProof/>
                <w:sz w:val="24"/>
                <w:szCs w:val="24"/>
                <w:vertAlign w:val="superscript"/>
              </w:rPr>
              <w:t>[24]</w:t>
            </w:r>
          </w:p>
        </w:tc>
        <w:tc>
          <w:tcPr>
            <w:tcW w:w="1559" w:type="dxa"/>
          </w:tcPr>
          <w:p w14:paraId="12271ECE"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Longitudinal observational diagnostic study</w:t>
            </w:r>
          </w:p>
        </w:tc>
        <w:tc>
          <w:tcPr>
            <w:tcW w:w="2126" w:type="dxa"/>
          </w:tcPr>
          <w:p w14:paraId="01D570BF"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29 (43)</w:t>
            </w:r>
          </w:p>
        </w:tc>
        <w:tc>
          <w:tcPr>
            <w:tcW w:w="1559" w:type="dxa"/>
          </w:tcPr>
          <w:p w14:paraId="745313CB"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4 HCC; 39 others</w:t>
            </w:r>
          </w:p>
        </w:tc>
        <w:tc>
          <w:tcPr>
            <w:tcW w:w="1560" w:type="dxa"/>
          </w:tcPr>
          <w:p w14:paraId="322B4CB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6.4 (mL)</w:t>
            </w:r>
          </w:p>
        </w:tc>
        <w:tc>
          <w:tcPr>
            <w:tcW w:w="1701" w:type="dxa"/>
          </w:tcPr>
          <w:p w14:paraId="422B87C3"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93%</w:t>
            </w:r>
          </w:p>
        </w:tc>
        <w:tc>
          <w:tcPr>
            <w:tcW w:w="1984" w:type="dxa"/>
          </w:tcPr>
          <w:p w14:paraId="1B0417E9" w14:textId="6818F47E"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Needle tract seeding </w:t>
            </w:r>
            <w:r w:rsidR="00102586">
              <w:rPr>
                <w:rFonts w:ascii="Book Antiqua" w:hAnsi="Book Antiqua"/>
                <w:sz w:val="24"/>
                <w:szCs w:val="24"/>
              </w:rPr>
              <w:t xml:space="preserve">in </w:t>
            </w:r>
            <w:r w:rsidRPr="00B90241">
              <w:rPr>
                <w:rFonts w:ascii="Book Antiqua" w:hAnsi="Book Antiqua"/>
                <w:sz w:val="24"/>
                <w:szCs w:val="24"/>
              </w:rPr>
              <w:t>26%, local heating to bile ducts in 24%</w:t>
            </w:r>
          </w:p>
        </w:tc>
        <w:tc>
          <w:tcPr>
            <w:tcW w:w="1701" w:type="dxa"/>
          </w:tcPr>
          <w:p w14:paraId="071617D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w:t>
            </w:r>
          </w:p>
        </w:tc>
      </w:tr>
      <w:tr w:rsidR="007550E8" w:rsidRPr="00B90241" w14:paraId="4D76D63B" w14:textId="77777777" w:rsidTr="007550E8">
        <w:tc>
          <w:tcPr>
            <w:tcW w:w="1306" w:type="dxa"/>
          </w:tcPr>
          <w:p w14:paraId="34E7A063"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 xml:space="preserve">Sutter </w:t>
            </w:r>
            <w:r w:rsidRPr="00B90241">
              <w:rPr>
                <w:rFonts w:ascii="Book Antiqua" w:hAnsi="Book Antiqua"/>
                <w:i/>
                <w:sz w:val="24"/>
                <w:szCs w:val="24"/>
              </w:rPr>
              <w:t>et al</w:t>
            </w:r>
            <w:r w:rsidR="00941D03" w:rsidRPr="00B90241">
              <w:rPr>
                <w:rFonts w:ascii="Book Antiqua" w:hAnsi="Book Antiqua"/>
                <w:noProof/>
                <w:sz w:val="24"/>
                <w:szCs w:val="24"/>
                <w:vertAlign w:val="superscript"/>
              </w:rPr>
              <w:t>[17]</w:t>
            </w:r>
          </w:p>
        </w:tc>
        <w:tc>
          <w:tcPr>
            <w:tcW w:w="1559" w:type="dxa"/>
          </w:tcPr>
          <w:p w14:paraId="3500C46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Retrospective single-center study</w:t>
            </w:r>
          </w:p>
        </w:tc>
        <w:tc>
          <w:tcPr>
            <w:tcW w:w="2126" w:type="dxa"/>
          </w:tcPr>
          <w:p w14:paraId="797BF72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58 (75)</w:t>
            </w:r>
          </w:p>
        </w:tc>
        <w:tc>
          <w:tcPr>
            <w:tcW w:w="1559" w:type="dxa"/>
          </w:tcPr>
          <w:p w14:paraId="23C5EC3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75 HCC</w:t>
            </w:r>
          </w:p>
        </w:tc>
        <w:tc>
          <w:tcPr>
            <w:tcW w:w="1560" w:type="dxa"/>
          </w:tcPr>
          <w:p w14:paraId="7B049BE0"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 (6-90)</w:t>
            </w:r>
          </w:p>
        </w:tc>
        <w:tc>
          <w:tcPr>
            <w:tcW w:w="1701" w:type="dxa"/>
          </w:tcPr>
          <w:p w14:paraId="7ADCD7A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77.3% (the first t</w:t>
            </w:r>
            <w:r w:rsidR="00A30E62" w:rsidRPr="00B90241">
              <w:rPr>
                <w:rFonts w:ascii="Book Antiqua" w:hAnsi="Book Antiqua"/>
                <w:sz w:val="24"/>
                <w:szCs w:val="24"/>
              </w:rPr>
              <w:t xml:space="preserve">ime); 89.35 (the second time); </w:t>
            </w:r>
            <w:r w:rsidRPr="00B90241">
              <w:rPr>
                <w:rFonts w:ascii="Book Antiqua" w:hAnsi="Book Antiqua"/>
                <w:sz w:val="24"/>
                <w:szCs w:val="24"/>
              </w:rPr>
              <w:t>92% (the third time)</w:t>
            </w:r>
          </w:p>
        </w:tc>
        <w:tc>
          <w:tcPr>
            <w:tcW w:w="1984" w:type="dxa"/>
          </w:tcPr>
          <w:p w14:paraId="054A4ED5"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19%</w:t>
            </w:r>
          </w:p>
        </w:tc>
        <w:tc>
          <w:tcPr>
            <w:tcW w:w="1701" w:type="dxa"/>
          </w:tcPr>
          <w:p w14:paraId="0EBEEC2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Not reported</w:t>
            </w:r>
          </w:p>
        </w:tc>
      </w:tr>
      <w:tr w:rsidR="007550E8" w:rsidRPr="00B90241" w14:paraId="5A71953A" w14:textId="77777777" w:rsidTr="007550E8">
        <w:tc>
          <w:tcPr>
            <w:tcW w:w="1306" w:type="dxa"/>
          </w:tcPr>
          <w:p w14:paraId="63058081" w14:textId="77777777" w:rsidR="00941D03" w:rsidRPr="00B90241" w:rsidRDefault="00A30E62" w:rsidP="00B90241">
            <w:pPr>
              <w:snapToGrid w:val="0"/>
              <w:spacing w:line="360" w:lineRule="auto"/>
              <w:rPr>
                <w:rFonts w:ascii="Book Antiqua" w:hAnsi="Book Antiqua"/>
                <w:sz w:val="24"/>
                <w:szCs w:val="24"/>
              </w:rPr>
            </w:pPr>
            <w:proofErr w:type="spellStart"/>
            <w:r w:rsidRPr="00B90241">
              <w:rPr>
                <w:rFonts w:ascii="Book Antiqua" w:hAnsi="Book Antiqua"/>
                <w:sz w:val="24"/>
                <w:szCs w:val="24"/>
              </w:rPr>
              <w:t>Frühling</w:t>
            </w:r>
            <w:proofErr w:type="spellEnd"/>
            <w:r w:rsidRPr="00B90241">
              <w:rPr>
                <w:rFonts w:ascii="Book Antiqua" w:hAnsi="Book Antiqua"/>
                <w:sz w:val="24"/>
                <w:szCs w:val="24"/>
              </w:rPr>
              <w:t xml:space="preserve"> </w:t>
            </w:r>
            <w:r w:rsidRPr="00B90241">
              <w:rPr>
                <w:rFonts w:ascii="Book Antiqua" w:hAnsi="Book Antiqua"/>
                <w:i/>
                <w:sz w:val="24"/>
                <w:szCs w:val="24"/>
              </w:rPr>
              <w:t>et al</w:t>
            </w:r>
            <w:r w:rsidR="00941D03" w:rsidRPr="00B90241">
              <w:rPr>
                <w:rFonts w:ascii="Book Antiqua" w:hAnsi="Book Antiqua"/>
                <w:noProof/>
                <w:sz w:val="24"/>
                <w:szCs w:val="24"/>
                <w:vertAlign w:val="superscript"/>
              </w:rPr>
              <w:t>[20]</w:t>
            </w:r>
          </w:p>
        </w:tc>
        <w:tc>
          <w:tcPr>
            <w:tcW w:w="1559" w:type="dxa"/>
          </w:tcPr>
          <w:p w14:paraId="651FC45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Single-center nonrandomized clinical study</w:t>
            </w:r>
          </w:p>
        </w:tc>
        <w:tc>
          <w:tcPr>
            <w:tcW w:w="2126" w:type="dxa"/>
          </w:tcPr>
          <w:p w14:paraId="0EBCBBB1"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30 (38)</w:t>
            </w:r>
          </w:p>
        </w:tc>
        <w:tc>
          <w:tcPr>
            <w:tcW w:w="1559" w:type="dxa"/>
          </w:tcPr>
          <w:p w14:paraId="7979269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23 CRLM; 8 HCC; 7 others</w:t>
            </w:r>
          </w:p>
        </w:tc>
        <w:tc>
          <w:tcPr>
            <w:tcW w:w="1560" w:type="dxa"/>
          </w:tcPr>
          <w:p w14:paraId="37CACFB7"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 (0.8–4.0)</w:t>
            </w:r>
          </w:p>
        </w:tc>
        <w:tc>
          <w:tcPr>
            <w:tcW w:w="1701" w:type="dxa"/>
          </w:tcPr>
          <w:p w14:paraId="7A8F7D5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78.9% at 3 </w:t>
            </w:r>
            <w:proofErr w:type="spellStart"/>
            <w:r w:rsidRPr="00B90241">
              <w:rPr>
                <w:rFonts w:ascii="Book Antiqua" w:hAnsi="Book Antiqua"/>
                <w:sz w:val="24"/>
                <w:szCs w:val="24"/>
              </w:rPr>
              <w:t>mo</w:t>
            </w:r>
            <w:proofErr w:type="spellEnd"/>
            <w:r w:rsidRPr="00B90241">
              <w:rPr>
                <w:rFonts w:ascii="Book Antiqua" w:hAnsi="Book Antiqua"/>
                <w:sz w:val="24"/>
                <w:szCs w:val="24"/>
              </w:rPr>
              <w:t xml:space="preserve">; 65.8% at 6 </w:t>
            </w:r>
            <w:proofErr w:type="spellStart"/>
            <w:r w:rsidRPr="00B90241">
              <w:rPr>
                <w:rFonts w:ascii="Book Antiqua" w:hAnsi="Book Antiqua"/>
                <w:sz w:val="24"/>
                <w:szCs w:val="24"/>
              </w:rPr>
              <w:t>mo</w:t>
            </w:r>
            <w:proofErr w:type="spellEnd"/>
          </w:p>
        </w:tc>
        <w:tc>
          <w:tcPr>
            <w:tcW w:w="1984" w:type="dxa"/>
          </w:tcPr>
          <w:p w14:paraId="6DC9497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20.0% minor, 3.3% major complications</w:t>
            </w:r>
          </w:p>
        </w:tc>
        <w:tc>
          <w:tcPr>
            <w:tcW w:w="1701" w:type="dxa"/>
          </w:tcPr>
          <w:p w14:paraId="5E14AE5A"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 xml:space="preserve">21.1% at 3 </w:t>
            </w:r>
            <w:proofErr w:type="spellStart"/>
            <w:r w:rsidRPr="00B90241">
              <w:rPr>
                <w:rFonts w:ascii="Book Antiqua" w:hAnsi="Book Antiqua"/>
                <w:sz w:val="24"/>
                <w:szCs w:val="24"/>
              </w:rPr>
              <w:t>mo</w:t>
            </w:r>
            <w:proofErr w:type="spellEnd"/>
            <w:r w:rsidR="00941D03" w:rsidRPr="00B90241">
              <w:rPr>
                <w:rFonts w:ascii="Book Antiqua" w:hAnsi="Book Antiqua"/>
                <w:sz w:val="24"/>
                <w:szCs w:val="24"/>
              </w:rPr>
              <w:t xml:space="preserve">; 34.2% at 6 </w:t>
            </w:r>
            <w:proofErr w:type="spellStart"/>
            <w:r w:rsidR="00941D03" w:rsidRPr="00B90241">
              <w:rPr>
                <w:rFonts w:ascii="Book Antiqua" w:hAnsi="Book Antiqua"/>
                <w:sz w:val="24"/>
                <w:szCs w:val="24"/>
              </w:rPr>
              <w:t>mo</w:t>
            </w:r>
            <w:proofErr w:type="spellEnd"/>
          </w:p>
        </w:tc>
      </w:tr>
      <w:tr w:rsidR="007550E8" w:rsidRPr="00B90241" w14:paraId="743CF2B7" w14:textId="77777777" w:rsidTr="007550E8">
        <w:tc>
          <w:tcPr>
            <w:tcW w:w="1306" w:type="dxa"/>
          </w:tcPr>
          <w:p w14:paraId="5276A670" w14:textId="77777777" w:rsidR="00941D03" w:rsidRPr="00B90241" w:rsidRDefault="00A30E62" w:rsidP="00B90241">
            <w:pPr>
              <w:snapToGrid w:val="0"/>
              <w:spacing w:line="360" w:lineRule="auto"/>
              <w:rPr>
                <w:rFonts w:ascii="Book Antiqua" w:hAnsi="Book Antiqua"/>
                <w:sz w:val="24"/>
                <w:szCs w:val="24"/>
              </w:rPr>
            </w:pPr>
            <w:proofErr w:type="spellStart"/>
            <w:r w:rsidRPr="00B90241">
              <w:rPr>
                <w:rFonts w:ascii="Book Antiqua" w:hAnsi="Book Antiqua"/>
                <w:sz w:val="24"/>
                <w:szCs w:val="24"/>
              </w:rPr>
              <w:t>Niessen</w:t>
            </w:r>
            <w:proofErr w:type="spellEnd"/>
            <w:r w:rsidRPr="00B90241">
              <w:rPr>
                <w:rFonts w:ascii="Book Antiqua" w:hAnsi="Book Antiqua"/>
                <w:sz w:val="24"/>
                <w:szCs w:val="24"/>
              </w:rPr>
              <w:t xml:space="preserve"> </w:t>
            </w:r>
            <w:r w:rsidRPr="00B90241">
              <w:rPr>
                <w:rFonts w:ascii="Book Antiqua" w:hAnsi="Book Antiqua"/>
                <w:i/>
                <w:sz w:val="24"/>
                <w:szCs w:val="24"/>
              </w:rPr>
              <w:t>et al</w:t>
            </w:r>
            <w:r w:rsidR="00941D03" w:rsidRPr="00B90241">
              <w:rPr>
                <w:rFonts w:ascii="Book Antiqua" w:hAnsi="Book Antiqua"/>
                <w:noProof/>
                <w:sz w:val="24"/>
                <w:szCs w:val="24"/>
                <w:vertAlign w:val="superscript"/>
              </w:rPr>
              <w:t>[88]</w:t>
            </w:r>
          </w:p>
        </w:tc>
        <w:tc>
          <w:tcPr>
            <w:tcW w:w="1559" w:type="dxa"/>
          </w:tcPr>
          <w:p w14:paraId="2CDC04C2"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Prospective, single-center study</w:t>
            </w:r>
          </w:p>
        </w:tc>
        <w:tc>
          <w:tcPr>
            <w:tcW w:w="2126" w:type="dxa"/>
          </w:tcPr>
          <w:p w14:paraId="0FAF59C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34 (65)</w:t>
            </w:r>
          </w:p>
        </w:tc>
        <w:tc>
          <w:tcPr>
            <w:tcW w:w="1559" w:type="dxa"/>
          </w:tcPr>
          <w:p w14:paraId="5514C059"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33 HCC; 22 CRLM; 10 others</w:t>
            </w:r>
          </w:p>
        </w:tc>
        <w:tc>
          <w:tcPr>
            <w:tcW w:w="1560" w:type="dxa"/>
          </w:tcPr>
          <w:p w14:paraId="1823FCF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24</w:t>
            </w:r>
            <w:r w:rsidR="00A30E62" w:rsidRPr="00B90241">
              <w:rPr>
                <w:rFonts w:ascii="Book Antiqua" w:hAnsi="Book Antiqua"/>
                <w:sz w:val="24"/>
                <w:szCs w:val="24"/>
              </w:rPr>
              <w:t xml:space="preserve"> </w:t>
            </w:r>
            <w:r w:rsidRPr="00B90241">
              <w:rPr>
                <w:rFonts w:ascii="Book Antiqua" w:hAnsi="Book Antiqua"/>
                <w:sz w:val="24"/>
                <w:szCs w:val="24"/>
              </w:rPr>
              <w:t>±</w:t>
            </w:r>
            <w:r w:rsidR="00A30E62" w:rsidRPr="00B90241">
              <w:rPr>
                <w:rFonts w:ascii="Book Antiqua" w:hAnsi="Book Antiqua"/>
                <w:sz w:val="24"/>
                <w:szCs w:val="24"/>
              </w:rPr>
              <w:t xml:space="preserve"> </w:t>
            </w:r>
            <w:r w:rsidRPr="00B90241">
              <w:rPr>
                <w:rFonts w:ascii="Book Antiqua" w:hAnsi="Book Antiqua"/>
                <w:sz w:val="24"/>
                <w:szCs w:val="24"/>
              </w:rPr>
              <w:t>14 (2-71)</w:t>
            </w:r>
          </w:p>
        </w:tc>
        <w:tc>
          <w:tcPr>
            <w:tcW w:w="1701" w:type="dxa"/>
          </w:tcPr>
          <w:p w14:paraId="37AD238B"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94.5%</w:t>
            </w:r>
          </w:p>
        </w:tc>
        <w:tc>
          <w:tcPr>
            <w:tcW w:w="1984" w:type="dxa"/>
          </w:tcPr>
          <w:p w14:paraId="083956B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15.71% minor, 11.79% major complication</w:t>
            </w:r>
          </w:p>
        </w:tc>
        <w:tc>
          <w:tcPr>
            <w:tcW w:w="1701" w:type="dxa"/>
          </w:tcPr>
          <w:p w14:paraId="1AC0DF23"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13.84%</w:t>
            </w:r>
          </w:p>
        </w:tc>
      </w:tr>
      <w:tr w:rsidR="007550E8" w:rsidRPr="00B90241" w14:paraId="2AA5173E" w14:textId="77777777" w:rsidTr="007550E8">
        <w:tc>
          <w:tcPr>
            <w:tcW w:w="1306" w:type="dxa"/>
          </w:tcPr>
          <w:p w14:paraId="61384EBD" w14:textId="77777777" w:rsidR="00941D03" w:rsidRPr="00B90241" w:rsidRDefault="00A30E62" w:rsidP="00B90241">
            <w:pPr>
              <w:snapToGrid w:val="0"/>
              <w:spacing w:line="360" w:lineRule="auto"/>
              <w:rPr>
                <w:rFonts w:ascii="Book Antiqua" w:hAnsi="Book Antiqua"/>
                <w:sz w:val="24"/>
                <w:szCs w:val="24"/>
              </w:rPr>
            </w:pPr>
            <w:r w:rsidRPr="00B90241">
              <w:rPr>
                <w:rFonts w:ascii="Book Antiqua" w:hAnsi="Book Antiqua"/>
                <w:sz w:val="24"/>
                <w:szCs w:val="24"/>
              </w:rPr>
              <w:t xml:space="preserve">Eller </w:t>
            </w:r>
            <w:r w:rsidRPr="00B90241">
              <w:rPr>
                <w:rFonts w:ascii="Book Antiqua" w:hAnsi="Book Antiqua"/>
                <w:i/>
                <w:sz w:val="24"/>
                <w:szCs w:val="24"/>
              </w:rPr>
              <w:t>et al</w:t>
            </w:r>
            <w:r w:rsidR="00941D03" w:rsidRPr="00B90241">
              <w:rPr>
                <w:rFonts w:ascii="Book Antiqua" w:hAnsi="Book Antiqua"/>
                <w:noProof/>
                <w:sz w:val="24"/>
                <w:szCs w:val="24"/>
                <w:vertAlign w:val="superscript"/>
              </w:rPr>
              <w:t>[89]</w:t>
            </w:r>
          </w:p>
        </w:tc>
        <w:tc>
          <w:tcPr>
            <w:tcW w:w="1559" w:type="dxa"/>
          </w:tcPr>
          <w:p w14:paraId="4831970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Prospective study</w:t>
            </w:r>
          </w:p>
        </w:tc>
        <w:tc>
          <w:tcPr>
            <w:tcW w:w="2126" w:type="dxa"/>
          </w:tcPr>
          <w:p w14:paraId="317BD6BD"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14 (18)</w:t>
            </w:r>
          </w:p>
        </w:tc>
        <w:tc>
          <w:tcPr>
            <w:tcW w:w="1559" w:type="dxa"/>
          </w:tcPr>
          <w:p w14:paraId="76E9D96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5 HCC; 11 CRLM; 2 others</w:t>
            </w:r>
          </w:p>
        </w:tc>
        <w:tc>
          <w:tcPr>
            <w:tcW w:w="1560" w:type="dxa"/>
          </w:tcPr>
          <w:p w14:paraId="04469FAA"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20 (11-37)</w:t>
            </w:r>
          </w:p>
        </w:tc>
        <w:tc>
          <w:tcPr>
            <w:tcW w:w="1701" w:type="dxa"/>
          </w:tcPr>
          <w:p w14:paraId="2467DC7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86%</w:t>
            </w:r>
          </w:p>
        </w:tc>
        <w:tc>
          <w:tcPr>
            <w:tcW w:w="1984" w:type="dxa"/>
          </w:tcPr>
          <w:p w14:paraId="3F81219C"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29%</w:t>
            </w:r>
          </w:p>
        </w:tc>
        <w:tc>
          <w:tcPr>
            <w:tcW w:w="1701" w:type="dxa"/>
          </w:tcPr>
          <w:p w14:paraId="57F344D9"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17%</w:t>
            </w:r>
          </w:p>
        </w:tc>
      </w:tr>
      <w:tr w:rsidR="007550E8" w:rsidRPr="00B90241" w14:paraId="29924BA9" w14:textId="77777777" w:rsidTr="007550E8">
        <w:tc>
          <w:tcPr>
            <w:tcW w:w="1306" w:type="dxa"/>
          </w:tcPr>
          <w:p w14:paraId="1A797A45"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Cannon </w:t>
            </w:r>
            <w:r w:rsidRPr="00B90241">
              <w:rPr>
                <w:rFonts w:ascii="Book Antiqua" w:hAnsi="Book Antiqua"/>
                <w:i/>
                <w:sz w:val="24"/>
                <w:szCs w:val="24"/>
              </w:rPr>
              <w:t>et al</w:t>
            </w:r>
            <w:r w:rsidRPr="00B90241">
              <w:rPr>
                <w:rFonts w:ascii="Book Antiqua" w:hAnsi="Book Antiqua"/>
                <w:noProof/>
                <w:sz w:val="24"/>
                <w:szCs w:val="24"/>
                <w:vertAlign w:val="superscript"/>
              </w:rPr>
              <w:t>[90]</w:t>
            </w:r>
          </w:p>
        </w:tc>
        <w:tc>
          <w:tcPr>
            <w:tcW w:w="1559" w:type="dxa"/>
          </w:tcPr>
          <w:p w14:paraId="41546D40"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Prospective study</w:t>
            </w:r>
          </w:p>
        </w:tc>
        <w:tc>
          <w:tcPr>
            <w:tcW w:w="2126" w:type="dxa"/>
          </w:tcPr>
          <w:p w14:paraId="5EF0155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44 (48)</w:t>
            </w:r>
          </w:p>
        </w:tc>
        <w:tc>
          <w:tcPr>
            <w:tcW w:w="1559" w:type="dxa"/>
          </w:tcPr>
          <w:p w14:paraId="3B6F12A1"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14 HCC; 20 CRLM; 10 others</w:t>
            </w:r>
          </w:p>
        </w:tc>
        <w:tc>
          <w:tcPr>
            <w:tcW w:w="1560" w:type="dxa"/>
          </w:tcPr>
          <w:p w14:paraId="2F2A7F89"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HCC 2.1 (1.3–4.5); CRLM 2.7 </w:t>
            </w:r>
            <w:r w:rsidRPr="00B90241">
              <w:rPr>
                <w:rFonts w:ascii="Book Antiqua" w:hAnsi="Book Antiqua"/>
                <w:sz w:val="24"/>
                <w:szCs w:val="24"/>
              </w:rPr>
              <w:lastRenderedPageBreak/>
              <w:t>(1.2–11); other 2.5 (1.1–5.0</w:t>
            </w:r>
            <w:r w:rsidR="007550E8" w:rsidRPr="00B90241">
              <w:rPr>
                <w:rFonts w:ascii="Book Antiqua" w:hAnsi="Book Antiqua"/>
                <w:sz w:val="24"/>
                <w:szCs w:val="24"/>
              </w:rPr>
              <w:t>)</w:t>
            </w:r>
          </w:p>
        </w:tc>
        <w:tc>
          <w:tcPr>
            <w:tcW w:w="1701" w:type="dxa"/>
          </w:tcPr>
          <w:p w14:paraId="0C6B6478"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100%</w:t>
            </w:r>
          </w:p>
        </w:tc>
        <w:tc>
          <w:tcPr>
            <w:tcW w:w="1984" w:type="dxa"/>
          </w:tcPr>
          <w:p w14:paraId="0EF9FDD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t xml:space="preserve">11.36% (with all complications resolving within </w:t>
            </w:r>
            <w:r w:rsidRPr="00B90241">
              <w:rPr>
                <w:rFonts w:ascii="Book Antiqua" w:hAnsi="Book Antiqua"/>
                <w:sz w:val="24"/>
                <w:szCs w:val="24"/>
              </w:rPr>
              <w:lastRenderedPageBreak/>
              <w:t>30 d)</w:t>
            </w:r>
          </w:p>
        </w:tc>
        <w:tc>
          <w:tcPr>
            <w:tcW w:w="1701" w:type="dxa"/>
          </w:tcPr>
          <w:p w14:paraId="278B6444" w14:textId="77777777" w:rsidR="00941D03" w:rsidRPr="00B90241" w:rsidRDefault="00941D03" w:rsidP="00B90241">
            <w:pPr>
              <w:snapToGrid w:val="0"/>
              <w:spacing w:line="360" w:lineRule="auto"/>
              <w:rPr>
                <w:rFonts w:ascii="Book Antiqua" w:hAnsi="Book Antiqua"/>
                <w:sz w:val="24"/>
                <w:szCs w:val="24"/>
              </w:rPr>
            </w:pPr>
            <w:r w:rsidRPr="00B90241">
              <w:rPr>
                <w:rFonts w:ascii="Book Antiqua" w:hAnsi="Book Antiqua"/>
                <w:sz w:val="24"/>
                <w:szCs w:val="24"/>
              </w:rPr>
              <w:lastRenderedPageBreak/>
              <w:t>Not reported</w:t>
            </w:r>
          </w:p>
        </w:tc>
      </w:tr>
    </w:tbl>
    <w:p w14:paraId="6C6D6CC1" w14:textId="26486718" w:rsidR="00566194" w:rsidRPr="00B90241" w:rsidRDefault="007550E8" w:rsidP="00B90241">
      <w:pPr>
        <w:widowControl/>
        <w:snapToGrid w:val="0"/>
        <w:spacing w:line="360" w:lineRule="auto"/>
        <w:rPr>
          <w:rFonts w:ascii="Book Antiqua" w:hAnsi="Book Antiqua"/>
          <w:sz w:val="24"/>
          <w:szCs w:val="24"/>
        </w:rPr>
      </w:pPr>
      <w:r w:rsidRPr="00B90241">
        <w:rPr>
          <w:rFonts w:ascii="Book Antiqua" w:hAnsi="Book Antiqua"/>
          <w:sz w:val="24"/>
          <w:szCs w:val="24"/>
        </w:rPr>
        <w:lastRenderedPageBreak/>
        <w:t>CRLM: Colorectal liver metastasis; HCC: Hepatocellular carcinoma.</w:t>
      </w:r>
    </w:p>
    <w:sectPr w:rsidR="00566194" w:rsidRPr="00B90241" w:rsidSect="00B90241">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8983B" w14:textId="77777777" w:rsidR="00DB3183" w:rsidRDefault="00DB3183">
      <w:r>
        <w:separator/>
      </w:r>
    </w:p>
  </w:endnote>
  <w:endnote w:type="continuationSeparator" w:id="0">
    <w:p w14:paraId="24B8EAAE" w14:textId="77777777" w:rsidR="00DB3183" w:rsidRDefault="00DB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25374"/>
      <w:docPartObj>
        <w:docPartGallery w:val="Page Numbers (Bottom of Page)"/>
        <w:docPartUnique/>
      </w:docPartObj>
    </w:sdtPr>
    <w:sdtEndPr/>
    <w:sdtContent>
      <w:sdt>
        <w:sdtPr>
          <w:id w:val="1728636285"/>
          <w:docPartObj>
            <w:docPartGallery w:val="Page Numbers (Top of Page)"/>
            <w:docPartUnique/>
          </w:docPartObj>
        </w:sdtPr>
        <w:sdtEndPr/>
        <w:sdtContent>
          <w:p w14:paraId="770B1C56" w14:textId="77777777" w:rsidR="00162207" w:rsidRDefault="00162207" w:rsidP="00294146">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D702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D702F">
              <w:rPr>
                <w:b/>
                <w:bCs/>
                <w:noProof/>
              </w:rPr>
              <w:t>32</w:t>
            </w:r>
            <w:r>
              <w:rPr>
                <w:b/>
                <w:bCs/>
                <w:sz w:val="24"/>
                <w:szCs w:val="24"/>
              </w:rPr>
              <w:fldChar w:fldCharType="end"/>
            </w:r>
          </w:p>
        </w:sdtContent>
      </w:sdt>
    </w:sdtContent>
  </w:sdt>
  <w:p w14:paraId="004B082E" w14:textId="77777777" w:rsidR="00162207" w:rsidRDefault="001622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2847D" w14:textId="77777777" w:rsidR="00DB3183" w:rsidRDefault="00DB3183">
      <w:r>
        <w:separator/>
      </w:r>
    </w:p>
  </w:footnote>
  <w:footnote w:type="continuationSeparator" w:id="0">
    <w:p w14:paraId="65BAB7B1" w14:textId="77777777" w:rsidR="00DB3183" w:rsidRDefault="00DB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B176" w14:textId="77777777" w:rsidR="00162207" w:rsidRDefault="00162207" w:rsidP="0016220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9F19" w14:textId="77777777" w:rsidR="00162207" w:rsidRDefault="00162207" w:rsidP="0016220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D8"/>
    <w:multiLevelType w:val="hybridMultilevel"/>
    <w:tmpl w:val="9CD4013C"/>
    <w:lvl w:ilvl="0" w:tplc="B3C885E2">
      <w:start w:val="1"/>
      <w:numFmt w:val="decimal"/>
      <w:lvlText w:val="%1."/>
      <w:lvlJc w:val="left"/>
      <w:pPr>
        <w:ind w:left="360" w:hanging="360"/>
      </w:pPr>
      <w:rPr>
        <w:rFonts w:hint="default"/>
      </w:rPr>
    </w:lvl>
    <w:lvl w:ilvl="1" w:tplc="960CF028" w:tentative="1">
      <w:start w:val="1"/>
      <w:numFmt w:val="lowerLetter"/>
      <w:lvlText w:val="%2)"/>
      <w:lvlJc w:val="left"/>
      <w:pPr>
        <w:ind w:left="840" w:hanging="420"/>
      </w:pPr>
    </w:lvl>
    <w:lvl w:ilvl="2" w:tplc="DBBAE814" w:tentative="1">
      <w:start w:val="1"/>
      <w:numFmt w:val="lowerRoman"/>
      <w:lvlText w:val="%3."/>
      <w:lvlJc w:val="right"/>
      <w:pPr>
        <w:ind w:left="1260" w:hanging="420"/>
      </w:pPr>
    </w:lvl>
    <w:lvl w:ilvl="3" w:tplc="D58ACADE" w:tentative="1">
      <w:start w:val="1"/>
      <w:numFmt w:val="decimal"/>
      <w:lvlText w:val="%4."/>
      <w:lvlJc w:val="left"/>
      <w:pPr>
        <w:ind w:left="1680" w:hanging="420"/>
      </w:pPr>
    </w:lvl>
    <w:lvl w:ilvl="4" w:tplc="51A6C358" w:tentative="1">
      <w:start w:val="1"/>
      <w:numFmt w:val="lowerLetter"/>
      <w:lvlText w:val="%5)"/>
      <w:lvlJc w:val="left"/>
      <w:pPr>
        <w:ind w:left="2100" w:hanging="420"/>
      </w:pPr>
    </w:lvl>
    <w:lvl w:ilvl="5" w:tplc="B8507814" w:tentative="1">
      <w:start w:val="1"/>
      <w:numFmt w:val="lowerRoman"/>
      <w:lvlText w:val="%6."/>
      <w:lvlJc w:val="right"/>
      <w:pPr>
        <w:ind w:left="2520" w:hanging="420"/>
      </w:pPr>
    </w:lvl>
    <w:lvl w:ilvl="6" w:tplc="0D8C3254" w:tentative="1">
      <w:start w:val="1"/>
      <w:numFmt w:val="decimal"/>
      <w:lvlText w:val="%7."/>
      <w:lvlJc w:val="left"/>
      <w:pPr>
        <w:ind w:left="2940" w:hanging="420"/>
      </w:pPr>
    </w:lvl>
    <w:lvl w:ilvl="7" w:tplc="3E3858A4" w:tentative="1">
      <w:start w:val="1"/>
      <w:numFmt w:val="lowerLetter"/>
      <w:lvlText w:val="%8)"/>
      <w:lvlJc w:val="left"/>
      <w:pPr>
        <w:ind w:left="3360" w:hanging="420"/>
      </w:pPr>
    </w:lvl>
    <w:lvl w:ilvl="8" w:tplc="DCA665E4" w:tentative="1">
      <w:start w:val="1"/>
      <w:numFmt w:val="lowerRoman"/>
      <w:lvlText w:val="%9."/>
      <w:lvlJc w:val="right"/>
      <w:pPr>
        <w:ind w:left="3780" w:hanging="420"/>
      </w:pPr>
    </w:lvl>
  </w:abstractNum>
  <w:abstractNum w:abstractNumId="1">
    <w:nsid w:val="067A37BF"/>
    <w:multiLevelType w:val="hybridMultilevel"/>
    <w:tmpl w:val="7EC6E554"/>
    <w:lvl w:ilvl="0" w:tplc="3B4C4AAC">
      <w:start w:val="1"/>
      <w:numFmt w:val="decimal"/>
      <w:lvlText w:val="%1."/>
      <w:lvlJc w:val="left"/>
      <w:pPr>
        <w:ind w:left="360" w:hanging="360"/>
      </w:pPr>
      <w:rPr>
        <w:rFonts w:hint="default"/>
      </w:rPr>
    </w:lvl>
    <w:lvl w:ilvl="1" w:tplc="2EC6C67A" w:tentative="1">
      <w:start w:val="1"/>
      <w:numFmt w:val="lowerLetter"/>
      <w:lvlText w:val="%2)"/>
      <w:lvlJc w:val="left"/>
      <w:pPr>
        <w:ind w:left="840" w:hanging="420"/>
      </w:pPr>
    </w:lvl>
    <w:lvl w:ilvl="2" w:tplc="DBD04BF2" w:tentative="1">
      <w:start w:val="1"/>
      <w:numFmt w:val="lowerRoman"/>
      <w:lvlText w:val="%3."/>
      <w:lvlJc w:val="right"/>
      <w:pPr>
        <w:ind w:left="1260" w:hanging="420"/>
      </w:pPr>
    </w:lvl>
    <w:lvl w:ilvl="3" w:tplc="E49A6914" w:tentative="1">
      <w:start w:val="1"/>
      <w:numFmt w:val="decimal"/>
      <w:lvlText w:val="%4."/>
      <w:lvlJc w:val="left"/>
      <w:pPr>
        <w:ind w:left="1680" w:hanging="420"/>
      </w:pPr>
    </w:lvl>
    <w:lvl w:ilvl="4" w:tplc="882C6F8A" w:tentative="1">
      <w:start w:val="1"/>
      <w:numFmt w:val="lowerLetter"/>
      <w:lvlText w:val="%5)"/>
      <w:lvlJc w:val="left"/>
      <w:pPr>
        <w:ind w:left="2100" w:hanging="420"/>
      </w:pPr>
    </w:lvl>
    <w:lvl w:ilvl="5" w:tplc="9BB63EE6" w:tentative="1">
      <w:start w:val="1"/>
      <w:numFmt w:val="lowerRoman"/>
      <w:lvlText w:val="%6."/>
      <w:lvlJc w:val="right"/>
      <w:pPr>
        <w:ind w:left="2520" w:hanging="420"/>
      </w:pPr>
    </w:lvl>
    <w:lvl w:ilvl="6" w:tplc="92601974" w:tentative="1">
      <w:start w:val="1"/>
      <w:numFmt w:val="decimal"/>
      <w:lvlText w:val="%7."/>
      <w:lvlJc w:val="left"/>
      <w:pPr>
        <w:ind w:left="2940" w:hanging="420"/>
      </w:pPr>
    </w:lvl>
    <w:lvl w:ilvl="7" w:tplc="F872EFAC" w:tentative="1">
      <w:start w:val="1"/>
      <w:numFmt w:val="lowerLetter"/>
      <w:lvlText w:val="%8)"/>
      <w:lvlJc w:val="left"/>
      <w:pPr>
        <w:ind w:left="3360" w:hanging="420"/>
      </w:pPr>
    </w:lvl>
    <w:lvl w:ilvl="8" w:tplc="5810BF00" w:tentative="1">
      <w:start w:val="1"/>
      <w:numFmt w:val="lowerRoman"/>
      <w:lvlText w:val="%9."/>
      <w:lvlJc w:val="right"/>
      <w:pPr>
        <w:ind w:left="3780" w:hanging="420"/>
      </w:pPr>
    </w:lvl>
  </w:abstractNum>
  <w:abstractNum w:abstractNumId="2">
    <w:nsid w:val="088F1607"/>
    <w:multiLevelType w:val="hybridMultilevel"/>
    <w:tmpl w:val="AE4E7B84"/>
    <w:lvl w:ilvl="0" w:tplc="96D85824">
      <w:start w:val="1"/>
      <w:numFmt w:val="decimal"/>
      <w:lvlText w:val="%1."/>
      <w:lvlJc w:val="left"/>
      <w:pPr>
        <w:ind w:left="360" w:hanging="360"/>
      </w:pPr>
      <w:rPr>
        <w:rFonts w:hint="default"/>
      </w:rPr>
    </w:lvl>
    <w:lvl w:ilvl="1" w:tplc="E44CD16A" w:tentative="1">
      <w:start w:val="1"/>
      <w:numFmt w:val="lowerLetter"/>
      <w:lvlText w:val="%2)"/>
      <w:lvlJc w:val="left"/>
      <w:pPr>
        <w:ind w:left="840" w:hanging="420"/>
      </w:pPr>
    </w:lvl>
    <w:lvl w:ilvl="2" w:tplc="7792AA26" w:tentative="1">
      <w:start w:val="1"/>
      <w:numFmt w:val="lowerRoman"/>
      <w:lvlText w:val="%3."/>
      <w:lvlJc w:val="right"/>
      <w:pPr>
        <w:ind w:left="1260" w:hanging="420"/>
      </w:pPr>
    </w:lvl>
    <w:lvl w:ilvl="3" w:tplc="0CD22B08" w:tentative="1">
      <w:start w:val="1"/>
      <w:numFmt w:val="decimal"/>
      <w:lvlText w:val="%4."/>
      <w:lvlJc w:val="left"/>
      <w:pPr>
        <w:ind w:left="1680" w:hanging="420"/>
      </w:pPr>
    </w:lvl>
    <w:lvl w:ilvl="4" w:tplc="3258BC54" w:tentative="1">
      <w:start w:val="1"/>
      <w:numFmt w:val="lowerLetter"/>
      <w:lvlText w:val="%5)"/>
      <w:lvlJc w:val="left"/>
      <w:pPr>
        <w:ind w:left="2100" w:hanging="420"/>
      </w:pPr>
    </w:lvl>
    <w:lvl w:ilvl="5" w:tplc="9AECC2AC" w:tentative="1">
      <w:start w:val="1"/>
      <w:numFmt w:val="lowerRoman"/>
      <w:lvlText w:val="%6."/>
      <w:lvlJc w:val="right"/>
      <w:pPr>
        <w:ind w:left="2520" w:hanging="420"/>
      </w:pPr>
    </w:lvl>
    <w:lvl w:ilvl="6" w:tplc="DF8EF7AA" w:tentative="1">
      <w:start w:val="1"/>
      <w:numFmt w:val="decimal"/>
      <w:lvlText w:val="%7."/>
      <w:lvlJc w:val="left"/>
      <w:pPr>
        <w:ind w:left="2940" w:hanging="420"/>
      </w:pPr>
    </w:lvl>
    <w:lvl w:ilvl="7" w:tplc="C7EEAEDA" w:tentative="1">
      <w:start w:val="1"/>
      <w:numFmt w:val="lowerLetter"/>
      <w:lvlText w:val="%8)"/>
      <w:lvlJc w:val="left"/>
      <w:pPr>
        <w:ind w:left="3360" w:hanging="420"/>
      </w:pPr>
    </w:lvl>
    <w:lvl w:ilvl="8" w:tplc="80F8240A" w:tentative="1">
      <w:start w:val="1"/>
      <w:numFmt w:val="lowerRoman"/>
      <w:lvlText w:val="%9."/>
      <w:lvlJc w:val="right"/>
      <w:pPr>
        <w:ind w:left="3780" w:hanging="420"/>
      </w:pPr>
    </w:lvl>
  </w:abstractNum>
  <w:abstractNum w:abstractNumId="3">
    <w:nsid w:val="2FE34EC9"/>
    <w:multiLevelType w:val="hybridMultilevel"/>
    <w:tmpl w:val="90604566"/>
    <w:lvl w:ilvl="0" w:tplc="22D6CAFA">
      <w:start w:val="1"/>
      <w:numFmt w:val="decimal"/>
      <w:lvlText w:val="%1."/>
      <w:lvlJc w:val="left"/>
      <w:pPr>
        <w:ind w:left="360" w:hanging="360"/>
      </w:pPr>
      <w:rPr>
        <w:rFonts w:hint="default"/>
      </w:rPr>
    </w:lvl>
    <w:lvl w:ilvl="1" w:tplc="57DABE08" w:tentative="1">
      <w:start w:val="1"/>
      <w:numFmt w:val="lowerLetter"/>
      <w:lvlText w:val="%2)"/>
      <w:lvlJc w:val="left"/>
      <w:pPr>
        <w:ind w:left="840" w:hanging="420"/>
      </w:pPr>
    </w:lvl>
    <w:lvl w:ilvl="2" w:tplc="AFA8737A" w:tentative="1">
      <w:start w:val="1"/>
      <w:numFmt w:val="lowerRoman"/>
      <w:lvlText w:val="%3."/>
      <w:lvlJc w:val="right"/>
      <w:pPr>
        <w:ind w:left="1260" w:hanging="420"/>
      </w:pPr>
    </w:lvl>
    <w:lvl w:ilvl="3" w:tplc="83526B64" w:tentative="1">
      <w:start w:val="1"/>
      <w:numFmt w:val="decimal"/>
      <w:lvlText w:val="%4."/>
      <w:lvlJc w:val="left"/>
      <w:pPr>
        <w:ind w:left="1680" w:hanging="420"/>
      </w:pPr>
    </w:lvl>
    <w:lvl w:ilvl="4" w:tplc="6024C61C" w:tentative="1">
      <w:start w:val="1"/>
      <w:numFmt w:val="lowerLetter"/>
      <w:lvlText w:val="%5)"/>
      <w:lvlJc w:val="left"/>
      <w:pPr>
        <w:ind w:left="2100" w:hanging="420"/>
      </w:pPr>
    </w:lvl>
    <w:lvl w:ilvl="5" w:tplc="D4CE654C" w:tentative="1">
      <w:start w:val="1"/>
      <w:numFmt w:val="lowerRoman"/>
      <w:lvlText w:val="%6."/>
      <w:lvlJc w:val="right"/>
      <w:pPr>
        <w:ind w:left="2520" w:hanging="420"/>
      </w:pPr>
    </w:lvl>
    <w:lvl w:ilvl="6" w:tplc="74E60DEC" w:tentative="1">
      <w:start w:val="1"/>
      <w:numFmt w:val="decimal"/>
      <w:lvlText w:val="%7."/>
      <w:lvlJc w:val="left"/>
      <w:pPr>
        <w:ind w:left="2940" w:hanging="420"/>
      </w:pPr>
    </w:lvl>
    <w:lvl w:ilvl="7" w:tplc="73C26884" w:tentative="1">
      <w:start w:val="1"/>
      <w:numFmt w:val="lowerLetter"/>
      <w:lvlText w:val="%8)"/>
      <w:lvlJc w:val="left"/>
      <w:pPr>
        <w:ind w:left="3360" w:hanging="420"/>
      </w:pPr>
    </w:lvl>
    <w:lvl w:ilvl="8" w:tplc="18CA5B74" w:tentative="1">
      <w:start w:val="1"/>
      <w:numFmt w:val="lowerRoman"/>
      <w:lvlText w:val="%9."/>
      <w:lvlJc w:val="right"/>
      <w:pPr>
        <w:ind w:left="3780" w:hanging="420"/>
      </w:pPr>
    </w:lvl>
  </w:abstractNum>
  <w:abstractNum w:abstractNumId="4">
    <w:nsid w:val="3B685503"/>
    <w:multiLevelType w:val="hybridMultilevel"/>
    <w:tmpl w:val="44549DBE"/>
    <w:lvl w:ilvl="0" w:tplc="40008F6C">
      <w:start w:val="1"/>
      <w:numFmt w:val="decimal"/>
      <w:lvlText w:val="%1."/>
      <w:lvlJc w:val="left"/>
      <w:pPr>
        <w:ind w:left="360" w:hanging="360"/>
      </w:pPr>
      <w:rPr>
        <w:rFonts w:hint="default"/>
      </w:rPr>
    </w:lvl>
    <w:lvl w:ilvl="1" w:tplc="CAA8059A" w:tentative="1">
      <w:start w:val="1"/>
      <w:numFmt w:val="lowerLetter"/>
      <w:lvlText w:val="%2)"/>
      <w:lvlJc w:val="left"/>
      <w:pPr>
        <w:ind w:left="840" w:hanging="420"/>
      </w:pPr>
    </w:lvl>
    <w:lvl w:ilvl="2" w:tplc="1EBC9E0C" w:tentative="1">
      <w:start w:val="1"/>
      <w:numFmt w:val="lowerRoman"/>
      <w:lvlText w:val="%3."/>
      <w:lvlJc w:val="right"/>
      <w:pPr>
        <w:ind w:left="1260" w:hanging="420"/>
      </w:pPr>
    </w:lvl>
    <w:lvl w:ilvl="3" w:tplc="C004D452" w:tentative="1">
      <w:start w:val="1"/>
      <w:numFmt w:val="decimal"/>
      <w:lvlText w:val="%4."/>
      <w:lvlJc w:val="left"/>
      <w:pPr>
        <w:ind w:left="1680" w:hanging="420"/>
      </w:pPr>
    </w:lvl>
    <w:lvl w:ilvl="4" w:tplc="EA682B8C" w:tentative="1">
      <w:start w:val="1"/>
      <w:numFmt w:val="lowerLetter"/>
      <w:lvlText w:val="%5)"/>
      <w:lvlJc w:val="left"/>
      <w:pPr>
        <w:ind w:left="2100" w:hanging="420"/>
      </w:pPr>
    </w:lvl>
    <w:lvl w:ilvl="5" w:tplc="E2C650F0" w:tentative="1">
      <w:start w:val="1"/>
      <w:numFmt w:val="lowerRoman"/>
      <w:lvlText w:val="%6."/>
      <w:lvlJc w:val="right"/>
      <w:pPr>
        <w:ind w:left="2520" w:hanging="420"/>
      </w:pPr>
    </w:lvl>
    <w:lvl w:ilvl="6" w:tplc="641C1C04" w:tentative="1">
      <w:start w:val="1"/>
      <w:numFmt w:val="decimal"/>
      <w:lvlText w:val="%7."/>
      <w:lvlJc w:val="left"/>
      <w:pPr>
        <w:ind w:left="2940" w:hanging="420"/>
      </w:pPr>
    </w:lvl>
    <w:lvl w:ilvl="7" w:tplc="21040BA8" w:tentative="1">
      <w:start w:val="1"/>
      <w:numFmt w:val="lowerLetter"/>
      <w:lvlText w:val="%8)"/>
      <w:lvlJc w:val="left"/>
      <w:pPr>
        <w:ind w:left="3360" w:hanging="420"/>
      </w:pPr>
    </w:lvl>
    <w:lvl w:ilvl="8" w:tplc="78D29BCA" w:tentative="1">
      <w:start w:val="1"/>
      <w:numFmt w:val="lowerRoman"/>
      <w:lvlText w:val="%9."/>
      <w:lvlJc w:val="right"/>
      <w:pPr>
        <w:ind w:left="3780" w:hanging="420"/>
      </w:pPr>
    </w:lvl>
  </w:abstractNum>
  <w:abstractNum w:abstractNumId="5">
    <w:nsid w:val="41F94233"/>
    <w:multiLevelType w:val="hybridMultilevel"/>
    <w:tmpl w:val="252C8918"/>
    <w:lvl w:ilvl="0" w:tplc="A4084262">
      <w:start w:val="1"/>
      <w:numFmt w:val="decimal"/>
      <w:lvlText w:val="%1."/>
      <w:lvlJc w:val="left"/>
      <w:pPr>
        <w:ind w:left="360" w:hanging="360"/>
      </w:pPr>
      <w:rPr>
        <w:rFonts w:hint="default"/>
      </w:rPr>
    </w:lvl>
    <w:lvl w:ilvl="1" w:tplc="0C383B56" w:tentative="1">
      <w:start w:val="1"/>
      <w:numFmt w:val="lowerLetter"/>
      <w:lvlText w:val="%2)"/>
      <w:lvlJc w:val="left"/>
      <w:pPr>
        <w:ind w:left="840" w:hanging="420"/>
      </w:pPr>
    </w:lvl>
    <w:lvl w:ilvl="2" w:tplc="B5BCA136" w:tentative="1">
      <w:start w:val="1"/>
      <w:numFmt w:val="lowerRoman"/>
      <w:lvlText w:val="%3."/>
      <w:lvlJc w:val="right"/>
      <w:pPr>
        <w:ind w:left="1260" w:hanging="420"/>
      </w:pPr>
    </w:lvl>
    <w:lvl w:ilvl="3" w:tplc="043E1C26" w:tentative="1">
      <w:start w:val="1"/>
      <w:numFmt w:val="decimal"/>
      <w:lvlText w:val="%4."/>
      <w:lvlJc w:val="left"/>
      <w:pPr>
        <w:ind w:left="1680" w:hanging="420"/>
      </w:pPr>
    </w:lvl>
    <w:lvl w:ilvl="4" w:tplc="5E5665F2" w:tentative="1">
      <w:start w:val="1"/>
      <w:numFmt w:val="lowerLetter"/>
      <w:lvlText w:val="%5)"/>
      <w:lvlJc w:val="left"/>
      <w:pPr>
        <w:ind w:left="2100" w:hanging="420"/>
      </w:pPr>
    </w:lvl>
    <w:lvl w:ilvl="5" w:tplc="669E34F2" w:tentative="1">
      <w:start w:val="1"/>
      <w:numFmt w:val="lowerRoman"/>
      <w:lvlText w:val="%6."/>
      <w:lvlJc w:val="right"/>
      <w:pPr>
        <w:ind w:left="2520" w:hanging="420"/>
      </w:pPr>
    </w:lvl>
    <w:lvl w:ilvl="6" w:tplc="9F66986A" w:tentative="1">
      <w:start w:val="1"/>
      <w:numFmt w:val="decimal"/>
      <w:lvlText w:val="%7."/>
      <w:lvlJc w:val="left"/>
      <w:pPr>
        <w:ind w:left="2940" w:hanging="420"/>
      </w:pPr>
    </w:lvl>
    <w:lvl w:ilvl="7" w:tplc="98EAF3DC" w:tentative="1">
      <w:start w:val="1"/>
      <w:numFmt w:val="lowerLetter"/>
      <w:lvlText w:val="%8)"/>
      <w:lvlJc w:val="left"/>
      <w:pPr>
        <w:ind w:left="3360" w:hanging="420"/>
      </w:pPr>
    </w:lvl>
    <w:lvl w:ilvl="8" w:tplc="FD2C18FC" w:tentative="1">
      <w:start w:val="1"/>
      <w:numFmt w:val="lowerRoman"/>
      <w:lvlText w:val="%9."/>
      <w:lvlJc w:val="right"/>
      <w:pPr>
        <w:ind w:left="3780" w:hanging="420"/>
      </w:pPr>
    </w:lvl>
  </w:abstractNum>
  <w:abstractNum w:abstractNumId="6">
    <w:nsid w:val="547A243D"/>
    <w:multiLevelType w:val="hybridMultilevel"/>
    <w:tmpl w:val="02444958"/>
    <w:lvl w:ilvl="0" w:tplc="2E140FE0">
      <w:start w:val="1"/>
      <w:numFmt w:val="decimal"/>
      <w:lvlText w:val="%1."/>
      <w:lvlJc w:val="left"/>
      <w:pPr>
        <w:ind w:left="360" w:hanging="360"/>
      </w:pPr>
      <w:rPr>
        <w:rFonts w:hint="default"/>
      </w:rPr>
    </w:lvl>
    <w:lvl w:ilvl="1" w:tplc="60F86A10" w:tentative="1">
      <w:start w:val="1"/>
      <w:numFmt w:val="lowerLetter"/>
      <w:lvlText w:val="%2)"/>
      <w:lvlJc w:val="left"/>
      <w:pPr>
        <w:ind w:left="840" w:hanging="420"/>
      </w:pPr>
    </w:lvl>
    <w:lvl w:ilvl="2" w:tplc="795C46BE" w:tentative="1">
      <w:start w:val="1"/>
      <w:numFmt w:val="lowerRoman"/>
      <w:lvlText w:val="%3."/>
      <w:lvlJc w:val="right"/>
      <w:pPr>
        <w:ind w:left="1260" w:hanging="420"/>
      </w:pPr>
    </w:lvl>
    <w:lvl w:ilvl="3" w:tplc="7C1A7276" w:tentative="1">
      <w:start w:val="1"/>
      <w:numFmt w:val="decimal"/>
      <w:lvlText w:val="%4."/>
      <w:lvlJc w:val="left"/>
      <w:pPr>
        <w:ind w:left="1680" w:hanging="420"/>
      </w:pPr>
    </w:lvl>
    <w:lvl w:ilvl="4" w:tplc="9BE05E7C" w:tentative="1">
      <w:start w:val="1"/>
      <w:numFmt w:val="lowerLetter"/>
      <w:lvlText w:val="%5)"/>
      <w:lvlJc w:val="left"/>
      <w:pPr>
        <w:ind w:left="2100" w:hanging="420"/>
      </w:pPr>
    </w:lvl>
    <w:lvl w:ilvl="5" w:tplc="4152517A" w:tentative="1">
      <w:start w:val="1"/>
      <w:numFmt w:val="lowerRoman"/>
      <w:lvlText w:val="%6."/>
      <w:lvlJc w:val="right"/>
      <w:pPr>
        <w:ind w:left="2520" w:hanging="420"/>
      </w:pPr>
    </w:lvl>
    <w:lvl w:ilvl="6" w:tplc="262E21B4" w:tentative="1">
      <w:start w:val="1"/>
      <w:numFmt w:val="decimal"/>
      <w:lvlText w:val="%7."/>
      <w:lvlJc w:val="left"/>
      <w:pPr>
        <w:ind w:left="2940" w:hanging="420"/>
      </w:pPr>
    </w:lvl>
    <w:lvl w:ilvl="7" w:tplc="490CDF7E" w:tentative="1">
      <w:start w:val="1"/>
      <w:numFmt w:val="lowerLetter"/>
      <w:lvlText w:val="%8)"/>
      <w:lvlJc w:val="left"/>
      <w:pPr>
        <w:ind w:left="3360" w:hanging="420"/>
      </w:pPr>
    </w:lvl>
    <w:lvl w:ilvl="8" w:tplc="70C481F0" w:tentative="1">
      <w:start w:val="1"/>
      <w:numFmt w:val="lowerRoman"/>
      <w:lvlText w:val="%9."/>
      <w:lvlJc w:val="right"/>
      <w:pPr>
        <w:ind w:left="3780" w:hanging="420"/>
      </w:pPr>
    </w:lvl>
  </w:abstractNum>
  <w:abstractNum w:abstractNumId="7">
    <w:nsid w:val="72E33A78"/>
    <w:multiLevelType w:val="hybridMultilevel"/>
    <w:tmpl w:val="90825A8E"/>
    <w:lvl w:ilvl="0" w:tplc="C3F40896">
      <w:start w:val="1"/>
      <w:numFmt w:val="decimal"/>
      <w:lvlText w:val="%1."/>
      <w:lvlJc w:val="left"/>
      <w:pPr>
        <w:ind w:left="360" w:hanging="360"/>
      </w:pPr>
      <w:rPr>
        <w:rFonts w:hint="default"/>
      </w:rPr>
    </w:lvl>
    <w:lvl w:ilvl="1" w:tplc="C25CE9A0" w:tentative="1">
      <w:start w:val="1"/>
      <w:numFmt w:val="lowerLetter"/>
      <w:lvlText w:val="%2)"/>
      <w:lvlJc w:val="left"/>
      <w:pPr>
        <w:ind w:left="840" w:hanging="420"/>
      </w:pPr>
    </w:lvl>
    <w:lvl w:ilvl="2" w:tplc="256629E2" w:tentative="1">
      <w:start w:val="1"/>
      <w:numFmt w:val="lowerRoman"/>
      <w:lvlText w:val="%3."/>
      <w:lvlJc w:val="right"/>
      <w:pPr>
        <w:ind w:left="1260" w:hanging="420"/>
      </w:pPr>
    </w:lvl>
    <w:lvl w:ilvl="3" w:tplc="47DC1CA0" w:tentative="1">
      <w:start w:val="1"/>
      <w:numFmt w:val="decimal"/>
      <w:lvlText w:val="%4."/>
      <w:lvlJc w:val="left"/>
      <w:pPr>
        <w:ind w:left="1680" w:hanging="420"/>
      </w:pPr>
    </w:lvl>
    <w:lvl w:ilvl="4" w:tplc="65223CF6" w:tentative="1">
      <w:start w:val="1"/>
      <w:numFmt w:val="lowerLetter"/>
      <w:lvlText w:val="%5)"/>
      <w:lvlJc w:val="left"/>
      <w:pPr>
        <w:ind w:left="2100" w:hanging="420"/>
      </w:pPr>
    </w:lvl>
    <w:lvl w:ilvl="5" w:tplc="29D8ADA0" w:tentative="1">
      <w:start w:val="1"/>
      <w:numFmt w:val="lowerRoman"/>
      <w:lvlText w:val="%6."/>
      <w:lvlJc w:val="right"/>
      <w:pPr>
        <w:ind w:left="2520" w:hanging="420"/>
      </w:pPr>
    </w:lvl>
    <w:lvl w:ilvl="6" w:tplc="5CF46656" w:tentative="1">
      <w:start w:val="1"/>
      <w:numFmt w:val="decimal"/>
      <w:lvlText w:val="%7."/>
      <w:lvlJc w:val="left"/>
      <w:pPr>
        <w:ind w:left="2940" w:hanging="420"/>
      </w:pPr>
    </w:lvl>
    <w:lvl w:ilvl="7" w:tplc="676E529E" w:tentative="1">
      <w:start w:val="1"/>
      <w:numFmt w:val="lowerLetter"/>
      <w:lvlText w:val="%8)"/>
      <w:lvlJc w:val="left"/>
      <w:pPr>
        <w:ind w:left="3360" w:hanging="420"/>
      </w:pPr>
    </w:lvl>
    <w:lvl w:ilvl="8" w:tplc="E2B26D66" w:tentative="1">
      <w:start w:val="1"/>
      <w:numFmt w:val="lowerRoman"/>
      <w:lvlText w:val="%9."/>
      <w:lvlJc w:val="righ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1D03"/>
    <w:rsid w:val="00007B8B"/>
    <w:rsid w:val="00057319"/>
    <w:rsid w:val="000671ED"/>
    <w:rsid w:val="000E139E"/>
    <w:rsid w:val="00102586"/>
    <w:rsid w:val="0016116E"/>
    <w:rsid w:val="00162207"/>
    <w:rsid w:val="001A62F6"/>
    <w:rsid w:val="001F6B73"/>
    <w:rsid w:val="002514C6"/>
    <w:rsid w:val="00294146"/>
    <w:rsid w:val="002D0F5F"/>
    <w:rsid w:val="002E35B2"/>
    <w:rsid w:val="002E64F6"/>
    <w:rsid w:val="00343A6D"/>
    <w:rsid w:val="00395892"/>
    <w:rsid w:val="003B6713"/>
    <w:rsid w:val="003B7E2B"/>
    <w:rsid w:val="003C3677"/>
    <w:rsid w:val="00410B38"/>
    <w:rsid w:val="005434A6"/>
    <w:rsid w:val="00566194"/>
    <w:rsid w:val="00595316"/>
    <w:rsid w:val="00613400"/>
    <w:rsid w:val="00626410"/>
    <w:rsid w:val="00662940"/>
    <w:rsid w:val="0067187B"/>
    <w:rsid w:val="006723AE"/>
    <w:rsid w:val="006A1E9C"/>
    <w:rsid w:val="006C1AF7"/>
    <w:rsid w:val="006D3735"/>
    <w:rsid w:val="0072387A"/>
    <w:rsid w:val="007358D8"/>
    <w:rsid w:val="007550E8"/>
    <w:rsid w:val="007A0116"/>
    <w:rsid w:val="007D4FFB"/>
    <w:rsid w:val="00850206"/>
    <w:rsid w:val="00881EBB"/>
    <w:rsid w:val="00892208"/>
    <w:rsid w:val="0089268C"/>
    <w:rsid w:val="00896A67"/>
    <w:rsid w:val="00930C8D"/>
    <w:rsid w:val="00941D03"/>
    <w:rsid w:val="009A5DCB"/>
    <w:rsid w:val="009D702F"/>
    <w:rsid w:val="00A21E20"/>
    <w:rsid w:val="00A30E62"/>
    <w:rsid w:val="00A318F4"/>
    <w:rsid w:val="00A343A6"/>
    <w:rsid w:val="00A6056E"/>
    <w:rsid w:val="00A664CF"/>
    <w:rsid w:val="00AE3661"/>
    <w:rsid w:val="00B13778"/>
    <w:rsid w:val="00B20D60"/>
    <w:rsid w:val="00B2514C"/>
    <w:rsid w:val="00B275F6"/>
    <w:rsid w:val="00B331FB"/>
    <w:rsid w:val="00B63854"/>
    <w:rsid w:val="00B90241"/>
    <w:rsid w:val="00BA4065"/>
    <w:rsid w:val="00BB2B11"/>
    <w:rsid w:val="00BB3AA4"/>
    <w:rsid w:val="00CD0722"/>
    <w:rsid w:val="00D46F6A"/>
    <w:rsid w:val="00D50D5E"/>
    <w:rsid w:val="00D854C9"/>
    <w:rsid w:val="00DB3183"/>
    <w:rsid w:val="00E13EC3"/>
    <w:rsid w:val="00E33A03"/>
    <w:rsid w:val="00E932B8"/>
    <w:rsid w:val="00E94DFB"/>
    <w:rsid w:val="00EC4950"/>
    <w:rsid w:val="00F1761D"/>
    <w:rsid w:val="00F402D8"/>
    <w:rsid w:val="00F957BA"/>
    <w:rsid w:val="00F962DA"/>
    <w:rsid w:val="00FD06FD"/>
    <w:rsid w:val="00FF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41D0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41D03"/>
    <w:rPr>
      <w:rFonts w:ascii="等线" w:eastAsia="等线" w:hAnsi="等线"/>
      <w:noProof/>
      <w:sz w:val="20"/>
    </w:rPr>
  </w:style>
  <w:style w:type="paragraph" w:customStyle="1" w:styleId="EndNoteBibliography">
    <w:name w:val="EndNote Bibliography"/>
    <w:basedOn w:val="a"/>
    <w:link w:val="EndNoteBibliography0"/>
    <w:rsid w:val="00941D03"/>
    <w:rPr>
      <w:rFonts w:ascii="等线" w:eastAsia="等线" w:hAnsi="等线"/>
      <w:noProof/>
      <w:sz w:val="20"/>
    </w:rPr>
  </w:style>
  <w:style w:type="character" w:customStyle="1" w:styleId="EndNoteBibliography0">
    <w:name w:val="EndNote Bibliography 字符"/>
    <w:basedOn w:val="a0"/>
    <w:link w:val="EndNoteBibliography"/>
    <w:rsid w:val="00941D03"/>
    <w:rPr>
      <w:rFonts w:ascii="等线" w:eastAsia="等线" w:hAnsi="等线"/>
      <w:noProof/>
      <w:sz w:val="20"/>
    </w:rPr>
  </w:style>
  <w:style w:type="character" w:styleId="a3">
    <w:name w:val="Hyperlink"/>
    <w:basedOn w:val="a0"/>
    <w:uiPriority w:val="99"/>
    <w:unhideWhenUsed/>
    <w:rsid w:val="00941D03"/>
    <w:rPr>
      <w:color w:val="0563C1" w:themeColor="hyperlink"/>
      <w:u w:val="single"/>
    </w:rPr>
  </w:style>
  <w:style w:type="character" w:customStyle="1" w:styleId="UnresolvedMention1">
    <w:name w:val="Unresolved Mention1"/>
    <w:basedOn w:val="a0"/>
    <w:uiPriority w:val="99"/>
    <w:semiHidden/>
    <w:unhideWhenUsed/>
    <w:rsid w:val="00941D03"/>
    <w:rPr>
      <w:color w:val="605E5C"/>
      <w:shd w:val="clear" w:color="auto" w:fill="E1DFDD"/>
    </w:rPr>
  </w:style>
  <w:style w:type="paragraph" w:styleId="a4">
    <w:name w:val="header"/>
    <w:basedOn w:val="a"/>
    <w:link w:val="Char"/>
    <w:uiPriority w:val="99"/>
    <w:unhideWhenUsed/>
    <w:rsid w:val="00941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1D03"/>
    <w:rPr>
      <w:sz w:val="18"/>
      <w:szCs w:val="18"/>
    </w:rPr>
  </w:style>
  <w:style w:type="paragraph" w:styleId="a5">
    <w:name w:val="footer"/>
    <w:basedOn w:val="a"/>
    <w:link w:val="Char0"/>
    <w:uiPriority w:val="99"/>
    <w:unhideWhenUsed/>
    <w:rsid w:val="00941D03"/>
    <w:pPr>
      <w:tabs>
        <w:tab w:val="center" w:pos="4153"/>
        <w:tab w:val="right" w:pos="8306"/>
      </w:tabs>
      <w:snapToGrid w:val="0"/>
      <w:jc w:val="left"/>
    </w:pPr>
    <w:rPr>
      <w:sz w:val="18"/>
      <w:szCs w:val="18"/>
    </w:rPr>
  </w:style>
  <w:style w:type="character" w:customStyle="1" w:styleId="Char0">
    <w:name w:val="页脚 Char"/>
    <w:basedOn w:val="a0"/>
    <w:link w:val="a5"/>
    <w:uiPriority w:val="99"/>
    <w:rsid w:val="00941D03"/>
    <w:rPr>
      <w:sz w:val="18"/>
      <w:szCs w:val="18"/>
    </w:rPr>
  </w:style>
  <w:style w:type="paragraph" w:styleId="a6">
    <w:name w:val="List Paragraph"/>
    <w:basedOn w:val="a"/>
    <w:uiPriority w:val="34"/>
    <w:qFormat/>
    <w:rsid w:val="00941D03"/>
    <w:pPr>
      <w:ind w:firstLineChars="200" w:firstLine="420"/>
    </w:pPr>
  </w:style>
  <w:style w:type="table" w:styleId="a7">
    <w:name w:val="Table Grid"/>
    <w:basedOn w:val="a1"/>
    <w:uiPriority w:val="39"/>
    <w:rsid w:val="00941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41D03"/>
    <w:rPr>
      <w:sz w:val="18"/>
      <w:szCs w:val="18"/>
    </w:rPr>
  </w:style>
  <w:style w:type="character" w:customStyle="1" w:styleId="Char1">
    <w:name w:val="批注框文本 Char"/>
    <w:basedOn w:val="a0"/>
    <w:link w:val="a8"/>
    <w:uiPriority w:val="99"/>
    <w:semiHidden/>
    <w:rsid w:val="00941D03"/>
    <w:rPr>
      <w:sz w:val="18"/>
      <w:szCs w:val="18"/>
    </w:rPr>
  </w:style>
  <w:style w:type="paragraph" w:styleId="a9">
    <w:name w:val="annotation text"/>
    <w:basedOn w:val="a"/>
    <w:link w:val="Char2"/>
    <w:uiPriority w:val="99"/>
    <w:semiHidden/>
    <w:unhideWhenUsed/>
    <w:rsid w:val="00941D03"/>
    <w:rPr>
      <w:rFonts w:ascii="Tahoma" w:hAnsi="Tahoma" w:cs="Tahoma"/>
      <w:sz w:val="16"/>
      <w:szCs w:val="20"/>
    </w:rPr>
  </w:style>
  <w:style w:type="character" w:customStyle="1" w:styleId="Char2">
    <w:name w:val="批注文字 Char"/>
    <w:basedOn w:val="a0"/>
    <w:link w:val="a9"/>
    <w:uiPriority w:val="99"/>
    <w:semiHidden/>
    <w:rsid w:val="00941D03"/>
    <w:rPr>
      <w:rFonts w:ascii="Tahoma" w:hAnsi="Tahoma" w:cs="Tahoma"/>
      <w:sz w:val="16"/>
      <w:szCs w:val="20"/>
    </w:rPr>
  </w:style>
  <w:style w:type="character" w:styleId="aa">
    <w:name w:val="annotation reference"/>
    <w:basedOn w:val="a0"/>
    <w:uiPriority w:val="99"/>
    <w:semiHidden/>
    <w:unhideWhenUsed/>
    <w:rsid w:val="00941D03"/>
    <w:rPr>
      <w:rFonts w:ascii="Tahoma" w:hAnsi="Tahoma" w:cs="Tahoma"/>
      <w:b w:val="0"/>
      <w:i w:val="0"/>
      <w:caps w:val="0"/>
      <w:strike w:val="0"/>
      <w:sz w:val="16"/>
      <w:szCs w:val="16"/>
      <w:u w:val="none"/>
    </w:rPr>
  </w:style>
  <w:style w:type="paragraph" w:styleId="ab">
    <w:name w:val="annotation subject"/>
    <w:basedOn w:val="a9"/>
    <w:next w:val="a9"/>
    <w:link w:val="Char3"/>
    <w:uiPriority w:val="99"/>
    <w:semiHidden/>
    <w:unhideWhenUsed/>
    <w:rsid w:val="00941D03"/>
    <w:rPr>
      <w:b/>
      <w:bCs/>
      <w:sz w:val="20"/>
    </w:rPr>
  </w:style>
  <w:style w:type="character" w:customStyle="1" w:styleId="Char3">
    <w:name w:val="批注主题 Char"/>
    <w:basedOn w:val="Char2"/>
    <w:link w:val="ab"/>
    <w:uiPriority w:val="99"/>
    <w:semiHidden/>
    <w:rsid w:val="00941D03"/>
    <w:rPr>
      <w:rFonts w:ascii="Tahoma" w:hAnsi="Tahoma" w:cs="Tahoma"/>
      <w:b/>
      <w:bCs/>
      <w:sz w:val="20"/>
      <w:szCs w:val="20"/>
    </w:rPr>
  </w:style>
  <w:style w:type="paragraph" w:styleId="ac">
    <w:name w:val="Revision"/>
    <w:hidden/>
    <w:uiPriority w:val="99"/>
    <w:semiHidden/>
    <w:rsid w:val="00941D03"/>
  </w:style>
  <w:style w:type="character" w:customStyle="1" w:styleId="1">
    <w:name w:val="未处理的提及1"/>
    <w:basedOn w:val="a0"/>
    <w:uiPriority w:val="99"/>
    <w:semiHidden/>
    <w:unhideWhenUsed/>
    <w:rsid w:val="00941D03"/>
    <w:rPr>
      <w:color w:val="605E5C"/>
      <w:shd w:val="clear" w:color="auto" w:fill="E1DFDD"/>
    </w:rPr>
  </w:style>
  <w:style w:type="character" w:styleId="ad">
    <w:name w:val="Strong"/>
    <w:qFormat/>
    <w:rsid w:val="00F96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41D0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41D03"/>
    <w:rPr>
      <w:rFonts w:ascii="等线" w:eastAsia="等线" w:hAnsi="等线"/>
      <w:noProof/>
      <w:sz w:val="20"/>
    </w:rPr>
  </w:style>
  <w:style w:type="paragraph" w:customStyle="1" w:styleId="EndNoteBibliography">
    <w:name w:val="EndNote Bibliography"/>
    <w:basedOn w:val="a"/>
    <w:link w:val="EndNoteBibliography0"/>
    <w:rsid w:val="00941D03"/>
    <w:rPr>
      <w:rFonts w:ascii="等线" w:eastAsia="等线" w:hAnsi="等线"/>
      <w:noProof/>
      <w:sz w:val="20"/>
    </w:rPr>
  </w:style>
  <w:style w:type="character" w:customStyle="1" w:styleId="EndNoteBibliography0">
    <w:name w:val="EndNote Bibliography 字符"/>
    <w:basedOn w:val="a0"/>
    <w:link w:val="EndNoteBibliography"/>
    <w:rsid w:val="00941D03"/>
    <w:rPr>
      <w:rFonts w:ascii="等线" w:eastAsia="等线" w:hAnsi="等线"/>
      <w:noProof/>
      <w:sz w:val="20"/>
    </w:rPr>
  </w:style>
  <w:style w:type="character" w:styleId="a3">
    <w:name w:val="Hyperlink"/>
    <w:basedOn w:val="a0"/>
    <w:uiPriority w:val="99"/>
    <w:unhideWhenUsed/>
    <w:rsid w:val="00941D03"/>
    <w:rPr>
      <w:color w:val="0563C1" w:themeColor="hyperlink"/>
      <w:u w:val="single"/>
    </w:rPr>
  </w:style>
  <w:style w:type="character" w:customStyle="1" w:styleId="UnresolvedMention1">
    <w:name w:val="Unresolved Mention1"/>
    <w:basedOn w:val="a0"/>
    <w:uiPriority w:val="99"/>
    <w:semiHidden/>
    <w:unhideWhenUsed/>
    <w:rsid w:val="00941D03"/>
    <w:rPr>
      <w:color w:val="605E5C"/>
      <w:shd w:val="clear" w:color="auto" w:fill="E1DFDD"/>
    </w:rPr>
  </w:style>
  <w:style w:type="paragraph" w:styleId="a4">
    <w:name w:val="header"/>
    <w:basedOn w:val="a"/>
    <w:link w:val="Char"/>
    <w:uiPriority w:val="99"/>
    <w:unhideWhenUsed/>
    <w:rsid w:val="00941D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1D03"/>
    <w:rPr>
      <w:sz w:val="18"/>
      <w:szCs w:val="18"/>
    </w:rPr>
  </w:style>
  <w:style w:type="paragraph" w:styleId="a5">
    <w:name w:val="footer"/>
    <w:basedOn w:val="a"/>
    <w:link w:val="Char0"/>
    <w:uiPriority w:val="99"/>
    <w:unhideWhenUsed/>
    <w:rsid w:val="00941D03"/>
    <w:pPr>
      <w:tabs>
        <w:tab w:val="center" w:pos="4153"/>
        <w:tab w:val="right" w:pos="8306"/>
      </w:tabs>
      <w:snapToGrid w:val="0"/>
      <w:jc w:val="left"/>
    </w:pPr>
    <w:rPr>
      <w:sz w:val="18"/>
      <w:szCs w:val="18"/>
    </w:rPr>
  </w:style>
  <w:style w:type="character" w:customStyle="1" w:styleId="Char0">
    <w:name w:val="页脚 Char"/>
    <w:basedOn w:val="a0"/>
    <w:link w:val="a5"/>
    <w:uiPriority w:val="99"/>
    <w:rsid w:val="00941D03"/>
    <w:rPr>
      <w:sz w:val="18"/>
      <w:szCs w:val="18"/>
    </w:rPr>
  </w:style>
  <w:style w:type="paragraph" w:styleId="a6">
    <w:name w:val="List Paragraph"/>
    <w:basedOn w:val="a"/>
    <w:uiPriority w:val="34"/>
    <w:qFormat/>
    <w:rsid w:val="00941D03"/>
    <w:pPr>
      <w:ind w:firstLineChars="200" w:firstLine="420"/>
    </w:pPr>
  </w:style>
  <w:style w:type="table" w:styleId="a7">
    <w:name w:val="Table Grid"/>
    <w:basedOn w:val="a1"/>
    <w:uiPriority w:val="39"/>
    <w:rsid w:val="00941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41D03"/>
    <w:rPr>
      <w:sz w:val="18"/>
      <w:szCs w:val="18"/>
    </w:rPr>
  </w:style>
  <w:style w:type="character" w:customStyle="1" w:styleId="Char1">
    <w:name w:val="批注框文本 Char"/>
    <w:basedOn w:val="a0"/>
    <w:link w:val="a8"/>
    <w:uiPriority w:val="99"/>
    <w:semiHidden/>
    <w:rsid w:val="00941D03"/>
    <w:rPr>
      <w:sz w:val="18"/>
      <w:szCs w:val="18"/>
    </w:rPr>
  </w:style>
  <w:style w:type="paragraph" w:styleId="a9">
    <w:name w:val="annotation text"/>
    <w:basedOn w:val="a"/>
    <w:link w:val="Char2"/>
    <w:uiPriority w:val="99"/>
    <w:semiHidden/>
    <w:unhideWhenUsed/>
    <w:rsid w:val="00941D03"/>
    <w:rPr>
      <w:rFonts w:ascii="Tahoma" w:hAnsi="Tahoma" w:cs="Tahoma"/>
      <w:sz w:val="16"/>
      <w:szCs w:val="20"/>
    </w:rPr>
  </w:style>
  <w:style w:type="character" w:customStyle="1" w:styleId="Char2">
    <w:name w:val="批注文字 Char"/>
    <w:basedOn w:val="a0"/>
    <w:link w:val="a9"/>
    <w:uiPriority w:val="99"/>
    <w:semiHidden/>
    <w:rsid w:val="00941D03"/>
    <w:rPr>
      <w:rFonts w:ascii="Tahoma" w:hAnsi="Tahoma" w:cs="Tahoma"/>
      <w:sz w:val="16"/>
      <w:szCs w:val="20"/>
    </w:rPr>
  </w:style>
  <w:style w:type="character" w:styleId="aa">
    <w:name w:val="annotation reference"/>
    <w:basedOn w:val="a0"/>
    <w:uiPriority w:val="99"/>
    <w:semiHidden/>
    <w:unhideWhenUsed/>
    <w:rsid w:val="00941D03"/>
    <w:rPr>
      <w:rFonts w:ascii="Tahoma" w:hAnsi="Tahoma" w:cs="Tahoma"/>
      <w:b w:val="0"/>
      <w:i w:val="0"/>
      <w:caps w:val="0"/>
      <w:strike w:val="0"/>
      <w:sz w:val="16"/>
      <w:szCs w:val="16"/>
      <w:u w:val="none"/>
    </w:rPr>
  </w:style>
  <w:style w:type="paragraph" w:styleId="ab">
    <w:name w:val="annotation subject"/>
    <w:basedOn w:val="a9"/>
    <w:next w:val="a9"/>
    <w:link w:val="Char3"/>
    <w:uiPriority w:val="99"/>
    <w:semiHidden/>
    <w:unhideWhenUsed/>
    <w:rsid w:val="00941D03"/>
    <w:rPr>
      <w:b/>
      <w:bCs/>
      <w:sz w:val="20"/>
    </w:rPr>
  </w:style>
  <w:style w:type="character" w:customStyle="1" w:styleId="Char3">
    <w:name w:val="批注主题 Char"/>
    <w:basedOn w:val="Char2"/>
    <w:link w:val="ab"/>
    <w:uiPriority w:val="99"/>
    <w:semiHidden/>
    <w:rsid w:val="00941D03"/>
    <w:rPr>
      <w:rFonts w:ascii="Tahoma" w:hAnsi="Tahoma" w:cs="Tahoma"/>
      <w:b/>
      <w:bCs/>
      <w:sz w:val="20"/>
      <w:szCs w:val="20"/>
    </w:rPr>
  </w:style>
  <w:style w:type="paragraph" w:styleId="ac">
    <w:name w:val="Revision"/>
    <w:hidden/>
    <w:uiPriority w:val="99"/>
    <w:semiHidden/>
    <w:rsid w:val="00941D03"/>
  </w:style>
  <w:style w:type="character" w:customStyle="1" w:styleId="1">
    <w:name w:val="未处理的提及1"/>
    <w:basedOn w:val="a0"/>
    <w:uiPriority w:val="99"/>
    <w:semiHidden/>
    <w:unhideWhenUsed/>
    <w:rsid w:val="00941D03"/>
    <w:rPr>
      <w:color w:val="605E5C"/>
      <w:shd w:val="clear" w:color="auto" w:fill="E1DFDD"/>
    </w:rPr>
  </w:style>
  <w:style w:type="character" w:styleId="ad">
    <w:name w:val="Strong"/>
    <w:qFormat/>
    <w:rsid w:val="00F96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32</Pages>
  <Words>8437</Words>
  <Characters>48091</Characters>
  <Application>Microsoft Office Word</Application>
  <DocSecurity>0</DocSecurity>
  <Lines>400</Lines>
  <Paragraphs>112</Paragraphs>
  <ScaleCrop>false</ScaleCrop>
  <Company/>
  <LinksUpToDate>false</LinksUpToDate>
  <CharactersWithSpaces>56416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86184</dc:creator>
  <cp:keywords/>
  <dc:description/>
  <cp:lastModifiedBy>User</cp:lastModifiedBy>
  <cp:revision>9</cp:revision>
  <dcterms:created xsi:type="dcterms:W3CDTF">2020-06-01T01:39:00Z</dcterms:created>
  <dcterms:modified xsi:type="dcterms:W3CDTF">2020-06-28T03:26:00Z</dcterms:modified>
</cp:coreProperties>
</file>