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C36ED" w14:textId="197C8974" w:rsidR="0036498A" w:rsidRPr="001B2F3B" w:rsidRDefault="0036498A" w:rsidP="00B65A76">
      <w:pPr>
        <w:spacing w:line="360" w:lineRule="auto"/>
        <w:jc w:val="both"/>
        <w:rPr>
          <w:rFonts w:ascii="Book Antiqua" w:eastAsia="Times New Roman" w:hAnsi="Book Antiqua" w:cs="Times New Roman"/>
          <w:b/>
          <w:color w:val="000000" w:themeColor="text1"/>
          <w:shd w:val="clear" w:color="auto" w:fill="FFFFFF"/>
        </w:rPr>
      </w:pPr>
      <w:r w:rsidRPr="001B2F3B">
        <w:rPr>
          <w:rFonts w:ascii="Book Antiqua" w:eastAsia="Times New Roman" w:hAnsi="Book Antiqua" w:cs="Times New Roman"/>
          <w:b/>
          <w:color w:val="000000" w:themeColor="text1"/>
          <w:shd w:val="clear" w:color="auto" w:fill="FFFFFF"/>
        </w:rPr>
        <w:t xml:space="preserve">Name of Journal: </w:t>
      </w:r>
      <w:r w:rsidRPr="001B2F3B">
        <w:rPr>
          <w:rFonts w:ascii="Book Antiqua" w:eastAsia="Times New Roman" w:hAnsi="Book Antiqua" w:cs="Times New Roman"/>
          <w:i/>
          <w:iCs/>
          <w:color w:val="000000" w:themeColor="text1"/>
          <w:shd w:val="clear" w:color="auto" w:fill="FFFFFF"/>
        </w:rPr>
        <w:t>World Journal of Hepatology</w:t>
      </w:r>
    </w:p>
    <w:p w14:paraId="59B1DC1D" w14:textId="3CA4C87A" w:rsidR="0036498A" w:rsidRPr="001B2F3B" w:rsidRDefault="0036498A" w:rsidP="00B65A76">
      <w:pPr>
        <w:spacing w:line="360" w:lineRule="auto"/>
        <w:jc w:val="both"/>
        <w:rPr>
          <w:rFonts w:ascii="Book Antiqua" w:eastAsia="Times New Roman" w:hAnsi="Book Antiqua" w:cs="Times New Roman"/>
        </w:rPr>
      </w:pPr>
      <w:r w:rsidRPr="001B2F3B">
        <w:rPr>
          <w:rFonts w:ascii="Book Antiqua" w:eastAsia="Times New Roman" w:hAnsi="Book Antiqua" w:cs="Times New Roman"/>
          <w:b/>
          <w:color w:val="000000" w:themeColor="text1"/>
          <w:shd w:val="clear" w:color="auto" w:fill="FFFFFF"/>
        </w:rPr>
        <w:t xml:space="preserve">Manuscript No: </w:t>
      </w:r>
      <w:r w:rsidRPr="001B2F3B">
        <w:rPr>
          <w:rFonts w:ascii="Book Antiqua" w:eastAsia="Times New Roman" w:hAnsi="Book Antiqua" w:cs="Times New Roman"/>
          <w:color w:val="000000"/>
        </w:rPr>
        <w:t>55644 </w:t>
      </w:r>
    </w:p>
    <w:p w14:paraId="2980879A" w14:textId="557C6B05" w:rsidR="0036498A" w:rsidRPr="001B2F3B" w:rsidRDefault="0036498A" w:rsidP="00B65A76">
      <w:pPr>
        <w:spacing w:line="360" w:lineRule="auto"/>
        <w:jc w:val="both"/>
        <w:rPr>
          <w:rFonts w:ascii="Book Antiqua" w:eastAsia="Times New Roman" w:hAnsi="Book Antiqua" w:cs="Times New Roman"/>
          <w:color w:val="000000" w:themeColor="text1"/>
          <w:shd w:val="clear" w:color="auto" w:fill="FFFFFF"/>
        </w:rPr>
      </w:pPr>
      <w:r w:rsidRPr="001B2F3B">
        <w:rPr>
          <w:rFonts w:ascii="Book Antiqua" w:eastAsia="Times New Roman" w:hAnsi="Book Antiqua" w:cs="Times New Roman"/>
          <w:b/>
          <w:color w:val="000000" w:themeColor="text1"/>
          <w:shd w:val="clear" w:color="auto" w:fill="FFFFFF"/>
        </w:rPr>
        <w:t xml:space="preserve">Manuscript Type: </w:t>
      </w:r>
      <w:r w:rsidR="00CF402F" w:rsidRPr="001B2F3B">
        <w:rPr>
          <w:rFonts w:ascii="Book Antiqua" w:eastAsia="Times New Roman" w:hAnsi="Book Antiqua" w:cs="Times New Roman"/>
          <w:color w:val="000000" w:themeColor="text1"/>
          <w:shd w:val="clear" w:color="auto" w:fill="FFFFFF"/>
        </w:rPr>
        <w:t>META-ANALYSIS</w:t>
      </w:r>
    </w:p>
    <w:p w14:paraId="233F6E64" w14:textId="77777777" w:rsidR="0001310C" w:rsidRPr="001B2F3B" w:rsidRDefault="0001310C" w:rsidP="00B65A76">
      <w:pPr>
        <w:spacing w:line="360" w:lineRule="auto"/>
        <w:jc w:val="both"/>
        <w:rPr>
          <w:rFonts w:ascii="Book Antiqua" w:eastAsia="Times New Roman" w:hAnsi="Book Antiqua" w:cs="Times New Roman"/>
          <w:b/>
          <w:color w:val="000000" w:themeColor="text1"/>
          <w:shd w:val="clear" w:color="auto" w:fill="FFFFFF"/>
        </w:rPr>
      </w:pPr>
    </w:p>
    <w:p w14:paraId="40421AC0" w14:textId="6D52C2DD" w:rsidR="006D1C0D" w:rsidRPr="001B2F3B" w:rsidRDefault="006D1C0D" w:rsidP="00B65A76">
      <w:pPr>
        <w:spacing w:line="360" w:lineRule="auto"/>
        <w:jc w:val="both"/>
        <w:rPr>
          <w:rFonts w:ascii="Book Antiqua" w:eastAsia="Times New Roman" w:hAnsi="Book Antiqua" w:cs="Times New Roman"/>
          <w:b/>
          <w:color w:val="000000" w:themeColor="text1"/>
          <w:shd w:val="clear" w:color="auto" w:fill="FFFFFF"/>
        </w:rPr>
      </w:pPr>
      <w:r w:rsidRPr="001B2F3B">
        <w:rPr>
          <w:rFonts w:ascii="Book Antiqua" w:eastAsia="Times New Roman" w:hAnsi="Book Antiqua" w:cs="Times New Roman"/>
          <w:b/>
          <w:color w:val="000000" w:themeColor="text1"/>
          <w:shd w:val="clear" w:color="auto" w:fill="FFFFFF"/>
        </w:rPr>
        <w:t xml:space="preserve">Racial </w:t>
      </w:r>
      <w:r w:rsidR="006171AC" w:rsidRPr="001B2F3B">
        <w:rPr>
          <w:rFonts w:ascii="Book Antiqua" w:eastAsia="Times New Roman" w:hAnsi="Book Antiqua" w:cs="Times New Roman"/>
          <w:b/>
          <w:color w:val="000000" w:themeColor="text1"/>
          <w:shd w:val="clear" w:color="auto" w:fill="FFFFFF"/>
        </w:rPr>
        <w:t xml:space="preserve">disparities in nonalcoholic fatty liver disease clinical trial enrollment: </w:t>
      </w:r>
      <w:r w:rsidR="000850D2">
        <w:rPr>
          <w:rFonts w:ascii="Book Antiqua" w:eastAsia="Times New Roman" w:hAnsi="Book Antiqua" w:cs="Times New Roman"/>
          <w:b/>
          <w:color w:val="000000" w:themeColor="text1"/>
          <w:shd w:val="clear" w:color="auto" w:fill="FFFFFF"/>
        </w:rPr>
        <w:t>A</w:t>
      </w:r>
      <w:r w:rsidR="006171AC" w:rsidRPr="001B2F3B">
        <w:rPr>
          <w:rFonts w:ascii="Book Antiqua" w:eastAsia="Times New Roman" w:hAnsi="Book Antiqua" w:cs="Times New Roman"/>
          <w:b/>
          <w:color w:val="000000" w:themeColor="text1"/>
          <w:shd w:val="clear" w:color="auto" w:fill="FFFFFF"/>
        </w:rPr>
        <w:t xml:space="preserve"> systematic review and meta-analysis</w:t>
      </w:r>
    </w:p>
    <w:p w14:paraId="1B00C79E" w14:textId="07F6BAD3" w:rsidR="009003E1" w:rsidRPr="001B2F3B" w:rsidRDefault="009003E1" w:rsidP="00B65A76">
      <w:pPr>
        <w:spacing w:line="360" w:lineRule="auto"/>
        <w:jc w:val="both"/>
        <w:rPr>
          <w:rFonts w:ascii="Book Antiqua" w:eastAsia="Times New Roman" w:hAnsi="Book Antiqua" w:cs="Times New Roman"/>
          <w:b/>
          <w:color w:val="000000" w:themeColor="text1"/>
          <w:shd w:val="clear" w:color="auto" w:fill="FFFFFF"/>
        </w:rPr>
      </w:pPr>
    </w:p>
    <w:p w14:paraId="1F69E421" w14:textId="4D6D1EEE" w:rsidR="009003E1" w:rsidRPr="001B2F3B" w:rsidRDefault="00CF402F" w:rsidP="00B65A76">
      <w:pPr>
        <w:spacing w:line="360" w:lineRule="auto"/>
        <w:jc w:val="both"/>
        <w:rPr>
          <w:rFonts w:ascii="Book Antiqua" w:eastAsia="SimSun" w:hAnsi="Book Antiqua" w:cs="Times New Roman"/>
          <w:bCs/>
          <w:color w:val="000000" w:themeColor="text1"/>
          <w:shd w:val="clear" w:color="auto" w:fill="FFFFFF"/>
          <w:lang w:eastAsia="zh-CN"/>
        </w:rPr>
      </w:pPr>
      <w:r w:rsidRPr="001B2F3B">
        <w:rPr>
          <w:rFonts w:ascii="Book Antiqua" w:eastAsia="SimSun" w:hAnsi="Book Antiqua" w:cs="Times New Roman"/>
          <w:bCs/>
          <w:color w:val="000000" w:themeColor="text1"/>
          <w:shd w:val="clear" w:color="auto" w:fill="FFFFFF"/>
          <w:lang w:eastAsia="zh-CN"/>
        </w:rPr>
        <w:t>Patel</w:t>
      </w:r>
      <w:r w:rsidRPr="001B2F3B">
        <w:rPr>
          <w:rFonts w:ascii="Book Antiqua" w:eastAsia="SimSun" w:hAnsi="Book Antiqua" w:cs="Times New Roman" w:hint="eastAsia"/>
          <w:bCs/>
          <w:color w:val="000000" w:themeColor="text1"/>
          <w:shd w:val="clear" w:color="auto" w:fill="FFFFFF"/>
          <w:lang w:eastAsia="zh-CN"/>
        </w:rPr>
        <w:t xml:space="preserve"> </w:t>
      </w:r>
      <w:r w:rsidRPr="001B2F3B">
        <w:rPr>
          <w:rFonts w:ascii="Book Antiqua" w:eastAsia="SimSun" w:hAnsi="Book Antiqua" w:cs="Times New Roman"/>
          <w:bCs/>
          <w:color w:val="000000" w:themeColor="text1"/>
          <w:shd w:val="clear" w:color="auto" w:fill="FFFFFF"/>
          <w:lang w:eastAsia="zh-CN"/>
        </w:rPr>
        <w:t xml:space="preserve">P </w:t>
      </w:r>
      <w:r w:rsidRPr="001B2F3B">
        <w:rPr>
          <w:rFonts w:ascii="Book Antiqua" w:eastAsia="SimSun" w:hAnsi="Book Antiqua" w:cs="Times New Roman" w:hint="eastAsia"/>
          <w:bCs/>
          <w:i/>
          <w:iCs/>
          <w:color w:val="000000" w:themeColor="text1"/>
          <w:shd w:val="clear" w:color="auto" w:fill="FFFFFF"/>
          <w:lang w:eastAsia="zh-CN"/>
        </w:rPr>
        <w:t>e</w:t>
      </w:r>
      <w:r w:rsidRPr="001B2F3B">
        <w:rPr>
          <w:rFonts w:ascii="Book Antiqua" w:eastAsia="SimSun" w:hAnsi="Book Antiqua" w:cs="Times New Roman"/>
          <w:bCs/>
          <w:i/>
          <w:iCs/>
          <w:color w:val="000000" w:themeColor="text1"/>
          <w:shd w:val="clear" w:color="auto" w:fill="FFFFFF"/>
          <w:lang w:eastAsia="zh-CN"/>
        </w:rPr>
        <w:t>t al</w:t>
      </w:r>
      <w:r w:rsidRPr="001B2F3B">
        <w:rPr>
          <w:rFonts w:ascii="Book Antiqua" w:eastAsia="SimSun" w:hAnsi="Book Antiqua" w:cs="Times New Roman"/>
          <w:bCs/>
          <w:color w:val="000000" w:themeColor="text1"/>
          <w:shd w:val="clear" w:color="auto" w:fill="FFFFFF"/>
          <w:lang w:eastAsia="zh-CN"/>
        </w:rPr>
        <w:t xml:space="preserve">. </w:t>
      </w:r>
      <w:r w:rsidR="00E408EE" w:rsidRPr="001B2F3B">
        <w:rPr>
          <w:rFonts w:ascii="Book Antiqua" w:eastAsia="SimSun" w:hAnsi="Book Antiqua" w:cs="Times New Roman" w:hint="eastAsia"/>
          <w:bCs/>
          <w:color w:val="000000" w:themeColor="text1"/>
          <w:shd w:val="clear" w:color="auto" w:fill="FFFFFF"/>
          <w:lang w:eastAsia="zh-CN"/>
        </w:rPr>
        <w:t>R</w:t>
      </w:r>
      <w:r w:rsidR="00E408EE" w:rsidRPr="001B2F3B">
        <w:rPr>
          <w:rFonts w:ascii="Book Antiqua" w:eastAsia="SimSun" w:hAnsi="Book Antiqua" w:cs="Times New Roman"/>
          <w:bCs/>
          <w:color w:val="000000" w:themeColor="text1"/>
          <w:shd w:val="clear" w:color="auto" w:fill="FFFFFF"/>
          <w:lang w:eastAsia="zh-CN"/>
        </w:rPr>
        <w:t>acial</w:t>
      </w:r>
      <w:r w:rsidR="006171AC" w:rsidRPr="001B2F3B">
        <w:rPr>
          <w:rFonts w:ascii="Book Antiqua" w:eastAsia="SimSun" w:hAnsi="Book Antiqua" w:cs="Times New Roman"/>
          <w:bCs/>
          <w:color w:val="000000" w:themeColor="text1"/>
          <w:shd w:val="clear" w:color="auto" w:fill="FFFFFF"/>
          <w:lang w:eastAsia="zh-CN"/>
        </w:rPr>
        <w:t xml:space="preserve"> disparities </w:t>
      </w:r>
      <w:r w:rsidR="00E408EE" w:rsidRPr="001B2F3B">
        <w:rPr>
          <w:rFonts w:ascii="Book Antiqua" w:eastAsia="SimSun" w:hAnsi="Book Antiqua" w:cs="Times New Roman"/>
          <w:bCs/>
          <w:color w:val="000000" w:themeColor="text1"/>
          <w:shd w:val="clear" w:color="auto" w:fill="FFFFFF"/>
          <w:lang w:eastAsia="zh-CN"/>
        </w:rPr>
        <w:t xml:space="preserve">in </w:t>
      </w:r>
      <w:r w:rsidR="00901A46" w:rsidRPr="001B2F3B">
        <w:rPr>
          <w:rFonts w:ascii="Book Antiqua" w:eastAsia="SimSun" w:hAnsi="Book Antiqua" w:cs="Times New Roman"/>
          <w:bCs/>
          <w:color w:val="000000" w:themeColor="text1"/>
          <w:shd w:val="clear" w:color="auto" w:fill="FFFFFF"/>
          <w:lang w:eastAsia="zh-CN"/>
        </w:rPr>
        <w:t>NAFLD</w:t>
      </w:r>
      <w:r w:rsidR="006171AC" w:rsidRPr="001B2F3B">
        <w:rPr>
          <w:rFonts w:ascii="Book Antiqua" w:eastAsia="SimSun" w:hAnsi="Book Antiqua" w:cs="Times New Roman"/>
          <w:bCs/>
          <w:color w:val="000000" w:themeColor="text1"/>
          <w:shd w:val="clear" w:color="auto" w:fill="FFFFFF"/>
          <w:lang w:eastAsia="zh-CN"/>
        </w:rPr>
        <w:t xml:space="preserve"> trials</w:t>
      </w:r>
    </w:p>
    <w:p w14:paraId="070407CA" w14:textId="77777777" w:rsidR="009003E1" w:rsidRPr="001B2F3B" w:rsidRDefault="009003E1" w:rsidP="00B65A76">
      <w:pPr>
        <w:spacing w:line="360" w:lineRule="auto"/>
        <w:jc w:val="both"/>
        <w:rPr>
          <w:rFonts w:ascii="Book Antiqua" w:eastAsia="Times New Roman" w:hAnsi="Book Antiqua" w:cs="Times New Roman"/>
          <w:b/>
          <w:color w:val="000000" w:themeColor="text1"/>
          <w:shd w:val="clear" w:color="auto" w:fill="FFFFFF"/>
        </w:rPr>
      </w:pPr>
    </w:p>
    <w:p w14:paraId="240C57F1" w14:textId="2785050B" w:rsidR="0001310C" w:rsidRPr="001B2F3B" w:rsidRDefault="006D1C0D" w:rsidP="00B65A76">
      <w:pPr>
        <w:spacing w:line="360" w:lineRule="auto"/>
        <w:jc w:val="both"/>
        <w:rPr>
          <w:rFonts w:ascii="Book Antiqua" w:hAnsi="Book Antiqua" w:cs="Times New Roman"/>
        </w:rPr>
      </w:pPr>
      <w:r w:rsidRPr="001B2F3B">
        <w:rPr>
          <w:rFonts w:ascii="Book Antiqua" w:hAnsi="Book Antiqua" w:cs="Times New Roman"/>
        </w:rPr>
        <w:t xml:space="preserve"> </w:t>
      </w:r>
      <w:proofErr w:type="spellStart"/>
      <w:r w:rsidRPr="001B2F3B">
        <w:rPr>
          <w:rFonts w:ascii="Book Antiqua" w:hAnsi="Book Antiqua" w:cs="Times New Roman"/>
        </w:rPr>
        <w:t>Parita</w:t>
      </w:r>
      <w:proofErr w:type="spellEnd"/>
      <w:r w:rsidRPr="001B2F3B">
        <w:rPr>
          <w:rFonts w:ascii="Book Antiqua" w:hAnsi="Book Antiqua" w:cs="Times New Roman"/>
        </w:rPr>
        <w:t xml:space="preserve"> Patel, </w:t>
      </w:r>
      <w:r w:rsidR="00D63A26" w:rsidRPr="001B2F3B">
        <w:rPr>
          <w:rFonts w:ascii="Book Antiqua" w:hAnsi="Book Antiqua" w:cs="Times New Roman"/>
        </w:rPr>
        <w:t xml:space="preserve">Charles Muller, </w:t>
      </w:r>
      <w:proofErr w:type="spellStart"/>
      <w:r w:rsidRPr="001B2F3B">
        <w:rPr>
          <w:rFonts w:ascii="Book Antiqua" w:hAnsi="Book Antiqua" w:cs="Times New Roman"/>
        </w:rPr>
        <w:t>Sonali</w:t>
      </w:r>
      <w:proofErr w:type="spellEnd"/>
      <w:r w:rsidRPr="001B2F3B">
        <w:rPr>
          <w:rFonts w:ascii="Book Antiqua" w:hAnsi="Book Antiqua" w:cs="Times New Roman"/>
        </w:rPr>
        <w:t xml:space="preserve"> Paul </w:t>
      </w:r>
    </w:p>
    <w:p w14:paraId="52B2E0B8" w14:textId="77777777" w:rsidR="00E15FF8" w:rsidRPr="001B2F3B" w:rsidRDefault="00E15FF8" w:rsidP="00B65A76">
      <w:pPr>
        <w:spacing w:line="360" w:lineRule="auto"/>
        <w:jc w:val="both"/>
        <w:rPr>
          <w:rFonts w:ascii="Book Antiqua" w:hAnsi="Book Antiqua" w:cs="Times New Roman"/>
        </w:rPr>
      </w:pPr>
    </w:p>
    <w:p w14:paraId="73853ABE" w14:textId="6DAD8ED2" w:rsidR="006D1C0D" w:rsidRPr="001B2F3B" w:rsidRDefault="0001310C" w:rsidP="00B65A76">
      <w:pPr>
        <w:spacing w:after="200" w:line="360" w:lineRule="auto"/>
        <w:jc w:val="both"/>
        <w:rPr>
          <w:rFonts w:ascii="Book Antiqua" w:hAnsi="Book Antiqua" w:cs="Times New Roman"/>
        </w:rPr>
      </w:pPr>
      <w:proofErr w:type="spellStart"/>
      <w:r w:rsidRPr="001B2F3B">
        <w:rPr>
          <w:rFonts w:ascii="Book Antiqua" w:hAnsi="Book Antiqua" w:cs="Times New Roman"/>
          <w:b/>
          <w:bCs/>
        </w:rPr>
        <w:t>Parita</w:t>
      </w:r>
      <w:proofErr w:type="spellEnd"/>
      <w:r w:rsidRPr="001B2F3B">
        <w:rPr>
          <w:rFonts w:ascii="Book Antiqua" w:hAnsi="Book Antiqua" w:cs="Times New Roman"/>
          <w:b/>
          <w:bCs/>
        </w:rPr>
        <w:t xml:space="preserve"> Patel, Charles Muller, </w:t>
      </w:r>
      <w:proofErr w:type="spellStart"/>
      <w:r w:rsidRPr="001B2F3B">
        <w:rPr>
          <w:rFonts w:ascii="Book Antiqua" w:hAnsi="Book Antiqua" w:cs="Times New Roman"/>
          <w:b/>
          <w:bCs/>
        </w:rPr>
        <w:t>Sonali</w:t>
      </w:r>
      <w:proofErr w:type="spellEnd"/>
      <w:r w:rsidRPr="001B2F3B">
        <w:rPr>
          <w:rFonts w:ascii="Book Antiqua" w:hAnsi="Book Antiqua" w:cs="Times New Roman"/>
          <w:b/>
          <w:bCs/>
        </w:rPr>
        <w:t xml:space="preserve"> Paul, </w:t>
      </w:r>
      <w:r w:rsidR="006D1C0D" w:rsidRPr="001B2F3B">
        <w:rPr>
          <w:rFonts w:ascii="Book Antiqua" w:hAnsi="Book Antiqua" w:cs="Times New Roman"/>
        </w:rPr>
        <w:t>Section of Gastroenterology, Hepatology, and Nutrition</w:t>
      </w:r>
      <w:r w:rsidRPr="001B2F3B">
        <w:rPr>
          <w:rFonts w:ascii="Book Antiqua" w:hAnsi="Book Antiqua" w:cs="Times New Roman"/>
        </w:rPr>
        <w:t xml:space="preserve">, </w:t>
      </w:r>
      <w:r w:rsidR="006D1C0D" w:rsidRPr="001B2F3B">
        <w:rPr>
          <w:rFonts w:ascii="Book Antiqua" w:hAnsi="Book Antiqua" w:cs="Times New Roman"/>
        </w:rPr>
        <w:t>University of Chicago Medical Center</w:t>
      </w:r>
      <w:r w:rsidRPr="001B2F3B">
        <w:rPr>
          <w:rFonts w:ascii="Book Antiqua" w:hAnsi="Book Antiqua" w:cs="Times New Roman"/>
        </w:rPr>
        <w:t>,</w:t>
      </w:r>
      <w:r w:rsidR="006D1C0D" w:rsidRPr="001B2F3B">
        <w:rPr>
          <w:rFonts w:ascii="Book Antiqua" w:hAnsi="Book Antiqua" w:cs="Times New Roman"/>
        </w:rPr>
        <w:t xml:space="preserve"> Chicago,</w:t>
      </w:r>
      <w:r w:rsidR="00AE363D" w:rsidRPr="001B2F3B">
        <w:rPr>
          <w:rFonts w:ascii="Book Antiqua" w:hAnsi="Book Antiqua" w:cs="Times New Roman"/>
        </w:rPr>
        <w:t xml:space="preserve"> IL</w:t>
      </w:r>
      <w:r w:rsidR="006D1C0D" w:rsidRPr="001B2F3B">
        <w:rPr>
          <w:rFonts w:ascii="Book Antiqua" w:hAnsi="Book Antiqua" w:cs="Times New Roman"/>
        </w:rPr>
        <w:t xml:space="preserve"> </w:t>
      </w:r>
      <w:r w:rsidR="00F74E52" w:rsidRPr="001B2F3B">
        <w:rPr>
          <w:rFonts w:ascii="Book Antiqua" w:hAnsi="Book Antiqua" w:cs="Times New Roman"/>
        </w:rPr>
        <w:t>60637, United States</w:t>
      </w:r>
    </w:p>
    <w:p w14:paraId="592B7233" w14:textId="15D8ABEA" w:rsidR="006D1C0D" w:rsidRPr="001B2F3B" w:rsidRDefault="0001310C" w:rsidP="00B65A76">
      <w:pPr>
        <w:spacing w:line="360" w:lineRule="auto"/>
        <w:jc w:val="both"/>
        <w:rPr>
          <w:rFonts w:ascii="Book Antiqua" w:hAnsi="Book Antiqua" w:cs="Times New Roman"/>
        </w:rPr>
      </w:pPr>
      <w:r w:rsidRPr="001B2F3B">
        <w:rPr>
          <w:rFonts w:ascii="Book Antiqua" w:hAnsi="Book Antiqua" w:cs="Times New Roman"/>
          <w:b/>
        </w:rPr>
        <w:t>Authors Contributions:</w:t>
      </w:r>
      <w:r w:rsidRPr="001B2F3B">
        <w:rPr>
          <w:rFonts w:ascii="Book Antiqua" w:hAnsi="Book Antiqua" w:cs="Times New Roman"/>
        </w:rPr>
        <w:t xml:space="preserve"> Patel P and Muller C contributed to this manuscript equally</w:t>
      </w:r>
      <w:r w:rsidR="00AE363D" w:rsidRPr="001B2F3B">
        <w:rPr>
          <w:rFonts w:ascii="Book Antiqua" w:hAnsi="Book Antiqua" w:cs="Times New Roman"/>
        </w:rPr>
        <w:t>;</w:t>
      </w:r>
      <w:r w:rsidRPr="001B2F3B">
        <w:rPr>
          <w:rFonts w:ascii="Book Antiqua" w:hAnsi="Book Antiqua" w:cs="Times New Roman"/>
        </w:rPr>
        <w:t xml:space="preserve"> Paul S designed the study</w:t>
      </w:r>
      <w:r w:rsidR="00AE363D" w:rsidRPr="001B2F3B">
        <w:rPr>
          <w:rFonts w:ascii="Book Antiqua" w:hAnsi="Book Antiqua" w:cs="Times New Roman"/>
        </w:rPr>
        <w:t>;</w:t>
      </w:r>
      <w:r w:rsidRPr="001B2F3B">
        <w:rPr>
          <w:rFonts w:ascii="Book Antiqua" w:hAnsi="Book Antiqua" w:cs="Times New Roman"/>
        </w:rPr>
        <w:t xml:space="preserve"> Patel P and Muller C collected clinical data</w:t>
      </w:r>
      <w:r w:rsidR="00AE363D" w:rsidRPr="001B2F3B">
        <w:rPr>
          <w:rFonts w:ascii="Book Antiqua" w:hAnsi="Book Antiqua" w:cs="Times New Roman"/>
        </w:rPr>
        <w:t xml:space="preserve">; </w:t>
      </w:r>
      <w:r w:rsidRPr="001B2F3B">
        <w:rPr>
          <w:rFonts w:ascii="Book Antiqua" w:hAnsi="Book Antiqua" w:cs="Times New Roman"/>
        </w:rPr>
        <w:t>Muller C conducted statistical analysis</w:t>
      </w:r>
      <w:r w:rsidR="00AE363D" w:rsidRPr="001B2F3B">
        <w:rPr>
          <w:rFonts w:ascii="Book Antiqua" w:hAnsi="Book Antiqua" w:cs="Times New Roman"/>
        </w:rPr>
        <w:t>;</w:t>
      </w:r>
      <w:r w:rsidRPr="001B2F3B">
        <w:rPr>
          <w:rFonts w:ascii="Book Antiqua" w:hAnsi="Book Antiqua" w:cs="Times New Roman"/>
        </w:rPr>
        <w:t xml:space="preserve"> Patel P, Muller C, and Paul S prepared and approved the final version of the manuscript</w:t>
      </w:r>
      <w:r w:rsidR="00AE363D" w:rsidRPr="001B2F3B">
        <w:rPr>
          <w:rFonts w:ascii="Book Antiqua" w:hAnsi="Book Antiqua" w:cs="Times New Roman"/>
        </w:rPr>
        <w:t>.</w:t>
      </w:r>
    </w:p>
    <w:p w14:paraId="39628C7A" w14:textId="77777777" w:rsidR="00E15FF8" w:rsidRPr="001B2F3B" w:rsidRDefault="00E15FF8" w:rsidP="00B65A76">
      <w:pPr>
        <w:spacing w:line="360" w:lineRule="auto"/>
        <w:jc w:val="both"/>
        <w:rPr>
          <w:rFonts w:ascii="Book Antiqua" w:hAnsi="Book Antiqua" w:cs="Times New Roman"/>
        </w:rPr>
      </w:pPr>
    </w:p>
    <w:p w14:paraId="4E8756C5" w14:textId="364CF59E" w:rsidR="0001310C" w:rsidRPr="001B2F3B" w:rsidRDefault="006D1C0D" w:rsidP="00B65A76">
      <w:pPr>
        <w:spacing w:line="360" w:lineRule="auto"/>
        <w:jc w:val="both"/>
        <w:rPr>
          <w:rStyle w:val="Hyperlink"/>
          <w:rFonts w:ascii="Book Antiqua" w:hAnsi="Book Antiqua" w:cs="Times New Roman"/>
          <w:b/>
          <w:bCs/>
          <w:color w:val="auto"/>
          <w:u w:val="none"/>
        </w:rPr>
      </w:pPr>
      <w:r w:rsidRPr="001B2F3B">
        <w:rPr>
          <w:rFonts w:ascii="Book Antiqua" w:hAnsi="Book Antiqua" w:cs="Times New Roman"/>
          <w:b/>
          <w:bCs/>
        </w:rPr>
        <w:t xml:space="preserve">Corresponding Author: </w:t>
      </w:r>
      <w:proofErr w:type="spellStart"/>
      <w:r w:rsidRPr="001B2F3B">
        <w:rPr>
          <w:rFonts w:ascii="Book Antiqua" w:hAnsi="Book Antiqua" w:cs="Times New Roman"/>
          <w:b/>
        </w:rPr>
        <w:t>Sonali</w:t>
      </w:r>
      <w:proofErr w:type="spellEnd"/>
      <w:r w:rsidRPr="001B2F3B">
        <w:rPr>
          <w:rFonts w:ascii="Book Antiqua" w:hAnsi="Book Antiqua" w:cs="Times New Roman"/>
          <w:b/>
        </w:rPr>
        <w:t xml:space="preserve"> Paul, MD, MS</w:t>
      </w:r>
      <w:r w:rsidR="000850D2">
        <w:rPr>
          <w:rFonts w:ascii="Book Antiqua" w:hAnsi="Book Antiqua" w:cs="Times New Roman"/>
          <w:b/>
        </w:rPr>
        <w:t>c</w:t>
      </w:r>
      <w:r w:rsidR="00B65A76" w:rsidRPr="001B2F3B">
        <w:rPr>
          <w:rFonts w:ascii="Book Antiqua" w:eastAsia="SimSun" w:hAnsi="Book Antiqua" w:cs="Times New Roman" w:hint="eastAsia"/>
          <w:b/>
          <w:lang w:eastAsia="zh-CN"/>
        </w:rPr>
        <w:t>,</w:t>
      </w:r>
      <w:r w:rsidR="00B65A76" w:rsidRPr="001B2F3B">
        <w:rPr>
          <w:rFonts w:ascii="Book Antiqua" w:eastAsia="SimSun" w:hAnsi="Book Antiqua" w:cs="Times New Roman"/>
          <w:b/>
          <w:lang w:eastAsia="zh-CN"/>
        </w:rPr>
        <w:t xml:space="preserve"> </w:t>
      </w:r>
      <w:r w:rsidRPr="001B2F3B">
        <w:rPr>
          <w:rFonts w:ascii="Book Antiqua" w:hAnsi="Book Antiqua" w:cs="Times New Roman"/>
          <w:b/>
        </w:rPr>
        <w:t>Assistant Professor</w:t>
      </w:r>
      <w:r w:rsidR="00B65A76" w:rsidRPr="001B2F3B">
        <w:rPr>
          <w:rFonts w:ascii="Book Antiqua" w:hAnsi="Book Antiqua" w:cs="Times New Roman"/>
          <w:b/>
        </w:rPr>
        <w:t>,</w:t>
      </w:r>
      <w:r w:rsidR="00B65A76" w:rsidRPr="001B2F3B">
        <w:rPr>
          <w:rFonts w:ascii="Book Antiqua" w:eastAsia="SimSun" w:hAnsi="Book Antiqua" w:cs="Times New Roman" w:hint="eastAsia"/>
          <w:b/>
          <w:lang w:eastAsia="zh-CN"/>
        </w:rPr>
        <w:t xml:space="preserve"> </w:t>
      </w:r>
      <w:r w:rsidRPr="001B2F3B">
        <w:rPr>
          <w:rFonts w:ascii="Book Antiqua" w:hAnsi="Book Antiqua" w:cs="Times New Roman"/>
          <w:bCs/>
        </w:rPr>
        <w:t>Section of Gastroenterology, Hepatology, and Nutrition</w:t>
      </w:r>
      <w:r w:rsidR="00B65A76" w:rsidRPr="001B2F3B">
        <w:rPr>
          <w:rFonts w:ascii="Book Antiqua" w:eastAsia="SimSun" w:hAnsi="Book Antiqua" w:cs="Times New Roman" w:hint="eastAsia"/>
          <w:b/>
          <w:lang w:eastAsia="zh-CN"/>
        </w:rPr>
        <w:t>,</w:t>
      </w:r>
      <w:r w:rsidR="00B65A76" w:rsidRPr="001B2F3B">
        <w:rPr>
          <w:rFonts w:ascii="Book Antiqua" w:eastAsia="SimSun" w:hAnsi="Book Antiqua" w:cs="Times New Roman"/>
          <w:b/>
          <w:lang w:eastAsia="zh-CN"/>
        </w:rPr>
        <w:t xml:space="preserve"> </w:t>
      </w:r>
      <w:r w:rsidRPr="001B2F3B">
        <w:rPr>
          <w:rFonts w:ascii="Book Antiqua" w:hAnsi="Book Antiqua" w:cs="Times New Roman"/>
          <w:bCs/>
        </w:rPr>
        <w:t>University of Chicago Medical Center</w:t>
      </w:r>
      <w:r w:rsidR="00B65A76" w:rsidRPr="001B2F3B">
        <w:rPr>
          <w:rFonts w:ascii="Book Antiqua" w:hAnsi="Book Antiqua" w:cs="Times New Roman"/>
          <w:bCs/>
        </w:rPr>
        <w:t>,</w:t>
      </w:r>
      <w:r w:rsidR="00B65A76" w:rsidRPr="001B2F3B">
        <w:rPr>
          <w:rFonts w:ascii="Book Antiqua" w:hAnsi="Book Antiqua" w:cs="Times New Roman"/>
        </w:rPr>
        <w:t xml:space="preserve"> 5841 S Maryland Avenue, MC 4076, Chicago, </w:t>
      </w:r>
      <w:r w:rsidR="00AE363D" w:rsidRPr="001B2F3B">
        <w:rPr>
          <w:rFonts w:ascii="Book Antiqua" w:hAnsi="Book Antiqua" w:cs="Times New Roman"/>
        </w:rPr>
        <w:t xml:space="preserve">IL </w:t>
      </w:r>
      <w:r w:rsidR="00B65A76" w:rsidRPr="001B2F3B">
        <w:rPr>
          <w:rFonts w:ascii="Book Antiqua" w:hAnsi="Book Antiqua" w:cs="Times New Roman"/>
        </w:rPr>
        <w:t>60637, United States</w:t>
      </w:r>
      <w:r w:rsidR="006171AC" w:rsidRPr="001B2F3B">
        <w:rPr>
          <w:rFonts w:ascii="Book Antiqua" w:eastAsia="SimSun" w:hAnsi="Book Antiqua" w:cs="Times New Roman" w:hint="eastAsia"/>
          <w:b/>
          <w:lang w:eastAsia="zh-CN"/>
        </w:rPr>
        <w:t>.</w:t>
      </w:r>
      <w:r w:rsidR="006171AC" w:rsidRPr="001B2F3B">
        <w:rPr>
          <w:rFonts w:ascii="Book Antiqua" w:eastAsia="SimSun" w:hAnsi="Book Antiqua" w:cs="Times New Roman"/>
          <w:b/>
          <w:lang w:eastAsia="zh-CN"/>
        </w:rPr>
        <w:t xml:space="preserve"> </w:t>
      </w:r>
      <w:hyperlink r:id="rId8" w:history="1">
        <w:r w:rsidR="006171AC" w:rsidRPr="001B2F3B">
          <w:rPr>
            <w:rStyle w:val="Hyperlink"/>
            <w:rFonts w:ascii="Book Antiqua" w:hAnsi="Book Antiqua" w:cs="Times New Roman"/>
            <w:bCs/>
          </w:rPr>
          <w:t>spaul@medicine.bsd.uchicago.edu</w:t>
        </w:r>
      </w:hyperlink>
    </w:p>
    <w:p w14:paraId="4C9008DF" w14:textId="4CB1414E" w:rsidR="009003E1" w:rsidRPr="001B2F3B" w:rsidRDefault="009003E1" w:rsidP="00B65A76">
      <w:pPr>
        <w:spacing w:line="360" w:lineRule="auto"/>
        <w:jc w:val="both"/>
        <w:rPr>
          <w:rStyle w:val="Hyperlink"/>
          <w:rFonts w:ascii="Book Antiqua" w:hAnsi="Book Antiqua" w:cs="Times New Roman"/>
          <w:bCs/>
        </w:rPr>
      </w:pPr>
    </w:p>
    <w:p w14:paraId="2CCAA231" w14:textId="5314F82E" w:rsidR="009003E1" w:rsidRPr="001B2F3B" w:rsidRDefault="009003E1" w:rsidP="00B65A76">
      <w:pPr>
        <w:adjustRightInd w:val="0"/>
        <w:snapToGrid w:val="0"/>
        <w:spacing w:line="360" w:lineRule="auto"/>
        <w:jc w:val="both"/>
        <w:rPr>
          <w:rFonts w:ascii="Book Antiqua" w:hAnsi="Book Antiqua"/>
          <w:b/>
        </w:rPr>
      </w:pPr>
      <w:r w:rsidRPr="001B2F3B">
        <w:rPr>
          <w:rFonts w:ascii="Book Antiqua" w:hAnsi="Book Antiqua"/>
          <w:b/>
        </w:rPr>
        <w:t xml:space="preserve">Received: </w:t>
      </w:r>
      <w:r w:rsidR="00AE363D" w:rsidRPr="001B2F3B">
        <w:rPr>
          <w:rFonts w:ascii="Book Antiqua" w:hAnsi="Book Antiqua"/>
          <w:bCs/>
        </w:rPr>
        <w:t>April 13, 2020</w:t>
      </w:r>
    </w:p>
    <w:p w14:paraId="74BCF336" w14:textId="22165304" w:rsidR="009003E1" w:rsidRPr="001B2F3B" w:rsidRDefault="009003E1" w:rsidP="00B65A76">
      <w:pPr>
        <w:adjustRightInd w:val="0"/>
        <w:snapToGrid w:val="0"/>
        <w:spacing w:line="360" w:lineRule="auto"/>
        <w:jc w:val="both"/>
        <w:rPr>
          <w:rFonts w:ascii="Book Antiqua" w:hAnsi="Book Antiqua"/>
          <w:b/>
        </w:rPr>
      </w:pPr>
      <w:r w:rsidRPr="001B2F3B">
        <w:rPr>
          <w:rFonts w:ascii="Book Antiqua" w:hAnsi="Book Antiqua"/>
          <w:b/>
        </w:rPr>
        <w:t xml:space="preserve">Revised: </w:t>
      </w:r>
      <w:r w:rsidR="00AE363D" w:rsidRPr="001B2F3B">
        <w:rPr>
          <w:rFonts w:ascii="Book Antiqua" w:hAnsi="Book Antiqua"/>
          <w:bCs/>
        </w:rPr>
        <w:t>July 9, 2020</w:t>
      </w:r>
    </w:p>
    <w:p w14:paraId="0FCB4E6A" w14:textId="298E6E5F" w:rsidR="009003E1" w:rsidRPr="001B2F3B" w:rsidRDefault="009003E1" w:rsidP="00B65A76">
      <w:pPr>
        <w:adjustRightInd w:val="0"/>
        <w:snapToGrid w:val="0"/>
        <w:spacing w:line="360" w:lineRule="auto"/>
        <w:jc w:val="both"/>
        <w:rPr>
          <w:rFonts w:ascii="Book Antiqua" w:hAnsi="Book Antiqua"/>
          <w:b/>
        </w:rPr>
      </w:pPr>
      <w:r w:rsidRPr="001B2F3B">
        <w:rPr>
          <w:rFonts w:ascii="Book Antiqua" w:hAnsi="Book Antiqua"/>
          <w:b/>
        </w:rPr>
        <w:t xml:space="preserve">Accepted: </w:t>
      </w:r>
      <w:r w:rsidR="0020423B" w:rsidRPr="0020423B">
        <w:rPr>
          <w:rFonts w:ascii="Book Antiqua" w:hAnsi="Book Antiqua"/>
        </w:rPr>
        <w:t>July 26, 2020</w:t>
      </w:r>
    </w:p>
    <w:p w14:paraId="058BEC4A" w14:textId="77777777" w:rsidR="009003E1" w:rsidRPr="001B2F3B" w:rsidRDefault="009003E1" w:rsidP="00B65A76">
      <w:pPr>
        <w:adjustRightInd w:val="0"/>
        <w:snapToGrid w:val="0"/>
        <w:spacing w:line="360" w:lineRule="auto"/>
        <w:jc w:val="both"/>
        <w:rPr>
          <w:rFonts w:ascii="Book Antiqua" w:hAnsi="Book Antiqua"/>
          <w:b/>
        </w:rPr>
      </w:pPr>
      <w:r w:rsidRPr="001B2F3B">
        <w:rPr>
          <w:rFonts w:ascii="Book Antiqua" w:hAnsi="Book Antiqua"/>
          <w:b/>
        </w:rPr>
        <w:t>Published online:</w:t>
      </w:r>
    </w:p>
    <w:p w14:paraId="47233590" w14:textId="202AF856" w:rsidR="009003E1" w:rsidRPr="001B2F3B" w:rsidRDefault="009003E1" w:rsidP="00B65A76">
      <w:pPr>
        <w:jc w:val="both"/>
        <w:rPr>
          <w:rFonts w:ascii="Book Antiqua" w:hAnsi="Book Antiqua" w:cs="Times New Roman"/>
          <w:bCs/>
        </w:rPr>
      </w:pPr>
      <w:r w:rsidRPr="001B2F3B">
        <w:rPr>
          <w:rFonts w:ascii="Book Antiqua" w:hAnsi="Book Antiqua" w:cs="Times New Roman"/>
          <w:bCs/>
        </w:rPr>
        <w:br w:type="page"/>
      </w:r>
    </w:p>
    <w:p w14:paraId="266AA777" w14:textId="3ECEB00A" w:rsidR="0004421D" w:rsidRPr="001B2F3B" w:rsidRDefault="0004421D" w:rsidP="00B65A76">
      <w:pPr>
        <w:spacing w:line="360" w:lineRule="auto"/>
        <w:jc w:val="both"/>
        <w:rPr>
          <w:rFonts w:ascii="Book Antiqua" w:hAnsi="Book Antiqua" w:cs="Times New Roman"/>
          <w:bCs/>
        </w:rPr>
      </w:pPr>
      <w:r w:rsidRPr="001B2F3B">
        <w:rPr>
          <w:rFonts w:ascii="Book Antiqua" w:hAnsi="Book Antiqua" w:cs="Times New Roman"/>
          <w:b/>
        </w:rPr>
        <w:lastRenderedPageBreak/>
        <w:t xml:space="preserve">Abstract </w:t>
      </w:r>
    </w:p>
    <w:p w14:paraId="0741B54B" w14:textId="4AF6DF48" w:rsidR="0036498A" w:rsidRPr="001B2F3B" w:rsidRDefault="00B65A76" w:rsidP="00B65A76">
      <w:pPr>
        <w:spacing w:line="360" w:lineRule="auto"/>
        <w:jc w:val="both"/>
        <w:rPr>
          <w:rFonts w:ascii="Book Antiqua" w:hAnsi="Book Antiqua" w:cs="Times New Roman"/>
          <w:bCs/>
        </w:rPr>
      </w:pPr>
      <w:r w:rsidRPr="001B2F3B">
        <w:rPr>
          <w:rFonts w:ascii="Book Antiqua" w:hAnsi="Book Antiqua" w:cs="Times New Roman"/>
          <w:bCs/>
        </w:rPr>
        <w:t xml:space="preserve">BACKGROUND </w:t>
      </w:r>
    </w:p>
    <w:p w14:paraId="2B7DCC4F" w14:textId="48AFBFAF" w:rsidR="0001310C" w:rsidRPr="001B2F3B" w:rsidRDefault="00A8406D" w:rsidP="00B65A76">
      <w:pPr>
        <w:spacing w:line="360" w:lineRule="auto"/>
        <w:jc w:val="both"/>
        <w:rPr>
          <w:rFonts w:ascii="Book Antiqua" w:hAnsi="Book Antiqua" w:cs="Times New Roman"/>
        </w:rPr>
      </w:pPr>
      <w:r w:rsidRPr="001B2F3B">
        <w:rPr>
          <w:rFonts w:ascii="Book Antiqua" w:hAnsi="Book Antiqua" w:cs="Times New Roman"/>
        </w:rPr>
        <w:t xml:space="preserve">Non-alcoholic fatty liver disease (NAFLD) has a heterogeneous distribution across racial and ethnic groups, with a disproportionate burden among Hispanics. Although there are currently no approved therapies for treatment of NAFLD, several therapies have been investigated in clinical trials. </w:t>
      </w:r>
    </w:p>
    <w:p w14:paraId="55DCE457" w14:textId="77777777" w:rsidR="0001310C" w:rsidRPr="001B2F3B" w:rsidRDefault="0001310C" w:rsidP="00B65A76">
      <w:pPr>
        <w:spacing w:line="360" w:lineRule="auto"/>
        <w:jc w:val="both"/>
        <w:rPr>
          <w:rFonts w:ascii="Book Antiqua" w:hAnsi="Book Antiqua" w:cs="Times New Roman"/>
        </w:rPr>
      </w:pPr>
    </w:p>
    <w:p w14:paraId="4D19988E" w14:textId="74119AB4" w:rsidR="0001310C" w:rsidRPr="001B2F3B" w:rsidRDefault="00B65A76" w:rsidP="00B65A76">
      <w:pPr>
        <w:spacing w:line="360" w:lineRule="auto"/>
        <w:jc w:val="both"/>
        <w:rPr>
          <w:rFonts w:ascii="Book Antiqua" w:hAnsi="Book Antiqua" w:cs="Times New Roman"/>
          <w:bCs/>
        </w:rPr>
      </w:pPr>
      <w:r w:rsidRPr="001B2F3B">
        <w:rPr>
          <w:rFonts w:ascii="Book Antiqua" w:hAnsi="Book Antiqua" w:cs="Times New Roman"/>
          <w:bCs/>
        </w:rPr>
        <w:t>AIM</w:t>
      </w:r>
    </w:p>
    <w:p w14:paraId="4B03C498" w14:textId="78164340" w:rsidR="00A8406D" w:rsidRPr="001B2F3B" w:rsidRDefault="00F678D5" w:rsidP="00B65A76">
      <w:pPr>
        <w:spacing w:line="360" w:lineRule="auto"/>
        <w:jc w:val="both"/>
        <w:rPr>
          <w:rFonts w:ascii="Book Antiqua" w:hAnsi="Book Antiqua" w:cs="Times New Roman"/>
        </w:rPr>
      </w:pPr>
      <w:r>
        <w:rPr>
          <w:rFonts w:ascii="Book Antiqua" w:hAnsi="Book Antiqua" w:cs="Times New Roman"/>
        </w:rPr>
        <w:t xml:space="preserve">To </w:t>
      </w:r>
      <w:r w:rsidR="00A8406D" w:rsidRPr="001B2F3B">
        <w:rPr>
          <w:rFonts w:ascii="Book Antiqua" w:hAnsi="Book Antiqua" w:cs="Times New Roman"/>
        </w:rPr>
        <w:t>analyze</w:t>
      </w:r>
      <w:r>
        <w:rPr>
          <w:rFonts w:ascii="Book Antiqua" w:hAnsi="Book Antiqua" w:cs="Times New Roman"/>
        </w:rPr>
        <w:t xml:space="preserve"> </w:t>
      </w:r>
      <w:r w:rsidR="00A8406D" w:rsidRPr="001B2F3B">
        <w:rPr>
          <w:rFonts w:ascii="Book Antiqua" w:hAnsi="Book Antiqua" w:cs="Times New Roman"/>
        </w:rPr>
        <w:t>the inclusion of racial and ethnic minority groups in clinical trials for NAFLD.</w:t>
      </w:r>
    </w:p>
    <w:p w14:paraId="6A99EA2F" w14:textId="77777777" w:rsidR="00A8406D" w:rsidRPr="001B2F3B" w:rsidRDefault="00A8406D" w:rsidP="00B65A76">
      <w:pPr>
        <w:spacing w:line="360" w:lineRule="auto"/>
        <w:jc w:val="both"/>
        <w:rPr>
          <w:rFonts w:ascii="Book Antiqua" w:hAnsi="Book Antiqua" w:cs="Times New Roman"/>
        </w:rPr>
      </w:pPr>
    </w:p>
    <w:p w14:paraId="7EB34A23" w14:textId="6C120FC2" w:rsidR="0036498A" w:rsidRPr="001B2F3B" w:rsidRDefault="00B65A76" w:rsidP="00B65A76">
      <w:pPr>
        <w:spacing w:line="360" w:lineRule="auto"/>
        <w:jc w:val="both"/>
        <w:rPr>
          <w:rFonts w:ascii="Book Antiqua" w:hAnsi="Book Antiqua" w:cs="Times New Roman"/>
          <w:bCs/>
        </w:rPr>
      </w:pPr>
      <w:r w:rsidRPr="001B2F3B">
        <w:rPr>
          <w:rFonts w:ascii="Book Antiqua" w:hAnsi="Book Antiqua" w:cs="Times New Roman"/>
          <w:bCs/>
        </w:rPr>
        <w:t>METHODS</w:t>
      </w:r>
    </w:p>
    <w:p w14:paraId="2DBA0DA7" w14:textId="220BED98" w:rsidR="00A8406D" w:rsidRPr="001B2F3B" w:rsidRDefault="00A8406D" w:rsidP="00B65A76">
      <w:pPr>
        <w:spacing w:line="360" w:lineRule="auto"/>
        <w:jc w:val="both"/>
        <w:rPr>
          <w:rFonts w:ascii="Book Antiqua" w:hAnsi="Book Antiqua" w:cs="Times New Roman"/>
        </w:rPr>
      </w:pPr>
      <w:r w:rsidRPr="001B2F3B">
        <w:rPr>
          <w:rFonts w:ascii="Book Antiqua" w:hAnsi="Book Antiqua" w:cs="Times New Roman"/>
        </w:rPr>
        <w:t>We performed a systematic review of North American, English-language prospective studies for NAFLD therapies published from 2005 to 2019. Racial and ethnic enrollment data were recorded for each eligible study. Meta-analysis was performed to compute pooled prevalence of different racial and ethnic groups, followed by further subgroup analyses</w:t>
      </w:r>
      <w:r w:rsidR="00901A46" w:rsidRPr="001B2F3B">
        <w:rPr>
          <w:rFonts w:ascii="Book Antiqua" w:hAnsi="Book Antiqua" w:cs="Times New Roman"/>
        </w:rPr>
        <w:t>. These analyses were</w:t>
      </w:r>
      <w:r w:rsidRPr="001B2F3B">
        <w:rPr>
          <w:rFonts w:ascii="Book Antiqua" w:hAnsi="Book Antiqua" w:cs="Times New Roman"/>
        </w:rPr>
        <w:t xml:space="preserve"> based on diagnosis of non-alcoholic steatohepatitis (NASH) and timing of study on enrollment by ethnicity. Descriptive statistics were performed compare racial</w:t>
      </w:r>
      <w:r w:rsidR="00D94E1B" w:rsidRPr="001B2F3B">
        <w:rPr>
          <w:rFonts w:ascii="Book Antiqua" w:hAnsi="Book Antiqua" w:cs="Times New Roman"/>
        </w:rPr>
        <w:t xml:space="preserve"> and </w:t>
      </w:r>
      <w:r w:rsidRPr="001B2F3B">
        <w:rPr>
          <w:rFonts w:ascii="Book Antiqua" w:hAnsi="Book Antiqua" w:cs="Times New Roman"/>
        </w:rPr>
        <w:t xml:space="preserve">ethnic study enrollment to previously reported NAFLD population prevalence. </w:t>
      </w:r>
    </w:p>
    <w:p w14:paraId="55AA8DD1" w14:textId="77777777" w:rsidR="00A8406D" w:rsidRPr="001B2F3B" w:rsidRDefault="00A8406D" w:rsidP="00B65A76">
      <w:pPr>
        <w:spacing w:line="360" w:lineRule="auto"/>
        <w:jc w:val="both"/>
        <w:rPr>
          <w:rFonts w:ascii="Book Antiqua" w:hAnsi="Book Antiqua" w:cs="Times New Roman"/>
          <w:b/>
        </w:rPr>
      </w:pPr>
    </w:p>
    <w:p w14:paraId="5E2B33F2" w14:textId="187F4517" w:rsidR="0036498A" w:rsidRPr="001B2F3B" w:rsidRDefault="00B65A76" w:rsidP="00B65A76">
      <w:pPr>
        <w:spacing w:line="360" w:lineRule="auto"/>
        <w:jc w:val="both"/>
        <w:rPr>
          <w:rFonts w:ascii="Book Antiqua" w:hAnsi="Book Antiqua" w:cs="Times New Roman"/>
          <w:bCs/>
        </w:rPr>
      </w:pPr>
      <w:r w:rsidRPr="001B2F3B">
        <w:rPr>
          <w:rFonts w:ascii="Book Antiqua" w:hAnsi="Book Antiqua" w:cs="Times New Roman"/>
          <w:bCs/>
        </w:rPr>
        <w:t>RESULTS</w:t>
      </w:r>
    </w:p>
    <w:p w14:paraId="77DF3F2D" w14:textId="24462D0F" w:rsidR="00ED592C" w:rsidRPr="001B2F3B" w:rsidRDefault="00B65A76" w:rsidP="00B65A76">
      <w:pPr>
        <w:spacing w:line="360" w:lineRule="auto"/>
        <w:jc w:val="both"/>
        <w:rPr>
          <w:rFonts w:ascii="Book Antiqua" w:hAnsi="Book Antiqua" w:cs="Times New Roman"/>
        </w:rPr>
      </w:pPr>
      <w:r w:rsidRPr="001B2F3B">
        <w:rPr>
          <w:rFonts w:ascii="Book Antiqua" w:hAnsi="Book Antiqua" w:cs="Times New Roman"/>
          <w:bCs/>
        </w:rPr>
        <w:t>T</w:t>
      </w:r>
      <w:r w:rsidRPr="001B2F3B">
        <w:rPr>
          <w:rFonts w:ascii="Book Antiqua" w:hAnsi="Book Antiqua" w:cs="Times New Roman"/>
        </w:rPr>
        <w:t>hirty-eight</w:t>
      </w:r>
      <w:r w:rsidR="00ED592C" w:rsidRPr="001B2F3B">
        <w:rPr>
          <w:rFonts w:ascii="Book Antiqua" w:hAnsi="Book Antiqua" w:cs="Times New Roman"/>
        </w:rPr>
        <w:t xml:space="preserve"> studies met criteria for inclusion in the systematic review. </w:t>
      </w:r>
      <w:r w:rsidR="00ED592C" w:rsidRPr="001B2F3B">
        <w:rPr>
          <w:rFonts w:ascii="Book Antiqua" w:hAnsi="Book Antiqua"/>
        </w:rPr>
        <w:t>When reported, median age of enrolled subjects was 49 years (range 41.5-58) with 56% female participants. NAFLD was defined through biopsy findings in 79% (</w:t>
      </w:r>
      <w:r w:rsidR="00ED592C" w:rsidRPr="001B2F3B">
        <w:rPr>
          <w:rFonts w:ascii="Book Antiqua" w:hAnsi="Book Antiqua"/>
          <w:i/>
        </w:rPr>
        <w:t>n</w:t>
      </w:r>
      <w:r w:rsidR="00256117" w:rsidRPr="001B2F3B">
        <w:rPr>
          <w:rFonts w:ascii="Book Antiqua" w:hAnsi="Book Antiqua"/>
          <w:i/>
        </w:rPr>
        <w:t xml:space="preserve"> </w:t>
      </w:r>
      <w:r w:rsidR="00ED592C" w:rsidRPr="001B2F3B">
        <w:rPr>
          <w:rFonts w:ascii="Book Antiqua" w:hAnsi="Book Antiqua"/>
        </w:rPr>
        <w:t>=</w:t>
      </w:r>
      <w:r w:rsidR="00256117" w:rsidRPr="001B2F3B">
        <w:rPr>
          <w:rFonts w:ascii="Book Antiqua" w:hAnsi="Book Antiqua"/>
        </w:rPr>
        <w:t xml:space="preserve"> </w:t>
      </w:r>
      <w:r w:rsidR="00ED592C" w:rsidRPr="001B2F3B">
        <w:rPr>
          <w:rFonts w:ascii="Book Antiqua" w:hAnsi="Book Antiqua"/>
        </w:rPr>
        <w:t>30) of the studies. Of the included articles, treatment modalities ranged from medications (</w:t>
      </w:r>
      <w:r w:rsidR="00ED592C" w:rsidRPr="001B2F3B">
        <w:rPr>
          <w:rFonts w:ascii="Book Antiqua" w:hAnsi="Book Antiqua"/>
          <w:i/>
        </w:rPr>
        <w:t>n</w:t>
      </w:r>
      <w:r w:rsidR="00ED592C" w:rsidRPr="001B2F3B" w:rsidDel="00901A46">
        <w:rPr>
          <w:rFonts w:ascii="Book Antiqua" w:hAnsi="Book Antiqua"/>
        </w:rPr>
        <w:t xml:space="preserve"> </w:t>
      </w:r>
      <w:r w:rsidR="00ED592C" w:rsidRPr="001B2F3B">
        <w:rPr>
          <w:rFonts w:ascii="Book Antiqua" w:hAnsi="Book Antiqua"/>
        </w:rPr>
        <w:t>=</w:t>
      </w:r>
      <w:r w:rsidR="00256117" w:rsidRPr="001B2F3B">
        <w:rPr>
          <w:rFonts w:ascii="Book Antiqua" w:hAnsi="Book Antiqua"/>
        </w:rPr>
        <w:t xml:space="preserve"> </w:t>
      </w:r>
      <w:r w:rsidR="00ED592C" w:rsidRPr="001B2F3B">
        <w:rPr>
          <w:rFonts w:ascii="Book Antiqua" w:hAnsi="Book Antiqua"/>
        </w:rPr>
        <w:t>28,</w:t>
      </w:r>
      <w:r w:rsidR="00256117" w:rsidRPr="001B2F3B">
        <w:rPr>
          <w:rFonts w:ascii="Book Antiqua" w:hAnsi="Book Antiqua"/>
        </w:rPr>
        <w:t xml:space="preserve"> </w:t>
      </w:r>
      <w:r w:rsidR="00ED592C" w:rsidRPr="001B2F3B">
        <w:rPr>
          <w:rFonts w:ascii="Book Antiqua" w:hAnsi="Book Antiqua"/>
        </w:rPr>
        <w:t>74%), lifestyle interventions (</w:t>
      </w:r>
      <w:r w:rsidR="00ED592C" w:rsidRPr="001B2F3B">
        <w:rPr>
          <w:rFonts w:ascii="Book Antiqua" w:hAnsi="Book Antiqua"/>
          <w:i/>
        </w:rPr>
        <w:t>n</w:t>
      </w:r>
      <w:r w:rsidR="00ED592C" w:rsidRPr="001B2F3B" w:rsidDel="00901A46">
        <w:rPr>
          <w:rFonts w:ascii="Book Antiqua" w:hAnsi="Book Antiqua"/>
        </w:rPr>
        <w:t xml:space="preserve"> </w:t>
      </w:r>
      <w:r w:rsidR="00ED592C" w:rsidRPr="001B2F3B">
        <w:rPr>
          <w:rFonts w:ascii="Book Antiqua" w:hAnsi="Book Antiqua"/>
        </w:rPr>
        <w:t>=</w:t>
      </w:r>
      <w:r w:rsidR="00256117" w:rsidRPr="001B2F3B">
        <w:rPr>
          <w:rFonts w:ascii="Book Antiqua" w:hAnsi="Book Antiqua"/>
        </w:rPr>
        <w:t xml:space="preserve"> </w:t>
      </w:r>
      <w:r w:rsidR="00ED592C" w:rsidRPr="001B2F3B">
        <w:rPr>
          <w:rFonts w:ascii="Book Antiqua" w:hAnsi="Book Antiqua"/>
        </w:rPr>
        <w:t>5, 13%), bariatric surgery (</w:t>
      </w:r>
      <w:r w:rsidR="00ED592C" w:rsidRPr="001B2F3B">
        <w:rPr>
          <w:rFonts w:ascii="Book Antiqua" w:hAnsi="Book Antiqua"/>
          <w:i/>
        </w:rPr>
        <w:t>n</w:t>
      </w:r>
      <w:r w:rsidR="00256117" w:rsidRPr="001B2F3B">
        <w:rPr>
          <w:rFonts w:ascii="Book Antiqua" w:hAnsi="Book Antiqua"/>
          <w:i/>
        </w:rPr>
        <w:t xml:space="preserve"> </w:t>
      </w:r>
      <w:r w:rsidR="00ED592C" w:rsidRPr="001B2F3B">
        <w:rPr>
          <w:rFonts w:ascii="Book Antiqua" w:hAnsi="Book Antiqua"/>
        </w:rPr>
        <w:t>=</w:t>
      </w:r>
      <w:r w:rsidR="00256117" w:rsidRPr="001B2F3B">
        <w:rPr>
          <w:rFonts w:ascii="Book Antiqua" w:hAnsi="Book Antiqua"/>
        </w:rPr>
        <w:t xml:space="preserve"> </w:t>
      </w:r>
      <w:r w:rsidR="00ED592C" w:rsidRPr="001B2F3B">
        <w:rPr>
          <w:rFonts w:ascii="Book Antiqua" w:hAnsi="Book Antiqua"/>
        </w:rPr>
        <w:t>4, 11%) and phlebotomy (</w:t>
      </w:r>
      <w:r w:rsidR="00ED592C" w:rsidRPr="001B2F3B">
        <w:rPr>
          <w:rFonts w:ascii="Book Antiqua" w:hAnsi="Book Antiqua"/>
          <w:i/>
        </w:rPr>
        <w:t>n</w:t>
      </w:r>
      <w:r w:rsidR="00ED592C" w:rsidRPr="001B2F3B" w:rsidDel="00901A46">
        <w:rPr>
          <w:rFonts w:ascii="Book Antiqua" w:hAnsi="Book Antiqua"/>
        </w:rPr>
        <w:t xml:space="preserve"> </w:t>
      </w:r>
      <w:r w:rsidR="00ED592C" w:rsidRPr="001B2F3B">
        <w:rPr>
          <w:rFonts w:ascii="Book Antiqua" w:hAnsi="Book Antiqua"/>
        </w:rPr>
        <w:t>=</w:t>
      </w:r>
      <w:r w:rsidR="00256117" w:rsidRPr="001B2F3B">
        <w:rPr>
          <w:rFonts w:ascii="Book Antiqua" w:hAnsi="Book Antiqua"/>
        </w:rPr>
        <w:t xml:space="preserve"> </w:t>
      </w:r>
      <w:r w:rsidR="00ED592C" w:rsidRPr="001B2F3B">
        <w:rPr>
          <w:rFonts w:ascii="Book Antiqua" w:hAnsi="Book Antiqua"/>
        </w:rPr>
        <w:t xml:space="preserve">1, 2%). </w:t>
      </w:r>
      <w:r w:rsidR="00256117" w:rsidRPr="001B2F3B">
        <w:rPr>
          <w:rFonts w:ascii="Book Antiqua" w:hAnsi="Book Antiqua" w:cs="Times New Roman"/>
        </w:rPr>
        <w:t>Twenty-eight</w:t>
      </w:r>
      <w:r w:rsidR="00ED592C" w:rsidRPr="001B2F3B">
        <w:rPr>
          <w:rFonts w:ascii="Book Antiqua" w:hAnsi="Book Antiqua" w:cs="Times New Roman"/>
        </w:rPr>
        <w:t xml:space="preserve"> studies (73%) included racial and/or et</w:t>
      </w:r>
      <w:r w:rsidR="00F30EB0" w:rsidRPr="001B2F3B">
        <w:rPr>
          <w:rFonts w:ascii="Book Antiqua" w:hAnsi="Book Antiqua" w:cs="Times New Roman"/>
        </w:rPr>
        <w:t>h</w:t>
      </w:r>
      <w:r w:rsidR="00ED592C" w:rsidRPr="001B2F3B">
        <w:rPr>
          <w:rFonts w:ascii="Book Antiqua" w:hAnsi="Book Antiqua" w:cs="Times New Roman"/>
        </w:rPr>
        <w:t xml:space="preserve">nic demographic information, while only 17 (45%) included information regarding Hispanic participation. </w:t>
      </w:r>
      <w:r w:rsidR="00ED592C" w:rsidRPr="001B2F3B">
        <w:rPr>
          <w:rFonts w:ascii="Book Antiqua" w:hAnsi="Book Antiqua"/>
        </w:rPr>
        <w:t xml:space="preserve">Of the 2983 patients enrolled in all </w:t>
      </w:r>
      <w:r w:rsidR="00ED592C" w:rsidRPr="001B2F3B">
        <w:rPr>
          <w:rFonts w:ascii="Book Antiqua" w:hAnsi="Book Antiqua"/>
        </w:rPr>
        <w:lastRenderedPageBreak/>
        <w:t xml:space="preserve">eligible trials, a total of only 346 (11.6%) Hispanic participants was reported. </w:t>
      </w:r>
      <w:r w:rsidR="00ED592C" w:rsidRPr="001B2F3B">
        <w:rPr>
          <w:rFonts w:ascii="Book Antiqua" w:hAnsi="Book Antiqua" w:cs="Times New Roman"/>
        </w:rPr>
        <w:t xml:space="preserve">Meta-analysis revealed a pooled Hispanic prevalence of 24.3% </w:t>
      </w:r>
      <w:r w:rsidR="00AE363D" w:rsidRPr="001B2F3B">
        <w:rPr>
          <w:rFonts w:ascii="Book Antiqua" w:hAnsi="Book Antiqua" w:cs="Times New Roman"/>
        </w:rPr>
        <w:t>(</w:t>
      </w:r>
      <w:r w:rsidR="00ED592C" w:rsidRPr="001B2F3B">
        <w:rPr>
          <w:rFonts w:ascii="Book Antiqua" w:hAnsi="Book Antiqua" w:cs="Times New Roman"/>
        </w:rPr>
        <w:t xml:space="preserve">95% </w:t>
      </w:r>
      <w:r w:rsidR="00256117" w:rsidRPr="001B2F3B">
        <w:rPr>
          <w:rFonts w:ascii="Book Antiqua" w:hAnsi="Book Antiqua" w:cs="Times New Roman"/>
        </w:rPr>
        <w:t>c</w:t>
      </w:r>
      <w:r w:rsidR="00ED592C" w:rsidRPr="001B2F3B">
        <w:rPr>
          <w:rFonts w:ascii="Book Antiqua" w:hAnsi="Book Antiqua" w:cs="Times New Roman"/>
        </w:rPr>
        <w:t xml:space="preserve">onfidence </w:t>
      </w:r>
      <w:r w:rsidR="00256117" w:rsidRPr="001B2F3B">
        <w:rPr>
          <w:rFonts w:ascii="Book Antiqua" w:hAnsi="Book Antiqua" w:cs="Times New Roman"/>
        </w:rPr>
        <w:t>i</w:t>
      </w:r>
      <w:r w:rsidR="00ED592C" w:rsidRPr="001B2F3B">
        <w:rPr>
          <w:rFonts w:ascii="Book Antiqua" w:hAnsi="Book Antiqua" w:cs="Times New Roman"/>
        </w:rPr>
        <w:t xml:space="preserve">nterval 16.6-32.0, </w:t>
      </w:r>
      <w:r w:rsidR="00ED592C" w:rsidRPr="001B2F3B">
        <w:rPr>
          <w:rFonts w:ascii="Book Antiqua" w:hAnsi="Book Antiqua" w:cs="Times New Roman"/>
          <w:i/>
        </w:rPr>
        <w:t>I</w:t>
      </w:r>
      <w:r w:rsidR="00ED592C" w:rsidRPr="001B2F3B">
        <w:rPr>
          <w:rFonts w:ascii="Book Antiqua" w:hAnsi="Book Antiqua" w:cs="Times New Roman"/>
          <w:i/>
          <w:vertAlign w:val="superscript"/>
        </w:rPr>
        <w:t>2</w:t>
      </w:r>
      <w:r w:rsidR="00ED592C" w:rsidRPr="001B2F3B">
        <w:rPr>
          <w:rFonts w:ascii="Book Antiqua" w:hAnsi="Book Antiqua" w:cs="Times New Roman"/>
        </w:rPr>
        <w:t xml:space="preserve"> 94.6%</w:t>
      </w:r>
      <w:r w:rsidR="00AE363D" w:rsidRPr="001B2F3B">
        <w:rPr>
          <w:rFonts w:ascii="Book Antiqua" w:hAnsi="Book Antiqua" w:cs="Times New Roman"/>
        </w:rPr>
        <w:t>)</w:t>
      </w:r>
      <w:r w:rsidR="00ED592C" w:rsidRPr="001B2F3B">
        <w:rPr>
          <w:rFonts w:ascii="Book Antiqua" w:hAnsi="Book Antiqua" w:cs="Times New Roman"/>
        </w:rPr>
        <w:t xml:space="preserve"> among studies documenting </w:t>
      </w:r>
      <w:r w:rsidR="00F744FD" w:rsidRPr="001B2F3B">
        <w:rPr>
          <w:rFonts w:ascii="Book Antiqua" w:hAnsi="Book Antiqua" w:cs="Times New Roman"/>
        </w:rPr>
        <w:t>Hispanic</w:t>
      </w:r>
      <w:r w:rsidR="00ED592C" w:rsidRPr="001B2F3B">
        <w:rPr>
          <w:rFonts w:ascii="Book Antiqua" w:hAnsi="Book Antiqua" w:cs="Times New Roman"/>
        </w:rPr>
        <w:t xml:space="preserve"> enrollment. Hispanic enrollment increased over time from 15% from 2005-2014 to 37% from 2015-2019.</w:t>
      </w:r>
      <w:r w:rsidR="00523278" w:rsidRPr="001B2F3B">
        <w:rPr>
          <w:rFonts w:ascii="Book Antiqua" w:hAnsi="Book Antiqua" w:cs="Times New Roman"/>
        </w:rPr>
        <w:t xml:space="preserve"> </w:t>
      </w:r>
    </w:p>
    <w:p w14:paraId="6B318700" w14:textId="77777777" w:rsidR="00A8406D" w:rsidRPr="001B2F3B" w:rsidRDefault="00A8406D" w:rsidP="00B65A76">
      <w:pPr>
        <w:spacing w:line="360" w:lineRule="auto"/>
        <w:jc w:val="both"/>
        <w:rPr>
          <w:rFonts w:ascii="Book Antiqua" w:hAnsi="Book Antiqua" w:cs="Times New Roman"/>
          <w:b/>
        </w:rPr>
      </w:pPr>
    </w:p>
    <w:p w14:paraId="44CDB6D2" w14:textId="2CD03CEB" w:rsidR="0036498A" w:rsidRPr="001B2F3B" w:rsidRDefault="00256117" w:rsidP="00B65A76">
      <w:pPr>
        <w:spacing w:line="360" w:lineRule="auto"/>
        <w:jc w:val="both"/>
        <w:rPr>
          <w:rFonts w:ascii="Book Antiqua" w:hAnsi="Book Antiqua" w:cs="Times New Roman"/>
          <w:bCs/>
        </w:rPr>
      </w:pPr>
      <w:r w:rsidRPr="001B2F3B">
        <w:rPr>
          <w:rFonts w:ascii="Book Antiqua" w:hAnsi="Book Antiqua" w:cs="Times New Roman"/>
          <w:bCs/>
        </w:rPr>
        <w:t>CONCLUSION</w:t>
      </w:r>
    </w:p>
    <w:p w14:paraId="7A45C43B" w14:textId="4D4FA2D8" w:rsidR="006D1C0D" w:rsidRPr="001B2F3B" w:rsidRDefault="00A8406D" w:rsidP="00B65A76">
      <w:pPr>
        <w:spacing w:line="360" w:lineRule="auto"/>
        <w:jc w:val="both"/>
        <w:rPr>
          <w:rFonts w:ascii="Book Antiqua" w:hAnsi="Book Antiqua" w:cs="Times New Roman"/>
        </w:rPr>
      </w:pPr>
      <w:r w:rsidRPr="001B2F3B">
        <w:rPr>
          <w:rFonts w:ascii="Book Antiqua" w:hAnsi="Book Antiqua" w:cs="Times New Roman"/>
        </w:rPr>
        <w:t>In a meta-analysis of NAFLD</w:t>
      </w:r>
      <w:r w:rsidR="0001310C" w:rsidRPr="001B2F3B">
        <w:rPr>
          <w:rFonts w:ascii="Book Antiqua" w:hAnsi="Book Antiqua" w:cs="Times New Roman"/>
        </w:rPr>
        <w:t xml:space="preserve"> trials</w:t>
      </w:r>
      <w:r w:rsidRPr="001B2F3B">
        <w:rPr>
          <w:rFonts w:ascii="Book Antiqua" w:hAnsi="Book Antiqua" w:cs="Times New Roman"/>
        </w:rPr>
        <w:t>, documentation of racial</w:t>
      </w:r>
      <w:r w:rsidR="0001310C" w:rsidRPr="001B2F3B">
        <w:rPr>
          <w:rFonts w:ascii="Book Antiqua" w:hAnsi="Book Antiqua" w:cs="Times New Roman"/>
        </w:rPr>
        <w:t>/</w:t>
      </w:r>
      <w:r w:rsidRPr="001B2F3B">
        <w:rPr>
          <w:rFonts w:ascii="Book Antiqua" w:hAnsi="Book Antiqua" w:cs="Times New Roman"/>
        </w:rPr>
        <w:t>ethnic demographic data occurred in less than half of studies. Standardization of reporting of race/ethnicity and targeted interventions toward minority recruitment are needed to improve diversity of enrollment.</w:t>
      </w:r>
    </w:p>
    <w:p w14:paraId="2CBC37F3" w14:textId="77777777" w:rsidR="00A8406D" w:rsidRPr="001B2F3B" w:rsidRDefault="00A8406D" w:rsidP="00B65A76">
      <w:pPr>
        <w:spacing w:line="360" w:lineRule="auto"/>
        <w:jc w:val="both"/>
        <w:rPr>
          <w:rFonts w:ascii="Book Antiqua" w:hAnsi="Book Antiqua" w:cs="Times New Roman"/>
        </w:rPr>
      </w:pPr>
    </w:p>
    <w:p w14:paraId="6D5CAAB0" w14:textId="1FEB32F0" w:rsidR="006D1C0D" w:rsidRPr="001B2F3B" w:rsidRDefault="006D1C0D" w:rsidP="00B65A76">
      <w:pPr>
        <w:spacing w:line="360" w:lineRule="auto"/>
        <w:jc w:val="both"/>
        <w:rPr>
          <w:rFonts w:ascii="Book Antiqua" w:hAnsi="Book Antiqua" w:cs="Times New Roman"/>
        </w:rPr>
      </w:pPr>
      <w:r w:rsidRPr="001B2F3B">
        <w:rPr>
          <w:rFonts w:ascii="Book Antiqua" w:hAnsi="Book Antiqua" w:cs="Times New Roman"/>
          <w:b/>
          <w:bCs/>
        </w:rPr>
        <w:t xml:space="preserve">Key </w:t>
      </w:r>
      <w:r w:rsidR="00AB3083" w:rsidRPr="001B2F3B">
        <w:rPr>
          <w:rFonts w:ascii="Book Antiqua" w:hAnsi="Book Antiqua" w:cs="Times New Roman"/>
          <w:b/>
          <w:bCs/>
        </w:rPr>
        <w:t>w</w:t>
      </w:r>
      <w:r w:rsidRPr="001B2F3B">
        <w:rPr>
          <w:rFonts w:ascii="Book Antiqua" w:hAnsi="Book Antiqua" w:cs="Times New Roman"/>
          <w:b/>
          <w:bCs/>
        </w:rPr>
        <w:t>ords</w:t>
      </w:r>
      <w:r w:rsidRPr="000633E1">
        <w:rPr>
          <w:rFonts w:ascii="Book Antiqua" w:hAnsi="Book Antiqua" w:cs="Times New Roman"/>
          <w:b/>
        </w:rPr>
        <w:t>:</w:t>
      </w:r>
      <w:r w:rsidR="00901A46" w:rsidRPr="000633E1">
        <w:rPr>
          <w:rFonts w:ascii="Book Antiqua" w:hAnsi="Book Antiqua" w:cs="Times New Roman"/>
          <w:b/>
        </w:rPr>
        <w:t xml:space="preserve"> </w:t>
      </w:r>
      <w:r w:rsidR="00901A46" w:rsidRPr="001B2F3B">
        <w:rPr>
          <w:rFonts w:ascii="Book Antiqua" w:hAnsi="Book Antiqua" w:cs="Times New Roman"/>
        </w:rPr>
        <w:t>Non-alcoholic fatty liver disease;</w:t>
      </w:r>
      <w:r w:rsidRPr="001B2F3B">
        <w:rPr>
          <w:rFonts w:ascii="Book Antiqua" w:hAnsi="Book Antiqua" w:cs="Times New Roman"/>
        </w:rPr>
        <w:t xml:space="preserve"> </w:t>
      </w:r>
      <w:r w:rsidR="00AE363D" w:rsidRPr="001B2F3B">
        <w:rPr>
          <w:rFonts w:ascii="Book Antiqua" w:hAnsi="Book Antiqua" w:cs="Times New Roman"/>
        </w:rPr>
        <w:t>N</w:t>
      </w:r>
      <w:r w:rsidR="00901A46" w:rsidRPr="001B2F3B">
        <w:rPr>
          <w:rFonts w:ascii="Book Antiqua" w:hAnsi="Book Antiqua" w:cs="Times New Roman"/>
        </w:rPr>
        <w:t>on-alcoholic steatohepatitis;</w:t>
      </w:r>
      <w:r w:rsidRPr="001B2F3B">
        <w:rPr>
          <w:rFonts w:ascii="Book Antiqua" w:hAnsi="Book Antiqua" w:cs="Times New Roman"/>
        </w:rPr>
        <w:t xml:space="preserve"> </w:t>
      </w:r>
      <w:r w:rsidR="00A8406D" w:rsidRPr="001B2F3B">
        <w:rPr>
          <w:rFonts w:ascii="Book Antiqua" w:hAnsi="Book Antiqua" w:cs="Times New Roman"/>
        </w:rPr>
        <w:t>Hispanic</w:t>
      </w:r>
      <w:r w:rsidR="001C1710" w:rsidRPr="001B2F3B">
        <w:rPr>
          <w:rFonts w:ascii="Book Antiqua" w:hAnsi="Book Antiqua" w:cs="Times New Roman"/>
        </w:rPr>
        <w:t>;</w:t>
      </w:r>
      <w:r w:rsidRPr="001B2F3B">
        <w:rPr>
          <w:rFonts w:ascii="Book Antiqua" w:hAnsi="Book Antiqua" w:cs="Times New Roman"/>
        </w:rPr>
        <w:t xml:space="preserve"> Racial </w:t>
      </w:r>
      <w:r w:rsidR="001C1710" w:rsidRPr="001B2F3B">
        <w:rPr>
          <w:rFonts w:ascii="Book Antiqua" w:hAnsi="Book Antiqua" w:cs="Times New Roman"/>
        </w:rPr>
        <w:t>d</w:t>
      </w:r>
      <w:r w:rsidRPr="001B2F3B">
        <w:rPr>
          <w:rFonts w:ascii="Book Antiqua" w:hAnsi="Book Antiqua" w:cs="Times New Roman"/>
        </w:rPr>
        <w:t>isparities</w:t>
      </w:r>
      <w:r w:rsidR="00901A46" w:rsidRPr="001B2F3B">
        <w:rPr>
          <w:rFonts w:ascii="Book Antiqua" w:hAnsi="Book Antiqua" w:cs="Times New Roman"/>
        </w:rPr>
        <w:t>;</w:t>
      </w:r>
      <w:r w:rsidR="0001310C" w:rsidRPr="001B2F3B">
        <w:rPr>
          <w:rFonts w:ascii="Book Antiqua" w:hAnsi="Book Antiqua" w:cs="Times New Roman"/>
        </w:rPr>
        <w:t xml:space="preserve"> </w:t>
      </w:r>
      <w:bookmarkStart w:id="0" w:name="OLE_LINK10"/>
      <w:r w:rsidR="0001310C" w:rsidRPr="001B2F3B">
        <w:rPr>
          <w:rFonts w:ascii="Book Antiqua" w:hAnsi="Book Antiqua" w:cs="Times New Roman"/>
        </w:rPr>
        <w:t>Meta-analysis</w:t>
      </w:r>
      <w:bookmarkEnd w:id="0"/>
    </w:p>
    <w:p w14:paraId="06C511EA" w14:textId="79872AC5" w:rsidR="006D1C0D" w:rsidRPr="001B2F3B" w:rsidRDefault="006D1C0D" w:rsidP="00B65A76">
      <w:pPr>
        <w:spacing w:line="360" w:lineRule="auto"/>
        <w:jc w:val="both"/>
        <w:rPr>
          <w:rFonts w:ascii="Book Antiqua" w:eastAsia="Times New Roman" w:hAnsi="Book Antiqua" w:cs="Times New Roman"/>
          <w:b/>
          <w:color w:val="FF0000"/>
          <w:shd w:val="clear" w:color="auto" w:fill="FFFFFF"/>
        </w:rPr>
      </w:pPr>
    </w:p>
    <w:p w14:paraId="53CD4A47" w14:textId="1BB0FE14" w:rsidR="007F1568" w:rsidRPr="008F30B7" w:rsidRDefault="00796404" w:rsidP="008F30B7">
      <w:pPr>
        <w:spacing w:line="360" w:lineRule="auto"/>
        <w:jc w:val="both"/>
        <w:rPr>
          <w:rFonts w:ascii="Book Antiqua" w:eastAsia="Times New Roman" w:hAnsi="Book Antiqua" w:cs="Times New Roman"/>
          <w:color w:val="000000" w:themeColor="text1"/>
          <w:shd w:val="clear" w:color="auto" w:fill="FFFFFF"/>
        </w:rPr>
      </w:pPr>
      <w:r w:rsidRPr="001B2F3B">
        <w:rPr>
          <w:rFonts w:ascii="Book Antiqua" w:hAnsi="Book Antiqua"/>
          <w:bCs/>
          <w:color w:val="000000" w:themeColor="text1"/>
        </w:rPr>
        <w:t>Patel P, Muller C, Paul S.</w:t>
      </w:r>
      <w:r w:rsidR="006171AC" w:rsidRPr="001B2F3B">
        <w:t xml:space="preserve"> </w:t>
      </w:r>
      <w:r w:rsidR="006171AC" w:rsidRPr="001B2F3B">
        <w:rPr>
          <w:rFonts w:ascii="Book Antiqua" w:hAnsi="Book Antiqua"/>
          <w:bCs/>
          <w:color w:val="000000" w:themeColor="text1"/>
        </w:rPr>
        <w:t xml:space="preserve">Racial disparities in nonalcoholic fatty liver disease clinical trial enrollment: </w:t>
      </w:r>
      <w:r w:rsidR="000850D2">
        <w:rPr>
          <w:rFonts w:ascii="Book Antiqua" w:hAnsi="Book Antiqua"/>
          <w:bCs/>
          <w:color w:val="000000" w:themeColor="text1"/>
        </w:rPr>
        <w:t>A</w:t>
      </w:r>
      <w:r w:rsidR="006171AC" w:rsidRPr="001B2F3B">
        <w:rPr>
          <w:rFonts w:ascii="Book Antiqua" w:hAnsi="Book Antiqua"/>
          <w:bCs/>
          <w:color w:val="000000" w:themeColor="text1"/>
        </w:rPr>
        <w:t xml:space="preserve"> systematic review and meta-analysis</w:t>
      </w:r>
      <w:r w:rsidRPr="001B2F3B">
        <w:rPr>
          <w:rFonts w:ascii="Book Antiqua" w:eastAsia="Times New Roman" w:hAnsi="Book Antiqua" w:cs="Times New Roman"/>
          <w:color w:val="000000" w:themeColor="text1"/>
          <w:shd w:val="clear" w:color="auto" w:fill="FFFFFF"/>
        </w:rPr>
        <w:t xml:space="preserve">. </w:t>
      </w:r>
      <w:r w:rsidR="001C1710" w:rsidRPr="001B2F3B">
        <w:rPr>
          <w:rFonts w:ascii="Book Antiqua" w:eastAsia="Times New Roman" w:hAnsi="Book Antiqua" w:cs="Times New Roman"/>
          <w:i/>
          <w:color w:val="000000" w:themeColor="text1"/>
          <w:shd w:val="clear" w:color="auto" w:fill="FFFFFF"/>
        </w:rPr>
        <w:t xml:space="preserve">World J </w:t>
      </w:r>
      <w:proofErr w:type="spellStart"/>
      <w:r w:rsidR="001C1710" w:rsidRPr="001B2F3B">
        <w:rPr>
          <w:rFonts w:ascii="Book Antiqua" w:eastAsia="Times New Roman" w:hAnsi="Book Antiqua" w:cs="Times New Roman"/>
          <w:i/>
          <w:color w:val="000000" w:themeColor="text1"/>
          <w:shd w:val="clear" w:color="auto" w:fill="FFFFFF"/>
        </w:rPr>
        <w:t>Hepatol</w:t>
      </w:r>
      <w:proofErr w:type="spellEnd"/>
      <w:r w:rsidR="001C1710" w:rsidRPr="001B2F3B">
        <w:rPr>
          <w:rFonts w:ascii="Book Antiqua" w:eastAsia="Times New Roman" w:hAnsi="Book Antiqua" w:cs="Times New Roman"/>
          <w:i/>
          <w:color w:val="000000" w:themeColor="text1"/>
          <w:shd w:val="clear" w:color="auto" w:fill="FFFFFF"/>
        </w:rPr>
        <w:t xml:space="preserve"> </w:t>
      </w:r>
      <w:r w:rsidRPr="008F30B7">
        <w:rPr>
          <w:rFonts w:ascii="Book Antiqua" w:eastAsia="Times New Roman" w:hAnsi="Book Antiqua" w:cs="Times New Roman"/>
          <w:color w:val="000000" w:themeColor="text1"/>
          <w:shd w:val="clear" w:color="auto" w:fill="FFFFFF"/>
        </w:rPr>
        <w:t>2020; In press</w:t>
      </w:r>
    </w:p>
    <w:p w14:paraId="5180C333" w14:textId="77777777" w:rsidR="007F1568" w:rsidRPr="001B2F3B" w:rsidRDefault="007F1568" w:rsidP="00B65A76">
      <w:pPr>
        <w:spacing w:line="360" w:lineRule="auto"/>
        <w:jc w:val="both"/>
        <w:rPr>
          <w:rFonts w:ascii="Book Antiqua" w:eastAsia="Times New Roman" w:hAnsi="Book Antiqua" w:cs="Times New Roman"/>
          <w:b/>
          <w:color w:val="000000" w:themeColor="text1"/>
          <w:shd w:val="clear" w:color="auto" w:fill="FFFFFF"/>
        </w:rPr>
      </w:pPr>
    </w:p>
    <w:p w14:paraId="1352C1FA" w14:textId="582CECCE" w:rsidR="007F1568" w:rsidRDefault="0036498A" w:rsidP="00B65A76">
      <w:pPr>
        <w:spacing w:line="360" w:lineRule="auto"/>
        <w:jc w:val="both"/>
        <w:rPr>
          <w:rFonts w:ascii="Book Antiqua" w:eastAsia="Times New Roman" w:hAnsi="Book Antiqua" w:cs="Times New Roman"/>
          <w:color w:val="000000" w:themeColor="text1"/>
          <w:shd w:val="clear" w:color="auto" w:fill="FFFFFF"/>
        </w:rPr>
      </w:pPr>
      <w:r w:rsidRPr="001B2F3B">
        <w:rPr>
          <w:rFonts w:ascii="Book Antiqua" w:eastAsia="Times New Roman" w:hAnsi="Book Antiqua" w:cs="Times New Roman"/>
          <w:b/>
          <w:color w:val="000000" w:themeColor="text1"/>
          <w:shd w:val="clear" w:color="auto" w:fill="FFFFFF"/>
        </w:rPr>
        <w:t xml:space="preserve">Core </w:t>
      </w:r>
      <w:r w:rsidR="008B5D7F" w:rsidRPr="001B2F3B">
        <w:rPr>
          <w:rFonts w:ascii="Book Antiqua" w:eastAsia="Times New Roman" w:hAnsi="Book Antiqua" w:cs="Times New Roman"/>
          <w:b/>
          <w:color w:val="000000" w:themeColor="text1"/>
          <w:shd w:val="clear" w:color="auto" w:fill="FFFFFF"/>
        </w:rPr>
        <w:t>t</w:t>
      </w:r>
      <w:r w:rsidRPr="001B2F3B">
        <w:rPr>
          <w:rFonts w:ascii="Book Antiqua" w:eastAsia="Times New Roman" w:hAnsi="Book Antiqua" w:cs="Times New Roman"/>
          <w:b/>
          <w:color w:val="000000" w:themeColor="text1"/>
          <w:shd w:val="clear" w:color="auto" w:fill="FFFFFF"/>
        </w:rPr>
        <w:t>ip:</w:t>
      </w:r>
      <w:r w:rsidRPr="001B2F3B">
        <w:rPr>
          <w:rFonts w:ascii="Book Antiqua" w:eastAsia="Times New Roman" w:hAnsi="Book Antiqua" w:cs="Times New Roman"/>
          <w:color w:val="000000" w:themeColor="text1"/>
          <w:shd w:val="clear" w:color="auto" w:fill="FFFFFF"/>
        </w:rPr>
        <w:t xml:space="preserve"> The </w:t>
      </w:r>
      <w:r w:rsidR="00F744FD" w:rsidRPr="001B2F3B">
        <w:rPr>
          <w:rFonts w:ascii="Book Antiqua" w:eastAsia="Times New Roman" w:hAnsi="Book Antiqua" w:cs="Times New Roman"/>
          <w:color w:val="000000" w:themeColor="text1"/>
          <w:shd w:val="clear" w:color="auto" w:fill="FFFFFF"/>
        </w:rPr>
        <w:t>Hispanic</w:t>
      </w:r>
      <w:r w:rsidRPr="001B2F3B">
        <w:rPr>
          <w:rFonts w:ascii="Book Antiqua" w:eastAsia="Times New Roman" w:hAnsi="Book Antiqua" w:cs="Times New Roman"/>
          <w:color w:val="000000" w:themeColor="text1"/>
          <w:shd w:val="clear" w:color="auto" w:fill="FFFFFF"/>
        </w:rPr>
        <w:t xml:space="preserve"> population in the United States is disproportionately affected by non-alcoholic fatty liver disease (NAFLD).</w:t>
      </w:r>
      <w:r w:rsidR="00523278" w:rsidRPr="001B2F3B">
        <w:rPr>
          <w:rFonts w:ascii="Book Antiqua" w:eastAsia="Times New Roman" w:hAnsi="Book Antiqua" w:cs="Times New Roman"/>
          <w:color w:val="000000" w:themeColor="text1"/>
          <w:shd w:val="clear" w:color="auto" w:fill="FFFFFF"/>
        </w:rPr>
        <w:t xml:space="preserve"> </w:t>
      </w:r>
      <w:r w:rsidRPr="001B2F3B">
        <w:rPr>
          <w:rFonts w:ascii="Book Antiqua" w:eastAsia="Times New Roman" w:hAnsi="Book Antiqua" w:cs="Times New Roman"/>
          <w:color w:val="000000" w:themeColor="text1"/>
          <w:shd w:val="clear" w:color="auto" w:fill="FFFFFF"/>
        </w:rPr>
        <w:t>Currently, there is no F</w:t>
      </w:r>
      <w:r w:rsidR="00E408EE" w:rsidRPr="001B2F3B">
        <w:rPr>
          <w:rFonts w:ascii="Book Antiqua" w:eastAsia="Times New Roman" w:hAnsi="Book Antiqua" w:cs="Times New Roman"/>
          <w:color w:val="000000" w:themeColor="text1"/>
          <w:shd w:val="clear" w:color="auto" w:fill="FFFFFF"/>
        </w:rPr>
        <w:t xml:space="preserve">ood and Drug </w:t>
      </w:r>
      <w:proofErr w:type="spellStart"/>
      <w:r w:rsidR="00E408EE" w:rsidRPr="001B2F3B">
        <w:rPr>
          <w:rFonts w:ascii="Book Antiqua" w:eastAsia="Times New Roman" w:hAnsi="Book Antiqua" w:cs="Times New Roman"/>
          <w:color w:val="000000" w:themeColor="text1"/>
          <w:shd w:val="clear" w:color="auto" w:fill="FFFFFF"/>
        </w:rPr>
        <w:t>Administraion</w:t>
      </w:r>
      <w:proofErr w:type="spellEnd"/>
      <w:r w:rsidR="00E408EE" w:rsidRPr="001B2F3B">
        <w:rPr>
          <w:rFonts w:ascii="Book Antiqua" w:eastAsia="Times New Roman" w:hAnsi="Book Antiqua" w:cs="Times New Roman"/>
          <w:color w:val="000000" w:themeColor="text1"/>
          <w:shd w:val="clear" w:color="auto" w:fill="FFFFFF"/>
        </w:rPr>
        <w:t xml:space="preserve"> (FDA)</w:t>
      </w:r>
      <w:r w:rsidRPr="001B2F3B">
        <w:rPr>
          <w:rFonts w:ascii="Book Antiqua" w:eastAsia="Times New Roman" w:hAnsi="Book Antiqua" w:cs="Times New Roman"/>
          <w:color w:val="000000" w:themeColor="text1"/>
          <w:shd w:val="clear" w:color="auto" w:fill="FFFFFF"/>
        </w:rPr>
        <w:t xml:space="preserve"> approved treatment for this disease, but several clinical trials are investigating new potential therapies. This study evaluates the inclusion of race and ethnicity in the enrollment of these trials.</w:t>
      </w:r>
      <w:r w:rsidR="00523278" w:rsidRPr="001B2F3B">
        <w:rPr>
          <w:rFonts w:ascii="Book Antiqua" w:eastAsia="Times New Roman" w:hAnsi="Book Antiqua" w:cs="Times New Roman"/>
          <w:color w:val="000000" w:themeColor="text1"/>
          <w:shd w:val="clear" w:color="auto" w:fill="FFFFFF"/>
        </w:rPr>
        <w:t xml:space="preserve"> </w:t>
      </w:r>
      <w:r w:rsidR="007A33C2" w:rsidRPr="001B2F3B">
        <w:rPr>
          <w:rFonts w:ascii="Book Antiqua" w:eastAsia="Times New Roman" w:hAnsi="Book Antiqua" w:cs="Times New Roman"/>
          <w:color w:val="000000" w:themeColor="text1"/>
          <w:shd w:val="clear" w:color="auto" w:fill="FFFFFF"/>
        </w:rPr>
        <w:t xml:space="preserve">In a systemic review and meta-analysis of clinical trials for treatment of NAFLD, </w:t>
      </w:r>
      <w:r w:rsidRPr="001B2F3B">
        <w:rPr>
          <w:rFonts w:ascii="Book Antiqua" w:eastAsia="Times New Roman" w:hAnsi="Book Antiqua" w:cs="Times New Roman"/>
          <w:color w:val="000000" w:themeColor="text1"/>
          <w:shd w:val="clear" w:color="auto" w:fill="FFFFFF"/>
        </w:rPr>
        <w:t>44% of eligible trials reported data on race</w:t>
      </w:r>
      <w:r w:rsidR="007A33C2" w:rsidRPr="001B2F3B">
        <w:rPr>
          <w:rFonts w:ascii="Book Antiqua" w:eastAsia="Times New Roman" w:hAnsi="Book Antiqua" w:cs="Times New Roman"/>
          <w:color w:val="000000" w:themeColor="text1"/>
          <w:shd w:val="clear" w:color="auto" w:fill="FFFFFF"/>
        </w:rPr>
        <w:t xml:space="preserve"> and </w:t>
      </w:r>
      <w:r w:rsidRPr="001B2F3B">
        <w:rPr>
          <w:rFonts w:ascii="Book Antiqua" w:eastAsia="Times New Roman" w:hAnsi="Book Antiqua" w:cs="Times New Roman"/>
          <w:color w:val="000000" w:themeColor="text1"/>
          <w:shd w:val="clear" w:color="auto" w:fill="FFFFFF"/>
        </w:rPr>
        <w:t xml:space="preserve">ethnicity. Despite a high burden of disease, </w:t>
      </w:r>
      <w:r w:rsidR="00F744FD" w:rsidRPr="001B2F3B">
        <w:rPr>
          <w:rFonts w:ascii="Book Antiqua" w:eastAsia="Times New Roman" w:hAnsi="Book Antiqua" w:cs="Times New Roman"/>
          <w:color w:val="000000" w:themeColor="text1"/>
          <w:shd w:val="clear" w:color="auto" w:fill="FFFFFF"/>
        </w:rPr>
        <w:t>Hispanic</w:t>
      </w:r>
      <w:r w:rsidRPr="001B2F3B">
        <w:rPr>
          <w:rFonts w:ascii="Book Antiqua" w:eastAsia="Times New Roman" w:hAnsi="Book Antiqua" w:cs="Times New Roman"/>
          <w:color w:val="000000" w:themeColor="text1"/>
          <w:shd w:val="clear" w:color="auto" w:fill="FFFFFF"/>
        </w:rPr>
        <w:t xml:space="preserve"> participation remained low</w:t>
      </w:r>
      <w:r w:rsidR="007A33C2" w:rsidRPr="001B2F3B">
        <w:rPr>
          <w:rFonts w:ascii="Book Antiqua" w:eastAsia="Times New Roman" w:hAnsi="Book Antiqua" w:cs="Times New Roman"/>
          <w:color w:val="000000" w:themeColor="text1"/>
          <w:shd w:val="clear" w:color="auto" w:fill="FFFFFF"/>
        </w:rPr>
        <w:t xml:space="preserve">. </w:t>
      </w:r>
      <w:r w:rsidRPr="001B2F3B">
        <w:rPr>
          <w:rFonts w:ascii="Book Antiqua" w:eastAsia="Times New Roman" w:hAnsi="Book Antiqua" w:cs="Times New Roman"/>
          <w:color w:val="000000" w:themeColor="text1"/>
          <w:shd w:val="clear" w:color="auto" w:fill="FFFFFF"/>
        </w:rPr>
        <w:t>Future targeted interventions must take place to increase the enrollment of diverse and representative study populations in clinical trials.</w:t>
      </w:r>
      <w:r w:rsidR="00523278" w:rsidRPr="001B2F3B">
        <w:rPr>
          <w:rFonts w:ascii="Book Antiqua" w:eastAsia="Times New Roman" w:hAnsi="Book Antiqua" w:cs="Times New Roman"/>
          <w:color w:val="000000" w:themeColor="text1"/>
          <w:shd w:val="clear" w:color="auto" w:fill="FFFFFF"/>
        </w:rPr>
        <w:t xml:space="preserve"> </w:t>
      </w:r>
    </w:p>
    <w:p w14:paraId="4E8580D0" w14:textId="77777777" w:rsidR="0020423B" w:rsidRPr="001B2F3B" w:rsidRDefault="0020423B" w:rsidP="00B65A76">
      <w:pPr>
        <w:spacing w:line="360" w:lineRule="auto"/>
        <w:jc w:val="both"/>
        <w:rPr>
          <w:rFonts w:ascii="Book Antiqua" w:eastAsia="Times New Roman" w:hAnsi="Book Antiqua" w:cs="Times New Roman"/>
          <w:color w:val="000000" w:themeColor="text1"/>
          <w:shd w:val="clear" w:color="auto" w:fill="FFFFFF"/>
        </w:rPr>
      </w:pPr>
    </w:p>
    <w:p w14:paraId="3C7E1938" w14:textId="5FF8B3DB" w:rsidR="008E19ED" w:rsidRPr="001B2F3B" w:rsidRDefault="00256117" w:rsidP="00B65A76">
      <w:pPr>
        <w:spacing w:line="360" w:lineRule="auto"/>
        <w:jc w:val="both"/>
        <w:rPr>
          <w:rFonts w:ascii="Book Antiqua" w:eastAsia="Times New Roman" w:hAnsi="Book Antiqua" w:cs="Times New Roman"/>
          <w:b/>
          <w:color w:val="000000" w:themeColor="text1"/>
          <w:u w:val="single"/>
          <w:shd w:val="clear" w:color="auto" w:fill="FFFFFF"/>
        </w:rPr>
      </w:pPr>
      <w:r w:rsidRPr="001B2F3B">
        <w:rPr>
          <w:rFonts w:ascii="Book Antiqua" w:eastAsia="Times New Roman" w:hAnsi="Book Antiqua" w:cs="Times New Roman"/>
          <w:b/>
          <w:color w:val="000000" w:themeColor="text1"/>
          <w:u w:val="single"/>
          <w:shd w:val="clear" w:color="auto" w:fill="FFFFFF"/>
        </w:rPr>
        <w:t>INTRODUCTION</w:t>
      </w:r>
    </w:p>
    <w:p w14:paraId="286184A0" w14:textId="75E7CF5D" w:rsidR="00185AE3" w:rsidRPr="001B2F3B" w:rsidRDefault="00CD1D4F" w:rsidP="00256117">
      <w:pPr>
        <w:pStyle w:val="DefinitionList"/>
        <w:spacing w:before="100" w:after="100" w:line="360" w:lineRule="auto"/>
        <w:ind w:left="0"/>
        <w:jc w:val="both"/>
        <w:rPr>
          <w:rFonts w:ascii="Book Antiqua" w:hAnsi="Book Antiqua"/>
        </w:rPr>
      </w:pPr>
      <w:r w:rsidRPr="001B2F3B">
        <w:rPr>
          <w:rFonts w:ascii="Book Antiqua" w:eastAsia="Times New Roman" w:hAnsi="Book Antiqua"/>
          <w:color w:val="000000" w:themeColor="text1"/>
          <w:shd w:val="clear" w:color="auto" w:fill="FFFFFF"/>
        </w:rPr>
        <w:lastRenderedPageBreak/>
        <w:t>Non-</w:t>
      </w:r>
      <w:r w:rsidR="00185AE3" w:rsidRPr="001B2F3B">
        <w:rPr>
          <w:rFonts w:ascii="Book Antiqua" w:eastAsia="Times New Roman" w:hAnsi="Book Antiqua"/>
          <w:color w:val="000000" w:themeColor="text1"/>
          <w:shd w:val="clear" w:color="auto" w:fill="FFFFFF"/>
        </w:rPr>
        <w:t>a</w:t>
      </w:r>
      <w:r w:rsidR="00EC1CC7" w:rsidRPr="001B2F3B">
        <w:rPr>
          <w:rFonts w:ascii="Book Antiqua" w:eastAsia="Times New Roman" w:hAnsi="Book Antiqua"/>
          <w:color w:val="000000" w:themeColor="text1"/>
          <w:shd w:val="clear" w:color="auto" w:fill="FFFFFF"/>
        </w:rPr>
        <w:t>lcoholic fatty liver disease (NA</w:t>
      </w:r>
      <w:r w:rsidR="00185AE3" w:rsidRPr="001B2F3B">
        <w:rPr>
          <w:rFonts w:ascii="Book Antiqua" w:eastAsia="Times New Roman" w:hAnsi="Book Antiqua"/>
          <w:color w:val="000000" w:themeColor="text1"/>
          <w:shd w:val="clear" w:color="auto" w:fill="FFFFFF"/>
        </w:rPr>
        <w:t>FLD) is the most common cause of chron</w:t>
      </w:r>
      <w:r w:rsidR="005169D4" w:rsidRPr="001B2F3B">
        <w:rPr>
          <w:rFonts w:ascii="Book Antiqua" w:eastAsia="Times New Roman" w:hAnsi="Book Antiqua"/>
          <w:color w:val="000000" w:themeColor="text1"/>
          <w:shd w:val="clear" w:color="auto" w:fill="FFFFFF"/>
        </w:rPr>
        <w:t>ic liver disease in the United S</w:t>
      </w:r>
      <w:r w:rsidR="00185AE3" w:rsidRPr="001B2F3B">
        <w:rPr>
          <w:rFonts w:ascii="Book Antiqua" w:eastAsia="Times New Roman" w:hAnsi="Book Antiqua"/>
          <w:color w:val="000000" w:themeColor="text1"/>
          <w:shd w:val="clear" w:color="auto" w:fill="FFFFFF"/>
        </w:rPr>
        <w:t xml:space="preserve">tates, affecting up to </w:t>
      </w:r>
      <w:r w:rsidR="00B2313A" w:rsidRPr="001B2F3B">
        <w:rPr>
          <w:rFonts w:ascii="Book Antiqua" w:eastAsia="Times New Roman" w:hAnsi="Book Antiqua"/>
          <w:color w:val="000000" w:themeColor="text1"/>
          <w:shd w:val="clear" w:color="auto" w:fill="FFFFFF"/>
        </w:rPr>
        <w:t>25</w:t>
      </w:r>
      <w:r w:rsidR="00185AE3" w:rsidRPr="001B2F3B">
        <w:rPr>
          <w:rFonts w:ascii="Book Antiqua" w:eastAsia="Times New Roman" w:hAnsi="Book Antiqua"/>
          <w:color w:val="000000" w:themeColor="text1"/>
          <w:shd w:val="clear" w:color="auto" w:fill="FFFFFF"/>
        </w:rPr>
        <w:t xml:space="preserve">% of the </w:t>
      </w:r>
      <w:r w:rsidR="00B2313A" w:rsidRPr="001B2F3B">
        <w:rPr>
          <w:rFonts w:ascii="Book Antiqua" w:eastAsia="Times New Roman" w:hAnsi="Book Antiqua"/>
          <w:color w:val="000000" w:themeColor="text1"/>
          <w:shd w:val="clear" w:color="auto" w:fill="FFFFFF"/>
        </w:rPr>
        <w:t xml:space="preserve">global </w:t>
      </w:r>
      <w:r w:rsidR="00185AE3" w:rsidRPr="001B2F3B">
        <w:rPr>
          <w:rFonts w:ascii="Book Antiqua" w:eastAsia="Times New Roman" w:hAnsi="Book Antiqua"/>
          <w:color w:val="000000" w:themeColor="text1"/>
          <w:shd w:val="clear" w:color="auto" w:fill="FFFFFF"/>
        </w:rPr>
        <w:t>adult population</w:t>
      </w:r>
      <w:r w:rsidR="007376AD" w:rsidRPr="001B2F3B">
        <w:rPr>
          <w:rFonts w:ascii="Book Antiqua" w:eastAsia="Times New Roman" w:hAnsi="Book Antiqua"/>
          <w:color w:val="000000" w:themeColor="text1"/>
          <w:shd w:val="clear" w:color="auto" w:fill="FFFFFF"/>
        </w:rPr>
        <w:fldChar w:fldCharType="begin"/>
      </w:r>
      <w:r w:rsidR="00D473E3" w:rsidRPr="001B2F3B">
        <w:rPr>
          <w:rFonts w:ascii="Book Antiqua" w:eastAsia="Times New Roman" w:hAnsi="Book Antiqua"/>
          <w:color w:val="000000" w:themeColor="text1"/>
          <w:shd w:val="clear" w:color="auto" w:fill="FFFFFF"/>
        </w:rPr>
        <w:instrText xml:space="preserve"> ADDIN EN.CITE &lt;EndNote&gt;&lt;Cite&gt;&lt;Author&gt;Younossi&lt;/Author&gt;&lt;Year&gt;2016&lt;/Year&gt;&lt;IDText&gt;Global epidemiology of nonalcoholic fatty liver disease-Meta-analytic assessment of prevalence, incidence, and outcomes&lt;/IDText&gt;&lt;DisplayText&gt;&lt;style face="superscript"&gt;[1]&lt;/style&gt;&lt;/DisplayText&gt;&lt;record&gt;&lt;dates&gt;&lt;pub-dates&gt;&lt;date&gt;07&lt;/date&gt;&lt;/pub-dates&gt;&lt;year&gt;2016&lt;/year&gt;&lt;/dates&gt;&lt;keywords&gt;&lt;keyword&gt;Comorbidity&lt;/keyword&gt;&lt;keyword&gt;Disease Progression&lt;/keyword&gt;&lt;keyword&gt;Humans&lt;/keyword&gt;&lt;keyword&gt;Incidence&lt;/keyword&gt;&lt;keyword&gt;Non-alcoholic Fatty Liver Disease&lt;/keyword&gt;&lt;keyword&gt;Obesity&lt;/keyword&gt;&lt;keyword&gt;Prevalence&lt;/keyword&gt;&lt;/keywords&gt;&lt;urls&gt;&lt;related-urls&gt;&lt;url&gt;https://www.ncbi.nlm.nih.gov/pubmed/26707365&lt;/url&gt;&lt;/related-urls&gt;&lt;/urls&gt;&lt;isbn&gt;1527-3350&lt;/isbn&gt;&lt;titles&gt;&lt;title&gt;Global epidemiology of nonalcoholic fatty liver disease-Meta-analytic assessment of prevalence, incidence, and outcomes&lt;/title&gt;&lt;secondary-title&gt;Hepatology&lt;/secondary-title&gt;&lt;/titles&gt;&lt;pages&gt;73-84&lt;/pages&gt;&lt;number&gt;1&lt;/number&gt;&lt;contributors&gt;&lt;authors&gt;&lt;author&gt;Younossi, Z. M.&lt;/author&gt;&lt;author&gt;Koenig, A. B.&lt;/author&gt;&lt;author&gt;Abdelatif, D.&lt;/author&gt;&lt;author&gt;Fazel, Y.&lt;/author&gt;&lt;author&gt;Henry, L.&lt;/author&gt;&lt;author&gt;Wymer, M.&lt;/author&gt;&lt;/authors&gt;&lt;/contributors&gt;&lt;edition&gt;2016/02/22&lt;/edition&gt;&lt;language&gt;eng&lt;/language&gt;&lt;added-date format="utc"&gt;1569436035&lt;/added-date&gt;&lt;ref-type name="Journal Article"&gt;17&lt;/ref-type&gt;&lt;rec-number&gt;480&lt;/rec-number&gt;&lt;last-updated-date format="utc"&gt;1569436035&lt;/last-updated-date&gt;&lt;accession-num&gt;26707365&lt;/accession-num&gt;&lt;electronic-resource-num&gt;10.1002/hep.28431&lt;/electronic-resource-num&gt;&lt;volume&gt;64&lt;/volume&gt;&lt;/record&gt;&lt;/Cite&gt;&lt;/EndNote&gt;</w:instrText>
      </w:r>
      <w:r w:rsidR="007376AD" w:rsidRPr="001B2F3B">
        <w:rPr>
          <w:rFonts w:ascii="Book Antiqua" w:eastAsia="Times New Roman" w:hAnsi="Book Antiqua"/>
          <w:color w:val="000000" w:themeColor="text1"/>
          <w:shd w:val="clear" w:color="auto" w:fill="FFFFFF"/>
        </w:rPr>
        <w:fldChar w:fldCharType="separate"/>
      </w:r>
      <w:r w:rsidR="00D473E3" w:rsidRPr="001B2F3B">
        <w:rPr>
          <w:rFonts w:ascii="Book Antiqua" w:eastAsia="Times New Roman" w:hAnsi="Book Antiqua"/>
          <w:noProof/>
          <w:color w:val="000000" w:themeColor="text1"/>
          <w:shd w:val="clear" w:color="auto" w:fill="FFFFFF"/>
          <w:vertAlign w:val="superscript"/>
        </w:rPr>
        <w:t>[1]</w:t>
      </w:r>
      <w:r w:rsidR="007376AD" w:rsidRPr="001B2F3B">
        <w:rPr>
          <w:rFonts w:ascii="Book Antiqua" w:eastAsia="Times New Roman" w:hAnsi="Book Antiqua"/>
          <w:color w:val="000000" w:themeColor="text1"/>
          <w:shd w:val="clear" w:color="auto" w:fill="FFFFFF"/>
        </w:rPr>
        <w:fldChar w:fldCharType="end"/>
      </w:r>
      <w:r w:rsidR="00302467" w:rsidRPr="001B2F3B">
        <w:rPr>
          <w:rFonts w:ascii="Book Antiqua" w:eastAsia="Times New Roman" w:hAnsi="Book Antiqua"/>
          <w:color w:val="000000" w:themeColor="text1"/>
          <w:shd w:val="clear" w:color="auto" w:fill="FFFFFF"/>
        </w:rPr>
        <w:t>.</w:t>
      </w:r>
      <w:r w:rsidR="00B2313A" w:rsidRPr="001B2F3B">
        <w:rPr>
          <w:rFonts w:ascii="Book Antiqua" w:eastAsia="Times New Roman" w:hAnsi="Book Antiqua"/>
          <w:color w:val="000000" w:themeColor="text1"/>
          <w:shd w:val="clear" w:color="auto" w:fill="FFFFFF"/>
        </w:rPr>
        <w:t xml:space="preserve"> </w:t>
      </w:r>
      <w:r w:rsidR="0037316C" w:rsidRPr="001B2F3B">
        <w:rPr>
          <w:rFonts w:ascii="Book Antiqua" w:hAnsi="Book Antiqua"/>
        </w:rPr>
        <w:t xml:space="preserve">NAFLD ranges </w:t>
      </w:r>
      <w:r w:rsidR="00B2313A" w:rsidRPr="001B2F3B">
        <w:rPr>
          <w:rFonts w:ascii="Book Antiqua" w:hAnsi="Book Antiqua"/>
        </w:rPr>
        <w:t xml:space="preserve">from </w:t>
      </w:r>
      <w:r w:rsidR="007D22A1" w:rsidRPr="001B2F3B">
        <w:rPr>
          <w:rFonts w:ascii="Book Antiqua" w:eastAsia="Times New Roman" w:hAnsi="Book Antiqua"/>
          <w:color w:val="000000" w:themeColor="text1"/>
          <w:shd w:val="clear" w:color="auto" w:fill="FFFFFF"/>
        </w:rPr>
        <w:t xml:space="preserve">simple </w:t>
      </w:r>
      <w:r w:rsidR="003E6EB4" w:rsidRPr="001B2F3B">
        <w:rPr>
          <w:rFonts w:ascii="Book Antiqua" w:eastAsia="Times New Roman" w:hAnsi="Book Antiqua"/>
          <w:color w:val="000000" w:themeColor="text1"/>
          <w:shd w:val="clear" w:color="auto" w:fill="FFFFFF"/>
        </w:rPr>
        <w:t>steatosis</w:t>
      </w:r>
      <w:r w:rsidR="00B2313A" w:rsidRPr="001B2F3B">
        <w:rPr>
          <w:rFonts w:ascii="Book Antiqua" w:eastAsia="Times New Roman" w:hAnsi="Book Antiqua"/>
          <w:color w:val="000000" w:themeColor="text1"/>
          <w:shd w:val="clear" w:color="auto" w:fill="FFFFFF"/>
        </w:rPr>
        <w:t xml:space="preserve"> to </w:t>
      </w:r>
      <w:r w:rsidRPr="001B2F3B">
        <w:rPr>
          <w:rFonts w:ascii="Book Antiqua" w:eastAsia="Times New Roman" w:hAnsi="Book Antiqua"/>
          <w:color w:val="000000" w:themeColor="text1"/>
          <w:shd w:val="clear" w:color="auto" w:fill="FFFFFF"/>
        </w:rPr>
        <w:t>non-</w:t>
      </w:r>
      <w:r w:rsidR="007C5B76" w:rsidRPr="001B2F3B">
        <w:rPr>
          <w:rFonts w:ascii="Book Antiqua" w:eastAsia="Times New Roman" w:hAnsi="Book Antiqua"/>
          <w:color w:val="000000" w:themeColor="text1"/>
          <w:shd w:val="clear" w:color="auto" w:fill="FFFFFF"/>
        </w:rPr>
        <w:t>alcoholic steatohepatitis</w:t>
      </w:r>
      <w:r w:rsidR="007D22A1" w:rsidRPr="001B2F3B">
        <w:rPr>
          <w:rFonts w:ascii="Book Antiqua" w:eastAsia="Times New Roman" w:hAnsi="Book Antiqua"/>
          <w:color w:val="000000" w:themeColor="text1"/>
          <w:shd w:val="clear" w:color="auto" w:fill="FFFFFF"/>
        </w:rPr>
        <w:t xml:space="preserve"> (NASH), with some </w:t>
      </w:r>
      <w:r w:rsidR="005B0907" w:rsidRPr="001B2F3B">
        <w:rPr>
          <w:rFonts w:ascii="Book Antiqua" w:eastAsia="Times New Roman" w:hAnsi="Book Antiqua"/>
          <w:color w:val="000000" w:themeColor="text1"/>
          <w:shd w:val="clear" w:color="auto" w:fill="FFFFFF"/>
        </w:rPr>
        <w:t xml:space="preserve">patients </w:t>
      </w:r>
      <w:r w:rsidR="007D22A1" w:rsidRPr="001B2F3B">
        <w:rPr>
          <w:rFonts w:ascii="Book Antiqua" w:eastAsia="Times New Roman" w:hAnsi="Book Antiqua"/>
          <w:color w:val="000000" w:themeColor="text1"/>
          <w:shd w:val="clear" w:color="auto" w:fill="FFFFFF"/>
        </w:rPr>
        <w:t xml:space="preserve">experiencing eventual </w:t>
      </w:r>
      <w:r w:rsidR="007C5B76" w:rsidRPr="001B2F3B">
        <w:rPr>
          <w:rFonts w:ascii="Book Antiqua" w:eastAsia="Times New Roman" w:hAnsi="Book Antiqua"/>
          <w:color w:val="000000" w:themeColor="text1"/>
          <w:shd w:val="clear" w:color="auto" w:fill="FFFFFF"/>
        </w:rPr>
        <w:t>cirrho</w:t>
      </w:r>
      <w:r w:rsidR="00166051" w:rsidRPr="001B2F3B">
        <w:rPr>
          <w:rFonts w:ascii="Book Antiqua" w:eastAsia="Times New Roman" w:hAnsi="Book Antiqua"/>
          <w:color w:val="000000" w:themeColor="text1"/>
          <w:shd w:val="clear" w:color="auto" w:fill="FFFFFF"/>
        </w:rPr>
        <w:t xml:space="preserve">sis. </w:t>
      </w:r>
      <w:r w:rsidR="00B2313A" w:rsidRPr="001B2F3B">
        <w:rPr>
          <w:rFonts w:ascii="Book Antiqua" w:eastAsia="Times New Roman" w:hAnsi="Book Antiqua"/>
          <w:color w:val="000000" w:themeColor="text1"/>
          <w:shd w:val="clear" w:color="auto" w:fill="FFFFFF"/>
        </w:rPr>
        <w:t>Given the rising incidence, NAFLD</w:t>
      </w:r>
      <w:r w:rsidR="007D22A1" w:rsidRPr="001B2F3B">
        <w:rPr>
          <w:rFonts w:ascii="Book Antiqua" w:eastAsia="Times New Roman" w:hAnsi="Book Antiqua"/>
          <w:color w:val="000000" w:themeColor="text1"/>
          <w:shd w:val="clear" w:color="auto" w:fill="FFFFFF"/>
        </w:rPr>
        <w:t xml:space="preserve"> </w:t>
      </w:r>
      <w:r w:rsidR="00AF0CD7" w:rsidRPr="001B2F3B">
        <w:rPr>
          <w:rFonts w:ascii="Book Antiqua" w:eastAsia="Times New Roman" w:hAnsi="Book Antiqua"/>
          <w:color w:val="000000" w:themeColor="text1"/>
          <w:shd w:val="clear" w:color="auto" w:fill="FFFFFF"/>
        </w:rPr>
        <w:t>is poised to</w:t>
      </w:r>
      <w:r w:rsidR="00166051" w:rsidRPr="001B2F3B">
        <w:rPr>
          <w:rFonts w:ascii="Book Antiqua" w:eastAsia="Times New Roman" w:hAnsi="Book Antiqua"/>
          <w:color w:val="000000" w:themeColor="text1"/>
          <w:shd w:val="clear" w:color="auto" w:fill="FFFFFF"/>
        </w:rPr>
        <w:t xml:space="preserve"> be</w:t>
      </w:r>
      <w:r w:rsidR="005D15D4" w:rsidRPr="001B2F3B">
        <w:rPr>
          <w:rFonts w:ascii="Book Antiqua" w:eastAsia="Times New Roman" w:hAnsi="Book Antiqua"/>
          <w:color w:val="000000" w:themeColor="text1"/>
          <w:shd w:val="clear" w:color="auto" w:fill="FFFFFF"/>
        </w:rPr>
        <w:t>come</w:t>
      </w:r>
      <w:r w:rsidR="00166051" w:rsidRPr="001B2F3B">
        <w:rPr>
          <w:rFonts w:ascii="Book Antiqua" w:eastAsia="Times New Roman" w:hAnsi="Book Antiqua"/>
          <w:color w:val="000000" w:themeColor="text1"/>
          <w:shd w:val="clear" w:color="auto" w:fill="FFFFFF"/>
        </w:rPr>
        <w:t xml:space="preserve"> the leading indication for liver transplantation in the coming years</w:t>
      </w:r>
      <w:r w:rsidR="007376AD" w:rsidRPr="001B2F3B">
        <w:rPr>
          <w:rFonts w:ascii="Book Antiqua" w:eastAsia="Times New Roman" w:hAnsi="Book Antiqua"/>
          <w:color w:val="000000" w:themeColor="text1"/>
          <w:shd w:val="clear" w:color="auto" w:fill="FFFFFF"/>
        </w:rPr>
        <w:fldChar w:fldCharType="begin"/>
      </w:r>
      <w:r w:rsidR="00D473E3" w:rsidRPr="001B2F3B">
        <w:rPr>
          <w:rFonts w:ascii="Book Antiqua" w:eastAsia="Times New Roman" w:hAnsi="Book Antiqua"/>
          <w:color w:val="000000" w:themeColor="text1"/>
          <w:shd w:val="clear" w:color="auto" w:fill="FFFFFF"/>
        </w:rPr>
        <w:instrText xml:space="preserve"> ADDIN EN.CITE &lt;EndNote&gt;&lt;Cite&gt;&lt;Author&gt;Charlton&lt;/Author&gt;&lt;Year&gt;2011&lt;/Year&gt;&lt;IDText&gt;Frequency and outcomes of liver transplantation for nonalcoholic steatohepatitis in the United States&lt;/IDText&gt;&lt;DisplayText&gt;&lt;style face="superscript"&gt;[2]&lt;/style&gt;&lt;/DisplayText&gt;&lt;record&gt;&lt;dates&gt;&lt;pub-dates&gt;&lt;date&gt;Oct&lt;/date&gt;&lt;/pub-dates&gt;&lt;year&gt;2011&lt;/year&gt;&lt;/dates&gt;&lt;keywords&gt;&lt;keyword&gt;Age Factors&lt;/keyword&gt;&lt;keyword&gt;Body Mass Index&lt;/keyword&gt;&lt;keyword&gt;Fatty Liver&lt;/keyword&gt;&lt;keyword&gt;Female&lt;/keyword&gt;&lt;keyword&gt;Graft Survival&lt;/keyword&gt;&lt;keyword&gt;Humans&lt;/keyword&gt;&lt;keyword&gt;Kaplan-Meier Estimate&lt;/keyword&gt;&lt;keyword&gt;Liver Transplantation&lt;/keyword&gt;&lt;keyword&gt;Male&lt;/keyword&gt;&lt;keyword&gt;Middle Aged&lt;/keyword&gt;&lt;keyword&gt;Non-alcoholic Fatty Liver Disease&lt;/keyword&gt;&lt;keyword&gt;Proportional Hazards Models&lt;/keyword&gt;&lt;keyword&gt;Registries&lt;/keyword&gt;&lt;keyword&gt;Risk Assessment&lt;/keyword&gt;&lt;keyword&gt;Risk Factors&lt;/keyword&gt;&lt;keyword&gt;Sex Factors&lt;/keyword&gt;&lt;keyword&gt;Survival Rate&lt;/keyword&gt;&lt;keyword&gt;Time Factors&lt;/keyword&gt;&lt;keyword&gt;Treatment Outcome&lt;/keyword&gt;&lt;keyword&gt;United States&lt;/keyword&gt;&lt;/keywords&gt;&lt;urls&gt;&lt;related-urls&gt;&lt;url&gt;https://www.ncbi.nlm.nih.gov/pubmed/21726509&lt;/url&gt;&lt;/related-urls&gt;&lt;/urls&gt;&lt;isbn&gt;1528-0012&lt;/isbn&gt;&lt;titles&gt;&lt;title&gt;Frequency and outcomes of liver transplantation for nonalcoholic steatohepatitis in the United States&lt;/title&gt;&lt;secondary-title&gt;Gastroenterology&lt;/secondary-title&gt;&lt;/titles&gt;&lt;pages&gt;1249-53&lt;/pages&gt;&lt;number&gt;4&lt;/number&gt;&lt;contributors&gt;&lt;authors&gt;&lt;author&gt;Charlton, M. R.&lt;/author&gt;&lt;author&gt;Burns, J. M.&lt;/author&gt;&lt;author&gt;Pedersen, R. A.&lt;/author&gt;&lt;author&gt;Watt, K. D.&lt;/author&gt;&lt;author&gt;Heimbach, J. K.&lt;/author&gt;&lt;author&gt;Dierkhising, R. A.&lt;/author&gt;&lt;/authors&gt;&lt;/contributors&gt;&lt;edition&gt;2011/07/02&lt;/edition&gt;&lt;language&gt;eng&lt;/language&gt;&lt;added-date format="utc"&gt;1569436251&lt;/added-date&gt;&lt;ref-type name="Journal Article"&gt;17&lt;/ref-type&gt;&lt;rec-number&gt;481&lt;/rec-number&gt;&lt;last-updated-date format="utc"&gt;1569436251&lt;/last-updated-date&gt;&lt;accession-num&gt;21726509&lt;/accession-num&gt;&lt;electronic-resource-num&gt;10.1053/j.gastro.2011.06.061&lt;/electronic-resource-num&gt;&lt;volume&gt;141&lt;/volume&gt;&lt;/record&gt;&lt;/Cite&gt;&lt;/EndNote&gt;</w:instrText>
      </w:r>
      <w:r w:rsidR="007376AD" w:rsidRPr="001B2F3B">
        <w:rPr>
          <w:rFonts w:ascii="Book Antiqua" w:eastAsia="Times New Roman" w:hAnsi="Book Antiqua"/>
          <w:color w:val="000000" w:themeColor="text1"/>
          <w:shd w:val="clear" w:color="auto" w:fill="FFFFFF"/>
        </w:rPr>
        <w:fldChar w:fldCharType="separate"/>
      </w:r>
      <w:r w:rsidR="00D473E3" w:rsidRPr="001B2F3B">
        <w:rPr>
          <w:rFonts w:ascii="Book Antiqua" w:eastAsia="Times New Roman" w:hAnsi="Book Antiqua"/>
          <w:noProof/>
          <w:color w:val="000000" w:themeColor="text1"/>
          <w:shd w:val="clear" w:color="auto" w:fill="FFFFFF"/>
          <w:vertAlign w:val="superscript"/>
        </w:rPr>
        <w:t>[2]</w:t>
      </w:r>
      <w:r w:rsidR="007376AD" w:rsidRPr="001B2F3B">
        <w:rPr>
          <w:rFonts w:ascii="Book Antiqua" w:eastAsia="Times New Roman" w:hAnsi="Book Antiqua"/>
          <w:color w:val="000000" w:themeColor="text1"/>
          <w:shd w:val="clear" w:color="auto" w:fill="FFFFFF"/>
        </w:rPr>
        <w:fldChar w:fldCharType="end"/>
      </w:r>
      <w:r w:rsidR="00302467" w:rsidRPr="001B2F3B">
        <w:rPr>
          <w:rFonts w:ascii="Book Antiqua" w:eastAsia="Times New Roman" w:hAnsi="Book Antiqua"/>
          <w:color w:val="000000" w:themeColor="text1"/>
          <w:shd w:val="clear" w:color="auto" w:fill="FFFFFF"/>
        </w:rPr>
        <w:t>.</w:t>
      </w:r>
    </w:p>
    <w:p w14:paraId="1FED7CFB" w14:textId="57D96719" w:rsidR="00B2313A" w:rsidRPr="001B2F3B" w:rsidRDefault="00933066" w:rsidP="00256117">
      <w:pPr>
        <w:spacing w:line="360" w:lineRule="auto"/>
        <w:ind w:firstLineChars="100" w:firstLine="240"/>
        <w:jc w:val="both"/>
        <w:rPr>
          <w:rFonts w:ascii="Book Antiqua" w:eastAsia="Times New Roman" w:hAnsi="Book Antiqua" w:cs="Times New Roman"/>
          <w:color w:val="000000" w:themeColor="text1"/>
          <w:shd w:val="clear" w:color="auto" w:fill="FFFFFF"/>
        </w:rPr>
      </w:pPr>
      <w:r w:rsidRPr="001B2F3B">
        <w:rPr>
          <w:rFonts w:ascii="Book Antiqua" w:eastAsia="Times New Roman" w:hAnsi="Book Antiqua" w:cs="Times New Roman"/>
          <w:color w:val="000000" w:themeColor="text1"/>
          <w:shd w:val="clear" w:color="auto" w:fill="FFFFFF"/>
        </w:rPr>
        <w:t>Risk factors for the development of NAFLD include insulin resistance</w:t>
      </w:r>
      <w:r w:rsidR="00B2313A" w:rsidRPr="001B2F3B">
        <w:rPr>
          <w:rFonts w:ascii="Book Antiqua" w:eastAsia="Times New Roman" w:hAnsi="Book Antiqua" w:cs="Times New Roman"/>
          <w:color w:val="000000" w:themeColor="text1"/>
          <w:shd w:val="clear" w:color="auto" w:fill="FFFFFF"/>
        </w:rPr>
        <w:t xml:space="preserve"> and metabolic syndrome (encompassing elevated fasting glucose levels, hypertension, dyslipidemia, and central obesity).</w:t>
      </w:r>
      <w:r w:rsidR="00523278" w:rsidRPr="001B2F3B">
        <w:rPr>
          <w:rFonts w:ascii="Book Antiqua" w:eastAsia="Times New Roman" w:hAnsi="Book Antiqua" w:cs="Times New Roman"/>
          <w:color w:val="000000" w:themeColor="text1"/>
          <w:shd w:val="clear" w:color="auto" w:fill="FFFFFF"/>
        </w:rPr>
        <w:t xml:space="preserve"> </w:t>
      </w:r>
      <w:r w:rsidRPr="001B2F3B">
        <w:rPr>
          <w:rFonts w:ascii="Book Antiqua" w:eastAsia="Times New Roman" w:hAnsi="Book Antiqua" w:cs="Times New Roman"/>
          <w:color w:val="000000" w:themeColor="text1"/>
          <w:shd w:val="clear" w:color="auto" w:fill="FFFFFF"/>
        </w:rPr>
        <w:t xml:space="preserve">However, not all individuals with these risk factors develop NAFLD. </w:t>
      </w:r>
      <w:r w:rsidR="0037316C" w:rsidRPr="001B2F3B">
        <w:rPr>
          <w:rFonts w:ascii="Book Antiqua" w:eastAsia="Times New Roman" w:hAnsi="Book Antiqua" w:cs="Times New Roman"/>
          <w:color w:val="000000" w:themeColor="text1"/>
          <w:shd w:val="clear" w:color="auto" w:fill="FFFFFF"/>
        </w:rPr>
        <w:t xml:space="preserve">In a recent systematic review and meta-analysis, </w:t>
      </w:r>
      <w:r w:rsidRPr="001B2F3B">
        <w:rPr>
          <w:rFonts w:ascii="Book Antiqua" w:eastAsia="Times New Roman" w:hAnsi="Book Antiqua" w:cs="Times New Roman"/>
          <w:color w:val="000000" w:themeColor="text1"/>
          <w:shd w:val="clear" w:color="auto" w:fill="FFFFFF"/>
        </w:rPr>
        <w:t>heterogeneity in NAFLD burden between racial and ethnic groups</w:t>
      </w:r>
      <w:r w:rsidR="0037316C" w:rsidRPr="001B2F3B">
        <w:rPr>
          <w:rFonts w:ascii="Book Antiqua" w:eastAsia="Times New Roman" w:hAnsi="Book Antiqua" w:cs="Times New Roman"/>
          <w:color w:val="000000" w:themeColor="text1"/>
          <w:shd w:val="clear" w:color="auto" w:fill="FFFFFF"/>
        </w:rPr>
        <w:t xml:space="preserve"> was noted</w:t>
      </w:r>
      <w:r w:rsidRPr="001B2F3B">
        <w:rPr>
          <w:rFonts w:ascii="Book Antiqua" w:eastAsia="Times New Roman" w:hAnsi="Book Antiqua" w:cs="Times New Roman"/>
          <w:color w:val="000000" w:themeColor="text1"/>
          <w:shd w:val="clear" w:color="auto" w:fill="FFFFFF"/>
        </w:rPr>
        <w:t xml:space="preserve">, with the highest prevalence seen in </w:t>
      </w:r>
      <w:r w:rsidR="00F744FD" w:rsidRPr="001B2F3B">
        <w:rPr>
          <w:rFonts w:ascii="Book Antiqua" w:eastAsia="Times New Roman" w:hAnsi="Book Antiqua" w:cs="Times New Roman"/>
          <w:color w:val="000000" w:themeColor="text1"/>
          <w:shd w:val="clear" w:color="auto" w:fill="FFFFFF"/>
        </w:rPr>
        <w:t>Hispanic</w:t>
      </w:r>
      <w:r w:rsidRPr="001B2F3B">
        <w:rPr>
          <w:rFonts w:ascii="Book Antiqua" w:eastAsia="Times New Roman" w:hAnsi="Book Antiqua" w:cs="Times New Roman"/>
          <w:color w:val="000000" w:themeColor="text1"/>
          <w:shd w:val="clear" w:color="auto" w:fill="FFFFFF"/>
        </w:rPr>
        <w:t xml:space="preserve"> populations (pooled prevalence 22.9%)</w:t>
      </w:r>
      <w:r w:rsidR="007376AD" w:rsidRPr="001B2F3B">
        <w:rPr>
          <w:rFonts w:ascii="Book Antiqua" w:eastAsia="Times New Roman" w:hAnsi="Book Antiqua" w:cs="Times New Roman"/>
          <w:color w:val="000000" w:themeColor="text1"/>
          <w:shd w:val="clear" w:color="auto" w:fill="FFFFFF"/>
        </w:rPr>
        <w:fldChar w:fldCharType="begin"/>
      </w:r>
      <w:r w:rsidR="00D473E3" w:rsidRPr="001B2F3B">
        <w:rPr>
          <w:rFonts w:ascii="Book Antiqua" w:eastAsia="Times New Roman" w:hAnsi="Book Antiqua" w:cs="Times New Roman"/>
          <w:color w:val="000000" w:themeColor="text1"/>
          <w:shd w:val="clear" w:color="auto" w:fill="FFFFFF"/>
        </w:rPr>
        <w:instrText xml:space="preserve"> ADDIN EN.CITE &lt;EndNote&gt;&lt;Cite&gt;&lt;Author&gt;Rich&lt;/Author&gt;&lt;Year&gt;2018&lt;/Year&gt;&lt;IDText&gt;Racial and Ethnic Disparities in Nonalcoholic Fatty Liver Disease Prevalence, Severity, and Outcomes in the United States: A Systematic Review and Meta-analysis&lt;/IDText&gt;&lt;DisplayText&gt;&lt;style face="superscript"&gt;[3]&lt;/style&gt;&lt;/DisplayText&gt;&lt;record&gt;&lt;dates&gt;&lt;pub-dates&gt;&lt;date&gt;02&lt;/date&gt;&lt;/pub-dates&gt;&lt;year&gt;2018&lt;/year&gt;&lt;/dates&gt;&lt;keywords&gt;&lt;keyword&gt;Disparities&lt;/keyword&gt;&lt;keyword&gt;Ethnicity&lt;/keyword&gt;&lt;keyword&gt;Fatty Liver Disease&lt;/keyword&gt;&lt;keyword&gt;Nonalcoholic Steatohepatitis&lt;/keyword&gt;&lt;/keywords&gt;&lt;urls&gt;&lt;related-urls&gt;&lt;url&gt;https://www.ncbi.nlm.nih.gov/pubmed/28970148&lt;/url&gt;&lt;/related-urls&gt;&lt;/urls&gt;&lt;isbn&gt;1542-7714&lt;/isbn&gt;&lt;custom2&gt;PMC5794571&lt;/custom2&gt;&lt;titles&gt;&lt;title&gt;Racial and Ethnic Disparities in Nonalcoholic Fatty Liver Disease Prevalence, Severity, and Outcomes in the United States: A Systematic Review and Meta-analysis&lt;/title&gt;&lt;secondary-title&gt;Clin Gastroenterol Hepatol&lt;/secondary-title&gt;&lt;/titles&gt;&lt;pages&gt;198-210.e2&lt;/pages&gt;&lt;number&gt;2&lt;/number&gt;&lt;contributors&gt;&lt;authors&gt;&lt;author&gt;Rich, N. E.&lt;/author&gt;&lt;author&gt;Oji, S.&lt;/author&gt;&lt;author&gt;Mufti, A. R.&lt;/author&gt;&lt;author&gt;Browning, J. D.&lt;/author&gt;&lt;author&gt;Parikh, N. D.&lt;/author&gt;&lt;author&gt;Odewole, M.&lt;/author&gt;&lt;author&gt;Mayo, H.&lt;/author&gt;&lt;author&gt;Singal, A. G.&lt;/author&gt;&lt;/authors&gt;&lt;/contributors&gt;&lt;edition&gt;2017/09/29&lt;/edition&gt;&lt;language&gt;eng&lt;/language&gt;&lt;added-date format="utc"&gt;1566186101&lt;/added-date&gt;&lt;ref-type name="Journal Article"&gt;17&lt;/ref-type&gt;&lt;rec-number&gt;452&lt;/rec-number&gt;&lt;last-updated-date format="utc"&gt;1566186101&lt;/last-updated-date&gt;&lt;accession-num&gt;28970148&lt;/accession-num&gt;&lt;electronic-resource-num&gt;10.1016/j.cgh.2017.09.041&lt;/electronic-resource-num&gt;&lt;volume&gt;16&lt;/volume&gt;&lt;/record&gt;&lt;/Cite&gt;&lt;/EndNote&gt;</w:instrText>
      </w:r>
      <w:r w:rsidR="007376AD" w:rsidRPr="001B2F3B">
        <w:rPr>
          <w:rFonts w:ascii="Book Antiqua" w:eastAsia="Times New Roman" w:hAnsi="Book Antiqua" w:cs="Times New Roman"/>
          <w:color w:val="000000" w:themeColor="text1"/>
          <w:shd w:val="clear" w:color="auto" w:fill="FFFFFF"/>
        </w:rPr>
        <w:fldChar w:fldCharType="separate"/>
      </w:r>
      <w:r w:rsidR="00D473E3" w:rsidRPr="001B2F3B">
        <w:rPr>
          <w:rFonts w:ascii="Book Antiqua" w:eastAsia="Times New Roman" w:hAnsi="Book Antiqua" w:cs="Times New Roman"/>
          <w:noProof/>
          <w:color w:val="000000" w:themeColor="text1"/>
          <w:shd w:val="clear" w:color="auto" w:fill="FFFFFF"/>
          <w:vertAlign w:val="superscript"/>
        </w:rPr>
        <w:t>[3]</w:t>
      </w:r>
      <w:r w:rsidR="007376AD" w:rsidRPr="001B2F3B">
        <w:rPr>
          <w:rFonts w:ascii="Book Antiqua" w:eastAsia="Times New Roman" w:hAnsi="Book Antiqua" w:cs="Times New Roman"/>
          <w:color w:val="000000" w:themeColor="text1"/>
          <w:shd w:val="clear" w:color="auto" w:fill="FFFFFF"/>
        </w:rPr>
        <w:fldChar w:fldCharType="end"/>
      </w:r>
      <w:r w:rsidR="00901A46" w:rsidRPr="001B2F3B">
        <w:rPr>
          <w:rFonts w:ascii="Book Antiqua" w:eastAsia="Times New Roman" w:hAnsi="Book Antiqua" w:cs="Times New Roman"/>
          <w:color w:val="000000" w:themeColor="text1"/>
          <w:shd w:val="clear" w:color="auto" w:fill="FFFFFF"/>
        </w:rPr>
        <w:t>.</w:t>
      </w:r>
      <w:r w:rsidRPr="001B2F3B">
        <w:rPr>
          <w:rFonts w:ascii="Book Antiqua" w:eastAsia="Times New Roman" w:hAnsi="Book Antiqua" w:cs="Times New Roman"/>
          <w:color w:val="000000" w:themeColor="text1"/>
          <w:shd w:val="clear" w:color="auto" w:fill="FFFFFF"/>
        </w:rPr>
        <w:t xml:space="preserve"> </w:t>
      </w:r>
    </w:p>
    <w:p w14:paraId="77668366" w14:textId="39856E84" w:rsidR="00933066" w:rsidRPr="001B2F3B" w:rsidRDefault="00933066" w:rsidP="00256117">
      <w:pPr>
        <w:pStyle w:val="DefinitionList"/>
        <w:spacing w:before="100" w:after="100" w:line="360" w:lineRule="auto"/>
        <w:ind w:left="0" w:firstLineChars="100" w:firstLine="240"/>
        <w:jc w:val="both"/>
        <w:rPr>
          <w:rFonts w:ascii="Book Antiqua" w:hAnsi="Book Antiqua"/>
        </w:rPr>
      </w:pPr>
      <w:r w:rsidRPr="001B2F3B">
        <w:rPr>
          <w:rFonts w:ascii="Book Antiqua" w:eastAsia="Times New Roman" w:hAnsi="Book Antiqua"/>
          <w:color w:val="000000" w:themeColor="text1"/>
          <w:shd w:val="clear" w:color="auto" w:fill="FFFFFF"/>
        </w:rPr>
        <w:t xml:space="preserve">Although it remains unclear why </w:t>
      </w:r>
      <w:r w:rsidR="00F744FD" w:rsidRPr="001B2F3B">
        <w:rPr>
          <w:rFonts w:ascii="Book Antiqua" w:eastAsia="Times New Roman" w:hAnsi="Book Antiqua"/>
          <w:color w:val="000000" w:themeColor="text1"/>
          <w:shd w:val="clear" w:color="auto" w:fill="FFFFFF"/>
        </w:rPr>
        <w:t>Hispanic</w:t>
      </w:r>
      <w:r w:rsidRPr="001B2F3B">
        <w:rPr>
          <w:rFonts w:ascii="Book Antiqua" w:eastAsia="Times New Roman" w:hAnsi="Book Antiqua"/>
          <w:color w:val="000000" w:themeColor="text1"/>
          <w:shd w:val="clear" w:color="auto" w:fill="FFFFFF"/>
        </w:rPr>
        <w:t>s are at a higher risk of developing NAFLD and NASH, there is likely an interplay of multifactorial causes. Genetic risk factors</w:t>
      </w:r>
      <w:r w:rsidR="00CB52A1" w:rsidRPr="001B2F3B">
        <w:rPr>
          <w:rFonts w:ascii="Book Antiqua" w:eastAsia="Times New Roman" w:hAnsi="Book Antiqua"/>
          <w:color w:val="000000" w:themeColor="text1"/>
          <w:shd w:val="clear" w:color="auto" w:fill="FFFFFF"/>
        </w:rPr>
        <w:t xml:space="preserve"> </w:t>
      </w:r>
      <w:r w:rsidRPr="001B2F3B">
        <w:rPr>
          <w:rFonts w:ascii="Book Antiqua" w:eastAsia="Times New Roman" w:hAnsi="Book Antiqua"/>
          <w:color w:val="000000" w:themeColor="text1"/>
          <w:shd w:val="clear" w:color="auto" w:fill="FFFFFF"/>
        </w:rPr>
        <w:t xml:space="preserve">play a large role in the pathogenesis of NAFLD. Studies have shown the single nucleotide polymorphisms in </w:t>
      </w:r>
      <w:proofErr w:type="spellStart"/>
      <w:r w:rsidR="00975396" w:rsidRPr="001B2F3B">
        <w:rPr>
          <w:rFonts w:ascii="Book Antiqua" w:eastAsia="Times New Roman" w:hAnsi="Book Antiqua"/>
          <w:color w:val="000000" w:themeColor="text1"/>
          <w:shd w:val="clear" w:color="auto" w:fill="FFFFFF"/>
        </w:rPr>
        <w:t>patatin</w:t>
      </w:r>
      <w:proofErr w:type="spellEnd"/>
      <w:r w:rsidR="00975396" w:rsidRPr="001B2F3B">
        <w:rPr>
          <w:rFonts w:ascii="Book Antiqua" w:eastAsia="Times New Roman" w:hAnsi="Book Antiqua"/>
          <w:color w:val="000000" w:themeColor="text1"/>
          <w:shd w:val="clear" w:color="auto" w:fill="FFFFFF"/>
        </w:rPr>
        <w:t>-like phospholipase domain-containing protein 3 (</w:t>
      </w:r>
      <w:r w:rsidRPr="001B2F3B">
        <w:rPr>
          <w:rFonts w:ascii="Book Antiqua" w:eastAsia="Times New Roman" w:hAnsi="Book Antiqua"/>
          <w:i/>
          <w:color w:val="000000" w:themeColor="text1"/>
          <w:shd w:val="clear" w:color="auto" w:fill="FFFFFF"/>
        </w:rPr>
        <w:t>PNPLA3</w:t>
      </w:r>
      <w:r w:rsidR="00975396" w:rsidRPr="001B2F3B">
        <w:rPr>
          <w:rFonts w:ascii="Book Antiqua" w:eastAsia="Times New Roman" w:hAnsi="Book Antiqua"/>
          <w:color w:val="000000" w:themeColor="text1"/>
          <w:shd w:val="clear" w:color="auto" w:fill="FFFFFF"/>
        </w:rPr>
        <w:t>)</w:t>
      </w:r>
      <w:r w:rsidRPr="001B2F3B">
        <w:rPr>
          <w:rFonts w:ascii="Book Antiqua" w:eastAsia="Times New Roman" w:hAnsi="Book Antiqua"/>
          <w:color w:val="000000" w:themeColor="text1"/>
          <w:shd w:val="clear" w:color="auto" w:fill="FFFFFF"/>
        </w:rPr>
        <w:t xml:space="preserve">, </w:t>
      </w:r>
      <w:r w:rsidR="00975396" w:rsidRPr="001B2F3B">
        <w:rPr>
          <w:rFonts w:ascii="Book Antiqua" w:eastAsia="Times New Roman" w:hAnsi="Book Antiqua"/>
          <w:color w:val="000000" w:themeColor="text1"/>
          <w:shd w:val="clear" w:color="auto" w:fill="FFFFFF"/>
        </w:rPr>
        <w:t>transmembrane 6 superfamily member 2 (</w:t>
      </w:r>
      <w:r w:rsidRPr="001B2F3B">
        <w:rPr>
          <w:rFonts w:ascii="Book Antiqua" w:eastAsia="Times New Roman" w:hAnsi="Book Antiqua"/>
          <w:i/>
          <w:color w:val="000000" w:themeColor="text1"/>
          <w:shd w:val="clear" w:color="auto" w:fill="FFFFFF"/>
        </w:rPr>
        <w:t>TM6SF2</w:t>
      </w:r>
      <w:r w:rsidR="00975396" w:rsidRPr="001B2F3B">
        <w:rPr>
          <w:rFonts w:ascii="Book Antiqua" w:eastAsia="Times New Roman" w:hAnsi="Book Antiqua"/>
          <w:color w:val="000000" w:themeColor="text1"/>
          <w:shd w:val="clear" w:color="auto" w:fill="FFFFFF"/>
        </w:rPr>
        <w:t>)</w:t>
      </w:r>
      <w:r w:rsidR="00F02733" w:rsidRPr="001B2F3B">
        <w:rPr>
          <w:rFonts w:ascii="Book Antiqua" w:eastAsia="Times New Roman" w:hAnsi="Book Antiqua"/>
          <w:color w:val="000000" w:themeColor="text1"/>
          <w:shd w:val="clear" w:color="auto" w:fill="FFFFFF"/>
        </w:rPr>
        <w:t>,</w:t>
      </w:r>
      <w:r w:rsidRPr="001B2F3B">
        <w:rPr>
          <w:rFonts w:ascii="Book Antiqua" w:eastAsia="Times New Roman" w:hAnsi="Book Antiqua"/>
          <w:color w:val="000000" w:themeColor="text1"/>
          <w:shd w:val="clear" w:color="auto" w:fill="FFFFFF"/>
        </w:rPr>
        <w:t xml:space="preserve"> and </w:t>
      </w:r>
      <w:r w:rsidR="00975396" w:rsidRPr="001B2F3B">
        <w:rPr>
          <w:rFonts w:ascii="Book Antiqua" w:eastAsia="Times New Roman" w:hAnsi="Book Antiqua"/>
          <w:color w:val="000000" w:themeColor="text1"/>
          <w:shd w:val="clear" w:color="auto" w:fill="FFFFFF"/>
        </w:rPr>
        <w:t>membrane bound O-acyl transferase (</w:t>
      </w:r>
      <w:r w:rsidRPr="001B2F3B">
        <w:rPr>
          <w:rFonts w:ascii="Book Antiqua" w:eastAsia="Times New Roman" w:hAnsi="Book Antiqua"/>
          <w:i/>
          <w:color w:val="000000" w:themeColor="text1"/>
          <w:shd w:val="clear" w:color="auto" w:fill="FFFFFF"/>
        </w:rPr>
        <w:t>MBOAT</w:t>
      </w:r>
      <w:r w:rsidR="00975396" w:rsidRPr="001B2F3B">
        <w:rPr>
          <w:rFonts w:ascii="Book Antiqua" w:eastAsia="Times New Roman" w:hAnsi="Book Antiqua"/>
          <w:color w:val="000000" w:themeColor="text1"/>
          <w:shd w:val="clear" w:color="auto" w:fill="FFFFFF"/>
        </w:rPr>
        <w:t>)</w:t>
      </w:r>
      <w:r w:rsidRPr="001B2F3B">
        <w:rPr>
          <w:rFonts w:ascii="Book Antiqua" w:eastAsia="Times New Roman" w:hAnsi="Book Antiqua"/>
          <w:color w:val="000000" w:themeColor="text1"/>
          <w:shd w:val="clear" w:color="auto" w:fill="FFFFFF"/>
        </w:rPr>
        <w:t xml:space="preserve"> play </w:t>
      </w:r>
      <w:r w:rsidR="00DC2A01" w:rsidRPr="001B2F3B">
        <w:rPr>
          <w:rFonts w:ascii="Book Antiqua" w:eastAsia="Times New Roman" w:hAnsi="Book Antiqua"/>
          <w:color w:val="000000" w:themeColor="text1"/>
          <w:shd w:val="clear" w:color="auto" w:fill="FFFFFF"/>
        </w:rPr>
        <w:t>various</w:t>
      </w:r>
      <w:r w:rsidRPr="001B2F3B">
        <w:rPr>
          <w:rFonts w:ascii="Book Antiqua" w:eastAsia="Times New Roman" w:hAnsi="Book Antiqua"/>
          <w:color w:val="000000" w:themeColor="text1"/>
          <w:shd w:val="clear" w:color="auto" w:fill="FFFFFF"/>
        </w:rPr>
        <w:t xml:space="preserve"> roles in different races</w:t>
      </w:r>
      <w:r w:rsidR="007376AD" w:rsidRPr="001B2F3B">
        <w:rPr>
          <w:rFonts w:ascii="Book Antiqua" w:eastAsia="Times New Roman" w:hAnsi="Book Antiqua"/>
          <w:color w:val="000000" w:themeColor="text1"/>
          <w:shd w:val="clear" w:color="auto" w:fill="FFFFFF"/>
        </w:rPr>
        <w:fldChar w:fldCharType="begin"/>
      </w:r>
      <w:r w:rsidR="00D473E3" w:rsidRPr="001B2F3B">
        <w:rPr>
          <w:rFonts w:ascii="Book Antiqua" w:eastAsia="Times New Roman" w:hAnsi="Book Antiqua"/>
          <w:color w:val="000000" w:themeColor="text1"/>
          <w:shd w:val="clear" w:color="auto" w:fill="FFFFFF"/>
        </w:rPr>
        <w:instrText xml:space="preserve"> ADDIN EN.CITE &lt;EndNote&gt;&lt;Cite&gt;&lt;Author&gt;Romeo&lt;/Author&gt;&lt;Year&gt;2008&lt;/Year&gt;&lt;IDText&gt;Genetic variation in PNPLA3 confers susceptibility to nonalcoholic fatty liver disease&lt;/IDText&gt;&lt;DisplayText&gt;&lt;style face="superscript"&gt;[4]&lt;/style&gt;&lt;/DisplayText&gt;&lt;record&gt;&lt;dates&gt;&lt;pub-dates&gt;&lt;date&gt;Dec&lt;/date&gt;&lt;/pub-dates&gt;&lt;year&gt;2008&lt;/year&gt;&lt;/dates&gt;&lt;keywords&gt;&lt;keyword&gt;Fatty Liver&lt;/keyword&gt;&lt;keyword&gt;Female&lt;/keyword&gt;&lt;keyword&gt;Genetic Predisposition to Disease&lt;/keyword&gt;&lt;keyword&gt;Genetic Variation&lt;/keyword&gt;&lt;keyword&gt;Humans&lt;/keyword&gt;&lt;keyword&gt;Lipase&lt;/keyword&gt;&lt;keyword&gt;Male&lt;/keyword&gt;&lt;keyword&gt;Membrane Proteins&lt;/keyword&gt;&lt;/keywords&gt;&lt;urls&gt;&lt;related-urls&gt;&lt;url&gt;https://www.ncbi.nlm.nih.gov/pubmed/18820647&lt;/url&gt;&lt;/related-urls&gt;&lt;/urls&gt;&lt;isbn&gt;1546-1718&lt;/isbn&gt;&lt;custom2&gt;PMC2597056&lt;/custom2&gt;&lt;titles&gt;&lt;title&gt;Genetic variation in PNPLA3 confers susceptibility to nonalcoholic fatty liver disease&lt;/title&gt;&lt;secondary-title&gt;Nat Genet&lt;/secondary-title&gt;&lt;/titles&gt;&lt;pages&gt;1461-5&lt;/pages&gt;&lt;number&gt;12&lt;/number&gt;&lt;contributors&gt;&lt;authors&gt;&lt;author&gt;Romeo, S.&lt;/author&gt;&lt;author&gt;Kozlitina, J.&lt;/author&gt;&lt;author&gt;Xing, C.&lt;/author&gt;&lt;author&gt;Pertsemlidis, A.&lt;/author&gt;&lt;author&gt;Cox, D.&lt;/author&gt;&lt;author&gt;Pennacchio, L. A.&lt;/author&gt;&lt;author&gt;Boerwinkle, E.&lt;/author&gt;&lt;author&gt;Cohen, J. C.&lt;/author&gt;&lt;author&gt;Hobbs, H. H.&lt;/author&gt;&lt;/authors&gt;&lt;/contributors&gt;&lt;edition&gt;2008/09/25&lt;/edition&gt;&lt;language&gt;eng&lt;/language&gt;&lt;added-date format="utc"&gt;1566192371&lt;/added-date&gt;&lt;ref-type name="Journal Article"&gt;17&lt;/ref-type&gt;&lt;rec-number&gt;458&lt;/rec-number&gt;&lt;last-updated-date format="utc"&gt;1566192371&lt;/last-updated-date&gt;&lt;accession-num&gt;18820647&lt;/accession-num&gt;&lt;electronic-resource-num&gt;10.1038/ng.257&lt;/electronic-resource-num&gt;&lt;volume&gt;40&lt;/volume&gt;&lt;/record&gt;&lt;/Cite&gt;&lt;/EndNote&gt;</w:instrText>
      </w:r>
      <w:r w:rsidR="007376AD" w:rsidRPr="001B2F3B">
        <w:rPr>
          <w:rFonts w:ascii="Book Antiqua" w:eastAsia="Times New Roman" w:hAnsi="Book Antiqua"/>
          <w:color w:val="000000" w:themeColor="text1"/>
          <w:shd w:val="clear" w:color="auto" w:fill="FFFFFF"/>
        </w:rPr>
        <w:fldChar w:fldCharType="separate"/>
      </w:r>
      <w:r w:rsidR="00D473E3" w:rsidRPr="001B2F3B">
        <w:rPr>
          <w:rFonts w:ascii="Book Antiqua" w:eastAsia="Times New Roman" w:hAnsi="Book Antiqua"/>
          <w:noProof/>
          <w:color w:val="000000" w:themeColor="text1"/>
          <w:shd w:val="clear" w:color="auto" w:fill="FFFFFF"/>
          <w:vertAlign w:val="superscript"/>
        </w:rPr>
        <w:t>[4]</w:t>
      </w:r>
      <w:r w:rsidR="007376AD" w:rsidRPr="001B2F3B">
        <w:rPr>
          <w:rFonts w:ascii="Book Antiqua" w:eastAsia="Times New Roman" w:hAnsi="Book Antiqua"/>
          <w:color w:val="000000" w:themeColor="text1"/>
          <w:shd w:val="clear" w:color="auto" w:fill="FFFFFF"/>
        </w:rPr>
        <w:fldChar w:fldCharType="end"/>
      </w:r>
      <w:r w:rsidR="00901A46" w:rsidRPr="001B2F3B">
        <w:rPr>
          <w:rFonts w:ascii="Book Antiqua" w:eastAsia="Times New Roman" w:hAnsi="Book Antiqua"/>
          <w:color w:val="000000" w:themeColor="text1"/>
          <w:shd w:val="clear" w:color="auto" w:fill="FFFFFF"/>
        </w:rPr>
        <w:t>.</w:t>
      </w:r>
      <w:r w:rsidR="007376AD" w:rsidRPr="001B2F3B">
        <w:rPr>
          <w:rFonts w:ascii="Book Antiqua" w:eastAsia="Times New Roman" w:hAnsi="Book Antiqua"/>
          <w:color w:val="000000" w:themeColor="text1"/>
          <w:shd w:val="clear" w:color="auto" w:fill="FFFFFF"/>
        </w:rPr>
        <w:t xml:space="preserve"> </w:t>
      </w:r>
      <w:r w:rsidRPr="001B2F3B">
        <w:rPr>
          <w:rFonts w:ascii="Book Antiqua" w:eastAsia="Times New Roman" w:hAnsi="Book Antiqua"/>
          <w:color w:val="000000" w:themeColor="text1"/>
          <w:shd w:val="clear" w:color="auto" w:fill="FFFFFF"/>
        </w:rPr>
        <w:t xml:space="preserve">For example, the </w:t>
      </w:r>
      <w:r w:rsidR="00975396" w:rsidRPr="001B2F3B">
        <w:rPr>
          <w:rFonts w:ascii="Book Antiqua" w:eastAsia="Times New Roman" w:hAnsi="Book Antiqua"/>
          <w:color w:val="000000" w:themeColor="text1"/>
          <w:shd w:val="clear" w:color="auto" w:fill="FFFFFF"/>
        </w:rPr>
        <w:t>isoleucine to methionine substitution at position 148 (</w:t>
      </w:r>
      <w:r w:rsidRPr="001B2F3B">
        <w:rPr>
          <w:rFonts w:ascii="Book Antiqua" w:eastAsia="Times New Roman" w:hAnsi="Book Antiqua"/>
          <w:i/>
          <w:color w:val="000000" w:themeColor="text1"/>
          <w:shd w:val="clear" w:color="auto" w:fill="FFFFFF"/>
        </w:rPr>
        <w:t>I148M</w:t>
      </w:r>
      <w:r w:rsidR="00975396" w:rsidRPr="001B2F3B">
        <w:rPr>
          <w:rFonts w:ascii="Book Antiqua" w:eastAsia="Times New Roman" w:hAnsi="Book Antiqua"/>
          <w:color w:val="000000" w:themeColor="text1"/>
          <w:shd w:val="clear" w:color="auto" w:fill="FFFFFF"/>
        </w:rPr>
        <w:t>)</w:t>
      </w:r>
      <w:r w:rsidRPr="001B2F3B">
        <w:rPr>
          <w:rFonts w:ascii="Book Antiqua" w:eastAsia="Times New Roman" w:hAnsi="Book Antiqua"/>
          <w:color w:val="000000" w:themeColor="text1"/>
          <w:shd w:val="clear" w:color="auto" w:fill="FFFFFF"/>
        </w:rPr>
        <w:t xml:space="preserve"> variant in </w:t>
      </w:r>
      <w:r w:rsidRPr="001B2F3B">
        <w:rPr>
          <w:rFonts w:ascii="Book Antiqua" w:eastAsia="Times New Roman" w:hAnsi="Book Antiqua"/>
          <w:i/>
          <w:color w:val="000000" w:themeColor="text1"/>
          <w:shd w:val="clear" w:color="auto" w:fill="FFFFFF"/>
        </w:rPr>
        <w:t>PNPLA3</w:t>
      </w:r>
      <w:r w:rsidRPr="001B2F3B">
        <w:rPr>
          <w:rFonts w:ascii="Book Antiqua" w:eastAsia="Times New Roman" w:hAnsi="Book Antiqua"/>
          <w:color w:val="000000" w:themeColor="text1"/>
          <w:shd w:val="clear" w:color="auto" w:fill="FFFFFF"/>
        </w:rPr>
        <w:t xml:space="preserve">, has been </w:t>
      </w:r>
      <w:r w:rsidR="008276E5" w:rsidRPr="001B2F3B">
        <w:rPr>
          <w:rFonts w:ascii="Book Antiqua" w:eastAsia="Times New Roman" w:hAnsi="Book Antiqua"/>
          <w:color w:val="000000" w:themeColor="text1"/>
          <w:shd w:val="clear" w:color="auto" w:fill="FFFFFF"/>
        </w:rPr>
        <w:t>strongly</w:t>
      </w:r>
      <w:r w:rsidRPr="001B2F3B">
        <w:rPr>
          <w:rFonts w:ascii="Book Antiqua" w:eastAsia="Times New Roman" w:hAnsi="Book Antiqua"/>
          <w:color w:val="000000" w:themeColor="text1"/>
          <w:shd w:val="clear" w:color="auto" w:fill="FFFFFF"/>
        </w:rPr>
        <w:t xml:space="preserve"> linked to hepatic fat content. This variant occurs more frequently in </w:t>
      </w:r>
      <w:r w:rsidR="00F744FD" w:rsidRPr="001B2F3B">
        <w:rPr>
          <w:rFonts w:ascii="Book Antiqua" w:eastAsia="Times New Roman" w:hAnsi="Book Antiqua"/>
          <w:color w:val="000000" w:themeColor="text1"/>
          <w:shd w:val="clear" w:color="auto" w:fill="FFFFFF"/>
        </w:rPr>
        <w:t>Hispanic</w:t>
      </w:r>
      <w:r w:rsidRPr="001B2F3B">
        <w:rPr>
          <w:rFonts w:ascii="Book Antiqua" w:eastAsia="Times New Roman" w:hAnsi="Book Antiqua"/>
          <w:color w:val="000000" w:themeColor="text1"/>
          <w:shd w:val="clear" w:color="auto" w:fill="FFFFFF"/>
        </w:rPr>
        <w:t>s (49%) compared to non-</w:t>
      </w:r>
      <w:r w:rsidR="00F744FD" w:rsidRPr="001B2F3B">
        <w:rPr>
          <w:rFonts w:ascii="Book Antiqua" w:eastAsia="Times New Roman" w:hAnsi="Book Antiqua"/>
          <w:color w:val="000000" w:themeColor="text1"/>
          <w:shd w:val="clear" w:color="auto" w:fill="FFFFFF"/>
        </w:rPr>
        <w:t>Hispanic</w:t>
      </w:r>
      <w:r w:rsidRPr="001B2F3B">
        <w:rPr>
          <w:rFonts w:ascii="Book Antiqua" w:eastAsia="Times New Roman" w:hAnsi="Book Antiqua"/>
          <w:color w:val="000000" w:themeColor="text1"/>
          <w:shd w:val="clear" w:color="auto" w:fill="FFFFFF"/>
        </w:rPr>
        <w:t xml:space="preserve"> whites (23%) or African Americans (17%)</w:t>
      </w:r>
      <w:r w:rsidR="00004C90" w:rsidRPr="001B2F3B">
        <w:rPr>
          <w:rFonts w:ascii="Book Antiqua" w:eastAsia="Times New Roman" w:hAnsi="Book Antiqua"/>
          <w:color w:val="000000" w:themeColor="text1"/>
          <w:shd w:val="clear" w:color="auto" w:fill="FFFFFF"/>
        </w:rPr>
        <w:fldChar w:fldCharType="begin"/>
      </w:r>
      <w:r w:rsidR="00D473E3" w:rsidRPr="001B2F3B">
        <w:rPr>
          <w:rFonts w:ascii="Book Antiqua" w:eastAsia="Times New Roman" w:hAnsi="Book Antiqua"/>
          <w:color w:val="000000" w:themeColor="text1"/>
          <w:shd w:val="clear" w:color="auto" w:fill="FFFFFF"/>
        </w:rPr>
        <w:instrText xml:space="preserve"> ADDIN EN.CITE &lt;EndNote&gt;&lt;Cite&gt;&lt;Author&gt;Romeo&lt;/Author&gt;&lt;Year&gt;2008&lt;/Year&gt;&lt;IDText&gt;Genetic variation in PNPLA3 confers susceptibility to nonalcoholic fatty liver disease&lt;/IDText&gt;&lt;DisplayText&gt;&lt;style face="superscript"&gt;[4]&lt;/style&gt;&lt;/DisplayText&gt;&lt;record&gt;&lt;dates&gt;&lt;pub-dates&gt;&lt;date&gt;Dec&lt;/date&gt;&lt;/pub-dates&gt;&lt;year&gt;2008&lt;/year&gt;&lt;/dates&gt;&lt;keywords&gt;&lt;keyword&gt;Fatty Liver&lt;/keyword&gt;&lt;keyword&gt;Female&lt;/keyword&gt;&lt;keyword&gt;Genetic Predisposition to Disease&lt;/keyword&gt;&lt;keyword&gt;Genetic Variation&lt;/keyword&gt;&lt;keyword&gt;Humans&lt;/keyword&gt;&lt;keyword&gt;Lipase&lt;/keyword&gt;&lt;keyword&gt;Male&lt;/keyword&gt;&lt;keyword&gt;Membrane Proteins&lt;/keyword&gt;&lt;/keywords&gt;&lt;urls&gt;&lt;related-urls&gt;&lt;url&gt;https://www.ncbi.nlm.nih.gov/pubmed/18820647&lt;/url&gt;&lt;/related-urls&gt;&lt;/urls&gt;&lt;isbn&gt;1546-1718&lt;/isbn&gt;&lt;custom2&gt;PMC2597056&lt;/custom2&gt;&lt;titles&gt;&lt;title&gt;Genetic variation in PNPLA3 confers susceptibility to nonalcoholic fatty liver disease&lt;/title&gt;&lt;secondary-title&gt;Nat Genet&lt;/secondary-title&gt;&lt;/titles&gt;&lt;pages&gt;1461-5&lt;/pages&gt;&lt;number&gt;12&lt;/number&gt;&lt;contributors&gt;&lt;authors&gt;&lt;author&gt;Romeo, S.&lt;/author&gt;&lt;author&gt;Kozlitina, J.&lt;/author&gt;&lt;author&gt;Xing, C.&lt;/author&gt;&lt;author&gt;Pertsemlidis, A.&lt;/author&gt;&lt;author&gt;Cox, D.&lt;/author&gt;&lt;author&gt;Pennacchio, L. A.&lt;/author&gt;&lt;author&gt;Boerwinkle, E.&lt;/author&gt;&lt;author&gt;Cohen, J. C.&lt;/author&gt;&lt;author&gt;Hobbs, H. H.&lt;/author&gt;&lt;/authors&gt;&lt;/contributors&gt;&lt;edition&gt;2008/09/25&lt;/edition&gt;&lt;language&gt;eng&lt;/language&gt;&lt;added-date format="utc"&gt;1566192371&lt;/added-date&gt;&lt;ref-type name="Journal Article"&gt;17&lt;/ref-type&gt;&lt;rec-number&gt;458&lt;/rec-number&gt;&lt;last-updated-date format="utc"&gt;1566192371&lt;/last-updated-date&gt;&lt;accession-num&gt;18820647&lt;/accession-num&gt;&lt;electronic-resource-num&gt;10.1038/ng.257&lt;/electronic-resource-num&gt;&lt;volume&gt;40&lt;/volume&gt;&lt;/record&gt;&lt;/Cite&gt;&lt;/EndNote&gt;</w:instrText>
      </w:r>
      <w:r w:rsidR="00004C90" w:rsidRPr="001B2F3B">
        <w:rPr>
          <w:rFonts w:ascii="Book Antiqua" w:eastAsia="Times New Roman" w:hAnsi="Book Antiqua"/>
          <w:color w:val="000000" w:themeColor="text1"/>
          <w:shd w:val="clear" w:color="auto" w:fill="FFFFFF"/>
        </w:rPr>
        <w:fldChar w:fldCharType="separate"/>
      </w:r>
      <w:r w:rsidR="00D473E3" w:rsidRPr="001B2F3B">
        <w:rPr>
          <w:rFonts w:ascii="Book Antiqua" w:eastAsia="Times New Roman" w:hAnsi="Book Antiqua"/>
          <w:noProof/>
          <w:color w:val="000000" w:themeColor="text1"/>
          <w:shd w:val="clear" w:color="auto" w:fill="FFFFFF"/>
          <w:vertAlign w:val="superscript"/>
        </w:rPr>
        <w:t>[4]</w:t>
      </w:r>
      <w:r w:rsidR="00004C90" w:rsidRPr="001B2F3B">
        <w:rPr>
          <w:rFonts w:ascii="Book Antiqua" w:eastAsia="Times New Roman" w:hAnsi="Book Antiqua"/>
          <w:color w:val="000000" w:themeColor="text1"/>
          <w:shd w:val="clear" w:color="auto" w:fill="FFFFFF"/>
        </w:rPr>
        <w:fldChar w:fldCharType="end"/>
      </w:r>
      <w:r w:rsidR="00302467" w:rsidRPr="001B2F3B">
        <w:rPr>
          <w:rFonts w:ascii="Book Antiqua" w:eastAsia="Times New Roman" w:hAnsi="Book Antiqua"/>
          <w:color w:val="000000" w:themeColor="text1"/>
          <w:shd w:val="clear" w:color="auto" w:fill="FFFFFF"/>
        </w:rPr>
        <w:t>.</w:t>
      </w:r>
      <w:r w:rsidR="00004C90" w:rsidRPr="001B2F3B">
        <w:rPr>
          <w:rFonts w:ascii="Book Antiqua" w:eastAsia="Times New Roman" w:hAnsi="Book Antiqua"/>
          <w:color w:val="000000" w:themeColor="text1"/>
          <w:shd w:val="clear" w:color="auto" w:fill="FFFFFF"/>
        </w:rPr>
        <w:t xml:space="preserve"> </w:t>
      </w:r>
      <w:r w:rsidR="00A863FE" w:rsidRPr="001B2F3B">
        <w:rPr>
          <w:rFonts w:ascii="Book Antiqua" w:eastAsia="Times New Roman" w:hAnsi="Book Antiqua"/>
          <w:color w:val="000000" w:themeColor="text1"/>
          <w:shd w:val="clear" w:color="auto" w:fill="FFFFFF"/>
        </w:rPr>
        <w:t xml:space="preserve">Additionally, other </w:t>
      </w:r>
      <w:r w:rsidRPr="001B2F3B">
        <w:rPr>
          <w:rFonts w:ascii="Book Antiqua" w:eastAsia="Times New Roman" w:hAnsi="Book Antiqua"/>
          <w:color w:val="000000" w:themeColor="text1"/>
          <w:shd w:val="clear" w:color="auto" w:fill="FFFFFF"/>
        </w:rPr>
        <w:t xml:space="preserve">factors such as </w:t>
      </w:r>
      <w:r w:rsidR="00A863FE" w:rsidRPr="001B2F3B">
        <w:rPr>
          <w:rFonts w:ascii="Book Antiqua" w:eastAsia="Times New Roman" w:hAnsi="Book Antiqua"/>
          <w:color w:val="000000" w:themeColor="text1"/>
          <w:shd w:val="clear" w:color="auto" w:fill="FFFFFF"/>
        </w:rPr>
        <w:t>culture, environment, and socioeconomic status</w:t>
      </w:r>
      <w:r w:rsidRPr="001B2F3B">
        <w:rPr>
          <w:rFonts w:ascii="Book Antiqua" w:eastAsia="Times New Roman" w:hAnsi="Book Antiqua"/>
          <w:color w:val="000000" w:themeColor="text1"/>
          <w:shd w:val="clear" w:color="auto" w:fill="FFFFFF"/>
        </w:rPr>
        <w:t xml:space="preserve">, </w:t>
      </w:r>
      <w:r w:rsidR="00A863FE" w:rsidRPr="001B2F3B">
        <w:rPr>
          <w:rFonts w:ascii="Book Antiqua" w:eastAsia="Times New Roman" w:hAnsi="Book Antiqua"/>
          <w:color w:val="000000" w:themeColor="text1"/>
          <w:shd w:val="clear" w:color="auto" w:fill="FFFFFF"/>
        </w:rPr>
        <w:t>play a</w:t>
      </w:r>
      <w:r w:rsidR="00DC2A01" w:rsidRPr="001B2F3B">
        <w:rPr>
          <w:rFonts w:ascii="Book Antiqua" w:eastAsia="Times New Roman" w:hAnsi="Book Antiqua"/>
          <w:color w:val="000000" w:themeColor="text1"/>
          <w:shd w:val="clear" w:color="auto" w:fill="FFFFFF"/>
        </w:rPr>
        <w:t>n important</w:t>
      </w:r>
      <w:r w:rsidR="00A863FE" w:rsidRPr="001B2F3B">
        <w:rPr>
          <w:rFonts w:ascii="Book Antiqua" w:eastAsia="Times New Roman" w:hAnsi="Book Antiqua"/>
          <w:color w:val="000000" w:themeColor="text1"/>
          <w:shd w:val="clear" w:color="auto" w:fill="FFFFFF"/>
        </w:rPr>
        <w:t xml:space="preserve"> role</w:t>
      </w:r>
      <w:r w:rsidR="00DC2A01" w:rsidRPr="001B2F3B">
        <w:rPr>
          <w:rFonts w:ascii="Book Antiqua" w:eastAsia="Times New Roman" w:hAnsi="Book Antiqua"/>
          <w:color w:val="000000" w:themeColor="text1"/>
          <w:shd w:val="clear" w:color="auto" w:fill="FFFFFF"/>
        </w:rPr>
        <w:t>.</w:t>
      </w:r>
      <w:r w:rsidRPr="001B2F3B">
        <w:rPr>
          <w:rFonts w:ascii="Book Antiqua" w:eastAsia="Times New Roman" w:hAnsi="Book Antiqua"/>
          <w:color w:val="000000" w:themeColor="text1"/>
          <w:shd w:val="clear" w:color="auto" w:fill="FFFFFF"/>
        </w:rPr>
        <w:t xml:space="preserve"> </w:t>
      </w:r>
    </w:p>
    <w:p w14:paraId="3C52B75E" w14:textId="41CA423D" w:rsidR="008E19ED" w:rsidRPr="001B2F3B" w:rsidRDefault="00CC281B" w:rsidP="00256117">
      <w:pPr>
        <w:spacing w:line="360" w:lineRule="auto"/>
        <w:ind w:firstLineChars="100" w:firstLine="240"/>
        <w:jc w:val="both"/>
        <w:rPr>
          <w:rFonts w:ascii="Book Antiqua" w:eastAsia="Times New Roman" w:hAnsi="Book Antiqua" w:cs="Times New Roman"/>
          <w:color w:val="000000" w:themeColor="text1"/>
          <w:shd w:val="clear" w:color="auto" w:fill="FFFFFF"/>
        </w:rPr>
      </w:pPr>
      <w:r w:rsidRPr="001B2F3B">
        <w:rPr>
          <w:rFonts w:ascii="Book Antiqua" w:eastAsia="Times New Roman" w:hAnsi="Book Antiqua" w:cs="Times New Roman"/>
          <w:color w:val="000000" w:themeColor="text1"/>
          <w:shd w:val="clear" w:color="auto" w:fill="FFFFFF"/>
        </w:rPr>
        <w:t>Although weight loss through lifestyle int</w:t>
      </w:r>
      <w:r w:rsidR="00DC2A01" w:rsidRPr="001B2F3B">
        <w:rPr>
          <w:rFonts w:ascii="Book Antiqua" w:eastAsia="Times New Roman" w:hAnsi="Book Antiqua" w:cs="Times New Roman"/>
          <w:color w:val="000000" w:themeColor="text1"/>
          <w:shd w:val="clear" w:color="auto" w:fill="FFFFFF"/>
        </w:rPr>
        <w:t>erventions or bariatric surgery</w:t>
      </w:r>
      <w:r w:rsidRPr="001B2F3B">
        <w:rPr>
          <w:rFonts w:ascii="Book Antiqua" w:eastAsia="Times New Roman" w:hAnsi="Book Antiqua" w:cs="Times New Roman"/>
          <w:color w:val="000000" w:themeColor="text1"/>
          <w:shd w:val="clear" w:color="auto" w:fill="FFFFFF"/>
        </w:rPr>
        <w:t xml:space="preserve"> can reverse the effects of NAFLD, </w:t>
      </w:r>
      <w:r w:rsidR="00FE6822" w:rsidRPr="001B2F3B">
        <w:rPr>
          <w:rFonts w:ascii="Book Antiqua" w:eastAsia="Times New Roman" w:hAnsi="Book Antiqua" w:cs="Times New Roman"/>
          <w:color w:val="000000" w:themeColor="text1"/>
          <w:shd w:val="clear" w:color="auto" w:fill="FFFFFF"/>
        </w:rPr>
        <w:t xml:space="preserve">there are currently no </w:t>
      </w:r>
      <w:r w:rsidR="00975396" w:rsidRPr="001B2F3B">
        <w:rPr>
          <w:rFonts w:ascii="Book Antiqua" w:eastAsia="Times New Roman" w:hAnsi="Book Antiqua" w:cs="Times New Roman"/>
          <w:color w:val="000000" w:themeColor="text1"/>
          <w:shd w:val="clear" w:color="auto" w:fill="FFFFFF"/>
        </w:rPr>
        <w:t>Food and Drug Administration</w:t>
      </w:r>
      <w:r w:rsidR="00901A46" w:rsidRPr="001B2F3B">
        <w:rPr>
          <w:rFonts w:ascii="Book Antiqua" w:eastAsia="Times New Roman" w:hAnsi="Book Antiqua" w:cs="Times New Roman"/>
          <w:color w:val="000000" w:themeColor="text1"/>
          <w:shd w:val="clear" w:color="auto" w:fill="FFFFFF"/>
        </w:rPr>
        <w:t xml:space="preserve"> (FDA)</w:t>
      </w:r>
      <w:r w:rsidR="00523278" w:rsidRPr="001B2F3B">
        <w:rPr>
          <w:rFonts w:ascii="Book Antiqua" w:eastAsia="Times New Roman" w:hAnsi="Book Antiqua" w:cs="Times New Roman"/>
          <w:color w:val="000000" w:themeColor="text1"/>
          <w:shd w:val="clear" w:color="auto" w:fill="FFFFFF"/>
        </w:rPr>
        <w:t xml:space="preserve"> </w:t>
      </w:r>
      <w:r w:rsidR="00FE6822" w:rsidRPr="001B2F3B">
        <w:rPr>
          <w:rFonts w:ascii="Book Antiqua" w:eastAsia="Times New Roman" w:hAnsi="Book Antiqua" w:cs="Times New Roman"/>
          <w:color w:val="000000" w:themeColor="text1"/>
          <w:shd w:val="clear" w:color="auto" w:fill="FFFFFF"/>
        </w:rPr>
        <w:t>approved therapies</w:t>
      </w:r>
      <w:r w:rsidRPr="001B2F3B">
        <w:rPr>
          <w:rFonts w:ascii="Book Antiqua" w:eastAsia="Times New Roman" w:hAnsi="Book Antiqua" w:cs="Times New Roman"/>
          <w:color w:val="000000" w:themeColor="text1"/>
          <w:shd w:val="clear" w:color="auto" w:fill="FFFFFF"/>
        </w:rPr>
        <w:t xml:space="preserve"> for the treatment of NAFLD. </w:t>
      </w:r>
      <w:r w:rsidR="00FE6822" w:rsidRPr="001B2F3B">
        <w:rPr>
          <w:rFonts w:ascii="Book Antiqua" w:eastAsia="Times New Roman" w:hAnsi="Book Antiqua" w:cs="Times New Roman"/>
          <w:color w:val="000000" w:themeColor="text1"/>
          <w:shd w:val="clear" w:color="auto" w:fill="FFFFFF"/>
        </w:rPr>
        <w:t>Several promising therapies are currently being investigated</w:t>
      </w:r>
      <w:r w:rsidR="00315A58" w:rsidRPr="001B2F3B">
        <w:rPr>
          <w:rFonts w:ascii="Book Antiqua" w:eastAsia="Times New Roman" w:hAnsi="Book Antiqua" w:cs="Times New Roman"/>
          <w:color w:val="000000" w:themeColor="text1"/>
          <w:shd w:val="clear" w:color="auto" w:fill="FFFFFF"/>
        </w:rPr>
        <w:t xml:space="preserve"> in clinical trials. Although the burden of NAFLD on </w:t>
      </w:r>
      <w:r w:rsidR="00F744FD" w:rsidRPr="001B2F3B">
        <w:rPr>
          <w:rFonts w:ascii="Book Antiqua" w:eastAsia="Times New Roman" w:hAnsi="Book Antiqua" w:cs="Times New Roman"/>
          <w:color w:val="000000" w:themeColor="text1"/>
          <w:shd w:val="clear" w:color="auto" w:fill="FFFFFF"/>
        </w:rPr>
        <w:t>Hispanic</w:t>
      </w:r>
      <w:r w:rsidR="00315A58" w:rsidRPr="001B2F3B">
        <w:rPr>
          <w:rFonts w:ascii="Book Antiqua" w:eastAsia="Times New Roman" w:hAnsi="Book Antiqua" w:cs="Times New Roman"/>
          <w:color w:val="000000" w:themeColor="text1"/>
          <w:shd w:val="clear" w:color="auto" w:fill="FFFFFF"/>
        </w:rPr>
        <w:t xml:space="preserve">s is significant, it is unknown if this population </w:t>
      </w:r>
      <w:r w:rsidR="00315A58" w:rsidRPr="001B2F3B">
        <w:rPr>
          <w:rFonts w:ascii="Book Antiqua" w:eastAsia="Times New Roman" w:hAnsi="Book Antiqua" w:cs="Times New Roman"/>
          <w:color w:val="000000" w:themeColor="text1"/>
          <w:shd w:val="clear" w:color="auto" w:fill="FFFFFF"/>
        </w:rPr>
        <w:lastRenderedPageBreak/>
        <w:t xml:space="preserve">is represented in these clinical trials. Identifying possible racial disparities is the first step in improving targeted interventions for </w:t>
      </w:r>
      <w:r w:rsidR="00CB52A1" w:rsidRPr="001B2F3B">
        <w:rPr>
          <w:rFonts w:ascii="Book Antiqua" w:eastAsia="Times New Roman" w:hAnsi="Book Antiqua" w:cs="Times New Roman"/>
          <w:color w:val="000000" w:themeColor="text1"/>
          <w:shd w:val="clear" w:color="auto" w:fill="FFFFFF"/>
        </w:rPr>
        <w:t xml:space="preserve">patient </w:t>
      </w:r>
      <w:r w:rsidR="005A6419" w:rsidRPr="001B2F3B">
        <w:rPr>
          <w:rFonts w:ascii="Book Antiqua" w:eastAsia="Times New Roman" w:hAnsi="Book Antiqua" w:cs="Times New Roman"/>
          <w:color w:val="000000" w:themeColor="text1"/>
          <w:shd w:val="clear" w:color="auto" w:fill="FFFFFF"/>
        </w:rPr>
        <w:t>subgroups</w:t>
      </w:r>
      <w:r w:rsidR="00CB52A1" w:rsidRPr="001B2F3B">
        <w:rPr>
          <w:rFonts w:ascii="Book Antiqua" w:eastAsia="Times New Roman" w:hAnsi="Book Antiqua" w:cs="Times New Roman"/>
          <w:color w:val="000000" w:themeColor="text1"/>
          <w:shd w:val="clear" w:color="auto" w:fill="FFFFFF"/>
        </w:rPr>
        <w:t xml:space="preserve">. </w:t>
      </w:r>
      <w:r w:rsidRPr="001B2F3B">
        <w:rPr>
          <w:rFonts w:ascii="Book Antiqua" w:eastAsia="Times New Roman" w:hAnsi="Book Antiqua" w:cs="Times New Roman"/>
          <w:color w:val="000000" w:themeColor="text1"/>
          <w:shd w:val="clear" w:color="auto" w:fill="FFFFFF"/>
        </w:rPr>
        <w:t>The</w:t>
      </w:r>
      <w:r w:rsidR="005A6419" w:rsidRPr="001B2F3B">
        <w:rPr>
          <w:rFonts w:ascii="Book Antiqua" w:eastAsia="Times New Roman" w:hAnsi="Book Antiqua" w:cs="Times New Roman"/>
          <w:color w:val="000000" w:themeColor="text1"/>
          <w:shd w:val="clear" w:color="auto" w:fill="FFFFFF"/>
        </w:rPr>
        <w:t xml:space="preserve"> aim of </w:t>
      </w:r>
      <w:r w:rsidRPr="001B2F3B">
        <w:rPr>
          <w:rFonts w:ascii="Book Antiqua" w:eastAsia="Times New Roman" w:hAnsi="Book Antiqua" w:cs="Times New Roman"/>
          <w:color w:val="000000" w:themeColor="text1"/>
          <w:shd w:val="clear" w:color="auto" w:fill="FFFFFF"/>
        </w:rPr>
        <w:t xml:space="preserve">this </w:t>
      </w:r>
      <w:r w:rsidR="005A6419" w:rsidRPr="001B2F3B">
        <w:rPr>
          <w:rFonts w:ascii="Book Antiqua" w:eastAsia="Times New Roman" w:hAnsi="Book Antiqua" w:cs="Times New Roman"/>
          <w:color w:val="000000" w:themeColor="text1"/>
          <w:shd w:val="clear" w:color="auto" w:fill="FFFFFF"/>
        </w:rPr>
        <w:t xml:space="preserve">study was to </w:t>
      </w:r>
      <w:r w:rsidR="008E19ED" w:rsidRPr="001B2F3B">
        <w:rPr>
          <w:rFonts w:ascii="Book Antiqua" w:eastAsia="Times New Roman" w:hAnsi="Book Antiqua" w:cs="Times New Roman"/>
          <w:color w:val="000000" w:themeColor="text1"/>
          <w:shd w:val="clear" w:color="auto" w:fill="FFFFFF"/>
        </w:rPr>
        <w:t>evaluate t</w:t>
      </w:r>
      <w:r w:rsidR="00DC2A01" w:rsidRPr="001B2F3B">
        <w:rPr>
          <w:rFonts w:ascii="Book Antiqua" w:eastAsia="Times New Roman" w:hAnsi="Book Antiqua" w:cs="Times New Roman"/>
          <w:color w:val="000000" w:themeColor="text1"/>
          <w:shd w:val="clear" w:color="auto" w:fill="FFFFFF"/>
        </w:rPr>
        <w:t xml:space="preserve">he enrollment of </w:t>
      </w:r>
      <w:r w:rsidR="00F744FD" w:rsidRPr="001B2F3B">
        <w:rPr>
          <w:rFonts w:ascii="Book Antiqua" w:eastAsia="Times New Roman" w:hAnsi="Book Antiqua" w:cs="Times New Roman"/>
          <w:color w:val="000000" w:themeColor="text1"/>
          <w:shd w:val="clear" w:color="auto" w:fill="FFFFFF"/>
        </w:rPr>
        <w:t>Hispanic</w:t>
      </w:r>
      <w:r w:rsidR="00DC2A01" w:rsidRPr="001B2F3B">
        <w:rPr>
          <w:rFonts w:ascii="Book Antiqua" w:eastAsia="Times New Roman" w:hAnsi="Book Antiqua" w:cs="Times New Roman"/>
          <w:color w:val="000000" w:themeColor="text1"/>
          <w:shd w:val="clear" w:color="auto" w:fill="FFFFFF"/>
        </w:rPr>
        <w:t xml:space="preserve">s </w:t>
      </w:r>
      <w:r w:rsidR="008E19ED" w:rsidRPr="001B2F3B">
        <w:rPr>
          <w:rFonts w:ascii="Book Antiqua" w:eastAsia="Times New Roman" w:hAnsi="Book Antiqua" w:cs="Times New Roman"/>
          <w:color w:val="000000" w:themeColor="text1"/>
          <w:shd w:val="clear" w:color="auto" w:fill="FFFFFF"/>
        </w:rPr>
        <w:t>i</w:t>
      </w:r>
      <w:r w:rsidR="002B464D" w:rsidRPr="001B2F3B">
        <w:rPr>
          <w:rFonts w:ascii="Book Antiqua" w:eastAsia="Times New Roman" w:hAnsi="Book Antiqua" w:cs="Times New Roman"/>
          <w:color w:val="000000" w:themeColor="text1"/>
          <w:shd w:val="clear" w:color="auto" w:fill="FFFFFF"/>
        </w:rPr>
        <w:t>n</w:t>
      </w:r>
      <w:r w:rsidR="008E19ED" w:rsidRPr="001B2F3B">
        <w:rPr>
          <w:rFonts w:ascii="Book Antiqua" w:eastAsia="Times New Roman" w:hAnsi="Book Antiqua" w:cs="Times New Roman"/>
          <w:color w:val="000000" w:themeColor="text1"/>
          <w:shd w:val="clear" w:color="auto" w:fill="FFFFFF"/>
        </w:rPr>
        <w:t xml:space="preserve"> NAFLD trials</w:t>
      </w:r>
      <w:r w:rsidR="002B464D" w:rsidRPr="001B2F3B">
        <w:rPr>
          <w:rFonts w:ascii="Book Antiqua" w:eastAsia="Times New Roman" w:hAnsi="Book Antiqua" w:cs="Times New Roman"/>
          <w:color w:val="000000" w:themeColor="text1"/>
          <w:shd w:val="clear" w:color="auto" w:fill="FFFFFF"/>
        </w:rPr>
        <w:t xml:space="preserve"> conducted in the United States and Canada.</w:t>
      </w:r>
      <w:r w:rsidR="00F02733" w:rsidRPr="001B2F3B">
        <w:rPr>
          <w:rFonts w:ascii="Book Antiqua" w:eastAsia="Times New Roman" w:hAnsi="Book Antiqua" w:cs="Times New Roman"/>
          <w:color w:val="000000" w:themeColor="text1"/>
          <w:shd w:val="clear" w:color="auto" w:fill="FFFFFF"/>
        </w:rPr>
        <w:t xml:space="preserve"> We hypothesized that the expected rate of </w:t>
      </w:r>
      <w:r w:rsidR="00F744FD" w:rsidRPr="001B2F3B">
        <w:rPr>
          <w:rFonts w:ascii="Book Antiqua" w:eastAsia="Times New Roman" w:hAnsi="Book Antiqua" w:cs="Times New Roman"/>
          <w:color w:val="000000" w:themeColor="text1"/>
          <w:shd w:val="clear" w:color="auto" w:fill="FFFFFF"/>
        </w:rPr>
        <w:t>Hispanic</w:t>
      </w:r>
      <w:r w:rsidR="00F02733" w:rsidRPr="001B2F3B">
        <w:rPr>
          <w:rFonts w:ascii="Book Antiqua" w:eastAsia="Times New Roman" w:hAnsi="Book Antiqua" w:cs="Times New Roman"/>
          <w:color w:val="000000" w:themeColor="text1"/>
          <w:shd w:val="clear" w:color="auto" w:fill="FFFFFF"/>
        </w:rPr>
        <w:t xml:space="preserve">s in NAFLD therapy trials should be proportionate to the burden of disease among </w:t>
      </w:r>
      <w:r w:rsidR="00F744FD" w:rsidRPr="001B2F3B">
        <w:rPr>
          <w:rFonts w:ascii="Book Antiqua" w:eastAsia="Times New Roman" w:hAnsi="Book Antiqua" w:cs="Times New Roman"/>
          <w:color w:val="000000" w:themeColor="text1"/>
          <w:shd w:val="clear" w:color="auto" w:fill="FFFFFF"/>
        </w:rPr>
        <w:t>Hispanic</w:t>
      </w:r>
      <w:r w:rsidR="00F02733" w:rsidRPr="001B2F3B">
        <w:rPr>
          <w:rFonts w:ascii="Book Antiqua" w:eastAsia="Times New Roman" w:hAnsi="Book Antiqua" w:cs="Times New Roman"/>
          <w:color w:val="000000" w:themeColor="text1"/>
          <w:shd w:val="clear" w:color="auto" w:fill="FFFFFF"/>
        </w:rPr>
        <w:t>s within the NAFLD population.</w:t>
      </w:r>
    </w:p>
    <w:p w14:paraId="5FC74DC5" w14:textId="77777777" w:rsidR="00256117" w:rsidRPr="001B2F3B" w:rsidRDefault="00256117" w:rsidP="00256117">
      <w:pPr>
        <w:spacing w:line="360" w:lineRule="auto"/>
        <w:ind w:firstLineChars="100" w:firstLine="240"/>
        <w:jc w:val="both"/>
        <w:rPr>
          <w:rFonts w:ascii="Book Antiqua" w:eastAsia="Times New Roman" w:hAnsi="Book Antiqua" w:cs="Times New Roman"/>
          <w:color w:val="000000" w:themeColor="text1"/>
        </w:rPr>
      </w:pPr>
    </w:p>
    <w:p w14:paraId="4C515E06" w14:textId="5D3E4329" w:rsidR="00BB25CF" w:rsidRPr="001B2F3B" w:rsidRDefault="00256117" w:rsidP="00B65A76">
      <w:pPr>
        <w:spacing w:line="360" w:lineRule="auto"/>
        <w:jc w:val="both"/>
        <w:rPr>
          <w:rFonts w:ascii="Book Antiqua" w:eastAsia="Times New Roman" w:hAnsi="Book Antiqua" w:cs="Times New Roman"/>
          <w:b/>
          <w:color w:val="000000" w:themeColor="text1"/>
          <w:u w:val="single"/>
          <w:shd w:val="clear" w:color="auto" w:fill="FFFFFF"/>
        </w:rPr>
      </w:pPr>
      <w:r w:rsidRPr="001B2F3B">
        <w:rPr>
          <w:rFonts w:ascii="Book Antiqua" w:eastAsia="Times New Roman" w:hAnsi="Book Antiqua" w:cs="Times New Roman"/>
          <w:b/>
          <w:color w:val="000000" w:themeColor="text1"/>
          <w:u w:val="single"/>
          <w:shd w:val="clear" w:color="auto" w:fill="FFFFFF"/>
        </w:rPr>
        <w:t>MATERIALS AND METHODS</w:t>
      </w:r>
    </w:p>
    <w:p w14:paraId="6890F3F4" w14:textId="4C90FF34" w:rsidR="00BB25CF" w:rsidRPr="001B2F3B" w:rsidRDefault="005A6419" w:rsidP="00B65A76">
      <w:pPr>
        <w:spacing w:line="360" w:lineRule="auto"/>
        <w:jc w:val="both"/>
        <w:rPr>
          <w:rFonts w:ascii="Book Antiqua" w:eastAsia="Times New Roman" w:hAnsi="Book Antiqua" w:cs="Times New Roman"/>
          <w:b/>
          <w:i/>
          <w:iCs/>
          <w:color w:val="000000" w:themeColor="text1"/>
          <w:shd w:val="clear" w:color="auto" w:fill="FFFFFF"/>
        </w:rPr>
      </w:pPr>
      <w:r w:rsidRPr="001B2F3B">
        <w:rPr>
          <w:rFonts w:ascii="Book Antiqua" w:eastAsia="Times New Roman" w:hAnsi="Book Antiqua" w:cs="Times New Roman"/>
          <w:b/>
          <w:i/>
          <w:iCs/>
          <w:color w:val="000000" w:themeColor="text1"/>
          <w:shd w:val="clear" w:color="auto" w:fill="FFFFFF"/>
        </w:rPr>
        <w:t>Literature search s</w:t>
      </w:r>
      <w:r w:rsidR="00BB25CF" w:rsidRPr="001B2F3B">
        <w:rPr>
          <w:rFonts w:ascii="Book Antiqua" w:eastAsia="Times New Roman" w:hAnsi="Book Antiqua" w:cs="Times New Roman"/>
          <w:b/>
          <w:i/>
          <w:iCs/>
          <w:color w:val="000000" w:themeColor="text1"/>
          <w:shd w:val="clear" w:color="auto" w:fill="FFFFFF"/>
        </w:rPr>
        <w:t>trategy</w:t>
      </w:r>
    </w:p>
    <w:p w14:paraId="6F6CE0A8" w14:textId="1E0FB02F" w:rsidR="00CC281B" w:rsidRPr="001B2F3B" w:rsidRDefault="00CC281B" w:rsidP="00256117">
      <w:pPr>
        <w:spacing w:line="360" w:lineRule="auto"/>
        <w:jc w:val="both"/>
        <w:rPr>
          <w:rFonts w:ascii="Book Antiqua" w:eastAsia="Times New Roman" w:hAnsi="Book Antiqua" w:cs="Times New Roman"/>
        </w:rPr>
      </w:pPr>
      <w:r w:rsidRPr="001B2F3B">
        <w:rPr>
          <w:rFonts w:ascii="Book Antiqua" w:eastAsia="Times New Roman" w:hAnsi="Book Antiqua" w:cs="Times New Roman"/>
          <w:color w:val="000000" w:themeColor="text1"/>
          <w:shd w:val="clear" w:color="auto" w:fill="FFFFFF"/>
        </w:rPr>
        <w:t>The l</w:t>
      </w:r>
      <w:r w:rsidR="00BB25CF" w:rsidRPr="001B2F3B">
        <w:rPr>
          <w:rFonts w:ascii="Book Antiqua" w:eastAsia="Times New Roman" w:hAnsi="Book Antiqua" w:cs="Times New Roman"/>
          <w:color w:val="000000" w:themeColor="text1"/>
          <w:shd w:val="clear" w:color="auto" w:fill="FFFFFF"/>
        </w:rPr>
        <w:t>iterature search was performed using the PubMed (</w:t>
      </w:r>
      <w:r w:rsidR="001C1710" w:rsidRPr="001B2F3B">
        <w:rPr>
          <w:rFonts w:ascii="Book Antiqua" w:eastAsia="Times New Roman" w:hAnsi="Book Antiqua" w:cs="Times New Roman"/>
          <w:color w:val="000000" w:themeColor="text1"/>
          <w:shd w:val="clear" w:color="auto" w:fill="FFFFFF"/>
        </w:rPr>
        <w:t>United States</w:t>
      </w:r>
      <w:r w:rsidR="00BB25CF" w:rsidRPr="001B2F3B">
        <w:rPr>
          <w:rFonts w:ascii="Book Antiqua" w:eastAsia="Times New Roman" w:hAnsi="Book Antiqua" w:cs="Times New Roman"/>
          <w:color w:val="000000" w:themeColor="text1"/>
          <w:shd w:val="clear" w:color="auto" w:fill="FFFFFF"/>
        </w:rPr>
        <w:t xml:space="preserve"> National Institutes of Health, Bethesda, MD, </w:t>
      </w:r>
      <w:r w:rsidR="001C1710" w:rsidRPr="001B2F3B">
        <w:rPr>
          <w:rFonts w:ascii="Book Antiqua" w:eastAsia="Times New Roman" w:hAnsi="Book Antiqua" w:cs="Times New Roman"/>
          <w:color w:val="000000" w:themeColor="text1"/>
          <w:shd w:val="clear" w:color="auto" w:fill="FFFFFF"/>
        </w:rPr>
        <w:t>United States</w:t>
      </w:r>
      <w:r w:rsidR="00BB25CF" w:rsidRPr="001B2F3B">
        <w:rPr>
          <w:rFonts w:ascii="Book Antiqua" w:eastAsia="Times New Roman" w:hAnsi="Book Antiqua" w:cs="Times New Roman"/>
          <w:color w:val="000000" w:themeColor="text1"/>
          <w:shd w:val="clear" w:color="auto" w:fill="FFFFFF"/>
        </w:rPr>
        <w:t>) database</w:t>
      </w:r>
      <w:r w:rsidR="00FC4C59" w:rsidRPr="001B2F3B">
        <w:rPr>
          <w:rFonts w:ascii="Book Antiqua" w:eastAsia="Times New Roman" w:hAnsi="Book Antiqua" w:cs="Times New Roman"/>
          <w:color w:val="000000" w:themeColor="text1"/>
          <w:shd w:val="clear" w:color="auto" w:fill="FFFFFF"/>
        </w:rPr>
        <w:t xml:space="preserve"> from </w:t>
      </w:r>
      <w:r w:rsidR="008276E5" w:rsidRPr="001B2F3B">
        <w:rPr>
          <w:rFonts w:ascii="Book Antiqua" w:eastAsia="Times New Roman" w:hAnsi="Book Antiqua" w:cs="Times New Roman"/>
          <w:color w:val="000000" w:themeColor="text1"/>
          <w:shd w:val="clear" w:color="auto" w:fill="FFFFFF"/>
        </w:rPr>
        <w:t xml:space="preserve">January 1, 2005 to March 31, 2019. </w:t>
      </w:r>
      <w:r w:rsidRPr="001B2F3B">
        <w:rPr>
          <w:rFonts w:ascii="Book Antiqua" w:eastAsia="Times New Roman" w:hAnsi="Book Antiqua" w:cs="Times New Roman"/>
          <w:color w:val="000000" w:themeColor="text1"/>
          <w:shd w:val="clear" w:color="auto" w:fill="FFFFFF"/>
        </w:rPr>
        <w:t xml:space="preserve">Three index search </w:t>
      </w:r>
      <w:r w:rsidR="00BB25CF" w:rsidRPr="001B2F3B">
        <w:rPr>
          <w:rFonts w:ascii="Book Antiqua" w:eastAsia="Times New Roman" w:hAnsi="Book Antiqua" w:cs="Times New Roman"/>
          <w:color w:val="000000" w:themeColor="text1"/>
          <w:shd w:val="clear" w:color="auto" w:fill="FFFFFF"/>
        </w:rPr>
        <w:t xml:space="preserve">terms </w:t>
      </w:r>
      <w:r w:rsidRPr="001B2F3B">
        <w:rPr>
          <w:rFonts w:ascii="Book Antiqua" w:eastAsia="Times New Roman" w:hAnsi="Book Antiqua" w:cs="Times New Roman"/>
          <w:color w:val="000000" w:themeColor="text1"/>
          <w:shd w:val="clear" w:color="auto" w:fill="FFFFFF"/>
        </w:rPr>
        <w:t xml:space="preserve">for </w:t>
      </w:r>
      <w:r w:rsidR="00BB25CF" w:rsidRPr="001B2F3B">
        <w:rPr>
          <w:rFonts w:ascii="Book Antiqua" w:eastAsia="Times New Roman" w:hAnsi="Book Antiqua" w:cs="Times New Roman"/>
          <w:color w:val="000000" w:themeColor="text1"/>
          <w:shd w:val="clear" w:color="auto" w:fill="FFFFFF"/>
        </w:rPr>
        <w:t>nonalcoholic fatty liver disease</w:t>
      </w:r>
      <w:r w:rsidRPr="001B2F3B">
        <w:rPr>
          <w:rFonts w:ascii="Book Antiqua" w:eastAsia="Times New Roman" w:hAnsi="Book Antiqua" w:cs="Times New Roman"/>
          <w:color w:val="000000" w:themeColor="text1"/>
          <w:shd w:val="clear" w:color="auto" w:fill="FFFFFF"/>
        </w:rPr>
        <w:t xml:space="preserve">, </w:t>
      </w:r>
      <w:r w:rsidR="00BB25CF" w:rsidRPr="001B2F3B">
        <w:rPr>
          <w:rFonts w:ascii="Book Antiqua" w:eastAsia="Times New Roman" w:hAnsi="Book Antiqua" w:cs="Times New Roman"/>
          <w:color w:val="000000" w:themeColor="text1"/>
          <w:shd w:val="clear" w:color="auto" w:fill="FFFFFF"/>
        </w:rPr>
        <w:t>nonalcoholic steatohepatitis</w:t>
      </w:r>
      <w:r w:rsidRPr="001B2F3B">
        <w:rPr>
          <w:rFonts w:ascii="Book Antiqua" w:eastAsia="Times New Roman" w:hAnsi="Book Antiqua" w:cs="Times New Roman"/>
          <w:color w:val="000000" w:themeColor="text1"/>
          <w:shd w:val="clear" w:color="auto" w:fill="FFFFFF"/>
        </w:rPr>
        <w:t>, and fatty liver</w:t>
      </w:r>
      <w:r w:rsidRPr="001B2F3B">
        <w:rPr>
          <w:rFonts w:ascii="Book Antiqua" w:eastAsia="Times New Roman" w:hAnsi="Book Antiqua" w:cs="Times New Roman"/>
          <w:i/>
          <w:color w:val="000000" w:themeColor="text1"/>
          <w:shd w:val="clear" w:color="auto" w:fill="FFFFFF"/>
        </w:rPr>
        <w:t xml:space="preserve"> </w:t>
      </w:r>
      <w:r w:rsidRPr="001B2F3B">
        <w:rPr>
          <w:rFonts w:ascii="Book Antiqua" w:eastAsia="Times New Roman" w:hAnsi="Book Antiqua" w:cs="Times New Roman"/>
          <w:color w:val="000000" w:themeColor="text1"/>
          <w:shd w:val="clear" w:color="auto" w:fill="FFFFFF"/>
        </w:rPr>
        <w:t>were combined.</w:t>
      </w:r>
      <w:r w:rsidR="00523278" w:rsidRPr="001B2F3B">
        <w:rPr>
          <w:rFonts w:ascii="Book Antiqua" w:eastAsia="Times New Roman" w:hAnsi="Book Antiqua" w:cs="Times New Roman"/>
          <w:color w:val="000000" w:themeColor="text1"/>
          <w:shd w:val="clear" w:color="auto" w:fill="FFFFFF"/>
        </w:rPr>
        <w:t xml:space="preserve"> </w:t>
      </w:r>
      <w:r w:rsidR="00BB25CF" w:rsidRPr="001B2F3B">
        <w:rPr>
          <w:rFonts w:ascii="Book Antiqua" w:eastAsia="Times New Roman" w:hAnsi="Book Antiqua" w:cs="Times New Roman"/>
          <w:color w:val="000000" w:themeColor="text1"/>
          <w:shd w:val="clear" w:color="auto" w:fill="FFFFFF"/>
        </w:rPr>
        <w:t>Other potential studies were identified from reference lists of previously published review articles.</w:t>
      </w:r>
      <w:r w:rsidR="00E87A60" w:rsidRPr="001B2F3B">
        <w:rPr>
          <w:rFonts w:ascii="Book Antiqua" w:eastAsia="Times New Roman" w:hAnsi="Book Antiqua" w:cs="Times New Roman"/>
          <w:color w:val="000000" w:themeColor="text1"/>
          <w:shd w:val="clear" w:color="auto" w:fill="FFFFFF"/>
        </w:rPr>
        <w:t xml:space="preserve"> </w:t>
      </w:r>
      <w:r w:rsidRPr="001B2F3B">
        <w:rPr>
          <w:rFonts w:ascii="Book Antiqua" w:eastAsia="Times New Roman" w:hAnsi="Book Antiqua" w:cs="Times New Roman"/>
        </w:rPr>
        <w:t xml:space="preserve">The search was </w:t>
      </w:r>
      <w:r w:rsidR="00E87A60" w:rsidRPr="001B2F3B">
        <w:rPr>
          <w:rFonts w:ascii="Book Antiqua" w:eastAsia="Times New Roman" w:hAnsi="Book Antiqua" w:cs="Times New Roman"/>
        </w:rPr>
        <w:t xml:space="preserve">restricted </w:t>
      </w:r>
      <w:r w:rsidRPr="001B2F3B">
        <w:rPr>
          <w:rFonts w:ascii="Book Antiqua" w:eastAsia="Times New Roman" w:hAnsi="Book Antiqua" w:cs="Times New Roman"/>
        </w:rPr>
        <w:t xml:space="preserve">to </w:t>
      </w:r>
      <w:proofErr w:type="spellStart"/>
      <w:r w:rsidR="00256117" w:rsidRPr="001B2F3B">
        <w:rPr>
          <w:rFonts w:ascii="Book Antiqua" w:eastAsia="Times New Roman" w:hAnsi="Book Antiqua" w:cs="Times New Roman"/>
        </w:rPr>
        <w:t>e</w:t>
      </w:r>
      <w:r w:rsidRPr="001B2F3B">
        <w:rPr>
          <w:rFonts w:ascii="Book Antiqua" w:eastAsia="Times New Roman" w:hAnsi="Book Antiqua" w:cs="Times New Roman"/>
        </w:rPr>
        <w:t>nglish</w:t>
      </w:r>
      <w:proofErr w:type="spellEnd"/>
      <w:r w:rsidRPr="001B2F3B">
        <w:rPr>
          <w:rFonts w:ascii="Book Antiqua" w:eastAsia="Times New Roman" w:hAnsi="Book Antiqua" w:cs="Times New Roman"/>
        </w:rPr>
        <w:t>-language articles</w:t>
      </w:r>
      <w:r w:rsidR="00E87A60" w:rsidRPr="001B2F3B">
        <w:rPr>
          <w:rFonts w:ascii="Book Antiqua" w:eastAsia="Times New Roman" w:hAnsi="Book Antiqua" w:cs="Times New Roman"/>
        </w:rPr>
        <w:t>. C</w:t>
      </w:r>
      <w:r w:rsidRPr="001B2F3B">
        <w:rPr>
          <w:rFonts w:ascii="Book Antiqua" w:eastAsia="Times New Roman" w:hAnsi="Book Antiqua" w:cs="Times New Roman"/>
        </w:rPr>
        <w:t xml:space="preserve">onference abstracts were excluded. </w:t>
      </w:r>
      <w:r w:rsidR="00E87A60" w:rsidRPr="001B2F3B">
        <w:rPr>
          <w:rFonts w:ascii="Book Antiqua" w:eastAsia="Times New Roman" w:hAnsi="Book Antiqua" w:cs="Times New Roman"/>
        </w:rPr>
        <w:t>Three</w:t>
      </w:r>
      <w:r w:rsidRPr="001B2F3B">
        <w:rPr>
          <w:rFonts w:ascii="Book Antiqua" w:eastAsia="Times New Roman" w:hAnsi="Book Antiqua" w:cs="Times New Roman"/>
        </w:rPr>
        <w:t xml:space="preserve"> investigators (</w:t>
      </w:r>
      <w:r w:rsidR="00FA3ECF" w:rsidRPr="001B2F3B">
        <w:rPr>
          <w:rFonts w:ascii="Book Antiqua" w:hAnsi="Book Antiqua" w:cs="Times New Roman"/>
        </w:rPr>
        <w:t>Patel P, Muller C and Paul S</w:t>
      </w:r>
      <w:r w:rsidRPr="001B2F3B">
        <w:rPr>
          <w:rFonts w:ascii="Book Antiqua" w:eastAsia="Times New Roman" w:hAnsi="Book Antiqua" w:cs="Times New Roman"/>
        </w:rPr>
        <w:t>) reviewed articles for study inclusion. Discrepancies were resolved by consensus</w:t>
      </w:r>
      <w:r w:rsidR="00E87A60" w:rsidRPr="001B2F3B">
        <w:rPr>
          <w:rFonts w:ascii="Book Antiqua" w:eastAsia="Times New Roman" w:hAnsi="Book Antiqua" w:cs="Times New Roman"/>
        </w:rPr>
        <w:t>.</w:t>
      </w:r>
    </w:p>
    <w:p w14:paraId="240B0C27" w14:textId="77777777" w:rsidR="00FA3ECF" w:rsidRPr="001B2F3B" w:rsidRDefault="00FA3ECF" w:rsidP="00256117">
      <w:pPr>
        <w:spacing w:line="360" w:lineRule="auto"/>
        <w:jc w:val="both"/>
        <w:rPr>
          <w:rFonts w:ascii="Book Antiqua" w:eastAsia="Times New Roman" w:hAnsi="Book Antiqua" w:cs="Times New Roman"/>
          <w:color w:val="000000" w:themeColor="text1"/>
          <w:shd w:val="clear" w:color="auto" w:fill="FFFFFF"/>
        </w:rPr>
      </w:pPr>
    </w:p>
    <w:p w14:paraId="3D254328" w14:textId="17CC187D" w:rsidR="00546E9D" w:rsidRPr="001B2F3B" w:rsidRDefault="005A6419" w:rsidP="00B65A76">
      <w:pPr>
        <w:spacing w:line="360" w:lineRule="auto"/>
        <w:jc w:val="both"/>
        <w:rPr>
          <w:rFonts w:ascii="Book Antiqua" w:eastAsia="Times New Roman" w:hAnsi="Book Antiqua" w:cs="Times New Roman"/>
          <w:b/>
          <w:i/>
          <w:iCs/>
          <w:color w:val="000000" w:themeColor="text1"/>
          <w:shd w:val="clear" w:color="auto" w:fill="FFFFFF"/>
        </w:rPr>
      </w:pPr>
      <w:r w:rsidRPr="001B2F3B">
        <w:rPr>
          <w:rFonts w:ascii="Book Antiqua" w:eastAsia="Times New Roman" w:hAnsi="Book Antiqua" w:cs="Times New Roman"/>
          <w:b/>
          <w:i/>
          <w:iCs/>
          <w:color w:val="000000" w:themeColor="text1"/>
          <w:shd w:val="clear" w:color="auto" w:fill="FFFFFF"/>
        </w:rPr>
        <w:t xml:space="preserve">Study </w:t>
      </w:r>
      <w:r w:rsidR="00FA3ECF" w:rsidRPr="001B2F3B">
        <w:rPr>
          <w:rFonts w:ascii="Book Antiqua" w:eastAsia="Times New Roman" w:hAnsi="Book Antiqua" w:cs="Times New Roman"/>
          <w:b/>
          <w:i/>
          <w:iCs/>
          <w:color w:val="000000" w:themeColor="text1"/>
          <w:shd w:val="clear" w:color="auto" w:fill="FFFFFF"/>
        </w:rPr>
        <w:t>s</w:t>
      </w:r>
      <w:r w:rsidRPr="001B2F3B">
        <w:rPr>
          <w:rFonts w:ascii="Book Antiqua" w:eastAsia="Times New Roman" w:hAnsi="Book Antiqua" w:cs="Times New Roman"/>
          <w:b/>
          <w:i/>
          <w:iCs/>
          <w:color w:val="000000" w:themeColor="text1"/>
          <w:shd w:val="clear" w:color="auto" w:fill="FFFFFF"/>
        </w:rPr>
        <w:t xml:space="preserve">election and </w:t>
      </w:r>
      <w:r w:rsidR="00FA3ECF" w:rsidRPr="001B2F3B">
        <w:rPr>
          <w:rFonts w:ascii="Book Antiqua" w:eastAsia="Times New Roman" w:hAnsi="Book Antiqua" w:cs="Times New Roman"/>
          <w:b/>
          <w:i/>
          <w:iCs/>
          <w:color w:val="000000" w:themeColor="text1"/>
          <w:shd w:val="clear" w:color="auto" w:fill="FFFFFF"/>
        </w:rPr>
        <w:t>d</w:t>
      </w:r>
      <w:r w:rsidR="005C3E9F" w:rsidRPr="001B2F3B">
        <w:rPr>
          <w:rFonts w:ascii="Book Antiqua" w:eastAsia="Times New Roman" w:hAnsi="Book Antiqua" w:cs="Times New Roman"/>
          <w:b/>
          <w:i/>
          <w:iCs/>
          <w:color w:val="000000" w:themeColor="text1"/>
          <w:shd w:val="clear" w:color="auto" w:fill="FFFFFF"/>
        </w:rPr>
        <w:t xml:space="preserve">ata </w:t>
      </w:r>
      <w:r w:rsidR="00FA3ECF" w:rsidRPr="001B2F3B">
        <w:rPr>
          <w:rFonts w:ascii="Book Antiqua" w:eastAsia="Times New Roman" w:hAnsi="Book Antiqua" w:cs="Times New Roman"/>
          <w:b/>
          <w:i/>
          <w:iCs/>
          <w:color w:val="000000" w:themeColor="text1"/>
          <w:shd w:val="clear" w:color="auto" w:fill="FFFFFF"/>
        </w:rPr>
        <w:t>c</w:t>
      </w:r>
      <w:r w:rsidR="005C3E9F" w:rsidRPr="001B2F3B">
        <w:rPr>
          <w:rFonts w:ascii="Book Antiqua" w:eastAsia="Times New Roman" w:hAnsi="Book Antiqua" w:cs="Times New Roman"/>
          <w:b/>
          <w:i/>
          <w:iCs/>
          <w:color w:val="000000" w:themeColor="text1"/>
          <w:shd w:val="clear" w:color="auto" w:fill="FFFFFF"/>
        </w:rPr>
        <w:t>ollection</w:t>
      </w:r>
    </w:p>
    <w:p w14:paraId="645846AF" w14:textId="1B9EE483" w:rsidR="00E87A60" w:rsidRPr="001B2F3B" w:rsidRDefault="003D75A2" w:rsidP="00FA3ECF">
      <w:pPr>
        <w:spacing w:line="360" w:lineRule="auto"/>
        <w:jc w:val="both"/>
        <w:rPr>
          <w:rFonts w:ascii="Book Antiqua" w:eastAsia="Times New Roman" w:hAnsi="Book Antiqua" w:cs="Times New Roman"/>
          <w:color w:val="000000" w:themeColor="text1"/>
          <w:shd w:val="clear" w:color="auto" w:fill="FFFFFF"/>
        </w:rPr>
      </w:pPr>
      <w:r w:rsidRPr="001B2F3B">
        <w:rPr>
          <w:rFonts w:ascii="Book Antiqua" w:eastAsia="Times New Roman" w:hAnsi="Book Antiqua" w:cs="Times New Roman"/>
          <w:color w:val="000000" w:themeColor="text1"/>
          <w:shd w:val="clear" w:color="auto" w:fill="FFFFFF"/>
        </w:rPr>
        <w:t xml:space="preserve">Published </w:t>
      </w:r>
      <w:r w:rsidR="00E87A60" w:rsidRPr="001B2F3B">
        <w:rPr>
          <w:rFonts w:ascii="Book Antiqua" w:eastAsia="Times New Roman" w:hAnsi="Book Antiqua" w:cs="Times New Roman"/>
          <w:color w:val="000000" w:themeColor="text1"/>
          <w:shd w:val="clear" w:color="auto" w:fill="FFFFFF"/>
        </w:rPr>
        <w:t xml:space="preserve">studies of patients with NAFLD or NASH receiving any therapeutic intervention were included. NAFLD and NASH were independently defined by each study, usually either </w:t>
      </w:r>
      <w:r w:rsidR="007337FE" w:rsidRPr="001B2F3B">
        <w:rPr>
          <w:rFonts w:ascii="Book Antiqua" w:eastAsia="Times New Roman" w:hAnsi="Book Antiqua" w:cs="Times New Roman"/>
          <w:color w:val="000000" w:themeColor="text1"/>
          <w:shd w:val="clear" w:color="auto" w:fill="FFFFFF"/>
        </w:rPr>
        <w:t>by</w:t>
      </w:r>
      <w:r w:rsidR="00E87A60" w:rsidRPr="001B2F3B">
        <w:rPr>
          <w:rFonts w:ascii="Book Antiqua" w:eastAsia="Times New Roman" w:hAnsi="Book Antiqua" w:cs="Times New Roman"/>
          <w:color w:val="000000" w:themeColor="text1"/>
          <w:shd w:val="clear" w:color="auto" w:fill="FFFFFF"/>
        </w:rPr>
        <w:t xml:space="preserve"> imaging or </w:t>
      </w:r>
      <w:r w:rsidR="00A863FE" w:rsidRPr="001B2F3B">
        <w:rPr>
          <w:rFonts w:ascii="Book Antiqua" w:eastAsia="Times New Roman" w:hAnsi="Book Antiqua" w:cs="Times New Roman"/>
          <w:color w:val="000000" w:themeColor="text1"/>
          <w:shd w:val="clear" w:color="auto" w:fill="FFFFFF"/>
        </w:rPr>
        <w:t>histology.</w:t>
      </w:r>
      <w:r w:rsidR="00E87A60" w:rsidRPr="001B2F3B">
        <w:rPr>
          <w:rFonts w:ascii="Book Antiqua" w:eastAsia="Times New Roman" w:hAnsi="Book Antiqua" w:cs="Times New Roman"/>
          <w:color w:val="000000" w:themeColor="text1"/>
          <w:shd w:val="clear" w:color="auto" w:fill="FFFFFF"/>
        </w:rPr>
        <w:t xml:space="preserve"> </w:t>
      </w:r>
    </w:p>
    <w:p w14:paraId="7BFAA725" w14:textId="528ED55A" w:rsidR="00933469" w:rsidRPr="001B2F3B" w:rsidRDefault="00E87A60" w:rsidP="00FA3ECF">
      <w:pPr>
        <w:spacing w:line="360" w:lineRule="auto"/>
        <w:ind w:firstLineChars="100" w:firstLine="240"/>
        <w:jc w:val="both"/>
        <w:rPr>
          <w:rFonts w:ascii="Book Antiqua" w:eastAsia="Times New Roman" w:hAnsi="Book Antiqua" w:cs="Times New Roman"/>
          <w:color w:val="000000" w:themeColor="text1"/>
          <w:shd w:val="clear" w:color="auto" w:fill="FFFFFF"/>
        </w:rPr>
      </w:pPr>
      <w:r w:rsidRPr="001B2F3B">
        <w:rPr>
          <w:rFonts w:ascii="Book Antiqua" w:eastAsia="Times New Roman" w:hAnsi="Book Antiqua" w:cs="Times New Roman"/>
          <w:color w:val="000000" w:themeColor="text1"/>
          <w:shd w:val="clear" w:color="auto" w:fill="FFFFFF"/>
        </w:rPr>
        <w:t xml:space="preserve">Randomized controlled trials (RCTs) or prospective cohort studies conducted in </w:t>
      </w:r>
      <w:r w:rsidR="002B464D" w:rsidRPr="001B2F3B">
        <w:rPr>
          <w:rFonts w:ascii="Book Antiqua" w:eastAsia="Times New Roman" w:hAnsi="Book Antiqua" w:cs="Times New Roman"/>
          <w:color w:val="000000" w:themeColor="text1"/>
          <w:shd w:val="clear" w:color="auto" w:fill="FFFFFF"/>
        </w:rPr>
        <w:t>the United States and Canada</w:t>
      </w:r>
      <w:r w:rsidRPr="001B2F3B">
        <w:rPr>
          <w:rFonts w:ascii="Book Antiqua" w:eastAsia="Times New Roman" w:hAnsi="Book Antiqua" w:cs="Times New Roman"/>
          <w:color w:val="000000" w:themeColor="text1"/>
          <w:shd w:val="clear" w:color="auto" w:fill="FFFFFF"/>
        </w:rPr>
        <w:t xml:space="preserve"> with </w:t>
      </w:r>
      <w:r w:rsidR="007337FE" w:rsidRPr="001B2F3B">
        <w:rPr>
          <w:rFonts w:ascii="Book Antiqua" w:eastAsia="Times New Roman" w:hAnsi="Book Antiqua" w:cs="Times New Roman"/>
          <w:color w:val="000000" w:themeColor="text1"/>
          <w:shd w:val="clear" w:color="auto" w:fill="FFFFFF"/>
        </w:rPr>
        <w:t xml:space="preserve">human </w:t>
      </w:r>
      <w:r w:rsidRPr="001B2F3B">
        <w:rPr>
          <w:rFonts w:ascii="Book Antiqua" w:eastAsia="Times New Roman" w:hAnsi="Book Antiqua" w:cs="Times New Roman"/>
          <w:color w:val="000000" w:themeColor="text1"/>
          <w:shd w:val="clear" w:color="auto" w:fill="FFFFFF"/>
        </w:rPr>
        <w:t xml:space="preserve">subjects aged 18 years or older were included. </w:t>
      </w:r>
      <w:r w:rsidR="005C3E9F" w:rsidRPr="001B2F3B">
        <w:rPr>
          <w:rFonts w:ascii="Book Antiqua" w:eastAsia="Times New Roman" w:hAnsi="Book Antiqua" w:cs="Times New Roman"/>
          <w:color w:val="000000" w:themeColor="text1"/>
          <w:shd w:val="clear" w:color="auto" w:fill="FFFFFF"/>
        </w:rPr>
        <w:t>Retrospective studies, case</w:t>
      </w:r>
      <w:r w:rsidR="00370184" w:rsidRPr="001B2F3B">
        <w:rPr>
          <w:rFonts w:ascii="Book Antiqua" w:eastAsia="Times New Roman" w:hAnsi="Book Antiqua" w:cs="Times New Roman"/>
          <w:color w:val="000000" w:themeColor="text1"/>
          <w:shd w:val="clear" w:color="auto" w:fill="FFFFFF"/>
        </w:rPr>
        <w:t>-control, case series, case reports, reviews,</w:t>
      </w:r>
      <w:r w:rsidR="005C3E9F" w:rsidRPr="001B2F3B">
        <w:rPr>
          <w:rFonts w:ascii="Book Antiqua" w:eastAsia="Times New Roman" w:hAnsi="Book Antiqua" w:cs="Times New Roman"/>
          <w:color w:val="000000" w:themeColor="text1"/>
          <w:shd w:val="clear" w:color="auto" w:fill="FFFFFF"/>
        </w:rPr>
        <w:t xml:space="preserve"> and studies with non-human subjects or non-English language were excluded</w:t>
      </w:r>
      <w:r w:rsidR="003D75A2" w:rsidRPr="001B2F3B">
        <w:rPr>
          <w:rFonts w:ascii="Book Antiqua" w:eastAsia="Times New Roman" w:hAnsi="Book Antiqua" w:cs="Times New Roman"/>
          <w:color w:val="000000" w:themeColor="text1"/>
          <w:shd w:val="clear" w:color="auto" w:fill="FFFFFF"/>
        </w:rPr>
        <w:t>. Three investigators (</w:t>
      </w:r>
      <w:r w:rsidR="00FA3ECF" w:rsidRPr="001B2F3B">
        <w:rPr>
          <w:rFonts w:ascii="Book Antiqua" w:eastAsia="Times New Roman" w:hAnsi="Book Antiqua" w:cs="Times New Roman"/>
          <w:color w:val="000000" w:themeColor="text1"/>
          <w:shd w:val="clear" w:color="auto" w:fill="FFFFFF"/>
        </w:rPr>
        <w:t>Patel P, Muller C and Paul S</w:t>
      </w:r>
      <w:r w:rsidR="003D75A2" w:rsidRPr="001B2F3B">
        <w:rPr>
          <w:rFonts w:ascii="Book Antiqua" w:eastAsia="Times New Roman" w:hAnsi="Book Antiqua" w:cs="Times New Roman"/>
          <w:color w:val="000000" w:themeColor="text1"/>
          <w:shd w:val="clear" w:color="auto" w:fill="FFFFFF"/>
        </w:rPr>
        <w:t>) reviewed articles for study inclusion with discrepancies resolved by consensus.</w:t>
      </w:r>
      <w:r w:rsidR="002B464D" w:rsidRPr="001B2F3B">
        <w:rPr>
          <w:rFonts w:ascii="Book Antiqua" w:eastAsia="Times New Roman" w:hAnsi="Book Antiqua" w:cs="Times New Roman"/>
          <w:b/>
          <w:color w:val="000000" w:themeColor="text1"/>
          <w:shd w:val="clear" w:color="auto" w:fill="FFFFFF"/>
        </w:rPr>
        <w:t xml:space="preserve"> </w:t>
      </w:r>
      <w:r w:rsidR="007337FE" w:rsidRPr="001B2F3B">
        <w:rPr>
          <w:rFonts w:ascii="Book Antiqua" w:eastAsia="Times New Roman" w:hAnsi="Book Antiqua" w:cs="Times New Roman"/>
          <w:color w:val="000000" w:themeColor="text1"/>
          <w:shd w:val="clear" w:color="auto" w:fill="FFFFFF"/>
        </w:rPr>
        <w:t>All d</w:t>
      </w:r>
      <w:r w:rsidR="0008283A" w:rsidRPr="001B2F3B">
        <w:rPr>
          <w:rFonts w:ascii="Book Antiqua" w:eastAsia="Times New Roman" w:hAnsi="Book Antiqua" w:cs="Times New Roman"/>
          <w:color w:val="000000" w:themeColor="text1"/>
          <w:shd w:val="clear" w:color="auto" w:fill="FFFFFF"/>
        </w:rPr>
        <w:t xml:space="preserve">ata </w:t>
      </w:r>
      <w:r w:rsidR="007337FE" w:rsidRPr="001B2F3B">
        <w:rPr>
          <w:rFonts w:ascii="Book Antiqua" w:eastAsia="Times New Roman" w:hAnsi="Book Antiqua" w:cs="Times New Roman"/>
          <w:color w:val="000000" w:themeColor="text1"/>
          <w:shd w:val="clear" w:color="auto" w:fill="FFFFFF"/>
        </w:rPr>
        <w:t xml:space="preserve">were extracted by 1 researcher and verified by another independent researcher and included </w:t>
      </w:r>
      <w:r w:rsidR="00933469" w:rsidRPr="001B2F3B">
        <w:rPr>
          <w:rFonts w:ascii="Book Antiqua" w:eastAsia="Times New Roman" w:hAnsi="Book Antiqua" w:cs="Times New Roman"/>
          <w:color w:val="000000" w:themeColor="text1"/>
          <w:shd w:val="clear" w:color="auto" w:fill="FFFFFF"/>
        </w:rPr>
        <w:t xml:space="preserve">study </w:t>
      </w:r>
      <w:r w:rsidR="0008283A" w:rsidRPr="001B2F3B">
        <w:rPr>
          <w:rFonts w:ascii="Book Antiqua" w:eastAsia="Times New Roman" w:hAnsi="Book Antiqua" w:cs="Times New Roman"/>
          <w:color w:val="000000" w:themeColor="text1"/>
          <w:shd w:val="clear" w:color="auto" w:fill="FFFFFF"/>
        </w:rPr>
        <w:t>author</w:t>
      </w:r>
      <w:r w:rsidR="00E07B7F" w:rsidRPr="001B2F3B">
        <w:rPr>
          <w:rFonts w:ascii="Book Antiqua" w:eastAsia="Times New Roman" w:hAnsi="Book Antiqua" w:cs="Times New Roman"/>
          <w:color w:val="000000" w:themeColor="text1"/>
          <w:shd w:val="clear" w:color="auto" w:fill="FFFFFF"/>
        </w:rPr>
        <w:t>, country, publication</w:t>
      </w:r>
      <w:r w:rsidR="00933469" w:rsidRPr="001B2F3B">
        <w:rPr>
          <w:rFonts w:ascii="Book Antiqua" w:eastAsia="Times New Roman" w:hAnsi="Book Antiqua" w:cs="Times New Roman"/>
          <w:color w:val="000000" w:themeColor="text1"/>
          <w:shd w:val="clear" w:color="auto" w:fill="FFFFFF"/>
        </w:rPr>
        <w:t xml:space="preserve"> date</w:t>
      </w:r>
      <w:r w:rsidR="00E07B7F" w:rsidRPr="001B2F3B">
        <w:rPr>
          <w:rFonts w:ascii="Book Antiqua" w:eastAsia="Times New Roman" w:hAnsi="Book Antiqua" w:cs="Times New Roman"/>
          <w:color w:val="000000" w:themeColor="text1"/>
          <w:shd w:val="clear" w:color="auto" w:fill="FFFFFF"/>
        </w:rPr>
        <w:t xml:space="preserve">, study design, </w:t>
      </w:r>
      <w:r w:rsidR="00933469" w:rsidRPr="001B2F3B">
        <w:rPr>
          <w:rFonts w:ascii="Book Antiqua" w:eastAsia="Times New Roman" w:hAnsi="Book Antiqua" w:cs="Times New Roman"/>
          <w:color w:val="000000" w:themeColor="text1"/>
          <w:shd w:val="clear" w:color="auto" w:fill="FFFFFF"/>
        </w:rPr>
        <w:t>i</w:t>
      </w:r>
      <w:r w:rsidR="00E07B7F" w:rsidRPr="001B2F3B">
        <w:rPr>
          <w:rFonts w:ascii="Book Antiqua" w:eastAsia="Times New Roman" w:hAnsi="Book Antiqua" w:cs="Times New Roman"/>
          <w:color w:val="000000" w:themeColor="text1"/>
          <w:shd w:val="clear" w:color="auto" w:fill="FFFFFF"/>
        </w:rPr>
        <w:t xml:space="preserve">ntervention, </w:t>
      </w:r>
      <w:r w:rsidR="00933469" w:rsidRPr="001B2F3B">
        <w:rPr>
          <w:rFonts w:ascii="Book Antiqua" w:eastAsia="Times New Roman" w:hAnsi="Book Antiqua" w:cs="Times New Roman"/>
          <w:color w:val="000000" w:themeColor="text1"/>
          <w:shd w:val="clear" w:color="auto" w:fill="FFFFFF"/>
        </w:rPr>
        <w:t>sex</w:t>
      </w:r>
      <w:r w:rsidR="0008283A" w:rsidRPr="001B2F3B">
        <w:rPr>
          <w:rFonts w:ascii="Book Antiqua" w:eastAsia="Times New Roman" w:hAnsi="Book Antiqua" w:cs="Times New Roman"/>
          <w:color w:val="000000" w:themeColor="text1"/>
          <w:shd w:val="clear" w:color="auto" w:fill="FFFFFF"/>
        </w:rPr>
        <w:t xml:space="preserve">, </w:t>
      </w:r>
      <w:r w:rsidR="00FC4C59" w:rsidRPr="001B2F3B">
        <w:rPr>
          <w:rFonts w:ascii="Book Antiqua" w:eastAsia="Times New Roman" w:hAnsi="Book Antiqua" w:cs="Times New Roman"/>
          <w:color w:val="000000" w:themeColor="text1"/>
          <w:shd w:val="clear" w:color="auto" w:fill="FFFFFF"/>
        </w:rPr>
        <w:t xml:space="preserve">age, </w:t>
      </w:r>
      <w:r w:rsidR="00933469" w:rsidRPr="001B2F3B">
        <w:rPr>
          <w:rFonts w:ascii="Book Antiqua" w:eastAsia="Times New Roman" w:hAnsi="Book Antiqua" w:cs="Times New Roman"/>
          <w:color w:val="000000" w:themeColor="text1"/>
          <w:shd w:val="clear" w:color="auto" w:fill="FFFFFF"/>
        </w:rPr>
        <w:t>and race</w:t>
      </w:r>
      <w:r w:rsidR="00933066" w:rsidRPr="001B2F3B">
        <w:rPr>
          <w:rFonts w:ascii="Book Antiqua" w:eastAsia="Times New Roman" w:hAnsi="Book Antiqua" w:cs="Times New Roman"/>
          <w:color w:val="000000" w:themeColor="text1"/>
          <w:shd w:val="clear" w:color="auto" w:fill="FFFFFF"/>
        </w:rPr>
        <w:t xml:space="preserve"> </w:t>
      </w:r>
      <w:r w:rsidR="00933066" w:rsidRPr="001B2F3B">
        <w:rPr>
          <w:rFonts w:ascii="Book Antiqua" w:eastAsia="Times New Roman" w:hAnsi="Book Antiqua" w:cs="Times New Roman"/>
          <w:color w:val="000000" w:themeColor="text1"/>
          <w:shd w:val="clear" w:color="auto" w:fill="FFFFFF"/>
        </w:rPr>
        <w:lastRenderedPageBreak/>
        <w:t>and</w:t>
      </w:r>
      <w:r w:rsidR="002E5E1F" w:rsidRPr="001B2F3B">
        <w:rPr>
          <w:rFonts w:ascii="Book Antiqua" w:eastAsia="Times New Roman" w:hAnsi="Book Antiqua" w:cs="Times New Roman"/>
          <w:color w:val="000000" w:themeColor="text1"/>
          <w:shd w:val="clear" w:color="auto" w:fill="FFFFFF"/>
        </w:rPr>
        <w:t>/or</w:t>
      </w:r>
      <w:r w:rsidR="00933066" w:rsidRPr="001B2F3B">
        <w:rPr>
          <w:rFonts w:ascii="Book Antiqua" w:eastAsia="Times New Roman" w:hAnsi="Book Antiqua" w:cs="Times New Roman"/>
          <w:color w:val="000000" w:themeColor="text1"/>
          <w:shd w:val="clear" w:color="auto" w:fill="FFFFFF"/>
        </w:rPr>
        <w:t xml:space="preserve"> ethnicity</w:t>
      </w:r>
      <w:r w:rsidR="003714C5" w:rsidRPr="001B2F3B">
        <w:rPr>
          <w:rFonts w:ascii="Book Antiqua" w:eastAsia="Times New Roman" w:hAnsi="Book Antiqua" w:cs="Times New Roman"/>
          <w:color w:val="000000" w:themeColor="text1"/>
          <w:shd w:val="clear" w:color="auto" w:fill="FFFFFF"/>
        </w:rPr>
        <w:t>.</w:t>
      </w:r>
      <w:r w:rsidR="002E5E1F" w:rsidRPr="001B2F3B">
        <w:rPr>
          <w:rFonts w:ascii="Book Antiqua" w:eastAsia="Times New Roman" w:hAnsi="Book Antiqua" w:cs="Times New Roman"/>
          <w:color w:val="000000" w:themeColor="text1"/>
          <w:shd w:val="clear" w:color="auto" w:fill="FFFFFF"/>
        </w:rPr>
        <w:t xml:space="preserve"> Enrollment demographic information regarding race an</w:t>
      </w:r>
      <w:r w:rsidR="00876EE3" w:rsidRPr="001B2F3B">
        <w:rPr>
          <w:rFonts w:ascii="Book Antiqua" w:eastAsia="Times New Roman" w:hAnsi="Book Antiqua" w:cs="Times New Roman"/>
          <w:color w:val="000000" w:themeColor="text1"/>
          <w:shd w:val="clear" w:color="auto" w:fill="FFFFFF"/>
        </w:rPr>
        <w:t xml:space="preserve">d </w:t>
      </w:r>
      <w:r w:rsidR="002E5E1F" w:rsidRPr="001B2F3B">
        <w:rPr>
          <w:rFonts w:ascii="Book Antiqua" w:eastAsia="Times New Roman" w:hAnsi="Book Antiqua" w:cs="Times New Roman"/>
          <w:color w:val="000000" w:themeColor="text1"/>
          <w:shd w:val="clear" w:color="auto" w:fill="FFFFFF"/>
        </w:rPr>
        <w:t>ethnicity</w:t>
      </w:r>
      <w:r w:rsidR="00876EE3" w:rsidRPr="001B2F3B">
        <w:rPr>
          <w:rFonts w:ascii="Book Antiqua" w:eastAsia="Times New Roman" w:hAnsi="Book Antiqua" w:cs="Times New Roman"/>
          <w:color w:val="000000" w:themeColor="text1"/>
          <w:shd w:val="clear" w:color="auto" w:fill="FFFFFF"/>
        </w:rPr>
        <w:t>, when available,</w:t>
      </w:r>
      <w:r w:rsidR="002E5E1F" w:rsidRPr="001B2F3B">
        <w:rPr>
          <w:rFonts w:ascii="Book Antiqua" w:eastAsia="Times New Roman" w:hAnsi="Book Antiqua" w:cs="Times New Roman"/>
          <w:color w:val="000000" w:themeColor="text1"/>
          <w:shd w:val="clear" w:color="auto" w:fill="FFFFFF"/>
        </w:rPr>
        <w:t xml:space="preserve"> was recorded </w:t>
      </w:r>
      <w:r w:rsidR="00876EE3" w:rsidRPr="001B2F3B">
        <w:rPr>
          <w:rFonts w:ascii="Book Antiqua" w:eastAsia="Times New Roman" w:hAnsi="Book Antiqua" w:cs="Times New Roman"/>
          <w:color w:val="000000" w:themeColor="text1"/>
          <w:shd w:val="clear" w:color="auto" w:fill="FFFFFF"/>
        </w:rPr>
        <w:t>as defined in each individual study.</w:t>
      </w:r>
      <w:r w:rsidR="00523278" w:rsidRPr="001B2F3B">
        <w:rPr>
          <w:rFonts w:ascii="Book Antiqua" w:eastAsia="Times New Roman" w:hAnsi="Book Antiqua" w:cs="Times New Roman"/>
          <w:color w:val="000000" w:themeColor="text1"/>
          <w:shd w:val="clear" w:color="auto" w:fill="FFFFFF"/>
        </w:rPr>
        <w:t xml:space="preserve"> </w:t>
      </w:r>
      <w:r w:rsidR="00876EE3" w:rsidRPr="001B2F3B">
        <w:rPr>
          <w:rFonts w:ascii="Book Antiqua" w:eastAsia="Times New Roman" w:hAnsi="Book Antiqua" w:cs="Times New Roman"/>
          <w:color w:val="000000" w:themeColor="text1"/>
          <w:shd w:val="clear" w:color="auto" w:fill="FFFFFF"/>
        </w:rPr>
        <w:t xml:space="preserve">For the purposes of analysis, ethnicity referred to designations of “Hispanic” or “non-Hispanic,” reported along with an independent racial designation for each participant. </w:t>
      </w:r>
    </w:p>
    <w:p w14:paraId="68C89937" w14:textId="77777777" w:rsidR="00D96041" w:rsidRPr="001B2F3B" w:rsidRDefault="00D96041" w:rsidP="00FA3ECF">
      <w:pPr>
        <w:spacing w:line="360" w:lineRule="auto"/>
        <w:ind w:firstLineChars="100" w:firstLine="240"/>
        <w:jc w:val="both"/>
        <w:rPr>
          <w:rFonts w:ascii="Book Antiqua" w:eastAsia="Times New Roman" w:hAnsi="Book Antiqua" w:cs="Times New Roman"/>
        </w:rPr>
      </w:pPr>
      <w:r w:rsidRPr="001B2F3B">
        <w:rPr>
          <w:rFonts w:ascii="Book Antiqua" w:eastAsia="Times New Roman" w:hAnsi="Book Antiqua" w:cs="Times New Roman"/>
          <w:color w:val="000000"/>
        </w:rPr>
        <w:t>An assessment of risk of bias was not performed as we had a heterogenous inclusion criteria, and a risk assessment is not applicable to our study design. Additionally, given the framework of our research question, we have demonstrated that these studies are, in fact, biased towards patient selection.</w:t>
      </w:r>
    </w:p>
    <w:p w14:paraId="34398FE8" w14:textId="77777777" w:rsidR="00D96041" w:rsidRPr="001B2F3B" w:rsidRDefault="00D96041" w:rsidP="00B65A76">
      <w:pPr>
        <w:spacing w:line="360" w:lineRule="auto"/>
        <w:ind w:firstLine="720"/>
        <w:jc w:val="both"/>
        <w:rPr>
          <w:rFonts w:ascii="Book Antiqua" w:eastAsia="Times New Roman" w:hAnsi="Book Antiqua" w:cs="Times New Roman"/>
          <w:color w:val="000000" w:themeColor="text1"/>
          <w:shd w:val="clear" w:color="auto" w:fill="FFFFFF"/>
        </w:rPr>
      </w:pPr>
    </w:p>
    <w:p w14:paraId="4B4E6DFF" w14:textId="7CDFCDEB" w:rsidR="00933469" w:rsidRPr="001B2F3B" w:rsidRDefault="00933469" w:rsidP="00B65A76">
      <w:pPr>
        <w:spacing w:line="360" w:lineRule="auto"/>
        <w:jc w:val="both"/>
        <w:rPr>
          <w:rFonts w:ascii="Book Antiqua" w:eastAsia="Times New Roman" w:hAnsi="Book Antiqua" w:cs="Times New Roman"/>
          <w:b/>
          <w:i/>
          <w:iCs/>
          <w:color w:val="000000" w:themeColor="text1"/>
          <w:shd w:val="clear" w:color="auto" w:fill="FFFFFF"/>
        </w:rPr>
      </w:pPr>
      <w:r w:rsidRPr="001B2F3B">
        <w:rPr>
          <w:rFonts w:ascii="Book Antiqua" w:eastAsia="Times New Roman" w:hAnsi="Book Antiqua" w:cs="Times New Roman"/>
          <w:b/>
          <w:i/>
          <w:iCs/>
          <w:color w:val="000000" w:themeColor="text1"/>
          <w:shd w:val="clear" w:color="auto" w:fill="FFFFFF"/>
        </w:rPr>
        <w:t xml:space="preserve">Data </w:t>
      </w:r>
      <w:r w:rsidR="00FA3ECF" w:rsidRPr="001B2F3B">
        <w:rPr>
          <w:rFonts w:ascii="Book Antiqua" w:eastAsia="Times New Roman" w:hAnsi="Book Antiqua" w:cs="Times New Roman"/>
          <w:b/>
          <w:i/>
          <w:iCs/>
          <w:color w:val="000000" w:themeColor="text1"/>
          <w:shd w:val="clear" w:color="auto" w:fill="FFFFFF"/>
        </w:rPr>
        <w:t>s</w:t>
      </w:r>
      <w:r w:rsidRPr="001B2F3B">
        <w:rPr>
          <w:rFonts w:ascii="Book Antiqua" w:eastAsia="Times New Roman" w:hAnsi="Book Antiqua" w:cs="Times New Roman"/>
          <w:b/>
          <w:i/>
          <w:iCs/>
          <w:color w:val="000000" w:themeColor="text1"/>
          <w:shd w:val="clear" w:color="auto" w:fill="FFFFFF"/>
        </w:rPr>
        <w:t xml:space="preserve">ynthesis and </w:t>
      </w:r>
      <w:r w:rsidR="00FA3ECF" w:rsidRPr="001B2F3B">
        <w:rPr>
          <w:rFonts w:ascii="Book Antiqua" w:eastAsia="Times New Roman" w:hAnsi="Book Antiqua" w:cs="Times New Roman"/>
          <w:b/>
          <w:i/>
          <w:iCs/>
          <w:color w:val="000000" w:themeColor="text1"/>
          <w:shd w:val="clear" w:color="auto" w:fill="FFFFFF"/>
        </w:rPr>
        <w:t>a</w:t>
      </w:r>
      <w:r w:rsidRPr="001B2F3B">
        <w:rPr>
          <w:rFonts w:ascii="Book Antiqua" w:eastAsia="Times New Roman" w:hAnsi="Book Antiqua" w:cs="Times New Roman"/>
          <w:b/>
          <w:i/>
          <w:iCs/>
          <w:color w:val="000000" w:themeColor="text1"/>
          <w:shd w:val="clear" w:color="auto" w:fill="FFFFFF"/>
        </w:rPr>
        <w:t xml:space="preserve">nalysis </w:t>
      </w:r>
    </w:p>
    <w:p w14:paraId="79620398" w14:textId="269F8C42" w:rsidR="00CD167F" w:rsidRPr="001B2F3B" w:rsidRDefault="00EF138B" w:rsidP="00B65A76">
      <w:pPr>
        <w:spacing w:line="360" w:lineRule="auto"/>
        <w:jc w:val="both"/>
        <w:rPr>
          <w:rFonts w:ascii="Book Antiqua" w:eastAsia="Times New Roman" w:hAnsi="Book Antiqua" w:cs="Times New Roman"/>
          <w:color w:val="000000" w:themeColor="text1"/>
          <w:shd w:val="clear" w:color="auto" w:fill="FFFFFF"/>
        </w:rPr>
      </w:pPr>
      <w:r w:rsidRPr="001B2F3B">
        <w:rPr>
          <w:rFonts w:ascii="Book Antiqua" w:eastAsia="Times New Roman" w:hAnsi="Book Antiqua" w:cs="Times New Roman"/>
          <w:color w:val="000000" w:themeColor="text1"/>
          <w:shd w:val="clear" w:color="auto" w:fill="FFFFFF"/>
        </w:rPr>
        <w:t>NAFLD prevalence data was obtained using a recent systematic review and meta-analysis</w:t>
      </w:r>
      <w:r w:rsidR="00724641" w:rsidRPr="001B2F3B">
        <w:rPr>
          <w:rFonts w:ascii="Book Antiqua" w:eastAsia="Times New Roman" w:hAnsi="Book Antiqua" w:cs="Times New Roman"/>
          <w:color w:val="000000" w:themeColor="text1"/>
          <w:shd w:val="clear" w:color="auto" w:fill="FFFFFF"/>
        </w:rPr>
        <w:t xml:space="preserve"> </w:t>
      </w:r>
      <w:r w:rsidR="003F752D" w:rsidRPr="001B2F3B">
        <w:rPr>
          <w:rFonts w:ascii="Book Antiqua" w:eastAsia="Times New Roman" w:hAnsi="Book Antiqua" w:cs="Times New Roman"/>
          <w:color w:val="000000" w:themeColor="text1"/>
          <w:shd w:val="clear" w:color="auto" w:fill="FFFFFF"/>
        </w:rPr>
        <w:t>that examined racial and ethnic disparities in NAFLD prevalence among adult patients in the United States</w:t>
      </w:r>
      <w:r w:rsidR="008745C4" w:rsidRPr="001B2F3B">
        <w:rPr>
          <w:rFonts w:ascii="Book Antiqua" w:eastAsia="Times New Roman" w:hAnsi="Book Antiqua" w:cs="Times New Roman"/>
          <w:color w:val="000000" w:themeColor="text1"/>
          <w:shd w:val="clear" w:color="auto" w:fill="FFFFFF"/>
        </w:rPr>
        <w:t xml:space="preserve"> through August 2, 2016</w:t>
      </w:r>
      <w:r w:rsidR="00D473E3" w:rsidRPr="001B2F3B">
        <w:rPr>
          <w:rFonts w:ascii="Book Antiqua" w:eastAsia="Times New Roman" w:hAnsi="Book Antiqua" w:cs="Times New Roman"/>
          <w:color w:val="000000" w:themeColor="text1"/>
          <w:shd w:val="clear" w:color="auto" w:fill="FFFFFF"/>
        </w:rPr>
        <w:fldChar w:fldCharType="begin"/>
      </w:r>
      <w:r w:rsidR="00D473E3" w:rsidRPr="001B2F3B">
        <w:rPr>
          <w:rFonts w:ascii="Book Antiqua" w:eastAsia="Times New Roman" w:hAnsi="Book Antiqua" w:cs="Times New Roman"/>
          <w:color w:val="000000" w:themeColor="text1"/>
          <w:shd w:val="clear" w:color="auto" w:fill="FFFFFF"/>
        </w:rPr>
        <w:instrText xml:space="preserve"> ADDIN EN.CITE &lt;EndNote&gt;&lt;Cite&gt;&lt;Author&gt;Rich&lt;/Author&gt;&lt;Year&gt;2018&lt;/Year&gt;&lt;IDText&gt;Racial and Ethnic Disparities in Nonalcoholic Fatty Liver Disease Prevalence, Severity, and Outcomes in the United States: A Systematic Review and Meta-analysis&lt;/IDText&gt;&lt;DisplayText&gt;&lt;style face="superscript"&gt;[3]&lt;/style&gt;&lt;/DisplayText&gt;&lt;record&gt;&lt;dates&gt;&lt;pub-dates&gt;&lt;date&gt;02&lt;/date&gt;&lt;/pub-dates&gt;&lt;year&gt;2018&lt;/year&gt;&lt;/dates&gt;&lt;keywords&gt;&lt;keyword&gt;Disparities&lt;/keyword&gt;&lt;keyword&gt;Ethnicity&lt;/keyword&gt;&lt;keyword&gt;Fatty Liver Disease&lt;/keyword&gt;&lt;keyword&gt;Nonalcoholic Steatohepatitis&lt;/keyword&gt;&lt;/keywords&gt;&lt;urls&gt;&lt;related-urls&gt;&lt;url&gt;https://www.ncbi.nlm.nih.gov/pubmed/28970148&lt;/url&gt;&lt;/related-urls&gt;&lt;/urls&gt;&lt;isbn&gt;1542-7714&lt;/isbn&gt;&lt;custom2&gt;PMC5794571&lt;/custom2&gt;&lt;titles&gt;&lt;title&gt;Racial and Ethnic Disparities in Nonalcoholic Fatty Liver Disease Prevalence, Severity, and Outcomes in the United States: A Systematic Review and Meta-analysis&lt;/title&gt;&lt;secondary-title&gt;Clin Gastroenterol Hepatol&lt;/secondary-title&gt;&lt;/titles&gt;&lt;pages&gt;198-210.e2&lt;/pages&gt;&lt;number&gt;2&lt;/number&gt;&lt;contributors&gt;&lt;authors&gt;&lt;author&gt;Rich, N. E.&lt;/author&gt;&lt;author&gt;Oji, S.&lt;/author&gt;&lt;author&gt;Mufti, A. R.&lt;/author&gt;&lt;author&gt;Browning, J. D.&lt;/author&gt;&lt;author&gt;Parikh, N. D.&lt;/author&gt;&lt;author&gt;Odewole, M.&lt;/author&gt;&lt;author&gt;Mayo, H.&lt;/author&gt;&lt;author&gt;Singal, A. G.&lt;/author&gt;&lt;/authors&gt;&lt;/contributors&gt;&lt;edition&gt;2017/09/29&lt;/edition&gt;&lt;language&gt;eng&lt;/language&gt;&lt;added-date format="utc"&gt;1566186101&lt;/added-date&gt;&lt;ref-type name="Journal Article"&gt;17&lt;/ref-type&gt;&lt;rec-number&gt;452&lt;/rec-number&gt;&lt;last-updated-date format="utc"&gt;1566186101&lt;/last-updated-date&gt;&lt;accession-num&gt;28970148&lt;/accession-num&gt;&lt;electronic-resource-num&gt;10.1016/j.cgh.2017.09.041&lt;/electronic-resource-num&gt;&lt;volume&gt;16&lt;/volume&gt;&lt;/record&gt;&lt;/Cite&gt;&lt;/EndNote&gt;</w:instrText>
      </w:r>
      <w:r w:rsidR="00D473E3" w:rsidRPr="001B2F3B">
        <w:rPr>
          <w:rFonts w:ascii="Book Antiqua" w:eastAsia="Times New Roman" w:hAnsi="Book Antiqua" w:cs="Times New Roman"/>
          <w:color w:val="000000" w:themeColor="text1"/>
          <w:shd w:val="clear" w:color="auto" w:fill="FFFFFF"/>
        </w:rPr>
        <w:fldChar w:fldCharType="separate"/>
      </w:r>
      <w:r w:rsidR="00D473E3" w:rsidRPr="001B2F3B">
        <w:rPr>
          <w:rFonts w:ascii="Book Antiqua" w:eastAsia="Times New Roman" w:hAnsi="Book Antiqua" w:cs="Times New Roman"/>
          <w:noProof/>
          <w:color w:val="000000" w:themeColor="text1"/>
          <w:shd w:val="clear" w:color="auto" w:fill="FFFFFF"/>
          <w:vertAlign w:val="superscript"/>
        </w:rPr>
        <w:t>[3]</w:t>
      </w:r>
      <w:r w:rsidR="00D473E3" w:rsidRPr="001B2F3B">
        <w:rPr>
          <w:rFonts w:ascii="Book Antiqua" w:eastAsia="Times New Roman" w:hAnsi="Book Antiqua" w:cs="Times New Roman"/>
          <w:color w:val="000000" w:themeColor="text1"/>
          <w:shd w:val="clear" w:color="auto" w:fill="FFFFFF"/>
        </w:rPr>
        <w:fldChar w:fldCharType="end"/>
      </w:r>
      <w:r w:rsidR="00302467" w:rsidRPr="001B2F3B">
        <w:rPr>
          <w:rFonts w:ascii="Book Antiqua" w:eastAsia="Times New Roman" w:hAnsi="Book Antiqua" w:cs="Times New Roman"/>
          <w:color w:val="000000" w:themeColor="text1"/>
          <w:shd w:val="clear" w:color="auto" w:fill="FFFFFF"/>
        </w:rPr>
        <w:t>.</w:t>
      </w:r>
      <w:r w:rsidR="008745C4" w:rsidRPr="001B2F3B">
        <w:rPr>
          <w:rFonts w:ascii="Book Antiqua" w:eastAsia="Times New Roman" w:hAnsi="Book Antiqua" w:cs="Times New Roman"/>
          <w:color w:val="000000" w:themeColor="text1"/>
          <w:shd w:val="clear" w:color="auto" w:fill="FFFFFF"/>
        </w:rPr>
        <w:t xml:space="preserve"> </w:t>
      </w:r>
      <w:r w:rsidR="00CB52A1" w:rsidRPr="001B2F3B">
        <w:rPr>
          <w:rFonts w:ascii="Book Antiqua" w:eastAsia="Times New Roman" w:hAnsi="Book Antiqua" w:cs="Times New Roman"/>
          <w:color w:val="000000" w:themeColor="text1"/>
          <w:shd w:val="clear" w:color="auto" w:fill="FFFFFF"/>
        </w:rPr>
        <w:t>In this study, the</w:t>
      </w:r>
      <w:r w:rsidR="00F02733" w:rsidRPr="001B2F3B">
        <w:rPr>
          <w:rFonts w:ascii="Book Antiqua" w:eastAsia="Times New Roman" w:hAnsi="Book Antiqua" w:cs="Times New Roman"/>
          <w:color w:val="000000" w:themeColor="text1"/>
          <w:shd w:val="clear" w:color="auto" w:fill="FFFFFF"/>
        </w:rPr>
        <w:t xml:space="preserve"> p</w:t>
      </w:r>
      <w:r w:rsidR="0063646C" w:rsidRPr="001B2F3B">
        <w:rPr>
          <w:rFonts w:ascii="Book Antiqua" w:eastAsia="Times New Roman" w:hAnsi="Book Antiqua" w:cs="Times New Roman"/>
          <w:color w:val="000000" w:themeColor="text1"/>
          <w:shd w:val="clear" w:color="auto" w:fill="FFFFFF"/>
        </w:rPr>
        <w:t xml:space="preserve">revalence of NAFLD in the Hispanic population was 22.9% </w:t>
      </w:r>
      <w:r w:rsidR="008F769C" w:rsidRPr="001B2F3B">
        <w:rPr>
          <w:rFonts w:ascii="Book Antiqua" w:eastAsia="Times New Roman" w:hAnsi="Book Antiqua" w:cs="Times New Roman"/>
          <w:color w:val="000000" w:themeColor="text1"/>
          <w:shd w:val="clear" w:color="auto" w:fill="FFFFFF"/>
        </w:rPr>
        <w:t xml:space="preserve">compared to </w:t>
      </w:r>
      <w:r w:rsidR="0063646C" w:rsidRPr="001B2F3B">
        <w:rPr>
          <w:rFonts w:ascii="Book Antiqua" w:eastAsia="Times New Roman" w:hAnsi="Book Antiqua" w:cs="Times New Roman"/>
          <w:color w:val="000000" w:themeColor="text1"/>
          <w:shd w:val="clear" w:color="auto" w:fill="FFFFFF"/>
        </w:rPr>
        <w:t>14.4% in white persons and 13.0% in black persons</w:t>
      </w:r>
      <w:r w:rsidR="00636EAD" w:rsidRPr="001B2F3B">
        <w:rPr>
          <w:rFonts w:ascii="Book Antiqua" w:eastAsia="Times New Roman" w:hAnsi="Book Antiqua" w:cs="Times New Roman"/>
          <w:color w:val="000000" w:themeColor="text1"/>
          <w:shd w:val="clear" w:color="auto" w:fill="FFFFFF"/>
        </w:rPr>
        <w:fldChar w:fldCharType="begin"/>
      </w:r>
      <w:r w:rsidR="00D473E3" w:rsidRPr="001B2F3B">
        <w:rPr>
          <w:rFonts w:ascii="Book Antiqua" w:eastAsia="Times New Roman" w:hAnsi="Book Antiqua" w:cs="Times New Roman"/>
          <w:color w:val="000000" w:themeColor="text1"/>
          <w:shd w:val="clear" w:color="auto" w:fill="FFFFFF"/>
        </w:rPr>
        <w:instrText xml:space="preserve"> ADDIN EN.CITE &lt;EndNote&gt;&lt;Cite&gt;&lt;Author&gt;Rich&lt;/Author&gt;&lt;Year&gt;2018&lt;/Year&gt;&lt;IDText&gt;Racial and Ethnic Disparities in Nonalcoholic Fatty Liver Disease Prevalence, Severity, and Outcomes in the United States: A Systematic Review and Meta-analysis&lt;/IDText&gt;&lt;DisplayText&gt;&lt;style face="superscript"&gt;[3]&lt;/style&gt;&lt;/DisplayText&gt;&lt;record&gt;&lt;dates&gt;&lt;pub-dates&gt;&lt;date&gt;02&lt;/date&gt;&lt;/pub-dates&gt;&lt;year&gt;2018&lt;/year&gt;&lt;/dates&gt;&lt;keywords&gt;&lt;keyword&gt;Disparities&lt;/keyword&gt;&lt;keyword&gt;Ethnicity&lt;/keyword&gt;&lt;keyword&gt;Fatty Liver Disease&lt;/keyword&gt;&lt;keyword&gt;Nonalcoholic Steatohepatitis&lt;/keyword&gt;&lt;/keywords&gt;&lt;urls&gt;&lt;related-urls&gt;&lt;url&gt;https://www.ncbi.nlm.nih.gov/pubmed/28970148&lt;/url&gt;&lt;/related-urls&gt;&lt;/urls&gt;&lt;isbn&gt;1542-7714&lt;/isbn&gt;&lt;custom2&gt;PMC5794571&lt;/custom2&gt;&lt;titles&gt;&lt;title&gt;Racial and Ethnic Disparities in Nonalcoholic Fatty Liver Disease Prevalence, Severity, and Outcomes in the United States: A Systematic Review and Meta-analysis&lt;/title&gt;&lt;secondary-title&gt;Clin Gastroenterol Hepatol&lt;/secondary-title&gt;&lt;/titles&gt;&lt;pages&gt;198-210.e2&lt;/pages&gt;&lt;number&gt;2&lt;/number&gt;&lt;contributors&gt;&lt;authors&gt;&lt;author&gt;Rich, N. E.&lt;/author&gt;&lt;author&gt;Oji, S.&lt;/author&gt;&lt;author&gt;Mufti, A. R.&lt;/author&gt;&lt;author&gt;Browning, J. D.&lt;/author&gt;&lt;author&gt;Parikh, N. D.&lt;/author&gt;&lt;author&gt;Odewole, M.&lt;/author&gt;&lt;author&gt;Mayo, H.&lt;/author&gt;&lt;author&gt;Singal, A. G.&lt;/author&gt;&lt;/authors&gt;&lt;/contributors&gt;&lt;edition&gt;2017/09/29&lt;/edition&gt;&lt;language&gt;eng&lt;/language&gt;&lt;added-date format="utc"&gt;1566186101&lt;/added-date&gt;&lt;ref-type name="Journal Article"&gt;17&lt;/ref-type&gt;&lt;rec-number&gt;452&lt;/rec-number&gt;&lt;last-updated-date format="utc"&gt;1566186101&lt;/last-updated-date&gt;&lt;accession-num&gt;28970148&lt;/accession-num&gt;&lt;electronic-resource-num&gt;10.1016/j.cgh.2017.09.041&lt;/electronic-resource-num&gt;&lt;volume&gt;16&lt;/volume&gt;&lt;/record&gt;&lt;/Cite&gt;&lt;/EndNote&gt;</w:instrText>
      </w:r>
      <w:r w:rsidR="00636EAD" w:rsidRPr="001B2F3B">
        <w:rPr>
          <w:rFonts w:ascii="Book Antiqua" w:eastAsia="Times New Roman" w:hAnsi="Book Antiqua" w:cs="Times New Roman"/>
          <w:color w:val="000000" w:themeColor="text1"/>
          <w:shd w:val="clear" w:color="auto" w:fill="FFFFFF"/>
        </w:rPr>
        <w:fldChar w:fldCharType="separate"/>
      </w:r>
      <w:r w:rsidR="00D473E3" w:rsidRPr="001B2F3B">
        <w:rPr>
          <w:rFonts w:ascii="Book Antiqua" w:eastAsia="Times New Roman" w:hAnsi="Book Antiqua" w:cs="Times New Roman"/>
          <w:noProof/>
          <w:color w:val="000000" w:themeColor="text1"/>
          <w:shd w:val="clear" w:color="auto" w:fill="FFFFFF"/>
          <w:vertAlign w:val="superscript"/>
        </w:rPr>
        <w:t>[3]</w:t>
      </w:r>
      <w:r w:rsidR="00636EAD" w:rsidRPr="001B2F3B">
        <w:rPr>
          <w:rFonts w:ascii="Book Antiqua" w:eastAsia="Times New Roman" w:hAnsi="Book Antiqua" w:cs="Times New Roman"/>
          <w:color w:val="000000" w:themeColor="text1"/>
          <w:shd w:val="clear" w:color="auto" w:fill="FFFFFF"/>
        </w:rPr>
        <w:fldChar w:fldCharType="end"/>
      </w:r>
      <w:r w:rsidR="00302467" w:rsidRPr="001B2F3B">
        <w:rPr>
          <w:rFonts w:ascii="Book Antiqua" w:eastAsia="Times New Roman" w:hAnsi="Book Antiqua" w:cs="Times New Roman"/>
          <w:color w:val="000000" w:themeColor="text1"/>
          <w:shd w:val="clear" w:color="auto" w:fill="FFFFFF"/>
        </w:rPr>
        <w:t>.</w:t>
      </w:r>
      <w:r w:rsidR="008F769C" w:rsidRPr="001B2F3B">
        <w:rPr>
          <w:rFonts w:ascii="Book Antiqua" w:eastAsia="Times New Roman" w:hAnsi="Book Antiqua" w:cs="Times New Roman"/>
          <w:color w:val="000000" w:themeColor="text1"/>
          <w:shd w:val="clear" w:color="auto" w:fill="FFFFFF"/>
        </w:rPr>
        <w:t xml:space="preserve"> </w:t>
      </w:r>
      <w:r w:rsidR="007767FE" w:rsidRPr="001B2F3B">
        <w:rPr>
          <w:rFonts w:ascii="Book Antiqua" w:eastAsia="Times New Roman" w:hAnsi="Book Antiqua" w:cs="Times New Roman"/>
          <w:color w:val="000000" w:themeColor="text1"/>
          <w:shd w:val="clear" w:color="auto" w:fill="FFFFFF"/>
        </w:rPr>
        <w:t>Additionally</w:t>
      </w:r>
      <w:r w:rsidR="00CB52A1" w:rsidRPr="001B2F3B">
        <w:rPr>
          <w:rFonts w:ascii="Book Antiqua" w:eastAsia="Times New Roman" w:hAnsi="Book Antiqua" w:cs="Times New Roman"/>
          <w:color w:val="000000" w:themeColor="text1"/>
          <w:shd w:val="clear" w:color="auto" w:fill="FFFFFF"/>
        </w:rPr>
        <w:t>, t</w:t>
      </w:r>
      <w:r w:rsidR="008F769C" w:rsidRPr="001B2F3B">
        <w:rPr>
          <w:rFonts w:ascii="Book Antiqua" w:eastAsia="Times New Roman" w:hAnsi="Book Antiqua" w:cs="Times New Roman"/>
          <w:color w:val="000000" w:themeColor="text1"/>
          <w:shd w:val="clear" w:color="auto" w:fill="FFFFFF"/>
        </w:rPr>
        <w:t>he prevalence of NASH followed similar trends</w:t>
      </w:r>
      <w:r w:rsidR="00724641" w:rsidRPr="001B2F3B">
        <w:rPr>
          <w:rFonts w:ascii="Book Antiqua" w:eastAsia="Times New Roman" w:hAnsi="Book Antiqua" w:cs="Times New Roman"/>
          <w:color w:val="000000" w:themeColor="text1"/>
          <w:shd w:val="clear" w:color="auto" w:fill="FFFFFF"/>
        </w:rPr>
        <w:t xml:space="preserve"> in this analysis</w:t>
      </w:r>
      <w:r w:rsidR="008F769C" w:rsidRPr="001B2F3B">
        <w:rPr>
          <w:rFonts w:ascii="Book Antiqua" w:eastAsia="Times New Roman" w:hAnsi="Book Antiqua" w:cs="Times New Roman"/>
          <w:color w:val="000000" w:themeColor="text1"/>
          <w:shd w:val="clear" w:color="auto" w:fill="FFFFFF"/>
        </w:rPr>
        <w:t xml:space="preserve"> with Hispanics disproportionately affected </w:t>
      </w:r>
      <w:r w:rsidR="00724641" w:rsidRPr="001B2F3B">
        <w:rPr>
          <w:rFonts w:ascii="Book Antiqua" w:eastAsia="Times New Roman" w:hAnsi="Book Antiqua" w:cs="Times New Roman"/>
          <w:color w:val="000000" w:themeColor="text1"/>
          <w:shd w:val="clear" w:color="auto" w:fill="FFFFFF"/>
        </w:rPr>
        <w:t>with a prevalence of 45.4%</w:t>
      </w:r>
      <w:r w:rsidR="00572A5D" w:rsidRPr="001B2F3B">
        <w:rPr>
          <w:rFonts w:ascii="Book Antiqua" w:eastAsia="Times New Roman" w:hAnsi="Book Antiqua" w:cs="Times New Roman"/>
          <w:color w:val="000000" w:themeColor="text1"/>
          <w:shd w:val="clear" w:color="auto" w:fill="FFFFFF"/>
        </w:rPr>
        <w:fldChar w:fldCharType="begin"/>
      </w:r>
      <w:r w:rsidR="00572A5D" w:rsidRPr="001B2F3B">
        <w:rPr>
          <w:rFonts w:ascii="Book Antiqua" w:eastAsia="Times New Roman" w:hAnsi="Book Antiqua" w:cs="Times New Roman"/>
          <w:color w:val="000000" w:themeColor="text1"/>
          <w:shd w:val="clear" w:color="auto" w:fill="FFFFFF"/>
        </w:rPr>
        <w:instrText xml:space="preserve"> ADDIN EN.CITE &lt;EndNote&gt;&lt;Cite&gt;&lt;Author&gt;Rich&lt;/Author&gt;&lt;Year&gt;2018&lt;/Year&gt;&lt;IDText&gt;Racial and Ethnic Disparities in Nonalcoholic Fatty Liver Disease Prevalence, Severity, and Outcomes in the United States: A Systematic Review and Meta-analysis&lt;/IDText&gt;&lt;DisplayText&gt;&lt;style face="superscript"&gt;[3]&lt;/style&gt;&lt;/DisplayText&gt;&lt;record&gt;&lt;dates&gt;&lt;pub-dates&gt;&lt;date&gt;02&lt;/date&gt;&lt;/pub-dates&gt;&lt;year&gt;2018&lt;/year&gt;&lt;/dates&gt;&lt;keywords&gt;&lt;keyword&gt;Disparities&lt;/keyword&gt;&lt;keyword&gt;Ethnicity&lt;/keyword&gt;&lt;keyword&gt;Fatty Liver Disease&lt;/keyword&gt;&lt;keyword&gt;Nonalcoholic Steatohepatitis&lt;/keyword&gt;&lt;/keywords&gt;&lt;urls&gt;&lt;related-urls&gt;&lt;url&gt;https://www.ncbi.nlm.nih.gov/pubmed/28970148&lt;/url&gt;&lt;/related-urls&gt;&lt;/urls&gt;&lt;isbn&gt;1542-7714&lt;/isbn&gt;&lt;custom2&gt;PMC5794571&lt;/custom2&gt;&lt;titles&gt;&lt;title&gt;Racial and Ethnic Disparities in Nonalcoholic Fatty Liver Disease Prevalence, Severity, and Outcomes in the United States: A Systematic Review and Meta-analysis&lt;/title&gt;&lt;secondary-title&gt;Clin Gastroenterol Hepatol&lt;/secondary-title&gt;&lt;/titles&gt;&lt;pages&gt;198-210.e2&lt;/pages&gt;&lt;number&gt;2&lt;/number&gt;&lt;contributors&gt;&lt;authors&gt;&lt;author&gt;Rich, N. E.&lt;/author&gt;&lt;author&gt;Oji, S.&lt;/author&gt;&lt;author&gt;Mufti, A. R.&lt;/author&gt;&lt;author&gt;Browning, J. D.&lt;/author&gt;&lt;author&gt;Parikh, N. D.&lt;/author&gt;&lt;author&gt;Odewole, M.&lt;/author&gt;&lt;author&gt;Mayo, H.&lt;/author&gt;&lt;author&gt;Singal, A. G.&lt;/author&gt;&lt;/authors&gt;&lt;/contributors&gt;&lt;edition&gt;2017/09/29&lt;/edition&gt;&lt;language&gt;eng&lt;/language&gt;&lt;added-date format="utc"&gt;1566186101&lt;/added-date&gt;&lt;ref-type name="Journal Article"&gt;17&lt;/ref-type&gt;&lt;rec-number&gt;452&lt;/rec-number&gt;&lt;last-updated-date format="utc"&gt;1566186101&lt;/last-updated-date&gt;&lt;accession-num&gt;28970148&lt;/accession-num&gt;&lt;electronic-resource-num&gt;10.1016/j.cgh.2017.09.041&lt;/electronic-resource-num&gt;&lt;volume&gt;16&lt;/volume&gt;&lt;/record&gt;&lt;/Cite&gt;&lt;/EndNote&gt;</w:instrText>
      </w:r>
      <w:r w:rsidR="00572A5D" w:rsidRPr="001B2F3B">
        <w:rPr>
          <w:rFonts w:ascii="Book Antiqua" w:eastAsia="Times New Roman" w:hAnsi="Book Antiqua" w:cs="Times New Roman"/>
          <w:color w:val="000000" w:themeColor="text1"/>
          <w:shd w:val="clear" w:color="auto" w:fill="FFFFFF"/>
        </w:rPr>
        <w:fldChar w:fldCharType="separate"/>
      </w:r>
      <w:r w:rsidR="00572A5D" w:rsidRPr="001B2F3B">
        <w:rPr>
          <w:rFonts w:ascii="Book Antiqua" w:eastAsia="Times New Roman" w:hAnsi="Book Antiqua" w:cs="Times New Roman"/>
          <w:noProof/>
          <w:color w:val="000000" w:themeColor="text1"/>
          <w:shd w:val="clear" w:color="auto" w:fill="FFFFFF"/>
          <w:vertAlign w:val="superscript"/>
        </w:rPr>
        <w:t>[3]</w:t>
      </w:r>
      <w:r w:rsidR="00572A5D" w:rsidRPr="001B2F3B">
        <w:rPr>
          <w:rFonts w:ascii="Book Antiqua" w:eastAsia="Times New Roman" w:hAnsi="Book Antiqua" w:cs="Times New Roman"/>
          <w:color w:val="000000" w:themeColor="text1"/>
          <w:shd w:val="clear" w:color="auto" w:fill="FFFFFF"/>
        </w:rPr>
        <w:fldChar w:fldCharType="end"/>
      </w:r>
      <w:r w:rsidR="00302467" w:rsidRPr="001B2F3B">
        <w:rPr>
          <w:rFonts w:ascii="Book Antiqua" w:eastAsia="Times New Roman" w:hAnsi="Book Antiqua" w:cs="Times New Roman"/>
          <w:color w:val="000000" w:themeColor="text1"/>
          <w:shd w:val="clear" w:color="auto" w:fill="FFFFFF"/>
        </w:rPr>
        <w:t>.</w:t>
      </w:r>
      <w:r w:rsidR="00CD167F" w:rsidRPr="001B2F3B">
        <w:rPr>
          <w:rFonts w:ascii="Book Antiqua" w:eastAsia="Times New Roman" w:hAnsi="Book Antiqua" w:cs="Times New Roman"/>
          <w:color w:val="000000" w:themeColor="text1"/>
          <w:shd w:val="clear" w:color="auto" w:fill="FFFFFF"/>
        </w:rPr>
        <w:t xml:space="preserve"> </w:t>
      </w:r>
    </w:p>
    <w:p w14:paraId="20223005" w14:textId="5434C166" w:rsidR="00224C9C" w:rsidRPr="001B2F3B" w:rsidRDefault="00CD167F" w:rsidP="00FA3ECF">
      <w:pPr>
        <w:spacing w:line="360" w:lineRule="auto"/>
        <w:ind w:firstLineChars="100" w:firstLine="240"/>
        <w:jc w:val="both"/>
        <w:rPr>
          <w:rFonts w:ascii="Book Antiqua" w:eastAsia="Times New Roman" w:hAnsi="Book Antiqua" w:cs="Times New Roman"/>
        </w:rPr>
      </w:pPr>
      <w:r w:rsidRPr="001B2F3B">
        <w:rPr>
          <w:rFonts w:ascii="Book Antiqua" w:hAnsi="Book Antiqua" w:cs="Times New Roman"/>
        </w:rPr>
        <w:t>Descriptive statistics were performed with frequencies and proportions reported.</w:t>
      </w:r>
      <w:r w:rsidRPr="001B2F3B">
        <w:rPr>
          <w:rFonts w:ascii="Book Antiqua" w:hAnsi="Book Antiqua" w:cs="Times New Roman"/>
          <w:i/>
        </w:rPr>
        <w:t xml:space="preserve"> </w:t>
      </w:r>
      <w:r w:rsidR="004253A7" w:rsidRPr="001B2F3B">
        <w:rPr>
          <w:rFonts w:ascii="Book Antiqua" w:hAnsi="Book Antiqua" w:cs="Times New Roman"/>
        </w:rPr>
        <w:t xml:space="preserve">Two-tailed </w:t>
      </w:r>
      <w:r w:rsidR="00E77F39" w:rsidRPr="001B2F3B">
        <w:rPr>
          <w:rFonts w:ascii="Book Antiqua" w:hAnsi="Book Antiqua" w:cs="Times New Roman"/>
          <w:i/>
        </w:rPr>
        <w:t>z</w:t>
      </w:r>
      <w:r w:rsidR="004253A7" w:rsidRPr="001B2F3B">
        <w:rPr>
          <w:rFonts w:ascii="Book Antiqua" w:hAnsi="Book Antiqua" w:cs="Times New Roman"/>
          <w:i/>
        </w:rPr>
        <w:t>-</w:t>
      </w:r>
      <w:r w:rsidR="004253A7" w:rsidRPr="001B2F3B">
        <w:rPr>
          <w:rFonts w:ascii="Book Antiqua" w:hAnsi="Book Antiqua" w:cs="Times New Roman"/>
        </w:rPr>
        <w:t>test was performed to</w:t>
      </w:r>
      <w:r w:rsidRPr="001B2F3B">
        <w:rPr>
          <w:rFonts w:ascii="Book Antiqua" w:hAnsi="Book Antiqua" w:cs="Times New Roman"/>
        </w:rPr>
        <w:t xml:space="preserve"> compare differences in proportions. </w:t>
      </w:r>
      <w:r w:rsidR="008F769C" w:rsidRPr="001B2F3B">
        <w:rPr>
          <w:rFonts w:ascii="Book Antiqua" w:eastAsia="Times New Roman" w:hAnsi="Book Antiqua" w:cs="Times New Roman"/>
        </w:rPr>
        <w:t>All meta-analyses were performed using random effects models and results were pooled using the</w:t>
      </w:r>
      <w:r w:rsidR="00D473E3" w:rsidRPr="001B2F3B">
        <w:rPr>
          <w:rFonts w:ascii="Book Antiqua" w:eastAsia="Times New Roman" w:hAnsi="Book Antiqua" w:cs="Times New Roman"/>
        </w:rPr>
        <w:t xml:space="preserve"> maximum likelihood estimation. </w:t>
      </w:r>
      <w:r w:rsidR="008F769C" w:rsidRPr="001B2F3B">
        <w:rPr>
          <w:rFonts w:ascii="Book Antiqua" w:eastAsia="Times New Roman" w:hAnsi="Book Antiqua" w:cs="Times New Roman"/>
        </w:rPr>
        <w:t xml:space="preserve">The arcsine transformation was used to estimate the absolute proportion of </w:t>
      </w:r>
      <w:r w:rsidR="00F744FD" w:rsidRPr="001B2F3B">
        <w:rPr>
          <w:rFonts w:ascii="Book Antiqua" w:eastAsia="Times New Roman" w:hAnsi="Book Antiqua" w:cs="Times New Roman"/>
        </w:rPr>
        <w:t>Hispanic</w:t>
      </w:r>
      <w:r w:rsidR="008F769C" w:rsidRPr="001B2F3B">
        <w:rPr>
          <w:rFonts w:ascii="Book Antiqua" w:eastAsia="Times New Roman" w:hAnsi="Book Antiqua" w:cs="Times New Roman"/>
        </w:rPr>
        <w:t>s participating in each study.</w:t>
      </w:r>
      <w:r w:rsidR="00523278" w:rsidRPr="001B2F3B">
        <w:rPr>
          <w:rFonts w:ascii="Book Antiqua" w:eastAsia="Times New Roman" w:hAnsi="Book Antiqua" w:cs="Times New Roman"/>
        </w:rPr>
        <w:t xml:space="preserve"> </w:t>
      </w:r>
      <w:r w:rsidR="004858D0" w:rsidRPr="001B2F3B">
        <w:rPr>
          <w:rFonts w:ascii="Book Antiqua" w:eastAsia="Times New Roman" w:hAnsi="Book Antiqua" w:cs="Times New Roman"/>
        </w:rPr>
        <w:t xml:space="preserve">Study heterogeneity was assessed using the Cochrane </w:t>
      </w:r>
      <w:r w:rsidR="004858D0" w:rsidRPr="001B2F3B">
        <w:rPr>
          <w:rFonts w:ascii="Book Antiqua" w:eastAsia="Times New Roman" w:hAnsi="Book Antiqua" w:cs="Times New Roman"/>
          <w:i/>
          <w:iCs/>
        </w:rPr>
        <w:t>I</w:t>
      </w:r>
      <w:r w:rsidR="004858D0" w:rsidRPr="001B2F3B">
        <w:rPr>
          <w:rFonts w:ascii="Book Antiqua" w:eastAsia="Times New Roman" w:hAnsi="Book Antiqua" w:cs="Times New Roman"/>
          <w:i/>
          <w:position w:val="8"/>
          <w:vertAlign w:val="superscript"/>
        </w:rPr>
        <w:t>2</w:t>
      </w:r>
      <w:r w:rsidR="004858D0" w:rsidRPr="001B2F3B">
        <w:rPr>
          <w:rFonts w:ascii="Book Antiqua" w:eastAsia="Times New Roman" w:hAnsi="Book Antiqua" w:cs="Times New Roman"/>
          <w:position w:val="8"/>
        </w:rPr>
        <w:t xml:space="preserve"> </w:t>
      </w:r>
      <w:r w:rsidR="004858D0" w:rsidRPr="001B2F3B">
        <w:rPr>
          <w:rFonts w:ascii="Book Antiqua" w:eastAsia="Times New Roman" w:hAnsi="Book Antiqua" w:cs="Times New Roman"/>
        </w:rPr>
        <w:t xml:space="preserve">statistic. </w:t>
      </w:r>
      <w:r w:rsidR="00D473E3" w:rsidRPr="001B2F3B">
        <w:rPr>
          <w:rFonts w:ascii="Book Antiqua" w:eastAsia="Times New Roman" w:hAnsi="Book Antiqua" w:cs="Times New Roman"/>
        </w:rPr>
        <w:t xml:space="preserve">All statistical analyses were performed using </w:t>
      </w:r>
      <w:proofErr w:type="spellStart"/>
      <w:r w:rsidR="00D473E3" w:rsidRPr="001B2F3B">
        <w:rPr>
          <w:rFonts w:ascii="Book Antiqua" w:eastAsia="Times New Roman" w:hAnsi="Book Antiqua" w:cs="Times New Roman"/>
        </w:rPr>
        <w:t>OpenMeta</w:t>
      </w:r>
      <w:proofErr w:type="spellEnd"/>
      <w:r w:rsidR="00D473E3" w:rsidRPr="001B2F3B">
        <w:rPr>
          <w:rFonts w:ascii="Book Antiqua" w:eastAsia="Times New Roman" w:hAnsi="Book Antiqua" w:cs="Times New Roman"/>
        </w:rPr>
        <w:t xml:space="preserve"> software</w:t>
      </w:r>
      <w:r w:rsidR="00302467" w:rsidRPr="001B2F3B">
        <w:rPr>
          <w:rFonts w:ascii="Book Antiqua" w:eastAsia="Times New Roman" w:hAnsi="Book Antiqua" w:cs="Times New Roman"/>
        </w:rPr>
        <w:t>.</w:t>
      </w:r>
      <w:r w:rsidR="00D473E3" w:rsidRPr="001B2F3B">
        <w:rPr>
          <w:rFonts w:ascii="Book Antiqua" w:eastAsia="Times New Roman" w:hAnsi="Book Antiqua" w:cs="Times New Roman"/>
        </w:rPr>
        <w:t xml:space="preserve"> </w:t>
      </w:r>
      <w:r w:rsidR="007A33C2" w:rsidRPr="001B2F3B">
        <w:rPr>
          <w:rFonts w:ascii="Book Antiqua" w:eastAsia="Times New Roman" w:hAnsi="Book Antiqua" w:cs="Times New Roman"/>
        </w:rPr>
        <w:t xml:space="preserve">The statistical methods of this study were reviewed by Dr. </w:t>
      </w:r>
      <w:proofErr w:type="spellStart"/>
      <w:r w:rsidR="007A33C2" w:rsidRPr="001B2F3B">
        <w:rPr>
          <w:rFonts w:ascii="Book Antiqua" w:eastAsia="Times New Roman" w:hAnsi="Book Antiqua" w:cs="Times New Roman"/>
        </w:rPr>
        <w:t>Sonali</w:t>
      </w:r>
      <w:proofErr w:type="spellEnd"/>
      <w:r w:rsidR="007A33C2" w:rsidRPr="001B2F3B">
        <w:rPr>
          <w:rFonts w:ascii="Book Antiqua" w:eastAsia="Times New Roman" w:hAnsi="Book Antiqua" w:cs="Times New Roman"/>
        </w:rPr>
        <w:t xml:space="preserve"> Paul.</w:t>
      </w:r>
    </w:p>
    <w:p w14:paraId="5A93A885" w14:textId="33E9546B" w:rsidR="00A9759A" w:rsidRPr="001B2F3B" w:rsidRDefault="004858D0" w:rsidP="00FA3ECF">
      <w:pPr>
        <w:spacing w:line="360" w:lineRule="auto"/>
        <w:ind w:firstLineChars="100" w:firstLine="240"/>
        <w:jc w:val="both"/>
        <w:rPr>
          <w:rFonts w:ascii="Book Antiqua" w:eastAsia="Times New Roman" w:hAnsi="Book Antiqua" w:cs="Times New Roman"/>
        </w:rPr>
      </w:pPr>
      <w:r w:rsidRPr="001B2F3B">
        <w:rPr>
          <w:rFonts w:ascii="Book Antiqua" w:eastAsia="Times New Roman" w:hAnsi="Book Antiqua" w:cs="Times New Roman"/>
        </w:rPr>
        <w:t>Prespecified subgroup analyses explored differences in Hispanic trial participation by specifically a diagnosis of NASH</w:t>
      </w:r>
      <w:r w:rsidR="009A4FF6" w:rsidRPr="001B2F3B">
        <w:rPr>
          <w:rFonts w:ascii="Book Antiqua" w:eastAsia="Times New Roman" w:hAnsi="Book Antiqua" w:cs="Times New Roman"/>
        </w:rPr>
        <w:t xml:space="preserve">, mode of NAFLD diagnosis, and </w:t>
      </w:r>
      <w:r w:rsidRPr="001B2F3B">
        <w:rPr>
          <w:rFonts w:ascii="Book Antiqua" w:eastAsia="Times New Roman" w:hAnsi="Book Antiqua" w:cs="Times New Roman"/>
        </w:rPr>
        <w:t xml:space="preserve">type of therapeutic intervention. </w:t>
      </w:r>
      <w:r w:rsidR="0058415C" w:rsidRPr="001B2F3B">
        <w:rPr>
          <w:rFonts w:ascii="Book Antiqua" w:eastAsia="Times New Roman" w:hAnsi="Book Antiqua" w:cs="Times New Roman"/>
        </w:rPr>
        <w:t xml:space="preserve">Further subgroup </w:t>
      </w:r>
      <w:r w:rsidRPr="001B2F3B">
        <w:rPr>
          <w:rFonts w:ascii="Book Antiqua" w:eastAsia="Times New Roman" w:hAnsi="Book Antiqua" w:cs="Times New Roman"/>
        </w:rPr>
        <w:t>analyses examined the effect of study design (RCT versus prospective cohort)</w:t>
      </w:r>
      <w:r w:rsidR="0058415C" w:rsidRPr="001B2F3B">
        <w:rPr>
          <w:rFonts w:ascii="Book Antiqua" w:eastAsia="Times New Roman" w:hAnsi="Book Antiqua" w:cs="Times New Roman"/>
        </w:rPr>
        <w:t xml:space="preserve"> on enrollment</w:t>
      </w:r>
      <w:r w:rsidR="0063448A" w:rsidRPr="001B2F3B">
        <w:rPr>
          <w:rFonts w:ascii="Book Antiqua" w:eastAsia="Times New Roman" w:hAnsi="Book Antiqua" w:cs="Times New Roman"/>
        </w:rPr>
        <w:t xml:space="preserve"> by ethnicity. </w:t>
      </w:r>
    </w:p>
    <w:p w14:paraId="19584991" w14:textId="77777777" w:rsidR="00FA3ECF" w:rsidRPr="001B2F3B" w:rsidRDefault="00FA3ECF" w:rsidP="00F53011">
      <w:pPr>
        <w:spacing w:line="360" w:lineRule="auto"/>
        <w:jc w:val="both"/>
        <w:rPr>
          <w:rFonts w:ascii="Book Antiqua" w:eastAsia="Times New Roman" w:hAnsi="Book Antiqua" w:cs="Times New Roman"/>
          <w:color w:val="4A4A4A"/>
          <w:u w:val="single"/>
        </w:rPr>
      </w:pPr>
    </w:p>
    <w:p w14:paraId="15FA297B" w14:textId="1EDCA84F" w:rsidR="00FA3ECF" w:rsidRPr="001B2F3B" w:rsidRDefault="00FA3ECF" w:rsidP="00FA3ECF">
      <w:pPr>
        <w:spacing w:line="360" w:lineRule="auto"/>
        <w:jc w:val="both"/>
        <w:rPr>
          <w:rFonts w:ascii="Book Antiqua" w:eastAsia="Times New Roman" w:hAnsi="Book Antiqua" w:cs="Times New Roman"/>
          <w:b/>
          <w:color w:val="000000" w:themeColor="text1"/>
          <w:u w:val="single"/>
          <w:shd w:val="clear" w:color="auto" w:fill="FFFFFF"/>
        </w:rPr>
      </w:pPr>
      <w:r w:rsidRPr="001B2F3B">
        <w:rPr>
          <w:rFonts w:ascii="Book Antiqua" w:eastAsia="Times New Roman" w:hAnsi="Book Antiqua" w:cs="Times New Roman"/>
          <w:b/>
          <w:color w:val="000000" w:themeColor="text1"/>
          <w:u w:val="single"/>
          <w:shd w:val="clear" w:color="auto" w:fill="FFFFFF"/>
        </w:rPr>
        <w:t xml:space="preserve">RESULTS </w:t>
      </w:r>
    </w:p>
    <w:p w14:paraId="54E0CBEF" w14:textId="10AE63D1" w:rsidR="00B223EE" w:rsidRPr="001B2F3B" w:rsidRDefault="009975A6" w:rsidP="00FA3ECF">
      <w:pPr>
        <w:spacing w:line="360" w:lineRule="auto"/>
        <w:jc w:val="both"/>
        <w:rPr>
          <w:rFonts w:ascii="Book Antiqua" w:hAnsi="Book Antiqua"/>
        </w:rPr>
      </w:pPr>
      <w:r w:rsidRPr="001B2F3B">
        <w:rPr>
          <w:rFonts w:ascii="Book Antiqua" w:eastAsia="Times New Roman" w:hAnsi="Book Antiqua" w:cs="Times New Roman"/>
          <w:bCs/>
          <w:color w:val="000000" w:themeColor="text1"/>
          <w:shd w:val="clear" w:color="auto" w:fill="FFFFFF"/>
        </w:rPr>
        <w:t xml:space="preserve">The search strategy </w:t>
      </w:r>
      <w:r w:rsidR="008276E5" w:rsidRPr="001B2F3B">
        <w:rPr>
          <w:rFonts w:ascii="Book Antiqua" w:eastAsia="Times New Roman" w:hAnsi="Book Antiqua" w:cs="Times New Roman"/>
          <w:bCs/>
          <w:color w:val="000000" w:themeColor="text1"/>
          <w:shd w:val="clear" w:color="auto" w:fill="FFFFFF"/>
        </w:rPr>
        <w:t>yielded 14406 citations</w:t>
      </w:r>
      <w:r w:rsidR="008453B9" w:rsidRPr="001B2F3B">
        <w:rPr>
          <w:rFonts w:ascii="Book Antiqua" w:eastAsia="Times New Roman" w:hAnsi="Book Antiqua" w:cs="Times New Roman"/>
          <w:bCs/>
          <w:color w:val="000000" w:themeColor="text1"/>
          <w:shd w:val="clear" w:color="auto" w:fill="FFFFFF"/>
        </w:rPr>
        <w:t xml:space="preserve"> </w:t>
      </w:r>
      <w:r w:rsidRPr="001B2F3B">
        <w:rPr>
          <w:rFonts w:ascii="Book Antiqua" w:eastAsia="Times New Roman" w:hAnsi="Book Antiqua" w:cs="Times New Roman"/>
          <w:bCs/>
          <w:color w:val="000000" w:themeColor="text1"/>
          <w:shd w:val="clear" w:color="auto" w:fill="FFFFFF"/>
        </w:rPr>
        <w:t>using the relevant search terms</w:t>
      </w:r>
      <w:r w:rsidR="00CA1DA5" w:rsidRPr="001B2F3B">
        <w:rPr>
          <w:rFonts w:ascii="Book Antiqua" w:eastAsia="Times New Roman" w:hAnsi="Book Antiqua" w:cs="Times New Roman"/>
          <w:bCs/>
          <w:color w:val="000000" w:themeColor="text1"/>
          <w:shd w:val="clear" w:color="auto" w:fill="FFFFFF"/>
        </w:rPr>
        <w:t>, with 38</w:t>
      </w:r>
      <w:r w:rsidR="003B74BA" w:rsidRPr="001B2F3B">
        <w:rPr>
          <w:rFonts w:ascii="Book Antiqua" w:eastAsia="Times New Roman" w:hAnsi="Book Antiqua" w:cs="Times New Roman"/>
          <w:bCs/>
          <w:color w:val="000000" w:themeColor="text1"/>
          <w:shd w:val="clear" w:color="auto" w:fill="FFFFFF"/>
        </w:rPr>
        <w:t xml:space="preserve"> meeting</w:t>
      </w:r>
      <w:r w:rsidR="003B74BA" w:rsidRPr="001B2F3B">
        <w:rPr>
          <w:rFonts w:ascii="Book Antiqua" w:hAnsi="Book Antiqua"/>
          <w:bCs/>
        </w:rPr>
        <w:t xml:space="preserve"> </w:t>
      </w:r>
      <w:r w:rsidR="003B74BA" w:rsidRPr="001B2F3B">
        <w:rPr>
          <w:rFonts w:ascii="Book Antiqua" w:hAnsi="Book Antiqua"/>
        </w:rPr>
        <w:t>eligibility criteria</w:t>
      </w:r>
      <w:r w:rsidR="00BC4B3B" w:rsidRPr="001B2F3B">
        <w:rPr>
          <w:rFonts w:ascii="Book Antiqua" w:hAnsi="Book Antiqua"/>
          <w:bCs/>
        </w:rPr>
        <w:t xml:space="preserve"> (Figure 1)</w:t>
      </w:r>
      <w:r w:rsidR="00195071" w:rsidRPr="001B2F3B">
        <w:rPr>
          <w:rFonts w:ascii="Book Antiqua" w:hAnsi="Book Antiqua"/>
          <w:bCs/>
        </w:rPr>
        <w:t>.</w:t>
      </w:r>
      <w:r w:rsidR="008453B9" w:rsidRPr="001B2F3B">
        <w:rPr>
          <w:rFonts w:ascii="Book Antiqua" w:hAnsi="Book Antiqua"/>
          <w:b/>
        </w:rPr>
        <w:t xml:space="preserve"> </w:t>
      </w:r>
      <w:r w:rsidR="00F02733" w:rsidRPr="001B2F3B">
        <w:rPr>
          <w:rFonts w:ascii="Book Antiqua" w:hAnsi="Book Antiqua"/>
        </w:rPr>
        <w:t xml:space="preserve">Thirty-two </w:t>
      </w:r>
      <w:r w:rsidR="00751124" w:rsidRPr="001B2F3B">
        <w:rPr>
          <w:rFonts w:ascii="Book Antiqua" w:hAnsi="Book Antiqua"/>
        </w:rPr>
        <w:t>studies (84%)</w:t>
      </w:r>
      <w:r w:rsidR="00CA1DA5" w:rsidRPr="001B2F3B">
        <w:rPr>
          <w:rFonts w:ascii="Book Antiqua" w:hAnsi="Book Antiqua"/>
        </w:rPr>
        <w:t xml:space="preserve"> </w:t>
      </w:r>
      <w:r w:rsidR="00751124" w:rsidRPr="001B2F3B">
        <w:rPr>
          <w:rFonts w:ascii="Book Antiqua" w:hAnsi="Book Antiqua"/>
        </w:rPr>
        <w:t>were conducted</w:t>
      </w:r>
      <w:r w:rsidR="00B11376" w:rsidRPr="001B2F3B">
        <w:rPr>
          <w:rFonts w:ascii="Book Antiqua" w:hAnsi="Book Antiqua"/>
        </w:rPr>
        <w:t xml:space="preserve"> in the United States</w:t>
      </w:r>
      <w:r w:rsidR="005C60EF" w:rsidRPr="001B2F3B">
        <w:rPr>
          <w:rFonts w:ascii="Book Antiqua" w:hAnsi="Book Antiqua"/>
        </w:rPr>
        <w:t>, 4 studies (11%) performed in Canada, and 2 studies (5%) were multinational</w:t>
      </w:r>
      <w:r w:rsidR="00F02733" w:rsidRPr="001B2F3B">
        <w:rPr>
          <w:rFonts w:ascii="Book Antiqua" w:hAnsi="Book Antiqua"/>
          <w:bCs/>
        </w:rPr>
        <w:t xml:space="preserve"> (Table 1).</w:t>
      </w:r>
      <w:r w:rsidR="00B11376" w:rsidRPr="001B2F3B">
        <w:rPr>
          <w:rFonts w:ascii="Book Antiqua" w:hAnsi="Book Antiqua"/>
        </w:rPr>
        <w:t xml:space="preserve"> </w:t>
      </w:r>
      <w:r w:rsidR="00FA3ECF" w:rsidRPr="001B2F3B">
        <w:rPr>
          <w:rFonts w:ascii="Book Antiqua" w:hAnsi="Book Antiqua"/>
        </w:rPr>
        <w:t>Twenty-six</w:t>
      </w:r>
      <w:r w:rsidR="00053145" w:rsidRPr="001B2F3B">
        <w:rPr>
          <w:rFonts w:ascii="Book Antiqua" w:hAnsi="Book Antiqua"/>
        </w:rPr>
        <w:t xml:space="preserve"> (68%)</w:t>
      </w:r>
      <w:r w:rsidR="00F02733" w:rsidRPr="001B2F3B">
        <w:rPr>
          <w:rFonts w:ascii="Book Antiqua" w:hAnsi="Book Antiqua"/>
        </w:rPr>
        <w:t xml:space="preserve"> studies </w:t>
      </w:r>
      <w:r w:rsidR="008538C9" w:rsidRPr="001B2F3B">
        <w:rPr>
          <w:rFonts w:ascii="Book Antiqua" w:hAnsi="Book Antiqua"/>
        </w:rPr>
        <w:t>were randomized controlled trials and 12 (32%) were prospective cohort or open label studies</w:t>
      </w:r>
      <w:r w:rsidR="00B11376" w:rsidRPr="001B2F3B">
        <w:rPr>
          <w:rFonts w:ascii="Book Antiqua" w:hAnsi="Book Antiqua"/>
        </w:rPr>
        <w:t xml:space="preserve">. </w:t>
      </w:r>
      <w:r w:rsidR="00F02733" w:rsidRPr="001B2F3B">
        <w:rPr>
          <w:rFonts w:ascii="Book Antiqua" w:hAnsi="Book Antiqua"/>
        </w:rPr>
        <w:t>When reported, m</w:t>
      </w:r>
      <w:r w:rsidR="008453B9" w:rsidRPr="001B2F3B">
        <w:rPr>
          <w:rFonts w:ascii="Book Antiqua" w:hAnsi="Book Antiqua"/>
        </w:rPr>
        <w:t>edian age of enrolled subjects was 49 years old</w:t>
      </w:r>
      <w:r w:rsidR="00372C50" w:rsidRPr="001B2F3B">
        <w:rPr>
          <w:rFonts w:ascii="Book Antiqua" w:hAnsi="Book Antiqua"/>
        </w:rPr>
        <w:t xml:space="preserve"> (</w:t>
      </w:r>
      <w:r w:rsidR="00751124" w:rsidRPr="001B2F3B">
        <w:rPr>
          <w:rFonts w:ascii="Book Antiqua" w:hAnsi="Book Antiqua"/>
        </w:rPr>
        <w:t xml:space="preserve">range </w:t>
      </w:r>
      <w:r w:rsidR="00372C50" w:rsidRPr="001B2F3B">
        <w:rPr>
          <w:rFonts w:ascii="Book Antiqua" w:hAnsi="Book Antiqua"/>
        </w:rPr>
        <w:t>41.5-58)</w:t>
      </w:r>
      <w:r w:rsidR="008453B9" w:rsidRPr="001B2F3B">
        <w:rPr>
          <w:rFonts w:ascii="Book Antiqua" w:hAnsi="Book Antiqua"/>
        </w:rPr>
        <w:t xml:space="preserve"> with </w:t>
      </w:r>
      <w:r w:rsidR="00372C50" w:rsidRPr="001B2F3B">
        <w:rPr>
          <w:rFonts w:ascii="Book Antiqua" w:hAnsi="Book Antiqua"/>
        </w:rPr>
        <w:t>56</w:t>
      </w:r>
      <w:r w:rsidR="00B11376" w:rsidRPr="001B2F3B">
        <w:rPr>
          <w:rFonts w:ascii="Book Antiqua" w:hAnsi="Book Antiqua"/>
        </w:rPr>
        <w:t>% female</w:t>
      </w:r>
      <w:r w:rsidR="008538C9" w:rsidRPr="001B2F3B">
        <w:rPr>
          <w:rFonts w:ascii="Book Antiqua" w:hAnsi="Book Antiqua"/>
        </w:rPr>
        <w:t xml:space="preserve"> participants</w:t>
      </w:r>
      <w:r w:rsidR="008453B9" w:rsidRPr="001B2F3B">
        <w:rPr>
          <w:rFonts w:ascii="Book Antiqua" w:hAnsi="Book Antiqua"/>
        </w:rPr>
        <w:t xml:space="preserve">. </w:t>
      </w:r>
      <w:r w:rsidR="00751124" w:rsidRPr="001B2F3B">
        <w:rPr>
          <w:rFonts w:ascii="Book Antiqua" w:hAnsi="Book Antiqua"/>
        </w:rPr>
        <w:t xml:space="preserve">NAFLD </w:t>
      </w:r>
      <w:r w:rsidR="00B11376" w:rsidRPr="001B2F3B">
        <w:rPr>
          <w:rFonts w:ascii="Book Antiqua" w:hAnsi="Book Antiqua"/>
        </w:rPr>
        <w:t xml:space="preserve">was defined through biopsy findings in </w:t>
      </w:r>
      <w:r w:rsidR="00372C50" w:rsidRPr="001B2F3B">
        <w:rPr>
          <w:rFonts w:ascii="Book Antiqua" w:hAnsi="Book Antiqua"/>
        </w:rPr>
        <w:t>79% (</w:t>
      </w:r>
      <w:r w:rsidR="00372C50" w:rsidRPr="001B2F3B">
        <w:rPr>
          <w:rFonts w:ascii="Book Antiqua" w:hAnsi="Book Antiqua"/>
          <w:i/>
        </w:rPr>
        <w:t>n</w:t>
      </w:r>
      <w:r w:rsidR="00FA3ECF" w:rsidRPr="001B2F3B">
        <w:rPr>
          <w:rFonts w:ascii="Book Antiqua" w:hAnsi="Book Antiqua"/>
          <w:i/>
        </w:rPr>
        <w:t xml:space="preserve"> </w:t>
      </w:r>
      <w:r w:rsidR="00372C50" w:rsidRPr="001B2F3B">
        <w:rPr>
          <w:rFonts w:ascii="Book Antiqua" w:hAnsi="Book Antiqua"/>
        </w:rPr>
        <w:t>=</w:t>
      </w:r>
      <w:r w:rsidR="00FA3ECF" w:rsidRPr="001B2F3B">
        <w:rPr>
          <w:rFonts w:ascii="Book Antiqua" w:hAnsi="Book Antiqua"/>
        </w:rPr>
        <w:t xml:space="preserve"> </w:t>
      </w:r>
      <w:r w:rsidR="00372C50" w:rsidRPr="001B2F3B">
        <w:rPr>
          <w:rFonts w:ascii="Book Antiqua" w:hAnsi="Book Antiqua"/>
        </w:rPr>
        <w:t>30</w:t>
      </w:r>
      <w:r w:rsidR="008C3E8B" w:rsidRPr="001B2F3B">
        <w:rPr>
          <w:rFonts w:ascii="Book Antiqua" w:hAnsi="Book Antiqua"/>
        </w:rPr>
        <w:t xml:space="preserve">) </w:t>
      </w:r>
      <w:r w:rsidR="00B11376" w:rsidRPr="001B2F3B">
        <w:rPr>
          <w:rFonts w:ascii="Book Antiqua" w:hAnsi="Book Antiqua"/>
        </w:rPr>
        <w:t>of the st</w:t>
      </w:r>
      <w:r w:rsidR="00B223EE" w:rsidRPr="001B2F3B">
        <w:rPr>
          <w:rFonts w:ascii="Book Antiqua" w:hAnsi="Book Antiqua"/>
        </w:rPr>
        <w:t xml:space="preserve">udies. Of the included articles, treatment modalities </w:t>
      </w:r>
      <w:r w:rsidR="008C3E8B" w:rsidRPr="001B2F3B">
        <w:rPr>
          <w:rFonts w:ascii="Book Antiqua" w:hAnsi="Book Antiqua"/>
        </w:rPr>
        <w:t>ranged from m</w:t>
      </w:r>
      <w:r w:rsidR="00B16113" w:rsidRPr="001B2F3B">
        <w:rPr>
          <w:rFonts w:ascii="Book Antiqua" w:hAnsi="Book Antiqua"/>
        </w:rPr>
        <w:t>edications (</w:t>
      </w:r>
      <w:r w:rsidR="00901A46" w:rsidRPr="001B2F3B">
        <w:rPr>
          <w:rFonts w:ascii="Book Antiqua" w:hAnsi="Book Antiqua"/>
          <w:i/>
        </w:rPr>
        <w:t>n</w:t>
      </w:r>
      <w:r w:rsidR="00901A46" w:rsidRPr="001B2F3B" w:rsidDel="00901A46">
        <w:rPr>
          <w:rFonts w:ascii="Book Antiqua" w:hAnsi="Book Antiqua"/>
        </w:rPr>
        <w:t xml:space="preserve"> </w:t>
      </w:r>
      <w:r w:rsidR="00B16113" w:rsidRPr="001B2F3B">
        <w:rPr>
          <w:rFonts w:ascii="Book Antiqua" w:hAnsi="Book Antiqua"/>
        </w:rPr>
        <w:t>=</w:t>
      </w:r>
      <w:r w:rsidR="00FA3ECF" w:rsidRPr="001B2F3B">
        <w:rPr>
          <w:rFonts w:ascii="Book Antiqua" w:hAnsi="Book Antiqua"/>
        </w:rPr>
        <w:t xml:space="preserve"> </w:t>
      </w:r>
      <w:r w:rsidR="00B16113" w:rsidRPr="001B2F3B">
        <w:rPr>
          <w:rFonts w:ascii="Book Antiqua" w:hAnsi="Book Antiqua"/>
        </w:rPr>
        <w:t>28, 74</w:t>
      </w:r>
      <w:r w:rsidR="00B223EE" w:rsidRPr="001B2F3B">
        <w:rPr>
          <w:rFonts w:ascii="Book Antiqua" w:hAnsi="Book Antiqua"/>
        </w:rPr>
        <w:t>%</w:t>
      </w:r>
      <w:r w:rsidR="00B16113" w:rsidRPr="001B2F3B">
        <w:rPr>
          <w:rFonts w:ascii="Book Antiqua" w:hAnsi="Book Antiqua"/>
        </w:rPr>
        <w:t>), lifestyle interventions (</w:t>
      </w:r>
      <w:r w:rsidR="00901A46" w:rsidRPr="001B2F3B">
        <w:rPr>
          <w:rFonts w:ascii="Book Antiqua" w:hAnsi="Book Antiqua"/>
          <w:i/>
        </w:rPr>
        <w:t>n</w:t>
      </w:r>
      <w:r w:rsidR="00901A46" w:rsidRPr="001B2F3B" w:rsidDel="00901A46">
        <w:rPr>
          <w:rFonts w:ascii="Book Antiqua" w:hAnsi="Book Antiqua"/>
        </w:rPr>
        <w:t xml:space="preserve"> </w:t>
      </w:r>
      <w:r w:rsidR="00B16113" w:rsidRPr="001B2F3B">
        <w:rPr>
          <w:rFonts w:ascii="Book Antiqua" w:hAnsi="Book Antiqua"/>
        </w:rPr>
        <w:t>=</w:t>
      </w:r>
      <w:r w:rsidR="00FA3ECF" w:rsidRPr="001B2F3B">
        <w:rPr>
          <w:rFonts w:ascii="Book Antiqua" w:hAnsi="Book Antiqua"/>
        </w:rPr>
        <w:t xml:space="preserve"> </w:t>
      </w:r>
      <w:r w:rsidR="00B16113" w:rsidRPr="001B2F3B">
        <w:rPr>
          <w:rFonts w:ascii="Book Antiqua" w:hAnsi="Book Antiqua"/>
        </w:rPr>
        <w:t>5, 13</w:t>
      </w:r>
      <w:r w:rsidR="00B223EE" w:rsidRPr="001B2F3B">
        <w:rPr>
          <w:rFonts w:ascii="Book Antiqua" w:hAnsi="Book Antiqua"/>
        </w:rPr>
        <w:t>%</w:t>
      </w:r>
      <w:r w:rsidR="00B16113" w:rsidRPr="001B2F3B">
        <w:rPr>
          <w:rFonts w:ascii="Book Antiqua" w:hAnsi="Book Antiqua"/>
        </w:rPr>
        <w:t>), bariatric surgery (</w:t>
      </w:r>
      <w:r w:rsidR="00901A46" w:rsidRPr="001B2F3B">
        <w:rPr>
          <w:rFonts w:ascii="Book Antiqua" w:hAnsi="Book Antiqua"/>
          <w:i/>
        </w:rPr>
        <w:t>n</w:t>
      </w:r>
      <w:r w:rsidR="00FA3ECF" w:rsidRPr="001B2F3B">
        <w:rPr>
          <w:rFonts w:ascii="Book Antiqua" w:hAnsi="Book Antiqua"/>
          <w:i/>
        </w:rPr>
        <w:t xml:space="preserve"> </w:t>
      </w:r>
      <w:r w:rsidR="00B16113" w:rsidRPr="001B2F3B">
        <w:rPr>
          <w:rFonts w:ascii="Book Antiqua" w:hAnsi="Book Antiqua"/>
        </w:rPr>
        <w:t>=</w:t>
      </w:r>
      <w:r w:rsidR="00FA3ECF" w:rsidRPr="001B2F3B">
        <w:rPr>
          <w:rFonts w:ascii="Book Antiqua" w:hAnsi="Book Antiqua"/>
        </w:rPr>
        <w:t xml:space="preserve"> </w:t>
      </w:r>
      <w:r w:rsidR="00B16113" w:rsidRPr="001B2F3B">
        <w:rPr>
          <w:rFonts w:ascii="Book Antiqua" w:hAnsi="Book Antiqua"/>
        </w:rPr>
        <w:t>4, 11</w:t>
      </w:r>
      <w:r w:rsidR="00B223EE" w:rsidRPr="001B2F3B">
        <w:rPr>
          <w:rFonts w:ascii="Book Antiqua" w:hAnsi="Book Antiqua"/>
        </w:rPr>
        <w:t>%</w:t>
      </w:r>
      <w:r w:rsidR="00A63269" w:rsidRPr="001B2F3B">
        <w:rPr>
          <w:rFonts w:ascii="Book Antiqua" w:hAnsi="Book Antiqua"/>
        </w:rPr>
        <w:t>)</w:t>
      </w:r>
      <w:r w:rsidR="00BC4B3B" w:rsidRPr="001B2F3B">
        <w:rPr>
          <w:rFonts w:ascii="Book Antiqua" w:hAnsi="Book Antiqua"/>
        </w:rPr>
        <w:t xml:space="preserve"> </w:t>
      </w:r>
      <w:r w:rsidR="007D17FA" w:rsidRPr="001B2F3B">
        <w:rPr>
          <w:rFonts w:ascii="Book Antiqua" w:hAnsi="Book Antiqua"/>
        </w:rPr>
        <w:t>and phlebotomy (</w:t>
      </w:r>
      <w:r w:rsidR="00901A46" w:rsidRPr="001B2F3B">
        <w:rPr>
          <w:rFonts w:ascii="Book Antiqua" w:hAnsi="Book Antiqua"/>
          <w:i/>
        </w:rPr>
        <w:t>n</w:t>
      </w:r>
      <w:r w:rsidR="00901A46" w:rsidRPr="001B2F3B" w:rsidDel="00901A46">
        <w:rPr>
          <w:rFonts w:ascii="Book Antiqua" w:hAnsi="Book Antiqua"/>
        </w:rPr>
        <w:t xml:space="preserve"> </w:t>
      </w:r>
      <w:r w:rsidR="007D17FA" w:rsidRPr="001B2F3B">
        <w:rPr>
          <w:rFonts w:ascii="Book Antiqua" w:hAnsi="Book Antiqua"/>
        </w:rPr>
        <w:t>=</w:t>
      </w:r>
      <w:r w:rsidR="00FA3ECF" w:rsidRPr="001B2F3B">
        <w:rPr>
          <w:rFonts w:ascii="Book Antiqua" w:hAnsi="Book Antiqua"/>
        </w:rPr>
        <w:t xml:space="preserve"> </w:t>
      </w:r>
      <w:r w:rsidR="007D17FA" w:rsidRPr="001B2F3B">
        <w:rPr>
          <w:rFonts w:ascii="Book Antiqua" w:hAnsi="Book Antiqua"/>
        </w:rPr>
        <w:t>1, 2%).</w:t>
      </w:r>
    </w:p>
    <w:p w14:paraId="0D3803D3" w14:textId="77777777" w:rsidR="00FA3ECF" w:rsidRPr="001B2F3B" w:rsidRDefault="00FA3ECF" w:rsidP="00FA3ECF">
      <w:pPr>
        <w:spacing w:line="360" w:lineRule="auto"/>
        <w:jc w:val="both"/>
        <w:rPr>
          <w:rFonts w:ascii="Book Antiqua" w:hAnsi="Book Antiqua"/>
          <w:b/>
          <w:u w:val="single"/>
        </w:rPr>
      </w:pPr>
    </w:p>
    <w:p w14:paraId="0D7CC355" w14:textId="254D5FE6" w:rsidR="00FA3ECF" w:rsidRPr="001B2F3B" w:rsidRDefault="00461CE9" w:rsidP="00FA3ECF">
      <w:pPr>
        <w:spacing w:line="360" w:lineRule="auto"/>
        <w:jc w:val="both"/>
        <w:rPr>
          <w:rFonts w:ascii="Book Antiqua" w:eastAsia="Times New Roman" w:hAnsi="Book Antiqua" w:cs="Times New Roman"/>
          <w:b/>
          <w:i/>
          <w:iCs/>
          <w:color w:val="000000" w:themeColor="text1"/>
          <w:shd w:val="clear" w:color="auto" w:fill="FFFFFF"/>
        </w:rPr>
      </w:pPr>
      <w:r w:rsidRPr="001B2F3B">
        <w:rPr>
          <w:rFonts w:ascii="Book Antiqua" w:eastAsia="Times New Roman" w:hAnsi="Book Antiqua" w:cs="Times New Roman"/>
          <w:b/>
          <w:i/>
          <w:iCs/>
          <w:color w:val="000000" w:themeColor="text1"/>
          <w:shd w:val="clear" w:color="auto" w:fill="FFFFFF"/>
        </w:rPr>
        <w:t xml:space="preserve">Reporting of </w:t>
      </w:r>
      <w:r w:rsidR="00FA3ECF" w:rsidRPr="001B2F3B">
        <w:rPr>
          <w:rFonts w:ascii="Book Antiqua" w:eastAsia="Times New Roman" w:hAnsi="Book Antiqua" w:cs="Times New Roman"/>
          <w:b/>
          <w:i/>
          <w:iCs/>
          <w:color w:val="000000" w:themeColor="text1"/>
          <w:shd w:val="clear" w:color="auto" w:fill="FFFFFF"/>
        </w:rPr>
        <w:t>r</w:t>
      </w:r>
      <w:r w:rsidRPr="001B2F3B">
        <w:rPr>
          <w:rFonts w:ascii="Book Antiqua" w:eastAsia="Times New Roman" w:hAnsi="Book Antiqua" w:cs="Times New Roman"/>
          <w:b/>
          <w:i/>
          <w:iCs/>
          <w:color w:val="000000" w:themeColor="text1"/>
          <w:shd w:val="clear" w:color="auto" w:fill="FFFFFF"/>
        </w:rPr>
        <w:t xml:space="preserve">acial </w:t>
      </w:r>
      <w:r w:rsidR="00FA3ECF" w:rsidRPr="001B2F3B">
        <w:rPr>
          <w:rFonts w:ascii="Book Antiqua" w:eastAsia="Times New Roman" w:hAnsi="Book Antiqua" w:cs="Times New Roman"/>
          <w:b/>
          <w:i/>
          <w:iCs/>
          <w:color w:val="000000" w:themeColor="text1"/>
          <w:shd w:val="clear" w:color="auto" w:fill="FFFFFF"/>
        </w:rPr>
        <w:t>d</w:t>
      </w:r>
      <w:r w:rsidRPr="001B2F3B">
        <w:rPr>
          <w:rFonts w:ascii="Book Antiqua" w:eastAsia="Times New Roman" w:hAnsi="Book Antiqua" w:cs="Times New Roman"/>
          <w:b/>
          <w:i/>
          <w:iCs/>
          <w:color w:val="000000" w:themeColor="text1"/>
          <w:shd w:val="clear" w:color="auto" w:fill="FFFFFF"/>
        </w:rPr>
        <w:t>ata</w:t>
      </w:r>
    </w:p>
    <w:p w14:paraId="67A78EB0" w14:textId="70AF0B76" w:rsidR="00461CE9" w:rsidRPr="001B2F3B" w:rsidRDefault="00FA3ECF" w:rsidP="00FA3ECF">
      <w:pPr>
        <w:spacing w:line="360" w:lineRule="auto"/>
        <w:jc w:val="both"/>
        <w:rPr>
          <w:rFonts w:ascii="Book Antiqua" w:hAnsi="Book Antiqua"/>
        </w:rPr>
      </w:pPr>
      <w:r w:rsidRPr="001B2F3B">
        <w:rPr>
          <w:rFonts w:ascii="Book Antiqua" w:eastAsia="Times New Roman" w:hAnsi="Book Antiqua" w:cs="Times New Roman"/>
          <w:bCs/>
          <w:color w:val="000000" w:themeColor="text1"/>
          <w:shd w:val="clear" w:color="auto" w:fill="FFFFFF"/>
        </w:rPr>
        <w:t>O</w:t>
      </w:r>
      <w:r w:rsidR="00461CE9" w:rsidRPr="001B2F3B">
        <w:rPr>
          <w:rFonts w:ascii="Book Antiqua" w:eastAsia="Times New Roman" w:hAnsi="Book Antiqua" w:cs="Times New Roman"/>
          <w:bCs/>
          <w:color w:val="000000" w:themeColor="text1"/>
          <w:shd w:val="clear" w:color="auto" w:fill="FFFFFF"/>
        </w:rPr>
        <w:t>f</w:t>
      </w:r>
      <w:r w:rsidR="00461CE9" w:rsidRPr="001B2F3B">
        <w:rPr>
          <w:rFonts w:ascii="Book Antiqua" w:hAnsi="Book Antiqua"/>
        </w:rPr>
        <w:t xml:space="preserve"> the</w:t>
      </w:r>
      <w:r w:rsidR="00B16113" w:rsidRPr="001B2F3B">
        <w:rPr>
          <w:rFonts w:ascii="Book Antiqua" w:hAnsi="Book Antiqua"/>
        </w:rPr>
        <w:t xml:space="preserve"> 38</w:t>
      </w:r>
      <w:r w:rsidR="008C3E8B" w:rsidRPr="001B2F3B">
        <w:rPr>
          <w:rFonts w:ascii="Book Antiqua" w:hAnsi="Book Antiqua"/>
        </w:rPr>
        <w:t xml:space="preserve"> </w:t>
      </w:r>
      <w:r w:rsidR="00461CE9" w:rsidRPr="001B2F3B">
        <w:rPr>
          <w:rFonts w:ascii="Book Antiqua" w:hAnsi="Book Antiqua"/>
        </w:rPr>
        <w:t xml:space="preserve">identified </w:t>
      </w:r>
      <w:r w:rsidR="008C3E8B" w:rsidRPr="001B2F3B">
        <w:rPr>
          <w:rFonts w:ascii="Book Antiqua" w:hAnsi="Book Antiqua"/>
        </w:rPr>
        <w:t xml:space="preserve">trials, </w:t>
      </w:r>
      <w:r w:rsidR="00847622" w:rsidRPr="001B2F3B">
        <w:rPr>
          <w:rFonts w:ascii="Book Antiqua" w:hAnsi="Book Antiqua"/>
        </w:rPr>
        <w:t>25</w:t>
      </w:r>
      <w:r w:rsidR="00B46346" w:rsidRPr="001B2F3B">
        <w:rPr>
          <w:rFonts w:ascii="Book Antiqua" w:hAnsi="Book Antiqua"/>
        </w:rPr>
        <w:t xml:space="preserve"> (66</w:t>
      </w:r>
      <w:r w:rsidR="008C3E8B" w:rsidRPr="001B2F3B">
        <w:rPr>
          <w:rFonts w:ascii="Book Antiqua" w:hAnsi="Book Antiqua"/>
        </w:rPr>
        <w:t xml:space="preserve">%) included </w:t>
      </w:r>
      <w:r w:rsidR="003E6EB4" w:rsidRPr="001B2F3B">
        <w:rPr>
          <w:rFonts w:ascii="Book Antiqua" w:hAnsi="Book Antiqua"/>
        </w:rPr>
        <w:t>rac</w:t>
      </w:r>
      <w:r w:rsidR="00137361" w:rsidRPr="001B2F3B">
        <w:rPr>
          <w:rFonts w:ascii="Book Antiqua" w:hAnsi="Book Antiqua"/>
        </w:rPr>
        <w:t>ial</w:t>
      </w:r>
      <w:r w:rsidR="004D5860" w:rsidRPr="001B2F3B">
        <w:rPr>
          <w:rFonts w:ascii="Book Antiqua" w:hAnsi="Book Antiqua"/>
        </w:rPr>
        <w:t xml:space="preserve"> data with a total of 2531</w:t>
      </w:r>
      <w:r w:rsidR="00732CC3" w:rsidRPr="001B2F3B">
        <w:rPr>
          <w:rFonts w:ascii="Book Antiqua" w:hAnsi="Book Antiqua"/>
        </w:rPr>
        <w:t xml:space="preserve"> total enrolled patients. </w:t>
      </w:r>
      <w:r w:rsidR="00F02733" w:rsidRPr="001B2F3B">
        <w:rPr>
          <w:rFonts w:ascii="Book Antiqua" w:hAnsi="Book Antiqua"/>
        </w:rPr>
        <w:t xml:space="preserve">Twenty-one </w:t>
      </w:r>
      <w:r w:rsidR="00732CC3" w:rsidRPr="001B2F3B">
        <w:rPr>
          <w:rFonts w:ascii="Book Antiqua" w:hAnsi="Book Antiqua"/>
        </w:rPr>
        <w:t xml:space="preserve">(84%) trials were conducted in </w:t>
      </w:r>
      <w:r w:rsidR="00F02733" w:rsidRPr="001B2F3B">
        <w:rPr>
          <w:rFonts w:ascii="Book Antiqua" w:hAnsi="Book Antiqua"/>
        </w:rPr>
        <w:t xml:space="preserve">the </w:t>
      </w:r>
      <w:r w:rsidR="000F2D44" w:rsidRPr="001B2F3B">
        <w:rPr>
          <w:rFonts w:ascii="Book Antiqua" w:hAnsi="Book Antiqua"/>
        </w:rPr>
        <w:t>United</w:t>
      </w:r>
      <w:r w:rsidR="00F02733" w:rsidRPr="001B2F3B">
        <w:rPr>
          <w:rFonts w:ascii="Book Antiqua" w:hAnsi="Book Antiqua"/>
        </w:rPr>
        <w:t xml:space="preserve"> States</w:t>
      </w:r>
      <w:r w:rsidR="00732CC3" w:rsidRPr="001B2F3B">
        <w:rPr>
          <w:rFonts w:ascii="Book Antiqua" w:hAnsi="Book Antiqua"/>
        </w:rPr>
        <w:t>, 2 (8%) trials were performed in Canada and 2 (8%) were multinational trials. The median age of enrolled patients was 49.5</w:t>
      </w:r>
      <w:r w:rsidR="00F02733" w:rsidRPr="001B2F3B">
        <w:rPr>
          <w:rFonts w:ascii="Book Antiqua" w:hAnsi="Book Antiqua"/>
        </w:rPr>
        <w:t xml:space="preserve"> years</w:t>
      </w:r>
      <w:r w:rsidR="007E07DC" w:rsidRPr="001B2F3B">
        <w:rPr>
          <w:rFonts w:ascii="Book Antiqua" w:hAnsi="Book Antiqua"/>
        </w:rPr>
        <w:t xml:space="preserve"> (range</w:t>
      </w:r>
      <w:r w:rsidR="00A63269" w:rsidRPr="001B2F3B">
        <w:rPr>
          <w:rFonts w:ascii="Book Antiqua" w:hAnsi="Book Antiqua"/>
        </w:rPr>
        <w:t xml:space="preserve"> 41-58). NAFLD was diagnosed by biopsy in 80% (</w:t>
      </w:r>
      <w:r w:rsidR="00A63269" w:rsidRPr="001B2F3B">
        <w:rPr>
          <w:rFonts w:ascii="Book Antiqua" w:hAnsi="Book Antiqua"/>
          <w:i/>
          <w:iCs/>
        </w:rPr>
        <w:t>n</w:t>
      </w:r>
      <w:r w:rsidRPr="001B2F3B">
        <w:rPr>
          <w:rFonts w:ascii="Book Antiqua" w:hAnsi="Book Antiqua"/>
        </w:rPr>
        <w:t xml:space="preserve"> </w:t>
      </w:r>
      <w:r w:rsidR="00A63269" w:rsidRPr="001B2F3B">
        <w:rPr>
          <w:rFonts w:ascii="Book Antiqua" w:hAnsi="Book Antiqua"/>
        </w:rPr>
        <w:t>=</w:t>
      </w:r>
      <w:r w:rsidRPr="001B2F3B">
        <w:rPr>
          <w:rFonts w:ascii="Book Antiqua" w:hAnsi="Book Antiqua"/>
        </w:rPr>
        <w:t xml:space="preserve"> </w:t>
      </w:r>
      <w:r w:rsidR="00A63269" w:rsidRPr="001B2F3B">
        <w:rPr>
          <w:rFonts w:ascii="Book Antiqua" w:hAnsi="Book Antiqua"/>
        </w:rPr>
        <w:t>20) of the trials, with 20%</w:t>
      </w:r>
      <w:r w:rsidR="00053145" w:rsidRPr="001B2F3B">
        <w:rPr>
          <w:rFonts w:ascii="Book Antiqua" w:hAnsi="Book Antiqua"/>
        </w:rPr>
        <w:t xml:space="preserve"> (</w:t>
      </w:r>
      <w:r w:rsidR="00901A46" w:rsidRPr="001B2F3B">
        <w:rPr>
          <w:rFonts w:ascii="Book Antiqua" w:hAnsi="Book Antiqua"/>
          <w:i/>
        </w:rPr>
        <w:t>n</w:t>
      </w:r>
      <w:r w:rsidR="00901A46" w:rsidRPr="001B2F3B" w:rsidDel="00901A46">
        <w:rPr>
          <w:rFonts w:ascii="Book Antiqua" w:hAnsi="Book Antiqua"/>
        </w:rPr>
        <w:t xml:space="preserve"> </w:t>
      </w:r>
      <w:r w:rsidR="00053145" w:rsidRPr="001B2F3B">
        <w:rPr>
          <w:rFonts w:ascii="Book Antiqua" w:hAnsi="Book Antiqua"/>
        </w:rPr>
        <w:t>=</w:t>
      </w:r>
      <w:r w:rsidRPr="001B2F3B">
        <w:rPr>
          <w:rFonts w:ascii="Book Antiqua" w:hAnsi="Book Antiqua"/>
        </w:rPr>
        <w:t xml:space="preserve"> </w:t>
      </w:r>
      <w:r w:rsidR="00053145" w:rsidRPr="001B2F3B">
        <w:rPr>
          <w:rFonts w:ascii="Book Antiqua" w:hAnsi="Book Antiqua"/>
        </w:rPr>
        <w:t>5)</w:t>
      </w:r>
      <w:r w:rsidR="00A63269" w:rsidRPr="001B2F3B">
        <w:rPr>
          <w:rFonts w:ascii="Book Antiqua" w:hAnsi="Book Antiqua"/>
        </w:rPr>
        <w:t xml:space="preserve"> diagnosed by imaging.</w:t>
      </w:r>
      <w:r w:rsidR="007E07DC" w:rsidRPr="001B2F3B">
        <w:rPr>
          <w:rFonts w:ascii="Book Antiqua" w:hAnsi="Book Antiqua"/>
        </w:rPr>
        <w:t xml:space="preserve"> </w:t>
      </w:r>
      <w:r w:rsidR="00A63269" w:rsidRPr="001B2F3B">
        <w:rPr>
          <w:rFonts w:ascii="Book Antiqua" w:hAnsi="Book Antiqua"/>
        </w:rPr>
        <w:t>Interventions included medications (</w:t>
      </w:r>
      <w:r w:rsidR="00901A46" w:rsidRPr="001B2F3B">
        <w:rPr>
          <w:rFonts w:ascii="Book Antiqua" w:hAnsi="Book Antiqua"/>
          <w:i/>
        </w:rPr>
        <w:t>n</w:t>
      </w:r>
      <w:r w:rsidR="00901A46" w:rsidRPr="001B2F3B" w:rsidDel="00901A46">
        <w:rPr>
          <w:rFonts w:ascii="Book Antiqua" w:hAnsi="Book Antiqua"/>
        </w:rPr>
        <w:t xml:space="preserve"> </w:t>
      </w:r>
      <w:r w:rsidR="00A63269" w:rsidRPr="001B2F3B">
        <w:rPr>
          <w:rFonts w:ascii="Book Antiqua" w:hAnsi="Book Antiqua"/>
        </w:rPr>
        <w:t>=</w:t>
      </w:r>
      <w:r w:rsidRPr="001B2F3B">
        <w:rPr>
          <w:rFonts w:ascii="Book Antiqua" w:hAnsi="Book Antiqua"/>
        </w:rPr>
        <w:t xml:space="preserve"> </w:t>
      </w:r>
      <w:r w:rsidR="00A63269" w:rsidRPr="001B2F3B">
        <w:rPr>
          <w:rFonts w:ascii="Book Antiqua" w:hAnsi="Book Antiqua"/>
        </w:rPr>
        <w:t>23, 92%) or bariatric surgery (</w:t>
      </w:r>
      <w:r w:rsidR="00901A46" w:rsidRPr="001B2F3B">
        <w:rPr>
          <w:rFonts w:ascii="Book Antiqua" w:hAnsi="Book Antiqua"/>
          <w:i/>
        </w:rPr>
        <w:t>n</w:t>
      </w:r>
      <w:r w:rsidR="00901A46" w:rsidRPr="001B2F3B" w:rsidDel="00901A46">
        <w:rPr>
          <w:rFonts w:ascii="Book Antiqua" w:hAnsi="Book Antiqua"/>
        </w:rPr>
        <w:t xml:space="preserve"> </w:t>
      </w:r>
      <w:r w:rsidR="00A63269" w:rsidRPr="001B2F3B">
        <w:rPr>
          <w:rFonts w:ascii="Book Antiqua" w:hAnsi="Book Antiqua"/>
        </w:rPr>
        <w:t>=</w:t>
      </w:r>
      <w:r w:rsidRPr="001B2F3B">
        <w:rPr>
          <w:rFonts w:ascii="Book Antiqua" w:hAnsi="Book Antiqua"/>
        </w:rPr>
        <w:t xml:space="preserve"> </w:t>
      </w:r>
      <w:r w:rsidR="00A63269" w:rsidRPr="001B2F3B">
        <w:rPr>
          <w:rFonts w:ascii="Book Antiqua" w:hAnsi="Book Antiqua"/>
        </w:rPr>
        <w:t>2, 8%)</w:t>
      </w:r>
      <w:r w:rsidR="00BC4B3B" w:rsidRPr="001B2F3B">
        <w:rPr>
          <w:rFonts w:ascii="Book Antiqua" w:hAnsi="Book Antiqua"/>
        </w:rPr>
        <w:t xml:space="preserve"> (Table </w:t>
      </w:r>
      <w:r w:rsidR="00842DA5" w:rsidRPr="001B2F3B">
        <w:rPr>
          <w:rFonts w:ascii="Book Antiqua" w:hAnsi="Book Antiqua"/>
        </w:rPr>
        <w:t>1</w:t>
      </w:r>
      <w:r w:rsidR="00F77374" w:rsidRPr="001B2F3B">
        <w:rPr>
          <w:rFonts w:ascii="Book Antiqua" w:hAnsi="Book Antiqua"/>
        </w:rPr>
        <w:t>)</w:t>
      </w:r>
      <w:r w:rsidR="00137361" w:rsidRPr="001B2F3B">
        <w:rPr>
          <w:rFonts w:ascii="Book Antiqua" w:hAnsi="Book Antiqua"/>
        </w:rPr>
        <w:t xml:space="preserve">. </w:t>
      </w:r>
    </w:p>
    <w:p w14:paraId="0657A455" w14:textId="77777777" w:rsidR="00FA3ECF" w:rsidRPr="001B2F3B" w:rsidRDefault="00FA3ECF" w:rsidP="00FA3ECF">
      <w:pPr>
        <w:spacing w:line="360" w:lineRule="auto"/>
        <w:jc w:val="both"/>
        <w:rPr>
          <w:rFonts w:ascii="Book Antiqua" w:hAnsi="Book Antiqua"/>
          <w:i/>
        </w:rPr>
      </w:pPr>
    </w:p>
    <w:p w14:paraId="45CCABD3" w14:textId="38999BD6" w:rsidR="00FA3ECF" w:rsidRPr="001B2F3B" w:rsidRDefault="00EA5BC7" w:rsidP="00FA3ECF">
      <w:pPr>
        <w:spacing w:line="360" w:lineRule="auto"/>
        <w:jc w:val="both"/>
        <w:rPr>
          <w:rFonts w:ascii="Book Antiqua" w:eastAsia="Times New Roman" w:hAnsi="Book Antiqua" w:cs="Times New Roman"/>
          <w:b/>
          <w:i/>
          <w:iCs/>
          <w:color w:val="000000" w:themeColor="text1"/>
          <w:shd w:val="clear" w:color="auto" w:fill="FFFFFF"/>
        </w:rPr>
      </w:pPr>
      <w:r w:rsidRPr="001B2F3B">
        <w:rPr>
          <w:rFonts w:ascii="Book Antiqua" w:eastAsia="Times New Roman" w:hAnsi="Book Antiqua" w:cs="Times New Roman"/>
          <w:b/>
          <w:i/>
          <w:iCs/>
          <w:color w:val="000000" w:themeColor="text1"/>
          <w:shd w:val="clear" w:color="auto" w:fill="FFFFFF"/>
        </w:rPr>
        <w:t xml:space="preserve">Enrollment of </w:t>
      </w:r>
      <w:r w:rsidR="00F744FD" w:rsidRPr="001B2F3B">
        <w:rPr>
          <w:rFonts w:ascii="Book Antiqua" w:eastAsia="Times New Roman" w:hAnsi="Book Antiqua" w:cs="Times New Roman"/>
          <w:b/>
          <w:i/>
          <w:iCs/>
          <w:color w:val="000000" w:themeColor="text1"/>
          <w:shd w:val="clear" w:color="auto" w:fill="FFFFFF"/>
        </w:rPr>
        <w:t>Hispanic</w:t>
      </w:r>
      <w:r w:rsidRPr="001B2F3B">
        <w:rPr>
          <w:rFonts w:ascii="Book Antiqua" w:eastAsia="Times New Roman" w:hAnsi="Book Antiqua" w:cs="Times New Roman"/>
          <w:b/>
          <w:i/>
          <w:iCs/>
          <w:color w:val="000000" w:themeColor="text1"/>
          <w:shd w:val="clear" w:color="auto" w:fill="FFFFFF"/>
        </w:rPr>
        <w:t xml:space="preserve"> </w:t>
      </w:r>
      <w:r w:rsidR="00FA3ECF" w:rsidRPr="001B2F3B">
        <w:rPr>
          <w:rFonts w:ascii="Book Antiqua" w:eastAsia="Times New Roman" w:hAnsi="Book Antiqua" w:cs="Times New Roman"/>
          <w:b/>
          <w:i/>
          <w:iCs/>
          <w:color w:val="000000" w:themeColor="text1"/>
          <w:shd w:val="clear" w:color="auto" w:fill="FFFFFF"/>
        </w:rPr>
        <w:t>p</w:t>
      </w:r>
      <w:r w:rsidRPr="001B2F3B">
        <w:rPr>
          <w:rFonts w:ascii="Book Antiqua" w:eastAsia="Times New Roman" w:hAnsi="Book Antiqua" w:cs="Times New Roman"/>
          <w:b/>
          <w:i/>
          <w:iCs/>
          <w:color w:val="000000" w:themeColor="text1"/>
          <w:shd w:val="clear" w:color="auto" w:fill="FFFFFF"/>
        </w:rPr>
        <w:t xml:space="preserve">atients </w:t>
      </w:r>
    </w:p>
    <w:p w14:paraId="4857ABA1" w14:textId="16B1A2A7" w:rsidR="00FA3ECF" w:rsidRPr="001B2F3B" w:rsidRDefault="006F1257" w:rsidP="00FA3ECF">
      <w:pPr>
        <w:spacing w:line="360" w:lineRule="auto"/>
        <w:jc w:val="both"/>
        <w:rPr>
          <w:rFonts w:ascii="Book Antiqua" w:hAnsi="Book Antiqua"/>
        </w:rPr>
      </w:pPr>
      <w:r w:rsidRPr="001B2F3B">
        <w:rPr>
          <w:rFonts w:ascii="Book Antiqua" w:eastAsia="Times New Roman" w:hAnsi="Book Antiqua" w:cs="Times New Roman"/>
          <w:bCs/>
          <w:color w:val="000000" w:themeColor="text1"/>
          <w:shd w:val="clear" w:color="auto" w:fill="FFFFFF"/>
        </w:rPr>
        <w:t>A</w:t>
      </w:r>
      <w:r w:rsidRPr="001B2F3B">
        <w:rPr>
          <w:rFonts w:ascii="Book Antiqua" w:hAnsi="Book Antiqua"/>
        </w:rPr>
        <w:t xml:space="preserve">mong </w:t>
      </w:r>
      <w:r w:rsidR="00555A36" w:rsidRPr="001B2F3B">
        <w:rPr>
          <w:rFonts w:ascii="Book Antiqua" w:hAnsi="Book Antiqua"/>
        </w:rPr>
        <w:t xml:space="preserve">the 38 eligible trials, only 17 (44.7%) </w:t>
      </w:r>
      <w:r w:rsidRPr="001B2F3B">
        <w:rPr>
          <w:rFonts w:ascii="Book Antiqua" w:hAnsi="Book Antiqua"/>
        </w:rPr>
        <w:t>included information regarding patient ethnicity</w:t>
      </w:r>
      <w:r w:rsidR="00555A36" w:rsidRPr="001B2F3B">
        <w:rPr>
          <w:rFonts w:ascii="Book Antiqua" w:hAnsi="Book Antiqua"/>
        </w:rPr>
        <w:t>.</w:t>
      </w:r>
      <w:r w:rsidR="00205529" w:rsidRPr="001B2F3B">
        <w:rPr>
          <w:rFonts w:ascii="Book Antiqua" w:hAnsi="Book Antiqua"/>
        </w:rPr>
        <w:t xml:space="preserve"> Of the </w:t>
      </w:r>
      <w:r w:rsidR="00A876F1" w:rsidRPr="001B2F3B">
        <w:rPr>
          <w:rFonts w:ascii="Book Antiqua" w:hAnsi="Book Antiqua"/>
        </w:rPr>
        <w:t>2983</w:t>
      </w:r>
      <w:r w:rsidRPr="001B2F3B">
        <w:rPr>
          <w:rFonts w:ascii="Book Antiqua" w:hAnsi="Book Antiqua"/>
        </w:rPr>
        <w:t xml:space="preserve"> patients enrolled in all eligible trials, a total of only 3</w:t>
      </w:r>
      <w:r w:rsidR="004D5860" w:rsidRPr="001B2F3B">
        <w:rPr>
          <w:rFonts w:ascii="Book Antiqua" w:hAnsi="Book Antiqua"/>
        </w:rPr>
        <w:t>46</w:t>
      </w:r>
      <w:r w:rsidRPr="001B2F3B">
        <w:rPr>
          <w:rFonts w:ascii="Book Antiqua" w:hAnsi="Book Antiqua"/>
        </w:rPr>
        <w:t xml:space="preserve"> (11.</w:t>
      </w:r>
      <w:r w:rsidR="004D5860" w:rsidRPr="001B2F3B">
        <w:rPr>
          <w:rFonts w:ascii="Book Antiqua" w:hAnsi="Book Antiqua"/>
        </w:rPr>
        <w:t>6</w:t>
      </w:r>
      <w:r w:rsidRPr="001B2F3B">
        <w:rPr>
          <w:rFonts w:ascii="Book Antiqua" w:hAnsi="Book Antiqua"/>
        </w:rPr>
        <w:t>%) Hispanic participants was reported.</w:t>
      </w:r>
      <w:r w:rsidR="00555A36" w:rsidRPr="001B2F3B">
        <w:rPr>
          <w:rFonts w:ascii="Book Antiqua" w:hAnsi="Book Antiqua"/>
        </w:rPr>
        <w:t xml:space="preserve"> </w:t>
      </w:r>
      <w:r w:rsidRPr="001B2F3B">
        <w:rPr>
          <w:rFonts w:ascii="Book Antiqua" w:hAnsi="Book Antiqua"/>
        </w:rPr>
        <w:t xml:space="preserve">Among </w:t>
      </w:r>
      <w:r w:rsidR="00555A36" w:rsidRPr="001B2F3B">
        <w:rPr>
          <w:rFonts w:ascii="Book Antiqua" w:hAnsi="Book Antiqua"/>
        </w:rPr>
        <w:t xml:space="preserve">the 25 studies that included </w:t>
      </w:r>
      <w:r w:rsidRPr="001B2F3B">
        <w:rPr>
          <w:rFonts w:ascii="Book Antiqua" w:hAnsi="Book Antiqua"/>
        </w:rPr>
        <w:t>data on race</w:t>
      </w:r>
      <w:r w:rsidR="00555A36" w:rsidRPr="001B2F3B">
        <w:rPr>
          <w:rFonts w:ascii="Book Antiqua" w:hAnsi="Book Antiqua"/>
        </w:rPr>
        <w:t xml:space="preserve">, 14 included data on </w:t>
      </w:r>
      <w:r w:rsidR="00F744FD" w:rsidRPr="001B2F3B">
        <w:rPr>
          <w:rFonts w:ascii="Book Antiqua" w:hAnsi="Book Antiqua"/>
        </w:rPr>
        <w:t>Hispanic</w:t>
      </w:r>
      <w:r w:rsidR="00555A36" w:rsidRPr="001B2F3B">
        <w:rPr>
          <w:rFonts w:ascii="Book Antiqua" w:hAnsi="Book Antiqua"/>
        </w:rPr>
        <w:t xml:space="preserve"> participation. Of note, 3 studies that did not have racial data </w:t>
      </w:r>
      <w:r w:rsidRPr="001B2F3B">
        <w:rPr>
          <w:rFonts w:ascii="Book Antiqua" w:hAnsi="Book Antiqua"/>
        </w:rPr>
        <w:t>did provide data</w:t>
      </w:r>
      <w:r w:rsidR="00555A36" w:rsidRPr="001B2F3B">
        <w:rPr>
          <w:rFonts w:ascii="Book Antiqua" w:hAnsi="Book Antiqua"/>
        </w:rPr>
        <w:t xml:space="preserve"> on </w:t>
      </w:r>
      <w:r w:rsidR="00F744FD" w:rsidRPr="001B2F3B">
        <w:rPr>
          <w:rFonts w:ascii="Book Antiqua" w:hAnsi="Book Antiqua"/>
        </w:rPr>
        <w:t>Hispanic</w:t>
      </w:r>
      <w:r w:rsidR="00555A36" w:rsidRPr="001B2F3B">
        <w:rPr>
          <w:rFonts w:ascii="Book Antiqua" w:hAnsi="Book Antiqua"/>
        </w:rPr>
        <w:t xml:space="preserve"> participation</w:t>
      </w:r>
      <w:r w:rsidR="00BC4B3B" w:rsidRPr="001B2F3B">
        <w:rPr>
          <w:rFonts w:ascii="Book Antiqua" w:hAnsi="Book Antiqua"/>
        </w:rPr>
        <w:t xml:space="preserve"> </w:t>
      </w:r>
      <w:r w:rsidR="00BC4B3B" w:rsidRPr="00F53011">
        <w:rPr>
          <w:rFonts w:ascii="Book Antiqua" w:hAnsi="Book Antiqua"/>
        </w:rPr>
        <w:t xml:space="preserve">(Table </w:t>
      </w:r>
      <w:r w:rsidR="00842DA5" w:rsidRPr="00F53011">
        <w:rPr>
          <w:rFonts w:ascii="Book Antiqua" w:hAnsi="Book Antiqua"/>
        </w:rPr>
        <w:t>1</w:t>
      </w:r>
      <w:r w:rsidR="00BC4B3B" w:rsidRPr="00F53011">
        <w:rPr>
          <w:rFonts w:ascii="Book Antiqua" w:hAnsi="Book Antiqua"/>
        </w:rPr>
        <w:t>)</w:t>
      </w:r>
      <w:r w:rsidR="00555A36" w:rsidRPr="00F53011">
        <w:rPr>
          <w:rFonts w:ascii="Book Antiqua" w:hAnsi="Book Antiqua"/>
        </w:rPr>
        <w:t xml:space="preserve">. </w:t>
      </w:r>
    </w:p>
    <w:p w14:paraId="6C870A18" w14:textId="70768639" w:rsidR="00F85008" w:rsidRPr="001B2F3B" w:rsidRDefault="00636EAD" w:rsidP="00F85008">
      <w:pPr>
        <w:spacing w:line="360" w:lineRule="auto"/>
        <w:ind w:firstLineChars="100" w:firstLine="240"/>
        <w:jc w:val="both"/>
        <w:rPr>
          <w:rFonts w:ascii="Book Antiqua" w:hAnsi="Book Antiqua"/>
        </w:rPr>
      </w:pPr>
      <w:r w:rsidRPr="001B2F3B">
        <w:rPr>
          <w:rFonts w:ascii="Book Antiqua" w:hAnsi="Book Antiqua"/>
        </w:rPr>
        <w:lastRenderedPageBreak/>
        <w:t xml:space="preserve">Among </w:t>
      </w:r>
      <w:r w:rsidR="00555A36" w:rsidRPr="001B2F3B">
        <w:rPr>
          <w:rFonts w:ascii="Book Antiqua" w:hAnsi="Book Antiqua"/>
        </w:rPr>
        <w:t xml:space="preserve">the 17 </w:t>
      </w:r>
      <w:r w:rsidR="00EA5BC7" w:rsidRPr="001B2F3B">
        <w:rPr>
          <w:rFonts w:ascii="Book Antiqua" w:hAnsi="Book Antiqua"/>
        </w:rPr>
        <w:t xml:space="preserve">trials that </w:t>
      </w:r>
      <w:r w:rsidRPr="001B2F3B">
        <w:rPr>
          <w:rFonts w:ascii="Book Antiqua" w:hAnsi="Book Antiqua"/>
        </w:rPr>
        <w:t xml:space="preserve">reported </w:t>
      </w:r>
      <w:r w:rsidR="00F744FD" w:rsidRPr="001B2F3B">
        <w:rPr>
          <w:rFonts w:ascii="Book Antiqua" w:hAnsi="Book Antiqua"/>
        </w:rPr>
        <w:t>Hispanic</w:t>
      </w:r>
      <w:r w:rsidRPr="001B2F3B">
        <w:rPr>
          <w:rFonts w:ascii="Book Antiqua" w:hAnsi="Book Antiqua"/>
        </w:rPr>
        <w:t xml:space="preserve"> participation</w:t>
      </w:r>
      <w:r w:rsidR="00EA5BC7" w:rsidRPr="001B2F3B">
        <w:rPr>
          <w:rFonts w:ascii="Book Antiqua" w:hAnsi="Book Antiqua"/>
        </w:rPr>
        <w:t xml:space="preserve">, </w:t>
      </w:r>
      <w:r w:rsidR="00555A36" w:rsidRPr="001B2F3B">
        <w:rPr>
          <w:rFonts w:ascii="Book Antiqua" w:hAnsi="Book Antiqua"/>
        </w:rPr>
        <w:t xml:space="preserve">there </w:t>
      </w:r>
      <w:r w:rsidR="00CE5114" w:rsidRPr="001B2F3B">
        <w:rPr>
          <w:rFonts w:ascii="Book Antiqua" w:hAnsi="Book Antiqua"/>
        </w:rPr>
        <w:t>w</w:t>
      </w:r>
      <w:r w:rsidR="00555A36" w:rsidRPr="001B2F3B">
        <w:rPr>
          <w:rFonts w:ascii="Book Antiqua" w:hAnsi="Book Antiqua"/>
        </w:rPr>
        <w:t>ere 3</w:t>
      </w:r>
      <w:r w:rsidR="004D5860" w:rsidRPr="001B2F3B">
        <w:rPr>
          <w:rFonts w:ascii="Book Antiqua" w:hAnsi="Book Antiqua"/>
        </w:rPr>
        <w:t>46</w:t>
      </w:r>
      <w:r w:rsidR="00555A36" w:rsidRPr="001B2F3B">
        <w:rPr>
          <w:rFonts w:ascii="Book Antiqua" w:hAnsi="Book Antiqua"/>
        </w:rPr>
        <w:t xml:space="preserve"> </w:t>
      </w:r>
      <w:r w:rsidR="00F744FD" w:rsidRPr="001B2F3B">
        <w:rPr>
          <w:rFonts w:ascii="Book Antiqua" w:hAnsi="Book Antiqua"/>
        </w:rPr>
        <w:t>Hispanic</w:t>
      </w:r>
      <w:r w:rsidR="00555A36" w:rsidRPr="001B2F3B">
        <w:rPr>
          <w:rFonts w:ascii="Book Antiqua" w:hAnsi="Book Antiqua"/>
        </w:rPr>
        <w:t xml:space="preserve"> patients out of 1</w:t>
      </w:r>
      <w:r w:rsidR="004D5860" w:rsidRPr="001B2F3B">
        <w:rPr>
          <w:rFonts w:ascii="Book Antiqua" w:hAnsi="Book Antiqua"/>
        </w:rPr>
        <w:t>577</w:t>
      </w:r>
      <w:r w:rsidR="007D0B00" w:rsidRPr="001B2F3B">
        <w:rPr>
          <w:rFonts w:ascii="Book Antiqua" w:hAnsi="Book Antiqua"/>
        </w:rPr>
        <w:t xml:space="preserve"> </w:t>
      </w:r>
      <w:r w:rsidR="008C3E8B" w:rsidRPr="001B2F3B">
        <w:rPr>
          <w:rFonts w:ascii="Book Antiqua" w:hAnsi="Book Antiqua"/>
        </w:rPr>
        <w:t>total enrolled pat</w:t>
      </w:r>
      <w:r w:rsidR="00A6678C" w:rsidRPr="001B2F3B">
        <w:rPr>
          <w:rFonts w:ascii="Book Antiqua" w:hAnsi="Book Antiqua"/>
        </w:rPr>
        <w:t xml:space="preserve">ients </w:t>
      </w:r>
      <w:r w:rsidR="00577C98" w:rsidRPr="001B2F3B">
        <w:rPr>
          <w:rFonts w:ascii="Book Antiqua" w:hAnsi="Book Antiqua"/>
        </w:rPr>
        <w:t xml:space="preserve">with a </w:t>
      </w:r>
      <w:r w:rsidR="00A6678C" w:rsidRPr="001B2F3B">
        <w:rPr>
          <w:rFonts w:ascii="Book Antiqua" w:hAnsi="Book Antiqua"/>
        </w:rPr>
        <w:t xml:space="preserve">participation rate </w:t>
      </w:r>
      <w:r w:rsidR="00577C98" w:rsidRPr="001B2F3B">
        <w:rPr>
          <w:rFonts w:ascii="Book Antiqua" w:hAnsi="Book Antiqua"/>
        </w:rPr>
        <w:t xml:space="preserve">of </w:t>
      </w:r>
      <w:r w:rsidR="004D5860" w:rsidRPr="001B2F3B">
        <w:rPr>
          <w:rFonts w:ascii="Book Antiqua" w:hAnsi="Book Antiqua"/>
        </w:rPr>
        <w:t>21.9</w:t>
      </w:r>
      <w:r w:rsidR="008C3E8B" w:rsidRPr="001B2F3B">
        <w:rPr>
          <w:rFonts w:ascii="Book Antiqua" w:hAnsi="Book Antiqua"/>
        </w:rPr>
        <w:t xml:space="preserve">% </w:t>
      </w:r>
      <w:r w:rsidR="00577C98" w:rsidRPr="001B2F3B">
        <w:rPr>
          <w:rFonts w:ascii="Book Antiqua" w:hAnsi="Book Antiqua"/>
        </w:rPr>
        <w:t xml:space="preserve">compared to </w:t>
      </w:r>
      <w:r w:rsidR="001C7E3C" w:rsidRPr="001B2F3B">
        <w:rPr>
          <w:rFonts w:ascii="Book Antiqua" w:hAnsi="Book Antiqua"/>
        </w:rPr>
        <w:t>74.8</w:t>
      </w:r>
      <w:r w:rsidR="00781AC6" w:rsidRPr="001B2F3B">
        <w:rPr>
          <w:rFonts w:ascii="Book Antiqua" w:hAnsi="Book Antiqua"/>
        </w:rPr>
        <w:t>%</w:t>
      </w:r>
      <w:r w:rsidR="00577C98" w:rsidRPr="001B2F3B">
        <w:rPr>
          <w:rFonts w:ascii="Book Antiqua" w:hAnsi="Book Antiqua"/>
        </w:rPr>
        <w:t xml:space="preserve"> of </w:t>
      </w:r>
      <w:proofErr w:type="spellStart"/>
      <w:r w:rsidR="00FA3ECF" w:rsidRPr="001B2F3B">
        <w:rPr>
          <w:rFonts w:ascii="Book Antiqua" w:hAnsi="Book Antiqua"/>
        </w:rPr>
        <w:t>c</w:t>
      </w:r>
      <w:r w:rsidRPr="001B2F3B">
        <w:rPr>
          <w:rFonts w:ascii="Book Antiqua" w:hAnsi="Book Antiqua"/>
        </w:rPr>
        <w:t>aucasian</w:t>
      </w:r>
      <w:proofErr w:type="spellEnd"/>
      <w:r w:rsidRPr="001B2F3B">
        <w:rPr>
          <w:rFonts w:ascii="Book Antiqua" w:hAnsi="Book Antiqua"/>
        </w:rPr>
        <w:t xml:space="preserve"> </w:t>
      </w:r>
      <w:r w:rsidR="009728D4" w:rsidRPr="001B2F3B">
        <w:rPr>
          <w:rFonts w:ascii="Book Antiqua" w:hAnsi="Book Antiqua"/>
        </w:rPr>
        <w:t xml:space="preserve">participants among those including data on </w:t>
      </w:r>
      <w:proofErr w:type="spellStart"/>
      <w:r w:rsidR="00FA3ECF" w:rsidRPr="001B2F3B">
        <w:rPr>
          <w:rFonts w:ascii="Book Antiqua" w:hAnsi="Book Antiqua"/>
        </w:rPr>
        <w:t>c</w:t>
      </w:r>
      <w:r w:rsidR="009728D4" w:rsidRPr="001B2F3B">
        <w:rPr>
          <w:rFonts w:ascii="Book Antiqua" w:hAnsi="Book Antiqua"/>
        </w:rPr>
        <w:t>aucasian</w:t>
      </w:r>
      <w:proofErr w:type="spellEnd"/>
      <w:r w:rsidR="009728D4" w:rsidRPr="001B2F3B">
        <w:rPr>
          <w:rFonts w:ascii="Book Antiqua" w:hAnsi="Book Antiqua"/>
        </w:rPr>
        <w:t xml:space="preserve"> participation. </w:t>
      </w:r>
      <w:r w:rsidR="00F02733" w:rsidRPr="001B2F3B">
        <w:rPr>
          <w:rFonts w:ascii="Book Antiqua" w:hAnsi="Book Antiqua"/>
        </w:rPr>
        <w:t xml:space="preserve">The </w:t>
      </w:r>
      <w:r w:rsidR="00F079CE" w:rsidRPr="001B2F3B">
        <w:rPr>
          <w:rFonts w:ascii="Book Antiqua" w:hAnsi="Book Antiqua"/>
        </w:rPr>
        <w:t>21.9</w:t>
      </w:r>
      <w:r w:rsidR="00F02733" w:rsidRPr="001B2F3B">
        <w:rPr>
          <w:rFonts w:ascii="Book Antiqua" w:hAnsi="Book Antiqua"/>
        </w:rPr>
        <w:t>%</w:t>
      </w:r>
      <w:r w:rsidR="004B7B93" w:rsidRPr="001B2F3B">
        <w:rPr>
          <w:rFonts w:ascii="Book Antiqua" w:hAnsi="Book Antiqua"/>
        </w:rPr>
        <w:t xml:space="preserve"> un</w:t>
      </w:r>
      <w:r w:rsidR="00F77374" w:rsidRPr="001B2F3B">
        <w:rPr>
          <w:rFonts w:ascii="Book Antiqua" w:hAnsi="Book Antiqua"/>
        </w:rPr>
        <w:t>a</w:t>
      </w:r>
      <w:r w:rsidR="004B7B93" w:rsidRPr="001B2F3B">
        <w:rPr>
          <w:rFonts w:ascii="Book Antiqua" w:hAnsi="Book Antiqua"/>
        </w:rPr>
        <w:t>djusted pooled</w:t>
      </w:r>
      <w:r w:rsidRPr="001B2F3B">
        <w:rPr>
          <w:rFonts w:ascii="Book Antiqua" w:hAnsi="Book Antiqua"/>
        </w:rPr>
        <w:t xml:space="preserve"> prevalence of </w:t>
      </w:r>
      <w:r w:rsidR="00F744FD" w:rsidRPr="001B2F3B">
        <w:rPr>
          <w:rFonts w:ascii="Book Antiqua" w:hAnsi="Book Antiqua"/>
        </w:rPr>
        <w:t>Hispanic</w:t>
      </w:r>
      <w:r w:rsidRPr="001B2F3B">
        <w:rPr>
          <w:rFonts w:ascii="Book Antiqua" w:hAnsi="Book Antiqua"/>
        </w:rPr>
        <w:t xml:space="preserve"> trial participants </w:t>
      </w:r>
      <w:r w:rsidR="00F02733" w:rsidRPr="001B2F3B">
        <w:rPr>
          <w:rFonts w:ascii="Book Antiqua" w:hAnsi="Book Antiqua"/>
        </w:rPr>
        <w:t xml:space="preserve">was </w:t>
      </w:r>
      <w:r w:rsidR="00B958CC" w:rsidRPr="001B2F3B">
        <w:rPr>
          <w:rFonts w:ascii="Book Antiqua" w:hAnsi="Book Antiqua"/>
        </w:rPr>
        <w:t>similar to the</w:t>
      </w:r>
      <w:r w:rsidR="00F02733" w:rsidRPr="001B2F3B">
        <w:rPr>
          <w:rFonts w:ascii="Book Antiqua" w:hAnsi="Book Antiqua"/>
        </w:rPr>
        <w:t xml:space="preserve"> 22.8% </w:t>
      </w:r>
      <w:r w:rsidR="004B7B93" w:rsidRPr="001B2F3B">
        <w:rPr>
          <w:rFonts w:ascii="Book Antiqua" w:hAnsi="Book Antiqua"/>
        </w:rPr>
        <w:t>unadjusted pooled</w:t>
      </w:r>
      <w:r w:rsidRPr="001B2F3B">
        <w:rPr>
          <w:rFonts w:ascii="Book Antiqua" w:hAnsi="Book Antiqua"/>
        </w:rPr>
        <w:t xml:space="preserve"> NAFLD </w:t>
      </w:r>
      <w:r w:rsidR="00F744FD" w:rsidRPr="001B2F3B">
        <w:rPr>
          <w:rFonts w:ascii="Book Antiqua" w:hAnsi="Book Antiqua"/>
        </w:rPr>
        <w:t>Hispanic</w:t>
      </w:r>
      <w:r w:rsidR="00F02733" w:rsidRPr="001B2F3B">
        <w:rPr>
          <w:rFonts w:ascii="Book Antiqua" w:hAnsi="Book Antiqua"/>
        </w:rPr>
        <w:t xml:space="preserve"> </w:t>
      </w:r>
      <w:r w:rsidRPr="001B2F3B">
        <w:rPr>
          <w:rFonts w:ascii="Book Antiqua" w:hAnsi="Book Antiqua"/>
        </w:rPr>
        <w:t>prevalence</w:t>
      </w:r>
      <w:r w:rsidR="000913C8" w:rsidRPr="001B2F3B">
        <w:rPr>
          <w:rFonts w:ascii="Book Antiqua" w:hAnsi="Book Antiqua"/>
        </w:rPr>
        <w:t xml:space="preserve"> (990/4332 total patients) in</w:t>
      </w:r>
      <w:r w:rsidRPr="001B2F3B">
        <w:rPr>
          <w:rFonts w:ascii="Book Antiqua" w:hAnsi="Book Antiqua"/>
        </w:rPr>
        <w:t xml:space="preserve"> the</w:t>
      </w:r>
      <w:r w:rsidR="00F02733" w:rsidRPr="001B2F3B">
        <w:rPr>
          <w:rFonts w:ascii="Book Antiqua" w:hAnsi="Book Antiqua"/>
        </w:rPr>
        <w:t xml:space="preserve"> recent</w:t>
      </w:r>
      <w:r w:rsidRPr="001B2F3B">
        <w:rPr>
          <w:rFonts w:ascii="Book Antiqua" w:hAnsi="Book Antiqua"/>
        </w:rPr>
        <w:t xml:space="preserve"> systematic review</w:t>
      </w:r>
      <w:r w:rsidR="004B7B93" w:rsidRPr="001B2F3B">
        <w:rPr>
          <w:rFonts w:ascii="Book Antiqua" w:hAnsi="Book Antiqua"/>
        </w:rPr>
        <w:t xml:space="preserve"> by Rich </w:t>
      </w:r>
      <w:r w:rsidR="004B7B93" w:rsidRPr="00506B19">
        <w:rPr>
          <w:rFonts w:ascii="Book Antiqua" w:hAnsi="Book Antiqua"/>
          <w:i/>
        </w:rPr>
        <w:t>et a</w:t>
      </w:r>
      <w:r w:rsidR="007D17FA" w:rsidRPr="00506B19">
        <w:rPr>
          <w:rFonts w:ascii="Book Antiqua" w:hAnsi="Book Antiqua"/>
          <w:i/>
        </w:rPr>
        <w:t>l</w:t>
      </w:r>
      <w:r w:rsidRPr="001B2F3B">
        <w:rPr>
          <w:rFonts w:ascii="Book Antiqua" w:hAnsi="Book Antiqua"/>
        </w:rPr>
        <w:fldChar w:fldCharType="begin"/>
      </w:r>
      <w:r w:rsidR="00D473E3" w:rsidRPr="001B2F3B">
        <w:rPr>
          <w:rFonts w:ascii="Book Antiqua" w:hAnsi="Book Antiqua"/>
        </w:rPr>
        <w:instrText xml:space="preserve"> ADDIN EN.CITE &lt;EndNote&gt;&lt;Cite&gt;&lt;Author&gt;Rich&lt;/Author&gt;&lt;Year&gt;2018&lt;/Year&gt;&lt;IDText&gt;Racial and Ethnic Disparities in Nonalcoholic Fatty Liver Disease Prevalence, Severity, and Outcomes in the United States: A Systematic Review and Meta-analysis&lt;/IDText&gt;&lt;DisplayText&gt;&lt;style face="superscript"&gt;[3]&lt;/style&gt;&lt;/DisplayText&gt;&lt;record&gt;&lt;dates&gt;&lt;pub-dates&gt;&lt;date&gt;02&lt;/date&gt;&lt;/pub-dates&gt;&lt;year&gt;2018&lt;/year&gt;&lt;/dates&gt;&lt;keywords&gt;&lt;keyword&gt;Disparities&lt;/keyword&gt;&lt;keyword&gt;Ethnicity&lt;/keyword&gt;&lt;keyword&gt;Fatty Liver Disease&lt;/keyword&gt;&lt;keyword&gt;Nonalcoholic Steatohepatitis&lt;/keyword&gt;&lt;/keywords&gt;&lt;urls&gt;&lt;related-urls&gt;&lt;url&gt;https://www.ncbi.nlm.nih.gov/pubmed/28970148&lt;/url&gt;&lt;/related-urls&gt;&lt;/urls&gt;&lt;isbn&gt;1542-7714&lt;/isbn&gt;&lt;custom2&gt;PMC5794571&lt;/custom2&gt;&lt;titles&gt;&lt;title&gt;Racial and Ethnic Disparities in Nonalcoholic Fatty Liver Disease Prevalence, Severity, and Outcomes in the United States: A Systematic Review and Meta-analysis&lt;/title&gt;&lt;secondary-title&gt;Clin Gastroenterol Hepatol&lt;/secondary-title&gt;&lt;/titles&gt;&lt;pages&gt;198-210.e2&lt;/pages&gt;&lt;number&gt;2&lt;/number&gt;&lt;contributors&gt;&lt;authors&gt;&lt;author&gt;Rich, N. E.&lt;/author&gt;&lt;author&gt;Oji, S.&lt;/author&gt;&lt;author&gt;Mufti, A. R.&lt;/author&gt;&lt;author&gt;Browning, J. D.&lt;/author&gt;&lt;author&gt;Parikh, N. D.&lt;/author&gt;&lt;author&gt;Odewole, M.&lt;/author&gt;&lt;author&gt;Mayo, H.&lt;/author&gt;&lt;author&gt;Singal, A. G.&lt;/author&gt;&lt;/authors&gt;&lt;/contributors&gt;&lt;edition&gt;2017/09/29&lt;/edition&gt;&lt;language&gt;eng&lt;/language&gt;&lt;added-date format="utc"&gt;1566186101&lt;/added-date&gt;&lt;ref-type name="Journal Article"&gt;17&lt;/ref-type&gt;&lt;rec-number&gt;452&lt;/rec-number&gt;&lt;last-updated-date format="utc"&gt;1566186101&lt;/last-updated-date&gt;&lt;accession-num&gt;28970148&lt;/accession-num&gt;&lt;electronic-resource-num&gt;10.1016/j.cgh.2017.09.041&lt;/electronic-resource-num&gt;&lt;volume&gt;16&lt;/volume&gt;&lt;/record&gt;&lt;/Cite&gt;&lt;/EndNote&gt;</w:instrText>
      </w:r>
      <w:r w:rsidRPr="001B2F3B">
        <w:rPr>
          <w:rFonts w:ascii="Book Antiqua" w:hAnsi="Book Antiqua"/>
        </w:rPr>
        <w:fldChar w:fldCharType="separate"/>
      </w:r>
      <w:r w:rsidR="00D473E3" w:rsidRPr="001B2F3B">
        <w:rPr>
          <w:rFonts w:ascii="Book Antiqua" w:hAnsi="Book Antiqua"/>
          <w:noProof/>
          <w:vertAlign w:val="superscript"/>
        </w:rPr>
        <w:t>[3]</w:t>
      </w:r>
      <w:r w:rsidRPr="001B2F3B">
        <w:rPr>
          <w:rFonts w:ascii="Book Antiqua" w:hAnsi="Book Antiqua"/>
        </w:rPr>
        <w:fldChar w:fldCharType="end"/>
      </w:r>
      <w:r w:rsidR="00506B19">
        <w:rPr>
          <w:rFonts w:ascii="Book Antiqua" w:hAnsi="Book Antiqua"/>
        </w:rPr>
        <w:t xml:space="preserve"> </w:t>
      </w:r>
      <w:r w:rsidRPr="001B2F3B">
        <w:rPr>
          <w:rFonts w:ascii="Book Antiqua" w:hAnsi="Book Antiqua"/>
        </w:rPr>
        <w:t>(</w:t>
      </w:r>
      <w:r w:rsidR="00901A46" w:rsidRPr="001B2F3B">
        <w:rPr>
          <w:rFonts w:ascii="Book Antiqua" w:hAnsi="Book Antiqua"/>
          <w:i/>
        </w:rPr>
        <w:t>P</w:t>
      </w:r>
      <w:r w:rsidR="00F85008" w:rsidRPr="001B2F3B">
        <w:rPr>
          <w:rFonts w:ascii="Book Antiqua" w:hAnsi="Book Antiqua"/>
          <w:i/>
        </w:rPr>
        <w:t xml:space="preserve"> </w:t>
      </w:r>
      <w:r w:rsidR="00B958CC" w:rsidRPr="001B2F3B">
        <w:rPr>
          <w:rFonts w:ascii="Book Antiqua" w:hAnsi="Book Antiqua"/>
        </w:rPr>
        <w:t>=</w:t>
      </w:r>
      <w:r w:rsidR="00F85008" w:rsidRPr="001B2F3B">
        <w:rPr>
          <w:rFonts w:ascii="Book Antiqua" w:hAnsi="Book Antiqua"/>
        </w:rPr>
        <w:t xml:space="preserve"> </w:t>
      </w:r>
      <w:r w:rsidR="00B958CC" w:rsidRPr="001B2F3B">
        <w:rPr>
          <w:rFonts w:ascii="Book Antiqua" w:hAnsi="Book Antiqua"/>
        </w:rPr>
        <w:t>0.3</w:t>
      </w:r>
      <w:r w:rsidR="00A434D1" w:rsidRPr="001B2F3B">
        <w:rPr>
          <w:rFonts w:ascii="Book Antiqua" w:hAnsi="Book Antiqua"/>
        </w:rPr>
        <w:t>65</w:t>
      </w:r>
      <w:r w:rsidRPr="001B2F3B">
        <w:rPr>
          <w:rFonts w:ascii="Book Antiqua" w:hAnsi="Book Antiqua"/>
        </w:rPr>
        <w:t xml:space="preserve">). </w:t>
      </w:r>
    </w:p>
    <w:p w14:paraId="34E0D910" w14:textId="55E07A23" w:rsidR="00F85008" w:rsidRPr="001B2F3B" w:rsidRDefault="006F1257" w:rsidP="00F85008">
      <w:pPr>
        <w:spacing w:line="360" w:lineRule="auto"/>
        <w:ind w:firstLineChars="100" w:firstLine="240"/>
        <w:jc w:val="both"/>
        <w:rPr>
          <w:rFonts w:ascii="Book Antiqua" w:hAnsi="Book Antiqua"/>
          <w:b/>
        </w:rPr>
      </w:pPr>
      <w:r w:rsidRPr="001B2F3B">
        <w:rPr>
          <w:rFonts w:ascii="Book Antiqua" w:hAnsi="Book Antiqua"/>
        </w:rPr>
        <w:t xml:space="preserve">A meta-analysis was </w:t>
      </w:r>
      <w:r w:rsidR="00F47297" w:rsidRPr="001B2F3B">
        <w:rPr>
          <w:rFonts w:ascii="Book Antiqua" w:hAnsi="Book Antiqua"/>
        </w:rPr>
        <w:t xml:space="preserve">then </w:t>
      </w:r>
      <w:r w:rsidRPr="001B2F3B">
        <w:rPr>
          <w:rFonts w:ascii="Book Antiqua" w:hAnsi="Book Antiqua"/>
        </w:rPr>
        <w:t xml:space="preserve">performed to </w:t>
      </w:r>
      <w:r w:rsidR="006643C8" w:rsidRPr="001B2F3B">
        <w:rPr>
          <w:rFonts w:ascii="Book Antiqua" w:hAnsi="Book Antiqua"/>
        </w:rPr>
        <w:t xml:space="preserve">estimate pooled prevalence while taking heterogeneity of included studies into consideration. The pooled prevalence was found to be </w:t>
      </w:r>
      <w:r w:rsidR="009728F0" w:rsidRPr="001B2F3B">
        <w:rPr>
          <w:rFonts w:ascii="Book Antiqua" w:hAnsi="Book Antiqua"/>
        </w:rPr>
        <w:t>24.3</w:t>
      </w:r>
      <w:r w:rsidR="00F02733" w:rsidRPr="001B2F3B">
        <w:rPr>
          <w:rFonts w:ascii="Book Antiqua" w:hAnsi="Book Antiqua"/>
        </w:rPr>
        <w:t>%</w:t>
      </w:r>
      <w:r w:rsidR="009728D4" w:rsidRPr="001B2F3B">
        <w:rPr>
          <w:rFonts w:ascii="Book Antiqua" w:hAnsi="Book Antiqua"/>
        </w:rPr>
        <w:t xml:space="preserve"> </w:t>
      </w:r>
      <w:r w:rsidR="00F85008" w:rsidRPr="001B2F3B">
        <w:rPr>
          <w:rFonts w:ascii="Book Antiqua" w:hAnsi="Book Antiqua"/>
        </w:rPr>
        <w:t>[</w:t>
      </w:r>
      <w:r w:rsidR="009728D4" w:rsidRPr="001B2F3B">
        <w:rPr>
          <w:rFonts w:ascii="Book Antiqua" w:hAnsi="Book Antiqua"/>
        </w:rPr>
        <w:t xml:space="preserve">95% </w:t>
      </w:r>
      <w:r w:rsidR="00F85008" w:rsidRPr="001B2F3B">
        <w:rPr>
          <w:rFonts w:ascii="Book Antiqua" w:hAnsi="Book Antiqua"/>
        </w:rPr>
        <w:t>c</w:t>
      </w:r>
      <w:r w:rsidR="00901A46" w:rsidRPr="001B2F3B">
        <w:rPr>
          <w:rFonts w:ascii="Book Antiqua" w:hAnsi="Book Antiqua"/>
        </w:rPr>
        <w:t xml:space="preserve">onfidence </w:t>
      </w:r>
      <w:r w:rsidR="00F85008" w:rsidRPr="001B2F3B">
        <w:rPr>
          <w:rFonts w:ascii="Book Antiqua" w:hAnsi="Book Antiqua"/>
        </w:rPr>
        <w:t>i</w:t>
      </w:r>
      <w:r w:rsidR="00901A46" w:rsidRPr="001B2F3B">
        <w:rPr>
          <w:rFonts w:ascii="Book Antiqua" w:hAnsi="Book Antiqua"/>
        </w:rPr>
        <w:t xml:space="preserve">nterval </w:t>
      </w:r>
      <w:r w:rsidR="00F85008" w:rsidRPr="001B2F3B">
        <w:rPr>
          <w:rFonts w:ascii="Book Antiqua" w:hAnsi="Book Antiqua"/>
        </w:rPr>
        <w:t>(</w:t>
      </w:r>
      <w:r w:rsidR="00901A46" w:rsidRPr="001B2F3B">
        <w:rPr>
          <w:rFonts w:ascii="Book Antiqua" w:hAnsi="Book Antiqua"/>
        </w:rPr>
        <w:t>CI</w:t>
      </w:r>
      <w:r w:rsidR="00F85008" w:rsidRPr="001B2F3B">
        <w:rPr>
          <w:rFonts w:ascii="Book Antiqua" w:hAnsi="Book Antiqua"/>
        </w:rPr>
        <w:t>)</w:t>
      </w:r>
      <w:r w:rsidR="009728D4" w:rsidRPr="001B2F3B">
        <w:rPr>
          <w:rFonts w:ascii="Book Antiqua" w:hAnsi="Book Antiqua"/>
        </w:rPr>
        <w:t xml:space="preserve"> 16</w:t>
      </w:r>
      <w:r w:rsidR="00F02733" w:rsidRPr="001B2F3B">
        <w:rPr>
          <w:rFonts w:ascii="Book Antiqua" w:hAnsi="Book Antiqua"/>
        </w:rPr>
        <w:t>.</w:t>
      </w:r>
      <w:r w:rsidR="009728F0" w:rsidRPr="001B2F3B">
        <w:rPr>
          <w:rFonts w:ascii="Book Antiqua" w:hAnsi="Book Antiqua"/>
        </w:rPr>
        <w:t>6-32.0</w:t>
      </w:r>
      <w:r w:rsidR="00F85008" w:rsidRPr="001B2F3B">
        <w:rPr>
          <w:rFonts w:ascii="Book Antiqua" w:hAnsi="Book Antiqua"/>
        </w:rPr>
        <w:t>]</w:t>
      </w:r>
      <w:r w:rsidR="00F02733" w:rsidRPr="001B2F3B">
        <w:rPr>
          <w:rFonts w:ascii="Book Antiqua" w:hAnsi="Book Antiqua"/>
        </w:rPr>
        <w:t xml:space="preserve"> with significant </w:t>
      </w:r>
      <w:r w:rsidR="009A4E4C" w:rsidRPr="001B2F3B">
        <w:rPr>
          <w:rFonts w:ascii="Book Antiqua" w:hAnsi="Book Antiqua"/>
        </w:rPr>
        <w:t>heterogeneity</w:t>
      </w:r>
      <w:r w:rsidR="00F02733" w:rsidRPr="001B2F3B">
        <w:rPr>
          <w:rFonts w:ascii="Book Antiqua" w:hAnsi="Book Antiqua"/>
        </w:rPr>
        <w:t xml:space="preserve"> </w:t>
      </w:r>
      <w:r w:rsidR="00F02733" w:rsidRPr="001B2F3B">
        <w:rPr>
          <w:rFonts w:ascii="Book Antiqua" w:hAnsi="Book Antiqua"/>
          <w:i/>
        </w:rPr>
        <w:t>(</w:t>
      </w:r>
      <w:r w:rsidR="006643C8" w:rsidRPr="001B2F3B">
        <w:rPr>
          <w:rFonts w:ascii="Book Antiqua" w:hAnsi="Book Antiqua"/>
          <w:i/>
        </w:rPr>
        <w:t>I</w:t>
      </w:r>
      <w:r w:rsidR="006643C8" w:rsidRPr="001B2F3B">
        <w:rPr>
          <w:rFonts w:ascii="Book Antiqua" w:hAnsi="Book Antiqua"/>
          <w:i/>
          <w:vertAlign w:val="superscript"/>
        </w:rPr>
        <w:t>2</w:t>
      </w:r>
      <w:r w:rsidR="006643C8" w:rsidRPr="001B2F3B">
        <w:rPr>
          <w:rFonts w:ascii="Book Antiqua" w:hAnsi="Book Antiqua"/>
          <w:vertAlign w:val="superscript"/>
        </w:rPr>
        <w:t xml:space="preserve"> </w:t>
      </w:r>
      <w:r w:rsidR="00F02733" w:rsidRPr="001B2F3B">
        <w:rPr>
          <w:rFonts w:ascii="Book Antiqua" w:hAnsi="Book Antiqua"/>
        </w:rPr>
        <w:t>=</w:t>
      </w:r>
      <w:r w:rsidR="00523278" w:rsidRPr="001B2F3B">
        <w:rPr>
          <w:rFonts w:ascii="Book Antiqua" w:hAnsi="Book Antiqua"/>
        </w:rPr>
        <w:t xml:space="preserve"> </w:t>
      </w:r>
      <w:r w:rsidR="009728F0" w:rsidRPr="001B2F3B">
        <w:rPr>
          <w:rFonts w:ascii="Book Antiqua" w:hAnsi="Book Antiqua"/>
        </w:rPr>
        <w:t>94.6</w:t>
      </w:r>
      <w:r w:rsidR="006643C8" w:rsidRPr="001B2F3B">
        <w:rPr>
          <w:rFonts w:ascii="Book Antiqua" w:hAnsi="Book Antiqua"/>
        </w:rPr>
        <w:t>%</w:t>
      </w:r>
      <w:r w:rsidR="00F02733" w:rsidRPr="001B2F3B">
        <w:rPr>
          <w:rFonts w:ascii="Book Antiqua" w:hAnsi="Book Antiqua"/>
        </w:rPr>
        <w:t>)</w:t>
      </w:r>
      <w:r w:rsidR="00972ED0" w:rsidRPr="001B2F3B">
        <w:rPr>
          <w:rFonts w:ascii="Book Antiqua" w:hAnsi="Book Antiqua"/>
        </w:rPr>
        <w:t xml:space="preserve"> </w:t>
      </w:r>
      <w:r w:rsidR="00972ED0" w:rsidRPr="001B2F3B">
        <w:rPr>
          <w:rFonts w:ascii="Book Antiqua" w:hAnsi="Book Antiqua"/>
          <w:bCs/>
        </w:rPr>
        <w:t xml:space="preserve">(Figure </w:t>
      </w:r>
      <w:r w:rsidR="007D17FA" w:rsidRPr="001B2F3B">
        <w:rPr>
          <w:rFonts w:ascii="Book Antiqua" w:hAnsi="Book Antiqua"/>
          <w:bCs/>
        </w:rPr>
        <w:t>2</w:t>
      </w:r>
      <w:r w:rsidR="000913C8" w:rsidRPr="001B2F3B">
        <w:rPr>
          <w:rFonts w:ascii="Book Antiqua" w:hAnsi="Book Antiqua"/>
          <w:bCs/>
        </w:rPr>
        <w:t>)</w:t>
      </w:r>
      <w:r w:rsidR="006643C8" w:rsidRPr="001B2F3B">
        <w:rPr>
          <w:rFonts w:ascii="Book Antiqua" w:hAnsi="Book Antiqua"/>
          <w:bCs/>
        </w:rPr>
        <w:t>.</w:t>
      </w:r>
      <w:r w:rsidR="00523278" w:rsidRPr="001B2F3B">
        <w:rPr>
          <w:rFonts w:ascii="Book Antiqua" w:hAnsi="Book Antiqua"/>
          <w:bCs/>
        </w:rPr>
        <w:t xml:space="preserve"> </w:t>
      </w:r>
    </w:p>
    <w:p w14:paraId="2F565EE7" w14:textId="4E03D658" w:rsidR="00F85008" w:rsidRPr="001B2F3B" w:rsidRDefault="00F77374" w:rsidP="00F85008">
      <w:pPr>
        <w:spacing w:line="360" w:lineRule="auto"/>
        <w:ind w:firstLineChars="100" w:firstLine="240"/>
        <w:jc w:val="both"/>
        <w:rPr>
          <w:rFonts w:ascii="Book Antiqua" w:hAnsi="Book Antiqua"/>
        </w:rPr>
      </w:pPr>
      <w:r w:rsidRPr="001B2F3B">
        <w:rPr>
          <w:rFonts w:ascii="Book Antiqua" w:hAnsi="Book Antiqua"/>
        </w:rPr>
        <w:t>F</w:t>
      </w:r>
      <w:r w:rsidR="00972ED0" w:rsidRPr="001B2F3B">
        <w:rPr>
          <w:rFonts w:ascii="Book Antiqua" w:hAnsi="Book Antiqua"/>
        </w:rPr>
        <w:t xml:space="preserve">urther sub-group </w:t>
      </w:r>
      <w:r w:rsidR="00D34158" w:rsidRPr="001B2F3B">
        <w:rPr>
          <w:rFonts w:ascii="Book Antiqua" w:hAnsi="Book Antiqua"/>
        </w:rPr>
        <w:t>meta-</w:t>
      </w:r>
      <w:r w:rsidR="00972ED0" w:rsidRPr="001B2F3B">
        <w:rPr>
          <w:rFonts w:ascii="Book Antiqua" w:hAnsi="Book Antiqua"/>
        </w:rPr>
        <w:t xml:space="preserve">analyses were performed </w:t>
      </w:r>
      <w:r w:rsidR="00D44613" w:rsidRPr="001B2F3B">
        <w:rPr>
          <w:rFonts w:ascii="Book Antiqua" w:hAnsi="Book Antiqua"/>
        </w:rPr>
        <w:t xml:space="preserve">in patients with </w:t>
      </w:r>
      <w:r w:rsidR="009A4E4C" w:rsidRPr="001B2F3B">
        <w:rPr>
          <w:rFonts w:ascii="Book Antiqua" w:hAnsi="Book Antiqua"/>
        </w:rPr>
        <w:t xml:space="preserve">biopsy proven </w:t>
      </w:r>
      <w:r w:rsidR="00D44613" w:rsidRPr="001B2F3B">
        <w:rPr>
          <w:rFonts w:ascii="Book Antiqua" w:hAnsi="Book Antiqua"/>
        </w:rPr>
        <w:t xml:space="preserve">NASH and found </w:t>
      </w:r>
      <w:r w:rsidR="00F744FD" w:rsidRPr="001B2F3B">
        <w:rPr>
          <w:rFonts w:ascii="Book Antiqua" w:hAnsi="Book Antiqua"/>
        </w:rPr>
        <w:t>Hispanic</w:t>
      </w:r>
      <w:r w:rsidR="00972ED0" w:rsidRPr="001B2F3B">
        <w:rPr>
          <w:rFonts w:ascii="Book Antiqua" w:hAnsi="Book Antiqua"/>
        </w:rPr>
        <w:t xml:space="preserve"> participation </w:t>
      </w:r>
      <w:r w:rsidR="004065DA" w:rsidRPr="001B2F3B">
        <w:rPr>
          <w:rFonts w:ascii="Book Antiqua" w:hAnsi="Book Antiqua"/>
        </w:rPr>
        <w:t>to be 24.7</w:t>
      </w:r>
      <w:r w:rsidR="00D44613" w:rsidRPr="001B2F3B">
        <w:rPr>
          <w:rFonts w:ascii="Book Antiqua" w:hAnsi="Book Antiqua"/>
        </w:rPr>
        <w:t>%</w:t>
      </w:r>
      <w:r w:rsidR="007D17FA" w:rsidRPr="001B2F3B">
        <w:rPr>
          <w:rFonts w:ascii="Book Antiqua" w:hAnsi="Book Antiqua"/>
        </w:rPr>
        <w:t xml:space="preserve"> </w:t>
      </w:r>
      <w:r w:rsidR="007D17FA" w:rsidRPr="001B2F3B">
        <w:rPr>
          <w:rFonts w:ascii="Book Antiqua" w:hAnsi="Book Antiqua"/>
          <w:bCs/>
        </w:rPr>
        <w:t>(Table 2)</w:t>
      </w:r>
      <w:r w:rsidR="00EB1541" w:rsidRPr="001B2F3B">
        <w:rPr>
          <w:rFonts w:ascii="Book Antiqua" w:hAnsi="Book Antiqua"/>
          <w:bCs/>
        </w:rPr>
        <w:t>,</w:t>
      </w:r>
      <w:r w:rsidR="00EB1541" w:rsidRPr="001B2F3B">
        <w:rPr>
          <w:rFonts w:ascii="Book Antiqua" w:hAnsi="Book Antiqua"/>
        </w:rPr>
        <w:t xml:space="preserve"> </w:t>
      </w:r>
      <w:r w:rsidR="003625A4" w:rsidRPr="001B2F3B">
        <w:rPr>
          <w:rFonts w:ascii="Book Antiqua" w:hAnsi="Book Antiqua"/>
        </w:rPr>
        <w:t xml:space="preserve">considerably </w:t>
      </w:r>
      <w:r w:rsidR="00D44613" w:rsidRPr="001B2F3B">
        <w:rPr>
          <w:rFonts w:ascii="Book Antiqua" w:hAnsi="Book Antiqua"/>
        </w:rPr>
        <w:t xml:space="preserve">lower than </w:t>
      </w:r>
      <w:r w:rsidR="00EB1541" w:rsidRPr="001B2F3B">
        <w:rPr>
          <w:rFonts w:ascii="Book Antiqua" w:hAnsi="Book Antiqua"/>
        </w:rPr>
        <w:t>the 45.4% prevalence of NASH in the Hispanic population found in the recent meta-analysis</w:t>
      </w:r>
      <w:r w:rsidR="007A3AAD" w:rsidRPr="001B2F3B">
        <w:rPr>
          <w:rFonts w:ascii="Book Antiqua" w:hAnsi="Book Antiqua"/>
        </w:rPr>
        <w:t xml:space="preserve"> by Rich et al</w:t>
      </w:r>
      <w:r w:rsidR="00572A5D" w:rsidRPr="001B2F3B">
        <w:rPr>
          <w:rFonts w:ascii="Book Antiqua" w:hAnsi="Book Antiqua"/>
        </w:rPr>
        <w:fldChar w:fldCharType="begin"/>
      </w:r>
      <w:r w:rsidR="00572A5D" w:rsidRPr="001B2F3B">
        <w:rPr>
          <w:rFonts w:ascii="Book Antiqua" w:hAnsi="Book Antiqua"/>
        </w:rPr>
        <w:instrText xml:space="preserve"> ADDIN EN.CITE &lt;EndNote&gt;&lt;Cite&gt;&lt;Author&gt;Rich&lt;/Author&gt;&lt;Year&gt;2018&lt;/Year&gt;&lt;IDText&gt;Racial and Ethnic Disparities in Nonalcoholic Fatty Liver Disease Prevalence, Severity, and Outcomes in the United States: A Systematic Review and Meta-analysis&lt;/IDText&gt;&lt;DisplayText&gt;&lt;style face="superscript"&gt;[3]&lt;/style&gt;&lt;/DisplayText&gt;&lt;record&gt;&lt;dates&gt;&lt;pub-dates&gt;&lt;date&gt;02&lt;/date&gt;&lt;/pub-dates&gt;&lt;year&gt;2018&lt;/year&gt;&lt;/dates&gt;&lt;keywords&gt;&lt;keyword&gt;Disparities&lt;/keyword&gt;&lt;keyword&gt;Ethnicity&lt;/keyword&gt;&lt;keyword&gt;Fatty Liver Disease&lt;/keyword&gt;&lt;keyword&gt;Nonalcoholic Steatohepatitis&lt;/keyword&gt;&lt;/keywords&gt;&lt;urls&gt;&lt;related-urls&gt;&lt;url&gt;https://www.ncbi.nlm.nih.gov/pubmed/28970148&lt;/url&gt;&lt;/related-urls&gt;&lt;/urls&gt;&lt;isbn&gt;1542-7714&lt;/isbn&gt;&lt;custom2&gt;PMC5794571&lt;/custom2&gt;&lt;titles&gt;&lt;title&gt;Racial and Ethnic Disparities in Nonalcoholic Fatty Liver Disease Prevalence, Severity, and Outcomes in the United States: A Systematic Review and Meta-analysis&lt;/title&gt;&lt;secondary-title&gt;Clin Gastroenterol Hepatol&lt;/secondary-title&gt;&lt;/titles&gt;&lt;pages&gt;198-210.e2&lt;/pages&gt;&lt;number&gt;2&lt;/number&gt;&lt;contributors&gt;&lt;authors&gt;&lt;author&gt;Rich, N. E.&lt;/author&gt;&lt;author&gt;Oji, S.&lt;/author&gt;&lt;author&gt;Mufti, A. R.&lt;/author&gt;&lt;author&gt;Browning, J. D.&lt;/author&gt;&lt;author&gt;Parikh, N. D.&lt;/author&gt;&lt;author&gt;Odewole, M.&lt;/author&gt;&lt;author&gt;Mayo, H.&lt;/author&gt;&lt;author&gt;Singal, A. G.&lt;/author&gt;&lt;/authors&gt;&lt;/contributors&gt;&lt;edition&gt;2017/09/29&lt;/edition&gt;&lt;language&gt;eng&lt;/language&gt;&lt;added-date format="utc"&gt;1566186101&lt;/added-date&gt;&lt;ref-type name="Journal Article"&gt;17&lt;/ref-type&gt;&lt;rec-number&gt;452&lt;/rec-number&gt;&lt;last-updated-date format="utc"&gt;1566186101&lt;/last-updated-date&gt;&lt;accession-num&gt;28970148&lt;/accession-num&gt;&lt;electronic-resource-num&gt;10.1016/j.cgh.2017.09.041&lt;/electronic-resource-num&gt;&lt;volume&gt;16&lt;/volume&gt;&lt;/record&gt;&lt;/Cite&gt;&lt;/EndNote&gt;</w:instrText>
      </w:r>
      <w:r w:rsidR="00572A5D" w:rsidRPr="001B2F3B">
        <w:rPr>
          <w:rFonts w:ascii="Book Antiqua" w:hAnsi="Book Antiqua"/>
        </w:rPr>
        <w:fldChar w:fldCharType="separate"/>
      </w:r>
      <w:r w:rsidR="00572A5D" w:rsidRPr="001B2F3B">
        <w:rPr>
          <w:rFonts w:ascii="Book Antiqua" w:hAnsi="Book Antiqua"/>
          <w:noProof/>
          <w:vertAlign w:val="superscript"/>
        </w:rPr>
        <w:t>[3]</w:t>
      </w:r>
      <w:r w:rsidR="00572A5D" w:rsidRPr="001B2F3B">
        <w:rPr>
          <w:rFonts w:ascii="Book Antiqua" w:hAnsi="Book Antiqua"/>
        </w:rPr>
        <w:fldChar w:fldCharType="end"/>
      </w:r>
      <w:r w:rsidR="00F85008" w:rsidRPr="001B2F3B">
        <w:rPr>
          <w:rFonts w:ascii="Book Antiqua" w:hAnsi="Book Antiqua"/>
        </w:rPr>
        <w:t>.</w:t>
      </w:r>
      <w:r w:rsidR="00EB1541" w:rsidRPr="001B2F3B">
        <w:rPr>
          <w:rFonts w:ascii="Book Antiqua" w:hAnsi="Book Antiqua"/>
        </w:rPr>
        <w:t xml:space="preserve"> </w:t>
      </w:r>
      <w:r w:rsidR="00D34158" w:rsidRPr="001B2F3B">
        <w:rPr>
          <w:rFonts w:ascii="Book Antiqua" w:hAnsi="Book Antiqua"/>
        </w:rPr>
        <w:t>Caucasian and African American participation in studies using NASH as inclusion criteria,</w:t>
      </w:r>
      <w:r w:rsidR="00120FFC" w:rsidRPr="001B2F3B">
        <w:rPr>
          <w:rFonts w:ascii="Book Antiqua" w:hAnsi="Book Antiqua"/>
        </w:rPr>
        <w:t xml:space="preserve"> </w:t>
      </w:r>
      <w:r w:rsidR="00D34158" w:rsidRPr="001B2F3B">
        <w:rPr>
          <w:rFonts w:ascii="Book Antiqua" w:hAnsi="Book Antiqua"/>
        </w:rPr>
        <w:t>was</w:t>
      </w:r>
      <w:r w:rsidR="00120FFC" w:rsidRPr="001B2F3B">
        <w:rPr>
          <w:rFonts w:ascii="Book Antiqua" w:hAnsi="Book Antiqua"/>
        </w:rPr>
        <w:t xml:space="preserve"> </w:t>
      </w:r>
      <w:r w:rsidR="005C43F4" w:rsidRPr="001B2F3B">
        <w:rPr>
          <w:rFonts w:ascii="Book Antiqua" w:hAnsi="Book Antiqua"/>
        </w:rPr>
        <w:t>slightly</w:t>
      </w:r>
      <w:r w:rsidR="00D34158" w:rsidRPr="001B2F3B">
        <w:rPr>
          <w:rFonts w:ascii="Book Antiqua" w:hAnsi="Book Antiqua"/>
        </w:rPr>
        <w:t xml:space="preserve"> lower </w:t>
      </w:r>
      <w:r w:rsidR="00120FFC" w:rsidRPr="001B2F3B">
        <w:rPr>
          <w:rFonts w:ascii="Book Antiqua" w:hAnsi="Book Antiqua"/>
        </w:rPr>
        <w:t>than those of</w:t>
      </w:r>
      <w:r w:rsidR="00D34158" w:rsidRPr="001B2F3B">
        <w:rPr>
          <w:rFonts w:ascii="Book Antiqua" w:hAnsi="Book Antiqua"/>
        </w:rPr>
        <w:t xml:space="preserve"> </w:t>
      </w:r>
      <w:r w:rsidR="00120FFC" w:rsidRPr="001B2F3B">
        <w:rPr>
          <w:rFonts w:ascii="Book Antiqua" w:hAnsi="Book Antiqua"/>
        </w:rPr>
        <w:t>NAFLD studies</w:t>
      </w:r>
      <w:r w:rsidR="001B25EA" w:rsidRPr="001B2F3B">
        <w:rPr>
          <w:rFonts w:ascii="Book Antiqua" w:hAnsi="Book Antiqua"/>
        </w:rPr>
        <w:t xml:space="preserve"> (67.3% </w:t>
      </w:r>
      <w:r w:rsidR="001B25EA" w:rsidRPr="001B2F3B">
        <w:rPr>
          <w:rFonts w:ascii="Book Antiqua" w:hAnsi="Book Antiqua"/>
          <w:i/>
        </w:rPr>
        <w:t>vs</w:t>
      </w:r>
      <w:r w:rsidR="001B25EA" w:rsidRPr="001B2F3B">
        <w:rPr>
          <w:rFonts w:ascii="Book Antiqua" w:hAnsi="Book Antiqua"/>
        </w:rPr>
        <w:t xml:space="preserve"> 63.9</w:t>
      </w:r>
      <w:r w:rsidR="004065DA" w:rsidRPr="001B2F3B">
        <w:rPr>
          <w:rFonts w:ascii="Book Antiqua" w:hAnsi="Book Antiqua"/>
        </w:rPr>
        <w:t xml:space="preserve">% and 8.0% </w:t>
      </w:r>
      <w:r w:rsidR="00901A46" w:rsidRPr="001B2F3B">
        <w:rPr>
          <w:rFonts w:ascii="Book Antiqua" w:hAnsi="Book Antiqua"/>
          <w:i/>
        </w:rPr>
        <w:t>vs</w:t>
      </w:r>
      <w:r w:rsidR="00523278" w:rsidRPr="001B2F3B">
        <w:rPr>
          <w:rFonts w:ascii="Book Antiqua" w:hAnsi="Book Antiqua"/>
        </w:rPr>
        <w:t xml:space="preserve"> </w:t>
      </w:r>
      <w:r w:rsidR="004065DA" w:rsidRPr="001B2F3B">
        <w:rPr>
          <w:rFonts w:ascii="Book Antiqua" w:hAnsi="Book Antiqua"/>
        </w:rPr>
        <w:t>2.7</w:t>
      </w:r>
      <w:r w:rsidR="00D34158" w:rsidRPr="001B2F3B">
        <w:rPr>
          <w:rFonts w:ascii="Book Antiqua" w:hAnsi="Book Antiqua"/>
        </w:rPr>
        <w:t xml:space="preserve">%, respectively). </w:t>
      </w:r>
    </w:p>
    <w:p w14:paraId="5E9811AA" w14:textId="67FC8795" w:rsidR="00B15723" w:rsidRPr="001B2F3B" w:rsidRDefault="008C0AF9" w:rsidP="00F85008">
      <w:pPr>
        <w:spacing w:line="360" w:lineRule="auto"/>
        <w:ind w:firstLineChars="100" w:firstLine="240"/>
        <w:jc w:val="both"/>
        <w:rPr>
          <w:rFonts w:ascii="Book Antiqua" w:hAnsi="Book Antiqua"/>
          <w:i/>
        </w:rPr>
      </w:pPr>
      <w:r w:rsidRPr="001B2F3B">
        <w:rPr>
          <w:rFonts w:ascii="Book Antiqua" w:hAnsi="Book Antiqua"/>
        </w:rPr>
        <w:t xml:space="preserve">To determine if rates of Hispanic enrollment changed over time, </w:t>
      </w:r>
      <w:r w:rsidR="00EB1541" w:rsidRPr="001B2F3B">
        <w:rPr>
          <w:rFonts w:ascii="Book Antiqua" w:hAnsi="Book Antiqua"/>
        </w:rPr>
        <w:t>studies</w:t>
      </w:r>
      <w:r w:rsidRPr="001B2F3B">
        <w:rPr>
          <w:rFonts w:ascii="Book Antiqua" w:hAnsi="Book Antiqua"/>
        </w:rPr>
        <w:t xml:space="preserve"> conducted before and after 2015</w:t>
      </w:r>
      <w:r w:rsidR="00EB1541" w:rsidRPr="001B2F3B">
        <w:rPr>
          <w:rFonts w:ascii="Book Antiqua" w:hAnsi="Book Antiqua"/>
        </w:rPr>
        <w:t xml:space="preserve"> were compared</w:t>
      </w:r>
      <w:r w:rsidRPr="001B2F3B">
        <w:rPr>
          <w:rFonts w:ascii="Book Antiqua" w:hAnsi="Book Antiqua"/>
        </w:rPr>
        <w:t>. T</w:t>
      </w:r>
      <w:r w:rsidR="00ED3DFA" w:rsidRPr="001B2F3B">
        <w:rPr>
          <w:rFonts w:ascii="Book Antiqua" w:hAnsi="Book Antiqua"/>
        </w:rPr>
        <w:t xml:space="preserve">he pooled prevalence of </w:t>
      </w:r>
      <w:r w:rsidR="00F744FD" w:rsidRPr="001B2F3B">
        <w:rPr>
          <w:rFonts w:ascii="Book Antiqua" w:hAnsi="Book Antiqua"/>
        </w:rPr>
        <w:t>Hispanic</w:t>
      </w:r>
      <w:r w:rsidR="00ED3DFA" w:rsidRPr="001B2F3B">
        <w:rPr>
          <w:rFonts w:ascii="Book Antiqua" w:hAnsi="Book Antiqua"/>
        </w:rPr>
        <w:t xml:space="preserve"> patients </w:t>
      </w:r>
      <w:r w:rsidRPr="001B2F3B">
        <w:rPr>
          <w:rFonts w:ascii="Book Antiqua" w:hAnsi="Book Antiqua"/>
        </w:rPr>
        <w:t xml:space="preserve">in studies from 2005-2014 </w:t>
      </w:r>
      <w:r w:rsidR="001B25EA" w:rsidRPr="001B2F3B">
        <w:rPr>
          <w:rFonts w:ascii="Book Antiqua" w:hAnsi="Book Antiqua"/>
        </w:rPr>
        <w:t>was 15</w:t>
      </w:r>
      <w:r w:rsidR="00ED3DFA" w:rsidRPr="001B2F3B">
        <w:rPr>
          <w:rFonts w:ascii="Book Antiqua" w:hAnsi="Book Antiqua"/>
        </w:rPr>
        <w:t>%</w:t>
      </w:r>
      <w:r w:rsidRPr="001B2F3B">
        <w:rPr>
          <w:rFonts w:ascii="Book Antiqua" w:hAnsi="Book Antiqua"/>
        </w:rPr>
        <w:t xml:space="preserve">, </w:t>
      </w:r>
      <w:r w:rsidR="00ED3DFA" w:rsidRPr="001B2F3B">
        <w:rPr>
          <w:rFonts w:ascii="Book Antiqua" w:hAnsi="Book Antiqua"/>
        </w:rPr>
        <w:t xml:space="preserve">compared to 37% for </w:t>
      </w:r>
      <w:r w:rsidR="00B15723" w:rsidRPr="001B2F3B">
        <w:rPr>
          <w:rFonts w:ascii="Book Antiqua" w:hAnsi="Book Antiqua"/>
        </w:rPr>
        <w:t>studies</w:t>
      </w:r>
      <w:r w:rsidR="00ED3DFA" w:rsidRPr="001B2F3B">
        <w:rPr>
          <w:rFonts w:ascii="Book Antiqua" w:hAnsi="Book Antiqua"/>
        </w:rPr>
        <w:t xml:space="preserve"> from 2015-2019.</w:t>
      </w:r>
      <w:r w:rsidR="00B15723" w:rsidRPr="001B2F3B">
        <w:rPr>
          <w:rFonts w:ascii="Book Antiqua" w:hAnsi="Book Antiqua"/>
        </w:rPr>
        <w:t xml:space="preserve"> Trends in Hispanic study participation over time are displayed in </w:t>
      </w:r>
      <w:r w:rsidR="00B15723" w:rsidRPr="001B2F3B">
        <w:rPr>
          <w:rFonts w:ascii="Book Antiqua" w:hAnsi="Book Antiqua"/>
          <w:bCs/>
        </w:rPr>
        <w:t xml:space="preserve">Figure </w:t>
      </w:r>
      <w:r w:rsidR="007D17FA" w:rsidRPr="001B2F3B">
        <w:rPr>
          <w:rFonts w:ascii="Book Antiqua" w:hAnsi="Book Antiqua"/>
          <w:bCs/>
        </w:rPr>
        <w:t>3</w:t>
      </w:r>
      <w:r w:rsidR="00B15723" w:rsidRPr="001B2F3B">
        <w:rPr>
          <w:rFonts w:ascii="Book Antiqua" w:hAnsi="Book Antiqua"/>
          <w:bCs/>
        </w:rPr>
        <w:t>.</w:t>
      </w:r>
      <w:r w:rsidR="00B15723" w:rsidRPr="001B2F3B">
        <w:rPr>
          <w:rFonts w:ascii="Book Antiqua" w:hAnsi="Book Antiqua"/>
          <w:b/>
        </w:rPr>
        <w:t xml:space="preserve"> </w:t>
      </w:r>
    </w:p>
    <w:p w14:paraId="05520014" w14:textId="068ABCEA" w:rsidR="002B51C0" w:rsidRPr="001B2F3B" w:rsidRDefault="00EF7E15" w:rsidP="00B65A76">
      <w:pPr>
        <w:pStyle w:val="NormalWeb"/>
        <w:spacing w:line="360" w:lineRule="auto"/>
        <w:jc w:val="both"/>
        <w:rPr>
          <w:rFonts w:ascii="Book Antiqua" w:hAnsi="Book Antiqua"/>
        </w:rPr>
      </w:pPr>
      <w:r>
        <w:rPr>
          <w:rFonts w:ascii="Book Antiqua" w:hAnsi="Book Antiqua"/>
          <w:b/>
          <w:color w:val="000000" w:themeColor="text1"/>
          <w:u w:val="single"/>
        </w:rPr>
        <w:t>DISCUSSION</w:t>
      </w:r>
    </w:p>
    <w:p w14:paraId="16805671" w14:textId="14157FB7" w:rsidR="00A6678C" w:rsidRPr="001B2F3B" w:rsidRDefault="00A6678C" w:rsidP="00464C4B">
      <w:pPr>
        <w:spacing w:line="360" w:lineRule="auto"/>
        <w:jc w:val="both"/>
        <w:rPr>
          <w:rFonts w:ascii="Book Antiqua" w:hAnsi="Book Antiqua" w:cs="Times New Roman"/>
        </w:rPr>
      </w:pPr>
      <w:r w:rsidRPr="001B2F3B">
        <w:rPr>
          <w:rFonts w:ascii="Book Antiqua" w:hAnsi="Book Antiqua" w:cs="Times New Roman"/>
        </w:rPr>
        <w:t>The purpose of this systematic review</w:t>
      </w:r>
      <w:r w:rsidR="00972ED0" w:rsidRPr="001B2F3B">
        <w:rPr>
          <w:rFonts w:ascii="Book Antiqua" w:hAnsi="Book Antiqua" w:cs="Times New Roman"/>
        </w:rPr>
        <w:t xml:space="preserve"> and meta-analysis</w:t>
      </w:r>
      <w:r w:rsidRPr="001B2F3B">
        <w:rPr>
          <w:rFonts w:ascii="Book Antiqua" w:hAnsi="Book Antiqua" w:cs="Times New Roman"/>
        </w:rPr>
        <w:t xml:space="preserve"> was to characterize the participation </w:t>
      </w:r>
      <w:r w:rsidR="00CF7957" w:rsidRPr="001B2F3B">
        <w:rPr>
          <w:rFonts w:ascii="Book Antiqua" w:hAnsi="Book Antiqua" w:cs="Times New Roman"/>
        </w:rPr>
        <w:t xml:space="preserve">rate </w:t>
      </w:r>
      <w:r w:rsidRPr="001B2F3B">
        <w:rPr>
          <w:rFonts w:ascii="Book Antiqua" w:hAnsi="Book Antiqua" w:cs="Times New Roman"/>
        </w:rPr>
        <w:t xml:space="preserve">of </w:t>
      </w:r>
      <w:r w:rsidR="00F744FD" w:rsidRPr="001B2F3B">
        <w:rPr>
          <w:rFonts w:ascii="Book Antiqua" w:hAnsi="Book Antiqua" w:cs="Times New Roman"/>
        </w:rPr>
        <w:t>Hispanic</w:t>
      </w:r>
      <w:r w:rsidRPr="001B2F3B">
        <w:rPr>
          <w:rFonts w:ascii="Book Antiqua" w:hAnsi="Book Antiqua" w:cs="Times New Roman"/>
        </w:rPr>
        <w:t xml:space="preserve"> patients in clinical trials investigating therapies for NAFLD. </w:t>
      </w:r>
      <w:r w:rsidR="00A9759A" w:rsidRPr="001B2F3B">
        <w:rPr>
          <w:rFonts w:ascii="Book Antiqua" w:hAnsi="Book Antiqua" w:cs="Times New Roman"/>
        </w:rPr>
        <w:t xml:space="preserve">Despite the importance of genetics and race in the prevalence of NAFLD, our results show that </w:t>
      </w:r>
      <w:r w:rsidR="00221219" w:rsidRPr="001B2F3B">
        <w:rPr>
          <w:rFonts w:ascii="Book Antiqua" w:hAnsi="Book Antiqua" w:cs="Times New Roman"/>
        </w:rPr>
        <w:t xml:space="preserve">racial/ethnic demographic data are under-reported, with </w:t>
      </w:r>
      <w:r w:rsidR="00A9759A" w:rsidRPr="001B2F3B">
        <w:rPr>
          <w:rFonts w:ascii="Book Antiqua" w:hAnsi="Book Antiqua" w:cs="Times New Roman"/>
        </w:rPr>
        <w:lastRenderedPageBreak/>
        <w:t xml:space="preserve">only 25 of 38 </w:t>
      </w:r>
      <w:r w:rsidR="00FD3C80" w:rsidRPr="001B2F3B">
        <w:rPr>
          <w:rFonts w:ascii="Book Antiqua" w:hAnsi="Book Antiqua" w:cs="Times New Roman"/>
        </w:rPr>
        <w:t xml:space="preserve">(66%) </w:t>
      </w:r>
      <w:r w:rsidR="00A9759A" w:rsidRPr="001B2F3B">
        <w:rPr>
          <w:rFonts w:ascii="Book Antiqua" w:hAnsi="Book Antiqua" w:cs="Times New Roman"/>
        </w:rPr>
        <w:t>el</w:t>
      </w:r>
      <w:r w:rsidR="00FD3C80" w:rsidRPr="001B2F3B">
        <w:rPr>
          <w:rFonts w:ascii="Book Antiqua" w:hAnsi="Book Antiqua" w:cs="Times New Roman"/>
        </w:rPr>
        <w:t xml:space="preserve">igible clinical trials </w:t>
      </w:r>
      <w:r w:rsidR="00221219" w:rsidRPr="001B2F3B">
        <w:rPr>
          <w:rFonts w:ascii="Book Antiqua" w:hAnsi="Book Antiqua" w:cs="Times New Roman"/>
        </w:rPr>
        <w:t>reporting race or ethnicity.</w:t>
      </w:r>
      <w:r w:rsidRPr="001B2F3B">
        <w:rPr>
          <w:rFonts w:ascii="Book Antiqua" w:hAnsi="Book Antiqua" w:cs="Times New Roman"/>
        </w:rPr>
        <w:t xml:space="preserve"> </w:t>
      </w:r>
      <w:r w:rsidR="00221219" w:rsidRPr="001B2F3B">
        <w:rPr>
          <w:rFonts w:ascii="Book Antiqua" w:hAnsi="Book Antiqua" w:cs="Times New Roman"/>
        </w:rPr>
        <w:t xml:space="preserve">Both the </w:t>
      </w:r>
      <w:r w:rsidR="005E3881" w:rsidRPr="001B2F3B">
        <w:rPr>
          <w:rFonts w:ascii="Book Antiqua" w:hAnsi="Book Antiqua" w:cs="Times New Roman"/>
        </w:rPr>
        <w:t>FDA</w:t>
      </w:r>
      <w:r w:rsidR="00221219" w:rsidRPr="001B2F3B">
        <w:rPr>
          <w:rFonts w:ascii="Book Antiqua" w:hAnsi="Book Antiqua" w:cs="Times New Roman"/>
        </w:rPr>
        <w:t xml:space="preserve"> and the National Institutes of Health (NIH) have published recommendations on how to report race and ethnicity data in clinical trials, however in practice these guidelines are not strictly followed or enforced</w:t>
      </w:r>
      <w:r w:rsidR="00221219" w:rsidRPr="001B2F3B">
        <w:rPr>
          <w:rFonts w:ascii="Book Antiqua" w:hAnsi="Book Antiqua" w:cs="Times New Roman"/>
        </w:rPr>
        <w:fldChar w:fldCharType="begin"/>
      </w:r>
      <w:r w:rsidR="00D473E3" w:rsidRPr="001B2F3B">
        <w:rPr>
          <w:rFonts w:ascii="Book Antiqua" w:hAnsi="Book Antiqua" w:cs="Times New Roman"/>
        </w:rPr>
        <w:instrText xml:space="preserve"> ADDIN EN.CITE &lt;EndNote&gt;&lt;Cite&gt;&lt;Year&gt;2005&lt;/Year&gt;&lt;IDText&gt;US Dept. of Health and Human Services, Food and Drug Administration, Center for Drug Evaluation and Research, Center for Biologics Evaluation and Research, Center for Devices and Radiologic Health.   Collection of Race and Ethnicity Data in Clinical Trials.   &lt;/IDText&gt;&lt;DisplayText&gt;&lt;style face="superscript"&gt;[6, 7]&lt;/style&gt;&lt;/DisplayText&gt;&lt;record&gt;&lt;titles&gt;&lt;title&gt;US Dept. of Health and Human Services, Food and Drug Administration, Center for Drug Evaluation and Research, Center for Biologics Evaluation and Research, Center for Devices and Radiologic Health.   Collection of Race and Ethnicity Data in Clinical Trials.   &lt;/title&gt;&lt;/titles&gt;&lt;number&gt;December 1&lt;/number&gt;&lt;added-date format="utc"&gt;1544410667&lt;/added-date&gt;&lt;pub-location&gt;Food and Drug Administration&lt;/pub-location&gt;&lt;ref-type name="Web Page"&gt;12&lt;/ref-type&gt;&lt;dates&gt;&lt;year&gt;2005&lt;/year&gt;&lt;/dates&gt;&lt;rec-number&gt;238&lt;/rec-number&gt;&lt;last-updated-date format="utc"&gt;1544410783&lt;/last-updated-date&gt;&lt;volume&gt;2018&lt;/volume&gt;&lt;/record&gt;&lt;/Cite&gt;&lt;Cite&gt;&lt;Year&gt;2017&lt;/Year&gt;&lt;IDText&gt;National Institute of Health. NIH Policy and Guidelines on the Inclusion of Women and Minorities as Subjects in Clinical Research. Available at URL:  http://grants.nih.gov/grants/funding/women_min/guidelines_amended_10_2001.htm&lt;/IDText&gt;&lt;record&gt;&lt;titles&gt;&lt;title&gt;National Institute of Health. NIH Policy and Guidelines on the Inclusion of Women and Minorities as Subjects in Clinical Research. Available at URL:  http://grants.nih.gov/grants/funding/women_min/guidelines_amended_10_2001.htm&lt;/title&gt;&lt;/titles&gt;&lt;number&gt;December 1&lt;/number&gt;&lt;added-date format="utc"&gt;1544407067&lt;/added-date&gt;&lt;ref-type name="Web Page"&gt;12&lt;/ref-type&gt;&lt;dates&gt;&lt;year&gt;2017&lt;/year&gt;&lt;/dates&gt;&lt;rec-number&gt;234&lt;/rec-number&gt;&lt;last-updated-date format="utc"&gt;1544407218&lt;/last-updated-date&gt;&lt;volume&gt;2018&lt;/volume&gt;&lt;/record&gt;&lt;/Cite&gt;&lt;/EndNote&gt;</w:instrText>
      </w:r>
      <w:r w:rsidR="00221219" w:rsidRPr="001B2F3B">
        <w:rPr>
          <w:rFonts w:ascii="Book Antiqua" w:hAnsi="Book Antiqua" w:cs="Times New Roman"/>
        </w:rPr>
        <w:fldChar w:fldCharType="separate"/>
      </w:r>
      <w:r w:rsidR="00D473E3" w:rsidRPr="001B2F3B">
        <w:rPr>
          <w:rFonts w:ascii="Book Antiqua" w:hAnsi="Book Antiqua" w:cs="Times New Roman"/>
          <w:noProof/>
          <w:vertAlign w:val="superscript"/>
        </w:rPr>
        <w:t>[</w:t>
      </w:r>
      <w:r w:rsidR="007027AD" w:rsidRPr="001B2F3B">
        <w:rPr>
          <w:rFonts w:ascii="Book Antiqua" w:hAnsi="Book Antiqua" w:cs="Times New Roman"/>
          <w:noProof/>
          <w:vertAlign w:val="superscript"/>
        </w:rPr>
        <w:t>5</w:t>
      </w:r>
      <w:r w:rsidR="00D473E3" w:rsidRPr="001B2F3B">
        <w:rPr>
          <w:rFonts w:ascii="Book Antiqua" w:hAnsi="Book Antiqua" w:cs="Times New Roman"/>
          <w:noProof/>
          <w:vertAlign w:val="superscript"/>
        </w:rPr>
        <w:t>,</w:t>
      </w:r>
      <w:r w:rsidR="007027AD" w:rsidRPr="001B2F3B">
        <w:rPr>
          <w:rFonts w:ascii="Book Antiqua" w:hAnsi="Book Antiqua" w:cs="Times New Roman"/>
          <w:noProof/>
          <w:vertAlign w:val="superscript"/>
        </w:rPr>
        <w:t>6</w:t>
      </w:r>
      <w:r w:rsidR="00D473E3" w:rsidRPr="001B2F3B">
        <w:rPr>
          <w:rFonts w:ascii="Book Antiqua" w:hAnsi="Book Antiqua" w:cs="Times New Roman"/>
          <w:noProof/>
          <w:vertAlign w:val="superscript"/>
        </w:rPr>
        <w:t>]</w:t>
      </w:r>
      <w:r w:rsidR="00221219" w:rsidRPr="001B2F3B">
        <w:rPr>
          <w:rFonts w:ascii="Book Antiqua" w:hAnsi="Book Antiqua" w:cs="Times New Roman"/>
        </w:rPr>
        <w:fldChar w:fldCharType="end"/>
      </w:r>
      <w:r w:rsidR="00302467" w:rsidRPr="001B2F3B">
        <w:rPr>
          <w:rFonts w:ascii="Book Antiqua" w:hAnsi="Book Antiqua" w:cs="Times New Roman"/>
        </w:rPr>
        <w:t>.</w:t>
      </w:r>
      <w:r w:rsidR="00221219" w:rsidRPr="001B2F3B">
        <w:rPr>
          <w:rFonts w:ascii="Book Antiqua" w:hAnsi="Book Antiqua" w:cs="Times New Roman"/>
        </w:rPr>
        <w:t xml:space="preserve"> </w:t>
      </w:r>
      <w:r w:rsidRPr="001B2F3B">
        <w:rPr>
          <w:rFonts w:ascii="Book Antiqua" w:hAnsi="Book Antiqua" w:cs="Times New Roman"/>
        </w:rPr>
        <w:t xml:space="preserve">Previous studies have demonstrated reporting of race/ethnicity to be similarly suboptimal in clinical trials </w:t>
      </w:r>
      <w:r w:rsidR="00AC0BAF" w:rsidRPr="001B2F3B">
        <w:rPr>
          <w:rFonts w:ascii="Book Antiqua" w:hAnsi="Book Antiqua" w:cs="Times New Roman"/>
        </w:rPr>
        <w:t>across several specialties</w:t>
      </w:r>
      <w:r w:rsidR="0075721C" w:rsidRPr="001B2F3B">
        <w:rPr>
          <w:rFonts w:ascii="Book Antiqua" w:hAnsi="Book Antiqua" w:cs="Times New Roman"/>
        </w:rPr>
        <w:fldChar w:fldCharType="begin">
          <w:fldData xml:space="preserve">PEVuZE5vdGU+PENpdGU+PEF1dGhvcj5HZWxsZXI8L0F1dGhvcj48WWVhcj4yMDExPC9ZZWFyPjxJ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</w:fldData>
        </w:fldChar>
      </w:r>
      <w:r w:rsidR="00D473E3" w:rsidRPr="001B2F3B">
        <w:rPr>
          <w:rFonts w:ascii="Book Antiqua" w:hAnsi="Book Antiqua" w:cs="Times New Roman"/>
        </w:rPr>
        <w:instrText xml:space="preserve"> ADDIN EN.CITE </w:instrText>
      </w:r>
      <w:r w:rsidR="00D473E3" w:rsidRPr="001B2F3B">
        <w:rPr>
          <w:rFonts w:ascii="Book Antiqua" w:hAnsi="Book Antiqua" w:cs="Times New Roman"/>
        </w:rPr>
        <w:fldChar w:fldCharType="begin">
          <w:fldData xml:space="preserve">PEVuZE5vdGU+PENpdGU+PEF1dGhvcj5HZWxsZXI8L0F1dGhvcj48WWVhcj4yMDExPC9ZZWFyPjxJ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</w:fldData>
        </w:fldChar>
      </w:r>
      <w:r w:rsidR="00D473E3" w:rsidRPr="001B2F3B">
        <w:rPr>
          <w:rFonts w:ascii="Book Antiqua" w:hAnsi="Book Antiqua" w:cs="Times New Roman"/>
        </w:rPr>
        <w:instrText xml:space="preserve"> ADDIN EN.CITE.DATA </w:instrText>
      </w:r>
      <w:r w:rsidR="00D473E3" w:rsidRPr="001B2F3B">
        <w:rPr>
          <w:rFonts w:ascii="Book Antiqua" w:hAnsi="Book Antiqua" w:cs="Times New Roman"/>
        </w:rPr>
      </w:r>
      <w:r w:rsidR="00D473E3" w:rsidRPr="001B2F3B">
        <w:rPr>
          <w:rFonts w:ascii="Book Antiqua" w:hAnsi="Book Antiqua" w:cs="Times New Roman"/>
        </w:rPr>
        <w:fldChar w:fldCharType="end"/>
      </w:r>
      <w:r w:rsidR="0075721C" w:rsidRPr="001B2F3B">
        <w:rPr>
          <w:rFonts w:ascii="Book Antiqua" w:hAnsi="Book Antiqua" w:cs="Times New Roman"/>
        </w:rPr>
      </w:r>
      <w:r w:rsidR="0075721C" w:rsidRPr="001B2F3B">
        <w:rPr>
          <w:rFonts w:ascii="Book Antiqua" w:hAnsi="Book Antiqua" w:cs="Times New Roman"/>
        </w:rPr>
        <w:fldChar w:fldCharType="separate"/>
      </w:r>
      <w:r w:rsidR="00D473E3" w:rsidRPr="001B2F3B">
        <w:rPr>
          <w:rFonts w:ascii="Book Antiqua" w:hAnsi="Book Antiqua" w:cs="Times New Roman"/>
          <w:noProof/>
          <w:vertAlign w:val="superscript"/>
        </w:rPr>
        <w:t>[</w:t>
      </w:r>
      <w:r w:rsidR="007027AD" w:rsidRPr="001B2F3B">
        <w:rPr>
          <w:rFonts w:ascii="Book Antiqua" w:hAnsi="Book Antiqua" w:cs="Times New Roman"/>
          <w:noProof/>
          <w:vertAlign w:val="superscript"/>
        </w:rPr>
        <w:t>7</w:t>
      </w:r>
      <w:r w:rsidR="00D473E3" w:rsidRPr="001B2F3B">
        <w:rPr>
          <w:rFonts w:ascii="Book Antiqua" w:hAnsi="Book Antiqua" w:cs="Times New Roman"/>
          <w:noProof/>
          <w:vertAlign w:val="superscript"/>
        </w:rPr>
        <w:t>,</w:t>
      </w:r>
      <w:r w:rsidR="007027AD" w:rsidRPr="001B2F3B">
        <w:rPr>
          <w:rFonts w:ascii="Book Antiqua" w:hAnsi="Book Antiqua" w:cs="Times New Roman"/>
          <w:noProof/>
          <w:vertAlign w:val="superscript"/>
        </w:rPr>
        <w:t>8</w:t>
      </w:r>
      <w:r w:rsidR="00D473E3" w:rsidRPr="001B2F3B">
        <w:rPr>
          <w:rFonts w:ascii="Book Antiqua" w:hAnsi="Book Antiqua" w:cs="Times New Roman"/>
          <w:noProof/>
          <w:vertAlign w:val="superscript"/>
        </w:rPr>
        <w:t>]</w:t>
      </w:r>
      <w:r w:rsidR="0075721C" w:rsidRPr="001B2F3B">
        <w:rPr>
          <w:rFonts w:ascii="Book Antiqua" w:hAnsi="Book Antiqua" w:cs="Times New Roman"/>
        </w:rPr>
        <w:fldChar w:fldCharType="end"/>
      </w:r>
      <w:r w:rsidR="00302467" w:rsidRPr="001B2F3B">
        <w:rPr>
          <w:rFonts w:ascii="Book Antiqua" w:hAnsi="Book Antiqua" w:cs="Times New Roman"/>
        </w:rPr>
        <w:t>.</w:t>
      </w:r>
      <w:r w:rsidR="000913C8" w:rsidRPr="001B2F3B">
        <w:rPr>
          <w:rFonts w:ascii="Book Antiqua" w:hAnsi="Book Antiqua" w:cs="Times New Roman"/>
        </w:rPr>
        <w:t xml:space="preserve"> An</w:t>
      </w:r>
      <w:r w:rsidR="007778AD" w:rsidRPr="001B2F3B">
        <w:rPr>
          <w:rFonts w:ascii="Book Antiqua" w:hAnsi="Book Antiqua" w:cs="Times New Roman"/>
        </w:rPr>
        <w:t xml:space="preserve"> analysis of clinical trial enrollment</w:t>
      </w:r>
      <w:r w:rsidR="00FF76CB" w:rsidRPr="001B2F3B">
        <w:rPr>
          <w:rFonts w:ascii="Book Antiqua" w:hAnsi="Book Antiqua" w:cs="Times New Roman"/>
        </w:rPr>
        <w:t xml:space="preserve"> for several disease processes (spanning general medicine, oncology, cardiovascular disease, and infectious diseases)</w:t>
      </w:r>
      <w:r w:rsidR="007778AD" w:rsidRPr="001B2F3B">
        <w:rPr>
          <w:rFonts w:ascii="Book Antiqua" w:hAnsi="Book Antiqua" w:cs="Times New Roman"/>
        </w:rPr>
        <w:t xml:space="preserve"> from 2009, found that 21% of studies failed to include racial or ethnic demographic data</w:t>
      </w:r>
      <w:r w:rsidR="007778AD" w:rsidRPr="001B2F3B">
        <w:rPr>
          <w:rFonts w:ascii="Book Antiqua" w:hAnsi="Book Antiqua" w:cs="Times New Roman"/>
        </w:rPr>
        <w:fldChar w:fldCharType="begin"/>
      </w:r>
      <w:r w:rsidR="00D473E3" w:rsidRPr="001B2F3B">
        <w:rPr>
          <w:rFonts w:ascii="Book Antiqua" w:hAnsi="Book Antiqua" w:cs="Times New Roman"/>
        </w:rPr>
        <w:instrText xml:space="preserve"> ADDIN EN.CITE &lt;EndNote&gt;&lt;Cite&gt;&lt;Author&gt;Geller&lt;/Author&gt;&lt;Year&gt;2011&lt;/Year&gt;&lt;IDText&gt;Inclusion, analysis, and reporting of sex and race/ethnicity in clinical trials: have we made progress?&lt;/IDText&gt;&lt;DisplayText&gt;&lt;style face="superscript"&gt;[8]&lt;/style&gt;&lt;/DisplayText&gt;&lt;record&gt;&lt;dates&gt;&lt;pub-dates&gt;&lt;date&gt;Mar&lt;/date&gt;&lt;/pub-dates&gt;&lt;year&gt;2011&lt;/year&gt;&lt;/dates&gt;&lt;keywords&gt;&lt;keyword&gt;Ethnic Groups&lt;/keyword&gt;&lt;keyword&gt;Evidence-Based Medicine&lt;/keyword&gt;&lt;keyword&gt;Female&lt;/keyword&gt;&lt;keyword&gt;Guideline Adherence&lt;/keyword&gt;&lt;keyword&gt;Humans&lt;/keyword&gt;&lt;keyword&gt;Male&lt;/keyword&gt;&lt;keyword&gt;Minority Groups&lt;/keyword&gt;&lt;keyword&gt;National Institutes of Health (U.S.)&lt;/keyword&gt;&lt;keyword&gt;Patient Selection&lt;/keyword&gt;&lt;keyword&gt;Randomized Controlled Trials as Topic&lt;/keyword&gt;&lt;keyword&gt;Research Design&lt;/keyword&gt;&lt;keyword&gt;Research Support as Topic&lt;/keyword&gt;&lt;keyword&gt;United States&lt;/keyword&gt;&lt;keyword&gt;Women&amp;apos;s Health&lt;/keyword&gt;&lt;/keywords&gt;&lt;urls&gt;&lt;related-urls&gt;&lt;url&gt;https://www.ncbi.nlm.nih.gov/pubmed/21351877&lt;/url&gt;&lt;/related-urls&gt;&lt;/urls&gt;&lt;isbn&gt;1931-843X&lt;/isbn&gt;&lt;custom2&gt;PMC3058895&lt;/custom2&gt;&lt;titles&gt;&lt;title&gt;Inclusion, analysis, and reporting of sex and race/ethnicity in clinical trials: have we made progress?&lt;/title&gt;&lt;secondary-title&gt;J Womens Health (Larchmt)&lt;/secondary-title&gt;&lt;/titles&gt;&lt;pages&gt;315-20&lt;/pages&gt;&lt;number&gt;3&lt;/number&gt;&lt;contributors&gt;&lt;authors&gt;&lt;author&gt;Geller, S. E.&lt;/author&gt;&lt;author&gt;Koch, A.&lt;/author&gt;&lt;author&gt;Pellettieri, B.&lt;/author&gt;&lt;author&gt;Carnes, M.&lt;/author&gt;&lt;/authors&gt;&lt;/contributors&gt;&lt;edition&gt;2011/02/25&lt;/edition&gt;&lt;language&gt;eng&lt;/language&gt;&lt;added-date format="utc"&gt;1544394781&lt;/added-date&gt;&lt;ref-type name="Journal Article"&gt;17&lt;/ref-type&gt;&lt;rec-number&gt;230&lt;/rec-number&gt;&lt;last-updated-date format="utc"&gt;1544394781&lt;/last-updated-date&gt;&lt;accession-num&gt;21351877&lt;/accession-num&gt;&lt;electronic-resource-num&gt;10.1089/jwh.2010.2469&lt;/electronic-resource-num&gt;&lt;volume&gt;20&lt;/volume&gt;&lt;/record&gt;&lt;/Cite&gt;&lt;/EndNote&gt;</w:instrText>
      </w:r>
      <w:r w:rsidR="007778AD" w:rsidRPr="001B2F3B">
        <w:rPr>
          <w:rFonts w:ascii="Book Antiqua" w:hAnsi="Book Antiqua" w:cs="Times New Roman"/>
        </w:rPr>
        <w:fldChar w:fldCharType="separate"/>
      </w:r>
      <w:r w:rsidR="00D473E3" w:rsidRPr="001B2F3B">
        <w:rPr>
          <w:rFonts w:ascii="Book Antiqua" w:hAnsi="Book Antiqua" w:cs="Times New Roman"/>
          <w:noProof/>
          <w:vertAlign w:val="superscript"/>
        </w:rPr>
        <w:t>[</w:t>
      </w:r>
      <w:r w:rsidR="007027AD" w:rsidRPr="001B2F3B">
        <w:rPr>
          <w:rFonts w:ascii="Book Antiqua" w:hAnsi="Book Antiqua" w:cs="Times New Roman"/>
          <w:noProof/>
          <w:vertAlign w:val="superscript"/>
        </w:rPr>
        <w:t>7</w:t>
      </w:r>
      <w:r w:rsidR="00D473E3" w:rsidRPr="001B2F3B">
        <w:rPr>
          <w:rFonts w:ascii="Book Antiqua" w:hAnsi="Book Antiqua" w:cs="Times New Roman"/>
          <w:noProof/>
          <w:vertAlign w:val="superscript"/>
        </w:rPr>
        <w:t>]</w:t>
      </w:r>
      <w:r w:rsidR="007778AD" w:rsidRPr="001B2F3B">
        <w:rPr>
          <w:rFonts w:ascii="Book Antiqua" w:hAnsi="Book Antiqua" w:cs="Times New Roman"/>
        </w:rPr>
        <w:fldChar w:fldCharType="end"/>
      </w:r>
      <w:r w:rsidR="00302467" w:rsidRPr="001B2F3B">
        <w:rPr>
          <w:rFonts w:ascii="Book Antiqua" w:hAnsi="Book Antiqua" w:cs="Times New Roman"/>
        </w:rPr>
        <w:t>.</w:t>
      </w:r>
    </w:p>
    <w:p w14:paraId="42AA0855" w14:textId="1EFCD3D5" w:rsidR="00D06BE0" w:rsidRPr="001B2F3B" w:rsidRDefault="0075721C" w:rsidP="00F85008">
      <w:pPr>
        <w:spacing w:line="360" w:lineRule="auto"/>
        <w:ind w:firstLineChars="100" w:firstLine="240"/>
        <w:jc w:val="both"/>
        <w:rPr>
          <w:rFonts w:ascii="Book Antiqua" w:hAnsi="Book Antiqua" w:cs="Times New Roman"/>
        </w:rPr>
      </w:pPr>
      <w:r w:rsidRPr="001B2F3B">
        <w:rPr>
          <w:rFonts w:ascii="Book Antiqua" w:hAnsi="Book Antiqua" w:cs="Times New Roman"/>
        </w:rPr>
        <w:t>In this review</w:t>
      </w:r>
      <w:r w:rsidR="00F46F84" w:rsidRPr="001B2F3B">
        <w:rPr>
          <w:rFonts w:ascii="Book Antiqua" w:hAnsi="Book Antiqua" w:cs="Times New Roman"/>
        </w:rPr>
        <w:t xml:space="preserve">, </w:t>
      </w:r>
      <w:r w:rsidRPr="001B2F3B">
        <w:rPr>
          <w:rFonts w:ascii="Book Antiqua" w:hAnsi="Book Antiqua" w:cs="Times New Roman"/>
        </w:rPr>
        <w:t xml:space="preserve">of </w:t>
      </w:r>
      <w:r w:rsidR="00D06BE0" w:rsidRPr="001B2F3B">
        <w:rPr>
          <w:rFonts w:ascii="Book Antiqua" w:hAnsi="Book Antiqua" w:cs="Times New Roman"/>
        </w:rPr>
        <w:t xml:space="preserve">the </w:t>
      </w:r>
      <w:r w:rsidRPr="001B2F3B">
        <w:rPr>
          <w:rFonts w:ascii="Book Antiqua" w:hAnsi="Book Antiqua" w:cs="Times New Roman"/>
        </w:rPr>
        <w:t xml:space="preserve">38 trials that met eligibility criteria, 25 reported racial information. </w:t>
      </w:r>
      <w:r w:rsidR="00A6678C" w:rsidRPr="001B2F3B">
        <w:rPr>
          <w:rFonts w:ascii="Book Antiqua" w:hAnsi="Book Antiqua" w:cs="Times New Roman"/>
        </w:rPr>
        <w:t xml:space="preserve">Among </w:t>
      </w:r>
      <w:r w:rsidRPr="001B2F3B">
        <w:rPr>
          <w:rFonts w:ascii="Book Antiqua" w:hAnsi="Book Antiqua" w:cs="Times New Roman"/>
        </w:rPr>
        <w:t>these</w:t>
      </w:r>
      <w:r w:rsidR="00A6678C" w:rsidRPr="001B2F3B">
        <w:rPr>
          <w:rFonts w:ascii="Book Antiqua" w:hAnsi="Book Antiqua" w:cs="Times New Roman"/>
        </w:rPr>
        <w:t xml:space="preserve"> only 1</w:t>
      </w:r>
      <w:r w:rsidR="00FD3C80" w:rsidRPr="001B2F3B">
        <w:rPr>
          <w:rFonts w:ascii="Book Antiqua" w:hAnsi="Book Antiqua" w:cs="Times New Roman"/>
        </w:rPr>
        <w:t>7 (68</w:t>
      </w:r>
      <w:r w:rsidR="00A6678C" w:rsidRPr="001B2F3B">
        <w:rPr>
          <w:rFonts w:ascii="Book Antiqua" w:hAnsi="Book Antiqua" w:cs="Times New Roman"/>
        </w:rPr>
        <w:t xml:space="preserve">%) provided data </w:t>
      </w:r>
      <w:r w:rsidRPr="001B2F3B">
        <w:rPr>
          <w:rFonts w:ascii="Book Antiqua" w:hAnsi="Book Antiqua" w:cs="Times New Roman"/>
        </w:rPr>
        <w:t xml:space="preserve">on </w:t>
      </w:r>
      <w:r w:rsidR="00FD3C80" w:rsidRPr="001B2F3B">
        <w:rPr>
          <w:rFonts w:ascii="Book Antiqua" w:hAnsi="Book Antiqua" w:cs="Times New Roman"/>
        </w:rPr>
        <w:t>ethnicity (</w:t>
      </w:r>
      <w:r w:rsidR="00A6678C" w:rsidRPr="001B2F3B">
        <w:rPr>
          <w:rFonts w:ascii="Book Antiqua" w:hAnsi="Book Antiqua" w:cs="Times New Roman"/>
        </w:rPr>
        <w:t xml:space="preserve">participation of </w:t>
      </w:r>
      <w:r w:rsidR="00F744FD" w:rsidRPr="001B2F3B">
        <w:rPr>
          <w:rFonts w:ascii="Book Antiqua" w:hAnsi="Book Antiqua" w:cs="Times New Roman"/>
        </w:rPr>
        <w:t>Hispanic</w:t>
      </w:r>
      <w:r w:rsidR="00A6678C" w:rsidRPr="001B2F3B">
        <w:rPr>
          <w:rFonts w:ascii="Book Antiqua" w:hAnsi="Book Antiqua" w:cs="Times New Roman"/>
        </w:rPr>
        <w:t xml:space="preserve"> patients</w:t>
      </w:r>
      <w:r w:rsidR="00FD3C80" w:rsidRPr="001B2F3B">
        <w:rPr>
          <w:rFonts w:ascii="Book Antiqua" w:hAnsi="Book Antiqua" w:cs="Times New Roman"/>
        </w:rPr>
        <w:t>)</w:t>
      </w:r>
      <w:r w:rsidR="00A6678C" w:rsidRPr="001B2F3B">
        <w:rPr>
          <w:rFonts w:ascii="Book Antiqua" w:hAnsi="Book Antiqua" w:cs="Times New Roman"/>
        </w:rPr>
        <w:t>. It is well established that the prevalence of NAFLD</w:t>
      </w:r>
      <w:r w:rsidR="005C324E" w:rsidRPr="001B2F3B">
        <w:rPr>
          <w:rFonts w:ascii="Book Antiqua" w:hAnsi="Book Antiqua" w:cs="Times New Roman"/>
        </w:rPr>
        <w:t xml:space="preserve"> and NASH</w:t>
      </w:r>
      <w:r w:rsidR="00A6678C" w:rsidRPr="001B2F3B">
        <w:rPr>
          <w:rFonts w:ascii="Book Antiqua" w:hAnsi="Book Antiqua" w:cs="Times New Roman"/>
        </w:rPr>
        <w:t xml:space="preserve"> is higher among </w:t>
      </w:r>
      <w:r w:rsidR="00F744FD" w:rsidRPr="001B2F3B">
        <w:rPr>
          <w:rFonts w:ascii="Book Antiqua" w:hAnsi="Book Antiqua" w:cs="Times New Roman"/>
        </w:rPr>
        <w:t>Hispanic</w:t>
      </w:r>
      <w:r w:rsidR="00A6678C" w:rsidRPr="001B2F3B">
        <w:rPr>
          <w:rFonts w:ascii="Book Antiqua" w:hAnsi="Book Antiqua" w:cs="Times New Roman"/>
        </w:rPr>
        <w:t xml:space="preserve"> patients than among either non-</w:t>
      </w:r>
      <w:r w:rsidR="00F744FD" w:rsidRPr="001B2F3B">
        <w:rPr>
          <w:rFonts w:ascii="Book Antiqua" w:hAnsi="Book Antiqua" w:cs="Times New Roman"/>
        </w:rPr>
        <w:t>Hispanic</w:t>
      </w:r>
      <w:r w:rsidR="00A6678C" w:rsidRPr="001B2F3B">
        <w:rPr>
          <w:rFonts w:ascii="Book Antiqua" w:hAnsi="Book Antiqua" w:cs="Times New Roman"/>
        </w:rPr>
        <w:t xml:space="preserve"> whites or other minority groups, with a prevalence </w:t>
      </w:r>
      <w:r w:rsidR="004735C5" w:rsidRPr="001B2F3B">
        <w:rPr>
          <w:rFonts w:ascii="Book Antiqua" w:hAnsi="Book Antiqua" w:cs="Times New Roman"/>
        </w:rPr>
        <w:t>of</w:t>
      </w:r>
      <w:r w:rsidR="00A6678C" w:rsidRPr="001B2F3B">
        <w:rPr>
          <w:rFonts w:ascii="Book Antiqua" w:hAnsi="Book Antiqua" w:cs="Times New Roman"/>
        </w:rPr>
        <w:t xml:space="preserve"> 25</w:t>
      </w:r>
      <w:r w:rsidR="007027AD" w:rsidRPr="001B2F3B">
        <w:rPr>
          <w:rFonts w:ascii="Book Antiqua" w:hAnsi="Book Antiqua" w:cs="Times New Roman"/>
        </w:rPr>
        <w:t>%</w:t>
      </w:r>
      <w:r w:rsidR="00A6678C" w:rsidRPr="001B2F3B">
        <w:rPr>
          <w:rFonts w:ascii="Book Antiqua" w:hAnsi="Book Antiqua" w:cs="Times New Roman"/>
        </w:rPr>
        <w:t>-40%</w:t>
      </w:r>
      <w:r w:rsidR="005C324E" w:rsidRPr="001B2F3B">
        <w:rPr>
          <w:rFonts w:ascii="Book Antiqua" w:hAnsi="Book Antiqua" w:cs="Times New Roman"/>
        </w:rPr>
        <w:t xml:space="preserve"> and 25%, respectively</w:t>
      </w:r>
      <w:r w:rsidR="00A6678C" w:rsidRPr="001B2F3B">
        <w:rPr>
          <w:rFonts w:ascii="Book Antiqua" w:hAnsi="Book Antiqua" w:cs="Times New Roman"/>
        </w:rPr>
        <w:fldChar w:fldCharType="begin">
          <w:fldData xml:space="preserve">PEVuZE5vdGU+PENpdGU+PEF1dGhvcj5SdWhsPC9BdXRob3I+PFllYXI+MjAwMzwvWWVhcj48SURU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=
</w:fldData>
        </w:fldChar>
      </w:r>
      <w:r w:rsidR="00D473E3" w:rsidRPr="001B2F3B">
        <w:rPr>
          <w:rFonts w:ascii="Book Antiqua" w:hAnsi="Book Antiqua" w:cs="Times New Roman"/>
        </w:rPr>
        <w:instrText xml:space="preserve"> ADDIN EN.CITE </w:instrText>
      </w:r>
      <w:r w:rsidR="00D473E3" w:rsidRPr="001B2F3B">
        <w:rPr>
          <w:rFonts w:ascii="Book Antiqua" w:hAnsi="Book Antiqua" w:cs="Times New Roman"/>
        </w:rPr>
        <w:fldChar w:fldCharType="begin">
          <w:fldData xml:space="preserve">PEVuZE5vdGU+PENpdGU+PEF1dGhvcj5SdWhsPC9BdXRob3I+PFllYXI+MjAwMzwvWWVhcj48SURU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=
</w:fldData>
        </w:fldChar>
      </w:r>
      <w:r w:rsidR="00D473E3" w:rsidRPr="001B2F3B">
        <w:rPr>
          <w:rFonts w:ascii="Book Antiqua" w:hAnsi="Book Antiqua" w:cs="Times New Roman"/>
        </w:rPr>
        <w:instrText xml:space="preserve"> ADDIN EN.CITE.DATA </w:instrText>
      </w:r>
      <w:r w:rsidR="00D473E3" w:rsidRPr="001B2F3B">
        <w:rPr>
          <w:rFonts w:ascii="Book Antiqua" w:hAnsi="Book Antiqua" w:cs="Times New Roman"/>
        </w:rPr>
      </w:r>
      <w:r w:rsidR="00D473E3" w:rsidRPr="001B2F3B">
        <w:rPr>
          <w:rFonts w:ascii="Book Antiqua" w:hAnsi="Book Antiqua" w:cs="Times New Roman"/>
        </w:rPr>
        <w:fldChar w:fldCharType="end"/>
      </w:r>
      <w:r w:rsidR="00A6678C" w:rsidRPr="001B2F3B">
        <w:rPr>
          <w:rFonts w:ascii="Book Antiqua" w:hAnsi="Book Antiqua" w:cs="Times New Roman"/>
        </w:rPr>
      </w:r>
      <w:r w:rsidR="00A6678C" w:rsidRPr="001B2F3B">
        <w:rPr>
          <w:rFonts w:ascii="Book Antiqua" w:hAnsi="Book Antiqua" w:cs="Times New Roman"/>
        </w:rPr>
        <w:fldChar w:fldCharType="separate"/>
      </w:r>
      <w:r w:rsidR="00D473E3" w:rsidRPr="001B2F3B">
        <w:rPr>
          <w:rFonts w:ascii="Book Antiqua" w:hAnsi="Book Antiqua" w:cs="Times New Roman"/>
          <w:noProof/>
          <w:vertAlign w:val="superscript"/>
        </w:rPr>
        <w:t>[</w:t>
      </w:r>
      <w:r w:rsidR="007027AD" w:rsidRPr="001B2F3B">
        <w:rPr>
          <w:rFonts w:ascii="Book Antiqua" w:hAnsi="Book Antiqua" w:cs="Times New Roman"/>
          <w:noProof/>
          <w:vertAlign w:val="superscript"/>
        </w:rPr>
        <w:t>9</w:t>
      </w:r>
      <w:r w:rsidR="00D473E3" w:rsidRPr="001B2F3B">
        <w:rPr>
          <w:rFonts w:ascii="Book Antiqua" w:hAnsi="Book Antiqua" w:cs="Times New Roman"/>
          <w:noProof/>
          <w:vertAlign w:val="superscript"/>
        </w:rPr>
        <w:t>-1</w:t>
      </w:r>
      <w:r w:rsidR="007027AD" w:rsidRPr="001B2F3B">
        <w:rPr>
          <w:rFonts w:ascii="Book Antiqua" w:hAnsi="Book Antiqua" w:cs="Times New Roman"/>
          <w:noProof/>
          <w:vertAlign w:val="superscript"/>
        </w:rPr>
        <w:t>3</w:t>
      </w:r>
      <w:r w:rsidR="00D473E3" w:rsidRPr="001B2F3B">
        <w:rPr>
          <w:rFonts w:ascii="Book Antiqua" w:hAnsi="Book Antiqua" w:cs="Times New Roman"/>
          <w:noProof/>
          <w:vertAlign w:val="superscript"/>
        </w:rPr>
        <w:t>]</w:t>
      </w:r>
      <w:r w:rsidR="00A6678C" w:rsidRPr="001B2F3B">
        <w:rPr>
          <w:rFonts w:ascii="Book Antiqua" w:hAnsi="Book Antiqua" w:cs="Times New Roman"/>
        </w:rPr>
        <w:fldChar w:fldCharType="end"/>
      </w:r>
      <w:r w:rsidR="00302467" w:rsidRPr="001B2F3B">
        <w:rPr>
          <w:rFonts w:ascii="Book Antiqua" w:hAnsi="Book Antiqua" w:cs="Times New Roman"/>
        </w:rPr>
        <w:t>.</w:t>
      </w:r>
      <w:r w:rsidR="00A6678C" w:rsidRPr="001B2F3B">
        <w:rPr>
          <w:rFonts w:ascii="Book Antiqua" w:hAnsi="Book Antiqua" w:cs="Times New Roman"/>
        </w:rPr>
        <w:t xml:space="preserve"> Although Hispanic participation among trials that included information</w:t>
      </w:r>
      <w:r w:rsidR="00FD3C80" w:rsidRPr="001B2F3B">
        <w:rPr>
          <w:rFonts w:ascii="Book Antiqua" w:hAnsi="Book Antiqua" w:cs="Times New Roman"/>
        </w:rPr>
        <w:t xml:space="preserve"> about Hispanic enrollment (2</w:t>
      </w:r>
      <w:r w:rsidR="00A434D1" w:rsidRPr="001B2F3B">
        <w:rPr>
          <w:rFonts w:ascii="Book Antiqua" w:hAnsi="Book Antiqua" w:cs="Times New Roman"/>
        </w:rPr>
        <w:t>4.3</w:t>
      </w:r>
      <w:r w:rsidR="00A6678C" w:rsidRPr="001B2F3B">
        <w:rPr>
          <w:rFonts w:ascii="Book Antiqua" w:hAnsi="Book Antiqua" w:cs="Times New Roman"/>
        </w:rPr>
        <w:t>%) was clos</w:t>
      </w:r>
      <w:r w:rsidR="006123BC" w:rsidRPr="001B2F3B">
        <w:rPr>
          <w:rFonts w:ascii="Book Antiqua" w:hAnsi="Book Antiqua" w:cs="Times New Roman"/>
        </w:rPr>
        <w:t>e</w:t>
      </w:r>
      <w:r w:rsidR="00A6678C" w:rsidRPr="001B2F3B">
        <w:rPr>
          <w:rFonts w:ascii="Book Antiqua" w:hAnsi="Book Antiqua" w:cs="Times New Roman"/>
        </w:rPr>
        <w:t xml:space="preserve"> to th</w:t>
      </w:r>
      <w:r w:rsidR="006123BC" w:rsidRPr="001B2F3B">
        <w:rPr>
          <w:rFonts w:ascii="Book Antiqua" w:hAnsi="Book Antiqua" w:cs="Times New Roman"/>
        </w:rPr>
        <w:t xml:space="preserve">at of the </w:t>
      </w:r>
      <w:r w:rsidR="00A6678C" w:rsidRPr="001B2F3B">
        <w:rPr>
          <w:rFonts w:ascii="Book Antiqua" w:hAnsi="Book Antiqua" w:cs="Times New Roman"/>
        </w:rPr>
        <w:t>U</w:t>
      </w:r>
      <w:r w:rsidR="00F85008" w:rsidRPr="001B2F3B">
        <w:rPr>
          <w:rFonts w:ascii="Book Antiqua" w:hAnsi="Book Antiqua" w:cs="Times New Roman"/>
        </w:rPr>
        <w:t xml:space="preserve">nited </w:t>
      </w:r>
      <w:r w:rsidR="00A6678C" w:rsidRPr="001B2F3B">
        <w:rPr>
          <w:rFonts w:ascii="Book Antiqua" w:hAnsi="Book Antiqua" w:cs="Times New Roman"/>
        </w:rPr>
        <w:t>S</w:t>
      </w:r>
      <w:r w:rsidR="00F85008" w:rsidRPr="001B2F3B">
        <w:rPr>
          <w:rFonts w:ascii="Book Antiqua" w:hAnsi="Book Antiqua" w:cs="Times New Roman"/>
        </w:rPr>
        <w:t>tates</w:t>
      </w:r>
      <w:r w:rsidR="00A6678C" w:rsidRPr="001B2F3B">
        <w:rPr>
          <w:rFonts w:ascii="Book Antiqua" w:hAnsi="Book Antiqua" w:cs="Times New Roman"/>
        </w:rPr>
        <w:t xml:space="preserve"> </w:t>
      </w:r>
      <w:r w:rsidR="00F744FD" w:rsidRPr="001B2F3B">
        <w:rPr>
          <w:rFonts w:ascii="Book Antiqua" w:hAnsi="Book Antiqua" w:cs="Times New Roman"/>
        </w:rPr>
        <w:t>Hispanic</w:t>
      </w:r>
      <w:r w:rsidR="00A6678C" w:rsidRPr="001B2F3B">
        <w:rPr>
          <w:rFonts w:ascii="Book Antiqua" w:hAnsi="Book Antiqua" w:cs="Times New Roman"/>
        </w:rPr>
        <w:t xml:space="preserve"> population (</w:t>
      </w:r>
      <w:r w:rsidR="00EC58F0" w:rsidRPr="001B2F3B">
        <w:rPr>
          <w:rFonts w:ascii="Book Antiqua" w:hAnsi="Book Antiqua" w:cs="Times New Roman"/>
        </w:rPr>
        <w:t>18.3</w:t>
      </w:r>
      <w:r w:rsidR="00A6678C" w:rsidRPr="001B2F3B">
        <w:rPr>
          <w:rFonts w:ascii="Book Antiqua" w:hAnsi="Book Antiqua" w:cs="Times New Roman"/>
        </w:rPr>
        <w:t>%)</w:t>
      </w:r>
      <w:r w:rsidR="006123BC" w:rsidRPr="001B2F3B">
        <w:rPr>
          <w:rFonts w:ascii="Book Antiqua" w:hAnsi="Book Antiqua" w:cs="Times New Roman"/>
        </w:rPr>
        <w:fldChar w:fldCharType="begin"/>
      </w:r>
      <w:r w:rsidR="00D473E3" w:rsidRPr="001B2F3B">
        <w:rPr>
          <w:rFonts w:ascii="Book Antiqua" w:hAnsi="Book Antiqua" w:cs="Times New Roman"/>
        </w:rPr>
        <w:instrText xml:space="preserve"> ADDIN EN.CITE &lt;EndNote&gt;&lt;Cite&gt;&lt;IDText&gt;United States Census Bureau.  QuickFacts . Available online at http://www.census.gov/quickfacts/table/PST045215/00  &lt;/IDText&gt;&lt;DisplayText&gt;&lt;style face="superscript"&gt;[15]&lt;/style&gt;&lt;/DisplayText&gt;&lt;record&gt;&lt;titles&gt;&lt;title&gt;United States Census Bureau.  QuickFacts . Available online at http://www.census.gov/quickfacts/table/PST045215/00  &lt;/title&gt;&lt;/titles&gt;&lt;number&gt;December 1&lt;/number&gt;&lt;added-date format="utc"&gt;1544408767&lt;/added-date&gt;&lt;ref-type name="Web Page"&gt;12&lt;/ref-type&gt;&lt;rec-number&gt;236&lt;/rec-number&gt;&lt;last-updated-date format="utc"&gt;1544410769&lt;/last-updated-date&gt;&lt;volume&gt;2018&lt;/volume&gt;&lt;/record&gt;&lt;/Cite&gt;&lt;/EndNote&gt;</w:instrText>
      </w:r>
      <w:r w:rsidR="006123BC" w:rsidRPr="001B2F3B">
        <w:rPr>
          <w:rFonts w:ascii="Book Antiqua" w:hAnsi="Book Antiqua" w:cs="Times New Roman"/>
        </w:rPr>
        <w:fldChar w:fldCharType="separate"/>
      </w:r>
      <w:r w:rsidR="00D473E3" w:rsidRPr="001B2F3B">
        <w:rPr>
          <w:rFonts w:ascii="Book Antiqua" w:hAnsi="Book Antiqua" w:cs="Times New Roman"/>
          <w:noProof/>
          <w:vertAlign w:val="superscript"/>
        </w:rPr>
        <w:t>[1</w:t>
      </w:r>
      <w:r w:rsidR="007027AD" w:rsidRPr="001B2F3B">
        <w:rPr>
          <w:rFonts w:ascii="Book Antiqua" w:hAnsi="Book Antiqua" w:cs="Times New Roman"/>
          <w:noProof/>
          <w:vertAlign w:val="superscript"/>
        </w:rPr>
        <w:t>4</w:t>
      </w:r>
      <w:r w:rsidR="00D473E3" w:rsidRPr="001B2F3B">
        <w:rPr>
          <w:rFonts w:ascii="Book Antiqua" w:hAnsi="Book Antiqua" w:cs="Times New Roman"/>
          <w:noProof/>
          <w:vertAlign w:val="superscript"/>
        </w:rPr>
        <w:t>]</w:t>
      </w:r>
      <w:r w:rsidR="006123BC" w:rsidRPr="001B2F3B">
        <w:rPr>
          <w:rFonts w:ascii="Book Antiqua" w:hAnsi="Book Antiqua" w:cs="Times New Roman"/>
        </w:rPr>
        <w:fldChar w:fldCharType="end"/>
      </w:r>
      <w:r w:rsidR="00302467" w:rsidRPr="001B2F3B">
        <w:rPr>
          <w:rFonts w:ascii="Book Antiqua" w:hAnsi="Book Antiqua" w:cs="Times New Roman"/>
        </w:rPr>
        <w:t>,</w:t>
      </w:r>
      <w:r w:rsidR="006123BC" w:rsidRPr="001B2F3B">
        <w:rPr>
          <w:rFonts w:ascii="Book Antiqua" w:hAnsi="Book Antiqua" w:cs="Times New Roman"/>
        </w:rPr>
        <w:t xml:space="preserve"> it does not provide an accurate reflection of the racial and ethnic makeup of the NAFLD population, which is closer </w:t>
      </w:r>
      <w:r w:rsidR="0099554D" w:rsidRPr="001B2F3B">
        <w:rPr>
          <w:rFonts w:ascii="Book Antiqua" w:hAnsi="Book Antiqua" w:cs="Times New Roman"/>
        </w:rPr>
        <w:t>t</w:t>
      </w:r>
      <w:r w:rsidR="006123BC" w:rsidRPr="001B2F3B">
        <w:rPr>
          <w:rFonts w:ascii="Book Antiqua" w:hAnsi="Book Antiqua" w:cs="Times New Roman"/>
        </w:rPr>
        <w:t xml:space="preserve">o 30% </w:t>
      </w:r>
      <w:r w:rsidR="00F744FD" w:rsidRPr="001B2F3B">
        <w:rPr>
          <w:rFonts w:ascii="Book Antiqua" w:hAnsi="Book Antiqua" w:cs="Times New Roman"/>
        </w:rPr>
        <w:t>Hispanic</w:t>
      </w:r>
      <w:r w:rsidR="006123BC" w:rsidRPr="001B2F3B">
        <w:rPr>
          <w:rFonts w:ascii="Book Antiqua" w:hAnsi="Book Antiqua" w:cs="Times New Roman"/>
        </w:rPr>
        <w:fldChar w:fldCharType="begin"/>
      </w:r>
      <w:r w:rsidR="00D473E3" w:rsidRPr="001B2F3B">
        <w:rPr>
          <w:rFonts w:ascii="Book Antiqua" w:hAnsi="Book Antiqua" w:cs="Times New Roman"/>
        </w:rPr>
        <w:instrText xml:space="preserve"> ADDIN EN.CITE &lt;EndNote&gt;&lt;Cite&gt;&lt;Author&gt;Weston&lt;/Author&gt;&lt;Year&gt;2005&lt;/Year&gt;&lt;IDText&gt;Racial and ethnic distribution of nonalcoholic fatty liver in persons with newly diagnosed chronic liver disease&lt;/IDText&gt;&lt;DisplayText&gt;&lt;style face="superscript"&gt;[13]&lt;/style&gt;&lt;/DisplayText&gt;&lt;record&gt;&lt;dates&gt;&lt;pub-dates&gt;&lt;date&gt;Feb&lt;/date&gt;&lt;/pub-dates&gt;&lt;year&gt;2005&lt;/year&gt;&lt;/dates&gt;&lt;keywords&gt;&lt;keyword&gt;Adult&lt;/keyword&gt;&lt;keyword&gt;African Americans&lt;/keyword&gt;&lt;keyword&gt;Age Distribution&lt;/keyword&gt;&lt;keyword&gt;Aged&lt;/keyword&gt;&lt;keyword&gt;Asian Americans&lt;/keyword&gt;&lt;keyword&gt;Cross-Sectional Studies&lt;/keyword&gt;&lt;keyword&gt;European Continental Ancestry Group&lt;/keyword&gt;&lt;keyword&gt;Fatty Liver&lt;/keyword&gt;&lt;keyword&gt;Female&lt;/keyword&gt;&lt;keyword&gt;Hispanic Americans&lt;/keyword&gt;&lt;keyword&gt;Humans&lt;/keyword&gt;&lt;keyword&gt;Male&lt;/keyword&gt;&lt;keyword&gt;Middle Aged&lt;/keyword&gt;&lt;keyword&gt;Sex Distribution&lt;/keyword&gt;&lt;/keywords&gt;&lt;urls&gt;&lt;related-urls&gt;&lt;url&gt;https://www.ncbi.nlm.nih.gov/pubmed/15723436&lt;/url&gt;&lt;/related-urls&gt;&lt;/urls&gt;&lt;isbn&gt;0270-9139&lt;/isbn&gt;&lt;titles&gt;&lt;title&gt;Racial and ethnic distribution of nonalcoholic fatty liver in persons with newly diagnosed chronic liver disease&lt;/title&gt;&lt;secondary-title&gt;Hepatology&lt;/secondary-title&gt;&lt;/titles&gt;&lt;pages&gt;372-9&lt;/pages&gt;&lt;number&gt;2&lt;/number&gt;&lt;contributors&gt;&lt;authors&gt;&lt;author&gt;Weston, S. R.&lt;/author&gt;&lt;author&gt;Leyden, W.&lt;/author&gt;&lt;author&gt;Murphy, R.&lt;/author&gt;&lt;author&gt;Bass, N. M.&lt;/author&gt;&lt;author&gt;Bell, B. P.&lt;/author&gt;&lt;author&gt;Manos, M. M.&lt;/author&gt;&lt;author&gt;Terrault, N. A.&lt;/author&gt;&lt;/authors&gt;&lt;/contributors&gt;&lt;language&gt;eng&lt;/language&gt;&lt;added-date format="utc"&gt;1544494858&lt;/added-date&gt;&lt;ref-type name="Journal Article"&gt;17&lt;/ref-type&gt;&lt;rec-number&gt;242&lt;/rec-number&gt;&lt;last-updated-date format="utc"&gt;1544494858&lt;/last-updated-date&gt;&lt;accession-num&gt;15723436&lt;/accession-num&gt;&lt;electronic-resource-num&gt;10.1002/hep.20554&lt;/electronic-resource-num&gt;&lt;volume&gt;41&lt;/volume&gt;&lt;/record&gt;&lt;/Cite&gt;&lt;/EndNote&gt;</w:instrText>
      </w:r>
      <w:r w:rsidR="006123BC" w:rsidRPr="001B2F3B">
        <w:rPr>
          <w:rFonts w:ascii="Book Antiqua" w:hAnsi="Book Antiqua" w:cs="Times New Roman"/>
        </w:rPr>
        <w:fldChar w:fldCharType="separate"/>
      </w:r>
      <w:r w:rsidR="00D473E3" w:rsidRPr="001B2F3B">
        <w:rPr>
          <w:rFonts w:ascii="Book Antiqua" w:hAnsi="Book Antiqua" w:cs="Times New Roman"/>
          <w:noProof/>
          <w:vertAlign w:val="superscript"/>
        </w:rPr>
        <w:t>[1</w:t>
      </w:r>
      <w:r w:rsidR="007027AD" w:rsidRPr="001B2F3B">
        <w:rPr>
          <w:rFonts w:ascii="Book Antiqua" w:hAnsi="Book Antiqua" w:cs="Times New Roman"/>
          <w:noProof/>
          <w:vertAlign w:val="superscript"/>
        </w:rPr>
        <w:t>2</w:t>
      </w:r>
      <w:r w:rsidR="00D473E3" w:rsidRPr="001B2F3B">
        <w:rPr>
          <w:rFonts w:ascii="Book Antiqua" w:hAnsi="Book Antiqua" w:cs="Times New Roman"/>
          <w:noProof/>
          <w:vertAlign w:val="superscript"/>
        </w:rPr>
        <w:t>]</w:t>
      </w:r>
      <w:r w:rsidR="006123BC" w:rsidRPr="001B2F3B">
        <w:rPr>
          <w:rFonts w:ascii="Book Antiqua" w:hAnsi="Book Antiqua" w:cs="Times New Roman"/>
        </w:rPr>
        <w:fldChar w:fldCharType="end"/>
      </w:r>
      <w:r w:rsidR="00302467" w:rsidRPr="001B2F3B">
        <w:rPr>
          <w:rFonts w:ascii="Book Antiqua" w:hAnsi="Book Antiqua" w:cs="Times New Roman"/>
        </w:rPr>
        <w:t>.</w:t>
      </w:r>
      <w:r w:rsidR="006123BC" w:rsidRPr="001B2F3B">
        <w:rPr>
          <w:rFonts w:ascii="Book Antiqua" w:hAnsi="Book Antiqua" w:cs="Times New Roman"/>
        </w:rPr>
        <w:t xml:space="preserve"> </w:t>
      </w:r>
      <w:r w:rsidR="00CE06D3" w:rsidRPr="001B2F3B">
        <w:rPr>
          <w:rFonts w:ascii="Book Antiqua" w:hAnsi="Book Antiqua" w:cs="Times New Roman"/>
        </w:rPr>
        <w:t xml:space="preserve">There was also significant discrepancy between </w:t>
      </w:r>
      <w:r w:rsidR="00F744FD" w:rsidRPr="001B2F3B">
        <w:rPr>
          <w:rFonts w:ascii="Book Antiqua" w:hAnsi="Book Antiqua" w:cs="Times New Roman"/>
        </w:rPr>
        <w:t>Hispanic</w:t>
      </w:r>
      <w:r w:rsidR="00CE06D3" w:rsidRPr="001B2F3B">
        <w:rPr>
          <w:rFonts w:ascii="Book Antiqua" w:hAnsi="Book Antiqua" w:cs="Times New Roman"/>
        </w:rPr>
        <w:t xml:space="preserve"> participation in NASH trials</w:t>
      </w:r>
      <w:r w:rsidR="00A434D1" w:rsidRPr="001B2F3B">
        <w:rPr>
          <w:rFonts w:ascii="Book Antiqua" w:hAnsi="Book Antiqua" w:cs="Times New Roman"/>
        </w:rPr>
        <w:t xml:space="preserve"> (24.7</w:t>
      </w:r>
      <w:r w:rsidR="00CE06D3" w:rsidRPr="001B2F3B">
        <w:rPr>
          <w:rFonts w:ascii="Book Antiqua" w:hAnsi="Book Antiqua" w:cs="Times New Roman"/>
        </w:rPr>
        <w:t>%) and the prevalence of NASH (45.5%) reported in a recent meta-analysis</w:t>
      </w:r>
      <w:r w:rsidR="00572A5D" w:rsidRPr="001B2F3B">
        <w:rPr>
          <w:rFonts w:ascii="Book Antiqua" w:hAnsi="Book Antiqua" w:cs="Times New Roman"/>
        </w:rPr>
        <w:fldChar w:fldCharType="begin"/>
      </w:r>
      <w:r w:rsidR="00572A5D" w:rsidRPr="001B2F3B">
        <w:rPr>
          <w:rFonts w:ascii="Book Antiqua" w:hAnsi="Book Antiqua" w:cs="Times New Roman"/>
        </w:rPr>
        <w:instrText xml:space="preserve"> ADDIN EN.CITE &lt;EndNote&gt;&lt;Cite&gt;&lt;Author&gt;Rich&lt;/Author&gt;&lt;Year&gt;2018&lt;/Year&gt;&lt;IDText&gt;Racial and Ethnic Disparities in Nonalcoholic Fatty Liver Disease Prevalence, Severity, and Outcomes in the United States: A Systematic Review and Meta-analysis&lt;/IDText&gt;&lt;DisplayText&gt;&lt;style face="superscript"&gt;[3]&lt;/style&gt;&lt;/DisplayText&gt;&lt;record&gt;&lt;dates&gt;&lt;pub-dates&gt;&lt;date&gt;02&lt;/date&gt;&lt;/pub-dates&gt;&lt;year&gt;2018&lt;/year&gt;&lt;/dates&gt;&lt;keywords&gt;&lt;keyword&gt;Disparities&lt;/keyword&gt;&lt;keyword&gt;Ethnicity&lt;/keyword&gt;&lt;keyword&gt;Fatty Liver Disease&lt;/keyword&gt;&lt;keyword&gt;Nonalcoholic Steatohepatitis&lt;/keyword&gt;&lt;/keywords&gt;&lt;urls&gt;&lt;related-urls&gt;&lt;url&gt;https://www.ncbi.nlm.nih.gov/pubmed/28970148&lt;/url&gt;&lt;/related-urls&gt;&lt;/urls&gt;&lt;isbn&gt;1542-7714&lt;/isbn&gt;&lt;custom2&gt;PMC5794571&lt;/custom2&gt;&lt;titles&gt;&lt;title&gt;Racial and Ethnic Disparities in Nonalcoholic Fatty Liver Disease Prevalence, Severity, and Outcomes in the United States: A Systematic Review and Meta-analysis&lt;/title&gt;&lt;secondary-title&gt;Clin Gastroenterol Hepatol&lt;/secondary-title&gt;&lt;/titles&gt;&lt;pages&gt;198-210.e2&lt;/pages&gt;&lt;number&gt;2&lt;/number&gt;&lt;contributors&gt;&lt;authors&gt;&lt;author&gt;Rich, N. E.&lt;/author&gt;&lt;author&gt;Oji, S.&lt;/author&gt;&lt;author&gt;Mufti, A. R.&lt;/author&gt;&lt;author&gt;Browning, J. D.&lt;/author&gt;&lt;author&gt;Parikh, N. D.&lt;/author&gt;&lt;author&gt;Odewole, M.&lt;/author&gt;&lt;author&gt;Mayo, H.&lt;/author&gt;&lt;author&gt;Singal, A. G.&lt;/author&gt;&lt;/authors&gt;&lt;/contributors&gt;&lt;edition&gt;2017/09/29&lt;/edition&gt;&lt;language&gt;eng&lt;/language&gt;&lt;added-date format="utc"&gt;1566186101&lt;/added-date&gt;&lt;ref-type name="Journal Article"&gt;17&lt;/ref-type&gt;&lt;rec-number&gt;452&lt;/rec-number&gt;&lt;last-updated-date format="utc"&gt;1566186101&lt;/last-updated-date&gt;&lt;accession-num&gt;28970148&lt;/accession-num&gt;&lt;electronic-resource-num&gt;10.1016/j.cgh.2017.09.041&lt;/electronic-resource-num&gt;&lt;volume&gt;16&lt;/volume&gt;&lt;/record&gt;&lt;/Cite&gt;&lt;/EndNote&gt;</w:instrText>
      </w:r>
      <w:r w:rsidR="00572A5D" w:rsidRPr="001B2F3B">
        <w:rPr>
          <w:rFonts w:ascii="Book Antiqua" w:hAnsi="Book Antiqua" w:cs="Times New Roman"/>
        </w:rPr>
        <w:fldChar w:fldCharType="separate"/>
      </w:r>
      <w:r w:rsidR="00572A5D" w:rsidRPr="001B2F3B">
        <w:rPr>
          <w:rFonts w:ascii="Book Antiqua" w:hAnsi="Book Antiqua" w:cs="Times New Roman"/>
          <w:noProof/>
          <w:vertAlign w:val="superscript"/>
        </w:rPr>
        <w:t>[3]</w:t>
      </w:r>
      <w:r w:rsidR="00572A5D" w:rsidRPr="001B2F3B">
        <w:rPr>
          <w:rFonts w:ascii="Book Antiqua" w:hAnsi="Book Antiqua" w:cs="Times New Roman"/>
        </w:rPr>
        <w:fldChar w:fldCharType="end"/>
      </w:r>
      <w:r w:rsidR="00302467" w:rsidRPr="001B2F3B">
        <w:rPr>
          <w:rFonts w:ascii="Book Antiqua" w:hAnsi="Book Antiqua" w:cs="Times New Roman"/>
        </w:rPr>
        <w:t>.</w:t>
      </w:r>
      <w:r w:rsidR="00CE06D3" w:rsidRPr="001B2F3B">
        <w:rPr>
          <w:rFonts w:ascii="Book Antiqua" w:hAnsi="Book Antiqua" w:cs="Times New Roman"/>
          <w:vertAlign w:val="superscript"/>
        </w:rPr>
        <w:t xml:space="preserve"> </w:t>
      </w:r>
      <w:r w:rsidR="006123BC" w:rsidRPr="001B2F3B">
        <w:rPr>
          <w:rFonts w:ascii="Book Antiqua" w:hAnsi="Book Antiqua" w:cs="Times New Roman"/>
        </w:rPr>
        <w:t>I</w:t>
      </w:r>
      <w:r w:rsidR="002A13F2" w:rsidRPr="001B2F3B">
        <w:rPr>
          <w:rFonts w:ascii="Book Antiqua" w:hAnsi="Book Antiqua" w:cs="Times New Roman"/>
        </w:rPr>
        <w:t xml:space="preserve">t is not known whether the low rate of </w:t>
      </w:r>
      <w:r w:rsidR="00F744FD" w:rsidRPr="001B2F3B">
        <w:rPr>
          <w:rFonts w:ascii="Book Antiqua" w:hAnsi="Book Antiqua" w:cs="Times New Roman"/>
        </w:rPr>
        <w:t>Hispanic</w:t>
      </w:r>
      <w:r w:rsidR="002A13F2" w:rsidRPr="001B2F3B">
        <w:rPr>
          <w:rFonts w:ascii="Book Antiqua" w:hAnsi="Book Antiqua" w:cs="Times New Roman"/>
        </w:rPr>
        <w:t xml:space="preserve"> participation in these trials is due to lack of collection of </w:t>
      </w:r>
      <w:r w:rsidR="006123BC" w:rsidRPr="001B2F3B">
        <w:rPr>
          <w:rFonts w:ascii="Book Antiqua" w:hAnsi="Book Antiqua" w:cs="Times New Roman"/>
        </w:rPr>
        <w:t xml:space="preserve">ethnic demographic </w:t>
      </w:r>
      <w:r w:rsidR="002A13F2" w:rsidRPr="001B2F3B">
        <w:rPr>
          <w:rFonts w:ascii="Book Antiqua" w:hAnsi="Book Antiqua" w:cs="Times New Roman"/>
        </w:rPr>
        <w:t xml:space="preserve">data on behalf of the investigators, failure to report </w:t>
      </w:r>
      <w:r w:rsidR="006123BC" w:rsidRPr="001B2F3B">
        <w:rPr>
          <w:rFonts w:ascii="Book Antiqua" w:hAnsi="Book Antiqua" w:cs="Times New Roman"/>
        </w:rPr>
        <w:t>ethnicity by</w:t>
      </w:r>
      <w:r w:rsidR="002A13F2" w:rsidRPr="001B2F3B">
        <w:rPr>
          <w:rFonts w:ascii="Book Antiqua" w:hAnsi="Book Antiqua" w:cs="Times New Roman"/>
        </w:rPr>
        <w:t xml:space="preserve"> subjects, or true under-enrollment</w:t>
      </w:r>
      <w:r w:rsidR="000F4DB2" w:rsidRPr="001B2F3B">
        <w:rPr>
          <w:rFonts w:ascii="Book Antiqua" w:hAnsi="Book Antiqua" w:cs="Times New Roman"/>
        </w:rPr>
        <w:t>.</w:t>
      </w:r>
    </w:p>
    <w:p w14:paraId="52964734" w14:textId="2A4BDC74" w:rsidR="000913C8" w:rsidRPr="001B2F3B" w:rsidRDefault="00A6678C" w:rsidP="00F85008">
      <w:pPr>
        <w:spacing w:line="360" w:lineRule="auto"/>
        <w:ind w:firstLineChars="100" w:firstLine="240"/>
        <w:jc w:val="both"/>
        <w:rPr>
          <w:rFonts w:ascii="Book Antiqua" w:hAnsi="Book Antiqua" w:cs="Times New Roman"/>
        </w:rPr>
      </w:pPr>
      <w:r w:rsidRPr="001B2F3B">
        <w:rPr>
          <w:rFonts w:ascii="Book Antiqua" w:hAnsi="Book Antiqua" w:cs="Times New Roman"/>
        </w:rPr>
        <w:t xml:space="preserve">Under-reporting of </w:t>
      </w:r>
      <w:r w:rsidR="00F744FD" w:rsidRPr="001B2F3B">
        <w:rPr>
          <w:rFonts w:ascii="Book Antiqua" w:hAnsi="Book Antiqua" w:cs="Times New Roman"/>
        </w:rPr>
        <w:t>Hispanic</w:t>
      </w:r>
      <w:r w:rsidRPr="001B2F3B">
        <w:rPr>
          <w:rFonts w:ascii="Book Antiqua" w:hAnsi="Book Antiqua" w:cs="Times New Roman"/>
        </w:rPr>
        <w:t xml:space="preserve"> trial participants could be in part due to heterogeneity in self-reported ethnicity among </w:t>
      </w:r>
      <w:r w:rsidR="00F744FD" w:rsidRPr="001B2F3B">
        <w:rPr>
          <w:rFonts w:ascii="Book Antiqua" w:hAnsi="Book Antiqua" w:cs="Times New Roman"/>
        </w:rPr>
        <w:t>Hispanic</w:t>
      </w:r>
      <w:r w:rsidRPr="001B2F3B">
        <w:rPr>
          <w:rFonts w:ascii="Book Antiqua" w:hAnsi="Book Antiqua" w:cs="Times New Roman"/>
        </w:rPr>
        <w:t xml:space="preserve"> patients and diversity of their country of origin and race</w:t>
      </w:r>
      <w:r w:rsidR="00A37217" w:rsidRPr="001B2F3B">
        <w:rPr>
          <w:rFonts w:ascii="Book Antiqua" w:hAnsi="Book Antiqua" w:cs="Times New Roman"/>
        </w:rPr>
        <w:fldChar w:fldCharType="begin"/>
      </w:r>
      <w:r w:rsidR="00D473E3" w:rsidRPr="001B2F3B">
        <w:rPr>
          <w:rFonts w:ascii="Book Antiqua" w:hAnsi="Book Antiqua" w:cs="Times New Roman"/>
        </w:rPr>
        <w:instrText xml:space="preserve"> ADDIN EN.CITE &lt;EndNote&gt;&lt;Cite&gt;&lt;Author&gt;Caballero&lt;/Author&gt;&lt;Year&gt;2011&lt;/Year&gt;&lt;IDText&gt;Understanding the Hispanic/Latino patient&lt;/IDText&gt;&lt;DisplayText&gt;&lt;style face="superscript"&gt;[16]&lt;/style&gt;&lt;/DisplayText&gt;&lt;record&gt;&lt;dates&gt;&lt;pub-dates&gt;&lt;date&gt;Oct&lt;/date&gt;&lt;/pub-dates&gt;&lt;year&gt;2011&lt;/year&gt;&lt;/dates&gt;&lt;keywords&gt;&lt;keyword&gt;Body Image&lt;/keyword&gt;&lt;keyword&gt;Culture&lt;/keyword&gt;&lt;keyword&gt;Diabetes Mellitus, Type 2&lt;/keyword&gt;&lt;keyword&gt;Hispanic Americans&lt;/keyword&gt;&lt;keyword&gt;Humans&lt;/keyword&gt;&lt;keyword&gt;Life Style&lt;/keyword&gt;&lt;keyword&gt;Risk&lt;/keyword&gt;&lt;keyword&gt;United States&lt;/keyword&gt;&lt;/keywords&gt;&lt;urls&gt;&lt;related-urls&gt;&lt;url&gt;https://www.ncbi.nlm.nih.gov/pubmed/21939793&lt;/url&gt;&lt;/related-urls&gt;&lt;/urls&gt;&lt;isbn&gt;1555-7162&lt;/isbn&gt;&lt;titles&gt;&lt;title&gt;Understanding the Hispanic/Latino patient&lt;/title&gt;&lt;secondary-title&gt;Am J Med&lt;/secondary-title&gt;&lt;/titles&gt;&lt;pages&gt;S10-5&lt;/pages&gt;&lt;number&gt;10 Suppl&lt;/number&gt;&lt;contributors&gt;&lt;authors&gt;&lt;author&gt;Caballero, A. E.&lt;/author&gt;&lt;/authors&gt;&lt;/contributors&gt;&lt;language&gt;eng&lt;/language&gt;&lt;added-date format="utc"&gt;1544494997&lt;/added-date&gt;&lt;ref-type name="Journal Article"&gt;17&lt;/ref-type&gt;&lt;rec-number&gt;243&lt;/rec-number&gt;&lt;last-updated-date format="utc"&gt;1544494997&lt;/last-updated-date&gt;&lt;accession-num&gt;21939793&lt;/accession-num&gt;&lt;electronic-resource-num&gt;10.1016/j.amjmed.2011.07.018&lt;/electronic-resource-num&gt;&lt;volume&gt;124&lt;/volume&gt;&lt;/record&gt;&lt;/Cite&gt;&lt;/EndNote&gt;</w:instrText>
      </w:r>
      <w:r w:rsidR="00A37217" w:rsidRPr="001B2F3B">
        <w:rPr>
          <w:rFonts w:ascii="Book Antiqua" w:hAnsi="Book Antiqua" w:cs="Times New Roman"/>
        </w:rPr>
        <w:fldChar w:fldCharType="separate"/>
      </w:r>
      <w:r w:rsidR="00D473E3" w:rsidRPr="001B2F3B">
        <w:rPr>
          <w:rFonts w:ascii="Book Antiqua" w:hAnsi="Book Antiqua" w:cs="Times New Roman"/>
          <w:noProof/>
          <w:vertAlign w:val="superscript"/>
        </w:rPr>
        <w:t>[1</w:t>
      </w:r>
      <w:r w:rsidR="007027AD" w:rsidRPr="001B2F3B">
        <w:rPr>
          <w:rFonts w:ascii="Book Antiqua" w:hAnsi="Book Antiqua" w:cs="Times New Roman"/>
          <w:noProof/>
          <w:vertAlign w:val="superscript"/>
        </w:rPr>
        <w:t>5</w:t>
      </w:r>
      <w:r w:rsidR="00D473E3" w:rsidRPr="001B2F3B">
        <w:rPr>
          <w:rFonts w:ascii="Book Antiqua" w:hAnsi="Book Antiqua" w:cs="Times New Roman"/>
          <w:noProof/>
          <w:vertAlign w:val="superscript"/>
        </w:rPr>
        <w:t>]</w:t>
      </w:r>
      <w:r w:rsidR="00A37217" w:rsidRPr="001B2F3B">
        <w:rPr>
          <w:rFonts w:ascii="Book Antiqua" w:hAnsi="Book Antiqua" w:cs="Times New Roman"/>
        </w:rPr>
        <w:fldChar w:fldCharType="end"/>
      </w:r>
      <w:r w:rsidR="00302467" w:rsidRPr="001B2F3B">
        <w:rPr>
          <w:rFonts w:ascii="Book Antiqua" w:hAnsi="Book Antiqua" w:cs="Times New Roman"/>
        </w:rPr>
        <w:t>.</w:t>
      </w:r>
      <w:r w:rsidR="00A37217" w:rsidRPr="001B2F3B">
        <w:rPr>
          <w:rFonts w:ascii="Book Antiqua" w:hAnsi="Book Antiqua" w:cs="Times New Roman"/>
        </w:rPr>
        <w:t xml:space="preserve"> Health sciences typically follow the </w:t>
      </w:r>
      <w:r w:rsidR="00F85008" w:rsidRPr="001B2F3B">
        <w:rPr>
          <w:rFonts w:ascii="Book Antiqua" w:hAnsi="Book Antiqua" w:cs="Times New Roman"/>
        </w:rPr>
        <w:t>United States</w:t>
      </w:r>
      <w:r w:rsidR="00A37217" w:rsidRPr="001B2F3B">
        <w:rPr>
          <w:rFonts w:ascii="Book Antiqua" w:hAnsi="Book Antiqua" w:cs="Times New Roman"/>
        </w:rPr>
        <w:t xml:space="preserve"> Census practice of categorizing “Hispanic” as an ethnicity that is distinct from race. This practice can result</w:t>
      </w:r>
      <w:r w:rsidR="0017692E" w:rsidRPr="001B2F3B">
        <w:rPr>
          <w:rFonts w:ascii="Book Antiqua" w:hAnsi="Book Antiqua" w:cs="Times New Roman"/>
        </w:rPr>
        <w:t xml:space="preserve"> </w:t>
      </w:r>
      <w:r w:rsidR="00A37217" w:rsidRPr="001B2F3B">
        <w:rPr>
          <w:rFonts w:ascii="Book Antiqua" w:hAnsi="Book Antiqua" w:cs="Times New Roman"/>
        </w:rPr>
        <w:t>in discordance between patients’ self-perceived race/ethnicity and their associated categorization in health systems in addition simplification of a diverse, heterogenous group, and inaccuracy in reporting</w:t>
      </w:r>
      <w:r w:rsidR="00A37217" w:rsidRPr="001B2F3B">
        <w:rPr>
          <w:rFonts w:ascii="Book Antiqua" w:hAnsi="Book Antiqua" w:cs="Times New Roman"/>
        </w:rPr>
        <w:fldChar w:fldCharType="begin">
          <w:fldData xml:space="preserve">PEVuZE5vdGU+PENpdGU+PEF1dGhvcj5DYWJhbGxlcm88L0F1dGhvcj48WWVhcj4yMDExPC9ZZWFy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</w:fldData>
        </w:fldChar>
      </w:r>
      <w:r w:rsidR="00D473E3" w:rsidRPr="001B2F3B">
        <w:rPr>
          <w:rFonts w:ascii="Book Antiqua" w:hAnsi="Book Antiqua" w:cs="Times New Roman"/>
        </w:rPr>
        <w:instrText xml:space="preserve"> ADDIN EN.CITE </w:instrText>
      </w:r>
      <w:r w:rsidR="00D473E3" w:rsidRPr="001B2F3B">
        <w:rPr>
          <w:rFonts w:ascii="Book Antiqua" w:hAnsi="Book Antiqua" w:cs="Times New Roman"/>
        </w:rPr>
        <w:fldChar w:fldCharType="begin">
          <w:fldData xml:space="preserve">PEVuZE5vdGU+PENpdGU+PEF1dGhvcj5DYWJhbGxlcm88L0F1dGhvcj48WWVhcj4yMDExPC9ZZWFy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</w:fldData>
        </w:fldChar>
      </w:r>
      <w:r w:rsidR="00D473E3" w:rsidRPr="001B2F3B">
        <w:rPr>
          <w:rFonts w:ascii="Book Antiqua" w:hAnsi="Book Antiqua" w:cs="Times New Roman"/>
        </w:rPr>
        <w:instrText xml:space="preserve"> ADDIN EN.CITE.DATA </w:instrText>
      </w:r>
      <w:r w:rsidR="00D473E3" w:rsidRPr="001B2F3B">
        <w:rPr>
          <w:rFonts w:ascii="Book Antiqua" w:hAnsi="Book Antiqua" w:cs="Times New Roman"/>
        </w:rPr>
      </w:r>
      <w:r w:rsidR="00D473E3" w:rsidRPr="001B2F3B">
        <w:rPr>
          <w:rFonts w:ascii="Book Antiqua" w:hAnsi="Book Antiqua" w:cs="Times New Roman"/>
        </w:rPr>
        <w:fldChar w:fldCharType="end"/>
      </w:r>
      <w:r w:rsidR="00A37217" w:rsidRPr="001B2F3B">
        <w:rPr>
          <w:rFonts w:ascii="Book Antiqua" w:hAnsi="Book Antiqua" w:cs="Times New Roman"/>
        </w:rPr>
      </w:r>
      <w:r w:rsidR="00A37217" w:rsidRPr="001B2F3B">
        <w:rPr>
          <w:rFonts w:ascii="Book Antiqua" w:hAnsi="Book Antiqua" w:cs="Times New Roman"/>
        </w:rPr>
        <w:fldChar w:fldCharType="separate"/>
      </w:r>
      <w:r w:rsidR="00D473E3" w:rsidRPr="001B2F3B">
        <w:rPr>
          <w:rFonts w:ascii="Book Antiqua" w:hAnsi="Book Antiqua" w:cs="Times New Roman"/>
          <w:noProof/>
          <w:vertAlign w:val="superscript"/>
        </w:rPr>
        <w:t>[1</w:t>
      </w:r>
      <w:r w:rsidR="007027AD" w:rsidRPr="001B2F3B">
        <w:rPr>
          <w:rFonts w:ascii="Book Antiqua" w:hAnsi="Book Antiqua" w:cs="Times New Roman"/>
          <w:noProof/>
          <w:vertAlign w:val="superscript"/>
        </w:rPr>
        <w:t>5</w:t>
      </w:r>
      <w:r w:rsidR="00D473E3" w:rsidRPr="001B2F3B">
        <w:rPr>
          <w:rFonts w:ascii="Book Antiqua" w:hAnsi="Book Antiqua" w:cs="Times New Roman"/>
          <w:noProof/>
          <w:vertAlign w:val="superscript"/>
        </w:rPr>
        <w:t>,1</w:t>
      </w:r>
      <w:r w:rsidR="007027AD" w:rsidRPr="001B2F3B">
        <w:rPr>
          <w:rFonts w:ascii="Book Antiqua" w:hAnsi="Book Antiqua" w:cs="Times New Roman"/>
          <w:noProof/>
          <w:vertAlign w:val="superscript"/>
        </w:rPr>
        <w:t>6</w:t>
      </w:r>
      <w:r w:rsidR="00D473E3" w:rsidRPr="001B2F3B">
        <w:rPr>
          <w:rFonts w:ascii="Book Antiqua" w:hAnsi="Book Antiqua" w:cs="Times New Roman"/>
          <w:noProof/>
          <w:vertAlign w:val="superscript"/>
        </w:rPr>
        <w:t>]</w:t>
      </w:r>
      <w:r w:rsidR="00A37217" w:rsidRPr="001B2F3B">
        <w:rPr>
          <w:rFonts w:ascii="Book Antiqua" w:hAnsi="Book Antiqua" w:cs="Times New Roman"/>
        </w:rPr>
        <w:fldChar w:fldCharType="end"/>
      </w:r>
      <w:r w:rsidR="00302467" w:rsidRPr="001B2F3B">
        <w:rPr>
          <w:rFonts w:ascii="Book Antiqua" w:hAnsi="Book Antiqua" w:cs="Times New Roman"/>
        </w:rPr>
        <w:t>.</w:t>
      </w:r>
      <w:r w:rsidR="00523278" w:rsidRPr="001B2F3B">
        <w:rPr>
          <w:rFonts w:ascii="Book Antiqua" w:hAnsi="Book Antiqua" w:cs="Times New Roman"/>
        </w:rPr>
        <w:t xml:space="preserve"> </w:t>
      </w:r>
    </w:p>
    <w:p w14:paraId="1B57725E" w14:textId="7F006111" w:rsidR="0099554D" w:rsidRPr="001B2F3B" w:rsidRDefault="00636C7A" w:rsidP="00F85008">
      <w:pPr>
        <w:spacing w:line="360" w:lineRule="auto"/>
        <w:ind w:firstLineChars="100" w:firstLine="240"/>
        <w:jc w:val="both"/>
        <w:rPr>
          <w:rFonts w:ascii="Book Antiqua" w:hAnsi="Book Antiqua" w:cs="Times New Roman"/>
        </w:rPr>
      </w:pPr>
      <w:r w:rsidRPr="001B2F3B">
        <w:rPr>
          <w:rFonts w:ascii="Book Antiqua" w:hAnsi="Book Antiqua" w:cs="Times New Roman"/>
        </w:rPr>
        <w:lastRenderedPageBreak/>
        <w:t xml:space="preserve">Heterogeneity of enrollment practices for the included trials is also likely contributing significantly to </w:t>
      </w:r>
      <w:r w:rsidR="00F744FD" w:rsidRPr="001B2F3B">
        <w:rPr>
          <w:rFonts w:ascii="Book Antiqua" w:hAnsi="Book Antiqua" w:cs="Times New Roman"/>
        </w:rPr>
        <w:t>Hispanic</w:t>
      </w:r>
      <w:r w:rsidRPr="001B2F3B">
        <w:rPr>
          <w:rFonts w:ascii="Book Antiqua" w:hAnsi="Book Antiqua" w:cs="Times New Roman"/>
        </w:rPr>
        <w:t xml:space="preserve"> under-enrollment. Hispanic enrollment (among those reporting any </w:t>
      </w:r>
      <w:r w:rsidR="00F744FD" w:rsidRPr="001B2F3B">
        <w:rPr>
          <w:rFonts w:ascii="Book Antiqua" w:hAnsi="Book Antiqua" w:cs="Times New Roman"/>
        </w:rPr>
        <w:t>Hispanic</w:t>
      </w:r>
      <w:r w:rsidRPr="001B2F3B">
        <w:rPr>
          <w:rFonts w:ascii="Book Antiqua" w:hAnsi="Book Antiqua" w:cs="Times New Roman"/>
        </w:rPr>
        <w:t xml:space="preserve"> participants) ranged from 4</w:t>
      </w:r>
      <w:r w:rsidR="00F85008" w:rsidRPr="001B2F3B">
        <w:rPr>
          <w:rFonts w:ascii="Book Antiqua" w:hAnsi="Book Antiqua" w:cs="Times New Roman"/>
        </w:rPr>
        <w:t>%</w:t>
      </w:r>
      <w:r w:rsidRPr="001B2F3B">
        <w:rPr>
          <w:rFonts w:ascii="Book Antiqua" w:hAnsi="Book Antiqua" w:cs="Times New Roman"/>
        </w:rPr>
        <w:t xml:space="preserve">-67%. The </w:t>
      </w:r>
      <w:r w:rsidRPr="001B2F3B">
        <w:rPr>
          <w:rFonts w:ascii="Book Antiqua" w:hAnsi="Book Antiqua" w:cs="Times New Roman"/>
          <w:i/>
        </w:rPr>
        <w:t>I</w:t>
      </w:r>
      <w:r w:rsidRPr="001B2F3B">
        <w:rPr>
          <w:rFonts w:ascii="Book Antiqua" w:hAnsi="Book Antiqua" w:cs="Times New Roman"/>
          <w:i/>
          <w:vertAlign w:val="superscript"/>
        </w:rPr>
        <w:t>2</w:t>
      </w:r>
      <w:r w:rsidR="001639FB" w:rsidRPr="001B2F3B">
        <w:rPr>
          <w:rFonts w:ascii="Book Antiqua" w:hAnsi="Book Antiqua" w:cs="Times New Roman"/>
        </w:rPr>
        <w:t xml:space="preserve"> statistic of 94</w:t>
      </w:r>
      <w:r w:rsidRPr="001B2F3B">
        <w:rPr>
          <w:rFonts w:ascii="Book Antiqua" w:hAnsi="Book Antiqua" w:cs="Times New Roman"/>
        </w:rPr>
        <w:t xml:space="preserve">% highlights the significant heterogeneity of </w:t>
      </w:r>
      <w:r w:rsidR="00F744FD" w:rsidRPr="001B2F3B">
        <w:rPr>
          <w:rFonts w:ascii="Book Antiqua" w:hAnsi="Book Antiqua" w:cs="Times New Roman"/>
        </w:rPr>
        <w:t>Hispanic</w:t>
      </w:r>
      <w:r w:rsidRPr="001B2F3B">
        <w:rPr>
          <w:rFonts w:ascii="Book Antiqua" w:hAnsi="Book Antiqua" w:cs="Times New Roman"/>
        </w:rPr>
        <w:t xml:space="preserve"> enrollment among studies included in this meta-analysis. The finding that 10</w:t>
      </w:r>
      <w:r w:rsidR="005E30BB" w:rsidRPr="001B2F3B">
        <w:rPr>
          <w:rFonts w:ascii="Book Antiqua" w:hAnsi="Book Antiqua" w:cs="Times New Roman"/>
        </w:rPr>
        <w:t xml:space="preserve"> of the 17 trials</w:t>
      </w:r>
      <w:r w:rsidRPr="001B2F3B">
        <w:rPr>
          <w:rFonts w:ascii="Book Antiqua" w:hAnsi="Book Antiqua" w:cs="Times New Roman"/>
        </w:rPr>
        <w:t xml:space="preserve"> (59%)</w:t>
      </w:r>
      <w:r w:rsidR="005E30BB" w:rsidRPr="001B2F3B">
        <w:rPr>
          <w:rFonts w:ascii="Book Antiqua" w:hAnsi="Book Antiqua" w:cs="Times New Roman"/>
        </w:rPr>
        <w:t xml:space="preserve"> </w:t>
      </w:r>
      <w:r w:rsidRPr="001B2F3B">
        <w:rPr>
          <w:rFonts w:ascii="Book Antiqua" w:hAnsi="Book Antiqua" w:cs="Times New Roman"/>
        </w:rPr>
        <w:t xml:space="preserve">including data on </w:t>
      </w:r>
      <w:r w:rsidR="00F744FD" w:rsidRPr="001B2F3B">
        <w:rPr>
          <w:rFonts w:ascii="Book Antiqua" w:hAnsi="Book Antiqua" w:cs="Times New Roman"/>
        </w:rPr>
        <w:t>Hispanic</w:t>
      </w:r>
      <w:r w:rsidRPr="001B2F3B">
        <w:rPr>
          <w:rFonts w:ascii="Book Antiqua" w:hAnsi="Book Antiqua" w:cs="Times New Roman"/>
        </w:rPr>
        <w:t xml:space="preserve"> enrollment</w:t>
      </w:r>
      <w:r w:rsidR="005E30BB" w:rsidRPr="001B2F3B">
        <w:rPr>
          <w:rFonts w:ascii="Book Antiqua" w:hAnsi="Book Antiqua" w:cs="Times New Roman"/>
        </w:rPr>
        <w:t xml:space="preserve"> were conducted in states that shared a border with Mexico</w:t>
      </w:r>
      <w:r w:rsidR="00DA0A4C" w:rsidRPr="001B2F3B">
        <w:rPr>
          <w:rFonts w:ascii="Book Antiqua" w:hAnsi="Book Antiqua" w:cs="Times New Roman"/>
        </w:rPr>
        <w:fldChar w:fldCharType="begin">
          <w:fldData xml:space="preserve">PEVuZE5vdGU+PENpdGU+PEF1dGhvcj5TYW55YWw8L0F1dGhvcj48WWVhcj4yMDEwPC9ZZWFyPjxJ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=
</w:fldData>
        </w:fldChar>
      </w:r>
      <w:r w:rsidR="00D473E3" w:rsidRPr="001B2F3B">
        <w:rPr>
          <w:rFonts w:ascii="Book Antiqua" w:hAnsi="Book Antiqua" w:cs="Times New Roman"/>
        </w:rPr>
        <w:instrText xml:space="preserve"> ADDIN EN.CITE </w:instrText>
      </w:r>
      <w:r w:rsidR="00D473E3" w:rsidRPr="001B2F3B">
        <w:rPr>
          <w:rFonts w:ascii="Book Antiqua" w:hAnsi="Book Antiqua" w:cs="Times New Roman"/>
        </w:rPr>
        <w:fldChar w:fldCharType="begin">
          <w:fldData xml:space="preserve">PEVuZE5vdGU+PENpdGU+PEF1dGhvcj5TYW55YWw8L0F1dGhvcj48WWVhcj4yMDEwPC9ZZWFyPjxJ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=
</w:fldData>
        </w:fldChar>
      </w:r>
      <w:r w:rsidR="00D473E3" w:rsidRPr="001B2F3B">
        <w:rPr>
          <w:rFonts w:ascii="Book Antiqua" w:hAnsi="Book Antiqua" w:cs="Times New Roman"/>
        </w:rPr>
        <w:instrText xml:space="preserve"> ADDIN EN.CITE.DATA </w:instrText>
      </w:r>
      <w:r w:rsidR="00D473E3" w:rsidRPr="001B2F3B">
        <w:rPr>
          <w:rFonts w:ascii="Book Antiqua" w:hAnsi="Book Antiqua" w:cs="Times New Roman"/>
        </w:rPr>
      </w:r>
      <w:r w:rsidR="00D473E3" w:rsidRPr="001B2F3B">
        <w:rPr>
          <w:rFonts w:ascii="Book Antiqua" w:hAnsi="Book Antiqua" w:cs="Times New Roman"/>
        </w:rPr>
        <w:fldChar w:fldCharType="end"/>
      </w:r>
      <w:r w:rsidR="00DA0A4C" w:rsidRPr="001B2F3B">
        <w:rPr>
          <w:rFonts w:ascii="Book Antiqua" w:hAnsi="Book Antiqua" w:cs="Times New Roman"/>
        </w:rPr>
      </w:r>
      <w:r w:rsidR="00DA0A4C" w:rsidRPr="001B2F3B">
        <w:rPr>
          <w:rFonts w:ascii="Book Antiqua" w:hAnsi="Book Antiqua" w:cs="Times New Roman"/>
        </w:rPr>
        <w:fldChar w:fldCharType="separate"/>
      </w:r>
      <w:r w:rsidR="00D473E3" w:rsidRPr="001B2F3B">
        <w:rPr>
          <w:rFonts w:ascii="Book Antiqua" w:hAnsi="Book Antiqua" w:cs="Times New Roman"/>
          <w:noProof/>
          <w:vertAlign w:val="superscript"/>
        </w:rPr>
        <w:t>[1</w:t>
      </w:r>
      <w:r w:rsidR="007027AD" w:rsidRPr="001B2F3B">
        <w:rPr>
          <w:rFonts w:ascii="Book Antiqua" w:hAnsi="Book Antiqua" w:cs="Times New Roman"/>
          <w:noProof/>
          <w:vertAlign w:val="superscript"/>
        </w:rPr>
        <w:t>7</w:t>
      </w:r>
      <w:r w:rsidR="00D473E3" w:rsidRPr="001B2F3B">
        <w:rPr>
          <w:rFonts w:ascii="Book Antiqua" w:hAnsi="Book Antiqua" w:cs="Times New Roman"/>
          <w:noProof/>
          <w:vertAlign w:val="superscript"/>
        </w:rPr>
        <w:t>-2</w:t>
      </w:r>
      <w:r w:rsidR="007027AD" w:rsidRPr="001B2F3B">
        <w:rPr>
          <w:rFonts w:ascii="Book Antiqua" w:hAnsi="Book Antiqua" w:cs="Times New Roman"/>
          <w:noProof/>
          <w:vertAlign w:val="superscript"/>
        </w:rPr>
        <w:t>6</w:t>
      </w:r>
      <w:r w:rsidR="00D473E3" w:rsidRPr="001B2F3B">
        <w:rPr>
          <w:rFonts w:ascii="Book Antiqua" w:hAnsi="Book Antiqua" w:cs="Times New Roman"/>
          <w:noProof/>
          <w:vertAlign w:val="superscript"/>
        </w:rPr>
        <w:t>]</w:t>
      </w:r>
      <w:r w:rsidR="00DA0A4C" w:rsidRPr="001B2F3B">
        <w:rPr>
          <w:rFonts w:ascii="Book Antiqua" w:hAnsi="Book Antiqua" w:cs="Times New Roman"/>
        </w:rPr>
        <w:fldChar w:fldCharType="end"/>
      </w:r>
      <w:r w:rsidRPr="001B2F3B">
        <w:rPr>
          <w:rFonts w:ascii="Book Antiqua" w:hAnsi="Book Antiqua" w:cs="Times New Roman"/>
        </w:rPr>
        <w:t xml:space="preserve"> highlights the opportunistic, rather than systematic, nature of trial recruitment and enrollment</w:t>
      </w:r>
      <w:r w:rsidR="005E30BB" w:rsidRPr="001B2F3B">
        <w:rPr>
          <w:rFonts w:ascii="Book Antiqua" w:hAnsi="Book Antiqua" w:cs="Times New Roman"/>
        </w:rPr>
        <w:t xml:space="preserve">. </w:t>
      </w:r>
      <w:r w:rsidRPr="001B2F3B">
        <w:rPr>
          <w:rFonts w:ascii="Book Antiqua" w:hAnsi="Book Antiqua" w:cs="Times New Roman"/>
        </w:rPr>
        <w:t xml:space="preserve">The generalizability of such clinical trials is significantly compromised when they fail to include information about key demographics. </w:t>
      </w:r>
    </w:p>
    <w:p w14:paraId="7A9D2F16" w14:textId="19FFBC2E" w:rsidR="0099554D" w:rsidRPr="001B2F3B" w:rsidRDefault="0099554D" w:rsidP="00F85008">
      <w:pPr>
        <w:spacing w:line="360" w:lineRule="auto"/>
        <w:ind w:firstLineChars="100" w:firstLine="240"/>
        <w:jc w:val="both"/>
        <w:rPr>
          <w:rFonts w:ascii="Book Antiqua" w:hAnsi="Book Antiqua" w:cs="Times New Roman"/>
        </w:rPr>
      </w:pPr>
      <w:r w:rsidRPr="001B2F3B">
        <w:rPr>
          <w:rFonts w:ascii="Book Antiqua" w:hAnsi="Book Antiqua" w:cs="Times New Roman"/>
        </w:rPr>
        <w:t xml:space="preserve">When comparing racial and ethnic enrollment between studies using NAFLD and NASH as inclusion criteria, we found that </w:t>
      </w:r>
      <w:r w:rsidR="00F744FD" w:rsidRPr="001B2F3B">
        <w:rPr>
          <w:rFonts w:ascii="Book Antiqua" w:hAnsi="Book Antiqua" w:cs="Times New Roman"/>
        </w:rPr>
        <w:t>Hispanic</w:t>
      </w:r>
      <w:r w:rsidRPr="001B2F3B">
        <w:rPr>
          <w:rFonts w:ascii="Book Antiqua" w:hAnsi="Book Antiqua" w:cs="Times New Roman"/>
        </w:rPr>
        <w:t xml:space="preserve"> enrollment </w:t>
      </w:r>
      <w:r w:rsidR="00067F5B" w:rsidRPr="001B2F3B">
        <w:rPr>
          <w:rFonts w:ascii="Book Antiqua" w:hAnsi="Book Antiqua" w:cs="Times New Roman"/>
        </w:rPr>
        <w:t>in</w:t>
      </w:r>
      <w:r w:rsidRPr="001B2F3B">
        <w:rPr>
          <w:rFonts w:ascii="Book Antiqua" w:hAnsi="Book Antiqua" w:cs="Times New Roman"/>
        </w:rPr>
        <w:t xml:space="preserve"> NASH trials increased relative to enrollment of Caucasian and African American participants. These findings are consistent with those of prior studies demonstrating that </w:t>
      </w:r>
      <w:r w:rsidR="00F744FD" w:rsidRPr="001B2F3B">
        <w:rPr>
          <w:rFonts w:ascii="Book Antiqua" w:hAnsi="Book Antiqua" w:cs="Times New Roman"/>
        </w:rPr>
        <w:t>Hispanic</w:t>
      </w:r>
      <w:r w:rsidRPr="001B2F3B">
        <w:rPr>
          <w:rFonts w:ascii="Book Antiqua" w:hAnsi="Book Antiqua" w:cs="Times New Roman"/>
        </w:rPr>
        <w:t xml:space="preserve"> </w:t>
      </w:r>
      <w:r w:rsidR="00F31AAB" w:rsidRPr="001B2F3B">
        <w:rPr>
          <w:rFonts w:ascii="Book Antiqua" w:hAnsi="Book Antiqua" w:cs="Times New Roman"/>
        </w:rPr>
        <w:t xml:space="preserve">NAFLD </w:t>
      </w:r>
      <w:r w:rsidRPr="001B2F3B">
        <w:rPr>
          <w:rFonts w:ascii="Book Antiqua" w:hAnsi="Book Antiqua" w:cs="Times New Roman"/>
        </w:rPr>
        <w:t>patients are more likely to progress to steatohepatitis than Caucasians or African Americans</w:t>
      </w:r>
      <w:r w:rsidRPr="001B2F3B">
        <w:rPr>
          <w:rFonts w:ascii="Book Antiqua" w:hAnsi="Book Antiqua" w:cs="Times New Roman"/>
        </w:rPr>
        <w:fldChar w:fldCharType="begin">
          <w:fldData xml:space="preserve">PEVuZE5vdGU+PENpdGU+PEF1dGhvcj5SaWNoPC9BdXRob3I+PFllYXI+MjAxODwvWWVhcj48SURU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</w:fldData>
        </w:fldChar>
      </w:r>
      <w:r w:rsidR="00D473E3" w:rsidRPr="001B2F3B">
        <w:rPr>
          <w:rFonts w:ascii="Book Antiqua" w:hAnsi="Book Antiqua" w:cs="Times New Roman"/>
        </w:rPr>
        <w:instrText xml:space="preserve"> ADDIN EN.CITE </w:instrText>
      </w:r>
      <w:r w:rsidR="00D473E3" w:rsidRPr="001B2F3B">
        <w:rPr>
          <w:rFonts w:ascii="Book Antiqua" w:hAnsi="Book Antiqua" w:cs="Times New Roman"/>
        </w:rPr>
        <w:fldChar w:fldCharType="begin">
          <w:fldData xml:space="preserve">PEVuZE5vdGU+PENpdGU+PEF1dGhvcj5SaWNoPC9BdXRob3I+PFllYXI+MjAxODwvWWVhcj48SURU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</w:fldData>
        </w:fldChar>
      </w:r>
      <w:r w:rsidR="00D473E3" w:rsidRPr="001B2F3B">
        <w:rPr>
          <w:rFonts w:ascii="Book Antiqua" w:hAnsi="Book Antiqua" w:cs="Times New Roman"/>
        </w:rPr>
        <w:instrText xml:space="preserve"> ADDIN EN.CITE.DATA </w:instrText>
      </w:r>
      <w:r w:rsidR="00D473E3" w:rsidRPr="001B2F3B">
        <w:rPr>
          <w:rFonts w:ascii="Book Antiqua" w:hAnsi="Book Antiqua" w:cs="Times New Roman"/>
        </w:rPr>
      </w:r>
      <w:r w:rsidR="00D473E3" w:rsidRPr="001B2F3B">
        <w:rPr>
          <w:rFonts w:ascii="Book Antiqua" w:hAnsi="Book Antiqua" w:cs="Times New Roman"/>
        </w:rPr>
        <w:fldChar w:fldCharType="end"/>
      </w:r>
      <w:r w:rsidRPr="001B2F3B">
        <w:rPr>
          <w:rFonts w:ascii="Book Antiqua" w:hAnsi="Book Antiqua" w:cs="Times New Roman"/>
        </w:rPr>
      </w:r>
      <w:r w:rsidRPr="001B2F3B">
        <w:rPr>
          <w:rFonts w:ascii="Book Antiqua" w:hAnsi="Book Antiqua" w:cs="Times New Roman"/>
        </w:rPr>
        <w:fldChar w:fldCharType="separate"/>
      </w:r>
      <w:r w:rsidR="00D473E3" w:rsidRPr="001B2F3B">
        <w:rPr>
          <w:rFonts w:ascii="Book Antiqua" w:hAnsi="Book Antiqua" w:cs="Times New Roman"/>
          <w:noProof/>
          <w:vertAlign w:val="superscript"/>
        </w:rPr>
        <w:t>[3,2</w:t>
      </w:r>
      <w:r w:rsidR="007027AD" w:rsidRPr="001B2F3B">
        <w:rPr>
          <w:rFonts w:ascii="Book Antiqua" w:hAnsi="Book Antiqua" w:cs="Times New Roman"/>
          <w:noProof/>
          <w:vertAlign w:val="superscript"/>
        </w:rPr>
        <w:t>7</w:t>
      </w:r>
      <w:r w:rsidR="00D473E3" w:rsidRPr="001B2F3B">
        <w:rPr>
          <w:rFonts w:ascii="Book Antiqua" w:hAnsi="Book Antiqua" w:cs="Times New Roman"/>
          <w:noProof/>
          <w:vertAlign w:val="superscript"/>
        </w:rPr>
        <w:t>]</w:t>
      </w:r>
      <w:r w:rsidRPr="001B2F3B">
        <w:rPr>
          <w:rFonts w:ascii="Book Antiqua" w:hAnsi="Book Antiqua" w:cs="Times New Roman"/>
        </w:rPr>
        <w:fldChar w:fldCharType="end"/>
      </w:r>
      <w:r w:rsidR="00302467" w:rsidRPr="001B2F3B">
        <w:rPr>
          <w:rFonts w:ascii="Book Antiqua" w:hAnsi="Book Antiqua" w:cs="Times New Roman"/>
        </w:rPr>
        <w:t>.</w:t>
      </w:r>
      <w:r w:rsidR="00F64CAB" w:rsidRPr="001B2F3B">
        <w:rPr>
          <w:rFonts w:ascii="Book Antiqua" w:hAnsi="Book Antiqua" w:cs="Times New Roman"/>
        </w:rPr>
        <w:t xml:space="preserve"> </w:t>
      </w:r>
      <w:r w:rsidR="00067F5B" w:rsidRPr="001B2F3B">
        <w:rPr>
          <w:rFonts w:ascii="Book Antiqua" w:hAnsi="Book Antiqua" w:cs="Times New Roman"/>
        </w:rPr>
        <w:t xml:space="preserve">However, given that 45% of </w:t>
      </w:r>
      <w:r w:rsidR="00F744FD" w:rsidRPr="001B2F3B">
        <w:rPr>
          <w:rFonts w:ascii="Book Antiqua" w:hAnsi="Book Antiqua" w:cs="Times New Roman"/>
        </w:rPr>
        <w:t>Hispanic</w:t>
      </w:r>
      <w:r w:rsidR="00067F5B" w:rsidRPr="001B2F3B">
        <w:rPr>
          <w:rFonts w:ascii="Book Antiqua" w:hAnsi="Book Antiqua" w:cs="Times New Roman"/>
        </w:rPr>
        <w:t xml:space="preserve"> NAFLD patients experience progression to steatohepatitis, compared to </w:t>
      </w:r>
      <w:r w:rsidR="00C941FA" w:rsidRPr="001B2F3B">
        <w:rPr>
          <w:rFonts w:ascii="Book Antiqua" w:hAnsi="Book Antiqua" w:cs="Times New Roman"/>
        </w:rPr>
        <w:t>32% and 20% of Caucasian and African American NAFLD patients, respectively</w:t>
      </w:r>
      <w:r w:rsidR="00C941FA" w:rsidRPr="001B2F3B">
        <w:rPr>
          <w:rFonts w:ascii="Book Antiqua" w:hAnsi="Book Antiqua" w:cs="Times New Roman"/>
        </w:rPr>
        <w:fldChar w:fldCharType="begin"/>
      </w:r>
      <w:r w:rsidR="00D473E3" w:rsidRPr="001B2F3B">
        <w:rPr>
          <w:rFonts w:ascii="Book Antiqua" w:hAnsi="Book Antiqua" w:cs="Times New Roman"/>
        </w:rPr>
        <w:instrText xml:space="preserve"> ADDIN EN.CITE &lt;EndNote&gt;&lt;Cite&gt;&lt;Author&gt;Rich&lt;/Author&gt;&lt;Year&gt;2018&lt;/Year&gt;&lt;IDText&gt;Racial and Ethnic Disparities in Nonalcoholic Fatty Liver Disease Prevalence, Severity, and Outcomes in the United States: A Systematic Review and Meta-analysis&lt;/IDText&gt;&lt;DisplayText&gt;&lt;style face="superscript"&gt;[3]&lt;/style&gt;&lt;/DisplayText&gt;&lt;record&gt;&lt;dates&gt;&lt;pub-dates&gt;&lt;date&gt;02&lt;/date&gt;&lt;/pub-dates&gt;&lt;year&gt;2018&lt;/year&gt;&lt;/dates&gt;&lt;keywords&gt;&lt;keyword&gt;Disparities&lt;/keyword&gt;&lt;keyword&gt;Ethnicity&lt;/keyword&gt;&lt;keyword&gt;Fatty Liver Disease&lt;/keyword&gt;&lt;keyword&gt;Nonalcoholic Steatohepatitis&lt;/keyword&gt;&lt;/keywords&gt;&lt;urls&gt;&lt;related-urls&gt;&lt;url&gt;https://www.ncbi.nlm.nih.gov/pubmed/28970148&lt;/url&gt;&lt;/related-urls&gt;&lt;/urls&gt;&lt;isbn&gt;1542-7714&lt;/isbn&gt;&lt;custom2&gt;PMC5794571&lt;/custom2&gt;&lt;titles&gt;&lt;title&gt;Racial and Ethnic Disparities in Nonalcoholic Fatty Liver Disease Prevalence, Severity, and Outcomes in the United States: A Systematic Review and Meta-analysis&lt;/title&gt;&lt;secondary-title&gt;Clin Gastroenterol Hepatol&lt;/secondary-title&gt;&lt;/titles&gt;&lt;pages&gt;198-210.e2&lt;/pages&gt;&lt;number&gt;2&lt;/number&gt;&lt;contributors&gt;&lt;authors&gt;&lt;author&gt;Rich, N. E.&lt;/author&gt;&lt;author&gt;Oji, S.&lt;/author&gt;&lt;author&gt;Mufti, A. R.&lt;/author&gt;&lt;author&gt;Browning, J. D.&lt;/author&gt;&lt;author&gt;Parikh, N. D.&lt;/author&gt;&lt;author&gt;Odewole, M.&lt;/author&gt;&lt;author&gt;Mayo, H.&lt;/author&gt;&lt;author&gt;Singal, A. G.&lt;/author&gt;&lt;/authors&gt;&lt;/contributors&gt;&lt;edition&gt;2017/09/29&lt;/edition&gt;&lt;language&gt;eng&lt;/language&gt;&lt;added-date format="utc"&gt;1566186101&lt;/added-date&gt;&lt;ref-type name="Journal Article"&gt;17&lt;/ref-type&gt;&lt;rec-number&gt;452&lt;/rec-number&gt;&lt;last-updated-date format="utc"&gt;1566186101&lt;/last-updated-date&gt;&lt;accession-num&gt;28970148&lt;/accession-num&gt;&lt;electronic-resource-num&gt;10.1016/j.cgh.2017.09.041&lt;/electronic-resource-num&gt;&lt;volume&gt;16&lt;/volume&gt;&lt;/record&gt;&lt;/Cite&gt;&lt;/EndNote&gt;</w:instrText>
      </w:r>
      <w:r w:rsidR="00C941FA" w:rsidRPr="001B2F3B">
        <w:rPr>
          <w:rFonts w:ascii="Book Antiqua" w:hAnsi="Book Antiqua" w:cs="Times New Roman"/>
        </w:rPr>
        <w:fldChar w:fldCharType="separate"/>
      </w:r>
      <w:r w:rsidR="00D473E3" w:rsidRPr="001B2F3B">
        <w:rPr>
          <w:rFonts w:ascii="Book Antiqua" w:hAnsi="Book Antiqua" w:cs="Times New Roman"/>
          <w:noProof/>
          <w:vertAlign w:val="superscript"/>
        </w:rPr>
        <w:t>[3]</w:t>
      </w:r>
      <w:r w:rsidR="00C941FA" w:rsidRPr="001B2F3B">
        <w:rPr>
          <w:rFonts w:ascii="Book Antiqua" w:hAnsi="Book Antiqua" w:cs="Times New Roman"/>
        </w:rPr>
        <w:fldChar w:fldCharType="end"/>
      </w:r>
      <w:r w:rsidR="00302467" w:rsidRPr="001B2F3B">
        <w:rPr>
          <w:rFonts w:ascii="Book Antiqua" w:hAnsi="Book Antiqua" w:cs="Times New Roman"/>
        </w:rPr>
        <w:t>,</w:t>
      </w:r>
      <w:r w:rsidR="00C941FA" w:rsidRPr="001B2F3B">
        <w:rPr>
          <w:rFonts w:ascii="Book Antiqua" w:hAnsi="Book Antiqua" w:cs="Times New Roman"/>
        </w:rPr>
        <w:t xml:space="preserve"> </w:t>
      </w:r>
      <w:r w:rsidR="00F744FD" w:rsidRPr="001B2F3B">
        <w:rPr>
          <w:rFonts w:ascii="Book Antiqua" w:hAnsi="Book Antiqua" w:cs="Times New Roman"/>
        </w:rPr>
        <w:t>Hispanic</w:t>
      </w:r>
      <w:r w:rsidR="00C941FA" w:rsidRPr="001B2F3B">
        <w:rPr>
          <w:rFonts w:ascii="Book Antiqua" w:hAnsi="Book Antiqua" w:cs="Times New Roman"/>
        </w:rPr>
        <w:t xml:space="preserve">s are likely even more under-represented in studies of NASH relative to the disease burden in that population. </w:t>
      </w:r>
      <w:r w:rsidR="00F64CAB" w:rsidRPr="001B2F3B">
        <w:rPr>
          <w:rFonts w:ascii="Book Antiqua" w:hAnsi="Book Antiqua" w:cs="Times New Roman"/>
        </w:rPr>
        <w:t xml:space="preserve">The observed proportion of African American NASH participants </w:t>
      </w:r>
      <w:r w:rsidR="00C941FA" w:rsidRPr="001B2F3B">
        <w:rPr>
          <w:rFonts w:ascii="Book Antiqua" w:hAnsi="Book Antiqua" w:cs="Times New Roman"/>
        </w:rPr>
        <w:t xml:space="preserve">in our study </w:t>
      </w:r>
      <w:r w:rsidR="001639FB" w:rsidRPr="001B2F3B">
        <w:rPr>
          <w:rFonts w:ascii="Book Antiqua" w:hAnsi="Book Antiqua" w:cs="Times New Roman"/>
        </w:rPr>
        <w:t>was particularly low (2.7</w:t>
      </w:r>
      <w:r w:rsidR="00F64CAB" w:rsidRPr="001B2F3B">
        <w:rPr>
          <w:rFonts w:ascii="Book Antiqua" w:hAnsi="Book Antiqua" w:cs="Times New Roman"/>
        </w:rPr>
        <w:t xml:space="preserve">%), but is likely a reflection of the low rate of African American enrollment in </w:t>
      </w:r>
      <w:r w:rsidR="00C941FA" w:rsidRPr="001B2F3B">
        <w:rPr>
          <w:rFonts w:ascii="Book Antiqua" w:hAnsi="Book Antiqua" w:cs="Times New Roman"/>
        </w:rPr>
        <w:t xml:space="preserve">included studies in </w:t>
      </w:r>
      <w:r w:rsidR="00F64CAB" w:rsidRPr="001B2F3B">
        <w:rPr>
          <w:rFonts w:ascii="Book Antiqua" w:hAnsi="Book Antiqua" w:cs="Times New Roman"/>
        </w:rPr>
        <w:t>general.</w:t>
      </w:r>
    </w:p>
    <w:p w14:paraId="3A3845EF" w14:textId="6160FAE6" w:rsidR="00CF7957" w:rsidRPr="001B2F3B" w:rsidRDefault="004708BF" w:rsidP="00F85008">
      <w:pPr>
        <w:spacing w:line="360" w:lineRule="auto"/>
        <w:ind w:firstLineChars="100" w:firstLine="240"/>
        <w:jc w:val="both"/>
        <w:rPr>
          <w:rFonts w:ascii="Book Antiqua" w:hAnsi="Book Antiqua" w:cs="Times New Roman"/>
        </w:rPr>
      </w:pPr>
      <w:r w:rsidRPr="001B2F3B">
        <w:rPr>
          <w:rFonts w:ascii="Book Antiqua" w:hAnsi="Book Antiqua" w:cs="Times New Roman"/>
        </w:rPr>
        <w:t>Acknowledging</w:t>
      </w:r>
      <w:r w:rsidR="00174D23" w:rsidRPr="001B2F3B">
        <w:rPr>
          <w:rFonts w:ascii="Book Antiqua" w:hAnsi="Book Antiqua" w:cs="Times New Roman"/>
        </w:rPr>
        <w:t xml:space="preserve"> the importance of diverse trial participation to generalizability of findings in the development of new therapies</w:t>
      </w:r>
      <w:r w:rsidRPr="001B2F3B">
        <w:rPr>
          <w:rFonts w:ascii="Book Antiqua" w:hAnsi="Book Antiqua" w:cs="Times New Roman"/>
        </w:rPr>
        <w:t>, t</w:t>
      </w:r>
      <w:r w:rsidR="00A6678C" w:rsidRPr="001B2F3B">
        <w:rPr>
          <w:rFonts w:ascii="Book Antiqua" w:hAnsi="Book Antiqua" w:cs="Times New Roman"/>
        </w:rPr>
        <w:t>he NIH has stipulated that all sponsored clinical trials include women and minority patients since 1993</w:t>
      </w:r>
      <w:r w:rsidR="00A6678C" w:rsidRPr="001B2F3B">
        <w:rPr>
          <w:rFonts w:ascii="Book Antiqua" w:hAnsi="Book Antiqua" w:cs="Times New Roman"/>
        </w:rPr>
        <w:fldChar w:fldCharType="begin"/>
      </w:r>
      <w:r w:rsidR="00D473E3" w:rsidRPr="001B2F3B">
        <w:rPr>
          <w:rFonts w:ascii="Book Antiqua" w:hAnsi="Book Antiqua" w:cs="Times New Roman"/>
        </w:rPr>
        <w:instrText xml:space="preserve"> ADDIN EN.CITE &lt;EndNote&gt;&lt;Cite&gt;&lt;Year&gt;2017&lt;/Year&gt;&lt;IDText&gt;National Institute of Health. NIH Policy and Guidelines on the Inclusion of Women and Minorities as Subjects in Clinical Research. Available at URL:  http://grants.nih.gov/grants/funding/women_min/guidelines_amended_10_2001.htm&lt;/IDText&gt;&lt;DisplayText&gt;&lt;style face="superscript"&gt;[7]&lt;/style&gt;&lt;/DisplayText&gt;&lt;record&gt;&lt;titles&gt;&lt;title&gt;National Institute of Health. NIH Policy and Guidelines on the Inclusion of Women and Minorities as Subjects in Clinical Research. Available at URL:  http://grants.nih.gov/grants/funding/women_min/guidelines_amended_10_2001.htm&lt;/title&gt;&lt;/titles&gt;&lt;number&gt;December 1&lt;/number&gt;&lt;added-date format="utc"&gt;1544407067&lt;/added-date&gt;&lt;ref-type name="Web Page"&gt;12&lt;/ref-type&gt;&lt;dates&gt;&lt;year&gt;2017&lt;/year&gt;&lt;/dates&gt;&lt;rec-number&gt;234&lt;/rec-number&gt;&lt;last-updated-date format="utc"&gt;1544407218&lt;/last-updated-date&gt;&lt;volume&gt;2018&lt;/volume&gt;&lt;/record&gt;&lt;/Cite&gt;&lt;/EndNote&gt;</w:instrText>
      </w:r>
      <w:r w:rsidR="00A6678C" w:rsidRPr="001B2F3B">
        <w:rPr>
          <w:rFonts w:ascii="Book Antiqua" w:hAnsi="Book Antiqua" w:cs="Times New Roman"/>
        </w:rPr>
        <w:fldChar w:fldCharType="separate"/>
      </w:r>
      <w:r w:rsidR="00D473E3" w:rsidRPr="001B2F3B">
        <w:rPr>
          <w:rFonts w:ascii="Book Antiqua" w:hAnsi="Book Antiqua" w:cs="Times New Roman"/>
          <w:noProof/>
          <w:vertAlign w:val="superscript"/>
        </w:rPr>
        <w:t>[7]</w:t>
      </w:r>
      <w:r w:rsidR="00A6678C" w:rsidRPr="001B2F3B">
        <w:rPr>
          <w:rFonts w:ascii="Book Antiqua" w:hAnsi="Book Antiqua" w:cs="Times New Roman"/>
        </w:rPr>
        <w:fldChar w:fldCharType="end"/>
      </w:r>
      <w:r w:rsidR="00302467" w:rsidRPr="001B2F3B">
        <w:rPr>
          <w:rFonts w:ascii="Book Antiqua" w:hAnsi="Book Antiqua" w:cs="Times New Roman"/>
        </w:rPr>
        <w:t>.</w:t>
      </w:r>
      <w:r w:rsidR="00A6678C" w:rsidRPr="001B2F3B">
        <w:rPr>
          <w:rFonts w:ascii="Book Antiqua" w:hAnsi="Book Antiqua" w:cs="Times New Roman"/>
        </w:rPr>
        <w:t xml:space="preserve"> </w:t>
      </w:r>
      <w:r w:rsidR="00174D23" w:rsidRPr="001B2F3B">
        <w:rPr>
          <w:rFonts w:ascii="Book Antiqua" w:hAnsi="Book Antiqua" w:cs="Times New Roman"/>
        </w:rPr>
        <w:t>Aside from ethical issues related to equity and justice, r</w:t>
      </w:r>
      <w:r w:rsidRPr="001B2F3B">
        <w:rPr>
          <w:rFonts w:ascii="Book Antiqua" w:hAnsi="Book Antiqua" w:cs="Times New Roman"/>
        </w:rPr>
        <w:t>acial</w:t>
      </w:r>
      <w:r w:rsidR="00A6678C" w:rsidRPr="001B2F3B">
        <w:rPr>
          <w:rFonts w:ascii="Book Antiqua" w:hAnsi="Book Antiqua" w:cs="Times New Roman"/>
        </w:rPr>
        <w:t xml:space="preserve"> differences in response to pharmacologic therapy </w:t>
      </w:r>
      <w:r w:rsidR="00174D23" w:rsidRPr="001B2F3B">
        <w:rPr>
          <w:rFonts w:ascii="Book Antiqua" w:hAnsi="Book Antiqua" w:cs="Times New Roman"/>
        </w:rPr>
        <w:t xml:space="preserve">identified in diverse trials </w:t>
      </w:r>
      <w:r w:rsidR="00A6678C" w:rsidRPr="001B2F3B">
        <w:rPr>
          <w:rFonts w:ascii="Book Antiqua" w:hAnsi="Book Antiqua" w:cs="Times New Roman"/>
        </w:rPr>
        <w:t>have been used to guide current clinical practice</w:t>
      </w:r>
      <w:r w:rsidR="00A6678C" w:rsidRPr="001B2F3B">
        <w:rPr>
          <w:rFonts w:ascii="Book Antiqua" w:hAnsi="Book Antiqua" w:cs="Times New Roman"/>
        </w:rPr>
        <w:fldChar w:fldCharType="begin">
          <w:fldData xml:space="preserve">PEVuZE5vdGU+PENpdGU+PEF1dGhvcj5Nb3NlcjwvQXV0aG9yPjxZZWFyPjE5ODI8L1llYXI+PElE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</w:fldData>
        </w:fldChar>
      </w:r>
      <w:r w:rsidR="00D473E3" w:rsidRPr="001B2F3B">
        <w:rPr>
          <w:rFonts w:ascii="Book Antiqua" w:hAnsi="Book Antiqua" w:cs="Times New Roman"/>
        </w:rPr>
        <w:instrText xml:space="preserve"> ADDIN EN.CITE </w:instrText>
      </w:r>
      <w:r w:rsidR="00D473E3" w:rsidRPr="001B2F3B">
        <w:rPr>
          <w:rFonts w:ascii="Book Antiqua" w:hAnsi="Book Antiqua" w:cs="Times New Roman"/>
        </w:rPr>
        <w:fldChar w:fldCharType="begin">
          <w:fldData xml:space="preserve">PEVuZE5vdGU+PENpdGU+PEF1dGhvcj5Nb3NlcjwvQXV0aG9yPjxZZWFyPjE5ODI8L1llYXI+PElE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</w:fldData>
        </w:fldChar>
      </w:r>
      <w:r w:rsidR="00D473E3" w:rsidRPr="001B2F3B">
        <w:rPr>
          <w:rFonts w:ascii="Book Antiqua" w:hAnsi="Book Antiqua" w:cs="Times New Roman"/>
        </w:rPr>
        <w:instrText xml:space="preserve"> ADDIN EN.CITE.DATA </w:instrText>
      </w:r>
      <w:r w:rsidR="00D473E3" w:rsidRPr="001B2F3B">
        <w:rPr>
          <w:rFonts w:ascii="Book Antiqua" w:hAnsi="Book Antiqua" w:cs="Times New Roman"/>
        </w:rPr>
      </w:r>
      <w:r w:rsidR="00D473E3" w:rsidRPr="001B2F3B">
        <w:rPr>
          <w:rFonts w:ascii="Book Antiqua" w:hAnsi="Book Antiqua" w:cs="Times New Roman"/>
        </w:rPr>
        <w:fldChar w:fldCharType="end"/>
      </w:r>
      <w:r w:rsidR="00A6678C" w:rsidRPr="001B2F3B">
        <w:rPr>
          <w:rFonts w:ascii="Book Antiqua" w:hAnsi="Book Antiqua" w:cs="Times New Roman"/>
        </w:rPr>
      </w:r>
      <w:r w:rsidR="00A6678C" w:rsidRPr="001B2F3B">
        <w:rPr>
          <w:rFonts w:ascii="Book Antiqua" w:hAnsi="Book Antiqua" w:cs="Times New Roman"/>
        </w:rPr>
        <w:fldChar w:fldCharType="separate"/>
      </w:r>
      <w:r w:rsidR="00D473E3" w:rsidRPr="001B2F3B">
        <w:rPr>
          <w:rFonts w:ascii="Book Antiqua" w:hAnsi="Book Antiqua" w:cs="Times New Roman"/>
          <w:noProof/>
          <w:vertAlign w:val="superscript"/>
        </w:rPr>
        <w:t>[2</w:t>
      </w:r>
      <w:r w:rsidR="007027AD" w:rsidRPr="001B2F3B">
        <w:rPr>
          <w:rFonts w:ascii="Book Antiqua" w:hAnsi="Book Antiqua" w:cs="Times New Roman"/>
          <w:noProof/>
          <w:vertAlign w:val="superscript"/>
        </w:rPr>
        <w:t>8</w:t>
      </w:r>
      <w:r w:rsidR="00D473E3" w:rsidRPr="001B2F3B">
        <w:rPr>
          <w:rFonts w:ascii="Book Antiqua" w:hAnsi="Book Antiqua" w:cs="Times New Roman"/>
          <w:noProof/>
          <w:vertAlign w:val="superscript"/>
        </w:rPr>
        <w:t>,</w:t>
      </w:r>
      <w:r w:rsidR="007027AD" w:rsidRPr="001B2F3B">
        <w:rPr>
          <w:rFonts w:ascii="Book Antiqua" w:hAnsi="Book Antiqua" w:cs="Times New Roman"/>
          <w:noProof/>
          <w:vertAlign w:val="superscript"/>
        </w:rPr>
        <w:t>29</w:t>
      </w:r>
      <w:r w:rsidR="00D473E3" w:rsidRPr="001B2F3B">
        <w:rPr>
          <w:rFonts w:ascii="Book Antiqua" w:hAnsi="Book Antiqua" w:cs="Times New Roman"/>
          <w:noProof/>
          <w:vertAlign w:val="superscript"/>
        </w:rPr>
        <w:t>]</w:t>
      </w:r>
      <w:r w:rsidR="00A6678C" w:rsidRPr="001B2F3B">
        <w:rPr>
          <w:rFonts w:ascii="Book Antiqua" w:hAnsi="Book Antiqua" w:cs="Times New Roman"/>
        </w:rPr>
        <w:fldChar w:fldCharType="end"/>
      </w:r>
      <w:r w:rsidR="00302467" w:rsidRPr="001B2F3B">
        <w:rPr>
          <w:rFonts w:ascii="Book Antiqua" w:hAnsi="Book Antiqua" w:cs="Times New Roman"/>
        </w:rPr>
        <w:t>.</w:t>
      </w:r>
      <w:r w:rsidR="00A6678C" w:rsidRPr="001B2F3B">
        <w:rPr>
          <w:rFonts w:ascii="Book Antiqua" w:hAnsi="Book Antiqua" w:cs="Times New Roman"/>
        </w:rPr>
        <w:t xml:space="preserve"> Recent work suggesting differences in the underlying genetic</w:t>
      </w:r>
      <w:r w:rsidR="00174D23" w:rsidRPr="001B2F3B">
        <w:rPr>
          <w:rFonts w:ascii="Book Antiqua" w:hAnsi="Book Antiqua" w:cs="Times New Roman"/>
        </w:rPr>
        <w:t xml:space="preserve"> </w:t>
      </w:r>
      <w:r w:rsidR="00BA3D96" w:rsidRPr="001B2F3B">
        <w:rPr>
          <w:rFonts w:ascii="Book Antiqua" w:hAnsi="Book Antiqua" w:cs="Times New Roman"/>
        </w:rPr>
        <w:t>contributions</w:t>
      </w:r>
      <w:r w:rsidR="00174D23" w:rsidRPr="001B2F3B">
        <w:rPr>
          <w:rFonts w:ascii="Book Antiqua" w:hAnsi="Book Antiqua" w:cs="Times New Roman"/>
        </w:rPr>
        <w:t xml:space="preserve"> to</w:t>
      </w:r>
      <w:r w:rsidR="00A6678C" w:rsidRPr="001B2F3B">
        <w:rPr>
          <w:rFonts w:ascii="Book Antiqua" w:hAnsi="Book Antiqua" w:cs="Times New Roman"/>
        </w:rPr>
        <w:t xml:space="preserve"> NAFLD </w:t>
      </w:r>
      <w:r w:rsidR="00174D23" w:rsidRPr="001B2F3B">
        <w:rPr>
          <w:rFonts w:ascii="Book Antiqua" w:hAnsi="Book Antiqua" w:cs="Times New Roman"/>
        </w:rPr>
        <w:t xml:space="preserve">in </w:t>
      </w:r>
      <w:r w:rsidR="00A6678C" w:rsidRPr="001B2F3B">
        <w:rPr>
          <w:rFonts w:ascii="Book Antiqua" w:hAnsi="Book Antiqua" w:cs="Times New Roman"/>
        </w:rPr>
        <w:t>patients of different racial/ethnic backgrounds</w:t>
      </w:r>
      <w:r w:rsidR="00A6678C" w:rsidRPr="001B2F3B">
        <w:rPr>
          <w:rFonts w:ascii="Book Antiqua" w:hAnsi="Book Antiqua" w:cs="Times New Roman"/>
        </w:rPr>
        <w:fldChar w:fldCharType="begin">
          <w:fldData xml:space="preserve">PEVuZE5vdGU+PENpdGU+PEF1dGhvcj5IZXJuYWV6PC9BdXRob3I+PFllYXI+MjAxMzwvWWVhcj48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</w:fldData>
        </w:fldChar>
      </w:r>
      <w:r w:rsidR="00D473E3" w:rsidRPr="001B2F3B">
        <w:rPr>
          <w:rFonts w:ascii="Book Antiqua" w:hAnsi="Book Antiqua" w:cs="Times New Roman"/>
        </w:rPr>
        <w:instrText xml:space="preserve"> ADDIN EN.CITE </w:instrText>
      </w:r>
      <w:r w:rsidR="00D473E3" w:rsidRPr="001B2F3B">
        <w:rPr>
          <w:rFonts w:ascii="Book Antiqua" w:hAnsi="Book Antiqua" w:cs="Times New Roman"/>
        </w:rPr>
        <w:fldChar w:fldCharType="begin">
          <w:fldData xml:space="preserve">PEVuZE5vdGU+PENpdGU+PEF1dGhvcj5IZXJuYWV6PC9BdXRob3I+PFllYXI+MjAxMzwvWWVhcj48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</w:fldData>
        </w:fldChar>
      </w:r>
      <w:r w:rsidR="00D473E3" w:rsidRPr="001B2F3B">
        <w:rPr>
          <w:rFonts w:ascii="Book Antiqua" w:hAnsi="Book Antiqua" w:cs="Times New Roman"/>
        </w:rPr>
        <w:instrText xml:space="preserve"> ADDIN EN.CITE.DATA </w:instrText>
      </w:r>
      <w:r w:rsidR="00D473E3" w:rsidRPr="001B2F3B">
        <w:rPr>
          <w:rFonts w:ascii="Book Antiqua" w:hAnsi="Book Antiqua" w:cs="Times New Roman"/>
        </w:rPr>
      </w:r>
      <w:r w:rsidR="00D473E3" w:rsidRPr="001B2F3B">
        <w:rPr>
          <w:rFonts w:ascii="Book Antiqua" w:hAnsi="Book Antiqua" w:cs="Times New Roman"/>
        </w:rPr>
        <w:fldChar w:fldCharType="end"/>
      </w:r>
      <w:r w:rsidR="00A6678C" w:rsidRPr="001B2F3B">
        <w:rPr>
          <w:rFonts w:ascii="Book Antiqua" w:hAnsi="Book Antiqua" w:cs="Times New Roman"/>
        </w:rPr>
      </w:r>
      <w:r w:rsidR="00A6678C" w:rsidRPr="001B2F3B">
        <w:rPr>
          <w:rFonts w:ascii="Book Antiqua" w:hAnsi="Book Antiqua" w:cs="Times New Roman"/>
        </w:rPr>
        <w:fldChar w:fldCharType="separate"/>
      </w:r>
      <w:r w:rsidR="00D473E3" w:rsidRPr="001B2F3B">
        <w:rPr>
          <w:rFonts w:ascii="Book Antiqua" w:hAnsi="Book Antiqua" w:cs="Times New Roman"/>
          <w:noProof/>
          <w:vertAlign w:val="superscript"/>
        </w:rPr>
        <w:t>[3</w:t>
      </w:r>
      <w:r w:rsidR="007027AD" w:rsidRPr="001B2F3B">
        <w:rPr>
          <w:rFonts w:ascii="Book Antiqua" w:hAnsi="Book Antiqua" w:cs="Times New Roman"/>
          <w:noProof/>
          <w:vertAlign w:val="superscript"/>
        </w:rPr>
        <w:t>0</w:t>
      </w:r>
      <w:r w:rsidR="00D473E3" w:rsidRPr="001B2F3B">
        <w:rPr>
          <w:rFonts w:ascii="Book Antiqua" w:hAnsi="Book Antiqua" w:cs="Times New Roman"/>
          <w:noProof/>
          <w:vertAlign w:val="superscript"/>
        </w:rPr>
        <w:t>,3</w:t>
      </w:r>
      <w:r w:rsidR="007027AD" w:rsidRPr="001B2F3B">
        <w:rPr>
          <w:rFonts w:ascii="Book Antiqua" w:hAnsi="Book Antiqua" w:cs="Times New Roman"/>
          <w:noProof/>
          <w:vertAlign w:val="superscript"/>
        </w:rPr>
        <w:t>1</w:t>
      </w:r>
      <w:r w:rsidR="00D473E3" w:rsidRPr="001B2F3B">
        <w:rPr>
          <w:rFonts w:ascii="Book Antiqua" w:hAnsi="Book Antiqua" w:cs="Times New Roman"/>
          <w:noProof/>
          <w:vertAlign w:val="superscript"/>
        </w:rPr>
        <w:t>]</w:t>
      </w:r>
      <w:r w:rsidR="00A6678C" w:rsidRPr="001B2F3B">
        <w:rPr>
          <w:rFonts w:ascii="Book Antiqua" w:hAnsi="Book Antiqua" w:cs="Times New Roman"/>
        </w:rPr>
        <w:fldChar w:fldCharType="end"/>
      </w:r>
      <w:r w:rsidR="00A6678C" w:rsidRPr="001B2F3B">
        <w:rPr>
          <w:rFonts w:ascii="Book Antiqua" w:hAnsi="Book Antiqua" w:cs="Times New Roman"/>
        </w:rPr>
        <w:t xml:space="preserve"> </w:t>
      </w:r>
      <w:r w:rsidR="00A6678C" w:rsidRPr="001B2F3B">
        <w:rPr>
          <w:rFonts w:ascii="Book Antiqua" w:hAnsi="Book Antiqua" w:cs="Times New Roman"/>
        </w:rPr>
        <w:lastRenderedPageBreak/>
        <w:t xml:space="preserve">highlight the importance of diversity in clinical trial participation. </w:t>
      </w:r>
      <w:r w:rsidR="004424F3" w:rsidRPr="001B2F3B">
        <w:rPr>
          <w:rFonts w:ascii="Book Antiqua" w:hAnsi="Book Antiqua" w:cs="Times New Roman"/>
        </w:rPr>
        <w:t xml:space="preserve">Genetic variants on </w:t>
      </w:r>
      <w:r w:rsidR="004424F3" w:rsidRPr="001B2F3B">
        <w:rPr>
          <w:rFonts w:ascii="Book Antiqua" w:hAnsi="Book Antiqua" w:cs="Times New Roman"/>
          <w:i/>
        </w:rPr>
        <w:t>PNPLA3, TM6SF2</w:t>
      </w:r>
      <w:r w:rsidR="004424F3" w:rsidRPr="001B2F3B">
        <w:rPr>
          <w:rFonts w:ascii="Book Antiqua" w:hAnsi="Book Antiqua" w:cs="Times New Roman"/>
        </w:rPr>
        <w:t xml:space="preserve">, and </w:t>
      </w:r>
      <w:proofErr w:type="spellStart"/>
      <w:r w:rsidR="00975396" w:rsidRPr="001B2F3B">
        <w:rPr>
          <w:rFonts w:ascii="Book Antiqua" w:hAnsi="Book Antiqua" w:cs="Times New Roman"/>
        </w:rPr>
        <w:t>neurcan</w:t>
      </w:r>
      <w:proofErr w:type="spellEnd"/>
      <w:r w:rsidR="00975396" w:rsidRPr="001B2F3B">
        <w:rPr>
          <w:rFonts w:ascii="Book Antiqua" w:hAnsi="Book Antiqua" w:cs="Times New Roman"/>
        </w:rPr>
        <w:t xml:space="preserve"> (</w:t>
      </w:r>
      <w:r w:rsidR="004424F3" w:rsidRPr="001B2F3B">
        <w:rPr>
          <w:rFonts w:ascii="Book Antiqua" w:hAnsi="Book Antiqua" w:cs="Times New Roman"/>
          <w:i/>
        </w:rPr>
        <w:t>NCAN</w:t>
      </w:r>
      <w:r w:rsidR="00975396" w:rsidRPr="001B2F3B">
        <w:rPr>
          <w:rFonts w:ascii="Book Antiqua" w:hAnsi="Book Antiqua" w:cs="Times New Roman"/>
          <w:i/>
        </w:rPr>
        <w:t>)</w:t>
      </w:r>
      <w:r w:rsidR="004424F3" w:rsidRPr="001B2F3B">
        <w:rPr>
          <w:rFonts w:ascii="Book Antiqua" w:hAnsi="Book Antiqua" w:cs="Times New Roman"/>
        </w:rPr>
        <w:t xml:space="preserve"> can increase the heritability of NA</w:t>
      </w:r>
      <w:r w:rsidR="00A37217" w:rsidRPr="001B2F3B">
        <w:rPr>
          <w:rFonts w:ascii="Book Antiqua" w:hAnsi="Book Antiqua" w:cs="Times New Roman"/>
        </w:rPr>
        <w:t>FLD</w:t>
      </w:r>
      <w:r w:rsidR="004424F3" w:rsidRPr="001B2F3B">
        <w:rPr>
          <w:rFonts w:ascii="Book Antiqua" w:hAnsi="Book Antiqua" w:cs="Times New Roman"/>
        </w:rPr>
        <w:t xml:space="preserve"> by up to 27% within families. A missense mutation of </w:t>
      </w:r>
      <w:r w:rsidR="004424F3" w:rsidRPr="001B2F3B">
        <w:rPr>
          <w:rFonts w:ascii="Book Antiqua" w:hAnsi="Book Antiqua" w:cs="Times New Roman"/>
          <w:i/>
        </w:rPr>
        <w:t>PNPLA3</w:t>
      </w:r>
      <w:r w:rsidR="004424F3" w:rsidRPr="001B2F3B">
        <w:rPr>
          <w:rFonts w:ascii="Book Antiqua" w:hAnsi="Book Antiqua" w:cs="Times New Roman"/>
        </w:rPr>
        <w:t xml:space="preserve"> has a strong association with hepatic fat accumulation and with a higher susceptibility to develop more severe histologic liver damage, irrespective of the degree of obesity or presence of diabete</w:t>
      </w:r>
      <w:r w:rsidR="00910AC6" w:rsidRPr="001B2F3B">
        <w:rPr>
          <w:rFonts w:ascii="Book Antiqua" w:hAnsi="Book Antiqua" w:cs="Times New Roman"/>
        </w:rPr>
        <w:t>s</w:t>
      </w:r>
      <w:r w:rsidR="00A9139C" w:rsidRPr="001B2F3B">
        <w:rPr>
          <w:rFonts w:ascii="Book Antiqua" w:hAnsi="Book Antiqua" w:cs="Times New Roman"/>
        </w:rPr>
        <w:fldChar w:fldCharType="begin">
          <w:fldData xml:space="preserve">PEVuZE5vdGU+PENpdGU+PEF1dGhvcj5Sb3RtYW48L0F1dGhvcj48WWVhcj4yMDEwPC9ZZWFyPjxJ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=
</w:fldData>
        </w:fldChar>
      </w:r>
      <w:r w:rsidR="00D473E3" w:rsidRPr="001B2F3B">
        <w:rPr>
          <w:rFonts w:ascii="Book Antiqua" w:hAnsi="Book Antiqua" w:cs="Times New Roman"/>
        </w:rPr>
        <w:instrText xml:space="preserve"> ADDIN EN.CITE </w:instrText>
      </w:r>
      <w:r w:rsidR="00D473E3" w:rsidRPr="001B2F3B">
        <w:rPr>
          <w:rFonts w:ascii="Book Antiqua" w:hAnsi="Book Antiqua" w:cs="Times New Roman"/>
        </w:rPr>
        <w:fldChar w:fldCharType="begin">
          <w:fldData xml:space="preserve">PEVuZE5vdGU+PENpdGU+PEF1dGhvcj5Sb3RtYW48L0F1dGhvcj48WWVhcj4yMDEwPC9ZZWFyPjxJ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=
</w:fldData>
        </w:fldChar>
      </w:r>
      <w:r w:rsidR="00D473E3" w:rsidRPr="001B2F3B">
        <w:rPr>
          <w:rFonts w:ascii="Book Antiqua" w:hAnsi="Book Antiqua" w:cs="Times New Roman"/>
        </w:rPr>
        <w:instrText xml:space="preserve"> ADDIN EN.CITE.DATA </w:instrText>
      </w:r>
      <w:r w:rsidR="00D473E3" w:rsidRPr="001B2F3B">
        <w:rPr>
          <w:rFonts w:ascii="Book Antiqua" w:hAnsi="Book Antiqua" w:cs="Times New Roman"/>
        </w:rPr>
      </w:r>
      <w:r w:rsidR="00D473E3" w:rsidRPr="001B2F3B">
        <w:rPr>
          <w:rFonts w:ascii="Book Antiqua" w:hAnsi="Book Antiqua" w:cs="Times New Roman"/>
        </w:rPr>
        <w:fldChar w:fldCharType="end"/>
      </w:r>
      <w:r w:rsidR="00A9139C" w:rsidRPr="001B2F3B">
        <w:rPr>
          <w:rFonts w:ascii="Book Antiqua" w:hAnsi="Book Antiqua" w:cs="Times New Roman"/>
        </w:rPr>
      </w:r>
      <w:r w:rsidR="00A9139C" w:rsidRPr="001B2F3B">
        <w:rPr>
          <w:rFonts w:ascii="Book Antiqua" w:hAnsi="Book Antiqua" w:cs="Times New Roman"/>
        </w:rPr>
        <w:fldChar w:fldCharType="separate"/>
      </w:r>
      <w:r w:rsidR="00D473E3" w:rsidRPr="001B2F3B">
        <w:rPr>
          <w:rFonts w:ascii="Book Antiqua" w:hAnsi="Book Antiqua" w:cs="Times New Roman"/>
          <w:noProof/>
          <w:vertAlign w:val="superscript"/>
        </w:rPr>
        <w:t>[3</w:t>
      </w:r>
      <w:r w:rsidR="007027AD" w:rsidRPr="001B2F3B">
        <w:rPr>
          <w:rFonts w:ascii="Book Antiqua" w:hAnsi="Book Antiqua" w:cs="Times New Roman"/>
          <w:noProof/>
          <w:vertAlign w:val="superscript"/>
        </w:rPr>
        <w:t>2</w:t>
      </w:r>
      <w:r w:rsidR="00D473E3" w:rsidRPr="001B2F3B">
        <w:rPr>
          <w:rFonts w:ascii="Book Antiqua" w:hAnsi="Book Antiqua" w:cs="Times New Roman"/>
          <w:noProof/>
          <w:vertAlign w:val="superscript"/>
        </w:rPr>
        <w:t>-3</w:t>
      </w:r>
      <w:r w:rsidR="007027AD" w:rsidRPr="001B2F3B">
        <w:rPr>
          <w:rFonts w:ascii="Book Antiqua" w:hAnsi="Book Antiqua" w:cs="Times New Roman"/>
          <w:noProof/>
          <w:vertAlign w:val="superscript"/>
        </w:rPr>
        <w:t>4</w:t>
      </w:r>
      <w:r w:rsidR="00D473E3" w:rsidRPr="001B2F3B">
        <w:rPr>
          <w:rFonts w:ascii="Book Antiqua" w:hAnsi="Book Antiqua" w:cs="Times New Roman"/>
          <w:noProof/>
          <w:vertAlign w:val="superscript"/>
        </w:rPr>
        <w:t>]</w:t>
      </w:r>
      <w:r w:rsidR="00A9139C" w:rsidRPr="001B2F3B">
        <w:rPr>
          <w:rFonts w:ascii="Book Antiqua" w:hAnsi="Book Antiqua" w:cs="Times New Roman"/>
        </w:rPr>
        <w:fldChar w:fldCharType="end"/>
      </w:r>
      <w:r w:rsidR="00302467" w:rsidRPr="001B2F3B">
        <w:rPr>
          <w:rFonts w:ascii="Book Antiqua" w:hAnsi="Book Antiqua" w:cs="Times New Roman"/>
        </w:rPr>
        <w:t>.</w:t>
      </w:r>
      <w:r w:rsidR="00A9139C" w:rsidRPr="001B2F3B">
        <w:rPr>
          <w:rFonts w:ascii="Book Antiqua" w:hAnsi="Book Antiqua" w:cs="Times New Roman"/>
        </w:rPr>
        <w:t xml:space="preserve"> </w:t>
      </w:r>
      <w:r w:rsidR="00910AC6" w:rsidRPr="001B2F3B">
        <w:rPr>
          <w:rFonts w:ascii="Book Antiqua" w:hAnsi="Book Antiqua" w:cs="Times New Roman"/>
        </w:rPr>
        <w:t>This variant i</w:t>
      </w:r>
      <w:r w:rsidR="00545554" w:rsidRPr="001B2F3B">
        <w:rPr>
          <w:rFonts w:ascii="Book Antiqua" w:hAnsi="Book Antiqua" w:cs="Times New Roman"/>
        </w:rPr>
        <w:t xml:space="preserve">n </w:t>
      </w:r>
      <w:r w:rsidR="00545554" w:rsidRPr="001B2F3B">
        <w:rPr>
          <w:rFonts w:ascii="Book Antiqua" w:hAnsi="Book Antiqua" w:cs="Times New Roman"/>
          <w:i/>
        </w:rPr>
        <w:t>PNPLA3</w:t>
      </w:r>
      <w:r w:rsidR="00545554" w:rsidRPr="001B2F3B">
        <w:rPr>
          <w:rFonts w:ascii="Book Antiqua" w:hAnsi="Book Antiqua" w:cs="Times New Roman"/>
        </w:rPr>
        <w:t xml:space="preserve"> gene has been observed in highest frequency in Hispanics</w:t>
      </w:r>
      <w:r w:rsidR="00A9139C" w:rsidRPr="001B2F3B">
        <w:rPr>
          <w:rFonts w:ascii="Book Antiqua" w:hAnsi="Book Antiqua" w:cs="Times New Roman"/>
        </w:rPr>
        <w:fldChar w:fldCharType="begin"/>
      </w:r>
      <w:r w:rsidR="00D473E3" w:rsidRPr="001B2F3B">
        <w:rPr>
          <w:rFonts w:ascii="Book Antiqua" w:hAnsi="Book Antiqua" w:cs="Times New Roman"/>
        </w:rPr>
        <w:instrText xml:space="preserve"> ADDIN EN.CITE &lt;EndNote&gt;&lt;Cite&gt;&lt;Author&gt;Romeo&lt;/Author&gt;&lt;Year&gt;2008&lt;/Year&gt;&lt;IDText&gt;Genetic variation in PNPLA3 confers susceptibility to nonalcoholic fatty liver disease&lt;/IDText&gt;&lt;DisplayText&gt;&lt;style face="superscript"&gt;[4]&lt;/style&gt;&lt;/DisplayText&gt;&lt;record&gt;&lt;dates&gt;&lt;pub-dates&gt;&lt;date&gt;Dec&lt;/date&gt;&lt;/pub-dates&gt;&lt;year&gt;2008&lt;/year&gt;&lt;/dates&gt;&lt;keywords&gt;&lt;keyword&gt;Fatty Liver&lt;/keyword&gt;&lt;keyword&gt;Female&lt;/keyword&gt;&lt;keyword&gt;Genetic Predisposition to Disease&lt;/keyword&gt;&lt;keyword&gt;Genetic Variation&lt;/keyword&gt;&lt;keyword&gt;Humans&lt;/keyword&gt;&lt;keyword&gt;Lipase&lt;/keyword&gt;&lt;keyword&gt;Male&lt;/keyword&gt;&lt;keyword&gt;Membrane Proteins&lt;/keyword&gt;&lt;/keywords&gt;&lt;urls&gt;&lt;related-urls&gt;&lt;url&gt;https://www.ncbi.nlm.nih.gov/pubmed/18820647&lt;/url&gt;&lt;/related-urls&gt;&lt;/urls&gt;&lt;isbn&gt;1546-1718&lt;/isbn&gt;&lt;custom2&gt;PMC2597056&lt;/custom2&gt;&lt;titles&gt;&lt;title&gt;Genetic variation in PNPLA3 confers susceptibility to nonalcoholic fatty liver disease&lt;/title&gt;&lt;secondary-title&gt;Nat Genet&lt;/secondary-title&gt;&lt;/titles&gt;&lt;pages&gt;1461-5&lt;/pages&gt;&lt;number&gt;12&lt;/number&gt;&lt;contributors&gt;&lt;authors&gt;&lt;author&gt;Romeo, S.&lt;/author&gt;&lt;author&gt;Kozlitina, J.&lt;/author&gt;&lt;author&gt;Xing, C.&lt;/author&gt;&lt;author&gt;Pertsemlidis, A.&lt;/author&gt;&lt;author&gt;Cox, D.&lt;/author&gt;&lt;author&gt;Pennacchio, L. A.&lt;/author&gt;&lt;author&gt;Boerwinkle, E.&lt;/author&gt;&lt;author&gt;Cohen, J. C.&lt;/author&gt;&lt;author&gt;Hobbs, H. H.&lt;/author&gt;&lt;/authors&gt;&lt;/contributors&gt;&lt;edition&gt;2008/09/25&lt;/edition&gt;&lt;language&gt;eng&lt;/language&gt;&lt;added-date format="utc"&gt;1566192371&lt;/added-date&gt;&lt;ref-type name="Journal Article"&gt;17&lt;/ref-type&gt;&lt;rec-number&gt;458&lt;/rec-number&gt;&lt;last-updated-date format="utc"&gt;1566192371&lt;/last-updated-date&gt;&lt;accession-num&gt;18820647&lt;/accession-num&gt;&lt;electronic-resource-num&gt;10.1038/ng.257&lt;/electronic-resource-num&gt;&lt;volume&gt;40&lt;/volume&gt;&lt;/record&gt;&lt;/Cite&gt;&lt;/EndNote&gt;</w:instrText>
      </w:r>
      <w:r w:rsidR="00A9139C" w:rsidRPr="001B2F3B">
        <w:rPr>
          <w:rFonts w:ascii="Book Antiqua" w:hAnsi="Book Antiqua" w:cs="Times New Roman"/>
        </w:rPr>
        <w:fldChar w:fldCharType="separate"/>
      </w:r>
      <w:r w:rsidR="00D473E3" w:rsidRPr="001B2F3B">
        <w:rPr>
          <w:rFonts w:ascii="Book Antiqua" w:hAnsi="Book Antiqua" w:cs="Times New Roman"/>
          <w:noProof/>
          <w:vertAlign w:val="superscript"/>
        </w:rPr>
        <w:t>[4]</w:t>
      </w:r>
      <w:r w:rsidR="00A9139C" w:rsidRPr="001B2F3B">
        <w:rPr>
          <w:rFonts w:ascii="Book Antiqua" w:hAnsi="Book Antiqua" w:cs="Times New Roman"/>
        </w:rPr>
        <w:fldChar w:fldCharType="end"/>
      </w:r>
      <w:r w:rsidR="00302467" w:rsidRPr="001B2F3B">
        <w:rPr>
          <w:rFonts w:ascii="Book Antiqua" w:hAnsi="Book Antiqua" w:cs="Times New Roman"/>
        </w:rPr>
        <w:t>.</w:t>
      </w:r>
    </w:p>
    <w:p w14:paraId="1649167D" w14:textId="70230D0C" w:rsidR="00715A1F" w:rsidRPr="001B2F3B" w:rsidRDefault="00933066" w:rsidP="00F744FD">
      <w:pPr>
        <w:spacing w:line="360" w:lineRule="auto"/>
        <w:ind w:firstLineChars="100" w:firstLine="240"/>
        <w:jc w:val="both"/>
        <w:rPr>
          <w:rFonts w:ascii="Book Antiqua" w:hAnsi="Book Antiqua" w:cs="Times New Roman"/>
        </w:rPr>
      </w:pPr>
      <w:r w:rsidRPr="001B2F3B">
        <w:rPr>
          <w:rFonts w:ascii="Book Antiqua" w:hAnsi="Book Antiqua" w:cs="Times New Roman"/>
        </w:rPr>
        <w:t xml:space="preserve">Despite the </w:t>
      </w:r>
      <w:r w:rsidR="00A6678C" w:rsidRPr="001B2F3B">
        <w:rPr>
          <w:rFonts w:ascii="Book Antiqua" w:hAnsi="Book Antiqua" w:cs="Times New Roman"/>
        </w:rPr>
        <w:t>benefits of diversity in trial enrollment, minority patients have historically been underrepresented in clinical trials. Barriers to minority participation in clinical trials include mistrust of providers/research, reduced access to healthcare, financial and time constraints, lack of education about clinical trials, and cultural or language differences impairing communication with trial recruiters or providers</w:t>
      </w:r>
      <w:r w:rsidR="00A6678C" w:rsidRPr="001B2F3B">
        <w:rPr>
          <w:rFonts w:ascii="Book Antiqua" w:hAnsi="Book Antiqua" w:cs="Times New Roman"/>
        </w:rPr>
        <w:fldChar w:fldCharType="begin"/>
      </w:r>
      <w:r w:rsidR="00D473E3" w:rsidRPr="001B2F3B">
        <w:rPr>
          <w:rFonts w:ascii="Book Antiqua" w:hAnsi="Book Antiqua" w:cs="Times New Roman"/>
        </w:rPr>
        <w:instrText xml:space="preserve"> ADDIN EN.CITE &lt;EndNote&gt;&lt;Cite&gt;&lt;Author&gt;Ford&lt;/Author&gt;&lt;Year&gt;2008&lt;/Year&gt;&lt;IDText&gt;Barriers to recruiting underrepresented populations to cancer clinical trials: a systematic review&lt;/IDText&gt;&lt;DisplayText&gt;&lt;style face="superscript"&gt;[36]&lt;/style&gt;&lt;/DisplayText&gt;&lt;record&gt;&lt;dates&gt;&lt;pub-dates&gt;&lt;date&gt;Jan&lt;/date&gt;&lt;/pub-dates&gt;&lt;year&gt;2008&lt;/year&gt;&lt;/dates&gt;&lt;keywords&gt;&lt;keyword&gt;Clinical Trials as Topic&lt;/keyword&gt;&lt;keyword&gt;Culture&lt;/keyword&gt;&lt;keyword&gt;Humans&lt;/keyword&gt;&lt;keyword&gt;Language&lt;/keyword&gt;&lt;keyword&gt;Minority Groups&lt;/keyword&gt;&lt;keyword&gt;Neoplasms&lt;/keyword&gt;&lt;keyword&gt;Patient Selection&lt;/keyword&gt;&lt;keyword&gt;Research Design&lt;/keyword&gt;&lt;/keywords&gt;&lt;urls&gt;&lt;related-urls&gt;&lt;url&gt;https://www.ncbi.nlm.nih.gov/pubmed/18008363&lt;/url&gt;&lt;/related-urls&gt;&lt;/urls&gt;&lt;isbn&gt;0008-543X&lt;/isbn&gt;&lt;titles&gt;&lt;title&gt;Barriers to recruiting underrepresented populations to cancer clinical trials: a systematic review&lt;/title&gt;&lt;secondary-title&gt;Cancer&lt;/secondary-title&gt;&lt;/titles&gt;&lt;pages&gt;228-42&lt;/pages&gt;&lt;number&gt;2&lt;/number&gt;&lt;contributors&gt;&lt;authors&gt;&lt;author&gt;Ford, J. G.&lt;/author&gt;&lt;author&gt;Howerton, M. W.&lt;/author&gt;&lt;author&gt;Lai, G. Y.&lt;/author&gt;&lt;author&gt;Gary, T. L.&lt;/author&gt;&lt;author&gt;Bolen, S.&lt;/author&gt;&lt;author&gt;Gibbons, M. C.&lt;/author&gt;&lt;author&gt;Tilburt, J.&lt;/author&gt;&lt;author&gt;Baffi, C.&lt;/author&gt;&lt;author&gt;Tanpitukpongse, T. P.&lt;/author&gt;&lt;author&gt;Wilson, R. F.&lt;/author&gt;&lt;author&gt;Powe, N. R.&lt;/author&gt;&lt;author&gt;Bass, E. B.&lt;/author&gt;&lt;/authors&gt;&lt;/contributors&gt;&lt;language&gt;eng&lt;/language&gt;&lt;added-date format="utc"&gt;1544407360&lt;/added-date&gt;&lt;ref-type name="Journal Article"&gt;17&lt;/ref-type&gt;&lt;rec-number&gt;235&lt;/rec-number&gt;&lt;last-updated-date format="utc"&gt;1544407360&lt;/last-updated-date&gt;&lt;accession-num&gt;18008363&lt;/accession-num&gt;&lt;electronic-resource-num&gt;10.1002/cncr.23157&lt;/electronic-resource-num&gt;&lt;volume&gt;112&lt;/volume&gt;&lt;/record&gt;&lt;/Cite&gt;&lt;/EndNote&gt;</w:instrText>
      </w:r>
      <w:r w:rsidR="00A6678C" w:rsidRPr="001B2F3B">
        <w:rPr>
          <w:rFonts w:ascii="Book Antiqua" w:hAnsi="Book Antiqua" w:cs="Times New Roman"/>
        </w:rPr>
        <w:fldChar w:fldCharType="separate"/>
      </w:r>
      <w:r w:rsidR="00D473E3" w:rsidRPr="001B2F3B">
        <w:rPr>
          <w:rFonts w:ascii="Book Antiqua" w:hAnsi="Book Antiqua" w:cs="Times New Roman"/>
          <w:noProof/>
          <w:vertAlign w:val="superscript"/>
        </w:rPr>
        <w:t>[3</w:t>
      </w:r>
      <w:r w:rsidR="007027AD" w:rsidRPr="001B2F3B">
        <w:rPr>
          <w:rFonts w:ascii="Book Antiqua" w:hAnsi="Book Antiqua" w:cs="Times New Roman"/>
          <w:noProof/>
          <w:vertAlign w:val="superscript"/>
        </w:rPr>
        <w:t>5</w:t>
      </w:r>
      <w:r w:rsidR="00D473E3" w:rsidRPr="001B2F3B">
        <w:rPr>
          <w:rFonts w:ascii="Book Antiqua" w:hAnsi="Book Antiqua" w:cs="Times New Roman"/>
          <w:noProof/>
          <w:vertAlign w:val="superscript"/>
        </w:rPr>
        <w:t>]</w:t>
      </w:r>
      <w:r w:rsidR="00A6678C" w:rsidRPr="001B2F3B">
        <w:rPr>
          <w:rFonts w:ascii="Book Antiqua" w:hAnsi="Book Antiqua" w:cs="Times New Roman"/>
        </w:rPr>
        <w:fldChar w:fldCharType="end"/>
      </w:r>
      <w:r w:rsidR="00302467" w:rsidRPr="001B2F3B">
        <w:rPr>
          <w:rFonts w:ascii="Book Antiqua" w:hAnsi="Book Antiqua" w:cs="Times New Roman"/>
        </w:rPr>
        <w:t>.</w:t>
      </w:r>
      <w:r w:rsidR="00A6678C" w:rsidRPr="001B2F3B">
        <w:rPr>
          <w:rFonts w:ascii="Book Antiqua" w:hAnsi="Book Antiqua" w:cs="Times New Roman"/>
        </w:rPr>
        <w:t xml:space="preserve"> Hispanic patients</w:t>
      </w:r>
      <w:r w:rsidR="00715A1F" w:rsidRPr="001B2F3B">
        <w:rPr>
          <w:rFonts w:ascii="Book Antiqua" w:hAnsi="Book Antiqua" w:cs="Times New Roman"/>
        </w:rPr>
        <w:t>,</w:t>
      </w:r>
      <w:r w:rsidR="00A6678C" w:rsidRPr="001B2F3B">
        <w:rPr>
          <w:rFonts w:ascii="Book Antiqua" w:hAnsi="Book Antiqua" w:cs="Times New Roman"/>
        </w:rPr>
        <w:t xml:space="preserve"> in particular</w:t>
      </w:r>
      <w:r w:rsidR="00715A1F" w:rsidRPr="001B2F3B">
        <w:rPr>
          <w:rFonts w:ascii="Book Antiqua" w:hAnsi="Book Antiqua" w:cs="Times New Roman"/>
        </w:rPr>
        <w:t>,</w:t>
      </w:r>
      <w:r w:rsidR="00A6678C" w:rsidRPr="001B2F3B">
        <w:rPr>
          <w:rFonts w:ascii="Book Antiqua" w:hAnsi="Book Antiqua" w:cs="Times New Roman"/>
        </w:rPr>
        <w:t xml:space="preserve"> have been underrepresented in clinical trials for multiple condit</w:t>
      </w:r>
      <w:r w:rsidR="00545554" w:rsidRPr="001B2F3B">
        <w:rPr>
          <w:rFonts w:ascii="Book Antiqua" w:hAnsi="Book Antiqua" w:cs="Times New Roman"/>
        </w:rPr>
        <w:t>ions. In a 2004 analysis of colorectal, lung and prostate cancer</w:t>
      </w:r>
      <w:r w:rsidR="00A6678C" w:rsidRPr="001B2F3B">
        <w:rPr>
          <w:rFonts w:ascii="Book Antiqua" w:hAnsi="Book Antiqua" w:cs="Times New Roman"/>
        </w:rPr>
        <w:t xml:space="preserve"> studies, Murthy et al found that </w:t>
      </w:r>
      <w:r w:rsidR="00F744FD" w:rsidRPr="001B2F3B">
        <w:rPr>
          <w:rFonts w:ascii="Book Antiqua" w:hAnsi="Book Antiqua" w:cs="Times New Roman"/>
        </w:rPr>
        <w:t>Hispanic</w:t>
      </w:r>
      <w:r w:rsidR="00A6678C" w:rsidRPr="001B2F3B">
        <w:rPr>
          <w:rFonts w:ascii="Book Antiqua" w:hAnsi="Book Antiqua" w:cs="Times New Roman"/>
        </w:rPr>
        <w:t xml:space="preserve"> patients only constituted 3.1% trial participants</w:t>
      </w:r>
      <w:r w:rsidR="00A6678C" w:rsidRPr="001B2F3B">
        <w:rPr>
          <w:rFonts w:ascii="Book Antiqua" w:hAnsi="Book Antiqua" w:cs="Times New Roman"/>
        </w:rPr>
        <w:fldChar w:fldCharType="begin"/>
      </w:r>
      <w:r w:rsidR="00D473E3" w:rsidRPr="001B2F3B">
        <w:rPr>
          <w:rFonts w:ascii="Book Antiqua" w:hAnsi="Book Antiqua" w:cs="Times New Roman"/>
        </w:rPr>
        <w:instrText xml:space="preserve"> ADDIN EN.CITE &lt;EndNote&gt;&lt;Cite&gt;&lt;Author&gt;Murthy&lt;/Author&gt;&lt;Year&gt;2004&lt;/Year&gt;&lt;IDText&gt;Participation in cancer clinical trials: race-, sex-, and age-based disparities&lt;/IDText&gt;&lt;DisplayText&gt;&lt;style face="superscript"&gt;[37]&lt;/style&gt;&lt;/DisplayText&gt;&lt;record&gt;&lt;dates&gt;&lt;pub-dates&gt;&lt;date&gt;Jun&lt;/date&gt;&lt;/pub-dates&gt;&lt;year&gt;2004&lt;/year&gt;&lt;/dates&gt;&lt;keywords&gt;&lt;keyword&gt;Adult&lt;/keyword&gt;&lt;keyword&gt;Age Distribution&lt;/keyword&gt;&lt;keyword&gt;Aged&lt;/keyword&gt;&lt;keyword&gt;Clinical Trials as Topic&lt;/keyword&gt;&lt;keyword&gt;Cross-Sectional Studies&lt;/keyword&gt;&lt;keyword&gt;European Continental Ancestry Group&lt;/keyword&gt;&lt;keyword&gt;Female&lt;/keyword&gt;&lt;keyword&gt;Health Services Accessibility&lt;/keyword&gt;&lt;keyword&gt;Humans&lt;/keyword&gt;&lt;keyword&gt;Logistic Models&lt;/keyword&gt;&lt;keyword&gt;Male&lt;/keyword&gt;&lt;keyword&gt;Middle Aged&lt;/keyword&gt;&lt;keyword&gt;Minority Groups&lt;/keyword&gt;&lt;keyword&gt;National Institutes of Health (U.S.)&lt;/keyword&gt;&lt;keyword&gt;Neoplasms&lt;/keyword&gt;&lt;keyword&gt;Sex Distribution&lt;/keyword&gt;&lt;keyword&gt;United States&lt;/keyword&gt;&lt;keyword&gt;Biomedical and Behavioral Research&lt;/keyword&gt;&lt;keyword&gt;Empirical Approach&lt;/keyword&gt;&lt;/keywords&gt;&lt;urls&gt;&lt;related-urls&gt;&lt;url&gt;https://www.ncbi.nlm.nih.gov/pubmed/15187053&lt;/url&gt;&lt;/related-urls&gt;&lt;/urls&gt;&lt;isbn&gt;1538-3598&lt;/isbn&gt;&lt;titles&gt;&lt;title&gt;Participation in cancer clinical trials: race-, sex-, and age-based disparities&lt;/title&gt;&lt;secondary-title&gt;JAMA&lt;/secondary-title&gt;&lt;/titles&gt;&lt;pages&gt;2720-6&lt;/pages&gt;&lt;number&gt;22&lt;/number&gt;&lt;contributors&gt;&lt;authors&gt;&lt;author&gt;Murthy, V. H.&lt;/author&gt;&lt;author&gt;Krumholz, H. M.&lt;/author&gt;&lt;author&gt;Gross, C. P.&lt;/author&gt;&lt;/authors&gt;&lt;/contributors&gt;&lt;language&gt;eng&lt;/language&gt;&lt;added-date format="utc"&gt;1544396422&lt;/added-date&gt;&lt;ref-type name="Journal Article"&gt;17&lt;/ref-type&gt;&lt;rec-number&gt;231&lt;/rec-number&gt;&lt;last-updated-date format="utc"&gt;1544396422&lt;/last-updated-date&gt;&lt;accession-num&gt;15187053&lt;/accession-num&gt;&lt;electronic-resource-num&gt;10.1001/jama.291.22.2720&lt;/electronic-resource-num&gt;&lt;volume&gt;291&lt;/volume&gt;&lt;/record&gt;&lt;/Cite&gt;&lt;/EndNote&gt;</w:instrText>
      </w:r>
      <w:r w:rsidR="00A6678C" w:rsidRPr="001B2F3B">
        <w:rPr>
          <w:rFonts w:ascii="Book Antiqua" w:hAnsi="Book Antiqua" w:cs="Times New Roman"/>
        </w:rPr>
        <w:fldChar w:fldCharType="separate"/>
      </w:r>
      <w:r w:rsidR="00D473E3" w:rsidRPr="001B2F3B">
        <w:rPr>
          <w:rFonts w:ascii="Book Antiqua" w:hAnsi="Book Antiqua" w:cs="Times New Roman"/>
          <w:noProof/>
          <w:vertAlign w:val="superscript"/>
        </w:rPr>
        <w:t>[3</w:t>
      </w:r>
      <w:r w:rsidR="007027AD" w:rsidRPr="001B2F3B">
        <w:rPr>
          <w:rFonts w:ascii="Book Antiqua" w:hAnsi="Book Antiqua" w:cs="Times New Roman"/>
          <w:noProof/>
          <w:vertAlign w:val="superscript"/>
        </w:rPr>
        <w:t>6</w:t>
      </w:r>
      <w:r w:rsidR="00D473E3" w:rsidRPr="001B2F3B">
        <w:rPr>
          <w:rFonts w:ascii="Book Antiqua" w:hAnsi="Book Antiqua" w:cs="Times New Roman"/>
          <w:noProof/>
          <w:vertAlign w:val="superscript"/>
        </w:rPr>
        <w:t>]</w:t>
      </w:r>
      <w:r w:rsidR="00A6678C" w:rsidRPr="001B2F3B">
        <w:rPr>
          <w:rFonts w:ascii="Book Antiqua" w:hAnsi="Book Antiqua" w:cs="Times New Roman"/>
        </w:rPr>
        <w:fldChar w:fldCharType="end"/>
      </w:r>
      <w:r w:rsidR="00302467" w:rsidRPr="001B2F3B">
        <w:rPr>
          <w:rFonts w:ascii="Book Antiqua" w:hAnsi="Book Antiqua" w:cs="Times New Roman"/>
        </w:rPr>
        <w:t>.</w:t>
      </w:r>
      <w:r w:rsidR="00A6678C" w:rsidRPr="001B2F3B">
        <w:rPr>
          <w:rFonts w:ascii="Book Antiqua" w:hAnsi="Book Antiqua" w:cs="Times New Roman"/>
        </w:rPr>
        <w:t xml:space="preserve"> Compared to African American patients, </w:t>
      </w:r>
      <w:r w:rsidR="00F744FD" w:rsidRPr="001B2F3B">
        <w:rPr>
          <w:rFonts w:ascii="Book Antiqua" w:hAnsi="Book Antiqua" w:cs="Times New Roman"/>
        </w:rPr>
        <w:t>Hispanic</w:t>
      </w:r>
      <w:r w:rsidR="00A6678C" w:rsidRPr="001B2F3B">
        <w:rPr>
          <w:rFonts w:ascii="Book Antiqua" w:hAnsi="Book Antiqua" w:cs="Times New Roman"/>
        </w:rPr>
        <w:t xml:space="preserve"> patients are less likely to be aware of or recruited to participate in clinical research</w:t>
      </w:r>
      <w:r w:rsidR="00A6678C" w:rsidRPr="001B2F3B">
        <w:rPr>
          <w:rFonts w:ascii="Book Antiqua" w:hAnsi="Book Antiqua" w:cs="Times New Roman"/>
        </w:rPr>
        <w:fldChar w:fldCharType="begin">
          <w:fldData xml:space="preserve">PEVuZE5vdGU+PENpdGU+PEF1dGhvcj5HYXJ6YTwvQXV0aG9yPjxZZWFyPjIwMTc8L1llYXI+PElE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</w:fldData>
        </w:fldChar>
      </w:r>
      <w:r w:rsidR="00D473E3" w:rsidRPr="001B2F3B">
        <w:rPr>
          <w:rFonts w:ascii="Book Antiqua" w:hAnsi="Book Antiqua" w:cs="Times New Roman"/>
        </w:rPr>
        <w:instrText xml:space="preserve"> ADDIN EN.CITE </w:instrText>
      </w:r>
      <w:r w:rsidR="00D473E3" w:rsidRPr="001B2F3B">
        <w:rPr>
          <w:rFonts w:ascii="Book Antiqua" w:hAnsi="Book Antiqua" w:cs="Times New Roman"/>
        </w:rPr>
        <w:fldChar w:fldCharType="begin">
          <w:fldData xml:space="preserve">PEVuZE5vdGU+PENpdGU+PEF1dGhvcj5HYXJ6YTwvQXV0aG9yPjxZZWFyPjIwMTc8L1llYXI+PElE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</w:fldData>
        </w:fldChar>
      </w:r>
      <w:r w:rsidR="00D473E3" w:rsidRPr="001B2F3B">
        <w:rPr>
          <w:rFonts w:ascii="Book Antiqua" w:hAnsi="Book Antiqua" w:cs="Times New Roman"/>
        </w:rPr>
        <w:instrText xml:space="preserve"> ADDIN EN.CITE.DATA </w:instrText>
      </w:r>
      <w:r w:rsidR="00D473E3" w:rsidRPr="001B2F3B">
        <w:rPr>
          <w:rFonts w:ascii="Book Antiqua" w:hAnsi="Book Antiqua" w:cs="Times New Roman"/>
        </w:rPr>
      </w:r>
      <w:r w:rsidR="00D473E3" w:rsidRPr="001B2F3B">
        <w:rPr>
          <w:rFonts w:ascii="Book Antiqua" w:hAnsi="Book Antiqua" w:cs="Times New Roman"/>
        </w:rPr>
        <w:fldChar w:fldCharType="end"/>
      </w:r>
      <w:r w:rsidR="00A6678C" w:rsidRPr="001B2F3B">
        <w:rPr>
          <w:rFonts w:ascii="Book Antiqua" w:hAnsi="Book Antiqua" w:cs="Times New Roman"/>
        </w:rPr>
      </w:r>
      <w:r w:rsidR="00A6678C" w:rsidRPr="001B2F3B">
        <w:rPr>
          <w:rFonts w:ascii="Book Antiqua" w:hAnsi="Book Antiqua" w:cs="Times New Roman"/>
        </w:rPr>
        <w:fldChar w:fldCharType="separate"/>
      </w:r>
      <w:r w:rsidR="00D473E3" w:rsidRPr="001B2F3B">
        <w:rPr>
          <w:rFonts w:ascii="Book Antiqua" w:hAnsi="Book Antiqua" w:cs="Times New Roman"/>
          <w:noProof/>
          <w:vertAlign w:val="superscript"/>
        </w:rPr>
        <w:t>[3</w:t>
      </w:r>
      <w:r w:rsidR="007027AD" w:rsidRPr="001B2F3B">
        <w:rPr>
          <w:rFonts w:ascii="Book Antiqua" w:hAnsi="Book Antiqua" w:cs="Times New Roman"/>
          <w:noProof/>
          <w:vertAlign w:val="superscript"/>
        </w:rPr>
        <w:t>7</w:t>
      </w:r>
      <w:r w:rsidR="00D473E3" w:rsidRPr="001B2F3B">
        <w:rPr>
          <w:rFonts w:ascii="Book Antiqua" w:hAnsi="Book Antiqua" w:cs="Times New Roman"/>
          <w:noProof/>
          <w:vertAlign w:val="superscript"/>
        </w:rPr>
        <w:t>-</w:t>
      </w:r>
      <w:r w:rsidR="007027AD" w:rsidRPr="001B2F3B">
        <w:rPr>
          <w:rFonts w:ascii="Book Antiqua" w:hAnsi="Book Antiqua" w:cs="Times New Roman"/>
          <w:noProof/>
          <w:vertAlign w:val="superscript"/>
        </w:rPr>
        <w:t>39</w:t>
      </w:r>
      <w:r w:rsidR="00D473E3" w:rsidRPr="001B2F3B">
        <w:rPr>
          <w:rFonts w:ascii="Book Antiqua" w:hAnsi="Book Antiqua" w:cs="Times New Roman"/>
          <w:noProof/>
          <w:vertAlign w:val="superscript"/>
        </w:rPr>
        <w:t>]</w:t>
      </w:r>
      <w:r w:rsidR="00A6678C" w:rsidRPr="001B2F3B">
        <w:rPr>
          <w:rFonts w:ascii="Book Antiqua" w:hAnsi="Book Antiqua" w:cs="Times New Roman"/>
        </w:rPr>
        <w:fldChar w:fldCharType="end"/>
      </w:r>
      <w:r w:rsidR="00302467" w:rsidRPr="001B2F3B">
        <w:rPr>
          <w:rFonts w:ascii="Book Antiqua" w:hAnsi="Book Antiqua" w:cs="Times New Roman"/>
        </w:rPr>
        <w:t>.</w:t>
      </w:r>
      <w:r w:rsidR="008B3A96" w:rsidRPr="001B2F3B">
        <w:rPr>
          <w:rFonts w:ascii="Book Antiqua" w:hAnsi="Book Antiqua" w:cs="Times New Roman"/>
        </w:rPr>
        <w:t xml:space="preserve"> Although lack of access to healthcare resources and lower socioeconomic status are shared among multiple minority groups, language barriers create a burden for </w:t>
      </w:r>
      <w:r w:rsidR="00F744FD" w:rsidRPr="001B2F3B">
        <w:rPr>
          <w:rFonts w:ascii="Book Antiqua" w:hAnsi="Book Antiqua" w:cs="Times New Roman"/>
        </w:rPr>
        <w:t>Hispanic</w:t>
      </w:r>
      <w:r w:rsidR="008B3A96" w:rsidRPr="001B2F3B">
        <w:rPr>
          <w:rFonts w:ascii="Book Antiqua" w:hAnsi="Book Antiqua" w:cs="Times New Roman"/>
        </w:rPr>
        <w:t xml:space="preserve"> patients in particular. </w:t>
      </w:r>
      <w:r w:rsidR="00A6678C" w:rsidRPr="001B2F3B">
        <w:rPr>
          <w:rFonts w:ascii="Book Antiqua" w:hAnsi="Book Antiqua" w:cs="Times New Roman"/>
        </w:rPr>
        <w:t xml:space="preserve">Interventions such as provision of Spanish-speaking recruitment materials or personnel have been shown to improve enrollment of </w:t>
      </w:r>
      <w:r w:rsidR="00F744FD" w:rsidRPr="001B2F3B">
        <w:rPr>
          <w:rFonts w:ascii="Book Antiqua" w:hAnsi="Book Antiqua" w:cs="Times New Roman"/>
        </w:rPr>
        <w:t>Hispanic</w:t>
      </w:r>
      <w:r w:rsidR="00A6678C" w:rsidRPr="001B2F3B">
        <w:rPr>
          <w:rFonts w:ascii="Book Antiqua" w:hAnsi="Book Antiqua" w:cs="Times New Roman"/>
        </w:rPr>
        <w:t xml:space="preserve"> patients in clinical trials</w:t>
      </w:r>
      <w:r w:rsidR="00A6678C" w:rsidRPr="001B2F3B">
        <w:rPr>
          <w:rFonts w:ascii="Book Antiqua" w:hAnsi="Book Antiqua" w:cs="Times New Roman"/>
        </w:rPr>
        <w:fldChar w:fldCharType="begin">
          <w:fldData xml:space="preserve">PEVuZE5vdGU+PENpdGU+PEF1dGhvcj5GaXNjaGVyPC9BdXRob3I+PFllYXI+MjAxNzwvWWVhcj48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</w:fldData>
        </w:fldChar>
      </w:r>
      <w:r w:rsidR="00D473E3" w:rsidRPr="001B2F3B">
        <w:rPr>
          <w:rFonts w:ascii="Book Antiqua" w:hAnsi="Book Antiqua" w:cs="Times New Roman"/>
        </w:rPr>
        <w:instrText xml:space="preserve"> ADDIN EN.CITE </w:instrText>
      </w:r>
      <w:r w:rsidR="00D473E3" w:rsidRPr="001B2F3B">
        <w:rPr>
          <w:rFonts w:ascii="Book Antiqua" w:hAnsi="Book Antiqua" w:cs="Times New Roman"/>
        </w:rPr>
        <w:fldChar w:fldCharType="begin">
          <w:fldData xml:space="preserve">PEVuZE5vdGU+PENpdGU+PEF1dGhvcj5GaXNjaGVyPC9BdXRob3I+PFllYXI+MjAxNzwvWWVhcj48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</w:fldData>
        </w:fldChar>
      </w:r>
      <w:r w:rsidR="00D473E3" w:rsidRPr="001B2F3B">
        <w:rPr>
          <w:rFonts w:ascii="Book Antiqua" w:hAnsi="Book Antiqua" w:cs="Times New Roman"/>
        </w:rPr>
        <w:instrText xml:space="preserve"> ADDIN EN.CITE.DATA </w:instrText>
      </w:r>
      <w:r w:rsidR="00D473E3" w:rsidRPr="001B2F3B">
        <w:rPr>
          <w:rFonts w:ascii="Book Antiqua" w:hAnsi="Book Antiqua" w:cs="Times New Roman"/>
        </w:rPr>
      </w:r>
      <w:r w:rsidR="00D473E3" w:rsidRPr="001B2F3B">
        <w:rPr>
          <w:rFonts w:ascii="Book Antiqua" w:hAnsi="Book Antiqua" w:cs="Times New Roman"/>
        </w:rPr>
        <w:fldChar w:fldCharType="end"/>
      </w:r>
      <w:r w:rsidR="00A6678C" w:rsidRPr="001B2F3B">
        <w:rPr>
          <w:rFonts w:ascii="Book Antiqua" w:hAnsi="Book Antiqua" w:cs="Times New Roman"/>
        </w:rPr>
      </w:r>
      <w:r w:rsidR="00A6678C" w:rsidRPr="001B2F3B">
        <w:rPr>
          <w:rFonts w:ascii="Book Antiqua" w:hAnsi="Book Antiqua" w:cs="Times New Roman"/>
        </w:rPr>
        <w:fldChar w:fldCharType="separate"/>
      </w:r>
      <w:r w:rsidR="00D473E3" w:rsidRPr="001B2F3B">
        <w:rPr>
          <w:rFonts w:ascii="Book Antiqua" w:hAnsi="Book Antiqua" w:cs="Times New Roman"/>
          <w:noProof/>
          <w:vertAlign w:val="superscript"/>
        </w:rPr>
        <w:t>[4</w:t>
      </w:r>
      <w:r w:rsidR="007027AD" w:rsidRPr="001B2F3B">
        <w:rPr>
          <w:rFonts w:ascii="Book Antiqua" w:hAnsi="Book Antiqua" w:cs="Times New Roman"/>
          <w:noProof/>
          <w:vertAlign w:val="superscript"/>
        </w:rPr>
        <w:t>0</w:t>
      </w:r>
      <w:r w:rsidR="00D473E3" w:rsidRPr="001B2F3B">
        <w:rPr>
          <w:rFonts w:ascii="Book Antiqua" w:hAnsi="Book Antiqua" w:cs="Times New Roman"/>
          <w:noProof/>
          <w:vertAlign w:val="superscript"/>
        </w:rPr>
        <w:t>, 4</w:t>
      </w:r>
      <w:r w:rsidR="007027AD" w:rsidRPr="001B2F3B">
        <w:rPr>
          <w:rFonts w:ascii="Book Antiqua" w:hAnsi="Book Antiqua" w:cs="Times New Roman"/>
          <w:noProof/>
          <w:vertAlign w:val="superscript"/>
        </w:rPr>
        <w:t>1</w:t>
      </w:r>
      <w:r w:rsidR="00D473E3" w:rsidRPr="001B2F3B">
        <w:rPr>
          <w:rFonts w:ascii="Book Antiqua" w:hAnsi="Book Antiqua" w:cs="Times New Roman"/>
          <w:noProof/>
          <w:vertAlign w:val="superscript"/>
        </w:rPr>
        <w:t>]</w:t>
      </w:r>
      <w:r w:rsidR="00A6678C" w:rsidRPr="001B2F3B">
        <w:rPr>
          <w:rFonts w:ascii="Book Antiqua" w:hAnsi="Book Antiqua" w:cs="Times New Roman"/>
        </w:rPr>
        <w:fldChar w:fldCharType="end"/>
      </w:r>
      <w:r w:rsidR="00A6678C" w:rsidRPr="001B2F3B">
        <w:rPr>
          <w:rFonts w:ascii="Book Antiqua" w:hAnsi="Book Antiqua" w:cs="Times New Roman"/>
        </w:rPr>
        <w:t xml:space="preserve"> </w:t>
      </w:r>
      <w:r w:rsidR="0072327D" w:rsidRPr="001B2F3B">
        <w:rPr>
          <w:rFonts w:ascii="Book Antiqua" w:hAnsi="Book Antiqua" w:cs="Times New Roman"/>
        </w:rPr>
        <w:t xml:space="preserve">and serve as potential targets for increasing diversity of </w:t>
      </w:r>
      <w:r w:rsidR="0036593D" w:rsidRPr="001B2F3B">
        <w:rPr>
          <w:rFonts w:ascii="Book Antiqua" w:hAnsi="Book Antiqua" w:cs="Times New Roman"/>
        </w:rPr>
        <w:t>study populations for NAFLD</w:t>
      </w:r>
      <w:r w:rsidR="0072327D" w:rsidRPr="001B2F3B">
        <w:rPr>
          <w:rFonts w:ascii="Book Antiqua" w:hAnsi="Book Antiqua" w:cs="Times New Roman"/>
        </w:rPr>
        <w:t>.</w:t>
      </w:r>
      <w:r w:rsidR="00876709" w:rsidRPr="001B2F3B">
        <w:rPr>
          <w:rFonts w:ascii="Book Antiqua" w:hAnsi="Book Antiqua" w:cs="Times New Roman"/>
        </w:rPr>
        <w:t xml:space="preserve"> </w:t>
      </w:r>
      <w:r w:rsidR="0012451F" w:rsidRPr="001B2F3B">
        <w:rPr>
          <w:rFonts w:ascii="Book Antiqua" w:hAnsi="Book Antiqua" w:cs="Times New Roman"/>
        </w:rPr>
        <w:t xml:space="preserve">In spite of these historic barriers to </w:t>
      </w:r>
      <w:r w:rsidR="00F744FD" w:rsidRPr="001B2F3B">
        <w:rPr>
          <w:rFonts w:ascii="Book Antiqua" w:hAnsi="Book Antiqua" w:cs="Times New Roman"/>
        </w:rPr>
        <w:t>Hispanic</w:t>
      </w:r>
      <w:r w:rsidR="0012451F" w:rsidRPr="001B2F3B">
        <w:rPr>
          <w:rFonts w:ascii="Book Antiqua" w:hAnsi="Book Antiqua" w:cs="Times New Roman"/>
        </w:rPr>
        <w:t xml:space="preserve"> participation in clinical trials, a trend toward increasing </w:t>
      </w:r>
      <w:r w:rsidR="00F744FD" w:rsidRPr="001B2F3B">
        <w:rPr>
          <w:rFonts w:ascii="Book Antiqua" w:hAnsi="Book Antiqua" w:cs="Times New Roman"/>
        </w:rPr>
        <w:t>Hispanic</w:t>
      </w:r>
      <w:r w:rsidR="0012451F" w:rsidRPr="001B2F3B">
        <w:rPr>
          <w:rFonts w:ascii="Book Antiqua" w:hAnsi="Book Antiqua" w:cs="Times New Roman"/>
        </w:rPr>
        <w:t xml:space="preserve"> enrollment over time was observed in our study</w:t>
      </w:r>
      <w:r w:rsidR="00876709" w:rsidRPr="001B2F3B">
        <w:rPr>
          <w:rFonts w:ascii="Book Antiqua" w:hAnsi="Book Antiqua" w:cs="Times New Roman"/>
        </w:rPr>
        <w:t xml:space="preserve">, with </w:t>
      </w:r>
      <w:r w:rsidR="00F744FD" w:rsidRPr="001B2F3B">
        <w:rPr>
          <w:rFonts w:ascii="Book Antiqua" w:hAnsi="Book Antiqua" w:cs="Times New Roman"/>
        </w:rPr>
        <w:t>Hispanic</w:t>
      </w:r>
      <w:r w:rsidR="00876709" w:rsidRPr="001B2F3B">
        <w:rPr>
          <w:rFonts w:ascii="Book Antiqua" w:hAnsi="Book Antiqua" w:cs="Times New Roman"/>
        </w:rPr>
        <w:t xml:space="preserve"> enrollment in studies conducted after 2015 nearly triple that of studies from 2005-2014.</w:t>
      </w:r>
      <w:r w:rsidR="00ED3DFA" w:rsidRPr="001B2F3B">
        <w:rPr>
          <w:rFonts w:ascii="Book Antiqua" w:hAnsi="Book Antiqua" w:cs="Times New Roman"/>
        </w:rPr>
        <w:t xml:space="preserve"> </w:t>
      </w:r>
      <w:r w:rsidR="00A9151A" w:rsidRPr="001B2F3B">
        <w:rPr>
          <w:rFonts w:ascii="Book Antiqua" w:hAnsi="Book Antiqua" w:cs="Times New Roman"/>
        </w:rPr>
        <w:t>While these results are encouraging, future efforts are needed to standardize reporting of race/ethnicity in clinical trials and encourage diverse, representative enroll</w:t>
      </w:r>
      <w:r w:rsidR="00221219" w:rsidRPr="001B2F3B">
        <w:rPr>
          <w:rFonts w:ascii="Book Antiqua" w:hAnsi="Book Antiqua" w:cs="Times New Roman"/>
        </w:rPr>
        <w:t>ment.</w:t>
      </w:r>
      <w:r w:rsidR="00523278" w:rsidRPr="001B2F3B">
        <w:rPr>
          <w:rFonts w:ascii="Book Antiqua" w:hAnsi="Book Antiqua" w:cs="Times New Roman"/>
        </w:rPr>
        <w:t xml:space="preserve"> </w:t>
      </w:r>
    </w:p>
    <w:p w14:paraId="177F5216" w14:textId="0B54424B" w:rsidR="00A6678C" w:rsidRPr="001B2F3B" w:rsidRDefault="00A6678C" w:rsidP="00F744FD">
      <w:pPr>
        <w:spacing w:line="360" w:lineRule="auto"/>
        <w:ind w:firstLineChars="100" w:firstLine="240"/>
        <w:jc w:val="both"/>
        <w:rPr>
          <w:rFonts w:ascii="Book Antiqua" w:hAnsi="Book Antiqua" w:cs="Times New Roman"/>
        </w:rPr>
      </w:pPr>
      <w:r w:rsidRPr="001B2F3B">
        <w:rPr>
          <w:rFonts w:ascii="Book Antiqua" w:hAnsi="Book Antiqua" w:cs="Times New Roman"/>
        </w:rPr>
        <w:lastRenderedPageBreak/>
        <w:t xml:space="preserve">A major limitation of this study is the low rate of reporting demographic data on </w:t>
      </w:r>
      <w:r w:rsidR="00F744FD" w:rsidRPr="001B2F3B">
        <w:rPr>
          <w:rFonts w:ascii="Book Antiqua" w:hAnsi="Book Antiqua" w:cs="Times New Roman"/>
        </w:rPr>
        <w:t>Hispanic</w:t>
      </w:r>
      <w:r w:rsidRPr="001B2F3B">
        <w:rPr>
          <w:rFonts w:ascii="Book Antiqua" w:hAnsi="Book Antiqua" w:cs="Times New Roman"/>
        </w:rPr>
        <w:t xml:space="preserve"> participation among the trials analyzed. Although many trials did not include any racial/et</w:t>
      </w:r>
      <w:r w:rsidR="00545554" w:rsidRPr="001B2F3B">
        <w:rPr>
          <w:rFonts w:ascii="Book Antiqua" w:hAnsi="Book Antiqua" w:cs="Times New Roman"/>
        </w:rPr>
        <w:t xml:space="preserve">hnic demographic data, the rate of </w:t>
      </w:r>
      <w:r w:rsidRPr="001B2F3B">
        <w:rPr>
          <w:rFonts w:ascii="Book Antiqua" w:hAnsi="Book Antiqua" w:cs="Times New Roman"/>
        </w:rPr>
        <w:t xml:space="preserve">inclusion of data on </w:t>
      </w:r>
      <w:r w:rsidR="00F744FD" w:rsidRPr="001B2F3B">
        <w:rPr>
          <w:rFonts w:ascii="Book Antiqua" w:hAnsi="Book Antiqua" w:cs="Times New Roman"/>
        </w:rPr>
        <w:t>Hispanic</w:t>
      </w:r>
      <w:r w:rsidRPr="001B2F3B">
        <w:rPr>
          <w:rFonts w:ascii="Book Antiqua" w:hAnsi="Book Antiqua" w:cs="Times New Roman"/>
        </w:rPr>
        <w:t xml:space="preserve"> participation was particularly poor (44% of eligible trials). From the information available, it is not known if these trials did not actually recruit any </w:t>
      </w:r>
      <w:r w:rsidR="00F744FD" w:rsidRPr="001B2F3B">
        <w:rPr>
          <w:rFonts w:ascii="Book Antiqua" w:hAnsi="Book Antiqua" w:cs="Times New Roman"/>
        </w:rPr>
        <w:t>Hispanic</w:t>
      </w:r>
      <w:r w:rsidRPr="001B2F3B">
        <w:rPr>
          <w:rFonts w:ascii="Book Antiqua" w:hAnsi="Book Antiqua" w:cs="Times New Roman"/>
        </w:rPr>
        <w:t xml:space="preserve"> participants or if they simply failed to collect or report data on their inclusion. </w:t>
      </w:r>
    </w:p>
    <w:p w14:paraId="36031222" w14:textId="76875EF2" w:rsidR="00715A1F" w:rsidRPr="001B2F3B" w:rsidRDefault="00A6678C" w:rsidP="00F744FD">
      <w:pPr>
        <w:spacing w:line="360" w:lineRule="auto"/>
        <w:ind w:firstLineChars="100" w:firstLine="240"/>
        <w:jc w:val="both"/>
        <w:rPr>
          <w:rFonts w:ascii="Book Antiqua" w:hAnsi="Book Antiqua" w:cs="Times New Roman"/>
        </w:rPr>
      </w:pPr>
      <w:r w:rsidRPr="001B2F3B">
        <w:rPr>
          <w:rFonts w:ascii="Book Antiqua" w:hAnsi="Book Antiqua" w:cs="Times New Roman"/>
        </w:rPr>
        <w:t>In conclusion, North American clinica</w:t>
      </w:r>
      <w:r w:rsidR="00715A1F" w:rsidRPr="001B2F3B">
        <w:rPr>
          <w:rFonts w:ascii="Book Antiqua" w:hAnsi="Book Antiqua" w:cs="Times New Roman"/>
        </w:rPr>
        <w:t>l trials of NAFLD from 2015-2019</w:t>
      </w:r>
      <w:r w:rsidRPr="001B2F3B">
        <w:rPr>
          <w:rFonts w:ascii="Book Antiqua" w:hAnsi="Book Antiqua" w:cs="Times New Roman"/>
        </w:rPr>
        <w:t xml:space="preserve"> did not consistently include data on </w:t>
      </w:r>
      <w:r w:rsidR="00F744FD" w:rsidRPr="001B2F3B">
        <w:rPr>
          <w:rFonts w:ascii="Book Antiqua" w:hAnsi="Book Antiqua" w:cs="Times New Roman"/>
        </w:rPr>
        <w:t>Hispanic</w:t>
      </w:r>
      <w:r w:rsidRPr="001B2F3B">
        <w:rPr>
          <w:rFonts w:ascii="Book Antiqua" w:hAnsi="Book Antiqua" w:cs="Times New Roman"/>
        </w:rPr>
        <w:t xml:space="preserve"> participation. Among trials that did include racial/ethnic demographic data, </w:t>
      </w:r>
      <w:r w:rsidR="00F744FD" w:rsidRPr="001B2F3B">
        <w:rPr>
          <w:rFonts w:ascii="Book Antiqua" w:hAnsi="Book Antiqua" w:cs="Times New Roman"/>
        </w:rPr>
        <w:t>Hispanic</w:t>
      </w:r>
      <w:r w:rsidRPr="001B2F3B">
        <w:rPr>
          <w:rFonts w:ascii="Book Antiqua" w:hAnsi="Book Antiqua" w:cs="Times New Roman"/>
        </w:rPr>
        <w:t xml:space="preserve"> patients may be underrepresented relative to the burden of NAFLD</w:t>
      </w:r>
      <w:r w:rsidR="000913C8" w:rsidRPr="001B2F3B">
        <w:rPr>
          <w:rFonts w:ascii="Book Antiqua" w:hAnsi="Book Antiqua" w:cs="Times New Roman"/>
        </w:rPr>
        <w:t xml:space="preserve"> and NASH</w:t>
      </w:r>
      <w:r w:rsidRPr="001B2F3B">
        <w:rPr>
          <w:rFonts w:ascii="Book Antiqua" w:hAnsi="Book Antiqua" w:cs="Times New Roman"/>
        </w:rPr>
        <w:t xml:space="preserve"> among this population. Future efforts aimed at improving or standardizing reporting of race in clinical trials and at increasing enrollment of diverse and representative study populations are needed to address this disparity.</w:t>
      </w:r>
    </w:p>
    <w:p w14:paraId="5CA4480E" w14:textId="69F558B9" w:rsidR="00715A1F" w:rsidRPr="001B2F3B" w:rsidRDefault="00715A1F" w:rsidP="00B65A76">
      <w:pPr>
        <w:spacing w:line="360" w:lineRule="auto"/>
        <w:jc w:val="both"/>
        <w:rPr>
          <w:rFonts w:ascii="Book Antiqua" w:hAnsi="Book Antiqua" w:cs="Times New Roman"/>
        </w:rPr>
      </w:pPr>
    </w:p>
    <w:p w14:paraId="1CE544B8" w14:textId="77777777" w:rsidR="00F30EB0" w:rsidRPr="001B2F3B" w:rsidRDefault="00F30EB0" w:rsidP="00B65A76">
      <w:pPr>
        <w:adjustRightInd w:val="0"/>
        <w:snapToGrid w:val="0"/>
        <w:spacing w:line="360" w:lineRule="auto"/>
        <w:jc w:val="both"/>
        <w:rPr>
          <w:rFonts w:ascii="Book Antiqua" w:hAnsi="Book Antiqua"/>
          <w:b/>
          <w:color w:val="000000"/>
          <w:u w:val="single"/>
        </w:rPr>
      </w:pPr>
      <w:r w:rsidRPr="001B2F3B">
        <w:rPr>
          <w:rFonts w:ascii="Book Antiqua" w:hAnsi="Book Antiqua"/>
          <w:b/>
          <w:color w:val="000000"/>
          <w:u w:val="single"/>
        </w:rPr>
        <w:t xml:space="preserve">ARTICLE HIGHLIGHTS </w:t>
      </w:r>
    </w:p>
    <w:p w14:paraId="50978634" w14:textId="77777777" w:rsidR="00F744FD" w:rsidRPr="001B2F3B" w:rsidRDefault="00F30EB0" w:rsidP="00B65A76">
      <w:pPr>
        <w:adjustRightInd w:val="0"/>
        <w:snapToGrid w:val="0"/>
        <w:spacing w:line="360" w:lineRule="auto"/>
        <w:jc w:val="both"/>
        <w:rPr>
          <w:rFonts w:ascii="Book Antiqua" w:hAnsi="Book Antiqua"/>
          <w:b/>
          <w:i/>
          <w:color w:val="000000"/>
        </w:rPr>
      </w:pPr>
      <w:r w:rsidRPr="001B2F3B">
        <w:rPr>
          <w:rFonts w:ascii="Book Antiqua" w:hAnsi="Book Antiqua"/>
          <w:b/>
          <w:i/>
          <w:color w:val="000000"/>
        </w:rPr>
        <w:t>Research background</w:t>
      </w:r>
    </w:p>
    <w:p w14:paraId="228A178B" w14:textId="60045B32" w:rsidR="00F30EB0" w:rsidRPr="001B2F3B" w:rsidRDefault="00F30EB0" w:rsidP="00B65A76">
      <w:pPr>
        <w:adjustRightInd w:val="0"/>
        <w:snapToGrid w:val="0"/>
        <w:spacing w:line="360" w:lineRule="auto"/>
        <w:jc w:val="both"/>
        <w:rPr>
          <w:rFonts w:ascii="Book Antiqua" w:eastAsia="Times New Roman" w:hAnsi="Book Antiqua" w:cs="Times New Roman"/>
          <w:color w:val="000000" w:themeColor="text1"/>
          <w:shd w:val="clear" w:color="auto" w:fill="FFFFFF"/>
        </w:rPr>
      </w:pPr>
      <w:r w:rsidRPr="001B2F3B">
        <w:rPr>
          <w:rFonts w:ascii="Book Antiqua" w:eastAsia="Times New Roman" w:hAnsi="Book Antiqua"/>
          <w:color w:val="000000" w:themeColor="text1"/>
          <w:shd w:val="clear" w:color="auto" w:fill="FFFFFF"/>
        </w:rPr>
        <w:t xml:space="preserve">Non-alcoholic fatty liver disease (NAFLD) is the most common cause of chronic liver disease in the United States and </w:t>
      </w:r>
      <w:r w:rsidRPr="001B2F3B">
        <w:rPr>
          <w:rFonts w:ascii="Book Antiqua" w:hAnsi="Book Antiqua" w:cs="Times New Roman"/>
        </w:rPr>
        <w:t xml:space="preserve">has a heterogeneous distribution across racial and ethnic groups, with a disproportionate burden among Hispanics. </w:t>
      </w:r>
      <w:r w:rsidRPr="001B2F3B">
        <w:rPr>
          <w:rFonts w:ascii="Book Antiqua" w:eastAsia="Times New Roman" w:hAnsi="Book Antiqua"/>
          <w:color w:val="000000" w:themeColor="text1"/>
          <w:shd w:val="clear" w:color="auto" w:fill="FFFFFF"/>
        </w:rPr>
        <w:t xml:space="preserve">Although it remains unclear why Hispanics are at a higher risk of developing NAFLD and nonalcoholic steatohepatitis (NASH), there is likely an interplay of multifactorial causes including genetics, culture, socioeconomic status and environment. Despite this high burden of disease, there are currently no approved therapies for the treatment of NAFLD. </w:t>
      </w:r>
      <w:r w:rsidRPr="001B2F3B">
        <w:rPr>
          <w:rFonts w:ascii="Book Antiqua" w:eastAsia="Times New Roman" w:hAnsi="Book Antiqua" w:cs="Times New Roman"/>
          <w:color w:val="000000" w:themeColor="text1"/>
          <w:shd w:val="clear" w:color="auto" w:fill="FFFFFF"/>
        </w:rPr>
        <w:t>Several promising therapies are currently being investigated in clinical trials but it is unknown if Hispanics are appropriately represented in these clinical trials.</w:t>
      </w:r>
    </w:p>
    <w:p w14:paraId="222B72FE" w14:textId="77777777" w:rsidR="00F744FD" w:rsidRPr="001B2F3B" w:rsidRDefault="00F744FD" w:rsidP="00B65A76">
      <w:pPr>
        <w:adjustRightInd w:val="0"/>
        <w:snapToGrid w:val="0"/>
        <w:spacing w:line="360" w:lineRule="auto"/>
        <w:jc w:val="both"/>
        <w:rPr>
          <w:rFonts w:ascii="Book Antiqua" w:hAnsi="Book Antiqua"/>
          <w:b/>
          <w:i/>
          <w:color w:val="000000"/>
        </w:rPr>
      </w:pPr>
    </w:p>
    <w:p w14:paraId="26B5FB07" w14:textId="77777777" w:rsidR="00F30EB0" w:rsidRPr="001B2F3B" w:rsidRDefault="00F30EB0" w:rsidP="00B65A76">
      <w:pPr>
        <w:adjustRightInd w:val="0"/>
        <w:snapToGrid w:val="0"/>
        <w:spacing w:line="360" w:lineRule="auto"/>
        <w:jc w:val="both"/>
        <w:rPr>
          <w:rFonts w:ascii="Book Antiqua" w:hAnsi="Book Antiqua"/>
          <w:b/>
          <w:i/>
          <w:color w:val="000000"/>
        </w:rPr>
      </w:pPr>
      <w:r w:rsidRPr="001B2F3B">
        <w:rPr>
          <w:rFonts w:ascii="Book Antiqua" w:hAnsi="Book Antiqua"/>
          <w:b/>
          <w:i/>
          <w:color w:val="000000"/>
        </w:rPr>
        <w:t>Research motivation</w:t>
      </w:r>
    </w:p>
    <w:p w14:paraId="2E6BF29E" w14:textId="77E74E57" w:rsidR="00F30EB0" w:rsidRPr="001B2F3B" w:rsidRDefault="00F30EB0" w:rsidP="00B65A76">
      <w:pPr>
        <w:spacing w:line="360" w:lineRule="auto"/>
        <w:jc w:val="both"/>
        <w:rPr>
          <w:rFonts w:ascii="Book Antiqua" w:hAnsi="Book Antiqua" w:cs="Times New Roman"/>
        </w:rPr>
      </w:pPr>
      <w:r w:rsidRPr="001B2F3B">
        <w:rPr>
          <w:rFonts w:ascii="Book Antiqua" w:eastAsia="Times New Roman" w:hAnsi="Book Antiqua" w:cs="Times New Roman"/>
          <w:color w:val="000000" w:themeColor="text1"/>
          <w:shd w:val="clear" w:color="auto" w:fill="FFFFFF"/>
        </w:rPr>
        <w:lastRenderedPageBreak/>
        <w:t xml:space="preserve">Identifying possible racial disparities is the first step in improving targeted interventions for patient subgroups. </w:t>
      </w:r>
      <w:r w:rsidRPr="001B2F3B">
        <w:rPr>
          <w:rFonts w:ascii="Book Antiqua" w:hAnsi="Book Antiqua" w:cs="Times New Roman"/>
        </w:rPr>
        <w:t>The purpose of this systematic review and meta-analysis was to characterize the participation rate of different races and ethnicities in clinical trials investigating therapies for NAFLD.</w:t>
      </w:r>
    </w:p>
    <w:p w14:paraId="7FB55829" w14:textId="77777777" w:rsidR="00F744FD" w:rsidRPr="001B2F3B" w:rsidRDefault="00F744FD" w:rsidP="00B65A76">
      <w:pPr>
        <w:spacing w:line="360" w:lineRule="auto"/>
        <w:jc w:val="both"/>
        <w:rPr>
          <w:rFonts w:ascii="Book Antiqua" w:eastAsia="Times New Roman" w:hAnsi="Book Antiqua" w:cs="Times New Roman"/>
          <w:color w:val="000000" w:themeColor="text1"/>
        </w:rPr>
      </w:pPr>
    </w:p>
    <w:p w14:paraId="7E475E47" w14:textId="77777777" w:rsidR="00F30EB0" w:rsidRPr="001B2F3B" w:rsidRDefault="00F30EB0" w:rsidP="00B65A76">
      <w:pPr>
        <w:adjustRightInd w:val="0"/>
        <w:snapToGrid w:val="0"/>
        <w:spacing w:line="360" w:lineRule="auto"/>
        <w:jc w:val="both"/>
        <w:rPr>
          <w:rFonts w:ascii="Book Antiqua" w:eastAsia="Times New Roman" w:hAnsi="Book Antiqua" w:cs="Times New Roman"/>
          <w:color w:val="000000" w:themeColor="text1"/>
          <w:shd w:val="clear" w:color="auto" w:fill="FFFFFF"/>
        </w:rPr>
      </w:pPr>
      <w:r w:rsidRPr="001B2F3B">
        <w:rPr>
          <w:rFonts w:ascii="Book Antiqua" w:hAnsi="Book Antiqua"/>
          <w:b/>
          <w:i/>
          <w:color w:val="000000"/>
        </w:rPr>
        <w:t xml:space="preserve">Research objectives </w:t>
      </w:r>
    </w:p>
    <w:p w14:paraId="12F8C38E" w14:textId="6B042723" w:rsidR="00F30EB0" w:rsidRPr="001B2F3B" w:rsidRDefault="00F30EB0" w:rsidP="00B65A76">
      <w:pPr>
        <w:adjustRightInd w:val="0"/>
        <w:snapToGrid w:val="0"/>
        <w:spacing w:line="360" w:lineRule="auto"/>
        <w:jc w:val="both"/>
        <w:rPr>
          <w:rFonts w:ascii="Book Antiqua" w:eastAsia="Times New Roman" w:hAnsi="Book Antiqua" w:cs="Times New Roman"/>
          <w:color w:val="000000" w:themeColor="text1"/>
          <w:shd w:val="clear" w:color="auto" w:fill="FFFFFF"/>
        </w:rPr>
      </w:pPr>
      <w:r w:rsidRPr="001B2F3B">
        <w:rPr>
          <w:rFonts w:ascii="Book Antiqua" w:eastAsia="Times New Roman" w:hAnsi="Book Antiqua" w:cs="Times New Roman"/>
          <w:color w:val="000000" w:themeColor="text1"/>
          <w:shd w:val="clear" w:color="auto" w:fill="FFFFFF"/>
        </w:rPr>
        <w:t>The aim of this study was to evaluate the enrollment of Hispanics in NAFLD trials conducted in the United States and Canada. We hypothesized that the expected rate of Hispanics in NAFLD therapy trials should be proportionate to the burden of disease among Hispanics within the NAFLD population.</w:t>
      </w:r>
    </w:p>
    <w:p w14:paraId="195E4880" w14:textId="77777777" w:rsidR="00F744FD" w:rsidRPr="001B2F3B" w:rsidRDefault="00F744FD" w:rsidP="00B65A76">
      <w:pPr>
        <w:adjustRightInd w:val="0"/>
        <w:snapToGrid w:val="0"/>
        <w:spacing w:line="360" w:lineRule="auto"/>
        <w:jc w:val="both"/>
        <w:rPr>
          <w:rFonts w:ascii="Book Antiqua" w:hAnsi="Book Antiqua"/>
          <w:b/>
          <w:i/>
          <w:color w:val="000000"/>
        </w:rPr>
      </w:pPr>
    </w:p>
    <w:p w14:paraId="6C72D881" w14:textId="77777777" w:rsidR="00F30EB0" w:rsidRPr="001B2F3B" w:rsidRDefault="00F30EB0" w:rsidP="00B65A76">
      <w:pPr>
        <w:adjustRightInd w:val="0"/>
        <w:snapToGrid w:val="0"/>
        <w:spacing w:line="360" w:lineRule="auto"/>
        <w:jc w:val="both"/>
        <w:rPr>
          <w:rFonts w:ascii="Book Antiqua" w:hAnsi="Book Antiqua"/>
          <w:b/>
          <w:i/>
          <w:color w:val="000000"/>
        </w:rPr>
      </w:pPr>
      <w:r w:rsidRPr="001B2F3B">
        <w:rPr>
          <w:rFonts w:ascii="Book Antiqua" w:hAnsi="Book Antiqua"/>
          <w:b/>
          <w:i/>
          <w:color w:val="000000"/>
        </w:rPr>
        <w:t>Research methods</w:t>
      </w:r>
    </w:p>
    <w:p w14:paraId="0CE8B65E" w14:textId="730FB64A" w:rsidR="00F30EB0" w:rsidRPr="001B2F3B" w:rsidRDefault="00F30EB0" w:rsidP="00B65A76">
      <w:pPr>
        <w:spacing w:line="360" w:lineRule="auto"/>
        <w:jc w:val="both"/>
        <w:rPr>
          <w:rFonts w:ascii="Book Antiqua" w:eastAsia="Times New Roman" w:hAnsi="Book Antiqua" w:cs="Times New Roman"/>
          <w:color w:val="000000" w:themeColor="text1"/>
          <w:shd w:val="clear" w:color="auto" w:fill="FFFFFF"/>
        </w:rPr>
      </w:pPr>
      <w:r w:rsidRPr="001B2F3B">
        <w:rPr>
          <w:rFonts w:ascii="Book Antiqua" w:eastAsia="Times New Roman" w:hAnsi="Book Antiqua" w:cs="Times New Roman"/>
          <w:color w:val="000000" w:themeColor="text1"/>
          <w:shd w:val="clear" w:color="auto" w:fill="FFFFFF"/>
        </w:rPr>
        <w:t>The literature search was performed using the PubMed (US National Institutes of Health, Bethesda, MD, U</w:t>
      </w:r>
      <w:r w:rsidR="00464C4B">
        <w:rPr>
          <w:rFonts w:ascii="Book Antiqua" w:eastAsia="Times New Roman" w:hAnsi="Book Antiqua" w:cs="Times New Roman"/>
          <w:color w:val="000000" w:themeColor="text1"/>
          <w:shd w:val="clear" w:color="auto" w:fill="FFFFFF"/>
        </w:rPr>
        <w:t>nited States</w:t>
      </w:r>
      <w:r w:rsidRPr="001B2F3B">
        <w:rPr>
          <w:rFonts w:ascii="Book Antiqua" w:eastAsia="Times New Roman" w:hAnsi="Book Antiqua" w:cs="Times New Roman"/>
          <w:color w:val="000000" w:themeColor="text1"/>
          <w:shd w:val="clear" w:color="auto" w:fill="FFFFFF"/>
        </w:rPr>
        <w:t xml:space="preserve">) database from January 1, 2005 to March 31, 2019 using the following search terms: nonalcoholic fatty liver disease, nonalcoholic steatohepatitis, and fatty liver. Randomized controlled trials (RCTs) or prospective cohort studies conducted in the United States and Canada with human subjects aged 18 years or older were included. </w:t>
      </w:r>
      <w:r w:rsidRPr="001B2F3B">
        <w:rPr>
          <w:rFonts w:ascii="Book Antiqua" w:hAnsi="Book Antiqua" w:cs="Times New Roman"/>
        </w:rPr>
        <w:t>Descriptive statistics were performed with frequencies and proportions reported.</w:t>
      </w:r>
      <w:r w:rsidRPr="001B2F3B">
        <w:rPr>
          <w:rFonts w:ascii="Book Antiqua" w:hAnsi="Book Antiqua" w:cs="Times New Roman"/>
          <w:i/>
        </w:rPr>
        <w:t xml:space="preserve"> </w:t>
      </w:r>
      <w:r w:rsidRPr="001B2F3B">
        <w:rPr>
          <w:rFonts w:ascii="Book Antiqua" w:hAnsi="Book Antiqua" w:cs="Times New Roman"/>
        </w:rPr>
        <w:t xml:space="preserve">Two-tailed </w:t>
      </w:r>
      <w:r w:rsidRPr="001B2F3B">
        <w:rPr>
          <w:rFonts w:ascii="Book Antiqua" w:hAnsi="Book Antiqua" w:cs="Times New Roman"/>
          <w:i/>
        </w:rPr>
        <w:t>z</w:t>
      </w:r>
      <w:r w:rsidRPr="001B2F3B">
        <w:rPr>
          <w:rFonts w:ascii="Book Antiqua" w:hAnsi="Book Antiqua" w:cs="Times New Roman"/>
        </w:rPr>
        <w:t xml:space="preserve">-test was performed to compare differences in proportions. </w:t>
      </w:r>
      <w:r w:rsidRPr="001B2F3B">
        <w:rPr>
          <w:rFonts w:ascii="Book Antiqua" w:eastAsia="Times New Roman" w:hAnsi="Book Antiqua" w:cs="Times New Roman"/>
        </w:rPr>
        <w:t>All meta-analyses were performed using random effects models and results were pooled using the maximum likelihood estimation.</w:t>
      </w:r>
    </w:p>
    <w:p w14:paraId="56A8DE08" w14:textId="77777777" w:rsidR="00F30EB0" w:rsidRPr="001B2F3B" w:rsidRDefault="00F30EB0" w:rsidP="00B65A76">
      <w:pPr>
        <w:adjustRightInd w:val="0"/>
        <w:snapToGrid w:val="0"/>
        <w:spacing w:line="360" w:lineRule="auto"/>
        <w:jc w:val="both"/>
        <w:rPr>
          <w:rFonts w:ascii="Book Antiqua" w:hAnsi="Book Antiqua"/>
          <w:b/>
          <w:i/>
          <w:color w:val="000000"/>
        </w:rPr>
      </w:pPr>
      <w:r w:rsidRPr="001B2F3B">
        <w:rPr>
          <w:rFonts w:ascii="Book Antiqua" w:hAnsi="Book Antiqua"/>
          <w:b/>
          <w:i/>
          <w:color w:val="000000"/>
        </w:rPr>
        <w:t>Research results</w:t>
      </w:r>
    </w:p>
    <w:p w14:paraId="275AC75A" w14:textId="1C82D044" w:rsidR="00F30EB0" w:rsidRPr="001B2F3B" w:rsidRDefault="00F30EB0" w:rsidP="00B65A76">
      <w:pPr>
        <w:adjustRightInd w:val="0"/>
        <w:snapToGrid w:val="0"/>
        <w:spacing w:line="360" w:lineRule="auto"/>
        <w:jc w:val="both"/>
        <w:rPr>
          <w:rFonts w:ascii="Book Antiqua" w:hAnsi="Book Antiqua"/>
        </w:rPr>
      </w:pPr>
      <w:r w:rsidRPr="001B2F3B">
        <w:rPr>
          <w:rFonts w:ascii="Book Antiqua" w:hAnsi="Book Antiqua" w:cs="Times New Roman"/>
        </w:rPr>
        <w:t xml:space="preserve">Of the 38 trials that met eligibility criteria, </w:t>
      </w:r>
      <w:r w:rsidR="00F744FD" w:rsidRPr="001B2F3B">
        <w:rPr>
          <w:rFonts w:ascii="Book Antiqua" w:hAnsi="Book Antiqua" w:cs="Times New Roman"/>
        </w:rPr>
        <w:t>twenty-five</w:t>
      </w:r>
      <w:r w:rsidRPr="001B2F3B">
        <w:rPr>
          <w:rFonts w:ascii="Book Antiqua" w:hAnsi="Book Antiqua" w:cs="Times New Roman"/>
        </w:rPr>
        <w:t xml:space="preserve"> reported racial information. Among these only 17 (68%) provided data on ethnicity (participation of Hispanic patients). </w:t>
      </w:r>
      <w:r w:rsidRPr="001B2F3B">
        <w:rPr>
          <w:rFonts w:ascii="Book Antiqua" w:hAnsi="Book Antiqua"/>
        </w:rPr>
        <w:t>Among the 2983 patients enrolled in all eligible trials, a total of only 346 (11.6%) Hispanic participants was reported. Among the 17 trials that reported Hispanic participation, there were 346 Hispanic patients out of 1577 total enrolled patients with a participation rate of 21.9% compared to 74.8% of Caucasian participants among those including data on Caucasian participation. A meta-</w:t>
      </w:r>
      <w:r w:rsidRPr="001B2F3B">
        <w:rPr>
          <w:rFonts w:ascii="Book Antiqua" w:hAnsi="Book Antiqua"/>
        </w:rPr>
        <w:lastRenderedPageBreak/>
        <w:t>analysis was then performed to estimate pooled prevalence while taking heterogeneity of included studies into consideration. The pooled prevalence was found to be 24.3% (</w:t>
      </w:r>
      <w:r w:rsidR="00523278" w:rsidRPr="001B2F3B">
        <w:rPr>
          <w:rFonts w:ascii="Book Antiqua" w:hAnsi="Book Antiqua"/>
        </w:rPr>
        <w:t xml:space="preserve"> 95%CI</w:t>
      </w:r>
      <w:r w:rsidR="000D1B18">
        <w:rPr>
          <w:rFonts w:ascii="Book Antiqua" w:hAnsi="Book Antiqua"/>
        </w:rPr>
        <w:t>:</w:t>
      </w:r>
      <w:r w:rsidRPr="001B2F3B">
        <w:rPr>
          <w:rFonts w:ascii="Book Antiqua" w:hAnsi="Book Antiqua"/>
        </w:rPr>
        <w:t xml:space="preserve"> 16.6-32.0) with significant heterogeneity </w:t>
      </w:r>
      <w:r w:rsidRPr="001B2F3B">
        <w:rPr>
          <w:rFonts w:ascii="Book Antiqua" w:hAnsi="Book Antiqua"/>
          <w:i/>
        </w:rPr>
        <w:t>(I</w:t>
      </w:r>
      <w:r w:rsidRPr="001B2F3B">
        <w:rPr>
          <w:rFonts w:ascii="Book Antiqua" w:hAnsi="Book Antiqua"/>
          <w:i/>
          <w:vertAlign w:val="superscript"/>
        </w:rPr>
        <w:t>2</w:t>
      </w:r>
      <w:r w:rsidRPr="001B2F3B">
        <w:rPr>
          <w:rFonts w:ascii="Book Antiqua" w:hAnsi="Book Antiqua"/>
          <w:vertAlign w:val="superscript"/>
        </w:rPr>
        <w:t xml:space="preserve"> </w:t>
      </w:r>
      <w:r w:rsidRPr="001B2F3B">
        <w:rPr>
          <w:rFonts w:ascii="Book Antiqua" w:hAnsi="Book Antiqua"/>
        </w:rPr>
        <w:t>= 94.6%). To determine if rates of Hispanic enrollment changed over time, studies conducted before and after 2015 were compared. The pooled prevalence of Hispanic patients in studies from 2005-2014 was 15%, compared to 37% for studies from 2015-2019.</w:t>
      </w:r>
    </w:p>
    <w:p w14:paraId="0AFCA873" w14:textId="77777777" w:rsidR="00F744FD" w:rsidRPr="001B2F3B" w:rsidRDefault="00F744FD" w:rsidP="00B65A76">
      <w:pPr>
        <w:adjustRightInd w:val="0"/>
        <w:snapToGrid w:val="0"/>
        <w:spacing w:line="360" w:lineRule="auto"/>
        <w:jc w:val="both"/>
        <w:rPr>
          <w:rFonts w:ascii="Book Antiqua" w:hAnsi="Book Antiqua"/>
          <w:b/>
          <w:i/>
          <w:color w:val="000000"/>
        </w:rPr>
      </w:pPr>
    </w:p>
    <w:p w14:paraId="609E977E" w14:textId="77777777" w:rsidR="00F30EB0" w:rsidRPr="001B2F3B" w:rsidRDefault="00F30EB0" w:rsidP="00B65A76">
      <w:pPr>
        <w:adjustRightInd w:val="0"/>
        <w:snapToGrid w:val="0"/>
        <w:spacing w:line="360" w:lineRule="auto"/>
        <w:jc w:val="both"/>
        <w:rPr>
          <w:rFonts w:ascii="Book Antiqua" w:hAnsi="Book Antiqua"/>
          <w:b/>
          <w:i/>
          <w:color w:val="000000"/>
        </w:rPr>
      </w:pPr>
      <w:r w:rsidRPr="001B2F3B">
        <w:rPr>
          <w:rFonts w:ascii="Book Antiqua" w:hAnsi="Book Antiqua"/>
          <w:b/>
          <w:i/>
          <w:color w:val="000000"/>
        </w:rPr>
        <w:t>Research conclusions</w:t>
      </w:r>
    </w:p>
    <w:p w14:paraId="48FF1917" w14:textId="19D6FD53" w:rsidR="00F30EB0" w:rsidRPr="001B2F3B" w:rsidRDefault="00F30EB0" w:rsidP="00B65A76">
      <w:pPr>
        <w:adjustRightInd w:val="0"/>
        <w:snapToGrid w:val="0"/>
        <w:spacing w:line="360" w:lineRule="auto"/>
        <w:jc w:val="both"/>
        <w:rPr>
          <w:rFonts w:ascii="Book Antiqua" w:hAnsi="Book Antiqua" w:cs="Times New Roman"/>
        </w:rPr>
      </w:pPr>
      <w:r w:rsidRPr="001B2F3B">
        <w:rPr>
          <w:rFonts w:ascii="Book Antiqua" w:hAnsi="Book Antiqua" w:cs="Times New Roman"/>
        </w:rPr>
        <w:t>North American clinical trials of NAFLD from 2015-2019 did not consistently include data on Hispanic participation. Among trials that did include racial/ethnic demographic data, Hispanic patients may be underrepresented relative to the burden of NAFLD and NASH among this population.</w:t>
      </w:r>
    </w:p>
    <w:p w14:paraId="67C11FCF" w14:textId="77777777" w:rsidR="00F744FD" w:rsidRPr="001B2F3B" w:rsidRDefault="00F744FD" w:rsidP="00B65A76">
      <w:pPr>
        <w:adjustRightInd w:val="0"/>
        <w:snapToGrid w:val="0"/>
        <w:spacing w:line="360" w:lineRule="auto"/>
        <w:jc w:val="both"/>
        <w:rPr>
          <w:rFonts w:ascii="Book Antiqua" w:hAnsi="Book Antiqua" w:cs="Times New Roman"/>
        </w:rPr>
      </w:pPr>
    </w:p>
    <w:p w14:paraId="7D72701A" w14:textId="77777777" w:rsidR="00F30EB0" w:rsidRPr="001B2F3B" w:rsidRDefault="00F30EB0" w:rsidP="00B65A76">
      <w:pPr>
        <w:adjustRightInd w:val="0"/>
        <w:snapToGrid w:val="0"/>
        <w:spacing w:line="360" w:lineRule="auto"/>
        <w:jc w:val="both"/>
        <w:rPr>
          <w:rFonts w:ascii="Book Antiqua" w:hAnsi="Book Antiqua"/>
          <w:b/>
          <w:i/>
          <w:color w:val="000000"/>
        </w:rPr>
      </w:pPr>
      <w:r w:rsidRPr="001B2F3B">
        <w:rPr>
          <w:rFonts w:ascii="Book Antiqua" w:hAnsi="Book Antiqua"/>
          <w:b/>
          <w:i/>
          <w:color w:val="000000"/>
        </w:rPr>
        <w:t>Research perspectives</w:t>
      </w:r>
    </w:p>
    <w:p w14:paraId="2A43931A" w14:textId="76EE2D0D" w:rsidR="00F30EB0" w:rsidRPr="001B2F3B" w:rsidRDefault="00F30EB0" w:rsidP="00F744FD">
      <w:pPr>
        <w:spacing w:line="360" w:lineRule="auto"/>
        <w:jc w:val="both"/>
        <w:rPr>
          <w:rFonts w:ascii="Book Antiqua" w:hAnsi="Book Antiqua" w:cs="Times New Roman"/>
        </w:rPr>
      </w:pPr>
      <w:r w:rsidRPr="001B2F3B">
        <w:rPr>
          <w:rFonts w:ascii="Book Antiqua" w:hAnsi="Book Antiqua" w:cs="Times New Roman"/>
        </w:rPr>
        <w:t>Future efforts aimed at improving or standardizing reporting of race in clinical trials and at increasing enrollment of diverse and representative study populations are needed to address this disparity. It is not known whether the low rate of Hispanic participation in these trials is due to lack of collection of ethnic demographic data on behalf of the investigators, failure to report ethnicity by subjects, or true under-enrollment. Despite the benefits of diversity in trial enrollment, minority patients have historically been underrepresented in clinical trials. Barriers to minority participation in clinical trials include mistrust of providers/research, reduced access to healthcare, financial and time constraints, lack of education about clinical trials, and cultural or language differences impairing communication with trial recruiters or providers. Interventions such as provision of Spanish-speaking recruitment materials or personnel have been shown to improve enrollment of Hispanic patients in clinical trials and serve as potential targets for increasing diversity of study populations for NAFLD.</w:t>
      </w:r>
    </w:p>
    <w:p w14:paraId="7656A1A6" w14:textId="77777777" w:rsidR="00572A5D" w:rsidRPr="001B2F3B" w:rsidRDefault="00572A5D" w:rsidP="00EC1322">
      <w:pPr>
        <w:spacing w:line="360" w:lineRule="auto"/>
        <w:jc w:val="both"/>
        <w:rPr>
          <w:rFonts w:ascii="Book Antiqua" w:hAnsi="Book Antiqua" w:cs="Times New Roman"/>
          <w:b/>
        </w:rPr>
      </w:pPr>
    </w:p>
    <w:p w14:paraId="48AA8CCC" w14:textId="780B6B38" w:rsidR="0010359D" w:rsidRPr="001B2F3B" w:rsidRDefault="002429C8" w:rsidP="001B2F3B">
      <w:pPr>
        <w:adjustRightInd w:val="0"/>
        <w:snapToGrid w:val="0"/>
        <w:spacing w:line="360" w:lineRule="auto"/>
        <w:jc w:val="both"/>
        <w:rPr>
          <w:rFonts w:ascii="Book Antiqua" w:hAnsi="Book Antiqua" w:cs="Times New Roman"/>
          <w:b/>
          <w:color w:val="000000" w:themeColor="text1"/>
        </w:rPr>
      </w:pPr>
      <w:r w:rsidRPr="001B2F3B">
        <w:rPr>
          <w:rFonts w:ascii="Book Antiqua" w:hAnsi="Book Antiqua" w:cs="Times New Roman"/>
          <w:b/>
          <w:color w:val="000000" w:themeColor="text1"/>
        </w:rPr>
        <w:t>REFERENCES</w:t>
      </w:r>
    </w:p>
    <w:p w14:paraId="34EA523E" w14:textId="77777777"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lastRenderedPageBreak/>
        <w:t>1 </w:t>
      </w:r>
      <w:proofErr w:type="spellStart"/>
      <w:r w:rsidRPr="001B2F3B">
        <w:rPr>
          <w:rFonts w:ascii="Book Antiqua" w:eastAsiaTheme="minorHAnsi" w:hAnsi="Book Antiqua" w:cs="Times New Roman"/>
          <w:b/>
          <w:bCs/>
          <w:color w:val="000000" w:themeColor="text1"/>
        </w:rPr>
        <w:t>Younossi</w:t>
      </w:r>
      <w:proofErr w:type="spellEnd"/>
      <w:r w:rsidRPr="001B2F3B">
        <w:rPr>
          <w:rFonts w:ascii="Book Antiqua" w:eastAsiaTheme="minorHAnsi" w:hAnsi="Book Antiqua" w:cs="Times New Roman"/>
          <w:b/>
          <w:bCs/>
          <w:color w:val="000000" w:themeColor="text1"/>
        </w:rPr>
        <w:t xml:space="preserve"> ZM</w:t>
      </w:r>
      <w:r w:rsidRPr="001B2F3B">
        <w:rPr>
          <w:rFonts w:ascii="Book Antiqua" w:eastAsiaTheme="minorHAnsi" w:hAnsi="Book Antiqua" w:cs="Times New Roman"/>
          <w:color w:val="000000" w:themeColor="text1"/>
        </w:rPr>
        <w:t xml:space="preserve">, Koenig AB, </w:t>
      </w:r>
      <w:proofErr w:type="spellStart"/>
      <w:r w:rsidRPr="001B2F3B">
        <w:rPr>
          <w:rFonts w:ascii="Book Antiqua" w:eastAsiaTheme="minorHAnsi" w:hAnsi="Book Antiqua" w:cs="Times New Roman"/>
          <w:color w:val="000000" w:themeColor="text1"/>
        </w:rPr>
        <w:t>Abdelatif</w:t>
      </w:r>
      <w:proofErr w:type="spellEnd"/>
      <w:r w:rsidRPr="001B2F3B">
        <w:rPr>
          <w:rFonts w:ascii="Book Antiqua" w:eastAsiaTheme="minorHAnsi" w:hAnsi="Book Antiqua" w:cs="Times New Roman"/>
          <w:color w:val="000000" w:themeColor="text1"/>
        </w:rPr>
        <w:t xml:space="preserve"> D, Fazel Y, Henry L, </w:t>
      </w:r>
      <w:proofErr w:type="spellStart"/>
      <w:r w:rsidRPr="001B2F3B">
        <w:rPr>
          <w:rFonts w:ascii="Book Antiqua" w:eastAsiaTheme="minorHAnsi" w:hAnsi="Book Antiqua" w:cs="Times New Roman"/>
          <w:color w:val="000000" w:themeColor="text1"/>
        </w:rPr>
        <w:t>Wymer</w:t>
      </w:r>
      <w:proofErr w:type="spellEnd"/>
      <w:r w:rsidRPr="001B2F3B">
        <w:rPr>
          <w:rFonts w:ascii="Book Antiqua" w:eastAsiaTheme="minorHAnsi" w:hAnsi="Book Antiqua" w:cs="Times New Roman"/>
          <w:color w:val="000000" w:themeColor="text1"/>
        </w:rPr>
        <w:t xml:space="preserve"> M. Global epidemiology of nonalcoholic fatty liver disease-Meta-analytic assessment of prevalence, incidence, and outcomes. </w:t>
      </w:r>
      <w:r w:rsidRPr="001B2F3B">
        <w:rPr>
          <w:rFonts w:ascii="Book Antiqua" w:eastAsiaTheme="minorHAnsi" w:hAnsi="Book Antiqua" w:cs="Times New Roman"/>
          <w:i/>
          <w:iCs/>
          <w:color w:val="000000" w:themeColor="text1"/>
        </w:rPr>
        <w:t>Hepatology</w:t>
      </w:r>
      <w:r w:rsidRPr="001B2F3B">
        <w:rPr>
          <w:rFonts w:ascii="Book Antiqua" w:eastAsiaTheme="minorHAnsi" w:hAnsi="Book Antiqua" w:cs="Times New Roman"/>
          <w:color w:val="000000" w:themeColor="text1"/>
        </w:rPr>
        <w:t> 2016; </w:t>
      </w:r>
      <w:r w:rsidRPr="001B2F3B">
        <w:rPr>
          <w:rFonts w:ascii="Book Antiqua" w:eastAsiaTheme="minorHAnsi" w:hAnsi="Book Antiqua" w:cs="Times New Roman"/>
          <w:b/>
          <w:bCs/>
          <w:color w:val="000000" w:themeColor="text1"/>
        </w:rPr>
        <w:t>64</w:t>
      </w:r>
      <w:r w:rsidRPr="001B2F3B">
        <w:rPr>
          <w:rFonts w:ascii="Book Antiqua" w:eastAsiaTheme="minorHAnsi" w:hAnsi="Book Antiqua" w:cs="Times New Roman"/>
          <w:color w:val="000000" w:themeColor="text1"/>
        </w:rPr>
        <w:t>: 73-84 [PMID: 26707365 DOI: 10.1002/hep.28431]</w:t>
      </w:r>
    </w:p>
    <w:p w14:paraId="1C61EB85" w14:textId="77777777"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2 </w:t>
      </w:r>
      <w:r w:rsidRPr="001B2F3B">
        <w:rPr>
          <w:rFonts w:ascii="Book Antiqua" w:eastAsiaTheme="minorHAnsi" w:hAnsi="Book Antiqua" w:cs="Times New Roman"/>
          <w:b/>
          <w:bCs/>
          <w:color w:val="000000" w:themeColor="text1"/>
        </w:rPr>
        <w:t>Charlton MR</w:t>
      </w:r>
      <w:r w:rsidRPr="001B2F3B">
        <w:rPr>
          <w:rFonts w:ascii="Book Antiqua" w:eastAsiaTheme="minorHAnsi" w:hAnsi="Book Antiqua" w:cs="Times New Roman"/>
          <w:color w:val="000000" w:themeColor="text1"/>
        </w:rPr>
        <w:t xml:space="preserve">, Burns JM, Pedersen RA, Watt KD, </w:t>
      </w:r>
      <w:proofErr w:type="spellStart"/>
      <w:r w:rsidRPr="001B2F3B">
        <w:rPr>
          <w:rFonts w:ascii="Book Antiqua" w:eastAsiaTheme="minorHAnsi" w:hAnsi="Book Antiqua" w:cs="Times New Roman"/>
          <w:color w:val="000000" w:themeColor="text1"/>
        </w:rPr>
        <w:t>Heimbach</w:t>
      </w:r>
      <w:proofErr w:type="spellEnd"/>
      <w:r w:rsidRPr="001B2F3B">
        <w:rPr>
          <w:rFonts w:ascii="Book Antiqua" w:eastAsiaTheme="minorHAnsi" w:hAnsi="Book Antiqua" w:cs="Times New Roman"/>
          <w:color w:val="000000" w:themeColor="text1"/>
        </w:rPr>
        <w:t xml:space="preserve"> JK, </w:t>
      </w:r>
      <w:proofErr w:type="spellStart"/>
      <w:r w:rsidRPr="001B2F3B">
        <w:rPr>
          <w:rFonts w:ascii="Book Antiqua" w:eastAsiaTheme="minorHAnsi" w:hAnsi="Book Antiqua" w:cs="Times New Roman"/>
          <w:color w:val="000000" w:themeColor="text1"/>
        </w:rPr>
        <w:t>Dierkhising</w:t>
      </w:r>
      <w:proofErr w:type="spellEnd"/>
      <w:r w:rsidRPr="001B2F3B">
        <w:rPr>
          <w:rFonts w:ascii="Book Antiqua" w:eastAsiaTheme="minorHAnsi" w:hAnsi="Book Antiqua" w:cs="Times New Roman"/>
          <w:color w:val="000000" w:themeColor="text1"/>
        </w:rPr>
        <w:t xml:space="preserve"> RA. Frequency and outcomes of liver transplantation for nonalcoholic steatohepatitis in the United States. </w:t>
      </w:r>
      <w:r w:rsidRPr="001B2F3B">
        <w:rPr>
          <w:rFonts w:ascii="Book Antiqua" w:eastAsiaTheme="minorHAnsi" w:hAnsi="Book Antiqua" w:cs="Times New Roman"/>
          <w:i/>
          <w:iCs/>
          <w:color w:val="000000" w:themeColor="text1"/>
        </w:rPr>
        <w:t>Gastroenterology</w:t>
      </w:r>
      <w:r w:rsidRPr="001B2F3B">
        <w:rPr>
          <w:rFonts w:ascii="Book Antiqua" w:eastAsiaTheme="minorHAnsi" w:hAnsi="Book Antiqua" w:cs="Times New Roman"/>
          <w:color w:val="000000" w:themeColor="text1"/>
        </w:rPr>
        <w:t> 2011; </w:t>
      </w:r>
      <w:r w:rsidRPr="001B2F3B">
        <w:rPr>
          <w:rFonts w:ascii="Book Antiqua" w:eastAsiaTheme="minorHAnsi" w:hAnsi="Book Antiqua" w:cs="Times New Roman"/>
          <w:b/>
          <w:bCs/>
          <w:color w:val="000000" w:themeColor="text1"/>
        </w:rPr>
        <w:t>141</w:t>
      </w:r>
      <w:r w:rsidRPr="001B2F3B">
        <w:rPr>
          <w:rFonts w:ascii="Book Antiqua" w:eastAsiaTheme="minorHAnsi" w:hAnsi="Book Antiqua" w:cs="Times New Roman"/>
          <w:color w:val="000000" w:themeColor="text1"/>
        </w:rPr>
        <w:t>: 1249-1253 [PMID: 21726509 DOI: 10.1053/j.gastro.2011.06.061]</w:t>
      </w:r>
    </w:p>
    <w:p w14:paraId="7394FC5E" w14:textId="77777777"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3 </w:t>
      </w:r>
      <w:r w:rsidRPr="001B2F3B">
        <w:rPr>
          <w:rFonts w:ascii="Book Antiqua" w:eastAsiaTheme="minorHAnsi" w:hAnsi="Book Antiqua" w:cs="Times New Roman"/>
          <w:b/>
          <w:bCs/>
          <w:color w:val="000000" w:themeColor="text1"/>
        </w:rPr>
        <w:t>Rich NE</w:t>
      </w:r>
      <w:r w:rsidRPr="001B2F3B">
        <w:rPr>
          <w:rFonts w:ascii="Book Antiqua" w:eastAsiaTheme="minorHAnsi" w:hAnsi="Book Antiqua" w:cs="Times New Roman"/>
          <w:color w:val="000000" w:themeColor="text1"/>
        </w:rPr>
        <w:t xml:space="preserve">, Oji S, Mufti AR, Browning JD, Parikh ND, </w:t>
      </w:r>
      <w:proofErr w:type="spellStart"/>
      <w:r w:rsidRPr="001B2F3B">
        <w:rPr>
          <w:rFonts w:ascii="Book Antiqua" w:eastAsiaTheme="minorHAnsi" w:hAnsi="Book Antiqua" w:cs="Times New Roman"/>
          <w:color w:val="000000" w:themeColor="text1"/>
        </w:rPr>
        <w:t>Odewole</w:t>
      </w:r>
      <w:proofErr w:type="spellEnd"/>
      <w:r w:rsidRPr="001B2F3B">
        <w:rPr>
          <w:rFonts w:ascii="Book Antiqua" w:eastAsiaTheme="minorHAnsi" w:hAnsi="Book Antiqua" w:cs="Times New Roman"/>
          <w:color w:val="000000" w:themeColor="text1"/>
        </w:rPr>
        <w:t xml:space="preserve"> M, Mayo H, </w:t>
      </w:r>
      <w:proofErr w:type="spellStart"/>
      <w:r w:rsidRPr="001B2F3B">
        <w:rPr>
          <w:rFonts w:ascii="Book Antiqua" w:eastAsiaTheme="minorHAnsi" w:hAnsi="Book Antiqua" w:cs="Times New Roman"/>
          <w:color w:val="000000" w:themeColor="text1"/>
        </w:rPr>
        <w:t>Singal</w:t>
      </w:r>
      <w:proofErr w:type="spellEnd"/>
      <w:r w:rsidRPr="001B2F3B">
        <w:rPr>
          <w:rFonts w:ascii="Book Antiqua" w:eastAsiaTheme="minorHAnsi" w:hAnsi="Book Antiqua" w:cs="Times New Roman"/>
          <w:color w:val="000000" w:themeColor="text1"/>
        </w:rPr>
        <w:t xml:space="preserve"> AG. Racial and Ethnic Disparities in Nonalcoholic Fatty Liver Disease Prevalence, Severity, and Outcomes in the United States: A Systematic Review and Meta-analysis. </w:t>
      </w:r>
      <w:proofErr w:type="spellStart"/>
      <w:r w:rsidRPr="001B2F3B">
        <w:rPr>
          <w:rFonts w:ascii="Book Antiqua" w:eastAsiaTheme="minorHAnsi" w:hAnsi="Book Antiqua" w:cs="Times New Roman"/>
          <w:i/>
          <w:iCs/>
          <w:color w:val="000000" w:themeColor="text1"/>
        </w:rPr>
        <w:t>Clin</w:t>
      </w:r>
      <w:proofErr w:type="spellEnd"/>
      <w:r w:rsidRPr="001B2F3B">
        <w:rPr>
          <w:rFonts w:ascii="Book Antiqua" w:eastAsiaTheme="minorHAnsi" w:hAnsi="Book Antiqua" w:cs="Times New Roman"/>
          <w:i/>
          <w:iCs/>
          <w:color w:val="000000" w:themeColor="text1"/>
        </w:rPr>
        <w:t xml:space="preserve"> Gastroenterol </w:t>
      </w:r>
      <w:proofErr w:type="spellStart"/>
      <w:r w:rsidRPr="001B2F3B">
        <w:rPr>
          <w:rFonts w:ascii="Book Antiqua" w:eastAsiaTheme="minorHAnsi" w:hAnsi="Book Antiqua" w:cs="Times New Roman"/>
          <w:i/>
          <w:iCs/>
          <w:color w:val="000000" w:themeColor="text1"/>
        </w:rPr>
        <w:t>Hepatol</w:t>
      </w:r>
      <w:proofErr w:type="spellEnd"/>
      <w:r w:rsidRPr="001B2F3B">
        <w:rPr>
          <w:rFonts w:ascii="Book Antiqua" w:eastAsiaTheme="minorHAnsi" w:hAnsi="Book Antiqua" w:cs="Times New Roman"/>
          <w:color w:val="000000" w:themeColor="text1"/>
        </w:rPr>
        <w:t> 2018; </w:t>
      </w:r>
      <w:r w:rsidRPr="001B2F3B">
        <w:rPr>
          <w:rFonts w:ascii="Book Antiqua" w:eastAsiaTheme="minorHAnsi" w:hAnsi="Book Antiqua" w:cs="Times New Roman"/>
          <w:b/>
          <w:bCs/>
          <w:color w:val="000000" w:themeColor="text1"/>
        </w:rPr>
        <w:t>16</w:t>
      </w:r>
      <w:r w:rsidRPr="001B2F3B">
        <w:rPr>
          <w:rFonts w:ascii="Book Antiqua" w:eastAsiaTheme="minorHAnsi" w:hAnsi="Book Antiqua" w:cs="Times New Roman"/>
          <w:color w:val="000000" w:themeColor="text1"/>
        </w:rPr>
        <w:t>: 198-210.e2 [PMID: 28970148 DOI: 10.1016/j.cgh.2017.09.041]</w:t>
      </w:r>
    </w:p>
    <w:p w14:paraId="35A2A50D" w14:textId="77777777"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4 </w:t>
      </w:r>
      <w:r w:rsidRPr="001B2F3B">
        <w:rPr>
          <w:rFonts w:ascii="Book Antiqua" w:eastAsiaTheme="minorHAnsi" w:hAnsi="Book Antiqua" w:cs="Times New Roman"/>
          <w:b/>
          <w:bCs/>
          <w:color w:val="000000" w:themeColor="text1"/>
        </w:rPr>
        <w:t>Romeo S</w:t>
      </w:r>
      <w:r w:rsidRPr="001B2F3B">
        <w:rPr>
          <w:rFonts w:ascii="Book Antiqua" w:eastAsiaTheme="minorHAnsi" w:hAnsi="Book Antiqua" w:cs="Times New Roman"/>
          <w:color w:val="000000" w:themeColor="text1"/>
        </w:rPr>
        <w:t xml:space="preserve">, </w:t>
      </w:r>
      <w:proofErr w:type="spellStart"/>
      <w:r w:rsidRPr="001B2F3B">
        <w:rPr>
          <w:rFonts w:ascii="Book Antiqua" w:eastAsiaTheme="minorHAnsi" w:hAnsi="Book Antiqua" w:cs="Times New Roman"/>
          <w:color w:val="000000" w:themeColor="text1"/>
        </w:rPr>
        <w:t>Kozlitina</w:t>
      </w:r>
      <w:proofErr w:type="spellEnd"/>
      <w:r w:rsidRPr="001B2F3B">
        <w:rPr>
          <w:rFonts w:ascii="Book Antiqua" w:eastAsiaTheme="minorHAnsi" w:hAnsi="Book Antiqua" w:cs="Times New Roman"/>
          <w:color w:val="000000" w:themeColor="text1"/>
        </w:rPr>
        <w:t xml:space="preserve"> J, Xing C, </w:t>
      </w:r>
      <w:proofErr w:type="spellStart"/>
      <w:r w:rsidRPr="001B2F3B">
        <w:rPr>
          <w:rFonts w:ascii="Book Antiqua" w:eastAsiaTheme="minorHAnsi" w:hAnsi="Book Antiqua" w:cs="Times New Roman"/>
          <w:color w:val="000000" w:themeColor="text1"/>
        </w:rPr>
        <w:t>Pertsemlidis</w:t>
      </w:r>
      <w:proofErr w:type="spellEnd"/>
      <w:r w:rsidRPr="001B2F3B">
        <w:rPr>
          <w:rFonts w:ascii="Book Antiqua" w:eastAsiaTheme="minorHAnsi" w:hAnsi="Book Antiqua" w:cs="Times New Roman"/>
          <w:color w:val="000000" w:themeColor="text1"/>
        </w:rPr>
        <w:t xml:space="preserve"> A, Cox D, </w:t>
      </w:r>
      <w:proofErr w:type="spellStart"/>
      <w:r w:rsidRPr="001B2F3B">
        <w:rPr>
          <w:rFonts w:ascii="Book Antiqua" w:eastAsiaTheme="minorHAnsi" w:hAnsi="Book Antiqua" w:cs="Times New Roman"/>
          <w:color w:val="000000" w:themeColor="text1"/>
        </w:rPr>
        <w:t>Pennacchio</w:t>
      </w:r>
      <w:proofErr w:type="spellEnd"/>
      <w:r w:rsidRPr="001B2F3B">
        <w:rPr>
          <w:rFonts w:ascii="Book Antiqua" w:eastAsiaTheme="minorHAnsi" w:hAnsi="Book Antiqua" w:cs="Times New Roman"/>
          <w:color w:val="000000" w:themeColor="text1"/>
        </w:rPr>
        <w:t xml:space="preserve"> LA, </w:t>
      </w:r>
      <w:proofErr w:type="spellStart"/>
      <w:r w:rsidRPr="001B2F3B">
        <w:rPr>
          <w:rFonts w:ascii="Book Antiqua" w:eastAsiaTheme="minorHAnsi" w:hAnsi="Book Antiqua" w:cs="Times New Roman"/>
          <w:color w:val="000000" w:themeColor="text1"/>
        </w:rPr>
        <w:t>Boerwinkle</w:t>
      </w:r>
      <w:proofErr w:type="spellEnd"/>
      <w:r w:rsidRPr="001B2F3B">
        <w:rPr>
          <w:rFonts w:ascii="Book Antiqua" w:eastAsiaTheme="minorHAnsi" w:hAnsi="Book Antiqua" w:cs="Times New Roman"/>
          <w:color w:val="000000" w:themeColor="text1"/>
        </w:rPr>
        <w:t xml:space="preserve"> E, Cohen JC, Hobbs HH. Genetic variation in PNPLA3 confers susceptibility to nonalcoholic fatty liver disease. </w:t>
      </w:r>
      <w:r w:rsidRPr="001B2F3B">
        <w:rPr>
          <w:rFonts w:ascii="Book Antiqua" w:eastAsiaTheme="minorHAnsi" w:hAnsi="Book Antiqua" w:cs="Times New Roman"/>
          <w:i/>
          <w:iCs/>
          <w:color w:val="000000" w:themeColor="text1"/>
        </w:rPr>
        <w:t>Nat Genet</w:t>
      </w:r>
      <w:r w:rsidRPr="001B2F3B">
        <w:rPr>
          <w:rFonts w:ascii="Book Antiqua" w:eastAsiaTheme="minorHAnsi" w:hAnsi="Book Antiqua" w:cs="Times New Roman"/>
          <w:color w:val="000000" w:themeColor="text1"/>
        </w:rPr>
        <w:t> 2008; </w:t>
      </w:r>
      <w:r w:rsidRPr="001B2F3B">
        <w:rPr>
          <w:rFonts w:ascii="Book Antiqua" w:eastAsiaTheme="minorHAnsi" w:hAnsi="Book Antiqua" w:cs="Times New Roman"/>
          <w:b/>
          <w:bCs/>
          <w:color w:val="000000" w:themeColor="text1"/>
        </w:rPr>
        <w:t>40</w:t>
      </w:r>
      <w:r w:rsidRPr="001B2F3B">
        <w:rPr>
          <w:rFonts w:ascii="Book Antiqua" w:eastAsiaTheme="minorHAnsi" w:hAnsi="Book Antiqua" w:cs="Times New Roman"/>
          <w:color w:val="000000" w:themeColor="text1"/>
        </w:rPr>
        <w:t>: 1461-1465 [PMID: 18820647 DOI: 10.1038/ng.257]</w:t>
      </w:r>
    </w:p>
    <w:p w14:paraId="69723B78" w14:textId="2F3D7736" w:rsidR="00695D0D" w:rsidRPr="007D4744" w:rsidRDefault="003623EE" w:rsidP="001B2F3B">
      <w:pPr>
        <w:adjustRightInd w:val="0"/>
        <w:snapToGrid w:val="0"/>
        <w:spacing w:line="360" w:lineRule="auto"/>
        <w:jc w:val="both"/>
        <w:rPr>
          <w:rFonts w:ascii="Book Antiqua" w:eastAsiaTheme="minorHAnsi" w:hAnsi="Book Antiqua" w:cs="Times New Roman"/>
          <w:color w:val="000000" w:themeColor="text1"/>
          <w:highlight w:val="yellow"/>
        </w:rPr>
      </w:pPr>
      <w:r w:rsidRPr="007D4744">
        <w:rPr>
          <w:rFonts w:ascii="Book Antiqua" w:eastAsiaTheme="minorHAnsi" w:hAnsi="Book Antiqua" w:cs="Times New Roman"/>
          <w:color w:val="000000" w:themeColor="text1"/>
          <w:highlight w:val="yellow"/>
        </w:rPr>
        <w:t>5</w:t>
      </w:r>
      <w:r w:rsidR="00695D0D" w:rsidRPr="007D4744">
        <w:rPr>
          <w:rFonts w:ascii="Book Antiqua" w:eastAsiaTheme="minorHAnsi" w:hAnsi="Book Antiqua" w:cs="Times New Roman"/>
          <w:color w:val="000000" w:themeColor="text1"/>
          <w:highlight w:val="yellow"/>
        </w:rPr>
        <w:t> </w:t>
      </w:r>
      <w:r w:rsidR="00695D0D" w:rsidRPr="007D4744">
        <w:rPr>
          <w:rFonts w:ascii="Book Antiqua" w:eastAsiaTheme="minorHAnsi" w:hAnsi="Book Antiqua" w:cs="Times New Roman"/>
          <w:b/>
          <w:bCs/>
          <w:color w:val="000000" w:themeColor="text1"/>
          <w:highlight w:val="yellow"/>
        </w:rPr>
        <w:t>US Dept. of Health and Human Services,</w:t>
      </w:r>
      <w:r w:rsidR="00695D0D" w:rsidRPr="007D4744">
        <w:rPr>
          <w:rFonts w:ascii="Book Antiqua" w:eastAsiaTheme="minorHAnsi" w:hAnsi="Book Antiqua" w:cs="Times New Roman"/>
          <w:color w:val="000000" w:themeColor="text1"/>
          <w:highlight w:val="yellow"/>
        </w:rPr>
        <w:t xml:space="preserve"> Food and Drug Administration, Center for Drug Evaluation and Research, Center for Biologics Evaluation and Research, Center for Devices and Radiologic Health. Collection of Race and Ethnicity Data in Clinical Trials. </w:t>
      </w:r>
      <w:r w:rsidR="00275DFC" w:rsidRPr="007D4744">
        <w:rPr>
          <w:rFonts w:ascii="Book Antiqua" w:eastAsiaTheme="minorHAnsi" w:hAnsi="Book Antiqua" w:cs="Times New Roman"/>
          <w:color w:val="000000" w:themeColor="text1"/>
          <w:highlight w:val="yellow"/>
        </w:rPr>
        <w:t xml:space="preserve">[cited 2018 December 1]. In </w:t>
      </w:r>
      <w:r w:rsidR="00695D0D" w:rsidRPr="007D4744">
        <w:rPr>
          <w:rFonts w:ascii="Book Antiqua" w:eastAsiaTheme="minorHAnsi" w:hAnsi="Book Antiqua" w:cs="Times New Roman"/>
          <w:color w:val="000000" w:themeColor="text1"/>
          <w:highlight w:val="yellow"/>
        </w:rPr>
        <w:t>Food and Drug Administration</w:t>
      </w:r>
      <w:r w:rsidR="00275DFC" w:rsidRPr="007D4744">
        <w:rPr>
          <w:rFonts w:ascii="Book Antiqua" w:eastAsiaTheme="minorHAnsi" w:hAnsi="Book Antiqua" w:cs="Times New Roman"/>
          <w:color w:val="000000" w:themeColor="text1"/>
          <w:highlight w:val="yellow"/>
        </w:rPr>
        <w:t xml:space="preserve"> </w:t>
      </w:r>
      <w:r w:rsidR="00695D0D" w:rsidRPr="007D4744">
        <w:rPr>
          <w:rFonts w:ascii="Book Antiqua" w:eastAsiaTheme="minorHAnsi" w:hAnsi="Book Antiqua" w:cs="Times New Roman"/>
          <w:color w:val="000000" w:themeColor="text1"/>
          <w:highlight w:val="yellow"/>
        </w:rPr>
        <w:t>2005</w:t>
      </w:r>
      <w:r w:rsidR="00275DFC" w:rsidRPr="007D4744">
        <w:rPr>
          <w:rFonts w:ascii="Book Antiqua" w:eastAsiaTheme="minorHAnsi" w:hAnsi="Book Antiqua" w:cs="Times New Roman"/>
          <w:color w:val="000000" w:themeColor="text1"/>
          <w:highlight w:val="yellow"/>
        </w:rPr>
        <w:t>.</w:t>
      </w:r>
      <w:r w:rsidRPr="007D4744">
        <w:rPr>
          <w:rFonts w:ascii="Book Antiqua" w:eastAsiaTheme="minorHAnsi" w:hAnsi="Book Antiqua" w:cs="Times New Roman"/>
          <w:color w:val="000000" w:themeColor="text1"/>
          <w:highlight w:val="yellow"/>
        </w:rPr>
        <w:t xml:space="preserve"> </w:t>
      </w:r>
      <w:r w:rsidRPr="007D4744">
        <w:rPr>
          <w:rFonts w:ascii="Book Antiqua" w:hAnsi="Book Antiqua" w:cs="Calibri"/>
          <w:noProof/>
          <w:color w:val="000000" w:themeColor="text1"/>
          <w:highlight w:val="yellow"/>
        </w:rPr>
        <w:t>Available</w:t>
      </w:r>
      <w:r w:rsidR="00275DFC" w:rsidRPr="007D4744">
        <w:rPr>
          <w:rFonts w:ascii="Book Antiqua" w:hAnsi="Book Antiqua" w:cs="Calibri"/>
          <w:noProof/>
          <w:color w:val="000000" w:themeColor="text1"/>
          <w:highlight w:val="yellow"/>
        </w:rPr>
        <w:t xml:space="preserve"> from</w:t>
      </w:r>
      <w:r w:rsidRPr="007D4744">
        <w:rPr>
          <w:rFonts w:ascii="Book Antiqua" w:hAnsi="Book Antiqua" w:cs="Calibri"/>
          <w:noProof/>
          <w:color w:val="000000" w:themeColor="text1"/>
          <w:highlight w:val="yellow"/>
        </w:rPr>
        <w:t xml:space="preserve">: </w:t>
      </w:r>
      <w:hyperlink r:id="rId9" w:history="1">
        <w:r w:rsidRPr="007D4744">
          <w:rPr>
            <w:rFonts w:ascii="Book Antiqua" w:hAnsi="Book Antiqua" w:cs="Calibri"/>
            <w:color w:val="000000" w:themeColor="text1"/>
            <w:highlight w:val="yellow"/>
          </w:rPr>
          <w:t>https://www.fda.gov/regulatory-information/search-fda-guidance-documents/collection-race-and-ethnicity-data-clinical-trials</w:t>
        </w:r>
      </w:hyperlink>
    </w:p>
    <w:p w14:paraId="5E60688C" w14:textId="0D0CD925" w:rsidR="00695D0D" w:rsidRPr="001B2F3B" w:rsidRDefault="00275DFC" w:rsidP="007D4744">
      <w:pPr>
        <w:adjustRightInd w:val="0"/>
        <w:snapToGrid w:val="0"/>
        <w:spacing w:line="360" w:lineRule="auto"/>
        <w:jc w:val="both"/>
        <w:rPr>
          <w:rFonts w:ascii="Book Antiqua" w:eastAsiaTheme="minorHAnsi" w:hAnsi="Book Antiqua" w:cs="Times New Roman"/>
          <w:color w:val="000000" w:themeColor="text1"/>
        </w:rPr>
      </w:pPr>
      <w:r w:rsidRPr="007D4744">
        <w:rPr>
          <w:rFonts w:ascii="Book Antiqua" w:eastAsiaTheme="minorHAnsi" w:hAnsi="Book Antiqua" w:cs="Times New Roman"/>
          <w:color w:val="000000" w:themeColor="text1"/>
          <w:highlight w:val="yellow"/>
        </w:rPr>
        <w:t>6</w:t>
      </w:r>
      <w:r w:rsidR="00695D0D" w:rsidRPr="007D4744">
        <w:rPr>
          <w:rFonts w:ascii="Book Antiqua" w:eastAsiaTheme="minorHAnsi" w:hAnsi="Book Antiqua" w:cs="Times New Roman"/>
          <w:color w:val="000000" w:themeColor="text1"/>
          <w:highlight w:val="yellow"/>
        </w:rPr>
        <w:t xml:space="preserve"> </w:t>
      </w:r>
      <w:r w:rsidR="00695D0D" w:rsidRPr="007D4744">
        <w:rPr>
          <w:rFonts w:ascii="Book Antiqua" w:eastAsiaTheme="minorHAnsi" w:hAnsi="Book Antiqua" w:cs="Times New Roman"/>
          <w:b/>
          <w:bCs/>
          <w:color w:val="000000" w:themeColor="text1"/>
          <w:highlight w:val="yellow"/>
        </w:rPr>
        <w:t>National Institute of Health.</w:t>
      </w:r>
      <w:r w:rsidR="00695D0D" w:rsidRPr="007D4744">
        <w:rPr>
          <w:rFonts w:ascii="Book Antiqua" w:eastAsiaTheme="minorHAnsi" w:hAnsi="Book Antiqua" w:cs="Times New Roman"/>
          <w:color w:val="000000" w:themeColor="text1"/>
          <w:highlight w:val="yellow"/>
        </w:rPr>
        <w:t xml:space="preserve"> NIH Policy and Guidelines on the Inclusion of Women and Minorities as Subjects in Clinical Research.</w:t>
      </w:r>
      <w:r w:rsidR="007D4744" w:rsidRPr="007D4744">
        <w:rPr>
          <w:rFonts w:ascii="Book Antiqua" w:eastAsiaTheme="minorHAnsi" w:hAnsi="Book Antiqua" w:cs="Times New Roman"/>
          <w:color w:val="000000" w:themeColor="text1"/>
          <w:highlight w:val="yellow"/>
        </w:rPr>
        <w:t xml:space="preserve"> [cited 2018 December 1]. In NIH Central Resource for Grand and Funding Information. </w:t>
      </w:r>
      <w:r w:rsidR="00695D0D" w:rsidRPr="007D4744">
        <w:rPr>
          <w:rFonts w:ascii="Book Antiqua" w:eastAsiaTheme="minorHAnsi" w:hAnsi="Book Antiqua" w:cs="Times New Roman"/>
          <w:color w:val="000000" w:themeColor="text1"/>
          <w:highlight w:val="yellow"/>
        </w:rPr>
        <w:t>Available</w:t>
      </w:r>
      <w:r w:rsidR="007D4744" w:rsidRPr="007D4744">
        <w:rPr>
          <w:rFonts w:ascii="Book Antiqua" w:eastAsiaTheme="minorHAnsi" w:hAnsi="Book Antiqua" w:cs="Times New Roman"/>
          <w:color w:val="000000" w:themeColor="text1"/>
          <w:highlight w:val="yellow"/>
        </w:rPr>
        <w:t xml:space="preserve"> from</w:t>
      </w:r>
      <w:r w:rsidR="00695D0D" w:rsidRPr="007D4744">
        <w:rPr>
          <w:rFonts w:ascii="Book Antiqua" w:eastAsiaTheme="minorHAnsi" w:hAnsi="Book Antiqua" w:cs="Times New Roman"/>
          <w:color w:val="000000" w:themeColor="text1"/>
          <w:highlight w:val="yellow"/>
        </w:rPr>
        <w:t>:</w:t>
      </w:r>
      <w:r w:rsidR="007D4744" w:rsidRPr="007D4744">
        <w:rPr>
          <w:rFonts w:ascii="Book Antiqua" w:eastAsiaTheme="minorHAnsi" w:hAnsi="Book Antiqua" w:cs="Times New Roman"/>
          <w:color w:val="000000" w:themeColor="text1"/>
          <w:highlight w:val="yellow"/>
        </w:rPr>
        <w:t xml:space="preserve"> </w:t>
      </w:r>
      <w:r w:rsidR="00695D0D" w:rsidRPr="007D4744">
        <w:rPr>
          <w:rFonts w:ascii="Book Antiqua" w:eastAsiaTheme="minorHAnsi" w:hAnsi="Book Antiqua" w:cs="Times New Roman"/>
          <w:color w:val="000000" w:themeColor="text1"/>
          <w:highlight w:val="yellow"/>
        </w:rPr>
        <w:t>http://grants.nih.gov/grants/funding/women_min/guidelines_amended_10_2001.htm 2017</w:t>
      </w:r>
      <w:r w:rsidR="00695D0D" w:rsidRPr="001B2F3B">
        <w:rPr>
          <w:rFonts w:ascii="Book Antiqua" w:eastAsiaTheme="minorHAnsi" w:hAnsi="Book Antiqua" w:cs="Times New Roman"/>
          <w:color w:val="000000" w:themeColor="text1"/>
        </w:rPr>
        <w:t xml:space="preserve"> </w:t>
      </w:r>
    </w:p>
    <w:p w14:paraId="3397A9A9" w14:textId="726DA701" w:rsidR="00695D0D" w:rsidRPr="001B2F3B" w:rsidRDefault="007D4744" w:rsidP="001B2F3B">
      <w:pPr>
        <w:adjustRightInd w:val="0"/>
        <w:snapToGrid w:val="0"/>
        <w:spacing w:line="360" w:lineRule="auto"/>
        <w:jc w:val="both"/>
        <w:rPr>
          <w:rFonts w:ascii="Book Antiqua" w:eastAsiaTheme="minorHAnsi" w:hAnsi="Book Antiqua" w:cs="Times New Roman"/>
          <w:color w:val="000000" w:themeColor="text1"/>
        </w:rPr>
      </w:pPr>
      <w:r>
        <w:rPr>
          <w:rFonts w:ascii="Book Antiqua" w:eastAsiaTheme="minorHAnsi" w:hAnsi="Book Antiqua" w:cs="Times New Roman"/>
          <w:color w:val="000000" w:themeColor="text1"/>
        </w:rPr>
        <w:lastRenderedPageBreak/>
        <w:t>7</w:t>
      </w:r>
      <w:r w:rsidR="00695D0D" w:rsidRPr="001B2F3B">
        <w:rPr>
          <w:rFonts w:ascii="Book Antiqua" w:eastAsiaTheme="minorHAnsi" w:hAnsi="Book Antiqua" w:cs="Times New Roman"/>
          <w:color w:val="000000" w:themeColor="text1"/>
        </w:rPr>
        <w:t> </w:t>
      </w:r>
      <w:r w:rsidR="00695D0D" w:rsidRPr="001B2F3B">
        <w:rPr>
          <w:rFonts w:ascii="Book Antiqua" w:eastAsiaTheme="minorHAnsi" w:hAnsi="Book Antiqua" w:cs="Times New Roman"/>
          <w:b/>
          <w:bCs/>
          <w:color w:val="000000" w:themeColor="text1"/>
        </w:rPr>
        <w:t>Geller SE</w:t>
      </w:r>
      <w:r w:rsidR="00695D0D" w:rsidRPr="001B2F3B">
        <w:rPr>
          <w:rFonts w:ascii="Book Antiqua" w:eastAsiaTheme="minorHAnsi" w:hAnsi="Book Antiqua" w:cs="Times New Roman"/>
          <w:color w:val="000000" w:themeColor="text1"/>
        </w:rPr>
        <w:t xml:space="preserve">, Koch A, </w:t>
      </w:r>
      <w:proofErr w:type="spellStart"/>
      <w:r w:rsidR="00695D0D" w:rsidRPr="001B2F3B">
        <w:rPr>
          <w:rFonts w:ascii="Book Antiqua" w:eastAsiaTheme="minorHAnsi" w:hAnsi="Book Antiqua" w:cs="Times New Roman"/>
          <w:color w:val="000000" w:themeColor="text1"/>
        </w:rPr>
        <w:t>Pellettieri</w:t>
      </w:r>
      <w:proofErr w:type="spellEnd"/>
      <w:r w:rsidR="00695D0D" w:rsidRPr="001B2F3B">
        <w:rPr>
          <w:rFonts w:ascii="Book Antiqua" w:eastAsiaTheme="minorHAnsi" w:hAnsi="Book Antiqua" w:cs="Times New Roman"/>
          <w:color w:val="000000" w:themeColor="text1"/>
        </w:rPr>
        <w:t xml:space="preserve"> B, Carnes M. Inclusion, analysis, and reporting of sex and race/ethnicity in clinical trials: have we made progress? </w:t>
      </w:r>
      <w:r w:rsidR="00695D0D" w:rsidRPr="001B2F3B">
        <w:rPr>
          <w:rFonts w:ascii="Book Antiqua" w:eastAsiaTheme="minorHAnsi" w:hAnsi="Book Antiqua" w:cs="Times New Roman"/>
          <w:i/>
          <w:iCs/>
          <w:color w:val="000000" w:themeColor="text1"/>
        </w:rPr>
        <w:t xml:space="preserve">J </w:t>
      </w:r>
      <w:proofErr w:type="spellStart"/>
      <w:r w:rsidR="00695D0D" w:rsidRPr="001B2F3B">
        <w:rPr>
          <w:rFonts w:ascii="Book Antiqua" w:eastAsiaTheme="minorHAnsi" w:hAnsi="Book Antiqua" w:cs="Times New Roman"/>
          <w:i/>
          <w:iCs/>
          <w:color w:val="000000" w:themeColor="text1"/>
        </w:rPr>
        <w:t>Womens</w:t>
      </w:r>
      <w:proofErr w:type="spellEnd"/>
      <w:r w:rsidR="00695D0D" w:rsidRPr="001B2F3B">
        <w:rPr>
          <w:rFonts w:ascii="Book Antiqua" w:eastAsiaTheme="minorHAnsi" w:hAnsi="Book Antiqua" w:cs="Times New Roman"/>
          <w:i/>
          <w:iCs/>
          <w:color w:val="000000" w:themeColor="text1"/>
        </w:rPr>
        <w:t xml:space="preserve"> Health (</w:t>
      </w:r>
      <w:proofErr w:type="spellStart"/>
      <w:r w:rsidR="00695D0D" w:rsidRPr="001B2F3B">
        <w:rPr>
          <w:rFonts w:ascii="Book Antiqua" w:eastAsiaTheme="minorHAnsi" w:hAnsi="Book Antiqua" w:cs="Times New Roman"/>
          <w:i/>
          <w:iCs/>
          <w:color w:val="000000" w:themeColor="text1"/>
        </w:rPr>
        <w:t>Larchmt</w:t>
      </w:r>
      <w:proofErr w:type="spellEnd"/>
      <w:r w:rsidR="00695D0D" w:rsidRPr="001B2F3B">
        <w:rPr>
          <w:rFonts w:ascii="Book Antiqua" w:eastAsiaTheme="minorHAnsi" w:hAnsi="Book Antiqua" w:cs="Times New Roman"/>
          <w:i/>
          <w:iCs/>
          <w:color w:val="000000" w:themeColor="text1"/>
        </w:rPr>
        <w:t>)</w:t>
      </w:r>
      <w:r w:rsidR="00695D0D" w:rsidRPr="001B2F3B">
        <w:rPr>
          <w:rFonts w:ascii="Book Antiqua" w:eastAsiaTheme="minorHAnsi" w:hAnsi="Book Antiqua" w:cs="Times New Roman"/>
          <w:color w:val="000000" w:themeColor="text1"/>
        </w:rPr>
        <w:t> 2011; </w:t>
      </w:r>
      <w:r w:rsidR="00695D0D" w:rsidRPr="001B2F3B">
        <w:rPr>
          <w:rFonts w:ascii="Book Antiqua" w:eastAsiaTheme="minorHAnsi" w:hAnsi="Book Antiqua" w:cs="Times New Roman"/>
          <w:b/>
          <w:bCs/>
          <w:color w:val="000000" w:themeColor="text1"/>
        </w:rPr>
        <w:t>20</w:t>
      </w:r>
      <w:r w:rsidR="00695D0D" w:rsidRPr="001B2F3B">
        <w:rPr>
          <w:rFonts w:ascii="Book Antiqua" w:eastAsiaTheme="minorHAnsi" w:hAnsi="Book Antiqua" w:cs="Times New Roman"/>
          <w:color w:val="000000" w:themeColor="text1"/>
        </w:rPr>
        <w:t>: 315-320 [PMID: 21351877 DOI: 10.1089/jwh.2010.2469]</w:t>
      </w:r>
    </w:p>
    <w:p w14:paraId="5C549A53" w14:textId="44E85C57" w:rsidR="00695D0D" w:rsidRPr="001B2F3B" w:rsidRDefault="007D4744" w:rsidP="001B2F3B">
      <w:pPr>
        <w:adjustRightInd w:val="0"/>
        <w:snapToGrid w:val="0"/>
        <w:spacing w:line="360" w:lineRule="auto"/>
        <w:jc w:val="both"/>
        <w:rPr>
          <w:rFonts w:ascii="Book Antiqua" w:eastAsiaTheme="minorHAnsi" w:hAnsi="Book Antiqua" w:cs="Times New Roman"/>
          <w:color w:val="000000" w:themeColor="text1"/>
        </w:rPr>
      </w:pPr>
      <w:r>
        <w:rPr>
          <w:rFonts w:ascii="Book Antiqua" w:eastAsiaTheme="minorHAnsi" w:hAnsi="Book Antiqua" w:cs="Times New Roman"/>
          <w:color w:val="000000" w:themeColor="text1"/>
        </w:rPr>
        <w:t>8</w:t>
      </w:r>
      <w:r w:rsidR="00695D0D" w:rsidRPr="001B2F3B">
        <w:rPr>
          <w:rFonts w:ascii="Book Antiqua" w:eastAsiaTheme="minorHAnsi" w:hAnsi="Book Antiqua" w:cs="Times New Roman"/>
          <w:color w:val="000000" w:themeColor="text1"/>
        </w:rPr>
        <w:t> </w:t>
      </w:r>
      <w:r w:rsidR="00695D0D" w:rsidRPr="001B2F3B">
        <w:rPr>
          <w:rFonts w:ascii="Book Antiqua" w:eastAsiaTheme="minorHAnsi" w:hAnsi="Book Antiqua" w:cs="Times New Roman"/>
          <w:b/>
          <w:bCs/>
          <w:color w:val="000000" w:themeColor="text1"/>
        </w:rPr>
        <w:t>Chen MS Jr</w:t>
      </w:r>
      <w:r w:rsidR="00695D0D" w:rsidRPr="001B2F3B">
        <w:rPr>
          <w:rFonts w:ascii="Book Antiqua" w:eastAsiaTheme="minorHAnsi" w:hAnsi="Book Antiqua" w:cs="Times New Roman"/>
          <w:color w:val="000000" w:themeColor="text1"/>
        </w:rPr>
        <w:t xml:space="preserve">, Lara PN, Dang JH, </w:t>
      </w:r>
      <w:proofErr w:type="spellStart"/>
      <w:r w:rsidR="00695D0D" w:rsidRPr="001B2F3B">
        <w:rPr>
          <w:rFonts w:ascii="Book Antiqua" w:eastAsiaTheme="minorHAnsi" w:hAnsi="Book Antiqua" w:cs="Times New Roman"/>
          <w:color w:val="000000" w:themeColor="text1"/>
        </w:rPr>
        <w:t>Paterniti</w:t>
      </w:r>
      <w:proofErr w:type="spellEnd"/>
      <w:r w:rsidR="00695D0D" w:rsidRPr="001B2F3B">
        <w:rPr>
          <w:rFonts w:ascii="Book Antiqua" w:eastAsiaTheme="minorHAnsi" w:hAnsi="Book Antiqua" w:cs="Times New Roman"/>
          <w:color w:val="000000" w:themeColor="text1"/>
        </w:rPr>
        <w:t xml:space="preserve"> DA, Kelly K. Twenty years post-NIH Revitalization Act: enhancing minority participation in clinical trials (</w:t>
      </w:r>
      <w:proofErr w:type="spellStart"/>
      <w:r w:rsidR="00695D0D" w:rsidRPr="001B2F3B">
        <w:rPr>
          <w:rFonts w:ascii="Book Antiqua" w:eastAsiaTheme="minorHAnsi" w:hAnsi="Book Antiqua" w:cs="Times New Roman"/>
          <w:color w:val="000000" w:themeColor="text1"/>
        </w:rPr>
        <w:t>EMPaCT</w:t>
      </w:r>
      <w:proofErr w:type="spellEnd"/>
      <w:r w:rsidR="00695D0D" w:rsidRPr="001B2F3B">
        <w:rPr>
          <w:rFonts w:ascii="Book Antiqua" w:eastAsiaTheme="minorHAnsi" w:hAnsi="Book Antiqua" w:cs="Times New Roman"/>
          <w:color w:val="000000" w:themeColor="text1"/>
        </w:rPr>
        <w:t>): laying the groundwork for improving minority clinical trial accrual: renewing the case for enhancing minority participation in cancer clinical trials. </w:t>
      </w:r>
      <w:r w:rsidR="00695D0D" w:rsidRPr="001B2F3B">
        <w:rPr>
          <w:rFonts w:ascii="Book Antiqua" w:eastAsiaTheme="minorHAnsi" w:hAnsi="Book Antiqua" w:cs="Times New Roman"/>
          <w:i/>
          <w:iCs/>
          <w:color w:val="000000" w:themeColor="text1"/>
        </w:rPr>
        <w:t>Cancer</w:t>
      </w:r>
      <w:r w:rsidR="00695D0D" w:rsidRPr="001B2F3B">
        <w:rPr>
          <w:rFonts w:ascii="Book Antiqua" w:eastAsiaTheme="minorHAnsi" w:hAnsi="Book Antiqua" w:cs="Times New Roman"/>
          <w:color w:val="000000" w:themeColor="text1"/>
        </w:rPr>
        <w:t> 2014; </w:t>
      </w:r>
      <w:r w:rsidR="00695D0D" w:rsidRPr="001B2F3B">
        <w:rPr>
          <w:rFonts w:ascii="Book Antiqua" w:eastAsiaTheme="minorHAnsi" w:hAnsi="Book Antiqua" w:cs="Times New Roman"/>
          <w:b/>
          <w:bCs/>
          <w:color w:val="000000" w:themeColor="text1"/>
        </w:rPr>
        <w:t xml:space="preserve">120 </w:t>
      </w:r>
      <w:proofErr w:type="spellStart"/>
      <w:r w:rsidR="00695D0D" w:rsidRPr="001B2F3B">
        <w:rPr>
          <w:rFonts w:ascii="Book Antiqua" w:eastAsiaTheme="minorHAnsi" w:hAnsi="Book Antiqua" w:cs="Times New Roman"/>
          <w:color w:val="000000" w:themeColor="text1"/>
        </w:rPr>
        <w:t>Suppl</w:t>
      </w:r>
      <w:proofErr w:type="spellEnd"/>
      <w:r w:rsidR="00695D0D" w:rsidRPr="001B2F3B">
        <w:rPr>
          <w:rFonts w:ascii="Book Antiqua" w:eastAsiaTheme="minorHAnsi" w:hAnsi="Book Antiqua" w:cs="Times New Roman"/>
          <w:color w:val="000000" w:themeColor="text1"/>
        </w:rPr>
        <w:t xml:space="preserve"> 7: 1091-1096 [PMID: 24643646 DOI: 10.1002/cncr.28575]</w:t>
      </w:r>
    </w:p>
    <w:p w14:paraId="34B14B81" w14:textId="1F4C518B" w:rsidR="00695D0D" w:rsidRPr="001B2F3B" w:rsidRDefault="007D4744" w:rsidP="001B2F3B">
      <w:pPr>
        <w:adjustRightInd w:val="0"/>
        <w:snapToGrid w:val="0"/>
        <w:spacing w:line="360" w:lineRule="auto"/>
        <w:jc w:val="both"/>
        <w:rPr>
          <w:rFonts w:ascii="Book Antiqua" w:eastAsiaTheme="minorHAnsi" w:hAnsi="Book Antiqua" w:cs="Times New Roman"/>
          <w:color w:val="000000" w:themeColor="text1"/>
        </w:rPr>
      </w:pPr>
      <w:r>
        <w:rPr>
          <w:rFonts w:ascii="Book Antiqua" w:eastAsiaTheme="minorHAnsi" w:hAnsi="Book Antiqua" w:cs="Times New Roman"/>
          <w:color w:val="000000" w:themeColor="text1"/>
        </w:rPr>
        <w:t>9</w:t>
      </w:r>
      <w:r w:rsidR="00695D0D" w:rsidRPr="001B2F3B">
        <w:rPr>
          <w:rFonts w:ascii="Book Antiqua" w:eastAsiaTheme="minorHAnsi" w:hAnsi="Book Antiqua" w:cs="Times New Roman"/>
          <w:color w:val="000000" w:themeColor="text1"/>
        </w:rPr>
        <w:t> </w:t>
      </w:r>
      <w:r w:rsidR="00695D0D" w:rsidRPr="001B2F3B">
        <w:rPr>
          <w:rFonts w:ascii="Book Antiqua" w:eastAsiaTheme="minorHAnsi" w:hAnsi="Book Antiqua" w:cs="Times New Roman"/>
          <w:b/>
          <w:bCs/>
          <w:color w:val="000000" w:themeColor="text1"/>
        </w:rPr>
        <w:t>Ruhl CE</w:t>
      </w:r>
      <w:r w:rsidR="00695D0D" w:rsidRPr="001B2F3B">
        <w:rPr>
          <w:rFonts w:ascii="Book Antiqua" w:eastAsiaTheme="minorHAnsi" w:hAnsi="Book Antiqua" w:cs="Times New Roman"/>
          <w:color w:val="000000" w:themeColor="text1"/>
        </w:rPr>
        <w:t>, Everhart JE. Determinants of the association of overweight with elevated serum alanine aminotransferase activity in the United States. </w:t>
      </w:r>
      <w:r w:rsidR="00695D0D" w:rsidRPr="001B2F3B">
        <w:rPr>
          <w:rFonts w:ascii="Book Antiqua" w:eastAsiaTheme="minorHAnsi" w:hAnsi="Book Antiqua" w:cs="Times New Roman"/>
          <w:i/>
          <w:iCs/>
          <w:color w:val="000000" w:themeColor="text1"/>
        </w:rPr>
        <w:t>Gastroenterology</w:t>
      </w:r>
      <w:r w:rsidR="00695D0D" w:rsidRPr="001B2F3B">
        <w:rPr>
          <w:rFonts w:ascii="Book Antiqua" w:eastAsiaTheme="minorHAnsi" w:hAnsi="Book Antiqua" w:cs="Times New Roman"/>
          <w:color w:val="000000" w:themeColor="text1"/>
        </w:rPr>
        <w:t> 2003; </w:t>
      </w:r>
      <w:r w:rsidR="00695D0D" w:rsidRPr="001B2F3B">
        <w:rPr>
          <w:rFonts w:ascii="Book Antiqua" w:eastAsiaTheme="minorHAnsi" w:hAnsi="Book Antiqua" w:cs="Times New Roman"/>
          <w:b/>
          <w:bCs/>
          <w:color w:val="000000" w:themeColor="text1"/>
        </w:rPr>
        <w:t>124</w:t>
      </w:r>
      <w:r w:rsidR="00695D0D" w:rsidRPr="001B2F3B">
        <w:rPr>
          <w:rFonts w:ascii="Book Antiqua" w:eastAsiaTheme="minorHAnsi" w:hAnsi="Book Antiqua" w:cs="Times New Roman"/>
          <w:color w:val="000000" w:themeColor="text1"/>
        </w:rPr>
        <w:t>: 71-79 [PMID: 12512031 DOI: 10.1053/gast.2003.50004]</w:t>
      </w:r>
    </w:p>
    <w:p w14:paraId="10AA562E" w14:textId="4D72BFFA"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1</w:t>
      </w:r>
      <w:r w:rsidR="007D4744">
        <w:rPr>
          <w:rFonts w:ascii="Book Antiqua" w:eastAsiaTheme="minorHAnsi" w:hAnsi="Book Antiqua" w:cs="Times New Roman"/>
          <w:color w:val="000000" w:themeColor="text1"/>
        </w:rPr>
        <w:t>0</w:t>
      </w:r>
      <w:r w:rsidRPr="001B2F3B">
        <w:rPr>
          <w:rFonts w:ascii="Book Antiqua" w:eastAsiaTheme="minorHAnsi" w:hAnsi="Book Antiqua" w:cs="Times New Roman"/>
          <w:color w:val="000000" w:themeColor="text1"/>
        </w:rPr>
        <w:t> </w:t>
      </w:r>
      <w:proofErr w:type="spellStart"/>
      <w:r w:rsidRPr="001B2F3B">
        <w:rPr>
          <w:rFonts w:ascii="Book Antiqua" w:eastAsiaTheme="minorHAnsi" w:hAnsi="Book Antiqua" w:cs="Times New Roman"/>
          <w:b/>
          <w:bCs/>
          <w:color w:val="000000" w:themeColor="text1"/>
        </w:rPr>
        <w:t>Kallwitz</w:t>
      </w:r>
      <w:proofErr w:type="spellEnd"/>
      <w:r w:rsidRPr="001B2F3B">
        <w:rPr>
          <w:rFonts w:ascii="Book Antiqua" w:eastAsiaTheme="minorHAnsi" w:hAnsi="Book Antiqua" w:cs="Times New Roman"/>
          <w:b/>
          <w:bCs/>
          <w:color w:val="000000" w:themeColor="text1"/>
        </w:rPr>
        <w:t xml:space="preserve"> ER</w:t>
      </w:r>
      <w:r w:rsidRPr="001B2F3B">
        <w:rPr>
          <w:rFonts w:ascii="Book Antiqua" w:eastAsiaTheme="minorHAnsi" w:hAnsi="Book Antiqua" w:cs="Times New Roman"/>
          <w:color w:val="000000" w:themeColor="text1"/>
        </w:rPr>
        <w:t xml:space="preserve">, Guzman G, </w:t>
      </w:r>
      <w:proofErr w:type="spellStart"/>
      <w:r w:rsidRPr="001B2F3B">
        <w:rPr>
          <w:rFonts w:ascii="Book Antiqua" w:eastAsiaTheme="minorHAnsi" w:hAnsi="Book Antiqua" w:cs="Times New Roman"/>
          <w:color w:val="000000" w:themeColor="text1"/>
        </w:rPr>
        <w:t>TenCate</w:t>
      </w:r>
      <w:proofErr w:type="spellEnd"/>
      <w:r w:rsidRPr="001B2F3B">
        <w:rPr>
          <w:rFonts w:ascii="Book Antiqua" w:eastAsiaTheme="minorHAnsi" w:hAnsi="Book Antiqua" w:cs="Times New Roman"/>
          <w:color w:val="000000" w:themeColor="text1"/>
        </w:rPr>
        <w:t xml:space="preserve"> V, Vitello J, </w:t>
      </w:r>
      <w:proofErr w:type="spellStart"/>
      <w:r w:rsidRPr="001B2F3B">
        <w:rPr>
          <w:rFonts w:ascii="Book Antiqua" w:eastAsiaTheme="minorHAnsi" w:hAnsi="Book Antiqua" w:cs="Times New Roman"/>
          <w:color w:val="000000" w:themeColor="text1"/>
        </w:rPr>
        <w:t>Layden</w:t>
      </w:r>
      <w:proofErr w:type="spellEnd"/>
      <w:r w:rsidRPr="001B2F3B">
        <w:rPr>
          <w:rFonts w:ascii="Book Antiqua" w:eastAsiaTheme="minorHAnsi" w:hAnsi="Book Antiqua" w:cs="Times New Roman"/>
          <w:color w:val="000000" w:themeColor="text1"/>
        </w:rPr>
        <w:t xml:space="preserve">-Almer J, </w:t>
      </w:r>
      <w:proofErr w:type="spellStart"/>
      <w:r w:rsidRPr="001B2F3B">
        <w:rPr>
          <w:rFonts w:ascii="Book Antiqua" w:eastAsiaTheme="minorHAnsi" w:hAnsi="Book Antiqua" w:cs="Times New Roman"/>
          <w:color w:val="000000" w:themeColor="text1"/>
        </w:rPr>
        <w:t>Berkes</w:t>
      </w:r>
      <w:proofErr w:type="spellEnd"/>
      <w:r w:rsidRPr="001B2F3B">
        <w:rPr>
          <w:rFonts w:ascii="Book Antiqua" w:eastAsiaTheme="minorHAnsi" w:hAnsi="Book Antiqua" w:cs="Times New Roman"/>
          <w:color w:val="000000" w:themeColor="text1"/>
        </w:rPr>
        <w:t xml:space="preserve"> J, Patel R, </w:t>
      </w:r>
      <w:proofErr w:type="spellStart"/>
      <w:r w:rsidRPr="001B2F3B">
        <w:rPr>
          <w:rFonts w:ascii="Book Antiqua" w:eastAsiaTheme="minorHAnsi" w:hAnsi="Book Antiqua" w:cs="Times New Roman"/>
          <w:color w:val="000000" w:themeColor="text1"/>
        </w:rPr>
        <w:t>Layden</w:t>
      </w:r>
      <w:proofErr w:type="spellEnd"/>
      <w:r w:rsidRPr="001B2F3B">
        <w:rPr>
          <w:rFonts w:ascii="Book Antiqua" w:eastAsiaTheme="minorHAnsi" w:hAnsi="Book Antiqua" w:cs="Times New Roman"/>
          <w:color w:val="000000" w:themeColor="text1"/>
        </w:rPr>
        <w:t xml:space="preserve"> TJ, Cotler SJ. The histologic spectrum of liver disease in African-American, non-Hispanic white, and Hispanic obesity surgery patients. </w:t>
      </w:r>
      <w:r w:rsidRPr="001B2F3B">
        <w:rPr>
          <w:rFonts w:ascii="Book Antiqua" w:eastAsiaTheme="minorHAnsi" w:hAnsi="Book Antiqua" w:cs="Times New Roman"/>
          <w:i/>
          <w:iCs/>
          <w:color w:val="000000" w:themeColor="text1"/>
        </w:rPr>
        <w:t>Am J Gastroenterol</w:t>
      </w:r>
      <w:r w:rsidRPr="001B2F3B">
        <w:rPr>
          <w:rFonts w:ascii="Book Antiqua" w:eastAsiaTheme="minorHAnsi" w:hAnsi="Book Antiqua" w:cs="Times New Roman"/>
          <w:color w:val="000000" w:themeColor="text1"/>
        </w:rPr>
        <w:t> 2009; </w:t>
      </w:r>
      <w:r w:rsidRPr="001B2F3B">
        <w:rPr>
          <w:rFonts w:ascii="Book Antiqua" w:eastAsiaTheme="minorHAnsi" w:hAnsi="Book Antiqua" w:cs="Times New Roman"/>
          <w:b/>
          <w:bCs/>
          <w:color w:val="000000" w:themeColor="text1"/>
        </w:rPr>
        <w:t>104</w:t>
      </w:r>
      <w:r w:rsidRPr="001B2F3B">
        <w:rPr>
          <w:rFonts w:ascii="Book Antiqua" w:eastAsiaTheme="minorHAnsi" w:hAnsi="Book Antiqua" w:cs="Times New Roman"/>
          <w:color w:val="000000" w:themeColor="text1"/>
        </w:rPr>
        <w:t>: 64-69 [PMID: 19098851 DOI: 10.1038/ajg.2008.12]</w:t>
      </w:r>
    </w:p>
    <w:p w14:paraId="71B8CCAB" w14:textId="7D1FF847"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1</w:t>
      </w:r>
      <w:r w:rsidR="007D4744">
        <w:rPr>
          <w:rFonts w:ascii="Book Antiqua" w:eastAsiaTheme="minorHAnsi" w:hAnsi="Book Antiqua" w:cs="Times New Roman"/>
          <w:color w:val="000000" w:themeColor="text1"/>
        </w:rPr>
        <w:t>1</w:t>
      </w:r>
      <w:r w:rsidRPr="001B2F3B">
        <w:rPr>
          <w:rFonts w:ascii="Book Antiqua" w:eastAsiaTheme="minorHAnsi" w:hAnsi="Book Antiqua" w:cs="Times New Roman"/>
          <w:color w:val="000000" w:themeColor="text1"/>
        </w:rPr>
        <w:t> </w:t>
      </w:r>
      <w:r w:rsidRPr="001B2F3B">
        <w:rPr>
          <w:rFonts w:ascii="Book Antiqua" w:eastAsiaTheme="minorHAnsi" w:hAnsi="Book Antiqua" w:cs="Times New Roman"/>
          <w:b/>
          <w:bCs/>
          <w:color w:val="000000" w:themeColor="text1"/>
        </w:rPr>
        <w:t>Ong JP</w:t>
      </w:r>
      <w:r w:rsidRPr="001B2F3B">
        <w:rPr>
          <w:rFonts w:ascii="Book Antiqua" w:eastAsiaTheme="minorHAnsi" w:hAnsi="Book Antiqua" w:cs="Times New Roman"/>
          <w:color w:val="000000" w:themeColor="text1"/>
        </w:rPr>
        <w:t xml:space="preserve">, </w:t>
      </w:r>
      <w:proofErr w:type="spellStart"/>
      <w:r w:rsidRPr="001B2F3B">
        <w:rPr>
          <w:rFonts w:ascii="Book Antiqua" w:eastAsiaTheme="minorHAnsi" w:hAnsi="Book Antiqua" w:cs="Times New Roman"/>
          <w:color w:val="000000" w:themeColor="text1"/>
        </w:rPr>
        <w:t>Younossi</w:t>
      </w:r>
      <w:proofErr w:type="spellEnd"/>
      <w:r w:rsidRPr="001B2F3B">
        <w:rPr>
          <w:rFonts w:ascii="Book Antiqua" w:eastAsiaTheme="minorHAnsi" w:hAnsi="Book Antiqua" w:cs="Times New Roman"/>
          <w:color w:val="000000" w:themeColor="text1"/>
        </w:rPr>
        <w:t xml:space="preserve"> ZM. Epidemiology and natural history of NAFLD and NASH. </w:t>
      </w:r>
      <w:proofErr w:type="spellStart"/>
      <w:r w:rsidRPr="001B2F3B">
        <w:rPr>
          <w:rFonts w:ascii="Book Antiqua" w:eastAsiaTheme="minorHAnsi" w:hAnsi="Book Antiqua" w:cs="Times New Roman"/>
          <w:i/>
          <w:iCs/>
          <w:color w:val="000000" w:themeColor="text1"/>
        </w:rPr>
        <w:t>Clin</w:t>
      </w:r>
      <w:proofErr w:type="spellEnd"/>
      <w:r w:rsidRPr="001B2F3B">
        <w:rPr>
          <w:rFonts w:ascii="Book Antiqua" w:eastAsiaTheme="minorHAnsi" w:hAnsi="Book Antiqua" w:cs="Times New Roman"/>
          <w:i/>
          <w:iCs/>
          <w:color w:val="000000" w:themeColor="text1"/>
        </w:rPr>
        <w:t xml:space="preserve"> Liver Dis</w:t>
      </w:r>
      <w:r w:rsidRPr="001B2F3B">
        <w:rPr>
          <w:rFonts w:ascii="Book Antiqua" w:eastAsiaTheme="minorHAnsi" w:hAnsi="Book Antiqua" w:cs="Times New Roman"/>
          <w:color w:val="000000" w:themeColor="text1"/>
        </w:rPr>
        <w:t> 2007; </w:t>
      </w:r>
      <w:r w:rsidRPr="001B2F3B">
        <w:rPr>
          <w:rFonts w:ascii="Book Antiqua" w:eastAsiaTheme="minorHAnsi" w:hAnsi="Book Antiqua" w:cs="Times New Roman"/>
          <w:b/>
          <w:bCs/>
          <w:color w:val="000000" w:themeColor="text1"/>
        </w:rPr>
        <w:t>11</w:t>
      </w:r>
      <w:r w:rsidRPr="001B2F3B">
        <w:rPr>
          <w:rFonts w:ascii="Book Antiqua" w:eastAsiaTheme="minorHAnsi" w:hAnsi="Book Antiqua" w:cs="Times New Roman"/>
          <w:color w:val="000000" w:themeColor="text1"/>
        </w:rPr>
        <w:t>: 1-16, vii [PMID: 17544968 DOI: 10.1016/j.cld.2007.02.009]</w:t>
      </w:r>
    </w:p>
    <w:p w14:paraId="5990B188" w14:textId="529AB513"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1</w:t>
      </w:r>
      <w:r w:rsidR="007D4744">
        <w:rPr>
          <w:rFonts w:ascii="Book Antiqua" w:eastAsiaTheme="minorHAnsi" w:hAnsi="Book Antiqua" w:cs="Times New Roman"/>
          <w:color w:val="000000" w:themeColor="text1"/>
        </w:rPr>
        <w:t>2</w:t>
      </w:r>
      <w:r w:rsidRPr="001B2F3B">
        <w:rPr>
          <w:rFonts w:ascii="Book Antiqua" w:eastAsiaTheme="minorHAnsi" w:hAnsi="Book Antiqua" w:cs="Times New Roman"/>
          <w:color w:val="000000" w:themeColor="text1"/>
        </w:rPr>
        <w:t> </w:t>
      </w:r>
      <w:r w:rsidRPr="001B2F3B">
        <w:rPr>
          <w:rFonts w:ascii="Book Antiqua" w:eastAsiaTheme="minorHAnsi" w:hAnsi="Book Antiqua" w:cs="Times New Roman"/>
          <w:b/>
          <w:bCs/>
          <w:color w:val="000000" w:themeColor="text1"/>
        </w:rPr>
        <w:t>Weston SR</w:t>
      </w:r>
      <w:r w:rsidRPr="001B2F3B">
        <w:rPr>
          <w:rFonts w:ascii="Book Antiqua" w:eastAsiaTheme="minorHAnsi" w:hAnsi="Book Antiqua" w:cs="Times New Roman"/>
          <w:color w:val="000000" w:themeColor="text1"/>
        </w:rPr>
        <w:t xml:space="preserve">, Leyden W, Murphy R, Bass NM, Bell BP, Manos MM, </w:t>
      </w:r>
      <w:proofErr w:type="spellStart"/>
      <w:r w:rsidRPr="001B2F3B">
        <w:rPr>
          <w:rFonts w:ascii="Book Antiqua" w:eastAsiaTheme="minorHAnsi" w:hAnsi="Book Antiqua" w:cs="Times New Roman"/>
          <w:color w:val="000000" w:themeColor="text1"/>
        </w:rPr>
        <w:t>Terrault</w:t>
      </w:r>
      <w:proofErr w:type="spellEnd"/>
      <w:r w:rsidRPr="001B2F3B">
        <w:rPr>
          <w:rFonts w:ascii="Book Antiqua" w:eastAsiaTheme="minorHAnsi" w:hAnsi="Book Antiqua" w:cs="Times New Roman"/>
          <w:color w:val="000000" w:themeColor="text1"/>
        </w:rPr>
        <w:t xml:space="preserve"> NA. Racial and ethnic distribution of nonalcoholic fatty liver in persons with newly diagnosed chronic liver disease. </w:t>
      </w:r>
      <w:r w:rsidRPr="001B2F3B">
        <w:rPr>
          <w:rFonts w:ascii="Book Antiqua" w:eastAsiaTheme="minorHAnsi" w:hAnsi="Book Antiqua" w:cs="Times New Roman"/>
          <w:i/>
          <w:iCs/>
          <w:color w:val="000000" w:themeColor="text1"/>
        </w:rPr>
        <w:t>Hepatology</w:t>
      </w:r>
      <w:r w:rsidRPr="001B2F3B">
        <w:rPr>
          <w:rFonts w:ascii="Book Antiqua" w:eastAsiaTheme="minorHAnsi" w:hAnsi="Book Antiqua" w:cs="Times New Roman"/>
          <w:color w:val="000000" w:themeColor="text1"/>
        </w:rPr>
        <w:t> 2005; </w:t>
      </w:r>
      <w:r w:rsidRPr="001B2F3B">
        <w:rPr>
          <w:rFonts w:ascii="Book Antiqua" w:eastAsiaTheme="minorHAnsi" w:hAnsi="Book Antiqua" w:cs="Times New Roman"/>
          <w:b/>
          <w:bCs/>
          <w:color w:val="000000" w:themeColor="text1"/>
        </w:rPr>
        <w:t>41</w:t>
      </w:r>
      <w:r w:rsidRPr="001B2F3B">
        <w:rPr>
          <w:rFonts w:ascii="Book Antiqua" w:eastAsiaTheme="minorHAnsi" w:hAnsi="Book Antiqua" w:cs="Times New Roman"/>
          <w:color w:val="000000" w:themeColor="text1"/>
        </w:rPr>
        <w:t>: 372-379 [PMID: 15723436 DOI: 10.1002/hep.20554]</w:t>
      </w:r>
    </w:p>
    <w:p w14:paraId="1EF7A086" w14:textId="621A34ED"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1</w:t>
      </w:r>
      <w:r w:rsidR="007D4744">
        <w:rPr>
          <w:rFonts w:ascii="Book Antiqua" w:eastAsiaTheme="minorHAnsi" w:hAnsi="Book Antiqua" w:cs="Times New Roman"/>
          <w:color w:val="000000" w:themeColor="text1"/>
        </w:rPr>
        <w:t>3</w:t>
      </w:r>
      <w:r w:rsidRPr="001B2F3B">
        <w:rPr>
          <w:rFonts w:ascii="Book Antiqua" w:eastAsiaTheme="minorHAnsi" w:hAnsi="Book Antiqua" w:cs="Times New Roman"/>
          <w:color w:val="000000" w:themeColor="text1"/>
        </w:rPr>
        <w:t> </w:t>
      </w:r>
      <w:proofErr w:type="spellStart"/>
      <w:r w:rsidRPr="001B2F3B">
        <w:rPr>
          <w:rFonts w:ascii="Book Antiqua" w:eastAsiaTheme="minorHAnsi" w:hAnsi="Book Antiqua" w:cs="Times New Roman"/>
          <w:b/>
          <w:bCs/>
          <w:color w:val="000000" w:themeColor="text1"/>
        </w:rPr>
        <w:t>Sherif</w:t>
      </w:r>
      <w:proofErr w:type="spellEnd"/>
      <w:r w:rsidRPr="001B2F3B">
        <w:rPr>
          <w:rFonts w:ascii="Book Antiqua" w:eastAsiaTheme="minorHAnsi" w:hAnsi="Book Antiqua" w:cs="Times New Roman"/>
          <w:b/>
          <w:bCs/>
          <w:color w:val="000000" w:themeColor="text1"/>
        </w:rPr>
        <w:t xml:space="preserve"> ZA</w:t>
      </w:r>
      <w:r w:rsidRPr="001B2F3B">
        <w:rPr>
          <w:rFonts w:ascii="Book Antiqua" w:eastAsiaTheme="minorHAnsi" w:hAnsi="Book Antiqua" w:cs="Times New Roman"/>
          <w:color w:val="000000" w:themeColor="text1"/>
        </w:rPr>
        <w:t xml:space="preserve">, Saeed A, </w:t>
      </w:r>
      <w:proofErr w:type="spellStart"/>
      <w:r w:rsidRPr="001B2F3B">
        <w:rPr>
          <w:rFonts w:ascii="Book Antiqua" w:eastAsiaTheme="minorHAnsi" w:hAnsi="Book Antiqua" w:cs="Times New Roman"/>
          <w:color w:val="000000" w:themeColor="text1"/>
        </w:rPr>
        <w:t>Ghavimi</w:t>
      </w:r>
      <w:proofErr w:type="spellEnd"/>
      <w:r w:rsidRPr="001B2F3B">
        <w:rPr>
          <w:rFonts w:ascii="Book Antiqua" w:eastAsiaTheme="minorHAnsi" w:hAnsi="Book Antiqua" w:cs="Times New Roman"/>
          <w:color w:val="000000" w:themeColor="text1"/>
        </w:rPr>
        <w:t xml:space="preserve"> S, </w:t>
      </w:r>
      <w:proofErr w:type="spellStart"/>
      <w:r w:rsidRPr="001B2F3B">
        <w:rPr>
          <w:rFonts w:ascii="Book Antiqua" w:eastAsiaTheme="minorHAnsi" w:hAnsi="Book Antiqua" w:cs="Times New Roman"/>
          <w:color w:val="000000" w:themeColor="text1"/>
        </w:rPr>
        <w:t>Nouraie</w:t>
      </w:r>
      <w:proofErr w:type="spellEnd"/>
      <w:r w:rsidRPr="001B2F3B">
        <w:rPr>
          <w:rFonts w:ascii="Book Antiqua" w:eastAsiaTheme="minorHAnsi" w:hAnsi="Book Antiqua" w:cs="Times New Roman"/>
          <w:color w:val="000000" w:themeColor="text1"/>
        </w:rPr>
        <w:t xml:space="preserve"> SM, </w:t>
      </w:r>
      <w:proofErr w:type="spellStart"/>
      <w:r w:rsidRPr="001B2F3B">
        <w:rPr>
          <w:rFonts w:ascii="Book Antiqua" w:eastAsiaTheme="minorHAnsi" w:hAnsi="Book Antiqua" w:cs="Times New Roman"/>
          <w:color w:val="000000" w:themeColor="text1"/>
        </w:rPr>
        <w:t>Laiyemo</w:t>
      </w:r>
      <w:proofErr w:type="spellEnd"/>
      <w:r w:rsidRPr="001B2F3B">
        <w:rPr>
          <w:rFonts w:ascii="Book Antiqua" w:eastAsiaTheme="minorHAnsi" w:hAnsi="Book Antiqua" w:cs="Times New Roman"/>
          <w:color w:val="000000" w:themeColor="text1"/>
        </w:rPr>
        <w:t xml:space="preserve"> AO, Brim H, </w:t>
      </w:r>
      <w:proofErr w:type="spellStart"/>
      <w:r w:rsidRPr="001B2F3B">
        <w:rPr>
          <w:rFonts w:ascii="Book Antiqua" w:eastAsiaTheme="minorHAnsi" w:hAnsi="Book Antiqua" w:cs="Times New Roman"/>
          <w:color w:val="000000" w:themeColor="text1"/>
        </w:rPr>
        <w:t>Ashktorab</w:t>
      </w:r>
      <w:proofErr w:type="spellEnd"/>
      <w:r w:rsidRPr="001B2F3B">
        <w:rPr>
          <w:rFonts w:ascii="Book Antiqua" w:eastAsiaTheme="minorHAnsi" w:hAnsi="Book Antiqua" w:cs="Times New Roman"/>
          <w:color w:val="000000" w:themeColor="text1"/>
        </w:rPr>
        <w:t xml:space="preserve"> H. Global Epidemiology of Nonalcoholic Fatty Liver Disease and Perspectives on US Minority Populations. </w:t>
      </w:r>
      <w:r w:rsidRPr="001B2F3B">
        <w:rPr>
          <w:rFonts w:ascii="Book Antiqua" w:eastAsiaTheme="minorHAnsi" w:hAnsi="Book Antiqua" w:cs="Times New Roman"/>
          <w:i/>
          <w:iCs/>
          <w:color w:val="000000" w:themeColor="text1"/>
        </w:rPr>
        <w:t>Dig Dis Sci</w:t>
      </w:r>
      <w:r w:rsidRPr="001B2F3B">
        <w:rPr>
          <w:rFonts w:ascii="Book Antiqua" w:eastAsiaTheme="minorHAnsi" w:hAnsi="Book Antiqua" w:cs="Times New Roman"/>
          <w:color w:val="000000" w:themeColor="text1"/>
        </w:rPr>
        <w:t> 2016; </w:t>
      </w:r>
      <w:r w:rsidRPr="001B2F3B">
        <w:rPr>
          <w:rFonts w:ascii="Book Antiqua" w:eastAsiaTheme="minorHAnsi" w:hAnsi="Book Antiqua" w:cs="Times New Roman"/>
          <w:b/>
          <w:bCs/>
          <w:color w:val="000000" w:themeColor="text1"/>
        </w:rPr>
        <w:t>61</w:t>
      </w:r>
      <w:r w:rsidRPr="001B2F3B">
        <w:rPr>
          <w:rFonts w:ascii="Book Antiqua" w:eastAsiaTheme="minorHAnsi" w:hAnsi="Book Antiqua" w:cs="Times New Roman"/>
          <w:color w:val="000000" w:themeColor="text1"/>
        </w:rPr>
        <w:t>: 1214-1225 [PMID: 27038448 DOI: 10.1007/s10620-016-4143-0]</w:t>
      </w:r>
    </w:p>
    <w:p w14:paraId="1CD600A9" w14:textId="73145481"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7D4744">
        <w:rPr>
          <w:rFonts w:ascii="Book Antiqua" w:eastAsiaTheme="minorHAnsi" w:hAnsi="Book Antiqua" w:cs="Times New Roman"/>
          <w:color w:val="000000" w:themeColor="text1"/>
          <w:highlight w:val="yellow"/>
        </w:rPr>
        <w:t>1</w:t>
      </w:r>
      <w:r w:rsidR="007D4744" w:rsidRPr="007D4744">
        <w:rPr>
          <w:rFonts w:ascii="Book Antiqua" w:eastAsiaTheme="minorHAnsi" w:hAnsi="Book Antiqua" w:cs="Times New Roman"/>
          <w:color w:val="000000" w:themeColor="text1"/>
          <w:highlight w:val="yellow"/>
        </w:rPr>
        <w:t>4</w:t>
      </w:r>
      <w:r w:rsidRPr="007D4744">
        <w:rPr>
          <w:rFonts w:ascii="Book Antiqua" w:eastAsiaTheme="minorHAnsi" w:hAnsi="Book Antiqua" w:cs="Times New Roman"/>
          <w:color w:val="000000" w:themeColor="text1"/>
          <w:highlight w:val="yellow"/>
        </w:rPr>
        <w:t xml:space="preserve"> </w:t>
      </w:r>
      <w:r w:rsidRPr="007D4744">
        <w:rPr>
          <w:rFonts w:ascii="Book Antiqua" w:eastAsiaTheme="minorHAnsi" w:hAnsi="Book Antiqua" w:cs="Times New Roman"/>
          <w:b/>
          <w:bCs/>
          <w:color w:val="000000" w:themeColor="text1"/>
          <w:highlight w:val="yellow"/>
        </w:rPr>
        <w:t>United States Census Bureau</w:t>
      </w:r>
      <w:r w:rsidRPr="007D4744">
        <w:rPr>
          <w:rFonts w:ascii="Book Antiqua" w:eastAsiaTheme="minorHAnsi" w:hAnsi="Book Antiqua" w:cs="Times New Roman"/>
          <w:color w:val="000000" w:themeColor="text1"/>
          <w:highlight w:val="yellow"/>
        </w:rPr>
        <w:t>. QuickFacts.</w:t>
      </w:r>
      <w:r w:rsidR="007D4744" w:rsidRPr="007D4744">
        <w:rPr>
          <w:rFonts w:ascii="Book Antiqua" w:eastAsiaTheme="minorHAnsi" w:hAnsi="Book Antiqua" w:cs="Times New Roman"/>
          <w:color w:val="000000" w:themeColor="text1"/>
          <w:highlight w:val="yellow"/>
        </w:rPr>
        <w:t xml:space="preserve"> [cited 2018 December 1].</w:t>
      </w:r>
      <w:r w:rsidR="007D4744" w:rsidRPr="007D4744">
        <w:rPr>
          <w:rFonts w:ascii="Book Antiqua" w:eastAsia="SimSun" w:hAnsi="Book Antiqua" w:cs="Times New Roman" w:hint="eastAsia"/>
          <w:color w:val="000000" w:themeColor="text1"/>
          <w:highlight w:val="yellow"/>
          <w:lang w:eastAsia="zh-CN"/>
        </w:rPr>
        <w:t xml:space="preserve"> </w:t>
      </w:r>
      <w:r w:rsidRPr="007D4744">
        <w:rPr>
          <w:rFonts w:ascii="Book Antiqua" w:eastAsiaTheme="minorHAnsi" w:hAnsi="Book Antiqua" w:cs="Times New Roman"/>
          <w:color w:val="000000" w:themeColor="text1"/>
          <w:highlight w:val="yellow"/>
        </w:rPr>
        <w:t xml:space="preserve">Available </w:t>
      </w:r>
      <w:r w:rsidR="007D4744" w:rsidRPr="007D4744">
        <w:rPr>
          <w:rFonts w:ascii="Book Antiqua" w:eastAsiaTheme="minorHAnsi" w:hAnsi="Book Antiqua" w:cs="Times New Roman"/>
          <w:color w:val="000000" w:themeColor="text1"/>
          <w:highlight w:val="yellow"/>
        </w:rPr>
        <w:t>from:</w:t>
      </w:r>
      <w:r w:rsidRPr="007D4744">
        <w:rPr>
          <w:rFonts w:ascii="Book Antiqua" w:eastAsiaTheme="minorHAnsi" w:hAnsi="Book Antiqua" w:cs="Times New Roman"/>
          <w:color w:val="000000" w:themeColor="text1"/>
          <w:highlight w:val="yellow"/>
        </w:rPr>
        <w:t xml:space="preserve"> http://www.census.gov/quickfacts/table/PST045215/00</w:t>
      </w:r>
      <w:r w:rsidRPr="001B2F3B">
        <w:rPr>
          <w:rFonts w:ascii="Book Antiqua" w:eastAsiaTheme="minorHAnsi" w:hAnsi="Book Antiqua" w:cs="Times New Roman"/>
          <w:color w:val="000000" w:themeColor="text1"/>
        </w:rPr>
        <w:t xml:space="preserve"> </w:t>
      </w:r>
    </w:p>
    <w:p w14:paraId="58E40DEA" w14:textId="687B1B3D"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lastRenderedPageBreak/>
        <w:t>1</w:t>
      </w:r>
      <w:r w:rsidR="007D4744">
        <w:rPr>
          <w:rFonts w:ascii="Book Antiqua" w:eastAsiaTheme="minorHAnsi" w:hAnsi="Book Antiqua" w:cs="Times New Roman"/>
          <w:color w:val="000000" w:themeColor="text1"/>
        </w:rPr>
        <w:t>5</w:t>
      </w:r>
      <w:r w:rsidRPr="001B2F3B">
        <w:rPr>
          <w:rFonts w:ascii="Book Antiqua" w:eastAsiaTheme="minorHAnsi" w:hAnsi="Book Antiqua" w:cs="Times New Roman"/>
          <w:color w:val="000000" w:themeColor="text1"/>
        </w:rPr>
        <w:t> </w:t>
      </w:r>
      <w:r w:rsidRPr="001B2F3B">
        <w:rPr>
          <w:rFonts w:ascii="Book Antiqua" w:eastAsiaTheme="minorHAnsi" w:hAnsi="Book Antiqua" w:cs="Times New Roman"/>
          <w:b/>
          <w:bCs/>
          <w:color w:val="000000" w:themeColor="text1"/>
        </w:rPr>
        <w:t>Caballero AE</w:t>
      </w:r>
      <w:r w:rsidRPr="001B2F3B">
        <w:rPr>
          <w:rFonts w:ascii="Book Antiqua" w:eastAsiaTheme="minorHAnsi" w:hAnsi="Book Antiqua" w:cs="Times New Roman"/>
          <w:color w:val="000000" w:themeColor="text1"/>
        </w:rPr>
        <w:t>. Understanding the Hispanic/Latino patient. </w:t>
      </w:r>
      <w:r w:rsidRPr="001B2F3B">
        <w:rPr>
          <w:rFonts w:ascii="Book Antiqua" w:eastAsiaTheme="minorHAnsi" w:hAnsi="Book Antiqua" w:cs="Times New Roman"/>
          <w:i/>
          <w:iCs/>
          <w:color w:val="000000" w:themeColor="text1"/>
        </w:rPr>
        <w:t>Am J Med</w:t>
      </w:r>
      <w:r w:rsidRPr="001B2F3B">
        <w:rPr>
          <w:rFonts w:ascii="Book Antiqua" w:eastAsiaTheme="minorHAnsi" w:hAnsi="Book Antiqua" w:cs="Times New Roman"/>
          <w:color w:val="000000" w:themeColor="text1"/>
        </w:rPr>
        <w:t> 2011; </w:t>
      </w:r>
      <w:r w:rsidRPr="001B2F3B">
        <w:rPr>
          <w:rFonts w:ascii="Book Antiqua" w:eastAsiaTheme="minorHAnsi" w:hAnsi="Book Antiqua" w:cs="Times New Roman"/>
          <w:b/>
          <w:bCs/>
          <w:color w:val="000000" w:themeColor="text1"/>
        </w:rPr>
        <w:t>124</w:t>
      </w:r>
      <w:r w:rsidRPr="001B2F3B">
        <w:rPr>
          <w:rFonts w:ascii="Book Antiqua" w:eastAsiaTheme="minorHAnsi" w:hAnsi="Book Antiqua" w:cs="Times New Roman"/>
          <w:color w:val="000000" w:themeColor="text1"/>
        </w:rPr>
        <w:t>: S10-S15 [PMID: 21939793 DOI: 10.1016/j.amjmed.2011.07.018]</w:t>
      </w:r>
    </w:p>
    <w:p w14:paraId="3FF69E87" w14:textId="4BDE6AEA"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1</w:t>
      </w:r>
      <w:r w:rsidR="007D4744">
        <w:rPr>
          <w:rFonts w:ascii="Book Antiqua" w:eastAsiaTheme="minorHAnsi" w:hAnsi="Book Antiqua" w:cs="Times New Roman"/>
          <w:color w:val="000000" w:themeColor="text1"/>
        </w:rPr>
        <w:t>6</w:t>
      </w:r>
      <w:r w:rsidRPr="001B2F3B">
        <w:rPr>
          <w:rFonts w:ascii="Book Antiqua" w:eastAsiaTheme="minorHAnsi" w:hAnsi="Book Antiqua" w:cs="Times New Roman"/>
          <w:color w:val="000000" w:themeColor="text1"/>
        </w:rPr>
        <w:t> </w:t>
      </w:r>
      <w:r w:rsidRPr="001B2F3B">
        <w:rPr>
          <w:rFonts w:ascii="Book Antiqua" w:eastAsiaTheme="minorHAnsi" w:hAnsi="Book Antiqua" w:cs="Times New Roman"/>
          <w:b/>
          <w:bCs/>
          <w:color w:val="000000" w:themeColor="text1"/>
        </w:rPr>
        <w:t>Hasnain-</w:t>
      </w:r>
      <w:proofErr w:type="spellStart"/>
      <w:r w:rsidRPr="001B2F3B">
        <w:rPr>
          <w:rFonts w:ascii="Book Antiqua" w:eastAsiaTheme="minorHAnsi" w:hAnsi="Book Antiqua" w:cs="Times New Roman"/>
          <w:b/>
          <w:bCs/>
          <w:color w:val="000000" w:themeColor="text1"/>
        </w:rPr>
        <w:t>Wynia</w:t>
      </w:r>
      <w:proofErr w:type="spellEnd"/>
      <w:r w:rsidRPr="001B2F3B">
        <w:rPr>
          <w:rFonts w:ascii="Book Antiqua" w:eastAsiaTheme="minorHAnsi" w:hAnsi="Book Antiqua" w:cs="Times New Roman"/>
          <w:b/>
          <w:bCs/>
          <w:color w:val="000000" w:themeColor="text1"/>
        </w:rPr>
        <w:t xml:space="preserve"> R</w:t>
      </w:r>
      <w:r w:rsidRPr="001B2F3B">
        <w:rPr>
          <w:rFonts w:ascii="Book Antiqua" w:eastAsiaTheme="minorHAnsi" w:hAnsi="Book Antiqua" w:cs="Times New Roman"/>
          <w:color w:val="000000" w:themeColor="text1"/>
        </w:rPr>
        <w:t>, Baker DW. Obtaining data on patient race, ethnicity, and primary language in health care organizations: current challenges and proposed solutions. </w:t>
      </w:r>
      <w:r w:rsidRPr="001B2F3B">
        <w:rPr>
          <w:rFonts w:ascii="Book Antiqua" w:eastAsiaTheme="minorHAnsi" w:hAnsi="Book Antiqua" w:cs="Times New Roman"/>
          <w:i/>
          <w:iCs/>
          <w:color w:val="000000" w:themeColor="text1"/>
        </w:rPr>
        <w:t xml:space="preserve">Health </w:t>
      </w:r>
      <w:proofErr w:type="spellStart"/>
      <w:r w:rsidRPr="001B2F3B">
        <w:rPr>
          <w:rFonts w:ascii="Book Antiqua" w:eastAsiaTheme="minorHAnsi" w:hAnsi="Book Antiqua" w:cs="Times New Roman"/>
          <w:i/>
          <w:iCs/>
          <w:color w:val="000000" w:themeColor="text1"/>
        </w:rPr>
        <w:t>Serv</w:t>
      </w:r>
      <w:proofErr w:type="spellEnd"/>
      <w:r w:rsidRPr="001B2F3B">
        <w:rPr>
          <w:rFonts w:ascii="Book Antiqua" w:eastAsiaTheme="minorHAnsi" w:hAnsi="Book Antiqua" w:cs="Times New Roman"/>
          <w:i/>
          <w:iCs/>
          <w:color w:val="000000" w:themeColor="text1"/>
        </w:rPr>
        <w:t xml:space="preserve"> Res</w:t>
      </w:r>
      <w:r w:rsidRPr="001B2F3B">
        <w:rPr>
          <w:rFonts w:ascii="Book Antiqua" w:eastAsiaTheme="minorHAnsi" w:hAnsi="Book Antiqua" w:cs="Times New Roman"/>
          <w:color w:val="000000" w:themeColor="text1"/>
        </w:rPr>
        <w:t> 2006; </w:t>
      </w:r>
      <w:r w:rsidRPr="001B2F3B">
        <w:rPr>
          <w:rFonts w:ascii="Book Antiqua" w:eastAsiaTheme="minorHAnsi" w:hAnsi="Book Antiqua" w:cs="Times New Roman"/>
          <w:b/>
          <w:bCs/>
          <w:color w:val="000000" w:themeColor="text1"/>
        </w:rPr>
        <w:t>41</w:t>
      </w:r>
      <w:r w:rsidRPr="001B2F3B">
        <w:rPr>
          <w:rFonts w:ascii="Book Antiqua" w:eastAsiaTheme="minorHAnsi" w:hAnsi="Book Antiqua" w:cs="Times New Roman"/>
          <w:color w:val="000000" w:themeColor="text1"/>
        </w:rPr>
        <w:t>: 1501-1518 [PMID: 16899021 DOI: 10.1111/j.1475-6773.2006.00552.x]</w:t>
      </w:r>
    </w:p>
    <w:p w14:paraId="732C76AF" w14:textId="745FB090"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1</w:t>
      </w:r>
      <w:r w:rsidR="007D4744">
        <w:rPr>
          <w:rFonts w:ascii="Book Antiqua" w:eastAsiaTheme="minorHAnsi" w:hAnsi="Book Antiqua" w:cs="Times New Roman"/>
          <w:color w:val="000000" w:themeColor="text1"/>
        </w:rPr>
        <w:t>7</w:t>
      </w:r>
      <w:r w:rsidRPr="001B2F3B">
        <w:rPr>
          <w:rFonts w:ascii="Book Antiqua" w:eastAsiaTheme="minorHAnsi" w:hAnsi="Book Antiqua" w:cs="Times New Roman"/>
          <w:color w:val="000000" w:themeColor="text1"/>
        </w:rPr>
        <w:t> </w:t>
      </w:r>
      <w:proofErr w:type="spellStart"/>
      <w:r w:rsidRPr="001B2F3B">
        <w:rPr>
          <w:rFonts w:ascii="Book Antiqua" w:eastAsiaTheme="minorHAnsi" w:hAnsi="Book Antiqua" w:cs="Times New Roman"/>
          <w:b/>
          <w:bCs/>
          <w:color w:val="000000" w:themeColor="text1"/>
        </w:rPr>
        <w:t>Sanyal</w:t>
      </w:r>
      <w:proofErr w:type="spellEnd"/>
      <w:r w:rsidRPr="001B2F3B">
        <w:rPr>
          <w:rFonts w:ascii="Book Antiqua" w:eastAsiaTheme="minorHAnsi" w:hAnsi="Book Antiqua" w:cs="Times New Roman"/>
          <w:b/>
          <w:bCs/>
          <w:color w:val="000000" w:themeColor="text1"/>
        </w:rPr>
        <w:t xml:space="preserve"> AJ</w:t>
      </w:r>
      <w:r w:rsidRPr="001B2F3B">
        <w:rPr>
          <w:rFonts w:ascii="Book Antiqua" w:eastAsiaTheme="minorHAnsi" w:hAnsi="Book Antiqua" w:cs="Times New Roman"/>
          <w:color w:val="000000" w:themeColor="text1"/>
        </w:rPr>
        <w:t xml:space="preserve">, </w:t>
      </w:r>
      <w:proofErr w:type="spellStart"/>
      <w:r w:rsidRPr="001B2F3B">
        <w:rPr>
          <w:rFonts w:ascii="Book Antiqua" w:eastAsiaTheme="minorHAnsi" w:hAnsi="Book Antiqua" w:cs="Times New Roman"/>
          <w:color w:val="000000" w:themeColor="text1"/>
        </w:rPr>
        <w:t>Chalasani</w:t>
      </w:r>
      <w:proofErr w:type="spellEnd"/>
      <w:r w:rsidRPr="001B2F3B">
        <w:rPr>
          <w:rFonts w:ascii="Book Antiqua" w:eastAsiaTheme="minorHAnsi" w:hAnsi="Book Antiqua" w:cs="Times New Roman"/>
          <w:color w:val="000000" w:themeColor="text1"/>
        </w:rPr>
        <w:t xml:space="preserve"> N, </w:t>
      </w:r>
      <w:proofErr w:type="spellStart"/>
      <w:r w:rsidRPr="001B2F3B">
        <w:rPr>
          <w:rFonts w:ascii="Book Antiqua" w:eastAsiaTheme="minorHAnsi" w:hAnsi="Book Antiqua" w:cs="Times New Roman"/>
          <w:color w:val="000000" w:themeColor="text1"/>
        </w:rPr>
        <w:t>Kowdley</w:t>
      </w:r>
      <w:proofErr w:type="spellEnd"/>
      <w:r w:rsidRPr="001B2F3B">
        <w:rPr>
          <w:rFonts w:ascii="Book Antiqua" w:eastAsiaTheme="minorHAnsi" w:hAnsi="Book Antiqua" w:cs="Times New Roman"/>
          <w:color w:val="000000" w:themeColor="text1"/>
        </w:rPr>
        <w:t xml:space="preserve"> KV, McCullough A, Diehl AM, Bass NM, </w:t>
      </w:r>
      <w:proofErr w:type="spellStart"/>
      <w:r w:rsidRPr="001B2F3B">
        <w:rPr>
          <w:rFonts w:ascii="Book Antiqua" w:eastAsiaTheme="minorHAnsi" w:hAnsi="Book Antiqua" w:cs="Times New Roman"/>
          <w:color w:val="000000" w:themeColor="text1"/>
        </w:rPr>
        <w:t>Neuschwander-Tetri</w:t>
      </w:r>
      <w:proofErr w:type="spellEnd"/>
      <w:r w:rsidRPr="001B2F3B">
        <w:rPr>
          <w:rFonts w:ascii="Book Antiqua" w:eastAsiaTheme="minorHAnsi" w:hAnsi="Book Antiqua" w:cs="Times New Roman"/>
          <w:color w:val="000000" w:themeColor="text1"/>
        </w:rPr>
        <w:t xml:space="preserve"> BA, Lavine JE, </w:t>
      </w:r>
      <w:proofErr w:type="spellStart"/>
      <w:r w:rsidRPr="001B2F3B">
        <w:rPr>
          <w:rFonts w:ascii="Book Antiqua" w:eastAsiaTheme="minorHAnsi" w:hAnsi="Book Antiqua" w:cs="Times New Roman"/>
          <w:color w:val="000000" w:themeColor="text1"/>
        </w:rPr>
        <w:t>Tonascia</w:t>
      </w:r>
      <w:proofErr w:type="spellEnd"/>
      <w:r w:rsidRPr="001B2F3B">
        <w:rPr>
          <w:rFonts w:ascii="Book Antiqua" w:eastAsiaTheme="minorHAnsi" w:hAnsi="Book Antiqua" w:cs="Times New Roman"/>
          <w:color w:val="000000" w:themeColor="text1"/>
        </w:rPr>
        <w:t xml:space="preserve"> J, </w:t>
      </w:r>
      <w:proofErr w:type="spellStart"/>
      <w:r w:rsidRPr="001B2F3B">
        <w:rPr>
          <w:rFonts w:ascii="Book Antiqua" w:eastAsiaTheme="minorHAnsi" w:hAnsi="Book Antiqua" w:cs="Times New Roman"/>
          <w:color w:val="000000" w:themeColor="text1"/>
        </w:rPr>
        <w:t>Unalp</w:t>
      </w:r>
      <w:proofErr w:type="spellEnd"/>
      <w:r w:rsidRPr="001B2F3B">
        <w:rPr>
          <w:rFonts w:ascii="Book Antiqua" w:eastAsiaTheme="minorHAnsi" w:hAnsi="Book Antiqua" w:cs="Times New Roman"/>
          <w:color w:val="000000" w:themeColor="text1"/>
        </w:rPr>
        <w:t xml:space="preserve"> A, Van Natta M, Clark J, Brunt EM, </w:t>
      </w:r>
      <w:proofErr w:type="spellStart"/>
      <w:r w:rsidRPr="001B2F3B">
        <w:rPr>
          <w:rFonts w:ascii="Book Antiqua" w:eastAsiaTheme="minorHAnsi" w:hAnsi="Book Antiqua" w:cs="Times New Roman"/>
          <w:color w:val="000000" w:themeColor="text1"/>
        </w:rPr>
        <w:t>Kleiner</w:t>
      </w:r>
      <w:proofErr w:type="spellEnd"/>
      <w:r w:rsidRPr="001B2F3B">
        <w:rPr>
          <w:rFonts w:ascii="Book Antiqua" w:eastAsiaTheme="minorHAnsi" w:hAnsi="Book Antiqua" w:cs="Times New Roman"/>
          <w:color w:val="000000" w:themeColor="text1"/>
        </w:rPr>
        <w:t xml:space="preserve"> DE, Hoofnagle JH, </w:t>
      </w:r>
      <w:proofErr w:type="spellStart"/>
      <w:r w:rsidRPr="001B2F3B">
        <w:rPr>
          <w:rFonts w:ascii="Book Antiqua" w:eastAsiaTheme="minorHAnsi" w:hAnsi="Book Antiqua" w:cs="Times New Roman"/>
          <w:color w:val="000000" w:themeColor="text1"/>
        </w:rPr>
        <w:t>Robuck</w:t>
      </w:r>
      <w:proofErr w:type="spellEnd"/>
      <w:r w:rsidRPr="001B2F3B">
        <w:rPr>
          <w:rFonts w:ascii="Book Antiqua" w:eastAsiaTheme="minorHAnsi" w:hAnsi="Book Antiqua" w:cs="Times New Roman"/>
          <w:color w:val="000000" w:themeColor="text1"/>
        </w:rPr>
        <w:t xml:space="preserve"> PR; NASH CRN. Pioglitazone, vitamin E, or placebo for nonalcoholic steatohepatitis. </w:t>
      </w:r>
      <w:r w:rsidRPr="001B2F3B">
        <w:rPr>
          <w:rFonts w:ascii="Book Antiqua" w:eastAsiaTheme="minorHAnsi" w:hAnsi="Book Antiqua" w:cs="Times New Roman"/>
          <w:i/>
          <w:iCs/>
          <w:color w:val="000000" w:themeColor="text1"/>
        </w:rPr>
        <w:t xml:space="preserve">N </w:t>
      </w:r>
      <w:proofErr w:type="spellStart"/>
      <w:r w:rsidRPr="001B2F3B">
        <w:rPr>
          <w:rFonts w:ascii="Book Antiqua" w:eastAsiaTheme="minorHAnsi" w:hAnsi="Book Antiqua" w:cs="Times New Roman"/>
          <w:i/>
          <w:iCs/>
          <w:color w:val="000000" w:themeColor="text1"/>
        </w:rPr>
        <w:t>Engl</w:t>
      </w:r>
      <w:proofErr w:type="spellEnd"/>
      <w:r w:rsidRPr="001B2F3B">
        <w:rPr>
          <w:rFonts w:ascii="Book Antiqua" w:eastAsiaTheme="minorHAnsi" w:hAnsi="Book Antiqua" w:cs="Times New Roman"/>
          <w:i/>
          <w:iCs/>
          <w:color w:val="000000" w:themeColor="text1"/>
        </w:rPr>
        <w:t xml:space="preserve"> J Med</w:t>
      </w:r>
      <w:r w:rsidRPr="001B2F3B">
        <w:rPr>
          <w:rFonts w:ascii="Book Antiqua" w:eastAsiaTheme="minorHAnsi" w:hAnsi="Book Antiqua" w:cs="Times New Roman"/>
          <w:color w:val="000000" w:themeColor="text1"/>
        </w:rPr>
        <w:t> 2010; </w:t>
      </w:r>
      <w:r w:rsidRPr="001B2F3B">
        <w:rPr>
          <w:rFonts w:ascii="Book Antiqua" w:eastAsiaTheme="minorHAnsi" w:hAnsi="Book Antiqua" w:cs="Times New Roman"/>
          <w:b/>
          <w:bCs/>
          <w:color w:val="000000" w:themeColor="text1"/>
        </w:rPr>
        <w:t>362</w:t>
      </w:r>
      <w:r w:rsidRPr="001B2F3B">
        <w:rPr>
          <w:rFonts w:ascii="Book Antiqua" w:eastAsiaTheme="minorHAnsi" w:hAnsi="Book Antiqua" w:cs="Times New Roman"/>
          <w:color w:val="000000" w:themeColor="text1"/>
        </w:rPr>
        <w:t>: 1675-1685 [PMID: 20427778 DOI: 10.1056/NEJMoa0907929]</w:t>
      </w:r>
    </w:p>
    <w:p w14:paraId="0BD20905" w14:textId="692496E1"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1</w:t>
      </w:r>
      <w:r w:rsidR="007D4744">
        <w:rPr>
          <w:rFonts w:ascii="Book Antiqua" w:eastAsiaTheme="minorHAnsi" w:hAnsi="Book Antiqua" w:cs="Times New Roman"/>
          <w:color w:val="000000" w:themeColor="text1"/>
        </w:rPr>
        <w:t>8</w:t>
      </w:r>
      <w:r w:rsidRPr="001B2F3B">
        <w:rPr>
          <w:rFonts w:ascii="Book Antiqua" w:eastAsiaTheme="minorHAnsi" w:hAnsi="Book Antiqua" w:cs="Times New Roman"/>
          <w:color w:val="000000" w:themeColor="text1"/>
        </w:rPr>
        <w:t> </w:t>
      </w:r>
      <w:r w:rsidRPr="001B2F3B">
        <w:rPr>
          <w:rFonts w:ascii="Book Antiqua" w:eastAsiaTheme="minorHAnsi" w:hAnsi="Book Antiqua" w:cs="Times New Roman"/>
          <w:b/>
          <w:bCs/>
          <w:color w:val="000000" w:themeColor="text1"/>
        </w:rPr>
        <w:t>Torres DM</w:t>
      </w:r>
      <w:r w:rsidRPr="001B2F3B">
        <w:rPr>
          <w:rFonts w:ascii="Book Antiqua" w:eastAsiaTheme="minorHAnsi" w:hAnsi="Book Antiqua" w:cs="Times New Roman"/>
          <w:color w:val="000000" w:themeColor="text1"/>
        </w:rPr>
        <w:t>, Jones FJ, Shaw JC, Williams CD, Ward JA, Harrison SA. Rosiglitazone versus rosiglitazone and metformin versus rosiglitazone and losartan in the treatment of nonalcoholic steatohepatitis in humans: a 12-month randomized, prospective, open- label trial. </w:t>
      </w:r>
      <w:r w:rsidRPr="001B2F3B">
        <w:rPr>
          <w:rFonts w:ascii="Book Antiqua" w:eastAsiaTheme="minorHAnsi" w:hAnsi="Book Antiqua" w:cs="Times New Roman"/>
          <w:i/>
          <w:iCs/>
          <w:color w:val="000000" w:themeColor="text1"/>
        </w:rPr>
        <w:t>Hepatology</w:t>
      </w:r>
      <w:r w:rsidRPr="001B2F3B">
        <w:rPr>
          <w:rFonts w:ascii="Book Antiqua" w:eastAsiaTheme="minorHAnsi" w:hAnsi="Book Antiqua" w:cs="Times New Roman"/>
          <w:color w:val="000000" w:themeColor="text1"/>
        </w:rPr>
        <w:t> 2011; </w:t>
      </w:r>
      <w:r w:rsidRPr="001B2F3B">
        <w:rPr>
          <w:rFonts w:ascii="Book Antiqua" w:eastAsiaTheme="minorHAnsi" w:hAnsi="Book Antiqua" w:cs="Times New Roman"/>
          <w:b/>
          <w:bCs/>
          <w:color w:val="000000" w:themeColor="text1"/>
        </w:rPr>
        <w:t>54</w:t>
      </w:r>
      <w:r w:rsidRPr="001B2F3B">
        <w:rPr>
          <w:rFonts w:ascii="Book Antiqua" w:eastAsiaTheme="minorHAnsi" w:hAnsi="Book Antiqua" w:cs="Times New Roman"/>
          <w:color w:val="000000" w:themeColor="text1"/>
        </w:rPr>
        <w:t>: 1631-1639 [PMID: 21748770 DOI: 10.1002/hep.24558]</w:t>
      </w:r>
    </w:p>
    <w:p w14:paraId="13B0B898" w14:textId="2C13340E" w:rsidR="00695D0D" w:rsidRPr="001B2F3B" w:rsidRDefault="007D4744" w:rsidP="001B2F3B">
      <w:pPr>
        <w:adjustRightInd w:val="0"/>
        <w:snapToGrid w:val="0"/>
        <w:spacing w:line="360" w:lineRule="auto"/>
        <w:jc w:val="both"/>
        <w:rPr>
          <w:rFonts w:ascii="Book Antiqua" w:eastAsiaTheme="minorHAnsi" w:hAnsi="Book Antiqua" w:cs="Times New Roman"/>
          <w:color w:val="000000" w:themeColor="text1"/>
        </w:rPr>
      </w:pPr>
      <w:r>
        <w:rPr>
          <w:rFonts w:ascii="Book Antiqua" w:eastAsiaTheme="minorHAnsi" w:hAnsi="Book Antiqua" w:cs="Times New Roman"/>
          <w:color w:val="000000" w:themeColor="text1"/>
        </w:rPr>
        <w:t>19</w:t>
      </w:r>
      <w:r w:rsidR="00695D0D" w:rsidRPr="001B2F3B">
        <w:rPr>
          <w:rFonts w:ascii="Book Antiqua" w:eastAsiaTheme="minorHAnsi" w:hAnsi="Book Antiqua" w:cs="Times New Roman"/>
          <w:color w:val="000000" w:themeColor="text1"/>
        </w:rPr>
        <w:t> </w:t>
      </w:r>
      <w:r w:rsidR="00695D0D" w:rsidRPr="001B2F3B">
        <w:rPr>
          <w:rFonts w:ascii="Book Antiqua" w:eastAsiaTheme="minorHAnsi" w:hAnsi="Book Antiqua" w:cs="Times New Roman"/>
          <w:b/>
          <w:bCs/>
          <w:color w:val="000000" w:themeColor="text1"/>
        </w:rPr>
        <w:t>Le TA</w:t>
      </w:r>
      <w:r w:rsidR="00695D0D" w:rsidRPr="001B2F3B">
        <w:rPr>
          <w:rFonts w:ascii="Book Antiqua" w:eastAsiaTheme="minorHAnsi" w:hAnsi="Book Antiqua" w:cs="Times New Roman"/>
          <w:color w:val="000000" w:themeColor="text1"/>
        </w:rPr>
        <w:t xml:space="preserve">, Chen J, </w:t>
      </w:r>
      <w:proofErr w:type="spellStart"/>
      <w:r w:rsidR="00695D0D" w:rsidRPr="001B2F3B">
        <w:rPr>
          <w:rFonts w:ascii="Book Antiqua" w:eastAsiaTheme="minorHAnsi" w:hAnsi="Book Antiqua" w:cs="Times New Roman"/>
          <w:color w:val="000000" w:themeColor="text1"/>
        </w:rPr>
        <w:t>Changchien</w:t>
      </w:r>
      <w:proofErr w:type="spellEnd"/>
      <w:r w:rsidR="00695D0D" w:rsidRPr="001B2F3B">
        <w:rPr>
          <w:rFonts w:ascii="Book Antiqua" w:eastAsiaTheme="minorHAnsi" w:hAnsi="Book Antiqua" w:cs="Times New Roman"/>
          <w:color w:val="000000" w:themeColor="text1"/>
        </w:rPr>
        <w:t xml:space="preserve"> C, Peterson MR, </w:t>
      </w:r>
      <w:proofErr w:type="spellStart"/>
      <w:r w:rsidR="00695D0D" w:rsidRPr="001B2F3B">
        <w:rPr>
          <w:rFonts w:ascii="Book Antiqua" w:eastAsiaTheme="minorHAnsi" w:hAnsi="Book Antiqua" w:cs="Times New Roman"/>
          <w:color w:val="000000" w:themeColor="text1"/>
        </w:rPr>
        <w:t>Kono</w:t>
      </w:r>
      <w:proofErr w:type="spellEnd"/>
      <w:r w:rsidR="00695D0D" w:rsidRPr="001B2F3B">
        <w:rPr>
          <w:rFonts w:ascii="Book Antiqua" w:eastAsiaTheme="minorHAnsi" w:hAnsi="Book Antiqua" w:cs="Times New Roman"/>
          <w:color w:val="000000" w:themeColor="text1"/>
        </w:rPr>
        <w:t xml:space="preserve"> Y, Patton H, Cohen BL, Brenner D, </w:t>
      </w:r>
      <w:proofErr w:type="spellStart"/>
      <w:r w:rsidR="00695D0D" w:rsidRPr="001B2F3B">
        <w:rPr>
          <w:rFonts w:ascii="Book Antiqua" w:eastAsiaTheme="minorHAnsi" w:hAnsi="Book Antiqua" w:cs="Times New Roman"/>
          <w:color w:val="000000" w:themeColor="text1"/>
        </w:rPr>
        <w:t>Sirlin</w:t>
      </w:r>
      <w:proofErr w:type="spellEnd"/>
      <w:r w:rsidR="00695D0D" w:rsidRPr="001B2F3B">
        <w:rPr>
          <w:rFonts w:ascii="Book Antiqua" w:eastAsiaTheme="minorHAnsi" w:hAnsi="Book Antiqua" w:cs="Times New Roman"/>
          <w:color w:val="000000" w:themeColor="text1"/>
        </w:rPr>
        <w:t xml:space="preserve"> C, Loomba R; San Diego Integrated NAFLD Research Consortium (SINC). Effect of </w:t>
      </w:r>
      <w:proofErr w:type="spellStart"/>
      <w:r w:rsidR="00695D0D" w:rsidRPr="001B2F3B">
        <w:rPr>
          <w:rFonts w:ascii="Book Antiqua" w:eastAsiaTheme="minorHAnsi" w:hAnsi="Book Antiqua" w:cs="Times New Roman"/>
          <w:color w:val="000000" w:themeColor="text1"/>
        </w:rPr>
        <w:t>colesevelam</w:t>
      </w:r>
      <w:proofErr w:type="spellEnd"/>
      <w:r w:rsidR="00695D0D" w:rsidRPr="001B2F3B">
        <w:rPr>
          <w:rFonts w:ascii="Book Antiqua" w:eastAsiaTheme="minorHAnsi" w:hAnsi="Book Antiqua" w:cs="Times New Roman"/>
          <w:color w:val="000000" w:themeColor="text1"/>
        </w:rPr>
        <w:t xml:space="preserve"> on liver fat quantified by magnetic resonance in nonalcoholic steatohepatitis: a randomized controlled trial. </w:t>
      </w:r>
      <w:r w:rsidR="00695D0D" w:rsidRPr="001B2F3B">
        <w:rPr>
          <w:rFonts w:ascii="Book Antiqua" w:eastAsiaTheme="minorHAnsi" w:hAnsi="Book Antiqua" w:cs="Times New Roman"/>
          <w:i/>
          <w:iCs/>
          <w:color w:val="000000" w:themeColor="text1"/>
        </w:rPr>
        <w:t>Hepatology</w:t>
      </w:r>
      <w:r w:rsidR="00695D0D" w:rsidRPr="001B2F3B">
        <w:rPr>
          <w:rFonts w:ascii="Book Antiqua" w:eastAsiaTheme="minorHAnsi" w:hAnsi="Book Antiqua" w:cs="Times New Roman"/>
          <w:color w:val="000000" w:themeColor="text1"/>
        </w:rPr>
        <w:t> 2012; </w:t>
      </w:r>
      <w:r w:rsidR="00695D0D" w:rsidRPr="001B2F3B">
        <w:rPr>
          <w:rFonts w:ascii="Book Antiqua" w:eastAsiaTheme="minorHAnsi" w:hAnsi="Book Antiqua" w:cs="Times New Roman"/>
          <w:b/>
          <w:bCs/>
          <w:color w:val="000000" w:themeColor="text1"/>
        </w:rPr>
        <w:t>56</w:t>
      </w:r>
      <w:r w:rsidR="00695D0D" w:rsidRPr="001B2F3B">
        <w:rPr>
          <w:rFonts w:ascii="Book Antiqua" w:eastAsiaTheme="minorHAnsi" w:hAnsi="Book Antiqua" w:cs="Times New Roman"/>
          <w:color w:val="000000" w:themeColor="text1"/>
        </w:rPr>
        <w:t>: 922-932 [PMID: 22431131 DOI: 10.1002/hep.25731]</w:t>
      </w:r>
    </w:p>
    <w:p w14:paraId="7DA66666" w14:textId="39C04DC4"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2</w:t>
      </w:r>
      <w:r w:rsidR="007D4744">
        <w:rPr>
          <w:rFonts w:ascii="Book Antiqua" w:eastAsiaTheme="minorHAnsi" w:hAnsi="Book Antiqua" w:cs="Times New Roman"/>
          <w:color w:val="000000" w:themeColor="text1"/>
        </w:rPr>
        <w:t>0</w:t>
      </w:r>
      <w:r w:rsidRPr="001B2F3B">
        <w:rPr>
          <w:rFonts w:ascii="Book Antiqua" w:eastAsiaTheme="minorHAnsi" w:hAnsi="Book Antiqua" w:cs="Times New Roman"/>
          <w:color w:val="000000" w:themeColor="text1"/>
        </w:rPr>
        <w:t> </w:t>
      </w:r>
      <w:proofErr w:type="spellStart"/>
      <w:r w:rsidRPr="001B2F3B">
        <w:rPr>
          <w:rFonts w:ascii="Book Antiqua" w:eastAsiaTheme="minorHAnsi" w:hAnsi="Book Antiqua" w:cs="Times New Roman"/>
          <w:b/>
          <w:bCs/>
          <w:color w:val="000000" w:themeColor="text1"/>
        </w:rPr>
        <w:t>Mudaliar</w:t>
      </w:r>
      <w:proofErr w:type="spellEnd"/>
      <w:r w:rsidRPr="001B2F3B">
        <w:rPr>
          <w:rFonts w:ascii="Book Antiqua" w:eastAsiaTheme="minorHAnsi" w:hAnsi="Book Antiqua" w:cs="Times New Roman"/>
          <w:b/>
          <w:bCs/>
          <w:color w:val="000000" w:themeColor="text1"/>
        </w:rPr>
        <w:t xml:space="preserve"> S</w:t>
      </w:r>
      <w:r w:rsidRPr="001B2F3B">
        <w:rPr>
          <w:rFonts w:ascii="Book Antiqua" w:eastAsiaTheme="minorHAnsi" w:hAnsi="Book Antiqua" w:cs="Times New Roman"/>
          <w:color w:val="000000" w:themeColor="text1"/>
        </w:rPr>
        <w:t xml:space="preserve">, Henry RR, </w:t>
      </w:r>
      <w:proofErr w:type="spellStart"/>
      <w:r w:rsidRPr="001B2F3B">
        <w:rPr>
          <w:rFonts w:ascii="Book Antiqua" w:eastAsiaTheme="minorHAnsi" w:hAnsi="Book Antiqua" w:cs="Times New Roman"/>
          <w:color w:val="000000" w:themeColor="text1"/>
        </w:rPr>
        <w:t>Sanyal</w:t>
      </w:r>
      <w:proofErr w:type="spellEnd"/>
      <w:r w:rsidRPr="001B2F3B">
        <w:rPr>
          <w:rFonts w:ascii="Book Antiqua" w:eastAsiaTheme="minorHAnsi" w:hAnsi="Book Antiqua" w:cs="Times New Roman"/>
          <w:color w:val="000000" w:themeColor="text1"/>
        </w:rPr>
        <w:t xml:space="preserve"> AJ, Morrow L, </w:t>
      </w:r>
      <w:proofErr w:type="spellStart"/>
      <w:r w:rsidRPr="001B2F3B">
        <w:rPr>
          <w:rFonts w:ascii="Book Antiqua" w:eastAsiaTheme="minorHAnsi" w:hAnsi="Book Antiqua" w:cs="Times New Roman"/>
          <w:color w:val="000000" w:themeColor="text1"/>
        </w:rPr>
        <w:t>Marschall</w:t>
      </w:r>
      <w:proofErr w:type="spellEnd"/>
      <w:r w:rsidRPr="001B2F3B">
        <w:rPr>
          <w:rFonts w:ascii="Book Antiqua" w:eastAsiaTheme="minorHAnsi" w:hAnsi="Book Antiqua" w:cs="Times New Roman"/>
          <w:color w:val="000000" w:themeColor="text1"/>
        </w:rPr>
        <w:t xml:space="preserve"> HU, </w:t>
      </w:r>
      <w:proofErr w:type="spellStart"/>
      <w:r w:rsidRPr="001B2F3B">
        <w:rPr>
          <w:rFonts w:ascii="Book Antiqua" w:eastAsiaTheme="minorHAnsi" w:hAnsi="Book Antiqua" w:cs="Times New Roman"/>
          <w:color w:val="000000" w:themeColor="text1"/>
        </w:rPr>
        <w:t>Kipnes</w:t>
      </w:r>
      <w:proofErr w:type="spellEnd"/>
      <w:r w:rsidRPr="001B2F3B">
        <w:rPr>
          <w:rFonts w:ascii="Book Antiqua" w:eastAsiaTheme="minorHAnsi" w:hAnsi="Book Antiqua" w:cs="Times New Roman"/>
          <w:color w:val="000000" w:themeColor="text1"/>
        </w:rPr>
        <w:t xml:space="preserve"> M, </w:t>
      </w:r>
      <w:proofErr w:type="spellStart"/>
      <w:r w:rsidRPr="001B2F3B">
        <w:rPr>
          <w:rFonts w:ascii="Book Antiqua" w:eastAsiaTheme="minorHAnsi" w:hAnsi="Book Antiqua" w:cs="Times New Roman"/>
          <w:color w:val="000000" w:themeColor="text1"/>
        </w:rPr>
        <w:t>Adorini</w:t>
      </w:r>
      <w:proofErr w:type="spellEnd"/>
      <w:r w:rsidRPr="001B2F3B">
        <w:rPr>
          <w:rFonts w:ascii="Book Antiqua" w:eastAsiaTheme="minorHAnsi" w:hAnsi="Book Antiqua" w:cs="Times New Roman"/>
          <w:color w:val="000000" w:themeColor="text1"/>
        </w:rPr>
        <w:t xml:space="preserve"> L, Sciacca CI, Clopton P, </w:t>
      </w:r>
      <w:proofErr w:type="spellStart"/>
      <w:r w:rsidRPr="001B2F3B">
        <w:rPr>
          <w:rFonts w:ascii="Book Antiqua" w:eastAsiaTheme="minorHAnsi" w:hAnsi="Book Antiqua" w:cs="Times New Roman"/>
          <w:color w:val="000000" w:themeColor="text1"/>
        </w:rPr>
        <w:t>Castelloe</w:t>
      </w:r>
      <w:proofErr w:type="spellEnd"/>
      <w:r w:rsidRPr="001B2F3B">
        <w:rPr>
          <w:rFonts w:ascii="Book Antiqua" w:eastAsiaTheme="minorHAnsi" w:hAnsi="Book Antiqua" w:cs="Times New Roman"/>
          <w:color w:val="000000" w:themeColor="text1"/>
        </w:rPr>
        <w:t xml:space="preserve"> E, Dillon P, </w:t>
      </w:r>
      <w:proofErr w:type="spellStart"/>
      <w:r w:rsidRPr="001B2F3B">
        <w:rPr>
          <w:rFonts w:ascii="Book Antiqua" w:eastAsiaTheme="minorHAnsi" w:hAnsi="Book Antiqua" w:cs="Times New Roman"/>
          <w:color w:val="000000" w:themeColor="text1"/>
        </w:rPr>
        <w:t>Pruzanski</w:t>
      </w:r>
      <w:proofErr w:type="spellEnd"/>
      <w:r w:rsidRPr="001B2F3B">
        <w:rPr>
          <w:rFonts w:ascii="Book Antiqua" w:eastAsiaTheme="minorHAnsi" w:hAnsi="Book Antiqua" w:cs="Times New Roman"/>
          <w:color w:val="000000" w:themeColor="text1"/>
        </w:rPr>
        <w:t xml:space="preserve"> M, Shapiro D. Efficacy and safety of the </w:t>
      </w:r>
      <w:proofErr w:type="spellStart"/>
      <w:r w:rsidRPr="001B2F3B">
        <w:rPr>
          <w:rFonts w:ascii="Book Antiqua" w:eastAsiaTheme="minorHAnsi" w:hAnsi="Book Antiqua" w:cs="Times New Roman"/>
          <w:color w:val="000000" w:themeColor="text1"/>
        </w:rPr>
        <w:t>farnesoid</w:t>
      </w:r>
      <w:proofErr w:type="spellEnd"/>
      <w:r w:rsidRPr="001B2F3B">
        <w:rPr>
          <w:rFonts w:ascii="Book Antiqua" w:eastAsiaTheme="minorHAnsi" w:hAnsi="Book Antiqua" w:cs="Times New Roman"/>
          <w:color w:val="000000" w:themeColor="text1"/>
        </w:rPr>
        <w:t xml:space="preserve"> X receptor agonist </w:t>
      </w:r>
      <w:proofErr w:type="spellStart"/>
      <w:r w:rsidRPr="001B2F3B">
        <w:rPr>
          <w:rFonts w:ascii="Book Antiqua" w:eastAsiaTheme="minorHAnsi" w:hAnsi="Book Antiqua" w:cs="Times New Roman"/>
          <w:color w:val="000000" w:themeColor="text1"/>
        </w:rPr>
        <w:t>obeticholic</w:t>
      </w:r>
      <w:proofErr w:type="spellEnd"/>
      <w:r w:rsidRPr="001B2F3B">
        <w:rPr>
          <w:rFonts w:ascii="Book Antiqua" w:eastAsiaTheme="minorHAnsi" w:hAnsi="Book Antiqua" w:cs="Times New Roman"/>
          <w:color w:val="000000" w:themeColor="text1"/>
        </w:rPr>
        <w:t xml:space="preserve"> acid in patients with type 2 diabetes and nonalcoholic fatty liver disease. </w:t>
      </w:r>
      <w:r w:rsidRPr="001B2F3B">
        <w:rPr>
          <w:rFonts w:ascii="Book Antiqua" w:eastAsiaTheme="minorHAnsi" w:hAnsi="Book Antiqua" w:cs="Times New Roman"/>
          <w:i/>
          <w:iCs/>
          <w:color w:val="000000" w:themeColor="text1"/>
        </w:rPr>
        <w:t>Gastroenterology</w:t>
      </w:r>
      <w:r w:rsidRPr="001B2F3B">
        <w:rPr>
          <w:rFonts w:ascii="Book Antiqua" w:eastAsiaTheme="minorHAnsi" w:hAnsi="Book Antiqua" w:cs="Times New Roman"/>
          <w:color w:val="000000" w:themeColor="text1"/>
        </w:rPr>
        <w:t> 2013; </w:t>
      </w:r>
      <w:r w:rsidRPr="001B2F3B">
        <w:rPr>
          <w:rFonts w:ascii="Book Antiqua" w:eastAsiaTheme="minorHAnsi" w:hAnsi="Book Antiqua" w:cs="Times New Roman"/>
          <w:b/>
          <w:bCs/>
          <w:color w:val="000000" w:themeColor="text1"/>
        </w:rPr>
        <w:t>145</w:t>
      </w:r>
      <w:r w:rsidRPr="001B2F3B">
        <w:rPr>
          <w:rFonts w:ascii="Book Antiqua" w:eastAsiaTheme="minorHAnsi" w:hAnsi="Book Antiqua" w:cs="Times New Roman"/>
          <w:color w:val="000000" w:themeColor="text1"/>
        </w:rPr>
        <w:t>: 574-82.e1 [PMID: 23727264 DOI: 10.1053/j.gastro.2013.05.042]</w:t>
      </w:r>
    </w:p>
    <w:p w14:paraId="73B34652" w14:textId="7F497D57"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2</w:t>
      </w:r>
      <w:r w:rsidR="007D4744">
        <w:rPr>
          <w:rFonts w:ascii="Book Antiqua" w:eastAsiaTheme="minorHAnsi" w:hAnsi="Book Antiqua" w:cs="Times New Roman"/>
          <w:color w:val="000000" w:themeColor="text1"/>
        </w:rPr>
        <w:t>1</w:t>
      </w:r>
      <w:r w:rsidRPr="001B2F3B">
        <w:rPr>
          <w:rFonts w:ascii="Book Antiqua" w:eastAsiaTheme="minorHAnsi" w:hAnsi="Book Antiqua" w:cs="Times New Roman"/>
          <w:color w:val="000000" w:themeColor="text1"/>
        </w:rPr>
        <w:t> </w:t>
      </w:r>
      <w:r w:rsidRPr="001B2F3B">
        <w:rPr>
          <w:rFonts w:ascii="Book Antiqua" w:eastAsiaTheme="minorHAnsi" w:hAnsi="Book Antiqua" w:cs="Times New Roman"/>
          <w:b/>
          <w:bCs/>
          <w:color w:val="000000" w:themeColor="text1"/>
        </w:rPr>
        <w:t>Loomba R</w:t>
      </w:r>
      <w:r w:rsidRPr="001B2F3B">
        <w:rPr>
          <w:rFonts w:ascii="Book Antiqua" w:eastAsiaTheme="minorHAnsi" w:hAnsi="Book Antiqua" w:cs="Times New Roman"/>
          <w:color w:val="000000" w:themeColor="text1"/>
        </w:rPr>
        <w:t xml:space="preserve">, </w:t>
      </w:r>
      <w:proofErr w:type="spellStart"/>
      <w:r w:rsidRPr="001B2F3B">
        <w:rPr>
          <w:rFonts w:ascii="Book Antiqua" w:eastAsiaTheme="minorHAnsi" w:hAnsi="Book Antiqua" w:cs="Times New Roman"/>
          <w:color w:val="000000" w:themeColor="text1"/>
        </w:rPr>
        <w:t>Sirlin</w:t>
      </w:r>
      <w:proofErr w:type="spellEnd"/>
      <w:r w:rsidRPr="001B2F3B">
        <w:rPr>
          <w:rFonts w:ascii="Book Antiqua" w:eastAsiaTheme="minorHAnsi" w:hAnsi="Book Antiqua" w:cs="Times New Roman"/>
          <w:color w:val="000000" w:themeColor="text1"/>
        </w:rPr>
        <w:t xml:space="preserve"> CB, Ang B, Bettencourt R, Jain R, </w:t>
      </w:r>
      <w:proofErr w:type="spellStart"/>
      <w:r w:rsidRPr="001B2F3B">
        <w:rPr>
          <w:rFonts w:ascii="Book Antiqua" w:eastAsiaTheme="minorHAnsi" w:hAnsi="Book Antiqua" w:cs="Times New Roman"/>
          <w:color w:val="000000" w:themeColor="text1"/>
        </w:rPr>
        <w:t>Salotti</w:t>
      </w:r>
      <w:proofErr w:type="spellEnd"/>
      <w:r w:rsidRPr="001B2F3B">
        <w:rPr>
          <w:rFonts w:ascii="Book Antiqua" w:eastAsiaTheme="minorHAnsi" w:hAnsi="Book Antiqua" w:cs="Times New Roman"/>
          <w:color w:val="000000" w:themeColor="text1"/>
        </w:rPr>
        <w:t xml:space="preserve"> J, </w:t>
      </w:r>
      <w:proofErr w:type="spellStart"/>
      <w:r w:rsidRPr="001B2F3B">
        <w:rPr>
          <w:rFonts w:ascii="Book Antiqua" w:eastAsiaTheme="minorHAnsi" w:hAnsi="Book Antiqua" w:cs="Times New Roman"/>
          <w:color w:val="000000" w:themeColor="text1"/>
        </w:rPr>
        <w:t>Soaft</w:t>
      </w:r>
      <w:proofErr w:type="spellEnd"/>
      <w:r w:rsidRPr="001B2F3B">
        <w:rPr>
          <w:rFonts w:ascii="Book Antiqua" w:eastAsiaTheme="minorHAnsi" w:hAnsi="Book Antiqua" w:cs="Times New Roman"/>
          <w:color w:val="000000" w:themeColor="text1"/>
        </w:rPr>
        <w:t xml:space="preserve"> L, Hooker J, </w:t>
      </w:r>
      <w:proofErr w:type="spellStart"/>
      <w:r w:rsidRPr="001B2F3B">
        <w:rPr>
          <w:rFonts w:ascii="Book Antiqua" w:eastAsiaTheme="minorHAnsi" w:hAnsi="Book Antiqua" w:cs="Times New Roman"/>
          <w:color w:val="000000" w:themeColor="text1"/>
        </w:rPr>
        <w:t>Kono</w:t>
      </w:r>
      <w:proofErr w:type="spellEnd"/>
      <w:r w:rsidRPr="001B2F3B">
        <w:rPr>
          <w:rFonts w:ascii="Book Antiqua" w:eastAsiaTheme="minorHAnsi" w:hAnsi="Book Antiqua" w:cs="Times New Roman"/>
          <w:color w:val="000000" w:themeColor="text1"/>
        </w:rPr>
        <w:t xml:space="preserve"> Y, Bhatt A, Hernandez L, Nguyen P, </w:t>
      </w:r>
      <w:proofErr w:type="spellStart"/>
      <w:r w:rsidRPr="001B2F3B">
        <w:rPr>
          <w:rFonts w:ascii="Book Antiqua" w:eastAsiaTheme="minorHAnsi" w:hAnsi="Book Antiqua" w:cs="Times New Roman"/>
          <w:color w:val="000000" w:themeColor="text1"/>
        </w:rPr>
        <w:t>Noureddin</w:t>
      </w:r>
      <w:proofErr w:type="spellEnd"/>
      <w:r w:rsidRPr="001B2F3B">
        <w:rPr>
          <w:rFonts w:ascii="Book Antiqua" w:eastAsiaTheme="minorHAnsi" w:hAnsi="Book Antiqua" w:cs="Times New Roman"/>
          <w:color w:val="000000" w:themeColor="text1"/>
        </w:rPr>
        <w:t xml:space="preserve"> M, </w:t>
      </w:r>
      <w:proofErr w:type="spellStart"/>
      <w:r w:rsidRPr="001B2F3B">
        <w:rPr>
          <w:rFonts w:ascii="Book Antiqua" w:eastAsiaTheme="minorHAnsi" w:hAnsi="Book Antiqua" w:cs="Times New Roman"/>
          <w:color w:val="000000" w:themeColor="text1"/>
        </w:rPr>
        <w:t>Haufe</w:t>
      </w:r>
      <w:proofErr w:type="spellEnd"/>
      <w:r w:rsidRPr="001B2F3B">
        <w:rPr>
          <w:rFonts w:ascii="Book Antiqua" w:eastAsiaTheme="minorHAnsi" w:hAnsi="Book Antiqua" w:cs="Times New Roman"/>
          <w:color w:val="000000" w:themeColor="text1"/>
        </w:rPr>
        <w:t xml:space="preserve"> W, Hooker C, Yin M, </w:t>
      </w:r>
      <w:proofErr w:type="spellStart"/>
      <w:r w:rsidRPr="001B2F3B">
        <w:rPr>
          <w:rFonts w:ascii="Book Antiqua" w:eastAsiaTheme="minorHAnsi" w:hAnsi="Book Antiqua" w:cs="Times New Roman"/>
          <w:color w:val="000000" w:themeColor="text1"/>
        </w:rPr>
        <w:t>Ehman</w:t>
      </w:r>
      <w:proofErr w:type="spellEnd"/>
      <w:r w:rsidRPr="001B2F3B">
        <w:rPr>
          <w:rFonts w:ascii="Book Antiqua" w:eastAsiaTheme="minorHAnsi" w:hAnsi="Book Antiqua" w:cs="Times New Roman"/>
          <w:color w:val="000000" w:themeColor="text1"/>
        </w:rPr>
        <w:t xml:space="preserve"> R, Lin GY, </w:t>
      </w:r>
      <w:proofErr w:type="spellStart"/>
      <w:r w:rsidRPr="001B2F3B">
        <w:rPr>
          <w:rFonts w:ascii="Book Antiqua" w:eastAsiaTheme="minorHAnsi" w:hAnsi="Book Antiqua" w:cs="Times New Roman"/>
          <w:color w:val="000000" w:themeColor="text1"/>
        </w:rPr>
        <w:t>Valasek</w:t>
      </w:r>
      <w:proofErr w:type="spellEnd"/>
      <w:r w:rsidRPr="001B2F3B">
        <w:rPr>
          <w:rFonts w:ascii="Book Antiqua" w:eastAsiaTheme="minorHAnsi" w:hAnsi="Book Antiqua" w:cs="Times New Roman"/>
          <w:color w:val="000000" w:themeColor="text1"/>
        </w:rPr>
        <w:t xml:space="preserve"> MA, Brenner DA, Richards L; San Diego Integrated NAFLD Research Consortium (SINC). Ezetimibe for the treatment of nonalcoholic </w:t>
      </w:r>
      <w:r w:rsidRPr="001B2F3B">
        <w:rPr>
          <w:rFonts w:ascii="Book Antiqua" w:eastAsiaTheme="minorHAnsi" w:hAnsi="Book Antiqua" w:cs="Times New Roman"/>
          <w:color w:val="000000" w:themeColor="text1"/>
        </w:rPr>
        <w:lastRenderedPageBreak/>
        <w:t>steatohepatitis: assessment by novel magnetic resonance imaging and magnetic resonance elastography in a randomized trial (MOZART trial). </w:t>
      </w:r>
      <w:r w:rsidRPr="001B2F3B">
        <w:rPr>
          <w:rFonts w:ascii="Book Antiqua" w:eastAsiaTheme="minorHAnsi" w:hAnsi="Book Antiqua" w:cs="Times New Roman"/>
          <w:i/>
          <w:iCs/>
          <w:color w:val="000000" w:themeColor="text1"/>
        </w:rPr>
        <w:t>Hepatology</w:t>
      </w:r>
      <w:r w:rsidRPr="001B2F3B">
        <w:rPr>
          <w:rFonts w:ascii="Book Antiqua" w:eastAsiaTheme="minorHAnsi" w:hAnsi="Book Antiqua" w:cs="Times New Roman"/>
          <w:color w:val="000000" w:themeColor="text1"/>
        </w:rPr>
        <w:t> 2015; </w:t>
      </w:r>
      <w:r w:rsidRPr="001B2F3B">
        <w:rPr>
          <w:rFonts w:ascii="Book Antiqua" w:eastAsiaTheme="minorHAnsi" w:hAnsi="Book Antiqua" w:cs="Times New Roman"/>
          <w:b/>
          <w:bCs/>
          <w:color w:val="000000" w:themeColor="text1"/>
        </w:rPr>
        <w:t>61</w:t>
      </w:r>
      <w:r w:rsidRPr="001B2F3B">
        <w:rPr>
          <w:rFonts w:ascii="Book Antiqua" w:eastAsiaTheme="minorHAnsi" w:hAnsi="Book Antiqua" w:cs="Times New Roman"/>
          <w:color w:val="000000" w:themeColor="text1"/>
        </w:rPr>
        <w:t>: 1239-1250 [PMID: 25482832 DOI: 10.1002/hep.27647]</w:t>
      </w:r>
    </w:p>
    <w:p w14:paraId="3F9DADF4" w14:textId="45D0C27F"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2</w:t>
      </w:r>
      <w:r w:rsidR="007D4744">
        <w:rPr>
          <w:rFonts w:ascii="Book Antiqua" w:eastAsiaTheme="minorHAnsi" w:hAnsi="Book Antiqua" w:cs="Times New Roman"/>
          <w:color w:val="000000" w:themeColor="text1"/>
        </w:rPr>
        <w:t>2</w:t>
      </w:r>
      <w:r w:rsidRPr="001B2F3B">
        <w:rPr>
          <w:rFonts w:ascii="Book Antiqua" w:eastAsiaTheme="minorHAnsi" w:hAnsi="Book Antiqua" w:cs="Times New Roman"/>
          <w:color w:val="000000" w:themeColor="text1"/>
        </w:rPr>
        <w:t> </w:t>
      </w:r>
      <w:proofErr w:type="spellStart"/>
      <w:r w:rsidRPr="001B2F3B">
        <w:rPr>
          <w:rFonts w:ascii="Book Antiqua" w:eastAsiaTheme="minorHAnsi" w:hAnsi="Book Antiqua" w:cs="Times New Roman"/>
          <w:b/>
          <w:bCs/>
          <w:color w:val="000000" w:themeColor="text1"/>
        </w:rPr>
        <w:t>Neuschwander-Tetri</w:t>
      </w:r>
      <w:proofErr w:type="spellEnd"/>
      <w:r w:rsidRPr="001B2F3B">
        <w:rPr>
          <w:rFonts w:ascii="Book Antiqua" w:eastAsiaTheme="minorHAnsi" w:hAnsi="Book Antiqua" w:cs="Times New Roman"/>
          <w:b/>
          <w:bCs/>
          <w:color w:val="000000" w:themeColor="text1"/>
        </w:rPr>
        <w:t xml:space="preserve"> BA</w:t>
      </w:r>
      <w:r w:rsidRPr="001B2F3B">
        <w:rPr>
          <w:rFonts w:ascii="Book Antiqua" w:eastAsiaTheme="minorHAnsi" w:hAnsi="Book Antiqua" w:cs="Times New Roman"/>
          <w:color w:val="000000" w:themeColor="text1"/>
        </w:rPr>
        <w:t xml:space="preserve">, Loomba R, </w:t>
      </w:r>
      <w:proofErr w:type="spellStart"/>
      <w:r w:rsidRPr="001B2F3B">
        <w:rPr>
          <w:rFonts w:ascii="Book Antiqua" w:eastAsiaTheme="minorHAnsi" w:hAnsi="Book Antiqua" w:cs="Times New Roman"/>
          <w:color w:val="000000" w:themeColor="text1"/>
        </w:rPr>
        <w:t>Sanyal</w:t>
      </w:r>
      <w:proofErr w:type="spellEnd"/>
      <w:r w:rsidRPr="001B2F3B">
        <w:rPr>
          <w:rFonts w:ascii="Book Antiqua" w:eastAsiaTheme="minorHAnsi" w:hAnsi="Book Antiqua" w:cs="Times New Roman"/>
          <w:color w:val="000000" w:themeColor="text1"/>
        </w:rPr>
        <w:t xml:space="preserve"> AJ, Lavine JE, Van Natta ML, </w:t>
      </w:r>
      <w:proofErr w:type="spellStart"/>
      <w:r w:rsidRPr="001B2F3B">
        <w:rPr>
          <w:rFonts w:ascii="Book Antiqua" w:eastAsiaTheme="minorHAnsi" w:hAnsi="Book Antiqua" w:cs="Times New Roman"/>
          <w:color w:val="000000" w:themeColor="text1"/>
        </w:rPr>
        <w:t>Abdelmalek</w:t>
      </w:r>
      <w:proofErr w:type="spellEnd"/>
      <w:r w:rsidRPr="001B2F3B">
        <w:rPr>
          <w:rFonts w:ascii="Book Antiqua" w:eastAsiaTheme="minorHAnsi" w:hAnsi="Book Antiqua" w:cs="Times New Roman"/>
          <w:color w:val="000000" w:themeColor="text1"/>
        </w:rPr>
        <w:t xml:space="preserve"> MF, </w:t>
      </w:r>
      <w:proofErr w:type="spellStart"/>
      <w:r w:rsidRPr="001B2F3B">
        <w:rPr>
          <w:rFonts w:ascii="Book Antiqua" w:eastAsiaTheme="minorHAnsi" w:hAnsi="Book Antiqua" w:cs="Times New Roman"/>
          <w:color w:val="000000" w:themeColor="text1"/>
        </w:rPr>
        <w:t>Chalasani</w:t>
      </w:r>
      <w:proofErr w:type="spellEnd"/>
      <w:r w:rsidRPr="001B2F3B">
        <w:rPr>
          <w:rFonts w:ascii="Book Antiqua" w:eastAsiaTheme="minorHAnsi" w:hAnsi="Book Antiqua" w:cs="Times New Roman"/>
          <w:color w:val="000000" w:themeColor="text1"/>
        </w:rPr>
        <w:t xml:space="preserve"> N, </w:t>
      </w:r>
      <w:proofErr w:type="spellStart"/>
      <w:r w:rsidRPr="001B2F3B">
        <w:rPr>
          <w:rFonts w:ascii="Book Antiqua" w:eastAsiaTheme="minorHAnsi" w:hAnsi="Book Antiqua" w:cs="Times New Roman"/>
          <w:color w:val="000000" w:themeColor="text1"/>
        </w:rPr>
        <w:t>Dasarathy</w:t>
      </w:r>
      <w:proofErr w:type="spellEnd"/>
      <w:r w:rsidRPr="001B2F3B">
        <w:rPr>
          <w:rFonts w:ascii="Book Antiqua" w:eastAsiaTheme="minorHAnsi" w:hAnsi="Book Antiqua" w:cs="Times New Roman"/>
          <w:color w:val="000000" w:themeColor="text1"/>
        </w:rPr>
        <w:t xml:space="preserve"> S, Diehl AM, Hameed B, </w:t>
      </w:r>
      <w:proofErr w:type="spellStart"/>
      <w:r w:rsidRPr="001B2F3B">
        <w:rPr>
          <w:rFonts w:ascii="Book Antiqua" w:eastAsiaTheme="minorHAnsi" w:hAnsi="Book Antiqua" w:cs="Times New Roman"/>
          <w:color w:val="000000" w:themeColor="text1"/>
        </w:rPr>
        <w:t>Kowdley</w:t>
      </w:r>
      <w:proofErr w:type="spellEnd"/>
      <w:r w:rsidRPr="001B2F3B">
        <w:rPr>
          <w:rFonts w:ascii="Book Antiqua" w:eastAsiaTheme="minorHAnsi" w:hAnsi="Book Antiqua" w:cs="Times New Roman"/>
          <w:color w:val="000000" w:themeColor="text1"/>
        </w:rPr>
        <w:t xml:space="preserve"> KV, McCullough A, </w:t>
      </w:r>
      <w:proofErr w:type="spellStart"/>
      <w:r w:rsidRPr="001B2F3B">
        <w:rPr>
          <w:rFonts w:ascii="Book Antiqua" w:eastAsiaTheme="minorHAnsi" w:hAnsi="Book Antiqua" w:cs="Times New Roman"/>
          <w:color w:val="000000" w:themeColor="text1"/>
        </w:rPr>
        <w:t>Terrault</w:t>
      </w:r>
      <w:proofErr w:type="spellEnd"/>
      <w:r w:rsidRPr="001B2F3B">
        <w:rPr>
          <w:rFonts w:ascii="Book Antiqua" w:eastAsiaTheme="minorHAnsi" w:hAnsi="Book Antiqua" w:cs="Times New Roman"/>
          <w:color w:val="000000" w:themeColor="text1"/>
        </w:rPr>
        <w:t xml:space="preserve"> N, Clark JM, </w:t>
      </w:r>
      <w:proofErr w:type="spellStart"/>
      <w:r w:rsidRPr="001B2F3B">
        <w:rPr>
          <w:rFonts w:ascii="Book Antiqua" w:eastAsiaTheme="minorHAnsi" w:hAnsi="Book Antiqua" w:cs="Times New Roman"/>
          <w:color w:val="000000" w:themeColor="text1"/>
        </w:rPr>
        <w:t>Tonascia</w:t>
      </w:r>
      <w:proofErr w:type="spellEnd"/>
      <w:r w:rsidRPr="001B2F3B">
        <w:rPr>
          <w:rFonts w:ascii="Book Antiqua" w:eastAsiaTheme="minorHAnsi" w:hAnsi="Book Antiqua" w:cs="Times New Roman"/>
          <w:color w:val="000000" w:themeColor="text1"/>
        </w:rPr>
        <w:t xml:space="preserve"> J, Brunt EM, </w:t>
      </w:r>
      <w:proofErr w:type="spellStart"/>
      <w:r w:rsidRPr="001B2F3B">
        <w:rPr>
          <w:rFonts w:ascii="Book Antiqua" w:eastAsiaTheme="minorHAnsi" w:hAnsi="Book Antiqua" w:cs="Times New Roman"/>
          <w:color w:val="000000" w:themeColor="text1"/>
        </w:rPr>
        <w:t>Kleiner</w:t>
      </w:r>
      <w:proofErr w:type="spellEnd"/>
      <w:r w:rsidRPr="001B2F3B">
        <w:rPr>
          <w:rFonts w:ascii="Book Antiqua" w:eastAsiaTheme="minorHAnsi" w:hAnsi="Book Antiqua" w:cs="Times New Roman"/>
          <w:color w:val="000000" w:themeColor="text1"/>
        </w:rPr>
        <w:t xml:space="preserve"> DE, Doo E; NASH Clinical Research Network. </w:t>
      </w:r>
      <w:proofErr w:type="spellStart"/>
      <w:r w:rsidRPr="001B2F3B">
        <w:rPr>
          <w:rFonts w:ascii="Book Antiqua" w:eastAsiaTheme="minorHAnsi" w:hAnsi="Book Antiqua" w:cs="Times New Roman"/>
          <w:color w:val="000000" w:themeColor="text1"/>
        </w:rPr>
        <w:t>Farnesoid</w:t>
      </w:r>
      <w:proofErr w:type="spellEnd"/>
      <w:r w:rsidRPr="001B2F3B">
        <w:rPr>
          <w:rFonts w:ascii="Book Antiqua" w:eastAsiaTheme="minorHAnsi" w:hAnsi="Book Antiqua" w:cs="Times New Roman"/>
          <w:color w:val="000000" w:themeColor="text1"/>
        </w:rPr>
        <w:t xml:space="preserve"> X nuclear receptor ligand </w:t>
      </w:r>
      <w:proofErr w:type="spellStart"/>
      <w:r w:rsidRPr="001B2F3B">
        <w:rPr>
          <w:rFonts w:ascii="Book Antiqua" w:eastAsiaTheme="minorHAnsi" w:hAnsi="Book Antiqua" w:cs="Times New Roman"/>
          <w:color w:val="000000" w:themeColor="text1"/>
        </w:rPr>
        <w:t>obeticholic</w:t>
      </w:r>
      <w:proofErr w:type="spellEnd"/>
      <w:r w:rsidRPr="001B2F3B">
        <w:rPr>
          <w:rFonts w:ascii="Book Antiqua" w:eastAsiaTheme="minorHAnsi" w:hAnsi="Book Antiqua" w:cs="Times New Roman"/>
          <w:color w:val="000000" w:themeColor="text1"/>
        </w:rPr>
        <w:t xml:space="preserve"> acid for non-cirrhotic, non-alcoholic steatohepatitis (FLINT): a </w:t>
      </w:r>
      <w:proofErr w:type="spellStart"/>
      <w:r w:rsidRPr="001B2F3B">
        <w:rPr>
          <w:rFonts w:ascii="Book Antiqua" w:eastAsiaTheme="minorHAnsi" w:hAnsi="Book Antiqua" w:cs="Times New Roman"/>
          <w:color w:val="000000" w:themeColor="text1"/>
        </w:rPr>
        <w:t>multicentre</w:t>
      </w:r>
      <w:proofErr w:type="spellEnd"/>
      <w:r w:rsidRPr="001B2F3B">
        <w:rPr>
          <w:rFonts w:ascii="Book Antiqua" w:eastAsiaTheme="minorHAnsi" w:hAnsi="Book Antiqua" w:cs="Times New Roman"/>
          <w:color w:val="000000" w:themeColor="text1"/>
        </w:rPr>
        <w:t xml:space="preserve">, </w:t>
      </w:r>
      <w:proofErr w:type="spellStart"/>
      <w:r w:rsidRPr="001B2F3B">
        <w:rPr>
          <w:rFonts w:ascii="Book Antiqua" w:eastAsiaTheme="minorHAnsi" w:hAnsi="Book Antiqua" w:cs="Times New Roman"/>
          <w:color w:val="000000" w:themeColor="text1"/>
        </w:rPr>
        <w:t>randomised</w:t>
      </w:r>
      <w:proofErr w:type="spellEnd"/>
      <w:r w:rsidRPr="001B2F3B">
        <w:rPr>
          <w:rFonts w:ascii="Book Antiqua" w:eastAsiaTheme="minorHAnsi" w:hAnsi="Book Antiqua" w:cs="Times New Roman"/>
          <w:color w:val="000000" w:themeColor="text1"/>
        </w:rPr>
        <w:t>, placebo-controlled trial. </w:t>
      </w:r>
      <w:r w:rsidRPr="001B2F3B">
        <w:rPr>
          <w:rFonts w:ascii="Book Antiqua" w:eastAsiaTheme="minorHAnsi" w:hAnsi="Book Antiqua" w:cs="Times New Roman"/>
          <w:i/>
          <w:iCs/>
          <w:color w:val="000000" w:themeColor="text1"/>
        </w:rPr>
        <w:t>Lancet</w:t>
      </w:r>
      <w:r w:rsidRPr="001B2F3B">
        <w:rPr>
          <w:rFonts w:ascii="Book Antiqua" w:eastAsiaTheme="minorHAnsi" w:hAnsi="Book Antiqua" w:cs="Times New Roman"/>
          <w:color w:val="000000" w:themeColor="text1"/>
        </w:rPr>
        <w:t> 2015; </w:t>
      </w:r>
      <w:r w:rsidRPr="001B2F3B">
        <w:rPr>
          <w:rFonts w:ascii="Book Antiqua" w:eastAsiaTheme="minorHAnsi" w:hAnsi="Book Antiqua" w:cs="Times New Roman"/>
          <w:b/>
          <w:bCs/>
          <w:color w:val="000000" w:themeColor="text1"/>
        </w:rPr>
        <w:t>385</w:t>
      </w:r>
      <w:r w:rsidRPr="001B2F3B">
        <w:rPr>
          <w:rFonts w:ascii="Book Antiqua" w:eastAsiaTheme="minorHAnsi" w:hAnsi="Book Antiqua" w:cs="Times New Roman"/>
          <w:color w:val="000000" w:themeColor="text1"/>
        </w:rPr>
        <w:t>: 956-965 [PMID: 25468160 DOI: 10.1016/S0140-6736(14)61933-4]</w:t>
      </w:r>
    </w:p>
    <w:p w14:paraId="1F272E5A" w14:textId="61F2D919"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2</w:t>
      </w:r>
      <w:r w:rsidR="007D4744">
        <w:rPr>
          <w:rFonts w:ascii="Book Antiqua" w:eastAsiaTheme="minorHAnsi" w:hAnsi="Book Antiqua" w:cs="Times New Roman"/>
          <w:color w:val="000000" w:themeColor="text1"/>
        </w:rPr>
        <w:t>3</w:t>
      </w:r>
      <w:r w:rsidRPr="001B2F3B">
        <w:rPr>
          <w:rFonts w:ascii="Book Antiqua" w:eastAsiaTheme="minorHAnsi" w:hAnsi="Book Antiqua" w:cs="Times New Roman"/>
          <w:color w:val="000000" w:themeColor="text1"/>
        </w:rPr>
        <w:t> </w:t>
      </w:r>
      <w:proofErr w:type="spellStart"/>
      <w:r w:rsidRPr="001B2F3B">
        <w:rPr>
          <w:rFonts w:ascii="Book Antiqua" w:eastAsiaTheme="minorHAnsi" w:hAnsi="Book Antiqua" w:cs="Times New Roman"/>
          <w:b/>
          <w:bCs/>
          <w:color w:val="000000" w:themeColor="text1"/>
        </w:rPr>
        <w:t>Cusi</w:t>
      </w:r>
      <w:proofErr w:type="spellEnd"/>
      <w:r w:rsidRPr="001B2F3B">
        <w:rPr>
          <w:rFonts w:ascii="Book Antiqua" w:eastAsiaTheme="minorHAnsi" w:hAnsi="Book Antiqua" w:cs="Times New Roman"/>
          <w:b/>
          <w:bCs/>
          <w:color w:val="000000" w:themeColor="text1"/>
        </w:rPr>
        <w:t xml:space="preserve"> K</w:t>
      </w:r>
      <w:r w:rsidRPr="001B2F3B">
        <w:rPr>
          <w:rFonts w:ascii="Book Antiqua" w:eastAsiaTheme="minorHAnsi" w:hAnsi="Book Antiqua" w:cs="Times New Roman"/>
          <w:color w:val="000000" w:themeColor="text1"/>
        </w:rPr>
        <w:t xml:space="preserve">, </w:t>
      </w:r>
      <w:proofErr w:type="spellStart"/>
      <w:r w:rsidRPr="001B2F3B">
        <w:rPr>
          <w:rFonts w:ascii="Book Antiqua" w:eastAsiaTheme="minorHAnsi" w:hAnsi="Book Antiqua" w:cs="Times New Roman"/>
          <w:color w:val="000000" w:themeColor="text1"/>
        </w:rPr>
        <w:t>Orsak</w:t>
      </w:r>
      <w:proofErr w:type="spellEnd"/>
      <w:r w:rsidRPr="001B2F3B">
        <w:rPr>
          <w:rFonts w:ascii="Book Antiqua" w:eastAsiaTheme="minorHAnsi" w:hAnsi="Book Antiqua" w:cs="Times New Roman"/>
          <w:color w:val="000000" w:themeColor="text1"/>
        </w:rPr>
        <w:t xml:space="preserve"> B, </w:t>
      </w:r>
      <w:proofErr w:type="spellStart"/>
      <w:r w:rsidRPr="001B2F3B">
        <w:rPr>
          <w:rFonts w:ascii="Book Antiqua" w:eastAsiaTheme="minorHAnsi" w:hAnsi="Book Antiqua" w:cs="Times New Roman"/>
          <w:color w:val="000000" w:themeColor="text1"/>
        </w:rPr>
        <w:t>Bril</w:t>
      </w:r>
      <w:proofErr w:type="spellEnd"/>
      <w:r w:rsidRPr="001B2F3B">
        <w:rPr>
          <w:rFonts w:ascii="Book Antiqua" w:eastAsiaTheme="minorHAnsi" w:hAnsi="Book Antiqua" w:cs="Times New Roman"/>
          <w:color w:val="000000" w:themeColor="text1"/>
        </w:rPr>
        <w:t xml:space="preserve"> F, </w:t>
      </w:r>
      <w:proofErr w:type="spellStart"/>
      <w:r w:rsidRPr="001B2F3B">
        <w:rPr>
          <w:rFonts w:ascii="Book Antiqua" w:eastAsiaTheme="minorHAnsi" w:hAnsi="Book Antiqua" w:cs="Times New Roman"/>
          <w:color w:val="000000" w:themeColor="text1"/>
        </w:rPr>
        <w:t>Lomonaco</w:t>
      </w:r>
      <w:proofErr w:type="spellEnd"/>
      <w:r w:rsidRPr="001B2F3B">
        <w:rPr>
          <w:rFonts w:ascii="Book Antiqua" w:eastAsiaTheme="minorHAnsi" w:hAnsi="Book Antiqua" w:cs="Times New Roman"/>
          <w:color w:val="000000" w:themeColor="text1"/>
        </w:rPr>
        <w:t xml:space="preserve"> R, Hecht J, Ortiz-Lopez C, </w:t>
      </w:r>
      <w:proofErr w:type="spellStart"/>
      <w:r w:rsidRPr="001B2F3B">
        <w:rPr>
          <w:rFonts w:ascii="Book Antiqua" w:eastAsiaTheme="minorHAnsi" w:hAnsi="Book Antiqua" w:cs="Times New Roman"/>
          <w:color w:val="000000" w:themeColor="text1"/>
        </w:rPr>
        <w:t>Tio</w:t>
      </w:r>
      <w:proofErr w:type="spellEnd"/>
      <w:r w:rsidRPr="001B2F3B">
        <w:rPr>
          <w:rFonts w:ascii="Book Antiqua" w:eastAsiaTheme="minorHAnsi" w:hAnsi="Book Antiqua" w:cs="Times New Roman"/>
          <w:color w:val="000000" w:themeColor="text1"/>
        </w:rPr>
        <w:t xml:space="preserve"> F, Hardies J, Darland C, </w:t>
      </w:r>
      <w:proofErr w:type="spellStart"/>
      <w:r w:rsidRPr="001B2F3B">
        <w:rPr>
          <w:rFonts w:ascii="Book Antiqua" w:eastAsiaTheme="minorHAnsi" w:hAnsi="Book Antiqua" w:cs="Times New Roman"/>
          <w:color w:val="000000" w:themeColor="text1"/>
        </w:rPr>
        <w:t>Musi</w:t>
      </w:r>
      <w:proofErr w:type="spellEnd"/>
      <w:r w:rsidRPr="001B2F3B">
        <w:rPr>
          <w:rFonts w:ascii="Book Antiqua" w:eastAsiaTheme="minorHAnsi" w:hAnsi="Book Antiqua" w:cs="Times New Roman"/>
          <w:color w:val="000000" w:themeColor="text1"/>
        </w:rPr>
        <w:t xml:space="preserve"> N, Webb A, Portillo-Sanchez P. Long-Term Pioglitazone Treatment for Patients With Nonalcoholic Steatohepatitis and Prediabetes or Type 2 Diabetes Mellitus: A Randomized Trial. </w:t>
      </w:r>
      <w:r w:rsidRPr="001B2F3B">
        <w:rPr>
          <w:rFonts w:ascii="Book Antiqua" w:eastAsiaTheme="minorHAnsi" w:hAnsi="Book Antiqua" w:cs="Times New Roman"/>
          <w:i/>
          <w:iCs/>
          <w:color w:val="000000" w:themeColor="text1"/>
        </w:rPr>
        <w:t>Ann Intern Med</w:t>
      </w:r>
      <w:r w:rsidRPr="001B2F3B">
        <w:rPr>
          <w:rFonts w:ascii="Book Antiqua" w:eastAsiaTheme="minorHAnsi" w:hAnsi="Book Antiqua" w:cs="Times New Roman"/>
          <w:color w:val="000000" w:themeColor="text1"/>
        </w:rPr>
        <w:t> 2016; </w:t>
      </w:r>
      <w:r w:rsidRPr="001B2F3B">
        <w:rPr>
          <w:rFonts w:ascii="Book Antiqua" w:eastAsiaTheme="minorHAnsi" w:hAnsi="Book Antiqua" w:cs="Times New Roman"/>
          <w:b/>
          <w:bCs/>
          <w:color w:val="000000" w:themeColor="text1"/>
        </w:rPr>
        <w:t>165</w:t>
      </w:r>
      <w:r w:rsidRPr="001B2F3B">
        <w:rPr>
          <w:rFonts w:ascii="Book Antiqua" w:eastAsiaTheme="minorHAnsi" w:hAnsi="Book Antiqua" w:cs="Times New Roman"/>
          <w:color w:val="000000" w:themeColor="text1"/>
        </w:rPr>
        <w:t>: 305-315 [PMID: 27322798 DOI: 10.7326/M15-1774]</w:t>
      </w:r>
    </w:p>
    <w:p w14:paraId="3D29FBD3" w14:textId="03F2D702"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2</w:t>
      </w:r>
      <w:r w:rsidR="007D4744">
        <w:rPr>
          <w:rFonts w:ascii="Book Antiqua" w:eastAsiaTheme="minorHAnsi" w:hAnsi="Book Antiqua" w:cs="Times New Roman"/>
          <w:color w:val="000000" w:themeColor="text1"/>
        </w:rPr>
        <w:t>4</w:t>
      </w:r>
      <w:r w:rsidRPr="001B2F3B">
        <w:rPr>
          <w:rFonts w:ascii="Book Antiqua" w:eastAsiaTheme="minorHAnsi" w:hAnsi="Book Antiqua" w:cs="Times New Roman"/>
          <w:color w:val="000000" w:themeColor="text1"/>
        </w:rPr>
        <w:t> </w:t>
      </w:r>
      <w:proofErr w:type="spellStart"/>
      <w:r w:rsidRPr="001B2F3B">
        <w:rPr>
          <w:rFonts w:ascii="Book Antiqua" w:eastAsiaTheme="minorHAnsi" w:hAnsi="Book Antiqua" w:cs="Times New Roman"/>
          <w:b/>
          <w:bCs/>
          <w:color w:val="000000" w:themeColor="text1"/>
        </w:rPr>
        <w:t>Chalasani</w:t>
      </w:r>
      <w:proofErr w:type="spellEnd"/>
      <w:r w:rsidRPr="001B2F3B">
        <w:rPr>
          <w:rFonts w:ascii="Book Antiqua" w:eastAsiaTheme="minorHAnsi" w:hAnsi="Book Antiqua" w:cs="Times New Roman"/>
          <w:b/>
          <w:bCs/>
          <w:color w:val="000000" w:themeColor="text1"/>
        </w:rPr>
        <w:t xml:space="preserve"> N</w:t>
      </w:r>
      <w:r w:rsidRPr="001B2F3B">
        <w:rPr>
          <w:rFonts w:ascii="Book Antiqua" w:eastAsiaTheme="minorHAnsi" w:hAnsi="Book Antiqua" w:cs="Times New Roman"/>
          <w:color w:val="000000" w:themeColor="text1"/>
        </w:rPr>
        <w:t xml:space="preserve">, </w:t>
      </w:r>
      <w:proofErr w:type="spellStart"/>
      <w:r w:rsidRPr="001B2F3B">
        <w:rPr>
          <w:rFonts w:ascii="Book Antiqua" w:eastAsiaTheme="minorHAnsi" w:hAnsi="Book Antiqua" w:cs="Times New Roman"/>
          <w:color w:val="000000" w:themeColor="text1"/>
        </w:rPr>
        <w:t>Vuppalanchi</w:t>
      </w:r>
      <w:proofErr w:type="spellEnd"/>
      <w:r w:rsidRPr="001B2F3B">
        <w:rPr>
          <w:rFonts w:ascii="Book Antiqua" w:eastAsiaTheme="minorHAnsi" w:hAnsi="Book Antiqua" w:cs="Times New Roman"/>
          <w:color w:val="000000" w:themeColor="text1"/>
        </w:rPr>
        <w:t xml:space="preserve"> R, Rinella M, Middleton MS, Siddiqui MS, </w:t>
      </w:r>
      <w:proofErr w:type="spellStart"/>
      <w:r w:rsidRPr="001B2F3B">
        <w:rPr>
          <w:rFonts w:ascii="Book Antiqua" w:eastAsiaTheme="minorHAnsi" w:hAnsi="Book Antiqua" w:cs="Times New Roman"/>
          <w:color w:val="000000" w:themeColor="text1"/>
        </w:rPr>
        <w:t>Barritt</w:t>
      </w:r>
      <w:proofErr w:type="spellEnd"/>
      <w:r w:rsidRPr="001B2F3B">
        <w:rPr>
          <w:rFonts w:ascii="Book Antiqua" w:eastAsiaTheme="minorHAnsi" w:hAnsi="Book Antiqua" w:cs="Times New Roman"/>
          <w:color w:val="000000" w:themeColor="text1"/>
        </w:rPr>
        <w:t xml:space="preserve"> AS 4th, Kolterman O, Flores O, Alonso C, </w:t>
      </w:r>
      <w:proofErr w:type="spellStart"/>
      <w:r w:rsidRPr="001B2F3B">
        <w:rPr>
          <w:rFonts w:ascii="Book Antiqua" w:eastAsiaTheme="minorHAnsi" w:hAnsi="Book Antiqua" w:cs="Times New Roman"/>
          <w:color w:val="000000" w:themeColor="text1"/>
        </w:rPr>
        <w:t>Iruarrizaga-Lejarreta</w:t>
      </w:r>
      <w:proofErr w:type="spellEnd"/>
      <w:r w:rsidRPr="001B2F3B">
        <w:rPr>
          <w:rFonts w:ascii="Book Antiqua" w:eastAsiaTheme="minorHAnsi" w:hAnsi="Book Antiqua" w:cs="Times New Roman"/>
          <w:color w:val="000000" w:themeColor="text1"/>
        </w:rPr>
        <w:t xml:space="preserve"> M, Gil-Redondo R, </w:t>
      </w:r>
      <w:proofErr w:type="spellStart"/>
      <w:r w:rsidRPr="001B2F3B">
        <w:rPr>
          <w:rFonts w:ascii="Book Antiqua" w:eastAsiaTheme="minorHAnsi" w:hAnsi="Book Antiqua" w:cs="Times New Roman"/>
          <w:color w:val="000000" w:themeColor="text1"/>
        </w:rPr>
        <w:t>Sirlin</w:t>
      </w:r>
      <w:proofErr w:type="spellEnd"/>
      <w:r w:rsidRPr="001B2F3B">
        <w:rPr>
          <w:rFonts w:ascii="Book Antiqua" w:eastAsiaTheme="minorHAnsi" w:hAnsi="Book Antiqua" w:cs="Times New Roman"/>
          <w:color w:val="000000" w:themeColor="text1"/>
        </w:rPr>
        <w:t xml:space="preserve"> CB, </w:t>
      </w:r>
      <w:proofErr w:type="spellStart"/>
      <w:r w:rsidRPr="001B2F3B">
        <w:rPr>
          <w:rFonts w:ascii="Book Antiqua" w:eastAsiaTheme="minorHAnsi" w:hAnsi="Book Antiqua" w:cs="Times New Roman"/>
          <w:color w:val="000000" w:themeColor="text1"/>
        </w:rPr>
        <w:t>Zemel</w:t>
      </w:r>
      <w:proofErr w:type="spellEnd"/>
      <w:r w:rsidRPr="001B2F3B">
        <w:rPr>
          <w:rFonts w:ascii="Book Antiqua" w:eastAsiaTheme="minorHAnsi" w:hAnsi="Book Antiqua" w:cs="Times New Roman"/>
          <w:color w:val="000000" w:themeColor="text1"/>
        </w:rPr>
        <w:t xml:space="preserve"> MB. </w:t>
      </w:r>
      <w:proofErr w:type="spellStart"/>
      <w:r w:rsidRPr="001B2F3B">
        <w:rPr>
          <w:rFonts w:ascii="Book Antiqua" w:eastAsiaTheme="minorHAnsi" w:hAnsi="Book Antiqua" w:cs="Times New Roman"/>
          <w:color w:val="000000" w:themeColor="text1"/>
        </w:rPr>
        <w:t>Randomised</w:t>
      </w:r>
      <w:proofErr w:type="spellEnd"/>
      <w:r w:rsidRPr="001B2F3B">
        <w:rPr>
          <w:rFonts w:ascii="Book Antiqua" w:eastAsiaTheme="minorHAnsi" w:hAnsi="Book Antiqua" w:cs="Times New Roman"/>
          <w:color w:val="000000" w:themeColor="text1"/>
        </w:rPr>
        <w:t xml:space="preserve"> clinical trial: a leucine-metformin-sildenafil combination (NS-0200) vs placebo in patients with non-alcoholic fatty liver disease. </w:t>
      </w:r>
      <w:r w:rsidRPr="001B2F3B">
        <w:rPr>
          <w:rFonts w:ascii="Book Antiqua" w:eastAsiaTheme="minorHAnsi" w:hAnsi="Book Antiqua" w:cs="Times New Roman"/>
          <w:i/>
          <w:iCs/>
          <w:color w:val="000000" w:themeColor="text1"/>
        </w:rPr>
        <w:t xml:space="preserve">Aliment </w:t>
      </w:r>
      <w:proofErr w:type="spellStart"/>
      <w:r w:rsidRPr="001B2F3B">
        <w:rPr>
          <w:rFonts w:ascii="Book Antiqua" w:eastAsiaTheme="minorHAnsi" w:hAnsi="Book Antiqua" w:cs="Times New Roman"/>
          <w:i/>
          <w:iCs/>
          <w:color w:val="000000" w:themeColor="text1"/>
        </w:rPr>
        <w:t>Pharmacol</w:t>
      </w:r>
      <w:proofErr w:type="spellEnd"/>
      <w:r w:rsidRPr="001B2F3B">
        <w:rPr>
          <w:rFonts w:ascii="Book Antiqua" w:eastAsiaTheme="minorHAnsi" w:hAnsi="Book Antiqua" w:cs="Times New Roman"/>
          <w:i/>
          <w:iCs/>
          <w:color w:val="000000" w:themeColor="text1"/>
        </w:rPr>
        <w:t xml:space="preserve"> </w:t>
      </w:r>
      <w:proofErr w:type="spellStart"/>
      <w:r w:rsidRPr="001B2F3B">
        <w:rPr>
          <w:rFonts w:ascii="Book Antiqua" w:eastAsiaTheme="minorHAnsi" w:hAnsi="Book Antiqua" w:cs="Times New Roman"/>
          <w:i/>
          <w:iCs/>
          <w:color w:val="000000" w:themeColor="text1"/>
        </w:rPr>
        <w:t>Ther</w:t>
      </w:r>
      <w:proofErr w:type="spellEnd"/>
      <w:r w:rsidRPr="001B2F3B">
        <w:rPr>
          <w:rFonts w:ascii="Book Antiqua" w:eastAsiaTheme="minorHAnsi" w:hAnsi="Book Antiqua" w:cs="Times New Roman"/>
          <w:color w:val="000000" w:themeColor="text1"/>
        </w:rPr>
        <w:t> 2018; </w:t>
      </w:r>
      <w:r w:rsidRPr="001B2F3B">
        <w:rPr>
          <w:rFonts w:ascii="Book Antiqua" w:eastAsiaTheme="minorHAnsi" w:hAnsi="Book Antiqua" w:cs="Times New Roman"/>
          <w:b/>
          <w:bCs/>
          <w:color w:val="000000" w:themeColor="text1"/>
        </w:rPr>
        <w:t>47</w:t>
      </w:r>
      <w:r w:rsidRPr="001B2F3B">
        <w:rPr>
          <w:rFonts w:ascii="Book Antiqua" w:eastAsiaTheme="minorHAnsi" w:hAnsi="Book Antiqua" w:cs="Times New Roman"/>
          <w:color w:val="000000" w:themeColor="text1"/>
        </w:rPr>
        <w:t>: 1639-1651 [PMID: 29696666 DOI: 10.1111/apt.14674]</w:t>
      </w:r>
    </w:p>
    <w:p w14:paraId="0EAEB249" w14:textId="27EE6EAB"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2</w:t>
      </w:r>
      <w:r w:rsidR="007D4744">
        <w:rPr>
          <w:rFonts w:ascii="Book Antiqua" w:eastAsiaTheme="minorHAnsi" w:hAnsi="Book Antiqua" w:cs="Times New Roman"/>
          <w:color w:val="000000" w:themeColor="text1"/>
        </w:rPr>
        <w:t>5</w:t>
      </w:r>
      <w:r w:rsidRPr="001B2F3B">
        <w:rPr>
          <w:rFonts w:ascii="Book Antiqua" w:eastAsiaTheme="minorHAnsi" w:hAnsi="Book Antiqua" w:cs="Times New Roman"/>
          <w:color w:val="000000" w:themeColor="text1"/>
        </w:rPr>
        <w:t> </w:t>
      </w:r>
      <w:r w:rsidRPr="001B2F3B">
        <w:rPr>
          <w:rFonts w:ascii="Book Antiqua" w:eastAsiaTheme="minorHAnsi" w:hAnsi="Book Antiqua" w:cs="Times New Roman"/>
          <w:b/>
          <w:bCs/>
          <w:color w:val="000000" w:themeColor="text1"/>
        </w:rPr>
        <w:t>Harrison SA</w:t>
      </w:r>
      <w:r w:rsidRPr="001B2F3B">
        <w:rPr>
          <w:rFonts w:ascii="Book Antiqua" w:eastAsiaTheme="minorHAnsi" w:hAnsi="Book Antiqua" w:cs="Times New Roman"/>
          <w:color w:val="000000" w:themeColor="text1"/>
        </w:rPr>
        <w:t xml:space="preserve">, Rossi SJ, Paredes AH, Trotter JF, Bashir MR, Guy CD, Banerjee R, </w:t>
      </w:r>
      <w:proofErr w:type="spellStart"/>
      <w:r w:rsidRPr="001B2F3B">
        <w:rPr>
          <w:rFonts w:ascii="Book Antiqua" w:eastAsiaTheme="minorHAnsi" w:hAnsi="Book Antiqua" w:cs="Times New Roman"/>
          <w:color w:val="000000" w:themeColor="text1"/>
        </w:rPr>
        <w:t>Jaros</w:t>
      </w:r>
      <w:proofErr w:type="spellEnd"/>
      <w:r w:rsidRPr="001B2F3B">
        <w:rPr>
          <w:rFonts w:ascii="Book Antiqua" w:eastAsiaTheme="minorHAnsi" w:hAnsi="Book Antiqua" w:cs="Times New Roman"/>
          <w:color w:val="000000" w:themeColor="text1"/>
        </w:rPr>
        <w:t xml:space="preserve"> MJ, </w:t>
      </w:r>
      <w:proofErr w:type="spellStart"/>
      <w:r w:rsidRPr="001B2F3B">
        <w:rPr>
          <w:rFonts w:ascii="Book Antiqua" w:eastAsiaTheme="minorHAnsi" w:hAnsi="Book Antiqua" w:cs="Times New Roman"/>
          <w:color w:val="000000" w:themeColor="text1"/>
        </w:rPr>
        <w:t>Owers</w:t>
      </w:r>
      <w:proofErr w:type="spellEnd"/>
      <w:r w:rsidRPr="001B2F3B">
        <w:rPr>
          <w:rFonts w:ascii="Book Antiqua" w:eastAsiaTheme="minorHAnsi" w:hAnsi="Book Antiqua" w:cs="Times New Roman"/>
          <w:color w:val="000000" w:themeColor="text1"/>
        </w:rPr>
        <w:t xml:space="preserve"> S, Baxter BA, Ling L, </w:t>
      </w:r>
      <w:proofErr w:type="spellStart"/>
      <w:r w:rsidRPr="001B2F3B">
        <w:rPr>
          <w:rFonts w:ascii="Book Antiqua" w:eastAsiaTheme="minorHAnsi" w:hAnsi="Book Antiqua" w:cs="Times New Roman"/>
          <w:color w:val="000000" w:themeColor="text1"/>
        </w:rPr>
        <w:t>DePaoli</w:t>
      </w:r>
      <w:proofErr w:type="spellEnd"/>
      <w:r w:rsidRPr="001B2F3B">
        <w:rPr>
          <w:rFonts w:ascii="Book Antiqua" w:eastAsiaTheme="minorHAnsi" w:hAnsi="Book Antiqua" w:cs="Times New Roman"/>
          <w:color w:val="000000" w:themeColor="text1"/>
        </w:rPr>
        <w:t xml:space="preserve"> AM. NGM282 Improves Liver Fibrosis and Histology in 12 Weeks in Patients With Nonalcoholic Steatohepatitis. </w:t>
      </w:r>
      <w:r w:rsidRPr="001B2F3B">
        <w:rPr>
          <w:rFonts w:ascii="Book Antiqua" w:eastAsiaTheme="minorHAnsi" w:hAnsi="Book Antiqua" w:cs="Times New Roman"/>
          <w:i/>
          <w:iCs/>
          <w:color w:val="000000" w:themeColor="text1"/>
        </w:rPr>
        <w:t>Hepatology</w:t>
      </w:r>
      <w:r w:rsidRPr="001B2F3B">
        <w:rPr>
          <w:rFonts w:ascii="Book Antiqua" w:eastAsiaTheme="minorHAnsi" w:hAnsi="Book Antiqua" w:cs="Times New Roman"/>
          <w:color w:val="000000" w:themeColor="text1"/>
        </w:rPr>
        <w:t> 2020; </w:t>
      </w:r>
      <w:r w:rsidRPr="001B2F3B">
        <w:rPr>
          <w:rFonts w:ascii="Book Antiqua" w:eastAsiaTheme="minorHAnsi" w:hAnsi="Book Antiqua" w:cs="Times New Roman"/>
          <w:b/>
          <w:bCs/>
          <w:color w:val="000000" w:themeColor="text1"/>
        </w:rPr>
        <w:t>71</w:t>
      </w:r>
      <w:r w:rsidRPr="001B2F3B">
        <w:rPr>
          <w:rFonts w:ascii="Book Antiqua" w:eastAsiaTheme="minorHAnsi" w:hAnsi="Book Antiqua" w:cs="Times New Roman"/>
          <w:color w:val="000000" w:themeColor="text1"/>
        </w:rPr>
        <w:t>: 1198-1212 [PMID: 30805949 DOI: 10.1002/hep.30590]</w:t>
      </w:r>
    </w:p>
    <w:p w14:paraId="5EFA4BD2" w14:textId="1F0DDEC0"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2</w:t>
      </w:r>
      <w:r w:rsidR="007D4744">
        <w:rPr>
          <w:rFonts w:ascii="Book Antiqua" w:eastAsiaTheme="minorHAnsi" w:hAnsi="Book Antiqua" w:cs="Times New Roman"/>
          <w:color w:val="000000" w:themeColor="text1"/>
        </w:rPr>
        <w:t>6</w:t>
      </w:r>
      <w:r w:rsidRPr="001B2F3B">
        <w:rPr>
          <w:rFonts w:ascii="Book Antiqua" w:eastAsiaTheme="minorHAnsi" w:hAnsi="Book Antiqua" w:cs="Times New Roman"/>
          <w:color w:val="000000" w:themeColor="text1"/>
        </w:rPr>
        <w:t> </w:t>
      </w:r>
      <w:r w:rsidRPr="001B2F3B">
        <w:rPr>
          <w:rFonts w:ascii="Book Antiqua" w:eastAsiaTheme="minorHAnsi" w:hAnsi="Book Antiqua" w:cs="Times New Roman"/>
          <w:b/>
          <w:bCs/>
          <w:color w:val="000000" w:themeColor="text1"/>
        </w:rPr>
        <w:t>Cui J</w:t>
      </w:r>
      <w:r w:rsidRPr="001B2F3B">
        <w:rPr>
          <w:rFonts w:ascii="Book Antiqua" w:eastAsiaTheme="minorHAnsi" w:hAnsi="Book Antiqua" w:cs="Times New Roman"/>
          <w:color w:val="000000" w:themeColor="text1"/>
        </w:rPr>
        <w:t xml:space="preserve">, Philo L, Nguyen P, </w:t>
      </w:r>
      <w:proofErr w:type="spellStart"/>
      <w:r w:rsidRPr="001B2F3B">
        <w:rPr>
          <w:rFonts w:ascii="Book Antiqua" w:eastAsiaTheme="minorHAnsi" w:hAnsi="Book Antiqua" w:cs="Times New Roman"/>
          <w:color w:val="000000" w:themeColor="text1"/>
        </w:rPr>
        <w:t>Hofflich</w:t>
      </w:r>
      <w:proofErr w:type="spellEnd"/>
      <w:r w:rsidRPr="001B2F3B">
        <w:rPr>
          <w:rFonts w:ascii="Book Antiqua" w:eastAsiaTheme="minorHAnsi" w:hAnsi="Book Antiqua" w:cs="Times New Roman"/>
          <w:color w:val="000000" w:themeColor="text1"/>
        </w:rPr>
        <w:t xml:space="preserve"> H, Hernandez C, Bettencourt R, Richards L, </w:t>
      </w:r>
      <w:proofErr w:type="spellStart"/>
      <w:r w:rsidRPr="001B2F3B">
        <w:rPr>
          <w:rFonts w:ascii="Book Antiqua" w:eastAsiaTheme="minorHAnsi" w:hAnsi="Book Antiqua" w:cs="Times New Roman"/>
          <w:color w:val="000000" w:themeColor="text1"/>
        </w:rPr>
        <w:t>Salotti</w:t>
      </w:r>
      <w:proofErr w:type="spellEnd"/>
      <w:r w:rsidRPr="001B2F3B">
        <w:rPr>
          <w:rFonts w:ascii="Book Antiqua" w:eastAsiaTheme="minorHAnsi" w:hAnsi="Book Antiqua" w:cs="Times New Roman"/>
          <w:color w:val="000000" w:themeColor="text1"/>
        </w:rPr>
        <w:t xml:space="preserve"> J, Bhatt A, Hooker J, </w:t>
      </w:r>
      <w:proofErr w:type="spellStart"/>
      <w:r w:rsidRPr="001B2F3B">
        <w:rPr>
          <w:rFonts w:ascii="Book Antiqua" w:eastAsiaTheme="minorHAnsi" w:hAnsi="Book Antiqua" w:cs="Times New Roman"/>
          <w:color w:val="000000" w:themeColor="text1"/>
        </w:rPr>
        <w:t>Haufe</w:t>
      </w:r>
      <w:proofErr w:type="spellEnd"/>
      <w:r w:rsidRPr="001B2F3B">
        <w:rPr>
          <w:rFonts w:ascii="Book Antiqua" w:eastAsiaTheme="minorHAnsi" w:hAnsi="Book Antiqua" w:cs="Times New Roman"/>
          <w:color w:val="000000" w:themeColor="text1"/>
        </w:rPr>
        <w:t xml:space="preserve"> W, Hooker C, Brenner DA, </w:t>
      </w:r>
      <w:proofErr w:type="spellStart"/>
      <w:r w:rsidRPr="001B2F3B">
        <w:rPr>
          <w:rFonts w:ascii="Book Antiqua" w:eastAsiaTheme="minorHAnsi" w:hAnsi="Book Antiqua" w:cs="Times New Roman"/>
          <w:color w:val="000000" w:themeColor="text1"/>
        </w:rPr>
        <w:t>Sirlin</w:t>
      </w:r>
      <w:proofErr w:type="spellEnd"/>
      <w:r w:rsidRPr="001B2F3B">
        <w:rPr>
          <w:rFonts w:ascii="Book Antiqua" w:eastAsiaTheme="minorHAnsi" w:hAnsi="Book Antiqua" w:cs="Times New Roman"/>
          <w:color w:val="000000" w:themeColor="text1"/>
        </w:rPr>
        <w:t xml:space="preserve"> CB, Loomba R. Sitagliptin vs. placebo for non-alcoholic fatty liver disease: A randomized </w:t>
      </w:r>
      <w:r w:rsidRPr="001B2F3B">
        <w:rPr>
          <w:rFonts w:ascii="Book Antiqua" w:eastAsiaTheme="minorHAnsi" w:hAnsi="Book Antiqua" w:cs="Times New Roman"/>
          <w:color w:val="000000" w:themeColor="text1"/>
        </w:rPr>
        <w:lastRenderedPageBreak/>
        <w:t>controlled trial. </w:t>
      </w:r>
      <w:r w:rsidRPr="001B2F3B">
        <w:rPr>
          <w:rFonts w:ascii="Book Antiqua" w:eastAsiaTheme="minorHAnsi" w:hAnsi="Book Antiqua" w:cs="Times New Roman"/>
          <w:i/>
          <w:iCs/>
          <w:color w:val="000000" w:themeColor="text1"/>
        </w:rPr>
        <w:t xml:space="preserve">J </w:t>
      </w:r>
      <w:proofErr w:type="spellStart"/>
      <w:r w:rsidRPr="001B2F3B">
        <w:rPr>
          <w:rFonts w:ascii="Book Antiqua" w:eastAsiaTheme="minorHAnsi" w:hAnsi="Book Antiqua" w:cs="Times New Roman"/>
          <w:i/>
          <w:iCs/>
          <w:color w:val="000000" w:themeColor="text1"/>
        </w:rPr>
        <w:t>Hepatol</w:t>
      </w:r>
      <w:proofErr w:type="spellEnd"/>
      <w:r w:rsidRPr="001B2F3B">
        <w:rPr>
          <w:rFonts w:ascii="Book Antiqua" w:eastAsiaTheme="minorHAnsi" w:hAnsi="Book Antiqua" w:cs="Times New Roman"/>
          <w:color w:val="000000" w:themeColor="text1"/>
        </w:rPr>
        <w:t> 2016; </w:t>
      </w:r>
      <w:r w:rsidRPr="001B2F3B">
        <w:rPr>
          <w:rFonts w:ascii="Book Antiqua" w:eastAsiaTheme="minorHAnsi" w:hAnsi="Book Antiqua" w:cs="Times New Roman"/>
          <w:b/>
          <w:bCs/>
          <w:color w:val="000000" w:themeColor="text1"/>
        </w:rPr>
        <w:t>65</w:t>
      </w:r>
      <w:r w:rsidRPr="001B2F3B">
        <w:rPr>
          <w:rFonts w:ascii="Book Antiqua" w:eastAsiaTheme="minorHAnsi" w:hAnsi="Book Antiqua" w:cs="Times New Roman"/>
          <w:color w:val="000000" w:themeColor="text1"/>
        </w:rPr>
        <w:t>: 369-376 [PMID: 27151177 DOI: 10.1016/j.jhep.2016.04.021]</w:t>
      </w:r>
    </w:p>
    <w:p w14:paraId="433BA50F" w14:textId="66B419E4"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2</w:t>
      </w:r>
      <w:r w:rsidR="007D4744">
        <w:rPr>
          <w:rFonts w:ascii="Book Antiqua" w:eastAsiaTheme="minorHAnsi" w:hAnsi="Book Antiqua" w:cs="Times New Roman"/>
          <w:color w:val="000000" w:themeColor="text1"/>
        </w:rPr>
        <w:t>7</w:t>
      </w:r>
      <w:r w:rsidRPr="001B2F3B">
        <w:rPr>
          <w:rFonts w:ascii="Book Antiqua" w:eastAsiaTheme="minorHAnsi" w:hAnsi="Book Antiqua" w:cs="Times New Roman"/>
          <w:color w:val="000000" w:themeColor="text1"/>
        </w:rPr>
        <w:t> </w:t>
      </w:r>
      <w:r w:rsidRPr="001B2F3B">
        <w:rPr>
          <w:rFonts w:ascii="Book Antiqua" w:eastAsiaTheme="minorHAnsi" w:hAnsi="Book Antiqua" w:cs="Times New Roman"/>
          <w:b/>
          <w:bCs/>
          <w:color w:val="000000" w:themeColor="text1"/>
        </w:rPr>
        <w:t>Pan JJ</w:t>
      </w:r>
      <w:r w:rsidRPr="001B2F3B">
        <w:rPr>
          <w:rFonts w:ascii="Book Antiqua" w:eastAsiaTheme="minorHAnsi" w:hAnsi="Book Antiqua" w:cs="Times New Roman"/>
          <w:color w:val="000000" w:themeColor="text1"/>
        </w:rPr>
        <w:t>, Fallon MB. Gender and racial differences in nonalcoholic fatty liver disease. </w:t>
      </w:r>
      <w:r w:rsidRPr="001B2F3B">
        <w:rPr>
          <w:rFonts w:ascii="Book Antiqua" w:eastAsiaTheme="minorHAnsi" w:hAnsi="Book Antiqua" w:cs="Times New Roman"/>
          <w:i/>
          <w:iCs/>
          <w:color w:val="000000" w:themeColor="text1"/>
        </w:rPr>
        <w:t xml:space="preserve">World J </w:t>
      </w:r>
      <w:proofErr w:type="spellStart"/>
      <w:r w:rsidRPr="001B2F3B">
        <w:rPr>
          <w:rFonts w:ascii="Book Antiqua" w:eastAsiaTheme="minorHAnsi" w:hAnsi="Book Antiqua" w:cs="Times New Roman"/>
          <w:i/>
          <w:iCs/>
          <w:color w:val="000000" w:themeColor="text1"/>
        </w:rPr>
        <w:t>Hepatol</w:t>
      </w:r>
      <w:proofErr w:type="spellEnd"/>
      <w:r w:rsidRPr="001B2F3B">
        <w:rPr>
          <w:rFonts w:ascii="Book Antiqua" w:eastAsiaTheme="minorHAnsi" w:hAnsi="Book Antiqua" w:cs="Times New Roman"/>
          <w:color w:val="000000" w:themeColor="text1"/>
        </w:rPr>
        <w:t> 2014; </w:t>
      </w:r>
      <w:r w:rsidRPr="001B2F3B">
        <w:rPr>
          <w:rFonts w:ascii="Book Antiqua" w:eastAsiaTheme="minorHAnsi" w:hAnsi="Book Antiqua" w:cs="Times New Roman"/>
          <w:b/>
          <w:bCs/>
          <w:color w:val="000000" w:themeColor="text1"/>
        </w:rPr>
        <w:t>6</w:t>
      </w:r>
      <w:r w:rsidRPr="001B2F3B">
        <w:rPr>
          <w:rFonts w:ascii="Book Antiqua" w:eastAsiaTheme="minorHAnsi" w:hAnsi="Book Antiqua" w:cs="Times New Roman"/>
          <w:color w:val="000000" w:themeColor="text1"/>
        </w:rPr>
        <w:t>: 274-283 [PMID: 24868321 DOI: 10.4254/wjh.v6.i5.274]</w:t>
      </w:r>
    </w:p>
    <w:p w14:paraId="62380E42" w14:textId="38F42CAB"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2</w:t>
      </w:r>
      <w:r w:rsidR="007D4744">
        <w:rPr>
          <w:rFonts w:ascii="Book Antiqua" w:eastAsiaTheme="minorHAnsi" w:hAnsi="Book Antiqua" w:cs="Times New Roman"/>
          <w:color w:val="000000" w:themeColor="text1"/>
        </w:rPr>
        <w:t>8</w:t>
      </w:r>
      <w:r w:rsidRPr="001B2F3B">
        <w:rPr>
          <w:rFonts w:ascii="Book Antiqua" w:eastAsiaTheme="minorHAnsi" w:hAnsi="Book Antiqua" w:cs="Times New Roman"/>
          <w:color w:val="000000" w:themeColor="text1"/>
        </w:rPr>
        <w:t> </w:t>
      </w:r>
      <w:r w:rsidRPr="001B2F3B">
        <w:rPr>
          <w:rFonts w:ascii="Book Antiqua" w:eastAsiaTheme="minorHAnsi" w:hAnsi="Book Antiqua" w:cs="Times New Roman"/>
          <w:b/>
          <w:bCs/>
          <w:color w:val="000000" w:themeColor="text1"/>
        </w:rPr>
        <w:t>Moser M</w:t>
      </w:r>
      <w:r w:rsidRPr="001B2F3B">
        <w:rPr>
          <w:rFonts w:ascii="Book Antiqua" w:eastAsiaTheme="minorHAnsi" w:hAnsi="Book Antiqua" w:cs="Times New Roman"/>
          <w:color w:val="000000" w:themeColor="text1"/>
        </w:rPr>
        <w:t>, Lunn J. Responses to captopril and hydrochlorothiazide in black patients with hypertension. </w:t>
      </w:r>
      <w:proofErr w:type="spellStart"/>
      <w:r w:rsidRPr="001B2F3B">
        <w:rPr>
          <w:rFonts w:ascii="Book Antiqua" w:eastAsiaTheme="minorHAnsi" w:hAnsi="Book Antiqua" w:cs="Times New Roman"/>
          <w:i/>
          <w:iCs/>
          <w:color w:val="000000" w:themeColor="text1"/>
        </w:rPr>
        <w:t>Clin</w:t>
      </w:r>
      <w:proofErr w:type="spellEnd"/>
      <w:r w:rsidRPr="001B2F3B">
        <w:rPr>
          <w:rFonts w:ascii="Book Antiqua" w:eastAsiaTheme="minorHAnsi" w:hAnsi="Book Antiqua" w:cs="Times New Roman"/>
          <w:i/>
          <w:iCs/>
          <w:color w:val="000000" w:themeColor="text1"/>
        </w:rPr>
        <w:t xml:space="preserve"> </w:t>
      </w:r>
      <w:proofErr w:type="spellStart"/>
      <w:r w:rsidRPr="001B2F3B">
        <w:rPr>
          <w:rFonts w:ascii="Book Antiqua" w:eastAsiaTheme="minorHAnsi" w:hAnsi="Book Antiqua" w:cs="Times New Roman"/>
          <w:i/>
          <w:iCs/>
          <w:color w:val="000000" w:themeColor="text1"/>
        </w:rPr>
        <w:t>Pharmacol</w:t>
      </w:r>
      <w:proofErr w:type="spellEnd"/>
      <w:r w:rsidRPr="001B2F3B">
        <w:rPr>
          <w:rFonts w:ascii="Book Antiqua" w:eastAsiaTheme="minorHAnsi" w:hAnsi="Book Antiqua" w:cs="Times New Roman"/>
          <w:i/>
          <w:iCs/>
          <w:color w:val="000000" w:themeColor="text1"/>
        </w:rPr>
        <w:t xml:space="preserve"> </w:t>
      </w:r>
      <w:proofErr w:type="spellStart"/>
      <w:r w:rsidRPr="001B2F3B">
        <w:rPr>
          <w:rFonts w:ascii="Book Antiqua" w:eastAsiaTheme="minorHAnsi" w:hAnsi="Book Antiqua" w:cs="Times New Roman"/>
          <w:i/>
          <w:iCs/>
          <w:color w:val="000000" w:themeColor="text1"/>
        </w:rPr>
        <w:t>Ther</w:t>
      </w:r>
      <w:proofErr w:type="spellEnd"/>
      <w:r w:rsidRPr="001B2F3B">
        <w:rPr>
          <w:rFonts w:ascii="Book Antiqua" w:eastAsiaTheme="minorHAnsi" w:hAnsi="Book Antiqua" w:cs="Times New Roman"/>
          <w:color w:val="000000" w:themeColor="text1"/>
        </w:rPr>
        <w:t> 1982; </w:t>
      </w:r>
      <w:r w:rsidRPr="001B2F3B">
        <w:rPr>
          <w:rFonts w:ascii="Book Antiqua" w:eastAsiaTheme="minorHAnsi" w:hAnsi="Book Antiqua" w:cs="Times New Roman"/>
          <w:b/>
          <w:bCs/>
          <w:color w:val="000000" w:themeColor="text1"/>
        </w:rPr>
        <w:t>32</w:t>
      </w:r>
      <w:r w:rsidRPr="001B2F3B">
        <w:rPr>
          <w:rFonts w:ascii="Book Antiqua" w:eastAsiaTheme="minorHAnsi" w:hAnsi="Book Antiqua" w:cs="Times New Roman"/>
          <w:color w:val="000000" w:themeColor="text1"/>
        </w:rPr>
        <w:t>: 307-312 [PMID: 7049502</w:t>
      </w:r>
      <w:r w:rsidR="00CE68CA" w:rsidRPr="001B2F3B">
        <w:rPr>
          <w:rFonts w:ascii="Book Antiqua" w:eastAsiaTheme="minorHAnsi" w:hAnsi="Book Antiqua" w:cs="Times New Roman"/>
          <w:color w:val="000000" w:themeColor="text1"/>
        </w:rPr>
        <w:t xml:space="preserve"> DOI: 10.1038/clpt.1982.165</w:t>
      </w:r>
      <w:r w:rsidRPr="001B2F3B">
        <w:rPr>
          <w:rFonts w:ascii="Book Antiqua" w:eastAsiaTheme="minorHAnsi" w:hAnsi="Book Antiqua" w:cs="Times New Roman"/>
          <w:color w:val="000000" w:themeColor="text1"/>
        </w:rPr>
        <w:t>]</w:t>
      </w:r>
    </w:p>
    <w:p w14:paraId="1B87E3B4" w14:textId="2022177E" w:rsidR="00695D0D" w:rsidRPr="001B2F3B" w:rsidRDefault="007D4744" w:rsidP="001B2F3B">
      <w:pPr>
        <w:adjustRightInd w:val="0"/>
        <w:snapToGrid w:val="0"/>
        <w:spacing w:line="360" w:lineRule="auto"/>
        <w:jc w:val="both"/>
        <w:rPr>
          <w:rFonts w:ascii="Book Antiqua" w:eastAsiaTheme="minorHAnsi" w:hAnsi="Book Antiqua" w:cs="Times New Roman"/>
          <w:color w:val="000000" w:themeColor="text1"/>
        </w:rPr>
      </w:pPr>
      <w:r>
        <w:rPr>
          <w:rFonts w:ascii="Book Antiqua" w:eastAsiaTheme="minorHAnsi" w:hAnsi="Book Antiqua" w:cs="Times New Roman"/>
          <w:color w:val="000000" w:themeColor="text1"/>
        </w:rPr>
        <w:t>29</w:t>
      </w:r>
      <w:r w:rsidR="00695D0D" w:rsidRPr="001B2F3B">
        <w:rPr>
          <w:rFonts w:ascii="Book Antiqua" w:eastAsiaTheme="minorHAnsi" w:hAnsi="Book Antiqua" w:cs="Times New Roman"/>
          <w:color w:val="000000" w:themeColor="text1"/>
        </w:rPr>
        <w:t> </w:t>
      </w:r>
      <w:r w:rsidR="00695D0D" w:rsidRPr="001B2F3B">
        <w:rPr>
          <w:rFonts w:ascii="Book Antiqua" w:eastAsiaTheme="minorHAnsi" w:hAnsi="Book Antiqua" w:cs="Times New Roman"/>
          <w:b/>
          <w:bCs/>
          <w:color w:val="000000" w:themeColor="text1"/>
        </w:rPr>
        <w:t>Yancy CW</w:t>
      </w:r>
      <w:r w:rsidR="00695D0D" w:rsidRPr="001B2F3B">
        <w:rPr>
          <w:rFonts w:ascii="Book Antiqua" w:eastAsiaTheme="minorHAnsi" w:hAnsi="Book Antiqua" w:cs="Times New Roman"/>
          <w:color w:val="000000" w:themeColor="text1"/>
        </w:rPr>
        <w:t>, Fowler MB, Colucci WS, Gilbert EM, Bristow MR, Cohn JN, Lukas MA, Young ST, Packer M; U.S. Carvedilol Heart Failure Study Group. Race and the response to adrenergic blockade with carvedilol in patients with chronic heart failure. </w:t>
      </w:r>
      <w:r w:rsidR="00695D0D" w:rsidRPr="001B2F3B">
        <w:rPr>
          <w:rFonts w:ascii="Book Antiqua" w:eastAsiaTheme="minorHAnsi" w:hAnsi="Book Antiqua" w:cs="Times New Roman"/>
          <w:i/>
          <w:iCs/>
          <w:color w:val="000000" w:themeColor="text1"/>
        </w:rPr>
        <w:t xml:space="preserve">N </w:t>
      </w:r>
      <w:proofErr w:type="spellStart"/>
      <w:r w:rsidR="00695D0D" w:rsidRPr="001B2F3B">
        <w:rPr>
          <w:rFonts w:ascii="Book Antiqua" w:eastAsiaTheme="minorHAnsi" w:hAnsi="Book Antiqua" w:cs="Times New Roman"/>
          <w:i/>
          <w:iCs/>
          <w:color w:val="000000" w:themeColor="text1"/>
        </w:rPr>
        <w:t>Engl</w:t>
      </w:r>
      <w:proofErr w:type="spellEnd"/>
      <w:r w:rsidR="00695D0D" w:rsidRPr="001B2F3B">
        <w:rPr>
          <w:rFonts w:ascii="Book Antiqua" w:eastAsiaTheme="minorHAnsi" w:hAnsi="Book Antiqua" w:cs="Times New Roman"/>
          <w:i/>
          <w:iCs/>
          <w:color w:val="000000" w:themeColor="text1"/>
        </w:rPr>
        <w:t xml:space="preserve"> J Med</w:t>
      </w:r>
      <w:r w:rsidR="00695D0D" w:rsidRPr="001B2F3B">
        <w:rPr>
          <w:rFonts w:ascii="Book Antiqua" w:eastAsiaTheme="minorHAnsi" w:hAnsi="Book Antiqua" w:cs="Times New Roman"/>
          <w:color w:val="000000" w:themeColor="text1"/>
        </w:rPr>
        <w:t> 2001; </w:t>
      </w:r>
      <w:r w:rsidR="00695D0D" w:rsidRPr="001B2F3B">
        <w:rPr>
          <w:rFonts w:ascii="Book Antiqua" w:eastAsiaTheme="minorHAnsi" w:hAnsi="Book Antiqua" w:cs="Times New Roman"/>
          <w:b/>
          <w:bCs/>
          <w:color w:val="000000" w:themeColor="text1"/>
        </w:rPr>
        <w:t>344</w:t>
      </w:r>
      <w:r w:rsidR="00695D0D" w:rsidRPr="001B2F3B">
        <w:rPr>
          <w:rFonts w:ascii="Book Antiqua" w:eastAsiaTheme="minorHAnsi" w:hAnsi="Book Antiqua" w:cs="Times New Roman"/>
          <w:color w:val="000000" w:themeColor="text1"/>
        </w:rPr>
        <w:t>: 1358-1365 [PMID: 11333992 DOI: 10.1056/NEJM200105033441803]</w:t>
      </w:r>
    </w:p>
    <w:p w14:paraId="47372F2E" w14:textId="35BCE9CB"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3</w:t>
      </w:r>
      <w:r w:rsidR="007D4744">
        <w:rPr>
          <w:rFonts w:ascii="Book Antiqua" w:eastAsiaTheme="minorHAnsi" w:hAnsi="Book Antiqua" w:cs="Times New Roman"/>
          <w:color w:val="000000" w:themeColor="text1"/>
        </w:rPr>
        <w:t>0</w:t>
      </w:r>
      <w:r w:rsidRPr="001B2F3B">
        <w:rPr>
          <w:rFonts w:ascii="Book Antiqua" w:eastAsiaTheme="minorHAnsi" w:hAnsi="Book Antiqua" w:cs="Times New Roman"/>
          <w:color w:val="000000" w:themeColor="text1"/>
        </w:rPr>
        <w:t> </w:t>
      </w:r>
      <w:proofErr w:type="spellStart"/>
      <w:r w:rsidRPr="001B2F3B">
        <w:rPr>
          <w:rFonts w:ascii="Book Antiqua" w:eastAsiaTheme="minorHAnsi" w:hAnsi="Book Antiqua" w:cs="Times New Roman"/>
          <w:b/>
          <w:bCs/>
          <w:color w:val="000000" w:themeColor="text1"/>
        </w:rPr>
        <w:t>Hernaez</w:t>
      </w:r>
      <w:proofErr w:type="spellEnd"/>
      <w:r w:rsidRPr="001B2F3B">
        <w:rPr>
          <w:rFonts w:ascii="Book Antiqua" w:eastAsiaTheme="minorHAnsi" w:hAnsi="Book Antiqua" w:cs="Times New Roman"/>
          <w:b/>
          <w:bCs/>
          <w:color w:val="000000" w:themeColor="text1"/>
        </w:rPr>
        <w:t xml:space="preserve"> R</w:t>
      </w:r>
      <w:r w:rsidRPr="001B2F3B">
        <w:rPr>
          <w:rFonts w:ascii="Book Antiqua" w:eastAsiaTheme="minorHAnsi" w:hAnsi="Book Antiqua" w:cs="Times New Roman"/>
          <w:color w:val="000000" w:themeColor="text1"/>
        </w:rPr>
        <w:t xml:space="preserve">, McLean J, </w:t>
      </w:r>
      <w:proofErr w:type="spellStart"/>
      <w:r w:rsidRPr="001B2F3B">
        <w:rPr>
          <w:rFonts w:ascii="Book Antiqua" w:eastAsiaTheme="minorHAnsi" w:hAnsi="Book Antiqua" w:cs="Times New Roman"/>
          <w:color w:val="000000" w:themeColor="text1"/>
        </w:rPr>
        <w:t>Lazo</w:t>
      </w:r>
      <w:proofErr w:type="spellEnd"/>
      <w:r w:rsidRPr="001B2F3B">
        <w:rPr>
          <w:rFonts w:ascii="Book Antiqua" w:eastAsiaTheme="minorHAnsi" w:hAnsi="Book Antiqua" w:cs="Times New Roman"/>
          <w:color w:val="000000" w:themeColor="text1"/>
        </w:rPr>
        <w:t xml:space="preserve"> M, </w:t>
      </w:r>
      <w:proofErr w:type="spellStart"/>
      <w:r w:rsidRPr="001B2F3B">
        <w:rPr>
          <w:rFonts w:ascii="Book Antiqua" w:eastAsiaTheme="minorHAnsi" w:hAnsi="Book Antiqua" w:cs="Times New Roman"/>
          <w:color w:val="000000" w:themeColor="text1"/>
        </w:rPr>
        <w:t>Brancati</w:t>
      </w:r>
      <w:proofErr w:type="spellEnd"/>
      <w:r w:rsidRPr="001B2F3B">
        <w:rPr>
          <w:rFonts w:ascii="Book Antiqua" w:eastAsiaTheme="minorHAnsi" w:hAnsi="Book Antiqua" w:cs="Times New Roman"/>
          <w:color w:val="000000" w:themeColor="text1"/>
        </w:rPr>
        <w:t xml:space="preserve"> FL, Hirschhorn JN, </w:t>
      </w:r>
      <w:proofErr w:type="spellStart"/>
      <w:r w:rsidRPr="001B2F3B">
        <w:rPr>
          <w:rFonts w:ascii="Book Antiqua" w:eastAsiaTheme="minorHAnsi" w:hAnsi="Book Antiqua" w:cs="Times New Roman"/>
          <w:color w:val="000000" w:themeColor="text1"/>
        </w:rPr>
        <w:t>Borecki</w:t>
      </w:r>
      <w:proofErr w:type="spellEnd"/>
      <w:r w:rsidRPr="001B2F3B">
        <w:rPr>
          <w:rFonts w:ascii="Book Antiqua" w:eastAsiaTheme="minorHAnsi" w:hAnsi="Book Antiqua" w:cs="Times New Roman"/>
          <w:color w:val="000000" w:themeColor="text1"/>
        </w:rPr>
        <w:t xml:space="preserve"> IB, Harris TB; Genetics of Obesity-Related Liver Disease (GOLD) Consortium, Nguyen T, </w:t>
      </w:r>
      <w:proofErr w:type="spellStart"/>
      <w:r w:rsidRPr="001B2F3B">
        <w:rPr>
          <w:rFonts w:ascii="Book Antiqua" w:eastAsiaTheme="minorHAnsi" w:hAnsi="Book Antiqua" w:cs="Times New Roman"/>
          <w:color w:val="000000" w:themeColor="text1"/>
        </w:rPr>
        <w:t>Kamel</w:t>
      </w:r>
      <w:proofErr w:type="spellEnd"/>
      <w:r w:rsidRPr="001B2F3B">
        <w:rPr>
          <w:rFonts w:ascii="Book Antiqua" w:eastAsiaTheme="minorHAnsi" w:hAnsi="Book Antiqua" w:cs="Times New Roman"/>
          <w:color w:val="000000" w:themeColor="text1"/>
        </w:rPr>
        <w:t xml:space="preserve"> IR, </w:t>
      </w:r>
      <w:proofErr w:type="spellStart"/>
      <w:r w:rsidRPr="001B2F3B">
        <w:rPr>
          <w:rFonts w:ascii="Book Antiqua" w:eastAsiaTheme="minorHAnsi" w:hAnsi="Book Antiqua" w:cs="Times New Roman"/>
          <w:color w:val="000000" w:themeColor="text1"/>
        </w:rPr>
        <w:t>Bonekamp</w:t>
      </w:r>
      <w:proofErr w:type="spellEnd"/>
      <w:r w:rsidRPr="001B2F3B">
        <w:rPr>
          <w:rFonts w:ascii="Book Antiqua" w:eastAsiaTheme="minorHAnsi" w:hAnsi="Book Antiqua" w:cs="Times New Roman"/>
          <w:color w:val="000000" w:themeColor="text1"/>
        </w:rPr>
        <w:t xml:space="preserve"> S, Eberhardt MS, Clark JM, Kao WH, </w:t>
      </w:r>
      <w:proofErr w:type="spellStart"/>
      <w:r w:rsidRPr="001B2F3B">
        <w:rPr>
          <w:rFonts w:ascii="Book Antiqua" w:eastAsiaTheme="minorHAnsi" w:hAnsi="Book Antiqua" w:cs="Times New Roman"/>
          <w:color w:val="000000" w:themeColor="text1"/>
        </w:rPr>
        <w:t>Speliotes</w:t>
      </w:r>
      <w:proofErr w:type="spellEnd"/>
      <w:r w:rsidRPr="001B2F3B">
        <w:rPr>
          <w:rFonts w:ascii="Book Antiqua" w:eastAsiaTheme="minorHAnsi" w:hAnsi="Book Antiqua" w:cs="Times New Roman"/>
          <w:color w:val="000000" w:themeColor="text1"/>
        </w:rPr>
        <w:t xml:space="preserve"> EK. Association between variants in or near PNPLA3, GCKR, and PPP1R3B with ultrasound-defined steatosis based on data from the third National Health and Nutrition Examination Survey. </w:t>
      </w:r>
      <w:proofErr w:type="spellStart"/>
      <w:r w:rsidRPr="001B2F3B">
        <w:rPr>
          <w:rFonts w:ascii="Book Antiqua" w:eastAsiaTheme="minorHAnsi" w:hAnsi="Book Antiqua" w:cs="Times New Roman"/>
          <w:i/>
          <w:iCs/>
          <w:color w:val="000000" w:themeColor="text1"/>
        </w:rPr>
        <w:t>Clin</w:t>
      </w:r>
      <w:proofErr w:type="spellEnd"/>
      <w:r w:rsidRPr="001B2F3B">
        <w:rPr>
          <w:rFonts w:ascii="Book Antiqua" w:eastAsiaTheme="minorHAnsi" w:hAnsi="Book Antiqua" w:cs="Times New Roman"/>
          <w:i/>
          <w:iCs/>
          <w:color w:val="000000" w:themeColor="text1"/>
        </w:rPr>
        <w:t xml:space="preserve"> Gastroenterol </w:t>
      </w:r>
      <w:proofErr w:type="spellStart"/>
      <w:r w:rsidRPr="001B2F3B">
        <w:rPr>
          <w:rFonts w:ascii="Book Antiqua" w:eastAsiaTheme="minorHAnsi" w:hAnsi="Book Antiqua" w:cs="Times New Roman"/>
          <w:i/>
          <w:iCs/>
          <w:color w:val="000000" w:themeColor="text1"/>
        </w:rPr>
        <w:t>Hepatol</w:t>
      </w:r>
      <w:proofErr w:type="spellEnd"/>
      <w:r w:rsidRPr="001B2F3B">
        <w:rPr>
          <w:rFonts w:ascii="Book Antiqua" w:eastAsiaTheme="minorHAnsi" w:hAnsi="Book Antiqua" w:cs="Times New Roman"/>
          <w:color w:val="000000" w:themeColor="text1"/>
        </w:rPr>
        <w:t> 2013; </w:t>
      </w:r>
      <w:r w:rsidRPr="001B2F3B">
        <w:rPr>
          <w:rFonts w:ascii="Book Antiqua" w:eastAsiaTheme="minorHAnsi" w:hAnsi="Book Antiqua" w:cs="Times New Roman"/>
          <w:b/>
          <w:bCs/>
          <w:color w:val="000000" w:themeColor="text1"/>
        </w:rPr>
        <w:t>11</w:t>
      </w:r>
      <w:r w:rsidRPr="001B2F3B">
        <w:rPr>
          <w:rFonts w:ascii="Book Antiqua" w:eastAsiaTheme="minorHAnsi" w:hAnsi="Book Antiqua" w:cs="Times New Roman"/>
          <w:color w:val="000000" w:themeColor="text1"/>
        </w:rPr>
        <w:t>: 1183-1190.e2 [PMID: 23416328 DOI: 10.1016/j.cgh.2013.02.011]</w:t>
      </w:r>
    </w:p>
    <w:p w14:paraId="2B19D9CB" w14:textId="631B9492"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3</w:t>
      </w:r>
      <w:r w:rsidR="007D4744">
        <w:rPr>
          <w:rFonts w:ascii="Book Antiqua" w:eastAsiaTheme="minorHAnsi" w:hAnsi="Book Antiqua" w:cs="Times New Roman"/>
          <w:color w:val="000000" w:themeColor="text1"/>
        </w:rPr>
        <w:t>1</w:t>
      </w:r>
      <w:r w:rsidRPr="001B2F3B">
        <w:rPr>
          <w:rFonts w:ascii="Book Antiqua" w:eastAsiaTheme="minorHAnsi" w:hAnsi="Book Antiqua" w:cs="Times New Roman"/>
          <w:color w:val="000000" w:themeColor="text1"/>
        </w:rPr>
        <w:t> </w:t>
      </w:r>
      <w:r w:rsidRPr="001B2F3B">
        <w:rPr>
          <w:rFonts w:ascii="Book Antiqua" w:eastAsiaTheme="minorHAnsi" w:hAnsi="Book Antiqua" w:cs="Times New Roman"/>
          <w:b/>
          <w:bCs/>
          <w:color w:val="000000" w:themeColor="text1"/>
        </w:rPr>
        <w:t>Martínez LA</w:t>
      </w:r>
      <w:r w:rsidRPr="001B2F3B">
        <w:rPr>
          <w:rFonts w:ascii="Book Antiqua" w:eastAsiaTheme="minorHAnsi" w:hAnsi="Book Antiqua" w:cs="Times New Roman"/>
          <w:color w:val="000000" w:themeColor="text1"/>
        </w:rPr>
        <w:t xml:space="preserve">, </w:t>
      </w:r>
      <w:proofErr w:type="spellStart"/>
      <w:r w:rsidRPr="001B2F3B">
        <w:rPr>
          <w:rFonts w:ascii="Book Antiqua" w:eastAsiaTheme="minorHAnsi" w:hAnsi="Book Antiqua" w:cs="Times New Roman"/>
          <w:color w:val="000000" w:themeColor="text1"/>
        </w:rPr>
        <w:t>Larrieta</w:t>
      </w:r>
      <w:proofErr w:type="spellEnd"/>
      <w:r w:rsidRPr="001B2F3B">
        <w:rPr>
          <w:rFonts w:ascii="Book Antiqua" w:eastAsiaTheme="minorHAnsi" w:hAnsi="Book Antiqua" w:cs="Times New Roman"/>
          <w:color w:val="000000" w:themeColor="text1"/>
        </w:rPr>
        <w:t xml:space="preserve"> E, </w:t>
      </w:r>
      <w:proofErr w:type="spellStart"/>
      <w:r w:rsidRPr="001B2F3B">
        <w:rPr>
          <w:rFonts w:ascii="Book Antiqua" w:eastAsiaTheme="minorHAnsi" w:hAnsi="Book Antiqua" w:cs="Times New Roman"/>
          <w:color w:val="000000" w:themeColor="text1"/>
        </w:rPr>
        <w:t>Kershenobich</w:t>
      </w:r>
      <w:proofErr w:type="spellEnd"/>
      <w:r w:rsidRPr="001B2F3B">
        <w:rPr>
          <w:rFonts w:ascii="Book Antiqua" w:eastAsiaTheme="minorHAnsi" w:hAnsi="Book Antiqua" w:cs="Times New Roman"/>
          <w:color w:val="000000" w:themeColor="text1"/>
        </w:rPr>
        <w:t xml:space="preserve"> D, Torre A. The Expression of PNPLA3 Polymorphism could be the Key for Severe Liver Disease in NAFLD in Hispanic Population. </w:t>
      </w:r>
      <w:r w:rsidRPr="001B2F3B">
        <w:rPr>
          <w:rFonts w:ascii="Book Antiqua" w:eastAsiaTheme="minorHAnsi" w:hAnsi="Book Antiqua" w:cs="Times New Roman"/>
          <w:i/>
          <w:iCs/>
          <w:color w:val="000000" w:themeColor="text1"/>
        </w:rPr>
        <w:t xml:space="preserve">Ann </w:t>
      </w:r>
      <w:proofErr w:type="spellStart"/>
      <w:r w:rsidRPr="001B2F3B">
        <w:rPr>
          <w:rFonts w:ascii="Book Antiqua" w:eastAsiaTheme="minorHAnsi" w:hAnsi="Book Antiqua" w:cs="Times New Roman"/>
          <w:i/>
          <w:iCs/>
          <w:color w:val="000000" w:themeColor="text1"/>
        </w:rPr>
        <w:t>Hepatol</w:t>
      </w:r>
      <w:proofErr w:type="spellEnd"/>
      <w:r w:rsidRPr="001B2F3B">
        <w:rPr>
          <w:rFonts w:ascii="Book Antiqua" w:eastAsiaTheme="minorHAnsi" w:hAnsi="Book Antiqua" w:cs="Times New Roman"/>
          <w:color w:val="000000" w:themeColor="text1"/>
        </w:rPr>
        <w:t> 2017; </w:t>
      </w:r>
      <w:r w:rsidRPr="001B2F3B">
        <w:rPr>
          <w:rFonts w:ascii="Book Antiqua" w:eastAsiaTheme="minorHAnsi" w:hAnsi="Book Antiqua" w:cs="Times New Roman"/>
          <w:b/>
          <w:bCs/>
          <w:color w:val="000000" w:themeColor="text1"/>
        </w:rPr>
        <w:t>16</w:t>
      </w:r>
      <w:r w:rsidRPr="001B2F3B">
        <w:rPr>
          <w:rFonts w:ascii="Book Antiqua" w:eastAsiaTheme="minorHAnsi" w:hAnsi="Book Antiqua" w:cs="Times New Roman"/>
          <w:color w:val="000000" w:themeColor="text1"/>
        </w:rPr>
        <w:t>: 909-915 [PMID: 29055919 DOI: 10.5604/01.3001.0010.5282]</w:t>
      </w:r>
    </w:p>
    <w:p w14:paraId="19C511AC" w14:textId="3C74F44F"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3</w:t>
      </w:r>
      <w:r w:rsidR="007D4744">
        <w:rPr>
          <w:rFonts w:ascii="Book Antiqua" w:eastAsiaTheme="minorHAnsi" w:hAnsi="Book Antiqua" w:cs="Times New Roman"/>
          <w:color w:val="000000" w:themeColor="text1"/>
        </w:rPr>
        <w:t>2</w:t>
      </w:r>
      <w:r w:rsidRPr="001B2F3B">
        <w:rPr>
          <w:rFonts w:ascii="Book Antiqua" w:eastAsiaTheme="minorHAnsi" w:hAnsi="Book Antiqua" w:cs="Times New Roman"/>
          <w:color w:val="000000" w:themeColor="text1"/>
        </w:rPr>
        <w:t> </w:t>
      </w:r>
      <w:proofErr w:type="spellStart"/>
      <w:r w:rsidRPr="001B2F3B">
        <w:rPr>
          <w:rFonts w:ascii="Book Antiqua" w:eastAsiaTheme="minorHAnsi" w:hAnsi="Book Antiqua" w:cs="Times New Roman"/>
          <w:b/>
          <w:bCs/>
          <w:color w:val="000000" w:themeColor="text1"/>
        </w:rPr>
        <w:t>Rotman</w:t>
      </w:r>
      <w:proofErr w:type="spellEnd"/>
      <w:r w:rsidRPr="001B2F3B">
        <w:rPr>
          <w:rFonts w:ascii="Book Antiqua" w:eastAsiaTheme="minorHAnsi" w:hAnsi="Book Antiqua" w:cs="Times New Roman"/>
          <w:b/>
          <w:bCs/>
          <w:color w:val="000000" w:themeColor="text1"/>
        </w:rPr>
        <w:t xml:space="preserve"> Y</w:t>
      </w:r>
      <w:r w:rsidRPr="001B2F3B">
        <w:rPr>
          <w:rFonts w:ascii="Book Antiqua" w:eastAsiaTheme="minorHAnsi" w:hAnsi="Book Antiqua" w:cs="Times New Roman"/>
          <w:color w:val="000000" w:themeColor="text1"/>
        </w:rPr>
        <w:t xml:space="preserve">, Koh C, </w:t>
      </w:r>
      <w:proofErr w:type="spellStart"/>
      <w:r w:rsidRPr="001B2F3B">
        <w:rPr>
          <w:rFonts w:ascii="Book Antiqua" w:eastAsiaTheme="minorHAnsi" w:hAnsi="Book Antiqua" w:cs="Times New Roman"/>
          <w:color w:val="000000" w:themeColor="text1"/>
        </w:rPr>
        <w:t>Zmuda</w:t>
      </w:r>
      <w:proofErr w:type="spellEnd"/>
      <w:r w:rsidRPr="001B2F3B">
        <w:rPr>
          <w:rFonts w:ascii="Book Antiqua" w:eastAsiaTheme="minorHAnsi" w:hAnsi="Book Antiqua" w:cs="Times New Roman"/>
          <w:color w:val="000000" w:themeColor="text1"/>
        </w:rPr>
        <w:t xml:space="preserve"> JM, </w:t>
      </w:r>
      <w:proofErr w:type="spellStart"/>
      <w:r w:rsidRPr="001B2F3B">
        <w:rPr>
          <w:rFonts w:ascii="Book Antiqua" w:eastAsiaTheme="minorHAnsi" w:hAnsi="Book Antiqua" w:cs="Times New Roman"/>
          <w:color w:val="000000" w:themeColor="text1"/>
        </w:rPr>
        <w:t>Kleiner</w:t>
      </w:r>
      <w:proofErr w:type="spellEnd"/>
      <w:r w:rsidRPr="001B2F3B">
        <w:rPr>
          <w:rFonts w:ascii="Book Antiqua" w:eastAsiaTheme="minorHAnsi" w:hAnsi="Book Antiqua" w:cs="Times New Roman"/>
          <w:color w:val="000000" w:themeColor="text1"/>
        </w:rPr>
        <w:t xml:space="preserve"> DE, Liang TJ; NASH CRN. The association of genetic variability in </w:t>
      </w:r>
      <w:proofErr w:type="spellStart"/>
      <w:r w:rsidRPr="001B2F3B">
        <w:rPr>
          <w:rFonts w:ascii="Book Antiqua" w:eastAsiaTheme="minorHAnsi" w:hAnsi="Book Antiqua" w:cs="Times New Roman"/>
          <w:color w:val="000000" w:themeColor="text1"/>
        </w:rPr>
        <w:t>patatin</w:t>
      </w:r>
      <w:proofErr w:type="spellEnd"/>
      <w:r w:rsidRPr="001B2F3B">
        <w:rPr>
          <w:rFonts w:ascii="Book Antiqua" w:eastAsiaTheme="minorHAnsi" w:hAnsi="Book Antiqua" w:cs="Times New Roman"/>
          <w:color w:val="000000" w:themeColor="text1"/>
        </w:rPr>
        <w:t>-like phospholipase domain-containing protein 3 (PNPLA3) with histological severity of nonalcoholic fatty liver disease. </w:t>
      </w:r>
      <w:r w:rsidRPr="001B2F3B">
        <w:rPr>
          <w:rFonts w:ascii="Book Antiqua" w:eastAsiaTheme="minorHAnsi" w:hAnsi="Book Antiqua" w:cs="Times New Roman"/>
          <w:i/>
          <w:iCs/>
          <w:color w:val="000000" w:themeColor="text1"/>
        </w:rPr>
        <w:t>Hepatology</w:t>
      </w:r>
      <w:r w:rsidRPr="001B2F3B">
        <w:rPr>
          <w:rFonts w:ascii="Book Antiqua" w:eastAsiaTheme="minorHAnsi" w:hAnsi="Book Antiqua" w:cs="Times New Roman"/>
          <w:color w:val="000000" w:themeColor="text1"/>
        </w:rPr>
        <w:t> 2010; </w:t>
      </w:r>
      <w:r w:rsidRPr="001B2F3B">
        <w:rPr>
          <w:rFonts w:ascii="Book Antiqua" w:eastAsiaTheme="minorHAnsi" w:hAnsi="Book Antiqua" w:cs="Times New Roman"/>
          <w:b/>
          <w:bCs/>
          <w:color w:val="000000" w:themeColor="text1"/>
        </w:rPr>
        <w:t>52</w:t>
      </w:r>
      <w:r w:rsidRPr="001B2F3B">
        <w:rPr>
          <w:rFonts w:ascii="Book Antiqua" w:eastAsiaTheme="minorHAnsi" w:hAnsi="Book Antiqua" w:cs="Times New Roman"/>
          <w:color w:val="000000" w:themeColor="text1"/>
        </w:rPr>
        <w:t>: 894-903 [PMID: 20684021 DOI: 10.1002/hep.23759]</w:t>
      </w:r>
    </w:p>
    <w:p w14:paraId="3843AD8E" w14:textId="7898AAA8"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3</w:t>
      </w:r>
      <w:r w:rsidR="007D4744">
        <w:rPr>
          <w:rFonts w:ascii="Book Antiqua" w:eastAsiaTheme="minorHAnsi" w:hAnsi="Book Antiqua" w:cs="Times New Roman"/>
          <w:color w:val="000000" w:themeColor="text1"/>
        </w:rPr>
        <w:t>3</w:t>
      </w:r>
      <w:r w:rsidRPr="001B2F3B">
        <w:rPr>
          <w:rFonts w:ascii="Book Antiqua" w:eastAsiaTheme="minorHAnsi" w:hAnsi="Book Antiqua" w:cs="Times New Roman"/>
          <w:color w:val="000000" w:themeColor="text1"/>
        </w:rPr>
        <w:t> </w:t>
      </w:r>
      <w:proofErr w:type="spellStart"/>
      <w:r w:rsidRPr="001B2F3B">
        <w:rPr>
          <w:rFonts w:ascii="Book Antiqua" w:eastAsiaTheme="minorHAnsi" w:hAnsi="Book Antiqua" w:cs="Times New Roman"/>
          <w:b/>
          <w:bCs/>
          <w:color w:val="000000" w:themeColor="text1"/>
        </w:rPr>
        <w:t>Speliotes</w:t>
      </w:r>
      <w:proofErr w:type="spellEnd"/>
      <w:r w:rsidRPr="001B2F3B">
        <w:rPr>
          <w:rFonts w:ascii="Book Antiqua" w:eastAsiaTheme="minorHAnsi" w:hAnsi="Book Antiqua" w:cs="Times New Roman"/>
          <w:b/>
          <w:bCs/>
          <w:color w:val="000000" w:themeColor="text1"/>
        </w:rPr>
        <w:t xml:space="preserve"> EK</w:t>
      </w:r>
      <w:r w:rsidRPr="001B2F3B">
        <w:rPr>
          <w:rFonts w:ascii="Book Antiqua" w:eastAsiaTheme="minorHAnsi" w:hAnsi="Book Antiqua" w:cs="Times New Roman"/>
          <w:color w:val="000000" w:themeColor="text1"/>
        </w:rPr>
        <w:t xml:space="preserve">, Butler JL, Palmer CD, Voight BF; GIANT Consortium; </w:t>
      </w:r>
      <w:proofErr w:type="spellStart"/>
      <w:r w:rsidRPr="001B2F3B">
        <w:rPr>
          <w:rFonts w:ascii="Book Antiqua" w:eastAsiaTheme="minorHAnsi" w:hAnsi="Book Antiqua" w:cs="Times New Roman"/>
          <w:color w:val="000000" w:themeColor="text1"/>
        </w:rPr>
        <w:t>MIGen</w:t>
      </w:r>
      <w:proofErr w:type="spellEnd"/>
      <w:r w:rsidRPr="001B2F3B">
        <w:rPr>
          <w:rFonts w:ascii="Book Antiqua" w:eastAsiaTheme="minorHAnsi" w:hAnsi="Book Antiqua" w:cs="Times New Roman"/>
          <w:color w:val="000000" w:themeColor="text1"/>
        </w:rPr>
        <w:t xml:space="preserve"> Consortium; NASH CRN, Hirschhorn JN. PNPLA3 variants specifically confer </w:t>
      </w:r>
      <w:r w:rsidRPr="001B2F3B">
        <w:rPr>
          <w:rFonts w:ascii="Book Antiqua" w:eastAsiaTheme="minorHAnsi" w:hAnsi="Book Antiqua" w:cs="Times New Roman"/>
          <w:color w:val="000000" w:themeColor="text1"/>
        </w:rPr>
        <w:lastRenderedPageBreak/>
        <w:t>increased risk for histologic nonalcoholic fatty liver disease but not metabolic disease. </w:t>
      </w:r>
      <w:r w:rsidRPr="001B2F3B">
        <w:rPr>
          <w:rFonts w:ascii="Book Antiqua" w:eastAsiaTheme="minorHAnsi" w:hAnsi="Book Antiqua" w:cs="Times New Roman"/>
          <w:i/>
          <w:iCs/>
          <w:color w:val="000000" w:themeColor="text1"/>
        </w:rPr>
        <w:t>Hepatology</w:t>
      </w:r>
      <w:r w:rsidRPr="001B2F3B">
        <w:rPr>
          <w:rFonts w:ascii="Book Antiqua" w:eastAsiaTheme="minorHAnsi" w:hAnsi="Book Antiqua" w:cs="Times New Roman"/>
          <w:color w:val="000000" w:themeColor="text1"/>
        </w:rPr>
        <w:t> 2010; </w:t>
      </w:r>
      <w:r w:rsidRPr="001B2F3B">
        <w:rPr>
          <w:rFonts w:ascii="Book Antiqua" w:eastAsiaTheme="minorHAnsi" w:hAnsi="Book Antiqua" w:cs="Times New Roman"/>
          <w:b/>
          <w:bCs/>
          <w:color w:val="000000" w:themeColor="text1"/>
        </w:rPr>
        <w:t>52</w:t>
      </w:r>
      <w:r w:rsidRPr="001B2F3B">
        <w:rPr>
          <w:rFonts w:ascii="Book Antiqua" w:eastAsiaTheme="minorHAnsi" w:hAnsi="Book Antiqua" w:cs="Times New Roman"/>
          <w:color w:val="000000" w:themeColor="text1"/>
        </w:rPr>
        <w:t>: 904-912 [PMID: 20648472 DOI: 10.1002/hep.23768]</w:t>
      </w:r>
    </w:p>
    <w:p w14:paraId="1765F1A9" w14:textId="5C2FF77E"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3</w:t>
      </w:r>
      <w:r w:rsidR="007D4744">
        <w:rPr>
          <w:rFonts w:ascii="Book Antiqua" w:eastAsiaTheme="minorHAnsi" w:hAnsi="Book Antiqua" w:cs="Times New Roman"/>
          <w:color w:val="000000" w:themeColor="text1"/>
        </w:rPr>
        <w:t>4</w:t>
      </w:r>
      <w:r w:rsidRPr="001B2F3B">
        <w:rPr>
          <w:rFonts w:ascii="Book Antiqua" w:eastAsiaTheme="minorHAnsi" w:hAnsi="Book Antiqua" w:cs="Times New Roman"/>
          <w:color w:val="000000" w:themeColor="text1"/>
        </w:rPr>
        <w:t> </w:t>
      </w:r>
      <w:proofErr w:type="spellStart"/>
      <w:r w:rsidRPr="001B2F3B">
        <w:rPr>
          <w:rFonts w:ascii="Book Antiqua" w:eastAsiaTheme="minorHAnsi" w:hAnsi="Book Antiqua" w:cs="Times New Roman"/>
          <w:b/>
          <w:bCs/>
          <w:color w:val="000000" w:themeColor="text1"/>
        </w:rPr>
        <w:t>Valenti</w:t>
      </w:r>
      <w:proofErr w:type="spellEnd"/>
      <w:r w:rsidRPr="001B2F3B">
        <w:rPr>
          <w:rFonts w:ascii="Book Antiqua" w:eastAsiaTheme="minorHAnsi" w:hAnsi="Book Antiqua" w:cs="Times New Roman"/>
          <w:b/>
          <w:bCs/>
          <w:color w:val="000000" w:themeColor="text1"/>
        </w:rPr>
        <w:t xml:space="preserve"> L</w:t>
      </w:r>
      <w:r w:rsidRPr="001B2F3B">
        <w:rPr>
          <w:rFonts w:ascii="Book Antiqua" w:eastAsiaTheme="minorHAnsi" w:hAnsi="Book Antiqua" w:cs="Times New Roman"/>
          <w:color w:val="000000" w:themeColor="text1"/>
        </w:rPr>
        <w:t>, Al-</w:t>
      </w:r>
      <w:proofErr w:type="spellStart"/>
      <w:r w:rsidRPr="001B2F3B">
        <w:rPr>
          <w:rFonts w:ascii="Book Antiqua" w:eastAsiaTheme="minorHAnsi" w:hAnsi="Book Antiqua" w:cs="Times New Roman"/>
          <w:color w:val="000000" w:themeColor="text1"/>
        </w:rPr>
        <w:t>Serri</w:t>
      </w:r>
      <w:proofErr w:type="spellEnd"/>
      <w:r w:rsidRPr="001B2F3B">
        <w:rPr>
          <w:rFonts w:ascii="Book Antiqua" w:eastAsiaTheme="minorHAnsi" w:hAnsi="Book Antiqua" w:cs="Times New Roman"/>
          <w:color w:val="000000" w:themeColor="text1"/>
        </w:rPr>
        <w:t xml:space="preserve"> A, Daly AK, </w:t>
      </w:r>
      <w:proofErr w:type="spellStart"/>
      <w:r w:rsidRPr="001B2F3B">
        <w:rPr>
          <w:rFonts w:ascii="Book Antiqua" w:eastAsiaTheme="minorHAnsi" w:hAnsi="Book Antiqua" w:cs="Times New Roman"/>
          <w:color w:val="000000" w:themeColor="text1"/>
        </w:rPr>
        <w:t>Galmozzi</w:t>
      </w:r>
      <w:proofErr w:type="spellEnd"/>
      <w:r w:rsidRPr="001B2F3B">
        <w:rPr>
          <w:rFonts w:ascii="Book Antiqua" w:eastAsiaTheme="minorHAnsi" w:hAnsi="Book Antiqua" w:cs="Times New Roman"/>
          <w:color w:val="000000" w:themeColor="text1"/>
        </w:rPr>
        <w:t xml:space="preserve"> E, </w:t>
      </w:r>
      <w:proofErr w:type="spellStart"/>
      <w:r w:rsidRPr="001B2F3B">
        <w:rPr>
          <w:rFonts w:ascii="Book Antiqua" w:eastAsiaTheme="minorHAnsi" w:hAnsi="Book Antiqua" w:cs="Times New Roman"/>
          <w:color w:val="000000" w:themeColor="text1"/>
        </w:rPr>
        <w:t>Rametta</w:t>
      </w:r>
      <w:proofErr w:type="spellEnd"/>
      <w:r w:rsidRPr="001B2F3B">
        <w:rPr>
          <w:rFonts w:ascii="Book Antiqua" w:eastAsiaTheme="minorHAnsi" w:hAnsi="Book Antiqua" w:cs="Times New Roman"/>
          <w:color w:val="000000" w:themeColor="text1"/>
        </w:rPr>
        <w:t xml:space="preserve"> R, </w:t>
      </w:r>
      <w:proofErr w:type="spellStart"/>
      <w:r w:rsidRPr="001B2F3B">
        <w:rPr>
          <w:rFonts w:ascii="Book Antiqua" w:eastAsiaTheme="minorHAnsi" w:hAnsi="Book Antiqua" w:cs="Times New Roman"/>
          <w:color w:val="000000" w:themeColor="text1"/>
        </w:rPr>
        <w:t>Dongiovanni</w:t>
      </w:r>
      <w:proofErr w:type="spellEnd"/>
      <w:r w:rsidRPr="001B2F3B">
        <w:rPr>
          <w:rFonts w:ascii="Book Antiqua" w:eastAsiaTheme="minorHAnsi" w:hAnsi="Book Antiqua" w:cs="Times New Roman"/>
          <w:color w:val="000000" w:themeColor="text1"/>
        </w:rPr>
        <w:t xml:space="preserve"> P, Nobili V, </w:t>
      </w:r>
      <w:proofErr w:type="spellStart"/>
      <w:r w:rsidRPr="001B2F3B">
        <w:rPr>
          <w:rFonts w:ascii="Book Antiqua" w:eastAsiaTheme="minorHAnsi" w:hAnsi="Book Antiqua" w:cs="Times New Roman"/>
          <w:color w:val="000000" w:themeColor="text1"/>
        </w:rPr>
        <w:t>Mozzi</w:t>
      </w:r>
      <w:proofErr w:type="spellEnd"/>
      <w:r w:rsidRPr="001B2F3B">
        <w:rPr>
          <w:rFonts w:ascii="Book Antiqua" w:eastAsiaTheme="minorHAnsi" w:hAnsi="Book Antiqua" w:cs="Times New Roman"/>
          <w:color w:val="000000" w:themeColor="text1"/>
        </w:rPr>
        <w:t xml:space="preserve"> E, </w:t>
      </w:r>
      <w:proofErr w:type="spellStart"/>
      <w:r w:rsidRPr="001B2F3B">
        <w:rPr>
          <w:rFonts w:ascii="Book Antiqua" w:eastAsiaTheme="minorHAnsi" w:hAnsi="Book Antiqua" w:cs="Times New Roman"/>
          <w:color w:val="000000" w:themeColor="text1"/>
        </w:rPr>
        <w:t>Roviaro</w:t>
      </w:r>
      <w:proofErr w:type="spellEnd"/>
      <w:r w:rsidRPr="001B2F3B">
        <w:rPr>
          <w:rFonts w:ascii="Book Antiqua" w:eastAsiaTheme="minorHAnsi" w:hAnsi="Book Antiqua" w:cs="Times New Roman"/>
          <w:color w:val="000000" w:themeColor="text1"/>
        </w:rPr>
        <w:t xml:space="preserve"> G, </w:t>
      </w:r>
      <w:proofErr w:type="spellStart"/>
      <w:r w:rsidRPr="001B2F3B">
        <w:rPr>
          <w:rFonts w:ascii="Book Antiqua" w:eastAsiaTheme="minorHAnsi" w:hAnsi="Book Antiqua" w:cs="Times New Roman"/>
          <w:color w:val="000000" w:themeColor="text1"/>
        </w:rPr>
        <w:t>Vanni</w:t>
      </w:r>
      <w:proofErr w:type="spellEnd"/>
      <w:r w:rsidRPr="001B2F3B">
        <w:rPr>
          <w:rFonts w:ascii="Book Antiqua" w:eastAsiaTheme="minorHAnsi" w:hAnsi="Book Antiqua" w:cs="Times New Roman"/>
          <w:color w:val="000000" w:themeColor="text1"/>
        </w:rPr>
        <w:t xml:space="preserve"> E, </w:t>
      </w:r>
      <w:proofErr w:type="spellStart"/>
      <w:r w:rsidRPr="001B2F3B">
        <w:rPr>
          <w:rFonts w:ascii="Book Antiqua" w:eastAsiaTheme="minorHAnsi" w:hAnsi="Book Antiqua" w:cs="Times New Roman"/>
          <w:color w:val="000000" w:themeColor="text1"/>
        </w:rPr>
        <w:t>Bugianesi</w:t>
      </w:r>
      <w:proofErr w:type="spellEnd"/>
      <w:r w:rsidRPr="001B2F3B">
        <w:rPr>
          <w:rFonts w:ascii="Book Antiqua" w:eastAsiaTheme="minorHAnsi" w:hAnsi="Book Antiqua" w:cs="Times New Roman"/>
          <w:color w:val="000000" w:themeColor="text1"/>
        </w:rPr>
        <w:t xml:space="preserve"> E, </w:t>
      </w:r>
      <w:proofErr w:type="spellStart"/>
      <w:r w:rsidRPr="001B2F3B">
        <w:rPr>
          <w:rFonts w:ascii="Book Antiqua" w:eastAsiaTheme="minorHAnsi" w:hAnsi="Book Antiqua" w:cs="Times New Roman"/>
          <w:color w:val="000000" w:themeColor="text1"/>
        </w:rPr>
        <w:t>Maggioni</w:t>
      </w:r>
      <w:proofErr w:type="spellEnd"/>
      <w:r w:rsidRPr="001B2F3B">
        <w:rPr>
          <w:rFonts w:ascii="Book Antiqua" w:eastAsiaTheme="minorHAnsi" w:hAnsi="Book Antiqua" w:cs="Times New Roman"/>
          <w:color w:val="000000" w:themeColor="text1"/>
        </w:rPr>
        <w:t xml:space="preserve"> M, </w:t>
      </w:r>
      <w:proofErr w:type="spellStart"/>
      <w:r w:rsidRPr="001B2F3B">
        <w:rPr>
          <w:rFonts w:ascii="Book Antiqua" w:eastAsiaTheme="minorHAnsi" w:hAnsi="Book Antiqua" w:cs="Times New Roman"/>
          <w:color w:val="000000" w:themeColor="text1"/>
        </w:rPr>
        <w:t>Fracanzani</w:t>
      </w:r>
      <w:proofErr w:type="spellEnd"/>
      <w:r w:rsidRPr="001B2F3B">
        <w:rPr>
          <w:rFonts w:ascii="Book Antiqua" w:eastAsiaTheme="minorHAnsi" w:hAnsi="Book Antiqua" w:cs="Times New Roman"/>
          <w:color w:val="000000" w:themeColor="text1"/>
        </w:rPr>
        <w:t xml:space="preserve"> AL, </w:t>
      </w:r>
      <w:proofErr w:type="spellStart"/>
      <w:r w:rsidRPr="001B2F3B">
        <w:rPr>
          <w:rFonts w:ascii="Book Antiqua" w:eastAsiaTheme="minorHAnsi" w:hAnsi="Book Antiqua" w:cs="Times New Roman"/>
          <w:color w:val="000000" w:themeColor="text1"/>
        </w:rPr>
        <w:t>Fargion</w:t>
      </w:r>
      <w:proofErr w:type="spellEnd"/>
      <w:r w:rsidRPr="001B2F3B">
        <w:rPr>
          <w:rFonts w:ascii="Book Antiqua" w:eastAsiaTheme="minorHAnsi" w:hAnsi="Book Antiqua" w:cs="Times New Roman"/>
          <w:color w:val="000000" w:themeColor="text1"/>
        </w:rPr>
        <w:t xml:space="preserve"> S, Day CP. Homozygosity for the </w:t>
      </w:r>
      <w:proofErr w:type="spellStart"/>
      <w:r w:rsidRPr="001B2F3B">
        <w:rPr>
          <w:rFonts w:ascii="Book Antiqua" w:eastAsiaTheme="minorHAnsi" w:hAnsi="Book Antiqua" w:cs="Times New Roman"/>
          <w:color w:val="000000" w:themeColor="text1"/>
        </w:rPr>
        <w:t>patatin</w:t>
      </w:r>
      <w:proofErr w:type="spellEnd"/>
      <w:r w:rsidRPr="001B2F3B">
        <w:rPr>
          <w:rFonts w:ascii="Book Antiqua" w:eastAsiaTheme="minorHAnsi" w:hAnsi="Book Antiqua" w:cs="Times New Roman"/>
          <w:color w:val="000000" w:themeColor="text1"/>
        </w:rPr>
        <w:t>-like phospholipase-3/</w:t>
      </w:r>
      <w:proofErr w:type="spellStart"/>
      <w:r w:rsidRPr="001B2F3B">
        <w:rPr>
          <w:rFonts w:ascii="Book Antiqua" w:eastAsiaTheme="minorHAnsi" w:hAnsi="Book Antiqua" w:cs="Times New Roman"/>
          <w:color w:val="000000" w:themeColor="text1"/>
        </w:rPr>
        <w:t>adiponutrin</w:t>
      </w:r>
      <w:proofErr w:type="spellEnd"/>
      <w:r w:rsidRPr="001B2F3B">
        <w:rPr>
          <w:rFonts w:ascii="Book Antiqua" w:eastAsiaTheme="minorHAnsi" w:hAnsi="Book Antiqua" w:cs="Times New Roman"/>
          <w:color w:val="000000" w:themeColor="text1"/>
        </w:rPr>
        <w:t xml:space="preserve"> I148M polymorphism influences liver fibrosis in patients with nonalcoholic fatty liver disease. </w:t>
      </w:r>
      <w:r w:rsidRPr="001B2F3B">
        <w:rPr>
          <w:rFonts w:ascii="Book Antiqua" w:eastAsiaTheme="minorHAnsi" w:hAnsi="Book Antiqua" w:cs="Times New Roman"/>
          <w:i/>
          <w:iCs/>
          <w:color w:val="000000" w:themeColor="text1"/>
        </w:rPr>
        <w:t>Hepatology</w:t>
      </w:r>
      <w:r w:rsidRPr="001B2F3B">
        <w:rPr>
          <w:rFonts w:ascii="Book Antiqua" w:eastAsiaTheme="minorHAnsi" w:hAnsi="Book Antiqua" w:cs="Times New Roman"/>
          <w:color w:val="000000" w:themeColor="text1"/>
        </w:rPr>
        <w:t> 2010; </w:t>
      </w:r>
      <w:r w:rsidRPr="001B2F3B">
        <w:rPr>
          <w:rFonts w:ascii="Book Antiqua" w:eastAsiaTheme="minorHAnsi" w:hAnsi="Book Antiqua" w:cs="Times New Roman"/>
          <w:b/>
          <w:bCs/>
          <w:color w:val="000000" w:themeColor="text1"/>
        </w:rPr>
        <w:t>51</w:t>
      </w:r>
      <w:r w:rsidRPr="001B2F3B">
        <w:rPr>
          <w:rFonts w:ascii="Book Antiqua" w:eastAsiaTheme="minorHAnsi" w:hAnsi="Book Antiqua" w:cs="Times New Roman"/>
          <w:color w:val="000000" w:themeColor="text1"/>
        </w:rPr>
        <w:t>: 1209-1217 [PMID: 20373368 DOI: 10.1002/hep.23622]</w:t>
      </w:r>
    </w:p>
    <w:p w14:paraId="3CF4A867" w14:textId="42BB70D1"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3</w:t>
      </w:r>
      <w:r w:rsidR="007D4744">
        <w:rPr>
          <w:rFonts w:ascii="Book Antiqua" w:eastAsiaTheme="minorHAnsi" w:hAnsi="Book Antiqua" w:cs="Times New Roman"/>
          <w:color w:val="000000" w:themeColor="text1"/>
        </w:rPr>
        <w:t>5</w:t>
      </w:r>
      <w:r w:rsidRPr="001B2F3B">
        <w:rPr>
          <w:rFonts w:ascii="Book Antiqua" w:eastAsiaTheme="minorHAnsi" w:hAnsi="Book Antiqua" w:cs="Times New Roman"/>
          <w:color w:val="000000" w:themeColor="text1"/>
        </w:rPr>
        <w:t> </w:t>
      </w:r>
      <w:r w:rsidRPr="001B2F3B">
        <w:rPr>
          <w:rFonts w:ascii="Book Antiqua" w:eastAsiaTheme="minorHAnsi" w:hAnsi="Book Antiqua" w:cs="Times New Roman"/>
          <w:b/>
          <w:bCs/>
          <w:color w:val="000000" w:themeColor="text1"/>
        </w:rPr>
        <w:t>Ford JG</w:t>
      </w:r>
      <w:r w:rsidRPr="001B2F3B">
        <w:rPr>
          <w:rFonts w:ascii="Book Antiqua" w:eastAsiaTheme="minorHAnsi" w:hAnsi="Book Antiqua" w:cs="Times New Roman"/>
          <w:color w:val="000000" w:themeColor="text1"/>
        </w:rPr>
        <w:t xml:space="preserve">, Howerton MW, Lai GY, Gary TL, Bolen S, Gibbons MC, </w:t>
      </w:r>
      <w:proofErr w:type="spellStart"/>
      <w:r w:rsidRPr="001B2F3B">
        <w:rPr>
          <w:rFonts w:ascii="Book Antiqua" w:eastAsiaTheme="minorHAnsi" w:hAnsi="Book Antiqua" w:cs="Times New Roman"/>
          <w:color w:val="000000" w:themeColor="text1"/>
        </w:rPr>
        <w:t>Tilburt</w:t>
      </w:r>
      <w:proofErr w:type="spellEnd"/>
      <w:r w:rsidRPr="001B2F3B">
        <w:rPr>
          <w:rFonts w:ascii="Book Antiqua" w:eastAsiaTheme="minorHAnsi" w:hAnsi="Book Antiqua" w:cs="Times New Roman"/>
          <w:color w:val="000000" w:themeColor="text1"/>
        </w:rPr>
        <w:t xml:space="preserve"> J, </w:t>
      </w:r>
      <w:proofErr w:type="spellStart"/>
      <w:r w:rsidRPr="001B2F3B">
        <w:rPr>
          <w:rFonts w:ascii="Book Antiqua" w:eastAsiaTheme="minorHAnsi" w:hAnsi="Book Antiqua" w:cs="Times New Roman"/>
          <w:color w:val="000000" w:themeColor="text1"/>
        </w:rPr>
        <w:t>Baffi</w:t>
      </w:r>
      <w:proofErr w:type="spellEnd"/>
      <w:r w:rsidRPr="001B2F3B">
        <w:rPr>
          <w:rFonts w:ascii="Book Antiqua" w:eastAsiaTheme="minorHAnsi" w:hAnsi="Book Antiqua" w:cs="Times New Roman"/>
          <w:color w:val="000000" w:themeColor="text1"/>
        </w:rPr>
        <w:t xml:space="preserve"> C, </w:t>
      </w:r>
      <w:proofErr w:type="spellStart"/>
      <w:r w:rsidRPr="001B2F3B">
        <w:rPr>
          <w:rFonts w:ascii="Book Antiqua" w:eastAsiaTheme="minorHAnsi" w:hAnsi="Book Antiqua" w:cs="Times New Roman"/>
          <w:color w:val="000000" w:themeColor="text1"/>
        </w:rPr>
        <w:t>Tanpitukpongse</w:t>
      </w:r>
      <w:proofErr w:type="spellEnd"/>
      <w:r w:rsidRPr="001B2F3B">
        <w:rPr>
          <w:rFonts w:ascii="Book Antiqua" w:eastAsiaTheme="minorHAnsi" w:hAnsi="Book Antiqua" w:cs="Times New Roman"/>
          <w:color w:val="000000" w:themeColor="text1"/>
        </w:rPr>
        <w:t xml:space="preserve"> TP, Wilson RF, </w:t>
      </w:r>
      <w:proofErr w:type="spellStart"/>
      <w:r w:rsidRPr="001B2F3B">
        <w:rPr>
          <w:rFonts w:ascii="Book Antiqua" w:eastAsiaTheme="minorHAnsi" w:hAnsi="Book Antiqua" w:cs="Times New Roman"/>
          <w:color w:val="000000" w:themeColor="text1"/>
        </w:rPr>
        <w:t>Powe</w:t>
      </w:r>
      <w:proofErr w:type="spellEnd"/>
      <w:r w:rsidRPr="001B2F3B">
        <w:rPr>
          <w:rFonts w:ascii="Book Antiqua" w:eastAsiaTheme="minorHAnsi" w:hAnsi="Book Antiqua" w:cs="Times New Roman"/>
          <w:color w:val="000000" w:themeColor="text1"/>
        </w:rPr>
        <w:t xml:space="preserve"> NR, Bass EB. Barriers to recruiting underrepresented populations to cancer clinical trials: a systematic review. </w:t>
      </w:r>
      <w:r w:rsidRPr="001B2F3B">
        <w:rPr>
          <w:rFonts w:ascii="Book Antiqua" w:eastAsiaTheme="minorHAnsi" w:hAnsi="Book Antiqua" w:cs="Times New Roman"/>
          <w:i/>
          <w:iCs/>
          <w:color w:val="000000" w:themeColor="text1"/>
        </w:rPr>
        <w:t>Cancer</w:t>
      </w:r>
      <w:r w:rsidRPr="001B2F3B">
        <w:rPr>
          <w:rFonts w:ascii="Book Antiqua" w:eastAsiaTheme="minorHAnsi" w:hAnsi="Book Antiqua" w:cs="Times New Roman"/>
          <w:color w:val="000000" w:themeColor="text1"/>
        </w:rPr>
        <w:t> 2008; </w:t>
      </w:r>
      <w:r w:rsidRPr="001B2F3B">
        <w:rPr>
          <w:rFonts w:ascii="Book Antiqua" w:eastAsiaTheme="minorHAnsi" w:hAnsi="Book Antiqua" w:cs="Times New Roman"/>
          <w:b/>
          <w:bCs/>
          <w:color w:val="000000" w:themeColor="text1"/>
        </w:rPr>
        <w:t>112</w:t>
      </w:r>
      <w:r w:rsidRPr="001B2F3B">
        <w:rPr>
          <w:rFonts w:ascii="Book Antiqua" w:eastAsiaTheme="minorHAnsi" w:hAnsi="Book Antiqua" w:cs="Times New Roman"/>
          <w:color w:val="000000" w:themeColor="text1"/>
        </w:rPr>
        <w:t>: 228-242 [PMID: 18008363 DOI: 10.1002/cncr.23157]</w:t>
      </w:r>
    </w:p>
    <w:p w14:paraId="10ED4040" w14:textId="5CA70013"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3</w:t>
      </w:r>
      <w:r w:rsidR="007D4744">
        <w:rPr>
          <w:rFonts w:ascii="Book Antiqua" w:eastAsiaTheme="minorHAnsi" w:hAnsi="Book Antiqua" w:cs="Times New Roman"/>
          <w:color w:val="000000" w:themeColor="text1"/>
        </w:rPr>
        <w:t>6</w:t>
      </w:r>
      <w:r w:rsidRPr="001B2F3B">
        <w:rPr>
          <w:rFonts w:ascii="Book Antiqua" w:eastAsiaTheme="minorHAnsi" w:hAnsi="Book Antiqua" w:cs="Times New Roman"/>
          <w:color w:val="000000" w:themeColor="text1"/>
        </w:rPr>
        <w:t> </w:t>
      </w:r>
      <w:r w:rsidRPr="001B2F3B">
        <w:rPr>
          <w:rFonts w:ascii="Book Antiqua" w:eastAsiaTheme="minorHAnsi" w:hAnsi="Book Antiqua" w:cs="Times New Roman"/>
          <w:b/>
          <w:bCs/>
          <w:color w:val="000000" w:themeColor="text1"/>
        </w:rPr>
        <w:t>Murthy VH</w:t>
      </w:r>
      <w:r w:rsidRPr="001B2F3B">
        <w:rPr>
          <w:rFonts w:ascii="Book Antiqua" w:eastAsiaTheme="minorHAnsi" w:hAnsi="Book Antiqua" w:cs="Times New Roman"/>
          <w:color w:val="000000" w:themeColor="text1"/>
        </w:rPr>
        <w:t xml:space="preserve">, </w:t>
      </w:r>
      <w:proofErr w:type="spellStart"/>
      <w:r w:rsidRPr="001B2F3B">
        <w:rPr>
          <w:rFonts w:ascii="Book Antiqua" w:eastAsiaTheme="minorHAnsi" w:hAnsi="Book Antiqua" w:cs="Times New Roman"/>
          <w:color w:val="000000" w:themeColor="text1"/>
        </w:rPr>
        <w:t>Krumholz</w:t>
      </w:r>
      <w:proofErr w:type="spellEnd"/>
      <w:r w:rsidRPr="001B2F3B">
        <w:rPr>
          <w:rFonts w:ascii="Book Antiqua" w:eastAsiaTheme="minorHAnsi" w:hAnsi="Book Antiqua" w:cs="Times New Roman"/>
          <w:color w:val="000000" w:themeColor="text1"/>
        </w:rPr>
        <w:t xml:space="preserve"> HM, Gross CP. Participation in cancer clinical trials: race-, sex-, and age-based disparities. </w:t>
      </w:r>
      <w:r w:rsidRPr="001B2F3B">
        <w:rPr>
          <w:rFonts w:ascii="Book Antiqua" w:eastAsiaTheme="minorHAnsi" w:hAnsi="Book Antiqua" w:cs="Times New Roman"/>
          <w:i/>
          <w:iCs/>
          <w:color w:val="000000" w:themeColor="text1"/>
        </w:rPr>
        <w:t>JAMA</w:t>
      </w:r>
      <w:r w:rsidRPr="001B2F3B">
        <w:rPr>
          <w:rFonts w:ascii="Book Antiqua" w:eastAsiaTheme="minorHAnsi" w:hAnsi="Book Antiqua" w:cs="Times New Roman"/>
          <w:color w:val="000000" w:themeColor="text1"/>
        </w:rPr>
        <w:t> 2004; </w:t>
      </w:r>
      <w:r w:rsidRPr="001B2F3B">
        <w:rPr>
          <w:rFonts w:ascii="Book Antiqua" w:eastAsiaTheme="minorHAnsi" w:hAnsi="Book Antiqua" w:cs="Times New Roman"/>
          <w:b/>
          <w:bCs/>
          <w:color w:val="000000" w:themeColor="text1"/>
        </w:rPr>
        <w:t>291</w:t>
      </w:r>
      <w:r w:rsidRPr="001B2F3B">
        <w:rPr>
          <w:rFonts w:ascii="Book Antiqua" w:eastAsiaTheme="minorHAnsi" w:hAnsi="Book Antiqua" w:cs="Times New Roman"/>
          <w:color w:val="000000" w:themeColor="text1"/>
        </w:rPr>
        <w:t>: 2720-2726 [PMID: 15187053 DOI: 10.1001/jama.291.22.2720]</w:t>
      </w:r>
    </w:p>
    <w:p w14:paraId="78C6A001" w14:textId="52A3A3F0"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3</w:t>
      </w:r>
      <w:r w:rsidR="007D4744">
        <w:rPr>
          <w:rFonts w:ascii="Book Antiqua" w:eastAsiaTheme="minorHAnsi" w:hAnsi="Book Antiqua" w:cs="Times New Roman"/>
          <w:color w:val="000000" w:themeColor="text1"/>
        </w:rPr>
        <w:t>7</w:t>
      </w:r>
      <w:r w:rsidRPr="001B2F3B">
        <w:rPr>
          <w:rFonts w:ascii="Book Antiqua" w:eastAsiaTheme="minorHAnsi" w:hAnsi="Book Antiqua" w:cs="Times New Roman"/>
          <w:color w:val="000000" w:themeColor="text1"/>
        </w:rPr>
        <w:t> </w:t>
      </w:r>
      <w:r w:rsidRPr="001B2F3B">
        <w:rPr>
          <w:rFonts w:ascii="Book Antiqua" w:eastAsiaTheme="minorHAnsi" w:hAnsi="Book Antiqua" w:cs="Times New Roman"/>
          <w:b/>
          <w:bCs/>
          <w:color w:val="000000" w:themeColor="text1"/>
        </w:rPr>
        <w:t>Garza MA</w:t>
      </w:r>
      <w:r w:rsidRPr="001B2F3B">
        <w:rPr>
          <w:rFonts w:ascii="Book Antiqua" w:eastAsiaTheme="minorHAnsi" w:hAnsi="Book Antiqua" w:cs="Times New Roman"/>
          <w:color w:val="000000" w:themeColor="text1"/>
        </w:rPr>
        <w:t>, Quinn SC, Li Y, Assini-</w:t>
      </w:r>
      <w:proofErr w:type="spellStart"/>
      <w:r w:rsidRPr="001B2F3B">
        <w:rPr>
          <w:rFonts w:ascii="Book Antiqua" w:eastAsiaTheme="minorHAnsi" w:hAnsi="Book Antiqua" w:cs="Times New Roman"/>
          <w:color w:val="000000" w:themeColor="text1"/>
        </w:rPr>
        <w:t>Meytin</w:t>
      </w:r>
      <w:proofErr w:type="spellEnd"/>
      <w:r w:rsidRPr="001B2F3B">
        <w:rPr>
          <w:rFonts w:ascii="Book Antiqua" w:eastAsiaTheme="minorHAnsi" w:hAnsi="Book Antiqua" w:cs="Times New Roman"/>
          <w:color w:val="000000" w:themeColor="text1"/>
        </w:rPr>
        <w:t xml:space="preserve"> L, Casper ET, Fryer CS, Butler J 3rd, Brown NA, Kim KH, Thomas SB. The Influence of Race and Ethnicity on Becoming a Human Subject: Factors Associated with Participation in Research. </w:t>
      </w:r>
      <w:proofErr w:type="spellStart"/>
      <w:r w:rsidRPr="001B2F3B">
        <w:rPr>
          <w:rFonts w:ascii="Book Antiqua" w:eastAsiaTheme="minorHAnsi" w:hAnsi="Book Antiqua" w:cs="Times New Roman"/>
          <w:i/>
          <w:iCs/>
          <w:color w:val="000000" w:themeColor="text1"/>
        </w:rPr>
        <w:t>Contemp</w:t>
      </w:r>
      <w:proofErr w:type="spellEnd"/>
      <w:r w:rsidRPr="001B2F3B">
        <w:rPr>
          <w:rFonts w:ascii="Book Antiqua" w:eastAsiaTheme="minorHAnsi" w:hAnsi="Book Antiqua" w:cs="Times New Roman"/>
          <w:i/>
          <w:iCs/>
          <w:color w:val="000000" w:themeColor="text1"/>
        </w:rPr>
        <w:t xml:space="preserve"> </w:t>
      </w:r>
      <w:proofErr w:type="spellStart"/>
      <w:r w:rsidRPr="001B2F3B">
        <w:rPr>
          <w:rFonts w:ascii="Book Antiqua" w:eastAsiaTheme="minorHAnsi" w:hAnsi="Book Antiqua" w:cs="Times New Roman"/>
          <w:i/>
          <w:iCs/>
          <w:color w:val="000000" w:themeColor="text1"/>
        </w:rPr>
        <w:t>Clin</w:t>
      </w:r>
      <w:proofErr w:type="spellEnd"/>
      <w:r w:rsidRPr="001B2F3B">
        <w:rPr>
          <w:rFonts w:ascii="Book Antiqua" w:eastAsiaTheme="minorHAnsi" w:hAnsi="Book Antiqua" w:cs="Times New Roman"/>
          <w:i/>
          <w:iCs/>
          <w:color w:val="000000" w:themeColor="text1"/>
        </w:rPr>
        <w:t xml:space="preserve"> Trials </w:t>
      </w:r>
      <w:proofErr w:type="spellStart"/>
      <w:r w:rsidRPr="001B2F3B">
        <w:rPr>
          <w:rFonts w:ascii="Book Antiqua" w:eastAsiaTheme="minorHAnsi" w:hAnsi="Book Antiqua" w:cs="Times New Roman"/>
          <w:i/>
          <w:iCs/>
          <w:color w:val="000000" w:themeColor="text1"/>
        </w:rPr>
        <w:t>Commun</w:t>
      </w:r>
      <w:proofErr w:type="spellEnd"/>
      <w:r w:rsidRPr="001B2F3B">
        <w:rPr>
          <w:rFonts w:ascii="Book Antiqua" w:eastAsiaTheme="minorHAnsi" w:hAnsi="Book Antiqua" w:cs="Times New Roman"/>
          <w:color w:val="000000" w:themeColor="text1"/>
        </w:rPr>
        <w:t> 2017; </w:t>
      </w:r>
      <w:r w:rsidRPr="001B2F3B">
        <w:rPr>
          <w:rFonts w:ascii="Book Antiqua" w:eastAsiaTheme="minorHAnsi" w:hAnsi="Book Antiqua" w:cs="Times New Roman"/>
          <w:b/>
          <w:bCs/>
          <w:color w:val="000000" w:themeColor="text1"/>
        </w:rPr>
        <w:t>7</w:t>
      </w:r>
      <w:r w:rsidRPr="001B2F3B">
        <w:rPr>
          <w:rFonts w:ascii="Book Antiqua" w:eastAsiaTheme="minorHAnsi" w:hAnsi="Book Antiqua" w:cs="Times New Roman"/>
          <w:color w:val="000000" w:themeColor="text1"/>
        </w:rPr>
        <w:t>: 57-63 [PMID: 29226266 DOI: 10.1016/j.conctc.2017.05.009]</w:t>
      </w:r>
    </w:p>
    <w:p w14:paraId="76F52E83" w14:textId="0C7345C2"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3</w:t>
      </w:r>
      <w:r w:rsidR="007D4744">
        <w:rPr>
          <w:rFonts w:ascii="Book Antiqua" w:eastAsiaTheme="minorHAnsi" w:hAnsi="Book Antiqua" w:cs="Times New Roman"/>
          <w:color w:val="000000" w:themeColor="text1"/>
        </w:rPr>
        <w:t>8</w:t>
      </w:r>
      <w:r w:rsidRPr="001B2F3B">
        <w:rPr>
          <w:rFonts w:ascii="Book Antiqua" w:eastAsiaTheme="minorHAnsi" w:hAnsi="Book Antiqua" w:cs="Times New Roman"/>
          <w:color w:val="000000" w:themeColor="text1"/>
        </w:rPr>
        <w:t> </w:t>
      </w:r>
      <w:r w:rsidRPr="001B2F3B">
        <w:rPr>
          <w:rFonts w:ascii="Book Antiqua" w:eastAsiaTheme="minorHAnsi" w:hAnsi="Book Antiqua" w:cs="Times New Roman"/>
          <w:b/>
          <w:bCs/>
          <w:color w:val="000000" w:themeColor="text1"/>
        </w:rPr>
        <w:t>Langford A</w:t>
      </w:r>
      <w:r w:rsidRPr="001B2F3B">
        <w:rPr>
          <w:rFonts w:ascii="Book Antiqua" w:eastAsiaTheme="minorHAnsi" w:hAnsi="Book Antiqua" w:cs="Times New Roman"/>
          <w:color w:val="000000" w:themeColor="text1"/>
        </w:rPr>
        <w:t xml:space="preserve">, </w:t>
      </w:r>
      <w:proofErr w:type="spellStart"/>
      <w:r w:rsidRPr="001B2F3B">
        <w:rPr>
          <w:rFonts w:ascii="Book Antiqua" w:eastAsiaTheme="minorHAnsi" w:hAnsi="Book Antiqua" w:cs="Times New Roman"/>
          <w:color w:val="000000" w:themeColor="text1"/>
        </w:rPr>
        <w:t>Resnicow</w:t>
      </w:r>
      <w:proofErr w:type="spellEnd"/>
      <w:r w:rsidRPr="001B2F3B">
        <w:rPr>
          <w:rFonts w:ascii="Book Antiqua" w:eastAsiaTheme="minorHAnsi" w:hAnsi="Book Antiqua" w:cs="Times New Roman"/>
          <w:color w:val="000000" w:themeColor="text1"/>
        </w:rPr>
        <w:t xml:space="preserve"> K, An L. Clinical trial awareness among racial/ethnic minorities in HINTS 2007: sociodemographic, attitudinal, and knowledge correlates. </w:t>
      </w:r>
      <w:r w:rsidRPr="001B2F3B">
        <w:rPr>
          <w:rFonts w:ascii="Book Antiqua" w:eastAsiaTheme="minorHAnsi" w:hAnsi="Book Antiqua" w:cs="Times New Roman"/>
          <w:i/>
          <w:iCs/>
          <w:color w:val="000000" w:themeColor="text1"/>
        </w:rPr>
        <w:t xml:space="preserve">J Health </w:t>
      </w:r>
      <w:proofErr w:type="spellStart"/>
      <w:r w:rsidRPr="001B2F3B">
        <w:rPr>
          <w:rFonts w:ascii="Book Antiqua" w:eastAsiaTheme="minorHAnsi" w:hAnsi="Book Antiqua" w:cs="Times New Roman"/>
          <w:i/>
          <w:iCs/>
          <w:color w:val="000000" w:themeColor="text1"/>
        </w:rPr>
        <w:t>Commun</w:t>
      </w:r>
      <w:proofErr w:type="spellEnd"/>
      <w:r w:rsidRPr="001B2F3B">
        <w:rPr>
          <w:rFonts w:ascii="Book Antiqua" w:eastAsiaTheme="minorHAnsi" w:hAnsi="Book Antiqua" w:cs="Times New Roman"/>
          <w:color w:val="000000" w:themeColor="text1"/>
        </w:rPr>
        <w:t> 2010; </w:t>
      </w:r>
      <w:r w:rsidRPr="001B2F3B">
        <w:rPr>
          <w:rFonts w:ascii="Book Antiqua" w:eastAsiaTheme="minorHAnsi" w:hAnsi="Book Antiqua" w:cs="Times New Roman"/>
          <w:b/>
          <w:bCs/>
          <w:color w:val="000000" w:themeColor="text1"/>
        </w:rPr>
        <w:t xml:space="preserve">15 </w:t>
      </w:r>
      <w:proofErr w:type="spellStart"/>
      <w:r w:rsidRPr="001B2F3B">
        <w:rPr>
          <w:rFonts w:ascii="Book Antiqua" w:eastAsiaTheme="minorHAnsi" w:hAnsi="Book Antiqua" w:cs="Times New Roman"/>
          <w:color w:val="000000" w:themeColor="text1"/>
        </w:rPr>
        <w:t>Suppl</w:t>
      </w:r>
      <w:proofErr w:type="spellEnd"/>
      <w:r w:rsidRPr="001B2F3B">
        <w:rPr>
          <w:rFonts w:ascii="Book Antiqua" w:eastAsiaTheme="minorHAnsi" w:hAnsi="Book Antiqua" w:cs="Times New Roman"/>
          <w:color w:val="000000" w:themeColor="text1"/>
        </w:rPr>
        <w:t xml:space="preserve"> 3: 92-101 [PMID: 21154086 DOI: 10.1080/10810730.2010.525296]</w:t>
      </w:r>
    </w:p>
    <w:p w14:paraId="37064403" w14:textId="71CB7134" w:rsidR="00695D0D" w:rsidRPr="001B2F3B" w:rsidRDefault="007D4744" w:rsidP="001B2F3B">
      <w:pPr>
        <w:adjustRightInd w:val="0"/>
        <w:snapToGrid w:val="0"/>
        <w:spacing w:line="360" w:lineRule="auto"/>
        <w:jc w:val="both"/>
        <w:rPr>
          <w:rFonts w:ascii="Book Antiqua" w:eastAsiaTheme="minorHAnsi" w:hAnsi="Book Antiqua" w:cs="Times New Roman"/>
          <w:color w:val="000000" w:themeColor="text1"/>
        </w:rPr>
      </w:pPr>
      <w:r>
        <w:rPr>
          <w:rFonts w:ascii="Book Antiqua" w:eastAsiaTheme="minorHAnsi" w:hAnsi="Book Antiqua" w:cs="Times New Roman"/>
          <w:color w:val="000000" w:themeColor="text1"/>
        </w:rPr>
        <w:t>39</w:t>
      </w:r>
      <w:r w:rsidR="00695D0D" w:rsidRPr="001B2F3B">
        <w:rPr>
          <w:rFonts w:ascii="Book Antiqua" w:eastAsiaTheme="minorHAnsi" w:hAnsi="Book Antiqua" w:cs="Times New Roman"/>
          <w:color w:val="000000" w:themeColor="text1"/>
        </w:rPr>
        <w:t> </w:t>
      </w:r>
      <w:r w:rsidR="00695D0D" w:rsidRPr="001B2F3B">
        <w:rPr>
          <w:rFonts w:ascii="Book Antiqua" w:eastAsiaTheme="minorHAnsi" w:hAnsi="Book Antiqua" w:cs="Times New Roman"/>
          <w:b/>
          <w:bCs/>
          <w:color w:val="000000" w:themeColor="text1"/>
        </w:rPr>
        <w:t>Leiter A</w:t>
      </w:r>
      <w:r w:rsidR="00695D0D" w:rsidRPr="001B2F3B">
        <w:rPr>
          <w:rFonts w:ascii="Book Antiqua" w:eastAsiaTheme="minorHAnsi" w:hAnsi="Book Antiqua" w:cs="Times New Roman"/>
          <w:color w:val="000000" w:themeColor="text1"/>
        </w:rPr>
        <w:t xml:space="preserve">, </w:t>
      </w:r>
      <w:proofErr w:type="spellStart"/>
      <w:r w:rsidR="00695D0D" w:rsidRPr="001B2F3B">
        <w:rPr>
          <w:rFonts w:ascii="Book Antiqua" w:eastAsiaTheme="minorHAnsi" w:hAnsi="Book Antiqua" w:cs="Times New Roman"/>
          <w:color w:val="000000" w:themeColor="text1"/>
        </w:rPr>
        <w:t>Diefenbach</w:t>
      </w:r>
      <w:proofErr w:type="spellEnd"/>
      <w:r w:rsidR="00695D0D" w:rsidRPr="001B2F3B">
        <w:rPr>
          <w:rFonts w:ascii="Book Antiqua" w:eastAsiaTheme="minorHAnsi" w:hAnsi="Book Antiqua" w:cs="Times New Roman"/>
          <w:color w:val="000000" w:themeColor="text1"/>
        </w:rPr>
        <w:t xml:space="preserve"> MA, Doucette J, Oh WK, </w:t>
      </w:r>
      <w:proofErr w:type="spellStart"/>
      <w:r w:rsidR="00695D0D" w:rsidRPr="001B2F3B">
        <w:rPr>
          <w:rFonts w:ascii="Book Antiqua" w:eastAsiaTheme="minorHAnsi" w:hAnsi="Book Antiqua" w:cs="Times New Roman"/>
          <w:color w:val="000000" w:themeColor="text1"/>
        </w:rPr>
        <w:t>Galsky</w:t>
      </w:r>
      <w:proofErr w:type="spellEnd"/>
      <w:r w:rsidR="00695D0D" w:rsidRPr="001B2F3B">
        <w:rPr>
          <w:rFonts w:ascii="Book Antiqua" w:eastAsiaTheme="minorHAnsi" w:hAnsi="Book Antiqua" w:cs="Times New Roman"/>
          <w:color w:val="000000" w:themeColor="text1"/>
        </w:rPr>
        <w:t xml:space="preserve"> MD. Clinical trial awareness: Changes over time and sociodemographic disparities. </w:t>
      </w:r>
      <w:proofErr w:type="spellStart"/>
      <w:r w:rsidR="00695D0D" w:rsidRPr="001B2F3B">
        <w:rPr>
          <w:rFonts w:ascii="Book Antiqua" w:eastAsiaTheme="minorHAnsi" w:hAnsi="Book Antiqua" w:cs="Times New Roman"/>
          <w:i/>
          <w:iCs/>
          <w:color w:val="000000" w:themeColor="text1"/>
        </w:rPr>
        <w:t>Clin</w:t>
      </w:r>
      <w:proofErr w:type="spellEnd"/>
      <w:r w:rsidR="00695D0D" w:rsidRPr="001B2F3B">
        <w:rPr>
          <w:rFonts w:ascii="Book Antiqua" w:eastAsiaTheme="minorHAnsi" w:hAnsi="Book Antiqua" w:cs="Times New Roman"/>
          <w:i/>
          <w:iCs/>
          <w:color w:val="000000" w:themeColor="text1"/>
        </w:rPr>
        <w:t xml:space="preserve"> Trials</w:t>
      </w:r>
      <w:r w:rsidR="00695D0D" w:rsidRPr="001B2F3B">
        <w:rPr>
          <w:rFonts w:ascii="Book Antiqua" w:eastAsiaTheme="minorHAnsi" w:hAnsi="Book Antiqua" w:cs="Times New Roman"/>
          <w:color w:val="000000" w:themeColor="text1"/>
        </w:rPr>
        <w:t> 2015; </w:t>
      </w:r>
      <w:r w:rsidR="00695D0D" w:rsidRPr="001B2F3B">
        <w:rPr>
          <w:rFonts w:ascii="Book Antiqua" w:eastAsiaTheme="minorHAnsi" w:hAnsi="Book Antiqua" w:cs="Times New Roman"/>
          <w:b/>
          <w:bCs/>
          <w:color w:val="000000" w:themeColor="text1"/>
        </w:rPr>
        <w:t>12</w:t>
      </w:r>
      <w:r w:rsidR="00695D0D" w:rsidRPr="001B2F3B">
        <w:rPr>
          <w:rFonts w:ascii="Book Antiqua" w:eastAsiaTheme="minorHAnsi" w:hAnsi="Book Antiqua" w:cs="Times New Roman"/>
          <w:color w:val="000000" w:themeColor="text1"/>
        </w:rPr>
        <w:t>: 215-223 [PMID: 25673636 DOI: 10.1177/1740774515571917]</w:t>
      </w:r>
    </w:p>
    <w:p w14:paraId="066BFAA4" w14:textId="5E28CDA9"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4</w:t>
      </w:r>
      <w:r w:rsidR="007D4744">
        <w:rPr>
          <w:rFonts w:ascii="Book Antiqua" w:eastAsiaTheme="minorHAnsi" w:hAnsi="Book Antiqua" w:cs="Times New Roman"/>
          <w:color w:val="000000" w:themeColor="text1"/>
        </w:rPr>
        <w:t>0</w:t>
      </w:r>
      <w:r w:rsidRPr="001B2F3B">
        <w:rPr>
          <w:rFonts w:ascii="Book Antiqua" w:eastAsiaTheme="minorHAnsi" w:hAnsi="Book Antiqua" w:cs="Times New Roman"/>
          <w:color w:val="000000" w:themeColor="text1"/>
        </w:rPr>
        <w:t> </w:t>
      </w:r>
      <w:r w:rsidRPr="001B2F3B">
        <w:rPr>
          <w:rFonts w:ascii="Book Antiqua" w:eastAsiaTheme="minorHAnsi" w:hAnsi="Book Antiqua" w:cs="Times New Roman"/>
          <w:b/>
          <w:bCs/>
          <w:color w:val="000000" w:themeColor="text1"/>
        </w:rPr>
        <w:t>Fischer SM</w:t>
      </w:r>
      <w:r w:rsidRPr="001B2F3B">
        <w:rPr>
          <w:rFonts w:ascii="Book Antiqua" w:eastAsiaTheme="minorHAnsi" w:hAnsi="Book Antiqua" w:cs="Times New Roman"/>
          <w:color w:val="000000" w:themeColor="text1"/>
        </w:rPr>
        <w:t xml:space="preserve">, Kline DM, Min SJ, </w:t>
      </w:r>
      <w:proofErr w:type="spellStart"/>
      <w:r w:rsidRPr="001B2F3B">
        <w:rPr>
          <w:rFonts w:ascii="Book Antiqua" w:eastAsiaTheme="minorHAnsi" w:hAnsi="Book Antiqua" w:cs="Times New Roman"/>
          <w:color w:val="000000" w:themeColor="text1"/>
        </w:rPr>
        <w:t>Okuyama</w:t>
      </w:r>
      <w:proofErr w:type="spellEnd"/>
      <w:r w:rsidRPr="001B2F3B">
        <w:rPr>
          <w:rFonts w:ascii="Book Antiqua" w:eastAsiaTheme="minorHAnsi" w:hAnsi="Book Antiqua" w:cs="Times New Roman"/>
          <w:color w:val="000000" w:themeColor="text1"/>
        </w:rPr>
        <w:t xml:space="preserve"> S, Fink RM. </w:t>
      </w:r>
      <w:proofErr w:type="spellStart"/>
      <w:r w:rsidRPr="001B2F3B">
        <w:rPr>
          <w:rFonts w:ascii="Book Antiqua" w:eastAsiaTheme="minorHAnsi" w:hAnsi="Book Antiqua" w:cs="Times New Roman"/>
          <w:color w:val="000000" w:themeColor="text1"/>
        </w:rPr>
        <w:t>Apoyo</w:t>
      </w:r>
      <w:proofErr w:type="spellEnd"/>
      <w:r w:rsidRPr="001B2F3B">
        <w:rPr>
          <w:rFonts w:ascii="Book Antiqua" w:eastAsiaTheme="minorHAnsi" w:hAnsi="Book Antiqua" w:cs="Times New Roman"/>
          <w:color w:val="000000" w:themeColor="text1"/>
        </w:rPr>
        <w:t xml:space="preserve"> con </w:t>
      </w:r>
      <w:proofErr w:type="spellStart"/>
      <w:r w:rsidRPr="001B2F3B">
        <w:rPr>
          <w:rFonts w:ascii="Book Antiqua" w:eastAsiaTheme="minorHAnsi" w:hAnsi="Book Antiqua" w:cs="Times New Roman"/>
          <w:color w:val="000000" w:themeColor="text1"/>
        </w:rPr>
        <w:t>Cariño</w:t>
      </w:r>
      <w:proofErr w:type="spellEnd"/>
      <w:r w:rsidRPr="001B2F3B">
        <w:rPr>
          <w:rFonts w:ascii="Book Antiqua" w:eastAsiaTheme="minorHAnsi" w:hAnsi="Book Antiqua" w:cs="Times New Roman"/>
          <w:color w:val="000000" w:themeColor="text1"/>
        </w:rPr>
        <w:t>: Strategies to Promote Recruiting, Enrolling, and Retaining Latinos in a Cancer Clinical Trial. </w:t>
      </w:r>
      <w:r w:rsidRPr="001B2F3B">
        <w:rPr>
          <w:rFonts w:ascii="Book Antiqua" w:eastAsiaTheme="minorHAnsi" w:hAnsi="Book Antiqua" w:cs="Times New Roman"/>
          <w:i/>
          <w:iCs/>
          <w:color w:val="000000" w:themeColor="text1"/>
        </w:rPr>
        <w:t xml:space="preserve">J Natl </w:t>
      </w:r>
      <w:proofErr w:type="spellStart"/>
      <w:r w:rsidRPr="001B2F3B">
        <w:rPr>
          <w:rFonts w:ascii="Book Antiqua" w:eastAsiaTheme="minorHAnsi" w:hAnsi="Book Antiqua" w:cs="Times New Roman"/>
          <w:i/>
          <w:iCs/>
          <w:color w:val="000000" w:themeColor="text1"/>
        </w:rPr>
        <w:t>Compr</w:t>
      </w:r>
      <w:proofErr w:type="spellEnd"/>
      <w:r w:rsidRPr="001B2F3B">
        <w:rPr>
          <w:rFonts w:ascii="Book Antiqua" w:eastAsiaTheme="minorHAnsi" w:hAnsi="Book Antiqua" w:cs="Times New Roman"/>
          <w:i/>
          <w:iCs/>
          <w:color w:val="000000" w:themeColor="text1"/>
        </w:rPr>
        <w:t xml:space="preserve"> </w:t>
      </w:r>
      <w:proofErr w:type="spellStart"/>
      <w:r w:rsidRPr="001B2F3B">
        <w:rPr>
          <w:rFonts w:ascii="Book Antiqua" w:eastAsiaTheme="minorHAnsi" w:hAnsi="Book Antiqua" w:cs="Times New Roman"/>
          <w:i/>
          <w:iCs/>
          <w:color w:val="000000" w:themeColor="text1"/>
        </w:rPr>
        <w:t>Canc</w:t>
      </w:r>
      <w:proofErr w:type="spellEnd"/>
      <w:r w:rsidRPr="001B2F3B">
        <w:rPr>
          <w:rFonts w:ascii="Book Antiqua" w:eastAsiaTheme="minorHAnsi" w:hAnsi="Book Antiqua" w:cs="Times New Roman"/>
          <w:i/>
          <w:iCs/>
          <w:color w:val="000000" w:themeColor="text1"/>
        </w:rPr>
        <w:t xml:space="preserve"> </w:t>
      </w:r>
      <w:proofErr w:type="spellStart"/>
      <w:r w:rsidRPr="001B2F3B">
        <w:rPr>
          <w:rFonts w:ascii="Book Antiqua" w:eastAsiaTheme="minorHAnsi" w:hAnsi="Book Antiqua" w:cs="Times New Roman"/>
          <w:i/>
          <w:iCs/>
          <w:color w:val="000000" w:themeColor="text1"/>
        </w:rPr>
        <w:t>Netw</w:t>
      </w:r>
      <w:proofErr w:type="spellEnd"/>
      <w:r w:rsidRPr="001B2F3B">
        <w:rPr>
          <w:rFonts w:ascii="Book Antiqua" w:eastAsiaTheme="minorHAnsi" w:hAnsi="Book Antiqua" w:cs="Times New Roman"/>
          <w:color w:val="000000" w:themeColor="text1"/>
        </w:rPr>
        <w:t> 2017; </w:t>
      </w:r>
      <w:r w:rsidRPr="001B2F3B">
        <w:rPr>
          <w:rFonts w:ascii="Book Antiqua" w:eastAsiaTheme="minorHAnsi" w:hAnsi="Book Antiqua" w:cs="Times New Roman"/>
          <w:b/>
          <w:bCs/>
          <w:color w:val="000000" w:themeColor="text1"/>
        </w:rPr>
        <w:t>15</w:t>
      </w:r>
      <w:r w:rsidRPr="001B2F3B">
        <w:rPr>
          <w:rFonts w:ascii="Book Antiqua" w:eastAsiaTheme="minorHAnsi" w:hAnsi="Book Antiqua" w:cs="Times New Roman"/>
          <w:color w:val="000000" w:themeColor="text1"/>
        </w:rPr>
        <w:t>: 1392-1399 [PMID: 29118231 DOI: 10.6004/jnccn.2017.7005]</w:t>
      </w:r>
    </w:p>
    <w:p w14:paraId="777B06FE" w14:textId="234BFA3D"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lastRenderedPageBreak/>
        <w:t>4</w:t>
      </w:r>
      <w:r w:rsidR="007D4744">
        <w:rPr>
          <w:rFonts w:ascii="Book Antiqua" w:eastAsiaTheme="minorHAnsi" w:hAnsi="Book Antiqua" w:cs="Times New Roman"/>
          <w:color w:val="000000" w:themeColor="text1"/>
        </w:rPr>
        <w:t>1</w:t>
      </w:r>
      <w:r w:rsidRPr="001B2F3B">
        <w:rPr>
          <w:rFonts w:ascii="Book Antiqua" w:eastAsiaTheme="minorHAnsi" w:hAnsi="Book Antiqua" w:cs="Times New Roman"/>
          <w:color w:val="000000" w:themeColor="text1"/>
        </w:rPr>
        <w:t> </w:t>
      </w:r>
      <w:proofErr w:type="spellStart"/>
      <w:r w:rsidRPr="001B2F3B">
        <w:rPr>
          <w:rFonts w:ascii="Book Antiqua" w:eastAsiaTheme="minorHAnsi" w:hAnsi="Book Antiqua" w:cs="Times New Roman"/>
          <w:b/>
          <w:bCs/>
          <w:color w:val="000000" w:themeColor="text1"/>
        </w:rPr>
        <w:t>Sanossian</w:t>
      </w:r>
      <w:proofErr w:type="spellEnd"/>
      <w:r w:rsidRPr="001B2F3B">
        <w:rPr>
          <w:rFonts w:ascii="Book Antiqua" w:eastAsiaTheme="minorHAnsi" w:hAnsi="Book Antiqua" w:cs="Times New Roman"/>
          <w:b/>
          <w:bCs/>
          <w:color w:val="000000" w:themeColor="text1"/>
        </w:rPr>
        <w:t xml:space="preserve"> N</w:t>
      </w:r>
      <w:r w:rsidRPr="001B2F3B">
        <w:rPr>
          <w:rFonts w:ascii="Book Antiqua" w:eastAsiaTheme="minorHAnsi" w:hAnsi="Book Antiqua" w:cs="Times New Roman"/>
          <w:color w:val="000000" w:themeColor="text1"/>
        </w:rPr>
        <w:t xml:space="preserve">, Rosenberg L, </w:t>
      </w:r>
      <w:proofErr w:type="spellStart"/>
      <w:r w:rsidRPr="001B2F3B">
        <w:rPr>
          <w:rFonts w:ascii="Book Antiqua" w:eastAsiaTheme="minorHAnsi" w:hAnsi="Book Antiqua" w:cs="Times New Roman"/>
          <w:color w:val="000000" w:themeColor="text1"/>
        </w:rPr>
        <w:t>Liebeskind</w:t>
      </w:r>
      <w:proofErr w:type="spellEnd"/>
      <w:r w:rsidRPr="001B2F3B">
        <w:rPr>
          <w:rFonts w:ascii="Book Antiqua" w:eastAsiaTheme="minorHAnsi" w:hAnsi="Book Antiqua" w:cs="Times New Roman"/>
          <w:color w:val="000000" w:themeColor="text1"/>
        </w:rPr>
        <w:t xml:space="preserve"> DS, </w:t>
      </w:r>
      <w:proofErr w:type="spellStart"/>
      <w:r w:rsidRPr="001B2F3B">
        <w:rPr>
          <w:rFonts w:ascii="Book Antiqua" w:eastAsiaTheme="minorHAnsi" w:hAnsi="Book Antiqua" w:cs="Times New Roman"/>
          <w:color w:val="000000" w:themeColor="text1"/>
        </w:rPr>
        <w:t>Starkman</w:t>
      </w:r>
      <w:proofErr w:type="spellEnd"/>
      <w:r w:rsidRPr="001B2F3B">
        <w:rPr>
          <w:rFonts w:ascii="Book Antiqua" w:eastAsiaTheme="minorHAnsi" w:hAnsi="Book Antiqua" w:cs="Times New Roman"/>
          <w:color w:val="000000" w:themeColor="text1"/>
        </w:rPr>
        <w:t xml:space="preserve"> S, Eckstein M, Stratton S, Pratt FD, Hamilton S, Kim-Tenser M, Sharma LK, Restrepo L, Valdes-</w:t>
      </w:r>
      <w:proofErr w:type="spellStart"/>
      <w:r w:rsidRPr="001B2F3B">
        <w:rPr>
          <w:rFonts w:ascii="Book Antiqua" w:eastAsiaTheme="minorHAnsi" w:hAnsi="Book Antiqua" w:cs="Times New Roman"/>
          <w:color w:val="000000" w:themeColor="text1"/>
        </w:rPr>
        <w:t>Suieras</w:t>
      </w:r>
      <w:proofErr w:type="spellEnd"/>
      <w:r w:rsidRPr="001B2F3B">
        <w:rPr>
          <w:rFonts w:ascii="Book Antiqua" w:eastAsiaTheme="minorHAnsi" w:hAnsi="Book Antiqua" w:cs="Times New Roman"/>
          <w:color w:val="000000" w:themeColor="text1"/>
        </w:rPr>
        <w:t xml:space="preserve"> M, </w:t>
      </w:r>
      <w:proofErr w:type="spellStart"/>
      <w:r w:rsidRPr="001B2F3B">
        <w:rPr>
          <w:rFonts w:ascii="Book Antiqua" w:eastAsiaTheme="minorHAnsi" w:hAnsi="Book Antiqua" w:cs="Times New Roman"/>
          <w:color w:val="000000" w:themeColor="text1"/>
        </w:rPr>
        <w:t>Conwit</w:t>
      </w:r>
      <w:proofErr w:type="spellEnd"/>
      <w:r w:rsidRPr="001B2F3B">
        <w:rPr>
          <w:rFonts w:ascii="Book Antiqua" w:eastAsiaTheme="minorHAnsi" w:hAnsi="Book Antiqua" w:cs="Times New Roman"/>
          <w:color w:val="000000" w:themeColor="text1"/>
        </w:rPr>
        <w:t xml:space="preserve"> R, Saver JL; FAST-MAG Investigators and Coordinators. A Dedicated Spanish Language Line Increases Enrollment of Hispanics Into Prehospital Clinical Research. </w:t>
      </w:r>
      <w:r w:rsidRPr="001B2F3B">
        <w:rPr>
          <w:rFonts w:ascii="Book Antiqua" w:eastAsiaTheme="minorHAnsi" w:hAnsi="Book Antiqua" w:cs="Times New Roman"/>
          <w:i/>
          <w:iCs/>
          <w:color w:val="000000" w:themeColor="text1"/>
        </w:rPr>
        <w:t>Stroke</w:t>
      </w:r>
      <w:r w:rsidRPr="001B2F3B">
        <w:rPr>
          <w:rFonts w:ascii="Book Antiqua" w:eastAsiaTheme="minorHAnsi" w:hAnsi="Book Antiqua" w:cs="Times New Roman"/>
          <w:color w:val="000000" w:themeColor="text1"/>
        </w:rPr>
        <w:t> 2017; </w:t>
      </w:r>
      <w:r w:rsidRPr="001B2F3B">
        <w:rPr>
          <w:rFonts w:ascii="Book Antiqua" w:eastAsiaTheme="minorHAnsi" w:hAnsi="Book Antiqua" w:cs="Times New Roman"/>
          <w:b/>
          <w:bCs/>
          <w:color w:val="000000" w:themeColor="text1"/>
        </w:rPr>
        <w:t>48</w:t>
      </w:r>
      <w:r w:rsidRPr="001B2F3B">
        <w:rPr>
          <w:rFonts w:ascii="Book Antiqua" w:eastAsiaTheme="minorHAnsi" w:hAnsi="Book Antiqua" w:cs="Times New Roman"/>
          <w:color w:val="000000" w:themeColor="text1"/>
        </w:rPr>
        <w:t>: 1389-1391 [PMID: 28389617 DOI: 10.1161/STROKEAHA.117.014745]</w:t>
      </w:r>
    </w:p>
    <w:p w14:paraId="662330E4" w14:textId="77777777" w:rsidR="00695D0D" w:rsidRPr="001B2F3B" w:rsidRDefault="00695D0D">
      <w:pPr>
        <w:rPr>
          <w:rFonts w:ascii="Book Antiqua" w:eastAsiaTheme="minorHAnsi" w:hAnsi="Book Antiqua" w:cs="Times New Roman"/>
        </w:rPr>
      </w:pPr>
      <w:r w:rsidRPr="001B2F3B">
        <w:rPr>
          <w:rFonts w:ascii="Book Antiqua" w:eastAsiaTheme="minorHAnsi" w:hAnsi="Book Antiqua" w:cs="Times New Roman"/>
        </w:rPr>
        <w:br w:type="page"/>
      </w:r>
    </w:p>
    <w:p w14:paraId="4DC50455" w14:textId="6A0DF7DA" w:rsidR="00F744FD" w:rsidRPr="001B2F3B" w:rsidRDefault="00F744FD" w:rsidP="00695D0D">
      <w:pPr>
        <w:spacing w:line="360" w:lineRule="auto"/>
        <w:jc w:val="both"/>
        <w:rPr>
          <w:rFonts w:ascii="Book Antiqua" w:eastAsia="SimSun" w:hAnsi="Book Antiqua"/>
          <w:b/>
          <w:color w:val="000000"/>
          <w:lang w:eastAsia="zh-CN"/>
        </w:rPr>
      </w:pPr>
      <w:r w:rsidRPr="001B2F3B">
        <w:rPr>
          <w:rFonts w:ascii="Book Antiqua" w:hAnsi="Book Antiqua"/>
          <w:b/>
        </w:rPr>
        <w:lastRenderedPageBreak/>
        <w:t>Footnotes</w:t>
      </w:r>
    </w:p>
    <w:p w14:paraId="40C0767B" w14:textId="74D4B3E8" w:rsidR="00F744FD" w:rsidRPr="001B2F3B" w:rsidRDefault="00F744FD" w:rsidP="00F744FD">
      <w:pPr>
        <w:adjustRightInd w:val="0"/>
        <w:snapToGrid w:val="0"/>
        <w:spacing w:line="360" w:lineRule="auto"/>
        <w:jc w:val="both"/>
        <w:rPr>
          <w:rFonts w:ascii="Book Antiqua" w:hAnsi="Book Antiqua" w:cs="TimesNewRomanPS-BoldItalicMT"/>
          <w:bCs/>
          <w:iCs/>
          <w:color w:val="000000"/>
        </w:rPr>
      </w:pPr>
      <w:r w:rsidRPr="001B2F3B">
        <w:rPr>
          <w:rFonts w:ascii="Book Antiqua" w:hAnsi="Book Antiqua"/>
          <w:b/>
          <w:color w:val="000000"/>
        </w:rPr>
        <w:t>Conflict-of-interest statement</w:t>
      </w:r>
      <w:r w:rsidRPr="001B2F3B">
        <w:rPr>
          <w:rFonts w:ascii="Book Antiqua" w:hAnsi="Book Antiqua" w:cs="TimesNewRomanPS-BoldItalicMT" w:hint="eastAsia"/>
          <w:b/>
          <w:bCs/>
          <w:iCs/>
          <w:color w:val="000000"/>
        </w:rPr>
        <w:t>:</w:t>
      </w:r>
      <w:r w:rsidRPr="001B2F3B">
        <w:rPr>
          <w:rFonts w:ascii="Book Antiqua" w:hAnsi="Book Antiqua" w:cs="TimesNewRomanPS-BoldItalicMT"/>
          <w:b/>
          <w:bCs/>
          <w:iCs/>
          <w:color w:val="000000"/>
        </w:rPr>
        <w:t xml:space="preserve"> </w:t>
      </w:r>
      <w:r w:rsidRPr="001B2F3B">
        <w:rPr>
          <w:rFonts w:ascii="Book Antiqua" w:hAnsi="Book Antiqua" w:cs="TimesNewRomanPS-BoldItalicMT"/>
          <w:bCs/>
          <w:iCs/>
          <w:color w:val="000000"/>
        </w:rPr>
        <w:t>The authors deny any conflict of interes</w:t>
      </w:r>
      <w:bookmarkStart w:id="1" w:name="OLE_LINK155"/>
      <w:bookmarkStart w:id="2" w:name="OLE_LINK183"/>
      <w:r w:rsidR="00695D0D" w:rsidRPr="001B2F3B">
        <w:rPr>
          <w:rFonts w:ascii="Book Antiqua" w:hAnsi="Book Antiqua" w:cs="TimesNewRomanPS-BoldItalicMT"/>
          <w:bCs/>
          <w:iCs/>
          <w:color w:val="000000"/>
        </w:rPr>
        <w:t>t.</w:t>
      </w:r>
    </w:p>
    <w:p w14:paraId="402CF830" w14:textId="77777777" w:rsidR="00EC1322" w:rsidRPr="001B2F3B" w:rsidRDefault="00EC1322" w:rsidP="00F744FD">
      <w:pPr>
        <w:adjustRightInd w:val="0"/>
        <w:snapToGrid w:val="0"/>
        <w:spacing w:line="360" w:lineRule="auto"/>
        <w:jc w:val="both"/>
        <w:rPr>
          <w:rFonts w:ascii="Book Antiqua" w:hAnsi="Book Antiqua"/>
          <w:b/>
          <w:color w:val="000000"/>
        </w:rPr>
      </w:pPr>
    </w:p>
    <w:p w14:paraId="580E2CE0" w14:textId="77777777" w:rsidR="00EC1322" w:rsidRPr="001B2F3B" w:rsidRDefault="00F744FD" w:rsidP="00EC1322">
      <w:pPr>
        <w:spacing w:line="360" w:lineRule="auto"/>
        <w:jc w:val="both"/>
        <w:rPr>
          <w:rFonts w:ascii="Book Antiqua" w:hAnsi="Book Antiqua" w:cs="Times New Roman"/>
          <w:bCs/>
        </w:rPr>
      </w:pPr>
      <w:r w:rsidRPr="001B2F3B">
        <w:rPr>
          <w:rFonts w:ascii="Book Antiqua" w:eastAsia="SimSun" w:hAnsi="Book Antiqua"/>
          <w:b/>
          <w:lang w:eastAsia="zh-CN"/>
        </w:rPr>
        <w:t>PRISMA 2009 Checklist</w:t>
      </w:r>
      <w:r w:rsidRPr="001B2F3B">
        <w:rPr>
          <w:rFonts w:ascii="Book Antiqua" w:eastAsia="SimSun" w:hAnsi="Book Antiqua" w:hint="eastAsia"/>
          <w:b/>
          <w:lang w:eastAsia="zh-CN"/>
        </w:rPr>
        <w:t xml:space="preserve"> </w:t>
      </w:r>
      <w:r w:rsidRPr="001B2F3B">
        <w:rPr>
          <w:rFonts w:ascii="Book Antiqua" w:hAnsi="Book Antiqua"/>
          <w:b/>
          <w:color w:val="000000"/>
        </w:rPr>
        <w:t>statement</w:t>
      </w:r>
      <w:r w:rsidRPr="001B2F3B">
        <w:rPr>
          <w:rFonts w:ascii="Book Antiqua" w:hAnsi="Book Antiqua" w:cs="TimesNewRomanPS-BoldItalicMT" w:hint="eastAsia"/>
          <w:b/>
          <w:bCs/>
          <w:iCs/>
          <w:color w:val="000000"/>
        </w:rPr>
        <w:t>:</w:t>
      </w:r>
      <w:r w:rsidR="00EC1322" w:rsidRPr="001B2F3B">
        <w:rPr>
          <w:rFonts w:ascii="Book Antiqua" w:hAnsi="Book Antiqua" w:cs="TimesNewRomanPS-BoldItalicMT"/>
          <w:b/>
          <w:bCs/>
          <w:iCs/>
          <w:color w:val="000000"/>
        </w:rPr>
        <w:t xml:space="preserve"> </w:t>
      </w:r>
      <w:r w:rsidR="00EC1322" w:rsidRPr="001B2F3B">
        <w:rPr>
          <w:rFonts w:ascii="Book Antiqua" w:hAnsi="Book Antiqua" w:cs="Times New Roman"/>
          <w:bCs/>
        </w:rPr>
        <w:t>The authors have read the PRISMA 2009 Checklist, and the manuscript was prepared and revised according to the PRISMA 2009 Checklist.</w:t>
      </w:r>
    </w:p>
    <w:p w14:paraId="328E19C9" w14:textId="32DC6F62" w:rsidR="00F744FD" w:rsidRPr="001B2F3B" w:rsidRDefault="00F744FD" w:rsidP="00F744FD">
      <w:pPr>
        <w:adjustRightInd w:val="0"/>
        <w:snapToGrid w:val="0"/>
        <w:spacing w:line="360" w:lineRule="auto"/>
        <w:jc w:val="both"/>
        <w:rPr>
          <w:rFonts w:ascii="Book Antiqua" w:eastAsia="SimSun" w:hAnsi="Book Antiqua"/>
          <w:b/>
          <w:lang w:eastAsia="zh-CN"/>
        </w:rPr>
      </w:pPr>
    </w:p>
    <w:p w14:paraId="1B1968AD" w14:textId="77777777" w:rsidR="00F744FD" w:rsidRPr="001B2F3B" w:rsidRDefault="00F744FD" w:rsidP="00F744FD">
      <w:pPr>
        <w:adjustRightInd w:val="0"/>
        <w:snapToGrid w:val="0"/>
        <w:spacing w:line="360" w:lineRule="auto"/>
        <w:jc w:val="both"/>
        <w:rPr>
          <w:rFonts w:ascii="Book Antiqua" w:hAnsi="Book Antiqua"/>
          <w:b/>
          <w:color w:val="000000"/>
        </w:rPr>
      </w:pPr>
      <w:r w:rsidRPr="001B2F3B">
        <w:rPr>
          <w:rFonts w:ascii="Book Antiqua" w:hAnsi="Book Antiqua"/>
          <w:b/>
          <w:color w:val="000000"/>
        </w:rPr>
        <w:t>Open-Access:</w:t>
      </w:r>
      <w:r w:rsidRPr="001B2F3B">
        <w:rPr>
          <w:rFonts w:ascii="Book Antiqua" w:hAnsi="Book Antiqua"/>
          <w:color w:val="000000"/>
        </w:rPr>
        <w:t xml:space="preserve"> This article is an open-access </w:t>
      </w:r>
      <w:r w:rsidRPr="001B2F3B">
        <w:rPr>
          <w:rFonts w:ascii="Book Antiqua" w:hAnsi="Book Antiqua"/>
        </w:rPr>
        <w:t xml:space="preserve">article that was selected </w:t>
      </w:r>
      <w:r w:rsidRPr="001B2F3B">
        <w:rPr>
          <w:rFonts w:ascii="Book Antiqua" w:hAnsi="Book Antiqua"/>
          <w:color w:val="000000"/>
        </w:rPr>
        <w:t xml:space="preserve">by an in-house editor and fully peer-reviewed by external reviewers. It is distributed in accordance with the Creative Commons Attribution </w:t>
      </w:r>
      <w:proofErr w:type="spellStart"/>
      <w:r w:rsidRPr="001B2F3B">
        <w:rPr>
          <w:rFonts w:ascii="Book Antiqua" w:hAnsi="Book Antiqua"/>
          <w:color w:val="000000"/>
        </w:rPr>
        <w:t>NonCommercial</w:t>
      </w:r>
      <w:proofErr w:type="spellEnd"/>
      <w:r w:rsidRPr="001B2F3B">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
    <w:bookmarkEnd w:id="2"/>
    <w:p w14:paraId="38D169BF" w14:textId="77777777" w:rsidR="00F744FD" w:rsidRPr="001B2F3B" w:rsidRDefault="00F744FD" w:rsidP="00F744FD">
      <w:pPr>
        <w:adjustRightInd w:val="0"/>
        <w:snapToGrid w:val="0"/>
        <w:spacing w:line="360" w:lineRule="auto"/>
        <w:jc w:val="both"/>
        <w:rPr>
          <w:rFonts w:ascii="Book Antiqua" w:eastAsia="SimSun" w:hAnsi="Book Antiqua"/>
          <w:lang w:eastAsia="zh-CN"/>
        </w:rPr>
      </w:pPr>
    </w:p>
    <w:p w14:paraId="54D2A75E" w14:textId="77777777" w:rsidR="00F744FD" w:rsidRPr="001B2F3B" w:rsidRDefault="00F744FD" w:rsidP="00F744FD">
      <w:pPr>
        <w:adjustRightInd w:val="0"/>
        <w:snapToGrid w:val="0"/>
        <w:spacing w:line="360" w:lineRule="auto"/>
        <w:jc w:val="both"/>
        <w:rPr>
          <w:rFonts w:ascii="Book Antiqua" w:hAnsi="Book Antiqua"/>
          <w:bCs/>
          <w:color w:val="000000"/>
          <w:lang w:eastAsia="zh-CN"/>
        </w:rPr>
      </w:pPr>
      <w:r w:rsidRPr="001B2F3B">
        <w:rPr>
          <w:rFonts w:ascii="Book Antiqua" w:hAnsi="Book Antiqua"/>
          <w:b/>
          <w:bCs/>
          <w:color w:val="000000"/>
          <w:lang w:eastAsia="pl-PL"/>
        </w:rPr>
        <w:t>Manuscript source:</w:t>
      </w:r>
      <w:r w:rsidRPr="001B2F3B">
        <w:rPr>
          <w:rFonts w:ascii="Book Antiqua" w:hAnsi="Book Antiqua"/>
          <w:b/>
          <w:bCs/>
          <w:color w:val="000000"/>
          <w:lang w:eastAsia="zh-CN"/>
        </w:rPr>
        <w:t xml:space="preserve"> </w:t>
      </w:r>
      <w:r w:rsidRPr="001B2F3B">
        <w:rPr>
          <w:rFonts w:ascii="Book Antiqua" w:hAnsi="Book Antiqua"/>
          <w:bCs/>
          <w:color w:val="000000"/>
          <w:lang w:eastAsia="pl-PL"/>
        </w:rPr>
        <w:t>Unsolicited manuscript</w:t>
      </w:r>
    </w:p>
    <w:p w14:paraId="3E13DB79" w14:textId="77777777" w:rsidR="00F744FD" w:rsidRDefault="00F744FD" w:rsidP="00F744FD">
      <w:pPr>
        <w:adjustRightInd w:val="0"/>
        <w:snapToGrid w:val="0"/>
        <w:spacing w:line="360" w:lineRule="auto"/>
        <w:jc w:val="both"/>
        <w:rPr>
          <w:rFonts w:ascii="Book Antiqua" w:eastAsia="SimSun" w:hAnsi="Book Antiqua"/>
          <w:b/>
          <w:lang w:eastAsia="zh-CN"/>
        </w:rPr>
      </w:pPr>
    </w:p>
    <w:p w14:paraId="6BBAC485" w14:textId="2C5E1E2D" w:rsidR="00AB3695" w:rsidRDefault="00AB3695" w:rsidP="00F744FD">
      <w:pPr>
        <w:adjustRightInd w:val="0"/>
        <w:snapToGrid w:val="0"/>
        <w:spacing w:line="360" w:lineRule="auto"/>
        <w:jc w:val="both"/>
        <w:rPr>
          <w:rFonts w:ascii="Book Antiqua" w:eastAsia="SimSun" w:hAnsi="Book Antiqua"/>
          <w:b/>
          <w:lang w:eastAsia="zh-CN"/>
        </w:rPr>
      </w:pPr>
      <w:r w:rsidRPr="00AB3695">
        <w:rPr>
          <w:rFonts w:ascii="Book Antiqua" w:eastAsia="SimSun" w:hAnsi="Book Antiqua"/>
          <w:b/>
          <w:lang w:eastAsia="zh-CN"/>
        </w:rPr>
        <w:t>Corresponding Author's Membership(s) in Professional Societies:</w:t>
      </w:r>
      <w:r>
        <w:rPr>
          <w:rFonts w:ascii="Book Antiqua" w:eastAsia="SimSun" w:hAnsi="Book Antiqua"/>
          <w:b/>
          <w:lang w:eastAsia="zh-CN"/>
        </w:rPr>
        <w:t xml:space="preserve"> </w:t>
      </w:r>
      <w:r w:rsidRPr="00AB3695">
        <w:rPr>
          <w:rFonts w:ascii="Book Antiqua" w:eastAsia="SimSun" w:hAnsi="Book Antiqua"/>
          <w:lang w:eastAsia="zh-CN"/>
        </w:rPr>
        <w:t>American Gastroenterological Association</w:t>
      </w:r>
      <w:r w:rsidRPr="00AB3695">
        <w:rPr>
          <w:rFonts w:ascii="Book Antiqua" w:eastAsia="SimSun" w:hAnsi="Book Antiqua" w:hint="eastAsia"/>
          <w:lang w:eastAsia="zh-CN"/>
        </w:rPr>
        <w:t>,</w:t>
      </w:r>
      <w:r w:rsidRPr="00AB3695">
        <w:rPr>
          <w:rFonts w:ascii="Book Antiqua" w:eastAsia="SimSun" w:hAnsi="Book Antiqua"/>
          <w:lang w:eastAsia="zh-CN"/>
        </w:rPr>
        <w:t xml:space="preserve"> No. 1016895; American Association for the Study of Liver Diseases, No. 120137; American College of Gastroenterology, No. 37262.</w:t>
      </w:r>
    </w:p>
    <w:p w14:paraId="1B5166EC" w14:textId="77777777" w:rsidR="00AB3695" w:rsidRPr="001B2F3B" w:rsidRDefault="00AB3695" w:rsidP="00F744FD">
      <w:pPr>
        <w:adjustRightInd w:val="0"/>
        <w:snapToGrid w:val="0"/>
        <w:spacing w:line="360" w:lineRule="auto"/>
        <w:jc w:val="both"/>
        <w:rPr>
          <w:rFonts w:ascii="Book Antiqua" w:eastAsia="SimSun" w:hAnsi="Book Antiqua"/>
          <w:b/>
          <w:lang w:eastAsia="zh-CN"/>
        </w:rPr>
      </w:pPr>
    </w:p>
    <w:p w14:paraId="1AD77512" w14:textId="56FE9F61" w:rsidR="00F744FD" w:rsidRPr="001B2F3B" w:rsidRDefault="00F744FD" w:rsidP="00F744FD">
      <w:pPr>
        <w:adjustRightInd w:val="0"/>
        <w:snapToGrid w:val="0"/>
        <w:spacing w:line="360" w:lineRule="auto"/>
        <w:jc w:val="both"/>
        <w:rPr>
          <w:rFonts w:ascii="Book Antiqua" w:hAnsi="Book Antiqua"/>
          <w:b/>
        </w:rPr>
      </w:pPr>
      <w:r w:rsidRPr="001B2F3B">
        <w:rPr>
          <w:rFonts w:ascii="Book Antiqua" w:hAnsi="Book Antiqua"/>
          <w:b/>
        </w:rPr>
        <w:t xml:space="preserve">Peer-review started: </w:t>
      </w:r>
      <w:r w:rsidR="001D706F">
        <w:rPr>
          <w:rFonts w:ascii="Book Antiqua" w:hAnsi="Book Antiqua"/>
        </w:rPr>
        <w:t>April 13</w:t>
      </w:r>
      <w:r w:rsidRPr="001B2F3B">
        <w:rPr>
          <w:rFonts w:ascii="Book Antiqua" w:hAnsi="Book Antiqua"/>
        </w:rPr>
        <w:t>, 20</w:t>
      </w:r>
      <w:r w:rsidR="001D706F">
        <w:rPr>
          <w:rFonts w:ascii="Book Antiqua" w:hAnsi="Book Antiqua"/>
        </w:rPr>
        <w:t>20</w:t>
      </w:r>
    </w:p>
    <w:p w14:paraId="56B2EB49" w14:textId="0BB630C1" w:rsidR="00F744FD" w:rsidRPr="001B2F3B" w:rsidRDefault="00F744FD" w:rsidP="00F744FD">
      <w:pPr>
        <w:adjustRightInd w:val="0"/>
        <w:snapToGrid w:val="0"/>
        <w:spacing w:line="360" w:lineRule="auto"/>
        <w:jc w:val="both"/>
        <w:rPr>
          <w:rFonts w:ascii="Book Antiqua" w:hAnsi="Book Antiqua"/>
          <w:b/>
        </w:rPr>
      </w:pPr>
      <w:r w:rsidRPr="001B2F3B">
        <w:rPr>
          <w:rFonts w:ascii="Book Antiqua" w:hAnsi="Book Antiqua"/>
          <w:b/>
        </w:rPr>
        <w:t xml:space="preserve">First decision: </w:t>
      </w:r>
      <w:r w:rsidR="001D706F">
        <w:rPr>
          <w:rFonts w:ascii="Book Antiqua" w:hAnsi="Book Antiqua"/>
        </w:rPr>
        <w:t>April 29</w:t>
      </w:r>
      <w:r w:rsidR="001D706F" w:rsidRPr="001B2F3B">
        <w:rPr>
          <w:rFonts w:ascii="Book Antiqua" w:hAnsi="Book Antiqua"/>
        </w:rPr>
        <w:t>, 20</w:t>
      </w:r>
      <w:r w:rsidR="001D706F">
        <w:rPr>
          <w:rFonts w:ascii="Book Antiqua" w:hAnsi="Book Antiqua"/>
        </w:rPr>
        <w:t>20</w:t>
      </w:r>
    </w:p>
    <w:p w14:paraId="28F92EC1" w14:textId="77777777" w:rsidR="00F744FD" w:rsidRPr="001B2F3B" w:rsidRDefault="00F744FD" w:rsidP="00F744FD">
      <w:pPr>
        <w:adjustRightInd w:val="0"/>
        <w:snapToGrid w:val="0"/>
        <w:spacing w:line="360" w:lineRule="auto"/>
        <w:jc w:val="both"/>
        <w:rPr>
          <w:rFonts w:ascii="Book Antiqua" w:eastAsia="SimSun" w:hAnsi="Book Antiqua"/>
          <w:b/>
          <w:lang w:eastAsia="zh-CN"/>
        </w:rPr>
      </w:pPr>
      <w:r w:rsidRPr="001B2F3B">
        <w:rPr>
          <w:rFonts w:ascii="Book Antiqua" w:hAnsi="Book Antiqua"/>
          <w:b/>
        </w:rPr>
        <w:t>Article in press:</w:t>
      </w:r>
    </w:p>
    <w:p w14:paraId="7A8376C7" w14:textId="77777777" w:rsidR="00F744FD" w:rsidRPr="001B2F3B" w:rsidRDefault="00F744FD" w:rsidP="00F744FD">
      <w:pPr>
        <w:adjustRightInd w:val="0"/>
        <w:snapToGrid w:val="0"/>
        <w:spacing w:line="360" w:lineRule="auto"/>
        <w:jc w:val="both"/>
        <w:rPr>
          <w:rFonts w:ascii="Book Antiqua" w:eastAsia="SimSun" w:hAnsi="Book Antiqua"/>
          <w:b/>
          <w:lang w:eastAsia="zh-CN"/>
        </w:rPr>
      </w:pPr>
    </w:p>
    <w:p w14:paraId="2070BA3D" w14:textId="77777777" w:rsidR="00F744FD" w:rsidRPr="001B2F3B" w:rsidRDefault="00F744FD" w:rsidP="00F744FD">
      <w:pPr>
        <w:widowControl w:val="0"/>
        <w:adjustRightInd w:val="0"/>
        <w:snapToGrid w:val="0"/>
        <w:spacing w:line="360" w:lineRule="auto"/>
        <w:jc w:val="both"/>
        <w:rPr>
          <w:rFonts w:ascii="Book Antiqua" w:eastAsia="Microsoft YaHei" w:hAnsi="Book Antiqua" w:cs="SimSun"/>
          <w:lang w:eastAsia="zh-CN"/>
        </w:rPr>
      </w:pPr>
      <w:r w:rsidRPr="001B2F3B">
        <w:rPr>
          <w:rFonts w:ascii="Book Antiqua" w:hAnsi="Book Antiqua" w:cs="SimSun"/>
          <w:b/>
          <w:lang w:eastAsia="zh-CN"/>
        </w:rPr>
        <w:t xml:space="preserve">Specialty type: </w:t>
      </w:r>
      <w:r w:rsidRPr="001B2F3B">
        <w:rPr>
          <w:rFonts w:ascii="Book Antiqua" w:eastAsia="Microsoft YaHei" w:hAnsi="Book Antiqua" w:cs="SimSun"/>
          <w:lang w:eastAsia="zh-CN"/>
        </w:rPr>
        <w:t>Gastroenterology and hepatology</w:t>
      </w:r>
    </w:p>
    <w:p w14:paraId="1F697A78" w14:textId="77777777" w:rsidR="001D706F" w:rsidRDefault="00F744FD" w:rsidP="00F744FD">
      <w:pPr>
        <w:widowControl w:val="0"/>
        <w:adjustRightInd w:val="0"/>
        <w:snapToGrid w:val="0"/>
        <w:spacing w:line="360" w:lineRule="auto"/>
        <w:jc w:val="both"/>
        <w:rPr>
          <w:rFonts w:ascii="Book Antiqua" w:eastAsia="SimSun" w:hAnsi="Book Antiqua" w:cs="SimSun"/>
          <w:lang w:eastAsia="zh-CN"/>
        </w:rPr>
      </w:pPr>
      <w:r w:rsidRPr="001B2F3B">
        <w:rPr>
          <w:rFonts w:ascii="Book Antiqua" w:hAnsi="Book Antiqua" w:cs="SimSun"/>
          <w:b/>
          <w:lang w:eastAsia="zh-CN"/>
        </w:rPr>
        <w:t xml:space="preserve">Country/Territory of origin: </w:t>
      </w:r>
      <w:r w:rsidR="001D706F" w:rsidRPr="001D706F">
        <w:rPr>
          <w:rFonts w:ascii="Book Antiqua" w:eastAsia="SimSun" w:hAnsi="Book Antiqua" w:cs="SimSun"/>
          <w:lang w:eastAsia="zh-CN"/>
        </w:rPr>
        <w:t>United States</w:t>
      </w:r>
    </w:p>
    <w:p w14:paraId="2A22893F" w14:textId="013312EB" w:rsidR="00F744FD" w:rsidRPr="001B2F3B" w:rsidRDefault="00F744FD" w:rsidP="00F744FD">
      <w:pPr>
        <w:widowControl w:val="0"/>
        <w:adjustRightInd w:val="0"/>
        <w:snapToGrid w:val="0"/>
        <w:spacing w:line="360" w:lineRule="auto"/>
        <w:jc w:val="both"/>
        <w:rPr>
          <w:rFonts w:ascii="Book Antiqua" w:hAnsi="Book Antiqua" w:cs="SimSun"/>
          <w:b/>
          <w:lang w:eastAsia="zh-CN"/>
        </w:rPr>
      </w:pPr>
      <w:r w:rsidRPr="001B2F3B">
        <w:rPr>
          <w:rFonts w:ascii="Book Antiqua" w:hAnsi="Book Antiqua" w:cs="SimSun"/>
          <w:b/>
          <w:lang w:eastAsia="zh-CN"/>
        </w:rPr>
        <w:t>Peer-review report’s scientific quality classification</w:t>
      </w:r>
    </w:p>
    <w:p w14:paraId="09F80A56" w14:textId="77777777" w:rsidR="00F744FD" w:rsidRPr="001B2F3B" w:rsidRDefault="00F744FD" w:rsidP="00F744FD">
      <w:pPr>
        <w:widowControl w:val="0"/>
        <w:adjustRightInd w:val="0"/>
        <w:snapToGrid w:val="0"/>
        <w:spacing w:line="360" w:lineRule="auto"/>
        <w:jc w:val="both"/>
        <w:rPr>
          <w:rFonts w:ascii="Book Antiqua" w:hAnsi="Book Antiqua" w:cs="SimSun"/>
          <w:lang w:eastAsia="zh-CN"/>
        </w:rPr>
      </w:pPr>
      <w:r w:rsidRPr="001B2F3B">
        <w:rPr>
          <w:rFonts w:ascii="Book Antiqua" w:hAnsi="Book Antiqua" w:cs="SimSun"/>
          <w:lang w:eastAsia="zh-CN"/>
        </w:rPr>
        <w:t>Grade A (Excellent): A</w:t>
      </w:r>
    </w:p>
    <w:p w14:paraId="0BB12D8F" w14:textId="07477692" w:rsidR="00F744FD" w:rsidRPr="001B2F3B" w:rsidRDefault="00F744FD" w:rsidP="00F744FD">
      <w:pPr>
        <w:widowControl w:val="0"/>
        <w:adjustRightInd w:val="0"/>
        <w:snapToGrid w:val="0"/>
        <w:spacing w:line="360" w:lineRule="auto"/>
        <w:jc w:val="both"/>
        <w:rPr>
          <w:rFonts w:ascii="Book Antiqua" w:eastAsia="SimSun" w:hAnsi="Book Antiqua" w:cs="SimSun"/>
          <w:lang w:eastAsia="zh-CN"/>
        </w:rPr>
      </w:pPr>
      <w:r w:rsidRPr="001B2F3B">
        <w:rPr>
          <w:rFonts w:ascii="Book Antiqua" w:hAnsi="Book Antiqua" w:cs="SimSun"/>
          <w:lang w:eastAsia="zh-CN"/>
        </w:rPr>
        <w:t xml:space="preserve">Grade B (Very good): </w:t>
      </w:r>
      <w:r w:rsidR="001D706F">
        <w:rPr>
          <w:rFonts w:ascii="Book Antiqua" w:eastAsia="SimSun" w:hAnsi="Book Antiqua" w:cs="SimSun"/>
          <w:lang w:eastAsia="zh-CN"/>
        </w:rPr>
        <w:t>0</w:t>
      </w:r>
    </w:p>
    <w:p w14:paraId="272D6FC9" w14:textId="1D57B2D1" w:rsidR="00F744FD" w:rsidRPr="001B2F3B" w:rsidRDefault="00F744FD" w:rsidP="00F744FD">
      <w:pPr>
        <w:widowControl w:val="0"/>
        <w:adjustRightInd w:val="0"/>
        <w:snapToGrid w:val="0"/>
        <w:spacing w:line="360" w:lineRule="auto"/>
        <w:jc w:val="both"/>
        <w:rPr>
          <w:rFonts w:ascii="Book Antiqua" w:hAnsi="Book Antiqua" w:cs="SimSun"/>
          <w:lang w:eastAsia="zh-CN"/>
        </w:rPr>
      </w:pPr>
      <w:r w:rsidRPr="001B2F3B">
        <w:rPr>
          <w:rFonts w:ascii="Book Antiqua" w:hAnsi="Book Antiqua" w:cs="SimSun"/>
          <w:lang w:eastAsia="zh-CN"/>
        </w:rPr>
        <w:lastRenderedPageBreak/>
        <w:t xml:space="preserve">Grade C (Good): </w:t>
      </w:r>
      <w:r w:rsidR="001D706F">
        <w:rPr>
          <w:rFonts w:ascii="Book Antiqua" w:hAnsi="Book Antiqua" w:cs="SimSun"/>
          <w:lang w:eastAsia="zh-CN"/>
        </w:rPr>
        <w:t>0</w:t>
      </w:r>
    </w:p>
    <w:p w14:paraId="15264BA3" w14:textId="77777777" w:rsidR="00F744FD" w:rsidRPr="001B2F3B" w:rsidRDefault="00F744FD" w:rsidP="00F744FD">
      <w:pPr>
        <w:widowControl w:val="0"/>
        <w:adjustRightInd w:val="0"/>
        <w:snapToGrid w:val="0"/>
        <w:spacing w:line="360" w:lineRule="auto"/>
        <w:jc w:val="both"/>
        <w:rPr>
          <w:rFonts w:ascii="Book Antiqua" w:hAnsi="Book Antiqua" w:cs="SimSun"/>
          <w:lang w:eastAsia="zh-CN"/>
        </w:rPr>
      </w:pPr>
      <w:r w:rsidRPr="001B2F3B">
        <w:rPr>
          <w:rFonts w:ascii="Book Antiqua" w:hAnsi="Book Antiqua" w:cs="SimSun"/>
          <w:lang w:eastAsia="zh-CN"/>
        </w:rPr>
        <w:t>Grade D (Fair): 0</w:t>
      </w:r>
    </w:p>
    <w:p w14:paraId="793068FB" w14:textId="77777777" w:rsidR="00F744FD" w:rsidRPr="001B2F3B" w:rsidRDefault="00F744FD" w:rsidP="00F744FD">
      <w:pPr>
        <w:widowControl w:val="0"/>
        <w:adjustRightInd w:val="0"/>
        <w:snapToGrid w:val="0"/>
        <w:spacing w:line="360" w:lineRule="auto"/>
        <w:jc w:val="both"/>
        <w:rPr>
          <w:rFonts w:ascii="Book Antiqua" w:eastAsia="DengXian" w:hAnsi="Book Antiqua"/>
          <w:kern w:val="2"/>
          <w:lang w:val="hu-HU" w:eastAsia="zh-CN"/>
        </w:rPr>
      </w:pPr>
      <w:r w:rsidRPr="001B2F3B">
        <w:rPr>
          <w:rFonts w:ascii="Book Antiqua" w:hAnsi="Book Antiqua" w:cs="SimSun"/>
          <w:lang w:eastAsia="zh-CN"/>
        </w:rPr>
        <w:t>Grade E (Poor): 0</w:t>
      </w:r>
    </w:p>
    <w:p w14:paraId="51384AEF" w14:textId="77777777" w:rsidR="00F744FD" w:rsidRPr="001B2F3B" w:rsidRDefault="00F744FD" w:rsidP="00F744FD">
      <w:pPr>
        <w:adjustRightInd w:val="0"/>
        <w:snapToGrid w:val="0"/>
        <w:spacing w:line="360" w:lineRule="auto"/>
        <w:jc w:val="both"/>
        <w:rPr>
          <w:rFonts w:ascii="Book Antiqua" w:eastAsia="SimSun" w:hAnsi="Book Antiqua"/>
          <w:lang w:eastAsia="zh-CN"/>
        </w:rPr>
      </w:pPr>
    </w:p>
    <w:p w14:paraId="779FA66F" w14:textId="3CE1A4C2" w:rsidR="00723FA7" w:rsidRPr="001B2F3B" w:rsidRDefault="00F744FD" w:rsidP="00F744FD">
      <w:pPr>
        <w:adjustRightInd w:val="0"/>
        <w:snapToGrid w:val="0"/>
        <w:spacing w:line="360" w:lineRule="auto"/>
        <w:ind w:right="120"/>
        <w:rPr>
          <w:rFonts w:ascii="Book Antiqua" w:eastAsia="SimSun" w:hAnsi="Book Antiqua"/>
          <w:b/>
          <w:bCs/>
          <w:color w:val="000000"/>
          <w:lang w:eastAsia="zh-CN"/>
        </w:rPr>
      </w:pPr>
      <w:r w:rsidRPr="001B2F3B">
        <w:rPr>
          <w:rStyle w:val="Strong"/>
          <w:rFonts w:ascii="Book Antiqua" w:hAnsi="Book Antiqua" w:cs="Arial"/>
          <w:bCs w:val="0"/>
          <w:noProof/>
          <w:color w:val="000000"/>
        </w:rPr>
        <w:t>P-Reviewer</w:t>
      </w:r>
      <w:r w:rsidRPr="001B2F3B">
        <w:rPr>
          <w:rStyle w:val="Strong"/>
          <w:rFonts w:ascii="Book Antiqua" w:eastAsia="SimSun" w:hAnsi="Book Antiqua" w:cs="Arial"/>
          <w:bCs w:val="0"/>
          <w:noProof/>
          <w:color w:val="000000"/>
          <w:lang w:eastAsia="zh-CN"/>
        </w:rPr>
        <w:t>:</w:t>
      </w:r>
      <w:r w:rsidRPr="001B2F3B">
        <w:rPr>
          <w:rFonts w:ascii="Book Antiqua" w:hAnsi="Book Antiqua"/>
          <w:bCs/>
          <w:color w:val="000000"/>
        </w:rPr>
        <w:t xml:space="preserve"> </w:t>
      </w:r>
      <w:r w:rsidR="001D706F">
        <w:rPr>
          <w:rFonts w:ascii="Book Antiqua" w:hAnsi="Book Antiqua"/>
          <w:bCs/>
          <w:color w:val="000000"/>
        </w:rPr>
        <w:t>Chen HW</w:t>
      </w:r>
      <w:r w:rsidRPr="001B2F3B">
        <w:rPr>
          <w:rFonts w:ascii="Book Antiqua" w:hAnsi="Book Antiqua"/>
          <w:bCs/>
          <w:color w:val="000000"/>
        </w:rPr>
        <w:t xml:space="preserve"> </w:t>
      </w:r>
      <w:r w:rsidRPr="001B2F3B">
        <w:rPr>
          <w:rFonts w:ascii="Book Antiqua" w:hAnsi="Book Antiqua"/>
          <w:b/>
          <w:bCs/>
          <w:color w:val="000000"/>
        </w:rPr>
        <w:t>S-Editor</w:t>
      </w:r>
      <w:r w:rsidRPr="001B2F3B">
        <w:rPr>
          <w:rFonts w:ascii="Book Antiqua" w:eastAsia="SimSun" w:hAnsi="Book Antiqua"/>
          <w:b/>
          <w:bCs/>
          <w:color w:val="000000"/>
          <w:lang w:eastAsia="zh-CN"/>
        </w:rPr>
        <w:t>:</w:t>
      </w:r>
      <w:r w:rsidRPr="001B2F3B">
        <w:rPr>
          <w:rFonts w:ascii="Book Antiqua" w:hAnsi="Book Antiqua"/>
          <w:bCs/>
          <w:color w:val="000000"/>
        </w:rPr>
        <w:t xml:space="preserve"> </w:t>
      </w:r>
      <w:r w:rsidR="001D706F">
        <w:rPr>
          <w:rFonts w:ascii="Book Antiqua" w:eastAsia="SimSun" w:hAnsi="Book Antiqua"/>
          <w:bCs/>
          <w:color w:val="000000"/>
          <w:lang w:eastAsia="zh-CN"/>
        </w:rPr>
        <w:t>Liu M</w:t>
      </w:r>
      <w:r w:rsidR="00523278" w:rsidRPr="001B2F3B">
        <w:rPr>
          <w:rFonts w:ascii="Book Antiqua" w:hAnsi="Book Antiqua"/>
          <w:b/>
          <w:bCs/>
          <w:color w:val="000000"/>
        </w:rPr>
        <w:t xml:space="preserve"> </w:t>
      </w:r>
      <w:r w:rsidRPr="001B2F3B">
        <w:rPr>
          <w:rFonts w:ascii="Book Antiqua" w:hAnsi="Book Antiqua"/>
          <w:b/>
          <w:bCs/>
          <w:color w:val="000000"/>
        </w:rPr>
        <w:t>L-Editor</w:t>
      </w:r>
      <w:r w:rsidRPr="001B2F3B">
        <w:rPr>
          <w:rFonts w:ascii="Book Antiqua" w:eastAsia="SimSun" w:hAnsi="Book Antiqua"/>
          <w:b/>
          <w:bCs/>
          <w:color w:val="000000"/>
          <w:lang w:eastAsia="zh-CN"/>
        </w:rPr>
        <w:t>:</w:t>
      </w:r>
      <w:r w:rsidR="00523278" w:rsidRPr="001B2F3B">
        <w:rPr>
          <w:rFonts w:ascii="Book Antiqua" w:hAnsi="Book Antiqua"/>
          <w:b/>
          <w:bCs/>
          <w:color w:val="000000"/>
        </w:rPr>
        <w:t xml:space="preserve"> </w:t>
      </w:r>
      <w:r w:rsidRPr="001B2F3B">
        <w:rPr>
          <w:rFonts w:ascii="Book Antiqua" w:hAnsi="Book Antiqua"/>
          <w:b/>
          <w:bCs/>
          <w:color w:val="000000"/>
        </w:rPr>
        <w:t>E-Editor</w:t>
      </w:r>
      <w:r w:rsidRPr="001B2F3B">
        <w:rPr>
          <w:rFonts w:ascii="Book Antiqua" w:eastAsia="SimSun" w:hAnsi="Book Antiqua"/>
          <w:b/>
          <w:bCs/>
          <w:color w:val="000000"/>
          <w:lang w:eastAsia="zh-CN"/>
        </w:rPr>
        <w:t>:</w:t>
      </w:r>
    </w:p>
    <w:p w14:paraId="76726C70" w14:textId="77777777" w:rsidR="00723FA7" w:rsidRPr="001B2F3B" w:rsidRDefault="00723FA7">
      <w:pPr>
        <w:rPr>
          <w:rFonts w:ascii="Book Antiqua" w:eastAsia="SimSun" w:hAnsi="Book Antiqua"/>
          <w:b/>
          <w:bCs/>
          <w:color w:val="000000"/>
          <w:lang w:eastAsia="zh-CN"/>
        </w:rPr>
      </w:pPr>
      <w:r w:rsidRPr="001B2F3B">
        <w:rPr>
          <w:rFonts w:ascii="Book Antiqua" w:eastAsia="SimSun" w:hAnsi="Book Antiqua"/>
          <w:b/>
          <w:bCs/>
          <w:color w:val="000000"/>
          <w:lang w:eastAsia="zh-CN"/>
        </w:rPr>
        <w:br w:type="page"/>
      </w:r>
    </w:p>
    <w:p w14:paraId="0EAF7E60" w14:textId="6A363024" w:rsidR="00723FA7" w:rsidRPr="001B2F3B" w:rsidRDefault="00723FA7" w:rsidP="00B65A76">
      <w:pPr>
        <w:spacing w:line="360" w:lineRule="auto"/>
        <w:jc w:val="both"/>
        <w:rPr>
          <w:rFonts w:ascii="Book Antiqua" w:eastAsia="SimSun" w:hAnsi="Book Antiqua" w:cs="Times New Roman"/>
          <w:b/>
          <w:lang w:eastAsia="zh-CN"/>
        </w:rPr>
      </w:pPr>
      <w:r w:rsidRPr="001B2F3B">
        <w:rPr>
          <w:rFonts w:ascii="Book Antiqua" w:eastAsia="SimSun" w:hAnsi="Book Antiqua" w:cs="Times New Roman" w:hint="eastAsia"/>
          <w:b/>
          <w:lang w:eastAsia="zh-CN"/>
        </w:rPr>
        <w:lastRenderedPageBreak/>
        <w:t>Fi</w:t>
      </w:r>
      <w:r w:rsidRPr="001B2F3B">
        <w:rPr>
          <w:rFonts w:ascii="Book Antiqua" w:eastAsia="SimSun" w:hAnsi="Book Antiqua" w:cs="Times New Roman"/>
          <w:b/>
          <w:lang w:eastAsia="zh-CN"/>
        </w:rPr>
        <w:t>gure Legends</w:t>
      </w:r>
    </w:p>
    <w:p w14:paraId="3A34E57B" w14:textId="35624D2B" w:rsidR="00F744FD" w:rsidRPr="001B2F3B" w:rsidRDefault="006935C9" w:rsidP="00B65A76">
      <w:pPr>
        <w:spacing w:line="360" w:lineRule="auto"/>
        <w:jc w:val="both"/>
        <w:rPr>
          <w:rFonts w:ascii="Book Antiqua" w:hAnsi="Book Antiqua" w:cs="Times New Roman"/>
          <w:b/>
        </w:rPr>
      </w:pPr>
      <w:r w:rsidRPr="001B2F3B">
        <w:rPr>
          <w:rFonts w:ascii="Book Antiqua" w:hAnsi="Book Antiqua" w:cs="Times New Roman"/>
          <w:b/>
          <w:noProof/>
          <w:lang w:eastAsia="zh-CN"/>
        </w:rPr>
        <w:drawing>
          <wp:inline distT="0" distB="0" distL="0" distR="0" wp14:anchorId="62ADE787" wp14:editId="303DC98C">
            <wp:extent cx="5370771" cy="4827890"/>
            <wp:effectExtent l="0" t="0" r="190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6526" cy="4842053"/>
                    </a:xfrm>
                    <a:prstGeom prst="rect">
                      <a:avLst/>
                    </a:prstGeom>
                    <a:noFill/>
                  </pic:spPr>
                </pic:pic>
              </a:graphicData>
            </a:graphic>
          </wp:inline>
        </w:drawing>
      </w:r>
    </w:p>
    <w:p w14:paraId="63CE095E" w14:textId="17C6336C" w:rsidR="00A97250" w:rsidRPr="001B2F3B" w:rsidRDefault="00A97250" w:rsidP="00B65A76">
      <w:pPr>
        <w:spacing w:line="360" w:lineRule="auto"/>
        <w:jc w:val="both"/>
        <w:rPr>
          <w:rFonts w:ascii="Book Antiqua" w:hAnsi="Book Antiqua" w:cs="Times New Roman"/>
          <w:b/>
          <w:bCs/>
        </w:rPr>
      </w:pPr>
      <w:r w:rsidRPr="001B2F3B">
        <w:rPr>
          <w:rFonts w:ascii="Book Antiqua" w:hAnsi="Book Antiqua" w:cs="Times New Roman"/>
          <w:b/>
        </w:rPr>
        <w:t>Figure 1</w:t>
      </w:r>
      <w:r w:rsidR="00F30EB0" w:rsidRPr="001B2F3B">
        <w:rPr>
          <w:rFonts w:ascii="Book Antiqua" w:hAnsi="Book Antiqua" w:cs="Times New Roman"/>
          <w:b/>
        </w:rPr>
        <w:t xml:space="preserve"> </w:t>
      </w:r>
      <w:r w:rsidRPr="001B2F3B">
        <w:rPr>
          <w:rFonts w:ascii="Book Antiqua" w:hAnsi="Book Antiqua" w:cs="Times New Roman"/>
          <w:b/>
          <w:bCs/>
        </w:rPr>
        <w:t xml:space="preserve">Summary of review process of all PubMed </w:t>
      </w:r>
      <w:r w:rsidR="00E21686" w:rsidRPr="001B2F3B">
        <w:rPr>
          <w:rFonts w:ascii="Book Antiqua" w:hAnsi="Book Antiqua" w:cs="Times New Roman"/>
          <w:b/>
          <w:bCs/>
        </w:rPr>
        <w:t>a</w:t>
      </w:r>
      <w:r w:rsidRPr="001B2F3B">
        <w:rPr>
          <w:rFonts w:ascii="Book Antiqua" w:hAnsi="Book Antiqua" w:cs="Times New Roman"/>
          <w:b/>
          <w:bCs/>
        </w:rPr>
        <w:t>rticles using search terms</w:t>
      </w:r>
      <w:r w:rsidR="00C1010F" w:rsidRPr="001B2F3B">
        <w:rPr>
          <w:rFonts w:ascii="Book Antiqua" w:hAnsi="Book Antiqua" w:cs="Times New Roman"/>
          <w:b/>
          <w:bCs/>
        </w:rPr>
        <w:t>.</w:t>
      </w:r>
      <w:r w:rsidRPr="001B2F3B">
        <w:rPr>
          <w:rFonts w:ascii="Book Antiqua" w:hAnsi="Book Antiqua" w:cs="Times New Roman"/>
          <w:b/>
          <w:bCs/>
        </w:rPr>
        <w:t xml:space="preserve"> </w:t>
      </w:r>
    </w:p>
    <w:p w14:paraId="724A470B" w14:textId="1EB6EFD6" w:rsidR="00723FA7" w:rsidRPr="001B2F3B" w:rsidRDefault="00723FA7">
      <w:pPr>
        <w:rPr>
          <w:rFonts w:ascii="Book Antiqua" w:hAnsi="Book Antiqua" w:cs="Times New Roman"/>
        </w:rPr>
      </w:pPr>
      <w:r w:rsidRPr="001B2F3B">
        <w:rPr>
          <w:rFonts w:ascii="Book Antiqua" w:hAnsi="Book Antiqua" w:cs="Times New Roman"/>
        </w:rPr>
        <w:br w:type="page"/>
      </w:r>
    </w:p>
    <w:p w14:paraId="6FCC3A22" w14:textId="35FF0922" w:rsidR="004A0677" w:rsidRPr="001B2F3B" w:rsidRDefault="0050686D" w:rsidP="00B65A76">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5F840941" wp14:editId="7DA5233E">
            <wp:extent cx="5764588" cy="3249549"/>
            <wp:effectExtent l="0" t="0" r="762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0806" cy="3264328"/>
                    </a:xfrm>
                    <a:prstGeom prst="rect">
                      <a:avLst/>
                    </a:prstGeom>
                    <a:noFill/>
                  </pic:spPr>
                </pic:pic>
              </a:graphicData>
            </a:graphic>
          </wp:inline>
        </w:drawing>
      </w:r>
    </w:p>
    <w:p w14:paraId="362F2C61" w14:textId="6B503D59" w:rsidR="00A97250" w:rsidRPr="001B2F3B" w:rsidRDefault="004A0677" w:rsidP="00B65A76">
      <w:pPr>
        <w:spacing w:line="360" w:lineRule="auto"/>
        <w:jc w:val="both"/>
        <w:rPr>
          <w:rFonts w:ascii="Book Antiqua" w:hAnsi="Book Antiqua"/>
          <w:b/>
          <w:bCs/>
        </w:rPr>
      </w:pPr>
      <w:r w:rsidRPr="001B2F3B">
        <w:rPr>
          <w:rFonts w:ascii="Book Antiqua" w:hAnsi="Book Antiqua"/>
          <w:b/>
          <w:bCs/>
        </w:rPr>
        <w:t>Figure 2 Pooled prevalence of Hispanic patients among studies reporting ethnicity.</w:t>
      </w:r>
    </w:p>
    <w:p w14:paraId="231177E9" w14:textId="76A7F17B" w:rsidR="00EC1322" w:rsidRPr="001B2F3B" w:rsidRDefault="00EC1322" w:rsidP="00B65A76">
      <w:pPr>
        <w:spacing w:line="360" w:lineRule="auto"/>
        <w:jc w:val="both"/>
        <w:rPr>
          <w:rFonts w:ascii="Book Antiqua" w:hAnsi="Book Antiqua" w:cs="Times New Roman"/>
          <w:color w:val="000000" w:themeColor="text1"/>
        </w:rPr>
      </w:pPr>
      <w:r w:rsidRPr="001B2F3B">
        <w:rPr>
          <w:rFonts w:ascii="Book Antiqua" w:hAnsi="Book Antiqua" w:cs="Times New Roman"/>
          <w:color w:val="000000" w:themeColor="text1"/>
        </w:rPr>
        <w:br w:type="page"/>
      </w:r>
    </w:p>
    <w:p w14:paraId="37C21EDC" w14:textId="7D890E46" w:rsidR="008C1EEA" w:rsidRPr="001B2F3B" w:rsidRDefault="00723FA7" w:rsidP="00B65A76">
      <w:pPr>
        <w:spacing w:line="360" w:lineRule="auto"/>
        <w:jc w:val="both"/>
        <w:rPr>
          <w:rFonts w:ascii="Book Antiqua" w:hAnsi="Book Antiqua" w:cs="Times New Roman"/>
          <w:color w:val="000000" w:themeColor="text1"/>
        </w:rPr>
      </w:pPr>
      <w:r w:rsidRPr="001B2F3B">
        <w:rPr>
          <w:rFonts w:ascii="Book Antiqua" w:hAnsi="Book Antiqua" w:cs="Times New Roman"/>
          <w:noProof/>
          <w:color w:val="000000" w:themeColor="text1"/>
          <w:lang w:eastAsia="zh-CN"/>
        </w:rPr>
        <w:lastRenderedPageBreak/>
        <w:drawing>
          <wp:inline distT="0" distB="0" distL="0" distR="0" wp14:anchorId="551199DD" wp14:editId="51E4B898">
            <wp:extent cx="4855634" cy="47917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0633" cy="4796644"/>
                    </a:xfrm>
                    <a:prstGeom prst="rect">
                      <a:avLst/>
                    </a:prstGeom>
                    <a:noFill/>
                  </pic:spPr>
                </pic:pic>
              </a:graphicData>
            </a:graphic>
          </wp:inline>
        </w:drawing>
      </w:r>
    </w:p>
    <w:p w14:paraId="4D65BE32" w14:textId="033D8328" w:rsidR="00A97250" w:rsidRPr="001B2F3B" w:rsidRDefault="00A97250" w:rsidP="00B65A76">
      <w:pPr>
        <w:spacing w:line="360" w:lineRule="auto"/>
        <w:jc w:val="both"/>
        <w:rPr>
          <w:rFonts w:ascii="Book Antiqua" w:hAnsi="Book Antiqua" w:cs="Times New Roman"/>
        </w:rPr>
      </w:pPr>
      <w:r w:rsidRPr="001B2F3B">
        <w:rPr>
          <w:rFonts w:ascii="Book Antiqua" w:hAnsi="Book Antiqua" w:cs="Times New Roman"/>
          <w:b/>
        </w:rPr>
        <w:t>Figure 3</w:t>
      </w:r>
      <w:r w:rsidR="00F30EB0" w:rsidRPr="001B2F3B">
        <w:rPr>
          <w:rFonts w:ascii="Book Antiqua" w:hAnsi="Book Antiqua" w:cs="Times New Roman"/>
          <w:b/>
        </w:rPr>
        <w:t xml:space="preserve"> </w:t>
      </w:r>
      <w:r w:rsidRPr="001B2F3B">
        <w:rPr>
          <w:rFonts w:ascii="Book Antiqua" w:hAnsi="Book Antiqua" w:cs="Times New Roman"/>
          <w:b/>
          <w:bCs/>
        </w:rPr>
        <w:t xml:space="preserve">Percentage of Hispanic </w:t>
      </w:r>
      <w:r w:rsidR="00F30EB0" w:rsidRPr="001B2F3B">
        <w:rPr>
          <w:rFonts w:ascii="Book Antiqua" w:hAnsi="Book Antiqua" w:cs="Times New Roman"/>
          <w:b/>
          <w:bCs/>
        </w:rPr>
        <w:t>e</w:t>
      </w:r>
      <w:r w:rsidRPr="001B2F3B">
        <w:rPr>
          <w:rFonts w:ascii="Book Antiqua" w:hAnsi="Book Antiqua" w:cs="Times New Roman"/>
          <w:b/>
          <w:bCs/>
        </w:rPr>
        <w:t xml:space="preserve">nrollment in </w:t>
      </w:r>
      <w:r w:rsidR="00F30EB0" w:rsidRPr="001B2F3B">
        <w:rPr>
          <w:rFonts w:ascii="Book Antiqua" w:hAnsi="Book Antiqua" w:cs="Times New Roman"/>
          <w:b/>
          <w:bCs/>
        </w:rPr>
        <w:t>t</w:t>
      </w:r>
      <w:r w:rsidRPr="001B2F3B">
        <w:rPr>
          <w:rFonts w:ascii="Book Antiqua" w:hAnsi="Book Antiqua" w:cs="Times New Roman"/>
          <w:b/>
          <w:bCs/>
        </w:rPr>
        <w:t>rials</w:t>
      </w:r>
      <w:r w:rsidR="00424940" w:rsidRPr="001B2F3B">
        <w:rPr>
          <w:rFonts w:ascii="Book Antiqua" w:hAnsi="Book Antiqua" w:cs="Times New Roman"/>
          <w:b/>
          <w:bCs/>
        </w:rPr>
        <w:t>.</w:t>
      </w:r>
      <w:r w:rsidR="00424940" w:rsidRPr="001B2F3B">
        <w:rPr>
          <w:rFonts w:ascii="Book Antiqua" w:hAnsi="Book Antiqua" w:cs="Times New Roman"/>
        </w:rPr>
        <w:t xml:space="preserve"> A: Percentage of Hispanic enrollment in trials;</w:t>
      </w:r>
      <w:r w:rsidR="00C1010F" w:rsidRPr="001B2F3B">
        <w:rPr>
          <w:rFonts w:ascii="Book Antiqua" w:hAnsi="Book Antiqua" w:cs="Times New Roman"/>
        </w:rPr>
        <w:t xml:space="preserve"> </w:t>
      </w:r>
      <w:r w:rsidR="00424940" w:rsidRPr="001B2F3B">
        <w:rPr>
          <w:rFonts w:ascii="Book Antiqua" w:hAnsi="Book Antiqua" w:cs="Times New Roman"/>
        </w:rPr>
        <w:t xml:space="preserve">B: </w:t>
      </w:r>
      <w:r w:rsidR="00C1010F" w:rsidRPr="001B2F3B">
        <w:rPr>
          <w:rFonts w:ascii="Book Antiqua" w:hAnsi="Book Antiqua" w:cs="Times New Roman"/>
        </w:rPr>
        <w:t>Percentage of Hispanic enrollment in trials grouped by year</w:t>
      </w:r>
      <w:r w:rsidR="00424940" w:rsidRPr="001B2F3B">
        <w:rPr>
          <w:rFonts w:ascii="Book Antiqua" w:hAnsi="Book Antiqua" w:cs="Times New Roman"/>
        </w:rPr>
        <w:t>.</w:t>
      </w:r>
    </w:p>
    <w:p w14:paraId="64972B7A" w14:textId="77777777" w:rsidR="00933F73" w:rsidRPr="001B2F3B" w:rsidRDefault="00933F73" w:rsidP="00B65A76">
      <w:pPr>
        <w:spacing w:line="360" w:lineRule="auto"/>
        <w:jc w:val="both"/>
        <w:rPr>
          <w:rFonts w:ascii="Book Antiqua" w:hAnsi="Book Antiqua" w:cs="Times New Roman"/>
          <w:color w:val="000000" w:themeColor="text1"/>
        </w:rPr>
      </w:pPr>
    </w:p>
    <w:p w14:paraId="7B9C819A" w14:textId="0ECAE6FF" w:rsidR="00933F73" w:rsidRPr="001B2F3B" w:rsidRDefault="00933F73" w:rsidP="00B65A76">
      <w:pPr>
        <w:spacing w:line="360" w:lineRule="auto"/>
        <w:jc w:val="both"/>
        <w:rPr>
          <w:rFonts w:ascii="Book Antiqua" w:hAnsi="Book Antiqua" w:cs="Times New Roman"/>
          <w:color w:val="000000" w:themeColor="text1"/>
        </w:rPr>
        <w:sectPr w:rsidR="00933F73" w:rsidRPr="001B2F3B" w:rsidSect="00130E6E">
          <w:footerReference w:type="default" r:id="rId13"/>
          <w:pgSz w:w="12240" w:h="15840"/>
          <w:pgMar w:top="1440" w:right="1800" w:bottom="1440" w:left="1800" w:header="720" w:footer="720" w:gutter="0"/>
          <w:cols w:space="720"/>
          <w:docGrid w:linePitch="360"/>
        </w:sectPr>
      </w:pPr>
    </w:p>
    <w:p w14:paraId="105FFC7B" w14:textId="3DB0A357" w:rsidR="00A97250" w:rsidRPr="001B2F3B" w:rsidRDefault="0087443E" w:rsidP="00AB1BAE">
      <w:pPr>
        <w:spacing w:line="360" w:lineRule="auto"/>
        <w:rPr>
          <w:rFonts w:ascii="Book Antiqua" w:hAnsi="Book Antiqua" w:cs="Times New Roman"/>
          <w:b/>
        </w:rPr>
      </w:pPr>
      <w:r w:rsidRPr="001B2F3B">
        <w:rPr>
          <w:rFonts w:ascii="Book Antiqua" w:hAnsi="Book Antiqua" w:cs="Times New Roman"/>
          <w:b/>
        </w:rPr>
        <w:lastRenderedPageBreak/>
        <w:t>Table 1</w:t>
      </w:r>
      <w:r w:rsidR="00F30EB0" w:rsidRPr="001B2F3B">
        <w:rPr>
          <w:rFonts w:ascii="Book Antiqua" w:hAnsi="Book Antiqua" w:cs="Times New Roman"/>
          <w:b/>
        </w:rPr>
        <w:t xml:space="preserve"> </w:t>
      </w:r>
      <w:r w:rsidRPr="001B2F3B">
        <w:rPr>
          <w:rFonts w:ascii="Book Antiqua" w:hAnsi="Book Antiqua" w:cs="Times New Roman"/>
          <w:b/>
        </w:rPr>
        <w:t xml:space="preserve">Summary of </w:t>
      </w:r>
      <w:r w:rsidR="002422F5" w:rsidRPr="002422F5">
        <w:rPr>
          <w:rFonts w:ascii="Book Antiqua" w:hAnsi="Book Antiqua" w:cs="Times New Roman"/>
          <w:b/>
        </w:rPr>
        <w:t>non-alcoholic fatty liver disease</w:t>
      </w:r>
      <w:r w:rsidR="002422F5">
        <w:rPr>
          <w:rFonts w:ascii="Book Antiqua" w:hAnsi="Book Antiqua" w:cs="Times New Roman"/>
          <w:b/>
        </w:rPr>
        <w:t xml:space="preserve"> </w:t>
      </w:r>
      <w:r w:rsidRPr="001B2F3B">
        <w:rPr>
          <w:rFonts w:ascii="Book Antiqua" w:hAnsi="Book Antiqua" w:cs="Times New Roman"/>
          <w:b/>
        </w:rPr>
        <w:t>studies included in systematic review</w:t>
      </w:r>
    </w:p>
    <w:tbl>
      <w:tblPr>
        <w:tblStyle w:val="TableGrid"/>
        <w:tblW w:w="13010" w:type="dxa"/>
        <w:jc w:val="center"/>
        <w:tblLayout w:type="fixed"/>
        <w:tblLook w:val="04A0" w:firstRow="1" w:lastRow="0" w:firstColumn="1" w:lastColumn="0" w:noHBand="0" w:noVBand="1"/>
      </w:tblPr>
      <w:tblGrid>
        <w:gridCol w:w="473"/>
        <w:gridCol w:w="1045"/>
        <w:gridCol w:w="978"/>
        <w:gridCol w:w="734"/>
        <w:gridCol w:w="1341"/>
        <w:gridCol w:w="1341"/>
        <w:gridCol w:w="753"/>
        <w:gridCol w:w="509"/>
        <w:gridCol w:w="631"/>
        <w:gridCol w:w="789"/>
        <w:gridCol w:w="710"/>
        <w:gridCol w:w="552"/>
        <w:gridCol w:w="552"/>
        <w:gridCol w:w="726"/>
        <w:gridCol w:w="528"/>
        <w:gridCol w:w="530"/>
        <w:gridCol w:w="818"/>
      </w:tblGrid>
      <w:tr w:rsidR="00AE4CE2" w:rsidRPr="001B2F3B" w14:paraId="4FE46176" w14:textId="77777777" w:rsidTr="00F07601">
        <w:trPr>
          <w:trHeight w:val="140"/>
          <w:jc w:val="center"/>
        </w:trPr>
        <w:tc>
          <w:tcPr>
            <w:tcW w:w="473" w:type="dxa"/>
            <w:tcBorders>
              <w:left w:val="nil"/>
              <w:bottom w:val="single" w:sz="4" w:space="0" w:color="000000" w:themeColor="text1"/>
              <w:right w:val="nil"/>
            </w:tcBorders>
            <w:vAlign w:val="bottom"/>
          </w:tcPr>
          <w:p w14:paraId="4606AC39" w14:textId="77777777" w:rsidR="00AE4CE2" w:rsidRPr="001B2F3B" w:rsidRDefault="00AE4CE2" w:rsidP="00B65A76">
            <w:pPr>
              <w:spacing w:line="360" w:lineRule="auto"/>
              <w:jc w:val="both"/>
              <w:rPr>
                <w:rFonts w:ascii="Book Antiqua" w:hAnsi="Book Antiqua" w:cs="Times New Roman"/>
                <w:b/>
                <w:bCs/>
                <w:color w:val="000000"/>
              </w:rPr>
            </w:pPr>
            <w:r w:rsidRPr="001B2F3B">
              <w:rPr>
                <w:rFonts w:ascii="Book Antiqua" w:hAnsi="Book Antiqua" w:cs="Times New Roman"/>
                <w:b/>
                <w:bCs/>
                <w:color w:val="000000"/>
              </w:rPr>
              <w:t>Year</w:t>
            </w:r>
          </w:p>
        </w:tc>
        <w:tc>
          <w:tcPr>
            <w:tcW w:w="1045" w:type="dxa"/>
            <w:tcBorders>
              <w:left w:val="nil"/>
              <w:bottom w:val="single" w:sz="4" w:space="0" w:color="000000" w:themeColor="text1"/>
              <w:right w:val="nil"/>
            </w:tcBorders>
            <w:vAlign w:val="bottom"/>
          </w:tcPr>
          <w:p w14:paraId="0909E1C0" w14:textId="77777777" w:rsidR="00AE4CE2" w:rsidRPr="001B2F3B" w:rsidRDefault="00AE4CE2" w:rsidP="00B65A76">
            <w:pPr>
              <w:spacing w:line="360" w:lineRule="auto"/>
              <w:jc w:val="both"/>
              <w:rPr>
                <w:rFonts w:ascii="Book Antiqua" w:hAnsi="Book Antiqua" w:cs="Times New Roman"/>
                <w:b/>
                <w:bCs/>
                <w:color w:val="000000"/>
              </w:rPr>
            </w:pPr>
            <w:r w:rsidRPr="001B2F3B">
              <w:rPr>
                <w:rFonts w:ascii="Book Antiqua" w:hAnsi="Book Antiqua" w:cs="Times New Roman"/>
                <w:b/>
                <w:bCs/>
                <w:color w:val="000000"/>
              </w:rPr>
              <w:t>Author</w:t>
            </w:r>
          </w:p>
        </w:tc>
        <w:tc>
          <w:tcPr>
            <w:tcW w:w="978" w:type="dxa"/>
            <w:tcBorders>
              <w:left w:val="nil"/>
              <w:bottom w:val="single" w:sz="4" w:space="0" w:color="000000" w:themeColor="text1"/>
              <w:right w:val="nil"/>
            </w:tcBorders>
            <w:vAlign w:val="bottom"/>
          </w:tcPr>
          <w:p w14:paraId="5B262A76" w14:textId="6FC039D1" w:rsidR="00AE4CE2" w:rsidRPr="001B2F3B" w:rsidRDefault="00AE4CE2" w:rsidP="00B65A76">
            <w:pPr>
              <w:spacing w:line="360" w:lineRule="auto"/>
              <w:jc w:val="both"/>
              <w:rPr>
                <w:rFonts w:ascii="Book Antiqua" w:hAnsi="Book Antiqua" w:cs="Times New Roman"/>
                <w:b/>
                <w:bCs/>
                <w:color w:val="000000"/>
              </w:rPr>
            </w:pPr>
            <w:r w:rsidRPr="001B2F3B">
              <w:rPr>
                <w:rFonts w:ascii="Book Antiqua" w:hAnsi="Book Antiqua" w:cs="Times New Roman"/>
                <w:b/>
                <w:bCs/>
                <w:color w:val="000000"/>
              </w:rPr>
              <w:t xml:space="preserve">Study </w:t>
            </w:r>
            <w:r w:rsidR="00AB1BAE" w:rsidRPr="001B2F3B">
              <w:rPr>
                <w:rFonts w:ascii="Book Antiqua" w:hAnsi="Book Antiqua" w:cs="Times New Roman"/>
                <w:b/>
                <w:bCs/>
                <w:color w:val="000000"/>
              </w:rPr>
              <w:t>d</w:t>
            </w:r>
            <w:r w:rsidRPr="001B2F3B">
              <w:rPr>
                <w:rFonts w:ascii="Book Antiqua" w:hAnsi="Book Antiqua" w:cs="Times New Roman"/>
                <w:b/>
                <w:bCs/>
                <w:color w:val="000000"/>
              </w:rPr>
              <w:t>esign</w:t>
            </w:r>
          </w:p>
        </w:tc>
        <w:tc>
          <w:tcPr>
            <w:tcW w:w="734" w:type="dxa"/>
            <w:tcBorders>
              <w:left w:val="nil"/>
              <w:bottom w:val="single" w:sz="4" w:space="0" w:color="000000" w:themeColor="text1"/>
              <w:right w:val="nil"/>
            </w:tcBorders>
            <w:vAlign w:val="bottom"/>
          </w:tcPr>
          <w:p w14:paraId="6237D50B" w14:textId="77777777" w:rsidR="00AE4CE2" w:rsidRPr="001B2F3B" w:rsidRDefault="00AE4CE2" w:rsidP="00B65A76">
            <w:pPr>
              <w:spacing w:line="360" w:lineRule="auto"/>
              <w:jc w:val="both"/>
              <w:rPr>
                <w:rFonts w:ascii="Book Antiqua" w:hAnsi="Book Antiqua" w:cs="Times New Roman"/>
                <w:b/>
                <w:bCs/>
                <w:color w:val="000000"/>
              </w:rPr>
            </w:pPr>
            <w:r w:rsidRPr="001B2F3B">
              <w:rPr>
                <w:rFonts w:ascii="Book Antiqua" w:hAnsi="Book Antiqua" w:cs="Times New Roman"/>
                <w:b/>
                <w:bCs/>
                <w:color w:val="000000"/>
              </w:rPr>
              <w:t>NAFLD or NASH</w:t>
            </w:r>
          </w:p>
        </w:tc>
        <w:tc>
          <w:tcPr>
            <w:tcW w:w="1341" w:type="dxa"/>
            <w:tcBorders>
              <w:left w:val="nil"/>
              <w:bottom w:val="single" w:sz="4" w:space="0" w:color="000000" w:themeColor="text1"/>
              <w:right w:val="nil"/>
            </w:tcBorders>
            <w:vAlign w:val="bottom"/>
          </w:tcPr>
          <w:p w14:paraId="12F50195" w14:textId="3DF487C0" w:rsidR="00AE4CE2" w:rsidRPr="001B2F3B" w:rsidRDefault="00AE4CE2" w:rsidP="00B65A76">
            <w:pPr>
              <w:spacing w:line="360" w:lineRule="auto"/>
              <w:jc w:val="both"/>
              <w:rPr>
                <w:rFonts w:ascii="Book Antiqua" w:hAnsi="Book Antiqua" w:cs="Times New Roman"/>
                <w:b/>
                <w:bCs/>
                <w:color w:val="000000"/>
              </w:rPr>
            </w:pPr>
            <w:r w:rsidRPr="001B2F3B">
              <w:rPr>
                <w:rFonts w:ascii="Book Antiqua" w:hAnsi="Book Antiqua" w:cs="Times New Roman"/>
                <w:b/>
                <w:bCs/>
                <w:color w:val="000000"/>
              </w:rPr>
              <w:t xml:space="preserve">How NAFLD </w:t>
            </w:r>
            <w:r w:rsidR="00AB1BAE" w:rsidRPr="001B2F3B">
              <w:rPr>
                <w:rFonts w:ascii="Book Antiqua" w:hAnsi="Book Antiqua" w:cs="Times New Roman"/>
                <w:b/>
                <w:bCs/>
                <w:color w:val="000000"/>
              </w:rPr>
              <w:t>d</w:t>
            </w:r>
            <w:r w:rsidRPr="001B2F3B">
              <w:rPr>
                <w:rFonts w:ascii="Book Antiqua" w:hAnsi="Book Antiqua" w:cs="Times New Roman"/>
                <w:b/>
                <w:bCs/>
                <w:color w:val="000000"/>
              </w:rPr>
              <w:t>efined (ultrasound/biopsy)</w:t>
            </w:r>
          </w:p>
        </w:tc>
        <w:tc>
          <w:tcPr>
            <w:tcW w:w="1341" w:type="dxa"/>
            <w:tcBorders>
              <w:left w:val="nil"/>
              <w:bottom w:val="single" w:sz="4" w:space="0" w:color="000000" w:themeColor="text1"/>
              <w:right w:val="nil"/>
            </w:tcBorders>
            <w:vAlign w:val="bottom"/>
          </w:tcPr>
          <w:p w14:paraId="5C4A6AE6" w14:textId="77777777" w:rsidR="00AE4CE2" w:rsidRPr="001B2F3B" w:rsidRDefault="00AE4CE2" w:rsidP="00B65A76">
            <w:pPr>
              <w:spacing w:line="360" w:lineRule="auto"/>
              <w:jc w:val="both"/>
              <w:rPr>
                <w:rFonts w:ascii="Book Antiqua" w:hAnsi="Book Antiqua" w:cs="Times New Roman"/>
                <w:b/>
                <w:bCs/>
                <w:color w:val="000000"/>
              </w:rPr>
            </w:pPr>
            <w:r w:rsidRPr="001B2F3B">
              <w:rPr>
                <w:rFonts w:ascii="Book Antiqua" w:hAnsi="Book Antiqua" w:cs="Times New Roman"/>
                <w:b/>
                <w:bCs/>
                <w:color w:val="000000"/>
              </w:rPr>
              <w:t>Intervention</w:t>
            </w:r>
          </w:p>
        </w:tc>
        <w:tc>
          <w:tcPr>
            <w:tcW w:w="753" w:type="dxa"/>
            <w:tcBorders>
              <w:left w:val="nil"/>
              <w:bottom w:val="single" w:sz="4" w:space="0" w:color="000000" w:themeColor="text1"/>
              <w:right w:val="nil"/>
            </w:tcBorders>
            <w:vAlign w:val="bottom"/>
          </w:tcPr>
          <w:p w14:paraId="2DF3D51E" w14:textId="0EA47C17" w:rsidR="00AE4CE2" w:rsidRPr="001B2F3B" w:rsidRDefault="00AE4CE2" w:rsidP="00B65A76">
            <w:pPr>
              <w:spacing w:line="360" w:lineRule="auto"/>
              <w:jc w:val="both"/>
              <w:rPr>
                <w:rFonts w:ascii="Book Antiqua" w:hAnsi="Book Antiqua" w:cs="Times New Roman"/>
                <w:b/>
                <w:bCs/>
                <w:color w:val="000000"/>
              </w:rPr>
            </w:pPr>
            <w:r w:rsidRPr="001B2F3B">
              <w:rPr>
                <w:rFonts w:ascii="Book Antiqua" w:hAnsi="Book Antiqua" w:cs="Times New Roman"/>
                <w:b/>
                <w:bCs/>
                <w:color w:val="000000"/>
              </w:rPr>
              <w:t xml:space="preserve">Total </w:t>
            </w:r>
            <w:r w:rsidR="00AB1BAE" w:rsidRPr="001B2F3B">
              <w:rPr>
                <w:rFonts w:ascii="Book Antiqua" w:hAnsi="Book Antiqua" w:cs="Times New Roman"/>
                <w:b/>
                <w:bCs/>
                <w:color w:val="000000"/>
              </w:rPr>
              <w:t>e</w:t>
            </w:r>
            <w:r w:rsidRPr="001B2F3B">
              <w:rPr>
                <w:rFonts w:ascii="Book Antiqua" w:hAnsi="Book Antiqua" w:cs="Times New Roman"/>
                <w:b/>
                <w:bCs/>
                <w:color w:val="000000"/>
              </w:rPr>
              <w:t>nrolled</w:t>
            </w:r>
          </w:p>
        </w:tc>
        <w:tc>
          <w:tcPr>
            <w:tcW w:w="509" w:type="dxa"/>
            <w:tcBorders>
              <w:left w:val="nil"/>
              <w:bottom w:val="single" w:sz="4" w:space="0" w:color="000000" w:themeColor="text1"/>
              <w:right w:val="nil"/>
            </w:tcBorders>
            <w:vAlign w:val="bottom"/>
          </w:tcPr>
          <w:p w14:paraId="7E43B863" w14:textId="77777777" w:rsidR="00AE4CE2" w:rsidRPr="001B2F3B" w:rsidRDefault="00AE4CE2" w:rsidP="00B65A76">
            <w:pPr>
              <w:spacing w:line="360" w:lineRule="auto"/>
              <w:jc w:val="both"/>
              <w:rPr>
                <w:rFonts w:ascii="Book Antiqua" w:hAnsi="Book Antiqua" w:cs="Times New Roman"/>
                <w:b/>
                <w:bCs/>
                <w:color w:val="000000"/>
              </w:rPr>
            </w:pPr>
            <w:r w:rsidRPr="001B2F3B">
              <w:rPr>
                <w:rFonts w:ascii="Book Antiqua" w:hAnsi="Book Antiqua" w:cs="Times New Roman"/>
                <w:b/>
                <w:bCs/>
                <w:color w:val="000000"/>
              </w:rPr>
              <w:t>% Men</w:t>
            </w:r>
          </w:p>
        </w:tc>
        <w:tc>
          <w:tcPr>
            <w:tcW w:w="631" w:type="dxa"/>
            <w:tcBorders>
              <w:left w:val="nil"/>
              <w:bottom w:val="single" w:sz="4" w:space="0" w:color="000000" w:themeColor="text1"/>
              <w:right w:val="nil"/>
            </w:tcBorders>
            <w:vAlign w:val="bottom"/>
          </w:tcPr>
          <w:p w14:paraId="07059BAA" w14:textId="141796F7" w:rsidR="00AE4CE2" w:rsidRPr="001B2F3B" w:rsidRDefault="00AE4CE2" w:rsidP="00B65A76">
            <w:pPr>
              <w:spacing w:line="360" w:lineRule="auto"/>
              <w:jc w:val="both"/>
              <w:rPr>
                <w:rFonts w:ascii="Book Antiqua" w:hAnsi="Book Antiqua" w:cs="Times New Roman"/>
                <w:b/>
                <w:bCs/>
                <w:color w:val="000000"/>
              </w:rPr>
            </w:pPr>
            <w:r w:rsidRPr="001B2F3B">
              <w:rPr>
                <w:rFonts w:ascii="Book Antiqua" w:hAnsi="Book Antiqua" w:cs="Times New Roman"/>
                <w:b/>
                <w:bCs/>
                <w:color w:val="000000"/>
              </w:rPr>
              <w:t xml:space="preserve">Median </w:t>
            </w:r>
            <w:r w:rsidR="0056261F" w:rsidRPr="001B2F3B">
              <w:rPr>
                <w:rFonts w:ascii="Book Antiqua" w:hAnsi="Book Antiqua" w:cs="Times New Roman"/>
                <w:b/>
                <w:bCs/>
                <w:color w:val="000000"/>
              </w:rPr>
              <w:t>a</w:t>
            </w:r>
            <w:r w:rsidRPr="001B2F3B">
              <w:rPr>
                <w:rFonts w:ascii="Book Antiqua" w:hAnsi="Book Antiqua" w:cs="Times New Roman"/>
                <w:b/>
                <w:bCs/>
                <w:color w:val="000000"/>
              </w:rPr>
              <w:t xml:space="preserve">ge </w:t>
            </w:r>
            <w:r w:rsidR="0056261F">
              <w:rPr>
                <w:rFonts w:ascii="Book Antiqua" w:hAnsi="Book Antiqua" w:cs="Times New Roman"/>
                <w:b/>
                <w:bCs/>
                <w:color w:val="000000"/>
              </w:rPr>
              <w:t>(</w:t>
            </w:r>
            <w:proofErr w:type="spellStart"/>
            <w:r w:rsidR="0056261F">
              <w:rPr>
                <w:rFonts w:ascii="Book Antiqua" w:hAnsi="Book Antiqua" w:cs="Times New Roman"/>
                <w:b/>
                <w:bCs/>
                <w:color w:val="000000"/>
              </w:rPr>
              <w:t>yr</w:t>
            </w:r>
            <w:proofErr w:type="spellEnd"/>
            <w:r w:rsidR="00516DCB" w:rsidRPr="001B2F3B">
              <w:rPr>
                <w:rFonts w:ascii="Book Antiqua" w:hAnsi="Book Antiqua" w:cs="Times New Roman"/>
                <w:b/>
                <w:bCs/>
                <w:color w:val="000000"/>
              </w:rPr>
              <w:t>)</w:t>
            </w:r>
          </w:p>
        </w:tc>
        <w:tc>
          <w:tcPr>
            <w:tcW w:w="789" w:type="dxa"/>
            <w:tcBorders>
              <w:left w:val="nil"/>
              <w:bottom w:val="single" w:sz="4" w:space="0" w:color="000000" w:themeColor="text1"/>
              <w:right w:val="nil"/>
            </w:tcBorders>
            <w:vAlign w:val="bottom"/>
          </w:tcPr>
          <w:p w14:paraId="7D31793C" w14:textId="77777777" w:rsidR="00AE4CE2" w:rsidRPr="001B2F3B" w:rsidRDefault="00AE4CE2" w:rsidP="00B65A76">
            <w:pPr>
              <w:spacing w:line="360" w:lineRule="auto"/>
              <w:jc w:val="both"/>
              <w:rPr>
                <w:rFonts w:ascii="Book Antiqua" w:hAnsi="Book Antiqua" w:cs="Times New Roman"/>
                <w:b/>
                <w:bCs/>
                <w:color w:val="000000"/>
              </w:rPr>
            </w:pPr>
            <w:r w:rsidRPr="001B2F3B">
              <w:rPr>
                <w:rFonts w:ascii="Book Antiqua" w:hAnsi="Book Antiqua" w:cs="Times New Roman"/>
                <w:b/>
                <w:bCs/>
                <w:color w:val="000000"/>
              </w:rPr>
              <w:t>Reporting of Race</w:t>
            </w:r>
          </w:p>
        </w:tc>
        <w:tc>
          <w:tcPr>
            <w:tcW w:w="710" w:type="dxa"/>
            <w:tcBorders>
              <w:left w:val="nil"/>
              <w:bottom w:val="single" w:sz="4" w:space="0" w:color="000000" w:themeColor="text1"/>
              <w:right w:val="nil"/>
            </w:tcBorders>
            <w:vAlign w:val="bottom"/>
          </w:tcPr>
          <w:p w14:paraId="6E04E0A4" w14:textId="466ABEDF" w:rsidR="00AE4CE2" w:rsidRPr="001B2F3B" w:rsidRDefault="00AE4CE2" w:rsidP="00B65A76">
            <w:pPr>
              <w:spacing w:line="360" w:lineRule="auto"/>
              <w:jc w:val="both"/>
              <w:rPr>
                <w:rFonts w:ascii="Book Antiqua" w:hAnsi="Book Antiqua" w:cs="Times New Roman"/>
                <w:b/>
                <w:bCs/>
                <w:color w:val="000000"/>
              </w:rPr>
            </w:pPr>
            <w:r w:rsidRPr="001B2F3B">
              <w:rPr>
                <w:rFonts w:ascii="Book Antiqua" w:hAnsi="Book Antiqua" w:cs="Times New Roman"/>
                <w:b/>
                <w:bCs/>
                <w:color w:val="000000"/>
              </w:rPr>
              <w:t xml:space="preserve">Reporting of </w:t>
            </w:r>
            <w:r w:rsidR="00AB1BAE" w:rsidRPr="001B2F3B">
              <w:rPr>
                <w:rFonts w:ascii="Book Antiqua" w:hAnsi="Book Antiqua" w:cs="Times New Roman"/>
                <w:b/>
                <w:bCs/>
                <w:color w:val="000000"/>
              </w:rPr>
              <w:t>e</w:t>
            </w:r>
            <w:r w:rsidRPr="001B2F3B">
              <w:rPr>
                <w:rFonts w:ascii="Book Antiqua" w:hAnsi="Book Antiqua" w:cs="Times New Roman"/>
                <w:b/>
                <w:bCs/>
                <w:color w:val="000000"/>
              </w:rPr>
              <w:t>thnicity</w:t>
            </w:r>
          </w:p>
        </w:tc>
        <w:tc>
          <w:tcPr>
            <w:tcW w:w="552" w:type="dxa"/>
            <w:tcBorders>
              <w:left w:val="nil"/>
              <w:bottom w:val="single" w:sz="4" w:space="0" w:color="000000" w:themeColor="text1"/>
              <w:right w:val="nil"/>
            </w:tcBorders>
            <w:vAlign w:val="bottom"/>
          </w:tcPr>
          <w:p w14:paraId="4C2AD882" w14:textId="77777777" w:rsidR="00AE4CE2" w:rsidRPr="001B2F3B" w:rsidRDefault="00AE4CE2" w:rsidP="00B65A76">
            <w:pPr>
              <w:spacing w:line="360" w:lineRule="auto"/>
              <w:jc w:val="both"/>
              <w:rPr>
                <w:rFonts w:ascii="Book Antiqua" w:hAnsi="Book Antiqua" w:cs="Times New Roman"/>
                <w:b/>
                <w:bCs/>
                <w:color w:val="000000"/>
              </w:rPr>
            </w:pPr>
            <w:r w:rsidRPr="001B2F3B">
              <w:rPr>
                <w:rFonts w:ascii="Book Antiqua" w:hAnsi="Book Antiqua" w:cs="Times New Roman"/>
                <w:b/>
                <w:bCs/>
                <w:color w:val="000000"/>
              </w:rPr>
              <w:t>% White</w:t>
            </w:r>
          </w:p>
        </w:tc>
        <w:tc>
          <w:tcPr>
            <w:tcW w:w="552" w:type="dxa"/>
            <w:tcBorders>
              <w:left w:val="nil"/>
              <w:bottom w:val="single" w:sz="4" w:space="0" w:color="000000" w:themeColor="text1"/>
              <w:right w:val="nil"/>
            </w:tcBorders>
            <w:vAlign w:val="bottom"/>
          </w:tcPr>
          <w:p w14:paraId="22C0C07B" w14:textId="77777777" w:rsidR="00AE4CE2" w:rsidRPr="001B2F3B" w:rsidRDefault="00AE4CE2" w:rsidP="00B65A76">
            <w:pPr>
              <w:spacing w:line="360" w:lineRule="auto"/>
              <w:jc w:val="both"/>
              <w:rPr>
                <w:rFonts w:ascii="Book Antiqua" w:hAnsi="Book Antiqua" w:cs="Times New Roman"/>
                <w:b/>
                <w:bCs/>
                <w:color w:val="000000"/>
              </w:rPr>
            </w:pPr>
            <w:r w:rsidRPr="001B2F3B">
              <w:rPr>
                <w:rFonts w:ascii="Book Antiqua" w:hAnsi="Book Antiqua" w:cs="Times New Roman"/>
                <w:b/>
                <w:bCs/>
                <w:color w:val="000000"/>
              </w:rPr>
              <w:t>% Black</w:t>
            </w:r>
          </w:p>
        </w:tc>
        <w:tc>
          <w:tcPr>
            <w:tcW w:w="726" w:type="dxa"/>
            <w:tcBorders>
              <w:left w:val="nil"/>
              <w:bottom w:val="single" w:sz="4" w:space="0" w:color="000000" w:themeColor="text1"/>
              <w:right w:val="nil"/>
            </w:tcBorders>
            <w:vAlign w:val="bottom"/>
          </w:tcPr>
          <w:p w14:paraId="57A4EC93" w14:textId="77777777" w:rsidR="00AE4CE2" w:rsidRPr="001B2F3B" w:rsidRDefault="00AE4CE2" w:rsidP="00B65A76">
            <w:pPr>
              <w:spacing w:line="360" w:lineRule="auto"/>
              <w:jc w:val="both"/>
              <w:rPr>
                <w:rFonts w:ascii="Book Antiqua" w:hAnsi="Book Antiqua" w:cs="Times New Roman"/>
                <w:b/>
                <w:bCs/>
                <w:color w:val="000000"/>
              </w:rPr>
            </w:pPr>
            <w:r w:rsidRPr="001B2F3B">
              <w:rPr>
                <w:rFonts w:ascii="Book Antiqua" w:hAnsi="Book Antiqua" w:cs="Times New Roman"/>
                <w:b/>
                <w:bCs/>
                <w:color w:val="000000"/>
              </w:rPr>
              <w:t>% Hispanic</w:t>
            </w:r>
          </w:p>
        </w:tc>
        <w:tc>
          <w:tcPr>
            <w:tcW w:w="528" w:type="dxa"/>
            <w:tcBorders>
              <w:left w:val="nil"/>
              <w:bottom w:val="single" w:sz="4" w:space="0" w:color="000000" w:themeColor="text1"/>
              <w:right w:val="nil"/>
            </w:tcBorders>
            <w:vAlign w:val="bottom"/>
          </w:tcPr>
          <w:p w14:paraId="6D149E96" w14:textId="77777777" w:rsidR="00AE4CE2" w:rsidRPr="001B2F3B" w:rsidRDefault="00AE4CE2" w:rsidP="00B65A76">
            <w:pPr>
              <w:spacing w:line="360" w:lineRule="auto"/>
              <w:jc w:val="both"/>
              <w:rPr>
                <w:rFonts w:ascii="Book Antiqua" w:hAnsi="Book Antiqua" w:cs="Times New Roman"/>
                <w:b/>
                <w:bCs/>
                <w:color w:val="000000"/>
              </w:rPr>
            </w:pPr>
            <w:r w:rsidRPr="001B2F3B">
              <w:rPr>
                <w:rFonts w:ascii="Book Antiqua" w:hAnsi="Book Antiqua" w:cs="Times New Roman"/>
                <w:b/>
                <w:bCs/>
                <w:color w:val="000000"/>
              </w:rPr>
              <w:t>% Asian</w:t>
            </w:r>
          </w:p>
        </w:tc>
        <w:tc>
          <w:tcPr>
            <w:tcW w:w="530" w:type="dxa"/>
            <w:tcBorders>
              <w:left w:val="nil"/>
              <w:bottom w:val="single" w:sz="4" w:space="0" w:color="000000" w:themeColor="text1"/>
              <w:right w:val="nil"/>
            </w:tcBorders>
            <w:vAlign w:val="bottom"/>
          </w:tcPr>
          <w:p w14:paraId="4B14E2DE" w14:textId="77777777" w:rsidR="00AE4CE2" w:rsidRPr="001B2F3B" w:rsidRDefault="00AE4CE2" w:rsidP="00B65A76">
            <w:pPr>
              <w:spacing w:line="360" w:lineRule="auto"/>
              <w:jc w:val="both"/>
              <w:rPr>
                <w:rFonts w:ascii="Book Antiqua" w:hAnsi="Book Antiqua" w:cs="Times New Roman"/>
                <w:b/>
                <w:bCs/>
                <w:color w:val="000000"/>
              </w:rPr>
            </w:pPr>
            <w:r w:rsidRPr="001B2F3B">
              <w:rPr>
                <w:rFonts w:ascii="Book Antiqua" w:hAnsi="Book Antiqua" w:cs="Times New Roman"/>
                <w:b/>
                <w:bCs/>
                <w:color w:val="000000"/>
              </w:rPr>
              <w:t>% Other</w:t>
            </w:r>
          </w:p>
        </w:tc>
        <w:tc>
          <w:tcPr>
            <w:tcW w:w="818" w:type="dxa"/>
            <w:tcBorders>
              <w:left w:val="nil"/>
              <w:bottom w:val="single" w:sz="4" w:space="0" w:color="000000" w:themeColor="text1"/>
              <w:right w:val="nil"/>
            </w:tcBorders>
            <w:vAlign w:val="bottom"/>
          </w:tcPr>
          <w:p w14:paraId="7B503A95" w14:textId="77777777" w:rsidR="00AE4CE2" w:rsidRPr="001B2F3B" w:rsidRDefault="00AE4CE2" w:rsidP="00B65A76">
            <w:pPr>
              <w:spacing w:line="360" w:lineRule="auto"/>
              <w:jc w:val="both"/>
              <w:rPr>
                <w:rFonts w:ascii="Book Antiqua" w:hAnsi="Book Antiqua" w:cs="Times New Roman"/>
                <w:b/>
                <w:bCs/>
                <w:color w:val="000000"/>
              </w:rPr>
            </w:pPr>
            <w:r w:rsidRPr="001B2F3B">
              <w:rPr>
                <w:rFonts w:ascii="Book Antiqua" w:hAnsi="Book Antiqua" w:cs="Times New Roman"/>
                <w:b/>
                <w:bCs/>
                <w:color w:val="000000"/>
              </w:rPr>
              <w:t>Unknown</w:t>
            </w:r>
          </w:p>
        </w:tc>
      </w:tr>
      <w:tr w:rsidR="00AE4CE2" w:rsidRPr="001B2F3B" w14:paraId="787E42A5" w14:textId="77777777" w:rsidTr="00F07601">
        <w:trPr>
          <w:trHeight w:val="140"/>
          <w:jc w:val="center"/>
        </w:trPr>
        <w:tc>
          <w:tcPr>
            <w:tcW w:w="473" w:type="dxa"/>
            <w:tcBorders>
              <w:top w:val="single" w:sz="4" w:space="0" w:color="000000" w:themeColor="text1"/>
              <w:left w:val="nil"/>
              <w:bottom w:val="nil"/>
              <w:right w:val="nil"/>
            </w:tcBorders>
            <w:vAlign w:val="bottom"/>
          </w:tcPr>
          <w:p w14:paraId="077BC51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2005</w:t>
            </w:r>
          </w:p>
        </w:tc>
        <w:tc>
          <w:tcPr>
            <w:tcW w:w="1045" w:type="dxa"/>
            <w:tcBorders>
              <w:top w:val="single" w:sz="4" w:space="0" w:color="000000" w:themeColor="text1"/>
              <w:left w:val="nil"/>
              <w:bottom w:val="nil"/>
              <w:right w:val="nil"/>
            </w:tcBorders>
            <w:vAlign w:val="bottom"/>
          </w:tcPr>
          <w:p w14:paraId="3245837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 xml:space="preserve">Huang </w:t>
            </w:r>
            <w:r w:rsidRPr="001B2F3B">
              <w:rPr>
                <w:rFonts w:ascii="Book Antiqua" w:hAnsi="Book Antiqua" w:cs="Times New Roman"/>
                <w:i/>
                <w:color w:val="000000"/>
              </w:rPr>
              <w:t>et al</w:t>
            </w:r>
          </w:p>
        </w:tc>
        <w:tc>
          <w:tcPr>
            <w:tcW w:w="978" w:type="dxa"/>
            <w:tcBorders>
              <w:top w:val="single" w:sz="4" w:space="0" w:color="000000" w:themeColor="text1"/>
              <w:left w:val="nil"/>
              <w:bottom w:val="nil"/>
              <w:right w:val="nil"/>
            </w:tcBorders>
            <w:vAlign w:val="bottom"/>
          </w:tcPr>
          <w:p w14:paraId="2FD119D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Uncontrolled, open-label trial</w:t>
            </w:r>
          </w:p>
        </w:tc>
        <w:tc>
          <w:tcPr>
            <w:tcW w:w="734" w:type="dxa"/>
            <w:tcBorders>
              <w:top w:val="single" w:sz="4" w:space="0" w:color="000000" w:themeColor="text1"/>
              <w:left w:val="nil"/>
              <w:bottom w:val="nil"/>
              <w:right w:val="nil"/>
            </w:tcBorders>
            <w:vAlign w:val="bottom"/>
          </w:tcPr>
          <w:p w14:paraId="03D9FE8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single" w:sz="4" w:space="0" w:color="000000" w:themeColor="text1"/>
              <w:left w:val="nil"/>
              <w:bottom w:val="nil"/>
              <w:right w:val="nil"/>
            </w:tcBorders>
            <w:vAlign w:val="bottom"/>
          </w:tcPr>
          <w:p w14:paraId="5D05CF8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single" w:sz="4" w:space="0" w:color="000000" w:themeColor="text1"/>
              <w:left w:val="nil"/>
              <w:bottom w:val="nil"/>
              <w:right w:val="nil"/>
            </w:tcBorders>
            <w:vAlign w:val="bottom"/>
          </w:tcPr>
          <w:p w14:paraId="42F6D252" w14:textId="424CE5B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Dietary intervention/</w:t>
            </w:r>
            <w:r w:rsidR="00933F73" w:rsidRPr="001B2F3B">
              <w:rPr>
                <w:rFonts w:ascii="Book Antiqua" w:hAnsi="Book Antiqua" w:cs="Times New Roman"/>
                <w:color w:val="000000"/>
              </w:rPr>
              <w:t xml:space="preserve"> </w:t>
            </w:r>
            <w:r w:rsidRPr="001B2F3B">
              <w:rPr>
                <w:rFonts w:ascii="Book Antiqua" w:hAnsi="Book Antiqua" w:cs="Times New Roman"/>
                <w:color w:val="000000"/>
              </w:rPr>
              <w:t>counseling</w:t>
            </w:r>
          </w:p>
        </w:tc>
        <w:tc>
          <w:tcPr>
            <w:tcW w:w="753" w:type="dxa"/>
            <w:tcBorders>
              <w:top w:val="single" w:sz="4" w:space="0" w:color="000000" w:themeColor="text1"/>
              <w:left w:val="nil"/>
              <w:bottom w:val="nil"/>
              <w:right w:val="nil"/>
            </w:tcBorders>
            <w:vAlign w:val="bottom"/>
          </w:tcPr>
          <w:p w14:paraId="11EF65B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23</w:t>
            </w:r>
          </w:p>
        </w:tc>
        <w:tc>
          <w:tcPr>
            <w:tcW w:w="509" w:type="dxa"/>
            <w:tcBorders>
              <w:top w:val="single" w:sz="4" w:space="0" w:color="000000" w:themeColor="text1"/>
              <w:left w:val="nil"/>
              <w:bottom w:val="nil"/>
              <w:right w:val="nil"/>
            </w:tcBorders>
            <w:vAlign w:val="bottom"/>
          </w:tcPr>
          <w:p w14:paraId="281CD8D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47.8</w:t>
            </w:r>
          </w:p>
        </w:tc>
        <w:tc>
          <w:tcPr>
            <w:tcW w:w="631" w:type="dxa"/>
            <w:tcBorders>
              <w:top w:val="single" w:sz="4" w:space="0" w:color="000000" w:themeColor="text1"/>
              <w:left w:val="nil"/>
              <w:bottom w:val="nil"/>
              <w:right w:val="nil"/>
            </w:tcBorders>
            <w:vAlign w:val="bottom"/>
          </w:tcPr>
          <w:p w14:paraId="75B8A4D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48</w:t>
            </w:r>
          </w:p>
        </w:tc>
        <w:tc>
          <w:tcPr>
            <w:tcW w:w="789" w:type="dxa"/>
            <w:tcBorders>
              <w:top w:val="single" w:sz="4" w:space="0" w:color="000000" w:themeColor="text1"/>
              <w:left w:val="nil"/>
              <w:bottom w:val="nil"/>
              <w:right w:val="nil"/>
            </w:tcBorders>
            <w:vAlign w:val="bottom"/>
          </w:tcPr>
          <w:p w14:paraId="4799F24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710" w:type="dxa"/>
            <w:tcBorders>
              <w:top w:val="single" w:sz="4" w:space="0" w:color="000000" w:themeColor="text1"/>
              <w:left w:val="nil"/>
              <w:bottom w:val="nil"/>
              <w:right w:val="nil"/>
            </w:tcBorders>
            <w:vAlign w:val="bottom"/>
          </w:tcPr>
          <w:p w14:paraId="77EF692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552" w:type="dxa"/>
            <w:tcBorders>
              <w:top w:val="single" w:sz="4" w:space="0" w:color="000000" w:themeColor="text1"/>
              <w:left w:val="nil"/>
              <w:bottom w:val="nil"/>
              <w:right w:val="nil"/>
            </w:tcBorders>
            <w:vAlign w:val="bottom"/>
          </w:tcPr>
          <w:p w14:paraId="36A2BAB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87%</w:t>
            </w:r>
          </w:p>
        </w:tc>
        <w:tc>
          <w:tcPr>
            <w:tcW w:w="552" w:type="dxa"/>
            <w:tcBorders>
              <w:top w:val="single" w:sz="4" w:space="0" w:color="000000" w:themeColor="text1"/>
              <w:left w:val="nil"/>
              <w:bottom w:val="nil"/>
              <w:right w:val="nil"/>
            </w:tcBorders>
            <w:vAlign w:val="bottom"/>
          </w:tcPr>
          <w:p w14:paraId="1BE1D08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c>
          <w:tcPr>
            <w:tcW w:w="726" w:type="dxa"/>
            <w:tcBorders>
              <w:top w:val="single" w:sz="4" w:space="0" w:color="000000" w:themeColor="text1"/>
              <w:left w:val="nil"/>
              <w:bottom w:val="nil"/>
              <w:right w:val="nil"/>
            </w:tcBorders>
            <w:vAlign w:val="bottom"/>
          </w:tcPr>
          <w:p w14:paraId="4109A0E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13%</w:t>
            </w:r>
          </w:p>
        </w:tc>
        <w:tc>
          <w:tcPr>
            <w:tcW w:w="528" w:type="dxa"/>
            <w:tcBorders>
              <w:top w:val="single" w:sz="4" w:space="0" w:color="000000" w:themeColor="text1"/>
              <w:left w:val="nil"/>
              <w:bottom w:val="nil"/>
              <w:right w:val="nil"/>
            </w:tcBorders>
            <w:vAlign w:val="bottom"/>
          </w:tcPr>
          <w:p w14:paraId="296EEAA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c>
          <w:tcPr>
            <w:tcW w:w="530" w:type="dxa"/>
            <w:tcBorders>
              <w:top w:val="single" w:sz="4" w:space="0" w:color="000000" w:themeColor="text1"/>
              <w:left w:val="nil"/>
              <w:bottom w:val="nil"/>
              <w:right w:val="nil"/>
            </w:tcBorders>
            <w:vAlign w:val="bottom"/>
          </w:tcPr>
          <w:p w14:paraId="1F2BF01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c>
          <w:tcPr>
            <w:tcW w:w="818" w:type="dxa"/>
            <w:tcBorders>
              <w:top w:val="single" w:sz="4" w:space="0" w:color="000000" w:themeColor="text1"/>
              <w:left w:val="nil"/>
              <w:bottom w:val="nil"/>
              <w:right w:val="nil"/>
            </w:tcBorders>
            <w:vAlign w:val="bottom"/>
          </w:tcPr>
          <w:p w14:paraId="73A7694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r>
      <w:tr w:rsidR="00AE4CE2" w:rsidRPr="001B2F3B" w14:paraId="0FCF27FF" w14:textId="77777777" w:rsidTr="00F07601">
        <w:trPr>
          <w:trHeight w:val="140"/>
          <w:jc w:val="center"/>
        </w:trPr>
        <w:tc>
          <w:tcPr>
            <w:tcW w:w="473" w:type="dxa"/>
            <w:tcBorders>
              <w:top w:val="nil"/>
              <w:left w:val="nil"/>
              <w:bottom w:val="nil"/>
              <w:right w:val="nil"/>
            </w:tcBorders>
            <w:vAlign w:val="bottom"/>
          </w:tcPr>
          <w:p w14:paraId="1ECFB85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2005</w:t>
            </w:r>
          </w:p>
        </w:tc>
        <w:tc>
          <w:tcPr>
            <w:tcW w:w="1045" w:type="dxa"/>
            <w:tcBorders>
              <w:top w:val="nil"/>
              <w:left w:val="nil"/>
              <w:bottom w:val="nil"/>
              <w:right w:val="nil"/>
            </w:tcBorders>
            <w:vAlign w:val="bottom"/>
          </w:tcPr>
          <w:p w14:paraId="21DFB9F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 xml:space="preserve">Clark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1EED58A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Prospective cohort</w:t>
            </w:r>
          </w:p>
        </w:tc>
        <w:tc>
          <w:tcPr>
            <w:tcW w:w="734" w:type="dxa"/>
            <w:tcBorders>
              <w:top w:val="nil"/>
              <w:left w:val="nil"/>
              <w:bottom w:val="nil"/>
              <w:right w:val="nil"/>
            </w:tcBorders>
            <w:vAlign w:val="bottom"/>
          </w:tcPr>
          <w:p w14:paraId="126F9D9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NAFLD</w:t>
            </w:r>
          </w:p>
        </w:tc>
        <w:tc>
          <w:tcPr>
            <w:tcW w:w="1341" w:type="dxa"/>
            <w:tcBorders>
              <w:top w:val="nil"/>
              <w:left w:val="nil"/>
              <w:bottom w:val="nil"/>
              <w:right w:val="nil"/>
            </w:tcBorders>
            <w:vAlign w:val="bottom"/>
          </w:tcPr>
          <w:p w14:paraId="5EFCB0C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1F16616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Roux-en-Y</w:t>
            </w:r>
          </w:p>
        </w:tc>
        <w:tc>
          <w:tcPr>
            <w:tcW w:w="753" w:type="dxa"/>
            <w:tcBorders>
              <w:top w:val="nil"/>
              <w:left w:val="nil"/>
              <w:bottom w:val="nil"/>
              <w:right w:val="nil"/>
            </w:tcBorders>
            <w:vAlign w:val="bottom"/>
          </w:tcPr>
          <w:p w14:paraId="38A2FB6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16</w:t>
            </w:r>
          </w:p>
        </w:tc>
        <w:tc>
          <w:tcPr>
            <w:tcW w:w="509" w:type="dxa"/>
            <w:tcBorders>
              <w:top w:val="nil"/>
              <w:left w:val="nil"/>
              <w:bottom w:val="nil"/>
              <w:right w:val="nil"/>
            </w:tcBorders>
            <w:vAlign w:val="bottom"/>
          </w:tcPr>
          <w:p w14:paraId="5F93F34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50.0</w:t>
            </w:r>
          </w:p>
        </w:tc>
        <w:tc>
          <w:tcPr>
            <w:tcW w:w="631" w:type="dxa"/>
            <w:tcBorders>
              <w:top w:val="nil"/>
              <w:left w:val="nil"/>
              <w:bottom w:val="nil"/>
              <w:right w:val="nil"/>
            </w:tcBorders>
            <w:vAlign w:val="bottom"/>
          </w:tcPr>
          <w:p w14:paraId="49E9394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43</w:t>
            </w:r>
          </w:p>
        </w:tc>
        <w:tc>
          <w:tcPr>
            <w:tcW w:w="789" w:type="dxa"/>
            <w:tcBorders>
              <w:top w:val="nil"/>
              <w:left w:val="nil"/>
              <w:bottom w:val="nil"/>
              <w:right w:val="nil"/>
            </w:tcBorders>
            <w:vAlign w:val="bottom"/>
          </w:tcPr>
          <w:p w14:paraId="1347E32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47E291D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5A016E7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88%</w:t>
            </w:r>
          </w:p>
        </w:tc>
        <w:tc>
          <w:tcPr>
            <w:tcW w:w="552" w:type="dxa"/>
            <w:tcBorders>
              <w:top w:val="nil"/>
              <w:left w:val="nil"/>
              <w:bottom w:val="nil"/>
              <w:right w:val="nil"/>
            </w:tcBorders>
            <w:vAlign w:val="bottom"/>
          </w:tcPr>
          <w:p w14:paraId="03F7E67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5851E44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58B08C8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080D05F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76AAC186" w14:textId="5220178E" w:rsidR="00AE4CE2" w:rsidRPr="001B2F3B" w:rsidRDefault="00AE4CE2" w:rsidP="00B65A76">
            <w:pPr>
              <w:spacing w:line="360" w:lineRule="auto"/>
              <w:jc w:val="both"/>
              <w:rPr>
                <w:rFonts w:ascii="Book Antiqua" w:hAnsi="Book Antiqua" w:cs="Times New Roman"/>
                <w:color w:val="000000"/>
                <w:vertAlign w:val="superscript"/>
              </w:rPr>
            </w:pPr>
            <w:r w:rsidRPr="001B2F3B">
              <w:rPr>
                <w:rFonts w:ascii="Book Antiqua" w:hAnsi="Book Antiqua" w:cs="Times New Roman"/>
                <w:color w:val="000000"/>
              </w:rPr>
              <w:t>12%</w:t>
            </w:r>
            <w:r w:rsidR="00424940" w:rsidRPr="001B2F3B">
              <w:rPr>
                <w:rFonts w:ascii="Book Antiqua" w:hAnsi="Book Antiqua" w:cs="Times New Roman"/>
                <w:color w:val="000000"/>
                <w:vertAlign w:val="superscript"/>
              </w:rPr>
              <w:t>3</w:t>
            </w:r>
          </w:p>
        </w:tc>
      </w:tr>
      <w:tr w:rsidR="00AE4CE2" w:rsidRPr="001B2F3B" w14:paraId="3D443C45" w14:textId="77777777" w:rsidTr="00F07601">
        <w:trPr>
          <w:trHeight w:val="140"/>
          <w:jc w:val="center"/>
        </w:trPr>
        <w:tc>
          <w:tcPr>
            <w:tcW w:w="473" w:type="dxa"/>
            <w:tcBorders>
              <w:top w:val="nil"/>
              <w:left w:val="nil"/>
              <w:bottom w:val="nil"/>
              <w:right w:val="nil"/>
            </w:tcBorders>
            <w:vAlign w:val="bottom"/>
          </w:tcPr>
          <w:p w14:paraId="193E0DE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2006</w:t>
            </w:r>
          </w:p>
        </w:tc>
        <w:tc>
          <w:tcPr>
            <w:tcW w:w="1045" w:type="dxa"/>
            <w:tcBorders>
              <w:top w:val="nil"/>
              <w:left w:val="nil"/>
              <w:bottom w:val="nil"/>
              <w:right w:val="nil"/>
            </w:tcBorders>
            <w:vAlign w:val="bottom"/>
          </w:tcPr>
          <w:p w14:paraId="7CA8D79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 xml:space="preserve">Barker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7464D42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Retrospective cohort</w:t>
            </w:r>
          </w:p>
        </w:tc>
        <w:tc>
          <w:tcPr>
            <w:tcW w:w="734" w:type="dxa"/>
            <w:tcBorders>
              <w:top w:val="nil"/>
              <w:left w:val="nil"/>
              <w:bottom w:val="nil"/>
              <w:right w:val="nil"/>
            </w:tcBorders>
            <w:vAlign w:val="bottom"/>
          </w:tcPr>
          <w:p w14:paraId="5B2B39C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245452E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51FCFF9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Roux-en-Y</w:t>
            </w:r>
          </w:p>
        </w:tc>
        <w:tc>
          <w:tcPr>
            <w:tcW w:w="753" w:type="dxa"/>
            <w:tcBorders>
              <w:top w:val="nil"/>
              <w:left w:val="nil"/>
              <w:bottom w:val="nil"/>
              <w:right w:val="nil"/>
            </w:tcBorders>
            <w:vAlign w:val="bottom"/>
          </w:tcPr>
          <w:p w14:paraId="71E6535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19</w:t>
            </w:r>
          </w:p>
        </w:tc>
        <w:tc>
          <w:tcPr>
            <w:tcW w:w="509" w:type="dxa"/>
            <w:tcBorders>
              <w:top w:val="nil"/>
              <w:left w:val="nil"/>
              <w:bottom w:val="nil"/>
              <w:right w:val="nil"/>
            </w:tcBorders>
            <w:vAlign w:val="bottom"/>
          </w:tcPr>
          <w:p w14:paraId="2C182AB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10.5</w:t>
            </w:r>
          </w:p>
        </w:tc>
        <w:tc>
          <w:tcPr>
            <w:tcW w:w="631" w:type="dxa"/>
            <w:tcBorders>
              <w:top w:val="nil"/>
              <w:left w:val="nil"/>
              <w:bottom w:val="nil"/>
              <w:right w:val="nil"/>
            </w:tcBorders>
            <w:vAlign w:val="bottom"/>
          </w:tcPr>
          <w:p w14:paraId="362C717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49</w:t>
            </w:r>
          </w:p>
        </w:tc>
        <w:tc>
          <w:tcPr>
            <w:tcW w:w="789" w:type="dxa"/>
            <w:tcBorders>
              <w:top w:val="nil"/>
              <w:left w:val="nil"/>
              <w:bottom w:val="nil"/>
              <w:right w:val="nil"/>
            </w:tcBorders>
            <w:vAlign w:val="bottom"/>
          </w:tcPr>
          <w:p w14:paraId="620AF0F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710" w:type="dxa"/>
            <w:tcBorders>
              <w:top w:val="nil"/>
              <w:left w:val="nil"/>
              <w:bottom w:val="nil"/>
              <w:right w:val="nil"/>
            </w:tcBorders>
            <w:vAlign w:val="bottom"/>
          </w:tcPr>
          <w:p w14:paraId="58CC5B0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32CBEC3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52" w:type="dxa"/>
            <w:tcBorders>
              <w:top w:val="nil"/>
              <w:left w:val="nil"/>
              <w:bottom w:val="nil"/>
              <w:right w:val="nil"/>
            </w:tcBorders>
            <w:vAlign w:val="bottom"/>
          </w:tcPr>
          <w:p w14:paraId="5431ABF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109EB5C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33AFD8E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7C21C2D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363C2AD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r>
      <w:tr w:rsidR="00AE4CE2" w:rsidRPr="001B2F3B" w14:paraId="3C06F83B" w14:textId="77777777" w:rsidTr="00F07601">
        <w:trPr>
          <w:trHeight w:val="584"/>
          <w:jc w:val="center"/>
        </w:trPr>
        <w:tc>
          <w:tcPr>
            <w:tcW w:w="473" w:type="dxa"/>
            <w:tcBorders>
              <w:top w:val="nil"/>
              <w:left w:val="nil"/>
              <w:bottom w:val="nil"/>
              <w:right w:val="nil"/>
            </w:tcBorders>
            <w:vAlign w:val="bottom"/>
          </w:tcPr>
          <w:p w14:paraId="7DC8E57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lastRenderedPageBreak/>
              <w:t>2006</w:t>
            </w:r>
          </w:p>
        </w:tc>
        <w:tc>
          <w:tcPr>
            <w:tcW w:w="1045" w:type="dxa"/>
            <w:tcBorders>
              <w:top w:val="nil"/>
              <w:left w:val="nil"/>
              <w:bottom w:val="nil"/>
              <w:right w:val="nil"/>
            </w:tcBorders>
            <w:vAlign w:val="bottom"/>
          </w:tcPr>
          <w:p w14:paraId="1F176A6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 xml:space="preserve">Browning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605AEF5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Prospective cohort</w:t>
            </w:r>
          </w:p>
        </w:tc>
        <w:tc>
          <w:tcPr>
            <w:tcW w:w="734" w:type="dxa"/>
            <w:tcBorders>
              <w:top w:val="nil"/>
              <w:left w:val="nil"/>
              <w:bottom w:val="nil"/>
              <w:right w:val="nil"/>
            </w:tcBorders>
            <w:vAlign w:val="bottom"/>
          </w:tcPr>
          <w:p w14:paraId="1B9C3C8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NAFLD</w:t>
            </w:r>
          </w:p>
        </w:tc>
        <w:tc>
          <w:tcPr>
            <w:tcW w:w="1341" w:type="dxa"/>
            <w:tcBorders>
              <w:top w:val="nil"/>
              <w:left w:val="nil"/>
              <w:bottom w:val="nil"/>
              <w:right w:val="nil"/>
            </w:tcBorders>
            <w:vAlign w:val="bottom"/>
          </w:tcPr>
          <w:p w14:paraId="53CB3780" w14:textId="6A953AB1"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Imaging (MRI)</w:t>
            </w:r>
            <w:r w:rsidR="00424940" w:rsidRPr="001B2F3B">
              <w:rPr>
                <w:rFonts w:ascii="Book Antiqua" w:hAnsi="Book Antiqua" w:cs="Times New Roman"/>
                <w:color w:val="000000"/>
                <w:vertAlign w:val="superscript"/>
              </w:rPr>
              <w:t>2</w:t>
            </w:r>
          </w:p>
        </w:tc>
        <w:tc>
          <w:tcPr>
            <w:tcW w:w="1341" w:type="dxa"/>
            <w:tcBorders>
              <w:top w:val="nil"/>
              <w:left w:val="nil"/>
              <w:bottom w:val="nil"/>
              <w:right w:val="nil"/>
            </w:tcBorders>
            <w:vAlign w:val="bottom"/>
          </w:tcPr>
          <w:p w14:paraId="361CFA4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Statins</w:t>
            </w:r>
          </w:p>
        </w:tc>
        <w:tc>
          <w:tcPr>
            <w:tcW w:w="753" w:type="dxa"/>
            <w:tcBorders>
              <w:top w:val="nil"/>
              <w:left w:val="nil"/>
              <w:bottom w:val="nil"/>
              <w:right w:val="nil"/>
            </w:tcBorders>
            <w:vAlign w:val="bottom"/>
          </w:tcPr>
          <w:p w14:paraId="10BA21E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268</w:t>
            </w:r>
          </w:p>
        </w:tc>
        <w:tc>
          <w:tcPr>
            <w:tcW w:w="509" w:type="dxa"/>
            <w:tcBorders>
              <w:top w:val="nil"/>
              <w:left w:val="nil"/>
              <w:bottom w:val="nil"/>
              <w:right w:val="nil"/>
            </w:tcBorders>
            <w:vAlign w:val="bottom"/>
          </w:tcPr>
          <w:p w14:paraId="4FB45A6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44.0</w:t>
            </w:r>
          </w:p>
        </w:tc>
        <w:tc>
          <w:tcPr>
            <w:tcW w:w="631" w:type="dxa"/>
            <w:tcBorders>
              <w:top w:val="nil"/>
              <w:left w:val="nil"/>
              <w:bottom w:val="nil"/>
              <w:right w:val="nil"/>
            </w:tcBorders>
            <w:vAlign w:val="bottom"/>
          </w:tcPr>
          <w:p w14:paraId="54FD5BC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54</w:t>
            </w:r>
          </w:p>
        </w:tc>
        <w:tc>
          <w:tcPr>
            <w:tcW w:w="789" w:type="dxa"/>
            <w:tcBorders>
              <w:top w:val="nil"/>
              <w:left w:val="nil"/>
              <w:bottom w:val="nil"/>
              <w:right w:val="nil"/>
            </w:tcBorders>
            <w:vAlign w:val="bottom"/>
          </w:tcPr>
          <w:p w14:paraId="16B63E1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687850D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552" w:type="dxa"/>
            <w:tcBorders>
              <w:top w:val="nil"/>
              <w:left w:val="nil"/>
              <w:bottom w:val="nil"/>
              <w:right w:val="nil"/>
            </w:tcBorders>
            <w:vAlign w:val="bottom"/>
          </w:tcPr>
          <w:p w14:paraId="6AC3390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38%</w:t>
            </w:r>
          </w:p>
        </w:tc>
        <w:tc>
          <w:tcPr>
            <w:tcW w:w="552" w:type="dxa"/>
            <w:tcBorders>
              <w:top w:val="nil"/>
              <w:left w:val="nil"/>
              <w:bottom w:val="nil"/>
              <w:right w:val="nil"/>
            </w:tcBorders>
            <w:vAlign w:val="bottom"/>
          </w:tcPr>
          <w:p w14:paraId="5E7090D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50%</w:t>
            </w:r>
          </w:p>
        </w:tc>
        <w:tc>
          <w:tcPr>
            <w:tcW w:w="726" w:type="dxa"/>
            <w:tcBorders>
              <w:top w:val="nil"/>
              <w:left w:val="nil"/>
              <w:bottom w:val="nil"/>
              <w:right w:val="nil"/>
            </w:tcBorders>
            <w:vAlign w:val="bottom"/>
          </w:tcPr>
          <w:p w14:paraId="1F71A89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10%</w:t>
            </w:r>
          </w:p>
        </w:tc>
        <w:tc>
          <w:tcPr>
            <w:tcW w:w="528" w:type="dxa"/>
            <w:tcBorders>
              <w:top w:val="nil"/>
              <w:left w:val="nil"/>
              <w:bottom w:val="nil"/>
              <w:right w:val="nil"/>
            </w:tcBorders>
            <w:vAlign w:val="bottom"/>
          </w:tcPr>
          <w:p w14:paraId="665DF8A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c>
          <w:tcPr>
            <w:tcW w:w="530" w:type="dxa"/>
            <w:tcBorders>
              <w:top w:val="nil"/>
              <w:left w:val="nil"/>
              <w:bottom w:val="nil"/>
              <w:right w:val="nil"/>
            </w:tcBorders>
            <w:vAlign w:val="bottom"/>
          </w:tcPr>
          <w:p w14:paraId="3E182CC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w:t>
            </w:r>
          </w:p>
        </w:tc>
        <w:tc>
          <w:tcPr>
            <w:tcW w:w="818" w:type="dxa"/>
            <w:tcBorders>
              <w:top w:val="nil"/>
              <w:left w:val="nil"/>
              <w:bottom w:val="nil"/>
              <w:right w:val="nil"/>
            </w:tcBorders>
            <w:vAlign w:val="bottom"/>
          </w:tcPr>
          <w:p w14:paraId="407AA48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r>
      <w:tr w:rsidR="00AE4CE2" w:rsidRPr="001B2F3B" w14:paraId="570486E8" w14:textId="77777777" w:rsidTr="00F07601">
        <w:trPr>
          <w:trHeight w:val="140"/>
          <w:jc w:val="center"/>
        </w:trPr>
        <w:tc>
          <w:tcPr>
            <w:tcW w:w="473" w:type="dxa"/>
            <w:tcBorders>
              <w:top w:val="nil"/>
              <w:left w:val="nil"/>
              <w:bottom w:val="nil"/>
              <w:right w:val="nil"/>
            </w:tcBorders>
            <w:vAlign w:val="bottom"/>
          </w:tcPr>
          <w:p w14:paraId="726DCED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2006</w:t>
            </w:r>
          </w:p>
        </w:tc>
        <w:tc>
          <w:tcPr>
            <w:tcW w:w="1045" w:type="dxa"/>
            <w:tcBorders>
              <w:top w:val="nil"/>
              <w:left w:val="nil"/>
              <w:bottom w:val="nil"/>
              <w:right w:val="nil"/>
            </w:tcBorders>
            <w:vAlign w:val="bottom"/>
          </w:tcPr>
          <w:p w14:paraId="79A40A8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 xml:space="preserve">Belfort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2534DEB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7852090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7E31EC0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5C3873E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Pioglitazone</w:t>
            </w:r>
          </w:p>
        </w:tc>
        <w:tc>
          <w:tcPr>
            <w:tcW w:w="753" w:type="dxa"/>
            <w:tcBorders>
              <w:top w:val="nil"/>
              <w:left w:val="nil"/>
              <w:bottom w:val="nil"/>
              <w:right w:val="nil"/>
            </w:tcBorders>
            <w:vAlign w:val="bottom"/>
          </w:tcPr>
          <w:p w14:paraId="7CC42B8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47</w:t>
            </w:r>
          </w:p>
        </w:tc>
        <w:tc>
          <w:tcPr>
            <w:tcW w:w="509" w:type="dxa"/>
            <w:tcBorders>
              <w:top w:val="nil"/>
              <w:left w:val="nil"/>
              <w:bottom w:val="nil"/>
              <w:right w:val="nil"/>
            </w:tcBorders>
            <w:vAlign w:val="bottom"/>
          </w:tcPr>
          <w:p w14:paraId="0CC6D17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44.7</w:t>
            </w:r>
          </w:p>
        </w:tc>
        <w:tc>
          <w:tcPr>
            <w:tcW w:w="631" w:type="dxa"/>
            <w:tcBorders>
              <w:top w:val="nil"/>
              <w:left w:val="nil"/>
              <w:bottom w:val="nil"/>
              <w:right w:val="nil"/>
            </w:tcBorders>
            <w:vAlign w:val="bottom"/>
          </w:tcPr>
          <w:p w14:paraId="425F23D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51</w:t>
            </w:r>
          </w:p>
        </w:tc>
        <w:tc>
          <w:tcPr>
            <w:tcW w:w="789" w:type="dxa"/>
            <w:tcBorders>
              <w:top w:val="nil"/>
              <w:left w:val="nil"/>
              <w:bottom w:val="nil"/>
              <w:right w:val="nil"/>
            </w:tcBorders>
            <w:vAlign w:val="bottom"/>
          </w:tcPr>
          <w:p w14:paraId="56EEC5D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710" w:type="dxa"/>
            <w:tcBorders>
              <w:top w:val="nil"/>
              <w:left w:val="nil"/>
              <w:bottom w:val="nil"/>
              <w:right w:val="nil"/>
            </w:tcBorders>
            <w:vAlign w:val="bottom"/>
          </w:tcPr>
          <w:p w14:paraId="2129E2E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5EF2075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52" w:type="dxa"/>
            <w:tcBorders>
              <w:top w:val="nil"/>
              <w:left w:val="nil"/>
              <w:bottom w:val="nil"/>
              <w:right w:val="nil"/>
            </w:tcBorders>
            <w:vAlign w:val="bottom"/>
          </w:tcPr>
          <w:p w14:paraId="0611600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639D3C2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2218FDE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33D0818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6106A56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r>
      <w:tr w:rsidR="00AE4CE2" w:rsidRPr="001B2F3B" w14:paraId="42A4391D" w14:textId="77777777" w:rsidTr="00F07601">
        <w:trPr>
          <w:trHeight w:val="140"/>
          <w:jc w:val="center"/>
        </w:trPr>
        <w:tc>
          <w:tcPr>
            <w:tcW w:w="473" w:type="dxa"/>
            <w:tcBorders>
              <w:top w:val="nil"/>
              <w:left w:val="nil"/>
              <w:bottom w:val="nil"/>
              <w:right w:val="nil"/>
            </w:tcBorders>
            <w:vAlign w:val="bottom"/>
          </w:tcPr>
          <w:p w14:paraId="63B8635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2007</w:t>
            </w:r>
          </w:p>
        </w:tc>
        <w:tc>
          <w:tcPr>
            <w:tcW w:w="1045" w:type="dxa"/>
            <w:tcBorders>
              <w:top w:val="nil"/>
              <w:left w:val="nil"/>
              <w:bottom w:val="nil"/>
              <w:right w:val="nil"/>
            </w:tcBorders>
            <w:vAlign w:val="bottom"/>
          </w:tcPr>
          <w:p w14:paraId="33C82AD8"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Balas</w:t>
            </w:r>
            <w:proofErr w:type="spellEnd"/>
            <w:r w:rsidRPr="001B2F3B">
              <w:rPr>
                <w:rFonts w:ascii="Book Antiqua" w:hAnsi="Book Antiqua" w:cs="Times New Roman"/>
                <w:color w:val="000000"/>
              </w:rPr>
              <w:t xml:space="preserve">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21206E5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74350F0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328FB96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4EC836C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Pioglitazone</w:t>
            </w:r>
          </w:p>
        </w:tc>
        <w:tc>
          <w:tcPr>
            <w:tcW w:w="753" w:type="dxa"/>
            <w:tcBorders>
              <w:top w:val="nil"/>
              <w:left w:val="nil"/>
              <w:bottom w:val="nil"/>
              <w:right w:val="nil"/>
            </w:tcBorders>
            <w:vAlign w:val="bottom"/>
          </w:tcPr>
          <w:p w14:paraId="71EA370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35</w:t>
            </w:r>
          </w:p>
        </w:tc>
        <w:tc>
          <w:tcPr>
            <w:tcW w:w="509" w:type="dxa"/>
            <w:tcBorders>
              <w:top w:val="nil"/>
              <w:left w:val="nil"/>
              <w:bottom w:val="nil"/>
              <w:right w:val="nil"/>
            </w:tcBorders>
            <w:vAlign w:val="bottom"/>
          </w:tcPr>
          <w:p w14:paraId="414DCD0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54.3</w:t>
            </w:r>
          </w:p>
        </w:tc>
        <w:tc>
          <w:tcPr>
            <w:tcW w:w="631" w:type="dxa"/>
            <w:tcBorders>
              <w:top w:val="nil"/>
              <w:left w:val="nil"/>
              <w:bottom w:val="nil"/>
              <w:right w:val="nil"/>
            </w:tcBorders>
            <w:vAlign w:val="bottom"/>
          </w:tcPr>
          <w:p w14:paraId="60BE618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48</w:t>
            </w:r>
          </w:p>
        </w:tc>
        <w:tc>
          <w:tcPr>
            <w:tcW w:w="789" w:type="dxa"/>
            <w:tcBorders>
              <w:top w:val="nil"/>
              <w:left w:val="nil"/>
              <w:bottom w:val="nil"/>
              <w:right w:val="nil"/>
            </w:tcBorders>
            <w:vAlign w:val="bottom"/>
          </w:tcPr>
          <w:p w14:paraId="02B03A6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710" w:type="dxa"/>
            <w:tcBorders>
              <w:top w:val="nil"/>
              <w:left w:val="nil"/>
              <w:bottom w:val="nil"/>
              <w:right w:val="nil"/>
            </w:tcBorders>
            <w:vAlign w:val="bottom"/>
          </w:tcPr>
          <w:p w14:paraId="3DBE654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4C3F398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52" w:type="dxa"/>
            <w:tcBorders>
              <w:top w:val="nil"/>
              <w:left w:val="nil"/>
              <w:bottom w:val="nil"/>
              <w:right w:val="nil"/>
            </w:tcBorders>
            <w:vAlign w:val="bottom"/>
          </w:tcPr>
          <w:p w14:paraId="308F6C8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09443C0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19BEE9F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4C21E53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4B637C4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r>
      <w:tr w:rsidR="00AE4CE2" w:rsidRPr="001B2F3B" w14:paraId="56382758" w14:textId="77777777" w:rsidTr="00F07601">
        <w:trPr>
          <w:trHeight w:val="140"/>
          <w:jc w:val="center"/>
        </w:trPr>
        <w:tc>
          <w:tcPr>
            <w:tcW w:w="473" w:type="dxa"/>
            <w:tcBorders>
              <w:top w:val="nil"/>
              <w:left w:val="nil"/>
              <w:bottom w:val="nil"/>
              <w:right w:val="nil"/>
            </w:tcBorders>
            <w:vAlign w:val="bottom"/>
          </w:tcPr>
          <w:p w14:paraId="312FEEA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2007</w:t>
            </w:r>
          </w:p>
        </w:tc>
        <w:tc>
          <w:tcPr>
            <w:tcW w:w="1045" w:type="dxa"/>
            <w:tcBorders>
              <w:top w:val="nil"/>
              <w:left w:val="nil"/>
              <w:bottom w:val="nil"/>
              <w:right w:val="nil"/>
            </w:tcBorders>
            <w:vAlign w:val="bottom"/>
          </w:tcPr>
          <w:p w14:paraId="16E2F301"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Lutchman</w:t>
            </w:r>
            <w:proofErr w:type="spellEnd"/>
            <w:r w:rsidRPr="001B2F3B">
              <w:rPr>
                <w:rFonts w:ascii="Book Antiqua" w:hAnsi="Book Antiqua" w:cs="Times New Roman"/>
                <w:color w:val="000000"/>
              </w:rPr>
              <w:t xml:space="preserve">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1B9136A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Uncontrolled, open-label trial</w:t>
            </w:r>
          </w:p>
        </w:tc>
        <w:tc>
          <w:tcPr>
            <w:tcW w:w="734" w:type="dxa"/>
            <w:tcBorders>
              <w:top w:val="nil"/>
              <w:left w:val="nil"/>
              <w:bottom w:val="nil"/>
              <w:right w:val="nil"/>
            </w:tcBorders>
            <w:vAlign w:val="bottom"/>
          </w:tcPr>
          <w:p w14:paraId="2CEA242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2D796ED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269F02C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Discontinuation of pioglitazone</w:t>
            </w:r>
          </w:p>
        </w:tc>
        <w:tc>
          <w:tcPr>
            <w:tcW w:w="753" w:type="dxa"/>
            <w:tcBorders>
              <w:top w:val="nil"/>
              <w:left w:val="nil"/>
              <w:bottom w:val="nil"/>
              <w:right w:val="nil"/>
            </w:tcBorders>
            <w:vAlign w:val="bottom"/>
          </w:tcPr>
          <w:p w14:paraId="3D3B6F9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13</w:t>
            </w:r>
          </w:p>
        </w:tc>
        <w:tc>
          <w:tcPr>
            <w:tcW w:w="509" w:type="dxa"/>
            <w:tcBorders>
              <w:top w:val="nil"/>
              <w:left w:val="nil"/>
              <w:bottom w:val="nil"/>
              <w:right w:val="nil"/>
            </w:tcBorders>
            <w:vAlign w:val="bottom"/>
          </w:tcPr>
          <w:p w14:paraId="2C354DD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54.0</w:t>
            </w:r>
          </w:p>
        </w:tc>
        <w:tc>
          <w:tcPr>
            <w:tcW w:w="631" w:type="dxa"/>
            <w:tcBorders>
              <w:top w:val="nil"/>
              <w:left w:val="nil"/>
              <w:bottom w:val="nil"/>
              <w:right w:val="nil"/>
            </w:tcBorders>
            <w:vAlign w:val="bottom"/>
          </w:tcPr>
          <w:p w14:paraId="13F75A3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41.5</w:t>
            </w:r>
          </w:p>
        </w:tc>
        <w:tc>
          <w:tcPr>
            <w:tcW w:w="789" w:type="dxa"/>
            <w:tcBorders>
              <w:top w:val="nil"/>
              <w:left w:val="nil"/>
              <w:bottom w:val="nil"/>
              <w:right w:val="nil"/>
            </w:tcBorders>
            <w:vAlign w:val="bottom"/>
          </w:tcPr>
          <w:p w14:paraId="134BC8A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5D5E0AC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552" w:type="dxa"/>
            <w:tcBorders>
              <w:top w:val="nil"/>
              <w:left w:val="nil"/>
              <w:bottom w:val="nil"/>
              <w:right w:val="nil"/>
            </w:tcBorders>
            <w:vAlign w:val="bottom"/>
          </w:tcPr>
          <w:p w14:paraId="7BD173F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84%</w:t>
            </w:r>
          </w:p>
        </w:tc>
        <w:tc>
          <w:tcPr>
            <w:tcW w:w="552" w:type="dxa"/>
            <w:tcBorders>
              <w:top w:val="nil"/>
              <w:left w:val="nil"/>
              <w:bottom w:val="nil"/>
              <w:right w:val="nil"/>
            </w:tcBorders>
            <w:vAlign w:val="bottom"/>
          </w:tcPr>
          <w:p w14:paraId="2D5C04C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c>
          <w:tcPr>
            <w:tcW w:w="726" w:type="dxa"/>
            <w:tcBorders>
              <w:top w:val="nil"/>
              <w:left w:val="nil"/>
              <w:bottom w:val="nil"/>
              <w:right w:val="nil"/>
            </w:tcBorders>
            <w:vAlign w:val="bottom"/>
          </w:tcPr>
          <w:p w14:paraId="3E3146C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8%</w:t>
            </w:r>
          </w:p>
        </w:tc>
        <w:tc>
          <w:tcPr>
            <w:tcW w:w="528" w:type="dxa"/>
            <w:tcBorders>
              <w:top w:val="nil"/>
              <w:left w:val="nil"/>
              <w:bottom w:val="nil"/>
              <w:right w:val="nil"/>
            </w:tcBorders>
            <w:vAlign w:val="bottom"/>
          </w:tcPr>
          <w:p w14:paraId="03740D8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8%</w:t>
            </w:r>
          </w:p>
        </w:tc>
        <w:tc>
          <w:tcPr>
            <w:tcW w:w="530" w:type="dxa"/>
            <w:tcBorders>
              <w:top w:val="nil"/>
              <w:left w:val="nil"/>
              <w:bottom w:val="nil"/>
              <w:right w:val="nil"/>
            </w:tcBorders>
            <w:vAlign w:val="bottom"/>
          </w:tcPr>
          <w:p w14:paraId="16374BA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c>
          <w:tcPr>
            <w:tcW w:w="818" w:type="dxa"/>
            <w:tcBorders>
              <w:top w:val="nil"/>
              <w:left w:val="nil"/>
              <w:bottom w:val="nil"/>
              <w:right w:val="nil"/>
            </w:tcBorders>
            <w:vAlign w:val="bottom"/>
          </w:tcPr>
          <w:p w14:paraId="625E498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r>
      <w:tr w:rsidR="00AE4CE2" w:rsidRPr="001B2F3B" w14:paraId="374296BF" w14:textId="77777777" w:rsidTr="00F07601">
        <w:trPr>
          <w:trHeight w:val="140"/>
          <w:jc w:val="center"/>
        </w:trPr>
        <w:tc>
          <w:tcPr>
            <w:tcW w:w="473" w:type="dxa"/>
            <w:tcBorders>
              <w:top w:val="nil"/>
              <w:left w:val="nil"/>
              <w:bottom w:val="nil"/>
              <w:right w:val="nil"/>
            </w:tcBorders>
            <w:vAlign w:val="bottom"/>
          </w:tcPr>
          <w:p w14:paraId="434A509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2009</w:t>
            </w:r>
          </w:p>
        </w:tc>
        <w:tc>
          <w:tcPr>
            <w:tcW w:w="1045" w:type="dxa"/>
            <w:tcBorders>
              <w:top w:val="nil"/>
              <w:left w:val="nil"/>
              <w:bottom w:val="nil"/>
              <w:right w:val="nil"/>
            </w:tcBorders>
            <w:vAlign w:val="bottom"/>
          </w:tcPr>
          <w:p w14:paraId="15032AE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 xml:space="preserve">Loomba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35914BD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Uncontrolled, open-label trial</w:t>
            </w:r>
          </w:p>
        </w:tc>
        <w:tc>
          <w:tcPr>
            <w:tcW w:w="734" w:type="dxa"/>
            <w:tcBorders>
              <w:top w:val="nil"/>
              <w:left w:val="nil"/>
              <w:bottom w:val="nil"/>
              <w:right w:val="nil"/>
            </w:tcBorders>
            <w:vAlign w:val="bottom"/>
          </w:tcPr>
          <w:p w14:paraId="221736D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6FA0D29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07BBD2E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Metformin</w:t>
            </w:r>
          </w:p>
        </w:tc>
        <w:tc>
          <w:tcPr>
            <w:tcW w:w="753" w:type="dxa"/>
            <w:tcBorders>
              <w:top w:val="nil"/>
              <w:left w:val="nil"/>
              <w:bottom w:val="nil"/>
              <w:right w:val="nil"/>
            </w:tcBorders>
            <w:vAlign w:val="bottom"/>
          </w:tcPr>
          <w:p w14:paraId="4B97D9D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26</w:t>
            </w:r>
          </w:p>
        </w:tc>
        <w:tc>
          <w:tcPr>
            <w:tcW w:w="509" w:type="dxa"/>
            <w:tcBorders>
              <w:top w:val="nil"/>
              <w:left w:val="nil"/>
              <w:bottom w:val="nil"/>
              <w:right w:val="nil"/>
            </w:tcBorders>
            <w:vAlign w:val="bottom"/>
          </w:tcPr>
          <w:p w14:paraId="1B8CDDB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50.0</w:t>
            </w:r>
          </w:p>
        </w:tc>
        <w:tc>
          <w:tcPr>
            <w:tcW w:w="631" w:type="dxa"/>
            <w:tcBorders>
              <w:top w:val="nil"/>
              <w:left w:val="nil"/>
              <w:bottom w:val="nil"/>
              <w:right w:val="nil"/>
            </w:tcBorders>
            <w:vAlign w:val="bottom"/>
          </w:tcPr>
          <w:p w14:paraId="0623137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44</w:t>
            </w:r>
          </w:p>
        </w:tc>
        <w:tc>
          <w:tcPr>
            <w:tcW w:w="789" w:type="dxa"/>
            <w:tcBorders>
              <w:top w:val="nil"/>
              <w:left w:val="nil"/>
              <w:bottom w:val="nil"/>
              <w:right w:val="nil"/>
            </w:tcBorders>
            <w:vAlign w:val="bottom"/>
          </w:tcPr>
          <w:p w14:paraId="0AAFAA5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1026456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552" w:type="dxa"/>
            <w:tcBorders>
              <w:top w:val="nil"/>
              <w:left w:val="nil"/>
              <w:bottom w:val="nil"/>
              <w:right w:val="nil"/>
            </w:tcBorders>
            <w:vAlign w:val="bottom"/>
          </w:tcPr>
          <w:p w14:paraId="2740BDE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65%</w:t>
            </w:r>
          </w:p>
        </w:tc>
        <w:tc>
          <w:tcPr>
            <w:tcW w:w="552" w:type="dxa"/>
            <w:tcBorders>
              <w:top w:val="nil"/>
              <w:left w:val="nil"/>
              <w:bottom w:val="nil"/>
              <w:right w:val="nil"/>
            </w:tcBorders>
            <w:vAlign w:val="bottom"/>
          </w:tcPr>
          <w:p w14:paraId="79C1558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c>
          <w:tcPr>
            <w:tcW w:w="726" w:type="dxa"/>
            <w:tcBorders>
              <w:top w:val="nil"/>
              <w:left w:val="nil"/>
              <w:bottom w:val="nil"/>
              <w:right w:val="nil"/>
            </w:tcBorders>
            <w:vAlign w:val="bottom"/>
          </w:tcPr>
          <w:p w14:paraId="08FBE2E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15%</w:t>
            </w:r>
          </w:p>
        </w:tc>
        <w:tc>
          <w:tcPr>
            <w:tcW w:w="528" w:type="dxa"/>
            <w:tcBorders>
              <w:top w:val="nil"/>
              <w:left w:val="nil"/>
              <w:bottom w:val="nil"/>
              <w:right w:val="nil"/>
            </w:tcBorders>
            <w:vAlign w:val="bottom"/>
          </w:tcPr>
          <w:p w14:paraId="423BB7D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19%</w:t>
            </w:r>
          </w:p>
        </w:tc>
        <w:tc>
          <w:tcPr>
            <w:tcW w:w="530" w:type="dxa"/>
            <w:tcBorders>
              <w:top w:val="nil"/>
              <w:left w:val="nil"/>
              <w:bottom w:val="nil"/>
              <w:right w:val="nil"/>
            </w:tcBorders>
            <w:vAlign w:val="bottom"/>
          </w:tcPr>
          <w:p w14:paraId="0809893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c>
          <w:tcPr>
            <w:tcW w:w="818" w:type="dxa"/>
            <w:tcBorders>
              <w:top w:val="nil"/>
              <w:left w:val="nil"/>
              <w:bottom w:val="nil"/>
              <w:right w:val="nil"/>
            </w:tcBorders>
            <w:vAlign w:val="bottom"/>
          </w:tcPr>
          <w:p w14:paraId="70E25E2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r>
      <w:tr w:rsidR="00AE4CE2" w:rsidRPr="001B2F3B" w14:paraId="30B6FE1D" w14:textId="77777777" w:rsidTr="00F07601">
        <w:trPr>
          <w:trHeight w:val="140"/>
          <w:jc w:val="center"/>
        </w:trPr>
        <w:tc>
          <w:tcPr>
            <w:tcW w:w="473" w:type="dxa"/>
            <w:tcBorders>
              <w:top w:val="nil"/>
              <w:left w:val="nil"/>
              <w:bottom w:val="nil"/>
              <w:right w:val="nil"/>
            </w:tcBorders>
            <w:vAlign w:val="bottom"/>
          </w:tcPr>
          <w:p w14:paraId="109DE70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lastRenderedPageBreak/>
              <w:t>2010</w:t>
            </w:r>
          </w:p>
        </w:tc>
        <w:tc>
          <w:tcPr>
            <w:tcW w:w="1045" w:type="dxa"/>
            <w:tcBorders>
              <w:top w:val="nil"/>
              <w:left w:val="nil"/>
              <w:bottom w:val="nil"/>
              <w:right w:val="nil"/>
            </w:tcBorders>
            <w:vAlign w:val="bottom"/>
          </w:tcPr>
          <w:p w14:paraId="14B559AE"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Chalasani</w:t>
            </w:r>
            <w:proofErr w:type="spellEnd"/>
            <w:r w:rsidRPr="001B2F3B">
              <w:rPr>
                <w:rFonts w:ascii="Book Antiqua" w:hAnsi="Book Antiqua" w:cs="Times New Roman"/>
                <w:color w:val="000000"/>
              </w:rPr>
              <w:t xml:space="preserve">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0C3E230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46D2B3E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1C4DC35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6E4BF9E8" w14:textId="05C7C8E2"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Pioglitazone/</w:t>
            </w:r>
            <w:r w:rsidR="00933F73" w:rsidRPr="001B2F3B">
              <w:rPr>
                <w:rFonts w:ascii="Book Antiqua" w:hAnsi="Book Antiqua" w:cs="Times New Roman"/>
                <w:color w:val="000000"/>
              </w:rPr>
              <w:t xml:space="preserve"> </w:t>
            </w:r>
            <w:r w:rsidRPr="001B2F3B">
              <w:rPr>
                <w:rFonts w:ascii="Book Antiqua" w:hAnsi="Book Antiqua" w:cs="Times New Roman"/>
                <w:color w:val="000000"/>
              </w:rPr>
              <w:t>Vitamin E</w:t>
            </w:r>
          </w:p>
        </w:tc>
        <w:tc>
          <w:tcPr>
            <w:tcW w:w="753" w:type="dxa"/>
            <w:tcBorders>
              <w:top w:val="nil"/>
              <w:left w:val="nil"/>
              <w:bottom w:val="nil"/>
              <w:right w:val="nil"/>
            </w:tcBorders>
            <w:vAlign w:val="bottom"/>
          </w:tcPr>
          <w:p w14:paraId="73BF2B8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247</w:t>
            </w:r>
          </w:p>
        </w:tc>
        <w:tc>
          <w:tcPr>
            <w:tcW w:w="509" w:type="dxa"/>
            <w:tcBorders>
              <w:top w:val="nil"/>
              <w:left w:val="nil"/>
              <w:bottom w:val="nil"/>
              <w:right w:val="nil"/>
            </w:tcBorders>
            <w:vAlign w:val="bottom"/>
          </w:tcPr>
          <w:p w14:paraId="07F673D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40.0</w:t>
            </w:r>
          </w:p>
        </w:tc>
        <w:tc>
          <w:tcPr>
            <w:tcW w:w="631" w:type="dxa"/>
            <w:tcBorders>
              <w:top w:val="nil"/>
              <w:left w:val="nil"/>
              <w:bottom w:val="nil"/>
              <w:right w:val="nil"/>
            </w:tcBorders>
            <w:vAlign w:val="bottom"/>
          </w:tcPr>
          <w:p w14:paraId="14C72B8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46</w:t>
            </w:r>
          </w:p>
        </w:tc>
        <w:tc>
          <w:tcPr>
            <w:tcW w:w="789" w:type="dxa"/>
            <w:tcBorders>
              <w:top w:val="nil"/>
              <w:left w:val="nil"/>
              <w:bottom w:val="nil"/>
              <w:right w:val="nil"/>
            </w:tcBorders>
            <w:vAlign w:val="bottom"/>
          </w:tcPr>
          <w:p w14:paraId="37DD3F1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3DC9606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552" w:type="dxa"/>
            <w:tcBorders>
              <w:top w:val="nil"/>
              <w:left w:val="nil"/>
              <w:bottom w:val="nil"/>
              <w:right w:val="nil"/>
            </w:tcBorders>
            <w:vAlign w:val="bottom"/>
          </w:tcPr>
          <w:p w14:paraId="7183C7C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52" w:type="dxa"/>
            <w:tcBorders>
              <w:top w:val="nil"/>
              <w:left w:val="nil"/>
              <w:bottom w:val="nil"/>
              <w:right w:val="nil"/>
            </w:tcBorders>
            <w:vAlign w:val="bottom"/>
          </w:tcPr>
          <w:p w14:paraId="6793E2E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2F74880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15%</w:t>
            </w:r>
          </w:p>
        </w:tc>
        <w:tc>
          <w:tcPr>
            <w:tcW w:w="528" w:type="dxa"/>
            <w:tcBorders>
              <w:top w:val="nil"/>
              <w:left w:val="nil"/>
              <w:bottom w:val="nil"/>
              <w:right w:val="nil"/>
            </w:tcBorders>
            <w:vAlign w:val="bottom"/>
          </w:tcPr>
          <w:p w14:paraId="2492E1F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31F3726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6378EA07" w14:textId="5CFCDD0B" w:rsidR="00AE4CE2" w:rsidRPr="001B2F3B" w:rsidRDefault="00AE4CE2" w:rsidP="00B65A76">
            <w:pPr>
              <w:spacing w:line="360" w:lineRule="auto"/>
              <w:jc w:val="both"/>
              <w:rPr>
                <w:rFonts w:ascii="Book Antiqua" w:hAnsi="Book Antiqua" w:cs="Times New Roman"/>
                <w:color w:val="000000"/>
                <w:vertAlign w:val="superscript"/>
              </w:rPr>
            </w:pPr>
            <w:r w:rsidRPr="001B2F3B">
              <w:rPr>
                <w:rFonts w:ascii="Book Antiqua" w:hAnsi="Book Antiqua" w:cs="Times New Roman"/>
                <w:color w:val="000000"/>
              </w:rPr>
              <w:t>85%</w:t>
            </w:r>
            <w:r w:rsidR="00424940" w:rsidRPr="001B2F3B">
              <w:rPr>
                <w:rFonts w:ascii="Book Antiqua" w:hAnsi="Book Antiqua" w:cs="Times New Roman"/>
                <w:color w:val="000000"/>
                <w:vertAlign w:val="superscript"/>
              </w:rPr>
              <w:t>4</w:t>
            </w:r>
          </w:p>
        </w:tc>
      </w:tr>
      <w:tr w:rsidR="00AE4CE2" w:rsidRPr="001B2F3B" w14:paraId="6E90FC8F" w14:textId="77777777" w:rsidTr="00F07601">
        <w:trPr>
          <w:trHeight w:val="140"/>
          <w:jc w:val="center"/>
        </w:trPr>
        <w:tc>
          <w:tcPr>
            <w:tcW w:w="473" w:type="dxa"/>
            <w:tcBorders>
              <w:top w:val="nil"/>
              <w:left w:val="nil"/>
              <w:bottom w:val="nil"/>
              <w:right w:val="nil"/>
            </w:tcBorders>
            <w:vAlign w:val="bottom"/>
          </w:tcPr>
          <w:p w14:paraId="773F63C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2011</w:t>
            </w:r>
          </w:p>
        </w:tc>
        <w:tc>
          <w:tcPr>
            <w:tcW w:w="1045" w:type="dxa"/>
            <w:tcBorders>
              <w:top w:val="nil"/>
              <w:left w:val="nil"/>
              <w:bottom w:val="nil"/>
              <w:right w:val="nil"/>
            </w:tcBorders>
            <w:vAlign w:val="bottom"/>
          </w:tcPr>
          <w:p w14:paraId="55E3501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 xml:space="preserve">Foster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0C85306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6C9E4D9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NAFLD</w:t>
            </w:r>
          </w:p>
        </w:tc>
        <w:tc>
          <w:tcPr>
            <w:tcW w:w="1341" w:type="dxa"/>
            <w:tcBorders>
              <w:top w:val="nil"/>
              <w:left w:val="nil"/>
              <w:bottom w:val="nil"/>
              <w:right w:val="nil"/>
            </w:tcBorders>
            <w:vAlign w:val="bottom"/>
          </w:tcPr>
          <w:p w14:paraId="1013447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CT</w:t>
            </w:r>
          </w:p>
        </w:tc>
        <w:tc>
          <w:tcPr>
            <w:tcW w:w="1341" w:type="dxa"/>
            <w:tcBorders>
              <w:top w:val="nil"/>
              <w:left w:val="nil"/>
              <w:bottom w:val="nil"/>
              <w:right w:val="nil"/>
            </w:tcBorders>
            <w:vAlign w:val="bottom"/>
          </w:tcPr>
          <w:p w14:paraId="4E3756E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Atorvastatin</w:t>
            </w:r>
          </w:p>
        </w:tc>
        <w:tc>
          <w:tcPr>
            <w:tcW w:w="753" w:type="dxa"/>
            <w:tcBorders>
              <w:top w:val="nil"/>
              <w:left w:val="nil"/>
              <w:bottom w:val="nil"/>
              <w:right w:val="nil"/>
            </w:tcBorders>
            <w:vAlign w:val="bottom"/>
          </w:tcPr>
          <w:p w14:paraId="3C0D166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80</w:t>
            </w:r>
          </w:p>
        </w:tc>
        <w:tc>
          <w:tcPr>
            <w:tcW w:w="509" w:type="dxa"/>
            <w:tcBorders>
              <w:top w:val="nil"/>
              <w:left w:val="nil"/>
              <w:bottom w:val="nil"/>
              <w:right w:val="nil"/>
            </w:tcBorders>
            <w:vAlign w:val="bottom"/>
          </w:tcPr>
          <w:p w14:paraId="5D20983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71.0, 77.5 with NAFLD</w:t>
            </w:r>
          </w:p>
        </w:tc>
        <w:tc>
          <w:tcPr>
            <w:tcW w:w="631" w:type="dxa"/>
            <w:tcBorders>
              <w:top w:val="nil"/>
              <w:left w:val="nil"/>
              <w:bottom w:val="nil"/>
              <w:right w:val="nil"/>
            </w:tcBorders>
            <w:vAlign w:val="bottom"/>
          </w:tcPr>
          <w:p w14:paraId="467CAEC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59</w:t>
            </w:r>
          </w:p>
        </w:tc>
        <w:tc>
          <w:tcPr>
            <w:tcW w:w="789" w:type="dxa"/>
            <w:tcBorders>
              <w:top w:val="nil"/>
              <w:left w:val="nil"/>
              <w:bottom w:val="nil"/>
              <w:right w:val="nil"/>
            </w:tcBorders>
            <w:vAlign w:val="bottom"/>
          </w:tcPr>
          <w:p w14:paraId="3848F91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6289563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552" w:type="dxa"/>
            <w:tcBorders>
              <w:top w:val="nil"/>
              <w:left w:val="nil"/>
              <w:bottom w:val="nil"/>
              <w:right w:val="nil"/>
            </w:tcBorders>
            <w:vAlign w:val="bottom"/>
          </w:tcPr>
          <w:p w14:paraId="49BDCB9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93%</w:t>
            </w:r>
          </w:p>
        </w:tc>
        <w:tc>
          <w:tcPr>
            <w:tcW w:w="552" w:type="dxa"/>
            <w:tcBorders>
              <w:top w:val="nil"/>
              <w:left w:val="nil"/>
              <w:bottom w:val="nil"/>
              <w:right w:val="nil"/>
            </w:tcBorders>
            <w:vAlign w:val="bottom"/>
          </w:tcPr>
          <w:p w14:paraId="1138DFA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w:t>
            </w:r>
          </w:p>
        </w:tc>
        <w:tc>
          <w:tcPr>
            <w:tcW w:w="726" w:type="dxa"/>
            <w:tcBorders>
              <w:top w:val="nil"/>
              <w:left w:val="nil"/>
              <w:bottom w:val="nil"/>
              <w:right w:val="nil"/>
            </w:tcBorders>
            <w:vAlign w:val="bottom"/>
          </w:tcPr>
          <w:p w14:paraId="4DE934E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w:t>
            </w:r>
          </w:p>
        </w:tc>
        <w:tc>
          <w:tcPr>
            <w:tcW w:w="528" w:type="dxa"/>
            <w:tcBorders>
              <w:top w:val="nil"/>
              <w:left w:val="nil"/>
              <w:bottom w:val="nil"/>
              <w:right w:val="nil"/>
            </w:tcBorders>
            <w:vAlign w:val="bottom"/>
          </w:tcPr>
          <w:p w14:paraId="069E777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w:t>
            </w:r>
          </w:p>
        </w:tc>
        <w:tc>
          <w:tcPr>
            <w:tcW w:w="530" w:type="dxa"/>
            <w:tcBorders>
              <w:top w:val="nil"/>
              <w:left w:val="nil"/>
              <w:bottom w:val="nil"/>
              <w:right w:val="nil"/>
            </w:tcBorders>
            <w:vAlign w:val="bottom"/>
          </w:tcPr>
          <w:p w14:paraId="08595D3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0.5%</w:t>
            </w:r>
          </w:p>
        </w:tc>
        <w:tc>
          <w:tcPr>
            <w:tcW w:w="818" w:type="dxa"/>
            <w:tcBorders>
              <w:top w:val="nil"/>
              <w:left w:val="nil"/>
              <w:bottom w:val="nil"/>
              <w:right w:val="nil"/>
            </w:tcBorders>
            <w:vAlign w:val="bottom"/>
          </w:tcPr>
          <w:p w14:paraId="6759795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r>
      <w:tr w:rsidR="00AE4CE2" w:rsidRPr="001B2F3B" w14:paraId="697FDFF6" w14:textId="77777777" w:rsidTr="00F07601">
        <w:trPr>
          <w:trHeight w:val="140"/>
          <w:jc w:val="center"/>
        </w:trPr>
        <w:tc>
          <w:tcPr>
            <w:tcW w:w="473" w:type="dxa"/>
            <w:tcBorders>
              <w:top w:val="nil"/>
              <w:left w:val="nil"/>
              <w:bottom w:val="nil"/>
              <w:right w:val="nil"/>
            </w:tcBorders>
            <w:vAlign w:val="bottom"/>
          </w:tcPr>
          <w:p w14:paraId="4B35E0C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2011</w:t>
            </w:r>
          </w:p>
        </w:tc>
        <w:tc>
          <w:tcPr>
            <w:tcW w:w="1045" w:type="dxa"/>
            <w:tcBorders>
              <w:top w:val="nil"/>
              <w:left w:val="nil"/>
              <w:bottom w:val="nil"/>
              <w:right w:val="nil"/>
            </w:tcBorders>
            <w:vAlign w:val="bottom"/>
          </w:tcPr>
          <w:p w14:paraId="6CFC07A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 xml:space="preserve">Van Wagner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1BBF879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1DC061C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7873C73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0CAD699D"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Pentoxyfylline</w:t>
            </w:r>
            <w:proofErr w:type="spellEnd"/>
          </w:p>
        </w:tc>
        <w:tc>
          <w:tcPr>
            <w:tcW w:w="753" w:type="dxa"/>
            <w:tcBorders>
              <w:top w:val="nil"/>
              <w:left w:val="nil"/>
              <w:bottom w:val="nil"/>
              <w:right w:val="nil"/>
            </w:tcBorders>
            <w:vAlign w:val="bottom"/>
          </w:tcPr>
          <w:p w14:paraId="73B9522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30</w:t>
            </w:r>
          </w:p>
        </w:tc>
        <w:tc>
          <w:tcPr>
            <w:tcW w:w="509" w:type="dxa"/>
            <w:tcBorders>
              <w:top w:val="nil"/>
              <w:left w:val="nil"/>
              <w:bottom w:val="nil"/>
              <w:right w:val="nil"/>
            </w:tcBorders>
            <w:vAlign w:val="bottom"/>
          </w:tcPr>
          <w:p w14:paraId="27924D4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43.3</w:t>
            </w:r>
          </w:p>
        </w:tc>
        <w:tc>
          <w:tcPr>
            <w:tcW w:w="631" w:type="dxa"/>
            <w:tcBorders>
              <w:top w:val="nil"/>
              <w:left w:val="nil"/>
              <w:bottom w:val="nil"/>
              <w:right w:val="nil"/>
            </w:tcBorders>
            <w:vAlign w:val="bottom"/>
          </w:tcPr>
          <w:p w14:paraId="32ABA13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50.5</w:t>
            </w:r>
          </w:p>
        </w:tc>
        <w:tc>
          <w:tcPr>
            <w:tcW w:w="789" w:type="dxa"/>
            <w:tcBorders>
              <w:top w:val="nil"/>
              <w:left w:val="nil"/>
              <w:bottom w:val="nil"/>
              <w:right w:val="nil"/>
            </w:tcBorders>
            <w:vAlign w:val="bottom"/>
          </w:tcPr>
          <w:p w14:paraId="7D53AD1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0E233DF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552" w:type="dxa"/>
            <w:tcBorders>
              <w:top w:val="nil"/>
              <w:left w:val="nil"/>
              <w:bottom w:val="nil"/>
              <w:right w:val="nil"/>
            </w:tcBorders>
            <w:vAlign w:val="bottom"/>
          </w:tcPr>
          <w:p w14:paraId="790D100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80%</w:t>
            </w:r>
          </w:p>
        </w:tc>
        <w:tc>
          <w:tcPr>
            <w:tcW w:w="552" w:type="dxa"/>
            <w:tcBorders>
              <w:top w:val="nil"/>
              <w:left w:val="nil"/>
              <w:bottom w:val="nil"/>
              <w:right w:val="nil"/>
            </w:tcBorders>
            <w:vAlign w:val="bottom"/>
          </w:tcPr>
          <w:p w14:paraId="052C106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c>
          <w:tcPr>
            <w:tcW w:w="726" w:type="dxa"/>
            <w:tcBorders>
              <w:top w:val="nil"/>
              <w:left w:val="nil"/>
              <w:bottom w:val="nil"/>
              <w:right w:val="nil"/>
            </w:tcBorders>
            <w:vAlign w:val="bottom"/>
          </w:tcPr>
          <w:p w14:paraId="067E9DB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17%</w:t>
            </w:r>
          </w:p>
        </w:tc>
        <w:tc>
          <w:tcPr>
            <w:tcW w:w="528" w:type="dxa"/>
            <w:tcBorders>
              <w:top w:val="nil"/>
              <w:left w:val="nil"/>
              <w:bottom w:val="nil"/>
              <w:right w:val="nil"/>
            </w:tcBorders>
            <w:vAlign w:val="bottom"/>
          </w:tcPr>
          <w:p w14:paraId="4275E60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w:t>
            </w:r>
          </w:p>
        </w:tc>
        <w:tc>
          <w:tcPr>
            <w:tcW w:w="530" w:type="dxa"/>
            <w:tcBorders>
              <w:top w:val="nil"/>
              <w:left w:val="nil"/>
              <w:bottom w:val="nil"/>
              <w:right w:val="nil"/>
            </w:tcBorders>
            <w:vAlign w:val="bottom"/>
          </w:tcPr>
          <w:p w14:paraId="40056A6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c>
          <w:tcPr>
            <w:tcW w:w="818" w:type="dxa"/>
            <w:tcBorders>
              <w:top w:val="nil"/>
              <w:left w:val="nil"/>
              <w:bottom w:val="nil"/>
              <w:right w:val="nil"/>
            </w:tcBorders>
            <w:vAlign w:val="bottom"/>
          </w:tcPr>
          <w:p w14:paraId="2ACF306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r>
      <w:tr w:rsidR="00AE4CE2" w:rsidRPr="001B2F3B" w14:paraId="16B83BA5" w14:textId="77777777" w:rsidTr="00F07601">
        <w:trPr>
          <w:trHeight w:val="140"/>
          <w:jc w:val="center"/>
        </w:trPr>
        <w:tc>
          <w:tcPr>
            <w:tcW w:w="473" w:type="dxa"/>
            <w:tcBorders>
              <w:top w:val="nil"/>
              <w:left w:val="nil"/>
              <w:bottom w:val="nil"/>
              <w:right w:val="nil"/>
            </w:tcBorders>
            <w:vAlign w:val="bottom"/>
          </w:tcPr>
          <w:p w14:paraId="69BFE1B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2011</w:t>
            </w:r>
          </w:p>
        </w:tc>
        <w:tc>
          <w:tcPr>
            <w:tcW w:w="1045" w:type="dxa"/>
            <w:tcBorders>
              <w:top w:val="nil"/>
              <w:left w:val="nil"/>
              <w:bottom w:val="nil"/>
              <w:right w:val="nil"/>
            </w:tcBorders>
            <w:vAlign w:val="bottom"/>
          </w:tcPr>
          <w:p w14:paraId="014230C6"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Zein</w:t>
            </w:r>
            <w:proofErr w:type="spellEnd"/>
            <w:r w:rsidRPr="001B2F3B">
              <w:rPr>
                <w:rFonts w:ascii="Book Antiqua" w:hAnsi="Book Antiqua" w:cs="Times New Roman"/>
                <w:color w:val="000000"/>
              </w:rPr>
              <w:t xml:space="preserve">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6355DDD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702D617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18020DE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21DBCC0E"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Pentoxyfylline</w:t>
            </w:r>
            <w:proofErr w:type="spellEnd"/>
          </w:p>
        </w:tc>
        <w:tc>
          <w:tcPr>
            <w:tcW w:w="753" w:type="dxa"/>
            <w:tcBorders>
              <w:top w:val="nil"/>
              <w:left w:val="nil"/>
              <w:bottom w:val="nil"/>
              <w:right w:val="nil"/>
            </w:tcBorders>
            <w:vAlign w:val="bottom"/>
          </w:tcPr>
          <w:p w14:paraId="083001F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55</w:t>
            </w:r>
          </w:p>
        </w:tc>
        <w:tc>
          <w:tcPr>
            <w:tcW w:w="509" w:type="dxa"/>
            <w:tcBorders>
              <w:top w:val="nil"/>
              <w:left w:val="nil"/>
              <w:bottom w:val="nil"/>
              <w:right w:val="nil"/>
            </w:tcBorders>
            <w:vAlign w:val="bottom"/>
          </w:tcPr>
          <w:p w14:paraId="34C8222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69.1</w:t>
            </w:r>
          </w:p>
        </w:tc>
        <w:tc>
          <w:tcPr>
            <w:tcW w:w="631" w:type="dxa"/>
            <w:tcBorders>
              <w:top w:val="nil"/>
              <w:left w:val="nil"/>
              <w:bottom w:val="nil"/>
              <w:right w:val="nil"/>
            </w:tcBorders>
            <w:vAlign w:val="bottom"/>
          </w:tcPr>
          <w:p w14:paraId="7CD2AED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50</w:t>
            </w:r>
          </w:p>
        </w:tc>
        <w:tc>
          <w:tcPr>
            <w:tcW w:w="789" w:type="dxa"/>
            <w:tcBorders>
              <w:top w:val="nil"/>
              <w:left w:val="nil"/>
              <w:bottom w:val="nil"/>
              <w:right w:val="nil"/>
            </w:tcBorders>
            <w:vAlign w:val="bottom"/>
          </w:tcPr>
          <w:p w14:paraId="398B7B2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37004E6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21CD7B7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93%</w:t>
            </w:r>
          </w:p>
        </w:tc>
        <w:tc>
          <w:tcPr>
            <w:tcW w:w="552" w:type="dxa"/>
            <w:tcBorders>
              <w:top w:val="nil"/>
              <w:left w:val="nil"/>
              <w:bottom w:val="nil"/>
              <w:right w:val="nil"/>
            </w:tcBorders>
            <w:vAlign w:val="bottom"/>
          </w:tcPr>
          <w:p w14:paraId="63069C8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0FB0FE5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141AABD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5E3E6B0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1B9DFB23" w14:textId="5E2E60E7" w:rsidR="00AE4CE2" w:rsidRPr="001B2F3B" w:rsidRDefault="00AE4CE2" w:rsidP="00B65A76">
            <w:pPr>
              <w:spacing w:line="360" w:lineRule="auto"/>
              <w:jc w:val="both"/>
              <w:rPr>
                <w:rFonts w:ascii="Book Antiqua" w:hAnsi="Book Antiqua" w:cs="Times New Roman"/>
                <w:color w:val="000000"/>
                <w:vertAlign w:val="superscript"/>
              </w:rPr>
            </w:pPr>
            <w:r w:rsidRPr="001B2F3B">
              <w:rPr>
                <w:rFonts w:ascii="Book Antiqua" w:hAnsi="Book Antiqua" w:cs="Times New Roman"/>
                <w:color w:val="000000"/>
              </w:rPr>
              <w:t>7%</w:t>
            </w:r>
            <w:r w:rsidR="00424940" w:rsidRPr="001B2F3B">
              <w:rPr>
                <w:rFonts w:ascii="Book Antiqua" w:hAnsi="Book Antiqua" w:cs="Times New Roman"/>
                <w:color w:val="000000"/>
                <w:vertAlign w:val="superscript"/>
              </w:rPr>
              <w:t>3</w:t>
            </w:r>
          </w:p>
        </w:tc>
      </w:tr>
      <w:tr w:rsidR="00AE4CE2" w:rsidRPr="001B2F3B" w14:paraId="3988D303" w14:textId="77777777" w:rsidTr="00F07601">
        <w:trPr>
          <w:trHeight w:val="140"/>
          <w:jc w:val="center"/>
        </w:trPr>
        <w:tc>
          <w:tcPr>
            <w:tcW w:w="473" w:type="dxa"/>
            <w:tcBorders>
              <w:top w:val="nil"/>
              <w:left w:val="nil"/>
              <w:bottom w:val="nil"/>
              <w:right w:val="nil"/>
            </w:tcBorders>
            <w:vAlign w:val="bottom"/>
          </w:tcPr>
          <w:p w14:paraId="34D4D8D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lastRenderedPageBreak/>
              <w:t>2011</w:t>
            </w:r>
          </w:p>
        </w:tc>
        <w:tc>
          <w:tcPr>
            <w:tcW w:w="1045" w:type="dxa"/>
            <w:tcBorders>
              <w:top w:val="nil"/>
              <w:left w:val="nil"/>
              <w:bottom w:val="nil"/>
              <w:right w:val="nil"/>
            </w:tcBorders>
            <w:vAlign w:val="bottom"/>
          </w:tcPr>
          <w:p w14:paraId="648ECCC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 xml:space="preserve">Torres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5551C12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3C6B17F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7382ED5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00D80C8F" w14:textId="2BB22BD9"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Rosiglitazone/</w:t>
            </w:r>
            <w:r w:rsidR="00933F73" w:rsidRPr="001B2F3B">
              <w:rPr>
                <w:rFonts w:ascii="Book Antiqua" w:hAnsi="Book Antiqua" w:cs="Times New Roman"/>
                <w:color w:val="000000"/>
              </w:rPr>
              <w:t xml:space="preserve"> </w:t>
            </w:r>
            <w:r w:rsidRPr="001B2F3B">
              <w:rPr>
                <w:rFonts w:ascii="Book Antiqua" w:hAnsi="Book Antiqua" w:cs="Times New Roman"/>
                <w:color w:val="000000"/>
              </w:rPr>
              <w:t>metformin</w:t>
            </w:r>
          </w:p>
        </w:tc>
        <w:tc>
          <w:tcPr>
            <w:tcW w:w="753" w:type="dxa"/>
            <w:tcBorders>
              <w:top w:val="nil"/>
              <w:left w:val="nil"/>
              <w:bottom w:val="nil"/>
              <w:right w:val="nil"/>
            </w:tcBorders>
            <w:vAlign w:val="bottom"/>
          </w:tcPr>
          <w:p w14:paraId="7B66776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108</w:t>
            </w:r>
          </w:p>
        </w:tc>
        <w:tc>
          <w:tcPr>
            <w:tcW w:w="509" w:type="dxa"/>
            <w:tcBorders>
              <w:top w:val="nil"/>
              <w:left w:val="nil"/>
              <w:bottom w:val="nil"/>
              <w:right w:val="nil"/>
            </w:tcBorders>
            <w:vAlign w:val="bottom"/>
          </w:tcPr>
          <w:p w14:paraId="25009A9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50.4</w:t>
            </w:r>
          </w:p>
        </w:tc>
        <w:tc>
          <w:tcPr>
            <w:tcW w:w="631" w:type="dxa"/>
            <w:tcBorders>
              <w:top w:val="nil"/>
              <w:left w:val="nil"/>
              <w:bottom w:val="nil"/>
              <w:right w:val="nil"/>
            </w:tcBorders>
            <w:vAlign w:val="bottom"/>
          </w:tcPr>
          <w:p w14:paraId="233874B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49</w:t>
            </w:r>
          </w:p>
        </w:tc>
        <w:tc>
          <w:tcPr>
            <w:tcW w:w="789" w:type="dxa"/>
            <w:tcBorders>
              <w:top w:val="nil"/>
              <w:left w:val="nil"/>
              <w:bottom w:val="nil"/>
              <w:right w:val="nil"/>
            </w:tcBorders>
            <w:vAlign w:val="bottom"/>
          </w:tcPr>
          <w:p w14:paraId="47E3729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7BAFF55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552" w:type="dxa"/>
            <w:tcBorders>
              <w:top w:val="nil"/>
              <w:left w:val="nil"/>
              <w:bottom w:val="nil"/>
              <w:right w:val="nil"/>
            </w:tcBorders>
            <w:vAlign w:val="bottom"/>
          </w:tcPr>
          <w:p w14:paraId="286375A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65%</w:t>
            </w:r>
          </w:p>
        </w:tc>
        <w:tc>
          <w:tcPr>
            <w:tcW w:w="552" w:type="dxa"/>
            <w:tcBorders>
              <w:top w:val="nil"/>
              <w:left w:val="nil"/>
              <w:bottom w:val="nil"/>
              <w:right w:val="nil"/>
            </w:tcBorders>
            <w:vAlign w:val="bottom"/>
          </w:tcPr>
          <w:p w14:paraId="0AA45A5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w:t>
            </w:r>
          </w:p>
        </w:tc>
        <w:tc>
          <w:tcPr>
            <w:tcW w:w="726" w:type="dxa"/>
            <w:tcBorders>
              <w:top w:val="nil"/>
              <w:left w:val="nil"/>
              <w:bottom w:val="nil"/>
              <w:right w:val="nil"/>
            </w:tcBorders>
            <w:vAlign w:val="bottom"/>
          </w:tcPr>
          <w:p w14:paraId="5E2B501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22%</w:t>
            </w:r>
          </w:p>
        </w:tc>
        <w:tc>
          <w:tcPr>
            <w:tcW w:w="528" w:type="dxa"/>
            <w:tcBorders>
              <w:top w:val="nil"/>
              <w:left w:val="nil"/>
              <w:bottom w:val="nil"/>
              <w:right w:val="nil"/>
            </w:tcBorders>
            <w:vAlign w:val="bottom"/>
          </w:tcPr>
          <w:p w14:paraId="3EAC65F0" w14:textId="77777777" w:rsidR="00AE4CE2" w:rsidRPr="001B2F3B" w:rsidRDefault="00AE4CE2" w:rsidP="00B65A76">
            <w:pPr>
              <w:spacing w:line="360" w:lineRule="auto"/>
              <w:jc w:val="both"/>
              <w:rPr>
                <w:rFonts w:ascii="Book Antiqua" w:hAnsi="Book Antiqua" w:cs="Times New Roman"/>
                <w:color w:val="000000"/>
              </w:rPr>
            </w:pPr>
          </w:p>
        </w:tc>
        <w:tc>
          <w:tcPr>
            <w:tcW w:w="530" w:type="dxa"/>
            <w:tcBorders>
              <w:top w:val="nil"/>
              <w:left w:val="nil"/>
              <w:bottom w:val="nil"/>
              <w:right w:val="nil"/>
            </w:tcBorders>
            <w:vAlign w:val="bottom"/>
          </w:tcPr>
          <w:p w14:paraId="76CF6B0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w:t>
            </w:r>
          </w:p>
        </w:tc>
        <w:tc>
          <w:tcPr>
            <w:tcW w:w="818" w:type="dxa"/>
            <w:tcBorders>
              <w:top w:val="nil"/>
              <w:left w:val="nil"/>
              <w:bottom w:val="nil"/>
              <w:right w:val="nil"/>
            </w:tcBorders>
            <w:vAlign w:val="bottom"/>
          </w:tcPr>
          <w:p w14:paraId="0E499FE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w:t>
            </w:r>
          </w:p>
        </w:tc>
      </w:tr>
      <w:tr w:rsidR="00AE4CE2" w:rsidRPr="001B2F3B" w14:paraId="1365651F" w14:textId="77777777" w:rsidTr="00F07601">
        <w:trPr>
          <w:trHeight w:val="140"/>
          <w:jc w:val="center"/>
        </w:trPr>
        <w:tc>
          <w:tcPr>
            <w:tcW w:w="473" w:type="dxa"/>
            <w:tcBorders>
              <w:top w:val="nil"/>
              <w:left w:val="nil"/>
              <w:bottom w:val="nil"/>
              <w:right w:val="nil"/>
            </w:tcBorders>
            <w:vAlign w:val="bottom"/>
          </w:tcPr>
          <w:p w14:paraId="5113EF5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2012</w:t>
            </w:r>
          </w:p>
        </w:tc>
        <w:tc>
          <w:tcPr>
            <w:tcW w:w="1045" w:type="dxa"/>
            <w:tcBorders>
              <w:top w:val="nil"/>
              <w:left w:val="nil"/>
              <w:bottom w:val="nil"/>
              <w:right w:val="nil"/>
            </w:tcBorders>
            <w:vAlign w:val="bottom"/>
          </w:tcPr>
          <w:p w14:paraId="04D26B0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 xml:space="preserve">Le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17608D6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6E1DD2E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092FE47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MRI</w:t>
            </w:r>
          </w:p>
        </w:tc>
        <w:tc>
          <w:tcPr>
            <w:tcW w:w="1341" w:type="dxa"/>
            <w:tcBorders>
              <w:top w:val="nil"/>
              <w:left w:val="nil"/>
              <w:bottom w:val="nil"/>
              <w:right w:val="nil"/>
            </w:tcBorders>
            <w:vAlign w:val="bottom"/>
          </w:tcPr>
          <w:p w14:paraId="0D5D9F33"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Colesevelam</w:t>
            </w:r>
            <w:proofErr w:type="spellEnd"/>
          </w:p>
        </w:tc>
        <w:tc>
          <w:tcPr>
            <w:tcW w:w="753" w:type="dxa"/>
            <w:tcBorders>
              <w:top w:val="nil"/>
              <w:left w:val="nil"/>
              <w:bottom w:val="nil"/>
              <w:right w:val="nil"/>
            </w:tcBorders>
            <w:vAlign w:val="bottom"/>
          </w:tcPr>
          <w:p w14:paraId="5BB130C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50</w:t>
            </w:r>
          </w:p>
        </w:tc>
        <w:tc>
          <w:tcPr>
            <w:tcW w:w="509" w:type="dxa"/>
            <w:tcBorders>
              <w:top w:val="nil"/>
              <w:left w:val="nil"/>
              <w:bottom w:val="nil"/>
              <w:right w:val="nil"/>
            </w:tcBorders>
            <w:vAlign w:val="bottom"/>
          </w:tcPr>
          <w:p w14:paraId="37AA416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46.0</w:t>
            </w:r>
          </w:p>
        </w:tc>
        <w:tc>
          <w:tcPr>
            <w:tcW w:w="631" w:type="dxa"/>
            <w:tcBorders>
              <w:top w:val="nil"/>
              <w:left w:val="nil"/>
              <w:bottom w:val="nil"/>
              <w:right w:val="nil"/>
            </w:tcBorders>
            <w:vAlign w:val="bottom"/>
          </w:tcPr>
          <w:p w14:paraId="199BDBD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47</w:t>
            </w:r>
          </w:p>
        </w:tc>
        <w:tc>
          <w:tcPr>
            <w:tcW w:w="789" w:type="dxa"/>
            <w:tcBorders>
              <w:top w:val="nil"/>
              <w:left w:val="nil"/>
              <w:bottom w:val="nil"/>
              <w:right w:val="nil"/>
            </w:tcBorders>
            <w:vAlign w:val="bottom"/>
          </w:tcPr>
          <w:p w14:paraId="0B4DB5A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3F3D91E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552" w:type="dxa"/>
            <w:tcBorders>
              <w:top w:val="nil"/>
              <w:left w:val="nil"/>
              <w:bottom w:val="nil"/>
              <w:right w:val="nil"/>
            </w:tcBorders>
            <w:vAlign w:val="bottom"/>
          </w:tcPr>
          <w:p w14:paraId="3812BEB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38</w:t>
            </w:r>
          </w:p>
        </w:tc>
        <w:tc>
          <w:tcPr>
            <w:tcW w:w="552" w:type="dxa"/>
            <w:tcBorders>
              <w:top w:val="nil"/>
              <w:left w:val="nil"/>
              <w:bottom w:val="nil"/>
              <w:right w:val="nil"/>
            </w:tcBorders>
            <w:vAlign w:val="bottom"/>
          </w:tcPr>
          <w:p w14:paraId="422AE84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c>
          <w:tcPr>
            <w:tcW w:w="726" w:type="dxa"/>
            <w:tcBorders>
              <w:top w:val="nil"/>
              <w:left w:val="nil"/>
              <w:bottom w:val="nil"/>
              <w:right w:val="nil"/>
            </w:tcBorders>
            <w:vAlign w:val="bottom"/>
          </w:tcPr>
          <w:p w14:paraId="031E441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28%</w:t>
            </w:r>
          </w:p>
        </w:tc>
        <w:tc>
          <w:tcPr>
            <w:tcW w:w="528" w:type="dxa"/>
            <w:tcBorders>
              <w:top w:val="nil"/>
              <w:left w:val="nil"/>
              <w:bottom w:val="nil"/>
              <w:right w:val="nil"/>
            </w:tcBorders>
            <w:vAlign w:val="bottom"/>
          </w:tcPr>
          <w:p w14:paraId="3B27CF3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22</w:t>
            </w:r>
          </w:p>
        </w:tc>
        <w:tc>
          <w:tcPr>
            <w:tcW w:w="530" w:type="dxa"/>
            <w:tcBorders>
              <w:top w:val="nil"/>
              <w:left w:val="nil"/>
              <w:bottom w:val="nil"/>
              <w:right w:val="nil"/>
            </w:tcBorders>
            <w:vAlign w:val="bottom"/>
          </w:tcPr>
          <w:p w14:paraId="01458A8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8</w:t>
            </w:r>
          </w:p>
        </w:tc>
        <w:tc>
          <w:tcPr>
            <w:tcW w:w="818" w:type="dxa"/>
            <w:tcBorders>
              <w:top w:val="nil"/>
              <w:left w:val="nil"/>
              <w:bottom w:val="nil"/>
              <w:right w:val="nil"/>
            </w:tcBorders>
            <w:vAlign w:val="bottom"/>
          </w:tcPr>
          <w:p w14:paraId="63DF950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r>
      <w:tr w:rsidR="00AE4CE2" w:rsidRPr="001B2F3B" w14:paraId="560EC8B0" w14:textId="77777777" w:rsidTr="00F07601">
        <w:trPr>
          <w:trHeight w:val="140"/>
          <w:jc w:val="center"/>
        </w:trPr>
        <w:tc>
          <w:tcPr>
            <w:tcW w:w="473" w:type="dxa"/>
            <w:tcBorders>
              <w:top w:val="nil"/>
              <w:left w:val="nil"/>
              <w:bottom w:val="nil"/>
              <w:right w:val="nil"/>
            </w:tcBorders>
            <w:vAlign w:val="bottom"/>
          </w:tcPr>
          <w:p w14:paraId="33E515F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2012</w:t>
            </w:r>
          </w:p>
        </w:tc>
        <w:tc>
          <w:tcPr>
            <w:tcW w:w="1045" w:type="dxa"/>
            <w:tcBorders>
              <w:top w:val="nil"/>
              <w:left w:val="nil"/>
              <w:bottom w:val="nil"/>
              <w:right w:val="nil"/>
            </w:tcBorders>
            <w:vAlign w:val="bottom"/>
          </w:tcPr>
          <w:p w14:paraId="7687F440"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Zein</w:t>
            </w:r>
            <w:proofErr w:type="spellEnd"/>
            <w:r w:rsidRPr="001B2F3B">
              <w:rPr>
                <w:rFonts w:ascii="Book Antiqua" w:hAnsi="Book Antiqua" w:cs="Times New Roman"/>
                <w:color w:val="000000"/>
              </w:rPr>
              <w:t xml:space="preserve">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58B2277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45A0255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2BC56E2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501F5EBA"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Pentoxyfylline</w:t>
            </w:r>
            <w:proofErr w:type="spellEnd"/>
          </w:p>
        </w:tc>
        <w:tc>
          <w:tcPr>
            <w:tcW w:w="753" w:type="dxa"/>
            <w:tcBorders>
              <w:top w:val="nil"/>
              <w:left w:val="nil"/>
              <w:bottom w:val="nil"/>
              <w:right w:val="nil"/>
            </w:tcBorders>
            <w:vAlign w:val="bottom"/>
          </w:tcPr>
          <w:p w14:paraId="5E81E4E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47</w:t>
            </w:r>
          </w:p>
        </w:tc>
        <w:tc>
          <w:tcPr>
            <w:tcW w:w="509" w:type="dxa"/>
            <w:tcBorders>
              <w:top w:val="nil"/>
              <w:left w:val="nil"/>
              <w:bottom w:val="nil"/>
              <w:right w:val="nil"/>
            </w:tcBorders>
            <w:vAlign w:val="bottom"/>
          </w:tcPr>
          <w:p w14:paraId="3836676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70.2</w:t>
            </w:r>
          </w:p>
        </w:tc>
        <w:tc>
          <w:tcPr>
            <w:tcW w:w="631" w:type="dxa"/>
            <w:tcBorders>
              <w:top w:val="nil"/>
              <w:left w:val="nil"/>
              <w:bottom w:val="nil"/>
              <w:right w:val="nil"/>
            </w:tcBorders>
            <w:vAlign w:val="bottom"/>
          </w:tcPr>
          <w:p w14:paraId="1A28AD5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50</w:t>
            </w:r>
          </w:p>
        </w:tc>
        <w:tc>
          <w:tcPr>
            <w:tcW w:w="789" w:type="dxa"/>
            <w:tcBorders>
              <w:top w:val="nil"/>
              <w:left w:val="nil"/>
              <w:bottom w:val="nil"/>
              <w:right w:val="nil"/>
            </w:tcBorders>
            <w:vAlign w:val="bottom"/>
          </w:tcPr>
          <w:p w14:paraId="258E7F7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66BC5C5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632FF96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92%</w:t>
            </w:r>
          </w:p>
        </w:tc>
        <w:tc>
          <w:tcPr>
            <w:tcW w:w="552" w:type="dxa"/>
            <w:tcBorders>
              <w:top w:val="nil"/>
              <w:left w:val="nil"/>
              <w:bottom w:val="nil"/>
              <w:right w:val="nil"/>
            </w:tcBorders>
            <w:vAlign w:val="bottom"/>
          </w:tcPr>
          <w:p w14:paraId="427EF4C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1B81376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473764B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331F11A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49F4F95A" w14:textId="5A944E85"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8%</w:t>
            </w:r>
            <w:r w:rsidR="00424940" w:rsidRPr="001B2F3B">
              <w:rPr>
                <w:rFonts w:ascii="Book Antiqua" w:hAnsi="Book Antiqua" w:cs="Times New Roman"/>
                <w:color w:val="000000"/>
                <w:vertAlign w:val="superscript"/>
              </w:rPr>
              <w:t>3</w:t>
            </w:r>
          </w:p>
        </w:tc>
      </w:tr>
      <w:tr w:rsidR="00AE4CE2" w:rsidRPr="001B2F3B" w14:paraId="1DFC721F" w14:textId="77777777" w:rsidTr="00F07601">
        <w:trPr>
          <w:trHeight w:val="140"/>
          <w:jc w:val="center"/>
        </w:trPr>
        <w:tc>
          <w:tcPr>
            <w:tcW w:w="473" w:type="dxa"/>
            <w:tcBorders>
              <w:top w:val="nil"/>
              <w:left w:val="nil"/>
              <w:bottom w:val="nil"/>
              <w:right w:val="nil"/>
            </w:tcBorders>
            <w:vAlign w:val="bottom"/>
          </w:tcPr>
          <w:p w14:paraId="1035DD5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2012</w:t>
            </w:r>
          </w:p>
        </w:tc>
        <w:tc>
          <w:tcPr>
            <w:tcW w:w="1045" w:type="dxa"/>
            <w:tcBorders>
              <w:top w:val="nil"/>
              <w:left w:val="nil"/>
              <w:bottom w:val="nil"/>
              <w:right w:val="nil"/>
            </w:tcBorders>
            <w:vAlign w:val="bottom"/>
          </w:tcPr>
          <w:p w14:paraId="7D79C89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 xml:space="preserve">Sullivan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4411559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680CA0A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NAFLD</w:t>
            </w:r>
          </w:p>
        </w:tc>
        <w:tc>
          <w:tcPr>
            <w:tcW w:w="1341" w:type="dxa"/>
            <w:tcBorders>
              <w:top w:val="nil"/>
              <w:left w:val="nil"/>
              <w:bottom w:val="nil"/>
              <w:right w:val="nil"/>
            </w:tcBorders>
            <w:vAlign w:val="bottom"/>
          </w:tcPr>
          <w:p w14:paraId="477CD02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1A49868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Exercise</w:t>
            </w:r>
          </w:p>
        </w:tc>
        <w:tc>
          <w:tcPr>
            <w:tcW w:w="753" w:type="dxa"/>
            <w:tcBorders>
              <w:top w:val="nil"/>
              <w:left w:val="nil"/>
              <w:bottom w:val="nil"/>
              <w:right w:val="nil"/>
            </w:tcBorders>
            <w:vAlign w:val="bottom"/>
          </w:tcPr>
          <w:p w14:paraId="11BB1BF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18</w:t>
            </w:r>
          </w:p>
        </w:tc>
        <w:tc>
          <w:tcPr>
            <w:tcW w:w="509" w:type="dxa"/>
            <w:tcBorders>
              <w:top w:val="nil"/>
              <w:left w:val="nil"/>
              <w:bottom w:val="nil"/>
              <w:right w:val="nil"/>
            </w:tcBorders>
            <w:vAlign w:val="bottom"/>
          </w:tcPr>
          <w:p w14:paraId="522CF00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27.8</w:t>
            </w:r>
          </w:p>
        </w:tc>
        <w:tc>
          <w:tcPr>
            <w:tcW w:w="631" w:type="dxa"/>
            <w:tcBorders>
              <w:top w:val="nil"/>
              <w:left w:val="nil"/>
              <w:bottom w:val="nil"/>
              <w:right w:val="nil"/>
            </w:tcBorders>
            <w:vAlign w:val="bottom"/>
          </w:tcPr>
          <w:p w14:paraId="21003A5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48</w:t>
            </w:r>
          </w:p>
        </w:tc>
        <w:tc>
          <w:tcPr>
            <w:tcW w:w="789" w:type="dxa"/>
            <w:tcBorders>
              <w:top w:val="nil"/>
              <w:left w:val="nil"/>
              <w:bottom w:val="nil"/>
              <w:right w:val="nil"/>
            </w:tcBorders>
            <w:vAlign w:val="bottom"/>
          </w:tcPr>
          <w:p w14:paraId="20CA1B1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710" w:type="dxa"/>
            <w:tcBorders>
              <w:top w:val="nil"/>
              <w:left w:val="nil"/>
              <w:bottom w:val="nil"/>
              <w:right w:val="nil"/>
            </w:tcBorders>
            <w:vAlign w:val="bottom"/>
          </w:tcPr>
          <w:p w14:paraId="047EA0F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08F117F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52" w:type="dxa"/>
            <w:tcBorders>
              <w:top w:val="nil"/>
              <w:left w:val="nil"/>
              <w:bottom w:val="nil"/>
              <w:right w:val="nil"/>
            </w:tcBorders>
            <w:vAlign w:val="bottom"/>
          </w:tcPr>
          <w:p w14:paraId="243227F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33340D8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6EF7522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21185E4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3EE623E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r>
      <w:tr w:rsidR="00AE4CE2" w:rsidRPr="001B2F3B" w14:paraId="47AB7B43" w14:textId="77777777" w:rsidTr="00F07601">
        <w:trPr>
          <w:trHeight w:val="140"/>
          <w:jc w:val="center"/>
        </w:trPr>
        <w:tc>
          <w:tcPr>
            <w:tcW w:w="473" w:type="dxa"/>
            <w:tcBorders>
              <w:top w:val="nil"/>
              <w:left w:val="nil"/>
              <w:bottom w:val="nil"/>
              <w:right w:val="nil"/>
            </w:tcBorders>
            <w:vAlign w:val="bottom"/>
          </w:tcPr>
          <w:p w14:paraId="78B2C5E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2012</w:t>
            </w:r>
          </w:p>
        </w:tc>
        <w:tc>
          <w:tcPr>
            <w:tcW w:w="1045" w:type="dxa"/>
            <w:tcBorders>
              <w:top w:val="nil"/>
              <w:left w:val="nil"/>
              <w:bottom w:val="nil"/>
              <w:right w:val="nil"/>
            </w:tcBorders>
            <w:vAlign w:val="bottom"/>
          </w:tcPr>
          <w:p w14:paraId="7D5E58E6"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Fealy</w:t>
            </w:r>
            <w:proofErr w:type="spellEnd"/>
            <w:r w:rsidRPr="001B2F3B">
              <w:rPr>
                <w:rFonts w:ascii="Book Antiqua" w:hAnsi="Book Antiqua" w:cs="Times New Roman"/>
                <w:i/>
                <w:color w:val="000000"/>
              </w:rPr>
              <w:t xml:space="preserve"> et al</w:t>
            </w:r>
          </w:p>
        </w:tc>
        <w:tc>
          <w:tcPr>
            <w:tcW w:w="978" w:type="dxa"/>
            <w:tcBorders>
              <w:top w:val="nil"/>
              <w:left w:val="nil"/>
              <w:bottom w:val="nil"/>
              <w:right w:val="nil"/>
            </w:tcBorders>
            <w:vAlign w:val="bottom"/>
          </w:tcPr>
          <w:p w14:paraId="27855BA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421AD9E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NAFLD</w:t>
            </w:r>
          </w:p>
        </w:tc>
        <w:tc>
          <w:tcPr>
            <w:tcW w:w="1341" w:type="dxa"/>
            <w:tcBorders>
              <w:top w:val="nil"/>
              <w:left w:val="nil"/>
              <w:bottom w:val="nil"/>
              <w:right w:val="nil"/>
            </w:tcBorders>
            <w:vAlign w:val="bottom"/>
          </w:tcPr>
          <w:p w14:paraId="1B258B5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Imaging (MRI)</w:t>
            </w:r>
          </w:p>
        </w:tc>
        <w:tc>
          <w:tcPr>
            <w:tcW w:w="1341" w:type="dxa"/>
            <w:tcBorders>
              <w:top w:val="nil"/>
              <w:left w:val="nil"/>
              <w:bottom w:val="nil"/>
              <w:right w:val="nil"/>
            </w:tcBorders>
            <w:vAlign w:val="bottom"/>
          </w:tcPr>
          <w:p w14:paraId="0A606DF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Exercise</w:t>
            </w:r>
          </w:p>
        </w:tc>
        <w:tc>
          <w:tcPr>
            <w:tcW w:w="753" w:type="dxa"/>
            <w:tcBorders>
              <w:top w:val="nil"/>
              <w:left w:val="nil"/>
              <w:bottom w:val="nil"/>
              <w:right w:val="nil"/>
            </w:tcBorders>
            <w:vAlign w:val="bottom"/>
          </w:tcPr>
          <w:p w14:paraId="3066736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13</w:t>
            </w:r>
          </w:p>
        </w:tc>
        <w:tc>
          <w:tcPr>
            <w:tcW w:w="509" w:type="dxa"/>
            <w:tcBorders>
              <w:top w:val="nil"/>
              <w:left w:val="nil"/>
              <w:bottom w:val="nil"/>
              <w:right w:val="nil"/>
            </w:tcBorders>
            <w:vAlign w:val="bottom"/>
          </w:tcPr>
          <w:p w14:paraId="6565B00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631" w:type="dxa"/>
            <w:tcBorders>
              <w:top w:val="nil"/>
              <w:left w:val="nil"/>
              <w:bottom w:val="nil"/>
              <w:right w:val="nil"/>
            </w:tcBorders>
            <w:vAlign w:val="bottom"/>
          </w:tcPr>
          <w:p w14:paraId="091FABB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58</w:t>
            </w:r>
          </w:p>
        </w:tc>
        <w:tc>
          <w:tcPr>
            <w:tcW w:w="789" w:type="dxa"/>
            <w:tcBorders>
              <w:top w:val="nil"/>
              <w:left w:val="nil"/>
              <w:bottom w:val="nil"/>
              <w:right w:val="nil"/>
            </w:tcBorders>
            <w:vAlign w:val="bottom"/>
          </w:tcPr>
          <w:p w14:paraId="1F0AEF1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710" w:type="dxa"/>
            <w:tcBorders>
              <w:top w:val="nil"/>
              <w:left w:val="nil"/>
              <w:bottom w:val="nil"/>
              <w:right w:val="nil"/>
            </w:tcBorders>
            <w:vAlign w:val="bottom"/>
          </w:tcPr>
          <w:p w14:paraId="0182D88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13B9ECC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52" w:type="dxa"/>
            <w:tcBorders>
              <w:top w:val="nil"/>
              <w:left w:val="nil"/>
              <w:bottom w:val="nil"/>
              <w:right w:val="nil"/>
            </w:tcBorders>
            <w:vAlign w:val="bottom"/>
          </w:tcPr>
          <w:p w14:paraId="5EBDE63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363683D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646DCBB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632E07A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77E92E8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r>
      <w:tr w:rsidR="00AE4CE2" w:rsidRPr="001B2F3B" w14:paraId="6DD6E956" w14:textId="77777777" w:rsidTr="00F07601">
        <w:trPr>
          <w:trHeight w:val="140"/>
          <w:jc w:val="center"/>
        </w:trPr>
        <w:tc>
          <w:tcPr>
            <w:tcW w:w="473" w:type="dxa"/>
            <w:tcBorders>
              <w:top w:val="nil"/>
              <w:left w:val="nil"/>
              <w:bottom w:val="nil"/>
              <w:right w:val="nil"/>
            </w:tcBorders>
            <w:vAlign w:val="bottom"/>
          </w:tcPr>
          <w:p w14:paraId="18A4A16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2013</w:t>
            </w:r>
          </w:p>
        </w:tc>
        <w:tc>
          <w:tcPr>
            <w:tcW w:w="1045" w:type="dxa"/>
            <w:tcBorders>
              <w:top w:val="nil"/>
              <w:left w:val="nil"/>
              <w:bottom w:val="nil"/>
              <w:right w:val="nil"/>
            </w:tcBorders>
            <w:vAlign w:val="bottom"/>
          </w:tcPr>
          <w:p w14:paraId="7ED144CF"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Mudaliar</w:t>
            </w:r>
            <w:proofErr w:type="spellEnd"/>
            <w:r w:rsidRPr="001B2F3B">
              <w:rPr>
                <w:rFonts w:ascii="Book Antiqua" w:hAnsi="Book Antiqua" w:cs="Times New Roman"/>
                <w:color w:val="000000"/>
              </w:rPr>
              <w:t xml:space="preserve">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3D49A93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4DED921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NAFLD</w:t>
            </w:r>
          </w:p>
        </w:tc>
        <w:tc>
          <w:tcPr>
            <w:tcW w:w="1341" w:type="dxa"/>
            <w:tcBorders>
              <w:top w:val="nil"/>
              <w:left w:val="nil"/>
              <w:bottom w:val="nil"/>
              <w:right w:val="nil"/>
            </w:tcBorders>
            <w:vAlign w:val="bottom"/>
          </w:tcPr>
          <w:p w14:paraId="2E0AB13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6B3E10B4"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Obeticholic</w:t>
            </w:r>
            <w:proofErr w:type="spellEnd"/>
            <w:r w:rsidRPr="001B2F3B">
              <w:rPr>
                <w:rFonts w:ascii="Book Antiqua" w:hAnsi="Book Antiqua" w:cs="Times New Roman"/>
                <w:color w:val="000000"/>
              </w:rPr>
              <w:t xml:space="preserve"> acid</w:t>
            </w:r>
          </w:p>
        </w:tc>
        <w:tc>
          <w:tcPr>
            <w:tcW w:w="753" w:type="dxa"/>
            <w:tcBorders>
              <w:top w:val="nil"/>
              <w:left w:val="nil"/>
              <w:bottom w:val="nil"/>
              <w:right w:val="nil"/>
            </w:tcBorders>
            <w:vAlign w:val="bottom"/>
          </w:tcPr>
          <w:p w14:paraId="4713B54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64</w:t>
            </w:r>
          </w:p>
        </w:tc>
        <w:tc>
          <w:tcPr>
            <w:tcW w:w="509" w:type="dxa"/>
            <w:tcBorders>
              <w:top w:val="nil"/>
              <w:left w:val="nil"/>
              <w:bottom w:val="nil"/>
              <w:right w:val="nil"/>
            </w:tcBorders>
            <w:vAlign w:val="bottom"/>
          </w:tcPr>
          <w:p w14:paraId="5A1EA0F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51.6</w:t>
            </w:r>
          </w:p>
        </w:tc>
        <w:tc>
          <w:tcPr>
            <w:tcW w:w="631" w:type="dxa"/>
            <w:tcBorders>
              <w:top w:val="nil"/>
              <w:left w:val="nil"/>
              <w:bottom w:val="nil"/>
              <w:right w:val="nil"/>
            </w:tcBorders>
            <w:vAlign w:val="bottom"/>
          </w:tcPr>
          <w:p w14:paraId="6410F4D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52</w:t>
            </w:r>
          </w:p>
        </w:tc>
        <w:tc>
          <w:tcPr>
            <w:tcW w:w="789" w:type="dxa"/>
            <w:tcBorders>
              <w:top w:val="nil"/>
              <w:left w:val="nil"/>
              <w:bottom w:val="nil"/>
              <w:right w:val="nil"/>
            </w:tcBorders>
            <w:vAlign w:val="bottom"/>
          </w:tcPr>
          <w:p w14:paraId="798E049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58540ECB" w14:textId="3640FD72"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r w:rsidR="00424940" w:rsidRPr="001B2F3B">
              <w:rPr>
                <w:rFonts w:ascii="Book Antiqua" w:hAnsi="Book Antiqua" w:cs="Times New Roman"/>
                <w:color w:val="000000"/>
                <w:vertAlign w:val="superscript"/>
              </w:rPr>
              <w:t>1</w:t>
            </w:r>
          </w:p>
        </w:tc>
        <w:tc>
          <w:tcPr>
            <w:tcW w:w="552" w:type="dxa"/>
            <w:tcBorders>
              <w:top w:val="nil"/>
              <w:left w:val="nil"/>
              <w:bottom w:val="nil"/>
              <w:right w:val="nil"/>
            </w:tcBorders>
            <w:vAlign w:val="bottom"/>
          </w:tcPr>
          <w:p w14:paraId="2BC8631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42%</w:t>
            </w:r>
          </w:p>
        </w:tc>
        <w:tc>
          <w:tcPr>
            <w:tcW w:w="552" w:type="dxa"/>
            <w:tcBorders>
              <w:top w:val="nil"/>
              <w:left w:val="nil"/>
              <w:bottom w:val="nil"/>
              <w:right w:val="nil"/>
            </w:tcBorders>
            <w:vAlign w:val="bottom"/>
          </w:tcPr>
          <w:p w14:paraId="418DCE3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28%</w:t>
            </w:r>
          </w:p>
        </w:tc>
        <w:tc>
          <w:tcPr>
            <w:tcW w:w="726" w:type="dxa"/>
            <w:tcBorders>
              <w:top w:val="nil"/>
              <w:left w:val="nil"/>
              <w:bottom w:val="nil"/>
              <w:right w:val="nil"/>
            </w:tcBorders>
            <w:vAlign w:val="bottom"/>
          </w:tcPr>
          <w:p w14:paraId="782D90B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25%</w:t>
            </w:r>
          </w:p>
        </w:tc>
        <w:tc>
          <w:tcPr>
            <w:tcW w:w="528" w:type="dxa"/>
            <w:tcBorders>
              <w:top w:val="nil"/>
              <w:left w:val="nil"/>
              <w:bottom w:val="nil"/>
              <w:right w:val="nil"/>
            </w:tcBorders>
            <w:vAlign w:val="bottom"/>
          </w:tcPr>
          <w:p w14:paraId="071589C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w:t>
            </w:r>
          </w:p>
        </w:tc>
        <w:tc>
          <w:tcPr>
            <w:tcW w:w="530" w:type="dxa"/>
            <w:tcBorders>
              <w:top w:val="nil"/>
              <w:left w:val="nil"/>
              <w:bottom w:val="nil"/>
              <w:right w:val="nil"/>
            </w:tcBorders>
            <w:vAlign w:val="bottom"/>
          </w:tcPr>
          <w:p w14:paraId="60548F0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c>
          <w:tcPr>
            <w:tcW w:w="818" w:type="dxa"/>
            <w:tcBorders>
              <w:top w:val="nil"/>
              <w:left w:val="nil"/>
              <w:bottom w:val="nil"/>
              <w:right w:val="nil"/>
            </w:tcBorders>
            <w:vAlign w:val="bottom"/>
          </w:tcPr>
          <w:p w14:paraId="2701098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r>
      <w:tr w:rsidR="00AE4CE2" w:rsidRPr="001B2F3B" w14:paraId="04FA4C9F" w14:textId="77777777" w:rsidTr="00F07601">
        <w:trPr>
          <w:trHeight w:val="140"/>
          <w:jc w:val="center"/>
        </w:trPr>
        <w:tc>
          <w:tcPr>
            <w:tcW w:w="473" w:type="dxa"/>
            <w:tcBorders>
              <w:top w:val="nil"/>
              <w:left w:val="nil"/>
              <w:bottom w:val="nil"/>
              <w:right w:val="nil"/>
            </w:tcBorders>
            <w:vAlign w:val="bottom"/>
          </w:tcPr>
          <w:p w14:paraId="68C2870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2013</w:t>
            </w:r>
          </w:p>
        </w:tc>
        <w:tc>
          <w:tcPr>
            <w:tcW w:w="1045" w:type="dxa"/>
            <w:tcBorders>
              <w:top w:val="nil"/>
              <w:left w:val="nil"/>
              <w:bottom w:val="nil"/>
              <w:right w:val="nil"/>
            </w:tcBorders>
            <w:vAlign w:val="bottom"/>
          </w:tcPr>
          <w:p w14:paraId="09C2B18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 xml:space="preserve">Beaton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0D21FC7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Uncontrolled, open-label trial</w:t>
            </w:r>
          </w:p>
        </w:tc>
        <w:tc>
          <w:tcPr>
            <w:tcW w:w="734" w:type="dxa"/>
            <w:tcBorders>
              <w:top w:val="nil"/>
              <w:left w:val="nil"/>
              <w:bottom w:val="nil"/>
              <w:right w:val="nil"/>
            </w:tcBorders>
            <w:vAlign w:val="bottom"/>
          </w:tcPr>
          <w:p w14:paraId="6BDF01F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NAFLD or NASH</w:t>
            </w:r>
          </w:p>
        </w:tc>
        <w:tc>
          <w:tcPr>
            <w:tcW w:w="1341" w:type="dxa"/>
            <w:tcBorders>
              <w:top w:val="nil"/>
              <w:left w:val="nil"/>
              <w:bottom w:val="nil"/>
              <w:right w:val="nil"/>
            </w:tcBorders>
            <w:vAlign w:val="bottom"/>
          </w:tcPr>
          <w:p w14:paraId="655B95C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058D075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Phlebotomy</w:t>
            </w:r>
          </w:p>
        </w:tc>
        <w:tc>
          <w:tcPr>
            <w:tcW w:w="753" w:type="dxa"/>
            <w:tcBorders>
              <w:top w:val="nil"/>
              <w:left w:val="nil"/>
              <w:bottom w:val="nil"/>
              <w:right w:val="nil"/>
            </w:tcBorders>
            <w:vAlign w:val="bottom"/>
          </w:tcPr>
          <w:p w14:paraId="0E5EB87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31</w:t>
            </w:r>
          </w:p>
        </w:tc>
        <w:tc>
          <w:tcPr>
            <w:tcW w:w="509" w:type="dxa"/>
            <w:tcBorders>
              <w:top w:val="nil"/>
              <w:left w:val="nil"/>
              <w:bottom w:val="nil"/>
              <w:right w:val="nil"/>
            </w:tcBorders>
            <w:vAlign w:val="bottom"/>
          </w:tcPr>
          <w:p w14:paraId="62D6B73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61.3</w:t>
            </w:r>
          </w:p>
        </w:tc>
        <w:tc>
          <w:tcPr>
            <w:tcW w:w="631" w:type="dxa"/>
            <w:tcBorders>
              <w:top w:val="nil"/>
              <w:left w:val="nil"/>
              <w:bottom w:val="nil"/>
              <w:right w:val="nil"/>
            </w:tcBorders>
            <w:vAlign w:val="bottom"/>
          </w:tcPr>
          <w:p w14:paraId="623FB5F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49</w:t>
            </w:r>
          </w:p>
        </w:tc>
        <w:tc>
          <w:tcPr>
            <w:tcW w:w="789" w:type="dxa"/>
            <w:tcBorders>
              <w:top w:val="nil"/>
              <w:left w:val="nil"/>
              <w:bottom w:val="nil"/>
              <w:right w:val="nil"/>
            </w:tcBorders>
            <w:vAlign w:val="bottom"/>
          </w:tcPr>
          <w:p w14:paraId="4134774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710" w:type="dxa"/>
            <w:tcBorders>
              <w:top w:val="nil"/>
              <w:left w:val="nil"/>
              <w:bottom w:val="nil"/>
              <w:right w:val="nil"/>
            </w:tcBorders>
            <w:vAlign w:val="bottom"/>
          </w:tcPr>
          <w:p w14:paraId="14D1DC7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520418C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52" w:type="dxa"/>
            <w:tcBorders>
              <w:top w:val="nil"/>
              <w:left w:val="nil"/>
              <w:bottom w:val="nil"/>
              <w:right w:val="nil"/>
            </w:tcBorders>
            <w:vAlign w:val="bottom"/>
          </w:tcPr>
          <w:p w14:paraId="02383A3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421DAC8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0771073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162DEA9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7A8CC1F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r>
      <w:tr w:rsidR="00AE4CE2" w:rsidRPr="001B2F3B" w14:paraId="2B1ADCCB" w14:textId="77777777" w:rsidTr="00F07601">
        <w:trPr>
          <w:trHeight w:val="140"/>
          <w:jc w:val="center"/>
        </w:trPr>
        <w:tc>
          <w:tcPr>
            <w:tcW w:w="473" w:type="dxa"/>
            <w:tcBorders>
              <w:top w:val="nil"/>
              <w:left w:val="nil"/>
              <w:bottom w:val="nil"/>
              <w:right w:val="nil"/>
            </w:tcBorders>
            <w:vAlign w:val="bottom"/>
          </w:tcPr>
          <w:p w14:paraId="115A174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lastRenderedPageBreak/>
              <w:t>2014</w:t>
            </w:r>
          </w:p>
        </w:tc>
        <w:tc>
          <w:tcPr>
            <w:tcW w:w="1045" w:type="dxa"/>
            <w:tcBorders>
              <w:top w:val="nil"/>
              <w:left w:val="nil"/>
              <w:bottom w:val="nil"/>
              <w:right w:val="nil"/>
            </w:tcBorders>
            <w:vAlign w:val="bottom"/>
          </w:tcPr>
          <w:p w14:paraId="483AC186"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Sanyal</w:t>
            </w:r>
            <w:proofErr w:type="spellEnd"/>
            <w:r w:rsidRPr="001B2F3B">
              <w:rPr>
                <w:rFonts w:ascii="Book Antiqua" w:hAnsi="Book Antiqua" w:cs="Times New Roman"/>
                <w:color w:val="000000"/>
              </w:rPr>
              <w:t xml:space="preserve">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111F124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700C735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28B2037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503B8F8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EPA-E</w:t>
            </w:r>
          </w:p>
        </w:tc>
        <w:tc>
          <w:tcPr>
            <w:tcW w:w="753" w:type="dxa"/>
            <w:tcBorders>
              <w:top w:val="nil"/>
              <w:left w:val="nil"/>
              <w:bottom w:val="nil"/>
              <w:right w:val="nil"/>
            </w:tcBorders>
            <w:vAlign w:val="bottom"/>
          </w:tcPr>
          <w:p w14:paraId="17FDD05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243</w:t>
            </w:r>
          </w:p>
        </w:tc>
        <w:tc>
          <w:tcPr>
            <w:tcW w:w="509" w:type="dxa"/>
            <w:tcBorders>
              <w:top w:val="nil"/>
              <w:left w:val="nil"/>
              <w:bottom w:val="nil"/>
              <w:right w:val="nil"/>
            </w:tcBorders>
            <w:vAlign w:val="bottom"/>
          </w:tcPr>
          <w:p w14:paraId="7F2F3A9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39.1</w:t>
            </w:r>
          </w:p>
        </w:tc>
        <w:tc>
          <w:tcPr>
            <w:tcW w:w="631" w:type="dxa"/>
            <w:tcBorders>
              <w:top w:val="nil"/>
              <w:left w:val="nil"/>
              <w:bottom w:val="nil"/>
              <w:right w:val="nil"/>
            </w:tcBorders>
            <w:vAlign w:val="bottom"/>
          </w:tcPr>
          <w:p w14:paraId="51E8165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48</w:t>
            </w:r>
          </w:p>
        </w:tc>
        <w:tc>
          <w:tcPr>
            <w:tcW w:w="789" w:type="dxa"/>
            <w:tcBorders>
              <w:top w:val="nil"/>
              <w:left w:val="nil"/>
              <w:bottom w:val="nil"/>
              <w:right w:val="nil"/>
            </w:tcBorders>
            <w:vAlign w:val="bottom"/>
          </w:tcPr>
          <w:p w14:paraId="4FADCCC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599547C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4EEF8F8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91%</w:t>
            </w:r>
          </w:p>
        </w:tc>
        <w:tc>
          <w:tcPr>
            <w:tcW w:w="552" w:type="dxa"/>
            <w:tcBorders>
              <w:top w:val="nil"/>
              <w:left w:val="nil"/>
              <w:bottom w:val="nil"/>
              <w:right w:val="nil"/>
            </w:tcBorders>
            <w:vAlign w:val="bottom"/>
          </w:tcPr>
          <w:p w14:paraId="57633AD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w:t>
            </w:r>
          </w:p>
        </w:tc>
        <w:tc>
          <w:tcPr>
            <w:tcW w:w="726" w:type="dxa"/>
            <w:tcBorders>
              <w:top w:val="nil"/>
              <w:left w:val="nil"/>
              <w:bottom w:val="nil"/>
              <w:right w:val="nil"/>
            </w:tcBorders>
            <w:vAlign w:val="bottom"/>
          </w:tcPr>
          <w:p w14:paraId="14D608E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c>
          <w:tcPr>
            <w:tcW w:w="528" w:type="dxa"/>
            <w:tcBorders>
              <w:top w:val="nil"/>
              <w:left w:val="nil"/>
              <w:bottom w:val="nil"/>
              <w:right w:val="nil"/>
            </w:tcBorders>
            <w:vAlign w:val="bottom"/>
          </w:tcPr>
          <w:p w14:paraId="7221415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c>
          <w:tcPr>
            <w:tcW w:w="530" w:type="dxa"/>
            <w:tcBorders>
              <w:top w:val="nil"/>
              <w:left w:val="nil"/>
              <w:bottom w:val="nil"/>
              <w:right w:val="nil"/>
            </w:tcBorders>
            <w:vAlign w:val="bottom"/>
          </w:tcPr>
          <w:p w14:paraId="00D581C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6%</w:t>
            </w:r>
          </w:p>
        </w:tc>
        <w:tc>
          <w:tcPr>
            <w:tcW w:w="818" w:type="dxa"/>
            <w:tcBorders>
              <w:top w:val="nil"/>
              <w:left w:val="nil"/>
              <w:bottom w:val="nil"/>
              <w:right w:val="nil"/>
            </w:tcBorders>
            <w:vAlign w:val="bottom"/>
          </w:tcPr>
          <w:p w14:paraId="19DF6B0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r>
      <w:tr w:rsidR="00AE4CE2" w:rsidRPr="001B2F3B" w14:paraId="6376C609" w14:textId="77777777" w:rsidTr="00F07601">
        <w:trPr>
          <w:trHeight w:val="140"/>
          <w:jc w:val="center"/>
        </w:trPr>
        <w:tc>
          <w:tcPr>
            <w:tcW w:w="473" w:type="dxa"/>
            <w:tcBorders>
              <w:top w:val="nil"/>
              <w:left w:val="nil"/>
              <w:bottom w:val="nil"/>
              <w:right w:val="nil"/>
            </w:tcBorders>
            <w:vAlign w:val="bottom"/>
          </w:tcPr>
          <w:p w14:paraId="40951B8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2015</w:t>
            </w:r>
          </w:p>
        </w:tc>
        <w:tc>
          <w:tcPr>
            <w:tcW w:w="1045" w:type="dxa"/>
            <w:tcBorders>
              <w:top w:val="nil"/>
              <w:left w:val="nil"/>
              <w:bottom w:val="nil"/>
              <w:right w:val="nil"/>
            </w:tcBorders>
            <w:vAlign w:val="bottom"/>
          </w:tcPr>
          <w:p w14:paraId="334D8F40"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Dasarthy</w:t>
            </w:r>
            <w:proofErr w:type="spellEnd"/>
            <w:r w:rsidRPr="001B2F3B">
              <w:rPr>
                <w:rFonts w:ascii="Book Antiqua" w:hAnsi="Book Antiqua" w:cs="Times New Roman"/>
                <w:color w:val="000000"/>
              </w:rPr>
              <w:t xml:space="preserve">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417D68C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032AAFE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17AA2D0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768EE4D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Omega 3 fatty acids</w:t>
            </w:r>
          </w:p>
        </w:tc>
        <w:tc>
          <w:tcPr>
            <w:tcW w:w="753" w:type="dxa"/>
            <w:tcBorders>
              <w:top w:val="nil"/>
              <w:left w:val="nil"/>
              <w:bottom w:val="nil"/>
              <w:right w:val="nil"/>
            </w:tcBorders>
            <w:vAlign w:val="bottom"/>
          </w:tcPr>
          <w:p w14:paraId="62ED5DB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37</w:t>
            </w:r>
          </w:p>
        </w:tc>
        <w:tc>
          <w:tcPr>
            <w:tcW w:w="509" w:type="dxa"/>
            <w:tcBorders>
              <w:top w:val="nil"/>
              <w:left w:val="nil"/>
              <w:bottom w:val="nil"/>
              <w:right w:val="nil"/>
            </w:tcBorders>
            <w:vAlign w:val="bottom"/>
          </w:tcPr>
          <w:p w14:paraId="473171C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21.6</w:t>
            </w:r>
          </w:p>
        </w:tc>
        <w:tc>
          <w:tcPr>
            <w:tcW w:w="631" w:type="dxa"/>
            <w:tcBorders>
              <w:top w:val="nil"/>
              <w:left w:val="nil"/>
              <w:bottom w:val="nil"/>
              <w:right w:val="nil"/>
            </w:tcBorders>
            <w:vAlign w:val="bottom"/>
          </w:tcPr>
          <w:p w14:paraId="4EE6A48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50</w:t>
            </w:r>
          </w:p>
        </w:tc>
        <w:tc>
          <w:tcPr>
            <w:tcW w:w="789" w:type="dxa"/>
            <w:tcBorders>
              <w:top w:val="nil"/>
              <w:left w:val="nil"/>
              <w:bottom w:val="nil"/>
              <w:right w:val="nil"/>
            </w:tcBorders>
            <w:vAlign w:val="bottom"/>
          </w:tcPr>
          <w:p w14:paraId="0142A29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746442A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552" w:type="dxa"/>
            <w:tcBorders>
              <w:top w:val="nil"/>
              <w:left w:val="nil"/>
              <w:bottom w:val="nil"/>
              <w:right w:val="nil"/>
            </w:tcBorders>
            <w:vAlign w:val="bottom"/>
          </w:tcPr>
          <w:p w14:paraId="455D418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92%</w:t>
            </w:r>
          </w:p>
        </w:tc>
        <w:tc>
          <w:tcPr>
            <w:tcW w:w="552" w:type="dxa"/>
            <w:tcBorders>
              <w:top w:val="nil"/>
              <w:left w:val="nil"/>
              <w:bottom w:val="nil"/>
              <w:right w:val="nil"/>
            </w:tcBorders>
            <w:vAlign w:val="bottom"/>
          </w:tcPr>
          <w:p w14:paraId="25A6D29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w:t>
            </w:r>
          </w:p>
        </w:tc>
        <w:tc>
          <w:tcPr>
            <w:tcW w:w="726" w:type="dxa"/>
            <w:tcBorders>
              <w:top w:val="nil"/>
              <w:left w:val="nil"/>
              <w:bottom w:val="nil"/>
              <w:right w:val="nil"/>
            </w:tcBorders>
            <w:vAlign w:val="bottom"/>
          </w:tcPr>
          <w:p w14:paraId="0BE9FE2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w:t>
            </w:r>
          </w:p>
        </w:tc>
        <w:tc>
          <w:tcPr>
            <w:tcW w:w="528" w:type="dxa"/>
            <w:tcBorders>
              <w:top w:val="nil"/>
              <w:left w:val="nil"/>
              <w:bottom w:val="nil"/>
              <w:right w:val="nil"/>
            </w:tcBorders>
            <w:vAlign w:val="bottom"/>
          </w:tcPr>
          <w:p w14:paraId="2AC86F2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c>
          <w:tcPr>
            <w:tcW w:w="530" w:type="dxa"/>
            <w:tcBorders>
              <w:top w:val="nil"/>
              <w:left w:val="nil"/>
              <w:bottom w:val="nil"/>
              <w:right w:val="nil"/>
            </w:tcBorders>
            <w:vAlign w:val="bottom"/>
          </w:tcPr>
          <w:p w14:paraId="665CA8C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c>
          <w:tcPr>
            <w:tcW w:w="818" w:type="dxa"/>
            <w:tcBorders>
              <w:top w:val="nil"/>
              <w:left w:val="nil"/>
              <w:bottom w:val="nil"/>
              <w:right w:val="nil"/>
            </w:tcBorders>
            <w:vAlign w:val="bottom"/>
          </w:tcPr>
          <w:p w14:paraId="0BC36E9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r>
      <w:tr w:rsidR="00AE4CE2" w:rsidRPr="001B2F3B" w14:paraId="597D2CCB" w14:textId="77777777" w:rsidTr="00F07601">
        <w:trPr>
          <w:trHeight w:val="140"/>
          <w:jc w:val="center"/>
        </w:trPr>
        <w:tc>
          <w:tcPr>
            <w:tcW w:w="473" w:type="dxa"/>
            <w:tcBorders>
              <w:top w:val="nil"/>
              <w:left w:val="nil"/>
              <w:bottom w:val="nil"/>
              <w:right w:val="nil"/>
            </w:tcBorders>
            <w:vAlign w:val="bottom"/>
          </w:tcPr>
          <w:p w14:paraId="5E983B0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2015</w:t>
            </w:r>
          </w:p>
        </w:tc>
        <w:tc>
          <w:tcPr>
            <w:tcW w:w="1045" w:type="dxa"/>
            <w:tcBorders>
              <w:top w:val="nil"/>
              <w:left w:val="nil"/>
              <w:bottom w:val="nil"/>
              <w:right w:val="nil"/>
            </w:tcBorders>
            <w:vAlign w:val="bottom"/>
          </w:tcPr>
          <w:p w14:paraId="111D941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 xml:space="preserve">Argo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36C7560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183C274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56BCB03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1FC1998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N-3 fish oil</w:t>
            </w:r>
          </w:p>
        </w:tc>
        <w:tc>
          <w:tcPr>
            <w:tcW w:w="753" w:type="dxa"/>
            <w:tcBorders>
              <w:top w:val="nil"/>
              <w:left w:val="nil"/>
              <w:bottom w:val="nil"/>
              <w:right w:val="nil"/>
            </w:tcBorders>
            <w:vAlign w:val="bottom"/>
          </w:tcPr>
          <w:p w14:paraId="612CB96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34</w:t>
            </w:r>
          </w:p>
        </w:tc>
        <w:tc>
          <w:tcPr>
            <w:tcW w:w="509" w:type="dxa"/>
            <w:tcBorders>
              <w:top w:val="nil"/>
              <w:left w:val="nil"/>
              <w:bottom w:val="nil"/>
              <w:right w:val="nil"/>
            </w:tcBorders>
            <w:vAlign w:val="bottom"/>
          </w:tcPr>
          <w:p w14:paraId="0BD2401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38.2</w:t>
            </w:r>
          </w:p>
        </w:tc>
        <w:tc>
          <w:tcPr>
            <w:tcW w:w="631" w:type="dxa"/>
            <w:tcBorders>
              <w:top w:val="nil"/>
              <w:left w:val="nil"/>
              <w:bottom w:val="nil"/>
              <w:right w:val="nil"/>
            </w:tcBorders>
            <w:vAlign w:val="bottom"/>
          </w:tcPr>
          <w:p w14:paraId="1BF1CD1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46</w:t>
            </w:r>
          </w:p>
        </w:tc>
        <w:tc>
          <w:tcPr>
            <w:tcW w:w="789" w:type="dxa"/>
            <w:tcBorders>
              <w:top w:val="nil"/>
              <w:left w:val="nil"/>
              <w:bottom w:val="nil"/>
              <w:right w:val="nil"/>
            </w:tcBorders>
            <w:vAlign w:val="bottom"/>
          </w:tcPr>
          <w:p w14:paraId="26557BD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387CBF7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24C9582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97%</w:t>
            </w:r>
          </w:p>
        </w:tc>
        <w:tc>
          <w:tcPr>
            <w:tcW w:w="552" w:type="dxa"/>
            <w:tcBorders>
              <w:top w:val="nil"/>
              <w:left w:val="nil"/>
              <w:bottom w:val="nil"/>
              <w:right w:val="nil"/>
            </w:tcBorders>
            <w:vAlign w:val="bottom"/>
          </w:tcPr>
          <w:p w14:paraId="5B486F1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04D9CC4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327E5EE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350B12E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04E17CCB" w14:textId="25224EA2"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w:t>
            </w:r>
            <w:r w:rsidR="00424940" w:rsidRPr="001B2F3B">
              <w:rPr>
                <w:rFonts w:ascii="Book Antiqua" w:hAnsi="Book Antiqua" w:cs="Times New Roman"/>
                <w:color w:val="000000"/>
                <w:vertAlign w:val="superscript"/>
              </w:rPr>
              <w:t>3</w:t>
            </w:r>
          </w:p>
        </w:tc>
      </w:tr>
      <w:tr w:rsidR="00AE4CE2" w:rsidRPr="001B2F3B" w14:paraId="7276EAFB" w14:textId="77777777" w:rsidTr="00F07601">
        <w:trPr>
          <w:trHeight w:val="267"/>
          <w:jc w:val="center"/>
        </w:trPr>
        <w:tc>
          <w:tcPr>
            <w:tcW w:w="473" w:type="dxa"/>
            <w:tcBorders>
              <w:top w:val="nil"/>
              <w:left w:val="nil"/>
              <w:bottom w:val="nil"/>
              <w:right w:val="nil"/>
            </w:tcBorders>
            <w:vAlign w:val="bottom"/>
          </w:tcPr>
          <w:p w14:paraId="322C58A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2015</w:t>
            </w:r>
          </w:p>
        </w:tc>
        <w:tc>
          <w:tcPr>
            <w:tcW w:w="1045" w:type="dxa"/>
            <w:tcBorders>
              <w:top w:val="nil"/>
              <w:left w:val="nil"/>
              <w:bottom w:val="nil"/>
              <w:right w:val="nil"/>
            </w:tcBorders>
            <w:vAlign w:val="bottom"/>
          </w:tcPr>
          <w:p w14:paraId="6A52415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 xml:space="preserve">Loomba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70A12FF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72BA31F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6C1C51C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157B5422"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Ezetemibe</w:t>
            </w:r>
            <w:proofErr w:type="spellEnd"/>
          </w:p>
        </w:tc>
        <w:tc>
          <w:tcPr>
            <w:tcW w:w="753" w:type="dxa"/>
            <w:tcBorders>
              <w:top w:val="nil"/>
              <w:left w:val="nil"/>
              <w:bottom w:val="nil"/>
              <w:right w:val="nil"/>
            </w:tcBorders>
            <w:vAlign w:val="bottom"/>
          </w:tcPr>
          <w:p w14:paraId="37575F6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50</w:t>
            </w:r>
          </w:p>
        </w:tc>
        <w:tc>
          <w:tcPr>
            <w:tcW w:w="509" w:type="dxa"/>
            <w:tcBorders>
              <w:top w:val="nil"/>
              <w:left w:val="nil"/>
              <w:bottom w:val="nil"/>
              <w:right w:val="nil"/>
            </w:tcBorders>
            <w:vAlign w:val="bottom"/>
          </w:tcPr>
          <w:p w14:paraId="2DF42EC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38.0</w:t>
            </w:r>
          </w:p>
        </w:tc>
        <w:tc>
          <w:tcPr>
            <w:tcW w:w="631" w:type="dxa"/>
            <w:tcBorders>
              <w:top w:val="nil"/>
              <w:left w:val="nil"/>
              <w:bottom w:val="nil"/>
              <w:right w:val="nil"/>
            </w:tcBorders>
            <w:vAlign w:val="bottom"/>
          </w:tcPr>
          <w:p w14:paraId="0BB3C79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49</w:t>
            </w:r>
          </w:p>
        </w:tc>
        <w:tc>
          <w:tcPr>
            <w:tcW w:w="789" w:type="dxa"/>
            <w:tcBorders>
              <w:top w:val="nil"/>
              <w:left w:val="nil"/>
              <w:bottom w:val="nil"/>
              <w:right w:val="nil"/>
            </w:tcBorders>
            <w:vAlign w:val="bottom"/>
          </w:tcPr>
          <w:p w14:paraId="0AFC94E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16E9C38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552" w:type="dxa"/>
            <w:tcBorders>
              <w:top w:val="nil"/>
              <w:left w:val="nil"/>
              <w:bottom w:val="nil"/>
              <w:right w:val="nil"/>
            </w:tcBorders>
            <w:vAlign w:val="bottom"/>
          </w:tcPr>
          <w:p w14:paraId="20FEE8D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52" w:type="dxa"/>
            <w:tcBorders>
              <w:top w:val="nil"/>
              <w:left w:val="nil"/>
              <w:bottom w:val="nil"/>
              <w:right w:val="nil"/>
            </w:tcBorders>
            <w:vAlign w:val="bottom"/>
          </w:tcPr>
          <w:p w14:paraId="6E36341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3078A5C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34%</w:t>
            </w:r>
          </w:p>
        </w:tc>
        <w:tc>
          <w:tcPr>
            <w:tcW w:w="528" w:type="dxa"/>
            <w:tcBorders>
              <w:top w:val="nil"/>
              <w:left w:val="nil"/>
              <w:bottom w:val="nil"/>
              <w:right w:val="nil"/>
            </w:tcBorders>
            <w:vAlign w:val="bottom"/>
          </w:tcPr>
          <w:p w14:paraId="1F7D8EB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2ED8521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3BD19611" w14:textId="163F3511"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66%</w:t>
            </w:r>
            <w:r w:rsidR="00424940" w:rsidRPr="001B2F3B">
              <w:rPr>
                <w:rFonts w:ascii="Book Antiqua" w:hAnsi="Book Antiqua" w:cs="Times New Roman"/>
                <w:color w:val="000000"/>
                <w:vertAlign w:val="superscript"/>
              </w:rPr>
              <w:t>4</w:t>
            </w:r>
          </w:p>
        </w:tc>
      </w:tr>
      <w:tr w:rsidR="00AE4CE2" w:rsidRPr="001B2F3B" w14:paraId="28E341CC" w14:textId="77777777" w:rsidTr="00F07601">
        <w:trPr>
          <w:trHeight w:val="140"/>
          <w:jc w:val="center"/>
        </w:trPr>
        <w:tc>
          <w:tcPr>
            <w:tcW w:w="473" w:type="dxa"/>
            <w:tcBorders>
              <w:top w:val="nil"/>
              <w:left w:val="nil"/>
              <w:bottom w:val="nil"/>
              <w:right w:val="nil"/>
            </w:tcBorders>
            <w:vAlign w:val="bottom"/>
          </w:tcPr>
          <w:p w14:paraId="5721931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2015</w:t>
            </w:r>
          </w:p>
        </w:tc>
        <w:tc>
          <w:tcPr>
            <w:tcW w:w="1045" w:type="dxa"/>
            <w:tcBorders>
              <w:top w:val="nil"/>
              <w:left w:val="nil"/>
              <w:bottom w:val="nil"/>
              <w:right w:val="nil"/>
            </w:tcBorders>
            <w:vAlign w:val="bottom"/>
          </w:tcPr>
          <w:p w14:paraId="3E14FFEC"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Neuschwander</w:t>
            </w:r>
            <w:proofErr w:type="spellEnd"/>
            <w:r w:rsidRPr="001B2F3B">
              <w:rPr>
                <w:rFonts w:ascii="Book Antiqua" w:hAnsi="Book Antiqua" w:cs="Times New Roman"/>
                <w:color w:val="000000"/>
              </w:rPr>
              <w:t xml:space="preserve">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46AAD26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2256B92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NAFLD</w:t>
            </w:r>
          </w:p>
        </w:tc>
        <w:tc>
          <w:tcPr>
            <w:tcW w:w="1341" w:type="dxa"/>
            <w:tcBorders>
              <w:top w:val="nil"/>
              <w:left w:val="nil"/>
              <w:bottom w:val="nil"/>
              <w:right w:val="nil"/>
            </w:tcBorders>
            <w:vAlign w:val="bottom"/>
          </w:tcPr>
          <w:p w14:paraId="740A9B3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55F1325E"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Obeticholic</w:t>
            </w:r>
            <w:proofErr w:type="spellEnd"/>
            <w:r w:rsidRPr="001B2F3B">
              <w:rPr>
                <w:rFonts w:ascii="Book Antiqua" w:hAnsi="Book Antiqua" w:cs="Times New Roman"/>
                <w:color w:val="000000"/>
              </w:rPr>
              <w:t xml:space="preserve"> acid</w:t>
            </w:r>
          </w:p>
        </w:tc>
        <w:tc>
          <w:tcPr>
            <w:tcW w:w="753" w:type="dxa"/>
            <w:tcBorders>
              <w:top w:val="nil"/>
              <w:left w:val="nil"/>
              <w:bottom w:val="nil"/>
              <w:right w:val="nil"/>
            </w:tcBorders>
            <w:vAlign w:val="bottom"/>
          </w:tcPr>
          <w:p w14:paraId="2126329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283</w:t>
            </w:r>
          </w:p>
        </w:tc>
        <w:tc>
          <w:tcPr>
            <w:tcW w:w="509" w:type="dxa"/>
            <w:tcBorders>
              <w:top w:val="nil"/>
              <w:left w:val="nil"/>
              <w:bottom w:val="nil"/>
              <w:right w:val="nil"/>
            </w:tcBorders>
            <w:vAlign w:val="bottom"/>
          </w:tcPr>
          <w:p w14:paraId="516EA62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33.9</w:t>
            </w:r>
          </w:p>
        </w:tc>
        <w:tc>
          <w:tcPr>
            <w:tcW w:w="631" w:type="dxa"/>
            <w:tcBorders>
              <w:top w:val="nil"/>
              <w:left w:val="nil"/>
              <w:bottom w:val="nil"/>
              <w:right w:val="nil"/>
            </w:tcBorders>
            <w:vAlign w:val="bottom"/>
          </w:tcPr>
          <w:p w14:paraId="1CE969A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51</w:t>
            </w:r>
          </w:p>
        </w:tc>
        <w:tc>
          <w:tcPr>
            <w:tcW w:w="789" w:type="dxa"/>
            <w:tcBorders>
              <w:top w:val="nil"/>
              <w:left w:val="nil"/>
              <w:bottom w:val="nil"/>
              <w:right w:val="nil"/>
            </w:tcBorders>
            <w:vAlign w:val="bottom"/>
          </w:tcPr>
          <w:p w14:paraId="4187280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7918424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552" w:type="dxa"/>
            <w:tcBorders>
              <w:top w:val="nil"/>
              <w:left w:val="nil"/>
              <w:bottom w:val="nil"/>
              <w:right w:val="nil"/>
            </w:tcBorders>
            <w:vAlign w:val="bottom"/>
          </w:tcPr>
          <w:p w14:paraId="32B3898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83%</w:t>
            </w:r>
          </w:p>
        </w:tc>
        <w:tc>
          <w:tcPr>
            <w:tcW w:w="552" w:type="dxa"/>
            <w:tcBorders>
              <w:top w:val="nil"/>
              <w:left w:val="nil"/>
              <w:bottom w:val="nil"/>
              <w:right w:val="nil"/>
            </w:tcBorders>
            <w:vAlign w:val="bottom"/>
          </w:tcPr>
          <w:p w14:paraId="2CB054C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w:t>
            </w:r>
          </w:p>
        </w:tc>
        <w:tc>
          <w:tcPr>
            <w:tcW w:w="726" w:type="dxa"/>
            <w:tcBorders>
              <w:top w:val="nil"/>
              <w:left w:val="nil"/>
              <w:bottom w:val="nil"/>
              <w:right w:val="nil"/>
            </w:tcBorders>
            <w:vAlign w:val="bottom"/>
          </w:tcPr>
          <w:p w14:paraId="03B0B0A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15%</w:t>
            </w:r>
          </w:p>
        </w:tc>
        <w:tc>
          <w:tcPr>
            <w:tcW w:w="528" w:type="dxa"/>
            <w:tcBorders>
              <w:top w:val="nil"/>
              <w:left w:val="nil"/>
              <w:bottom w:val="nil"/>
              <w:right w:val="nil"/>
            </w:tcBorders>
            <w:vAlign w:val="bottom"/>
          </w:tcPr>
          <w:p w14:paraId="2C76D60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6%</w:t>
            </w:r>
          </w:p>
        </w:tc>
        <w:tc>
          <w:tcPr>
            <w:tcW w:w="530" w:type="dxa"/>
            <w:tcBorders>
              <w:top w:val="nil"/>
              <w:left w:val="nil"/>
              <w:bottom w:val="nil"/>
              <w:right w:val="nil"/>
            </w:tcBorders>
            <w:vAlign w:val="bottom"/>
          </w:tcPr>
          <w:p w14:paraId="65FCD98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10%</w:t>
            </w:r>
          </w:p>
        </w:tc>
        <w:tc>
          <w:tcPr>
            <w:tcW w:w="818" w:type="dxa"/>
            <w:tcBorders>
              <w:top w:val="nil"/>
              <w:left w:val="nil"/>
              <w:bottom w:val="nil"/>
              <w:right w:val="nil"/>
            </w:tcBorders>
            <w:vAlign w:val="bottom"/>
          </w:tcPr>
          <w:p w14:paraId="3032D35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r>
      <w:tr w:rsidR="00AE4CE2" w:rsidRPr="001B2F3B" w14:paraId="627780E1" w14:textId="77777777" w:rsidTr="00F07601">
        <w:trPr>
          <w:trHeight w:val="140"/>
          <w:jc w:val="center"/>
        </w:trPr>
        <w:tc>
          <w:tcPr>
            <w:tcW w:w="473" w:type="dxa"/>
            <w:tcBorders>
              <w:top w:val="nil"/>
              <w:left w:val="nil"/>
              <w:bottom w:val="nil"/>
              <w:right w:val="nil"/>
            </w:tcBorders>
            <w:vAlign w:val="bottom"/>
          </w:tcPr>
          <w:p w14:paraId="315FECA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2015</w:t>
            </w:r>
          </w:p>
        </w:tc>
        <w:tc>
          <w:tcPr>
            <w:tcW w:w="1045" w:type="dxa"/>
            <w:tcBorders>
              <w:top w:val="nil"/>
              <w:left w:val="nil"/>
              <w:bottom w:val="nil"/>
              <w:right w:val="nil"/>
            </w:tcBorders>
            <w:vAlign w:val="bottom"/>
          </w:tcPr>
          <w:p w14:paraId="480594D6"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Vilar</w:t>
            </w:r>
            <w:proofErr w:type="spellEnd"/>
            <w:r w:rsidRPr="001B2F3B">
              <w:rPr>
                <w:rFonts w:ascii="Book Antiqua" w:hAnsi="Book Antiqua" w:cs="Times New Roman"/>
                <w:color w:val="000000"/>
              </w:rPr>
              <w:t xml:space="preserve">-Gomez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192BA00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Prospective cohort</w:t>
            </w:r>
          </w:p>
        </w:tc>
        <w:tc>
          <w:tcPr>
            <w:tcW w:w="734" w:type="dxa"/>
            <w:tcBorders>
              <w:top w:val="nil"/>
              <w:left w:val="nil"/>
              <w:bottom w:val="nil"/>
              <w:right w:val="nil"/>
            </w:tcBorders>
            <w:vAlign w:val="bottom"/>
          </w:tcPr>
          <w:p w14:paraId="39A5D3B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29B7609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7B01E75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Bariatric surgery</w:t>
            </w:r>
          </w:p>
        </w:tc>
        <w:tc>
          <w:tcPr>
            <w:tcW w:w="753" w:type="dxa"/>
            <w:tcBorders>
              <w:top w:val="nil"/>
              <w:left w:val="nil"/>
              <w:bottom w:val="nil"/>
              <w:right w:val="nil"/>
            </w:tcBorders>
            <w:vAlign w:val="bottom"/>
          </w:tcPr>
          <w:p w14:paraId="13149D9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293</w:t>
            </w:r>
          </w:p>
        </w:tc>
        <w:tc>
          <w:tcPr>
            <w:tcW w:w="509" w:type="dxa"/>
            <w:tcBorders>
              <w:top w:val="nil"/>
              <w:left w:val="nil"/>
              <w:bottom w:val="nil"/>
              <w:right w:val="nil"/>
            </w:tcBorders>
            <w:vAlign w:val="bottom"/>
          </w:tcPr>
          <w:p w14:paraId="18EE917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41.0</w:t>
            </w:r>
          </w:p>
        </w:tc>
        <w:tc>
          <w:tcPr>
            <w:tcW w:w="631" w:type="dxa"/>
            <w:tcBorders>
              <w:top w:val="nil"/>
              <w:left w:val="nil"/>
              <w:bottom w:val="nil"/>
              <w:right w:val="nil"/>
            </w:tcBorders>
            <w:vAlign w:val="bottom"/>
          </w:tcPr>
          <w:p w14:paraId="134FFD8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48</w:t>
            </w:r>
          </w:p>
        </w:tc>
        <w:tc>
          <w:tcPr>
            <w:tcW w:w="789" w:type="dxa"/>
            <w:tcBorders>
              <w:top w:val="nil"/>
              <w:left w:val="nil"/>
              <w:bottom w:val="nil"/>
              <w:right w:val="nil"/>
            </w:tcBorders>
            <w:vAlign w:val="bottom"/>
          </w:tcPr>
          <w:p w14:paraId="7EBE798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6C48836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34E53CE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98%</w:t>
            </w:r>
          </w:p>
        </w:tc>
        <w:tc>
          <w:tcPr>
            <w:tcW w:w="552" w:type="dxa"/>
            <w:tcBorders>
              <w:top w:val="nil"/>
              <w:left w:val="nil"/>
              <w:bottom w:val="nil"/>
              <w:right w:val="nil"/>
            </w:tcBorders>
            <w:vAlign w:val="bottom"/>
          </w:tcPr>
          <w:p w14:paraId="595EAFA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208580E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3CAF9CC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381D426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5588216F" w14:textId="1D4837AF"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w:t>
            </w:r>
            <w:r w:rsidR="00424940" w:rsidRPr="001B2F3B">
              <w:rPr>
                <w:rFonts w:ascii="Book Antiqua" w:hAnsi="Book Antiqua" w:cs="Times New Roman"/>
                <w:color w:val="000000"/>
                <w:vertAlign w:val="superscript"/>
              </w:rPr>
              <w:t>3</w:t>
            </w:r>
          </w:p>
        </w:tc>
      </w:tr>
      <w:tr w:rsidR="00AE4CE2" w:rsidRPr="001B2F3B" w14:paraId="568EE643" w14:textId="77777777" w:rsidTr="00F07601">
        <w:trPr>
          <w:trHeight w:val="140"/>
          <w:jc w:val="center"/>
        </w:trPr>
        <w:tc>
          <w:tcPr>
            <w:tcW w:w="473" w:type="dxa"/>
            <w:tcBorders>
              <w:top w:val="nil"/>
              <w:left w:val="nil"/>
              <w:bottom w:val="nil"/>
              <w:right w:val="nil"/>
            </w:tcBorders>
            <w:vAlign w:val="bottom"/>
          </w:tcPr>
          <w:p w14:paraId="1D98249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2015</w:t>
            </w:r>
          </w:p>
        </w:tc>
        <w:tc>
          <w:tcPr>
            <w:tcW w:w="1045" w:type="dxa"/>
            <w:tcBorders>
              <w:top w:val="nil"/>
              <w:left w:val="nil"/>
              <w:bottom w:val="nil"/>
              <w:right w:val="nil"/>
            </w:tcBorders>
            <w:vAlign w:val="bottom"/>
          </w:tcPr>
          <w:p w14:paraId="70C14B9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Glass</w:t>
            </w:r>
            <w:r w:rsidRPr="001B2F3B">
              <w:rPr>
                <w:rFonts w:ascii="Book Antiqua" w:hAnsi="Book Antiqua" w:cs="Times New Roman"/>
                <w:i/>
                <w:color w:val="000000"/>
              </w:rPr>
              <w:t> et al</w:t>
            </w:r>
          </w:p>
        </w:tc>
        <w:tc>
          <w:tcPr>
            <w:tcW w:w="978" w:type="dxa"/>
            <w:tcBorders>
              <w:top w:val="nil"/>
              <w:left w:val="nil"/>
              <w:bottom w:val="nil"/>
              <w:right w:val="nil"/>
            </w:tcBorders>
            <w:vAlign w:val="bottom"/>
          </w:tcPr>
          <w:p w14:paraId="427DAE4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Prospective cohort</w:t>
            </w:r>
          </w:p>
        </w:tc>
        <w:tc>
          <w:tcPr>
            <w:tcW w:w="734" w:type="dxa"/>
            <w:tcBorders>
              <w:top w:val="nil"/>
              <w:left w:val="nil"/>
              <w:bottom w:val="nil"/>
              <w:right w:val="nil"/>
            </w:tcBorders>
            <w:vAlign w:val="bottom"/>
          </w:tcPr>
          <w:p w14:paraId="6A94C71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68A5C41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3A61B72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Weight loss</w:t>
            </w:r>
          </w:p>
        </w:tc>
        <w:tc>
          <w:tcPr>
            <w:tcW w:w="753" w:type="dxa"/>
            <w:tcBorders>
              <w:top w:val="nil"/>
              <w:left w:val="nil"/>
              <w:bottom w:val="nil"/>
              <w:right w:val="nil"/>
            </w:tcBorders>
            <w:vAlign w:val="bottom"/>
          </w:tcPr>
          <w:p w14:paraId="51BBF72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45</w:t>
            </w:r>
          </w:p>
        </w:tc>
        <w:tc>
          <w:tcPr>
            <w:tcW w:w="509" w:type="dxa"/>
            <w:tcBorders>
              <w:top w:val="nil"/>
              <w:left w:val="nil"/>
              <w:bottom w:val="nil"/>
              <w:right w:val="nil"/>
            </w:tcBorders>
            <w:vAlign w:val="bottom"/>
          </w:tcPr>
          <w:p w14:paraId="3304B46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28.9</w:t>
            </w:r>
          </w:p>
        </w:tc>
        <w:tc>
          <w:tcPr>
            <w:tcW w:w="631" w:type="dxa"/>
            <w:tcBorders>
              <w:top w:val="nil"/>
              <w:left w:val="nil"/>
              <w:bottom w:val="nil"/>
              <w:right w:val="nil"/>
            </w:tcBorders>
            <w:vAlign w:val="bottom"/>
          </w:tcPr>
          <w:p w14:paraId="5688F60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46</w:t>
            </w:r>
          </w:p>
        </w:tc>
        <w:tc>
          <w:tcPr>
            <w:tcW w:w="789" w:type="dxa"/>
            <w:tcBorders>
              <w:top w:val="nil"/>
              <w:left w:val="nil"/>
              <w:bottom w:val="nil"/>
              <w:right w:val="nil"/>
            </w:tcBorders>
            <w:vAlign w:val="bottom"/>
          </w:tcPr>
          <w:p w14:paraId="5F546AD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710" w:type="dxa"/>
            <w:tcBorders>
              <w:top w:val="nil"/>
              <w:left w:val="nil"/>
              <w:bottom w:val="nil"/>
              <w:right w:val="nil"/>
            </w:tcBorders>
            <w:vAlign w:val="bottom"/>
          </w:tcPr>
          <w:p w14:paraId="4493F90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7BC52E1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52" w:type="dxa"/>
            <w:tcBorders>
              <w:top w:val="nil"/>
              <w:left w:val="nil"/>
              <w:bottom w:val="nil"/>
              <w:right w:val="nil"/>
            </w:tcBorders>
            <w:vAlign w:val="bottom"/>
          </w:tcPr>
          <w:p w14:paraId="56875E6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223CD10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122B19C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1A89089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161C4BA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r>
      <w:tr w:rsidR="00AE4CE2" w:rsidRPr="001B2F3B" w14:paraId="1AFECC52" w14:textId="77777777" w:rsidTr="00F07601">
        <w:trPr>
          <w:trHeight w:val="140"/>
          <w:jc w:val="center"/>
        </w:trPr>
        <w:tc>
          <w:tcPr>
            <w:tcW w:w="473" w:type="dxa"/>
            <w:tcBorders>
              <w:top w:val="nil"/>
              <w:left w:val="nil"/>
              <w:bottom w:val="nil"/>
              <w:right w:val="nil"/>
            </w:tcBorders>
            <w:vAlign w:val="bottom"/>
          </w:tcPr>
          <w:p w14:paraId="432472B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2016</w:t>
            </w:r>
          </w:p>
        </w:tc>
        <w:tc>
          <w:tcPr>
            <w:tcW w:w="1045" w:type="dxa"/>
            <w:tcBorders>
              <w:top w:val="nil"/>
              <w:left w:val="nil"/>
              <w:bottom w:val="nil"/>
              <w:right w:val="nil"/>
            </w:tcBorders>
            <w:vAlign w:val="bottom"/>
          </w:tcPr>
          <w:p w14:paraId="68513F7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 xml:space="preserve">Harrison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0FFD0E3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7A1797E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762BEBD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0E03461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 xml:space="preserve">GT020 (galectin 3 </w:t>
            </w:r>
            <w:r w:rsidRPr="001B2F3B">
              <w:rPr>
                <w:rFonts w:ascii="Book Antiqua" w:hAnsi="Book Antiqua" w:cs="Times New Roman"/>
                <w:color w:val="000000"/>
              </w:rPr>
              <w:lastRenderedPageBreak/>
              <w:t>protein inhibitor)</w:t>
            </w:r>
          </w:p>
        </w:tc>
        <w:tc>
          <w:tcPr>
            <w:tcW w:w="753" w:type="dxa"/>
            <w:tcBorders>
              <w:top w:val="nil"/>
              <w:left w:val="nil"/>
              <w:bottom w:val="nil"/>
              <w:right w:val="nil"/>
            </w:tcBorders>
            <w:vAlign w:val="bottom"/>
          </w:tcPr>
          <w:p w14:paraId="2EA48FA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lastRenderedPageBreak/>
              <w:t>31</w:t>
            </w:r>
          </w:p>
        </w:tc>
        <w:tc>
          <w:tcPr>
            <w:tcW w:w="509" w:type="dxa"/>
            <w:tcBorders>
              <w:top w:val="nil"/>
              <w:left w:val="nil"/>
              <w:bottom w:val="nil"/>
              <w:right w:val="nil"/>
            </w:tcBorders>
            <w:vAlign w:val="bottom"/>
          </w:tcPr>
          <w:p w14:paraId="7A272B4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54.8</w:t>
            </w:r>
          </w:p>
        </w:tc>
        <w:tc>
          <w:tcPr>
            <w:tcW w:w="631" w:type="dxa"/>
            <w:tcBorders>
              <w:top w:val="nil"/>
              <w:left w:val="nil"/>
              <w:bottom w:val="nil"/>
              <w:right w:val="nil"/>
            </w:tcBorders>
            <w:vAlign w:val="bottom"/>
          </w:tcPr>
          <w:p w14:paraId="4BB4B63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54</w:t>
            </w:r>
          </w:p>
        </w:tc>
        <w:tc>
          <w:tcPr>
            <w:tcW w:w="789" w:type="dxa"/>
            <w:tcBorders>
              <w:top w:val="nil"/>
              <w:left w:val="nil"/>
              <w:bottom w:val="nil"/>
              <w:right w:val="nil"/>
            </w:tcBorders>
            <w:vAlign w:val="bottom"/>
          </w:tcPr>
          <w:p w14:paraId="6EBFFB7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710" w:type="dxa"/>
            <w:tcBorders>
              <w:top w:val="nil"/>
              <w:left w:val="nil"/>
              <w:bottom w:val="nil"/>
              <w:right w:val="nil"/>
            </w:tcBorders>
            <w:vAlign w:val="bottom"/>
          </w:tcPr>
          <w:p w14:paraId="561F75C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52" w:type="dxa"/>
            <w:tcBorders>
              <w:top w:val="nil"/>
              <w:left w:val="nil"/>
              <w:bottom w:val="nil"/>
              <w:right w:val="nil"/>
            </w:tcBorders>
            <w:vAlign w:val="bottom"/>
          </w:tcPr>
          <w:p w14:paraId="0FF7045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52" w:type="dxa"/>
            <w:tcBorders>
              <w:top w:val="nil"/>
              <w:left w:val="nil"/>
              <w:bottom w:val="nil"/>
              <w:right w:val="nil"/>
            </w:tcBorders>
            <w:vAlign w:val="bottom"/>
          </w:tcPr>
          <w:p w14:paraId="126DCF9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19C20C8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4468739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7628013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77C350C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r>
      <w:tr w:rsidR="00AE4CE2" w:rsidRPr="001B2F3B" w14:paraId="27FBAB71" w14:textId="77777777" w:rsidTr="00F07601">
        <w:trPr>
          <w:trHeight w:val="882"/>
          <w:jc w:val="center"/>
        </w:trPr>
        <w:tc>
          <w:tcPr>
            <w:tcW w:w="473" w:type="dxa"/>
            <w:tcBorders>
              <w:top w:val="nil"/>
              <w:left w:val="nil"/>
              <w:bottom w:val="nil"/>
              <w:right w:val="nil"/>
            </w:tcBorders>
            <w:vAlign w:val="bottom"/>
          </w:tcPr>
          <w:p w14:paraId="3BF11A2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2016</w:t>
            </w:r>
          </w:p>
        </w:tc>
        <w:tc>
          <w:tcPr>
            <w:tcW w:w="1045" w:type="dxa"/>
            <w:tcBorders>
              <w:top w:val="nil"/>
              <w:left w:val="nil"/>
              <w:bottom w:val="nil"/>
              <w:right w:val="nil"/>
            </w:tcBorders>
            <w:vAlign w:val="bottom"/>
          </w:tcPr>
          <w:p w14:paraId="2B8595D3"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Cusi</w:t>
            </w:r>
            <w:proofErr w:type="spellEnd"/>
            <w:r w:rsidRPr="001B2F3B">
              <w:rPr>
                <w:rFonts w:ascii="Book Antiqua" w:hAnsi="Book Antiqua" w:cs="Times New Roman"/>
                <w:color w:val="000000"/>
              </w:rPr>
              <w:t xml:space="preserve">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3ED18DF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083F9C5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0B5E63A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3F216BD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Pioglitazone</w:t>
            </w:r>
          </w:p>
        </w:tc>
        <w:tc>
          <w:tcPr>
            <w:tcW w:w="753" w:type="dxa"/>
            <w:tcBorders>
              <w:top w:val="nil"/>
              <w:left w:val="nil"/>
              <w:bottom w:val="nil"/>
              <w:right w:val="nil"/>
            </w:tcBorders>
            <w:vAlign w:val="bottom"/>
          </w:tcPr>
          <w:p w14:paraId="0032C1B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101</w:t>
            </w:r>
          </w:p>
        </w:tc>
        <w:tc>
          <w:tcPr>
            <w:tcW w:w="509" w:type="dxa"/>
            <w:tcBorders>
              <w:top w:val="nil"/>
              <w:left w:val="nil"/>
              <w:bottom w:val="nil"/>
              <w:right w:val="nil"/>
            </w:tcBorders>
            <w:vAlign w:val="bottom"/>
          </w:tcPr>
          <w:p w14:paraId="363F571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70.3</w:t>
            </w:r>
          </w:p>
        </w:tc>
        <w:tc>
          <w:tcPr>
            <w:tcW w:w="631" w:type="dxa"/>
            <w:tcBorders>
              <w:top w:val="nil"/>
              <w:left w:val="nil"/>
              <w:bottom w:val="nil"/>
              <w:right w:val="nil"/>
            </w:tcBorders>
            <w:vAlign w:val="bottom"/>
          </w:tcPr>
          <w:p w14:paraId="36FBCDC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51</w:t>
            </w:r>
          </w:p>
        </w:tc>
        <w:tc>
          <w:tcPr>
            <w:tcW w:w="789" w:type="dxa"/>
            <w:tcBorders>
              <w:top w:val="nil"/>
              <w:left w:val="nil"/>
              <w:bottom w:val="nil"/>
              <w:right w:val="nil"/>
            </w:tcBorders>
            <w:vAlign w:val="bottom"/>
          </w:tcPr>
          <w:p w14:paraId="7511AEF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427246F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552" w:type="dxa"/>
            <w:tcBorders>
              <w:top w:val="nil"/>
              <w:left w:val="nil"/>
              <w:bottom w:val="nil"/>
              <w:right w:val="nil"/>
            </w:tcBorders>
            <w:vAlign w:val="bottom"/>
          </w:tcPr>
          <w:p w14:paraId="3519811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25%</w:t>
            </w:r>
          </w:p>
        </w:tc>
        <w:tc>
          <w:tcPr>
            <w:tcW w:w="552" w:type="dxa"/>
            <w:tcBorders>
              <w:top w:val="nil"/>
              <w:left w:val="nil"/>
              <w:bottom w:val="nil"/>
              <w:right w:val="nil"/>
            </w:tcBorders>
            <w:vAlign w:val="bottom"/>
          </w:tcPr>
          <w:p w14:paraId="2E79556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7FCD027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67%</w:t>
            </w:r>
          </w:p>
        </w:tc>
        <w:tc>
          <w:tcPr>
            <w:tcW w:w="528" w:type="dxa"/>
            <w:tcBorders>
              <w:top w:val="nil"/>
              <w:left w:val="nil"/>
              <w:bottom w:val="nil"/>
              <w:right w:val="nil"/>
            </w:tcBorders>
            <w:vAlign w:val="bottom"/>
          </w:tcPr>
          <w:p w14:paraId="76E3763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0F3B6C8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8%</w:t>
            </w:r>
          </w:p>
        </w:tc>
        <w:tc>
          <w:tcPr>
            <w:tcW w:w="818" w:type="dxa"/>
            <w:tcBorders>
              <w:top w:val="nil"/>
              <w:left w:val="nil"/>
              <w:bottom w:val="nil"/>
              <w:right w:val="nil"/>
            </w:tcBorders>
            <w:vAlign w:val="bottom"/>
          </w:tcPr>
          <w:p w14:paraId="75BE7E2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r>
      <w:tr w:rsidR="00AE4CE2" w:rsidRPr="001B2F3B" w14:paraId="72324ADE" w14:textId="77777777" w:rsidTr="00F07601">
        <w:trPr>
          <w:trHeight w:val="869"/>
          <w:jc w:val="center"/>
        </w:trPr>
        <w:tc>
          <w:tcPr>
            <w:tcW w:w="473" w:type="dxa"/>
            <w:tcBorders>
              <w:top w:val="nil"/>
              <w:left w:val="nil"/>
              <w:bottom w:val="nil"/>
              <w:right w:val="nil"/>
            </w:tcBorders>
            <w:vAlign w:val="bottom"/>
          </w:tcPr>
          <w:p w14:paraId="7CECC3E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2016</w:t>
            </w:r>
          </w:p>
        </w:tc>
        <w:tc>
          <w:tcPr>
            <w:tcW w:w="1045" w:type="dxa"/>
            <w:tcBorders>
              <w:top w:val="nil"/>
              <w:left w:val="nil"/>
              <w:bottom w:val="nil"/>
              <w:right w:val="nil"/>
            </w:tcBorders>
            <w:vAlign w:val="bottom"/>
          </w:tcPr>
          <w:p w14:paraId="22252594" w14:textId="77777777" w:rsidR="00AE4CE2" w:rsidRPr="001B2F3B" w:rsidRDefault="00AE4CE2" w:rsidP="00B65A76">
            <w:pPr>
              <w:spacing w:line="360" w:lineRule="auto"/>
              <w:jc w:val="both"/>
              <w:rPr>
                <w:rFonts w:ascii="Book Antiqua" w:hAnsi="Book Antiqua" w:cs="Times New Roman"/>
                <w:color w:val="222222"/>
              </w:rPr>
            </w:pPr>
            <w:r w:rsidRPr="001B2F3B">
              <w:rPr>
                <w:rFonts w:ascii="Book Antiqua" w:hAnsi="Book Antiqua" w:cs="Times New Roman"/>
                <w:color w:val="222222"/>
              </w:rPr>
              <w:t xml:space="preserve">Cui </w:t>
            </w:r>
            <w:r w:rsidRPr="001B2F3B">
              <w:rPr>
                <w:rFonts w:ascii="Book Antiqua" w:hAnsi="Book Antiqua" w:cs="Times New Roman"/>
                <w:i/>
                <w:color w:val="222222"/>
              </w:rPr>
              <w:t>et al</w:t>
            </w:r>
          </w:p>
        </w:tc>
        <w:tc>
          <w:tcPr>
            <w:tcW w:w="978" w:type="dxa"/>
            <w:tcBorders>
              <w:top w:val="nil"/>
              <w:left w:val="nil"/>
              <w:bottom w:val="nil"/>
              <w:right w:val="nil"/>
            </w:tcBorders>
            <w:vAlign w:val="bottom"/>
          </w:tcPr>
          <w:p w14:paraId="061F678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7DD3417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NAFLD</w:t>
            </w:r>
          </w:p>
        </w:tc>
        <w:tc>
          <w:tcPr>
            <w:tcW w:w="1341" w:type="dxa"/>
            <w:tcBorders>
              <w:top w:val="nil"/>
              <w:left w:val="nil"/>
              <w:bottom w:val="nil"/>
              <w:right w:val="nil"/>
            </w:tcBorders>
            <w:vAlign w:val="bottom"/>
          </w:tcPr>
          <w:p w14:paraId="2C835E8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MRI</w:t>
            </w:r>
          </w:p>
        </w:tc>
        <w:tc>
          <w:tcPr>
            <w:tcW w:w="1341" w:type="dxa"/>
            <w:tcBorders>
              <w:top w:val="nil"/>
              <w:left w:val="nil"/>
              <w:bottom w:val="nil"/>
              <w:right w:val="nil"/>
            </w:tcBorders>
            <w:vAlign w:val="bottom"/>
          </w:tcPr>
          <w:p w14:paraId="46CD407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Sitagliptin</w:t>
            </w:r>
          </w:p>
        </w:tc>
        <w:tc>
          <w:tcPr>
            <w:tcW w:w="753" w:type="dxa"/>
            <w:tcBorders>
              <w:top w:val="nil"/>
              <w:left w:val="nil"/>
              <w:bottom w:val="nil"/>
              <w:right w:val="nil"/>
            </w:tcBorders>
            <w:vAlign w:val="bottom"/>
          </w:tcPr>
          <w:p w14:paraId="4B2F31F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84</w:t>
            </w:r>
          </w:p>
        </w:tc>
        <w:tc>
          <w:tcPr>
            <w:tcW w:w="509" w:type="dxa"/>
            <w:tcBorders>
              <w:top w:val="nil"/>
              <w:left w:val="nil"/>
              <w:bottom w:val="nil"/>
              <w:right w:val="nil"/>
            </w:tcBorders>
            <w:vAlign w:val="bottom"/>
          </w:tcPr>
          <w:p w14:paraId="6C9D43B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41.7</w:t>
            </w:r>
          </w:p>
        </w:tc>
        <w:tc>
          <w:tcPr>
            <w:tcW w:w="631" w:type="dxa"/>
            <w:tcBorders>
              <w:top w:val="nil"/>
              <w:left w:val="nil"/>
              <w:bottom w:val="nil"/>
              <w:right w:val="nil"/>
            </w:tcBorders>
            <w:vAlign w:val="bottom"/>
          </w:tcPr>
          <w:p w14:paraId="683BEC5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53.5</w:t>
            </w:r>
          </w:p>
        </w:tc>
        <w:tc>
          <w:tcPr>
            <w:tcW w:w="789" w:type="dxa"/>
            <w:tcBorders>
              <w:top w:val="nil"/>
              <w:left w:val="nil"/>
              <w:bottom w:val="nil"/>
              <w:right w:val="nil"/>
            </w:tcBorders>
            <w:vAlign w:val="bottom"/>
          </w:tcPr>
          <w:p w14:paraId="5DE7BC2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710" w:type="dxa"/>
            <w:tcBorders>
              <w:top w:val="nil"/>
              <w:left w:val="nil"/>
              <w:bottom w:val="nil"/>
              <w:right w:val="nil"/>
            </w:tcBorders>
            <w:vAlign w:val="bottom"/>
          </w:tcPr>
          <w:p w14:paraId="1E2ABEA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552" w:type="dxa"/>
            <w:tcBorders>
              <w:top w:val="nil"/>
              <w:left w:val="nil"/>
              <w:bottom w:val="nil"/>
              <w:right w:val="nil"/>
            </w:tcBorders>
            <w:vAlign w:val="bottom"/>
          </w:tcPr>
          <w:p w14:paraId="68E0B7E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32%</w:t>
            </w:r>
          </w:p>
        </w:tc>
        <w:tc>
          <w:tcPr>
            <w:tcW w:w="552" w:type="dxa"/>
            <w:tcBorders>
              <w:top w:val="nil"/>
              <w:left w:val="nil"/>
              <w:bottom w:val="nil"/>
              <w:right w:val="nil"/>
            </w:tcBorders>
            <w:vAlign w:val="bottom"/>
          </w:tcPr>
          <w:p w14:paraId="0FFBEB5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4E803AF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36%</w:t>
            </w:r>
          </w:p>
        </w:tc>
        <w:tc>
          <w:tcPr>
            <w:tcW w:w="528" w:type="dxa"/>
            <w:tcBorders>
              <w:top w:val="nil"/>
              <w:left w:val="nil"/>
              <w:bottom w:val="nil"/>
              <w:right w:val="nil"/>
            </w:tcBorders>
            <w:vAlign w:val="bottom"/>
          </w:tcPr>
          <w:p w14:paraId="28626E0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6323855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64BE438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r>
      <w:tr w:rsidR="00AE4CE2" w:rsidRPr="001B2F3B" w14:paraId="588A6BA0" w14:textId="77777777" w:rsidTr="00F07601">
        <w:trPr>
          <w:trHeight w:val="1321"/>
          <w:jc w:val="center"/>
        </w:trPr>
        <w:tc>
          <w:tcPr>
            <w:tcW w:w="473" w:type="dxa"/>
            <w:tcBorders>
              <w:top w:val="nil"/>
              <w:left w:val="nil"/>
              <w:bottom w:val="nil"/>
              <w:right w:val="nil"/>
            </w:tcBorders>
            <w:vAlign w:val="bottom"/>
          </w:tcPr>
          <w:p w14:paraId="0E6F0DE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2016</w:t>
            </w:r>
          </w:p>
        </w:tc>
        <w:tc>
          <w:tcPr>
            <w:tcW w:w="1045" w:type="dxa"/>
            <w:tcBorders>
              <w:top w:val="nil"/>
              <w:left w:val="nil"/>
              <w:bottom w:val="nil"/>
              <w:right w:val="nil"/>
            </w:tcBorders>
            <w:vAlign w:val="bottom"/>
          </w:tcPr>
          <w:p w14:paraId="55751615" w14:textId="6EFB4405" w:rsidR="00AE4CE2" w:rsidRPr="001B2F3B" w:rsidRDefault="00AE4CE2" w:rsidP="00B65A76">
            <w:pPr>
              <w:spacing w:line="360" w:lineRule="auto"/>
              <w:jc w:val="both"/>
              <w:rPr>
                <w:rFonts w:ascii="Book Antiqua" w:hAnsi="Book Antiqua" w:cs="Times New Roman"/>
                <w:i/>
                <w:color w:val="222222"/>
              </w:rPr>
            </w:pPr>
            <w:proofErr w:type="spellStart"/>
            <w:r w:rsidRPr="001B2F3B">
              <w:rPr>
                <w:rFonts w:ascii="Book Antiqua" w:hAnsi="Book Antiqua" w:cs="Times New Roman"/>
                <w:color w:val="222222"/>
              </w:rPr>
              <w:t>Ratziu</w:t>
            </w:r>
            <w:proofErr w:type="spellEnd"/>
            <w:r w:rsidR="008170A1" w:rsidRPr="001B2F3B">
              <w:rPr>
                <w:rFonts w:ascii="Book Antiqua" w:hAnsi="Book Antiqua" w:cs="Times New Roman"/>
                <w:color w:val="222222"/>
              </w:rPr>
              <w:t xml:space="preserve"> </w:t>
            </w:r>
            <w:r w:rsidR="008170A1" w:rsidRPr="001B2F3B">
              <w:rPr>
                <w:rFonts w:ascii="Book Antiqua" w:hAnsi="Book Antiqua" w:cs="Times New Roman"/>
                <w:i/>
                <w:color w:val="222222"/>
              </w:rPr>
              <w:t>et al</w:t>
            </w:r>
          </w:p>
        </w:tc>
        <w:tc>
          <w:tcPr>
            <w:tcW w:w="978" w:type="dxa"/>
            <w:tcBorders>
              <w:top w:val="nil"/>
              <w:left w:val="nil"/>
              <w:bottom w:val="nil"/>
              <w:right w:val="nil"/>
            </w:tcBorders>
            <w:vAlign w:val="bottom"/>
          </w:tcPr>
          <w:p w14:paraId="07DD023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44A9CE1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4155373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7D33ABB7"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Elafibranor</w:t>
            </w:r>
            <w:proofErr w:type="spellEnd"/>
            <w:r w:rsidRPr="001B2F3B">
              <w:rPr>
                <w:rFonts w:ascii="Book Antiqua" w:hAnsi="Book Antiqua" w:cs="Times New Roman"/>
                <w:color w:val="000000"/>
              </w:rPr>
              <w:t xml:space="preserve"> (PPAR agonist)</w:t>
            </w:r>
          </w:p>
        </w:tc>
        <w:tc>
          <w:tcPr>
            <w:tcW w:w="753" w:type="dxa"/>
            <w:tcBorders>
              <w:top w:val="nil"/>
              <w:left w:val="nil"/>
              <w:bottom w:val="nil"/>
              <w:right w:val="nil"/>
            </w:tcBorders>
            <w:vAlign w:val="bottom"/>
          </w:tcPr>
          <w:p w14:paraId="424F85E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274</w:t>
            </w:r>
          </w:p>
        </w:tc>
        <w:tc>
          <w:tcPr>
            <w:tcW w:w="509" w:type="dxa"/>
            <w:tcBorders>
              <w:top w:val="nil"/>
              <w:left w:val="nil"/>
              <w:bottom w:val="nil"/>
              <w:right w:val="nil"/>
            </w:tcBorders>
            <w:vAlign w:val="bottom"/>
          </w:tcPr>
          <w:p w14:paraId="7FD1345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55</w:t>
            </w:r>
          </w:p>
        </w:tc>
        <w:tc>
          <w:tcPr>
            <w:tcW w:w="631" w:type="dxa"/>
            <w:tcBorders>
              <w:top w:val="nil"/>
              <w:left w:val="nil"/>
              <w:bottom w:val="nil"/>
              <w:right w:val="nil"/>
            </w:tcBorders>
            <w:vAlign w:val="bottom"/>
          </w:tcPr>
          <w:p w14:paraId="17D2527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52</w:t>
            </w:r>
          </w:p>
        </w:tc>
        <w:tc>
          <w:tcPr>
            <w:tcW w:w="789" w:type="dxa"/>
            <w:tcBorders>
              <w:top w:val="nil"/>
              <w:left w:val="nil"/>
              <w:bottom w:val="nil"/>
              <w:right w:val="nil"/>
            </w:tcBorders>
            <w:vAlign w:val="bottom"/>
          </w:tcPr>
          <w:p w14:paraId="7AB1625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02165A4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2E932CE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89%</w:t>
            </w:r>
          </w:p>
        </w:tc>
        <w:tc>
          <w:tcPr>
            <w:tcW w:w="552" w:type="dxa"/>
            <w:tcBorders>
              <w:top w:val="nil"/>
              <w:left w:val="nil"/>
              <w:bottom w:val="nil"/>
              <w:right w:val="nil"/>
            </w:tcBorders>
            <w:vAlign w:val="bottom"/>
          </w:tcPr>
          <w:p w14:paraId="5F2DF66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0152BA8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5DCA1F6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2E23E79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32789F7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r>
      <w:tr w:rsidR="00AE4CE2" w:rsidRPr="001B2F3B" w14:paraId="46EE99D1" w14:textId="77777777" w:rsidTr="00F07601">
        <w:trPr>
          <w:trHeight w:val="869"/>
          <w:jc w:val="center"/>
        </w:trPr>
        <w:tc>
          <w:tcPr>
            <w:tcW w:w="473" w:type="dxa"/>
            <w:tcBorders>
              <w:top w:val="nil"/>
              <w:left w:val="nil"/>
              <w:bottom w:val="nil"/>
              <w:right w:val="nil"/>
            </w:tcBorders>
            <w:vAlign w:val="bottom"/>
          </w:tcPr>
          <w:p w14:paraId="514FB95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2017</w:t>
            </w:r>
          </w:p>
        </w:tc>
        <w:tc>
          <w:tcPr>
            <w:tcW w:w="1045" w:type="dxa"/>
            <w:tcBorders>
              <w:top w:val="nil"/>
              <w:left w:val="nil"/>
              <w:bottom w:val="nil"/>
              <w:right w:val="nil"/>
            </w:tcBorders>
            <w:vAlign w:val="bottom"/>
          </w:tcPr>
          <w:p w14:paraId="7A85D468" w14:textId="2E3B78D7" w:rsidR="00AE4CE2" w:rsidRPr="001B2F3B" w:rsidRDefault="00AE4CE2" w:rsidP="00B65A76">
            <w:pPr>
              <w:spacing w:line="360" w:lineRule="auto"/>
              <w:jc w:val="both"/>
              <w:rPr>
                <w:rFonts w:ascii="Book Antiqua" w:hAnsi="Book Antiqua" w:cs="Times New Roman"/>
                <w:i/>
                <w:color w:val="222222"/>
              </w:rPr>
            </w:pPr>
            <w:r w:rsidRPr="001B2F3B">
              <w:rPr>
                <w:rFonts w:ascii="Book Antiqua" w:hAnsi="Book Antiqua" w:cs="Times New Roman"/>
                <w:color w:val="222222"/>
              </w:rPr>
              <w:t>Winn</w:t>
            </w:r>
            <w:r w:rsidR="008170A1" w:rsidRPr="001B2F3B">
              <w:rPr>
                <w:rFonts w:ascii="Book Antiqua" w:hAnsi="Book Antiqua" w:cs="Times New Roman"/>
                <w:color w:val="222222"/>
              </w:rPr>
              <w:t xml:space="preserve"> </w:t>
            </w:r>
            <w:r w:rsidR="008170A1" w:rsidRPr="001B2F3B">
              <w:rPr>
                <w:rFonts w:ascii="Book Antiqua" w:hAnsi="Book Antiqua" w:cs="Times New Roman"/>
                <w:i/>
                <w:color w:val="222222"/>
              </w:rPr>
              <w:t>et al</w:t>
            </w:r>
          </w:p>
        </w:tc>
        <w:tc>
          <w:tcPr>
            <w:tcW w:w="978" w:type="dxa"/>
            <w:tcBorders>
              <w:top w:val="nil"/>
              <w:left w:val="nil"/>
              <w:bottom w:val="nil"/>
              <w:right w:val="nil"/>
            </w:tcBorders>
            <w:vAlign w:val="bottom"/>
          </w:tcPr>
          <w:p w14:paraId="7B32948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5E7853C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NAFLD</w:t>
            </w:r>
          </w:p>
        </w:tc>
        <w:tc>
          <w:tcPr>
            <w:tcW w:w="1341" w:type="dxa"/>
            <w:tcBorders>
              <w:top w:val="nil"/>
              <w:left w:val="nil"/>
              <w:bottom w:val="nil"/>
              <w:right w:val="nil"/>
            </w:tcBorders>
            <w:vAlign w:val="bottom"/>
          </w:tcPr>
          <w:p w14:paraId="49340D8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MRI</w:t>
            </w:r>
          </w:p>
        </w:tc>
        <w:tc>
          <w:tcPr>
            <w:tcW w:w="1341" w:type="dxa"/>
            <w:tcBorders>
              <w:top w:val="nil"/>
              <w:left w:val="nil"/>
              <w:bottom w:val="nil"/>
              <w:right w:val="nil"/>
            </w:tcBorders>
            <w:vAlign w:val="bottom"/>
          </w:tcPr>
          <w:p w14:paraId="6CF7F25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Exercise</w:t>
            </w:r>
          </w:p>
        </w:tc>
        <w:tc>
          <w:tcPr>
            <w:tcW w:w="753" w:type="dxa"/>
            <w:tcBorders>
              <w:top w:val="nil"/>
              <w:left w:val="nil"/>
              <w:bottom w:val="nil"/>
              <w:right w:val="nil"/>
            </w:tcBorders>
            <w:vAlign w:val="bottom"/>
          </w:tcPr>
          <w:p w14:paraId="7F1A09C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21</w:t>
            </w:r>
          </w:p>
        </w:tc>
        <w:tc>
          <w:tcPr>
            <w:tcW w:w="509" w:type="dxa"/>
            <w:tcBorders>
              <w:top w:val="nil"/>
              <w:left w:val="nil"/>
              <w:bottom w:val="nil"/>
              <w:right w:val="nil"/>
            </w:tcBorders>
            <w:vAlign w:val="bottom"/>
          </w:tcPr>
          <w:p w14:paraId="24F67E2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631" w:type="dxa"/>
            <w:tcBorders>
              <w:top w:val="nil"/>
              <w:left w:val="nil"/>
              <w:bottom w:val="nil"/>
              <w:right w:val="nil"/>
            </w:tcBorders>
            <w:vAlign w:val="bottom"/>
          </w:tcPr>
          <w:p w14:paraId="1F5243B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46</w:t>
            </w:r>
          </w:p>
        </w:tc>
        <w:tc>
          <w:tcPr>
            <w:tcW w:w="789" w:type="dxa"/>
            <w:tcBorders>
              <w:top w:val="nil"/>
              <w:left w:val="nil"/>
              <w:bottom w:val="nil"/>
              <w:right w:val="nil"/>
            </w:tcBorders>
            <w:vAlign w:val="bottom"/>
          </w:tcPr>
          <w:p w14:paraId="31FC50A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710" w:type="dxa"/>
            <w:tcBorders>
              <w:top w:val="nil"/>
              <w:left w:val="nil"/>
              <w:bottom w:val="nil"/>
              <w:right w:val="nil"/>
            </w:tcBorders>
            <w:vAlign w:val="bottom"/>
          </w:tcPr>
          <w:p w14:paraId="37AF88C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641E761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52" w:type="dxa"/>
            <w:tcBorders>
              <w:top w:val="nil"/>
              <w:left w:val="nil"/>
              <w:bottom w:val="nil"/>
              <w:right w:val="nil"/>
            </w:tcBorders>
            <w:vAlign w:val="bottom"/>
          </w:tcPr>
          <w:p w14:paraId="7FA5DEC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19601A2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16D874A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08FF273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3F915EC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r>
      <w:tr w:rsidR="00AE4CE2" w:rsidRPr="001B2F3B" w14:paraId="710188DB" w14:textId="77777777" w:rsidTr="00F07601">
        <w:trPr>
          <w:trHeight w:val="869"/>
          <w:jc w:val="center"/>
        </w:trPr>
        <w:tc>
          <w:tcPr>
            <w:tcW w:w="473" w:type="dxa"/>
            <w:tcBorders>
              <w:top w:val="nil"/>
              <w:left w:val="nil"/>
              <w:bottom w:val="nil"/>
              <w:right w:val="nil"/>
            </w:tcBorders>
            <w:vAlign w:val="bottom"/>
          </w:tcPr>
          <w:p w14:paraId="4A8FBB5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2017</w:t>
            </w:r>
          </w:p>
        </w:tc>
        <w:tc>
          <w:tcPr>
            <w:tcW w:w="1045" w:type="dxa"/>
            <w:tcBorders>
              <w:top w:val="nil"/>
              <w:left w:val="nil"/>
              <w:bottom w:val="nil"/>
              <w:right w:val="nil"/>
            </w:tcBorders>
            <w:vAlign w:val="bottom"/>
          </w:tcPr>
          <w:p w14:paraId="0713FA31" w14:textId="2B7BE519" w:rsidR="00AE4CE2" w:rsidRPr="001B2F3B" w:rsidRDefault="00AE4CE2" w:rsidP="00B65A76">
            <w:pPr>
              <w:spacing w:line="360" w:lineRule="auto"/>
              <w:jc w:val="both"/>
              <w:rPr>
                <w:rFonts w:ascii="Book Antiqua" w:hAnsi="Book Antiqua" w:cs="Times New Roman"/>
                <w:i/>
                <w:color w:val="222222"/>
              </w:rPr>
            </w:pPr>
            <w:r w:rsidRPr="001B2F3B">
              <w:rPr>
                <w:rFonts w:ascii="Book Antiqua" w:hAnsi="Book Antiqua" w:cs="Times New Roman"/>
                <w:color w:val="222222"/>
              </w:rPr>
              <w:t>Joy</w:t>
            </w:r>
            <w:r w:rsidR="008170A1" w:rsidRPr="001B2F3B">
              <w:rPr>
                <w:rFonts w:ascii="Book Antiqua" w:hAnsi="Book Antiqua" w:cs="Times New Roman"/>
                <w:color w:val="222222"/>
              </w:rPr>
              <w:t xml:space="preserve"> </w:t>
            </w:r>
            <w:r w:rsidR="008170A1" w:rsidRPr="001B2F3B">
              <w:rPr>
                <w:rFonts w:ascii="Book Antiqua" w:hAnsi="Book Antiqua" w:cs="Times New Roman"/>
                <w:i/>
                <w:color w:val="222222"/>
              </w:rPr>
              <w:t>et al</w:t>
            </w:r>
          </w:p>
        </w:tc>
        <w:tc>
          <w:tcPr>
            <w:tcW w:w="978" w:type="dxa"/>
            <w:tcBorders>
              <w:top w:val="nil"/>
              <w:left w:val="nil"/>
              <w:bottom w:val="nil"/>
              <w:right w:val="nil"/>
            </w:tcBorders>
            <w:vAlign w:val="bottom"/>
          </w:tcPr>
          <w:p w14:paraId="2471D2A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3DAA90D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5382F82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6276893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Sitagliptin</w:t>
            </w:r>
          </w:p>
        </w:tc>
        <w:tc>
          <w:tcPr>
            <w:tcW w:w="753" w:type="dxa"/>
            <w:tcBorders>
              <w:top w:val="nil"/>
              <w:left w:val="nil"/>
              <w:bottom w:val="nil"/>
              <w:right w:val="nil"/>
            </w:tcBorders>
            <w:vAlign w:val="bottom"/>
          </w:tcPr>
          <w:p w14:paraId="787A104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12</w:t>
            </w:r>
          </w:p>
        </w:tc>
        <w:tc>
          <w:tcPr>
            <w:tcW w:w="509" w:type="dxa"/>
            <w:tcBorders>
              <w:top w:val="nil"/>
              <w:left w:val="nil"/>
              <w:bottom w:val="nil"/>
              <w:right w:val="nil"/>
            </w:tcBorders>
            <w:vAlign w:val="bottom"/>
          </w:tcPr>
          <w:p w14:paraId="7DCED70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41.7</w:t>
            </w:r>
          </w:p>
        </w:tc>
        <w:tc>
          <w:tcPr>
            <w:tcW w:w="631" w:type="dxa"/>
            <w:tcBorders>
              <w:top w:val="nil"/>
              <w:left w:val="nil"/>
              <w:bottom w:val="nil"/>
              <w:right w:val="nil"/>
            </w:tcBorders>
            <w:vAlign w:val="bottom"/>
          </w:tcPr>
          <w:p w14:paraId="031BBE4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56</w:t>
            </w:r>
          </w:p>
        </w:tc>
        <w:tc>
          <w:tcPr>
            <w:tcW w:w="789" w:type="dxa"/>
            <w:tcBorders>
              <w:top w:val="nil"/>
              <w:left w:val="nil"/>
              <w:bottom w:val="nil"/>
              <w:right w:val="nil"/>
            </w:tcBorders>
            <w:vAlign w:val="bottom"/>
          </w:tcPr>
          <w:p w14:paraId="5A5E523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6F853EA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65C19DB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92%</w:t>
            </w:r>
          </w:p>
        </w:tc>
        <w:tc>
          <w:tcPr>
            <w:tcW w:w="552" w:type="dxa"/>
            <w:tcBorders>
              <w:top w:val="nil"/>
              <w:left w:val="nil"/>
              <w:bottom w:val="nil"/>
              <w:right w:val="nil"/>
            </w:tcBorders>
            <w:vAlign w:val="bottom"/>
          </w:tcPr>
          <w:p w14:paraId="4FCCDB9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0110DC5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7EE2B19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59C353C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3571FCF1" w14:textId="1B0A5A38" w:rsidR="00AE4CE2" w:rsidRPr="001B2F3B" w:rsidRDefault="00AE4CE2" w:rsidP="00B65A76">
            <w:pPr>
              <w:spacing w:line="360" w:lineRule="auto"/>
              <w:jc w:val="both"/>
              <w:rPr>
                <w:rFonts w:ascii="Book Antiqua" w:hAnsi="Book Antiqua" w:cs="Times New Roman"/>
                <w:color w:val="000000"/>
                <w:vertAlign w:val="superscript"/>
              </w:rPr>
            </w:pPr>
            <w:r w:rsidRPr="001B2F3B">
              <w:rPr>
                <w:rFonts w:ascii="Book Antiqua" w:hAnsi="Book Antiqua" w:cs="Times New Roman"/>
                <w:color w:val="000000"/>
              </w:rPr>
              <w:t>8.3%</w:t>
            </w:r>
            <w:r w:rsidR="00424940" w:rsidRPr="001B2F3B">
              <w:rPr>
                <w:rFonts w:ascii="Book Antiqua" w:hAnsi="Book Antiqua" w:cs="Times New Roman"/>
                <w:color w:val="000000"/>
                <w:vertAlign w:val="superscript"/>
              </w:rPr>
              <w:t>3</w:t>
            </w:r>
          </w:p>
        </w:tc>
      </w:tr>
      <w:tr w:rsidR="00AE4CE2" w:rsidRPr="001B2F3B" w14:paraId="4DEAFB3A" w14:textId="77777777" w:rsidTr="00F07601">
        <w:trPr>
          <w:trHeight w:val="1321"/>
          <w:jc w:val="center"/>
        </w:trPr>
        <w:tc>
          <w:tcPr>
            <w:tcW w:w="473" w:type="dxa"/>
            <w:tcBorders>
              <w:top w:val="nil"/>
              <w:left w:val="nil"/>
              <w:bottom w:val="nil"/>
              <w:right w:val="nil"/>
            </w:tcBorders>
            <w:vAlign w:val="bottom"/>
          </w:tcPr>
          <w:p w14:paraId="62EC3B8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2017</w:t>
            </w:r>
          </w:p>
        </w:tc>
        <w:tc>
          <w:tcPr>
            <w:tcW w:w="1045" w:type="dxa"/>
            <w:tcBorders>
              <w:top w:val="nil"/>
              <w:left w:val="nil"/>
              <w:bottom w:val="nil"/>
              <w:right w:val="nil"/>
            </w:tcBorders>
            <w:vAlign w:val="bottom"/>
          </w:tcPr>
          <w:p w14:paraId="1BB5BC7C" w14:textId="3DEB9245" w:rsidR="00AE4CE2" w:rsidRPr="001B2F3B" w:rsidRDefault="00AE4CE2" w:rsidP="00B65A76">
            <w:pPr>
              <w:spacing w:line="360" w:lineRule="auto"/>
              <w:jc w:val="both"/>
              <w:rPr>
                <w:rFonts w:ascii="Book Antiqua" w:hAnsi="Book Antiqua" w:cs="Times New Roman"/>
                <w:i/>
                <w:color w:val="222222"/>
              </w:rPr>
            </w:pPr>
            <w:r w:rsidRPr="001B2F3B">
              <w:rPr>
                <w:rFonts w:ascii="Book Antiqua" w:hAnsi="Book Antiqua" w:cs="Times New Roman"/>
                <w:color w:val="222222"/>
              </w:rPr>
              <w:t>Loomba</w:t>
            </w:r>
            <w:r w:rsidR="008170A1" w:rsidRPr="001B2F3B">
              <w:rPr>
                <w:rFonts w:ascii="Book Antiqua" w:hAnsi="Book Antiqua" w:cs="Times New Roman"/>
                <w:color w:val="222222"/>
              </w:rPr>
              <w:t xml:space="preserve"> </w:t>
            </w:r>
            <w:r w:rsidR="008170A1" w:rsidRPr="001B2F3B">
              <w:rPr>
                <w:rFonts w:ascii="Book Antiqua" w:hAnsi="Book Antiqua" w:cs="Times New Roman"/>
                <w:i/>
                <w:color w:val="222222"/>
              </w:rPr>
              <w:t>et al</w:t>
            </w:r>
          </w:p>
        </w:tc>
        <w:tc>
          <w:tcPr>
            <w:tcW w:w="978" w:type="dxa"/>
            <w:tcBorders>
              <w:top w:val="nil"/>
              <w:left w:val="nil"/>
              <w:bottom w:val="nil"/>
              <w:right w:val="nil"/>
            </w:tcBorders>
            <w:vAlign w:val="bottom"/>
          </w:tcPr>
          <w:p w14:paraId="260CAB3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4F11A32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72AD6CF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0239BFA9"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Selonsertib</w:t>
            </w:r>
            <w:proofErr w:type="spellEnd"/>
            <w:r w:rsidRPr="001B2F3B">
              <w:rPr>
                <w:rFonts w:ascii="Book Antiqua" w:hAnsi="Book Antiqua" w:cs="Times New Roman"/>
                <w:color w:val="000000"/>
              </w:rPr>
              <w:t xml:space="preserve"> (ASK1 inhibitor)</w:t>
            </w:r>
          </w:p>
        </w:tc>
        <w:tc>
          <w:tcPr>
            <w:tcW w:w="753" w:type="dxa"/>
            <w:tcBorders>
              <w:top w:val="nil"/>
              <w:left w:val="nil"/>
              <w:bottom w:val="nil"/>
              <w:right w:val="nil"/>
            </w:tcBorders>
            <w:vAlign w:val="bottom"/>
          </w:tcPr>
          <w:p w14:paraId="7C7A62F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72</w:t>
            </w:r>
          </w:p>
        </w:tc>
        <w:tc>
          <w:tcPr>
            <w:tcW w:w="509" w:type="dxa"/>
            <w:tcBorders>
              <w:top w:val="nil"/>
              <w:left w:val="nil"/>
              <w:bottom w:val="nil"/>
              <w:right w:val="nil"/>
            </w:tcBorders>
            <w:vAlign w:val="bottom"/>
          </w:tcPr>
          <w:p w14:paraId="7E33ED9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31</w:t>
            </w:r>
          </w:p>
        </w:tc>
        <w:tc>
          <w:tcPr>
            <w:tcW w:w="631" w:type="dxa"/>
            <w:tcBorders>
              <w:top w:val="nil"/>
              <w:left w:val="nil"/>
              <w:bottom w:val="nil"/>
              <w:right w:val="nil"/>
            </w:tcBorders>
            <w:vAlign w:val="bottom"/>
          </w:tcPr>
          <w:p w14:paraId="292E591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54.2</w:t>
            </w:r>
          </w:p>
        </w:tc>
        <w:tc>
          <w:tcPr>
            <w:tcW w:w="789" w:type="dxa"/>
            <w:tcBorders>
              <w:top w:val="nil"/>
              <w:left w:val="nil"/>
              <w:bottom w:val="nil"/>
              <w:right w:val="nil"/>
            </w:tcBorders>
            <w:vAlign w:val="bottom"/>
          </w:tcPr>
          <w:p w14:paraId="721D0A8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5F2A570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7658996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90%</w:t>
            </w:r>
          </w:p>
        </w:tc>
        <w:tc>
          <w:tcPr>
            <w:tcW w:w="552" w:type="dxa"/>
            <w:tcBorders>
              <w:top w:val="nil"/>
              <w:left w:val="nil"/>
              <w:bottom w:val="nil"/>
              <w:right w:val="nil"/>
            </w:tcBorders>
            <w:vAlign w:val="bottom"/>
          </w:tcPr>
          <w:p w14:paraId="4001EEA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252DDF7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6BE31E7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0315931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6DB82EDE" w14:textId="1A9E3A45" w:rsidR="00AE4CE2" w:rsidRPr="001B2F3B" w:rsidRDefault="00AE4CE2" w:rsidP="00B65A76">
            <w:pPr>
              <w:spacing w:line="360" w:lineRule="auto"/>
              <w:jc w:val="both"/>
              <w:rPr>
                <w:rFonts w:ascii="Book Antiqua" w:hAnsi="Book Antiqua" w:cs="Times New Roman"/>
                <w:color w:val="000000"/>
                <w:vertAlign w:val="superscript"/>
              </w:rPr>
            </w:pPr>
            <w:r w:rsidRPr="001B2F3B">
              <w:rPr>
                <w:rFonts w:ascii="Book Antiqua" w:hAnsi="Book Antiqua" w:cs="Times New Roman"/>
                <w:color w:val="000000"/>
              </w:rPr>
              <w:t>10%</w:t>
            </w:r>
            <w:r w:rsidR="00424940" w:rsidRPr="001B2F3B">
              <w:rPr>
                <w:rFonts w:ascii="Book Antiqua" w:hAnsi="Book Antiqua" w:cs="Times New Roman"/>
                <w:color w:val="000000"/>
                <w:vertAlign w:val="superscript"/>
              </w:rPr>
              <w:t>3</w:t>
            </w:r>
          </w:p>
        </w:tc>
      </w:tr>
      <w:tr w:rsidR="00AE4CE2" w:rsidRPr="001B2F3B" w14:paraId="1AD41F41" w14:textId="77777777" w:rsidTr="00F07601">
        <w:trPr>
          <w:trHeight w:val="1309"/>
          <w:jc w:val="center"/>
        </w:trPr>
        <w:tc>
          <w:tcPr>
            <w:tcW w:w="473" w:type="dxa"/>
            <w:tcBorders>
              <w:top w:val="nil"/>
              <w:left w:val="nil"/>
              <w:bottom w:val="nil"/>
              <w:right w:val="nil"/>
            </w:tcBorders>
            <w:vAlign w:val="bottom"/>
          </w:tcPr>
          <w:p w14:paraId="4AB4C54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2017</w:t>
            </w:r>
          </w:p>
        </w:tc>
        <w:tc>
          <w:tcPr>
            <w:tcW w:w="1045" w:type="dxa"/>
            <w:tcBorders>
              <w:top w:val="nil"/>
              <w:left w:val="nil"/>
              <w:bottom w:val="nil"/>
              <w:right w:val="nil"/>
            </w:tcBorders>
            <w:vAlign w:val="bottom"/>
          </w:tcPr>
          <w:p w14:paraId="1401DDA9" w14:textId="140D17EC" w:rsidR="00AE4CE2" w:rsidRPr="001B2F3B" w:rsidRDefault="00AE4CE2" w:rsidP="00B65A76">
            <w:pPr>
              <w:spacing w:line="360" w:lineRule="auto"/>
              <w:jc w:val="both"/>
              <w:rPr>
                <w:rFonts w:ascii="Book Antiqua" w:hAnsi="Book Antiqua" w:cs="Times New Roman"/>
                <w:i/>
                <w:color w:val="222222"/>
              </w:rPr>
            </w:pPr>
            <w:proofErr w:type="spellStart"/>
            <w:r w:rsidRPr="001B2F3B">
              <w:rPr>
                <w:rFonts w:ascii="Book Antiqua" w:hAnsi="Book Antiqua" w:cs="Times New Roman"/>
                <w:color w:val="222222"/>
              </w:rPr>
              <w:t>Lawitz</w:t>
            </w:r>
            <w:proofErr w:type="spellEnd"/>
            <w:r w:rsidR="008170A1" w:rsidRPr="001B2F3B">
              <w:rPr>
                <w:rFonts w:ascii="Book Antiqua" w:hAnsi="Book Antiqua" w:cs="Times New Roman"/>
                <w:color w:val="222222"/>
              </w:rPr>
              <w:t xml:space="preserve"> </w:t>
            </w:r>
            <w:r w:rsidR="008170A1" w:rsidRPr="001B2F3B">
              <w:rPr>
                <w:rFonts w:ascii="Book Antiqua" w:hAnsi="Book Antiqua" w:cs="Times New Roman"/>
                <w:i/>
                <w:color w:val="222222"/>
              </w:rPr>
              <w:t>et al</w:t>
            </w:r>
          </w:p>
        </w:tc>
        <w:tc>
          <w:tcPr>
            <w:tcW w:w="978" w:type="dxa"/>
            <w:tcBorders>
              <w:top w:val="nil"/>
              <w:left w:val="nil"/>
              <w:bottom w:val="nil"/>
              <w:right w:val="nil"/>
            </w:tcBorders>
            <w:vAlign w:val="bottom"/>
          </w:tcPr>
          <w:p w14:paraId="26A1693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Prospective cohort</w:t>
            </w:r>
          </w:p>
        </w:tc>
        <w:tc>
          <w:tcPr>
            <w:tcW w:w="734" w:type="dxa"/>
            <w:tcBorders>
              <w:top w:val="nil"/>
              <w:left w:val="nil"/>
              <w:bottom w:val="nil"/>
              <w:right w:val="nil"/>
            </w:tcBorders>
            <w:vAlign w:val="bottom"/>
          </w:tcPr>
          <w:p w14:paraId="194D83F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NAFLD</w:t>
            </w:r>
          </w:p>
        </w:tc>
        <w:tc>
          <w:tcPr>
            <w:tcW w:w="1341" w:type="dxa"/>
            <w:tcBorders>
              <w:top w:val="nil"/>
              <w:left w:val="nil"/>
              <w:bottom w:val="nil"/>
              <w:right w:val="nil"/>
            </w:tcBorders>
            <w:vAlign w:val="bottom"/>
          </w:tcPr>
          <w:p w14:paraId="4DCCB50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MRI</w:t>
            </w:r>
          </w:p>
        </w:tc>
        <w:tc>
          <w:tcPr>
            <w:tcW w:w="1341" w:type="dxa"/>
            <w:tcBorders>
              <w:top w:val="nil"/>
              <w:left w:val="nil"/>
              <w:bottom w:val="nil"/>
              <w:right w:val="nil"/>
            </w:tcBorders>
            <w:vAlign w:val="bottom"/>
          </w:tcPr>
          <w:p w14:paraId="4148E77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Acetyl-CoA carboxyla</w:t>
            </w:r>
            <w:r w:rsidRPr="001B2F3B">
              <w:rPr>
                <w:rFonts w:ascii="Book Antiqua" w:hAnsi="Book Antiqua" w:cs="Times New Roman"/>
                <w:color w:val="000000"/>
              </w:rPr>
              <w:lastRenderedPageBreak/>
              <w:t>se inhibitor (GS-0976)</w:t>
            </w:r>
          </w:p>
        </w:tc>
        <w:tc>
          <w:tcPr>
            <w:tcW w:w="753" w:type="dxa"/>
            <w:tcBorders>
              <w:top w:val="nil"/>
              <w:left w:val="nil"/>
              <w:bottom w:val="nil"/>
              <w:right w:val="nil"/>
            </w:tcBorders>
            <w:vAlign w:val="bottom"/>
          </w:tcPr>
          <w:p w14:paraId="24E5977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lastRenderedPageBreak/>
              <w:t>20</w:t>
            </w:r>
          </w:p>
        </w:tc>
        <w:tc>
          <w:tcPr>
            <w:tcW w:w="509" w:type="dxa"/>
            <w:tcBorders>
              <w:top w:val="nil"/>
              <w:left w:val="nil"/>
              <w:bottom w:val="nil"/>
              <w:right w:val="nil"/>
            </w:tcBorders>
            <w:vAlign w:val="bottom"/>
          </w:tcPr>
          <w:p w14:paraId="16F100D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55</w:t>
            </w:r>
          </w:p>
        </w:tc>
        <w:tc>
          <w:tcPr>
            <w:tcW w:w="631" w:type="dxa"/>
            <w:tcBorders>
              <w:top w:val="nil"/>
              <w:left w:val="nil"/>
              <w:bottom w:val="nil"/>
              <w:right w:val="nil"/>
            </w:tcBorders>
            <w:vAlign w:val="bottom"/>
          </w:tcPr>
          <w:p w14:paraId="36B9B93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45</w:t>
            </w:r>
          </w:p>
        </w:tc>
        <w:tc>
          <w:tcPr>
            <w:tcW w:w="789" w:type="dxa"/>
            <w:tcBorders>
              <w:top w:val="nil"/>
              <w:left w:val="nil"/>
              <w:bottom w:val="nil"/>
              <w:right w:val="nil"/>
            </w:tcBorders>
            <w:vAlign w:val="bottom"/>
          </w:tcPr>
          <w:p w14:paraId="0E03DBB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45108F5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2757B54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100%</w:t>
            </w:r>
          </w:p>
        </w:tc>
        <w:tc>
          <w:tcPr>
            <w:tcW w:w="552" w:type="dxa"/>
            <w:tcBorders>
              <w:top w:val="nil"/>
              <w:left w:val="nil"/>
              <w:bottom w:val="nil"/>
              <w:right w:val="nil"/>
            </w:tcBorders>
            <w:vAlign w:val="bottom"/>
          </w:tcPr>
          <w:p w14:paraId="6AD13E6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c>
          <w:tcPr>
            <w:tcW w:w="726" w:type="dxa"/>
            <w:tcBorders>
              <w:top w:val="nil"/>
              <w:left w:val="nil"/>
              <w:bottom w:val="nil"/>
              <w:right w:val="nil"/>
            </w:tcBorders>
            <w:vAlign w:val="bottom"/>
          </w:tcPr>
          <w:p w14:paraId="7852D8D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1D54B22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c>
          <w:tcPr>
            <w:tcW w:w="530" w:type="dxa"/>
            <w:tcBorders>
              <w:top w:val="nil"/>
              <w:left w:val="nil"/>
              <w:bottom w:val="nil"/>
              <w:right w:val="nil"/>
            </w:tcBorders>
            <w:vAlign w:val="bottom"/>
          </w:tcPr>
          <w:p w14:paraId="55434F1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c>
          <w:tcPr>
            <w:tcW w:w="818" w:type="dxa"/>
            <w:tcBorders>
              <w:top w:val="nil"/>
              <w:left w:val="nil"/>
              <w:bottom w:val="nil"/>
              <w:right w:val="nil"/>
            </w:tcBorders>
            <w:vAlign w:val="bottom"/>
          </w:tcPr>
          <w:p w14:paraId="123F20A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r>
      <w:tr w:rsidR="00AE4CE2" w:rsidRPr="001B2F3B" w14:paraId="05EC3422" w14:textId="77777777" w:rsidTr="00F07601">
        <w:trPr>
          <w:trHeight w:val="882"/>
          <w:jc w:val="center"/>
        </w:trPr>
        <w:tc>
          <w:tcPr>
            <w:tcW w:w="473" w:type="dxa"/>
            <w:tcBorders>
              <w:top w:val="nil"/>
              <w:left w:val="nil"/>
              <w:bottom w:val="nil"/>
              <w:right w:val="nil"/>
            </w:tcBorders>
            <w:vAlign w:val="bottom"/>
          </w:tcPr>
          <w:p w14:paraId="56BFB4C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2018</w:t>
            </w:r>
          </w:p>
        </w:tc>
        <w:tc>
          <w:tcPr>
            <w:tcW w:w="1045" w:type="dxa"/>
            <w:tcBorders>
              <w:top w:val="nil"/>
              <w:left w:val="nil"/>
              <w:bottom w:val="nil"/>
              <w:right w:val="nil"/>
            </w:tcBorders>
            <w:vAlign w:val="bottom"/>
          </w:tcPr>
          <w:p w14:paraId="138686DE" w14:textId="486EE869" w:rsidR="00AE4CE2" w:rsidRPr="001B2F3B" w:rsidRDefault="00AE4CE2" w:rsidP="00B65A76">
            <w:pPr>
              <w:spacing w:line="360" w:lineRule="auto"/>
              <w:jc w:val="both"/>
              <w:rPr>
                <w:rFonts w:ascii="Book Antiqua" w:hAnsi="Book Antiqua" w:cs="Times New Roman"/>
                <w:i/>
                <w:color w:val="222222"/>
              </w:rPr>
            </w:pPr>
            <w:proofErr w:type="spellStart"/>
            <w:r w:rsidRPr="001B2F3B">
              <w:rPr>
                <w:rFonts w:ascii="Book Antiqua" w:hAnsi="Book Antiqua" w:cs="Times New Roman"/>
                <w:color w:val="222222"/>
              </w:rPr>
              <w:t>Shiffman</w:t>
            </w:r>
            <w:proofErr w:type="spellEnd"/>
            <w:r w:rsidR="008170A1" w:rsidRPr="001B2F3B">
              <w:rPr>
                <w:rFonts w:ascii="Book Antiqua" w:hAnsi="Book Antiqua" w:cs="Times New Roman"/>
                <w:color w:val="222222"/>
              </w:rPr>
              <w:t xml:space="preserve"> </w:t>
            </w:r>
            <w:r w:rsidR="008170A1" w:rsidRPr="001B2F3B">
              <w:rPr>
                <w:rFonts w:ascii="Book Antiqua" w:hAnsi="Book Antiqua" w:cs="Times New Roman"/>
                <w:i/>
                <w:color w:val="222222"/>
              </w:rPr>
              <w:t>et al</w:t>
            </w:r>
          </w:p>
        </w:tc>
        <w:tc>
          <w:tcPr>
            <w:tcW w:w="978" w:type="dxa"/>
            <w:tcBorders>
              <w:top w:val="nil"/>
              <w:left w:val="nil"/>
              <w:bottom w:val="nil"/>
              <w:right w:val="nil"/>
            </w:tcBorders>
            <w:vAlign w:val="bottom"/>
          </w:tcPr>
          <w:p w14:paraId="2AF0A6F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6D4189D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NAFLD</w:t>
            </w:r>
          </w:p>
        </w:tc>
        <w:tc>
          <w:tcPr>
            <w:tcW w:w="1341" w:type="dxa"/>
            <w:tcBorders>
              <w:top w:val="nil"/>
              <w:left w:val="nil"/>
              <w:bottom w:val="nil"/>
              <w:right w:val="nil"/>
            </w:tcBorders>
            <w:vAlign w:val="bottom"/>
          </w:tcPr>
          <w:p w14:paraId="065328C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 or MRI</w:t>
            </w:r>
          </w:p>
        </w:tc>
        <w:tc>
          <w:tcPr>
            <w:tcW w:w="1341" w:type="dxa"/>
            <w:tcBorders>
              <w:top w:val="nil"/>
              <w:left w:val="nil"/>
              <w:bottom w:val="nil"/>
              <w:right w:val="nil"/>
            </w:tcBorders>
            <w:vAlign w:val="bottom"/>
          </w:tcPr>
          <w:p w14:paraId="3F50EC75"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Emricasan</w:t>
            </w:r>
            <w:proofErr w:type="spellEnd"/>
          </w:p>
        </w:tc>
        <w:tc>
          <w:tcPr>
            <w:tcW w:w="753" w:type="dxa"/>
            <w:tcBorders>
              <w:top w:val="nil"/>
              <w:left w:val="nil"/>
              <w:bottom w:val="nil"/>
              <w:right w:val="nil"/>
            </w:tcBorders>
            <w:vAlign w:val="bottom"/>
          </w:tcPr>
          <w:p w14:paraId="1E8C0FE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38</w:t>
            </w:r>
          </w:p>
        </w:tc>
        <w:tc>
          <w:tcPr>
            <w:tcW w:w="509" w:type="dxa"/>
            <w:tcBorders>
              <w:top w:val="nil"/>
              <w:left w:val="nil"/>
              <w:bottom w:val="nil"/>
              <w:right w:val="nil"/>
            </w:tcBorders>
            <w:vAlign w:val="bottom"/>
          </w:tcPr>
          <w:p w14:paraId="7E4A209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63.2</w:t>
            </w:r>
          </w:p>
        </w:tc>
        <w:tc>
          <w:tcPr>
            <w:tcW w:w="631" w:type="dxa"/>
            <w:tcBorders>
              <w:top w:val="nil"/>
              <w:left w:val="nil"/>
              <w:bottom w:val="nil"/>
              <w:right w:val="nil"/>
            </w:tcBorders>
            <w:vAlign w:val="bottom"/>
          </w:tcPr>
          <w:p w14:paraId="7CD1831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89" w:type="dxa"/>
            <w:tcBorders>
              <w:top w:val="nil"/>
              <w:left w:val="nil"/>
              <w:bottom w:val="nil"/>
              <w:right w:val="nil"/>
            </w:tcBorders>
            <w:vAlign w:val="bottom"/>
          </w:tcPr>
          <w:p w14:paraId="0C9E1C3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28AC1E6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6E171B6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89%</w:t>
            </w:r>
          </w:p>
        </w:tc>
        <w:tc>
          <w:tcPr>
            <w:tcW w:w="552" w:type="dxa"/>
            <w:tcBorders>
              <w:top w:val="nil"/>
              <w:left w:val="nil"/>
              <w:bottom w:val="nil"/>
              <w:right w:val="nil"/>
            </w:tcBorders>
            <w:vAlign w:val="bottom"/>
          </w:tcPr>
          <w:p w14:paraId="07830AE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4946C4B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3AF6920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204CEAB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41D43B1A" w14:textId="5FAA1CE2" w:rsidR="00AE4CE2" w:rsidRPr="001B2F3B" w:rsidRDefault="00AE4CE2" w:rsidP="00B65A76">
            <w:pPr>
              <w:spacing w:line="360" w:lineRule="auto"/>
              <w:jc w:val="both"/>
              <w:rPr>
                <w:rFonts w:ascii="Book Antiqua" w:hAnsi="Book Antiqua" w:cs="Times New Roman"/>
                <w:color w:val="000000"/>
                <w:vertAlign w:val="superscript"/>
              </w:rPr>
            </w:pPr>
            <w:r w:rsidRPr="001B2F3B">
              <w:rPr>
                <w:rFonts w:ascii="Book Antiqua" w:hAnsi="Book Antiqua" w:cs="Times New Roman"/>
                <w:color w:val="000000"/>
              </w:rPr>
              <w:t>11%</w:t>
            </w:r>
            <w:r w:rsidR="00424940" w:rsidRPr="001B2F3B">
              <w:rPr>
                <w:rFonts w:ascii="Book Antiqua" w:hAnsi="Book Antiqua" w:cs="Times New Roman"/>
                <w:color w:val="000000"/>
                <w:vertAlign w:val="superscript"/>
              </w:rPr>
              <w:t>3</w:t>
            </w:r>
          </w:p>
        </w:tc>
      </w:tr>
      <w:tr w:rsidR="00AE4CE2" w:rsidRPr="001B2F3B" w14:paraId="5DD0D1A5" w14:textId="77777777" w:rsidTr="00F07601">
        <w:trPr>
          <w:trHeight w:val="1309"/>
          <w:jc w:val="center"/>
        </w:trPr>
        <w:tc>
          <w:tcPr>
            <w:tcW w:w="473" w:type="dxa"/>
            <w:tcBorders>
              <w:top w:val="nil"/>
              <w:left w:val="nil"/>
              <w:bottom w:val="nil"/>
              <w:right w:val="nil"/>
            </w:tcBorders>
            <w:vAlign w:val="bottom"/>
          </w:tcPr>
          <w:p w14:paraId="5198AE1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2018</w:t>
            </w:r>
          </w:p>
        </w:tc>
        <w:tc>
          <w:tcPr>
            <w:tcW w:w="1045" w:type="dxa"/>
            <w:tcBorders>
              <w:top w:val="nil"/>
              <w:left w:val="nil"/>
              <w:bottom w:val="nil"/>
              <w:right w:val="nil"/>
            </w:tcBorders>
            <w:vAlign w:val="bottom"/>
          </w:tcPr>
          <w:p w14:paraId="695C0CA9" w14:textId="67EAD872" w:rsidR="00AE4CE2" w:rsidRPr="001B2F3B" w:rsidRDefault="00AE4CE2" w:rsidP="00B65A76">
            <w:pPr>
              <w:spacing w:line="360" w:lineRule="auto"/>
              <w:jc w:val="both"/>
              <w:rPr>
                <w:rFonts w:ascii="Book Antiqua" w:hAnsi="Book Antiqua" w:cs="Times New Roman"/>
                <w:i/>
                <w:color w:val="222222"/>
              </w:rPr>
            </w:pPr>
            <w:proofErr w:type="spellStart"/>
            <w:r w:rsidRPr="001B2F3B">
              <w:rPr>
                <w:rFonts w:ascii="Book Antiqua" w:hAnsi="Book Antiqua" w:cs="Times New Roman"/>
                <w:color w:val="222222"/>
              </w:rPr>
              <w:t>Schwenger</w:t>
            </w:r>
            <w:proofErr w:type="spellEnd"/>
            <w:r w:rsidR="008170A1" w:rsidRPr="001B2F3B">
              <w:rPr>
                <w:rFonts w:ascii="Book Antiqua" w:hAnsi="Book Antiqua" w:cs="Times New Roman"/>
                <w:color w:val="222222"/>
              </w:rPr>
              <w:t xml:space="preserve"> </w:t>
            </w:r>
            <w:r w:rsidR="008170A1" w:rsidRPr="001B2F3B">
              <w:rPr>
                <w:rFonts w:ascii="Book Antiqua" w:hAnsi="Book Antiqua" w:cs="Times New Roman"/>
                <w:i/>
                <w:color w:val="222222"/>
              </w:rPr>
              <w:t>et al</w:t>
            </w:r>
          </w:p>
        </w:tc>
        <w:tc>
          <w:tcPr>
            <w:tcW w:w="978" w:type="dxa"/>
            <w:tcBorders>
              <w:top w:val="nil"/>
              <w:left w:val="nil"/>
              <w:bottom w:val="nil"/>
              <w:right w:val="nil"/>
            </w:tcBorders>
            <w:vAlign w:val="bottom"/>
          </w:tcPr>
          <w:p w14:paraId="0B5E9AD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Prospective cohort</w:t>
            </w:r>
          </w:p>
        </w:tc>
        <w:tc>
          <w:tcPr>
            <w:tcW w:w="734" w:type="dxa"/>
            <w:tcBorders>
              <w:top w:val="nil"/>
              <w:left w:val="nil"/>
              <w:bottom w:val="nil"/>
              <w:right w:val="nil"/>
            </w:tcBorders>
            <w:vAlign w:val="bottom"/>
          </w:tcPr>
          <w:p w14:paraId="4767161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NAFLD</w:t>
            </w:r>
          </w:p>
        </w:tc>
        <w:tc>
          <w:tcPr>
            <w:tcW w:w="1341" w:type="dxa"/>
            <w:tcBorders>
              <w:top w:val="nil"/>
              <w:left w:val="nil"/>
              <w:bottom w:val="nil"/>
              <w:right w:val="nil"/>
            </w:tcBorders>
            <w:vAlign w:val="bottom"/>
          </w:tcPr>
          <w:p w14:paraId="58C6CD4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5DBE696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Bariatric surgery</w:t>
            </w:r>
          </w:p>
        </w:tc>
        <w:tc>
          <w:tcPr>
            <w:tcW w:w="753" w:type="dxa"/>
            <w:tcBorders>
              <w:top w:val="nil"/>
              <w:left w:val="nil"/>
              <w:bottom w:val="nil"/>
              <w:right w:val="nil"/>
            </w:tcBorders>
            <w:vAlign w:val="bottom"/>
          </w:tcPr>
          <w:p w14:paraId="6CDF306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42</w:t>
            </w:r>
          </w:p>
        </w:tc>
        <w:tc>
          <w:tcPr>
            <w:tcW w:w="509" w:type="dxa"/>
            <w:tcBorders>
              <w:top w:val="nil"/>
              <w:left w:val="nil"/>
              <w:bottom w:val="nil"/>
              <w:right w:val="nil"/>
            </w:tcBorders>
            <w:vAlign w:val="bottom"/>
          </w:tcPr>
          <w:p w14:paraId="49507C9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23.8</w:t>
            </w:r>
          </w:p>
        </w:tc>
        <w:tc>
          <w:tcPr>
            <w:tcW w:w="631" w:type="dxa"/>
            <w:tcBorders>
              <w:top w:val="nil"/>
              <w:left w:val="nil"/>
              <w:bottom w:val="nil"/>
              <w:right w:val="nil"/>
            </w:tcBorders>
            <w:vAlign w:val="bottom"/>
          </w:tcPr>
          <w:p w14:paraId="2FC7937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48</w:t>
            </w:r>
          </w:p>
        </w:tc>
        <w:tc>
          <w:tcPr>
            <w:tcW w:w="789" w:type="dxa"/>
            <w:tcBorders>
              <w:top w:val="nil"/>
              <w:left w:val="nil"/>
              <w:bottom w:val="nil"/>
              <w:right w:val="nil"/>
            </w:tcBorders>
            <w:vAlign w:val="bottom"/>
          </w:tcPr>
          <w:p w14:paraId="1671902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710" w:type="dxa"/>
            <w:tcBorders>
              <w:top w:val="nil"/>
              <w:left w:val="nil"/>
              <w:bottom w:val="nil"/>
              <w:right w:val="nil"/>
            </w:tcBorders>
            <w:vAlign w:val="bottom"/>
          </w:tcPr>
          <w:p w14:paraId="1DB30F8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7967FAE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52" w:type="dxa"/>
            <w:tcBorders>
              <w:top w:val="nil"/>
              <w:left w:val="nil"/>
              <w:bottom w:val="nil"/>
              <w:right w:val="nil"/>
            </w:tcBorders>
            <w:vAlign w:val="bottom"/>
          </w:tcPr>
          <w:p w14:paraId="2511144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1B43059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75393A2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2F77F58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281236E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r>
      <w:tr w:rsidR="00AE4CE2" w:rsidRPr="001B2F3B" w14:paraId="0D2F9A3C" w14:textId="77777777" w:rsidTr="00F07601">
        <w:trPr>
          <w:trHeight w:val="1309"/>
          <w:jc w:val="center"/>
        </w:trPr>
        <w:tc>
          <w:tcPr>
            <w:tcW w:w="473" w:type="dxa"/>
            <w:tcBorders>
              <w:top w:val="nil"/>
              <w:left w:val="nil"/>
              <w:bottom w:val="nil"/>
              <w:right w:val="nil"/>
            </w:tcBorders>
            <w:vAlign w:val="bottom"/>
          </w:tcPr>
          <w:p w14:paraId="2F079AB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2018</w:t>
            </w:r>
          </w:p>
        </w:tc>
        <w:tc>
          <w:tcPr>
            <w:tcW w:w="1045" w:type="dxa"/>
            <w:tcBorders>
              <w:top w:val="nil"/>
              <w:left w:val="nil"/>
              <w:bottom w:val="nil"/>
              <w:right w:val="nil"/>
            </w:tcBorders>
            <w:vAlign w:val="bottom"/>
          </w:tcPr>
          <w:p w14:paraId="51C6DD95" w14:textId="77777777" w:rsidR="00AE4CE2" w:rsidRPr="001B2F3B" w:rsidRDefault="00AE4CE2" w:rsidP="00B65A76">
            <w:pPr>
              <w:spacing w:line="360" w:lineRule="auto"/>
              <w:jc w:val="both"/>
              <w:rPr>
                <w:rFonts w:ascii="Book Antiqua" w:hAnsi="Book Antiqua" w:cs="Times New Roman"/>
                <w:color w:val="222222"/>
              </w:rPr>
            </w:pPr>
            <w:proofErr w:type="spellStart"/>
            <w:r w:rsidRPr="001B2F3B">
              <w:rPr>
                <w:rFonts w:ascii="Book Antiqua" w:hAnsi="Book Antiqua" w:cs="Times New Roman"/>
                <w:color w:val="222222"/>
              </w:rPr>
              <w:t>Chalasani</w:t>
            </w:r>
            <w:proofErr w:type="spellEnd"/>
            <w:r w:rsidRPr="001B2F3B">
              <w:rPr>
                <w:rFonts w:ascii="Book Antiqua" w:hAnsi="Book Antiqua" w:cs="Times New Roman"/>
                <w:color w:val="222222"/>
              </w:rPr>
              <w:t xml:space="preserve"> </w:t>
            </w:r>
            <w:r w:rsidRPr="001B2F3B">
              <w:rPr>
                <w:rFonts w:ascii="Book Antiqua" w:hAnsi="Book Antiqua" w:cs="Times New Roman"/>
                <w:i/>
                <w:color w:val="222222"/>
              </w:rPr>
              <w:t>et al</w:t>
            </w:r>
          </w:p>
        </w:tc>
        <w:tc>
          <w:tcPr>
            <w:tcW w:w="978" w:type="dxa"/>
            <w:tcBorders>
              <w:top w:val="nil"/>
              <w:left w:val="nil"/>
              <w:bottom w:val="nil"/>
              <w:right w:val="nil"/>
            </w:tcBorders>
            <w:vAlign w:val="bottom"/>
          </w:tcPr>
          <w:p w14:paraId="552F701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17EB65A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NAFLD</w:t>
            </w:r>
          </w:p>
        </w:tc>
        <w:tc>
          <w:tcPr>
            <w:tcW w:w="1341" w:type="dxa"/>
            <w:tcBorders>
              <w:top w:val="nil"/>
              <w:left w:val="nil"/>
              <w:bottom w:val="nil"/>
              <w:right w:val="nil"/>
            </w:tcBorders>
            <w:vAlign w:val="bottom"/>
          </w:tcPr>
          <w:p w14:paraId="3CA7FFA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MRI</w:t>
            </w:r>
          </w:p>
        </w:tc>
        <w:tc>
          <w:tcPr>
            <w:tcW w:w="1341" w:type="dxa"/>
            <w:tcBorders>
              <w:top w:val="nil"/>
              <w:left w:val="nil"/>
              <w:bottom w:val="nil"/>
              <w:right w:val="nil"/>
            </w:tcBorders>
            <w:vAlign w:val="bottom"/>
          </w:tcPr>
          <w:p w14:paraId="14077BC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Leucine/metformin/sildenafil</w:t>
            </w:r>
          </w:p>
        </w:tc>
        <w:tc>
          <w:tcPr>
            <w:tcW w:w="753" w:type="dxa"/>
            <w:tcBorders>
              <w:top w:val="nil"/>
              <w:left w:val="nil"/>
              <w:bottom w:val="nil"/>
              <w:right w:val="nil"/>
            </w:tcBorders>
            <w:vAlign w:val="bottom"/>
          </w:tcPr>
          <w:p w14:paraId="7E24D13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70</w:t>
            </w:r>
          </w:p>
        </w:tc>
        <w:tc>
          <w:tcPr>
            <w:tcW w:w="509" w:type="dxa"/>
            <w:tcBorders>
              <w:top w:val="nil"/>
              <w:left w:val="nil"/>
              <w:bottom w:val="nil"/>
              <w:right w:val="nil"/>
            </w:tcBorders>
            <w:vAlign w:val="bottom"/>
          </w:tcPr>
          <w:p w14:paraId="657B2D3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44.3</w:t>
            </w:r>
          </w:p>
        </w:tc>
        <w:tc>
          <w:tcPr>
            <w:tcW w:w="631" w:type="dxa"/>
            <w:tcBorders>
              <w:top w:val="nil"/>
              <w:left w:val="nil"/>
              <w:bottom w:val="nil"/>
              <w:right w:val="nil"/>
            </w:tcBorders>
            <w:vAlign w:val="bottom"/>
          </w:tcPr>
          <w:p w14:paraId="4182186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46</w:t>
            </w:r>
          </w:p>
        </w:tc>
        <w:tc>
          <w:tcPr>
            <w:tcW w:w="789" w:type="dxa"/>
            <w:tcBorders>
              <w:top w:val="nil"/>
              <w:left w:val="nil"/>
              <w:bottom w:val="nil"/>
              <w:right w:val="nil"/>
            </w:tcBorders>
            <w:vAlign w:val="bottom"/>
          </w:tcPr>
          <w:p w14:paraId="36EF129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0CA814C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552" w:type="dxa"/>
            <w:tcBorders>
              <w:top w:val="nil"/>
              <w:left w:val="nil"/>
              <w:bottom w:val="nil"/>
              <w:right w:val="nil"/>
            </w:tcBorders>
            <w:vAlign w:val="bottom"/>
          </w:tcPr>
          <w:p w14:paraId="2731D07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63%</w:t>
            </w:r>
          </w:p>
        </w:tc>
        <w:tc>
          <w:tcPr>
            <w:tcW w:w="552" w:type="dxa"/>
            <w:tcBorders>
              <w:top w:val="nil"/>
              <w:left w:val="nil"/>
              <w:bottom w:val="nil"/>
              <w:right w:val="nil"/>
            </w:tcBorders>
            <w:vAlign w:val="bottom"/>
          </w:tcPr>
          <w:p w14:paraId="3D1630B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4.2%</w:t>
            </w:r>
          </w:p>
        </w:tc>
        <w:tc>
          <w:tcPr>
            <w:tcW w:w="726" w:type="dxa"/>
            <w:tcBorders>
              <w:top w:val="nil"/>
              <w:left w:val="nil"/>
              <w:bottom w:val="nil"/>
              <w:right w:val="nil"/>
            </w:tcBorders>
            <w:vAlign w:val="bottom"/>
          </w:tcPr>
          <w:p w14:paraId="175839D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27%</w:t>
            </w:r>
          </w:p>
        </w:tc>
        <w:tc>
          <w:tcPr>
            <w:tcW w:w="528" w:type="dxa"/>
            <w:tcBorders>
              <w:top w:val="nil"/>
              <w:left w:val="nil"/>
              <w:bottom w:val="nil"/>
              <w:right w:val="nil"/>
            </w:tcBorders>
            <w:vAlign w:val="bottom"/>
          </w:tcPr>
          <w:p w14:paraId="2EAEF67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2.9%</w:t>
            </w:r>
          </w:p>
        </w:tc>
        <w:tc>
          <w:tcPr>
            <w:tcW w:w="530" w:type="dxa"/>
            <w:tcBorders>
              <w:top w:val="nil"/>
              <w:left w:val="nil"/>
              <w:bottom w:val="nil"/>
              <w:right w:val="nil"/>
            </w:tcBorders>
            <w:vAlign w:val="bottom"/>
          </w:tcPr>
          <w:p w14:paraId="09332B6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1.4%</w:t>
            </w:r>
          </w:p>
        </w:tc>
        <w:tc>
          <w:tcPr>
            <w:tcW w:w="818" w:type="dxa"/>
            <w:tcBorders>
              <w:top w:val="nil"/>
              <w:left w:val="nil"/>
              <w:bottom w:val="nil"/>
              <w:right w:val="nil"/>
            </w:tcBorders>
            <w:vAlign w:val="bottom"/>
          </w:tcPr>
          <w:p w14:paraId="0B13AF0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2.9%</w:t>
            </w:r>
          </w:p>
        </w:tc>
      </w:tr>
      <w:tr w:rsidR="00AE4CE2" w:rsidRPr="001B2F3B" w14:paraId="6657AB17" w14:textId="77777777" w:rsidTr="00F07601">
        <w:trPr>
          <w:trHeight w:val="1309"/>
          <w:jc w:val="center"/>
        </w:trPr>
        <w:tc>
          <w:tcPr>
            <w:tcW w:w="473" w:type="dxa"/>
            <w:tcBorders>
              <w:top w:val="nil"/>
              <w:left w:val="nil"/>
              <w:bottom w:val="single" w:sz="4" w:space="0" w:color="000000" w:themeColor="text1"/>
              <w:right w:val="nil"/>
            </w:tcBorders>
            <w:vAlign w:val="bottom"/>
          </w:tcPr>
          <w:p w14:paraId="763CA3B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2019</w:t>
            </w:r>
          </w:p>
        </w:tc>
        <w:tc>
          <w:tcPr>
            <w:tcW w:w="1045" w:type="dxa"/>
            <w:tcBorders>
              <w:top w:val="nil"/>
              <w:left w:val="nil"/>
              <w:bottom w:val="single" w:sz="4" w:space="0" w:color="000000" w:themeColor="text1"/>
              <w:right w:val="nil"/>
            </w:tcBorders>
            <w:vAlign w:val="bottom"/>
          </w:tcPr>
          <w:p w14:paraId="0F61C554" w14:textId="77777777" w:rsidR="00AE4CE2" w:rsidRPr="001B2F3B" w:rsidRDefault="00AE4CE2" w:rsidP="00B65A76">
            <w:pPr>
              <w:spacing w:line="360" w:lineRule="auto"/>
              <w:jc w:val="both"/>
              <w:rPr>
                <w:rFonts w:ascii="Book Antiqua" w:hAnsi="Book Antiqua" w:cs="Times New Roman"/>
                <w:color w:val="222222"/>
              </w:rPr>
            </w:pPr>
            <w:r w:rsidRPr="001B2F3B">
              <w:rPr>
                <w:rFonts w:ascii="Book Antiqua" w:hAnsi="Book Antiqua" w:cs="Times New Roman"/>
                <w:color w:val="222222"/>
              </w:rPr>
              <w:t xml:space="preserve">Harrison </w:t>
            </w:r>
            <w:r w:rsidRPr="001B2F3B">
              <w:rPr>
                <w:rFonts w:ascii="Book Antiqua" w:hAnsi="Book Antiqua" w:cs="Times New Roman"/>
                <w:i/>
                <w:color w:val="222222"/>
              </w:rPr>
              <w:t>et al</w:t>
            </w:r>
          </w:p>
        </w:tc>
        <w:tc>
          <w:tcPr>
            <w:tcW w:w="978" w:type="dxa"/>
            <w:tcBorders>
              <w:top w:val="nil"/>
              <w:left w:val="nil"/>
              <w:bottom w:val="single" w:sz="4" w:space="0" w:color="000000" w:themeColor="text1"/>
              <w:right w:val="nil"/>
            </w:tcBorders>
            <w:vAlign w:val="bottom"/>
          </w:tcPr>
          <w:p w14:paraId="34DBE82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Prospective cohort</w:t>
            </w:r>
          </w:p>
        </w:tc>
        <w:tc>
          <w:tcPr>
            <w:tcW w:w="734" w:type="dxa"/>
            <w:tcBorders>
              <w:top w:val="nil"/>
              <w:left w:val="nil"/>
              <w:bottom w:val="single" w:sz="4" w:space="0" w:color="000000" w:themeColor="text1"/>
              <w:right w:val="nil"/>
            </w:tcBorders>
            <w:vAlign w:val="bottom"/>
          </w:tcPr>
          <w:p w14:paraId="7366FD2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single" w:sz="4" w:space="0" w:color="000000" w:themeColor="text1"/>
              <w:right w:val="nil"/>
            </w:tcBorders>
            <w:vAlign w:val="bottom"/>
          </w:tcPr>
          <w:p w14:paraId="510BD10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single" w:sz="4" w:space="0" w:color="000000" w:themeColor="text1"/>
              <w:right w:val="nil"/>
            </w:tcBorders>
            <w:vAlign w:val="bottom"/>
          </w:tcPr>
          <w:p w14:paraId="4D60165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FGF19 analog (NGM282)</w:t>
            </w:r>
          </w:p>
        </w:tc>
        <w:tc>
          <w:tcPr>
            <w:tcW w:w="753" w:type="dxa"/>
            <w:tcBorders>
              <w:top w:val="nil"/>
              <w:left w:val="nil"/>
              <w:bottom w:val="single" w:sz="4" w:space="0" w:color="000000" w:themeColor="text1"/>
              <w:right w:val="nil"/>
            </w:tcBorders>
            <w:vAlign w:val="bottom"/>
          </w:tcPr>
          <w:p w14:paraId="7A453AE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43</w:t>
            </w:r>
          </w:p>
        </w:tc>
        <w:tc>
          <w:tcPr>
            <w:tcW w:w="509" w:type="dxa"/>
            <w:tcBorders>
              <w:top w:val="nil"/>
              <w:left w:val="nil"/>
              <w:bottom w:val="single" w:sz="4" w:space="0" w:color="000000" w:themeColor="text1"/>
              <w:right w:val="nil"/>
            </w:tcBorders>
            <w:vAlign w:val="bottom"/>
          </w:tcPr>
          <w:p w14:paraId="4CF0A39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20.9</w:t>
            </w:r>
          </w:p>
        </w:tc>
        <w:tc>
          <w:tcPr>
            <w:tcW w:w="631" w:type="dxa"/>
            <w:tcBorders>
              <w:top w:val="nil"/>
              <w:left w:val="nil"/>
              <w:bottom w:val="single" w:sz="4" w:space="0" w:color="000000" w:themeColor="text1"/>
              <w:right w:val="nil"/>
            </w:tcBorders>
            <w:vAlign w:val="bottom"/>
          </w:tcPr>
          <w:p w14:paraId="46C0368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50</w:t>
            </w:r>
          </w:p>
        </w:tc>
        <w:tc>
          <w:tcPr>
            <w:tcW w:w="789" w:type="dxa"/>
            <w:tcBorders>
              <w:top w:val="nil"/>
              <w:left w:val="nil"/>
              <w:bottom w:val="single" w:sz="4" w:space="0" w:color="000000" w:themeColor="text1"/>
              <w:right w:val="nil"/>
            </w:tcBorders>
            <w:vAlign w:val="bottom"/>
          </w:tcPr>
          <w:p w14:paraId="56F81FF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710" w:type="dxa"/>
            <w:tcBorders>
              <w:top w:val="nil"/>
              <w:left w:val="nil"/>
              <w:bottom w:val="single" w:sz="4" w:space="0" w:color="000000" w:themeColor="text1"/>
              <w:right w:val="nil"/>
            </w:tcBorders>
            <w:vAlign w:val="bottom"/>
          </w:tcPr>
          <w:p w14:paraId="07EE776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552" w:type="dxa"/>
            <w:tcBorders>
              <w:top w:val="nil"/>
              <w:left w:val="nil"/>
              <w:bottom w:val="single" w:sz="4" w:space="0" w:color="000000" w:themeColor="text1"/>
              <w:right w:val="nil"/>
            </w:tcBorders>
            <w:vAlign w:val="bottom"/>
          </w:tcPr>
          <w:p w14:paraId="6266B6B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52" w:type="dxa"/>
            <w:tcBorders>
              <w:top w:val="nil"/>
              <w:left w:val="nil"/>
              <w:bottom w:val="single" w:sz="4" w:space="0" w:color="000000" w:themeColor="text1"/>
              <w:right w:val="nil"/>
            </w:tcBorders>
            <w:vAlign w:val="bottom"/>
          </w:tcPr>
          <w:p w14:paraId="197CEC6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single" w:sz="4" w:space="0" w:color="000000" w:themeColor="text1"/>
              <w:right w:val="nil"/>
            </w:tcBorders>
            <w:vAlign w:val="bottom"/>
          </w:tcPr>
          <w:p w14:paraId="6885849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76.7%</w:t>
            </w:r>
          </w:p>
        </w:tc>
        <w:tc>
          <w:tcPr>
            <w:tcW w:w="528" w:type="dxa"/>
            <w:tcBorders>
              <w:top w:val="nil"/>
              <w:left w:val="nil"/>
              <w:bottom w:val="single" w:sz="4" w:space="0" w:color="000000" w:themeColor="text1"/>
              <w:right w:val="nil"/>
            </w:tcBorders>
            <w:vAlign w:val="bottom"/>
          </w:tcPr>
          <w:p w14:paraId="653D04B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single" w:sz="4" w:space="0" w:color="000000" w:themeColor="text1"/>
              <w:right w:val="nil"/>
            </w:tcBorders>
            <w:vAlign w:val="bottom"/>
          </w:tcPr>
          <w:p w14:paraId="70EA316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single" w:sz="4" w:space="0" w:color="000000" w:themeColor="text1"/>
              <w:right w:val="nil"/>
            </w:tcBorders>
            <w:vAlign w:val="bottom"/>
          </w:tcPr>
          <w:p w14:paraId="6376F9BD" w14:textId="5F78C02D" w:rsidR="00AE4CE2" w:rsidRPr="001B2F3B" w:rsidRDefault="00AE4CE2" w:rsidP="00B65A76">
            <w:pPr>
              <w:spacing w:line="360" w:lineRule="auto"/>
              <w:jc w:val="both"/>
              <w:rPr>
                <w:rFonts w:ascii="Book Antiqua" w:hAnsi="Book Antiqua" w:cs="Times New Roman"/>
                <w:color w:val="000000"/>
                <w:vertAlign w:val="superscript"/>
              </w:rPr>
            </w:pPr>
            <w:r w:rsidRPr="001B2F3B">
              <w:rPr>
                <w:rFonts w:ascii="Book Antiqua" w:hAnsi="Book Antiqua" w:cs="Times New Roman"/>
                <w:color w:val="000000"/>
              </w:rPr>
              <w:t>23.3</w:t>
            </w:r>
            <w:r w:rsidR="00424940" w:rsidRPr="001B2F3B">
              <w:rPr>
                <w:rFonts w:ascii="Book Antiqua" w:hAnsi="Book Antiqua" w:cs="Times New Roman"/>
                <w:color w:val="000000"/>
                <w:vertAlign w:val="superscript"/>
              </w:rPr>
              <w:t>4</w:t>
            </w:r>
          </w:p>
        </w:tc>
      </w:tr>
    </w:tbl>
    <w:p w14:paraId="3E24DE31" w14:textId="3A62E3FE" w:rsidR="00CC75C6" w:rsidRPr="00F07601" w:rsidRDefault="00424940" w:rsidP="00B65A76">
      <w:pPr>
        <w:spacing w:line="360" w:lineRule="auto"/>
        <w:jc w:val="both"/>
        <w:rPr>
          <w:rFonts w:ascii="Book Antiqua" w:hAnsi="Book Antiqua" w:cs="Times New Roman"/>
        </w:rPr>
      </w:pPr>
      <w:r w:rsidRPr="001B2F3B">
        <w:rPr>
          <w:rFonts w:ascii="Book Antiqua" w:hAnsi="Book Antiqua" w:cs="Times New Roman"/>
          <w:vertAlign w:val="superscript"/>
        </w:rPr>
        <w:t>1</w:t>
      </w:r>
      <w:r w:rsidRPr="001B2F3B">
        <w:rPr>
          <w:rFonts w:ascii="Book Antiqua" w:hAnsi="Book Antiqua" w:cs="Times New Roman"/>
        </w:rPr>
        <w:t xml:space="preserve">Race and ethnicity categorized together; </w:t>
      </w:r>
      <w:r w:rsidRPr="001B2F3B">
        <w:rPr>
          <w:rFonts w:ascii="Book Antiqua" w:hAnsi="Book Antiqua" w:cs="Times New Roman"/>
          <w:vertAlign w:val="superscript"/>
        </w:rPr>
        <w:t>2</w:t>
      </w:r>
      <w:r w:rsidRPr="001B2F3B">
        <w:rPr>
          <w:rFonts w:ascii="Book Antiqua" w:hAnsi="Book Antiqua" w:cs="Times New Roman"/>
        </w:rPr>
        <w:t>Definition of NAFLD included presence of steatosis on MRI</w:t>
      </w:r>
      <w:r w:rsidRPr="001B2F3B">
        <w:rPr>
          <w:rFonts w:ascii="Book Antiqua" w:eastAsia="SimSun" w:hAnsi="Book Antiqua" w:cs="Times New Roman" w:hint="eastAsia"/>
          <w:lang w:eastAsia="zh-CN"/>
        </w:rPr>
        <w:t>;</w:t>
      </w:r>
      <w:r w:rsidRPr="001B2F3B">
        <w:rPr>
          <w:rFonts w:ascii="Book Antiqua" w:eastAsia="SimSun" w:hAnsi="Book Antiqua" w:cs="Times New Roman"/>
          <w:lang w:eastAsia="zh-CN"/>
        </w:rPr>
        <w:t xml:space="preserve"> </w:t>
      </w:r>
      <w:r w:rsidRPr="001B2F3B">
        <w:rPr>
          <w:rFonts w:ascii="Book Antiqua" w:hAnsi="Book Antiqua" w:cs="Times New Roman"/>
          <w:vertAlign w:val="superscript"/>
        </w:rPr>
        <w:t>3</w:t>
      </w:r>
      <w:r w:rsidRPr="001B2F3B">
        <w:rPr>
          <w:rFonts w:ascii="Book Antiqua" w:hAnsi="Book Antiqua" w:cs="Times New Roman"/>
        </w:rPr>
        <w:t xml:space="preserve">Patients were categorized as either white or non-white; </w:t>
      </w:r>
      <w:r w:rsidRPr="001B2F3B">
        <w:rPr>
          <w:rFonts w:ascii="Book Antiqua" w:hAnsi="Book Antiqua" w:cs="Times New Roman"/>
          <w:vertAlign w:val="superscript"/>
        </w:rPr>
        <w:t>4</w:t>
      </w:r>
      <w:r w:rsidRPr="001B2F3B">
        <w:rPr>
          <w:rFonts w:ascii="Book Antiqua" w:hAnsi="Book Antiqua" w:cs="Times New Roman"/>
        </w:rPr>
        <w:t xml:space="preserve">Patients were categorized as either Hispanic or non-Hispanic. NAFLD: </w:t>
      </w:r>
      <w:r w:rsidRPr="00F07601">
        <w:rPr>
          <w:rFonts w:ascii="Book Antiqua" w:hAnsi="Book Antiqua" w:cs="Times New Roman"/>
          <w:caps/>
        </w:rPr>
        <w:t>n</w:t>
      </w:r>
      <w:r w:rsidRPr="001B2F3B">
        <w:rPr>
          <w:rFonts w:ascii="Book Antiqua" w:hAnsi="Book Antiqua" w:cs="Times New Roman"/>
        </w:rPr>
        <w:t xml:space="preserve">on-alcoholic fatty liver disease; NASH: </w:t>
      </w:r>
      <w:r w:rsidRPr="00F07601">
        <w:rPr>
          <w:rFonts w:ascii="Book Antiqua" w:hAnsi="Book Antiqua" w:cs="Times New Roman"/>
          <w:caps/>
        </w:rPr>
        <w:t>n</w:t>
      </w:r>
      <w:r w:rsidRPr="001B2F3B">
        <w:rPr>
          <w:rFonts w:ascii="Book Antiqua" w:hAnsi="Book Antiqua" w:cs="Times New Roman"/>
        </w:rPr>
        <w:t xml:space="preserve">on-alcoholic steatohepatitis; Y: </w:t>
      </w:r>
      <w:r w:rsidRPr="00F07601">
        <w:rPr>
          <w:rFonts w:ascii="Book Antiqua" w:hAnsi="Book Antiqua" w:cs="Times New Roman"/>
          <w:caps/>
        </w:rPr>
        <w:t>y</w:t>
      </w:r>
      <w:r w:rsidRPr="001B2F3B">
        <w:rPr>
          <w:rFonts w:ascii="Book Antiqua" w:hAnsi="Book Antiqua" w:cs="Times New Roman"/>
        </w:rPr>
        <w:t xml:space="preserve">es; N: </w:t>
      </w:r>
      <w:r w:rsidRPr="00F07601">
        <w:rPr>
          <w:rFonts w:ascii="Book Antiqua" w:hAnsi="Book Antiqua" w:cs="Times New Roman"/>
          <w:caps/>
        </w:rPr>
        <w:t>n</w:t>
      </w:r>
      <w:r w:rsidRPr="001B2F3B">
        <w:rPr>
          <w:rFonts w:ascii="Book Antiqua" w:hAnsi="Book Antiqua" w:cs="Times New Roman"/>
        </w:rPr>
        <w:t xml:space="preserve">o; MRI: </w:t>
      </w:r>
      <w:r w:rsidRPr="00F07601">
        <w:rPr>
          <w:rFonts w:ascii="Book Antiqua" w:hAnsi="Book Antiqua" w:cs="Times New Roman"/>
          <w:caps/>
        </w:rPr>
        <w:t>m</w:t>
      </w:r>
      <w:r w:rsidRPr="001B2F3B">
        <w:rPr>
          <w:rFonts w:ascii="Book Antiqua" w:hAnsi="Book Antiqua" w:cs="Times New Roman"/>
        </w:rPr>
        <w:t xml:space="preserve">agnetic resonance imaging; NR: Not recorded; RCT: </w:t>
      </w:r>
      <w:r w:rsidR="0020423B">
        <w:rPr>
          <w:rFonts w:ascii="Book Antiqua" w:hAnsi="Book Antiqua" w:cs="Times New Roman"/>
        </w:rPr>
        <w:t>R</w:t>
      </w:r>
      <w:r w:rsidRPr="001B2F3B">
        <w:rPr>
          <w:rFonts w:ascii="Book Antiqua" w:hAnsi="Book Antiqua" w:cs="Times New Roman"/>
        </w:rPr>
        <w:t>ando</w:t>
      </w:r>
      <w:r w:rsidR="00F07601">
        <w:rPr>
          <w:rFonts w:ascii="Book Antiqua" w:hAnsi="Book Antiqua" w:cs="Times New Roman"/>
        </w:rPr>
        <w:t>mized control trial.</w:t>
      </w:r>
    </w:p>
    <w:p w14:paraId="14ACAC99" w14:textId="77777777" w:rsidR="00CC75C6" w:rsidRPr="001B2F3B" w:rsidRDefault="00CC75C6" w:rsidP="00B65A76">
      <w:pPr>
        <w:spacing w:line="360" w:lineRule="auto"/>
        <w:jc w:val="both"/>
        <w:rPr>
          <w:rFonts w:ascii="Book Antiqua" w:hAnsi="Book Antiqua" w:cs="Times New Roman"/>
          <w:color w:val="000000" w:themeColor="text1"/>
        </w:rPr>
        <w:sectPr w:rsidR="00CC75C6" w:rsidRPr="001B2F3B" w:rsidSect="00CC75C6">
          <w:pgSz w:w="15840" w:h="12240" w:orient="landscape"/>
          <w:pgMar w:top="1800" w:right="1440" w:bottom="1800" w:left="1440" w:header="720" w:footer="720" w:gutter="0"/>
          <w:cols w:space="720"/>
          <w:docGrid w:linePitch="360"/>
        </w:sectPr>
      </w:pPr>
    </w:p>
    <w:tbl>
      <w:tblPr>
        <w:tblStyle w:val="TableGrid"/>
        <w:tblpPr w:leftFromText="180" w:rightFromText="180" w:vertAnchor="text" w:horzAnchor="margin" w:tblpY="107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5"/>
        <w:gridCol w:w="2772"/>
        <w:gridCol w:w="2283"/>
      </w:tblGrid>
      <w:tr w:rsidR="002A2542" w:rsidRPr="001B2F3B" w14:paraId="433FD34C" w14:textId="77777777" w:rsidTr="002A2542">
        <w:trPr>
          <w:trHeight w:val="354"/>
        </w:trPr>
        <w:tc>
          <w:tcPr>
            <w:tcW w:w="2645" w:type="dxa"/>
            <w:tcBorders>
              <w:bottom w:val="single" w:sz="4" w:space="0" w:color="auto"/>
              <w:right w:val="nil"/>
            </w:tcBorders>
          </w:tcPr>
          <w:p w14:paraId="5D421AC8" w14:textId="77777777" w:rsidR="002A2542" w:rsidRPr="00E77BF9" w:rsidRDefault="002A2542" w:rsidP="002A2542">
            <w:pPr>
              <w:spacing w:line="360" w:lineRule="auto"/>
              <w:jc w:val="both"/>
              <w:rPr>
                <w:rFonts w:ascii="Book Antiqua" w:hAnsi="Book Antiqua" w:cs="Times New Roman"/>
                <w:b/>
              </w:rPr>
            </w:pPr>
          </w:p>
        </w:tc>
        <w:tc>
          <w:tcPr>
            <w:tcW w:w="5055" w:type="dxa"/>
            <w:gridSpan w:val="2"/>
            <w:tcBorders>
              <w:top w:val="single" w:sz="4" w:space="0" w:color="000000" w:themeColor="text1"/>
              <w:left w:val="nil"/>
              <w:bottom w:val="single" w:sz="4" w:space="0" w:color="auto"/>
              <w:right w:val="nil"/>
            </w:tcBorders>
            <w:hideMark/>
          </w:tcPr>
          <w:p w14:paraId="4C0A53DB" w14:textId="77777777" w:rsidR="002A2542" w:rsidRPr="00E77BF9" w:rsidRDefault="002A2542" w:rsidP="002A2542">
            <w:pPr>
              <w:spacing w:line="360" w:lineRule="auto"/>
              <w:jc w:val="both"/>
              <w:rPr>
                <w:rFonts w:ascii="Book Antiqua" w:hAnsi="Book Antiqua" w:cs="Times New Roman"/>
                <w:b/>
              </w:rPr>
            </w:pPr>
            <w:r w:rsidRPr="00E77BF9">
              <w:rPr>
                <w:rFonts w:ascii="Book Antiqua" w:hAnsi="Book Antiqua" w:cs="Times New Roman"/>
                <w:b/>
              </w:rPr>
              <w:t>NASH</w:t>
            </w:r>
          </w:p>
        </w:tc>
      </w:tr>
      <w:tr w:rsidR="002A2542" w:rsidRPr="001B2F3B" w14:paraId="14604D68" w14:textId="77777777" w:rsidTr="002A2542">
        <w:trPr>
          <w:trHeight w:val="354"/>
        </w:trPr>
        <w:tc>
          <w:tcPr>
            <w:tcW w:w="2645" w:type="dxa"/>
            <w:tcBorders>
              <w:top w:val="single" w:sz="4" w:space="0" w:color="auto"/>
            </w:tcBorders>
          </w:tcPr>
          <w:p w14:paraId="0299E32E" w14:textId="77777777" w:rsidR="002A2542" w:rsidRPr="001B2F3B" w:rsidRDefault="002A2542" w:rsidP="002A2542">
            <w:pPr>
              <w:spacing w:line="360" w:lineRule="auto"/>
              <w:jc w:val="both"/>
              <w:rPr>
                <w:rFonts w:ascii="Book Antiqua" w:hAnsi="Book Antiqua" w:cs="Times New Roman"/>
              </w:rPr>
            </w:pPr>
          </w:p>
        </w:tc>
        <w:tc>
          <w:tcPr>
            <w:tcW w:w="2772" w:type="dxa"/>
            <w:tcBorders>
              <w:top w:val="single" w:sz="4" w:space="0" w:color="auto"/>
            </w:tcBorders>
            <w:hideMark/>
          </w:tcPr>
          <w:p w14:paraId="64AD03A5" w14:textId="77777777" w:rsidR="002A2542" w:rsidRPr="001B2F3B" w:rsidRDefault="002A2542" w:rsidP="002A2542">
            <w:pPr>
              <w:spacing w:line="360" w:lineRule="auto"/>
              <w:jc w:val="both"/>
              <w:rPr>
                <w:rFonts w:ascii="Book Antiqua" w:hAnsi="Book Antiqua" w:cs="Times New Roman"/>
              </w:rPr>
            </w:pPr>
            <w:r w:rsidRPr="001B2F3B">
              <w:rPr>
                <w:rFonts w:ascii="Book Antiqua" w:hAnsi="Book Antiqua" w:cs="Times New Roman"/>
              </w:rPr>
              <w:t>Prevalence (%)</w:t>
            </w:r>
          </w:p>
        </w:tc>
        <w:tc>
          <w:tcPr>
            <w:tcW w:w="2283" w:type="dxa"/>
            <w:tcBorders>
              <w:top w:val="single" w:sz="4" w:space="0" w:color="auto"/>
            </w:tcBorders>
            <w:hideMark/>
          </w:tcPr>
          <w:p w14:paraId="5C71CA07" w14:textId="77777777" w:rsidR="002A2542" w:rsidRPr="001B2F3B" w:rsidRDefault="002A2542" w:rsidP="002A2542">
            <w:pPr>
              <w:spacing w:line="360" w:lineRule="auto"/>
              <w:jc w:val="both"/>
              <w:rPr>
                <w:rFonts w:ascii="Book Antiqua" w:hAnsi="Book Antiqua" w:cs="Times New Roman"/>
              </w:rPr>
            </w:pPr>
            <w:r w:rsidRPr="001B2F3B">
              <w:rPr>
                <w:rFonts w:ascii="Book Antiqua" w:hAnsi="Book Antiqua" w:cs="Times New Roman"/>
              </w:rPr>
              <w:t xml:space="preserve"> 95%CI</w:t>
            </w:r>
          </w:p>
        </w:tc>
      </w:tr>
      <w:tr w:rsidR="002A2542" w:rsidRPr="001B2F3B" w14:paraId="2967326E" w14:textId="77777777" w:rsidTr="002A2542">
        <w:trPr>
          <w:trHeight w:val="338"/>
        </w:trPr>
        <w:tc>
          <w:tcPr>
            <w:tcW w:w="2645" w:type="dxa"/>
            <w:hideMark/>
          </w:tcPr>
          <w:p w14:paraId="4D86409C" w14:textId="77777777" w:rsidR="002A2542" w:rsidRPr="001B2F3B" w:rsidRDefault="002A2542" w:rsidP="002A2542">
            <w:pPr>
              <w:spacing w:line="360" w:lineRule="auto"/>
              <w:jc w:val="both"/>
              <w:rPr>
                <w:rFonts w:ascii="Book Antiqua" w:hAnsi="Book Antiqua" w:cs="Times New Roman"/>
              </w:rPr>
            </w:pPr>
            <w:r w:rsidRPr="001B2F3B">
              <w:rPr>
                <w:rFonts w:ascii="Book Antiqua" w:hAnsi="Book Antiqua" w:cs="Times New Roman"/>
              </w:rPr>
              <w:t>Hispanic</w:t>
            </w:r>
          </w:p>
        </w:tc>
        <w:tc>
          <w:tcPr>
            <w:tcW w:w="2772" w:type="dxa"/>
            <w:hideMark/>
          </w:tcPr>
          <w:p w14:paraId="3269727F" w14:textId="77777777" w:rsidR="002A2542" w:rsidRPr="001B2F3B" w:rsidRDefault="002A2542" w:rsidP="002A2542">
            <w:pPr>
              <w:spacing w:line="360" w:lineRule="auto"/>
              <w:jc w:val="both"/>
              <w:rPr>
                <w:rFonts w:ascii="Book Antiqua" w:hAnsi="Book Antiqua" w:cs="Times New Roman"/>
              </w:rPr>
            </w:pPr>
            <w:r w:rsidRPr="001B2F3B">
              <w:rPr>
                <w:rFonts w:ascii="Book Antiqua" w:hAnsi="Book Antiqua" w:cs="Times New Roman"/>
              </w:rPr>
              <w:t>24.7</w:t>
            </w:r>
          </w:p>
        </w:tc>
        <w:tc>
          <w:tcPr>
            <w:tcW w:w="2283" w:type="dxa"/>
            <w:hideMark/>
          </w:tcPr>
          <w:p w14:paraId="125A331A" w14:textId="77777777" w:rsidR="002A2542" w:rsidRPr="001B2F3B" w:rsidRDefault="002A2542" w:rsidP="002A2542">
            <w:pPr>
              <w:spacing w:line="360" w:lineRule="auto"/>
              <w:jc w:val="both"/>
              <w:rPr>
                <w:rFonts w:ascii="Book Antiqua" w:hAnsi="Book Antiqua" w:cs="Times New Roman"/>
              </w:rPr>
            </w:pPr>
            <w:r w:rsidRPr="001B2F3B">
              <w:rPr>
                <w:rFonts w:ascii="Book Antiqua" w:hAnsi="Book Antiqua" w:cs="Times New Roman"/>
              </w:rPr>
              <w:t>9.1- 40.4</w:t>
            </w:r>
          </w:p>
        </w:tc>
      </w:tr>
      <w:tr w:rsidR="002A2542" w:rsidRPr="001B2F3B" w14:paraId="640D1E82" w14:textId="77777777" w:rsidTr="002A2542">
        <w:trPr>
          <w:trHeight w:val="354"/>
        </w:trPr>
        <w:tc>
          <w:tcPr>
            <w:tcW w:w="2645" w:type="dxa"/>
            <w:hideMark/>
          </w:tcPr>
          <w:p w14:paraId="77067276" w14:textId="77777777" w:rsidR="002A2542" w:rsidRPr="001B2F3B" w:rsidRDefault="002A2542" w:rsidP="002A2542">
            <w:pPr>
              <w:spacing w:line="360" w:lineRule="auto"/>
              <w:jc w:val="both"/>
              <w:rPr>
                <w:rFonts w:ascii="Book Antiqua" w:hAnsi="Book Antiqua" w:cs="Times New Roman"/>
              </w:rPr>
            </w:pPr>
            <w:r w:rsidRPr="001B2F3B">
              <w:rPr>
                <w:rFonts w:ascii="Book Antiqua" w:hAnsi="Book Antiqua" w:cs="Times New Roman"/>
              </w:rPr>
              <w:t>White persons</w:t>
            </w:r>
          </w:p>
        </w:tc>
        <w:tc>
          <w:tcPr>
            <w:tcW w:w="2772" w:type="dxa"/>
            <w:hideMark/>
          </w:tcPr>
          <w:p w14:paraId="4D62042A" w14:textId="77777777" w:rsidR="002A2542" w:rsidRPr="001B2F3B" w:rsidRDefault="002A2542" w:rsidP="002A2542">
            <w:pPr>
              <w:spacing w:line="360" w:lineRule="auto"/>
              <w:jc w:val="both"/>
              <w:rPr>
                <w:rFonts w:ascii="Book Antiqua" w:hAnsi="Book Antiqua" w:cs="Times New Roman"/>
              </w:rPr>
            </w:pPr>
            <w:r w:rsidRPr="001B2F3B">
              <w:rPr>
                <w:rFonts w:ascii="Book Antiqua" w:hAnsi="Book Antiqua" w:cs="Times New Roman"/>
              </w:rPr>
              <w:t>63.9</w:t>
            </w:r>
          </w:p>
        </w:tc>
        <w:tc>
          <w:tcPr>
            <w:tcW w:w="2283" w:type="dxa"/>
            <w:hideMark/>
          </w:tcPr>
          <w:p w14:paraId="44469D4B" w14:textId="77777777" w:rsidR="002A2542" w:rsidRPr="001B2F3B" w:rsidRDefault="002A2542" w:rsidP="002A2542">
            <w:pPr>
              <w:spacing w:line="360" w:lineRule="auto"/>
              <w:jc w:val="both"/>
              <w:rPr>
                <w:rFonts w:ascii="Book Antiqua" w:hAnsi="Book Antiqua" w:cs="Times New Roman"/>
              </w:rPr>
            </w:pPr>
            <w:r w:rsidRPr="001B2F3B">
              <w:rPr>
                <w:rFonts w:ascii="Book Antiqua" w:hAnsi="Book Antiqua" w:cs="Times New Roman"/>
              </w:rPr>
              <w:t>42.4- 85.5</w:t>
            </w:r>
          </w:p>
        </w:tc>
      </w:tr>
      <w:tr w:rsidR="002A2542" w:rsidRPr="001B2F3B" w14:paraId="2982AFE9" w14:textId="77777777" w:rsidTr="002A2542">
        <w:trPr>
          <w:trHeight w:val="354"/>
        </w:trPr>
        <w:tc>
          <w:tcPr>
            <w:tcW w:w="2645" w:type="dxa"/>
            <w:hideMark/>
          </w:tcPr>
          <w:p w14:paraId="66586061" w14:textId="77777777" w:rsidR="002A2542" w:rsidRPr="001B2F3B" w:rsidRDefault="002A2542" w:rsidP="002A2542">
            <w:pPr>
              <w:spacing w:line="360" w:lineRule="auto"/>
              <w:jc w:val="both"/>
              <w:rPr>
                <w:rFonts w:ascii="Book Antiqua" w:hAnsi="Book Antiqua" w:cs="Times New Roman"/>
              </w:rPr>
            </w:pPr>
            <w:r w:rsidRPr="001B2F3B">
              <w:rPr>
                <w:rFonts w:ascii="Book Antiqua" w:hAnsi="Book Antiqua" w:cs="Times New Roman"/>
              </w:rPr>
              <w:t>Black persons</w:t>
            </w:r>
          </w:p>
        </w:tc>
        <w:tc>
          <w:tcPr>
            <w:tcW w:w="2772" w:type="dxa"/>
            <w:hideMark/>
          </w:tcPr>
          <w:p w14:paraId="67764C71" w14:textId="77777777" w:rsidR="002A2542" w:rsidRPr="001B2F3B" w:rsidRDefault="002A2542" w:rsidP="002A2542">
            <w:pPr>
              <w:spacing w:line="360" w:lineRule="auto"/>
              <w:jc w:val="both"/>
              <w:rPr>
                <w:rFonts w:ascii="Book Antiqua" w:hAnsi="Book Antiqua" w:cs="Times New Roman"/>
              </w:rPr>
            </w:pPr>
            <w:r w:rsidRPr="001B2F3B">
              <w:rPr>
                <w:rFonts w:ascii="Book Antiqua" w:hAnsi="Book Antiqua" w:cs="Times New Roman"/>
              </w:rPr>
              <w:t>2.7</w:t>
            </w:r>
          </w:p>
        </w:tc>
        <w:tc>
          <w:tcPr>
            <w:tcW w:w="2283" w:type="dxa"/>
            <w:hideMark/>
          </w:tcPr>
          <w:p w14:paraId="405F77C6" w14:textId="77777777" w:rsidR="002A2542" w:rsidRPr="001B2F3B" w:rsidRDefault="002A2542" w:rsidP="002A2542">
            <w:pPr>
              <w:spacing w:line="360" w:lineRule="auto"/>
              <w:jc w:val="both"/>
              <w:rPr>
                <w:rFonts w:ascii="Book Antiqua" w:hAnsi="Book Antiqua" w:cs="Times New Roman"/>
              </w:rPr>
            </w:pPr>
            <w:r w:rsidRPr="001B2F3B">
              <w:rPr>
                <w:rFonts w:ascii="Book Antiqua" w:hAnsi="Book Antiqua" w:cs="Times New Roman"/>
              </w:rPr>
              <w:t>0.5- 4.9</w:t>
            </w:r>
          </w:p>
        </w:tc>
      </w:tr>
    </w:tbl>
    <w:p w14:paraId="447EBDB2" w14:textId="15A35457" w:rsidR="00A97250" w:rsidRPr="001B2F3B" w:rsidRDefault="002A2542" w:rsidP="002A2542">
      <w:pPr>
        <w:spacing w:line="360" w:lineRule="auto"/>
        <w:rPr>
          <w:rFonts w:ascii="Book Antiqua" w:hAnsi="Book Antiqua" w:cs="Times New Roman"/>
          <w:b/>
        </w:rPr>
      </w:pPr>
      <w:r w:rsidRPr="001B2F3B">
        <w:rPr>
          <w:rFonts w:ascii="Book Antiqua" w:hAnsi="Book Antiqua" w:cs="Times New Roman"/>
          <w:b/>
        </w:rPr>
        <w:t xml:space="preserve"> </w:t>
      </w:r>
      <w:r w:rsidR="00A97250" w:rsidRPr="001B2F3B">
        <w:rPr>
          <w:rFonts w:ascii="Book Antiqua" w:hAnsi="Book Antiqua" w:cs="Times New Roman"/>
          <w:b/>
        </w:rPr>
        <w:t>Table 2</w:t>
      </w:r>
      <w:r w:rsidR="00F30EB0" w:rsidRPr="001B2F3B">
        <w:rPr>
          <w:rFonts w:ascii="Book Antiqua" w:hAnsi="Book Antiqua" w:cs="Times New Roman"/>
          <w:b/>
        </w:rPr>
        <w:t xml:space="preserve"> </w:t>
      </w:r>
      <w:r w:rsidR="00A97250" w:rsidRPr="001B2F3B">
        <w:rPr>
          <w:rFonts w:ascii="Book Antiqua" w:hAnsi="Book Antiqua" w:cs="Times New Roman"/>
          <w:b/>
        </w:rPr>
        <w:t xml:space="preserve">Proportion of trial patients with </w:t>
      </w:r>
      <w:r w:rsidR="002065C0" w:rsidRPr="001B2F3B">
        <w:rPr>
          <w:rFonts w:ascii="Book Antiqua" w:hAnsi="Book Antiqua" w:cs="Times New Roman"/>
          <w:b/>
        </w:rPr>
        <w:t>non-alcoholic steatohepatitis</w:t>
      </w:r>
      <w:r w:rsidR="00A97250" w:rsidRPr="001B2F3B">
        <w:rPr>
          <w:rFonts w:ascii="Book Antiqua" w:hAnsi="Book Antiqua" w:cs="Times New Roman"/>
          <w:b/>
        </w:rPr>
        <w:t xml:space="preserve"> by race/ethnicity</w:t>
      </w:r>
    </w:p>
    <w:p w14:paraId="5951A05F" w14:textId="77777777" w:rsidR="00154907" w:rsidRDefault="00154907" w:rsidP="00154907">
      <w:pPr>
        <w:spacing w:line="360" w:lineRule="auto"/>
        <w:jc w:val="both"/>
        <w:rPr>
          <w:rFonts w:ascii="Book Antiqua" w:hAnsi="Book Antiqua" w:cs="Times New Roman"/>
          <w:color w:val="000000" w:themeColor="text1"/>
        </w:rPr>
      </w:pPr>
    </w:p>
    <w:p w14:paraId="2B823C7F" w14:textId="77777777" w:rsidR="00154907" w:rsidRDefault="00154907" w:rsidP="00154907">
      <w:pPr>
        <w:spacing w:line="360" w:lineRule="auto"/>
        <w:jc w:val="both"/>
        <w:rPr>
          <w:rFonts w:ascii="Book Antiqua" w:hAnsi="Book Antiqua" w:cs="Times New Roman"/>
          <w:color w:val="000000" w:themeColor="text1"/>
        </w:rPr>
      </w:pPr>
    </w:p>
    <w:p w14:paraId="3E57A1C3" w14:textId="77777777" w:rsidR="00154907" w:rsidRDefault="00154907" w:rsidP="00154907">
      <w:pPr>
        <w:spacing w:line="360" w:lineRule="auto"/>
        <w:jc w:val="both"/>
        <w:rPr>
          <w:rFonts w:ascii="Book Antiqua" w:hAnsi="Book Antiqua" w:cs="Times New Roman"/>
          <w:color w:val="000000" w:themeColor="text1"/>
        </w:rPr>
      </w:pPr>
    </w:p>
    <w:p w14:paraId="42E59693" w14:textId="77777777" w:rsidR="00154907" w:rsidRDefault="00154907" w:rsidP="00154907">
      <w:pPr>
        <w:spacing w:line="360" w:lineRule="auto"/>
        <w:jc w:val="both"/>
        <w:rPr>
          <w:rFonts w:ascii="Book Antiqua" w:hAnsi="Book Antiqua" w:cs="Times New Roman"/>
          <w:color w:val="000000" w:themeColor="text1"/>
        </w:rPr>
      </w:pPr>
    </w:p>
    <w:p w14:paraId="7CCE4BFB" w14:textId="77777777" w:rsidR="00154907" w:rsidRDefault="00154907" w:rsidP="00154907">
      <w:pPr>
        <w:spacing w:line="360" w:lineRule="auto"/>
        <w:jc w:val="both"/>
        <w:rPr>
          <w:rFonts w:ascii="Book Antiqua" w:hAnsi="Book Antiqua" w:cs="Times New Roman"/>
          <w:color w:val="000000" w:themeColor="text1"/>
        </w:rPr>
      </w:pPr>
    </w:p>
    <w:p w14:paraId="1145E06F" w14:textId="77777777" w:rsidR="00154907" w:rsidRDefault="00154907" w:rsidP="00154907">
      <w:pPr>
        <w:spacing w:line="360" w:lineRule="auto"/>
        <w:jc w:val="both"/>
        <w:rPr>
          <w:rFonts w:ascii="Book Antiqua" w:hAnsi="Book Antiqua" w:cs="Times New Roman"/>
          <w:color w:val="000000" w:themeColor="text1"/>
        </w:rPr>
      </w:pPr>
    </w:p>
    <w:p w14:paraId="0ED2B537" w14:textId="25FCA61C" w:rsidR="00A97250" w:rsidRPr="001B2F3B" w:rsidRDefault="00516DCB" w:rsidP="00154907">
      <w:pPr>
        <w:spacing w:line="360" w:lineRule="auto"/>
        <w:jc w:val="both"/>
        <w:rPr>
          <w:rFonts w:ascii="Book Antiqua" w:hAnsi="Book Antiqua" w:cs="Times New Roman"/>
          <w:color w:val="000000" w:themeColor="text1"/>
        </w:rPr>
      </w:pPr>
      <w:r w:rsidRPr="001B2F3B">
        <w:rPr>
          <w:rFonts w:ascii="Book Antiqua" w:hAnsi="Book Antiqua" w:cs="Times New Roman"/>
          <w:color w:val="000000" w:themeColor="text1"/>
        </w:rPr>
        <w:t xml:space="preserve">NASH: </w:t>
      </w:r>
      <w:r w:rsidR="0020423B">
        <w:rPr>
          <w:rFonts w:ascii="Book Antiqua" w:hAnsi="Book Antiqua" w:cs="Times New Roman"/>
          <w:color w:val="000000" w:themeColor="text1"/>
        </w:rPr>
        <w:t>N</w:t>
      </w:r>
      <w:bookmarkStart w:id="3" w:name="_GoBack"/>
      <w:bookmarkEnd w:id="3"/>
      <w:r w:rsidRPr="001B2F3B">
        <w:rPr>
          <w:rFonts w:ascii="Book Antiqua" w:hAnsi="Book Antiqua" w:cs="Times New Roman"/>
          <w:color w:val="000000" w:themeColor="text1"/>
        </w:rPr>
        <w:t xml:space="preserve">on-alcoholic steatohepatitis; CI: </w:t>
      </w:r>
      <w:r w:rsidR="0020423B">
        <w:rPr>
          <w:rFonts w:ascii="Book Antiqua" w:hAnsi="Book Antiqua" w:cs="Times New Roman"/>
          <w:color w:val="000000" w:themeColor="text1"/>
        </w:rPr>
        <w:t>C</w:t>
      </w:r>
      <w:r w:rsidRPr="001B2F3B">
        <w:rPr>
          <w:rFonts w:ascii="Book Antiqua" w:hAnsi="Book Antiqua" w:cs="Times New Roman"/>
          <w:color w:val="000000" w:themeColor="text1"/>
        </w:rPr>
        <w:t>onfidence interval</w:t>
      </w:r>
      <w:r w:rsidR="007027AD" w:rsidRPr="001B2F3B">
        <w:rPr>
          <w:rFonts w:ascii="Book Antiqua" w:hAnsi="Book Antiqua" w:cs="Times New Roman"/>
          <w:color w:val="000000" w:themeColor="text1"/>
        </w:rPr>
        <w:t>.</w:t>
      </w:r>
    </w:p>
    <w:sectPr w:rsidR="00A97250" w:rsidRPr="001B2F3B" w:rsidSect="00CC75C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9828E" w14:textId="77777777" w:rsidR="002824C5" w:rsidRDefault="002824C5" w:rsidP="001E74DD">
      <w:r>
        <w:separator/>
      </w:r>
    </w:p>
  </w:endnote>
  <w:endnote w:type="continuationSeparator" w:id="0">
    <w:p w14:paraId="645A382B" w14:textId="77777777" w:rsidR="002824C5" w:rsidRDefault="002824C5" w:rsidP="001E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20703060505090304"/>
    <w:charset w:val="00"/>
    <w:family w:val="auto"/>
    <w:pitch w:val="variable"/>
    <w:sig w:usb0="E0000AFF" w:usb1="00007843" w:usb2="00000001" w:usb3="00000000" w:csb0="000001B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150068"/>
      <w:docPartObj>
        <w:docPartGallery w:val="Page Numbers (Bottom of Page)"/>
        <w:docPartUnique/>
      </w:docPartObj>
    </w:sdtPr>
    <w:sdtEndPr>
      <w:rPr>
        <w:rFonts w:ascii="Book Antiqua" w:hAnsi="Book Antiqua"/>
      </w:rPr>
    </w:sdtEndPr>
    <w:sdtContent>
      <w:sdt>
        <w:sdtPr>
          <w:id w:val="-1705238520"/>
          <w:docPartObj>
            <w:docPartGallery w:val="Page Numbers (Top of Page)"/>
            <w:docPartUnique/>
          </w:docPartObj>
        </w:sdtPr>
        <w:sdtEndPr>
          <w:rPr>
            <w:rFonts w:ascii="Book Antiqua" w:hAnsi="Book Antiqua"/>
          </w:rPr>
        </w:sdtEndPr>
        <w:sdtContent>
          <w:p w14:paraId="5B5D93A9" w14:textId="22D525A2" w:rsidR="00326252" w:rsidRPr="00326252" w:rsidRDefault="00326252" w:rsidP="00326252">
            <w:pPr>
              <w:pStyle w:val="Footer"/>
              <w:jc w:val="right"/>
              <w:rPr>
                <w:rFonts w:ascii="Book Antiqua" w:hAnsi="Book Antiqua"/>
              </w:rPr>
            </w:pPr>
            <w:r w:rsidRPr="00326252">
              <w:rPr>
                <w:rFonts w:ascii="Book Antiqua" w:hAnsi="Book Antiqua"/>
                <w:lang w:val="zh-CN" w:eastAsia="zh-CN"/>
              </w:rPr>
              <w:t xml:space="preserve"> </w:t>
            </w:r>
            <w:r w:rsidRPr="00326252">
              <w:rPr>
                <w:rFonts w:ascii="Book Antiqua" w:hAnsi="Book Antiqua"/>
                <w:b/>
                <w:bCs/>
              </w:rPr>
              <w:fldChar w:fldCharType="begin"/>
            </w:r>
            <w:r w:rsidRPr="00326252">
              <w:rPr>
                <w:rFonts w:ascii="Book Antiqua" w:hAnsi="Book Antiqua"/>
                <w:b/>
                <w:bCs/>
              </w:rPr>
              <w:instrText>PAGE</w:instrText>
            </w:r>
            <w:r w:rsidRPr="00326252">
              <w:rPr>
                <w:rFonts w:ascii="Book Antiqua" w:hAnsi="Book Antiqua"/>
                <w:b/>
                <w:bCs/>
              </w:rPr>
              <w:fldChar w:fldCharType="separate"/>
            </w:r>
            <w:r w:rsidR="00AB3695">
              <w:rPr>
                <w:rFonts w:ascii="Book Antiqua" w:hAnsi="Book Antiqua"/>
                <w:b/>
                <w:bCs/>
                <w:noProof/>
              </w:rPr>
              <w:t>32</w:t>
            </w:r>
            <w:r w:rsidRPr="00326252">
              <w:rPr>
                <w:rFonts w:ascii="Book Antiqua" w:hAnsi="Book Antiqua"/>
                <w:b/>
                <w:bCs/>
              </w:rPr>
              <w:fldChar w:fldCharType="end"/>
            </w:r>
            <w:r w:rsidRPr="00326252">
              <w:rPr>
                <w:rFonts w:ascii="Book Antiqua" w:hAnsi="Book Antiqua"/>
                <w:lang w:val="zh-CN" w:eastAsia="zh-CN"/>
              </w:rPr>
              <w:t xml:space="preserve"> / </w:t>
            </w:r>
            <w:r w:rsidRPr="00326252">
              <w:rPr>
                <w:rFonts w:ascii="Book Antiqua" w:hAnsi="Book Antiqua"/>
                <w:b/>
                <w:bCs/>
              </w:rPr>
              <w:fldChar w:fldCharType="begin"/>
            </w:r>
            <w:r w:rsidRPr="00326252">
              <w:rPr>
                <w:rFonts w:ascii="Book Antiqua" w:hAnsi="Book Antiqua"/>
                <w:b/>
                <w:bCs/>
              </w:rPr>
              <w:instrText>NUMPAGES</w:instrText>
            </w:r>
            <w:r w:rsidRPr="00326252">
              <w:rPr>
                <w:rFonts w:ascii="Book Antiqua" w:hAnsi="Book Antiqua"/>
                <w:b/>
                <w:bCs/>
              </w:rPr>
              <w:fldChar w:fldCharType="separate"/>
            </w:r>
            <w:r w:rsidR="00AB3695">
              <w:rPr>
                <w:rFonts w:ascii="Book Antiqua" w:hAnsi="Book Antiqua"/>
                <w:b/>
                <w:bCs/>
                <w:noProof/>
              </w:rPr>
              <w:t>35</w:t>
            </w:r>
            <w:r w:rsidRPr="00326252">
              <w:rPr>
                <w:rFonts w:ascii="Book Antiqua" w:hAnsi="Book Antiqua"/>
                <w:b/>
                <w:bCs/>
              </w:rPr>
              <w:fldChar w:fldCharType="end"/>
            </w:r>
          </w:p>
        </w:sdtContent>
      </w:sdt>
    </w:sdtContent>
  </w:sdt>
  <w:p w14:paraId="443F14CE" w14:textId="77777777" w:rsidR="00326252" w:rsidRDefault="00326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68336" w14:textId="77777777" w:rsidR="002824C5" w:rsidRDefault="002824C5" w:rsidP="001E74DD">
      <w:r>
        <w:separator/>
      </w:r>
    </w:p>
  </w:footnote>
  <w:footnote w:type="continuationSeparator" w:id="0">
    <w:p w14:paraId="0C15DF34" w14:textId="77777777" w:rsidR="002824C5" w:rsidRDefault="002824C5" w:rsidP="001E7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51939"/>
    <w:multiLevelType w:val="hybridMultilevel"/>
    <w:tmpl w:val="C4BE6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A1037C"/>
    <w:multiLevelType w:val="hybridMultilevel"/>
    <w:tmpl w:val="9AF4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647C9"/>
    <w:multiLevelType w:val="hybridMultilevel"/>
    <w:tmpl w:val="5AC24B3C"/>
    <w:lvl w:ilvl="0" w:tplc="A216BD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F68AE"/>
    <w:multiLevelType w:val="hybridMultilevel"/>
    <w:tmpl w:val="9EE41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DB4AA0"/>
    <w:multiLevelType w:val="hybridMultilevel"/>
    <w:tmpl w:val="5792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D2C26"/>
    <w:multiLevelType w:val="hybridMultilevel"/>
    <w:tmpl w:val="E50EF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874DA7"/>
    <w:multiLevelType w:val="hybridMultilevel"/>
    <w:tmpl w:val="84A640E6"/>
    <w:lvl w:ilvl="0" w:tplc="57D4B6CE">
      <w:start w:val="2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62878"/>
    <w:multiLevelType w:val="hybridMultilevel"/>
    <w:tmpl w:val="A888D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B2447"/>
    <w:multiLevelType w:val="hybridMultilevel"/>
    <w:tmpl w:val="FF1C7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0"/>
  </w:num>
  <w:num w:numId="5">
    <w:abstractNumId w:val="7"/>
  </w:num>
  <w:num w:numId="6">
    <w:abstractNumId w:val="4"/>
  </w:num>
  <w:num w:numId="7">
    <w:abstractNumId w:val="5"/>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Hepat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B25CF"/>
    <w:rsid w:val="00004C90"/>
    <w:rsid w:val="00006D4A"/>
    <w:rsid w:val="0001310C"/>
    <w:rsid w:val="000150EF"/>
    <w:rsid w:val="000165A4"/>
    <w:rsid w:val="000209B5"/>
    <w:rsid w:val="0004421D"/>
    <w:rsid w:val="00053145"/>
    <w:rsid w:val="000568F6"/>
    <w:rsid w:val="000633E1"/>
    <w:rsid w:val="00067F5B"/>
    <w:rsid w:val="000750BB"/>
    <w:rsid w:val="0008283A"/>
    <w:rsid w:val="000850D2"/>
    <w:rsid w:val="000872EA"/>
    <w:rsid w:val="000913C8"/>
    <w:rsid w:val="000A7CED"/>
    <w:rsid w:val="000D1B18"/>
    <w:rsid w:val="000D57BC"/>
    <w:rsid w:val="000F2D44"/>
    <w:rsid w:val="000F4DB2"/>
    <w:rsid w:val="0010359D"/>
    <w:rsid w:val="001052F8"/>
    <w:rsid w:val="001078F6"/>
    <w:rsid w:val="00120FFC"/>
    <w:rsid w:val="0012451F"/>
    <w:rsid w:val="00130E6E"/>
    <w:rsid w:val="00133237"/>
    <w:rsid w:val="00133B7C"/>
    <w:rsid w:val="00135A40"/>
    <w:rsid w:val="00137361"/>
    <w:rsid w:val="0014658D"/>
    <w:rsid w:val="00154907"/>
    <w:rsid w:val="001639FB"/>
    <w:rsid w:val="00166051"/>
    <w:rsid w:val="00174D23"/>
    <w:rsid w:val="0017692E"/>
    <w:rsid w:val="0018223C"/>
    <w:rsid w:val="00184395"/>
    <w:rsid w:val="00185AE3"/>
    <w:rsid w:val="00195071"/>
    <w:rsid w:val="001A7A22"/>
    <w:rsid w:val="001B25EA"/>
    <w:rsid w:val="001B2F3B"/>
    <w:rsid w:val="001C1710"/>
    <w:rsid w:val="001C7E3C"/>
    <w:rsid w:val="001D706F"/>
    <w:rsid w:val="001E737D"/>
    <w:rsid w:val="001E74DD"/>
    <w:rsid w:val="001F0B97"/>
    <w:rsid w:val="001F268B"/>
    <w:rsid w:val="002015FA"/>
    <w:rsid w:val="00202796"/>
    <w:rsid w:val="002036B8"/>
    <w:rsid w:val="0020423B"/>
    <w:rsid w:val="00205529"/>
    <w:rsid w:val="002060C2"/>
    <w:rsid w:val="002065C0"/>
    <w:rsid w:val="00221219"/>
    <w:rsid w:val="00224C9C"/>
    <w:rsid w:val="00240AC7"/>
    <w:rsid w:val="002422F5"/>
    <w:rsid w:val="002429C8"/>
    <w:rsid w:val="00256117"/>
    <w:rsid w:val="002726ED"/>
    <w:rsid w:val="00275DFC"/>
    <w:rsid w:val="002824C5"/>
    <w:rsid w:val="00283597"/>
    <w:rsid w:val="00283D9E"/>
    <w:rsid w:val="00297FCA"/>
    <w:rsid w:val="002A13F2"/>
    <w:rsid w:val="002A2542"/>
    <w:rsid w:val="002B149E"/>
    <w:rsid w:val="002B2595"/>
    <w:rsid w:val="002B464D"/>
    <w:rsid w:val="002B51C0"/>
    <w:rsid w:val="002D2860"/>
    <w:rsid w:val="002E5E1F"/>
    <w:rsid w:val="003023A2"/>
    <w:rsid w:val="00302467"/>
    <w:rsid w:val="00307EDA"/>
    <w:rsid w:val="00315A58"/>
    <w:rsid w:val="00315A5B"/>
    <w:rsid w:val="003230C4"/>
    <w:rsid w:val="00326252"/>
    <w:rsid w:val="003335FA"/>
    <w:rsid w:val="00334BD9"/>
    <w:rsid w:val="003435BF"/>
    <w:rsid w:val="003623EE"/>
    <w:rsid w:val="003625A4"/>
    <w:rsid w:val="0036498A"/>
    <w:rsid w:val="0036593D"/>
    <w:rsid w:val="00365998"/>
    <w:rsid w:val="00370184"/>
    <w:rsid w:val="003714C5"/>
    <w:rsid w:val="00372C50"/>
    <w:rsid w:val="0037316C"/>
    <w:rsid w:val="00373BC1"/>
    <w:rsid w:val="003749D0"/>
    <w:rsid w:val="003826D3"/>
    <w:rsid w:val="003B2885"/>
    <w:rsid w:val="003B74BA"/>
    <w:rsid w:val="003C2C4F"/>
    <w:rsid w:val="003D2D07"/>
    <w:rsid w:val="003D75A2"/>
    <w:rsid w:val="003E4982"/>
    <w:rsid w:val="003E6EB4"/>
    <w:rsid w:val="003F0E40"/>
    <w:rsid w:val="003F752D"/>
    <w:rsid w:val="004065DA"/>
    <w:rsid w:val="0041312B"/>
    <w:rsid w:val="00413C5A"/>
    <w:rsid w:val="0042032A"/>
    <w:rsid w:val="00424940"/>
    <w:rsid w:val="004253A7"/>
    <w:rsid w:val="00425697"/>
    <w:rsid w:val="004424F3"/>
    <w:rsid w:val="00444611"/>
    <w:rsid w:val="00452E44"/>
    <w:rsid w:val="00461CE9"/>
    <w:rsid w:val="00464C4B"/>
    <w:rsid w:val="0046635A"/>
    <w:rsid w:val="00467A98"/>
    <w:rsid w:val="004708BF"/>
    <w:rsid w:val="004735C5"/>
    <w:rsid w:val="004858D0"/>
    <w:rsid w:val="00485CF1"/>
    <w:rsid w:val="00494627"/>
    <w:rsid w:val="004A0677"/>
    <w:rsid w:val="004B7B93"/>
    <w:rsid w:val="004D5860"/>
    <w:rsid w:val="004D6B1D"/>
    <w:rsid w:val="004F0810"/>
    <w:rsid w:val="004F38CC"/>
    <w:rsid w:val="004F5FF9"/>
    <w:rsid w:val="00500423"/>
    <w:rsid w:val="0050686D"/>
    <w:rsid w:val="00506B19"/>
    <w:rsid w:val="005169D4"/>
    <w:rsid w:val="00516DCB"/>
    <w:rsid w:val="00523278"/>
    <w:rsid w:val="00527E7D"/>
    <w:rsid w:val="00545554"/>
    <w:rsid w:val="00546E9D"/>
    <w:rsid w:val="005535A9"/>
    <w:rsid w:val="00555A36"/>
    <w:rsid w:val="0056261F"/>
    <w:rsid w:val="00563E64"/>
    <w:rsid w:val="0056453A"/>
    <w:rsid w:val="005651C9"/>
    <w:rsid w:val="00572A5D"/>
    <w:rsid w:val="00577C98"/>
    <w:rsid w:val="0058415C"/>
    <w:rsid w:val="00587627"/>
    <w:rsid w:val="00596625"/>
    <w:rsid w:val="005A257F"/>
    <w:rsid w:val="005A3EFB"/>
    <w:rsid w:val="005A5419"/>
    <w:rsid w:val="005A6419"/>
    <w:rsid w:val="005B0907"/>
    <w:rsid w:val="005B223C"/>
    <w:rsid w:val="005C324E"/>
    <w:rsid w:val="005C3E9F"/>
    <w:rsid w:val="005C43F4"/>
    <w:rsid w:val="005C60EF"/>
    <w:rsid w:val="005D15D4"/>
    <w:rsid w:val="005E30BB"/>
    <w:rsid w:val="005E3881"/>
    <w:rsid w:val="005F3E8C"/>
    <w:rsid w:val="005F5DBF"/>
    <w:rsid w:val="00603521"/>
    <w:rsid w:val="00612068"/>
    <w:rsid w:val="006123BC"/>
    <w:rsid w:val="006171AC"/>
    <w:rsid w:val="0063448A"/>
    <w:rsid w:val="0063646C"/>
    <w:rsid w:val="00636C7A"/>
    <w:rsid w:val="00636EAD"/>
    <w:rsid w:val="00637D05"/>
    <w:rsid w:val="006643C8"/>
    <w:rsid w:val="00675B16"/>
    <w:rsid w:val="00686E80"/>
    <w:rsid w:val="006935C9"/>
    <w:rsid w:val="00695D0D"/>
    <w:rsid w:val="00697D14"/>
    <w:rsid w:val="006D1C0D"/>
    <w:rsid w:val="006E76E3"/>
    <w:rsid w:val="006F1257"/>
    <w:rsid w:val="006F3785"/>
    <w:rsid w:val="007027AD"/>
    <w:rsid w:val="00715A1F"/>
    <w:rsid w:val="0072327D"/>
    <w:rsid w:val="00723FA7"/>
    <w:rsid w:val="00724641"/>
    <w:rsid w:val="00732CC3"/>
    <w:rsid w:val="007337FE"/>
    <w:rsid w:val="007376AD"/>
    <w:rsid w:val="0074179C"/>
    <w:rsid w:val="00751124"/>
    <w:rsid w:val="0075721C"/>
    <w:rsid w:val="00772BEE"/>
    <w:rsid w:val="007767FE"/>
    <w:rsid w:val="007778AD"/>
    <w:rsid w:val="00777FB3"/>
    <w:rsid w:val="007803F2"/>
    <w:rsid w:val="00781AC6"/>
    <w:rsid w:val="00796404"/>
    <w:rsid w:val="007A33C2"/>
    <w:rsid w:val="007A3AAD"/>
    <w:rsid w:val="007A3F09"/>
    <w:rsid w:val="007C5B76"/>
    <w:rsid w:val="007D0B00"/>
    <w:rsid w:val="007D17FA"/>
    <w:rsid w:val="007D22A1"/>
    <w:rsid w:val="007D23CA"/>
    <w:rsid w:val="007D3825"/>
    <w:rsid w:val="007D4744"/>
    <w:rsid w:val="007E07DC"/>
    <w:rsid w:val="007F1568"/>
    <w:rsid w:val="00804A58"/>
    <w:rsid w:val="00814201"/>
    <w:rsid w:val="008170A1"/>
    <w:rsid w:val="00822B95"/>
    <w:rsid w:val="008276E5"/>
    <w:rsid w:val="00830B9B"/>
    <w:rsid w:val="00842DA5"/>
    <w:rsid w:val="008453B9"/>
    <w:rsid w:val="00847622"/>
    <w:rsid w:val="008538C9"/>
    <w:rsid w:val="008658D2"/>
    <w:rsid w:val="00866A8D"/>
    <w:rsid w:val="008706E7"/>
    <w:rsid w:val="0087443E"/>
    <w:rsid w:val="008745C4"/>
    <w:rsid w:val="00876709"/>
    <w:rsid w:val="00876EE3"/>
    <w:rsid w:val="008775C9"/>
    <w:rsid w:val="008778CA"/>
    <w:rsid w:val="008A20DD"/>
    <w:rsid w:val="008A5EA0"/>
    <w:rsid w:val="008B0A24"/>
    <w:rsid w:val="008B39EE"/>
    <w:rsid w:val="008B3A96"/>
    <w:rsid w:val="008B5D7F"/>
    <w:rsid w:val="008B6E73"/>
    <w:rsid w:val="008B71FD"/>
    <w:rsid w:val="008C0AF9"/>
    <w:rsid w:val="008C1EEA"/>
    <w:rsid w:val="008C290F"/>
    <w:rsid w:val="008C3E8B"/>
    <w:rsid w:val="008C4968"/>
    <w:rsid w:val="008C6B52"/>
    <w:rsid w:val="008D5C04"/>
    <w:rsid w:val="008D7471"/>
    <w:rsid w:val="008E19ED"/>
    <w:rsid w:val="008E7B31"/>
    <w:rsid w:val="008F30B7"/>
    <w:rsid w:val="008F769C"/>
    <w:rsid w:val="009003E1"/>
    <w:rsid w:val="00901A46"/>
    <w:rsid w:val="0090554D"/>
    <w:rsid w:val="0090602A"/>
    <w:rsid w:val="00910AC6"/>
    <w:rsid w:val="00915921"/>
    <w:rsid w:val="0091747D"/>
    <w:rsid w:val="00923331"/>
    <w:rsid w:val="00933066"/>
    <w:rsid w:val="00933469"/>
    <w:rsid w:val="00933F73"/>
    <w:rsid w:val="009728D4"/>
    <w:rsid w:val="009728F0"/>
    <w:rsid w:val="00972ED0"/>
    <w:rsid w:val="00975396"/>
    <w:rsid w:val="0099554D"/>
    <w:rsid w:val="00996397"/>
    <w:rsid w:val="009964A2"/>
    <w:rsid w:val="009975A6"/>
    <w:rsid w:val="009A4E4C"/>
    <w:rsid w:val="009A4FF6"/>
    <w:rsid w:val="009B7338"/>
    <w:rsid w:val="009C252F"/>
    <w:rsid w:val="009E3F64"/>
    <w:rsid w:val="009F3A29"/>
    <w:rsid w:val="009F3A78"/>
    <w:rsid w:val="00A1474D"/>
    <w:rsid w:val="00A37217"/>
    <w:rsid w:val="00A4022C"/>
    <w:rsid w:val="00A434D1"/>
    <w:rsid w:val="00A44591"/>
    <w:rsid w:val="00A454C2"/>
    <w:rsid w:val="00A52E85"/>
    <w:rsid w:val="00A558AC"/>
    <w:rsid w:val="00A63269"/>
    <w:rsid w:val="00A66016"/>
    <w:rsid w:val="00A6678C"/>
    <w:rsid w:val="00A7579B"/>
    <w:rsid w:val="00A80BAD"/>
    <w:rsid w:val="00A8406D"/>
    <w:rsid w:val="00A863FE"/>
    <w:rsid w:val="00A86A98"/>
    <w:rsid w:val="00A870CD"/>
    <w:rsid w:val="00A876F1"/>
    <w:rsid w:val="00A9139C"/>
    <w:rsid w:val="00A9151A"/>
    <w:rsid w:val="00A97250"/>
    <w:rsid w:val="00A9759A"/>
    <w:rsid w:val="00AB1BAE"/>
    <w:rsid w:val="00AB3083"/>
    <w:rsid w:val="00AB3695"/>
    <w:rsid w:val="00AB4FE6"/>
    <w:rsid w:val="00AC0BAF"/>
    <w:rsid w:val="00AC7D7B"/>
    <w:rsid w:val="00AD0A77"/>
    <w:rsid w:val="00AE363D"/>
    <w:rsid w:val="00AE4CE2"/>
    <w:rsid w:val="00AF0CD7"/>
    <w:rsid w:val="00AF3B19"/>
    <w:rsid w:val="00B07FEC"/>
    <w:rsid w:val="00B11376"/>
    <w:rsid w:val="00B14788"/>
    <w:rsid w:val="00B15723"/>
    <w:rsid w:val="00B16113"/>
    <w:rsid w:val="00B223EE"/>
    <w:rsid w:val="00B2313A"/>
    <w:rsid w:val="00B30EFA"/>
    <w:rsid w:val="00B32BB7"/>
    <w:rsid w:val="00B43514"/>
    <w:rsid w:val="00B46346"/>
    <w:rsid w:val="00B47B5F"/>
    <w:rsid w:val="00B57EE7"/>
    <w:rsid w:val="00B612FC"/>
    <w:rsid w:val="00B65A76"/>
    <w:rsid w:val="00B66489"/>
    <w:rsid w:val="00B82BBA"/>
    <w:rsid w:val="00B958CC"/>
    <w:rsid w:val="00BA2116"/>
    <w:rsid w:val="00BA3D96"/>
    <w:rsid w:val="00BA61D8"/>
    <w:rsid w:val="00BB25CF"/>
    <w:rsid w:val="00BB6FCA"/>
    <w:rsid w:val="00BC4B3B"/>
    <w:rsid w:val="00BC6F28"/>
    <w:rsid w:val="00BC7EF2"/>
    <w:rsid w:val="00BF2349"/>
    <w:rsid w:val="00BF618C"/>
    <w:rsid w:val="00C1010F"/>
    <w:rsid w:val="00C25467"/>
    <w:rsid w:val="00C2568D"/>
    <w:rsid w:val="00C34FE7"/>
    <w:rsid w:val="00C478FC"/>
    <w:rsid w:val="00C507B1"/>
    <w:rsid w:val="00C5635F"/>
    <w:rsid w:val="00C64125"/>
    <w:rsid w:val="00C664B6"/>
    <w:rsid w:val="00C71F1F"/>
    <w:rsid w:val="00C72B93"/>
    <w:rsid w:val="00C835C1"/>
    <w:rsid w:val="00C90DED"/>
    <w:rsid w:val="00C9321B"/>
    <w:rsid w:val="00C941FA"/>
    <w:rsid w:val="00CA1DA5"/>
    <w:rsid w:val="00CB52A1"/>
    <w:rsid w:val="00CC281B"/>
    <w:rsid w:val="00CC75C6"/>
    <w:rsid w:val="00CD167F"/>
    <w:rsid w:val="00CD1D4F"/>
    <w:rsid w:val="00CE06D3"/>
    <w:rsid w:val="00CE5114"/>
    <w:rsid w:val="00CE68CA"/>
    <w:rsid w:val="00CF402F"/>
    <w:rsid w:val="00CF5114"/>
    <w:rsid w:val="00CF6AF5"/>
    <w:rsid w:val="00CF7957"/>
    <w:rsid w:val="00D030E4"/>
    <w:rsid w:val="00D06BE0"/>
    <w:rsid w:val="00D11034"/>
    <w:rsid w:val="00D20798"/>
    <w:rsid w:val="00D25EDE"/>
    <w:rsid w:val="00D278F5"/>
    <w:rsid w:val="00D34158"/>
    <w:rsid w:val="00D44613"/>
    <w:rsid w:val="00D473E3"/>
    <w:rsid w:val="00D567FE"/>
    <w:rsid w:val="00D603D6"/>
    <w:rsid w:val="00D63A26"/>
    <w:rsid w:val="00D70127"/>
    <w:rsid w:val="00D94E1B"/>
    <w:rsid w:val="00D96041"/>
    <w:rsid w:val="00DA0A4C"/>
    <w:rsid w:val="00DA1950"/>
    <w:rsid w:val="00DA5DA3"/>
    <w:rsid w:val="00DB253A"/>
    <w:rsid w:val="00DC2A01"/>
    <w:rsid w:val="00DC6962"/>
    <w:rsid w:val="00DF64C8"/>
    <w:rsid w:val="00E07B7F"/>
    <w:rsid w:val="00E15FF8"/>
    <w:rsid w:val="00E21686"/>
    <w:rsid w:val="00E2321E"/>
    <w:rsid w:val="00E332A7"/>
    <w:rsid w:val="00E36480"/>
    <w:rsid w:val="00E408EE"/>
    <w:rsid w:val="00E5143C"/>
    <w:rsid w:val="00E51E33"/>
    <w:rsid w:val="00E527B4"/>
    <w:rsid w:val="00E56A2B"/>
    <w:rsid w:val="00E74586"/>
    <w:rsid w:val="00E77BF9"/>
    <w:rsid w:val="00E77F39"/>
    <w:rsid w:val="00E87A60"/>
    <w:rsid w:val="00EA2357"/>
    <w:rsid w:val="00EA5BC7"/>
    <w:rsid w:val="00EB1541"/>
    <w:rsid w:val="00EC1322"/>
    <w:rsid w:val="00EC1CC7"/>
    <w:rsid w:val="00EC58F0"/>
    <w:rsid w:val="00ED1311"/>
    <w:rsid w:val="00ED3DFA"/>
    <w:rsid w:val="00ED3F03"/>
    <w:rsid w:val="00ED4674"/>
    <w:rsid w:val="00ED592C"/>
    <w:rsid w:val="00EE0E24"/>
    <w:rsid w:val="00EE7BB0"/>
    <w:rsid w:val="00EF138B"/>
    <w:rsid w:val="00EF7E15"/>
    <w:rsid w:val="00F02733"/>
    <w:rsid w:val="00F07601"/>
    <w:rsid w:val="00F079CE"/>
    <w:rsid w:val="00F30EB0"/>
    <w:rsid w:val="00F31AAB"/>
    <w:rsid w:val="00F37BEC"/>
    <w:rsid w:val="00F41ABD"/>
    <w:rsid w:val="00F44CA8"/>
    <w:rsid w:val="00F46E96"/>
    <w:rsid w:val="00F46F84"/>
    <w:rsid w:val="00F47297"/>
    <w:rsid w:val="00F4780B"/>
    <w:rsid w:val="00F50F20"/>
    <w:rsid w:val="00F53011"/>
    <w:rsid w:val="00F61A52"/>
    <w:rsid w:val="00F64CAB"/>
    <w:rsid w:val="00F678D5"/>
    <w:rsid w:val="00F739A0"/>
    <w:rsid w:val="00F744FD"/>
    <w:rsid w:val="00F74E52"/>
    <w:rsid w:val="00F77374"/>
    <w:rsid w:val="00F85008"/>
    <w:rsid w:val="00F87826"/>
    <w:rsid w:val="00FA3ECF"/>
    <w:rsid w:val="00FC4C59"/>
    <w:rsid w:val="00FD0F69"/>
    <w:rsid w:val="00FD3C80"/>
    <w:rsid w:val="00FE6822"/>
    <w:rsid w:val="00FE77E0"/>
    <w:rsid w:val="00FF7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B1ECE6"/>
  <w14:defaultImageDpi w14:val="300"/>
  <w15:docId w15:val="{6D90EC1D-4506-4B08-B5CE-4FDE944D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F138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19ED"/>
  </w:style>
  <w:style w:type="paragraph" w:styleId="NormalWeb">
    <w:name w:val="Normal (Web)"/>
    <w:basedOn w:val="Normal"/>
    <w:uiPriority w:val="99"/>
    <w:unhideWhenUsed/>
    <w:rsid w:val="008C3E8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B51C0"/>
    <w:pPr>
      <w:ind w:left="720"/>
      <w:contextualSpacing/>
    </w:pPr>
  </w:style>
  <w:style w:type="paragraph" w:customStyle="1" w:styleId="EndNoteBibliography">
    <w:name w:val="EndNote Bibliography"/>
    <w:basedOn w:val="Normal"/>
    <w:rsid w:val="00A6678C"/>
    <w:rPr>
      <w:rFonts w:ascii="Calibri" w:eastAsiaTheme="minorHAnsi" w:hAnsi="Calibri" w:cs="Calibri"/>
    </w:rPr>
  </w:style>
  <w:style w:type="character" w:styleId="Hyperlink">
    <w:name w:val="Hyperlink"/>
    <w:basedOn w:val="DefaultParagraphFont"/>
    <w:uiPriority w:val="99"/>
    <w:unhideWhenUsed/>
    <w:rsid w:val="00A6678C"/>
    <w:rPr>
      <w:color w:val="0000FF" w:themeColor="hyperlink"/>
      <w:u w:val="single"/>
    </w:rPr>
  </w:style>
  <w:style w:type="paragraph" w:styleId="BalloonText">
    <w:name w:val="Balloon Text"/>
    <w:basedOn w:val="Normal"/>
    <w:link w:val="BalloonTextChar"/>
    <w:uiPriority w:val="99"/>
    <w:semiHidden/>
    <w:unhideWhenUsed/>
    <w:rsid w:val="009963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397"/>
    <w:rPr>
      <w:rFonts w:ascii="Lucida Grande" w:hAnsi="Lucida Grande" w:cs="Lucida Grande"/>
      <w:sz w:val="18"/>
      <w:szCs w:val="18"/>
    </w:rPr>
  </w:style>
  <w:style w:type="character" w:styleId="CommentReference">
    <w:name w:val="annotation reference"/>
    <w:basedOn w:val="DefaultParagraphFont"/>
    <w:uiPriority w:val="99"/>
    <w:semiHidden/>
    <w:unhideWhenUsed/>
    <w:rsid w:val="00CC281B"/>
    <w:rPr>
      <w:sz w:val="16"/>
      <w:szCs w:val="16"/>
    </w:rPr>
  </w:style>
  <w:style w:type="paragraph" w:styleId="CommentText">
    <w:name w:val="annotation text"/>
    <w:basedOn w:val="Normal"/>
    <w:link w:val="CommentTextChar"/>
    <w:uiPriority w:val="99"/>
    <w:unhideWhenUsed/>
    <w:rsid w:val="00CC281B"/>
    <w:rPr>
      <w:sz w:val="20"/>
      <w:szCs w:val="20"/>
    </w:rPr>
  </w:style>
  <w:style w:type="character" w:customStyle="1" w:styleId="CommentTextChar">
    <w:name w:val="Comment Text Char"/>
    <w:basedOn w:val="DefaultParagraphFont"/>
    <w:link w:val="CommentText"/>
    <w:uiPriority w:val="99"/>
    <w:rsid w:val="00CC281B"/>
    <w:rPr>
      <w:sz w:val="20"/>
      <w:szCs w:val="20"/>
    </w:rPr>
  </w:style>
  <w:style w:type="paragraph" w:styleId="CommentSubject">
    <w:name w:val="annotation subject"/>
    <w:basedOn w:val="CommentText"/>
    <w:next w:val="CommentText"/>
    <w:link w:val="CommentSubjectChar"/>
    <w:uiPriority w:val="99"/>
    <w:semiHidden/>
    <w:unhideWhenUsed/>
    <w:rsid w:val="00CC281B"/>
    <w:rPr>
      <w:b/>
      <w:bCs/>
    </w:rPr>
  </w:style>
  <w:style w:type="character" w:customStyle="1" w:styleId="CommentSubjectChar">
    <w:name w:val="Comment Subject Char"/>
    <w:basedOn w:val="CommentTextChar"/>
    <w:link w:val="CommentSubject"/>
    <w:uiPriority w:val="99"/>
    <w:semiHidden/>
    <w:rsid w:val="00CC281B"/>
    <w:rPr>
      <w:b/>
      <w:bCs/>
      <w:sz w:val="20"/>
      <w:szCs w:val="20"/>
    </w:rPr>
  </w:style>
  <w:style w:type="character" w:customStyle="1" w:styleId="Heading1Char">
    <w:name w:val="Heading 1 Char"/>
    <w:basedOn w:val="DefaultParagraphFont"/>
    <w:link w:val="Heading1"/>
    <w:uiPriority w:val="9"/>
    <w:rsid w:val="00EF138B"/>
    <w:rPr>
      <w:rFonts w:ascii="Times New Roman" w:eastAsia="Times New Roman" w:hAnsi="Times New Roman" w:cs="Times New Roman"/>
      <w:b/>
      <w:bCs/>
      <w:kern w:val="36"/>
      <w:sz w:val="48"/>
      <w:szCs w:val="48"/>
    </w:rPr>
  </w:style>
  <w:style w:type="table" w:styleId="TableGrid">
    <w:name w:val="Table Grid"/>
    <w:basedOn w:val="TableNormal"/>
    <w:uiPriority w:val="39"/>
    <w:rsid w:val="00D20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0798"/>
  </w:style>
  <w:style w:type="paragraph" w:styleId="Header">
    <w:name w:val="header"/>
    <w:basedOn w:val="Normal"/>
    <w:link w:val="HeaderChar"/>
    <w:uiPriority w:val="99"/>
    <w:unhideWhenUsed/>
    <w:rsid w:val="001E74DD"/>
    <w:pPr>
      <w:tabs>
        <w:tab w:val="center" w:pos="4320"/>
        <w:tab w:val="right" w:pos="8640"/>
      </w:tabs>
    </w:pPr>
  </w:style>
  <w:style w:type="character" w:customStyle="1" w:styleId="HeaderChar">
    <w:name w:val="Header Char"/>
    <w:basedOn w:val="DefaultParagraphFont"/>
    <w:link w:val="Header"/>
    <w:uiPriority w:val="99"/>
    <w:rsid w:val="001E74DD"/>
  </w:style>
  <w:style w:type="paragraph" w:styleId="Footer">
    <w:name w:val="footer"/>
    <w:basedOn w:val="Normal"/>
    <w:link w:val="FooterChar"/>
    <w:uiPriority w:val="99"/>
    <w:unhideWhenUsed/>
    <w:rsid w:val="001E74DD"/>
    <w:pPr>
      <w:tabs>
        <w:tab w:val="center" w:pos="4320"/>
        <w:tab w:val="right" w:pos="8640"/>
      </w:tabs>
    </w:pPr>
  </w:style>
  <w:style w:type="character" w:customStyle="1" w:styleId="FooterChar">
    <w:name w:val="Footer Char"/>
    <w:basedOn w:val="DefaultParagraphFont"/>
    <w:link w:val="Footer"/>
    <w:uiPriority w:val="99"/>
    <w:rsid w:val="001E74DD"/>
  </w:style>
  <w:style w:type="character" w:styleId="Emphasis">
    <w:name w:val="Emphasis"/>
    <w:basedOn w:val="DefaultParagraphFont"/>
    <w:uiPriority w:val="20"/>
    <w:qFormat/>
    <w:rsid w:val="00E5143C"/>
    <w:rPr>
      <w:i/>
      <w:iCs/>
    </w:rPr>
  </w:style>
  <w:style w:type="paragraph" w:customStyle="1" w:styleId="DefinitionList">
    <w:name w:val="Definition List"/>
    <w:basedOn w:val="Normal"/>
    <w:next w:val="Normal"/>
    <w:uiPriority w:val="99"/>
    <w:rsid w:val="0037316C"/>
    <w:pPr>
      <w:widowControl w:val="0"/>
      <w:autoSpaceDE w:val="0"/>
      <w:autoSpaceDN w:val="0"/>
      <w:adjustRightInd w:val="0"/>
      <w:ind w:left="360"/>
    </w:pPr>
    <w:rPr>
      <w:rFonts w:ascii="Times New Roman" w:hAnsi="Times New Roman" w:cs="Times New Roman"/>
    </w:rPr>
  </w:style>
  <w:style w:type="paragraph" w:customStyle="1" w:styleId="EndNoteBibliographyTitle">
    <w:name w:val="EndNote Bibliography Title"/>
    <w:basedOn w:val="Normal"/>
    <w:link w:val="EndNoteBibliographyTitleChar"/>
    <w:rsid w:val="00636EAD"/>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636EAD"/>
    <w:rPr>
      <w:rFonts w:ascii="Calibri" w:hAnsi="Calibri" w:cs="Calibri"/>
    </w:rPr>
  </w:style>
  <w:style w:type="character" w:customStyle="1" w:styleId="UnresolvedMention1">
    <w:name w:val="Unresolved Mention1"/>
    <w:basedOn w:val="DefaultParagraphFont"/>
    <w:uiPriority w:val="99"/>
    <w:semiHidden/>
    <w:unhideWhenUsed/>
    <w:rsid w:val="00636EAD"/>
    <w:rPr>
      <w:color w:val="605E5C"/>
      <w:shd w:val="clear" w:color="auto" w:fill="E1DFDD"/>
    </w:rPr>
  </w:style>
  <w:style w:type="paragraph" w:styleId="PlainText">
    <w:name w:val="Plain Text"/>
    <w:basedOn w:val="Normal"/>
    <w:link w:val="PlainTextChar"/>
    <w:uiPriority w:val="99"/>
    <w:rsid w:val="007F1568"/>
    <w:pPr>
      <w:widowControl w:val="0"/>
      <w:jc w:val="both"/>
    </w:pPr>
    <w:rPr>
      <w:rFonts w:ascii="SimSun" w:eastAsia="SimSun" w:hAnsi="Courier New" w:cs="Times New Roman"/>
      <w:sz w:val="20"/>
      <w:szCs w:val="21"/>
      <w:lang w:eastAsia="zh-CN"/>
    </w:rPr>
  </w:style>
  <w:style w:type="character" w:customStyle="1" w:styleId="PlainTextChar">
    <w:name w:val="Plain Text Char"/>
    <w:basedOn w:val="DefaultParagraphFont"/>
    <w:link w:val="PlainText"/>
    <w:uiPriority w:val="99"/>
    <w:rsid w:val="007F1568"/>
    <w:rPr>
      <w:rFonts w:ascii="SimSun" w:eastAsia="SimSun" w:hAnsi="Courier New" w:cs="Times New Roman"/>
      <w:sz w:val="20"/>
      <w:szCs w:val="21"/>
      <w:lang w:eastAsia="zh-CN"/>
    </w:rPr>
  </w:style>
  <w:style w:type="character" w:styleId="Strong">
    <w:name w:val="Strong"/>
    <w:uiPriority w:val="22"/>
    <w:qFormat/>
    <w:rsid w:val="00F744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7277">
      <w:bodyDiv w:val="1"/>
      <w:marLeft w:val="0"/>
      <w:marRight w:val="0"/>
      <w:marTop w:val="0"/>
      <w:marBottom w:val="0"/>
      <w:divBdr>
        <w:top w:val="none" w:sz="0" w:space="0" w:color="auto"/>
        <w:left w:val="none" w:sz="0" w:space="0" w:color="auto"/>
        <w:bottom w:val="none" w:sz="0" w:space="0" w:color="auto"/>
        <w:right w:val="none" w:sz="0" w:space="0" w:color="auto"/>
      </w:divBdr>
    </w:div>
    <w:div w:id="176316445">
      <w:bodyDiv w:val="1"/>
      <w:marLeft w:val="0"/>
      <w:marRight w:val="0"/>
      <w:marTop w:val="0"/>
      <w:marBottom w:val="0"/>
      <w:divBdr>
        <w:top w:val="none" w:sz="0" w:space="0" w:color="auto"/>
        <w:left w:val="none" w:sz="0" w:space="0" w:color="auto"/>
        <w:bottom w:val="none" w:sz="0" w:space="0" w:color="auto"/>
        <w:right w:val="none" w:sz="0" w:space="0" w:color="auto"/>
      </w:divBdr>
      <w:divsChild>
        <w:div w:id="269092257">
          <w:marLeft w:val="0"/>
          <w:marRight w:val="0"/>
          <w:marTop w:val="0"/>
          <w:marBottom w:val="0"/>
          <w:divBdr>
            <w:top w:val="none" w:sz="0" w:space="0" w:color="auto"/>
            <w:left w:val="none" w:sz="0" w:space="0" w:color="auto"/>
            <w:bottom w:val="none" w:sz="0" w:space="0" w:color="auto"/>
            <w:right w:val="none" w:sz="0" w:space="0" w:color="auto"/>
          </w:divBdr>
          <w:divsChild>
            <w:div w:id="1100373282">
              <w:marLeft w:val="0"/>
              <w:marRight w:val="0"/>
              <w:marTop w:val="0"/>
              <w:marBottom w:val="0"/>
              <w:divBdr>
                <w:top w:val="none" w:sz="0" w:space="0" w:color="auto"/>
                <w:left w:val="none" w:sz="0" w:space="0" w:color="auto"/>
                <w:bottom w:val="none" w:sz="0" w:space="0" w:color="auto"/>
                <w:right w:val="none" w:sz="0" w:space="0" w:color="auto"/>
              </w:divBdr>
              <w:divsChild>
                <w:div w:id="2522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0417">
      <w:bodyDiv w:val="1"/>
      <w:marLeft w:val="0"/>
      <w:marRight w:val="0"/>
      <w:marTop w:val="0"/>
      <w:marBottom w:val="0"/>
      <w:divBdr>
        <w:top w:val="none" w:sz="0" w:space="0" w:color="auto"/>
        <w:left w:val="none" w:sz="0" w:space="0" w:color="auto"/>
        <w:bottom w:val="none" w:sz="0" w:space="0" w:color="auto"/>
        <w:right w:val="none" w:sz="0" w:space="0" w:color="auto"/>
      </w:divBdr>
    </w:div>
    <w:div w:id="193420958">
      <w:bodyDiv w:val="1"/>
      <w:marLeft w:val="0"/>
      <w:marRight w:val="0"/>
      <w:marTop w:val="0"/>
      <w:marBottom w:val="0"/>
      <w:divBdr>
        <w:top w:val="none" w:sz="0" w:space="0" w:color="auto"/>
        <w:left w:val="none" w:sz="0" w:space="0" w:color="auto"/>
        <w:bottom w:val="none" w:sz="0" w:space="0" w:color="auto"/>
        <w:right w:val="none" w:sz="0" w:space="0" w:color="auto"/>
      </w:divBdr>
    </w:div>
    <w:div w:id="482699819">
      <w:bodyDiv w:val="1"/>
      <w:marLeft w:val="0"/>
      <w:marRight w:val="0"/>
      <w:marTop w:val="0"/>
      <w:marBottom w:val="0"/>
      <w:divBdr>
        <w:top w:val="none" w:sz="0" w:space="0" w:color="auto"/>
        <w:left w:val="none" w:sz="0" w:space="0" w:color="auto"/>
        <w:bottom w:val="none" w:sz="0" w:space="0" w:color="auto"/>
        <w:right w:val="none" w:sz="0" w:space="0" w:color="auto"/>
      </w:divBdr>
    </w:div>
    <w:div w:id="510071238">
      <w:bodyDiv w:val="1"/>
      <w:marLeft w:val="0"/>
      <w:marRight w:val="0"/>
      <w:marTop w:val="0"/>
      <w:marBottom w:val="0"/>
      <w:divBdr>
        <w:top w:val="none" w:sz="0" w:space="0" w:color="auto"/>
        <w:left w:val="none" w:sz="0" w:space="0" w:color="auto"/>
        <w:bottom w:val="none" w:sz="0" w:space="0" w:color="auto"/>
        <w:right w:val="none" w:sz="0" w:space="0" w:color="auto"/>
      </w:divBdr>
    </w:div>
    <w:div w:id="616179096">
      <w:bodyDiv w:val="1"/>
      <w:marLeft w:val="0"/>
      <w:marRight w:val="0"/>
      <w:marTop w:val="0"/>
      <w:marBottom w:val="0"/>
      <w:divBdr>
        <w:top w:val="none" w:sz="0" w:space="0" w:color="auto"/>
        <w:left w:val="none" w:sz="0" w:space="0" w:color="auto"/>
        <w:bottom w:val="none" w:sz="0" w:space="0" w:color="auto"/>
        <w:right w:val="none" w:sz="0" w:space="0" w:color="auto"/>
      </w:divBdr>
    </w:div>
    <w:div w:id="684598032">
      <w:bodyDiv w:val="1"/>
      <w:marLeft w:val="0"/>
      <w:marRight w:val="0"/>
      <w:marTop w:val="0"/>
      <w:marBottom w:val="0"/>
      <w:divBdr>
        <w:top w:val="none" w:sz="0" w:space="0" w:color="auto"/>
        <w:left w:val="none" w:sz="0" w:space="0" w:color="auto"/>
        <w:bottom w:val="none" w:sz="0" w:space="0" w:color="auto"/>
        <w:right w:val="none" w:sz="0" w:space="0" w:color="auto"/>
      </w:divBdr>
    </w:div>
    <w:div w:id="696270194">
      <w:bodyDiv w:val="1"/>
      <w:marLeft w:val="0"/>
      <w:marRight w:val="0"/>
      <w:marTop w:val="0"/>
      <w:marBottom w:val="0"/>
      <w:divBdr>
        <w:top w:val="none" w:sz="0" w:space="0" w:color="auto"/>
        <w:left w:val="none" w:sz="0" w:space="0" w:color="auto"/>
        <w:bottom w:val="none" w:sz="0" w:space="0" w:color="auto"/>
        <w:right w:val="none" w:sz="0" w:space="0" w:color="auto"/>
      </w:divBdr>
    </w:div>
    <w:div w:id="756637532">
      <w:bodyDiv w:val="1"/>
      <w:marLeft w:val="0"/>
      <w:marRight w:val="0"/>
      <w:marTop w:val="0"/>
      <w:marBottom w:val="0"/>
      <w:divBdr>
        <w:top w:val="none" w:sz="0" w:space="0" w:color="auto"/>
        <w:left w:val="none" w:sz="0" w:space="0" w:color="auto"/>
        <w:bottom w:val="none" w:sz="0" w:space="0" w:color="auto"/>
        <w:right w:val="none" w:sz="0" w:space="0" w:color="auto"/>
      </w:divBdr>
    </w:div>
    <w:div w:id="772700324">
      <w:bodyDiv w:val="1"/>
      <w:marLeft w:val="0"/>
      <w:marRight w:val="0"/>
      <w:marTop w:val="0"/>
      <w:marBottom w:val="0"/>
      <w:divBdr>
        <w:top w:val="none" w:sz="0" w:space="0" w:color="auto"/>
        <w:left w:val="none" w:sz="0" w:space="0" w:color="auto"/>
        <w:bottom w:val="none" w:sz="0" w:space="0" w:color="auto"/>
        <w:right w:val="none" w:sz="0" w:space="0" w:color="auto"/>
      </w:divBdr>
      <w:divsChild>
        <w:div w:id="1355158921">
          <w:marLeft w:val="0"/>
          <w:marRight w:val="0"/>
          <w:marTop w:val="0"/>
          <w:marBottom w:val="0"/>
          <w:divBdr>
            <w:top w:val="none" w:sz="0" w:space="0" w:color="auto"/>
            <w:left w:val="none" w:sz="0" w:space="0" w:color="auto"/>
            <w:bottom w:val="none" w:sz="0" w:space="0" w:color="auto"/>
            <w:right w:val="none" w:sz="0" w:space="0" w:color="auto"/>
          </w:divBdr>
          <w:divsChild>
            <w:div w:id="1097016298">
              <w:marLeft w:val="0"/>
              <w:marRight w:val="0"/>
              <w:marTop w:val="0"/>
              <w:marBottom w:val="0"/>
              <w:divBdr>
                <w:top w:val="none" w:sz="0" w:space="0" w:color="auto"/>
                <w:left w:val="none" w:sz="0" w:space="0" w:color="auto"/>
                <w:bottom w:val="none" w:sz="0" w:space="0" w:color="auto"/>
                <w:right w:val="none" w:sz="0" w:space="0" w:color="auto"/>
              </w:divBdr>
              <w:divsChild>
                <w:div w:id="2208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293236">
      <w:bodyDiv w:val="1"/>
      <w:marLeft w:val="0"/>
      <w:marRight w:val="0"/>
      <w:marTop w:val="0"/>
      <w:marBottom w:val="0"/>
      <w:divBdr>
        <w:top w:val="none" w:sz="0" w:space="0" w:color="auto"/>
        <w:left w:val="none" w:sz="0" w:space="0" w:color="auto"/>
        <w:bottom w:val="none" w:sz="0" w:space="0" w:color="auto"/>
        <w:right w:val="none" w:sz="0" w:space="0" w:color="auto"/>
      </w:divBdr>
    </w:div>
    <w:div w:id="837036219">
      <w:bodyDiv w:val="1"/>
      <w:marLeft w:val="0"/>
      <w:marRight w:val="0"/>
      <w:marTop w:val="0"/>
      <w:marBottom w:val="0"/>
      <w:divBdr>
        <w:top w:val="none" w:sz="0" w:space="0" w:color="auto"/>
        <w:left w:val="none" w:sz="0" w:space="0" w:color="auto"/>
        <w:bottom w:val="none" w:sz="0" w:space="0" w:color="auto"/>
        <w:right w:val="none" w:sz="0" w:space="0" w:color="auto"/>
      </w:divBdr>
      <w:divsChild>
        <w:div w:id="1437214744">
          <w:marLeft w:val="0"/>
          <w:marRight w:val="0"/>
          <w:marTop w:val="0"/>
          <w:marBottom w:val="0"/>
          <w:divBdr>
            <w:top w:val="none" w:sz="0" w:space="0" w:color="auto"/>
            <w:left w:val="none" w:sz="0" w:space="0" w:color="auto"/>
            <w:bottom w:val="none" w:sz="0" w:space="0" w:color="auto"/>
            <w:right w:val="none" w:sz="0" w:space="0" w:color="auto"/>
          </w:divBdr>
          <w:divsChild>
            <w:div w:id="1342781990">
              <w:marLeft w:val="0"/>
              <w:marRight w:val="0"/>
              <w:marTop w:val="0"/>
              <w:marBottom w:val="0"/>
              <w:divBdr>
                <w:top w:val="none" w:sz="0" w:space="0" w:color="auto"/>
                <w:left w:val="none" w:sz="0" w:space="0" w:color="auto"/>
                <w:bottom w:val="none" w:sz="0" w:space="0" w:color="auto"/>
                <w:right w:val="none" w:sz="0" w:space="0" w:color="auto"/>
              </w:divBdr>
              <w:divsChild>
                <w:div w:id="9019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6861">
      <w:bodyDiv w:val="1"/>
      <w:marLeft w:val="0"/>
      <w:marRight w:val="0"/>
      <w:marTop w:val="0"/>
      <w:marBottom w:val="0"/>
      <w:divBdr>
        <w:top w:val="none" w:sz="0" w:space="0" w:color="auto"/>
        <w:left w:val="none" w:sz="0" w:space="0" w:color="auto"/>
        <w:bottom w:val="none" w:sz="0" w:space="0" w:color="auto"/>
        <w:right w:val="none" w:sz="0" w:space="0" w:color="auto"/>
      </w:divBdr>
    </w:div>
    <w:div w:id="979724794">
      <w:bodyDiv w:val="1"/>
      <w:marLeft w:val="0"/>
      <w:marRight w:val="0"/>
      <w:marTop w:val="0"/>
      <w:marBottom w:val="0"/>
      <w:divBdr>
        <w:top w:val="none" w:sz="0" w:space="0" w:color="auto"/>
        <w:left w:val="none" w:sz="0" w:space="0" w:color="auto"/>
        <w:bottom w:val="none" w:sz="0" w:space="0" w:color="auto"/>
        <w:right w:val="none" w:sz="0" w:space="0" w:color="auto"/>
      </w:divBdr>
    </w:div>
    <w:div w:id="1112477502">
      <w:bodyDiv w:val="1"/>
      <w:marLeft w:val="0"/>
      <w:marRight w:val="0"/>
      <w:marTop w:val="0"/>
      <w:marBottom w:val="0"/>
      <w:divBdr>
        <w:top w:val="none" w:sz="0" w:space="0" w:color="auto"/>
        <w:left w:val="none" w:sz="0" w:space="0" w:color="auto"/>
        <w:bottom w:val="none" w:sz="0" w:space="0" w:color="auto"/>
        <w:right w:val="none" w:sz="0" w:space="0" w:color="auto"/>
      </w:divBdr>
    </w:div>
    <w:div w:id="1192644598">
      <w:bodyDiv w:val="1"/>
      <w:marLeft w:val="0"/>
      <w:marRight w:val="0"/>
      <w:marTop w:val="0"/>
      <w:marBottom w:val="0"/>
      <w:divBdr>
        <w:top w:val="none" w:sz="0" w:space="0" w:color="auto"/>
        <w:left w:val="none" w:sz="0" w:space="0" w:color="auto"/>
        <w:bottom w:val="none" w:sz="0" w:space="0" w:color="auto"/>
        <w:right w:val="none" w:sz="0" w:space="0" w:color="auto"/>
      </w:divBdr>
      <w:divsChild>
        <w:div w:id="616303560">
          <w:marLeft w:val="0"/>
          <w:marRight w:val="0"/>
          <w:marTop w:val="0"/>
          <w:marBottom w:val="0"/>
          <w:divBdr>
            <w:top w:val="none" w:sz="0" w:space="0" w:color="auto"/>
            <w:left w:val="none" w:sz="0" w:space="0" w:color="auto"/>
            <w:bottom w:val="none" w:sz="0" w:space="0" w:color="auto"/>
            <w:right w:val="none" w:sz="0" w:space="0" w:color="auto"/>
          </w:divBdr>
          <w:divsChild>
            <w:div w:id="219171892">
              <w:marLeft w:val="0"/>
              <w:marRight w:val="0"/>
              <w:marTop w:val="0"/>
              <w:marBottom w:val="0"/>
              <w:divBdr>
                <w:top w:val="none" w:sz="0" w:space="0" w:color="auto"/>
                <w:left w:val="none" w:sz="0" w:space="0" w:color="auto"/>
                <w:bottom w:val="none" w:sz="0" w:space="0" w:color="auto"/>
                <w:right w:val="none" w:sz="0" w:space="0" w:color="auto"/>
              </w:divBdr>
            </w:div>
            <w:div w:id="422149827">
              <w:marLeft w:val="0"/>
              <w:marRight w:val="0"/>
              <w:marTop w:val="0"/>
              <w:marBottom w:val="0"/>
              <w:divBdr>
                <w:top w:val="none" w:sz="0" w:space="0" w:color="auto"/>
                <w:left w:val="none" w:sz="0" w:space="0" w:color="auto"/>
                <w:bottom w:val="none" w:sz="0" w:space="0" w:color="auto"/>
                <w:right w:val="none" w:sz="0" w:space="0" w:color="auto"/>
              </w:divBdr>
            </w:div>
            <w:div w:id="422727469">
              <w:marLeft w:val="0"/>
              <w:marRight w:val="0"/>
              <w:marTop w:val="0"/>
              <w:marBottom w:val="0"/>
              <w:divBdr>
                <w:top w:val="none" w:sz="0" w:space="0" w:color="auto"/>
                <w:left w:val="none" w:sz="0" w:space="0" w:color="auto"/>
                <w:bottom w:val="none" w:sz="0" w:space="0" w:color="auto"/>
                <w:right w:val="none" w:sz="0" w:space="0" w:color="auto"/>
              </w:divBdr>
            </w:div>
            <w:div w:id="649989641">
              <w:marLeft w:val="0"/>
              <w:marRight w:val="0"/>
              <w:marTop w:val="0"/>
              <w:marBottom w:val="0"/>
              <w:divBdr>
                <w:top w:val="none" w:sz="0" w:space="0" w:color="auto"/>
                <w:left w:val="none" w:sz="0" w:space="0" w:color="auto"/>
                <w:bottom w:val="none" w:sz="0" w:space="0" w:color="auto"/>
                <w:right w:val="none" w:sz="0" w:space="0" w:color="auto"/>
              </w:divBdr>
            </w:div>
            <w:div w:id="775291475">
              <w:marLeft w:val="0"/>
              <w:marRight w:val="0"/>
              <w:marTop w:val="0"/>
              <w:marBottom w:val="0"/>
              <w:divBdr>
                <w:top w:val="none" w:sz="0" w:space="0" w:color="auto"/>
                <w:left w:val="none" w:sz="0" w:space="0" w:color="auto"/>
                <w:bottom w:val="none" w:sz="0" w:space="0" w:color="auto"/>
                <w:right w:val="none" w:sz="0" w:space="0" w:color="auto"/>
              </w:divBdr>
            </w:div>
            <w:div w:id="1019504147">
              <w:marLeft w:val="0"/>
              <w:marRight w:val="0"/>
              <w:marTop w:val="0"/>
              <w:marBottom w:val="0"/>
              <w:divBdr>
                <w:top w:val="none" w:sz="0" w:space="0" w:color="auto"/>
                <w:left w:val="none" w:sz="0" w:space="0" w:color="auto"/>
                <w:bottom w:val="none" w:sz="0" w:space="0" w:color="auto"/>
                <w:right w:val="none" w:sz="0" w:space="0" w:color="auto"/>
              </w:divBdr>
            </w:div>
            <w:div w:id="1739401346">
              <w:marLeft w:val="0"/>
              <w:marRight w:val="0"/>
              <w:marTop w:val="0"/>
              <w:marBottom w:val="0"/>
              <w:divBdr>
                <w:top w:val="none" w:sz="0" w:space="0" w:color="auto"/>
                <w:left w:val="none" w:sz="0" w:space="0" w:color="auto"/>
                <w:bottom w:val="none" w:sz="0" w:space="0" w:color="auto"/>
                <w:right w:val="none" w:sz="0" w:space="0" w:color="auto"/>
              </w:divBdr>
            </w:div>
            <w:div w:id="1947694835">
              <w:marLeft w:val="0"/>
              <w:marRight w:val="0"/>
              <w:marTop w:val="0"/>
              <w:marBottom w:val="0"/>
              <w:divBdr>
                <w:top w:val="none" w:sz="0" w:space="0" w:color="auto"/>
                <w:left w:val="none" w:sz="0" w:space="0" w:color="auto"/>
                <w:bottom w:val="none" w:sz="0" w:space="0" w:color="auto"/>
                <w:right w:val="none" w:sz="0" w:space="0" w:color="auto"/>
              </w:divBdr>
            </w:div>
          </w:divsChild>
        </w:div>
        <w:div w:id="2132161888">
          <w:marLeft w:val="0"/>
          <w:marRight w:val="0"/>
          <w:marTop w:val="0"/>
          <w:marBottom w:val="0"/>
          <w:divBdr>
            <w:top w:val="none" w:sz="0" w:space="0" w:color="auto"/>
            <w:left w:val="none" w:sz="0" w:space="0" w:color="auto"/>
            <w:bottom w:val="none" w:sz="0" w:space="0" w:color="auto"/>
            <w:right w:val="none" w:sz="0" w:space="0" w:color="auto"/>
          </w:divBdr>
        </w:div>
      </w:divsChild>
    </w:div>
    <w:div w:id="1232160304">
      <w:bodyDiv w:val="1"/>
      <w:marLeft w:val="0"/>
      <w:marRight w:val="0"/>
      <w:marTop w:val="0"/>
      <w:marBottom w:val="0"/>
      <w:divBdr>
        <w:top w:val="none" w:sz="0" w:space="0" w:color="auto"/>
        <w:left w:val="none" w:sz="0" w:space="0" w:color="auto"/>
        <w:bottom w:val="none" w:sz="0" w:space="0" w:color="auto"/>
        <w:right w:val="none" w:sz="0" w:space="0" w:color="auto"/>
      </w:divBdr>
      <w:divsChild>
        <w:div w:id="1180662561">
          <w:marLeft w:val="0"/>
          <w:marRight w:val="0"/>
          <w:marTop w:val="0"/>
          <w:marBottom w:val="0"/>
          <w:divBdr>
            <w:top w:val="none" w:sz="0" w:space="0" w:color="auto"/>
            <w:left w:val="none" w:sz="0" w:space="0" w:color="auto"/>
            <w:bottom w:val="none" w:sz="0" w:space="0" w:color="auto"/>
            <w:right w:val="none" w:sz="0" w:space="0" w:color="auto"/>
          </w:divBdr>
          <w:divsChild>
            <w:div w:id="2103405924">
              <w:marLeft w:val="0"/>
              <w:marRight w:val="0"/>
              <w:marTop w:val="0"/>
              <w:marBottom w:val="0"/>
              <w:divBdr>
                <w:top w:val="none" w:sz="0" w:space="0" w:color="auto"/>
                <w:left w:val="none" w:sz="0" w:space="0" w:color="auto"/>
                <w:bottom w:val="none" w:sz="0" w:space="0" w:color="auto"/>
                <w:right w:val="none" w:sz="0" w:space="0" w:color="auto"/>
              </w:divBdr>
              <w:divsChild>
                <w:div w:id="3493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861712">
      <w:bodyDiv w:val="1"/>
      <w:marLeft w:val="0"/>
      <w:marRight w:val="0"/>
      <w:marTop w:val="0"/>
      <w:marBottom w:val="0"/>
      <w:divBdr>
        <w:top w:val="none" w:sz="0" w:space="0" w:color="auto"/>
        <w:left w:val="none" w:sz="0" w:space="0" w:color="auto"/>
        <w:bottom w:val="none" w:sz="0" w:space="0" w:color="auto"/>
        <w:right w:val="none" w:sz="0" w:space="0" w:color="auto"/>
      </w:divBdr>
    </w:div>
    <w:div w:id="1438477977">
      <w:bodyDiv w:val="1"/>
      <w:marLeft w:val="0"/>
      <w:marRight w:val="0"/>
      <w:marTop w:val="0"/>
      <w:marBottom w:val="0"/>
      <w:divBdr>
        <w:top w:val="none" w:sz="0" w:space="0" w:color="auto"/>
        <w:left w:val="none" w:sz="0" w:space="0" w:color="auto"/>
        <w:bottom w:val="none" w:sz="0" w:space="0" w:color="auto"/>
        <w:right w:val="none" w:sz="0" w:space="0" w:color="auto"/>
      </w:divBdr>
    </w:div>
    <w:div w:id="1459252293">
      <w:bodyDiv w:val="1"/>
      <w:marLeft w:val="0"/>
      <w:marRight w:val="0"/>
      <w:marTop w:val="0"/>
      <w:marBottom w:val="0"/>
      <w:divBdr>
        <w:top w:val="none" w:sz="0" w:space="0" w:color="auto"/>
        <w:left w:val="none" w:sz="0" w:space="0" w:color="auto"/>
        <w:bottom w:val="none" w:sz="0" w:space="0" w:color="auto"/>
        <w:right w:val="none" w:sz="0" w:space="0" w:color="auto"/>
      </w:divBdr>
      <w:divsChild>
        <w:div w:id="756363737">
          <w:marLeft w:val="0"/>
          <w:marRight w:val="0"/>
          <w:marTop w:val="0"/>
          <w:marBottom w:val="0"/>
          <w:divBdr>
            <w:top w:val="none" w:sz="0" w:space="0" w:color="auto"/>
            <w:left w:val="none" w:sz="0" w:space="0" w:color="auto"/>
            <w:bottom w:val="none" w:sz="0" w:space="0" w:color="auto"/>
            <w:right w:val="none" w:sz="0" w:space="0" w:color="auto"/>
          </w:divBdr>
        </w:div>
        <w:div w:id="1946645342">
          <w:marLeft w:val="0"/>
          <w:marRight w:val="0"/>
          <w:marTop w:val="0"/>
          <w:marBottom w:val="0"/>
          <w:divBdr>
            <w:top w:val="none" w:sz="0" w:space="0" w:color="auto"/>
            <w:left w:val="none" w:sz="0" w:space="0" w:color="auto"/>
            <w:bottom w:val="none" w:sz="0" w:space="0" w:color="auto"/>
            <w:right w:val="none" w:sz="0" w:space="0" w:color="auto"/>
          </w:divBdr>
        </w:div>
        <w:div w:id="2121289735">
          <w:marLeft w:val="0"/>
          <w:marRight w:val="0"/>
          <w:marTop w:val="0"/>
          <w:marBottom w:val="0"/>
          <w:divBdr>
            <w:top w:val="none" w:sz="0" w:space="0" w:color="auto"/>
            <w:left w:val="none" w:sz="0" w:space="0" w:color="auto"/>
            <w:bottom w:val="none" w:sz="0" w:space="0" w:color="auto"/>
            <w:right w:val="none" w:sz="0" w:space="0" w:color="auto"/>
          </w:divBdr>
        </w:div>
      </w:divsChild>
    </w:div>
    <w:div w:id="1501122345">
      <w:bodyDiv w:val="1"/>
      <w:marLeft w:val="0"/>
      <w:marRight w:val="0"/>
      <w:marTop w:val="0"/>
      <w:marBottom w:val="0"/>
      <w:divBdr>
        <w:top w:val="none" w:sz="0" w:space="0" w:color="auto"/>
        <w:left w:val="none" w:sz="0" w:space="0" w:color="auto"/>
        <w:bottom w:val="none" w:sz="0" w:space="0" w:color="auto"/>
        <w:right w:val="none" w:sz="0" w:space="0" w:color="auto"/>
      </w:divBdr>
      <w:divsChild>
        <w:div w:id="1400399581">
          <w:marLeft w:val="0"/>
          <w:marRight w:val="0"/>
          <w:marTop w:val="0"/>
          <w:marBottom w:val="0"/>
          <w:divBdr>
            <w:top w:val="none" w:sz="0" w:space="0" w:color="auto"/>
            <w:left w:val="none" w:sz="0" w:space="0" w:color="auto"/>
            <w:bottom w:val="none" w:sz="0" w:space="0" w:color="auto"/>
            <w:right w:val="none" w:sz="0" w:space="0" w:color="auto"/>
          </w:divBdr>
          <w:divsChild>
            <w:div w:id="258098213">
              <w:marLeft w:val="0"/>
              <w:marRight w:val="0"/>
              <w:marTop w:val="0"/>
              <w:marBottom w:val="0"/>
              <w:divBdr>
                <w:top w:val="none" w:sz="0" w:space="0" w:color="auto"/>
                <w:left w:val="none" w:sz="0" w:space="0" w:color="auto"/>
                <w:bottom w:val="none" w:sz="0" w:space="0" w:color="auto"/>
                <w:right w:val="none" w:sz="0" w:space="0" w:color="auto"/>
              </w:divBdr>
              <w:divsChild>
                <w:div w:id="9277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7519">
      <w:bodyDiv w:val="1"/>
      <w:marLeft w:val="0"/>
      <w:marRight w:val="0"/>
      <w:marTop w:val="0"/>
      <w:marBottom w:val="0"/>
      <w:divBdr>
        <w:top w:val="none" w:sz="0" w:space="0" w:color="auto"/>
        <w:left w:val="none" w:sz="0" w:space="0" w:color="auto"/>
        <w:bottom w:val="none" w:sz="0" w:space="0" w:color="auto"/>
        <w:right w:val="none" w:sz="0" w:space="0" w:color="auto"/>
      </w:divBdr>
      <w:divsChild>
        <w:div w:id="510876957">
          <w:marLeft w:val="0"/>
          <w:marRight w:val="0"/>
          <w:marTop w:val="0"/>
          <w:marBottom w:val="0"/>
          <w:divBdr>
            <w:top w:val="none" w:sz="0" w:space="0" w:color="auto"/>
            <w:left w:val="none" w:sz="0" w:space="0" w:color="auto"/>
            <w:bottom w:val="none" w:sz="0" w:space="0" w:color="auto"/>
            <w:right w:val="none" w:sz="0" w:space="0" w:color="auto"/>
          </w:divBdr>
        </w:div>
        <w:div w:id="600718829">
          <w:marLeft w:val="0"/>
          <w:marRight w:val="0"/>
          <w:marTop w:val="0"/>
          <w:marBottom w:val="0"/>
          <w:divBdr>
            <w:top w:val="none" w:sz="0" w:space="0" w:color="auto"/>
            <w:left w:val="none" w:sz="0" w:space="0" w:color="auto"/>
            <w:bottom w:val="none" w:sz="0" w:space="0" w:color="auto"/>
            <w:right w:val="none" w:sz="0" w:space="0" w:color="auto"/>
          </w:divBdr>
        </w:div>
        <w:div w:id="770466735">
          <w:marLeft w:val="0"/>
          <w:marRight w:val="0"/>
          <w:marTop w:val="0"/>
          <w:marBottom w:val="0"/>
          <w:divBdr>
            <w:top w:val="none" w:sz="0" w:space="0" w:color="auto"/>
            <w:left w:val="none" w:sz="0" w:space="0" w:color="auto"/>
            <w:bottom w:val="none" w:sz="0" w:space="0" w:color="auto"/>
            <w:right w:val="none" w:sz="0" w:space="0" w:color="auto"/>
          </w:divBdr>
        </w:div>
        <w:div w:id="864365068">
          <w:marLeft w:val="0"/>
          <w:marRight w:val="0"/>
          <w:marTop w:val="0"/>
          <w:marBottom w:val="0"/>
          <w:divBdr>
            <w:top w:val="none" w:sz="0" w:space="0" w:color="auto"/>
            <w:left w:val="none" w:sz="0" w:space="0" w:color="auto"/>
            <w:bottom w:val="none" w:sz="0" w:space="0" w:color="auto"/>
            <w:right w:val="none" w:sz="0" w:space="0" w:color="auto"/>
          </w:divBdr>
        </w:div>
        <w:div w:id="1032925784">
          <w:marLeft w:val="0"/>
          <w:marRight w:val="0"/>
          <w:marTop w:val="0"/>
          <w:marBottom w:val="0"/>
          <w:divBdr>
            <w:top w:val="none" w:sz="0" w:space="0" w:color="auto"/>
            <w:left w:val="none" w:sz="0" w:space="0" w:color="auto"/>
            <w:bottom w:val="none" w:sz="0" w:space="0" w:color="auto"/>
            <w:right w:val="none" w:sz="0" w:space="0" w:color="auto"/>
          </w:divBdr>
        </w:div>
        <w:div w:id="1347634051">
          <w:marLeft w:val="0"/>
          <w:marRight w:val="0"/>
          <w:marTop w:val="0"/>
          <w:marBottom w:val="0"/>
          <w:divBdr>
            <w:top w:val="none" w:sz="0" w:space="0" w:color="auto"/>
            <w:left w:val="none" w:sz="0" w:space="0" w:color="auto"/>
            <w:bottom w:val="none" w:sz="0" w:space="0" w:color="auto"/>
            <w:right w:val="none" w:sz="0" w:space="0" w:color="auto"/>
          </w:divBdr>
        </w:div>
        <w:div w:id="1399473800">
          <w:marLeft w:val="0"/>
          <w:marRight w:val="0"/>
          <w:marTop w:val="0"/>
          <w:marBottom w:val="0"/>
          <w:divBdr>
            <w:top w:val="none" w:sz="0" w:space="0" w:color="auto"/>
            <w:left w:val="none" w:sz="0" w:space="0" w:color="auto"/>
            <w:bottom w:val="none" w:sz="0" w:space="0" w:color="auto"/>
            <w:right w:val="none" w:sz="0" w:space="0" w:color="auto"/>
          </w:divBdr>
        </w:div>
        <w:div w:id="1510490253">
          <w:marLeft w:val="0"/>
          <w:marRight w:val="0"/>
          <w:marTop w:val="0"/>
          <w:marBottom w:val="0"/>
          <w:divBdr>
            <w:top w:val="none" w:sz="0" w:space="0" w:color="auto"/>
            <w:left w:val="none" w:sz="0" w:space="0" w:color="auto"/>
            <w:bottom w:val="none" w:sz="0" w:space="0" w:color="auto"/>
            <w:right w:val="none" w:sz="0" w:space="0" w:color="auto"/>
          </w:divBdr>
        </w:div>
        <w:div w:id="1520969342">
          <w:marLeft w:val="0"/>
          <w:marRight w:val="0"/>
          <w:marTop w:val="0"/>
          <w:marBottom w:val="0"/>
          <w:divBdr>
            <w:top w:val="none" w:sz="0" w:space="0" w:color="auto"/>
            <w:left w:val="none" w:sz="0" w:space="0" w:color="auto"/>
            <w:bottom w:val="none" w:sz="0" w:space="0" w:color="auto"/>
            <w:right w:val="none" w:sz="0" w:space="0" w:color="auto"/>
          </w:divBdr>
        </w:div>
        <w:div w:id="1622343868">
          <w:marLeft w:val="0"/>
          <w:marRight w:val="0"/>
          <w:marTop w:val="0"/>
          <w:marBottom w:val="0"/>
          <w:divBdr>
            <w:top w:val="none" w:sz="0" w:space="0" w:color="auto"/>
            <w:left w:val="none" w:sz="0" w:space="0" w:color="auto"/>
            <w:bottom w:val="none" w:sz="0" w:space="0" w:color="auto"/>
            <w:right w:val="none" w:sz="0" w:space="0" w:color="auto"/>
          </w:divBdr>
        </w:div>
        <w:div w:id="1839539488">
          <w:marLeft w:val="0"/>
          <w:marRight w:val="0"/>
          <w:marTop w:val="0"/>
          <w:marBottom w:val="0"/>
          <w:divBdr>
            <w:top w:val="none" w:sz="0" w:space="0" w:color="auto"/>
            <w:left w:val="none" w:sz="0" w:space="0" w:color="auto"/>
            <w:bottom w:val="none" w:sz="0" w:space="0" w:color="auto"/>
            <w:right w:val="none" w:sz="0" w:space="0" w:color="auto"/>
          </w:divBdr>
        </w:div>
        <w:div w:id="2040888259">
          <w:marLeft w:val="0"/>
          <w:marRight w:val="0"/>
          <w:marTop w:val="0"/>
          <w:marBottom w:val="0"/>
          <w:divBdr>
            <w:top w:val="none" w:sz="0" w:space="0" w:color="auto"/>
            <w:left w:val="none" w:sz="0" w:space="0" w:color="auto"/>
            <w:bottom w:val="none" w:sz="0" w:space="0" w:color="auto"/>
            <w:right w:val="none" w:sz="0" w:space="0" w:color="auto"/>
          </w:divBdr>
        </w:div>
      </w:divsChild>
    </w:div>
    <w:div w:id="1742480541">
      <w:bodyDiv w:val="1"/>
      <w:marLeft w:val="0"/>
      <w:marRight w:val="0"/>
      <w:marTop w:val="0"/>
      <w:marBottom w:val="0"/>
      <w:divBdr>
        <w:top w:val="none" w:sz="0" w:space="0" w:color="auto"/>
        <w:left w:val="none" w:sz="0" w:space="0" w:color="auto"/>
        <w:bottom w:val="none" w:sz="0" w:space="0" w:color="auto"/>
        <w:right w:val="none" w:sz="0" w:space="0" w:color="auto"/>
      </w:divBdr>
    </w:div>
    <w:div w:id="1922255515">
      <w:bodyDiv w:val="1"/>
      <w:marLeft w:val="0"/>
      <w:marRight w:val="0"/>
      <w:marTop w:val="0"/>
      <w:marBottom w:val="0"/>
      <w:divBdr>
        <w:top w:val="none" w:sz="0" w:space="0" w:color="auto"/>
        <w:left w:val="none" w:sz="0" w:space="0" w:color="auto"/>
        <w:bottom w:val="none" w:sz="0" w:space="0" w:color="auto"/>
        <w:right w:val="none" w:sz="0" w:space="0" w:color="auto"/>
      </w:divBdr>
      <w:divsChild>
        <w:div w:id="1953707768">
          <w:marLeft w:val="0"/>
          <w:marRight w:val="0"/>
          <w:marTop w:val="0"/>
          <w:marBottom w:val="0"/>
          <w:divBdr>
            <w:top w:val="none" w:sz="0" w:space="0" w:color="auto"/>
            <w:left w:val="none" w:sz="0" w:space="0" w:color="auto"/>
            <w:bottom w:val="none" w:sz="0" w:space="0" w:color="auto"/>
            <w:right w:val="none" w:sz="0" w:space="0" w:color="auto"/>
          </w:divBdr>
          <w:divsChild>
            <w:div w:id="135226478">
              <w:marLeft w:val="0"/>
              <w:marRight w:val="0"/>
              <w:marTop w:val="0"/>
              <w:marBottom w:val="0"/>
              <w:divBdr>
                <w:top w:val="none" w:sz="0" w:space="0" w:color="auto"/>
                <w:left w:val="none" w:sz="0" w:space="0" w:color="auto"/>
                <w:bottom w:val="none" w:sz="0" w:space="0" w:color="auto"/>
                <w:right w:val="none" w:sz="0" w:space="0" w:color="auto"/>
              </w:divBdr>
              <w:divsChild>
                <w:div w:id="514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25601">
      <w:bodyDiv w:val="1"/>
      <w:marLeft w:val="0"/>
      <w:marRight w:val="0"/>
      <w:marTop w:val="0"/>
      <w:marBottom w:val="0"/>
      <w:divBdr>
        <w:top w:val="none" w:sz="0" w:space="0" w:color="auto"/>
        <w:left w:val="none" w:sz="0" w:space="0" w:color="auto"/>
        <w:bottom w:val="none" w:sz="0" w:space="0" w:color="auto"/>
        <w:right w:val="none" w:sz="0" w:space="0" w:color="auto"/>
      </w:divBdr>
      <w:divsChild>
        <w:div w:id="1713068905">
          <w:marLeft w:val="0"/>
          <w:marRight w:val="0"/>
          <w:marTop w:val="0"/>
          <w:marBottom w:val="0"/>
          <w:divBdr>
            <w:top w:val="none" w:sz="0" w:space="0" w:color="auto"/>
            <w:left w:val="none" w:sz="0" w:space="0" w:color="auto"/>
            <w:bottom w:val="none" w:sz="0" w:space="0" w:color="auto"/>
            <w:right w:val="none" w:sz="0" w:space="0" w:color="auto"/>
          </w:divBdr>
          <w:divsChild>
            <w:div w:id="1494030654">
              <w:marLeft w:val="0"/>
              <w:marRight w:val="0"/>
              <w:marTop w:val="0"/>
              <w:marBottom w:val="0"/>
              <w:divBdr>
                <w:top w:val="none" w:sz="0" w:space="0" w:color="auto"/>
                <w:left w:val="none" w:sz="0" w:space="0" w:color="auto"/>
                <w:bottom w:val="none" w:sz="0" w:space="0" w:color="auto"/>
                <w:right w:val="none" w:sz="0" w:space="0" w:color="auto"/>
              </w:divBdr>
              <w:divsChild>
                <w:div w:id="15220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38510">
      <w:bodyDiv w:val="1"/>
      <w:marLeft w:val="0"/>
      <w:marRight w:val="0"/>
      <w:marTop w:val="0"/>
      <w:marBottom w:val="0"/>
      <w:divBdr>
        <w:top w:val="none" w:sz="0" w:space="0" w:color="auto"/>
        <w:left w:val="none" w:sz="0" w:space="0" w:color="auto"/>
        <w:bottom w:val="none" w:sz="0" w:space="0" w:color="auto"/>
        <w:right w:val="none" w:sz="0" w:space="0" w:color="auto"/>
      </w:divBdr>
    </w:div>
    <w:div w:id="2078820744">
      <w:bodyDiv w:val="1"/>
      <w:marLeft w:val="0"/>
      <w:marRight w:val="0"/>
      <w:marTop w:val="0"/>
      <w:marBottom w:val="0"/>
      <w:divBdr>
        <w:top w:val="none" w:sz="0" w:space="0" w:color="auto"/>
        <w:left w:val="none" w:sz="0" w:space="0" w:color="auto"/>
        <w:bottom w:val="none" w:sz="0" w:space="0" w:color="auto"/>
        <w:right w:val="none" w:sz="0" w:space="0" w:color="auto"/>
      </w:divBdr>
    </w:div>
    <w:div w:id="21083782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ul@medicine.bsd.uchicago.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fda.gov/regulatory-information/search-fda-guidance-documents/collection-race-and-ethnicity-data-clinical-tri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85639-4565-964A-8A0E-7AE41168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12548</Words>
  <Characters>67385</Characters>
  <Application>Microsoft Office Word</Application>
  <DocSecurity>0</DocSecurity>
  <Lines>3546</Lines>
  <Paragraphs>302</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79631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Parita</dc:creator>
  <cp:keywords/>
  <dc:description/>
  <cp:lastModifiedBy>Na Ma</cp:lastModifiedBy>
  <cp:revision>2</cp:revision>
  <dcterms:created xsi:type="dcterms:W3CDTF">2020-07-26T21:23:00Z</dcterms:created>
  <dcterms:modified xsi:type="dcterms:W3CDTF">2020-07-26T21:23:00Z</dcterms:modified>
</cp:coreProperties>
</file>