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4466" w14:textId="77777777" w:rsidR="00A77B3E" w:rsidRDefault="00CB56F9" w:rsidP="00F813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A0AEC07" w14:textId="77777777" w:rsidR="00A77B3E" w:rsidRDefault="00CB56F9" w:rsidP="00F813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55899</w:t>
      </w:r>
    </w:p>
    <w:p w14:paraId="600D7C77" w14:textId="77777777" w:rsidR="00A77B3E" w:rsidRDefault="00CB56F9" w:rsidP="00F813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6CDCB7" w14:textId="77777777" w:rsidR="00A77B3E" w:rsidRDefault="00A77B3E" w:rsidP="00F8136D">
      <w:pPr>
        <w:spacing w:line="360" w:lineRule="auto"/>
        <w:jc w:val="both"/>
      </w:pPr>
    </w:p>
    <w:p w14:paraId="6B5C1924" w14:textId="77777777" w:rsidR="00A77B3E" w:rsidRDefault="00CB56F9" w:rsidP="00F8136D">
      <w:pPr>
        <w:spacing w:line="360" w:lineRule="auto"/>
        <w:jc w:val="both"/>
      </w:pPr>
      <w:r>
        <w:rPr>
          <w:rFonts w:ascii="Book Antiqua" w:eastAsia="Book Antiqua" w:hAnsi="Book Antiqua" w:cs="Book Antiqua"/>
          <w:b/>
          <w:i/>
          <w:color w:val="000000"/>
        </w:rPr>
        <w:t>Retrospective Study</w:t>
      </w:r>
    </w:p>
    <w:p w14:paraId="473D70EA" w14:textId="11F25652" w:rsidR="00A77B3E" w:rsidRDefault="0037288D" w:rsidP="00F8136D">
      <w:pPr>
        <w:spacing w:line="360" w:lineRule="auto"/>
        <w:jc w:val="both"/>
      </w:pPr>
      <w:r>
        <w:rPr>
          <w:rFonts w:ascii="Book Antiqua" w:eastAsia="Book Antiqua" w:hAnsi="Book Antiqua" w:cs="Book Antiqua"/>
          <w:b/>
          <w:bCs/>
          <w:color w:val="000000"/>
        </w:rPr>
        <w:t>H</w:t>
      </w:r>
      <w:r w:rsidRPr="0037288D">
        <w:rPr>
          <w:rFonts w:ascii="Book Antiqua" w:eastAsia="Book Antiqua" w:hAnsi="Book Antiqua" w:cs="Book Antiqua"/>
          <w:b/>
          <w:bCs/>
          <w:color w:val="000000"/>
        </w:rPr>
        <w:t>ome-based nursing for</w:t>
      </w:r>
      <w:r w:rsidRPr="0037288D" w:rsidDel="0037288D">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sidR="00CB56F9">
        <w:rPr>
          <w:rFonts w:ascii="Book Antiqua" w:eastAsia="Book Antiqua" w:hAnsi="Book Antiqua" w:cs="Book Antiqua"/>
          <w:b/>
          <w:bCs/>
          <w:color w:val="000000"/>
        </w:rPr>
        <w:t xml:space="preserve">mprovement of quality of life and depression in </w:t>
      </w:r>
      <w:r>
        <w:rPr>
          <w:rFonts w:ascii="Book Antiqua" w:eastAsia="Book Antiqua" w:hAnsi="Book Antiqua" w:cs="Book Antiqua"/>
          <w:b/>
          <w:bCs/>
          <w:color w:val="000000"/>
        </w:rPr>
        <w:t xml:space="preserve">patients with </w:t>
      </w:r>
      <w:r w:rsidR="00CB56F9">
        <w:rPr>
          <w:rFonts w:ascii="Book Antiqua" w:eastAsia="Book Antiqua" w:hAnsi="Book Antiqua" w:cs="Book Antiqua"/>
          <w:b/>
          <w:bCs/>
          <w:color w:val="000000"/>
        </w:rPr>
        <w:t>postpartum depression</w:t>
      </w:r>
    </w:p>
    <w:p w14:paraId="1B21A989" w14:textId="77777777" w:rsidR="00A77B3E" w:rsidRDefault="00A77B3E" w:rsidP="00F8136D">
      <w:pPr>
        <w:spacing w:line="360" w:lineRule="auto"/>
        <w:jc w:val="both"/>
      </w:pPr>
    </w:p>
    <w:p w14:paraId="7571AF27" w14:textId="77777777" w:rsidR="00A77B3E" w:rsidRDefault="00CB56F9" w:rsidP="00F8136D">
      <w:pPr>
        <w:spacing w:line="360" w:lineRule="auto"/>
        <w:jc w:val="both"/>
      </w:pPr>
      <w:r>
        <w:rPr>
          <w:rFonts w:ascii="Book Antiqua" w:eastAsia="Book Antiqua" w:hAnsi="Book Antiqua" w:cs="Book Antiqua"/>
          <w:color w:val="000000"/>
        </w:rPr>
        <w:t xml:space="preserve">Zhuang CY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ostpartum depression</w:t>
      </w:r>
    </w:p>
    <w:p w14:paraId="255968D3" w14:textId="77777777" w:rsidR="00A77B3E" w:rsidRDefault="00A77B3E" w:rsidP="00F8136D">
      <w:pPr>
        <w:spacing w:line="360" w:lineRule="auto"/>
        <w:jc w:val="both"/>
      </w:pPr>
    </w:p>
    <w:p w14:paraId="721731A7" w14:textId="77777777" w:rsidR="00A77B3E" w:rsidRDefault="00CB56F9" w:rsidP="00F8136D">
      <w:pPr>
        <w:spacing w:line="360" w:lineRule="auto"/>
        <w:jc w:val="both"/>
      </w:pPr>
      <w:r>
        <w:rPr>
          <w:rFonts w:ascii="Book Antiqua" w:eastAsia="Book Antiqua" w:hAnsi="Book Antiqua" w:cs="Book Antiqua"/>
          <w:color w:val="000000"/>
        </w:rPr>
        <w:t xml:space="preserve">Chun-Yu Zhuang, Sheng-Ying Lin, Chen-Jia Cheng, Xiao-Jing Chen, Hui-Ling Shi, Hong Sun, Hong-Yu Zhang,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-Ai Fu</w:t>
      </w:r>
    </w:p>
    <w:p w14:paraId="7ED8CD0C" w14:textId="77777777" w:rsidR="00A77B3E" w:rsidRDefault="00A77B3E" w:rsidP="00F8136D">
      <w:pPr>
        <w:spacing w:line="360" w:lineRule="auto"/>
        <w:jc w:val="both"/>
      </w:pPr>
    </w:p>
    <w:p w14:paraId="5E3F4F73" w14:textId="77777777" w:rsidR="00A77B3E" w:rsidRDefault="00CB56F9" w:rsidP="00F8136D">
      <w:pPr>
        <w:spacing w:line="360" w:lineRule="auto"/>
        <w:jc w:val="both"/>
      </w:pPr>
      <w:r>
        <w:rPr>
          <w:rFonts w:ascii="Book Antiqua" w:eastAsia="Book Antiqua" w:hAnsi="Book Antiqua" w:cs="Book Antiqua"/>
          <w:b/>
          <w:bCs/>
          <w:color w:val="000000"/>
        </w:rPr>
        <w:t xml:space="preserve">Chun-Yu Zhuang, Sheng-Ying Lin, Hong Sun,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Pr>
          <w:rFonts w:ascii="Book Antiqua" w:eastAsia="Book Antiqua" w:hAnsi="Book Antiqua" w:cs="Book Antiqua"/>
          <w:color w:val="000000"/>
        </w:rPr>
        <w:t>Nursing, Haikou Maternal and Child Health Hospital, Haikou 570203, Hainan Province, China</w:t>
      </w:r>
    </w:p>
    <w:p w14:paraId="3DD7E5FD" w14:textId="77777777" w:rsidR="00A77B3E" w:rsidRDefault="00A77B3E" w:rsidP="00F8136D">
      <w:pPr>
        <w:spacing w:line="360" w:lineRule="auto"/>
        <w:jc w:val="both"/>
      </w:pPr>
    </w:p>
    <w:p w14:paraId="1E9EF460" w14:textId="77777777" w:rsidR="00A77B3E" w:rsidRDefault="00CB56F9" w:rsidP="00F8136D">
      <w:pPr>
        <w:spacing w:line="360" w:lineRule="auto"/>
        <w:jc w:val="both"/>
      </w:pPr>
      <w:r>
        <w:rPr>
          <w:rFonts w:ascii="Book Antiqua" w:eastAsia="Book Antiqua" w:hAnsi="Book Antiqua" w:cs="Book Antiqua"/>
          <w:b/>
          <w:bCs/>
          <w:color w:val="000000"/>
        </w:rPr>
        <w:t xml:space="preserve">Chen-Jia Cheng,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Pr>
          <w:rFonts w:ascii="Book Antiqua" w:eastAsia="Book Antiqua" w:hAnsi="Book Antiqua" w:cs="Book Antiqua"/>
          <w:color w:val="000000"/>
        </w:rPr>
        <w:t>Hepatobiliary Surgery, Hainan Provincial People's Hospital, Haikou 570311, Hainan Province, China</w:t>
      </w:r>
    </w:p>
    <w:p w14:paraId="5311DC11" w14:textId="77777777" w:rsidR="00A77B3E" w:rsidRDefault="00A77B3E" w:rsidP="00F8136D">
      <w:pPr>
        <w:spacing w:line="360" w:lineRule="auto"/>
        <w:jc w:val="both"/>
      </w:pPr>
    </w:p>
    <w:p w14:paraId="6F34662B" w14:textId="150BE9CE" w:rsidR="00A77B3E" w:rsidRDefault="00CB56F9" w:rsidP="00F8136D">
      <w:pPr>
        <w:spacing w:line="360" w:lineRule="auto"/>
        <w:jc w:val="both"/>
      </w:pPr>
      <w:r>
        <w:rPr>
          <w:rFonts w:ascii="Book Antiqua" w:eastAsia="Book Antiqua" w:hAnsi="Book Antiqua" w:cs="Book Antiqua"/>
          <w:b/>
          <w:bCs/>
          <w:color w:val="000000"/>
        </w:rPr>
        <w:t xml:space="preserve">Xiao-Jing Chen,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sidR="0037288D">
        <w:rPr>
          <w:rFonts w:ascii="Book Antiqua" w:eastAsia="Book Antiqua" w:hAnsi="Book Antiqua" w:cs="Book Antiqua"/>
          <w:color w:val="000000"/>
        </w:rPr>
        <w:t>Medicine</w:t>
      </w:r>
      <w:r>
        <w:rPr>
          <w:rFonts w:ascii="Book Antiqua" w:eastAsia="Book Antiqua" w:hAnsi="Book Antiqua" w:cs="Book Antiqua"/>
          <w:color w:val="000000"/>
        </w:rPr>
        <w:t xml:space="preserve">, Haikou Maternal and Child Health Hospital, Haikou 570203, Hainan Province, </w:t>
      </w:r>
      <w:bookmarkStart w:id="0" w:name="OLE_LINK82"/>
      <w:bookmarkStart w:id="1" w:name="OLE_LINK83"/>
      <w:r>
        <w:rPr>
          <w:rFonts w:ascii="Book Antiqua" w:eastAsia="Book Antiqua" w:hAnsi="Book Antiqua" w:cs="Book Antiqua"/>
          <w:color w:val="000000"/>
        </w:rPr>
        <w:t>China</w:t>
      </w:r>
      <w:bookmarkEnd w:id="0"/>
      <w:bookmarkEnd w:id="1"/>
    </w:p>
    <w:p w14:paraId="48407256" w14:textId="77777777" w:rsidR="00A77B3E" w:rsidRDefault="00A77B3E" w:rsidP="00F8136D">
      <w:pPr>
        <w:spacing w:line="360" w:lineRule="auto"/>
        <w:jc w:val="both"/>
      </w:pPr>
    </w:p>
    <w:p w14:paraId="6B6F2AAD" w14:textId="77777777" w:rsidR="00A77B3E" w:rsidRDefault="00CB56F9" w:rsidP="00F8136D">
      <w:pPr>
        <w:spacing w:line="360" w:lineRule="auto"/>
        <w:jc w:val="both"/>
      </w:pPr>
      <w:r>
        <w:rPr>
          <w:rFonts w:ascii="Book Antiqua" w:eastAsia="Book Antiqua" w:hAnsi="Book Antiqua" w:cs="Book Antiqua"/>
          <w:b/>
          <w:bCs/>
          <w:color w:val="000000"/>
        </w:rPr>
        <w:t xml:space="preserve">Hui-Ling Shi,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Pr>
          <w:rFonts w:ascii="Book Antiqua" w:eastAsia="Book Antiqua" w:hAnsi="Book Antiqua" w:cs="Book Antiqua"/>
          <w:color w:val="000000"/>
        </w:rPr>
        <w:t>Care Medicine, Haikou Maternal and Child Health Hospital, Haikou 570203, Hainan Province, China</w:t>
      </w:r>
    </w:p>
    <w:p w14:paraId="22C51C18" w14:textId="77777777" w:rsidR="00A77B3E" w:rsidRDefault="00A77B3E" w:rsidP="00F8136D">
      <w:pPr>
        <w:spacing w:line="360" w:lineRule="auto"/>
        <w:jc w:val="both"/>
      </w:pPr>
    </w:p>
    <w:p w14:paraId="7ED39843" w14:textId="77777777" w:rsidR="00A77B3E" w:rsidRDefault="00CB56F9" w:rsidP="00F8136D">
      <w:pPr>
        <w:spacing w:line="360" w:lineRule="auto"/>
        <w:jc w:val="both"/>
      </w:pPr>
      <w:r>
        <w:rPr>
          <w:rFonts w:ascii="Book Antiqua" w:eastAsia="Book Antiqua" w:hAnsi="Book Antiqua" w:cs="Book Antiqua"/>
          <w:b/>
          <w:bCs/>
          <w:color w:val="000000"/>
        </w:rPr>
        <w:t xml:space="preserve">Hong-Yu Zhang,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Pr>
          <w:rFonts w:ascii="Book Antiqua" w:eastAsia="Book Antiqua" w:hAnsi="Book Antiqua" w:cs="Book Antiqua"/>
          <w:color w:val="000000"/>
        </w:rPr>
        <w:t>Midwifery, School of International Nursing,</w:t>
      </w:r>
      <w:r w:rsidR="0026668E">
        <w:rPr>
          <w:rFonts w:ascii="Book Antiqua" w:eastAsia="Book Antiqua" w:hAnsi="Book Antiqua" w:cs="Book Antiqua"/>
          <w:color w:val="000000"/>
        </w:rPr>
        <w:t xml:space="preserve"> </w:t>
      </w:r>
      <w:r>
        <w:rPr>
          <w:rFonts w:ascii="Book Antiqua" w:eastAsia="Book Antiqua" w:hAnsi="Book Antiqua" w:cs="Book Antiqua"/>
          <w:color w:val="000000"/>
        </w:rPr>
        <w:t>Hainan Medical College, Haikou 570203, Hainan Province, China</w:t>
      </w:r>
    </w:p>
    <w:p w14:paraId="1685307D" w14:textId="77777777" w:rsidR="00A77B3E" w:rsidRDefault="00A77B3E" w:rsidP="00F8136D">
      <w:pPr>
        <w:spacing w:line="360" w:lineRule="auto"/>
        <w:jc w:val="both"/>
      </w:pPr>
    </w:p>
    <w:p w14:paraId="0EA1DF7D" w14:textId="77777777" w:rsidR="00A77B3E" w:rsidRDefault="00CB56F9" w:rsidP="00F8136D">
      <w:pPr>
        <w:spacing w:line="360" w:lineRule="auto"/>
        <w:jc w:val="both"/>
      </w:pP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-Ai Fu, </w:t>
      </w:r>
      <w:r w:rsidR="006C2A23" w:rsidRPr="007F7B64">
        <w:rPr>
          <w:rFonts w:ascii="Book Antiqua" w:eastAsia="Book Antiqua" w:hAnsi="Book Antiqua" w:cs="Book Antiqua"/>
          <w:color w:val="000000" w:themeColor="text1"/>
        </w:rPr>
        <w:t>Department of</w:t>
      </w:r>
      <w:r w:rsidR="006C2A23">
        <w:rPr>
          <w:rFonts w:ascii="Book Antiqua" w:eastAsia="Book Antiqua" w:hAnsi="Book Antiqua" w:cs="Book Antiqua"/>
          <w:color w:val="000000"/>
        </w:rPr>
        <w:t xml:space="preserve"> </w:t>
      </w:r>
      <w:r>
        <w:rPr>
          <w:rFonts w:ascii="Book Antiqua" w:eastAsia="Book Antiqua" w:hAnsi="Book Antiqua" w:cs="Book Antiqua"/>
          <w:color w:val="000000"/>
        </w:rPr>
        <w:t>Reproductive Medicine, Haikou Maternal and Child Health Hospital, Haikou 570203, Hainan Province, China</w:t>
      </w:r>
    </w:p>
    <w:p w14:paraId="73077B19" w14:textId="77777777" w:rsidR="00A77B3E" w:rsidRDefault="00A77B3E" w:rsidP="00F8136D">
      <w:pPr>
        <w:spacing w:line="360" w:lineRule="auto"/>
        <w:jc w:val="both"/>
      </w:pPr>
    </w:p>
    <w:p w14:paraId="010A733C" w14:textId="1B79D181" w:rsidR="00A77B3E" w:rsidRDefault="00CB56F9" w:rsidP="00F8136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Zhuang CY and Lin SY contribute</w:t>
      </w:r>
      <w:r w:rsidR="0037288D">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equally to this article and should be </w:t>
      </w:r>
      <w:r w:rsidR="0037288D">
        <w:rPr>
          <w:rFonts w:ascii="Book Antiqua" w:eastAsia="Book Antiqua" w:hAnsi="Book Antiqua" w:cs="Book Antiqua"/>
          <w:color w:val="000000"/>
          <w:szCs w:val="21"/>
        </w:rPr>
        <w:t xml:space="preserve">regarded </w:t>
      </w:r>
      <w:r>
        <w:rPr>
          <w:rFonts w:ascii="Book Antiqua" w:eastAsia="Book Antiqua" w:hAnsi="Book Antiqua" w:cs="Book Antiqua"/>
          <w:color w:val="000000"/>
          <w:szCs w:val="21"/>
        </w:rPr>
        <w:t>as co-first authors; Zhuang CY and Lin SY designed this retrospective study; Chen JC and Chen XJ wrote this paper; Shi HL, Zhang HY</w:t>
      </w:r>
      <w:r w:rsidR="0037288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Sun H </w:t>
      </w:r>
      <w:r w:rsidR="0037288D">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responsible for sorting the data.</w:t>
      </w:r>
    </w:p>
    <w:p w14:paraId="08F36FBC" w14:textId="77777777" w:rsidR="00A77B3E" w:rsidRDefault="00A77B3E" w:rsidP="00F8136D">
      <w:pPr>
        <w:spacing w:line="360" w:lineRule="auto"/>
        <w:jc w:val="both"/>
      </w:pPr>
    </w:p>
    <w:p w14:paraId="7E1235D8" w14:textId="1C78CCE6" w:rsidR="00A77B3E" w:rsidRDefault="00CB56F9" w:rsidP="00F8136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-Ai Fu,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Chief Physician, </w:t>
      </w:r>
      <w:r w:rsidR="00683746" w:rsidRPr="007F7B64">
        <w:rPr>
          <w:rFonts w:ascii="Book Antiqua" w:eastAsia="Book Antiqua" w:hAnsi="Book Antiqua" w:cs="Book Antiqua"/>
          <w:color w:val="000000" w:themeColor="text1"/>
        </w:rPr>
        <w:t>Department of</w:t>
      </w:r>
      <w:r w:rsidR="00683746">
        <w:rPr>
          <w:rFonts w:ascii="Book Antiqua" w:eastAsia="Book Antiqua" w:hAnsi="Book Antiqua" w:cs="Book Antiqua"/>
          <w:color w:val="000000"/>
        </w:rPr>
        <w:t xml:space="preserve"> </w:t>
      </w:r>
      <w:r>
        <w:rPr>
          <w:rFonts w:ascii="Book Antiqua" w:eastAsia="Book Antiqua" w:hAnsi="Book Antiqua" w:cs="Book Antiqua"/>
          <w:color w:val="000000"/>
        </w:rPr>
        <w:t xml:space="preserve">Reproductive Medicine, Haikou Maternal and Child Health Hospital, No. 6 </w:t>
      </w:r>
      <w:proofErr w:type="spellStart"/>
      <w:r>
        <w:rPr>
          <w:rFonts w:ascii="Book Antiqua" w:eastAsia="Book Antiqua" w:hAnsi="Book Antiqua" w:cs="Book Antiqua"/>
          <w:color w:val="000000"/>
        </w:rPr>
        <w:t>Wentan</w:t>
      </w:r>
      <w:proofErr w:type="spellEnd"/>
      <w:r>
        <w:rPr>
          <w:rFonts w:ascii="Book Antiqua" w:eastAsia="Book Antiqua" w:hAnsi="Book Antiqua" w:cs="Book Antiqua"/>
          <w:color w:val="000000"/>
        </w:rPr>
        <w:t xml:space="preserve"> Road, Haikou 570203, Hainan Province, China. a18907667866@126.com</w:t>
      </w:r>
    </w:p>
    <w:p w14:paraId="1BA88DCE" w14:textId="77777777" w:rsidR="00A77B3E" w:rsidRDefault="00A77B3E" w:rsidP="00F8136D">
      <w:pPr>
        <w:spacing w:line="360" w:lineRule="auto"/>
        <w:jc w:val="both"/>
      </w:pPr>
    </w:p>
    <w:p w14:paraId="2C54CA1D" w14:textId="77777777" w:rsidR="00A77B3E" w:rsidRDefault="00CB56F9" w:rsidP="00F813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5, 2020</w:t>
      </w:r>
    </w:p>
    <w:p w14:paraId="4BDA8FCE" w14:textId="77777777" w:rsidR="00A77B3E" w:rsidRDefault="00CB56F9" w:rsidP="00F8136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14:paraId="1ACBA070" w14:textId="0B87EE34" w:rsidR="00A77B3E" w:rsidRPr="00F374CD" w:rsidRDefault="00CB56F9" w:rsidP="00F374CD">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2" w:name="OLE_LINK106"/>
      <w:bookmarkStart w:id="3" w:name="OLE_LINK107"/>
      <w:r w:rsidR="00F374CD">
        <w:rPr>
          <w:rFonts w:ascii="Book Antiqua" w:hAnsi="Book Antiqua" w:cs="Arial"/>
          <w:color w:val="000000" w:themeColor="text1"/>
          <w:shd w:val="clear" w:color="auto" w:fill="FFFFFF"/>
        </w:rPr>
        <w:t>September 4, 2020</w:t>
      </w:r>
      <w:bookmarkEnd w:id="2"/>
      <w:bookmarkEnd w:id="3"/>
    </w:p>
    <w:p w14:paraId="10D6B0EC" w14:textId="77777777" w:rsidR="00A77B3E" w:rsidRDefault="00CB56F9" w:rsidP="00F8136D">
      <w:pPr>
        <w:spacing w:line="360" w:lineRule="auto"/>
        <w:jc w:val="both"/>
      </w:pPr>
      <w:r>
        <w:rPr>
          <w:rFonts w:ascii="Book Antiqua" w:eastAsia="Book Antiqua" w:hAnsi="Book Antiqua" w:cs="Book Antiqua"/>
          <w:b/>
          <w:bCs/>
          <w:color w:val="000000"/>
        </w:rPr>
        <w:t xml:space="preserve">Published online: </w:t>
      </w:r>
    </w:p>
    <w:p w14:paraId="174E051C" w14:textId="77777777" w:rsidR="00A77B3E" w:rsidRDefault="00A77B3E" w:rsidP="00F8136D">
      <w:pPr>
        <w:spacing w:line="360" w:lineRule="auto"/>
        <w:jc w:val="both"/>
        <w:sectPr w:rsidR="00A77B3E">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2726BF91" w14:textId="77777777" w:rsidR="00A77B3E" w:rsidRDefault="00CB56F9" w:rsidP="00F8136D">
      <w:pPr>
        <w:spacing w:line="360" w:lineRule="auto"/>
        <w:jc w:val="both"/>
      </w:pPr>
      <w:r>
        <w:rPr>
          <w:rFonts w:ascii="Book Antiqua" w:eastAsia="Book Antiqua" w:hAnsi="Book Antiqua" w:cs="Book Antiqua"/>
          <w:b/>
          <w:color w:val="000000"/>
        </w:rPr>
        <w:lastRenderedPageBreak/>
        <w:t>Abstract</w:t>
      </w:r>
    </w:p>
    <w:p w14:paraId="148FE097" w14:textId="77777777" w:rsidR="00A77B3E" w:rsidRDefault="00CB56F9" w:rsidP="00F8136D">
      <w:pPr>
        <w:spacing w:line="360" w:lineRule="auto"/>
        <w:jc w:val="both"/>
      </w:pPr>
      <w:r>
        <w:rPr>
          <w:rFonts w:ascii="Book Antiqua" w:eastAsia="Book Antiqua" w:hAnsi="Book Antiqua" w:cs="Book Antiqua"/>
          <w:color w:val="000000"/>
        </w:rPr>
        <w:t>BACKGROUND</w:t>
      </w:r>
    </w:p>
    <w:p w14:paraId="6EA7BC32" w14:textId="77777777" w:rsidR="00A77B3E" w:rsidRDefault="00CB56F9" w:rsidP="00F8136D">
      <w:pPr>
        <w:spacing w:line="360" w:lineRule="auto"/>
        <w:jc w:val="both"/>
      </w:pPr>
      <w:r>
        <w:rPr>
          <w:rFonts w:ascii="Book Antiqua" w:eastAsia="Book Antiqua" w:hAnsi="Book Antiqua" w:cs="Book Antiqua"/>
          <w:color w:val="000000"/>
        </w:rPr>
        <w:t xml:space="preserve">Postpartum depression is a common mental illness in </w:t>
      </w:r>
      <w:proofErr w:type="spellStart"/>
      <w:r>
        <w:rPr>
          <w:rFonts w:ascii="Book Antiqua" w:eastAsia="Book Antiqua" w:hAnsi="Book Antiqua" w:cs="Book Antiqua"/>
          <w:color w:val="000000"/>
        </w:rPr>
        <w:t>puerpera</w:t>
      </w:r>
      <w:proofErr w:type="spellEnd"/>
      <w:r>
        <w:rPr>
          <w:rFonts w:ascii="Book Antiqua" w:eastAsia="Book Antiqua" w:hAnsi="Book Antiqua" w:cs="Book Antiqua"/>
          <w:color w:val="000000"/>
        </w:rPr>
        <w:t>, with an incidence of approximately 3.5%-33.0% abroad, and the incidence of postpartum depression in China is higher than the international level, reaching 10.0%-38.0%. Providing effective nursing care in clinical nursing activities is one of the key points of obstetrical care. However, little research has been designed to investigate the positive role of home-based nursing in the prevention of postpartum depression .</w:t>
      </w:r>
    </w:p>
    <w:p w14:paraId="33EBC4F9" w14:textId="77777777" w:rsidR="00A77B3E" w:rsidRDefault="00A77B3E" w:rsidP="00F8136D">
      <w:pPr>
        <w:spacing w:line="360" w:lineRule="auto"/>
        <w:jc w:val="both"/>
      </w:pPr>
    </w:p>
    <w:p w14:paraId="76F05334" w14:textId="77777777" w:rsidR="00A77B3E" w:rsidRDefault="00CB56F9" w:rsidP="00F8136D">
      <w:pPr>
        <w:spacing w:line="360" w:lineRule="auto"/>
        <w:jc w:val="both"/>
      </w:pPr>
      <w:r>
        <w:rPr>
          <w:rFonts w:ascii="Book Antiqua" w:eastAsia="Book Antiqua" w:hAnsi="Book Antiqua" w:cs="Book Antiqua"/>
          <w:color w:val="000000"/>
        </w:rPr>
        <w:t>AIM</w:t>
      </w:r>
    </w:p>
    <w:p w14:paraId="7CB4EE6B" w14:textId="77777777" w:rsidR="00A77B3E" w:rsidRDefault="00CB56F9" w:rsidP="00F8136D">
      <w:pPr>
        <w:spacing w:line="360" w:lineRule="auto"/>
        <w:jc w:val="both"/>
      </w:pPr>
      <w:r>
        <w:rPr>
          <w:rFonts w:ascii="Book Antiqua" w:eastAsia="Book Antiqua" w:hAnsi="Book Antiqua" w:cs="Book Antiqua"/>
          <w:color w:val="000000"/>
        </w:rPr>
        <w:t xml:space="preserve">To study the effect of home-based nursing for postpartum depression patients on their quality of life and depression. </w:t>
      </w:r>
    </w:p>
    <w:p w14:paraId="442B7AE1" w14:textId="77777777" w:rsidR="00A77B3E" w:rsidRDefault="00A77B3E" w:rsidP="00F8136D">
      <w:pPr>
        <w:spacing w:line="360" w:lineRule="auto"/>
        <w:jc w:val="both"/>
      </w:pPr>
    </w:p>
    <w:p w14:paraId="5315D4E4" w14:textId="77777777" w:rsidR="00A77B3E" w:rsidRDefault="00CB56F9" w:rsidP="00F8136D">
      <w:pPr>
        <w:spacing w:line="360" w:lineRule="auto"/>
        <w:jc w:val="both"/>
      </w:pPr>
      <w:r>
        <w:rPr>
          <w:rFonts w:ascii="Book Antiqua" w:eastAsia="Book Antiqua" w:hAnsi="Book Antiqua" w:cs="Book Antiqua"/>
          <w:color w:val="000000"/>
        </w:rPr>
        <w:t>METHODS</w:t>
      </w:r>
    </w:p>
    <w:p w14:paraId="07950FCA" w14:textId="0583C68E" w:rsidR="00A77B3E" w:rsidRDefault="00CB56F9" w:rsidP="00F8136D">
      <w:pPr>
        <w:spacing w:line="360" w:lineRule="auto"/>
        <w:jc w:val="both"/>
      </w:pPr>
      <w:r>
        <w:rPr>
          <w:rFonts w:ascii="Book Antiqua" w:eastAsia="Book Antiqua" w:hAnsi="Book Antiqua" w:cs="Book Antiqua"/>
          <w:color w:val="000000"/>
        </w:rPr>
        <w:t xml:space="preserve">The clinical data of 92 patients with postpartum depression treated </w:t>
      </w:r>
      <w:r w:rsidR="0037288D">
        <w:rPr>
          <w:rFonts w:ascii="Book Antiqua" w:eastAsia="Book Antiqua" w:hAnsi="Book Antiqua" w:cs="Book Antiqua"/>
          <w:color w:val="000000"/>
        </w:rPr>
        <w:t>at</w:t>
      </w:r>
      <w:r>
        <w:rPr>
          <w:rFonts w:ascii="Book Antiqua" w:eastAsia="Book Antiqua" w:hAnsi="Book Antiqua" w:cs="Book Antiqua"/>
          <w:color w:val="000000"/>
        </w:rPr>
        <w:t xml:space="preserve"> our hospital were retrospectively analyzed. </w:t>
      </w:r>
      <w:r w:rsidR="0037288D">
        <w:rPr>
          <w:rFonts w:ascii="Book Antiqua" w:eastAsia="Book Antiqua" w:hAnsi="Book Antiqua" w:cs="Book Antiqua"/>
          <w:color w:val="000000"/>
        </w:rPr>
        <w:t xml:space="preserve">The patients </w:t>
      </w:r>
      <w:r>
        <w:rPr>
          <w:rFonts w:ascii="Book Antiqua" w:eastAsia="Book Antiqua" w:hAnsi="Book Antiqua" w:cs="Book Antiqua"/>
          <w:color w:val="000000"/>
        </w:rPr>
        <w:t>were grouped according to</w:t>
      </w:r>
      <w:r w:rsidR="0037288D">
        <w:rPr>
          <w:rFonts w:ascii="Book Antiqua" w:eastAsia="Book Antiqua" w:hAnsi="Book Antiqua" w:cs="Book Antiqua"/>
          <w:color w:val="000000"/>
        </w:rPr>
        <w:t xml:space="preserve"> the </w:t>
      </w:r>
      <w:r>
        <w:rPr>
          <w:rFonts w:ascii="Book Antiqua" w:eastAsia="Book Antiqua" w:hAnsi="Book Antiqua" w:cs="Book Antiqua"/>
          <w:color w:val="000000"/>
        </w:rPr>
        <w:t>nursing methods</w:t>
      </w:r>
      <w:r w:rsidR="0037288D">
        <w:rPr>
          <w:rFonts w:ascii="Book Antiqua" w:eastAsia="Book Antiqua" w:hAnsi="Book Antiqua" w:cs="Book Antiqua"/>
          <w:color w:val="000000"/>
        </w:rPr>
        <w:t xml:space="preserve"> used</w:t>
      </w:r>
      <w:r>
        <w:rPr>
          <w:rFonts w:ascii="Book Antiqua" w:eastAsia="Book Antiqua" w:hAnsi="Book Antiqua" w:cs="Book Antiqua"/>
          <w:color w:val="000000"/>
        </w:rPr>
        <w:t xml:space="preserve">; 40 patients receiving basic nursing </w:t>
      </w:r>
      <w:r w:rsidR="0037288D">
        <w:rPr>
          <w:rFonts w:ascii="Book Antiqua" w:eastAsia="Book Antiqua" w:hAnsi="Book Antiqua" w:cs="Book Antiqua"/>
          <w:color w:val="000000"/>
        </w:rPr>
        <w:t>were included in a</w:t>
      </w:r>
      <w:r>
        <w:rPr>
          <w:rFonts w:ascii="Book Antiqua" w:eastAsia="Book Antiqua" w:hAnsi="Book Antiqua" w:cs="Book Antiqua"/>
          <w:color w:val="000000"/>
        </w:rPr>
        <w:t xml:space="preserve"> basic nursing group, and 52 receiving home-based nursing </w:t>
      </w:r>
      <w:r w:rsidR="0037288D">
        <w:rPr>
          <w:rFonts w:ascii="Book Antiqua" w:eastAsia="Book Antiqua" w:hAnsi="Book Antiqua" w:cs="Book Antiqua"/>
          <w:color w:val="000000"/>
        </w:rPr>
        <w:t>were included in a</w:t>
      </w:r>
      <w:r>
        <w:rPr>
          <w:rFonts w:ascii="Book Antiqua" w:eastAsia="Book Antiqua" w:hAnsi="Book Antiqua" w:cs="Book Antiqua"/>
          <w:color w:val="000000"/>
        </w:rPr>
        <w:t xml:space="preserve"> home-based nursing group. Depression and anxiety were evaluated and compared between the two groups. The estradiol (E2), serotonin (5-hydroxytryptamine</w:t>
      </w:r>
      <w:r w:rsidR="00232581">
        <w:rPr>
          <w:rFonts w:ascii="Book Antiqua" w:eastAsia="Book Antiqua" w:hAnsi="Book Antiqua" w:cs="Book Antiqua"/>
          <w:color w:val="000000"/>
        </w:rPr>
        <w:t>, 5-HT</w:t>
      </w:r>
      <w:r>
        <w:rPr>
          <w:rFonts w:ascii="Book Antiqua" w:eastAsia="Book Antiqua" w:hAnsi="Book Antiqua" w:cs="Book Antiqua"/>
          <w:color w:val="000000"/>
        </w:rPr>
        <w:t>)</w:t>
      </w:r>
      <w:r w:rsidR="0037288D">
        <w:rPr>
          <w:rFonts w:ascii="Book Antiqua" w:eastAsia="Book Antiqua" w:hAnsi="Book Antiqua" w:cs="Book Antiqua"/>
          <w:color w:val="000000"/>
        </w:rPr>
        <w:t>,</w:t>
      </w:r>
      <w:r>
        <w:rPr>
          <w:rFonts w:ascii="Book Antiqua" w:eastAsia="Book Antiqua" w:hAnsi="Book Antiqua" w:cs="Book Antiqua"/>
          <w:color w:val="000000"/>
        </w:rPr>
        <w:t xml:space="preserve"> and progesterone (PRGE) levels were measured.</w:t>
      </w:r>
    </w:p>
    <w:p w14:paraId="7C8B6D81" w14:textId="77777777" w:rsidR="00A77B3E" w:rsidRDefault="00A77B3E" w:rsidP="00F8136D">
      <w:pPr>
        <w:spacing w:line="360" w:lineRule="auto"/>
        <w:jc w:val="both"/>
      </w:pPr>
    </w:p>
    <w:p w14:paraId="0BF4E5C1" w14:textId="77777777" w:rsidR="00A77B3E" w:rsidRDefault="00CB56F9" w:rsidP="00F8136D">
      <w:pPr>
        <w:spacing w:line="360" w:lineRule="auto"/>
        <w:jc w:val="both"/>
      </w:pPr>
      <w:r>
        <w:rPr>
          <w:rFonts w:ascii="Book Antiqua" w:eastAsia="Book Antiqua" w:hAnsi="Book Antiqua" w:cs="Book Antiqua"/>
          <w:color w:val="000000"/>
        </w:rPr>
        <w:t>RESULTS</w:t>
      </w:r>
    </w:p>
    <w:p w14:paraId="4D1EC234" w14:textId="5E1DA58F" w:rsidR="00A77B3E" w:rsidRDefault="00CB56F9" w:rsidP="00F8136D">
      <w:pPr>
        <w:spacing w:line="360" w:lineRule="auto"/>
        <w:jc w:val="both"/>
      </w:pPr>
      <w:r>
        <w:rPr>
          <w:rFonts w:ascii="Book Antiqua" w:eastAsia="Book Antiqua" w:hAnsi="Book Antiqua" w:cs="Book Antiqua"/>
          <w:color w:val="000000"/>
        </w:rPr>
        <w:t xml:space="preserve">The SAS and SDS scores of the </w:t>
      </w:r>
      <w:r w:rsidR="0037288D">
        <w:rPr>
          <w:rFonts w:ascii="Book Antiqua" w:eastAsia="Book Antiqua" w:hAnsi="Book Antiqua" w:cs="Book Antiqua"/>
          <w:color w:val="000000"/>
        </w:rPr>
        <w:t>home-based</w:t>
      </w:r>
      <w:r w:rsidR="0037288D" w:rsidDel="0037288D">
        <w:rPr>
          <w:rFonts w:ascii="Book Antiqua" w:eastAsia="Book Antiqua" w:hAnsi="Book Antiqua" w:cs="Book Antiqua"/>
          <w:color w:val="000000"/>
        </w:rPr>
        <w:t xml:space="preserve"> </w:t>
      </w:r>
      <w:r>
        <w:rPr>
          <w:rFonts w:ascii="Book Antiqua" w:eastAsia="Book Antiqua" w:hAnsi="Book Antiqua" w:cs="Book Antiqua"/>
          <w:color w:val="000000"/>
        </w:rPr>
        <w:t>nursing group were significantly lower than those of the basic nursing group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r w:rsidR="0037288D">
        <w:rPr>
          <w:rFonts w:ascii="Book Antiqua" w:eastAsia="Book Antiqua" w:hAnsi="Book Antiqua" w:cs="Book Antiqua"/>
          <w:color w:val="000000"/>
        </w:rPr>
        <w:t xml:space="preserve">). The </w:t>
      </w:r>
      <w:r>
        <w:rPr>
          <w:rFonts w:ascii="Book Antiqua" w:eastAsia="Book Antiqua" w:hAnsi="Book Antiqua" w:cs="Book Antiqua"/>
          <w:color w:val="000000"/>
        </w:rPr>
        <w:t xml:space="preserve">E2 and 5-HT levels of the </w:t>
      </w:r>
      <w:r w:rsidR="0037288D">
        <w:rPr>
          <w:rFonts w:ascii="Book Antiqua" w:eastAsia="Book Antiqua" w:hAnsi="Book Antiqua" w:cs="Book Antiqua"/>
          <w:color w:val="000000"/>
        </w:rPr>
        <w:t>home-based</w:t>
      </w:r>
      <w:r w:rsidR="0037288D" w:rsidDel="0037288D">
        <w:rPr>
          <w:rFonts w:ascii="Book Antiqua" w:eastAsia="Book Antiqua" w:hAnsi="Book Antiqua" w:cs="Book Antiqua"/>
          <w:color w:val="000000"/>
        </w:rPr>
        <w:t xml:space="preserve"> </w:t>
      </w:r>
      <w:r>
        <w:rPr>
          <w:rFonts w:ascii="Book Antiqua" w:eastAsia="Book Antiqua" w:hAnsi="Book Antiqua" w:cs="Book Antiqua"/>
          <w:color w:val="000000"/>
        </w:rPr>
        <w:t>nursing group were significantly higher than those of the basic nursing group</w:t>
      </w:r>
      <w:r w:rsidR="0037288D">
        <w:rPr>
          <w:rFonts w:ascii="Book Antiqua" w:eastAsia="Book Antiqua" w:hAnsi="Book Antiqua" w:cs="Book Antiqua"/>
          <w:color w:val="000000"/>
        </w:rPr>
        <w:t>, but</w:t>
      </w:r>
      <w:r>
        <w:rPr>
          <w:rFonts w:ascii="Book Antiqua" w:eastAsia="Book Antiqua" w:hAnsi="Book Antiqua" w:cs="Book Antiqua"/>
          <w:color w:val="000000"/>
        </w:rPr>
        <w:t xml:space="preserve"> the PRGE level</w:t>
      </w:r>
      <w:r w:rsidR="0037288D">
        <w:rPr>
          <w:rFonts w:ascii="Book Antiqua" w:eastAsia="Book Antiqua" w:hAnsi="Book Antiqua" w:cs="Book Antiqua"/>
          <w:color w:val="000000"/>
        </w:rPr>
        <w:t xml:space="preserve"> </w:t>
      </w:r>
      <w:r>
        <w:rPr>
          <w:rFonts w:ascii="Book Antiqua" w:eastAsia="Book Antiqua" w:hAnsi="Book Antiqua" w:cs="Book Antiqua"/>
          <w:color w:val="000000"/>
        </w:rPr>
        <w:t xml:space="preserve">was significantly lower than that of the basic nursing group. The GQOLI-74 scores (material, social, somatic, and psychological) and nursing satisfaction were significantly higher in the </w:t>
      </w:r>
      <w:r w:rsidR="0037288D">
        <w:rPr>
          <w:rFonts w:ascii="Book Antiqua" w:eastAsia="Book Antiqua" w:hAnsi="Book Antiqua" w:cs="Book Antiqua"/>
          <w:color w:val="000000"/>
        </w:rPr>
        <w:t>home-based</w:t>
      </w:r>
      <w:r w:rsidR="0037288D" w:rsidDel="0037288D">
        <w:rPr>
          <w:rFonts w:ascii="Book Antiqua" w:eastAsia="Book Antiqua" w:hAnsi="Book Antiqua" w:cs="Book Antiqua"/>
          <w:color w:val="000000"/>
        </w:rPr>
        <w:t xml:space="preserve"> </w:t>
      </w:r>
      <w:r>
        <w:rPr>
          <w:rFonts w:ascii="Book Antiqua" w:eastAsia="Book Antiqua" w:hAnsi="Book Antiqua" w:cs="Book Antiqua"/>
          <w:color w:val="000000"/>
        </w:rPr>
        <w:t>nursing group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p>
    <w:p w14:paraId="300D1B5C" w14:textId="77777777" w:rsidR="00A77B3E" w:rsidRDefault="00A77B3E" w:rsidP="00F8136D">
      <w:pPr>
        <w:spacing w:line="360" w:lineRule="auto"/>
        <w:jc w:val="both"/>
      </w:pPr>
    </w:p>
    <w:p w14:paraId="01DF636E" w14:textId="77777777" w:rsidR="00A77B3E" w:rsidRDefault="00CB56F9" w:rsidP="00F8136D">
      <w:pPr>
        <w:spacing w:line="360" w:lineRule="auto"/>
        <w:jc w:val="both"/>
      </w:pPr>
      <w:r>
        <w:rPr>
          <w:rFonts w:ascii="Book Antiqua" w:eastAsia="Book Antiqua" w:hAnsi="Book Antiqua" w:cs="Book Antiqua"/>
          <w:color w:val="000000"/>
        </w:rPr>
        <w:t>CONCLUSION</w:t>
      </w:r>
    </w:p>
    <w:p w14:paraId="71F61F9E" w14:textId="33A67D4B" w:rsidR="00A77B3E" w:rsidRDefault="00CB56F9" w:rsidP="00F8136D">
      <w:pPr>
        <w:spacing w:line="360" w:lineRule="auto"/>
        <w:jc w:val="both"/>
      </w:pPr>
      <w:r>
        <w:rPr>
          <w:rFonts w:ascii="Book Antiqua" w:eastAsia="Book Antiqua" w:hAnsi="Book Antiqua" w:cs="Book Antiqua"/>
          <w:color w:val="000000"/>
        </w:rPr>
        <w:t xml:space="preserve">Postpartum depression through home-based nursing can effectively alleviate depression and improve the quality of life of patients, help </w:t>
      </w:r>
      <w:r w:rsidR="0037288D">
        <w:rPr>
          <w:rFonts w:ascii="Book Antiqua" w:eastAsia="Book Antiqua" w:hAnsi="Book Antiqua" w:cs="Book Antiqua"/>
          <w:color w:val="000000"/>
        </w:rPr>
        <w:t xml:space="preserve">modulate </w:t>
      </w:r>
      <w:r>
        <w:rPr>
          <w:rFonts w:ascii="Book Antiqua" w:eastAsia="Book Antiqua" w:hAnsi="Book Antiqua" w:cs="Book Antiqua"/>
          <w:color w:val="000000"/>
        </w:rPr>
        <w:t xml:space="preserve">their </w:t>
      </w:r>
      <w:r w:rsidR="0037288D">
        <w:rPr>
          <w:rFonts w:ascii="Book Antiqua" w:eastAsia="Book Antiqua" w:hAnsi="Book Antiqua" w:cs="Book Antiqua"/>
          <w:color w:val="000000"/>
        </w:rPr>
        <w:t>serum E2, 5-HT, and</w:t>
      </w:r>
      <w:r w:rsidR="0037288D" w:rsidDel="0037288D">
        <w:rPr>
          <w:rFonts w:ascii="Book Antiqua" w:eastAsia="Book Antiqua" w:hAnsi="Book Antiqua" w:cs="Book Antiqua"/>
          <w:color w:val="000000"/>
        </w:rPr>
        <w:t xml:space="preserve"> </w:t>
      </w:r>
      <w:r w:rsidR="0037288D">
        <w:rPr>
          <w:rFonts w:ascii="Book Antiqua" w:eastAsia="Book Antiqua" w:hAnsi="Book Antiqua" w:cs="Book Antiqua"/>
          <w:color w:val="000000"/>
        </w:rPr>
        <w:t xml:space="preserve">PRGE levels, </w:t>
      </w:r>
      <w:r>
        <w:rPr>
          <w:rFonts w:ascii="Book Antiqua" w:eastAsia="Book Antiqua" w:hAnsi="Book Antiqua" w:cs="Book Antiqua"/>
          <w:color w:val="000000"/>
        </w:rPr>
        <w:t>and improve their satisfaction with nursing</w:t>
      </w:r>
      <w:r w:rsidR="00EF7041">
        <w:rPr>
          <w:rFonts w:ascii="Book Antiqua" w:eastAsia="Book Antiqua" w:hAnsi="Book Antiqua" w:cs="Book Antiqua"/>
          <w:color w:val="000000"/>
        </w:rPr>
        <w:t xml:space="preserve"> care</w:t>
      </w:r>
      <w:r>
        <w:rPr>
          <w:rFonts w:ascii="Book Antiqua" w:eastAsia="Book Antiqua" w:hAnsi="Book Antiqua" w:cs="Book Antiqua"/>
          <w:color w:val="000000"/>
        </w:rPr>
        <w:t>.</w:t>
      </w:r>
    </w:p>
    <w:p w14:paraId="0A27D422" w14:textId="77777777" w:rsidR="00A77B3E" w:rsidRDefault="00A77B3E" w:rsidP="00F8136D">
      <w:pPr>
        <w:spacing w:line="360" w:lineRule="auto"/>
        <w:jc w:val="both"/>
      </w:pPr>
    </w:p>
    <w:p w14:paraId="3501DDC4" w14:textId="344B1B00" w:rsidR="00A77B3E" w:rsidRDefault="00CB56F9" w:rsidP="00F8136D">
      <w:pPr>
        <w:spacing w:line="360" w:lineRule="auto"/>
        <w:jc w:val="both"/>
      </w:pPr>
      <w:r>
        <w:rPr>
          <w:rFonts w:ascii="Book Antiqua" w:eastAsia="Book Antiqua" w:hAnsi="Book Antiqua" w:cs="Book Antiqua"/>
          <w:b/>
          <w:bCs/>
          <w:color w:val="000000"/>
        </w:rPr>
        <w:t xml:space="preserve">Key </w:t>
      </w:r>
      <w:r w:rsidR="00B1271B">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Postpartum depression; Home-based care; Depression; Quality of life; Estradiol; Progesterone</w:t>
      </w:r>
    </w:p>
    <w:p w14:paraId="23A571A3" w14:textId="77777777" w:rsidR="00A77B3E" w:rsidRDefault="00A77B3E" w:rsidP="00F8136D">
      <w:pPr>
        <w:spacing w:line="360" w:lineRule="auto"/>
        <w:jc w:val="both"/>
      </w:pPr>
    </w:p>
    <w:p w14:paraId="1D052DFE" w14:textId="6159484D" w:rsidR="00A77B3E" w:rsidRDefault="00CB56F9" w:rsidP="00F8136D">
      <w:pPr>
        <w:spacing w:line="360" w:lineRule="auto"/>
        <w:jc w:val="both"/>
      </w:pPr>
      <w:r>
        <w:rPr>
          <w:rFonts w:ascii="Book Antiqua" w:eastAsia="Book Antiqua" w:hAnsi="Book Antiqua" w:cs="Book Antiqua"/>
          <w:color w:val="000000"/>
        </w:rPr>
        <w:t>Zhuang CY, Lin SY, Cheng CJ, Chen XJ, Shi HL, Sun H, Zhang HY, Fu MA.</w:t>
      </w:r>
      <w:r w:rsidR="0037288D" w:rsidRPr="0037288D">
        <w:rPr>
          <w:rFonts w:ascii="Book Antiqua" w:eastAsia="Book Antiqua" w:hAnsi="Book Antiqua" w:cs="Book Antiqua"/>
          <w:color w:val="000000"/>
        </w:rPr>
        <w:t xml:space="preserve"> </w:t>
      </w:r>
      <w:r w:rsidR="0037288D">
        <w:rPr>
          <w:rFonts w:ascii="Book Antiqua" w:eastAsia="Book Antiqua" w:hAnsi="Book Antiqua" w:cs="Book Antiqua"/>
          <w:color w:val="000000"/>
        </w:rPr>
        <w:t>Home-based nursing for</w:t>
      </w:r>
      <w:r>
        <w:rPr>
          <w:rFonts w:ascii="Book Antiqua" w:eastAsia="Book Antiqua" w:hAnsi="Book Antiqua" w:cs="Book Antiqua"/>
          <w:color w:val="000000"/>
        </w:rPr>
        <w:t xml:space="preserve"> </w:t>
      </w:r>
      <w:r w:rsidR="0037288D">
        <w:rPr>
          <w:rFonts w:ascii="Book Antiqua" w:eastAsia="Book Antiqua" w:hAnsi="Book Antiqua" w:cs="Book Antiqua"/>
          <w:color w:val="000000"/>
        </w:rPr>
        <w:t>i</w:t>
      </w:r>
      <w:r>
        <w:rPr>
          <w:rFonts w:ascii="Book Antiqua" w:eastAsia="Book Antiqua" w:hAnsi="Book Antiqua" w:cs="Book Antiqua"/>
          <w:color w:val="000000"/>
        </w:rPr>
        <w:t xml:space="preserve">mprovement of quality of life and depression in </w:t>
      </w:r>
      <w:r w:rsidR="0037288D">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postpartum depression.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AC23074" w14:textId="77777777" w:rsidR="00A77B3E" w:rsidRDefault="00A77B3E" w:rsidP="00F8136D">
      <w:pPr>
        <w:spacing w:line="360" w:lineRule="auto"/>
        <w:jc w:val="both"/>
      </w:pPr>
    </w:p>
    <w:p w14:paraId="36C9C169" w14:textId="7C90A1CF" w:rsidR="00A77B3E" w:rsidRDefault="00CB56F9" w:rsidP="00F813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w:t>
      </w:r>
      <w:r w:rsidR="00B1271B">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Based on the nursing principle of "taking the patient as the nursing center", family nursing measures can improve the overall nursing quality and provide an effective psychological intervention for patients with clinical depression.</w:t>
      </w:r>
    </w:p>
    <w:p w14:paraId="750DA8DE" w14:textId="77777777" w:rsidR="007E4AE0" w:rsidRPr="007E4AE0" w:rsidRDefault="007E4AE0" w:rsidP="00F8136D">
      <w:pPr>
        <w:spacing w:line="360" w:lineRule="auto"/>
        <w:jc w:val="both"/>
        <w:rPr>
          <w:lang w:eastAsia="zh-CN"/>
        </w:rPr>
      </w:pPr>
    </w:p>
    <w:p w14:paraId="281430AE" w14:textId="77777777" w:rsidR="00A77B3E" w:rsidRDefault="007E4AE0" w:rsidP="00F8136D">
      <w:pPr>
        <w:spacing w:line="360" w:lineRule="auto"/>
        <w:jc w:val="both"/>
      </w:pPr>
      <w:r>
        <w:br w:type="page"/>
      </w:r>
      <w:r w:rsidR="00CB56F9">
        <w:rPr>
          <w:rFonts w:ascii="Book Antiqua" w:eastAsia="Book Antiqua" w:hAnsi="Book Antiqua" w:cs="Book Antiqua"/>
          <w:b/>
          <w:caps/>
          <w:color w:val="000000"/>
          <w:u w:val="single"/>
        </w:rPr>
        <w:lastRenderedPageBreak/>
        <w:t>INTRODUCTION</w:t>
      </w:r>
    </w:p>
    <w:p w14:paraId="299C4992" w14:textId="77777777" w:rsidR="00A77B3E" w:rsidRDefault="00CB56F9" w:rsidP="00F8136D">
      <w:pPr>
        <w:spacing w:line="360" w:lineRule="auto"/>
        <w:jc w:val="both"/>
      </w:pPr>
      <w:r>
        <w:rPr>
          <w:rFonts w:ascii="Book Antiqua" w:eastAsia="Book Antiqua" w:hAnsi="Book Antiqua" w:cs="Book Antiqua"/>
          <w:color w:val="000000"/>
        </w:rPr>
        <w:t>Pregnancy is a special physiological period for women. During the normal development of the fetus, maternal physiology and psychology will experience a series of changes. After delivery, these physical and psychological changes gradually recover, but in this process, some women are prone to depression, seriously affecting their quality of life and subsequent feeding enthusiasm</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BBF2F04" w14:textId="42105418" w:rsidR="00A77B3E" w:rsidRDefault="00CB56F9" w:rsidP="00F8136D">
      <w:pPr>
        <w:spacing w:line="360" w:lineRule="auto"/>
        <w:ind w:firstLine="480"/>
        <w:jc w:val="both"/>
      </w:pPr>
      <w:r>
        <w:rPr>
          <w:rFonts w:ascii="Book Antiqua" w:eastAsia="Book Antiqua" w:hAnsi="Book Antiqua" w:cs="Book Antiqua"/>
          <w:color w:val="000000"/>
        </w:rPr>
        <w:t>Clinical studies suggest that in addition to the changing family role as the main trigger, changes in sex hormone levels are also risk factors for postpartum depression</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The main manifestations of depression in postpartum women are depression, fear, excessive worry about the newborn, </w:t>
      </w:r>
      <w:r>
        <w:rPr>
          <w:rFonts w:ascii="Book Antiqua" w:eastAsia="Book Antiqua" w:hAnsi="Book Antiqua" w:cs="Book Antiqua"/>
          <w:i/>
          <w:iCs/>
          <w:color w:val="000000"/>
        </w:rPr>
        <w:t>etc</w:t>
      </w:r>
      <w:r>
        <w:rPr>
          <w:rFonts w:ascii="Book Antiqua" w:eastAsia="Book Antiqua" w:hAnsi="Book Antiqua" w:cs="Book Antiqua"/>
          <w:color w:val="000000"/>
        </w:rPr>
        <w:t>., which seriously affect their physical and mental health. At the same time, the current economic development of the country, the increase in social work pressure</w:t>
      </w:r>
      <w:r w:rsidR="0037288D">
        <w:rPr>
          <w:rFonts w:ascii="Book Antiqua" w:eastAsia="Book Antiqua" w:hAnsi="Book Antiqua" w:cs="Book Antiqua"/>
          <w:color w:val="000000"/>
        </w:rPr>
        <w:t>,</w:t>
      </w:r>
      <w:r>
        <w:rPr>
          <w:rFonts w:ascii="Book Antiqua" w:eastAsia="Book Antiqua" w:hAnsi="Book Antiqua" w:cs="Book Antiqua"/>
          <w:color w:val="000000"/>
        </w:rPr>
        <w:t xml:space="preserve"> and the increase in depression have led to the </w:t>
      </w:r>
      <w:r w:rsidR="0037288D">
        <w:rPr>
          <w:rFonts w:ascii="Book Antiqua" w:eastAsia="Book Antiqua" w:hAnsi="Book Antiqua" w:cs="Book Antiqua"/>
          <w:color w:val="000000"/>
        </w:rPr>
        <w:t xml:space="preserve">annual </w:t>
      </w:r>
      <w:r>
        <w:rPr>
          <w:rFonts w:ascii="Book Antiqua" w:eastAsia="Book Antiqua" w:hAnsi="Book Antiqua" w:cs="Book Antiqua"/>
          <w:color w:val="000000"/>
        </w:rPr>
        <w:t xml:space="preserve">incidence </w:t>
      </w:r>
      <w:r w:rsidR="0037288D">
        <w:rPr>
          <w:rFonts w:ascii="Book Antiqua" w:eastAsia="Book Antiqua" w:hAnsi="Book Antiqua" w:cs="Book Antiqua"/>
          <w:color w:val="000000"/>
        </w:rPr>
        <w:t xml:space="preserve">in </w:t>
      </w:r>
      <w:r>
        <w:rPr>
          <w:rFonts w:ascii="Book Antiqua" w:eastAsia="Book Antiqua" w:hAnsi="Book Antiqua" w:cs="Book Antiqua"/>
          <w:color w:val="000000"/>
        </w:rPr>
        <w:t xml:space="preserve">postpartum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In view of the high incidence and harmfulness of postpartum depression, the approach to providing effective nursing care in clinical nursing activities is one of the key points of obstetrical care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207BA983" w14:textId="77777777" w:rsidR="00A77B3E" w:rsidRDefault="00CB56F9" w:rsidP="00F8136D">
      <w:pPr>
        <w:spacing w:line="360" w:lineRule="auto"/>
        <w:ind w:firstLine="480"/>
        <w:jc w:val="both"/>
      </w:pPr>
      <w:r>
        <w:rPr>
          <w:rFonts w:ascii="Book Antiqua" w:eastAsia="Book Antiqua" w:hAnsi="Book Antiqua" w:cs="Book Antiqua"/>
          <w:color w:val="000000"/>
        </w:rPr>
        <w:t>Previous studies have shown that routine basic postpartum care has a good effect on maternal physical rehabilitation; however, due to a lack of corresponding effective psychological intervention measures, there are some limitations in the nursing care of postpartum depression patients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Based on the nursing principle of "taking the patient as the nursing center", family nursing measures can improve the overall nursing quality and provide an effective psychological intervention for patients with clinical depression.</w:t>
      </w:r>
    </w:p>
    <w:p w14:paraId="4322C036" w14:textId="77777777" w:rsidR="00A77B3E" w:rsidRDefault="00A77B3E" w:rsidP="00F8136D">
      <w:pPr>
        <w:spacing w:line="360" w:lineRule="auto"/>
        <w:ind w:firstLine="480"/>
        <w:jc w:val="both"/>
      </w:pPr>
    </w:p>
    <w:p w14:paraId="2734A53F" w14:textId="77777777" w:rsidR="00A77B3E" w:rsidRDefault="00CB56F9" w:rsidP="00F8136D">
      <w:pPr>
        <w:spacing w:line="360" w:lineRule="auto"/>
        <w:jc w:val="both"/>
      </w:pPr>
      <w:r>
        <w:rPr>
          <w:rFonts w:ascii="Book Antiqua" w:eastAsia="Book Antiqua" w:hAnsi="Book Antiqua" w:cs="Book Antiqua"/>
          <w:b/>
          <w:caps/>
          <w:color w:val="000000"/>
          <w:u w:val="single"/>
        </w:rPr>
        <w:t>MATERIALS AND METHODS</w:t>
      </w:r>
    </w:p>
    <w:p w14:paraId="29B41C42" w14:textId="3F22E1F8" w:rsidR="00A77B3E" w:rsidRDefault="00CB56F9" w:rsidP="00F8136D">
      <w:pPr>
        <w:spacing w:line="360" w:lineRule="auto"/>
        <w:jc w:val="both"/>
      </w:pPr>
      <w:r>
        <w:rPr>
          <w:rFonts w:ascii="Book Antiqua" w:eastAsia="Book Antiqua" w:hAnsi="Book Antiqua" w:cs="Book Antiqua"/>
          <w:color w:val="000000"/>
        </w:rPr>
        <w:t>A retrospective analysis of the clinical data of 92 patients with postpartum depression admitted to</w:t>
      </w:r>
      <w:r w:rsidR="0037288D">
        <w:rPr>
          <w:rFonts w:ascii="Book Antiqua" w:eastAsia="Book Antiqua" w:hAnsi="Book Antiqua" w:cs="Book Antiqua"/>
          <w:color w:val="000000"/>
        </w:rPr>
        <w:t xml:space="preserve"> </w:t>
      </w:r>
      <w:r>
        <w:rPr>
          <w:rFonts w:ascii="Book Antiqua" w:eastAsia="Book Antiqua" w:hAnsi="Book Antiqua" w:cs="Book Antiqua"/>
          <w:color w:val="000000"/>
        </w:rPr>
        <w:t>our hospital was conducted</w:t>
      </w:r>
      <w:r w:rsidR="0037288D">
        <w:rPr>
          <w:rFonts w:ascii="Book Antiqua" w:eastAsia="Book Antiqua" w:hAnsi="Book Antiqua" w:cs="Book Antiqua"/>
          <w:color w:val="000000"/>
        </w:rPr>
        <w:t xml:space="preserve"> </w:t>
      </w:r>
      <w:r>
        <w:rPr>
          <w:rFonts w:ascii="Book Antiqua" w:eastAsia="Book Antiqua" w:hAnsi="Book Antiqua" w:cs="Book Antiqua"/>
          <w:color w:val="000000"/>
        </w:rPr>
        <w:t>from May 2017 to April 2019. The diagnostic criteria referred to the "Prevention and Conditioning of Postpartum Depression." Patients were grouped according to</w:t>
      </w:r>
      <w:r w:rsidR="0037288D">
        <w:rPr>
          <w:rFonts w:ascii="Book Antiqua" w:eastAsia="Book Antiqua" w:hAnsi="Book Antiqua" w:cs="Book Antiqua"/>
          <w:color w:val="000000"/>
        </w:rPr>
        <w:t xml:space="preserve"> the</w:t>
      </w:r>
      <w:r>
        <w:rPr>
          <w:rFonts w:ascii="Book Antiqua" w:eastAsia="Book Antiqua" w:hAnsi="Book Antiqua" w:cs="Book Antiqua"/>
          <w:color w:val="000000"/>
        </w:rPr>
        <w:t xml:space="preserve"> nursing measures </w:t>
      </w:r>
      <w:r w:rsidR="0037288D">
        <w:rPr>
          <w:rFonts w:ascii="Book Antiqua" w:eastAsia="Book Antiqua" w:hAnsi="Book Antiqua" w:cs="Book Antiqua"/>
          <w:color w:val="000000"/>
        </w:rPr>
        <w:t xml:space="preserve">that they </w:t>
      </w:r>
      <w:r>
        <w:rPr>
          <w:rFonts w:ascii="Book Antiqua" w:eastAsia="Book Antiqua" w:hAnsi="Book Antiqua" w:cs="Book Antiqua"/>
          <w:color w:val="000000"/>
        </w:rPr>
        <w:t xml:space="preserve">received after admission; 40 patients receiving basic care were enrolled in </w:t>
      </w:r>
      <w:r w:rsidR="0037288D">
        <w:rPr>
          <w:rFonts w:ascii="Book Antiqua" w:eastAsia="Book Antiqua" w:hAnsi="Book Antiqua" w:cs="Book Antiqua"/>
          <w:color w:val="000000"/>
        </w:rPr>
        <w:t xml:space="preserve">a </w:t>
      </w:r>
      <w:r>
        <w:rPr>
          <w:rFonts w:ascii="Book Antiqua" w:eastAsia="Book Antiqua" w:hAnsi="Book Antiqua" w:cs="Book Antiqua"/>
          <w:color w:val="000000"/>
        </w:rPr>
        <w:t>basic nursing group, and 52</w:t>
      </w:r>
      <w:r w:rsidR="0037288D">
        <w:rPr>
          <w:rFonts w:ascii="Book Antiqua" w:eastAsia="Book Antiqua" w:hAnsi="Book Antiqua" w:cs="Book Antiqua"/>
          <w:color w:val="000000"/>
        </w:rPr>
        <w:t xml:space="preserve"> </w:t>
      </w:r>
      <w:r>
        <w:rPr>
          <w:rFonts w:ascii="Book Antiqua" w:eastAsia="Book Antiqua" w:hAnsi="Book Antiqua" w:cs="Book Antiqua"/>
          <w:color w:val="000000"/>
        </w:rPr>
        <w:t xml:space="preserve">receiving family care were </w:t>
      </w:r>
      <w:r w:rsidR="0037288D">
        <w:rPr>
          <w:rFonts w:ascii="Book Antiqua" w:eastAsia="Book Antiqua" w:hAnsi="Book Antiqua" w:cs="Book Antiqua"/>
          <w:color w:val="000000"/>
        </w:rPr>
        <w:t xml:space="preserve">included </w:t>
      </w:r>
      <w:r>
        <w:rPr>
          <w:rFonts w:ascii="Book Antiqua" w:eastAsia="Book Antiqua" w:hAnsi="Book Antiqua" w:cs="Book Antiqua"/>
          <w:color w:val="000000"/>
        </w:rPr>
        <w:t xml:space="preserve">in </w:t>
      </w:r>
      <w:r w:rsidR="0037288D">
        <w:rPr>
          <w:rFonts w:ascii="Book Antiqua" w:eastAsia="Book Antiqua" w:hAnsi="Book Antiqua" w:cs="Book Antiqua"/>
          <w:color w:val="000000"/>
        </w:rPr>
        <w:t xml:space="preserve">a </w:t>
      </w:r>
      <w:r>
        <w:rPr>
          <w:rFonts w:ascii="Book Antiqua" w:eastAsia="Book Antiqua" w:hAnsi="Book Antiqua" w:cs="Book Antiqua"/>
          <w:color w:val="000000"/>
        </w:rPr>
        <w:t xml:space="preserve">family care group. There was no significant difference </w:t>
      </w:r>
      <w:r>
        <w:rPr>
          <w:rFonts w:ascii="Book Antiqua" w:eastAsia="Book Antiqua" w:hAnsi="Book Antiqua" w:cs="Book Antiqua"/>
          <w:color w:val="000000"/>
        </w:rPr>
        <w:lastRenderedPageBreak/>
        <w:t>between the two groups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r w:rsidR="0037288D">
        <w:rPr>
          <w:rFonts w:ascii="Book Antiqua" w:eastAsia="Book Antiqua" w:hAnsi="Book Antiqua" w:cs="Book Antiqua"/>
          <w:color w:val="000000"/>
        </w:rPr>
        <w:t>; Table 1</w:t>
      </w:r>
      <w:r>
        <w:rPr>
          <w:rFonts w:ascii="Book Antiqua" w:eastAsia="Book Antiqua" w:hAnsi="Book Antiqua" w:cs="Book Antiqua"/>
          <w:color w:val="000000"/>
        </w:rPr>
        <w:t>).</w:t>
      </w:r>
      <w:r w:rsidR="0037288D">
        <w:rPr>
          <w:rFonts w:ascii="Book Antiqua" w:eastAsia="Book Antiqua" w:hAnsi="Book Antiqua" w:cs="Book Antiqua"/>
          <w:color w:val="000000"/>
        </w:rPr>
        <w:t xml:space="preserve"> </w:t>
      </w:r>
      <w:r>
        <w:rPr>
          <w:rFonts w:ascii="Book Antiqua" w:eastAsia="Book Antiqua" w:hAnsi="Book Antiqua" w:cs="Book Antiqua"/>
          <w:color w:val="000000"/>
        </w:rPr>
        <w:t>The study was approved by the Ethics Committee</w:t>
      </w:r>
      <w:r w:rsidR="0037288D">
        <w:rPr>
          <w:rFonts w:ascii="Book Antiqua" w:eastAsia="Book Antiqua" w:hAnsi="Book Antiqua" w:cs="Book Antiqua"/>
          <w:color w:val="000000"/>
        </w:rPr>
        <w:t xml:space="preserve"> of our hospital</w:t>
      </w:r>
      <w:r>
        <w:rPr>
          <w:rFonts w:ascii="Book Antiqua" w:eastAsia="Book Antiqua" w:hAnsi="Book Antiqua" w:cs="Book Antiqua"/>
          <w:color w:val="000000"/>
        </w:rPr>
        <w:t>.</w:t>
      </w:r>
    </w:p>
    <w:p w14:paraId="7DACD68E" w14:textId="77777777" w:rsidR="00A77B3E" w:rsidRDefault="00CB56F9" w:rsidP="00F8136D">
      <w:pPr>
        <w:spacing w:line="360" w:lineRule="auto"/>
        <w:ind w:firstLine="480"/>
        <w:jc w:val="both"/>
      </w:pPr>
      <w:r>
        <w:rPr>
          <w:rFonts w:ascii="Book Antiqua" w:eastAsia="Book Antiqua" w:hAnsi="Book Antiqua" w:cs="Book Antiqua"/>
          <w:color w:val="000000"/>
        </w:rPr>
        <w:t>The diagnostic criteria included the following: (1) SDS score ≥</w:t>
      </w:r>
      <w:r w:rsidR="007E4AE0">
        <w:rPr>
          <w:rFonts w:ascii="Book Antiqua" w:hAnsi="Book Antiqua" w:cs="Book Antiqua" w:hint="eastAsia"/>
          <w:color w:val="000000"/>
          <w:lang w:eastAsia="zh-CN"/>
        </w:rPr>
        <w:t xml:space="preserve"> </w:t>
      </w:r>
      <w:r w:rsidR="007E4AE0">
        <w:rPr>
          <w:rFonts w:ascii="Book Antiqua" w:eastAsia="Book Antiqua" w:hAnsi="Book Antiqua" w:cs="Book Antiqua"/>
          <w:color w:val="000000"/>
        </w:rPr>
        <w:t>5</w:t>
      </w:r>
      <w:r>
        <w:rPr>
          <w:rFonts w:ascii="Book Antiqua" w:eastAsia="Book Antiqua" w:hAnsi="Book Antiqua" w:cs="Book Antiqua"/>
          <w:color w:val="000000"/>
        </w:rPr>
        <w:t>3; and (2) clinical manifestations such as depression and depression.</w:t>
      </w:r>
    </w:p>
    <w:p w14:paraId="6AB009D5" w14:textId="183F5A2A" w:rsidR="00A77B3E" w:rsidRDefault="00CB56F9" w:rsidP="00F8136D">
      <w:pPr>
        <w:spacing w:line="360" w:lineRule="auto"/>
        <w:ind w:firstLine="480"/>
        <w:jc w:val="both"/>
      </w:pPr>
      <w:r>
        <w:rPr>
          <w:rFonts w:ascii="Book Antiqua" w:eastAsia="Book Antiqua" w:hAnsi="Book Antiqua" w:cs="Book Antiqua"/>
          <w:color w:val="000000"/>
        </w:rPr>
        <w:t xml:space="preserve">The following inclusion criteria were used: (1) </w:t>
      </w:r>
      <w:r w:rsidR="0037288D">
        <w:rPr>
          <w:rFonts w:ascii="Book Antiqua" w:eastAsia="Book Antiqua" w:hAnsi="Book Antiqua" w:cs="Book Antiqua"/>
          <w:color w:val="000000"/>
        </w:rPr>
        <w:t xml:space="preserve">No </w:t>
      </w:r>
      <w:r>
        <w:rPr>
          <w:rFonts w:ascii="Book Antiqua" w:eastAsia="Book Antiqua" w:hAnsi="Book Antiqua" w:cs="Book Antiqua"/>
          <w:color w:val="000000"/>
        </w:rPr>
        <w:t>history of prenatal depression; (2) normal intelligence, with IQ test results showing an IQ &gt;</w:t>
      </w:r>
      <w:r w:rsidR="007E4AE0">
        <w:rPr>
          <w:rFonts w:ascii="Book Antiqua" w:hAnsi="Book Antiqua" w:cs="Book Antiqua" w:hint="eastAsia"/>
          <w:color w:val="000000"/>
          <w:lang w:eastAsia="zh-CN"/>
        </w:rPr>
        <w:t xml:space="preserve"> </w:t>
      </w:r>
      <w:r>
        <w:rPr>
          <w:rFonts w:ascii="Book Antiqua" w:eastAsia="Book Antiqua" w:hAnsi="Book Antiqua" w:cs="Book Antiqua"/>
          <w:color w:val="000000"/>
        </w:rPr>
        <w:t>70; (3) good compliance</w:t>
      </w:r>
      <w:r w:rsidR="0037288D">
        <w:rPr>
          <w:rFonts w:ascii="Book Antiqua" w:eastAsia="Book Antiqua" w:hAnsi="Book Antiqua" w:cs="Book Antiqua"/>
          <w:color w:val="000000"/>
        </w:rPr>
        <w:t xml:space="preserve"> and </w:t>
      </w:r>
      <w:r>
        <w:rPr>
          <w:rFonts w:ascii="Book Antiqua" w:eastAsia="Book Antiqua" w:hAnsi="Book Antiqua" w:cs="Book Antiqua"/>
          <w:color w:val="000000"/>
        </w:rPr>
        <w:t>no severe resistance or resistance to study participation; (4) voluntary use of their clinical data in this nursing study; and (5) multiple physical examinations showing no serious heart, lung, kidney</w:t>
      </w:r>
      <w:r w:rsidR="0037288D">
        <w:rPr>
          <w:rFonts w:ascii="Book Antiqua" w:eastAsia="Book Antiqua" w:hAnsi="Book Antiqua" w:cs="Book Antiqua"/>
          <w:color w:val="000000"/>
        </w:rPr>
        <w:t>,</w:t>
      </w:r>
      <w:r>
        <w:rPr>
          <w:rFonts w:ascii="Book Antiqua" w:eastAsia="Book Antiqua" w:hAnsi="Book Antiqua" w:cs="Book Antiqua"/>
          <w:color w:val="000000"/>
        </w:rPr>
        <w:t xml:space="preserve"> or other organ diseases.</w:t>
      </w:r>
    </w:p>
    <w:p w14:paraId="7E762124" w14:textId="5172C989" w:rsidR="00A77B3E" w:rsidRDefault="00CB56F9" w:rsidP="00F8136D">
      <w:pPr>
        <w:spacing w:line="360" w:lineRule="auto"/>
        <w:ind w:firstLine="480"/>
        <w:jc w:val="both"/>
      </w:pPr>
      <w:r>
        <w:rPr>
          <w:rFonts w:ascii="Book Antiqua" w:eastAsia="Book Antiqua" w:hAnsi="Book Antiqua" w:cs="Book Antiqua"/>
          <w:color w:val="000000"/>
        </w:rPr>
        <w:t xml:space="preserve">The exclusion criteria were as follows: (1) </w:t>
      </w:r>
      <w:r w:rsidR="0037288D">
        <w:rPr>
          <w:rFonts w:ascii="Book Antiqua" w:eastAsia="Book Antiqua" w:hAnsi="Book Antiqua" w:cs="Book Antiqua"/>
          <w:color w:val="000000"/>
        </w:rPr>
        <w:t xml:space="preserve">Gestational </w:t>
      </w:r>
      <w:r>
        <w:rPr>
          <w:rFonts w:ascii="Book Antiqua" w:eastAsia="Book Antiqua" w:hAnsi="Book Antiqua" w:cs="Book Antiqua"/>
          <w:color w:val="000000"/>
        </w:rPr>
        <w:t>diabetes mellitus or gestational hypertension; (2) severe schizophrenia or cognitive dysfunction; (3) other diseases that can affect the indicators included in this observation, such as ovarian hyperfunction and endometrial hyperplasia; and (4) missing basic data.</w:t>
      </w:r>
    </w:p>
    <w:p w14:paraId="14E27072" w14:textId="77777777" w:rsidR="00A77B3E" w:rsidRDefault="00A77B3E" w:rsidP="00F8136D">
      <w:pPr>
        <w:spacing w:line="360" w:lineRule="auto"/>
        <w:ind w:firstLine="480"/>
        <w:jc w:val="both"/>
      </w:pPr>
    </w:p>
    <w:p w14:paraId="4E007D63" w14:textId="77777777" w:rsidR="00A77B3E" w:rsidRDefault="00CB56F9" w:rsidP="00F8136D">
      <w:pPr>
        <w:spacing w:line="360" w:lineRule="auto"/>
        <w:jc w:val="both"/>
      </w:pPr>
      <w:r>
        <w:rPr>
          <w:rFonts w:ascii="Book Antiqua" w:eastAsia="Book Antiqua" w:hAnsi="Book Antiqua" w:cs="Book Antiqua"/>
          <w:b/>
          <w:bCs/>
          <w:i/>
          <w:iCs/>
          <w:color w:val="000000"/>
        </w:rPr>
        <w:t>Review of nursing methods</w:t>
      </w:r>
    </w:p>
    <w:p w14:paraId="03D70CBF" w14:textId="77777777" w:rsidR="00A77B3E" w:rsidRDefault="00CB56F9" w:rsidP="00F8136D">
      <w:pPr>
        <w:spacing w:line="360" w:lineRule="auto"/>
        <w:jc w:val="both"/>
      </w:pPr>
      <w:r>
        <w:rPr>
          <w:rFonts w:ascii="Book Antiqua" w:eastAsia="Book Antiqua" w:hAnsi="Book Antiqua" w:cs="Book Antiqua"/>
          <w:b/>
          <w:bCs/>
          <w:color w:val="000000"/>
        </w:rPr>
        <w:t>Basic care unit</w:t>
      </w:r>
      <w:r>
        <w:rPr>
          <w:rFonts w:ascii="Book Antiqua" w:eastAsia="Book Antiqua" w:hAnsi="Book Antiqua" w:cs="Book Antiqua"/>
          <w:color w:val="000000"/>
        </w:rPr>
        <w:t>: The vital signs of the patients after childbirth were closely monitored, and wound healing was checked regularly. The matters needing attention in daily life were as follows: Yin cleaning and avoiding the consumption of spicy food. Patients were guided to gain relevant nursing knowledge and to improve their breastfeeding ability.</w:t>
      </w:r>
    </w:p>
    <w:p w14:paraId="6C109D54" w14:textId="77777777" w:rsidR="00A77B3E" w:rsidRDefault="00A77B3E" w:rsidP="00F8136D">
      <w:pPr>
        <w:spacing w:line="360" w:lineRule="auto"/>
        <w:jc w:val="both"/>
      </w:pPr>
    </w:p>
    <w:p w14:paraId="54708438" w14:textId="3FE16815" w:rsidR="00A77B3E" w:rsidRDefault="00CB56F9" w:rsidP="00F8136D">
      <w:pPr>
        <w:spacing w:line="360" w:lineRule="auto"/>
        <w:jc w:val="both"/>
      </w:pPr>
      <w:r>
        <w:rPr>
          <w:rFonts w:ascii="Book Antiqua" w:eastAsia="Book Antiqua" w:hAnsi="Book Antiqua" w:cs="Book Antiqua"/>
          <w:b/>
          <w:bCs/>
          <w:color w:val="000000"/>
        </w:rPr>
        <w:t>Family care unit</w:t>
      </w:r>
      <w:r>
        <w:rPr>
          <w:rFonts w:ascii="Book Antiqua" w:eastAsia="Book Antiqua" w:hAnsi="Book Antiqua" w:cs="Book Antiqua"/>
          <w:color w:val="000000"/>
        </w:rPr>
        <w:t xml:space="preserve">: The above basic care was accompanied by home-based care as follows: Regarding ward management activities, patients were allowed to adjust and decorate the ward environment properly, such as putting up posters commonly used in patients' homes, placing small bonsai plants in the wards, </w:t>
      </w:r>
      <w:r>
        <w:rPr>
          <w:rFonts w:ascii="Book Antiqua" w:eastAsia="Book Antiqua" w:hAnsi="Book Antiqua" w:cs="Book Antiqua"/>
          <w:i/>
          <w:iCs/>
          <w:color w:val="000000"/>
        </w:rPr>
        <w:t>etc</w:t>
      </w:r>
      <w:r>
        <w:rPr>
          <w:rFonts w:ascii="Book Antiqua" w:eastAsia="Book Antiqua" w:hAnsi="Book Antiqua" w:cs="Book Antiqua"/>
          <w:color w:val="000000"/>
        </w:rPr>
        <w:t>. Their families were informed that they could deliver items</w:t>
      </w:r>
      <w:r w:rsidR="0037288D">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they often use and contact in their daily life, such as sofa pillows and water cups.</w:t>
      </w:r>
    </w:p>
    <w:p w14:paraId="7B8D36FA" w14:textId="76542515" w:rsidR="00A77B3E" w:rsidRDefault="00CB56F9" w:rsidP="00F8136D">
      <w:pPr>
        <w:spacing w:line="360" w:lineRule="auto"/>
        <w:ind w:firstLine="480"/>
        <w:jc w:val="both"/>
      </w:pPr>
      <w:r>
        <w:rPr>
          <w:rFonts w:ascii="Book Antiqua" w:eastAsia="Book Antiqua" w:hAnsi="Book Antiqua" w:cs="Book Antiqua"/>
          <w:color w:val="000000"/>
        </w:rPr>
        <w:t xml:space="preserve">The use of family-style communication in daily nursing work </w:t>
      </w:r>
      <w:r w:rsidR="0037288D">
        <w:rPr>
          <w:rFonts w:ascii="Book Antiqua" w:eastAsia="Book Antiqua" w:hAnsi="Book Antiqua" w:cs="Book Antiqua"/>
          <w:color w:val="000000"/>
        </w:rPr>
        <w:t xml:space="preserve">reduced </w:t>
      </w:r>
      <w:r>
        <w:rPr>
          <w:rFonts w:ascii="Book Antiqua" w:eastAsia="Book Antiqua" w:hAnsi="Book Antiqua" w:cs="Book Antiqua"/>
          <w:color w:val="000000"/>
        </w:rPr>
        <w:t xml:space="preserve">the use of professional terminology when nursing staff </w:t>
      </w:r>
      <w:r w:rsidR="0037288D">
        <w:rPr>
          <w:rFonts w:ascii="Book Antiqua" w:eastAsia="Book Antiqua" w:hAnsi="Book Antiqua" w:cs="Book Antiqua"/>
          <w:color w:val="000000"/>
        </w:rPr>
        <w:t xml:space="preserve">performed </w:t>
      </w:r>
      <w:r>
        <w:rPr>
          <w:rFonts w:ascii="Book Antiqua" w:eastAsia="Book Antiqua" w:hAnsi="Book Antiqua" w:cs="Book Antiqua"/>
          <w:color w:val="000000"/>
        </w:rPr>
        <w:t>nursing work. In addition to the normal visits made for patient rehabilitation, the nurses chat</w:t>
      </w:r>
      <w:r w:rsidR="0037288D">
        <w:rPr>
          <w:rFonts w:ascii="Book Antiqua" w:eastAsia="Book Antiqua" w:hAnsi="Book Antiqua" w:cs="Book Antiqua"/>
          <w:color w:val="000000"/>
        </w:rPr>
        <w:t>ted</w:t>
      </w:r>
      <w:r>
        <w:rPr>
          <w:rFonts w:ascii="Book Antiqua" w:eastAsia="Book Antiqua" w:hAnsi="Book Antiqua" w:cs="Book Antiqua"/>
          <w:color w:val="000000"/>
        </w:rPr>
        <w:t xml:space="preserve"> with the patients more. </w:t>
      </w:r>
      <w:r>
        <w:rPr>
          <w:rFonts w:ascii="Book Antiqua" w:eastAsia="Book Antiqua" w:hAnsi="Book Antiqua" w:cs="Book Antiqua"/>
          <w:color w:val="000000"/>
        </w:rPr>
        <w:lastRenderedPageBreak/>
        <w:t xml:space="preserve">This family-oriented, ordinary, and life-oriented communication style </w:t>
      </w:r>
      <w:r w:rsidR="00BD7A92">
        <w:rPr>
          <w:rFonts w:ascii="Book Antiqua" w:eastAsia="Book Antiqua" w:hAnsi="Book Antiqua" w:cs="Book Antiqua"/>
          <w:color w:val="000000"/>
        </w:rPr>
        <w:t xml:space="preserve">improved </w:t>
      </w:r>
      <w:r>
        <w:rPr>
          <w:rFonts w:ascii="Book Antiqua" w:eastAsia="Book Antiqua" w:hAnsi="Book Antiqua" w:cs="Book Antiqua"/>
          <w:color w:val="000000"/>
        </w:rPr>
        <w:t xml:space="preserve">nurse-patient relations, </w:t>
      </w:r>
      <w:r w:rsidR="00BD7A92">
        <w:rPr>
          <w:rFonts w:ascii="Book Antiqua" w:eastAsia="Book Antiqua" w:hAnsi="Book Antiqua" w:cs="Book Antiqua"/>
          <w:color w:val="000000"/>
        </w:rPr>
        <w:t xml:space="preserve">created </w:t>
      </w:r>
      <w:r>
        <w:rPr>
          <w:rFonts w:ascii="Book Antiqua" w:eastAsia="Book Antiqua" w:hAnsi="Book Antiqua" w:cs="Book Antiqua"/>
          <w:color w:val="000000"/>
        </w:rPr>
        <w:t xml:space="preserve">a family-oriented language atmosphere, and </w:t>
      </w:r>
      <w:r w:rsidR="00BD7A92">
        <w:rPr>
          <w:rFonts w:ascii="Book Antiqua" w:eastAsia="Book Antiqua" w:hAnsi="Book Antiqua" w:cs="Book Antiqua"/>
          <w:color w:val="000000"/>
        </w:rPr>
        <w:t xml:space="preserve">improved </w:t>
      </w:r>
      <w:r>
        <w:rPr>
          <w:rFonts w:ascii="Book Antiqua" w:eastAsia="Book Antiqua" w:hAnsi="Book Antiqua" w:cs="Book Antiqua"/>
          <w:color w:val="000000"/>
        </w:rPr>
        <w:t>patient communication enthusiasm and nursing compliance.</w:t>
      </w:r>
    </w:p>
    <w:p w14:paraId="7382FE77" w14:textId="100CF381" w:rsidR="00A77B3E" w:rsidRDefault="00CB56F9" w:rsidP="00F8136D">
      <w:pPr>
        <w:spacing w:line="360" w:lineRule="auto"/>
        <w:ind w:firstLine="480"/>
        <w:jc w:val="both"/>
      </w:pPr>
      <w:r>
        <w:rPr>
          <w:rFonts w:ascii="Book Antiqua" w:eastAsia="Book Antiqua" w:hAnsi="Book Antiqua" w:cs="Book Antiqua"/>
          <w:color w:val="000000"/>
        </w:rPr>
        <w:t>Regarding the psychological nursing work, the nursing staff educated the family members of the patient about postpartum depression</w:t>
      </w:r>
      <w:r w:rsidR="00BD7A92">
        <w:rPr>
          <w:rFonts w:ascii="Book Antiqua" w:eastAsia="Book Antiqua" w:hAnsi="Book Antiqua" w:cs="Book Antiqua"/>
          <w:color w:val="000000"/>
        </w:rPr>
        <w:t>, and</w:t>
      </w:r>
      <w:r>
        <w:rPr>
          <w:rFonts w:ascii="Book Antiqua" w:eastAsia="Book Antiqua" w:hAnsi="Book Antiqua" w:cs="Book Antiqua"/>
          <w:color w:val="000000"/>
        </w:rPr>
        <w:t xml:space="preserve"> informed them of the importance of their participation in the process of psychological nursing to help improve the patients' mood. Through the cooperation of family members to jointly implement subjective nursing measures, patients were guided to face the changes in their family role after delivery appropriately. In the process of psychological care, the nurses helped family members and patients to reconcile possible differences in parenting and to create a stress-free family atmosphere for patients.</w:t>
      </w:r>
    </w:p>
    <w:p w14:paraId="03691FEF" w14:textId="2F61788D" w:rsidR="00A77B3E" w:rsidRDefault="00CB56F9" w:rsidP="00F8136D">
      <w:pPr>
        <w:spacing w:line="360" w:lineRule="auto"/>
        <w:ind w:firstLine="480"/>
        <w:jc w:val="both"/>
      </w:pPr>
      <w:r>
        <w:rPr>
          <w:rFonts w:ascii="Book Antiqua" w:eastAsia="Book Antiqua" w:hAnsi="Book Antiqua" w:cs="Book Antiqua"/>
          <w:color w:val="000000"/>
        </w:rPr>
        <w:t>Health education was conducted by nursing staff with substantial clinical experience and good communication skills in obstetrics to explain</w:t>
      </w:r>
      <w:r w:rsidR="00BD7A92">
        <w:rPr>
          <w:rFonts w:ascii="Book Antiqua" w:eastAsia="Book Antiqua" w:hAnsi="Book Antiqua" w:cs="Book Antiqua"/>
          <w:color w:val="000000"/>
        </w:rPr>
        <w:t xml:space="preserve"> </w:t>
      </w:r>
      <w:r>
        <w:rPr>
          <w:rFonts w:ascii="Book Antiqua" w:eastAsia="Book Antiqua" w:hAnsi="Book Antiqua" w:cs="Book Antiqua"/>
          <w:color w:val="000000"/>
        </w:rPr>
        <w:t>various physiological and psychological changes that occur throughout the special physiological cycle of a woman during pregnancy, childbirth, and rehabilitation. The purpose was to remove the tension and fear that the patient may have experienced due to the lack of relevant knowledge. The goals were to explain to them in detail the matters needing attention, including neonatal contact, daily feeding skills, bath skills, umbilical nursing-related knowledge, and how to change diapers; to improve the neonatal nursing ability of patients; and to alleviate some patients' worries about whether they can be competent as a mother.</w:t>
      </w:r>
    </w:p>
    <w:p w14:paraId="72FABB4F" w14:textId="77777777" w:rsidR="00A77B3E" w:rsidRDefault="00CB56F9" w:rsidP="00F8136D">
      <w:pPr>
        <w:spacing w:line="360" w:lineRule="auto"/>
        <w:ind w:firstLine="480"/>
        <w:jc w:val="both"/>
      </w:pPr>
      <w:r>
        <w:rPr>
          <w:rFonts w:ascii="Book Antiqua" w:eastAsia="Book Antiqua" w:hAnsi="Book Antiqua" w:cs="Book Antiqua"/>
          <w:color w:val="000000"/>
        </w:rPr>
        <w:t> Patients were guided on maintaining good dietary care, including appropriate intake of a high-protein, high-calorie diet, supplementing nutrients lost to labor, and avoiding spicy intake. Patients were directed to focus on rehabilitation exercises and appropriate daily activity; modern research has confirmed that exercise has a certain regulatory effect on female hormones, whereby reasonable exercise can promote a faster return to pre-pregnancy hormone levels.</w:t>
      </w:r>
    </w:p>
    <w:p w14:paraId="17F0BB57" w14:textId="495A90D0" w:rsidR="00A77B3E" w:rsidRDefault="00CB56F9" w:rsidP="00F8136D">
      <w:pPr>
        <w:spacing w:line="360" w:lineRule="auto"/>
        <w:ind w:firstLine="480"/>
        <w:jc w:val="both"/>
      </w:pPr>
      <w:r>
        <w:rPr>
          <w:rFonts w:ascii="Book Antiqua" w:eastAsia="Book Antiqua" w:hAnsi="Book Antiqua" w:cs="Book Antiqua"/>
          <w:color w:val="000000"/>
        </w:rPr>
        <w:t xml:space="preserve">Before discharge from the hospital, the patients provided their contact information, such as their QQ number, WeChat username, </w:t>
      </w:r>
      <w:r>
        <w:rPr>
          <w:rFonts w:ascii="Book Antiqua" w:eastAsia="Book Antiqua" w:hAnsi="Book Antiqua" w:cs="Book Antiqua"/>
          <w:i/>
          <w:iCs/>
          <w:color w:val="000000"/>
        </w:rPr>
        <w:t>etc</w:t>
      </w:r>
      <w:r>
        <w:rPr>
          <w:rFonts w:ascii="Book Antiqua" w:eastAsia="Book Antiqua" w:hAnsi="Book Antiqua" w:cs="Book Antiqua"/>
          <w:color w:val="000000"/>
        </w:rPr>
        <w:t>., and they were followed</w:t>
      </w:r>
      <w:r w:rsidR="00BD7A92">
        <w:rPr>
          <w:rFonts w:ascii="Book Antiqua" w:eastAsia="Book Antiqua" w:hAnsi="Book Antiqua" w:cs="Book Antiqua"/>
          <w:color w:val="000000"/>
        </w:rPr>
        <w:t xml:space="preserve"> </w:t>
      </w:r>
      <w:r>
        <w:rPr>
          <w:rFonts w:ascii="Book Antiqua" w:eastAsia="Book Antiqua" w:hAnsi="Book Antiqua" w:cs="Book Antiqua"/>
          <w:color w:val="000000"/>
        </w:rPr>
        <w:t xml:space="preserve">once a week </w:t>
      </w:r>
      <w:r>
        <w:rPr>
          <w:rFonts w:ascii="Book Antiqua" w:eastAsia="Book Antiqua" w:hAnsi="Book Antiqua" w:cs="Book Antiqua"/>
          <w:color w:val="000000"/>
        </w:rPr>
        <w:lastRenderedPageBreak/>
        <w:t>to monitor their out-of-hospital rehabilitation progress and neonatal conditions and to provide continuous guidance.</w:t>
      </w:r>
    </w:p>
    <w:p w14:paraId="094FB2FA" w14:textId="69346BB7" w:rsidR="00A77B3E" w:rsidRDefault="00CB56F9" w:rsidP="00F8136D">
      <w:pPr>
        <w:spacing w:line="360" w:lineRule="auto"/>
        <w:ind w:firstLine="480"/>
        <w:jc w:val="both"/>
      </w:pPr>
      <w:r>
        <w:rPr>
          <w:rFonts w:ascii="Book Antiqua" w:eastAsia="Book Antiqua" w:hAnsi="Book Antiqua" w:cs="Book Antiqua"/>
          <w:color w:val="000000"/>
        </w:rPr>
        <w:t>Regarding the use of the</w:t>
      </w:r>
      <w:r w:rsidR="00BD7A92">
        <w:rPr>
          <w:rFonts w:ascii="Book Antiqua" w:eastAsia="Book Antiqua" w:hAnsi="Book Antiqua" w:cs="Book Antiqua"/>
          <w:color w:val="000000"/>
        </w:rPr>
        <w:t xml:space="preserve"> </w:t>
      </w:r>
      <w:r>
        <w:rPr>
          <w:rFonts w:ascii="Book Antiqua" w:eastAsia="Book Antiqua" w:hAnsi="Book Antiqua" w:cs="Book Antiqua"/>
          <w:color w:val="000000"/>
        </w:rPr>
        <w:t xml:space="preserve">anxiety self-rating </w:t>
      </w:r>
      <w:r w:rsidR="00BD7A92">
        <w:rPr>
          <w:rFonts w:ascii="Book Antiqua" w:eastAsia="Book Antiqua" w:hAnsi="Book Antiqua" w:cs="Book Antiqua"/>
          <w:color w:val="000000"/>
        </w:rPr>
        <w:t xml:space="preserve">anxiety </w:t>
      </w:r>
      <w:r>
        <w:rPr>
          <w:rFonts w:ascii="Book Antiqua" w:eastAsia="Book Antiqua" w:hAnsi="Book Antiqua" w:cs="Book Antiqua"/>
          <w:color w:val="000000"/>
        </w:rPr>
        <w:t xml:space="preserve">scale </w:t>
      </w:r>
      <w:r w:rsidR="00BD7A92">
        <w:rPr>
          <w:rFonts w:ascii="Book Antiqua" w:eastAsia="Book Antiqua" w:hAnsi="Book Antiqua" w:cs="Book Antiqua"/>
          <w:color w:val="000000"/>
        </w:rPr>
        <w:t xml:space="preserve">(SAS) </w:t>
      </w:r>
      <w:r>
        <w:rPr>
          <w:rFonts w:ascii="Book Antiqua" w:eastAsia="Book Antiqua" w:hAnsi="Book Antiqua" w:cs="Book Antiqua"/>
          <w:color w:val="000000"/>
        </w:rPr>
        <w:t>and depression self-rating scale</w:t>
      </w:r>
      <w:r w:rsidR="00BD7A92">
        <w:rPr>
          <w:rFonts w:ascii="Book Antiqua" w:eastAsia="Book Antiqua" w:hAnsi="Book Antiqua" w:cs="Book Antiqua"/>
          <w:color w:val="000000"/>
        </w:rPr>
        <w:t xml:space="preserve"> (SDS)</w:t>
      </w:r>
      <w:r>
        <w:rPr>
          <w:rFonts w:ascii="Book Antiqua" w:eastAsia="Book Antiqua" w:hAnsi="Book Antiqua" w:cs="Book Antiqua"/>
          <w:color w:val="000000"/>
        </w:rPr>
        <w:t>, after the nursing measures outlined in 1.2.1</w:t>
      </w:r>
      <w:r w:rsidR="00BD7A92">
        <w:rPr>
          <w:rFonts w:ascii="Book Antiqua" w:eastAsia="Book Antiqua" w:hAnsi="Book Antiqua" w:cs="Book Antiqua"/>
          <w:color w:val="000000"/>
        </w:rPr>
        <w:t xml:space="preserve"> were given</w:t>
      </w:r>
      <w:r>
        <w:rPr>
          <w:rFonts w:ascii="Book Antiqua" w:eastAsia="Book Antiqua" w:hAnsi="Book Antiqua" w:cs="Book Antiqua"/>
          <w:color w:val="000000"/>
        </w:rPr>
        <w:t>, the total score of the two scales was 80, and the score was proportional to the severity of anxiety and depression.</w:t>
      </w:r>
    </w:p>
    <w:p w14:paraId="5191E767" w14:textId="531A03A0" w:rsidR="00A77B3E" w:rsidRDefault="00CB56F9" w:rsidP="00F8136D">
      <w:pPr>
        <w:spacing w:line="360" w:lineRule="auto"/>
        <w:ind w:firstLine="480"/>
        <w:jc w:val="both"/>
      </w:pPr>
      <w:r>
        <w:rPr>
          <w:rFonts w:ascii="Book Antiqua" w:eastAsia="Book Antiqua" w:hAnsi="Book Antiqua" w:cs="Book Antiqua"/>
          <w:color w:val="000000"/>
        </w:rPr>
        <w:t>The quality of life of the patients was evaluated</w:t>
      </w:r>
      <w:r w:rsidR="00BD7A92">
        <w:rPr>
          <w:rFonts w:ascii="Book Antiqua" w:eastAsia="Book Antiqua" w:hAnsi="Book Antiqua" w:cs="Book Antiqua"/>
          <w:color w:val="000000"/>
        </w:rPr>
        <w:t xml:space="preserve"> using</w:t>
      </w:r>
      <w:r>
        <w:rPr>
          <w:rFonts w:ascii="Book Antiqua" w:eastAsia="Book Antiqua" w:hAnsi="Book Antiqua" w:cs="Book Antiqua"/>
          <w:color w:val="000000"/>
        </w:rPr>
        <w:t xml:space="preserve"> a GQOLI-74 questionnaire after they received the care described in 1.2.2. The questionnaire </w:t>
      </w:r>
      <w:r w:rsidR="00BD7A92">
        <w:rPr>
          <w:rFonts w:ascii="Book Antiqua" w:eastAsia="Book Antiqua" w:hAnsi="Book Antiqua" w:cs="Book Antiqua"/>
          <w:color w:val="000000"/>
        </w:rPr>
        <w:t xml:space="preserve">is </w:t>
      </w:r>
      <w:r>
        <w:rPr>
          <w:rFonts w:ascii="Book Antiqua" w:eastAsia="Book Antiqua" w:hAnsi="Book Antiqua" w:cs="Book Antiqua"/>
          <w:color w:val="000000"/>
        </w:rPr>
        <w:t xml:space="preserve">divided into four dimensions, including material, social, physical, and psychological, and the results </w:t>
      </w:r>
      <w:r w:rsidR="00BD7A92">
        <w:rPr>
          <w:rFonts w:ascii="Book Antiqua" w:eastAsia="Book Antiqua" w:hAnsi="Book Antiqua" w:cs="Book Antiqua"/>
          <w:color w:val="000000"/>
        </w:rPr>
        <w:t xml:space="preserve">are </w:t>
      </w:r>
      <w:r>
        <w:rPr>
          <w:rFonts w:ascii="Book Antiqua" w:eastAsia="Book Antiqua" w:hAnsi="Book Antiqua" w:cs="Book Antiqua"/>
          <w:color w:val="000000"/>
        </w:rPr>
        <w:t>positively correlated with the quality of life of the patients.</w:t>
      </w:r>
    </w:p>
    <w:p w14:paraId="6567384D" w14:textId="77777777" w:rsidR="00A77B3E" w:rsidRDefault="00CB56F9" w:rsidP="00F8136D">
      <w:pPr>
        <w:spacing w:line="360" w:lineRule="auto"/>
        <w:ind w:firstLine="480"/>
        <w:jc w:val="both"/>
      </w:pPr>
      <w:r>
        <w:rPr>
          <w:rFonts w:ascii="Book Antiqua" w:eastAsia="Book Antiqua" w:hAnsi="Book Antiqua" w:cs="Book Antiqua"/>
          <w:color w:val="000000"/>
        </w:rPr>
        <w:t>Serum was collected after routine separation to include 5 mL of affected venous blood after the completion of nursing. The levels of estradiol (E2), serotonin (5-hydroxytryptamine) and progesterone (PRGE) were measured by radioimmunoassay.</w:t>
      </w:r>
    </w:p>
    <w:p w14:paraId="43E7D2AA" w14:textId="15DD5E38" w:rsidR="00A77B3E" w:rsidRDefault="00CB56F9" w:rsidP="00F8136D">
      <w:pPr>
        <w:spacing w:line="360" w:lineRule="auto"/>
        <w:ind w:firstLine="480"/>
        <w:jc w:val="both"/>
      </w:pPr>
      <w:r>
        <w:rPr>
          <w:rFonts w:ascii="Book Antiqua" w:eastAsia="Book Antiqua" w:hAnsi="Book Antiqua" w:cs="Book Antiqua"/>
          <w:color w:val="000000"/>
        </w:rPr>
        <w:t xml:space="preserve">Nursing satisfaction was assessed through a simple questionnaire, which mainly </w:t>
      </w:r>
      <w:r w:rsidR="00BD7A92">
        <w:rPr>
          <w:rFonts w:ascii="Book Antiqua" w:eastAsia="Book Antiqua" w:hAnsi="Book Antiqua" w:cs="Book Antiqua"/>
          <w:color w:val="000000"/>
        </w:rPr>
        <w:t xml:space="preserve">includes </w:t>
      </w:r>
      <w:r>
        <w:rPr>
          <w:rFonts w:ascii="Book Antiqua" w:eastAsia="Book Antiqua" w:hAnsi="Book Antiqua" w:cs="Book Antiqua"/>
          <w:color w:val="000000"/>
        </w:rPr>
        <w:t xml:space="preserve">nursing attitude, self-perceived comfort, nursing skills and so on. The questionnaire </w:t>
      </w:r>
      <w:r w:rsidR="00BD7A92">
        <w:rPr>
          <w:rFonts w:ascii="Book Antiqua" w:eastAsia="Book Antiqua" w:hAnsi="Book Antiqua" w:cs="Book Antiqua"/>
          <w:color w:val="000000"/>
        </w:rPr>
        <w:t xml:space="preserve">is </w:t>
      </w:r>
      <w:r>
        <w:rPr>
          <w:rFonts w:ascii="Book Antiqua" w:eastAsia="Book Antiqua" w:hAnsi="Book Antiqua" w:cs="Book Antiqua"/>
          <w:color w:val="000000"/>
        </w:rPr>
        <w:t>a percentage system, and</w:t>
      </w:r>
      <w:r w:rsidR="00BD7A92">
        <w:rPr>
          <w:rFonts w:ascii="Book Antiqua" w:eastAsia="Book Antiqua" w:hAnsi="Book Antiqua" w:cs="Book Antiqua"/>
          <w:color w:val="000000"/>
        </w:rPr>
        <w:t xml:space="preserve"> </w:t>
      </w:r>
      <w:r>
        <w:rPr>
          <w:rFonts w:ascii="Book Antiqua" w:eastAsia="Book Antiqua" w:hAnsi="Book Antiqua" w:cs="Book Antiqua"/>
          <w:color w:val="000000"/>
        </w:rPr>
        <w:t>satisfaction levels</w:t>
      </w:r>
      <w:r w:rsidR="00BD7A92">
        <w:rPr>
          <w:rFonts w:ascii="Book Antiqua" w:eastAsia="Book Antiqua" w:hAnsi="Book Antiqua" w:cs="Book Antiqua"/>
          <w:color w:val="000000"/>
        </w:rPr>
        <w:t xml:space="preserve"> were</w:t>
      </w:r>
      <w:r>
        <w:rPr>
          <w:rFonts w:ascii="Book Antiqua" w:eastAsia="Book Antiqua" w:hAnsi="Book Antiqua" w:cs="Book Antiqua"/>
          <w:color w:val="000000"/>
        </w:rPr>
        <w:t xml:space="preserve"> as follows: </w:t>
      </w:r>
      <w:r w:rsidR="0018270E">
        <w:rPr>
          <w:rFonts w:ascii="Book Antiqua" w:eastAsia="Book Antiqua" w:hAnsi="Book Antiqua" w:cs="Book Antiqua"/>
          <w:color w:val="000000"/>
        </w:rPr>
        <w:t xml:space="preserve">High </w:t>
      </w:r>
      <w:r>
        <w:rPr>
          <w:rFonts w:ascii="Book Antiqua" w:eastAsia="Book Antiqua" w:hAnsi="Book Antiqua" w:cs="Book Antiqua"/>
          <w:color w:val="000000"/>
        </w:rPr>
        <w:t>satisfaction (100</w:t>
      </w:r>
      <w:r w:rsidR="00B2762F">
        <w:rPr>
          <w:rFonts w:ascii="Book Antiqua" w:hAnsi="Book Antiqua" w:cs="Book Antiqua" w:hint="eastAsia"/>
          <w:color w:val="000000"/>
          <w:lang w:eastAsia="zh-CN"/>
        </w:rPr>
        <w:t>-</w:t>
      </w:r>
      <w:r>
        <w:rPr>
          <w:rFonts w:ascii="Book Antiqua" w:eastAsia="Book Antiqua" w:hAnsi="Book Antiqua" w:cs="Book Antiqua"/>
          <w:color w:val="000000"/>
        </w:rPr>
        <w:t>85), satisfaction (84</w:t>
      </w:r>
      <w:r w:rsidR="00B2762F">
        <w:rPr>
          <w:rFonts w:ascii="Book Antiqua" w:hAnsi="Book Antiqua" w:cs="Book Antiqua" w:hint="eastAsia"/>
          <w:color w:val="000000"/>
          <w:lang w:eastAsia="zh-CN"/>
        </w:rPr>
        <w:t>-</w:t>
      </w:r>
      <w:r>
        <w:rPr>
          <w:rFonts w:ascii="Book Antiqua" w:eastAsia="Book Antiqua" w:hAnsi="Book Antiqua" w:cs="Book Antiqua"/>
          <w:color w:val="000000"/>
        </w:rPr>
        <w:t>50), and dissatisfaction (&lt;</w:t>
      </w:r>
      <w:r w:rsidR="00B2762F">
        <w:rPr>
          <w:rFonts w:ascii="Book Antiqua" w:hAnsi="Book Antiqua" w:cs="Book Antiqua" w:hint="eastAsia"/>
          <w:color w:val="000000"/>
          <w:lang w:eastAsia="zh-CN"/>
        </w:rPr>
        <w:t xml:space="preserve"> </w:t>
      </w:r>
      <w:r>
        <w:rPr>
          <w:rFonts w:ascii="Book Antiqua" w:eastAsia="Book Antiqua" w:hAnsi="Book Antiqua" w:cs="Book Antiqua"/>
          <w:color w:val="000000"/>
        </w:rPr>
        <w:t>50).</w:t>
      </w:r>
    </w:p>
    <w:p w14:paraId="2F89A4CB" w14:textId="77777777" w:rsidR="00A77B3E" w:rsidRDefault="00A77B3E" w:rsidP="00F8136D">
      <w:pPr>
        <w:spacing w:line="360" w:lineRule="auto"/>
        <w:ind w:firstLine="480"/>
        <w:jc w:val="both"/>
      </w:pPr>
    </w:p>
    <w:p w14:paraId="4E83BBD7" w14:textId="77777777" w:rsidR="00A77B3E" w:rsidRDefault="00CB56F9" w:rsidP="00F8136D">
      <w:pPr>
        <w:spacing w:line="360" w:lineRule="auto"/>
        <w:jc w:val="both"/>
      </w:pPr>
      <w:r>
        <w:rPr>
          <w:rFonts w:ascii="Book Antiqua" w:eastAsia="Book Antiqua" w:hAnsi="Book Antiqua" w:cs="Book Antiqua"/>
          <w:b/>
          <w:bCs/>
          <w:i/>
          <w:iCs/>
          <w:color w:val="000000"/>
        </w:rPr>
        <w:t>Statistical analysis</w:t>
      </w:r>
    </w:p>
    <w:p w14:paraId="2EC9F482" w14:textId="31FFF953" w:rsidR="00A77B3E" w:rsidRDefault="00CB56F9" w:rsidP="00F8136D">
      <w:pPr>
        <w:spacing w:line="360" w:lineRule="auto"/>
        <w:jc w:val="both"/>
      </w:pPr>
      <w:r>
        <w:rPr>
          <w:rFonts w:ascii="Book Antiqua" w:eastAsia="Book Antiqua" w:hAnsi="Book Antiqua" w:cs="Book Antiqua"/>
          <w:color w:val="000000"/>
        </w:rPr>
        <w:t>The obtained data were processed with</w:t>
      </w:r>
      <w:r w:rsidR="00BD7A92">
        <w:rPr>
          <w:rFonts w:ascii="Book Antiqua" w:eastAsia="Book Antiqua" w:hAnsi="Book Antiqua" w:cs="Book Antiqua"/>
          <w:color w:val="000000"/>
        </w:rPr>
        <w:t xml:space="preserve"> </w:t>
      </w:r>
      <w:r>
        <w:rPr>
          <w:rFonts w:ascii="Book Antiqua" w:eastAsia="Book Antiqua" w:hAnsi="Book Antiqua" w:cs="Book Antiqua"/>
          <w:color w:val="000000"/>
        </w:rPr>
        <w:t xml:space="preserve">SPSS software package. The measurement data </w:t>
      </w:r>
      <w:r w:rsidR="00BD7A92">
        <w:rPr>
          <w:rFonts w:ascii="Book Antiqua" w:eastAsia="Book Antiqua" w:hAnsi="Book Antiqua" w:cs="Book Antiqua"/>
          <w:color w:val="000000"/>
        </w:rPr>
        <w:t xml:space="preserve">are </w:t>
      </w:r>
      <w:r>
        <w:rPr>
          <w:rFonts w:ascii="Book Antiqua" w:eastAsia="Book Antiqua" w:hAnsi="Book Antiqua" w:cs="Book Antiqua"/>
          <w:color w:val="000000"/>
        </w:rPr>
        <w:t>expressed as the mean ± SD</w:t>
      </w:r>
      <w:r w:rsidR="003C4464">
        <w:rPr>
          <w:rFonts w:ascii="Book Antiqua" w:eastAsia="Book Antiqua" w:hAnsi="Book Antiqua" w:cs="Book Antiqua"/>
          <w:color w:val="000000"/>
        </w:rPr>
        <w:t xml:space="preserve"> and were compared using the </w:t>
      </w:r>
      <w:r>
        <w:rPr>
          <w:rFonts w:ascii="Book Antiqua" w:eastAsia="Book Antiqua" w:hAnsi="Book Antiqua" w:cs="Book Antiqua"/>
          <w:color w:val="000000"/>
        </w:rPr>
        <w:t xml:space="preserve">independent sample </w:t>
      </w:r>
      <w:r>
        <w:rPr>
          <w:rFonts w:ascii="Book Antiqua" w:eastAsia="Book Antiqua" w:hAnsi="Book Antiqua" w:cs="Book Antiqua"/>
          <w:i/>
          <w:iCs/>
          <w:color w:val="000000"/>
        </w:rPr>
        <w:t>t</w:t>
      </w:r>
      <w:r>
        <w:rPr>
          <w:rFonts w:ascii="Book Antiqua" w:eastAsia="Book Antiqua" w:hAnsi="Book Antiqua" w:cs="Book Antiqua"/>
          <w:color w:val="000000"/>
        </w:rPr>
        <w:t>-test</w:t>
      </w:r>
      <w:r w:rsidR="00600419">
        <w:rPr>
          <w:rFonts w:ascii="Book Antiqua" w:eastAsia="Book Antiqua" w:hAnsi="Book Antiqua" w:cs="Book Antiqua"/>
          <w:color w:val="000000"/>
        </w:rPr>
        <w:t xml:space="preserve">; </w:t>
      </w:r>
      <w:r>
        <w:rPr>
          <w:rFonts w:ascii="Book Antiqua" w:eastAsia="Book Antiqua" w:hAnsi="Book Antiqua" w:cs="Book Antiqua"/>
          <w:color w:val="000000"/>
        </w:rPr>
        <w:t>the</w:t>
      </w:r>
      <w:r w:rsidR="00600419">
        <w:rPr>
          <w:rFonts w:ascii="Book Antiqua" w:eastAsia="Book Antiqua" w:hAnsi="Book Antiqua" w:cs="Book Antiqua"/>
          <w:color w:val="000000"/>
        </w:rPr>
        <w:t xml:space="preserve"> </w:t>
      </w:r>
      <w:r>
        <w:rPr>
          <w:rFonts w:ascii="Book Antiqua" w:eastAsia="Book Antiqua" w:hAnsi="Book Antiqua" w:cs="Book Antiqua"/>
          <w:color w:val="000000"/>
        </w:rPr>
        <w:t>count data</w:t>
      </w:r>
      <w:r w:rsidR="00600419" w:rsidRPr="00600419">
        <w:rPr>
          <w:rFonts w:ascii="Book Antiqua" w:eastAsia="Book Antiqua" w:hAnsi="Book Antiqua" w:cs="Book Antiqua"/>
          <w:color w:val="000000"/>
        </w:rPr>
        <w:t xml:space="preserve"> </w:t>
      </w:r>
      <w:r w:rsidR="00600419">
        <w:rPr>
          <w:rFonts w:ascii="Book Antiqua" w:eastAsia="Book Antiqua" w:hAnsi="Book Antiqua" w:cs="Book Antiqua"/>
          <w:color w:val="000000"/>
        </w:rPr>
        <w:t xml:space="preserve">are expressed as </w:t>
      </w:r>
      <w:r w:rsidR="006D094D">
        <w:rPr>
          <w:rFonts w:ascii="Book Antiqua" w:eastAsia="Book Antiqua" w:hAnsi="Book Antiqua" w:cs="Book Antiqua"/>
          <w:color w:val="000000"/>
        </w:rPr>
        <w:t>percentages</w:t>
      </w:r>
      <w:r w:rsidR="00600419">
        <w:rPr>
          <w:rFonts w:ascii="Book Antiqua" w:eastAsia="Book Antiqua" w:hAnsi="Book Antiqua" w:cs="Book Antiqua"/>
          <w:color w:val="000000"/>
        </w:rPr>
        <w:t xml:space="preserve"> (</w:t>
      </w:r>
      <w:proofErr w:type="gramStart"/>
      <w:r w:rsidR="00600419">
        <w:rPr>
          <w:rFonts w:ascii="Book Antiqua" w:eastAsia="Book Antiqua" w:hAnsi="Book Antiqua" w:cs="Book Antiqua"/>
          <w:color w:val="000000"/>
        </w:rPr>
        <w:t>%)</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r w:rsidR="00600419">
        <w:rPr>
          <w:rFonts w:ascii="Book Antiqua" w:eastAsia="Book Antiqua" w:hAnsi="Book Antiqua" w:cs="Book Antiqua"/>
          <w:color w:val="000000"/>
        </w:rPr>
        <w:t xml:space="preserve">were compared using </w:t>
      </w:r>
      <w:r>
        <w:rPr>
          <w:rFonts w:ascii="Book Antiqua" w:eastAsia="Book Antiqua" w:hAnsi="Book Antiqua" w:cs="Book Antiqua"/>
          <w:color w:val="000000"/>
        </w:rPr>
        <w:t xml:space="preserve">chi-squared tests.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a significant difference.</w:t>
      </w:r>
    </w:p>
    <w:p w14:paraId="14B5EB0F" w14:textId="77777777" w:rsidR="00A77B3E" w:rsidRDefault="00A77B3E" w:rsidP="00F8136D">
      <w:pPr>
        <w:spacing w:line="360" w:lineRule="auto"/>
        <w:jc w:val="both"/>
      </w:pPr>
    </w:p>
    <w:p w14:paraId="22074B09" w14:textId="77777777" w:rsidR="00A77B3E" w:rsidRDefault="00CB56F9" w:rsidP="00F8136D">
      <w:pPr>
        <w:spacing w:line="360" w:lineRule="auto"/>
        <w:jc w:val="both"/>
      </w:pPr>
      <w:r>
        <w:rPr>
          <w:rFonts w:ascii="Book Antiqua" w:eastAsia="Book Antiqua" w:hAnsi="Book Antiqua" w:cs="Book Antiqua"/>
          <w:b/>
          <w:caps/>
          <w:color w:val="000000"/>
          <w:u w:val="single"/>
        </w:rPr>
        <w:t>RESULTS</w:t>
      </w:r>
    </w:p>
    <w:p w14:paraId="0CD64EAC" w14:textId="440CC164" w:rsidR="00A77B3E" w:rsidRDefault="00CB56F9" w:rsidP="00F8136D">
      <w:pPr>
        <w:spacing w:line="360" w:lineRule="auto"/>
        <w:jc w:val="both"/>
      </w:pPr>
      <w:r>
        <w:rPr>
          <w:rFonts w:ascii="Book Antiqua" w:eastAsia="Book Antiqua" w:hAnsi="Book Antiqua" w:cs="Book Antiqua"/>
          <w:b/>
          <w:bCs/>
          <w:i/>
          <w:iCs/>
          <w:color w:val="000000"/>
        </w:rPr>
        <w:t xml:space="preserve">Nursing satisfaction </w:t>
      </w:r>
    </w:p>
    <w:p w14:paraId="1494CB05" w14:textId="14D7AB2A" w:rsidR="00A77B3E" w:rsidRDefault="00CB56F9" w:rsidP="00F8136D">
      <w:pPr>
        <w:spacing w:line="360" w:lineRule="auto"/>
        <w:jc w:val="both"/>
      </w:pPr>
      <w:r>
        <w:rPr>
          <w:rFonts w:ascii="Book Antiqua" w:eastAsia="Book Antiqua" w:hAnsi="Book Antiqua" w:cs="Book Antiqua"/>
          <w:color w:val="000000"/>
        </w:rPr>
        <w:t>The satisfaction of the family nursing group was significantly higher than that of the basic nursing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data and</w:t>
      </w:r>
      <w:r w:rsidR="00600419">
        <w:rPr>
          <w:rFonts w:ascii="Book Antiqua" w:eastAsia="Book Antiqua" w:hAnsi="Book Antiqua" w:cs="Book Antiqua"/>
          <w:color w:val="000000"/>
        </w:rPr>
        <w:t xml:space="preserve"> </w:t>
      </w:r>
      <w:r>
        <w:rPr>
          <w:rFonts w:ascii="Book Antiqua" w:eastAsia="Book Antiqua" w:hAnsi="Book Antiqua" w:cs="Book Antiqua"/>
          <w:color w:val="000000"/>
        </w:rPr>
        <w:t>corresponding test results are shown in Table 2</w:t>
      </w:r>
      <w:r w:rsidR="00600419">
        <w:rPr>
          <w:rFonts w:ascii="Book Antiqua" w:eastAsia="Book Antiqua" w:hAnsi="Book Antiqua" w:cs="Book Antiqua"/>
          <w:color w:val="000000"/>
        </w:rPr>
        <w:t xml:space="preserve"> and </w:t>
      </w:r>
      <w:r>
        <w:rPr>
          <w:rFonts w:ascii="Book Antiqua" w:eastAsia="Book Antiqua" w:hAnsi="Book Antiqua" w:cs="Book Antiqua"/>
          <w:caps/>
          <w:color w:val="000000"/>
        </w:rPr>
        <w:t>f</w:t>
      </w:r>
      <w:r>
        <w:rPr>
          <w:rFonts w:ascii="Book Antiqua" w:eastAsia="Book Antiqua" w:hAnsi="Book Antiqua" w:cs="Book Antiqua"/>
          <w:color w:val="000000"/>
        </w:rPr>
        <w:t>igure 1.</w:t>
      </w:r>
    </w:p>
    <w:p w14:paraId="2B3D2A93" w14:textId="77777777" w:rsidR="00A77B3E" w:rsidRDefault="00A77B3E" w:rsidP="00F8136D">
      <w:pPr>
        <w:spacing w:line="360" w:lineRule="auto"/>
        <w:jc w:val="both"/>
      </w:pPr>
    </w:p>
    <w:p w14:paraId="6497263D" w14:textId="77777777" w:rsidR="00A77B3E" w:rsidRDefault="00CB56F9" w:rsidP="00F8136D">
      <w:pPr>
        <w:spacing w:line="360" w:lineRule="auto"/>
        <w:jc w:val="both"/>
      </w:pPr>
      <w:r>
        <w:rPr>
          <w:rFonts w:ascii="Book Antiqua" w:eastAsia="Book Antiqua" w:hAnsi="Book Antiqua" w:cs="Book Antiqua"/>
          <w:b/>
          <w:bCs/>
          <w:i/>
          <w:iCs/>
          <w:color w:val="000000"/>
        </w:rPr>
        <w:t>GQOLI-74 score</w:t>
      </w:r>
    </w:p>
    <w:p w14:paraId="15A2CE06" w14:textId="30CE13FE" w:rsidR="00A77B3E" w:rsidRDefault="00CB56F9" w:rsidP="00F8136D">
      <w:pPr>
        <w:spacing w:line="360" w:lineRule="auto"/>
        <w:jc w:val="both"/>
      </w:pPr>
      <w:r>
        <w:rPr>
          <w:rFonts w:ascii="Book Antiqua" w:eastAsia="Book Antiqua" w:hAnsi="Book Antiqua" w:cs="Book Antiqua"/>
          <w:color w:val="000000"/>
        </w:rPr>
        <w:t>The data in Table 2 show that the scores of each dimension of the GQOLI-74 in the family nursing group were significantly higher than the corresponding scores of the basic nursing group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 (</w:t>
      </w:r>
      <w:r>
        <w:rPr>
          <w:rFonts w:ascii="Book Antiqua" w:eastAsia="Book Antiqua" w:hAnsi="Book Antiqua" w:cs="Book Antiqua"/>
          <w:caps/>
          <w:color w:val="000000"/>
        </w:rPr>
        <w:t>t</w:t>
      </w:r>
      <w:r>
        <w:rPr>
          <w:rFonts w:ascii="Book Antiqua" w:eastAsia="Book Antiqua" w:hAnsi="Book Antiqua" w:cs="Book Antiqua"/>
          <w:color w:val="000000"/>
        </w:rPr>
        <w:t>able 3).</w:t>
      </w:r>
    </w:p>
    <w:p w14:paraId="21C68A2F" w14:textId="77777777" w:rsidR="00A77B3E" w:rsidRDefault="00A77B3E" w:rsidP="00F8136D">
      <w:pPr>
        <w:spacing w:line="360" w:lineRule="auto"/>
        <w:jc w:val="both"/>
      </w:pPr>
    </w:p>
    <w:p w14:paraId="58AFE3EC" w14:textId="77777777" w:rsidR="00A77B3E" w:rsidRDefault="00CB56F9" w:rsidP="00F8136D">
      <w:pPr>
        <w:spacing w:line="360" w:lineRule="auto"/>
        <w:jc w:val="both"/>
      </w:pPr>
      <w:r>
        <w:rPr>
          <w:rFonts w:ascii="Book Antiqua" w:eastAsia="Book Antiqua" w:hAnsi="Book Antiqua" w:cs="Book Antiqua"/>
          <w:b/>
          <w:bCs/>
          <w:i/>
          <w:iCs/>
          <w:color w:val="000000"/>
        </w:rPr>
        <w:t>Comparison of SAS and SDS scores between the two groups</w:t>
      </w:r>
    </w:p>
    <w:p w14:paraId="6EC7AD13" w14:textId="77777777" w:rsidR="00A77B3E" w:rsidRDefault="00CB56F9" w:rsidP="00F8136D">
      <w:pPr>
        <w:spacing w:line="360" w:lineRule="auto"/>
        <w:jc w:val="both"/>
      </w:pPr>
      <w:r>
        <w:rPr>
          <w:rFonts w:ascii="Book Antiqua" w:eastAsia="Book Antiqua" w:hAnsi="Book Antiqua" w:cs="Book Antiqua"/>
          <w:color w:val="000000"/>
        </w:rPr>
        <w:t>The SAS and SDS scores of the family nursing group were significantly lower than those of the basic nursing group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 and the data are presented in Table 4.</w:t>
      </w:r>
    </w:p>
    <w:p w14:paraId="7D4791A8" w14:textId="77777777" w:rsidR="00A77B3E" w:rsidRDefault="00A77B3E" w:rsidP="00F8136D">
      <w:pPr>
        <w:spacing w:line="360" w:lineRule="auto"/>
        <w:jc w:val="both"/>
      </w:pPr>
    </w:p>
    <w:p w14:paraId="3DABDFA1" w14:textId="6CE1D7C7" w:rsidR="00A77B3E" w:rsidRDefault="00CB56F9" w:rsidP="00F8136D">
      <w:pPr>
        <w:spacing w:line="360" w:lineRule="auto"/>
        <w:jc w:val="both"/>
      </w:pPr>
      <w:r>
        <w:rPr>
          <w:rFonts w:ascii="Book Antiqua" w:eastAsia="Book Antiqua" w:hAnsi="Book Antiqua" w:cs="Book Antiqua"/>
          <w:b/>
          <w:bCs/>
          <w:i/>
          <w:iCs/>
          <w:color w:val="000000"/>
        </w:rPr>
        <w:t>Comparison of E2, 5-HT, and PRGE levels in the two groups</w:t>
      </w:r>
    </w:p>
    <w:p w14:paraId="05AEF83C" w14:textId="77777777" w:rsidR="00A77B3E" w:rsidRDefault="00CB56F9" w:rsidP="00F8136D">
      <w:pPr>
        <w:spacing w:line="360" w:lineRule="auto"/>
        <w:jc w:val="both"/>
      </w:pPr>
      <w:r>
        <w:rPr>
          <w:rFonts w:ascii="Book Antiqua" w:eastAsia="Book Antiqua" w:hAnsi="Book Antiqua" w:cs="Book Antiqua"/>
          <w:color w:val="000000"/>
        </w:rPr>
        <w:t>The E2 and 5-HT levels of the family nursing group were significantly higher than those of the basic nursing group, and the PRGE level was significantly lower than that of the basic nursing group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 (</w:t>
      </w:r>
      <w:r>
        <w:rPr>
          <w:rFonts w:ascii="Book Antiqua" w:eastAsia="Book Antiqua" w:hAnsi="Book Antiqua" w:cs="Book Antiqua"/>
          <w:caps/>
          <w:color w:val="000000"/>
        </w:rPr>
        <w:t>t</w:t>
      </w:r>
      <w:r>
        <w:rPr>
          <w:rFonts w:ascii="Book Antiqua" w:eastAsia="Book Antiqua" w:hAnsi="Book Antiqua" w:cs="Book Antiqua"/>
          <w:color w:val="000000"/>
        </w:rPr>
        <w:t>able 5).</w:t>
      </w:r>
    </w:p>
    <w:p w14:paraId="2475D9FC" w14:textId="77777777" w:rsidR="00A77B3E" w:rsidRDefault="00A77B3E" w:rsidP="00F8136D">
      <w:pPr>
        <w:spacing w:line="360" w:lineRule="auto"/>
        <w:jc w:val="both"/>
      </w:pPr>
    </w:p>
    <w:p w14:paraId="58385743" w14:textId="77777777" w:rsidR="00A77B3E" w:rsidRDefault="00CB56F9" w:rsidP="00F8136D">
      <w:pPr>
        <w:spacing w:line="360" w:lineRule="auto"/>
        <w:jc w:val="both"/>
      </w:pPr>
      <w:r>
        <w:rPr>
          <w:rFonts w:ascii="Book Antiqua" w:eastAsia="Book Antiqua" w:hAnsi="Book Antiqua" w:cs="Book Antiqua"/>
          <w:b/>
          <w:caps/>
          <w:color w:val="000000"/>
          <w:u w:val="single"/>
        </w:rPr>
        <w:t>DISCUSSION</w:t>
      </w:r>
    </w:p>
    <w:p w14:paraId="04788075" w14:textId="0623FC42" w:rsidR="00A77B3E" w:rsidRDefault="00CB56F9" w:rsidP="00F8136D">
      <w:pPr>
        <w:spacing w:line="360" w:lineRule="auto"/>
        <w:jc w:val="both"/>
      </w:pPr>
      <w:r>
        <w:rPr>
          <w:rFonts w:ascii="Book Antiqua" w:eastAsia="Book Antiqua" w:hAnsi="Book Antiqua" w:cs="Book Antiqua"/>
          <w:color w:val="000000"/>
        </w:rPr>
        <w:t>Postpartum depression is the result of a combination of factors. Physiologically, after delivery, women’s physical state will be restored to their pre-pregnancy conditions; during this stage, various levels of hormones will have an impact on the nervous system. Psychologically, the family role after delivery changes from wife to mother, which can lead to psychological stress, and multiple factors may influence the occurrence of depression</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epidemiological statistics show that the incidence of postpartum depression abroad is 3.5%-33.0%, and the incidence</w:t>
      </w:r>
      <w:r w:rsidR="000C13F6">
        <w:rPr>
          <w:rFonts w:ascii="Book Antiqua" w:eastAsia="Book Antiqua" w:hAnsi="Book Antiqua" w:cs="Book Antiqua"/>
          <w:color w:val="000000"/>
        </w:rPr>
        <w:t xml:space="preserve"> </w:t>
      </w:r>
      <w:r>
        <w:rPr>
          <w:rFonts w:ascii="Book Antiqua" w:eastAsia="Book Antiqua" w:hAnsi="Book Antiqua" w:cs="Book Antiqua"/>
          <w:color w:val="000000"/>
        </w:rPr>
        <w:t>in China is higher than the international level, reaching 10.0%-38.0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 xml:space="preserve">Clinical postpartum depression patients experience depression, anxiety and so on, affecting their nursing care and treatment compliance, and the overall harm is </w:t>
      </w:r>
      <w:proofErr w:type="gramStart"/>
      <w:r>
        <w:rPr>
          <w:rFonts w:ascii="Book Antiqua" w:eastAsia="Book Antiqua" w:hAnsi="Book Antiqua" w:cs="Book Antiqua"/>
          <w:color w:val="000000"/>
        </w:rPr>
        <w:t>great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DE4B730" w14:textId="12F04942" w:rsidR="00A77B3E" w:rsidRDefault="00CB56F9" w:rsidP="00F8136D">
      <w:pPr>
        <w:spacing w:line="360" w:lineRule="auto"/>
        <w:ind w:firstLine="480"/>
        <w:jc w:val="both"/>
      </w:pPr>
      <w:r>
        <w:rPr>
          <w:rFonts w:ascii="Book Antiqua" w:eastAsia="Book Antiqua" w:hAnsi="Book Antiqua" w:cs="Book Antiqua"/>
          <w:color w:val="000000"/>
        </w:rPr>
        <w:t>Family nursing requires treating the patient as the</w:t>
      </w:r>
      <w:r w:rsidR="00DE4D86">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E4D86">
        <w:rPr>
          <w:rFonts w:ascii="Book Antiqua" w:eastAsia="Book Antiqua" w:hAnsi="Book Antiqua" w:cs="Book Antiqua"/>
          <w:color w:val="000000"/>
        </w:rPr>
        <w:t xml:space="preserve"> of nursing</w:t>
      </w:r>
      <w:r>
        <w:rPr>
          <w:rFonts w:ascii="Book Antiqua" w:eastAsia="Book Antiqua" w:hAnsi="Book Antiqua" w:cs="Book Antiqua"/>
          <w:color w:val="000000"/>
        </w:rPr>
        <w:t xml:space="preserve">, using the hospital environment as a home, and engaging in daily communication with the family, </w:t>
      </w:r>
      <w:r>
        <w:rPr>
          <w:rFonts w:ascii="Book Antiqua" w:eastAsia="Book Antiqua" w:hAnsi="Book Antiqua" w:cs="Book Antiqua"/>
          <w:i/>
          <w:iCs/>
          <w:color w:val="000000"/>
        </w:rPr>
        <w:t>etc</w:t>
      </w:r>
      <w:r>
        <w:rPr>
          <w:rFonts w:ascii="Book Antiqua" w:eastAsia="Book Antiqua" w:hAnsi="Book Antiqua" w:cs="Book Antiqua"/>
          <w:color w:val="000000"/>
        </w:rPr>
        <w:t xml:space="preserve">. to complete the nursing intervention, which emphasizes the positive effect of family </w:t>
      </w:r>
      <w:r>
        <w:rPr>
          <w:rFonts w:ascii="Book Antiqua" w:eastAsia="Book Antiqua" w:hAnsi="Book Antiqua" w:cs="Book Antiqua"/>
          <w:color w:val="000000"/>
        </w:rPr>
        <w:lastRenderedPageBreak/>
        <w:t xml:space="preserve">nursing measures on the emotional state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In clinical practice, patients with postpartum depression are found to be a key population for targeted nursing measures. Previous studies have summarized the clinical manifestations of patients with postpartum depression into four main characteristics, including the emotional aspect, self-evaluation aspect, thought aspect, and life confidence aspect. Among them, the emotional aspect generally include</w:t>
      </w:r>
      <w:r w:rsidR="000C13F6">
        <w:rPr>
          <w:rFonts w:ascii="Book Antiqua" w:eastAsia="Book Antiqua" w:hAnsi="Book Antiqua" w:cs="Book Antiqua"/>
          <w:color w:val="000000"/>
        </w:rPr>
        <w:t>s</w:t>
      </w:r>
      <w:r>
        <w:rPr>
          <w:rFonts w:ascii="Book Antiqua" w:eastAsia="Book Antiqua" w:hAnsi="Book Antiqua" w:cs="Book Antiqua"/>
          <w:color w:val="000000"/>
        </w:rPr>
        <w:t xml:space="preserve"> depression; its clinical manifestations are shyness, unwillingness to contact people, and irritability. The self-evaluation aspect typically addresses the patient</w:t>
      </w:r>
      <w:r w:rsidR="000C13F6">
        <w:rPr>
          <w:rFonts w:ascii="Book Antiqua" w:eastAsia="Book Antiqua" w:hAnsi="Book Antiqua" w:cs="Book Antiqua"/>
          <w:color w:val="000000"/>
        </w:rPr>
        <w:t>s’</w:t>
      </w:r>
      <w:r>
        <w:rPr>
          <w:rFonts w:ascii="Book Antiqua" w:eastAsia="Book Antiqua" w:hAnsi="Book Antiqua" w:cs="Book Antiqua"/>
          <w:color w:val="000000"/>
        </w:rPr>
        <w:t xml:space="preserve"> feelings of self-abandonment, self-blame, and guilt; easily developing hostility toward other people; increased vigilance; and non-harmonious family relations. Patients who experience challenges in the thought aspect are generally slow</w:t>
      </w:r>
      <w:r w:rsidR="000C13F6">
        <w:rPr>
          <w:rFonts w:ascii="Book Antiqua" w:eastAsia="Book Antiqua" w:hAnsi="Book Antiqua" w:cs="Book Antiqua"/>
          <w:color w:val="000000"/>
        </w:rPr>
        <w:t xml:space="preserve"> </w:t>
      </w:r>
      <w:r>
        <w:rPr>
          <w:rFonts w:ascii="Book Antiqua" w:eastAsia="Book Antiqua" w:hAnsi="Book Antiqua" w:cs="Book Antiqua"/>
          <w:color w:val="000000"/>
        </w:rPr>
        <w:t xml:space="preserve">and unable to focus quickly and have poor ability to handle routine affairs. Regarding life confidence, patients can generally feel that life is meaningless and have no positive life confidence and willingness to enjoy life; the typical manifestations are anorexia, libido, dizziness, nausea, constipation,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w:t>
      </w:r>
    </w:p>
    <w:p w14:paraId="6A546621" w14:textId="27371290" w:rsidR="00A77B3E" w:rsidRDefault="00CB56F9" w:rsidP="00F8136D">
      <w:pPr>
        <w:spacing w:line="360" w:lineRule="auto"/>
        <w:ind w:firstLine="480"/>
        <w:jc w:val="both"/>
      </w:pPr>
      <w:r>
        <w:rPr>
          <w:rFonts w:ascii="Book Antiqua" w:eastAsia="Book Antiqua" w:hAnsi="Book Antiqua" w:cs="Book Antiqua"/>
          <w:color w:val="000000"/>
        </w:rPr>
        <w:t>According to the results of this study, the E2, 5-HT, and PRGE levels of the family nursing group were better than those of the basic nursing group. Recent studies have shown that depression in women is associated with sex hormone imbalances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Estrogen is an antidepressant. When estrogen levels are excessive, the development of depression is likely. Estrogen levels are associated with up/downregulation of 5-HT. When estrogen decreases, the 5-HT levels decrease, and 5-</w:t>
      </w:r>
      <w:r w:rsidR="00DE4D86">
        <w:rPr>
          <w:rFonts w:ascii="Book Antiqua" w:eastAsia="Book Antiqua" w:hAnsi="Book Antiqua" w:cs="Book Antiqua"/>
          <w:color w:val="000000"/>
        </w:rPr>
        <w:t xml:space="preserve">HT </w:t>
      </w:r>
      <w:r>
        <w:rPr>
          <w:rFonts w:ascii="Book Antiqua" w:eastAsia="Book Antiqua" w:hAnsi="Book Antiqua" w:cs="Book Antiqua"/>
          <w:color w:val="000000"/>
        </w:rPr>
        <w:t xml:space="preserve">deficiency has been identified in previous studies as a major cause of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Also noted in some studies is that PRGE decline is slow, </w:t>
      </w:r>
      <w:r>
        <w:rPr>
          <w:rFonts w:ascii="Book Antiqua" w:eastAsia="Book Antiqua" w:hAnsi="Book Antiqua" w:cs="Book Antiqua"/>
          <w:i/>
          <w:iCs/>
          <w:color w:val="000000"/>
        </w:rPr>
        <w:t>i.e.</w:t>
      </w:r>
      <w:r>
        <w:rPr>
          <w:rFonts w:ascii="Book Antiqua" w:eastAsia="Book Antiqua" w:hAnsi="Book Antiqua" w:cs="Book Antiqua"/>
          <w:color w:val="000000"/>
        </w:rPr>
        <w:t>, high levels of maternal PRGE are also directly associated with postpartum depression</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At the same time, the SAS and SDS scores of the family nursing group were lower than those of the basic nursing group. In the course of family nursing, it was concluded that in addition to directly improving the emotional state of the patients, the nursing approach also had an effect on various hormone levels in the patients. In both groups, the quality of life scores and nursing satisfaction observations indicated that the family nursing group had significantly better outcomes </w:t>
      </w:r>
      <w:r>
        <w:rPr>
          <w:rFonts w:ascii="Book Antiqua" w:eastAsia="Book Antiqua" w:hAnsi="Book Antiqua" w:cs="Book Antiqua"/>
          <w:color w:val="000000"/>
        </w:rPr>
        <w:lastRenderedPageBreak/>
        <w:t>than the basic nursing group, suggesting that family nursing can directly improve quality of life and nursing satisfaction after improving the emotional state of the patients.</w:t>
      </w:r>
    </w:p>
    <w:p w14:paraId="42DEFAF2" w14:textId="7258EE62" w:rsidR="00A77B3E" w:rsidRDefault="00CB56F9" w:rsidP="00F8136D">
      <w:pPr>
        <w:spacing w:line="360" w:lineRule="auto"/>
        <w:ind w:firstLine="480"/>
        <w:jc w:val="both"/>
      </w:pPr>
      <w:r>
        <w:rPr>
          <w:rFonts w:ascii="Book Antiqua" w:eastAsia="Book Antiqua" w:hAnsi="Book Antiqua" w:cs="Book Antiqua"/>
          <w:color w:val="000000"/>
        </w:rPr>
        <w:t xml:space="preserve">The SAS and EPDS scores of the patients in both groups decreased significantly, but the scores of patients in the observation group decreased significantly more than those in the </w:t>
      </w:r>
      <w:r w:rsidR="00DE4D86">
        <w:rPr>
          <w:rFonts w:ascii="Book Antiqua" w:eastAsia="Book Antiqua" w:hAnsi="Book Antiqua" w:cs="Book Antiqua"/>
          <w:color w:val="000000"/>
        </w:rPr>
        <w:t xml:space="preserve">control </w:t>
      </w:r>
      <w:r>
        <w:rPr>
          <w:rFonts w:ascii="Book Antiqua" w:eastAsia="Book Antiqua" w:hAnsi="Book Antiqua" w:cs="Book Antiqua"/>
          <w:color w:val="000000"/>
        </w:rPr>
        <w:t xml:space="preserve">group. The GSES scores in the observation group decreased significantly, and the incidence of depression was significantly lower. Maternal self-efficacy was improved, achieving the purpose of significantly preventing the occurrence of postpartum depression. The study revealed the positive role of home-based care in the prevention of postpartum depression; furthermore, in a nursing study on post-partum depression by Zhao </w:t>
      </w:r>
      <w:proofErr w:type="spellStart"/>
      <w:r>
        <w:rPr>
          <w:rFonts w:ascii="Book Antiqua" w:eastAsia="Book Antiqua" w:hAnsi="Book Antiqua" w:cs="Book Antiqua"/>
          <w:color w:val="000000"/>
        </w:rPr>
        <w:t>Huijun</w:t>
      </w:r>
      <w:proofErr w:type="spellEnd"/>
      <w:r>
        <w:rPr>
          <w:rFonts w:ascii="Book Antiqua" w:eastAsia="Book Antiqua" w:hAnsi="Book Antiqua" w:cs="Book Antiqua"/>
          <w:color w:val="000000"/>
        </w:rPr>
        <w:t xml:space="preserve">, family nursing in postpartum depression patients yielded significantly better results than those in the control group (routine nursing). The study found that postpartum depression was the result of multiple factors, and the imbalance of various hormones was one of the important factors </w:t>
      </w:r>
      <w:r w:rsidR="006F7BE4">
        <w:rPr>
          <w:rFonts w:ascii="Book Antiqua" w:eastAsia="Book Antiqua" w:hAnsi="Book Antiqua" w:cs="Book Antiqua"/>
          <w:color w:val="000000"/>
        </w:rPr>
        <w:t xml:space="preserve">for developing </w:t>
      </w:r>
      <w:r>
        <w:rPr>
          <w:rFonts w:ascii="Book Antiqua" w:eastAsia="Book Antiqua" w:hAnsi="Book Antiqua" w:cs="Book Antiqua"/>
          <w:color w:val="000000"/>
        </w:rPr>
        <w:t>depression. Incorporating family nursing in clinical nursing activities could affect multiple factors from physiology to psychology, from social relations to family relations, and from self-cognition to self-management. This study is highly consistent with previous studies on family nursing, which showed effective relief of depression. However, the specific nursing measures of home-based nursing still need to be improved and optimized, and clinical references need to be improved according to the different conditions of clinical patients to further improve the relevance of nursing care.</w:t>
      </w:r>
    </w:p>
    <w:p w14:paraId="7F4DF286" w14:textId="77777777" w:rsidR="00A77B3E" w:rsidRDefault="00A77B3E" w:rsidP="00F8136D">
      <w:pPr>
        <w:spacing w:line="360" w:lineRule="auto"/>
        <w:jc w:val="both"/>
        <w:rPr>
          <w:lang w:eastAsia="zh-CN"/>
        </w:rPr>
      </w:pPr>
    </w:p>
    <w:p w14:paraId="6C5DEBFF" w14:textId="77777777" w:rsidR="00A77B3E" w:rsidRDefault="00CB56F9" w:rsidP="00F8136D">
      <w:pPr>
        <w:spacing w:line="360" w:lineRule="auto"/>
        <w:jc w:val="both"/>
      </w:pPr>
      <w:r>
        <w:rPr>
          <w:rFonts w:ascii="Book Antiqua" w:eastAsia="Book Antiqua" w:hAnsi="Book Antiqua" w:cs="Book Antiqua"/>
          <w:b/>
          <w:caps/>
          <w:color w:val="000000"/>
          <w:u w:val="single"/>
        </w:rPr>
        <w:t>CONCLUSION</w:t>
      </w:r>
    </w:p>
    <w:p w14:paraId="6A339670" w14:textId="77777777" w:rsidR="00A77B3E" w:rsidRDefault="00CB56F9" w:rsidP="00F8136D">
      <w:pPr>
        <w:spacing w:line="360" w:lineRule="auto"/>
        <w:jc w:val="both"/>
      </w:pPr>
      <w:r>
        <w:rPr>
          <w:rFonts w:ascii="Book Antiqua" w:eastAsia="Book Antiqua" w:hAnsi="Book Antiqua" w:cs="Book Antiqua"/>
          <w:color w:val="000000"/>
        </w:rPr>
        <w:t>In summary, home-based nursing for patients with clinical postpartum depression can effectively improve their various hormone levels, play an effective role in alleviating their depression or depressed mood, and improve their quality of life and nursing satisfaction.</w:t>
      </w:r>
    </w:p>
    <w:p w14:paraId="581F29D1" w14:textId="77777777" w:rsidR="00A77B3E" w:rsidRDefault="00A77B3E" w:rsidP="00F8136D">
      <w:pPr>
        <w:spacing w:line="360" w:lineRule="auto"/>
        <w:jc w:val="both"/>
      </w:pPr>
    </w:p>
    <w:p w14:paraId="3E941CAE" w14:textId="77777777" w:rsidR="00A77B3E" w:rsidRDefault="00CB56F9" w:rsidP="00F8136D">
      <w:pPr>
        <w:spacing w:line="360" w:lineRule="auto"/>
        <w:jc w:val="both"/>
      </w:pPr>
      <w:r>
        <w:rPr>
          <w:rFonts w:ascii="Book Antiqua" w:eastAsia="Book Antiqua" w:hAnsi="Book Antiqua" w:cs="Book Antiqua"/>
          <w:b/>
          <w:caps/>
          <w:color w:val="000000"/>
          <w:u w:val="single"/>
        </w:rPr>
        <w:t>ARTICLE HIGHLIGHTS</w:t>
      </w:r>
    </w:p>
    <w:p w14:paraId="531D0C50" w14:textId="77777777" w:rsidR="00A77B3E" w:rsidRDefault="00CB56F9" w:rsidP="00F8136D">
      <w:pPr>
        <w:spacing w:line="360" w:lineRule="auto"/>
        <w:jc w:val="both"/>
      </w:pPr>
      <w:r>
        <w:rPr>
          <w:rFonts w:ascii="Book Antiqua" w:eastAsia="Book Antiqua" w:hAnsi="Book Antiqua" w:cs="Book Antiqua"/>
          <w:b/>
          <w:i/>
          <w:color w:val="000000"/>
        </w:rPr>
        <w:t>Research background</w:t>
      </w:r>
    </w:p>
    <w:p w14:paraId="1C6E2F62" w14:textId="0E5628B2" w:rsidR="00A77B3E" w:rsidRDefault="00CB56F9" w:rsidP="00F8136D">
      <w:pPr>
        <w:spacing w:line="360" w:lineRule="auto"/>
        <w:jc w:val="both"/>
      </w:pPr>
      <w:r>
        <w:rPr>
          <w:rFonts w:ascii="Book Antiqua" w:eastAsia="Book Antiqua" w:hAnsi="Book Antiqua" w:cs="Book Antiqua"/>
          <w:color w:val="000000"/>
        </w:rPr>
        <w:lastRenderedPageBreak/>
        <w:t xml:space="preserve">Postpartum depression is a common mental illness in </w:t>
      </w:r>
      <w:proofErr w:type="spellStart"/>
      <w:r>
        <w:rPr>
          <w:rFonts w:ascii="Book Antiqua" w:eastAsia="Book Antiqua" w:hAnsi="Book Antiqua" w:cs="Book Antiqua"/>
          <w:color w:val="000000"/>
        </w:rPr>
        <w:t>puerpera</w:t>
      </w:r>
      <w:proofErr w:type="spellEnd"/>
      <w:r>
        <w:rPr>
          <w:rFonts w:ascii="Book Antiqua" w:eastAsia="Book Antiqua" w:hAnsi="Book Antiqua" w:cs="Book Antiqua"/>
          <w:color w:val="000000"/>
        </w:rPr>
        <w:t xml:space="preserve"> with </w:t>
      </w:r>
      <w:r w:rsidR="006F7BE4">
        <w:rPr>
          <w:rFonts w:ascii="Book Antiqua" w:eastAsia="Book Antiqua" w:hAnsi="Book Antiqua" w:cs="Book Antiqua"/>
          <w:color w:val="000000"/>
        </w:rPr>
        <w:t xml:space="preserve">a </w:t>
      </w:r>
      <w:r>
        <w:rPr>
          <w:rFonts w:ascii="Book Antiqua" w:eastAsia="Book Antiqua" w:hAnsi="Book Antiqua" w:cs="Book Antiqua"/>
          <w:color w:val="000000"/>
        </w:rPr>
        <w:t xml:space="preserve">high incidence rate. Both changing family role as the main trigger and </w:t>
      </w:r>
      <w:r w:rsidR="006F7BE4">
        <w:rPr>
          <w:rFonts w:ascii="Book Antiqua" w:eastAsia="Book Antiqua" w:hAnsi="Book Antiqua" w:cs="Book Antiqua"/>
          <w:color w:val="000000"/>
        </w:rPr>
        <w:t xml:space="preserve">changes </w:t>
      </w:r>
      <w:r>
        <w:rPr>
          <w:rFonts w:ascii="Book Antiqua" w:eastAsia="Book Antiqua" w:hAnsi="Book Antiqua" w:cs="Book Antiqua"/>
          <w:color w:val="000000"/>
        </w:rPr>
        <w:t>in sex hormone levels are risk factors for postpartum depression.  </w:t>
      </w:r>
    </w:p>
    <w:p w14:paraId="4A1C7FAB" w14:textId="77777777" w:rsidR="00A77B3E" w:rsidRDefault="00A77B3E" w:rsidP="00F8136D">
      <w:pPr>
        <w:spacing w:line="360" w:lineRule="auto"/>
        <w:jc w:val="both"/>
      </w:pPr>
    </w:p>
    <w:p w14:paraId="425A9E62" w14:textId="77777777" w:rsidR="00A77B3E" w:rsidRDefault="00CB56F9" w:rsidP="00F8136D">
      <w:pPr>
        <w:spacing w:line="360" w:lineRule="auto"/>
        <w:jc w:val="both"/>
      </w:pPr>
      <w:r>
        <w:rPr>
          <w:rFonts w:ascii="Book Antiqua" w:eastAsia="Book Antiqua" w:hAnsi="Book Antiqua" w:cs="Book Antiqua"/>
          <w:b/>
          <w:i/>
          <w:color w:val="000000"/>
        </w:rPr>
        <w:t>Research motivation</w:t>
      </w:r>
    </w:p>
    <w:p w14:paraId="297AF895" w14:textId="78230C10" w:rsidR="00A77B3E" w:rsidRDefault="00CB56F9" w:rsidP="00F8136D">
      <w:pPr>
        <w:spacing w:line="360" w:lineRule="auto"/>
        <w:jc w:val="both"/>
      </w:pPr>
      <w:r>
        <w:rPr>
          <w:rFonts w:ascii="Book Antiqua" w:eastAsia="Book Antiqua" w:hAnsi="Book Antiqua" w:cs="Book Antiqua"/>
          <w:color w:val="000000"/>
        </w:rPr>
        <w:t xml:space="preserve">Postpartum depression has been investigated in </w:t>
      </w:r>
      <w:r w:rsidR="006F7BE4">
        <w:rPr>
          <w:rFonts w:ascii="Book Antiqua" w:eastAsia="Book Antiqua" w:hAnsi="Book Antiqua" w:cs="Book Antiqua"/>
          <w:color w:val="000000"/>
        </w:rPr>
        <w:t>many</w:t>
      </w:r>
      <w:r>
        <w:rPr>
          <w:rFonts w:ascii="Book Antiqua" w:eastAsia="Book Antiqua" w:hAnsi="Book Antiqua" w:cs="Book Antiqua"/>
          <w:color w:val="000000"/>
        </w:rPr>
        <w:t xml:space="preserve"> previous studies, which have shown that routine basic postpartum care has a good effect on maternal physical rehabilitation; however, due to a lack of corresponding effective psychological intervention measures, there are some limitations in the nursing care of postpartum depression patients. However, little research has been designed to investigate the positive role of home-based nursing in the prevention of postpartum depression.</w:t>
      </w:r>
      <w:r w:rsidR="006F7BE4">
        <w:rPr>
          <w:rFonts w:ascii="Book Antiqua" w:eastAsia="Book Antiqua" w:hAnsi="Book Antiqua" w:cs="Book Antiqua"/>
          <w:color w:val="000000"/>
        </w:rPr>
        <w:t xml:space="preserve"> This </w:t>
      </w:r>
      <w:r>
        <w:rPr>
          <w:rFonts w:ascii="Book Antiqua" w:eastAsia="Book Antiqua" w:hAnsi="Book Antiqua" w:cs="Book Antiqua"/>
          <w:color w:val="000000"/>
        </w:rPr>
        <w:t xml:space="preserve">study </w:t>
      </w:r>
      <w:r w:rsidR="006F7BE4">
        <w:rPr>
          <w:rFonts w:ascii="Book Antiqua" w:eastAsia="Book Antiqua" w:hAnsi="Book Antiqua" w:cs="Book Antiqua"/>
          <w:color w:val="000000"/>
        </w:rPr>
        <w:t xml:space="preserve">aimed </w:t>
      </w:r>
      <w:r>
        <w:rPr>
          <w:rFonts w:ascii="Book Antiqua" w:eastAsia="Book Antiqua" w:hAnsi="Book Antiqua" w:cs="Book Antiqua"/>
          <w:color w:val="000000"/>
        </w:rPr>
        <w:t>to explore the importance of home-based nursing in postpartum depression.</w:t>
      </w:r>
    </w:p>
    <w:p w14:paraId="6D9F43F1" w14:textId="77777777" w:rsidR="00A77B3E" w:rsidRDefault="00A77B3E" w:rsidP="00F8136D">
      <w:pPr>
        <w:spacing w:line="360" w:lineRule="auto"/>
        <w:jc w:val="both"/>
      </w:pPr>
    </w:p>
    <w:p w14:paraId="11FE7043" w14:textId="77777777" w:rsidR="00A77B3E" w:rsidRDefault="00CB56F9" w:rsidP="00F8136D">
      <w:pPr>
        <w:spacing w:line="360" w:lineRule="auto"/>
        <w:jc w:val="both"/>
      </w:pPr>
      <w:r>
        <w:rPr>
          <w:rFonts w:ascii="Book Antiqua" w:eastAsia="Book Antiqua" w:hAnsi="Book Antiqua" w:cs="Book Antiqua"/>
          <w:b/>
          <w:i/>
          <w:color w:val="000000"/>
        </w:rPr>
        <w:t>Research objectives</w:t>
      </w:r>
    </w:p>
    <w:p w14:paraId="6925699E" w14:textId="5CA62DC1" w:rsidR="00A77B3E" w:rsidRDefault="00CB56F9" w:rsidP="00F8136D">
      <w:pPr>
        <w:spacing w:line="360" w:lineRule="auto"/>
        <w:jc w:val="both"/>
      </w:pPr>
      <w:r>
        <w:rPr>
          <w:rFonts w:ascii="Book Antiqua" w:eastAsia="Book Antiqua" w:hAnsi="Book Antiqua" w:cs="Book Antiqua"/>
          <w:color w:val="000000"/>
        </w:rPr>
        <w:t xml:space="preserve">To study the effect of home-based nursing for postpartum depression patients on their quality of life and </w:t>
      </w:r>
      <w:proofErr w:type="gramStart"/>
      <w:r>
        <w:rPr>
          <w:rFonts w:ascii="Book Antiqua" w:eastAsia="Book Antiqua" w:hAnsi="Book Antiqua" w:cs="Book Antiqua"/>
          <w:color w:val="000000"/>
        </w:rPr>
        <w:t>depression</w:t>
      </w:r>
      <w:r w:rsidR="006F7BE4">
        <w:rPr>
          <w:rFonts w:ascii="Book Antiqua" w:eastAsia="Book Antiqua" w:hAnsi="Book Antiqua" w:cs="Book Antiqua"/>
          <w:color w:val="000000"/>
        </w:rPr>
        <w:t>,  and</w:t>
      </w:r>
      <w:proofErr w:type="gramEnd"/>
      <w:r w:rsidR="006F7BE4">
        <w:rPr>
          <w:rFonts w:ascii="Book Antiqua" w:eastAsia="Book Antiqua" w:hAnsi="Book Antiqua" w:cs="Book Antiqua"/>
          <w:color w:val="000000"/>
        </w:rPr>
        <w:t xml:space="preserve"> </w:t>
      </w:r>
      <w:r>
        <w:rPr>
          <w:rFonts w:ascii="Book Antiqua" w:eastAsia="Book Antiqua" w:hAnsi="Book Antiqua" w:cs="Book Antiqua"/>
          <w:color w:val="000000"/>
        </w:rPr>
        <w:t>research the importance of home-based nursing for patients with clinical postpartum depression and the influence of their hormone levels</w:t>
      </w:r>
      <w:r w:rsidR="006F7BE4">
        <w:rPr>
          <w:rFonts w:ascii="Book Antiqua" w:eastAsia="Book Antiqua" w:hAnsi="Book Antiqua" w:cs="Book Antiqua"/>
          <w:color w:val="000000"/>
        </w:rPr>
        <w:t xml:space="preserve"> </w:t>
      </w:r>
      <w:r>
        <w:rPr>
          <w:rFonts w:ascii="Book Antiqua" w:eastAsia="Book Antiqua" w:hAnsi="Book Antiqua" w:cs="Book Antiqua"/>
          <w:color w:val="000000"/>
        </w:rPr>
        <w:t>to lead more researchers to pay more attention to home-based nursing in  postpartum depression patients.</w:t>
      </w:r>
    </w:p>
    <w:p w14:paraId="5B51C3D7" w14:textId="77777777" w:rsidR="00A77B3E" w:rsidRDefault="00A77B3E" w:rsidP="00F8136D">
      <w:pPr>
        <w:spacing w:line="360" w:lineRule="auto"/>
        <w:jc w:val="both"/>
      </w:pPr>
    </w:p>
    <w:p w14:paraId="6AD2E918" w14:textId="77777777" w:rsidR="00A77B3E" w:rsidRDefault="00CB56F9" w:rsidP="00F8136D">
      <w:pPr>
        <w:spacing w:line="360" w:lineRule="auto"/>
        <w:jc w:val="both"/>
      </w:pPr>
      <w:r>
        <w:rPr>
          <w:rFonts w:ascii="Book Antiqua" w:eastAsia="Book Antiqua" w:hAnsi="Book Antiqua" w:cs="Book Antiqua"/>
          <w:b/>
          <w:i/>
          <w:color w:val="000000"/>
        </w:rPr>
        <w:t>Research methods</w:t>
      </w:r>
    </w:p>
    <w:p w14:paraId="38451D54" w14:textId="31FE6E29" w:rsidR="00A77B3E" w:rsidRDefault="00CB56F9" w:rsidP="00F8136D">
      <w:pPr>
        <w:spacing w:line="360" w:lineRule="auto"/>
        <w:jc w:val="both"/>
      </w:pPr>
      <w:r>
        <w:rPr>
          <w:rFonts w:ascii="Book Antiqua" w:eastAsia="Book Antiqua" w:hAnsi="Book Antiqua" w:cs="Book Antiqua"/>
          <w:color w:val="000000"/>
        </w:rPr>
        <w:t xml:space="preserve">A retrospective analysis </w:t>
      </w:r>
      <w:r w:rsidR="006F7BE4">
        <w:rPr>
          <w:rFonts w:ascii="Book Antiqua" w:eastAsia="Book Antiqua" w:hAnsi="Book Antiqua" w:cs="Book Antiqua"/>
          <w:color w:val="000000"/>
        </w:rPr>
        <w:t xml:space="preserve">was performed on </w:t>
      </w:r>
      <w:r>
        <w:rPr>
          <w:rFonts w:ascii="Book Antiqua" w:eastAsia="Book Antiqua" w:hAnsi="Book Antiqua" w:cs="Book Antiqua"/>
          <w:color w:val="000000"/>
        </w:rPr>
        <w:t xml:space="preserve">the clinical data of 92 patients with postpartum depression admitted to </w:t>
      </w:r>
      <w:r w:rsidR="006F7BE4">
        <w:rPr>
          <w:rFonts w:ascii="Book Antiqua" w:eastAsia="Book Antiqua" w:hAnsi="Book Antiqua" w:cs="Book Antiqua"/>
          <w:color w:val="000000"/>
        </w:rPr>
        <w:t xml:space="preserve">an </w:t>
      </w:r>
      <w:r>
        <w:rPr>
          <w:rFonts w:ascii="Book Antiqua" w:eastAsia="Book Antiqua" w:hAnsi="Book Antiqua" w:cs="Book Antiqua"/>
          <w:color w:val="000000"/>
        </w:rPr>
        <w:t>obstetrical department.</w:t>
      </w:r>
      <w:r w:rsidR="006F7BE4">
        <w:rPr>
          <w:rFonts w:ascii="Book Antiqua" w:eastAsia="Book Antiqua" w:hAnsi="Book Antiqua" w:cs="Book Antiqua"/>
          <w:color w:val="000000"/>
        </w:rPr>
        <w:t xml:space="preserve"> The patients </w:t>
      </w:r>
      <w:r>
        <w:rPr>
          <w:rFonts w:ascii="Book Antiqua" w:eastAsia="Book Antiqua" w:hAnsi="Book Antiqua" w:cs="Book Antiqua"/>
          <w:color w:val="000000"/>
        </w:rPr>
        <w:t>were grouped according to the</w:t>
      </w:r>
      <w:r w:rsidR="006F7BE4">
        <w:rPr>
          <w:rFonts w:ascii="Book Antiqua" w:eastAsia="Book Antiqua" w:hAnsi="Book Antiqua" w:cs="Book Antiqua"/>
          <w:color w:val="000000"/>
        </w:rPr>
        <w:t xml:space="preserve"> </w:t>
      </w:r>
      <w:r>
        <w:rPr>
          <w:rFonts w:ascii="Book Antiqua" w:eastAsia="Book Antiqua" w:hAnsi="Book Antiqua" w:cs="Book Antiqua"/>
          <w:color w:val="000000"/>
        </w:rPr>
        <w:t>nursing measures</w:t>
      </w:r>
      <w:r w:rsidR="006F7BE4">
        <w:rPr>
          <w:rFonts w:ascii="Book Antiqua" w:eastAsia="Book Antiqua" w:hAnsi="Book Antiqua" w:cs="Book Antiqua"/>
          <w:color w:val="000000"/>
        </w:rPr>
        <w:t xml:space="preserve"> that they</w:t>
      </w:r>
      <w:r>
        <w:rPr>
          <w:rFonts w:ascii="Book Antiqua" w:eastAsia="Book Antiqua" w:hAnsi="Book Antiqua" w:cs="Book Antiqua"/>
          <w:color w:val="000000"/>
        </w:rPr>
        <w:t xml:space="preserve"> received after admission. </w:t>
      </w:r>
      <w:r w:rsidR="006F7BE4">
        <w:rPr>
          <w:rFonts w:ascii="Book Antiqua" w:eastAsia="Book Antiqua" w:hAnsi="Book Antiqua" w:cs="Book Antiqua"/>
          <w:color w:val="000000"/>
        </w:rPr>
        <w:t>D</w:t>
      </w:r>
      <w:r>
        <w:rPr>
          <w:rFonts w:ascii="Book Antiqua" w:eastAsia="Book Antiqua" w:hAnsi="Book Antiqua" w:cs="Book Antiqua"/>
          <w:color w:val="000000"/>
        </w:rPr>
        <w:t xml:space="preserve">ata </w:t>
      </w:r>
      <w:r w:rsidR="006F7BE4">
        <w:rPr>
          <w:rFonts w:ascii="Book Antiqua" w:eastAsia="Book Antiqua" w:hAnsi="Book Antiqua" w:cs="Book Antiqua"/>
          <w:color w:val="000000"/>
        </w:rPr>
        <w:t xml:space="preserve">were collected by </w:t>
      </w:r>
      <w:r>
        <w:rPr>
          <w:rFonts w:ascii="Book Antiqua" w:eastAsia="Book Antiqua" w:hAnsi="Book Antiqua" w:cs="Book Antiqua"/>
          <w:color w:val="000000"/>
        </w:rPr>
        <w:t>questionnaire investigation</w:t>
      </w:r>
      <w:r w:rsidR="006F7BE4">
        <w:rPr>
          <w:rFonts w:ascii="Book Antiqua" w:eastAsia="Book Antiqua" w:hAnsi="Book Antiqua" w:cs="Book Antiqua"/>
          <w:color w:val="000000"/>
        </w:rPr>
        <w:t>,</w:t>
      </w:r>
      <w:r>
        <w:rPr>
          <w:rFonts w:ascii="Book Antiqua" w:eastAsia="Book Antiqua" w:hAnsi="Book Antiqua" w:cs="Book Antiqua"/>
          <w:color w:val="000000"/>
        </w:rPr>
        <w:t xml:space="preserve"> and</w:t>
      </w:r>
      <w:r w:rsidR="006F7BE4">
        <w:rPr>
          <w:rFonts w:ascii="Book Antiqua" w:eastAsia="Book Antiqua" w:hAnsi="Book Antiqua" w:cs="Book Antiqua"/>
          <w:color w:val="000000"/>
        </w:rPr>
        <w:t xml:space="preserve"> </w:t>
      </w:r>
      <w:r>
        <w:rPr>
          <w:rFonts w:ascii="Book Antiqua" w:eastAsia="Book Antiqua" w:hAnsi="Book Antiqua" w:cs="Book Antiqua"/>
          <w:color w:val="000000"/>
        </w:rPr>
        <w:t xml:space="preserve">serum </w:t>
      </w:r>
      <w:r w:rsidR="006F7BE4">
        <w:rPr>
          <w:rFonts w:ascii="Book Antiqua" w:eastAsia="Book Antiqua" w:hAnsi="Book Antiqua" w:cs="Book Antiqua"/>
          <w:color w:val="000000"/>
        </w:rPr>
        <w:t>samples were collected</w:t>
      </w:r>
      <w:r>
        <w:rPr>
          <w:rFonts w:ascii="Book Antiqua" w:eastAsia="Book Antiqua" w:hAnsi="Book Antiqua" w:cs="Book Antiqua"/>
          <w:color w:val="000000"/>
        </w:rPr>
        <w:t>.</w:t>
      </w:r>
      <w:r w:rsidR="006F7BE4">
        <w:rPr>
          <w:rFonts w:ascii="Book Antiqua" w:eastAsia="Book Antiqua" w:hAnsi="Book Antiqua" w:cs="Book Antiqua"/>
          <w:color w:val="000000"/>
        </w:rPr>
        <w:t xml:space="preserve"> </w:t>
      </w:r>
      <w:r>
        <w:rPr>
          <w:rFonts w:ascii="Book Antiqua" w:eastAsia="Book Antiqua" w:hAnsi="Book Antiqua" w:cs="Book Antiqua"/>
          <w:color w:val="000000"/>
        </w:rPr>
        <w:t>The obtained data were processed with the help of SPSS software package.</w:t>
      </w:r>
    </w:p>
    <w:p w14:paraId="4E82F0AA" w14:textId="77777777" w:rsidR="00A77B3E" w:rsidRDefault="00A77B3E" w:rsidP="00F8136D">
      <w:pPr>
        <w:spacing w:line="360" w:lineRule="auto"/>
        <w:jc w:val="both"/>
      </w:pPr>
    </w:p>
    <w:p w14:paraId="105778BC" w14:textId="77777777" w:rsidR="00A77B3E" w:rsidRDefault="00CB56F9" w:rsidP="00F8136D">
      <w:pPr>
        <w:spacing w:line="360" w:lineRule="auto"/>
        <w:jc w:val="both"/>
      </w:pPr>
      <w:r>
        <w:rPr>
          <w:rFonts w:ascii="Book Antiqua" w:eastAsia="Book Antiqua" w:hAnsi="Book Antiqua" w:cs="Book Antiqua"/>
          <w:b/>
          <w:i/>
          <w:color w:val="000000"/>
        </w:rPr>
        <w:t>Research results</w:t>
      </w:r>
    </w:p>
    <w:p w14:paraId="06BF8903" w14:textId="31958DD9" w:rsidR="00A77B3E" w:rsidRDefault="00CB56F9" w:rsidP="00F8136D">
      <w:pPr>
        <w:spacing w:line="360" w:lineRule="auto"/>
        <w:jc w:val="both"/>
      </w:pPr>
      <w:r>
        <w:rPr>
          <w:rFonts w:ascii="Book Antiqua" w:eastAsia="Book Antiqua" w:hAnsi="Book Antiqua" w:cs="Book Antiqua"/>
          <w:color w:val="000000"/>
        </w:rPr>
        <w:lastRenderedPageBreak/>
        <w:t>The satisfaction</w:t>
      </w:r>
      <w:r w:rsidR="006F7BE4">
        <w:rPr>
          <w:rFonts w:ascii="Book Antiqua" w:eastAsia="Book Antiqua" w:hAnsi="Book Antiqua" w:cs="Book Antiqua"/>
          <w:color w:val="000000"/>
        </w:rPr>
        <w:t xml:space="preserve"> with nursing</w:t>
      </w:r>
      <w:r w:rsidR="00EF7041">
        <w:rPr>
          <w:rFonts w:ascii="Book Antiqua" w:eastAsia="Book Antiqua" w:hAnsi="Book Antiqua" w:cs="Book Antiqua"/>
          <w:color w:val="000000"/>
        </w:rPr>
        <w:t xml:space="preserve"> care</w:t>
      </w:r>
      <w:r>
        <w:rPr>
          <w:rFonts w:ascii="Book Antiqua" w:eastAsia="Book Antiqua" w:hAnsi="Book Antiqua" w:cs="Book Antiqua"/>
          <w:color w:val="000000"/>
        </w:rPr>
        <w:t>, the scores of the GQOLI-</w:t>
      </w:r>
      <w:proofErr w:type="gramStart"/>
      <w:r>
        <w:rPr>
          <w:rFonts w:ascii="Book Antiqua" w:eastAsia="Book Antiqua" w:hAnsi="Book Antiqua" w:cs="Book Antiqua"/>
          <w:color w:val="000000"/>
        </w:rPr>
        <w:t>74,  SAS</w:t>
      </w:r>
      <w:proofErr w:type="gramEnd"/>
      <w:r w:rsidR="006F7BE4">
        <w:rPr>
          <w:rFonts w:ascii="Book Antiqua" w:eastAsia="Book Antiqua" w:hAnsi="Book Antiqua" w:cs="Book Antiqua"/>
          <w:color w:val="000000"/>
        </w:rPr>
        <w:t>,</w:t>
      </w:r>
      <w:r>
        <w:rPr>
          <w:rFonts w:ascii="Book Antiqua" w:eastAsia="Book Antiqua" w:hAnsi="Book Antiqua" w:cs="Book Antiqua"/>
          <w:color w:val="000000"/>
        </w:rPr>
        <w:t xml:space="preserve"> and SDS</w:t>
      </w:r>
      <w:r w:rsidR="006F7BE4">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E2 and 5-HT levels of the family nursing group </w:t>
      </w:r>
      <w:r w:rsidR="006F7BE4">
        <w:rPr>
          <w:rFonts w:ascii="Book Antiqua" w:eastAsia="Book Antiqua" w:hAnsi="Book Antiqua" w:cs="Book Antiqua"/>
          <w:color w:val="000000"/>
        </w:rPr>
        <w:t xml:space="preserve">were </w:t>
      </w:r>
      <w:r>
        <w:rPr>
          <w:rFonts w:ascii="Book Antiqua" w:eastAsia="Book Antiqua" w:hAnsi="Book Antiqua" w:cs="Book Antiqua"/>
          <w:color w:val="000000"/>
        </w:rPr>
        <w:t xml:space="preserve">significantly higher than </w:t>
      </w:r>
      <w:r w:rsidR="006F7BE4">
        <w:rPr>
          <w:rFonts w:ascii="Book Antiqua" w:eastAsia="Book Antiqua" w:hAnsi="Book Antiqua" w:cs="Book Antiqua"/>
          <w:color w:val="000000"/>
        </w:rPr>
        <w:t xml:space="preserve">those </w:t>
      </w:r>
      <w:r>
        <w:rPr>
          <w:rFonts w:ascii="Book Antiqua" w:eastAsia="Book Antiqua" w:hAnsi="Book Antiqua" w:cs="Book Antiqua"/>
          <w:color w:val="000000"/>
        </w:rPr>
        <w:t>of the basic nursing group</w:t>
      </w:r>
      <w:r w:rsidR="006F7BE4">
        <w:rPr>
          <w:rFonts w:ascii="Book Antiqua" w:eastAsia="Book Antiqua" w:hAnsi="Book Antiqua" w:cs="Book Antiqua"/>
          <w:color w:val="000000"/>
        </w:rPr>
        <w:t xml:space="preserve">, which </w:t>
      </w:r>
      <w:r>
        <w:rPr>
          <w:rFonts w:ascii="Book Antiqua" w:eastAsia="Book Antiqua" w:hAnsi="Book Antiqua" w:cs="Book Antiqua"/>
          <w:color w:val="000000"/>
        </w:rPr>
        <w:t>prove</w:t>
      </w:r>
      <w:r w:rsidR="006F7BE4">
        <w:rPr>
          <w:rFonts w:ascii="Book Antiqua" w:eastAsia="Book Antiqua" w:hAnsi="Book Antiqua" w:cs="Book Antiqua"/>
          <w:color w:val="000000"/>
        </w:rPr>
        <w:t>d</w:t>
      </w:r>
      <w:r>
        <w:rPr>
          <w:rFonts w:ascii="Book Antiqua" w:eastAsia="Book Antiqua" w:hAnsi="Book Antiqua" w:cs="Book Antiqua"/>
          <w:color w:val="000000"/>
        </w:rPr>
        <w:t xml:space="preserve"> the importance of home-based nursing </w:t>
      </w:r>
    </w:p>
    <w:p w14:paraId="7CF7DADA" w14:textId="77777777" w:rsidR="00A77B3E" w:rsidRDefault="00A77B3E" w:rsidP="00F8136D">
      <w:pPr>
        <w:spacing w:line="360" w:lineRule="auto"/>
        <w:jc w:val="both"/>
      </w:pPr>
    </w:p>
    <w:p w14:paraId="4B93E830" w14:textId="77777777" w:rsidR="00A77B3E" w:rsidRDefault="00CB56F9" w:rsidP="00F8136D">
      <w:pPr>
        <w:spacing w:line="360" w:lineRule="auto"/>
        <w:jc w:val="both"/>
      </w:pPr>
      <w:r>
        <w:rPr>
          <w:rFonts w:ascii="Book Antiqua" w:eastAsia="Book Antiqua" w:hAnsi="Book Antiqua" w:cs="Book Antiqua"/>
          <w:b/>
          <w:i/>
          <w:color w:val="000000"/>
        </w:rPr>
        <w:t>Research conclusions</w:t>
      </w:r>
    </w:p>
    <w:p w14:paraId="043F512F" w14:textId="0D565D5C" w:rsidR="00A77B3E" w:rsidRDefault="004C32BE" w:rsidP="00F8136D">
      <w:pPr>
        <w:spacing w:line="360" w:lineRule="auto"/>
        <w:jc w:val="both"/>
      </w:pPr>
      <w:r>
        <w:rPr>
          <w:rFonts w:ascii="Book Antiqua" w:eastAsia="Book Antiqua" w:hAnsi="Book Antiqua" w:cs="Book Antiqua"/>
          <w:color w:val="000000"/>
        </w:rPr>
        <w:t>H</w:t>
      </w:r>
      <w:r w:rsidR="00CB56F9">
        <w:rPr>
          <w:rFonts w:ascii="Book Antiqua" w:eastAsia="Book Antiqua" w:hAnsi="Book Antiqua" w:cs="Book Antiqua"/>
          <w:color w:val="000000"/>
        </w:rPr>
        <w:t>ome-based nursing for patients with clinical postpartum depression can effectively improve their various hormone levels, play an effective role in alleviating their depression or depressed mood, and improve their quality of life and satisfaction</w:t>
      </w:r>
      <w:r w:rsidRPr="004C32BE">
        <w:rPr>
          <w:rFonts w:ascii="Book Antiqua" w:eastAsia="Book Antiqua" w:hAnsi="Book Antiqua" w:cs="Book Antiqua"/>
          <w:color w:val="000000"/>
        </w:rPr>
        <w:t xml:space="preserve"> </w:t>
      </w:r>
      <w:r>
        <w:rPr>
          <w:rFonts w:ascii="Book Antiqua" w:eastAsia="Book Antiqua" w:hAnsi="Book Antiqua" w:cs="Book Antiqua"/>
          <w:color w:val="000000"/>
        </w:rPr>
        <w:t>with nursing care</w:t>
      </w:r>
      <w:r w:rsidR="00CB56F9">
        <w:rPr>
          <w:rFonts w:ascii="Book Antiqua" w:eastAsia="Book Antiqua" w:hAnsi="Book Antiqua" w:cs="Book Antiqua"/>
          <w:color w:val="000000"/>
        </w:rPr>
        <w:t xml:space="preserve">. This study </w:t>
      </w:r>
      <w:r>
        <w:rPr>
          <w:rFonts w:ascii="Book Antiqua" w:eastAsia="Book Antiqua" w:hAnsi="Book Antiqua" w:cs="Book Antiqua"/>
          <w:color w:val="000000"/>
        </w:rPr>
        <w:t xml:space="preserve">preliminarily proved </w:t>
      </w:r>
      <w:r w:rsidR="00CB56F9">
        <w:rPr>
          <w:rFonts w:ascii="Book Antiqua" w:eastAsia="Book Antiqua" w:hAnsi="Book Antiqua" w:cs="Book Antiqua"/>
          <w:color w:val="000000"/>
        </w:rPr>
        <w:t xml:space="preserve">the </w:t>
      </w:r>
      <w:r>
        <w:rPr>
          <w:rFonts w:ascii="Book Antiqua" w:eastAsia="Book Antiqua" w:hAnsi="Book Antiqua" w:cs="Book Antiqua"/>
          <w:color w:val="000000"/>
        </w:rPr>
        <w:t xml:space="preserve">importance </w:t>
      </w:r>
      <w:r w:rsidR="00CB56F9">
        <w:rPr>
          <w:rFonts w:ascii="Book Antiqua" w:eastAsia="Book Antiqua" w:hAnsi="Book Antiqua" w:cs="Book Antiqua"/>
          <w:color w:val="000000"/>
        </w:rPr>
        <w:t>of home-based nursing.</w:t>
      </w:r>
    </w:p>
    <w:p w14:paraId="0C1A2017" w14:textId="77777777" w:rsidR="00A77B3E" w:rsidRDefault="00A77B3E" w:rsidP="00F8136D">
      <w:pPr>
        <w:spacing w:line="360" w:lineRule="auto"/>
        <w:jc w:val="both"/>
      </w:pPr>
    </w:p>
    <w:p w14:paraId="614DC5AE" w14:textId="77777777" w:rsidR="00A77B3E" w:rsidRDefault="00CB56F9" w:rsidP="00F8136D">
      <w:pPr>
        <w:spacing w:line="360" w:lineRule="auto"/>
        <w:jc w:val="both"/>
      </w:pPr>
      <w:r>
        <w:rPr>
          <w:rFonts w:ascii="Book Antiqua" w:eastAsia="Book Antiqua" w:hAnsi="Book Antiqua" w:cs="Book Antiqua"/>
          <w:b/>
          <w:i/>
          <w:color w:val="000000"/>
        </w:rPr>
        <w:t>Research perspectives</w:t>
      </w:r>
    </w:p>
    <w:p w14:paraId="7FA58E4E" w14:textId="419E837D" w:rsidR="00A77B3E" w:rsidRDefault="004C32BE" w:rsidP="00F8136D">
      <w:pPr>
        <w:spacing w:line="360" w:lineRule="auto"/>
        <w:jc w:val="both"/>
      </w:pPr>
      <w:r>
        <w:rPr>
          <w:rFonts w:ascii="Book Antiqua" w:eastAsia="Book Antiqua" w:hAnsi="Book Antiqua" w:cs="Book Antiqua"/>
          <w:color w:val="000000"/>
        </w:rPr>
        <w:t xml:space="preserve">More studies are needed to investigate </w:t>
      </w:r>
      <w:r w:rsidR="00CB56F9">
        <w:rPr>
          <w:rFonts w:ascii="Book Antiqua" w:eastAsia="Book Antiqua" w:hAnsi="Book Antiqua" w:cs="Book Antiqua"/>
          <w:color w:val="000000"/>
        </w:rPr>
        <w:t>the positive role of home-based care in the prevention of postpartum depression</w:t>
      </w:r>
      <w:r>
        <w:rPr>
          <w:rFonts w:ascii="Book Antiqua" w:eastAsia="Book Antiqua" w:hAnsi="Book Antiqua" w:cs="Book Antiqua"/>
          <w:color w:val="000000"/>
        </w:rPr>
        <w:t xml:space="preserve"> and to </w:t>
      </w:r>
      <w:r w:rsidR="00CB56F9">
        <w:rPr>
          <w:rFonts w:ascii="Book Antiqua" w:eastAsia="Book Antiqua" w:hAnsi="Book Antiqua" w:cs="Book Antiqua"/>
          <w:color w:val="000000"/>
        </w:rPr>
        <w:t>provide new ideas for the treatment of postpartum depression through more research methods.</w:t>
      </w:r>
    </w:p>
    <w:p w14:paraId="0D514E56" w14:textId="77777777" w:rsidR="00A77B3E" w:rsidRDefault="00A77B3E" w:rsidP="00F8136D">
      <w:pPr>
        <w:spacing w:line="360" w:lineRule="auto"/>
        <w:jc w:val="both"/>
      </w:pPr>
    </w:p>
    <w:p w14:paraId="0336E06F" w14:textId="77777777" w:rsidR="00A77B3E" w:rsidRDefault="00CB56F9" w:rsidP="00F8136D">
      <w:pPr>
        <w:spacing w:line="360" w:lineRule="auto"/>
        <w:jc w:val="both"/>
      </w:pPr>
      <w:r>
        <w:rPr>
          <w:rFonts w:ascii="Book Antiqua" w:eastAsia="Book Antiqua" w:hAnsi="Book Antiqua" w:cs="Book Antiqua"/>
          <w:b/>
          <w:color w:val="000000"/>
        </w:rPr>
        <w:t>REFERENCES</w:t>
      </w:r>
    </w:p>
    <w:p w14:paraId="6B4CB5B9" w14:textId="77777777" w:rsidR="00A77B3E" w:rsidRDefault="00CB56F9" w:rsidP="00F8136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Muchanga</w:t>
      </w:r>
      <w:proofErr w:type="spellEnd"/>
      <w:r>
        <w:rPr>
          <w:rFonts w:ascii="Book Antiqua" w:eastAsia="Book Antiqua" w:hAnsi="Book Antiqua" w:cs="Book Antiqua"/>
          <w:b/>
          <w:bCs/>
          <w:color w:val="000000"/>
        </w:rPr>
        <w:t xml:space="preserve"> SMJ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Eitoku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Mbelambela</w:t>
      </w:r>
      <w:proofErr w:type="spellEnd"/>
      <w:r>
        <w:rPr>
          <w:rFonts w:ascii="Book Antiqua" w:eastAsia="Book Antiqua" w:hAnsi="Book Antiqua" w:cs="Book Antiqua"/>
          <w:color w:val="000000"/>
        </w:rPr>
        <w:t xml:space="preserve"> EP, Ninomiya H, </w:t>
      </w:r>
      <w:proofErr w:type="spellStart"/>
      <w:r>
        <w:rPr>
          <w:rFonts w:ascii="Book Antiqua" w:eastAsia="Book Antiqua" w:hAnsi="Book Antiqua" w:cs="Book Antiqua"/>
          <w:color w:val="000000"/>
        </w:rPr>
        <w:t>Iiyama</w:t>
      </w:r>
      <w:proofErr w:type="spellEnd"/>
      <w:r>
        <w:rPr>
          <w:rFonts w:ascii="Book Antiqua" w:eastAsia="Book Antiqua" w:hAnsi="Book Antiqua" w:cs="Book Antiqua"/>
          <w:color w:val="000000"/>
        </w:rPr>
        <w:t xml:space="preserve"> T, Komori K, </w:t>
      </w:r>
      <w:proofErr w:type="spellStart"/>
      <w:r>
        <w:rPr>
          <w:rFonts w:ascii="Book Antiqua" w:eastAsia="Book Antiqua" w:hAnsi="Book Antiqua" w:cs="Book Antiqua"/>
          <w:color w:val="000000"/>
        </w:rPr>
        <w:t>Yasumitsu</w:t>
      </w:r>
      <w:proofErr w:type="spellEnd"/>
      <w:r>
        <w:rPr>
          <w:rFonts w:ascii="Book Antiqua" w:eastAsia="Book Antiqua" w:hAnsi="Book Antiqua" w:cs="Book Antiqua"/>
          <w:color w:val="000000"/>
        </w:rPr>
        <w:t xml:space="preserve">-Lovell K, </w:t>
      </w:r>
      <w:proofErr w:type="spellStart"/>
      <w:r>
        <w:rPr>
          <w:rFonts w:ascii="Book Antiqua" w:eastAsia="Book Antiqua" w:hAnsi="Book Antiqua" w:cs="Book Antiqua"/>
          <w:color w:val="000000"/>
        </w:rPr>
        <w:t>Mitsuda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Tozin</w:t>
      </w:r>
      <w:proofErr w:type="spellEnd"/>
      <w:r>
        <w:rPr>
          <w:rFonts w:ascii="Book Antiqua" w:eastAsia="Book Antiqua" w:hAnsi="Book Antiqua" w:cs="Book Antiqua"/>
          <w:color w:val="000000"/>
        </w:rPr>
        <w:t xml:space="preserve"> RR, Maeda N, Fujieda M, </w:t>
      </w:r>
      <w:proofErr w:type="spellStart"/>
      <w:r>
        <w:rPr>
          <w:rFonts w:ascii="Book Antiqua" w:eastAsia="Book Antiqua" w:hAnsi="Book Antiqua" w:cs="Book Antiqua"/>
          <w:color w:val="000000"/>
        </w:rPr>
        <w:t>Suganuma</w:t>
      </w:r>
      <w:proofErr w:type="spellEnd"/>
      <w:r>
        <w:rPr>
          <w:rFonts w:ascii="Book Antiqua" w:eastAsia="Book Antiqua" w:hAnsi="Book Antiqua" w:cs="Book Antiqua"/>
          <w:color w:val="000000"/>
        </w:rPr>
        <w:t xml:space="preserve"> N; Japan Environment and Children’s Study Group. Association between nausea and vomiting of pregnancy and postpartum depression: the Japan Environment and Children's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2020</w:t>
      </w:r>
      <w:r w:rsidR="007E4AE0">
        <w:rPr>
          <w:rFonts w:ascii="Book Antiqua" w:hAnsi="Book Antiqua" w:cs="Book Antiqua" w:hint="eastAsia"/>
          <w:color w:val="000000"/>
          <w:lang w:eastAsia="zh-CN"/>
        </w:rPr>
        <w:t xml:space="preserve"> </w:t>
      </w:r>
      <w:r>
        <w:rPr>
          <w:rFonts w:ascii="Book Antiqua" w:eastAsia="Book Antiqua" w:hAnsi="Book Antiqua" w:cs="Book Antiqua"/>
          <w:color w:val="000000"/>
        </w:rPr>
        <w:t>1-9 [PMID: 32131648 DOI: 10.1080/0167482x.2020.1734792]</w:t>
      </w:r>
    </w:p>
    <w:p w14:paraId="78E46B46" w14:textId="77777777" w:rsidR="00A77B3E" w:rsidRDefault="00CB56F9" w:rsidP="00F8136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Zhao Q, Cross WM, Chen J, Qin C, Sun M. Assessing the quality of mobile applications targeting postpartum depression in China.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2020</w:t>
      </w:r>
      <w:r w:rsidR="0026668E">
        <w:rPr>
          <w:rFonts w:ascii="Book Antiqua" w:eastAsia="Book Antiqua" w:hAnsi="Book Antiqua" w:cs="Book Antiqua"/>
          <w:color w:val="000000"/>
        </w:rPr>
        <w:t xml:space="preserve">; </w:t>
      </w:r>
      <w:r w:rsidR="0026668E" w:rsidRPr="0026668E">
        <w:rPr>
          <w:rFonts w:ascii="Book Antiqua" w:eastAsia="Book Antiqua" w:hAnsi="Book Antiqua" w:cs="Book Antiqua"/>
          <w:color w:val="000000"/>
        </w:rPr>
        <w:t>Online ahead of print</w:t>
      </w:r>
      <w:r w:rsidR="0026668E">
        <w:rPr>
          <w:rFonts w:ascii="Book Antiqua" w:hAnsi="Book Antiqua" w:cs="Book Antiqua"/>
          <w:color w:val="000000"/>
          <w:lang w:eastAsia="zh-CN"/>
        </w:rPr>
        <w:t xml:space="preserve"> </w:t>
      </w:r>
      <w:r>
        <w:rPr>
          <w:rFonts w:ascii="Book Antiqua" w:eastAsia="Book Antiqua" w:hAnsi="Book Antiqua" w:cs="Book Antiqua"/>
          <w:color w:val="000000"/>
        </w:rPr>
        <w:t>[PMID: 32223070 DOI: 10.1111/inm.12713]</w:t>
      </w:r>
    </w:p>
    <w:p w14:paraId="6DF450F1" w14:textId="77777777" w:rsidR="00A77B3E" w:rsidRDefault="00CB56F9" w:rsidP="00F8136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Maliszewska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sidR="007E4AE0" w:rsidRPr="007E4AE0">
        <w:rPr>
          <w:rFonts w:ascii="Book Antiqua" w:eastAsia="Book Antiqua" w:hAnsi="Book Antiqua" w:cs="Book Antiqua"/>
          <w:color w:val="000000"/>
        </w:rPr>
        <w:t>Świątkowska</w:t>
      </w:r>
      <w:proofErr w:type="spellEnd"/>
      <w:r w:rsidR="007E4AE0" w:rsidRPr="007E4AE0">
        <w:rPr>
          <w:rFonts w:ascii="Book Antiqua" w:eastAsia="Book Antiqua" w:hAnsi="Book Antiqua" w:cs="Book Antiqua"/>
          <w:color w:val="000000"/>
        </w:rPr>
        <w:t>-Freund</w:t>
      </w:r>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Bidzan</w:t>
      </w:r>
      <w:proofErr w:type="spellEnd"/>
      <w:r>
        <w:rPr>
          <w:rFonts w:ascii="Book Antiqua" w:eastAsia="Book Antiqua" w:hAnsi="Book Antiqua" w:cs="Book Antiqua"/>
          <w:color w:val="000000"/>
        </w:rPr>
        <w:t xml:space="preserve"> M, Krzysztof P. Screening for maternal postpartum depression and </w:t>
      </w:r>
      <w:proofErr w:type="spellStart"/>
      <w:r>
        <w:rPr>
          <w:rFonts w:ascii="Book Antiqua" w:eastAsia="Book Antiqua" w:hAnsi="Book Antiqua" w:cs="Book Antiqua"/>
          <w:color w:val="000000"/>
        </w:rPr>
        <w:t>associationswith</w:t>
      </w:r>
      <w:proofErr w:type="spellEnd"/>
      <w:r>
        <w:rPr>
          <w:rFonts w:ascii="Book Antiqua" w:eastAsia="Book Antiqua" w:hAnsi="Book Antiqua" w:cs="Book Antiqua"/>
          <w:color w:val="000000"/>
        </w:rPr>
        <w:t xml:space="preserve"> personality traits and social support. A Polish follow-</w:t>
      </w:r>
      <w:proofErr w:type="spellStart"/>
      <w:r>
        <w:rPr>
          <w:rFonts w:ascii="Book Antiqua" w:eastAsia="Book Antiqua" w:hAnsi="Book Antiqua" w:cs="Book Antiqua"/>
          <w:color w:val="000000"/>
        </w:rPr>
        <w:t>upstudy</w:t>
      </w:r>
      <w:proofErr w:type="spellEnd"/>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delivery.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889-898 [PMID: 29289968 DOI: 10.12740/pp/68628]</w:t>
      </w:r>
    </w:p>
    <w:p w14:paraId="50D218C6" w14:textId="77777777" w:rsidR="00A77B3E" w:rsidRDefault="00CB56F9" w:rsidP="00F8136D">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Li XB</w:t>
      </w:r>
      <w:r>
        <w:rPr>
          <w:rFonts w:ascii="Book Antiqua" w:eastAsia="Book Antiqua" w:hAnsi="Book Antiqua" w:cs="Book Antiqua"/>
          <w:color w:val="000000"/>
        </w:rPr>
        <w:t>, Liu A, Yang L, Zhang K, Wu YM, Zhao MG, Liu SB. Antidepressant-like effects of translocator protein (18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ligand ZBD-2 in mouse models of postpartum depression. </w:t>
      </w:r>
      <w:r>
        <w:rPr>
          <w:rFonts w:ascii="Book Antiqua" w:eastAsia="Book Antiqua" w:hAnsi="Book Antiqua" w:cs="Book Antiqua"/>
          <w:i/>
          <w:iCs/>
          <w:color w:val="000000"/>
        </w:rPr>
        <w:t>Mol Brain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12 [PMID: 29506545 DOI: 10.1186/s13041-018-0355-x]</w:t>
      </w:r>
    </w:p>
    <w:p w14:paraId="270D3B13" w14:textId="77777777" w:rsidR="00A77B3E" w:rsidRDefault="00CB56F9" w:rsidP="00F8136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Fisher PM</w:t>
      </w:r>
      <w:r>
        <w:rPr>
          <w:rFonts w:ascii="Book Antiqua" w:eastAsia="Book Antiqua" w:hAnsi="Book Antiqua" w:cs="Book Antiqua"/>
          <w:color w:val="000000"/>
        </w:rPr>
        <w:t xml:space="preserve">, Larsen CB, Beliveau V, </w:t>
      </w:r>
      <w:proofErr w:type="spellStart"/>
      <w:r>
        <w:rPr>
          <w:rFonts w:ascii="Book Antiqua" w:eastAsia="Book Antiqua" w:hAnsi="Book Antiqua" w:cs="Book Antiqua"/>
          <w:color w:val="000000"/>
        </w:rPr>
        <w:t>Henningsson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Pinborg</w:t>
      </w:r>
      <w:proofErr w:type="spellEnd"/>
      <w:r>
        <w:rPr>
          <w:rFonts w:ascii="Book Antiqua" w:eastAsia="Book Antiqua" w:hAnsi="Book Antiqua" w:cs="Book Antiqua"/>
          <w:color w:val="000000"/>
        </w:rPr>
        <w:t xml:space="preserve"> A, Holst KK, Jensen PS, </w:t>
      </w:r>
      <w:proofErr w:type="spellStart"/>
      <w:r>
        <w:rPr>
          <w:rFonts w:ascii="Book Antiqua" w:eastAsia="Book Antiqua" w:hAnsi="Book Antiqua" w:cs="Book Antiqua"/>
          <w:color w:val="000000"/>
        </w:rPr>
        <w:t>Svarer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Siebner</w:t>
      </w:r>
      <w:proofErr w:type="spellEnd"/>
      <w:r>
        <w:rPr>
          <w:rFonts w:ascii="Book Antiqua" w:eastAsia="Book Antiqua" w:hAnsi="Book Antiqua" w:cs="Book Antiqua"/>
          <w:color w:val="000000"/>
        </w:rPr>
        <w:t xml:space="preserve"> HR, Knudsen GM, </w:t>
      </w:r>
      <w:proofErr w:type="spellStart"/>
      <w:r>
        <w:rPr>
          <w:rFonts w:ascii="Book Antiqua" w:eastAsia="Book Antiqua" w:hAnsi="Book Antiqua" w:cs="Book Antiqua"/>
          <w:color w:val="000000"/>
        </w:rPr>
        <w:t>Frokjaer</w:t>
      </w:r>
      <w:proofErr w:type="spellEnd"/>
      <w:r>
        <w:rPr>
          <w:rFonts w:ascii="Book Antiqua" w:eastAsia="Book Antiqua" w:hAnsi="Book Antiqua" w:cs="Book Antiqua"/>
          <w:color w:val="000000"/>
        </w:rPr>
        <w:t xml:space="preserve"> VG. Pharmacologically Induced Sex Hormone Fluctuation Effects on Resting-State Functional Connectivity in a Risk Model for Depression: A Randomized Trial.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446-453 [PMID: 27649641 DOI: 10.1038/npp.2016.208]</w:t>
      </w:r>
    </w:p>
    <w:p w14:paraId="41A004E5" w14:textId="77777777" w:rsidR="00A77B3E" w:rsidRDefault="00CB56F9" w:rsidP="00F8136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Henningsson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Madsen KH, </w:t>
      </w:r>
      <w:proofErr w:type="spellStart"/>
      <w:r>
        <w:rPr>
          <w:rFonts w:ascii="Book Antiqua" w:eastAsia="Book Antiqua" w:hAnsi="Book Antiqua" w:cs="Book Antiqua"/>
          <w:color w:val="000000"/>
        </w:rPr>
        <w:t>Pinborg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Heede</w:t>
      </w:r>
      <w:proofErr w:type="spellEnd"/>
      <w:r>
        <w:rPr>
          <w:rFonts w:ascii="Book Antiqua" w:eastAsia="Book Antiqua" w:hAnsi="Book Antiqua" w:cs="Book Antiqua"/>
          <w:color w:val="000000"/>
        </w:rPr>
        <w:t xml:space="preserve"> M, Knudsen GM, </w:t>
      </w:r>
      <w:proofErr w:type="spellStart"/>
      <w:r>
        <w:rPr>
          <w:rFonts w:ascii="Book Antiqua" w:eastAsia="Book Antiqua" w:hAnsi="Book Antiqua" w:cs="Book Antiqua"/>
          <w:color w:val="000000"/>
        </w:rPr>
        <w:t>Siebner</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Frokjaer</w:t>
      </w:r>
      <w:proofErr w:type="spellEnd"/>
      <w:r>
        <w:rPr>
          <w:rFonts w:ascii="Book Antiqua" w:eastAsia="Book Antiqua" w:hAnsi="Book Antiqua" w:cs="Book Antiqua"/>
          <w:color w:val="000000"/>
        </w:rPr>
        <w:t xml:space="preserve"> VG. Role of emotional processing in depressive responses to sex-hormone manipulation: a pharmacological fMRI study.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e688 [PMID: 26624927 DOI: 10.1038/tp.2015.184]</w:t>
      </w:r>
    </w:p>
    <w:p w14:paraId="32E8997D" w14:textId="77777777" w:rsidR="00A77B3E" w:rsidRDefault="00CB56F9" w:rsidP="00F8136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Masoudi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Khazaie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Ghadami</w:t>
      </w:r>
      <w:proofErr w:type="spellEnd"/>
      <w:r>
        <w:rPr>
          <w:rFonts w:ascii="Book Antiqua" w:eastAsia="Book Antiqua" w:hAnsi="Book Antiqua" w:cs="Book Antiqua"/>
          <w:color w:val="000000"/>
        </w:rPr>
        <w:t xml:space="preserve"> MR. Comments on: insomnia, postpartum depression and estradiol in women after delivery.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673-674 [PMID: 29340844 DOI: 10.1007/s11011-018-0184-8]</w:t>
      </w:r>
    </w:p>
    <w:p w14:paraId="20551127" w14:textId="77777777" w:rsidR="00A77B3E" w:rsidRDefault="00CB56F9" w:rsidP="00F8136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Farías-Antúnez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Xavier MO, Santos IS. Effect of maternal postpartum depression on offspring's growth.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228</w:t>
      </w:r>
      <w:r>
        <w:rPr>
          <w:rFonts w:ascii="Book Antiqua" w:eastAsia="Book Antiqua" w:hAnsi="Book Antiqua" w:cs="Book Antiqua"/>
          <w:color w:val="000000"/>
        </w:rPr>
        <w:t>: 143-152 [PMID: 29248820 DOI: 10.1016/j.jad.2017.12.013]</w:t>
      </w:r>
    </w:p>
    <w:p w14:paraId="7A7FB63E" w14:textId="77777777" w:rsidR="00A77B3E" w:rsidRDefault="00CB56F9" w:rsidP="00F8136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Scarff</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Use of </w:t>
      </w:r>
      <w:proofErr w:type="spellStart"/>
      <w:r>
        <w:rPr>
          <w:rFonts w:ascii="Book Antiqua" w:eastAsia="Book Antiqua" w:hAnsi="Book Antiqua" w:cs="Book Antiqua"/>
          <w:color w:val="000000"/>
        </w:rPr>
        <w:t>Brexanolone</w:t>
      </w:r>
      <w:proofErr w:type="spellEnd"/>
      <w:r>
        <w:rPr>
          <w:rFonts w:ascii="Book Antiqua" w:eastAsia="Book Antiqua" w:hAnsi="Book Antiqua" w:cs="Book Antiqua"/>
          <w:color w:val="000000"/>
        </w:rPr>
        <w:t xml:space="preserve"> for Postpartum Depression.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32-35 [PMID: 32082941]</w:t>
      </w:r>
    </w:p>
    <w:p w14:paraId="107F67C1" w14:textId="77777777" w:rsidR="00A77B3E" w:rsidRDefault="00CB56F9" w:rsidP="00F813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Chung TC</w:t>
      </w:r>
      <w:r>
        <w:rPr>
          <w:rFonts w:ascii="Book Antiqua" w:eastAsia="Book Antiqua" w:hAnsi="Book Antiqua" w:cs="Book Antiqua"/>
          <w:color w:val="000000"/>
        </w:rPr>
        <w:t xml:space="preserve">, Chung CH, Peng HJ, Tsao CH,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WC, Sun HF. An analysis of whether sleep disorder will result in postpartum depression.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25304-25314 [PMID: 29861873 DOI: 10.18632/oncotarget.25219]</w:t>
      </w:r>
    </w:p>
    <w:p w14:paraId="02BC1B14" w14:textId="77777777" w:rsidR="00A77B3E" w:rsidRDefault="00CB56F9" w:rsidP="00F8136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Swanson LM</w:t>
      </w:r>
      <w:r>
        <w:rPr>
          <w:rFonts w:ascii="Book Antiqua" w:eastAsia="Book Antiqua" w:hAnsi="Book Antiqua" w:cs="Book Antiqua"/>
          <w:color w:val="000000"/>
        </w:rPr>
        <w:t xml:space="preserve">, Burgess HJ, </w:t>
      </w:r>
      <w:proofErr w:type="spellStart"/>
      <w:r>
        <w:rPr>
          <w:rFonts w:ascii="Book Antiqua" w:eastAsia="Book Antiqua" w:hAnsi="Book Antiqua" w:cs="Book Antiqua"/>
          <w:color w:val="000000"/>
        </w:rPr>
        <w:t>Zollars</w:t>
      </w:r>
      <w:proofErr w:type="spellEnd"/>
      <w:r>
        <w:rPr>
          <w:rFonts w:ascii="Book Antiqua" w:eastAsia="Book Antiqua" w:hAnsi="Book Antiqua" w:cs="Book Antiqua"/>
          <w:color w:val="000000"/>
        </w:rPr>
        <w:t xml:space="preserve"> J, Todd </w:t>
      </w:r>
      <w:proofErr w:type="spellStart"/>
      <w:r>
        <w:rPr>
          <w:rFonts w:ascii="Book Antiqua" w:eastAsia="Book Antiqua" w:hAnsi="Book Antiqua" w:cs="Book Antiqua"/>
          <w:color w:val="000000"/>
        </w:rPr>
        <w:t>Arnedt</w:t>
      </w:r>
      <w:proofErr w:type="spellEnd"/>
      <w:r>
        <w:rPr>
          <w:rFonts w:ascii="Book Antiqua" w:eastAsia="Book Antiqua" w:hAnsi="Book Antiqua" w:cs="Book Antiqua"/>
          <w:color w:val="000000"/>
        </w:rPr>
        <w:t xml:space="preserve"> J. An open-label pilot study of a home wearable light therapy device for postpartum depression.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583-586 [PMID: 29603017 DOI: 10.1007/s00737-018-0836-z]</w:t>
      </w:r>
    </w:p>
    <w:p w14:paraId="05677814" w14:textId="77777777" w:rsidR="00A77B3E" w:rsidRDefault="00CB56F9" w:rsidP="00F8136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Miller ES</w:t>
      </w:r>
      <w:r>
        <w:rPr>
          <w:rFonts w:ascii="Book Antiqua" w:eastAsia="Book Antiqua" w:hAnsi="Book Antiqua" w:cs="Book Antiqua"/>
          <w:color w:val="000000"/>
        </w:rPr>
        <w:t xml:space="preserve">, Hoxha D, Pinheiro E, </w:t>
      </w:r>
      <w:proofErr w:type="spellStart"/>
      <w:r>
        <w:rPr>
          <w:rFonts w:ascii="Book Antiqua" w:eastAsia="Book Antiqua" w:hAnsi="Book Antiqua" w:cs="Book Antiqua"/>
          <w:color w:val="000000"/>
        </w:rPr>
        <w:t>Grobman</w:t>
      </w:r>
      <w:proofErr w:type="spellEnd"/>
      <w:r>
        <w:rPr>
          <w:rFonts w:ascii="Book Antiqua" w:eastAsia="Book Antiqua" w:hAnsi="Book Antiqua" w:cs="Book Antiqua"/>
          <w:color w:val="000000"/>
        </w:rPr>
        <w:t xml:space="preserve"> WA, Wisner KL. The association of serum C-reactive protein with the occurrence and course of postpartum depression.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129-132 [PMID: 29654412 DOI: 10.1007/s00737-018-0841-2]</w:t>
      </w:r>
    </w:p>
    <w:p w14:paraId="6D765861" w14:textId="77777777" w:rsidR="00A77B3E" w:rsidRDefault="00CB56F9" w:rsidP="00F8136D">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Thomson M</w:t>
      </w:r>
      <w:r>
        <w:rPr>
          <w:rFonts w:ascii="Book Antiqua" w:eastAsia="Book Antiqua" w:hAnsi="Book Antiqua" w:cs="Book Antiqua"/>
          <w:color w:val="000000"/>
        </w:rPr>
        <w:t xml:space="preserve">, Sharma V. Between a rock-a-bye and a hard place: mood disorders during the peripartum period.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49-64 [PMID: 29350128 DOI: 10.1017/s1092852917000852]</w:t>
      </w:r>
    </w:p>
    <w:p w14:paraId="70296C26" w14:textId="77777777" w:rsidR="00A77B3E" w:rsidRDefault="00CB56F9" w:rsidP="00F813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Rasmussen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Strøm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Wohlfahrt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Videbech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Melbye</w:t>
      </w:r>
      <w:proofErr w:type="spellEnd"/>
      <w:r>
        <w:rPr>
          <w:rFonts w:ascii="Book Antiqua" w:eastAsia="Book Antiqua" w:hAnsi="Book Antiqua" w:cs="Book Antiqua"/>
          <w:color w:val="000000"/>
        </w:rPr>
        <w:t xml:space="preserve"> M. Risk, treatment duration, and recurrence risk of postpartum affective disorder in women with no prior psychiatric history: A population-based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e1002392 [PMID: 28949960 DOI: 10.1371/journal.pmed.1002392]</w:t>
      </w:r>
    </w:p>
    <w:p w14:paraId="0026E685" w14:textId="77777777" w:rsidR="00A77B3E" w:rsidRDefault="00CB56F9" w:rsidP="00F8136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Lin CC</w:t>
      </w:r>
      <w:r>
        <w:rPr>
          <w:rFonts w:ascii="Book Antiqua" w:eastAsia="Book Antiqua" w:hAnsi="Book Antiqua" w:cs="Book Antiqua"/>
          <w:color w:val="000000"/>
        </w:rPr>
        <w:t xml:space="preserve">, Hung YY, Tsai MC, Huang TL. Increased serum anti-N-methyl-D-aspartate receptor antibody immunofluorescence in psychiatric patients with past catatonia.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e0187156 [PMID: 29073246 DOI: 10.1371/journal.pone.0187156]</w:t>
      </w:r>
    </w:p>
    <w:p w14:paraId="6F662167" w14:textId="77777777" w:rsidR="00A77B3E" w:rsidRDefault="00CB56F9" w:rsidP="00F8136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Ahmadpanah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Nazaribadie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Aghaei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Ghaleiha</w:t>
      </w:r>
      <w:proofErr w:type="spellEnd"/>
      <w:r>
        <w:rPr>
          <w:rFonts w:ascii="Book Antiqua" w:eastAsia="Book Antiqua" w:hAnsi="Book Antiqua" w:cs="Book Antiqua"/>
          <w:color w:val="000000"/>
        </w:rPr>
        <w:t xml:space="preserve"> A, Bakhtiari A, </w:t>
      </w:r>
      <w:proofErr w:type="spellStart"/>
      <w:r>
        <w:rPr>
          <w:rFonts w:ascii="Book Antiqua" w:eastAsia="Book Antiqua" w:hAnsi="Book Antiqua" w:cs="Book Antiqua"/>
          <w:color w:val="000000"/>
        </w:rPr>
        <w:t>Haghighi</w:t>
      </w:r>
      <w:proofErr w:type="spellEnd"/>
      <w:r>
        <w:rPr>
          <w:rFonts w:ascii="Book Antiqua" w:eastAsia="Book Antiqua" w:hAnsi="Book Antiqua" w:cs="Book Antiqua"/>
          <w:color w:val="000000"/>
        </w:rPr>
        <w:t xml:space="preserve"> M, Bahmani DS, </w:t>
      </w:r>
      <w:proofErr w:type="spellStart"/>
      <w:r>
        <w:rPr>
          <w:rFonts w:ascii="Book Antiqua" w:eastAsia="Book Antiqua" w:hAnsi="Book Antiqua" w:cs="Book Antiqua"/>
          <w:color w:val="000000"/>
        </w:rPr>
        <w:t>Akhondi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Bajoghli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Jahangard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Holsboer-Trachsler</w:t>
      </w:r>
      <w:proofErr w:type="spellEnd"/>
      <w:r>
        <w:rPr>
          <w:rFonts w:ascii="Book Antiqua" w:eastAsia="Book Antiqua" w:hAnsi="Book Antiqua" w:cs="Book Antiqua"/>
          <w:color w:val="000000"/>
        </w:rPr>
        <w:t xml:space="preserve"> E, Brand S. Influence of adjuvant detached mindfulness and stress management training compared to pharmacologic treatment in </w:t>
      </w:r>
      <w:proofErr w:type="spellStart"/>
      <w:r>
        <w:rPr>
          <w:rFonts w:ascii="Book Antiqua" w:eastAsia="Book Antiqua" w:hAnsi="Book Antiqua" w:cs="Book Antiqua"/>
          <w:color w:val="000000"/>
        </w:rPr>
        <w:t>primiparae</w:t>
      </w:r>
      <w:proofErr w:type="spellEnd"/>
      <w:r>
        <w:rPr>
          <w:rFonts w:ascii="Book Antiqua" w:eastAsia="Book Antiqua" w:hAnsi="Book Antiqua" w:cs="Book Antiqua"/>
          <w:color w:val="000000"/>
        </w:rPr>
        <w:t xml:space="preserve"> with postpartum depression.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65-73 [PMID: 28721461 DOI: 10.1007/s00737-017-0753-6]</w:t>
      </w:r>
    </w:p>
    <w:p w14:paraId="3C1C6940" w14:textId="77777777" w:rsidR="00A77B3E" w:rsidRDefault="00CB56F9" w:rsidP="00F813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McEvoy K</w:t>
      </w:r>
      <w:r>
        <w:rPr>
          <w:rFonts w:ascii="Book Antiqua" w:eastAsia="Book Antiqua" w:hAnsi="Book Antiqua" w:cs="Book Antiqua"/>
          <w:color w:val="000000"/>
        </w:rPr>
        <w:t xml:space="preserve">, Osborne LM, </w:t>
      </w:r>
      <w:proofErr w:type="spellStart"/>
      <w:r>
        <w:rPr>
          <w:rFonts w:ascii="Book Antiqua" w:eastAsia="Book Antiqua" w:hAnsi="Book Antiqua" w:cs="Book Antiqua"/>
          <w:color w:val="000000"/>
        </w:rPr>
        <w:t>Nanavati</w:t>
      </w:r>
      <w:proofErr w:type="spellEnd"/>
      <w:r>
        <w:rPr>
          <w:rFonts w:ascii="Book Antiqua" w:eastAsia="Book Antiqua" w:hAnsi="Book Antiqua" w:cs="Book Antiqua"/>
          <w:color w:val="000000"/>
        </w:rPr>
        <w:t xml:space="preserve"> J, Payne JL. Reproductive Affective Disorders: a Review of the Genetic Evidence for Premenstrual Dysphoric Disorder and Postpartum Depression.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94 [PMID: 29082433 DOI: 10.1007/s11920-017-0852-0]</w:t>
      </w:r>
    </w:p>
    <w:p w14:paraId="28FE95A4" w14:textId="77777777" w:rsidR="00A77B3E" w:rsidRDefault="00CB56F9" w:rsidP="00F8136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F</w:t>
      </w:r>
      <w:r>
        <w:rPr>
          <w:rFonts w:ascii="Book Antiqua" w:eastAsia="Book Antiqua" w:hAnsi="Book Antiqua" w:cs="Book Antiqua"/>
          <w:color w:val="000000"/>
        </w:rPr>
        <w:t xml:space="preserve">, He F, Sun Q, Li Q,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Wang X, Zhang T, Lin J. Reproductive history and risk of depressive symptoms in postmenopausal women: A cross-sectional study in eastern China.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246</w:t>
      </w:r>
      <w:r>
        <w:rPr>
          <w:rFonts w:ascii="Book Antiqua" w:eastAsia="Book Antiqua" w:hAnsi="Book Antiqua" w:cs="Book Antiqua"/>
          <w:color w:val="000000"/>
        </w:rPr>
        <w:t>: 174-181 [PMID: 30583142 DOI: 10.1016/j.jad.2018.12.031]</w:t>
      </w:r>
    </w:p>
    <w:p w14:paraId="49BF82CE" w14:textId="77777777" w:rsidR="00A77B3E" w:rsidRDefault="00CB56F9" w:rsidP="00F8136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Agampodi</w:t>
      </w:r>
      <w:proofErr w:type="spellEnd"/>
      <w:r>
        <w:rPr>
          <w:rFonts w:ascii="Book Antiqua" w:eastAsia="Book Antiqua" w:hAnsi="Book Antiqua" w:cs="Book Antiqua"/>
          <w:b/>
          <w:bCs/>
          <w:color w:val="000000"/>
        </w:rPr>
        <w:t xml:space="preserve">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Agampodi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Glozier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Lelwala</w:t>
      </w:r>
      <w:proofErr w:type="spellEnd"/>
      <w:r>
        <w:rPr>
          <w:rFonts w:ascii="Book Antiqua" w:eastAsia="Book Antiqua" w:hAnsi="Book Antiqua" w:cs="Book Antiqua"/>
          <w:color w:val="000000"/>
        </w:rPr>
        <w:t xml:space="preserve"> TA, Sirisena KDPS, </w:t>
      </w:r>
      <w:proofErr w:type="spellStart"/>
      <w:r>
        <w:rPr>
          <w:rFonts w:ascii="Book Antiqua" w:eastAsia="Book Antiqua" w:hAnsi="Book Antiqua" w:cs="Book Antiqua"/>
          <w:color w:val="000000"/>
        </w:rPr>
        <w:t>Siribaddana</w:t>
      </w:r>
      <w:proofErr w:type="spellEnd"/>
      <w:r>
        <w:rPr>
          <w:rFonts w:ascii="Book Antiqua" w:eastAsia="Book Antiqua" w:hAnsi="Book Antiqua" w:cs="Book Antiqua"/>
          <w:color w:val="000000"/>
        </w:rPr>
        <w:t xml:space="preserve"> S. Development and validation of the Social Capital Assessment Tool in pregnancy for Maternal Health in Low and middle income countries (LSCAT-MH).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e027781 [PMID: 31289074 DOI: 10.1136/bmjopen-2018-027781]</w:t>
      </w:r>
    </w:p>
    <w:p w14:paraId="5309E496" w14:textId="77777777" w:rsidR="00A77B3E" w:rsidRDefault="00CB56F9" w:rsidP="00F8136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Briere CE, Xu W, Cong X. Factors Affecting Breastfeeding Outcomes at Six Months in Preterm Infants.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Lact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80-89 [PMID: 29723482 DOI: 10.1177/0890334418771307]</w:t>
      </w:r>
    </w:p>
    <w:p w14:paraId="3D9340D5" w14:textId="77777777" w:rsidR="00A77B3E" w:rsidRDefault="00A77B3E" w:rsidP="00F8136D">
      <w:pPr>
        <w:spacing w:line="360" w:lineRule="auto"/>
        <w:jc w:val="both"/>
        <w:sectPr w:rsidR="00A77B3E">
          <w:pgSz w:w="12240" w:h="15840"/>
          <w:pgMar w:top="1440" w:right="1440" w:bottom="1440" w:left="1440" w:header="720" w:footer="720" w:gutter="0"/>
          <w:cols w:space="720"/>
          <w:docGrid w:linePitch="360"/>
        </w:sectPr>
      </w:pPr>
    </w:p>
    <w:p w14:paraId="552B0C43" w14:textId="77777777" w:rsidR="00A77B3E" w:rsidRDefault="00CB56F9" w:rsidP="00F8136D">
      <w:pPr>
        <w:spacing w:line="360" w:lineRule="auto"/>
        <w:jc w:val="both"/>
      </w:pPr>
      <w:r>
        <w:rPr>
          <w:rFonts w:ascii="Book Antiqua" w:eastAsia="Book Antiqua" w:hAnsi="Book Antiqua" w:cs="Book Antiqua"/>
          <w:b/>
          <w:color w:val="000000"/>
        </w:rPr>
        <w:lastRenderedPageBreak/>
        <w:t>Footnotes</w:t>
      </w:r>
    </w:p>
    <w:p w14:paraId="6F823ADB" w14:textId="792733BD" w:rsidR="00A77B3E" w:rsidRDefault="00CB56F9" w:rsidP="00F8136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sidR="00B11D56">
        <w:rPr>
          <w:rFonts w:ascii="Book Antiqua" w:eastAsia="Book Antiqua" w:hAnsi="Book Antiqua" w:cs="Book Antiqua"/>
          <w:color w:val="000000"/>
        </w:rPr>
        <w:t>Haikou Maternal and Child Health Hospital</w:t>
      </w:r>
      <w:r w:rsidR="00B11D56" w:rsidDel="00B11D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Institutional Review Board.</w:t>
      </w:r>
    </w:p>
    <w:p w14:paraId="7218DF90" w14:textId="77777777" w:rsidR="00A77B3E" w:rsidRDefault="00A77B3E" w:rsidP="00F8136D">
      <w:pPr>
        <w:spacing w:line="360" w:lineRule="auto"/>
        <w:jc w:val="both"/>
      </w:pPr>
    </w:p>
    <w:p w14:paraId="3F4588D4" w14:textId="77777777" w:rsidR="00A77B3E" w:rsidRDefault="00CB56F9" w:rsidP="00F8136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99F0E0C" w14:textId="77777777" w:rsidR="00A77B3E" w:rsidRDefault="00A77B3E" w:rsidP="00F8136D">
      <w:pPr>
        <w:spacing w:line="360" w:lineRule="auto"/>
        <w:jc w:val="both"/>
      </w:pPr>
    </w:p>
    <w:p w14:paraId="15EAC4D1" w14:textId="77777777" w:rsidR="00A77B3E" w:rsidRDefault="00CB56F9" w:rsidP="00F8136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A8D5353" w14:textId="77777777" w:rsidR="00A77B3E" w:rsidRDefault="00A77B3E" w:rsidP="00F8136D">
      <w:pPr>
        <w:spacing w:line="360" w:lineRule="auto"/>
        <w:jc w:val="both"/>
      </w:pPr>
    </w:p>
    <w:p w14:paraId="4AC28958" w14:textId="77777777" w:rsidR="00A77B3E" w:rsidRDefault="00CB56F9" w:rsidP="00F813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1BC7EB" w14:textId="77777777" w:rsidR="00A77B3E" w:rsidRDefault="00A77B3E" w:rsidP="00F8136D">
      <w:pPr>
        <w:spacing w:line="360" w:lineRule="auto"/>
        <w:jc w:val="both"/>
      </w:pPr>
    </w:p>
    <w:p w14:paraId="58D138C5" w14:textId="77777777" w:rsidR="00A77B3E" w:rsidRDefault="00CB56F9" w:rsidP="00F8136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152FB">
        <w:rPr>
          <w:rFonts w:ascii="Book Antiqua" w:eastAsia="Book Antiqua" w:hAnsi="Book Antiqua" w:cs="Book Antiqua"/>
          <w:color w:val="000000"/>
        </w:rPr>
        <w:t>m</w:t>
      </w:r>
      <w:r>
        <w:rPr>
          <w:rFonts w:ascii="Book Antiqua" w:eastAsia="Book Antiqua" w:hAnsi="Book Antiqua" w:cs="Book Antiqua"/>
          <w:color w:val="000000"/>
        </w:rPr>
        <w:t>anuscript</w:t>
      </w:r>
    </w:p>
    <w:p w14:paraId="6D7BB275" w14:textId="77777777" w:rsidR="00A77B3E" w:rsidRDefault="00A77B3E" w:rsidP="00F8136D">
      <w:pPr>
        <w:spacing w:line="360" w:lineRule="auto"/>
        <w:jc w:val="both"/>
      </w:pPr>
    </w:p>
    <w:p w14:paraId="3D7A2AFD" w14:textId="77777777" w:rsidR="00A77B3E" w:rsidRDefault="00CB56F9" w:rsidP="00F813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2020</w:t>
      </w:r>
    </w:p>
    <w:p w14:paraId="12D008C0" w14:textId="77777777" w:rsidR="00A77B3E" w:rsidRDefault="00CB56F9" w:rsidP="00F813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51EC633F" w14:textId="77777777" w:rsidR="00A77B3E" w:rsidRDefault="00CB56F9" w:rsidP="00F8136D">
      <w:pPr>
        <w:spacing w:line="360" w:lineRule="auto"/>
        <w:jc w:val="both"/>
      </w:pPr>
      <w:r>
        <w:rPr>
          <w:rFonts w:ascii="Book Antiqua" w:eastAsia="Book Antiqua" w:hAnsi="Book Antiqua" w:cs="Book Antiqua"/>
          <w:b/>
          <w:color w:val="000000"/>
        </w:rPr>
        <w:t xml:space="preserve">Article in press: </w:t>
      </w:r>
    </w:p>
    <w:p w14:paraId="74A85C3F" w14:textId="77777777" w:rsidR="00A77B3E" w:rsidRDefault="00A77B3E" w:rsidP="00F8136D">
      <w:pPr>
        <w:spacing w:line="360" w:lineRule="auto"/>
        <w:jc w:val="both"/>
      </w:pPr>
    </w:p>
    <w:p w14:paraId="79E7E075" w14:textId="77777777" w:rsidR="00A77B3E" w:rsidRDefault="00CB56F9" w:rsidP="00F813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4F9AE735" w14:textId="77777777" w:rsidR="00A77B3E" w:rsidRDefault="00CB56F9" w:rsidP="00F813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4A4BC17" w14:textId="77777777" w:rsidR="00A77B3E" w:rsidRDefault="00CB56F9" w:rsidP="00F8136D">
      <w:pPr>
        <w:spacing w:line="360" w:lineRule="auto"/>
        <w:jc w:val="both"/>
      </w:pPr>
      <w:r>
        <w:rPr>
          <w:rFonts w:ascii="Book Antiqua" w:eastAsia="Book Antiqua" w:hAnsi="Book Antiqua" w:cs="Book Antiqua"/>
          <w:b/>
          <w:color w:val="000000"/>
        </w:rPr>
        <w:t>Peer-review report’s scientific quality classification</w:t>
      </w:r>
    </w:p>
    <w:p w14:paraId="3ED07E0B" w14:textId="77777777" w:rsidR="00A77B3E" w:rsidRDefault="00CB56F9" w:rsidP="00F8136D">
      <w:pPr>
        <w:spacing w:line="360" w:lineRule="auto"/>
        <w:jc w:val="both"/>
      </w:pPr>
      <w:r>
        <w:rPr>
          <w:rFonts w:ascii="Book Antiqua" w:eastAsia="Book Antiqua" w:hAnsi="Book Antiqua" w:cs="Book Antiqua"/>
          <w:color w:val="000000"/>
        </w:rPr>
        <w:t>Grade A (Excellent): 0</w:t>
      </w:r>
    </w:p>
    <w:p w14:paraId="5F8054F8" w14:textId="77777777" w:rsidR="00A77B3E" w:rsidRDefault="00CB56F9" w:rsidP="00F8136D">
      <w:pPr>
        <w:spacing w:line="360" w:lineRule="auto"/>
        <w:jc w:val="both"/>
      </w:pPr>
      <w:r>
        <w:rPr>
          <w:rFonts w:ascii="Book Antiqua" w:eastAsia="Book Antiqua" w:hAnsi="Book Antiqua" w:cs="Book Antiqua"/>
          <w:color w:val="000000"/>
        </w:rPr>
        <w:t>Grade B (Very good): B</w:t>
      </w:r>
    </w:p>
    <w:p w14:paraId="59489A4A" w14:textId="77777777" w:rsidR="00A77B3E" w:rsidRDefault="00CB56F9" w:rsidP="00F8136D">
      <w:pPr>
        <w:spacing w:line="360" w:lineRule="auto"/>
        <w:jc w:val="both"/>
      </w:pPr>
      <w:r>
        <w:rPr>
          <w:rFonts w:ascii="Book Antiqua" w:eastAsia="Book Antiqua" w:hAnsi="Book Antiqua" w:cs="Book Antiqua"/>
          <w:color w:val="000000"/>
        </w:rPr>
        <w:t>Grade C (Good): C</w:t>
      </w:r>
    </w:p>
    <w:p w14:paraId="5153EDCF" w14:textId="77777777" w:rsidR="00A77B3E" w:rsidRDefault="00CB56F9" w:rsidP="00F8136D">
      <w:pPr>
        <w:spacing w:line="360" w:lineRule="auto"/>
        <w:jc w:val="both"/>
      </w:pPr>
      <w:r>
        <w:rPr>
          <w:rFonts w:ascii="Book Antiqua" w:eastAsia="Book Antiqua" w:hAnsi="Book Antiqua" w:cs="Book Antiqua"/>
          <w:color w:val="000000"/>
        </w:rPr>
        <w:t>Grade D (Fair): 0</w:t>
      </w:r>
    </w:p>
    <w:p w14:paraId="1BD711BE" w14:textId="77777777" w:rsidR="00A77B3E" w:rsidRDefault="00CB56F9" w:rsidP="00F8136D">
      <w:pPr>
        <w:spacing w:line="360" w:lineRule="auto"/>
        <w:jc w:val="both"/>
      </w:pPr>
      <w:r>
        <w:rPr>
          <w:rFonts w:ascii="Book Antiqua" w:eastAsia="Book Antiqua" w:hAnsi="Book Antiqua" w:cs="Book Antiqua"/>
          <w:color w:val="000000"/>
        </w:rPr>
        <w:t>Grade E (Poor): 0</w:t>
      </w:r>
    </w:p>
    <w:p w14:paraId="24D05CF3" w14:textId="77777777" w:rsidR="00A77B3E" w:rsidRDefault="00A77B3E" w:rsidP="00F8136D">
      <w:pPr>
        <w:spacing w:line="360" w:lineRule="auto"/>
        <w:jc w:val="both"/>
      </w:pPr>
    </w:p>
    <w:p w14:paraId="688A8F38" w14:textId="6003E4B8" w:rsidR="00A77B3E" w:rsidRDefault="00CB56F9" w:rsidP="00F813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Currie IS, Voigt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B11D56" w:rsidRPr="006D094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6A55959" w14:textId="77777777" w:rsidR="00155CE7" w:rsidRDefault="00155CE7" w:rsidP="00F8136D">
      <w:pPr>
        <w:spacing w:line="360" w:lineRule="auto"/>
        <w:jc w:val="both"/>
        <w:rPr>
          <w:rFonts w:ascii="Book Antiqua" w:hAnsi="Book Antiqua" w:cs="Book Antiqua"/>
          <w:b/>
          <w:color w:val="000000"/>
          <w:lang w:eastAsia="zh-CN"/>
        </w:rPr>
      </w:pPr>
    </w:p>
    <w:p w14:paraId="3061646E" w14:textId="77777777" w:rsidR="003469A3" w:rsidRDefault="00155CE7" w:rsidP="00F8136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3469A3">
        <w:rPr>
          <w:rFonts w:ascii="Book Antiqua" w:eastAsia="Book Antiqua" w:hAnsi="Book Antiqua" w:cs="Book Antiqua"/>
          <w:b/>
          <w:color w:val="000000"/>
        </w:rPr>
        <w:lastRenderedPageBreak/>
        <w:t>Figure Legends</w:t>
      </w:r>
    </w:p>
    <w:p w14:paraId="2356932C" w14:textId="77777777" w:rsidR="00155CE7" w:rsidRDefault="00475762" w:rsidP="00F8136D">
      <w:pPr>
        <w:spacing w:line="360" w:lineRule="auto"/>
        <w:jc w:val="both"/>
        <w:rPr>
          <w:rFonts w:ascii="Book Antiqua" w:hAnsi="Book Antiqua" w:cs="Book Antiqua"/>
          <w:b/>
          <w:color w:val="000000"/>
          <w:lang w:eastAsia="zh-CN"/>
        </w:rPr>
      </w:pPr>
      <w:r w:rsidRPr="005B4738">
        <w:rPr>
          <w:rFonts w:ascii="Book Antiqua" w:eastAsia="宋体" w:hAnsi="Book Antiqua" w:cs="宋体"/>
          <w:noProof/>
          <w:lang w:eastAsia="zh-CN"/>
        </w:rPr>
        <w:drawing>
          <wp:inline distT="0" distB="0" distL="114300" distR="114300" wp14:anchorId="4DAA8C48" wp14:editId="22D471E9">
            <wp:extent cx="4572000" cy="2905125"/>
            <wp:effectExtent l="0" t="0" r="0" b="0"/>
            <wp:docPr id="2" name="图表 1" descr="338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58D633" w14:textId="77777777" w:rsidR="00155CE7" w:rsidRPr="009F2960" w:rsidRDefault="00475762" w:rsidP="009F2960">
      <w:pPr>
        <w:spacing w:line="360" w:lineRule="auto"/>
        <w:rPr>
          <w:rFonts w:ascii="Book Antiqua" w:eastAsia="宋体" w:hAnsi="Book Antiqua" w:cs="宋体"/>
          <w:b/>
          <w:lang w:eastAsia="zh-CN"/>
        </w:rPr>
      </w:pPr>
      <w:r w:rsidRPr="00475762">
        <w:rPr>
          <w:rFonts w:ascii="Book Antiqua" w:eastAsia="宋体" w:hAnsi="Book Antiqua" w:cs="宋体"/>
          <w:b/>
        </w:rPr>
        <w:t>Figure 1</w:t>
      </w:r>
      <w:r w:rsidRPr="00475762">
        <w:rPr>
          <w:rFonts w:ascii="Book Antiqua" w:eastAsia="宋体" w:hAnsi="Book Antiqua" w:cs="宋体" w:hint="eastAsia"/>
          <w:b/>
          <w:lang w:eastAsia="zh-CN"/>
        </w:rPr>
        <w:t xml:space="preserve"> </w:t>
      </w:r>
      <w:r w:rsidRPr="00475762">
        <w:rPr>
          <w:rFonts w:ascii="Book Antiqua" w:eastAsia="宋体" w:hAnsi="Book Antiqua" w:cs="宋体"/>
          <w:b/>
        </w:rPr>
        <w:t>Comparison of nursing satisfaction between the two groups</w:t>
      </w:r>
      <w:r w:rsidRPr="00475762">
        <w:rPr>
          <w:rFonts w:ascii="Book Antiqua" w:eastAsia="宋体" w:hAnsi="Book Antiqua" w:cs="宋体" w:hint="eastAsia"/>
          <w:b/>
          <w:lang w:eastAsia="zh-CN"/>
        </w:rPr>
        <w:t xml:space="preserve">. </w:t>
      </w:r>
    </w:p>
    <w:p w14:paraId="2A1E4CDA" w14:textId="6FF8D7FD" w:rsidR="00155CE7" w:rsidRPr="00155CE7" w:rsidRDefault="00155CE7" w:rsidP="002B545C">
      <w:pPr>
        <w:spacing w:line="360" w:lineRule="auto"/>
        <w:jc w:val="both"/>
        <w:rPr>
          <w:rFonts w:ascii="Book Antiqua" w:eastAsia="宋体" w:hAnsi="Book Antiqua" w:cs="宋体"/>
          <w:b/>
          <w:lang w:eastAsia="zh-CN"/>
        </w:rPr>
      </w:pPr>
      <w:r>
        <w:rPr>
          <w:rFonts w:ascii="Book Antiqua" w:hAnsi="Book Antiqua" w:cs="Book Antiqua"/>
          <w:b/>
          <w:color w:val="000000"/>
          <w:lang w:eastAsia="zh-CN"/>
        </w:rPr>
        <w:br w:type="page"/>
      </w:r>
      <w:r w:rsidRPr="00155CE7">
        <w:rPr>
          <w:rFonts w:ascii="Book Antiqua" w:eastAsia="宋体" w:hAnsi="Book Antiqua" w:cs="宋体"/>
          <w:b/>
        </w:rPr>
        <w:lastRenderedPageBreak/>
        <w:t>Table 1</w:t>
      </w:r>
      <w:r w:rsidRPr="00155CE7">
        <w:rPr>
          <w:rFonts w:ascii="Book Antiqua" w:eastAsia="宋体" w:hAnsi="Book Antiqua" w:cs="宋体" w:hint="eastAsia"/>
          <w:b/>
        </w:rPr>
        <w:t xml:space="preserve"> </w:t>
      </w:r>
      <w:r w:rsidRPr="00155CE7">
        <w:rPr>
          <w:rFonts w:ascii="Book Antiqua" w:eastAsia="宋体" w:hAnsi="Book Antiqua" w:cs="宋体"/>
          <w:b/>
        </w:rPr>
        <w:t xml:space="preserve">Comparison of basic data between </w:t>
      </w:r>
      <w:r w:rsidR="00B11D56">
        <w:rPr>
          <w:rFonts w:ascii="Book Antiqua" w:eastAsia="宋体" w:hAnsi="Book Antiqua" w:cs="宋体"/>
          <w:b/>
        </w:rPr>
        <w:t>the two</w:t>
      </w:r>
      <w:r w:rsidRPr="00155CE7">
        <w:rPr>
          <w:rFonts w:ascii="Book Antiqua" w:eastAsia="宋体" w:hAnsi="Book Antiqua" w:cs="宋体"/>
          <w:b/>
        </w:rPr>
        <w:t xml:space="preserve"> group</w:t>
      </w:r>
      <w:r w:rsidR="00B11D56">
        <w:rPr>
          <w:rFonts w:ascii="Book Antiqua" w:eastAsia="宋体" w:hAnsi="Book Antiqua" w:cs="宋体"/>
          <w:b/>
        </w:rPr>
        <w:t>s</w:t>
      </w:r>
      <w:r>
        <w:rPr>
          <w:rFonts w:ascii="Book Antiqua" w:eastAsia="宋体" w:hAnsi="Book Antiqua" w:cs="宋体" w:hint="eastAsia"/>
          <w:b/>
          <w:lang w:eastAsia="zh-CN"/>
        </w:rPr>
        <w:t xml:space="preserve"> [</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 46, </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w:t>
      </w:r>
    </w:p>
    <w:tbl>
      <w:tblPr>
        <w:tblStyle w:val="a3"/>
        <w:tblW w:w="981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2106"/>
        <w:gridCol w:w="1830"/>
        <w:gridCol w:w="1796"/>
        <w:gridCol w:w="1364"/>
        <w:gridCol w:w="1080"/>
      </w:tblGrid>
      <w:tr w:rsidR="00155CE7" w14:paraId="647E6F67" w14:textId="77777777" w:rsidTr="003A422B">
        <w:trPr>
          <w:trHeight w:val="670"/>
        </w:trPr>
        <w:tc>
          <w:tcPr>
            <w:tcW w:w="3741" w:type="dxa"/>
            <w:gridSpan w:val="2"/>
            <w:tcBorders>
              <w:top w:val="single" w:sz="4" w:space="0" w:color="auto"/>
              <w:bottom w:val="single" w:sz="6" w:space="0" w:color="auto"/>
            </w:tcBorders>
          </w:tcPr>
          <w:p w14:paraId="6777175E"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caps/>
              </w:rPr>
              <w:t>b</w:t>
            </w:r>
            <w:r w:rsidRPr="00155CE7">
              <w:rPr>
                <w:rFonts w:ascii="Book Antiqua" w:hAnsi="Book Antiqua" w:cs="宋体"/>
                <w:b/>
              </w:rPr>
              <w:t>asic information</w:t>
            </w:r>
          </w:p>
        </w:tc>
        <w:tc>
          <w:tcPr>
            <w:tcW w:w="1830" w:type="dxa"/>
            <w:tcBorders>
              <w:top w:val="single" w:sz="4" w:space="0" w:color="auto"/>
              <w:bottom w:val="single" w:sz="6" w:space="0" w:color="auto"/>
            </w:tcBorders>
          </w:tcPr>
          <w:p w14:paraId="5EC8589F"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Basic nursing group</w:t>
            </w:r>
          </w:p>
        </w:tc>
        <w:tc>
          <w:tcPr>
            <w:tcW w:w="1796" w:type="dxa"/>
            <w:tcBorders>
              <w:top w:val="single" w:sz="4" w:space="0" w:color="auto"/>
              <w:bottom w:val="single" w:sz="6" w:space="0" w:color="auto"/>
            </w:tcBorders>
          </w:tcPr>
          <w:p w14:paraId="46FCC60B"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Home-based care group</w:t>
            </w:r>
          </w:p>
        </w:tc>
        <w:tc>
          <w:tcPr>
            <w:tcW w:w="1364" w:type="dxa"/>
            <w:tcBorders>
              <w:top w:val="single" w:sz="4" w:space="0" w:color="auto"/>
              <w:bottom w:val="single" w:sz="6" w:space="0" w:color="auto"/>
            </w:tcBorders>
          </w:tcPr>
          <w:p w14:paraId="6A467E9E" w14:textId="77777777" w:rsidR="00155CE7" w:rsidRPr="00155CE7" w:rsidRDefault="00EE3027" w:rsidP="00F8136D">
            <w:pPr>
              <w:spacing w:line="360" w:lineRule="auto"/>
              <w:jc w:val="left"/>
              <w:rPr>
                <w:rFonts w:ascii="Book Antiqua" w:hAnsi="Book Antiqua" w:cs="宋体"/>
                <w:b/>
              </w:rPr>
            </w:pPr>
            <w:r>
              <w:rPr>
                <w:rFonts w:ascii="Book Antiqua" w:hAnsi="Book Antiqua" w:cs="宋体"/>
                <w:b/>
                <w:i/>
              </w:rPr>
              <w:t>χ</w:t>
            </w:r>
            <w:r w:rsidR="00155CE7" w:rsidRPr="00155CE7">
              <w:rPr>
                <w:rFonts w:ascii="Book Antiqua" w:hAnsi="Book Antiqua" w:cs="宋体" w:hint="eastAsia"/>
                <w:b/>
                <w:vertAlign w:val="superscript"/>
              </w:rPr>
              <w:t>2</w:t>
            </w:r>
            <w:r w:rsidR="00155CE7" w:rsidRPr="00155CE7">
              <w:rPr>
                <w:rFonts w:ascii="Book Antiqua" w:hAnsi="Book Antiqua" w:cs="宋体" w:hint="eastAsia"/>
                <w:b/>
              </w:rPr>
              <w:t>/</w:t>
            </w:r>
            <w:r w:rsidR="00155CE7" w:rsidRPr="00EE3027">
              <w:rPr>
                <w:rFonts w:ascii="Book Antiqua" w:hAnsi="Book Antiqua" w:cs="宋体" w:hint="eastAsia"/>
                <w:b/>
                <w:i/>
              </w:rPr>
              <w:t>t</w:t>
            </w:r>
          </w:p>
        </w:tc>
        <w:tc>
          <w:tcPr>
            <w:tcW w:w="1080" w:type="dxa"/>
            <w:tcBorders>
              <w:top w:val="single" w:sz="4" w:space="0" w:color="auto"/>
              <w:bottom w:val="single" w:sz="6" w:space="0" w:color="auto"/>
            </w:tcBorders>
          </w:tcPr>
          <w:p w14:paraId="2D745F72"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hint="eastAsia"/>
                <w:b/>
                <w:i/>
              </w:rPr>
              <w:t>P</w:t>
            </w:r>
            <w:r w:rsidRPr="00155CE7">
              <w:rPr>
                <w:rFonts w:ascii="Book Antiqua" w:hAnsi="Book Antiqua" w:cs="宋体" w:hint="eastAsia"/>
                <w:b/>
              </w:rPr>
              <w:t xml:space="preserve"> value</w:t>
            </w:r>
          </w:p>
        </w:tc>
      </w:tr>
      <w:tr w:rsidR="00995D7A" w14:paraId="02BDF0AA" w14:textId="77777777" w:rsidTr="00995D7A">
        <w:trPr>
          <w:trHeight w:val="300"/>
        </w:trPr>
        <w:tc>
          <w:tcPr>
            <w:tcW w:w="1635" w:type="dxa"/>
            <w:vMerge w:val="restart"/>
            <w:tcBorders>
              <w:top w:val="single" w:sz="6" w:space="0" w:color="auto"/>
              <w:tl2br w:val="nil"/>
              <w:tr2bl w:val="nil"/>
            </w:tcBorders>
          </w:tcPr>
          <w:p w14:paraId="6184BE33" w14:textId="77777777" w:rsidR="00995D7A" w:rsidRDefault="00995D7A" w:rsidP="00F8136D">
            <w:pPr>
              <w:spacing w:line="360" w:lineRule="auto"/>
              <w:jc w:val="left"/>
              <w:rPr>
                <w:rFonts w:ascii="Book Antiqua" w:hAnsi="Book Antiqua" w:cs="宋体"/>
              </w:rPr>
            </w:pPr>
            <w:r>
              <w:rPr>
                <w:rFonts w:ascii="Book Antiqua" w:hAnsi="Book Antiqua" w:cs="宋体"/>
              </w:rPr>
              <w:t>Cultural level</w:t>
            </w:r>
          </w:p>
        </w:tc>
        <w:tc>
          <w:tcPr>
            <w:tcW w:w="2106" w:type="dxa"/>
            <w:tcBorders>
              <w:top w:val="single" w:sz="6" w:space="0" w:color="auto"/>
              <w:tl2br w:val="nil"/>
              <w:tr2bl w:val="nil"/>
            </w:tcBorders>
          </w:tcPr>
          <w:p w14:paraId="3C818710" w14:textId="77777777" w:rsidR="00995D7A" w:rsidRDefault="00995D7A" w:rsidP="00F8136D">
            <w:pPr>
              <w:spacing w:line="360" w:lineRule="auto"/>
              <w:jc w:val="left"/>
              <w:rPr>
                <w:rFonts w:ascii="Book Antiqua" w:hAnsi="Book Antiqua" w:cs="宋体"/>
              </w:rPr>
            </w:pPr>
            <w:r>
              <w:rPr>
                <w:rFonts w:ascii="Book Antiqua" w:hAnsi="Book Antiqua" w:cs="宋体"/>
              </w:rPr>
              <w:t>High school</w:t>
            </w:r>
          </w:p>
        </w:tc>
        <w:tc>
          <w:tcPr>
            <w:tcW w:w="1830" w:type="dxa"/>
            <w:tcBorders>
              <w:top w:val="single" w:sz="6" w:space="0" w:color="auto"/>
              <w:tl2br w:val="nil"/>
              <w:tr2bl w:val="nil"/>
            </w:tcBorders>
          </w:tcPr>
          <w:p w14:paraId="5027572A" w14:textId="77777777" w:rsidR="00995D7A" w:rsidRDefault="00995D7A" w:rsidP="00F8136D">
            <w:pPr>
              <w:spacing w:line="360" w:lineRule="auto"/>
              <w:jc w:val="left"/>
              <w:rPr>
                <w:rFonts w:ascii="Book Antiqua" w:hAnsi="Book Antiqua" w:cs="宋体"/>
              </w:rPr>
            </w:pPr>
            <w:r>
              <w:rPr>
                <w:rFonts w:ascii="Book Antiqua" w:hAnsi="Book Antiqua" w:cs="宋体" w:hint="eastAsia"/>
              </w:rPr>
              <w:t>15 (32.61)</w:t>
            </w:r>
          </w:p>
        </w:tc>
        <w:tc>
          <w:tcPr>
            <w:tcW w:w="1796" w:type="dxa"/>
            <w:tcBorders>
              <w:top w:val="single" w:sz="6" w:space="0" w:color="auto"/>
              <w:tl2br w:val="nil"/>
              <w:tr2bl w:val="nil"/>
            </w:tcBorders>
          </w:tcPr>
          <w:p w14:paraId="1047C4BF" w14:textId="77777777" w:rsidR="00995D7A" w:rsidRDefault="00995D7A" w:rsidP="00F8136D">
            <w:pPr>
              <w:spacing w:line="360" w:lineRule="auto"/>
              <w:jc w:val="left"/>
              <w:rPr>
                <w:rFonts w:ascii="Book Antiqua" w:hAnsi="Book Antiqua" w:cs="宋体"/>
              </w:rPr>
            </w:pPr>
            <w:r>
              <w:rPr>
                <w:rFonts w:ascii="Book Antiqua" w:hAnsi="Book Antiqua" w:cs="宋体" w:hint="eastAsia"/>
              </w:rPr>
              <w:t>14 (30.43)</w:t>
            </w:r>
          </w:p>
        </w:tc>
        <w:tc>
          <w:tcPr>
            <w:tcW w:w="1364" w:type="dxa"/>
            <w:tcBorders>
              <w:top w:val="single" w:sz="6" w:space="0" w:color="auto"/>
              <w:tl2br w:val="nil"/>
              <w:tr2bl w:val="nil"/>
            </w:tcBorders>
          </w:tcPr>
          <w:p w14:paraId="2C5388BD" w14:textId="77777777" w:rsidR="00995D7A" w:rsidRDefault="00995D7A" w:rsidP="00F8136D">
            <w:pPr>
              <w:spacing w:line="360" w:lineRule="auto"/>
              <w:jc w:val="left"/>
              <w:rPr>
                <w:rFonts w:ascii="Book Antiqua" w:hAnsi="Book Antiqua" w:cs="宋体"/>
              </w:rPr>
            </w:pPr>
            <w:r>
              <w:rPr>
                <w:rFonts w:ascii="Book Antiqua" w:hAnsi="Book Antiqua" w:cs="宋体" w:hint="eastAsia"/>
              </w:rPr>
              <w:t>0.110</w:t>
            </w:r>
          </w:p>
        </w:tc>
        <w:tc>
          <w:tcPr>
            <w:tcW w:w="1080" w:type="dxa"/>
            <w:tcBorders>
              <w:top w:val="single" w:sz="6" w:space="0" w:color="auto"/>
              <w:tl2br w:val="nil"/>
              <w:tr2bl w:val="nil"/>
            </w:tcBorders>
          </w:tcPr>
          <w:p w14:paraId="1BB17ABA" w14:textId="77777777" w:rsidR="00995D7A" w:rsidRDefault="00995D7A" w:rsidP="00F8136D">
            <w:pPr>
              <w:spacing w:line="360" w:lineRule="auto"/>
              <w:jc w:val="left"/>
              <w:rPr>
                <w:rFonts w:ascii="Book Antiqua" w:hAnsi="Book Antiqua" w:cs="宋体"/>
              </w:rPr>
            </w:pPr>
            <w:r>
              <w:rPr>
                <w:rFonts w:ascii="Book Antiqua" w:hAnsi="Book Antiqua" w:cs="宋体" w:hint="eastAsia"/>
              </w:rPr>
              <w:t>0.740</w:t>
            </w:r>
          </w:p>
        </w:tc>
      </w:tr>
      <w:tr w:rsidR="00995D7A" w14:paraId="0492A4C2" w14:textId="77777777" w:rsidTr="000463F7">
        <w:trPr>
          <w:trHeight w:val="475"/>
        </w:trPr>
        <w:tc>
          <w:tcPr>
            <w:tcW w:w="1635" w:type="dxa"/>
            <w:vMerge/>
            <w:tcBorders>
              <w:tl2br w:val="nil"/>
              <w:tr2bl w:val="nil"/>
            </w:tcBorders>
          </w:tcPr>
          <w:p w14:paraId="4BC65AFC" w14:textId="77777777" w:rsidR="00995D7A" w:rsidRDefault="00995D7A" w:rsidP="00F8136D">
            <w:pPr>
              <w:spacing w:line="360" w:lineRule="auto"/>
              <w:jc w:val="left"/>
              <w:rPr>
                <w:rFonts w:ascii="Book Antiqua" w:hAnsi="Book Antiqua" w:cs="宋体"/>
              </w:rPr>
            </w:pPr>
          </w:p>
        </w:tc>
        <w:tc>
          <w:tcPr>
            <w:tcW w:w="2106" w:type="dxa"/>
            <w:tcBorders>
              <w:tl2br w:val="nil"/>
              <w:tr2bl w:val="nil"/>
            </w:tcBorders>
          </w:tcPr>
          <w:p w14:paraId="139D5C5B" w14:textId="77777777" w:rsidR="00995D7A" w:rsidRDefault="00995D7A" w:rsidP="00F8136D">
            <w:pPr>
              <w:spacing w:line="360" w:lineRule="auto"/>
              <w:jc w:val="left"/>
              <w:rPr>
                <w:rFonts w:ascii="Book Antiqua" w:hAnsi="Book Antiqua" w:cs="宋体"/>
              </w:rPr>
            </w:pPr>
            <w:r>
              <w:rPr>
                <w:rFonts w:ascii="Book Antiqua" w:hAnsi="Book Antiqua" w:cs="宋体"/>
              </w:rPr>
              <w:t>College</w:t>
            </w:r>
          </w:p>
        </w:tc>
        <w:tc>
          <w:tcPr>
            <w:tcW w:w="1830" w:type="dxa"/>
            <w:tcBorders>
              <w:tl2br w:val="nil"/>
              <w:tr2bl w:val="nil"/>
            </w:tcBorders>
          </w:tcPr>
          <w:p w14:paraId="16ECBB45" w14:textId="77777777" w:rsidR="00995D7A" w:rsidRDefault="00995D7A" w:rsidP="00F8136D">
            <w:pPr>
              <w:spacing w:line="360" w:lineRule="auto"/>
              <w:jc w:val="left"/>
              <w:rPr>
                <w:rFonts w:ascii="Book Antiqua" w:hAnsi="Book Antiqua" w:cs="宋体"/>
              </w:rPr>
            </w:pPr>
            <w:r>
              <w:rPr>
                <w:rFonts w:ascii="Book Antiqua" w:hAnsi="Book Antiqua" w:cs="宋体" w:hint="eastAsia"/>
              </w:rPr>
              <w:t>17 (36.96)</w:t>
            </w:r>
          </w:p>
        </w:tc>
        <w:tc>
          <w:tcPr>
            <w:tcW w:w="1796" w:type="dxa"/>
            <w:tcBorders>
              <w:tl2br w:val="nil"/>
              <w:tr2bl w:val="nil"/>
            </w:tcBorders>
          </w:tcPr>
          <w:p w14:paraId="12D8FFFD" w14:textId="77777777" w:rsidR="00995D7A" w:rsidRDefault="00995D7A" w:rsidP="00F8136D">
            <w:pPr>
              <w:spacing w:line="360" w:lineRule="auto"/>
              <w:jc w:val="left"/>
              <w:rPr>
                <w:rFonts w:ascii="Book Antiqua" w:hAnsi="Book Antiqua" w:cs="宋体"/>
              </w:rPr>
            </w:pPr>
            <w:r>
              <w:rPr>
                <w:rFonts w:ascii="Book Antiqua" w:hAnsi="Book Antiqua" w:cs="宋体" w:hint="eastAsia"/>
              </w:rPr>
              <w:t>17 (36.96)</w:t>
            </w:r>
          </w:p>
        </w:tc>
        <w:tc>
          <w:tcPr>
            <w:tcW w:w="1364" w:type="dxa"/>
            <w:tcBorders>
              <w:tl2br w:val="nil"/>
              <w:tr2bl w:val="nil"/>
            </w:tcBorders>
          </w:tcPr>
          <w:p w14:paraId="29E1500C" w14:textId="77777777" w:rsidR="00995D7A" w:rsidRDefault="00995D7A" w:rsidP="00F8136D">
            <w:pPr>
              <w:spacing w:line="360" w:lineRule="auto"/>
              <w:jc w:val="left"/>
              <w:rPr>
                <w:rFonts w:ascii="Book Antiqua" w:hAnsi="Book Antiqua" w:cs="宋体"/>
              </w:rPr>
            </w:pPr>
            <w:r>
              <w:rPr>
                <w:rFonts w:ascii="Book Antiqua" w:hAnsi="Book Antiqua" w:cs="宋体" w:hint="eastAsia"/>
              </w:rPr>
              <w:t>0.001</w:t>
            </w:r>
          </w:p>
        </w:tc>
        <w:tc>
          <w:tcPr>
            <w:tcW w:w="1080" w:type="dxa"/>
            <w:tcBorders>
              <w:tl2br w:val="nil"/>
              <w:tr2bl w:val="nil"/>
            </w:tcBorders>
          </w:tcPr>
          <w:p w14:paraId="43C8AC9C" w14:textId="77777777" w:rsidR="00995D7A" w:rsidRDefault="00995D7A" w:rsidP="00F8136D">
            <w:pPr>
              <w:spacing w:line="360" w:lineRule="auto"/>
              <w:jc w:val="left"/>
              <w:rPr>
                <w:rFonts w:ascii="Book Antiqua" w:hAnsi="Book Antiqua" w:cs="宋体"/>
              </w:rPr>
            </w:pPr>
            <w:r>
              <w:rPr>
                <w:rFonts w:ascii="Book Antiqua" w:hAnsi="Book Antiqua" w:cs="宋体" w:hint="eastAsia"/>
              </w:rPr>
              <w:t>1.001</w:t>
            </w:r>
          </w:p>
        </w:tc>
      </w:tr>
      <w:tr w:rsidR="00995D7A" w14:paraId="3F487C60" w14:textId="77777777" w:rsidTr="000463F7">
        <w:trPr>
          <w:trHeight w:val="576"/>
        </w:trPr>
        <w:tc>
          <w:tcPr>
            <w:tcW w:w="1635" w:type="dxa"/>
            <w:vMerge/>
            <w:tcBorders>
              <w:tl2br w:val="nil"/>
              <w:tr2bl w:val="nil"/>
            </w:tcBorders>
          </w:tcPr>
          <w:p w14:paraId="08C74FEA" w14:textId="77777777" w:rsidR="00995D7A" w:rsidRDefault="00995D7A" w:rsidP="00F8136D">
            <w:pPr>
              <w:spacing w:line="360" w:lineRule="auto"/>
              <w:jc w:val="left"/>
              <w:rPr>
                <w:rFonts w:ascii="Book Antiqua" w:hAnsi="Book Antiqua" w:cs="宋体"/>
              </w:rPr>
            </w:pPr>
          </w:p>
        </w:tc>
        <w:tc>
          <w:tcPr>
            <w:tcW w:w="2106" w:type="dxa"/>
            <w:tcBorders>
              <w:tl2br w:val="nil"/>
              <w:tr2bl w:val="nil"/>
            </w:tcBorders>
          </w:tcPr>
          <w:p w14:paraId="615188A4" w14:textId="77777777" w:rsidR="00995D7A" w:rsidRDefault="00995D7A" w:rsidP="00F8136D">
            <w:pPr>
              <w:spacing w:line="360" w:lineRule="auto"/>
              <w:jc w:val="left"/>
              <w:rPr>
                <w:rFonts w:ascii="Book Antiqua" w:hAnsi="Book Antiqua" w:cs="宋体"/>
              </w:rPr>
            </w:pPr>
            <w:r>
              <w:rPr>
                <w:rFonts w:ascii="Book Antiqua" w:hAnsi="Book Antiqua" w:cs="宋体"/>
              </w:rPr>
              <w:t>Bachelor's degree or above</w:t>
            </w:r>
          </w:p>
        </w:tc>
        <w:tc>
          <w:tcPr>
            <w:tcW w:w="1830" w:type="dxa"/>
            <w:tcBorders>
              <w:tl2br w:val="nil"/>
              <w:tr2bl w:val="nil"/>
            </w:tcBorders>
          </w:tcPr>
          <w:p w14:paraId="0FF3E41B" w14:textId="77777777" w:rsidR="00995D7A" w:rsidRDefault="00995D7A" w:rsidP="00F8136D">
            <w:pPr>
              <w:spacing w:line="360" w:lineRule="auto"/>
              <w:jc w:val="left"/>
              <w:rPr>
                <w:rFonts w:ascii="Book Antiqua" w:hAnsi="Book Antiqua" w:cs="宋体"/>
              </w:rPr>
            </w:pPr>
            <w:r>
              <w:rPr>
                <w:rFonts w:ascii="Book Antiqua" w:hAnsi="Book Antiqua" w:cs="宋体" w:hint="eastAsia"/>
              </w:rPr>
              <w:t>14 (30.43)</w:t>
            </w:r>
          </w:p>
        </w:tc>
        <w:tc>
          <w:tcPr>
            <w:tcW w:w="1796" w:type="dxa"/>
            <w:tcBorders>
              <w:tl2br w:val="nil"/>
              <w:tr2bl w:val="nil"/>
            </w:tcBorders>
          </w:tcPr>
          <w:p w14:paraId="1A82A233" w14:textId="77777777" w:rsidR="00995D7A" w:rsidRDefault="00995D7A" w:rsidP="00F8136D">
            <w:pPr>
              <w:spacing w:line="360" w:lineRule="auto"/>
              <w:jc w:val="left"/>
              <w:rPr>
                <w:rFonts w:ascii="Book Antiqua" w:hAnsi="Book Antiqua" w:cs="宋体"/>
              </w:rPr>
            </w:pPr>
            <w:r>
              <w:rPr>
                <w:rFonts w:ascii="Book Antiqua" w:hAnsi="Book Antiqua" w:cs="宋体" w:hint="eastAsia"/>
              </w:rPr>
              <w:t>15 (32.61)</w:t>
            </w:r>
          </w:p>
        </w:tc>
        <w:tc>
          <w:tcPr>
            <w:tcW w:w="1364" w:type="dxa"/>
            <w:tcBorders>
              <w:tl2br w:val="nil"/>
              <w:tr2bl w:val="nil"/>
            </w:tcBorders>
          </w:tcPr>
          <w:p w14:paraId="20952F75" w14:textId="77777777" w:rsidR="00995D7A" w:rsidRDefault="00995D7A" w:rsidP="00F8136D">
            <w:pPr>
              <w:spacing w:line="360" w:lineRule="auto"/>
              <w:jc w:val="left"/>
              <w:rPr>
                <w:rFonts w:ascii="Book Antiqua" w:hAnsi="Book Antiqua" w:cs="宋体"/>
              </w:rPr>
            </w:pPr>
            <w:r>
              <w:rPr>
                <w:rFonts w:ascii="Book Antiqua" w:hAnsi="Book Antiqua" w:cs="宋体" w:hint="eastAsia"/>
              </w:rPr>
              <w:t>0.110</w:t>
            </w:r>
          </w:p>
        </w:tc>
        <w:tc>
          <w:tcPr>
            <w:tcW w:w="1080" w:type="dxa"/>
            <w:tcBorders>
              <w:tl2br w:val="nil"/>
              <w:tr2bl w:val="nil"/>
            </w:tcBorders>
          </w:tcPr>
          <w:p w14:paraId="164A666F" w14:textId="77777777" w:rsidR="00995D7A" w:rsidRDefault="00995D7A" w:rsidP="00F8136D">
            <w:pPr>
              <w:spacing w:line="360" w:lineRule="auto"/>
              <w:jc w:val="left"/>
              <w:rPr>
                <w:rFonts w:ascii="Book Antiqua" w:hAnsi="Book Antiqua" w:cs="宋体"/>
              </w:rPr>
            </w:pPr>
            <w:r>
              <w:rPr>
                <w:rFonts w:ascii="Book Antiqua" w:hAnsi="Book Antiqua" w:cs="宋体" w:hint="eastAsia"/>
              </w:rPr>
              <w:t>0.740</w:t>
            </w:r>
          </w:p>
        </w:tc>
      </w:tr>
      <w:tr w:rsidR="00155CE7" w14:paraId="131289EE" w14:textId="77777777" w:rsidTr="000463F7">
        <w:trPr>
          <w:trHeight w:val="475"/>
        </w:trPr>
        <w:tc>
          <w:tcPr>
            <w:tcW w:w="3741" w:type="dxa"/>
            <w:gridSpan w:val="2"/>
            <w:tcBorders>
              <w:tl2br w:val="nil"/>
              <w:tr2bl w:val="nil"/>
            </w:tcBorders>
          </w:tcPr>
          <w:p w14:paraId="5AD856B9" w14:textId="77777777" w:rsidR="00155CE7" w:rsidRDefault="00155CE7" w:rsidP="00F8136D">
            <w:pPr>
              <w:spacing w:line="360" w:lineRule="auto"/>
              <w:jc w:val="left"/>
              <w:rPr>
                <w:rFonts w:ascii="Book Antiqua" w:hAnsi="Book Antiqua" w:cs="宋体"/>
              </w:rPr>
            </w:pPr>
            <w:r w:rsidRPr="008E4DE5">
              <w:rPr>
                <w:rFonts w:ascii="Book Antiqua" w:hAnsi="Book Antiqua" w:cs="宋体"/>
                <w:caps/>
              </w:rPr>
              <w:t>a</w:t>
            </w:r>
            <w:r>
              <w:rPr>
                <w:rFonts w:ascii="Book Antiqua" w:hAnsi="Book Antiqua" w:cs="宋体"/>
              </w:rPr>
              <w:t>ge</w:t>
            </w:r>
          </w:p>
        </w:tc>
        <w:tc>
          <w:tcPr>
            <w:tcW w:w="1830" w:type="dxa"/>
            <w:tcBorders>
              <w:tl2br w:val="nil"/>
              <w:tr2bl w:val="nil"/>
            </w:tcBorders>
          </w:tcPr>
          <w:p w14:paraId="3883EDF8" w14:textId="77777777" w:rsidR="00155CE7" w:rsidRDefault="00155CE7" w:rsidP="00F8136D">
            <w:pPr>
              <w:spacing w:line="360" w:lineRule="auto"/>
              <w:jc w:val="left"/>
              <w:rPr>
                <w:rFonts w:ascii="Book Antiqua" w:hAnsi="Book Antiqua" w:cs="宋体"/>
              </w:rPr>
            </w:pPr>
            <w:r>
              <w:rPr>
                <w:rFonts w:ascii="Book Antiqua" w:hAnsi="Book Antiqua" w:cs="宋体" w:hint="eastAsia"/>
              </w:rPr>
              <w:t>27.86 (3.59)</w:t>
            </w:r>
          </w:p>
        </w:tc>
        <w:tc>
          <w:tcPr>
            <w:tcW w:w="1796" w:type="dxa"/>
            <w:tcBorders>
              <w:tl2br w:val="nil"/>
              <w:tr2bl w:val="nil"/>
            </w:tcBorders>
          </w:tcPr>
          <w:p w14:paraId="384D191D" w14:textId="77777777" w:rsidR="00155CE7" w:rsidRDefault="00155CE7" w:rsidP="00F8136D">
            <w:pPr>
              <w:spacing w:line="360" w:lineRule="auto"/>
              <w:jc w:val="left"/>
              <w:rPr>
                <w:rFonts w:ascii="Book Antiqua" w:hAnsi="Book Antiqua" w:cs="宋体"/>
              </w:rPr>
            </w:pPr>
            <w:r>
              <w:rPr>
                <w:rFonts w:ascii="Book Antiqua" w:hAnsi="Book Antiqua" w:cs="宋体" w:hint="eastAsia"/>
              </w:rPr>
              <w:t>27.61 (3.47)</w:t>
            </w:r>
          </w:p>
        </w:tc>
        <w:tc>
          <w:tcPr>
            <w:tcW w:w="1364" w:type="dxa"/>
            <w:tcBorders>
              <w:tl2br w:val="nil"/>
              <w:tr2bl w:val="nil"/>
            </w:tcBorders>
          </w:tcPr>
          <w:p w14:paraId="00C93519" w14:textId="77777777" w:rsidR="00155CE7" w:rsidRDefault="00155CE7" w:rsidP="00F8136D">
            <w:pPr>
              <w:spacing w:line="360" w:lineRule="auto"/>
              <w:jc w:val="left"/>
              <w:rPr>
                <w:rFonts w:ascii="Book Antiqua" w:hAnsi="Book Antiqua" w:cs="宋体"/>
              </w:rPr>
            </w:pPr>
            <w:r>
              <w:rPr>
                <w:rFonts w:ascii="Book Antiqua" w:hAnsi="Book Antiqua" w:cs="宋体" w:hint="eastAsia"/>
              </w:rPr>
              <w:t>0.340</w:t>
            </w:r>
          </w:p>
        </w:tc>
        <w:tc>
          <w:tcPr>
            <w:tcW w:w="1080" w:type="dxa"/>
            <w:tcBorders>
              <w:tl2br w:val="nil"/>
              <w:tr2bl w:val="nil"/>
            </w:tcBorders>
          </w:tcPr>
          <w:p w14:paraId="42069F1A" w14:textId="77777777" w:rsidR="00155CE7" w:rsidRDefault="00155CE7" w:rsidP="00F8136D">
            <w:pPr>
              <w:spacing w:line="360" w:lineRule="auto"/>
              <w:jc w:val="left"/>
              <w:rPr>
                <w:rFonts w:ascii="Book Antiqua" w:hAnsi="Book Antiqua" w:cs="宋体"/>
              </w:rPr>
            </w:pPr>
            <w:r>
              <w:rPr>
                <w:rFonts w:ascii="Book Antiqua" w:hAnsi="Book Antiqua" w:cs="宋体" w:hint="eastAsia"/>
              </w:rPr>
              <w:t>0.735</w:t>
            </w:r>
          </w:p>
        </w:tc>
      </w:tr>
      <w:tr w:rsidR="00155CE7" w14:paraId="3DCC9DD1" w14:textId="77777777" w:rsidTr="000463F7">
        <w:trPr>
          <w:trHeight w:val="70"/>
        </w:trPr>
        <w:tc>
          <w:tcPr>
            <w:tcW w:w="3741" w:type="dxa"/>
            <w:gridSpan w:val="2"/>
            <w:tcBorders>
              <w:tl2br w:val="nil"/>
              <w:tr2bl w:val="nil"/>
            </w:tcBorders>
          </w:tcPr>
          <w:p w14:paraId="49423A77" w14:textId="77777777" w:rsidR="00155CE7" w:rsidRDefault="00155CE7" w:rsidP="00F8136D">
            <w:pPr>
              <w:spacing w:line="360" w:lineRule="auto"/>
              <w:jc w:val="left"/>
              <w:rPr>
                <w:rFonts w:ascii="Book Antiqua" w:hAnsi="Book Antiqua" w:cs="宋体"/>
              </w:rPr>
            </w:pPr>
            <w:r>
              <w:rPr>
                <w:rFonts w:ascii="Book Antiqua" w:hAnsi="Book Antiqua" w:cs="宋体"/>
              </w:rPr>
              <w:t>Estradiol (</w:t>
            </w:r>
            <w:proofErr w:type="spellStart"/>
            <w:r>
              <w:rPr>
                <w:rFonts w:ascii="Book Antiqua" w:hAnsi="Book Antiqua" w:cs="宋体"/>
              </w:rPr>
              <w:t>p</w:t>
            </w:r>
            <w:r>
              <w:rPr>
                <w:rFonts w:ascii="Book Antiqua" w:hAnsi="Book Antiqua" w:cs="宋体" w:hint="eastAsia"/>
              </w:rPr>
              <w:t>mol</w:t>
            </w:r>
            <w:proofErr w:type="spellEnd"/>
            <w:r>
              <w:rPr>
                <w:rFonts w:ascii="Book Antiqua" w:hAnsi="Book Antiqua" w:cs="宋体"/>
              </w:rPr>
              <w:t>/</w:t>
            </w:r>
            <w:r>
              <w:rPr>
                <w:rFonts w:ascii="Book Antiqua" w:hAnsi="Book Antiqua" w:cs="宋体" w:hint="eastAsia"/>
              </w:rPr>
              <w:t>L</w:t>
            </w:r>
            <w:r>
              <w:rPr>
                <w:rFonts w:ascii="Book Antiqua" w:hAnsi="Book Antiqua" w:cs="宋体"/>
              </w:rPr>
              <w:t>)</w:t>
            </w:r>
          </w:p>
        </w:tc>
        <w:tc>
          <w:tcPr>
            <w:tcW w:w="1830" w:type="dxa"/>
            <w:tcBorders>
              <w:tl2br w:val="nil"/>
              <w:tr2bl w:val="nil"/>
            </w:tcBorders>
          </w:tcPr>
          <w:p w14:paraId="0CC9BA41" w14:textId="77777777" w:rsidR="00155CE7" w:rsidRDefault="00155CE7" w:rsidP="00F8136D">
            <w:pPr>
              <w:spacing w:line="360" w:lineRule="auto"/>
              <w:jc w:val="left"/>
              <w:rPr>
                <w:rFonts w:ascii="Book Antiqua" w:hAnsi="Book Antiqua" w:cs="宋体"/>
              </w:rPr>
            </w:pPr>
            <w:r>
              <w:rPr>
                <w:rFonts w:ascii="Book Antiqua" w:hAnsi="Book Antiqua" w:cs="宋体" w:hint="eastAsia"/>
              </w:rPr>
              <w:t>588.12 (38.20)</w:t>
            </w:r>
          </w:p>
        </w:tc>
        <w:tc>
          <w:tcPr>
            <w:tcW w:w="1796" w:type="dxa"/>
            <w:tcBorders>
              <w:tl2br w:val="nil"/>
              <w:tr2bl w:val="nil"/>
            </w:tcBorders>
          </w:tcPr>
          <w:p w14:paraId="31FB0CFB" w14:textId="77777777" w:rsidR="00155CE7" w:rsidRDefault="00155CE7" w:rsidP="00F8136D">
            <w:pPr>
              <w:spacing w:line="360" w:lineRule="auto"/>
              <w:jc w:val="left"/>
              <w:rPr>
                <w:rFonts w:ascii="Book Antiqua" w:hAnsi="Book Antiqua" w:cs="宋体"/>
              </w:rPr>
            </w:pPr>
            <w:r>
              <w:rPr>
                <w:rFonts w:ascii="Book Antiqua" w:hAnsi="Book Antiqua" w:cs="宋体" w:hint="eastAsia"/>
              </w:rPr>
              <w:t>593.00 (39.97)</w:t>
            </w:r>
          </w:p>
        </w:tc>
        <w:tc>
          <w:tcPr>
            <w:tcW w:w="1364" w:type="dxa"/>
            <w:tcBorders>
              <w:tl2br w:val="nil"/>
              <w:tr2bl w:val="nil"/>
            </w:tcBorders>
          </w:tcPr>
          <w:p w14:paraId="072DC9F6" w14:textId="77777777" w:rsidR="00155CE7" w:rsidRDefault="00155CE7" w:rsidP="00F8136D">
            <w:pPr>
              <w:spacing w:line="360" w:lineRule="auto"/>
              <w:jc w:val="left"/>
              <w:rPr>
                <w:rFonts w:ascii="Book Antiqua" w:hAnsi="Book Antiqua" w:cs="宋体"/>
              </w:rPr>
            </w:pPr>
            <w:r>
              <w:rPr>
                <w:rFonts w:ascii="Book Antiqua" w:hAnsi="Book Antiqua" w:cs="宋体" w:hint="eastAsia"/>
              </w:rPr>
              <w:t>0.599</w:t>
            </w:r>
          </w:p>
        </w:tc>
        <w:tc>
          <w:tcPr>
            <w:tcW w:w="1080" w:type="dxa"/>
            <w:tcBorders>
              <w:tl2br w:val="nil"/>
              <w:tr2bl w:val="nil"/>
            </w:tcBorders>
          </w:tcPr>
          <w:p w14:paraId="02A98E81" w14:textId="77777777" w:rsidR="00155CE7" w:rsidRDefault="00155CE7" w:rsidP="00F8136D">
            <w:pPr>
              <w:spacing w:line="360" w:lineRule="auto"/>
              <w:jc w:val="left"/>
              <w:rPr>
                <w:rFonts w:ascii="Book Antiqua" w:hAnsi="Book Antiqua" w:cs="宋体"/>
              </w:rPr>
            </w:pPr>
            <w:r>
              <w:rPr>
                <w:rFonts w:ascii="Book Antiqua" w:hAnsi="Book Antiqua" w:cs="宋体" w:hint="eastAsia"/>
              </w:rPr>
              <w:t>0.551</w:t>
            </w:r>
          </w:p>
        </w:tc>
      </w:tr>
      <w:tr w:rsidR="00155CE7" w14:paraId="25458426" w14:textId="77777777" w:rsidTr="000463F7">
        <w:trPr>
          <w:trHeight w:val="177"/>
        </w:trPr>
        <w:tc>
          <w:tcPr>
            <w:tcW w:w="3741" w:type="dxa"/>
            <w:gridSpan w:val="2"/>
            <w:tcBorders>
              <w:tl2br w:val="nil"/>
              <w:tr2bl w:val="nil"/>
            </w:tcBorders>
          </w:tcPr>
          <w:p w14:paraId="6DCF222F" w14:textId="77777777" w:rsidR="00155CE7" w:rsidRDefault="00155CE7" w:rsidP="00F8136D">
            <w:pPr>
              <w:spacing w:line="360" w:lineRule="auto"/>
              <w:jc w:val="left"/>
              <w:rPr>
                <w:rFonts w:ascii="Book Antiqua" w:hAnsi="Book Antiqua" w:cs="宋体"/>
              </w:rPr>
            </w:pPr>
            <w:r>
              <w:rPr>
                <w:rFonts w:ascii="Book Antiqua" w:hAnsi="Book Antiqua" w:cs="宋体"/>
              </w:rPr>
              <w:t>Progesterone (n</w:t>
            </w:r>
            <w:r>
              <w:rPr>
                <w:rFonts w:ascii="Book Antiqua" w:hAnsi="Book Antiqua" w:cs="宋体" w:hint="eastAsia"/>
              </w:rPr>
              <w:t>mol</w:t>
            </w:r>
            <w:r>
              <w:rPr>
                <w:rFonts w:ascii="Book Antiqua" w:hAnsi="Book Antiqua" w:cs="宋体"/>
              </w:rPr>
              <w:t>/</w:t>
            </w:r>
            <w:r>
              <w:rPr>
                <w:rFonts w:ascii="Book Antiqua" w:hAnsi="Book Antiqua" w:cs="宋体" w:hint="eastAsia"/>
              </w:rPr>
              <w:t>L</w:t>
            </w:r>
            <w:r>
              <w:rPr>
                <w:rFonts w:ascii="Book Antiqua" w:hAnsi="Book Antiqua" w:cs="宋体"/>
              </w:rPr>
              <w:t>)</w:t>
            </w:r>
          </w:p>
        </w:tc>
        <w:tc>
          <w:tcPr>
            <w:tcW w:w="1830" w:type="dxa"/>
            <w:tcBorders>
              <w:tl2br w:val="nil"/>
              <w:tr2bl w:val="nil"/>
            </w:tcBorders>
          </w:tcPr>
          <w:p w14:paraId="3E5F4BF4" w14:textId="77777777" w:rsidR="00155CE7" w:rsidRDefault="00155CE7" w:rsidP="00F8136D">
            <w:pPr>
              <w:spacing w:line="360" w:lineRule="auto"/>
              <w:jc w:val="left"/>
              <w:rPr>
                <w:rFonts w:ascii="Book Antiqua" w:hAnsi="Book Antiqua" w:cs="宋体"/>
              </w:rPr>
            </w:pPr>
            <w:r>
              <w:rPr>
                <w:rFonts w:ascii="Book Antiqua" w:hAnsi="Book Antiqua" w:cs="宋体" w:hint="eastAsia"/>
              </w:rPr>
              <w:t>145.10 (10.02)</w:t>
            </w:r>
          </w:p>
        </w:tc>
        <w:tc>
          <w:tcPr>
            <w:tcW w:w="1796" w:type="dxa"/>
            <w:tcBorders>
              <w:tl2br w:val="nil"/>
              <w:tr2bl w:val="nil"/>
            </w:tcBorders>
          </w:tcPr>
          <w:p w14:paraId="68F19240" w14:textId="77777777" w:rsidR="00155CE7" w:rsidRDefault="00155CE7" w:rsidP="00F8136D">
            <w:pPr>
              <w:spacing w:line="360" w:lineRule="auto"/>
              <w:jc w:val="left"/>
              <w:rPr>
                <w:rFonts w:ascii="Book Antiqua" w:hAnsi="Book Antiqua" w:cs="宋体"/>
              </w:rPr>
            </w:pPr>
            <w:r>
              <w:rPr>
                <w:rFonts w:ascii="Book Antiqua" w:hAnsi="Book Antiqua" w:cs="宋体" w:hint="eastAsia"/>
              </w:rPr>
              <w:t>145.99 (10.24)</w:t>
            </w:r>
          </w:p>
        </w:tc>
        <w:tc>
          <w:tcPr>
            <w:tcW w:w="1364" w:type="dxa"/>
            <w:tcBorders>
              <w:tl2br w:val="nil"/>
              <w:tr2bl w:val="nil"/>
            </w:tcBorders>
          </w:tcPr>
          <w:p w14:paraId="16848D73" w14:textId="77777777" w:rsidR="00155CE7" w:rsidRDefault="00155CE7" w:rsidP="00F8136D">
            <w:pPr>
              <w:spacing w:line="360" w:lineRule="auto"/>
              <w:jc w:val="left"/>
              <w:rPr>
                <w:rFonts w:ascii="Book Antiqua" w:hAnsi="Book Antiqua" w:cs="宋体"/>
              </w:rPr>
            </w:pPr>
            <w:r>
              <w:rPr>
                <w:rFonts w:ascii="Book Antiqua" w:hAnsi="Book Antiqua" w:cs="宋体" w:hint="eastAsia"/>
              </w:rPr>
              <w:t>0.422</w:t>
            </w:r>
          </w:p>
        </w:tc>
        <w:tc>
          <w:tcPr>
            <w:tcW w:w="1080" w:type="dxa"/>
            <w:tcBorders>
              <w:tl2br w:val="nil"/>
              <w:tr2bl w:val="nil"/>
            </w:tcBorders>
          </w:tcPr>
          <w:p w14:paraId="76333357" w14:textId="77777777" w:rsidR="00155CE7" w:rsidRDefault="00155CE7" w:rsidP="00F8136D">
            <w:pPr>
              <w:spacing w:line="360" w:lineRule="auto"/>
              <w:jc w:val="left"/>
              <w:rPr>
                <w:rFonts w:ascii="Book Antiqua" w:hAnsi="Book Antiqua" w:cs="宋体"/>
              </w:rPr>
            </w:pPr>
            <w:r>
              <w:rPr>
                <w:rFonts w:ascii="Book Antiqua" w:hAnsi="Book Antiqua" w:cs="宋体" w:hint="eastAsia"/>
              </w:rPr>
              <w:t>0.674</w:t>
            </w:r>
          </w:p>
        </w:tc>
      </w:tr>
      <w:tr w:rsidR="00155CE7" w14:paraId="5B83A893" w14:textId="77777777" w:rsidTr="000463F7">
        <w:trPr>
          <w:trHeight w:val="475"/>
        </w:trPr>
        <w:tc>
          <w:tcPr>
            <w:tcW w:w="3741" w:type="dxa"/>
            <w:gridSpan w:val="2"/>
            <w:tcBorders>
              <w:bottom w:val="single" w:sz="4" w:space="0" w:color="auto"/>
              <w:tl2br w:val="nil"/>
              <w:tr2bl w:val="nil"/>
            </w:tcBorders>
          </w:tcPr>
          <w:p w14:paraId="76EB5CE0" w14:textId="77777777" w:rsidR="00155CE7" w:rsidRDefault="004163D9" w:rsidP="00F8136D">
            <w:pPr>
              <w:spacing w:line="360" w:lineRule="auto"/>
              <w:jc w:val="left"/>
              <w:rPr>
                <w:rFonts w:ascii="Book Antiqua" w:hAnsi="Book Antiqua" w:cs="宋体"/>
              </w:rPr>
            </w:pPr>
            <w:r>
              <w:rPr>
                <w:rFonts w:ascii="Book Antiqua" w:hAnsi="Book Antiqua" w:cs="宋体"/>
              </w:rPr>
              <w:t>Serotonin (</w:t>
            </w:r>
            <w:proofErr w:type="spellStart"/>
            <w:r>
              <w:rPr>
                <w:rFonts w:ascii="Book Antiqua" w:hAnsi="Book Antiqua" w:cs="宋体"/>
              </w:rPr>
              <w:t>μmol</w:t>
            </w:r>
            <w:proofErr w:type="spellEnd"/>
            <w:r>
              <w:rPr>
                <w:rFonts w:ascii="Book Antiqua" w:hAnsi="Book Antiqua" w:cs="宋体"/>
              </w:rPr>
              <w:t>/</w:t>
            </w:r>
            <w:r w:rsidR="00155CE7">
              <w:rPr>
                <w:rFonts w:ascii="Book Antiqua" w:hAnsi="Book Antiqua" w:cs="宋体"/>
              </w:rPr>
              <w:t>L)</w:t>
            </w:r>
          </w:p>
        </w:tc>
        <w:tc>
          <w:tcPr>
            <w:tcW w:w="1830" w:type="dxa"/>
            <w:tcBorders>
              <w:bottom w:val="single" w:sz="4" w:space="0" w:color="auto"/>
              <w:tl2br w:val="nil"/>
              <w:tr2bl w:val="nil"/>
            </w:tcBorders>
          </w:tcPr>
          <w:p w14:paraId="3E56EA9F" w14:textId="77777777" w:rsidR="00155CE7" w:rsidRDefault="00155CE7" w:rsidP="00F8136D">
            <w:pPr>
              <w:spacing w:line="360" w:lineRule="auto"/>
              <w:jc w:val="left"/>
              <w:rPr>
                <w:rFonts w:ascii="Book Antiqua" w:hAnsi="Book Antiqua" w:cs="宋体"/>
              </w:rPr>
            </w:pPr>
            <w:r>
              <w:rPr>
                <w:rFonts w:ascii="Book Antiqua" w:hAnsi="Book Antiqua" w:cs="宋体" w:hint="eastAsia"/>
              </w:rPr>
              <w:t>0.91 (0.12)</w:t>
            </w:r>
          </w:p>
        </w:tc>
        <w:tc>
          <w:tcPr>
            <w:tcW w:w="1796" w:type="dxa"/>
            <w:tcBorders>
              <w:bottom w:val="single" w:sz="4" w:space="0" w:color="auto"/>
              <w:tl2br w:val="nil"/>
              <w:tr2bl w:val="nil"/>
            </w:tcBorders>
          </w:tcPr>
          <w:p w14:paraId="2773A94F" w14:textId="77777777" w:rsidR="00155CE7" w:rsidRDefault="00155CE7" w:rsidP="00F8136D">
            <w:pPr>
              <w:spacing w:line="360" w:lineRule="auto"/>
              <w:jc w:val="left"/>
              <w:rPr>
                <w:rFonts w:ascii="Book Antiqua" w:hAnsi="Book Antiqua" w:cs="宋体"/>
              </w:rPr>
            </w:pPr>
            <w:r>
              <w:rPr>
                <w:rFonts w:ascii="Book Antiqua" w:hAnsi="Book Antiqua" w:cs="宋体" w:hint="eastAsia"/>
              </w:rPr>
              <w:t>0.93 (0.14)</w:t>
            </w:r>
          </w:p>
        </w:tc>
        <w:tc>
          <w:tcPr>
            <w:tcW w:w="1364" w:type="dxa"/>
            <w:tcBorders>
              <w:bottom w:val="single" w:sz="4" w:space="0" w:color="auto"/>
              <w:tl2br w:val="nil"/>
              <w:tr2bl w:val="nil"/>
            </w:tcBorders>
          </w:tcPr>
          <w:p w14:paraId="1B33037C" w14:textId="77777777" w:rsidR="00155CE7" w:rsidRDefault="00155CE7" w:rsidP="00F8136D">
            <w:pPr>
              <w:spacing w:line="360" w:lineRule="auto"/>
              <w:jc w:val="left"/>
              <w:rPr>
                <w:rFonts w:ascii="Book Antiqua" w:hAnsi="Book Antiqua" w:cs="宋体"/>
              </w:rPr>
            </w:pPr>
            <w:r>
              <w:rPr>
                <w:rFonts w:ascii="Book Antiqua" w:hAnsi="Book Antiqua" w:cs="宋体" w:hint="eastAsia"/>
              </w:rPr>
              <w:t>0.736</w:t>
            </w:r>
          </w:p>
        </w:tc>
        <w:tc>
          <w:tcPr>
            <w:tcW w:w="1080" w:type="dxa"/>
            <w:tcBorders>
              <w:bottom w:val="single" w:sz="4" w:space="0" w:color="auto"/>
              <w:tl2br w:val="nil"/>
              <w:tr2bl w:val="nil"/>
            </w:tcBorders>
          </w:tcPr>
          <w:p w14:paraId="0F195FFA" w14:textId="77777777" w:rsidR="00155CE7" w:rsidRDefault="00155CE7" w:rsidP="00F8136D">
            <w:pPr>
              <w:spacing w:line="360" w:lineRule="auto"/>
              <w:jc w:val="left"/>
              <w:rPr>
                <w:rFonts w:ascii="Book Antiqua" w:hAnsi="Book Antiqua" w:cs="宋体"/>
              </w:rPr>
            </w:pPr>
            <w:r>
              <w:rPr>
                <w:rFonts w:ascii="Book Antiqua" w:hAnsi="Book Antiqua" w:cs="宋体" w:hint="eastAsia"/>
              </w:rPr>
              <w:t>0.464</w:t>
            </w:r>
          </w:p>
        </w:tc>
      </w:tr>
    </w:tbl>
    <w:p w14:paraId="64E6F66D" w14:textId="77777777" w:rsidR="00155CE7" w:rsidRDefault="00155CE7" w:rsidP="00F8136D">
      <w:pPr>
        <w:spacing w:line="360" w:lineRule="auto"/>
        <w:rPr>
          <w:rFonts w:ascii="Book Antiqua" w:eastAsia="宋体" w:hAnsi="Book Antiqua" w:cs="宋体"/>
        </w:rPr>
      </w:pPr>
    </w:p>
    <w:p w14:paraId="0B88AA70" w14:textId="3882E857" w:rsidR="00155CE7" w:rsidRPr="00155CE7" w:rsidRDefault="00155CE7" w:rsidP="00F8136D">
      <w:pPr>
        <w:spacing w:line="360" w:lineRule="auto"/>
        <w:rPr>
          <w:rFonts w:ascii="Book Antiqua" w:eastAsia="宋体" w:hAnsi="Book Antiqua" w:cs="宋体"/>
          <w:b/>
          <w:lang w:eastAsia="zh-CN"/>
        </w:rPr>
      </w:pPr>
      <w:r>
        <w:rPr>
          <w:rFonts w:ascii="Book Antiqua" w:eastAsia="宋体" w:hAnsi="Book Antiqua" w:cs="宋体"/>
        </w:rPr>
        <w:br w:type="page"/>
      </w:r>
      <w:r w:rsidRPr="00155CE7">
        <w:rPr>
          <w:rFonts w:ascii="Book Antiqua" w:eastAsia="宋体" w:hAnsi="Book Antiqua" w:cs="宋体"/>
          <w:b/>
        </w:rPr>
        <w:lastRenderedPageBreak/>
        <w:t>Table 2 Comparison of nursing satisfaction</w:t>
      </w:r>
      <w:r w:rsidR="00B11D56">
        <w:rPr>
          <w:rFonts w:ascii="Book Antiqua" w:eastAsia="宋体" w:hAnsi="Book Antiqua" w:cs="宋体"/>
          <w:b/>
        </w:rPr>
        <w:t xml:space="preserve"> </w:t>
      </w:r>
      <w:r w:rsidRPr="00155CE7">
        <w:rPr>
          <w:rFonts w:ascii="Book Antiqua" w:eastAsia="宋体" w:hAnsi="Book Antiqua" w:cs="宋体"/>
          <w:b/>
        </w:rPr>
        <w:t>between the two groups</w:t>
      </w:r>
      <w:r>
        <w:rPr>
          <w:rFonts w:ascii="Book Antiqua" w:eastAsia="宋体" w:hAnsi="Book Antiqua" w:cs="宋体" w:hint="eastAsia"/>
          <w:b/>
          <w:lang w:eastAsia="zh-CN"/>
        </w:rPr>
        <w:t xml:space="preserve"> [</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 46, </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w:t>
      </w:r>
    </w:p>
    <w:tbl>
      <w:tblPr>
        <w:tblStyle w:val="a3"/>
        <w:tblW w:w="91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559"/>
        <w:gridCol w:w="1585"/>
        <w:gridCol w:w="1743"/>
        <w:gridCol w:w="1743"/>
      </w:tblGrid>
      <w:tr w:rsidR="00155CE7" w:rsidRPr="00155CE7" w14:paraId="0AA253F6" w14:textId="77777777" w:rsidTr="003839F7">
        <w:trPr>
          <w:trHeight w:val="528"/>
        </w:trPr>
        <w:tc>
          <w:tcPr>
            <w:tcW w:w="2518" w:type="dxa"/>
            <w:tcBorders>
              <w:top w:val="single" w:sz="4" w:space="0" w:color="auto"/>
              <w:bottom w:val="single" w:sz="6" w:space="0" w:color="auto"/>
            </w:tcBorders>
          </w:tcPr>
          <w:p w14:paraId="14FF4150"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Group</w:t>
            </w:r>
          </w:p>
        </w:tc>
        <w:tc>
          <w:tcPr>
            <w:tcW w:w="1559" w:type="dxa"/>
            <w:tcBorders>
              <w:top w:val="single" w:sz="4" w:space="0" w:color="auto"/>
              <w:bottom w:val="single" w:sz="6" w:space="0" w:color="auto"/>
            </w:tcBorders>
          </w:tcPr>
          <w:p w14:paraId="1F795D80"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Highly satisfied</w:t>
            </w:r>
          </w:p>
        </w:tc>
        <w:tc>
          <w:tcPr>
            <w:tcW w:w="1585" w:type="dxa"/>
            <w:tcBorders>
              <w:top w:val="single" w:sz="4" w:space="0" w:color="auto"/>
              <w:bottom w:val="single" w:sz="6" w:space="0" w:color="auto"/>
            </w:tcBorders>
          </w:tcPr>
          <w:p w14:paraId="0E04BD43" w14:textId="77777777" w:rsidR="00155CE7" w:rsidRPr="00155CE7" w:rsidRDefault="00155CE7" w:rsidP="00F8136D">
            <w:pPr>
              <w:spacing w:line="360" w:lineRule="auto"/>
              <w:jc w:val="left"/>
              <w:rPr>
                <w:rFonts w:ascii="Book Antiqua" w:hAnsi="Book Antiqua" w:cs="宋体"/>
                <w:b/>
              </w:rPr>
            </w:pPr>
            <w:r w:rsidRPr="003839F7">
              <w:rPr>
                <w:rFonts w:ascii="Book Antiqua" w:hAnsi="Book Antiqua" w:cs="宋体"/>
                <w:b/>
                <w:caps/>
              </w:rPr>
              <w:t>s</w:t>
            </w:r>
            <w:r w:rsidRPr="00155CE7">
              <w:rPr>
                <w:rFonts w:ascii="Book Antiqua" w:hAnsi="Book Antiqua" w:cs="宋体"/>
                <w:b/>
              </w:rPr>
              <w:t>atisfaction</w:t>
            </w:r>
          </w:p>
        </w:tc>
        <w:tc>
          <w:tcPr>
            <w:tcW w:w="1743" w:type="dxa"/>
            <w:tcBorders>
              <w:top w:val="single" w:sz="4" w:space="0" w:color="auto"/>
              <w:bottom w:val="single" w:sz="6" w:space="0" w:color="auto"/>
            </w:tcBorders>
          </w:tcPr>
          <w:p w14:paraId="66DD6AEF"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Dissatisfied</w:t>
            </w:r>
          </w:p>
        </w:tc>
        <w:tc>
          <w:tcPr>
            <w:tcW w:w="1743" w:type="dxa"/>
            <w:tcBorders>
              <w:top w:val="single" w:sz="4" w:space="0" w:color="auto"/>
              <w:bottom w:val="single" w:sz="6" w:space="0" w:color="auto"/>
            </w:tcBorders>
          </w:tcPr>
          <w:p w14:paraId="575C4A7C" w14:textId="11182CF2" w:rsidR="00155CE7" w:rsidRPr="00155CE7" w:rsidRDefault="00B11D56" w:rsidP="00F8136D">
            <w:pPr>
              <w:spacing w:line="360" w:lineRule="auto"/>
              <w:jc w:val="left"/>
              <w:rPr>
                <w:rFonts w:ascii="Book Antiqua" w:hAnsi="Book Antiqua" w:cs="宋体"/>
                <w:b/>
              </w:rPr>
            </w:pPr>
            <w:r>
              <w:rPr>
                <w:rFonts w:ascii="Book Antiqua" w:hAnsi="Book Antiqua" w:cs="宋体"/>
                <w:b/>
              </w:rPr>
              <w:t>Total</w:t>
            </w:r>
          </w:p>
        </w:tc>
      </w:tr>
      <w:tr w:rsidR="00155CE7" w14:paraId="25ED8EA4" w14:textId="77777777" w:rsidTr="003839F7">
        <w:trPr>
          <w:trHeight w:val="55"/>
        </w:trPr>
        <w:tc>
          <w:tcPr>
            <w:tcW w:w="2518" w:type="dxa"/>
            <w:tcBorders>
              <w:top w:val="single" w:sz="6" w:space="0" w:color="auto"/>
              <w:tl2br w:val="nil"/>
              <w:tr2bl w:val="nil"/>
            </w:tcBorders>
          </w:tcPr>
          <w:p w14:paraId="107BC0D6" w14:textId="77777777" w:rsidR="00155CE7" w:rsidRPr="000463F7" w:rsidRDefault="00155CE7" w:rsidP="00F8136D">
            <w:pPr>
              <w:spacing w:line="360" w:lineRule="auto"/>
              <w:jc w:val="left"/>
              <w:rPr>
                <w:rFonts w:ascii="Book Antiqua" w:hAnsi="Book Antiqua" w:cs="宋体"/>
              </w:rPr>
            </w:pPr>
            <w:r w:rsidRPr="000463F7">
              <w:rPr>
                <w:rFonts w:ascii="Book Antiqua" w:hAnsi="Book Antiqua" w:cs="宋体"/>
              </w:rPr>
              <w:t>Family care group</w:t>
            </w:r>
          </w:p>
        </w:tc>
        <w:tc>
          <w:tcPr>
            <w:tcW w:w="1559" w:type="dxa"/>
            <w:tcBorders>
              <w:top w:val="single" w:sz="6" w:space="0" w:color="auto"/>
              <w:tl2br w:val="nil"/>
              <w:tr2bl w:val="nil"/>
            </w:tcBorders>
          </w:tcPr>
          <w:p w14:paraId="76A19B9E" w14:textId="77777777" w:rsidR="00155CE7" w:rsidRDefault="00155CE7" w:rsidP="00F8136D">
            <w:pPr>
              <w:spacing w:line="360" w:lineRule="auto"/>
              <w:jc w:val="left"/>
              <w:rPr>
                <w:rFonts w:ascii="Book Antiqua" w:hAnsi="Book Antiqua" w:cs="宋体"/>
              </w:rPr>
            </w:pPr>
            <w:r>
              <w:rPr>
                <w:rFonts w:ascii="Book Antiqua" w:hAnsi="Book Antiqua" w:cs="宋体" w:hint="eastAsia"/>
              </w:rPr>
              <w:t>31 (67.39)</w:t>
            </w:r>
          </w:p>
        </w:tc>
        <w:tc>
          <w:tcPr>
            <w:tcW w:w="1585" w:type="dxa"/>
            <w:tcBorders>
              <w:top w:val="single" w:sz="6" w:space="0" w:color="auto"/>
              <w:tl2br w:val="nil"/>
              <w:tr2bl w:val="nil"/>
            </w:tcBorders>
          </w:tcPr>
          <w:p w14:paraId="30DC0059" w14:textId="77777777" w:rsidR="00155CE7" w:rsidRDefault="00155CE7" w:rsidP="00F8136D">
            <w:pPr>
              <w:spacing w:line="360" w:lineRule="auto"/>
              <w:jc w:val="left"/>
              <w:rPr>
                <w:rFonts w:ascii="Book Antiqua" w:hAnsi="Book Antiqua" w:cs="宋体"/>
              </w:rPr>
            </w:pPr>
            <w:r>
              <w:rPr>
                <w:rFonts w:ascii="Book Antiqua" w:hAnsi="Book Antiqua" w:cs="宋体" w:hint="eastAsia"/>
              </w:rPr>
              <w:t>15 (32.61)</w:t>
            </w:r>
          </w:p>
        </w:tc>
        <w:tc>
          <w:tcPr>
            <w:tcW w:w="1743" w:type="dxa"/>
            <w:tcBorders>
              <w:top w:val="single" w:sz="6" w:space="0" w:color="auto"/>
              <w:tl2br w:val="nil"/>
              <w:tr2bl w:val="nil"/>
            </w:tcBorders>
          </w:tcPr>
          <w:p w14:paraId="03062B3B" w14:textId="77777777" w:rsidR="00155CE7" w:rsidRDefault="00155CE7" w:rsidP="00F8136D">
            <w:pPr>
              <w:spacing w:line="360" w:lineRule="auto"/>
              <w:jc w:val="left"/>
              <w:rPr>
                <w:rFonts w:ascii="Book Antiqua" w:hAnsi="Book Antiqua" w:cs="宋体"/>
              </w:rPr>
            </w:pPr>
            <w:r>
              <w:rPr>
                <w:rFonts w:ascii="Book Antiqua" w:hAnsi="Book Antiqua" w:cs="宋体" w:hint="eastAsia"/>
              </w:rPr>
              <w:t>0 (0.00)</w:t>
            </w:r>
          </w:p>
        </w:tc>
        <w:tc>
          <w:tcPr>
            <w:tcW w:w="1743" w:type="dxa"/>
            <w:tcBorders>
              <w:top w:val="single" w:sz="6" w:space="0" w:color="auto"/>
              <w:tl2br w:val="nil"/>
              <w:tr2bl w:val="nil"/>
            </w:tcBorders>
          </w:tcPr>
          <w:p w14:paraId="1EB52232" w14:textId="77777777" w:rsidR="00155CE7" w:rsidRDefault="00155CE7" w:rsidP="00F8136D">
            <w:pPr>
              <w:spacing w:line="360" w:lineRule="auto"/>
              <w:jc w:val="left"/>
              <w:rPr>
                <w:rFonts w:ascii="Book Antiqua" w:hAnsi="Book Antiqua" w:cs="宋体"/>
              </w:rPr>
            </w:pPr>
            <w:r>
              <w:rPr>
                <w:rFonts w:ascii="Book Antiqua" w:hAnsi="Book Antiqua" w:cs="宋体" w:hint="eastAsia"/>
              </w:rPr>
              <w:t>46 (100.00)</w:t>
            </w:r>
          </w:p>
        </w:tc>
      </w:tr>
      <w:tr w:rsidR="00155CE7" w14:paraId="2B8F2DB8" w14:textId="77777777" w:rsidTr="003839F7">
        <w:trPr>
          <w:trHeight w:val="187"/>
        </w:trPr>
        <w:tc>
          <w:tcPr>
            <w:tcW w:w="2518" w:type="dxa"/>
            <w:tcBorders>
              <w:tl2br w:val="nil"/>
              <w:tr2bl w:val="nil"/>
            </w:tcBorders>
          </w:tcPr>
          <w:p w14:paraId="2585F615" w14:textId="77777777" w:rsidR="00155CE7" w:rsidRPr="000463F7" w:rsidRDefault="00155CE7" w:rsidP="00F8136D">
            <w:pPr>
              <w:spacing w:line="360" w:lineRule="auto"/>
              <w:jc w:val="left"/>
              <w:rPr>
                <w:rFonts w:ascii="Book Antiqua" w:hAnsi="Book Antiqua" w:cs="宋体"/>
              </w:rPr>
            </w:pPr>
            <w:r w:rsidRPr="000463F7">
              <w:rPr>
                <w:rFonts w:ascii="Book Antiqua" w:hAnsi="Book Antiqua" w:cs="宋体"/>
              </w:rPr>
              <w:t>Basic nursing group</w:t>
            </w:r>
          </w:p>
        </w:tc>
        <w:tc>
          <w:tcPr>
            <w:tcW w:w="1559" w:type="dxa"/>
            <w:tcBorders>
              <w:tl2br w:val="nil"/>
              <w:tr2bl w:val="nil"/>
            </w:tcBorders>
          </w:tcPr>
          <w:p w14:paraId="1F3E4891" w14:textId="77777777" w:rsidR="00155CE7" w:rsidRDefault="00155CE7" w:rsidP="00F8136D">
            <w:pPr>
              <w:spacing w:line="360" w:lineRule="auto"/>
              <w:jc w:val="left"/>
              <w:rPr>
                <w:rFonts w:ascii="Book Antiqua" w:hAnsi="Book Antiqua" w:cs="宋体"/>
              </w:rPr>
            </w:pPr>
            <w:r>
              <w:rPr>
                <w:rFonts w:ascii="Book Antiqua" w:hAnsi="Book Antiqua" w:cs="宋体" w:hint="eastAsia"/>
              </w:rPr>
              <w:t>21 (45.65)</w:t>
            </w:r>
          </w:p>
        </w:tc>
        <w:tc>
          <w:tcPr>
            <w:tcW w:w="1585" w:type="dxa"/>
            <w:tcBorders>
              <w:tl2br w:val="nil"/>
              <w:tr2bl w:val="nil"/>
            </w:tcBorders>
          </w:tcPr>
          <w:p w14:paraId="33729A59" w14:textId="77777777" w:rsidR="00155CE7" w:rsidRDefault="00155CE7" w:rsidP="00F8136D">
            <w:pPr>
              <w:spacing w:line="360" w:lineRule="auto"/>
              <w:jc w:val="left"/>
              <w:rPr>
                <w:rFonts w:ascii="Book Antiqua" w:hAnsi="Book Antiqua" w:cs="宋体"/>
              </w:rPr>
            </w:pPr>
            <w:r>
              <w:rPr>
                <w:rFonts w:ascii="Book Antiqua" w:hAnsi="Book Antiqua" w:cs="宋体" w:hint="eastAsia"/>
              </w:rPr>
              <w:t>12 (26.09)</w:t>
            </w:r>
          </w:p>
        </w:tc>
        <w:tc>
          <w:tcPr>
            <w:tcW w:w="1743" w:type="dxa"/>
            <w:tcBorders>
              <w:tl2br w:val="nil"/>
              <w:tr2bl w:val="nil"/>
            </w:tcBorders>
          </w:tcPr>
          <w:p w14:paraId="4E982099" w14:textId="77777777" w:rsidR="00155CE7" w:rsidRDefault="00155CE7" w:rsidP="00F8136D">
            <w:pPr>
              <w:spacing w:line="360" w:lineRule="auto"/>
              <w:jc w:val="left"/>
              <w:rPr>
                <w:rFonts w:ascii="Book Antiqua" w:hAnsi="Book Antiqua" w:cs="宋体"/>
              </w:rPr>
            </w:pPr>
            <w:r>
              <w:rPr>
                <w:rFonts w:ascii="Book Antiqua" w:hAnsi="Book Antiqua" w:cs="宋体" w:hint="eastAsia"/>
              </w:rPr>
              <w:t>13 (28.26)</w:t>
            </w:r>
          </w:p>
        </w:tc>
        <w:tc>
          <w:tcPr>
            <w:tcW w:w="1743" w:type="dxa"/>
            <w:tcBorders>
              <w:tl2br w:val="nil"/>
              <w:tr2bl w:val="nil"/>
            </w:tcBorders>
          </w:tcPr>
          <w:p w14:paraId="3D27665F" w14:textId="77777777" w:rsidR="00155CE7" w:rsidRDefault="00155CE7" w:rsidP="00F8136D">
            <w:pPr>
              <w:spacing w:line="360" w:lineRule="auto"/>
              <w:jc w:val="left"/>
              <w:rPr>
                <w:rFonts w:ascii="Book Antiqua" w:hAnsi="Book Antiqua" w:cs="宋体"/>
              </w:rPr>
            </w:pPr>
            <w:r>
              <w:rPr>
                <w:rFonts w:ascii="Book Antiqua" w:hAnsi="Book Antiqua" w:cs="宋体" w:hint="eastAsia"/>
              </w:rPr>
              <w:t>33 (71.74)</w:t>
            </w:r>
          </w:p>
        </w:tc>
      </w:tr>
      <w:tr w:rsidR="00155CE7" w14:paraId="5C80F23B" w14:textId="77777777" w:rsidTr="003839F7">
        <w:trPr>
          <w:trHeight w:val="444"/>
        </w:trPr>
        <w:tc>
          <w:tcPr>
            <w:tcW w:w="2518" w:type="dxa"/>
            <w:tcBorders>
              <w:tl2br w:val="nil"/>
              <w:tr2bl w:val="nil"/>
            </w:tcBorders>
          </w:tcPr>
          <w:p w14:paraId="2ED9B234" w14:textId="77777777" w:rsidR="00155CE7" w:rsidRPr="000463F7" w:rsidRDefault="000463F7" w:rsidP="00F8136D">
            <w:pPr>
              <w:spacing w:line="360" w:lineRule="auto"/>
              <w:jc w:val="left"/>
              <w:rPr>
                <w:rFonts w:ascii="Book Antiqua" w:hAnsi="Book Antiqua" w:cs="宋体"/>
                <w:vertAlign w:val="superscript"/>
              </w:rPr>
            </w:pPr>
            <w:r>
              <w:rPr>
                <w:rFonts w:ascii="Book Antiqua" w:hAnsi="Book Antiqua" w:cs="宋体"/>
                <w:i/>
              </w:rPr>
              <w:t>χ</w:t>
            </w:r>
            <w:r w:rsidR="00155CE7" w:rsidRPr="000463F7">
              <w:rPr>
                <w:rFonts w:ascii="Book Antiqua" w:hAnsi="Book Antiqua" w:cs="宋体" w:hint="eastAsia"/>
                <w:vertAlign w:val="superscript"/>
              </w:rPr>
              <w:t>2</w:t>
            </w:r>
          </w:p>
        </w:tc>
        <w:tc>
          <w:tcPr>
            <w:tcW w:w="1559" w:type="dxa"/>
            <w:tcBorders>
              <w:tl2br w:val="nil"/>
              <w:tr2bl w:val="nil"/>
            </w:tcBorders>
          </w:tcPr>
          <w:p w14:paraId="70963DDE" w14:textId="77777777" w:rsidR="00155CE7" w:rsidRDefault="00155CE7" w:rsidP="00F8136D">
            <w:pPr>
              <w:spacing w:line="360" w:lineRule="auto"/>
              <w:jc w:val="left"/>
              <w:rPr>
                <w:rFonts w:ascii="Book Antiqua" w:hAnsi="Book Antiqua" w:cs="宋体"/>
              </w:rPr>
            </w:pPr>
            <w:r>
              <w:rPr>
                <w:rFonts w:ascii="Book Antiqua" w:hAnsi="Book Antiqua" w:cs="宋体" w:hint="eastAsia"/>
              </w:rPr>
              <w:t>9.616</w:t>
            </w:r>
          </w:p>
        </w:tc>
        <w:tc>
          <w:tcPr>
            <w:tcW w:w="1585" w:type="dxa"/>
            <w:tcBorders>
              <w:tl2br w:val="nil"/>
              <w:tr2bl w:val="nil"/>
            </w:tcBorders>
          </w:tcPr>
          <w:p w14:paraId="4ED06AB4" w14:textId="77777777" w:rsidR="00155CE7" w:rsidRDefault="00155CE7" w:rsidP="00F8136D">
            <w:pPr>
              <w:spacing w:line="360" w:lineRule="auto"/>
              <w:jc w:val="left"/>
              <w:rPr>
                <w:rFonts w:ascii="Book Antiqua" w:hAnsi="Book Antiqua" w:cs="宋体"/>
              </w:rPr>
            </w:pPr>
            <w:r>
              <w:rPr>
                <w:rFonts w:ascii="Book Antiqua" w:hAnsi="Book Antiqua" w:cs="宋体" w:hint="eastAsia"/>
              </w:rPr>
              <w:t>1.025</w:t>
            </w:r>
          </w:p>
        </w:tc>
        <w:tc>
          <w:tcPr>
            <w:tcW w:w="1743" w:type="dxa"/>
            <w:tcBorders>
              <w:tl2br w:val="nil"/>
              <w:tr2bl w:val="nil"/>
            </w:tcBorders>
          </w:tcPr>
          <w:p w14:paraId="2C9A5B60" w14:textId="77777777" w:rsidR="00155CE7" w:rsidRDefault="00155CE7" w:rsidP="00F8136D">
            <w:pPr>
              <w:spacing w:line="360" w:lineRule="auto"/>
              <w:jc w:val="left"/>
              <w:rPr>
                <w:rFonts w:ascii="Book Antiqua" w:hAnsi="Book Antiqua" w:cs="宋体"/>
              </w:rPr>
            </w:pPr>
            <w:r>
              <w:rPr>
                <w:rFonts w:ascii="Book Antiqua" w:hAnsi="Book Antiqua" w:cs="宋体" w:hint="eastAsia"/>
              </w:rPr>
              <w:t>32.910</w:t>
            </w:r>
          </w:p>
        </w:tc>
        <w:tc>
          <w:tcPr>
            <w:tcW w:w="1743" w:type="dxa"/>
            <w:tcBorders>
              <w:tl2br w:val="nil"/>
              <w:tr2bl w:val="nil"/>
            </w:tcBorders>
          </w:tcPr>
          <w:p w14:paraId="38B03F80" w14:textId="77777777" w:rsidR="00155CE7" w:rsidRDefault="00155CE7" w:rsidP="00F8136D">
            <w:pPr>
              <w:spacing w:line="360" w:lineRule="auto"/>
              <w:jc w:val="left"/>
              <w:rPr>
                <w:rFonts w:ascii="Book Antiqua" w:hAnsi="Book Antiqua" w:cs="宋体"/>
              </w:rPr>
            </w:pPr>
            <w:r>
              <w:rPr>
                <w:rFonts w:ascii="Book Antiqua" w:hAnsi="Book Antiqua" w:cs="宋体" w:hint="eastAsia"/>
              </w:rPr>
              <w:t>32.910</w:t>
            </w:r>
          </w:p>
        </w:tc>
      </w:tr>
      <w:tr w:rsidR="00155CE7" w14:paraId="4748C1F4" w14:textId="77777777" w:rsidTr="003839F7">
        <w:trPr>
          <w:trHeight w:val="470"/>
        </w:trPr>
        <w:tc>
          <w:tcPr>
            <w:tcW w:w="2518" w:type="dxa"/>
            <w:tcBorders>
              <w:bottom w:val="single" w:sz="4" w:space="0" w:color="auto"/>
              <w:tl2br w:val="nil"/>
              <w:tr2bl w:val="nil"/>
            </w:tcBorders>
          </w:tcPr>
          <w:p w14:paraId="59D9AE61" w14:textId="77777777" w:rsidR="00155CE7" w:rsidRPr="000463F7" w:rsidRDefault="00155CE7" w:rsidP="00F8136D">
            <w:pPr>
              <w:spacing w:line="360" w:lineRule="auto"/>
              <w:jc w:val="left"/>
              <w:rPr>
                <w:rFonts w:ascii="Book Antiqua" w:hAnsi="Book Antiqua" w:cs="宋体"/>
              </w:rPr>
            </w:pPr>
            <w:r w:rsidRPr="000463F7">
              <w:rPr>
                <w:rFonts w:ascii="Book Antiqua" w:hAnsi="Book Antiqua" w:cs="宋体" w:hint="eastAsia"/>
                <w:i/>
              </w:rPr>
              <w:t>P</w:t>
            </w:r>
            <w:r w:rsidRPr="000463F7">
              <w:rPr>
                <w:rFonts w:ascii="Book Antiqua" w:hAnsi="Book Antiqua" w:cs="宋体" w:hint="eastAsia"/>
              </w:rPr>
              <w:t xml:space="preserve"> value</w:t>
            </w:r>
          </w:p>
        </w:tc>
        <w:tc>
          <w:tcPr>
            <w:tcW w:w="1559" w:type="dxa"/>
            <w:tcBorders>
              <w:bottom w:val="single" w:sz="4" w:space="0" w:color="auto"/>
              <w:tl2br w:val="nil"/>
              <w:tr2bl w:val="nil"/>
            </w:tcBorders>
          </w:tcPr>
          <w:p w14:paraId="0F039D20"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0.002</w:t>
            </w:r>
          </w:p>
        </w:tc>
        <w:tc>
          <w:tcPr>
            <w:tcW w:w="1585" w:type="dxa"/>
            <w:tcBorders>
              <w:bottom w:val="single" w:sz="4" w:space="0" w:color="auto"/>
              <w:tl2br w:val="nil"/>
              <w:tr2bl w:val="nil"/>
            </w:tcBorders>
          </w:tcPr>
          <w:p w14:paraId="18AF9EF5" w14:textId="77777777" w:rsidR="00155CE7" w:rsidRDefault="00155CE7" w:rsidP="00F8136D">
            <w:pPr>
              <w:spacing w:line="360" w:lineRule="auto"/>
              <w:jc w:val="left"/>
              <w:rPr>
                <w:rFonts w:ascii="Book Antiqua" w:hAnsi="Book Antiqua" w:cs="宋体"/>
              </w:rPr>
            </w:pPr>
            <w:r>
              <w:rPr>
                <w:rFonts w:ascii="Book Antiqua" w:hAnsi="Book Antiqua" w:cs="宋体" w:hint="eastAsia"/>
              </w:rPr>
              <w:t>0.311</w:t>
            </w:r>
          </w:p>
        </w:tc>
        <w:tc>
          <w:tcPr>
            <w:tcW w:w="1743" w:type="dxa"/>
            <w:tcBorders>
              <w:bottom w:val="single" w:sz="4" w:space="0" w:color="auto"/>
              <w:tl2br w:val="nil"/>
              <w:tr2bl w:val="nil"/>
            </w:tcBorders>
          </w:tcPr>
          <w:p w14:paraId="2471D7AD"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1743" w:type="dxa"/>
            <w:tcBorders>
              <w:bottom w:val="single" w:sz="4" w:space="0" w:color="auto"/>
              <w:tl2br w:val="nil"/>
              <w:tr2bl w:val="nil"/>
            </w:tcBorders>
          </w:tcPr>
          <w:p w14:paraId="3E6BC3F1"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r>
    </w:tbl>
    <w:p w14:paraId="4D457978" w14:textId="77777777" w:rsidR="00155CE7" w:rsidRDefault="00155CE7" w:rsidP="00F8136D">
      <w:pPr>
        <w:spacing w:line="360" w:lineRule="auto"/>
        <w:rPr>
          <w:rFonts w:ascii="Book Antiqua" w:eastAsia="宋体" w:hAnsi="Book Antiqua" w:cs="宋体"/>
        </w:rPr>
      </w:pPr>
    </w:p>
    <w:p w14:paraId="7D51C389" w14:textId="6781037F" w:rsidR="00155CE7" w:rsidRPr="00155CE7" w:rsidRDefault="00155CE7" w:rsidP="00F8136D">
      <w:pPr>
        <w:spacing w:line="360" w:lineRule="auto"/>
        <w:rPr>
          <w:rFonts w:ascii="Book Antiqua" w:eastAsia="宋体" w:hAnsi="Book Antiqua" w:cs="宋体"/>
          <w:b/>
        </w:rPr>
      </w:pPr>
      <w:r>
        <w:rPr>
          <w:rFonts w:ascii="Book Antiqua" w:eastAsia="宋体" w:hAnsi="Book Antiqua" w:cs="宋体"/>
        </w:rPr>
        <w:br w:type="page"/>
      </w:r>
      <w:r w:rsidRPr="00155CE7">
        <w:rPr>
          <w:rFonts w:ascii="Book Antiqua" w:eastAsia="宋体" w:hAnsi="Book Antiqua" w:cs="宋体"/>
          <w:b/>
        </w:rPr>
        <w:lastRenderedPageBreak/>
        <w:t>Table 3</w:t>
      </w:r>
      <w:r w:rsidRPr="00155CE7">
        <w:rPr>
          <w:rFonts w:ascii="Book Antiqua" w:eastAsia="宋体" w:hAnsi="Book Antiqua" w:cs="宋体" w:hint="eastAsia"/>
          <w:b/>
          <w:lang w:eastAsia="zh-CN"/>
        </w:rPr>
        <w:t xml:space="preserve"> </w:t>
      </w:r>
      <w:r w:rsidRPr="00155CE7">
        <w:rPr>
          <w:rFonts w:ascii="Book Antiqua" w:eastAsia="宋体" w:hAnsi="Book Antiqua" w:cs="宋体" w:hint="eastAsia"/>
          <w:b/>
        </w:rPr>
        <w:t>GQOLI</w:t>
      </w:r>
      <w:r w:rsidRPr="00155CE7">
        <w:rPr>
          <w:rFonts w:ascii="Book Antiqua" w:eastAsia="宋体" w:hAnsi="Book Antiqua" w:cs="宋体"/>
          <w:b/>
        </w:rPr>
        <w:t>-74 score comparison (</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 46, </w:t>
      </w:r>
      <w:r w:rsidRPr="00155CE7">
        <w:rPr>
          <w:rFonts w:ascii="Book Antiqua" w:eastAsia="宋体" w:hAnsi="Book Antiqua" w:cs="宋体" w:hint="eastAsia"/>
          <w:b/>
          <w:lang w:eastAsia="zh-CN"/>
        </w:rPr>
        <w:t xml:space="preserve">mean </w:t>
      </w:r>
      <w:r w:rsidRPr="00155CE7">
        <w:rPr>
          <w:rFonts w:ascii="Book Antiqua" w:eastAsia="宋体" w:hAnsi="Book Antiqua" w:cs="宋体"/>
          <w:b/>
        </w:rPr>
        <w:t>±</w:t>
      </w:r>
      <w:r w:rsidRPr="00155CE7">
        <w:rPr>
          <w:rFonts w:ascii="Book Antiqua" w:eastAsia="宋体" w:hAnsi="Book Antiqua" w:cs="宋体" w:hint="eastAsia"/>
          <w:b/>
          <w:lang w:eastAsia="zh-CN"/>
        </w:rPr>
        <w:t xml:space="preserve"> </w:t>
      </w:r>
      <w:r w:rsidRPr="00155CE7">
        <w:rPr>
          <w:rFonts w:ascii="Book Antiqua" w:eastAsia="宋体" w:hAnsi="Book Antiqua" w:cs="宋体"/>
          <w:b/>
          <w:caps/>
        </w:rPr>
        <w:t>s</w:t>
      </w:r>
      <w:r w:rsidRPr="00155CE7">
        <w:rPr>
          <w:rFonts w:ascii="Book Antiqua" w:eastAsia="宋体" w:hAnsi="Book Antiqua" w:cs="宋体" w:hint="eastAsia"/>
          <w:b/>
          <w:lang w:eastAsia="zh-CN"/>
        </w:rPr>
        <w:t>D</w:t>
      </w:r>
      <w:r w:rsidRPr="00155CE7">
        <w:rPr>
          <w:rFonts w:ascii="Book Antiqua" w:eastAsia="宋体" w:hAnsi="Book Antiqua" w:cs="宋体"/>
          <w:b/>
        </w:rPr>
        <w:t>)</w:t>
      </w:r>
    </w:p>
    <w:tbl>
      <w:tblPr>
        <w:tblStyle w:val="a3"/>
        <w:tblW w:w="974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915"/>
        <w:gridCol w:w="1915"/>
        <w:gridCol w:w="1916"/>
        <w:gridCol w:w="1592"/>
      </w:tblGrid>
      <w:tr w:rsidR="00155CE7" w:rsidRPr="00155CE7" w14:paraId="4EC19D9D" w14:textId="77777777" w:rsidTr="00F52ED4">
        <w:trPr>
          <w:trHeight w:val="266"/>
        </w:trPr>
        <w:tc>
          <w:tcPr>
            <w:tcW w:w="2409" w:type="dxa"/>
            <w:tcBorders>
              <w:top w:val="single" w:sz="4" w:space="0" w:color="auto"/>
              <w:bottom w:val="single" w:sz="6" w:space="0" w:color="auto"/>
            </w:tcBorders>
          </w:tcPr>
          <w:p w14:paraId="44C761E5"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Group</w:t>
            </w:r>
          </w:p>
        </w:tc>
        <w:tc>
          <w:tcPr>
            <w:tcW w:w="1915" w:type="dxa"/>
            <w:tcBorders>
              <w:top w:val="single" w:sz="4" w:space="0" w:color="auto"/>
              <w:bottom w:val="single" w:sz="6" w:space="0" w:color="auto"/>
            </w:tcBorders>
          </w:tcPr>
          <w:p w14:paraId="3003633C"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Psychological</w:t>
            </w:r>
          </w:p>
        </w:tc>
        <w:tc>
          <w:tcPr>
            <w:tcW w:w="1915" w:type="dxa"/>
            <w:tcBorders>
              <w:top w:val="single" w:sz="4" w:space="0" w:color="auto"/>
              <w:bottom w:val="single" w:sz="6" w:space="0" w:color="auto"/>
            </w:tcBorders>
          </w:tcPr>
          <w:p w14:paraId="0D02D4DC"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Society</w:t>
            </w:r>
          </w:p>
        </w:tc>
        <w:tc>
          <w:tcPr>
            <w:tcW w:w="1916" w:type="dxa"/>
            <w:tcBorders>
              <w:top w:val="single" w:sz="4" w:space="0" w:color="auto"/>
              <w:bottom w:val="single" w:sz="6" w:space="0" w:color="auto"/>
            </w:tcBorders>
          </w:tcPr>
          <w:p w14:paraId="40ACAA27"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Substance</w:t>
            </w:r>
          </w:p>
        </w:tc>
        <w:tc>
          <w:tcPr>
            <w:tcW w:w="1592" w:type="dxa"/>
            <w:tcBorders>
              <w:top w:val="single" w:sz="4" w:space="0" w:color="auto"/>
              <w:bottom w:val="single" w:sz="6" w:space="0" w:color="auto"/>
            </w:tcBorders>
          </w:tcPr>
          <w:p w14:paraId="3B0876C8"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Body</w:t>
            </w:r>
          </w:p>
        </w:tc>
      </w:tr>
      <w:tr w:rsidR="00155CE7" w14:paraId="7CFE9DED" w14:textId="77777777" w:rsidTr="00F52ED4">
        <w:trPr>
          <w:trHeight w:val="464"/>
        </w:trPr>
        <w:tc>
          <w:tcPr>
            <w:tcW w:w="2409" w:type="dxa"/>
            <w:tcBorders>
              <w:top w:val="single" w:sz="6" w:space="0" w:color="auto"/>
              <w:tl2br w:val="nil"/>
              <w:tr2bl w:val="nil"/>
            </w:tcBorders>
          </w:tcPr>
          <w:p w14:paraId="74C86A65" w14:textId="77777777" w:rsidR="00155CE7" w:rsidRPr="00AF0D33" w:rsidRDefault="00155CE7" w:rsidP="00F8136D">
            <w:pPr>
              <w:spacing w:line="360" w:lineRule="auto"/>
              <w:jc w:val="left"/>
              <w:rPr>
                <w:rFonts w:ascii="Book Antiqua" w:hAnsi="Book Antiqua" w:cs="宋体"/>
              </w:rPr>
            </w:pPr>
            <w:r w:rsidRPr="00AF0D33">
              <w:rPr>
                <w:rFonts w:ascii="Book Antiqua" w:hAnsi="Book Antiqua" w:cs="宋体"/>
              </w:rPr>
              <w:t>Fam</w:t>
            </w:r>
            <w:r w:rsidR="00475762" w:rsidRPr="00AF0D33">
              <w:rPr>
                <w:rFonts w:ascii="Book Antiqua" w:hAnsi="Book Antiqua" w:cs="宋体"/>
              </w:rPr>
              <w:t>ily care grou</w:t>
            </w:r>
            <w:r w:rsidRPr="00AF0D33">
              <w:rPr>
                <w:rFonts w:ascii="Book Antiqua" w:hAnsi="Book Antiqua" w:cs="宋体"/>
              </w:rPr>
              <w:t>p</w:t>
            </w:r>
          </w:p>
        </w:tc>
        <w:tc>
          <w:tcPr>
            <w:tcW w:w="1915" w:type="dxa"/>
            <w:tcBorders>
              <w:top w:val="single" w:sz="6" w:space="0" w:color="auto"/>
              <w:tl2br w:val="nil"/>
              <w:tr2bl w:val="nil"/>
            </w:tcBorders>
          </w:tcPr>
          <w:p w14:paraId="47A6A724" w14:textId="77777777" w:rsidR="00155CE7" w:rsidRDefault="00155CE7" w:rsidP="00F8136D">
            <w:pPr>
              <w:spacing w:line="360" w:lineRule="auto"/>
              <w:jc w:val="left"/>
              <w:rPr>
                <w:rFonts w:ascii="Book Antiqua" w:hAnsi="Book Antiqua" w:cs="宋体"/>
              </w:rPr>
            </w:pPr>
            <w:r>
              <w:rPr>
                <w:rFonts w:ascii="Book Antiqua" w:hAnsi="Book Antiqua" w:cs="宋体" w:hint="eastAsia"/>
              </w:rPr>
              <w:t>93.53</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b/>
              </w:rPr>
              <w:t xml:space="preserve"> </w:t>
            </w:r>
            <w:r>
              <w:rPr>
                <w:rFonts w:ascii="Book Antiqua" w:hAnsi="Book Antiqua" w:cs="宋体" w:hint="eastAsia"/>
              </w:rPr>
              <w:t>2.52</w:t>
            </w:r>
          </w:p>
        </w:tc>
        <w:tc>
          <w:tcPr>
            <w:tcW w:w="1915" w:type="dxa"/>
            <w:tcBorders>
              <w:top w:val="single" w:sz="6" w:space="0" w:color="auto"/>
              <w:tl2br w:val="nil"/>
              <w:tr2bl w:val="nil"/>
            </w:tcBorders>
          </w:tcPr>
          <w:p w14:paraId="5F66F30F" w14:textId="77777777" w:rsidR="00155CE7" w:rsidRDefault="00155CE7" w:rsidP="00F8136D">
            <w:pPr>
              <w:spacing w:line="360" w:lineRule="auto"/>
              <w:jc w:val="left"/>
              <w:rPr>
                <w:rFonts w:ascii="Book Antiqua" w:hAnsi="Book Antiqua" w:cs="宋体"/>
              </w:rPr>
            </w:pPr>
            <w:r>
              <w:rPr>
                <w:rFonts w:ascii="Book Antiqua" w:hAnsi="Book Antiqua" w:cs="宋体" w:hint="eastAsia"/>
              </w:rPr>
              <w:t>92.16</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3.02</w:t>
            </w:r>
          </w:p>
        </w:tc>
        <w:tc>
          <w:tcPr>
            <w:tcW w:w="1916" w:type="dxa"/>
            <w:tcBorders>
              <w:top w:val="single" w:sz="6" w:space="0" w:color="auto"/>
              <w:tl2br w:val="nil"/>
              <w:tr2bl w:val="nil"/>
            </w:tcBorders>
          </w:tcPr>
          <w:p w14:paraId="0B875E45" w14:textId="77777777" w:rsidR="00155CE7" w:rsidRDefault="00155CE7" w:rsidP="00F8136D">
            <w:pPr>
              <w:spacing w:line="360" w:lineRule="auto"/>
              <w:jc w:val="left"/>
              <w:rPr>
                <w:rFonts w:ascii="Book Antiqua" w:hAnsi="Book Antiqua" w:cs="宋体"/>
              </w:rPr>
            </w:pPr>
            <w:r>
              <w:rPr>
                <w:rFonts w:ascii="Book Antiqua" w:hAnsi="Book Antiqua" w:cs="宋体" w:hint="eastAsia"/>
              </w:rPr>
              <w:t>90.85</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3.57</w:t>
            </w:r>
          </w:p>
        </w:tc>
        <w:tc>
          <w:tcPr>
            <w:tcW w:w="1592" w:type="dxa"/>
            <w:tcBorders>
              <w:top w:val="single" w:sz="6" w:space="0" w:color="auto"/>
              <w:tl2br w:val="nil"/>
              <w:tr2bl w:val="nil"/>
            </w:tcBorders>
          </w:tcPr>
          <w:p w14:paraId="63382C0B" w14:textId="77777777" w:rsidR="00155CE7" w:rsidRDefault="00155CE7" w:rsidP="00F8136D">
            <w:pPr>
              <w:spacing w:line="360" w:lineRule="auto"/>
              <w:jc w:val="left"/>
              <w:rPr>
                <w:rFonts w:ascii="Book Antiqua" w:hAnsi="Book Antiqua" w:cs="宋体"/>
              </w:rPr>
            </w:pPr>
            <w:r>
              <w:rPr>
                <w:rFonts w:ascii="Book Antiqua" w:hAnsi="Book Antiqua" w:cs="宋体" w:hint="eastAsia"/>
              </w:rPr>
              <w:t>92.87</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3.06</w:t>
            </w:r>
          </w:p>
        </w:tc>
      </w:tr>
      <w:tr w:rsidR="00155CE7" w14:paraId="4BFB5DCA" w14:textId="77777777" w:rsidTr="00F52ED4">
        <w:trPr>
          <w:trHeight w:val="70"/>
        </w:trPr>
        <w:tc>
          <w:tcPr>
            <w:tcW w:w="2409" w:type="dxa"/>
            <w:tcBorders>
              <w:tl2br w:val="nil"/>
              <w:tr2bl w:val="nil"/>
            </w:tcBorders>
          </w:tcPr>
          <w:p w14:paraId="4EFD7792" w14:textId="77777777" w:rsidR="00155CE7" w:rsidRPr="00AF0D33" w:rsidRDefault="00155CE7" w:rsidP="00F8136D">
            <w:pPr>
              <w:spacing w:line="360" w:lineRule="auto"/>
              <w:jc w:val="left"/>
              <w:rPr>
                <w:rFonts w:ascii="Book Antiqua" w:hAnsi="Book Antiqua" w:cs="宋体"/>
              </w:rPr>
            </w:pPr>
            <w:r w:rsidRPr="00AF0D33">
              <w:rPr>
                <w:rFonts w:ascii="Book Antiqua" w:hAnsi="Book Antiqua" w:cs="宋体"/>
              </w:rPr>
              <w:t>Bas</w:t>
            </w:r>
            <w:r w:rsidR="00475762" w:rsidRPr="00AF0D33">
              <w:rPr>
                <w:rFonts w:ascii="Book Antiqua" w:hAnsi="Book Antiqua" w:cs="宋体"/>
              </w:rPr>
              <w:t>ic nursing grou</w:t>
            </w:r>
            <w:r w:rsidRPr="00AF0D33">
              <w:rPr>
                <w:rFonts w:ascii="Book Antiqua" w:hAnsi="Book Antiqua" w:cs="宋体"/>
              </w:rPr>
              <w:t>p</w:t>
            </w:r>
          </w:p>
        </w:tc>
        <w:tc>
          <w:tcPr>
            <w:tcW w:w="1915" w:type="dxa"/>
            <w:tcBorders>
              <w:tl2br w:val="nil"/>
              <w:tr2bl w:val="nil"/>
            </w:tcBorders>
          </w:tcPr>
          <w:p w14:paraId="6CE0FA39" w14:textId="77777777" w:rsidR="00155CE7" w:rsidRDefault="00155CE7" w:rsidP="00F8136D">
            <w:pPr>
              <w:spacing w:line="360" w:lineRule="auto"/>
              <w:jc w:val="left"/>
              <w:rPr>
                <w:rFonts w:ascii="Book Antiqua" w:hAnsi="Book Antiqua" w:cs="宋体"/>
              </w:rPr>
            </w:pPr>
            <w:r>
              <w:rPr>
                <w:rFonts w:ascii="Book Antiqua" w:hAnsi="Book Antiqua" w:cs="宋体" w:hint="eastAsia"/>
              </w:rPr>
              <w:t>84.16</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3.58</w:t>
            </w:r>
          </w:p>
        </w:tc>
        <w:tc>
          <w:tcPr>
            <w:tcW w:w="1915" w:type="dxa"/>
            <w:tcBorders>
              <w:tl2br w:val="nil"/>
              <w:tr2bl w:val="nil"/>
            </w:tcBorders>
          </w:tcPr>
          <w:p w14:paraId="0DEC42EA" w14:textId="77777777" w:rsidR="00155CE7" w:rsidRDefault="00155CE7" w:rsidP="00F8136D">
            <w:pPr>
              <w:spacing w:line="360" w:lineRule="auto"/>
              <w:jc w:val="left"/>
              <w:rPr>
                <w:rFonts w:ascii="Book Antiqua" w:hAnsi="Book Antiqua" w:cs="宋体"/>
              </w:rPr>
            </w:pPr>
            <w:r>
              <w:rPr>
                <w:rFonts w:ascii="Book Antiqua" w:hAnsi="Book Antiqua" w:cs="宋体" w:hint="eastAsia"/>
              </w:rPr>
              <w:t>83.41</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3.87</w:t>
            </w:r>
          </w:p>
        </w:tc>
        <w:tc>
          <w:tcPr>
            <w:tcW w:w="1916" w:type="dxa"/>
            <w:tcBorders>
              <w:tl2br w:val="nil"/>
              <w:tr2bl w:val="nil"/>
            </w:tcBorders>
          </w:tcPr>
          <w:p w14:paraId="3BCFB531" w14:textId="77777777" w:rsidR="00155CE7" w:rsidRDefault="00155CE7" w:rsidP="00F8136D">
            <w:pPr>
              <w:spacing w:line="360" w:lineRule="auto"/>
              <w:jc w:val="left"/>
              <w:rPr>
                <w:rFonts w:ascii="Book Antiqua" w:hAnsi="Book Antiqua" w:cs="宋体"/>
              </w:rPr>
            </w:pPr>
            <w:r>
              <w:rPr>
                <w:rFonts w:ascii="Book Antiqua" w:hAnsi="Book Antiqua" w:cs="宋体" w:hint="eastAsia"/>
              </w:rPr>
              <w:t>81.57</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4.06</w:t>
            </w:r>
          </w:p>
        </w:tc>
        <w:tc>
          <w:tcPr>
            <w:tcW w:w="1592" w:type="dxa"/>
            <w:tcBorders>
              <w:tl2br w:val="nil"/>
              <w:tr2bl w:val="nil"/>
            </w:tcBorders>
          </w:tcPr>
          <w:p w14:paraId="2A66FCC2" w14:textId="77777777" w:rsidR="00155CE7" w:rsidRDefault="00155CE7" w:rsidP="00F8136D">
            <w:pPr>
              <w:spacing w:line="360" w:lineRule="auto"/>
              <w:jc w:val="left"/>
              <w:rPr>
                <w:rFonts w:ascii="Book Antiqua" w:hAnsi="Book Antiqua" w:cs="宋体"/>
              </w:rPr>
            </w:pPr>
            <w:r>
              <w:rPr>
                <w:rFonts w:ascii="Book Antiqua" w:hAnsi="Book Antiqua" w:cs="宋体" w:hint="eastAsia"/>
              </w:rPr>
              <w:t>81.93</w:t>
            </w:r>
            <w:r w:rsidR="00475762">
              <w:rPr>
                <w:rFonts w:ascii="Book Antiqua" w:hAnsi="Book Antiqua" w:cs="宋体" w:hint="eastAsia"/>
              </w:rPr>
              <w:t xml:space="preserve"> </w:t>
            </w:r>
            <w:r w:rsidR="00475762" w:rsidRPr="00475762">
              <w:rPr>
                <w:rFonts w:ascii="Book Antiqua" w:hAnsi="Book Antiqua" w:cs="宋体"/>
              </w:rPr>
              <w:t>±</w:t>
            </w:r>
            <w:r w:rsidR="00475762">
              <w:rPr>
                <w:rFonts w:ascii="Book Antiqua" w:hAnsi="Book Antiqua" w:cs="宋体" w:hint="eastAsia"/>
              </w:rPr>
              <w:t xml:space="preserve"> </w:t>
            </w:r>
            <w:r>
              <w:rPr>
                <w:rFonts w:ascii="Book Antiqua" w:hAnsi="Book Antiqua" w:cs="宋体" w:hint="eastAsia"/>
              </w:rPr>
              <w:t>4.51</w:t>
            </w:r>
          </w:p>
        </w:tc>
      </w:tr>
      <w:tr w:rsidR="00155CE7" w14:paraId="47F959DA" w14:textId="77777777" w:rsidTr="00F52ED4">
        <w:trPr>
          <w:trHeight w:val="465"/>
        </w:trPr>
        <w:tc>
          <w:tcPr>
            <w:tcW w:w="2409" w:type="dxa"/>
            <w:tcBorders>
              <w:tl2br w:val="nil"/>
              <w:tr2bl w:val="nil"/>
            </w:tcBorders>
          </w:tcPr>
          <w:p w14:paraId="0549FAE2" w14:textId="77777777" w:rsidR="00155CE7" w:rsidRPr="00AF0D33" w:rsidRDefault="00155CE7" w:rsidP="00F8136D">
            <w:pPr>
              <w:spacing w:line="360" w:lineRule="auto"/>
              <w:jc w:val="left"/>
              <w:rPr>
                <w:rFonts w:ascii="Book Antiqua" w:hAnsi="Book Antiqua" w:cs="宋体"/>
              </w:rPr>
            </w:pPr>
            <w:r w:rsidRPr="00AF0D33">
              <w:rPr>
                <w:rFonts w:ascii="Book Antiqua" w:hAnsi="Book Antiqua" w:cs="宋体" w:hint="eastAsia"/>
                <w:i/>
              </w:rPr>
              <w:t>t</w:t>
            </w:r>
          </w:p>
        </w:tc>
        <w:tc>
          <w:tcPr>
            <w:tcW w:w="1915" w:type="dxa"/>
            <w:tcBorders>
              <w:tl2br w:val="nil"/>
              <w:tr2bl w:val="nil"/>
            </w:tcBorders>
          </w:tcPr>
          <w:p w14:paraId="022A642E" w14:textId="77777777" w:rsidR="00155CE7" w:rsidRDefault="00155CE7" w:rsidP="00F8136D">
            <w:pPr>
              <w:spacing w:line="360" w:lineRule="auto"/>
              <w:jc w:val="left"/>
              <w:rPr>
                <w:rFonts w:ascii="Book Antiqua" w:hAnsi="Book Antiqua" w:cs="宋体"/>
              </w:rPr>
            </w:pPr>
            <w:r>
              <w:rPr>
                <w:rFonts w:ascii="Book Antiqua" w:hAnsi="Book Antiqua" w:cs="宋体" w:hint="eastAsia"/>
              </w:rPr>
              <w:t>19.516</w:t>
            </w:r>
          </w:p>
        </w:tc>
        <w:tc>
          <w:tcPr>
            <w:tcW w:w="1915" w:type="dxa"/>
            <w:tcBorders>
              <w:tl2br w:val="nil"/>
              <w:tr2bl w:val="nil"/>
            </w:tcBorders>
          </w:tcPr>
          <w:p w14:paraId="2F51F567" w14:textId="77777777" w:rsidR="00155CE7" w:rsidRDefault="00155CE7" w:rsidP="00F8136D">
            <w:pPr>
              <w:spacing w:line="360" w:lineRule="auto"/>
              <w:jc w:val="left"/>
              <w:rPr>
                <w:rFonts w:ascii="Book Antiqua" w:hAnsi="Book Antiqua" w:cs="宋体"/>
              </w:rPr>
            </w:pPr>
            <w:r>
              <w:rPr>
                <w:rFonts w:ascii="Book Antiqua" w:hAnsi="Book Antiqua" w:cs="宋体" w:hint="eastAsia"/>
              </w:rPr>
              <w:t>12.089</w:t>
            </w:r>
          </w:p>
        </w:tc>
        <w:tc>
          <w:tcPr>
            <w:tcW w:w="1916" w:type="dxa"/>
            <w:tcBorders>
              <w:tl2br w:val="nil"/>
              <w:tr2bl w:val="nil"/>
            </w:tcBorders>
          </w:tcPr>
          <w:p w14:paraId="76404F34" w14:textId="77777777" w:rsidR="00155CE7" w:rsidRDefault="00155CE7" w:rsidP="00F8136D">
            <w:pPr>
              <w:spacing w:line="360" w:lineRule="auto"/>
              <w:jc w:val="left"/>
              <w:rPr>
                <w:rFonts w:ascii="Book Antiqua" w:hAnsi="Book Antiqua" w:cs="宋体"/>
              </w:rPr>
            </w:pPr>
            <w:r>
              <w:rPr>
                <w:rFonts w:ascii="Book Antiqua" w:hAnsi="Book Antiqua" w:cs="宋体" w:hint="eastAsia"/>
              </w:rPr>
              <w:t>11.642</w:t>
            </w:r>
          </w:p>
        </w:tc>
        <w:tc>
          <w:tcPr>
            <w:tcW w:w="1592" w:type="dxa"/>
            <w:tcBorders>
              <w:tl2br w:val="nil"/>
              <w:tr2bl w:val="nil"/>
            </w:tcBorders>
          </w:tcPr>
          <w:p w14:paraId="1C2B661E" w14:textId="77777777" w:rsidR="00155CE7" w:rsidRDefault="00155CE7" w:rsidP="00F8136D">
            <w:pPr>
              <w:spacing w:line="360" w:lineRule="auto"/>
              <w:jc w:val="left"/>
              <w:rPr>
                <w:rFonts w:ascii="Book Antiqua" w:hAnsi="Book Antiqua" w:cs="宋体"/>
              </w:rPr>
            </w:pPr>
            <w:r>
              <w:rPr>
                <w:rFonts w:ascii="Book Antiqua" w:hAnsi="Book Antiqua" w:cs="宋体" w:hint="eastAsia"/>
              </w:rPr>
              <w:t>13.614</w:t>
            </w:r>
          </w:p>
        </w:tc>
      </w:tr>
      <w:tr w:rsidR="00155CE7" w14:paraId="20E78623" w14:textId="77777777" w:rsidTr="00F52ED4">
        <w:trPr>
          <w:trHeight w:val="465"/>
        </w:trPr>
        <w:tc>
          <w:tcPr>
            <w:tcW w:w="2409" w:type="dxa"/>
            <w:tcBorders>
              <w:bottom w:val="single" w:sz="4" w:space="0" w:color="auto"/>
              <w:tl2br w:val="nil"/>
              <w:tr2bl w:val="nil"/>
            </w:tcBorders>
          </w:tcPr>
          <w:p w14:paraId="43F8C893" w14:textId="77777777" w:rsidR="00155CE7" w:rsidRPr="00AF0D33" w:rsidRDefault="00155CE7" w:rsidP="00F8136D">
            <w:pPr>
              <w:spacing w:line="360" w:lineRule="auto"/>
              <w:jc w:val="left"/>
              <w:rPr>
                <w:rFonts w:ascii="Book Antiqua" w:hAnsi="Book Antiqua" w:cs="宋体"/>
              </w:rPr>
            </w:pPr>
            <w:r w:rsidRPr="00AF0D33">
              <w:rPr>
                <w:rFonts w:ascii="Book Antiqua" w:hAnsi="Book Antiqua" w:cs="宋体" w:hint="eastAsia"/>
                <w:i/>
              </w:rPr>
              <w:t>P</w:t>
            </w:r>
            <w:r w:rsidRPr="00AF0D33">
              <w:rPr>
                <w:rFonts w:ascii="Book Antiqua" w:hAnsi="Book Antiqua" w:cs="宋体" w:hint="eastAsia"/>
              </w:rPr>
              <w:t xml:space="preserve"> value</w:t>
            </w:r>
          </w:p>
        </w:tc>
        <w:tc>
          <w:tcPr>
            <w:tcW w:w="1915" w:type="dxa"/>
            <w:tcBorders>
              <w:bottom w:val="single" w:sz="4" w:space="0" w:color="auto"/>
              <w:tl2br w:val="nil"/>
              <w:tr2bl w:val="nil"/>
            </w:tcBorders>
          </w:tcPr>
          <w:p w14:paraId="3A339B13"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1915" w:type="dxa"/>
            <w:tcBorders>
              <w:bottom w:val="single" w:sz="4" w:space="0" w:color="auto"/>
              <w:tl2br w:val="nil"/>
              <w:tr2bl w:val="nil"/>
            </w:tcBorders>
          </w:tcPr>
          <w:p w14:paraId="68D1026A"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1916" w:type="dxa"/>
            <w:tcBorders>
              <w:bottom w:val="single" w:sz="4" w:space="0" w:color="auto"/>
              <w:tl2br w:val="nil"/>
              <w:tr2bl w:val="nil"/>
            </w:tcBorders>
          </w:tcPr>
          <w:p w14:paraId="35568688"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1592" w:type="dxa"/>
            <w:tcBorders>
              <w:bottom w:val="single" w:sz="4" w:space="0" w:color="auto"/>
              <w:tl2br w:val="nil"/>
              <w:tr2bl w:val="nil"/>
            </w:tcBorders>
          </w:tcPr>
          <w:p w14:paraId="5373EA12"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r>
    </w:tbl>
    <w:p w14:paraId="6D11BF22" w14:textId="77777777" w:rsidR="00155CE7" w:rsidRDefault="00155CE7" w:rsidP="00F8136D">
      <w:pPr>
        <w:spacing w:line="360" w:lineRule="auto"/>
        <w:rPr>
          <w:rFonts w:ascii="Book Antiqua" w:eastAsia="宋体" w:hAnsi="Book Antiqua" w:cs="宋体"/>
        </w:rPr>
      </w:pPr>
    </w:p>
    <w:p w14:paraId="5CDE740F" w14:textId="77777777" w:rsidR="00155CE7" w:rsidRDefault="00155CE7" w:rsidP="00F8136D">
      <w:pPr>
        <w:spacing w:line="360" w:lineRule="auto"/>
        <w:rPr>
          <w:rFonts w:ascii="Book Antiqua" w:eastAsia="宋体" w:hAnsi="Book Antiqua" w:cs="宋体"/>
        </w:rPr>
      </w:pPr>
    </w:p>
    <w:p w14:paraId="5D175544" w14:textId="5B701932" w:rsidR="00155CE7" w:rsidRDefault="00155CE7" w:rsidP="00F8136D">
      <w:pPr>
        <w:spacing w:line="360" w:lineRule="auto"/>
        <w:rPr>
          <w:rFonts w:ascii="Book Antiqua" w:eastAsia="宋体" w:hAnsi="Book Antiqua" w:cs="宋体"/>
          <w:lang w:eastAsia="zh-CN"/>
        </w:rPr>
      </w:pPr>
      <w:r>
        <w:rPr>
          <w:rFonts w:ascii="Book Antiqua" w:eastAsia="宋体" w:hAnsi="Book Antiqua" w:cs="宋体"/>
        </w:rPr>
        <w:br w:type="page"/>
      </w:r>
      <w:r w:rsidRPr="00155CE7">
        <w:rPr>
          <w:rFonts w:ascii="Book Antiqua" w:eastAsia="宋体" w:hAnsi="Book Antiqua" w:cs="宋体"/>
          <w:b/>
        </w:rPr>
        <w:lastRenderedPageBreak/>
        <w:t>Table 4</w:t>
      </w:r>
      <w:r>
        <w:rPr>
          <w:rFonts w:ascii="Book Antiqua" w:eastAsia="宋体" w:hAnsi="Book Antiqua" w:cs="宋体" w:hint="eastAsia"/>
          <w:b/>
          <w:lang w:eastAsia="zh-CN"/>
        </w:rPr>
        <w:t xml:space="preserve"> </w:t>
      </w:r>
      <w:r w:rsidRPr="00155CE7">
        <w:rPr>
          <w:rFonts w:ascii="Book Antiqua" w:eastAsia="宋体" w:hAnsi="Book Antiqua" w:cs="宋体"/>
          <w:b/>
        </w:rPr>
        <w:t xml:space="preserve">Comparison of SAS and SDS scores between </w:t>
      </w:r>
      <w:r w:rsidR="00B11D56">
        <w:rPr>
          <w:rFonts w:ascii="Book Antiqua" w:eastAsia="宋体" w:hAnsi="Book Antiqua" w:cs="宋体"/>
          <w:b/>
        </w:rPr>
        <w:t xml:space="preserve">the two </w:t>
      </w:r>
      <w:r w:rsidRPr="00155CE7">
        <w:rPr>
          <w:rFonts w:ascii="Book Antiqua" w:eastAsia="宋体" w:hAnsi="Book Antiqua" w:cs="宋体"/>
          <w:b/>
        </w:rPr>
        <w:t>groups</w:t>
      </w:r>
      <w:r>
        <w:rPr>
          <w:rFonts w:ascii="Book Antiqua" w:eastAsia="宋体" w:hAnsi="Book Antiqua" w:cs="宋体" w:hint="eastAsia"/>
          <w:lang w:eastAsia="zh-CN"/>
        </w:rPr>
        <w:t xml:space="preserve"> </w:t>
      </w:r>
      <w:r w:rsidRPr="00155CE7">
        <w:rPr>
          <w:rFonts w:ascii="Book Antiqua" w:eastAsia="宋体" w:hAnsi="Book Antiqua" w:cs="宋体"/>
          <w:b/>
        </w:rPr>
        <w:t>(</w:t>
      </w:r>
      <w:r w:rsidRPr="00155CE7">
        <w:rPr>
          <w:rFonts w:ascii="Book Antiqua" w:eastAsia="宋体" w:hAnsi="Book Antiqua" w:cs="宋体" w:hint="eastAsia"/>
          <w:b/>
          <w:i/>
          <w:lang w:eastAsia="zh-CN"/>
        </w:rPr>
        <w:t>n</w:t>
      </w:r>
      <w:r>
        <w:rPr>
          <w:rFonts w:ascii="Book Antiqua" w:eastAsia="宋体" w:hAnsi="Book Antiqua" w:cs="宋体" w:hint="eastAsia"/>
          <w:b/>
          <w:lang w:eastAsia="zh-CN"/>
        </w:rPr>
        <w:t xml:space="preserve"> = 46, </w:t>
      </w:r>
      <w:r w:rsidRPr="00155CE7">
        <w:rPr>
          <w:rFonts w:ascii="Book Antiqua" w:eastAsia="宋体" w:hAnsi="Book Antiqua" w:cs="宋体" w:hint="eastAsia"/>
          <w:b/>
          <w:lang w:eastAsia="zh-CN"/>
        </w:rPr>
        <w:t xml:space="preserve">mean </w:t>
      </w:r>
      <w:r w:rsidRPr="00155CE7">
        <w:rPr>
          <w:rFonts w:ascii="Book Antiqua" w:eastAsia="宋体" w:hAnsi="Book Antiqua" w:cs="宋体"/>
          <w:b/>
        </w:rPr>
        <w:t>±</w:t>
      </w:r>
      <w:r w:rsidRPr="00155CE7">
        <w:rPr>
          <w:rFonts w:ascii="Book Antiqua" w:eastAsia="宋体" w:hAnsi="Book Antiqua" w:cs="宋体" w:hint="eastAsia"/>
          <w:b/>
          <w:lang w:eastAsia="zh-CN"/>
        </w:rPr>
        <w:t xml:space="preserve"> </w:t>
      </w:r>
      <w:r w:rsidRPr="00155CE7">
        <w:rPr>
          <w:rFonts w:ascii="Book Antiqua" w:eastAsia="宋体" w:hAnsi="Book Antiqua" w:cs="宋体"/>
          <w:b/>
          <w:caps/>
        </w:rPr>
        <w:t>s</w:t>
      </w:r>
      <w:r w:rsidRPr="00155CE7">
        <w:rPr>
          <w:rFonts w:ascii="Book Antiqua" w:eastAsia="宋体" w:hAnsi="Book Antiqua" w:cs="宋体" w:hint="eastAsia"/>
          <w:b/>
          <w:lang w:eastAsia="zh-CN"/>
        </w:rPr>
        <w:t>D</w:t>
      </w:r>
      <w:r w:rsidRPr="00155CE7">
        <w:rPr>
          <w:rFonts w:ascii="Book Antiqua" w:eastAsia="宋体" w:hAnsi="Book Antiqua" w:cs="宋体"/>
          <w:b/>
        </w:rPr>
        <w:t>)</w:t>
      </w:r>
    </w:p>
    <w:tbl>
      <w:tblPr>
        <w:tblStyle w:val="a3"/>
        <w:tblW w:w="874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914"/>
        <w:gridCol w:w="2917"/>
      </w:tblGrid>
      <w:tr w:rsidR="00155CE7" w:rsidRPr="00155CE7" w14:paraId="01435432" w14:textId="77777777" w:rsidTr="007B7EDC">
        <w:trPr>
          <w:trHeight w:val="424"/>
        </w:trPr>
        <w:tc>
          <w:tcPr>
            <w:tcW w:w="2914" w:type="dxa"/>
            <w:tcBorders>
              <w:top w:val="single" w:sz="4" w:space="0" w:color="auto"/>
              <w:bottom w:val="single" w:sz="6" w:space="0" w:color="auto"/>
            </w:tcBorders>
          </w:tcPr>
          <w:p w14:paraId="632EE82B"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Group</w:t>
            </w:r>
          </w:p>
        </w:tc>
        <w:tc>
          <w:tcPr>
            <w:tcW w:w="2914" w:type="dxa"/>
            <w:tcBorders>
              <w:top w:val="single" w:sz="4" w:space="0" w:color="auto"/>
              <w:bottom w:val="single" w:sz="6" w:space="0" w:color="auto"/>
            </w:tcBorders>
          </w:tcPr>
          <w:p w14:paraId="198DAAFE"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hint="eastAsia"/>
                <w:b/>
              </w:rPr>
              <w:t>SAS</w:t>
            </w:r>
          </w:p>
        </w:tc>
        <w:tc>
          <w:tcPr>
            <w:tcW w:w="2917" w:type="dxa"/>
            <w:tcBorders>
              <w:top w:val="single" w:sz="4" w:space="0" w:color="auto"/>
              <w:bottom w:val="single" w:sz="6" w:space="0" w:color="auto"/>
            </w:tcBorders>
          </w:tcPr>
          <w:p w14:paraId="6AE57EEE"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hint="eastAsia"/>
                <w:b/>
              </w:rPr>
              <w:t>SDS</w:t>
            </w:r>
          </w:p>
        </w:tc>
      </w:tr>
      <w:tr w:rsidR="00155CE7" w14:paraId="533D8BA8" w14:textId="77777777" w:rsidTr="007B7EDC">
        <w:trPr>
          <w:trHeight w:val="239"/>
        </w:trPr>
        <w:tc>
          <w:tcPr>
            <w:tcW w:w="2914" w:type="dxa"/>
            <w:tcBorders>
              <w:top w:val="single" w:sz="6" w:space="0" w:color="auto"/>
              <w:tl2br w:val="nil"/>
              <w:tr2bl w:val="nil"/>
            </w:tcBorders>
          </w:tcPr>
          <w:p w14:paraId="0F01ACA7" w14:textId="77777777" w:rsidR="00155CE7" w:rsidRPr="007B7EDC" w:rsidRDefault="00155CE7" w:rsidP="00F8136D">
            <w:pPr>
              <w:spacing w:line="360" w:lineRule="auto"/>
              <w:jc w:val="left"/>
              <w:rPr>
                <w:rFonts w:ascii="Book Antiqua" w:hAnsi="Book Antiqua" w:cs="宋体"/>
              </w:rPr>
            </w:pPr>
            <w:r w:rsidRPr="007B7EDC">
              <w:rPr>
                <w:rFonts w:ascii="Book Antiqua" w:hAnsi="Book Antiqua" w:cs="宋体"/>
              </w:rPr>
              <w:t>Fam</w:t>
            </w:r>
            <w:r w:rsidR="00475762" w:rsidRPr="007B7EDC">
              <w:rPr>
                <w:rFonts w:ascii="Book Antiqua" w:hAnsi="Book Antiqua" w:cs="宋体"/>
              </w:rPr>
              <w:t>ily care gro</w:t>
            </w:r>
            <w:r w:rsidRPr="007B7EDC">
              <w:rPr>
                <w:rFonts w:ascii="Book Antiqua" w:hAnsi="Book Antiqua" w:cs="宋体"/>
              </w:rPr>
              <w:t>up</w:t>
            </w:r>
          </w:p>
        </w:tc>
        <w:tc>
          <w:tcPr>
            <w:tcW w:w="2914" w:type="dxa"/>
            <w:tcBorders>
              <w:top w:val="single" w:sz="6" w:space="0" w:color="auto"/>
              <w:tl2br w:val="nil"/>
              <w:tr2bl w:val="nil"/>
            </w:tcBorders>
          </w:tcPr>
          <w:p w14:paraId="4E4935C5" w14:textId="77777777" w:rsidR="00155CE7" w:rsidRDefault="00155CE7" w:rsidP="00F8136D">
            <w:pPr>
              <w:spacing w:line="360" w:lineRule="auto"/>
              <w:jc w:val="left"/>
              <w:rPr>
                <w:rFonts w:ascii="Book Antiqua" w:hAnsi="Book Antiqua" w:cs="宋体"/>
              </w:rPr>
            </w:pPr>
            <w:r>
              <w:rPr>
                <w:rFonts w:ascii="Book Antiqua" w:hAnsi="Book Antiqua" w:cs="宋体" w:hint="eastAsia"/>
              </w:rPr>
              <w:t>30.21 (3.57)</w:t>
            </w:r>
          </w:p>
        </w:tc>
        <w:tc>
          <w:tcPr>
            <w:tcW w:w="2917" w:type="dxa"/>
            <w:tcBorders>
              <w:top w:val="single" w:sz="6" w:space="0" w:color="auto"/>
              <w:tl2br w:val="nil"/>
              <w:tr2bl w:val="nil"/>
            </w:tcBorders>
          </w:tcPr>
          <w:p w14:paraId="69A0A742" w14:textId="77777777" w:rsidR="00155CE7" w:rsidRDefault="00155CE7" w:rsidP="00F8136D">
            <w:pPr>
              <w:spacing w:line="360" w:lineRule="auto"/>
              <w:jc w:val="left"/>
              <w:rPr>
                <w:rFonts w:ascii="Book Antiqua" w:hAnsi="Book Antiqua" w:cs="宋体"/>
              </w:rPr>
            </w:pPr>
            <w:r>
              <w:rPr>
                <w:rFonts w:ascii="Book Antiqua" w:hAnsi="Book Antiqua" w:cs="宋体" w:hint="eastAsia"/>
              </w:rPr>
              <w:t>33.61 (3.69)</w:t>
            </w:r>
          </w:p>
        </w:tc>
      </w:tr>
      <w:tr w:rsidR="00155CE7" w14:paraId="6F6FEAA6" w14:textId="77777777" w:rsidTr="007B7EDC">
        <w:trPr>
          <w:trHeight w:val="76"/>
        </w:trPr>
        <w:tc>
          <w:tcPr>
            <w:tcW w:w="2914" w:type="dxa"/>
            <w:tcBorders>
              <w:tl2br w:val="nil"/>
              <w:tr2bl w:val="nil"/>
            </w:tcBorders>
          </w:tcPr>
          <w:p w14:paraId="7B238F75" w14:textId="77777777" w:rsidR="00155CE7" w:rsidRPr="007B7EDC" w:rsidRDefault="00155CE7" w:rsidP="00F8136D">
            <w:pPr>
              <w:spacing w:line="360" w:lineRule="auto"/>
              <w:jc w:val="left"/>
              <w:rPr>
                <w:rFonts w:ascii="Book Antiqua" w:hAnsi="Book Antiqua" w:cs="宋体"/>
              </w:rPr>
            </w:pPr>
            <w:r w:rsidRPr="007B7EDC">
              <w:rPr>
                <w:rFonts w:ascii="Book Antiqua" w:hAnsi="Book Antiqua" w:cs="宋体"/>
              </w:rPr>
              <w:t xml:space="preserve">Basic </w:t>
            </w:r>
            <w:r w:rsidR="00475762" w:rsidRPr="007B7EDC">
              <w:rPr>
                <w:rFonts w:ascii="Book Antiqua" w:hAnsi="Book Antiqua" w:cs="宋体"/>
              </w:rPr>
              <w:t>nursing gro</w:t>
            </w:r>
            <w:r w:rsidRPr="007B7EDC">
              <w:rPr>
                <w:rFonts w:ascii="Book Antiqua" w:hAnsi="Book Antiqua" w:cs="宋体"/>
              </w:rPr>
              <w:t>up</w:t>
            </w:r>
          </w:p>
        </w:tc>
        <w:tc>
          <w:tcPr>
            <w:tcW w:w="2914" w:type="dxa"/>
            <w:tcBorders>
              <w:tl2br w:val="nil"/>
              <w:tr2bl w:val="nil"/>
            </w:tcBorders>
          </w:tcPr>
          <w:p w14:paraId="1E437D22" w14:textId="77777777" w:rsidR="00155CE7" w:rsidRDefault="00155CE7" w:rsidP="00F8136D">
            <w:pPr>
              <w:spacing w:line="360" w:lineRule="auto"/>
              <w:jc w:val="left"/>
              <w:rPr>
                <w:rFonts w:ascii="Book Antiqua" w:hAnsi="Book Antiqua" w:cs="宋体"/>
              </w:rPr>
            </w:pPr>
            <w:r>
              <w:rPr>
                <w:rFonts w:ascii="Book Antiqua" w:hAnsi="Book Antiqua" w:cs="宋体" w:hint="eastAsia"/>
              </w:rPr>
              <w:t>40.16 (4.41)</w:t>
            </w:r>
          </w:p>
        </w:tc>
        <w:tc>
          <w:tcPr>
            <w:tcW w:w="2917" w:type="dxa"/>
            <w:tcBorders>
              <w:tl2br w:val="nil"/>
              <w:tr2bl w:val="nil"/>
            </w:tcBorders>
          </w:tcPr>
          <w:p w14:paraId="1E243E1F" w14:textId="77777777" w:rsidR="00155CE7" w:rsidRDefault="00155CE7" w:rsidP="00F8136D">
            <w:pPr>
              <w:spacing w:line="360" w:lineRule="auto"/>
              <w:jc w:val="left"/>
              <w:rPr>
                <w:rFonts w:ascii="Book Antiqua" w:hAnsi="Book Antiqua" w:cs="宋体"/>
              </w:rPr>
            </w:pPr>
            <w:r>
              <w:rPr>
                <w:rFonts w:ascii="Book Antiqua" w:hAnsi="Book Antiqua" w:cs="宋体" w:hint="eastAsia"/>
              </w:rPr>
              <w:t>42.87 (5.06)</w:t>
            </w:r>
          </w:p>
        </w:tc>
      </w:tr>
      <w:tr w:rsidR="00155CE7" w14:paraId="17935F90" w14:textId="77777777" w:rsidTr="007B7EDC">
        <w:trPr>
          <w:trHeight w:val="449"/>
        </w:trPr>
        <w:tc>
          <w:tcPr>
            <w:tcW w:w="2914" w:type="dxa"/>
            <w:tcBorders>
              <w:tl2br w:val="nil"/>
              <w:tr2bl w:val="nil"/>
            </w:tcBorders>
          </w:tcPr>
          <w:p w14:paraId="3389D5C5" w14:textId="77777777" w:rsidR="00155CE7" w:rsidRPr="007B7EDC" w:rsidRDefault="00155CE7" w:rsidP="00F8136D">
            <w:pPr>
              <w:spacing w:line="360" w:lineRule="auto"/>
              <w:jc w:val="left"/>
              <w:rPr>
                <w:rFonts w:ascii="Book Antiqua" w:hAnsi="Book Antiqua" w:cs="宋体"/>
                <w:i/>
              </w:rPr>
            </w:pPr>
            <w:r w:rsidRPr="007B7EDC">
              <w:rPr>
                <w:rFonts w:ascii="Book Antiqua" w:hAnsi="Book Antiqua" w:cs="宋体" w:hint="eastAsia"/>
                <w:i/>
              </w:rPr>
              <w:t>t</w:t>
            </w:r>
          </w:p>
        </w:tc>
        <w:tc>
          <w:tcPr>
            <w:tcW w:w="2914" w:type="dxa"/>
            <w:tcBorders>
              <w:tl2br w:val="nil"/>
              <w:tr2bl w:val="nil"/>
            </w:tcBorders>
          </w:tcPr>
          <w:p w14:paraId="49DABCF5" w14:textId="77777777" w:rsidR="00155CE7" w:rsidRDefault="00155CE7" w:rsidP="00F8136D">
            <w:pPr>
              <w:spacing w:line="360" w:lineRule="auto"/>
              <w:jc w:val="left"/>
              <w:rPr>
                <w:rFonts w:ascii="Book Antiqua" w:hAnsi="Book Antiqua" w:cs="宋体"/>
              </w:rPr>
            </w:pPr>
            <w:r>
              <w:rPr>
                <w:rFonts w:ascii="Book Antiqua" w:hAnsi="Book Antiqua" w:cs="宋体" w:hint="eastAsia"/>
              </w:rPr>
              <w:t>11.894</w:t>
            </w:r>
          </w:p>
        </w:tc>
        <w:tc>
          <w:tcPr>
            <w:tcW w:w="2917" w:type="dxa"/>
            <w:tcBorders>
              <w:tl2br w:val="nil"/>
              <w:tr2bl w:val="nil"/>
            </w:tcBorders>
          </w:tcPr>
          <w:p w14:paraId="678FED66" w14:textId="77777777" w:rsidR="00155CE7" w:rsidRDefault="00155CE7" w:rsidP="00F8136D">
            <w:pPr>
              <w:spacing w:line="360" w:lineRule="auto"/>
              <w:jc w:val="left"/>
              <w:rPr>
                <w:rFonts w:ascii="Book Antiqua" w:hAnsi="Book Antiqua" w:cs="宋体"/>
              </w:rPr>
            </w:pPr>
            <w:r>
              <w:rPr>
                <w:rFonts w:ascii="Book Antiqua" w:hAnsi="Book Antiqua" w:cs="宋体" w:hint="eastAsia"/>
              </w:rPr>
              <w:t>10.029</w:t>
            </w:r>
          </w:p>
        </w:tc>
      </w:tr>
      <w:tr w:rsidR="00155CE7" w14:paraId="56D1CB4C" w14:textId="77777777" w:rsidTr="007B7EDC">
        <w:trPr>
          <w:trHeight w:val="461"/>
        </w:trPr>
        <w:tc>
          <w:tcPr>
            <w:tcW w:w="2914" w:type="dxa"/>
            <w:tcBorders>
              <w:bottom w:val="single" w:sz="4" w:space="0" w:color="auto"/>
              <w:tl2br w:val="nil"/>
              <w:tr2bl w:val="nil"/>
            </w:tcBorders>
          </w:tcPr>
          <w:p w14:paraId="0BC5D44F" w14:textId="77777777" w:rsidR="00155CE7" w:rsidRPr="007B7EDC" w:rsidRDefault="00155CE7" w:rsidP="00F8136D">
            <w:pPr>
              <w:spacing w:line="360" w:lineRule="auto"/>
              <w:jc w:val="left"/>
              <w:rPr>
                <w:rFonts w:ascii="Book Antiqua" w:hAnsi="Book Antiqua" w:cs="宋体"/>
              </w:rPr>
            </w:pPr>
            <w:r w:rsidRPr="007B7EDC">
              <w:rPr>
                <w:rFonts w:ascii="Book Antiqua" w:hAnsi="Book Antiqua" w:cs="宋体" w:hint="eastAsia"/>
                <w:i/>
              </w:rPr>
              <w:t>P</w:t>
            </w:r>
            <w:r w:rsidRPr="007B7EDC">
              <w:rPr>
                <w:rFonts w:ascii="Book Antiqua" w:hAnsi="Book Antiqua" w:cs="宋体" w:hint="eastAsia"/>
              </w:rPr>
              <w:t xml:space="preserve"> value</w:t>
            </w:r>
          </w:p>
        </w:tc>
        <w:tc>
          <w:tcPr>
            <w:tcW w:w="2914" w:type="dxa"/>
            <w:tcBorders>
              <w:bottom w:val="single" w:sz="4" w:space="0" w:color="auto"/>
              <w:tl2br w:val="nil"/>
              <w:tr2bl w:val="nil"/>
            </w:tcBorders>
          </w:tcPr>
          <w:p w14:paraId="3F6E88A1"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2917" w:type="dxa"/>
            <w:tcBorders>
              <w:bottom w:val="single" w:sz="4" w:space="0" w:color="auto"/>
              <w:tl2br w:val="nil"/>
              <w:tr2bl w:val="nil"/>
            </w:tcBorders>
          </w:tcPr>
          <w:p w14:paraId="0E7C6F98"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r>
    </w:tbl>
    <w:p w14:paraId="4970FB79" w14:textId="77777777" w:rsidR="00155CE7" w:rsidRDefault="00155CE7" w:rsidP="00F8136D">
      <w:pPr>
        <w:spacing w:line="360" w:lineRule="auto"/>
        <w:rPr>
          <w:rFonts w:ascii="Book Antiqua" w:eastAsia="宋体" w:hAnsi="Book Antiqua" w:cs="宋体"/>
        </w:rPr>
      </w:pPr>
    </w:p>
    <w:p w14:paraId="0E6C3B22" w14:textId="2A5B7826" w:rsidR="00155CE7" w:rsidRPr="00155CE7" w:rsidRDefault="00155CE7" w:rsidP="00695AA5">
      <w:pPr>
        <w:spacing w:line="360" w:lineRule="auto"/>
        <w:jc w:val="both"/>
        <w:rPr>
          <w:rFonts w:ascii="Book Antiqua" w:eastAsia="宋体" w:hAnsi="Book Antiqua" w:cs="宋体"/>
          <w:b/>
          <w:lang w:eastAsia="zh-CN"/>
        </w:rPr>
      </w:pPr>
      <w:r>
        <w:rPr>
          <w:rFonts w:ascii="Book Antiqua" w:eastAsia="宋体" w:hAnsi="Book Antiqua" w:cs="宋体"/>
        </w:rPr>
        <w:br w:type="page"/>
      </w:r>
      <w:r w:rsidRPr="00155CE7">
        <w:rPr>
          <w:rFonts w:ascii="Book Antiqua" w:eastAsia="宋体" w:hAnsi="Book Antiqua" w:cs="宋体"/>
          <w:b/>
        </w:rPr>
        <w:lastRenderedPageBreak/>
        <w:t>Table 5</w:t>
      </w:r>
      <w:r w:rsidRPr="00155CE7">
        <w:rPr>
          <w:rFonts w:ascii="Book Antiqua" w:eastAsia="宋体" w:hAnsi="Book Antiqua" w:cs="宋体" w:hint="eastAsia"/>
          <w:b/>
          <w:lang w:eastAsia="zh-CN"/>
        </w:rPr>
        <w:t xml:space="preserve"> </w:t>
      </w:r>
      <w:r w:rsidRPr="00155CE7">
        <w:rPr>
          <w:rFonts w:ascii="Book Antiqua" w:eastAsia="宋体" w:hAnsi="Book Antiqua" w:cs="宋体"/>
          <w:b/>
        </w:rPr>
        <w:t>Comparison of</w:t>
      </w:r>
      <w:r w:rsidR="00B11D56">
        <w:rPr>
          <w:rFonts w:ascii="Book Antiqua" w:eastAsia="宋体" w:hAnsi="Book Antiqua" w:cs="宋体"/>
          <w:b/>
        </w:rPr>
        <w:t xml:space="preserve"> </w:t>
      </w:r>
      <w:r w:rsidR="00832B99" w:rsidRPr="00832B99">
        <w:rPr>
          <w:rFonts w:ascii="Book Antiqua" w:eastAsia="宋体" w:hAnsi="Book Antiqua" w:cs="宋体"/>
          <w:b/>
        </w:rPr>
        <w:t>estradiol</w:t>
      </w:r>
      <w:r w:rsidRPr="00895136">
        <w:rPr>
          <w:rFonts w:ascii="Book Antiqua" w:eastAsia="宋体" w:hAnsi="Book Antiqua" w:cs="宋体"/>
          <w:b/>
          <w:caps/>
        </w:rPr>
        <w:t xml:space="preserve">, </w:t>
      </w:r>
      <w:r w:rsidR="00695AA5" w:rsidRPr="00695AA5">
        <w:rPr>
          <w:rFonts w:ascii="Book Antiqua" w:eastAsia="宋体" w:hAnsi="Book Antiqua" w:cs="宋体"/>
          <w:b/>
          <w:caps/>
        </w:rPr>
        <w:t>5</w:t>
      </w:r>
      <w:r w:rsidR="00695AA5" w:rsidRPr="00695AA5">
        <w:rPr>
          <w:rFonts w:ascii="Book Antiqua" w:eastAsia="宋体" w:hAnsi="Book Antiqua" w:cs="宋体"/>
          <w:b/>
        </w:rPr>
        <w:t>-hydroxytryptamine</w:t>
      </w:r>
      <w:r w:rsidRPr="00155CE7">
        <w:rPr>
          <w:rFonts w:ascii="Book Antiqua" w:eastAsia="宋体" w:hAnsi="Book Antiqua" w:cs="宋体"/>
          <w:b/>
        </w:rPr>
        <w:t xml:space="preserve">, </w:t>
      </w:r>
      <w:r w:rsidR="00B11D56">
        <w:rPr>
          <w:rFonts w:ascii="Book Antiqua" w:eastAsia="宋体" w:hAnsi="Book Antiqua" w:cs="宋体"/>
          <w:b/>
        </w:rPr>
        <w:t xml:space="preserve">and </w:t>
      </w:r>
      <w:r w:rsidR="00475762" w:rsidRPr="00475762">
        <w:rPr>
          <w:rFonts w:ascii="Book Antiqua" w:eastAsia="宋体" w:hAnsi="Book Antiqua" w:cs="宋体"/>
          <w:b/>
        </w:rPr>
        <w:t xml:space="preserve">progesterone </w:t>
      </w:r>
      <w:r w:rsidR="00B11D56">
        <w:rPr>
          <w:rFonts w:ascii="Book Antiqua" w:eastAsia="宋体" w:hAnsi="Book Antiqua" w:cs="宋体"/>
          <w:b/>
        </w:rPr>
        <w:t>levels between the two groups</w:t>
      </w:r>
      <w:r w:rsidRPr="00155CE7">
        <w:rPr>
          <w:rFonts w:ascii="Book Antiqua" w:eastAsia="宋体" w:hAnsi="Book Antiqua" w:cs="宋体" w:hint="eastAsia"/>
          <w:b/>
          <w:lang w:eastAsia="zh-CN"/>
        </w:rPr>
        <w:t xml:space="preserve"> </w:t>
      </w:r>
      <w:r w:rsidR="00475762" w:rsidRPr="00475762">
        <w:rPr>
          <w:rFonts w:ascii="Book Antiqua" w:eastAsia="宋体" w:hAnsi="Book Antiqua" w:cs="宋体" w:hint="eastAsia"/>
          <w:b/>
          <w:lang w:eastAsia="zh-CN"/>
        </w:rPr>
        <w:t>[</w:t>
      </w:r>
      <w:r w:rsidRPr="00475762">
        <w:rPr>
          <w:rFonts w:ascii="Book Antiqua" w:eastAsia="宋体" w:hAnsi="Book Antiqua" w:cs="宋体" w:hint="eastAsia"/>
          <w:b/>
          <w:i/>
          <w:lang w:eastAsia="zh-CN"/>
        </w:rPr>
        <w:t>n</w:t>
      </w:r>
      <w:r w:rsidRPr="00475762">
        <w:rPr>
          <w:rFonts w:ascii="Book Antiqua" w:eastAsia="宋体" w:hAnsi="Book Antiqua" w:cs="宋体" w:hint="eastAsia"/>
          <w:b/>
          <w:lang w:eastAsia="zh-CN"/>
        </w:rPr>
        <w:t xml:space="preserve"> = 46</w:t>
      </w:r>
      <w:r w:rsidR="00475762" w:rsidRPr="00475762">
        <w:rPr>
          <w:rFonts w:ascii="Book Antiqua" w:eastAsia="宋体" w:hAnsi="Book Antiqua" w:cs="宋体" w:hint="eastAsia"/>
          <w:b/>
          <w:lang w:eastAsia="zh-CN"/>
        </w:rPr>
        <w:t xml:space="preserve">, </w:t>
      </w:r>
      <w:r w:rsidR="00475762" w:rsidRPr="00475762">
        <w:rPr>
          <w:rFonts w:ascii="Book Antiqua" w:eastAsia="宋体" w:hAnsi="Book Antiqua" w:cs="宋体" w:hint="eastAsia"/>
          <w:b/>
          <w:i/>
          <w:lang w:eastAsia="zh-CN"/>
        </w:rPr>
        <w:t>n</w:t>
      </w:r>
      <w:r w:rsidR="00475762" w:rsidRPr="00475762">
        <w:rPr>
          <w:rFonts w:ascii="Book Antiqua" w:eastAsia="宋体" w:hAnsi="Book Antiqua" w:cs="宋体" w:hint="eastAsia"/>
          <w:b/>
          <w:lang w:eastAsia="zh-CN"/>
        </w:rPr>
        <w:t xml:space="preserve"> (%)]</w:t>
      </w:r>
    </w:p>
    <w:tbl>
      <w:tblPr>
        <w:tblStyle w:val="a3"/>
        <w:tblW w:w="96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502"/>
        <w:gridCol w:w="2504"/>
        <w:gridCol w:w="2098"/>
      </w:tblGrid>
      <w:tr w:rsidR="00155CE7" w:rsidRPr="00155CE7" w14:paraId="30AA5D78" w14:textId="77777777" w:rsidTr="00D81222">
        <w:trPr>
          <w:trHeight w:val="245"/>
        </w:trPr>
        <w:tc>
          <w:tcPr>
            <w:tcW w:w="2502" w:type="dxa"/>
            <w:tcBorders>
              <w:top w:val="single" w:sz="4" w:space="0" w:color="auto"/>
              <w:bottom w:val="single" w:sz="6" w:space="0" w:color="auto"/>
            </w:tcBorders>
          </w:tcPr>
          <w:p w14:paraId="69254996"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b/>
              </w:rPr>
              <w:t>Group</w:t>
            </w:r>
          </w:p>
        </w:tc>
        <w:tc>
          <w:tcPr>
            <w:tcW w:w="2502" w:type="dxa"/>
            <w:tcBorders>
              <w:top w:val="single" w:sz="4" w:space="0" w:color="auto"/>
              <w:bottom w:val="single" w:sz="6" w:space="0" w:color="auto"/>
            </w:tcBorders>
          </w:tcPr>
          <w:p w14:paraId="5684EF36"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hint="eastAsia"/>
                <w:b/>
              </w:rPr>
              <w:t>E2 (</w:t>
            </w:r>
            <w:proofErr w:type="spellStart"/>
            <w:r w:rsidRPr="00155CE7">
              <w:rPr>
                <w:rFonts w:ascii="Book Antiqua" w:hAnsi="Book Antiqua" w:cs="宋体" w:hint="eastAsia"/>
                <w:b/>
              </w:rPr>
              <w:t>pmol</w:t>
            </w:r>
            <w:proofErr w:type="spellEnd"/>
            <w:r w:rsidRPr="00155CE7">
              <w:rPr>
                <w:rFonts w:ascii="Book Antiqua" w:hAnsi="Book Antiqua" w:cs="宋体" w:hint="eastAsia"/>
                <w:b/>
              </w:rPr>
              <w:t>/L)</w:t>
            </w:r>
          </w:p>
        </w:tc>
        <w:tc>
          <w:tcPr>
            <w:tcW w:w="2504" w:type="dxa"/>
            <w:tcBorders>
              <w:top w:val="single" w:sz="4" w:space="0" w:color="auto"/>
              <w:bottom w:val="single" w:sz="6" w:space="0" w:color="auto"/>
            </w:tcBorders>
          </w:tcPr>
          <w:p w14:paraId="44D9BDCA" w14:textId="77777777" w:rsidR="00155CE7" w:rsidRPr="00155CE7" w:rsidRDefault="00155CE7" w:rsidP="00F8136D">
            <w:pPr>
              <w:spacing w:line="360" w:lineRule="auto"/>
              <w:jc w:val="left"/>
              <w:rPr>
                <w:rFonts w:ascii="Book Antiqua" w:hAnsi="Book Antiqua" w:cs="宋体"/>
                <w:b/>
              </w:rPr>
            </w:pPr>
            <w:r w:rsidRPr="00155CE7">
              <w:rPr>
                <w:rFonts w:ascii="Book Antiqua" w:hAnsi="Book Antiqua" w:cs="宋体" w:hint="eastAsia"/>
                <w:b/>
              </w:rPr>
              <w:t>5-HT</w:t>
            </w:r>
            <w:r w:rsidR="00B37693">
              <w:rPr>
                <w:rFonts w:ascii="Book Antiqua" w:hAnsi="Book Antiqua" w:cs="宋体"/>
                <w:b/>
              </w:rPr>
              <w:t xml:space="preserve"> </w:t>
            </w:r>
            <w:r w:rsidRPr="00155CE7">
              <w:rPr>
                <w:rFonts w:ascii="Book Antiqua" w:hAnsi="Book Antiqua" w:cs="宋体" w:hint="eastAsia"/>
                <w:b/>
              </w:rPr>
              <w:t>(</w:t>
            </w:r>
            <w:proofErr w:type="spellStart"/>
            <w:r>
              <w:rPr>
                <w:rFonts w:ascii="Book Antiqua" w:hAnsi="Book Antiqua" w:cs="宋体"/>
                <w:b/>
              </w:rPr>
              <w:t>μ</w:t>
            </w:r>
            <w:r w:rsidRPr="00155CE7">
              <w:rPr>
                <w:rFonts w:ascii="Book Antiqua" w:hAnsi="Book Antiqua" w:cs="宋体" w:hint="eastAsia"/>
                <w:b/>
              </w:rPr>
              <w:t>mol</w:t>
            </w:r>
            <w:proofErr w:type="spellEnd"/>
            <w:r w:rsidRPr="00155CE7">
              <w:rPr>
                <w:rFonts w:ascii="Book Antiqua" w:hAnsi="Book Antiqua" w:cs="宋体" w:hint="eastAsia"/>
                <w:b/>
              </w:rPr>
              <w:t>/L)</w:t>
            </w:r>
          </w:p>
        </w:tc>
        <w:tc>
          <w:tcPr>
            <w:tcW w:w="2098" w:type="dxa"/>
            <w:tcBorders>
              <w:top w:val="single" w:sz="4" w:space="0" w:color="auto"/>
              <w:bottom w:val="single" w:sz="6" w:space="0" w:color="auto"/>
            </w:tcBorders>
          </w:tcPr>
          <w:p w14:paraId="7052B9AF" w14:textId="77777777" w:rsidR="00155CE7" w:rsidRPr="00155CE7" w:rsidRDefault="00155CE7" w:rsidP="00B37693">
            <w:pPr>
              <w:spacing w:line="360" w:lineRule="auto"/>
              <w:jc w:val="left"/>
              <w:rPr>
                <w:rFonts w:ascii="Book Antiqua" w:hAnsi="Book Antiqua" w:cs="宋体"/>
                <w:b/>
              </w:rPr>
            </w:pPr>
            <w:r w:rsidRPr="00155CE7">
              <w:rPr>
                <w:rFonts w:ascii="Book Antiqua" w:hAnsi="Book Antiqua" w:cs="宋体" w:hint="eastAsia"/>
                <w:b/>
              </w:rPr>
              <w:t>PRGE</w:t>
            </w:r>
            <w:r w:rsidR="00B37693">
              <w:rPr>
                <w:rFonts w:ascii="Book Antiqua" w:hAnsi="Book Antiqua" w:cs="宋体"/>
                <w:b/>
              </w:rPr>
              <w:t xml:space="preserve"> </w:t>
            </w:r>
            <w:r w:rsidRPr="00155CE7">
              <w:rPr>
                <w:rFonts w:ascii="Book Antiqua" w:hAnsi="Book Antiqua" w:cs="宋体" w:hint="eastAsia"/>
                <w:b/>
              </w:rPr>
              <w:t>(nmol/L)</w:t>
            </w:r>
          </w:p>
        </w:tc>
      </w:tr>
      <w:tr w:rsidR="00155CE7" w14:paraId="127A47DA" w14:textId="77777777" w:rsidTr="00D81222">
        <w:trPr>
          <w:trHeight w:val="231"/>
        </w:trPr>
        <w:tc>
          <w:tcPr>
            <w:tcW w:w="2502" w:type="dxa"/>
            <w:tcBorders>
              <w:top w:val="single" w:sz="6" w:space="0" w:color="auto"/>
              <w:tl2br w:val="nil"/>
              <w:tr2bl w:val="nil"/>
            </w:tcBorders>
          </w:tcPr>
          <w:p w14:paraId="12D097D8" w14:textId="77777777" w:rsidR="00155CE7" w:rsidRPr="00B37693" w:rsidRDefault="00155CE7" w:rsidP="00F8136D">
            <w:pPr>
              <w:spacing w:line="360" w:lineRule="auto"/>
              <w:jc w:val="left"/>
              <w:rPr>
                <w:rFonts w:ascii="Book Antiqua" w:hAnsi="Book Antiqua" w:cs="宋体"/>
              </w:rPr>
            </w:pPr>
            <w:r w:rsidRPr="00B37693">
              <w:rPr>
                <w:rFonts w:ascii="Book Antiqua" w:hAnsi="Book Antiqua" w:cs="宋体"/>
              </w:rPr>
              <w:t>Family</w:t>
            </w:r>
            <w:r w:rsidR="00475762" w:rsidRPr="00B37693">
              <w:rPr>
                <w:rFonts w:ascii="Book Antiqua" w:hAnsi="Book Antiqua" w:cs="宋体"/>
              </w:rPr>
              <w:t xml:space="preserve"> care group</w:t>
            </w:r>
          </w:p>
        </w:tc>
        <w:tc>
          <w:tcPr>
            <w:tcW w:w="2502" w:type="dxa"/>
            <w:tcBorders>
              <w:top w:val="single" w:sz="6" w:space="0" w:color="auto"/>
              <w:tl2br w:val="nil"/>
              <w:tr2bl w:val="nil"/>
            </w:tcBorders>
          </w:tcPr>
          <w:p w14:paraId="675DE560" w14:textId="77777777" w:rsidR="00155CE7" w:rsidRDefault="00155CE7" w:rsidP="00F8136D">
            <w:pPr>
              <w:spacing w:line="360" w:lineRule="auto"/>
              <w:jc w:val="left"/>
              <w:rPr>
                <w:rFonts w:ascii="Book Antiqua" w:hAnsi="Book Antiqua" w:cs="宋体"/>
              </w:rPr>
            </w:pPr>
            <w:r>
              <w:rPr>
                <w:rFonts w:ascii="Book Antiqua" w:hAnsi="Book Antiqua" w:cs="宋体" w:hint="eastAsia"/>
              </w:rPr>
              <w:t>868.36</w:t>
            </w:r>
            <w:r w:rsidR="00475762">
              <w:rPr>
                <w:rFonts w:ascii="Book Antiqua" w:hAnsi="Book Antiqua" w:cs="宋体" w:hint="eastAsia"/>
              </w:rPr>
              <w:t xml:space="preserve"> </w:t>
            </w:r>
            <w:r>
              <w:rPr>
                <w:rFonts w:ascii="Book Antiqua" w:hAnsi="Book Antiqua" w:cs="宋体" w:hint="eastAsia"/>
              </w:rPr>
              <w:t>(59.49)</w:t>
            </w:r>
          </w:p>
        </w:tc>
        <w:tc>
          <w:tcPr>
            <w:tcW w:w="2504" w:type="dxa"/>
            <w:tcBorders>
              <w:top w:val="single" w:sz="6" w:space="0" w:color="auto"/>
              <w:tl2br w:val="nil"/>
              <w:tr2bl w:val="nil"/>
            </w:tcBorders>
          </w:tcPr>
          <w:p w14:paraId="18357EA7" w14:textId="77777777" w:rsidR="00155CE7" w:rsidRDefault="00155CE7" w:rsidP="00F8136D">
            <w:pPr>
              <w:spacing w:line="360" w:lineRule="auto"/>
              <w:jc w:val="left"/>
              <w:rPr>
                <w:rFonts w:ascii="Book Antiqua" w:hAnsi="Book Antiqua" w:cs="宋体"/>
              </w:rPr>
            </w:pPr>
            <w:r>
              <w:rPr>
                <w:rFonts w:ascii="Book Antiqua" w:hAnsi="Book Antiqua" w:cs="宋体" w:hint="eastAsia"/>
              </w:rPr>
              <w:t>1.78</w:t>
            </w:r>
            <w:r w:rsidR="00475762">
              <w:rPr>
                <w:rFonts w:ascii="Book Antiqua" w:hAnsi="Book Antiqua" w:cs="宋体" w:hint="eastAsia"/>
              </w:rPr>
              <w:t xml:space="preserve"> </w:t>
            </w:r>
            <w:r>
              <w:rPr>
                <w:rFonts w:ascii="Book Antiqua" w:hAnsi="Book Antiqua" w:cs="宋体" w:hint="eastAsia"/>
              </w:rPr>
              <w:t>(0.31)</w:t>
            </w:r>
          </w:p>
        </w:tc>
        <w:tc>
          <w:tcPr>
            <w:tcW w:w="2098" w:type="dxa"/>
            <w:tcBorders>
              <w:top w:val="single" w:sz="6" w:space="0" w:color="auto"/>
              <w:tl2br w:val="nil"/>
              <w:tr2bl w:val="nil"/>
            </w:tcBorders>
          </w:tcPr>
          <w:p w14:paraId="574879EC" w14:textId="77777777" w:rsidR="00155CE7" w:rsidRDefault="00155CE7" w:rsidP="00F8136D">
            <w:pPr>
              <w:spacing w:line="360" w:lineRule="auto"/>
              <w:jc w:val="left"/>
              <w:rPr>
                <w:rFonts w:ascii="Book Antiqua" w:hAnsi="Book Antiqua" w:cs="宋体"/>
              </w:rPr>
            </w:pPr>
            <w:r>
              <w:rPr>
                <w:rFonts w:ascii="Book Antiqua" w:hAnsi="Book Antiqua" w:cs="宋体" w:hint="eastAsia"/>
              </w:rPr>
              <w:t>68.72</w:t>
            </w:r>
            <w:r w:rsidR="00475762">
              <w:rPr>
                <w:rFonts w:ascii="Book Antiqua" w:hAnsi="Book Antiqua" w:cs="宋体" w:hint="eastAsia"/>
              </w:rPr>
              <w:t xml:space="preserve"> </w:t>
            </w:r>
            <w:r>
              <w:rPr>
                <w:rFonts w:ascii="Book Antiqua" w:hAnsi="Book Antiqua" w:cs="宋体" w:hint="eastAsia"/>
              </w:rPr>
              <w:t>(11.48)</w:t>
            </w:r>
          </w:p>
        </w:tc>
      </w:tr>
      <w:tr w:rsidR="00155CE7" w14:paraId="2FCD98E0" w14:textId="77777777" w:rsidTr="00D81222">
        <w:trPr>
          <w:trHeight w:val="209"/>
        </w:trPr>
        <w:tc>
          <w:tcPr>
            <w:tcW w:w="2502" w:type="dxa"/>
            <w:tcBorders>
              <w:tl2br w:val="nil"/>
              <w:tr2bl w:val="nil"/>
            </w:tcBorders>
          </w:tcPr>
          <w:p w14:paraId="782325FF" w14:textId="77777777" w:rsidR="00155CE7" w:rsidRPr="00B37693" w:rsidRDefault="00155CE7" w:rsidP="00F8136D">
            <w:pPr>
              <w:spacing w:line="360" w:lineRule="auto"/>
              <w:jc w:val="left"/>
              <w:rPr>
                <w:rFonts w:ascii="Book Antiqua" w:hAnsi="Book Antiqua" w:cs="宋体"/>
              </w:rPr>
            </w:pPr>
            <w:r w:rsidRPr="00B37693">
              <w:rPr>
                <w:rFonts w:ascii="Book Antiqua" w:hAnsi="Book Antiqua" w:cs="宋体"/>
              </w:rPr>
              <w:t>Ba</w:t>
            </w:r>
            <w:r w:rsidR="00475762" w:rsidRPr="00B37693">
              <w:rPr>
                <w:rFonts w:ascii="Book Antiqua" w:hAnsi="Book Antiqua" w:cs="宋体"/>
              </w:rPr>
              <w:t>sic nursing gro</w:t>
            </w:r>
            <w:r w:rsidRPr="00B37693">
              <w:rPr>
                <w:rFonts w:ascii="Book Antiqua" w:hAnsi="Book Antiqua" w:cs="宋体"/>
              </w:rPr>
              <w:t>up</w:t>
            </w:r>
          </w:p>
        </w:tc>
        <w:tc>
          <w:tcPr>
            <w:tcW w:w="2502" w:type="dxa"/>
            <w:tcBorders>
              <w:tl2br w:val="nil"/>
              <w:tr2bl w:val="nil"/>
            </w:tcBorders>
          </w:tcPr>
          <w:p w14:paraId="7775A37D" w14:textId="77777777" w:rsidR="00155CE7" w:rsidRDefault="00155CE7" w:rsidP="00F8136D">
            <w:pPr>
              <w:spacing w:line="360" w:lineRule="auto"/>
              <w:jc w:val="left"/>
              <w:rPr>
                <w:rFonts w:ascii="Book Antiqua" w:hAnsi="Book Antiqua" w:cs="宋体"/>
              </w:rPr>
            </w:pPr>
            <w:r>
              <w:rPr>
                <w:rFonts w:ascii="Book Antiqua" w:hAnsi="Book Antiqua" w:cs="宋体" w:hint="eastAsia"/>
              </w:rPr>
              <w:t>710.29</w:t>
            </w:r>
            <w:r w:rsidR="00475762">
              <w:rPr>
                <w:rFonts w:ascii="Book Antiqua" w:hAnsi="Book Antiqua" w:cs="宋体" w:hint="eastAsia"/>
              </w:rPr>
              <w:t xml:space="preserve"> </w:t>
            </w:r>
            <w:r>
              <w:rPr>
                <w:rFonts w:ascii="Book Antiqua" w:hAnsi="Book Antiqua" w:cs="宋体" w:hint="eastAsia"/>
              </w:rPr>
              <w:t>(38.02)</w:t>
            </w:r>
          </w:p>
        </w:tc>
        <w:tc>
          <w:tcPr>
            <w:tcW w:w="2504" w:type="dxa"/>
            <w:tcBorders>
              <w:tl2br w:val="nil"/>
              <w:tr2bl w:val="nil"/>
            </w:tcBorders>
          </w:tcPr>
          <w:p w14:paraId="770DFC5A" w14:textId="77777777" w:rsidR="00155CE7" w:rsidRDefault="00155CE7" w:rsidP="00F8136D">
            <w:pPr>
              <w:spacing w:line="360" w:lineRule="auto"/>
              <w:jc w:val="left"/>
              <w:rPr>
                <w:rFonts w:ascii="Book Antiqua" w:hAnsi="Book Antiqua" w:cs="宋体"/>
              </w:rPr>
            </w:pPr>
            <w:r>
              <w:rPr>
                <w:rFonts w:ascii="Book Antiqua" w:hAnsi="Book Antiqua" w:cs="宋体" w:hint="eastAsia"/>
              </w:rPr>
              <w:t>1.34</w:t>
            </w:r>
            <w:r w:rsidR="00475762">
              <w:rPr>
                <w:rFonts w:ascii="Book Antiqua" w:hAnsi="Book Antiqua" w:cs="宋体" w:hint="eastAsia"/>
              </w:rPr>
              <w:t xml:space="preserve"> </w:t>
            </w:r>
            <w:r>
              <w:rPr>
                <w:rFonts w:ascii="Book Antiqua" w:hAnsi="Book Antiqua" w:cs="宋体" w:hint="eastAsia"/>
              </w:rPr>
              <w:t>(0.24)</w:t>
            </w:r>
          </w:p>
        </w:tc>
        <w:tc>
          <w:tcPr>
            <w:tcW w:w="2098" w:type="dxa"/>
            <w:tcBorders>
              <w:tl2br w:val="nil"/>
              <w:tr2bl w:val="nil"/>
            </w:tcBorders>
          </w:tcPr>
          <w:p w14:paraId="6E96F1F8" w14:textId="77777777" w:rsidR="00155CE7" w:rsidRDefault="00155CE7" w:rsidP="00F8136D">
            <w:pPr>
              <w:spacing w:line="360" w:lineRule="auto"/>
              <w:jc w:val="left"/>
              <w:rPr>
                <w:rFonts w:ascii="Book Antiqua" w:hAnsi="Book Antiqua" w:cs="宋体"/>
              </w:rPr>
            </w:pPr>
            <w:r>
              <w:rPr>
                <w:rFonts w:ascii="Book Antiqua" w:hAnsi="Book Antiqua" w:cs="宋体" w:hint="eastAsia"/>
              </w:rPr>
              <w:t>96.23</w:t>
            </w:r>
            <w:r w:rsidR="00475762">
              <w:rPr>
                <w:rFonts w:ascii="Book Antiqua" w:hAnsi="Book Antiqua" w:cs="宋体" w:hint="eastAsia"/>
              </w:rPr>
              <w:t xml:space="preserve"> </w:t>
            </w:r>
            <w:r>
              <w:rPr>
                <w:rFonts w:ascii="Book Antiqua" w:hAnsi="Book Antiqua" w:cs="宋体" w:hint="eastAsia"/>
              </w:rPr>
              <w:t>(12.91)</w:t>
            </w:r>
          </w:p>
        </w:tc>
      </w:tr>
      <w:tr w:rsidR="00155CE7" w14:paraId="478531B8" w14:textId="77777777" w:rsidTr="00D81222">
        <w:trPr>
          <w:trHeight w:val="439"/>
        </w:trPr>
        <w:tc>
          <w:tcPr>
            <w:tcW w:w="2502" w:type="dxa"/>
            <w:tcBorders>
              <w:tl2br w:val="nil"/>
              <w:tr2bl w:val="nil"/>
            </w:tcBorders>
          </w:tcPr>
          <w:p w14:paraId="7D6EA4DC" w14:textId="77777777" w:rsidR="00155CE7" w:rsidRPr="00B37693" w:rsidRDefault="00155CE7" w:rsidP="00F8136D">
            <w:pPr>
              <w:spacing w:line="360" w:lineRule="auto"/>
              <w:jc w:val="left"/>
              <w:rPr>
                <w:rFonts w:ascii="Book Antiqua" w:hAnsi="Book Antiqua" w:cs="宋体"/>
                <w:i/>
              </w:rPr>
            </w:pPr>
            <w:r w:rsidRPr="00B37693">
              <w:rPr>
                <w:rFonts w:ascii="Book Antiqua" w:hAnsi="Book Antiqua" w:cs="宋体" w:hint="eastAsia"/>
                <w:i/>
              </w:rPr>
              <w:t>t</w:t>
            </w:r>
          </w:p>
        </w:tc>
        <w:tc>
          <w:tcPr>
            <w:tcW w:w="2502" w:type="dxa"/>
            <w:tcBorders>
              <w:tl2br w:val="nil"/>
              <w:tr2bl w:val="nil"/>
            </w:tcBorders>
          </w:tcPr>
          <w:p w14:paraId="18B783CF" w14:textId="77777777" w:rsidR="00155CE7" w:rsidRDefault="00155CE7" w:rsidP="00F8136D">
            <w:pPr>
              <w:spacing w:line="360" w:lineRule="auto"/>
              <w:jc w:val="left"/>
              <w:rPr>
                <w:rFonts w:ascii="Book Antiqua" w:hAnsi="Book Antiqua" w:cs="宋体"/>
              </w:rPr>
            </w:pPr>
            <w:r>
              <w:rPr>
                <w:rFonts w:ascii="Book Antiqua" w:hAnsi="Book Antiqua" w:cs="宋体" w:hint="eastAsia"/>
              </w:rPr>
              <w:t>15.184</w:t>
            </w:r>
          </w:p>
        </w:tc>
        <w:tc>
          <w:tcPr>
            <w:tcW w:w="2504" w:type="dxa"/>
            <w:tcBorders>
              <w:tl2br w:val="nil"/>
              <w:tr2bl w:val="nil"/>
            </w:tcBorders>
          </w:tcPr>
          <w:p w14:paraId="534867A7" w14:textId="77777777" w:rsidR="00155CE7" w:rsidRDefault="00155CE7" w:rsidP="00F8136D">
            <w:pPr>
              <w:spacing w:line="360" w:lineRule="auto"/>
              <w:jc w:val="left"/>
              <w:rPr>
                <w:rFonts w:ascii="Book Antiqua" w:hAnsi="Book Antiqua" w:cs="宋体"/>
              </w:rPr>
            </w:pPr>
            <w:r>
              <w:rPr>
                <w:rFonts w:ascii="Book Antiqua" w:hAnsi="Book Antiqua" w:cs="宋体" w:hint="eastAsia"/>
              </w:rPr>
              <w:t>7.612</w:t>
            </w:r>
          </w:p>
        </w:tc>
        <w:tc>
          <w:tcPr>
            <w:tcW w:w="2098" w:type="dxa"/>
            <w:tcBorders>
              <w:tl2br w:val="nil"/>
              <w:tr2bl w:val="nil"/>
            </w:tcBorders>
          </w:tcPr>
          <w:p w14:paraId="1BBD4823" w14:textId="77777777" w:rsidR="00155CE7" w:rsidRDefault="00155CE7" w:rsidP="00F8136D">
            <w:pPr>
              <w:spacing w:line="360" w:lineRule="auto"/>
              <w:jc w:val="left"/>
              <w:rPr>
                <w:rFonts w:ascii="Book Antiqua" w:hAnsi="Book Antiqua" w:cs="宋体"/>
              </w:rPr>
            </w:pPr>
            <w:r>
              <w:rPr>
                <w:rFonts w:ascii="Book Antiqua" w:hAnsi="Book Antiqua" w:cs="宋体" w:hint="eastAsia"/>
              </w:rPr>
              <w:t>10.799</w:t>
            </w:r>
          </w:p>
        </w:tc>
      </w:tr>
      <w:tr w:rsidR="00155CE7" w14:paraId="5E8D40FD" w14:textId="77777777" w:rsidTr="00D81222">
        <w:trPr>
          <w:trHeight w:val="484"/>
        </w:trPr>
        <w:tc>
          <w:tcPr>
            <w:tcW w:w="2502" w:type="dxa"/>
            <w:tcBorders>
              <w:bottom w:val="single" w:sz="4" w:space="0" w:color="auto"/>
              <w:tl2br w:val="nil"/>
              <w:tr2bl w:val="nil"/>
            </w:tcBorders>
          </w:tcPr>
          <w:p w14:paraId="5BD132DD" w14:textId="77777777" w:rsidR="00155CE7" w:rsidRPr="00B37693" w:rsidRDefault="00155CE7" w:rsidP="00F8136D">
            <w:pPr>
              <w:spacing w:line="360" w:lineRule="auto"/>
              <w:jc w:val="left"/>
              <w:rPr>
                <w:rFonts w:ascii="Book Antiqua" w:hAnsi="Book Antiqua" w:cs="宋体"/>
              </w:rPr>
            </w:pPr>
            <w:r w:rsidRPr="00B37693">
              <w:rPr>
                <w:rFonts w:ascii="Book Antiqua" w:hAnsi="Book Antiqua" w:cs="宋体" w:hint="eastAsia"/>
                <w:i/>
              </w:rPr>
              <w:t>P</w:t>
            </w:r>
            <w:r w:rsidRPr="00B37693">
              <w:rPr>
                <w:rFonts w:ascii="Book Antiqua" w:hAnsi="Book Antiqua" w:cs="宋体" w:hint="eastAsia"/>
              </w:rPr>
              <w:t xml:space="preserve"> value</w:t>
            </w:r>
          </w:p>
        </w:tc>
        <w:tc>
          <w:tcPr>
            <w:tcW w:w="2502" w:type="dxa"/>
            <w:tcBorders>
              <w:bottom w:val="single" w:sz="4" w:space="0" w:color="auto"/>
              <w:tl2br w:val="nil"/>
              <w:tr2bl w:val="nil"/>
            </w:tcBorders>
          </w:tcPr>
          <w:p w14:paraId="03992C05"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2504" w:type="dxa"/>
            <w:tcBorders>
              <w:bottom w:val="single" w:sz="4" w:space="0" w:color="auto"/>
              <w:tl2br w:val="nil"/>
              <w:tr2bl w:val="nil"/>
            </w:tcBorders>
          </w:tcPr>
          <w:p w14:paraId="263A663A"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c>
          <w:tcPr>
            <w:tcW w:w="2098" w:type="dxa"/>
            <w:tcBorders>
              <w:bottom w:val="single" w:sz="4" w:space="0" w:color="auto"/>
              <w:tl2br w:val="nil"/>
              <w:tr2bl w:val="nil"/>
            </w:tcBorders>
          </w:tcPr>
          <w:p w14:paraId="29709191" w14:textId="77777777" w:rsidR="00155CE7" w:rsidRDefault="00155CE7" w:rsidP="00F8136D">
            <w:pPr>
              <w:spacing w:line="360" w:lineRule="auto"/>
              <w:jc w:val="left"/>
              <w:rPr>
                <w:rFonts w:ascii="Book Antiqua" w:hAnsi="Book Antiqua" w:cs="宋体"/>
              </w:rPr>
            </w:pPr>
            <w:r>
              <w:rPr>
                <w:rFonts w:ascii="Book Antiqua" w:hAnsi="Book Antiqua" w:cs="宋体" w:hint="eastAsia"/>
              </w:rPr>
              <w:t>0.001</w:t>
            </w:r>
          </w:p>
        </w:tc>
      </w:tr>
    </w:tbl>
    <w:p w14:paraId="6C031787" w14:textId="77777777" w:rsidR="00155CE7" w:rsidRPr="00695AA5" w:rsidRDefault="00475762" w:rsidP="00695AA5">
      <w:pPr>
        <w:spacing w:line="360" w:lineRule="auto"/>
        <w:rPr>
          <w:rFonts w:ascii="Book Antiqua" w:hAnsi="Book Antiqua"/>
          <w:lang w:eastAsia="zh-CN"/>
        </w:rPr>
      </w:pPr>
      <w:r w:rsidRPr="00695AA5">
        <w:rPr>
          <w:rFonts w:ascii="Book Antiqua" w:hAnsi="Book Antiqua" w:cs="宋体"/>
        </w:rPr>
        <w:t>PRGE</w:t>
      </w:r>
      <w:r w:rsidRPr="00695AA5">
        <w:rPr>
          <w:rFonts w:ascii="Book Antiqua" w:hAnsi="Book Antiqua" w:cs="宋体"/>
          <w:lang w:eastAsia="zh-CN"/>
        </w:rPr>
        <w:t>:</w:t>
      </w:r>
      <w:r w:rsidRPr="00695AA5">
        <w:rPr>
          <w:rFonts w:ascii="Book Antiqua" w:hAnsi="Book Antiqua" w:cs="宋体"/>
          <w:b/>
        </w:rPr>
        <w:t xml:space="preserve"> </w:t>
      </w:r>
      <w:r w:rsidRPr="00695AA5">
        <w:rPr>
          <w:rFonts w:ascii="Book Antiqua" w:hAnsi="Book Antiqua"/>
          <w:caps/>
        </w:rPr>
        <w:t>p</w:t>
      </w:r>
      <w:r w:rsidRPr="00695AA5">
        <w:rPr>
          <w:rFonts w:ascii="Book Antiqua" w:hAnsi="Book Antiqua"/>
        </w:rPr>
        <w:t>rogesterone</w:t>
      </w:r>
      <w:r w:rsidR="00695AA5" w:rsidRPr="00695AA5">
        <w:rPr>
          <w:rFonts w:ascii="Book Antiqua" w:hAnsi="Book Antiqua"/>
          <w:lang w:eastAsia="zh-CN"/>
        </w:rPr>
        <w:t xml:space="preserve">; E2: </w:t>
      </w:r>
      <w:r w:rsidR="00832B99" w:rsidRPr="00832B99">
        <w:rPr>
          <w:rFonts w:ascii="Book Antiqua" w:eastAsia="Book Antiqua" w:hAnsi="Book Antiqua" w:cs="Book Antiqua"/>
          <w:caps/>
          <w:color w:val="000000"/>
        </w:rPr>
        <w:t>e</w:t>
      </w:r>
      <w:r w:rsidR="00832B99" w:rsidRPr="00832B99">
        <w:rPr>
          <w:rFonts w:ascii="Book Antiqua" w:eastAsia="Book Antiqua" w:hAnsi="Book Antiqua" w:cs="Book Antiqua"/>
          <w:color w:val="000000"/>
        </w:rPr>
        <w:t>stradiol</w:t>
      </w:r>
      <w:r w:rsidR="00695AA5" w:rsidRPr="00695AA5">
        <w:rPr>
          <w:rFonts w:ascii="Book Antiqua" w:hAnsi="Book Antiqua"/>
          <w:lang w:eastAsia="zh-CN"/>
        </w:rPr>
        <w:t xml:space="preserve">; 5-HT: </w:t>
      </w:r>
      <w:r w:rsidR="00695AA5" w:rsidRPr="00695AA5">
        <w:rPr>
          <w:rFonts w:ascii="Book Antiqua" w:eastAsia="Book Antiqua" w:hAnsi="Book Antiqua" w:cs="Book Antiqua"/>
          <w:color w:val="000000"/>
        </w:rPr>
        <w:t>5-hydroxytryptamine.</w:t>
      </w:r>
    </w:p>
    <w:sectPr w:rsidR="00155CE7" w:rsidRPr="00695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5E89" w14:textId="77777777" w:rsidR="008333C4" w:rsidRDefault="008333C4" w:rsidP="00155CE7">
      <w:r>
        <w:separator/>
      </w:r>
    </w:p>
  </w:endnote>
  <w:endnote w:type="continuationSeparator" w:id="0">
    <w:p w14:paraId="0C6CFCFA" w14:textId="77777777" w:rsidR="008333C4" w:rsidRDefault="008333C4" w:rsidP="0015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52514"/>
      <w:docPartObj>
        <w:docPartGallery w:val="Page Numbers (Bottom of Page)"/>
        <w:docPartUnique/>
      </w:docPartObj>
    </w:sdtPr>
    <w:sdtEndPr/>
    <w:sdtContent>
      <w:sdt>
        <w:sdtPr>
          <w:id w:val="98381352"/>
          <w:docPartObj>
            <w:docPartGallery w:val="Page Numbers (Top of Page)"/>
            <w:docPartUnique/>
          </w:docPartObj>
        </w:sdtPr>
        <w:sdtEndPr/>
        <w:sdtContent>
          <w:p w14:paraId="1A9EFECE" w14:textId="77777777" w:rsidR="00EF7041" w:rsidRDefault="00EF7041" w:rsidP="00974399">
            <w:pPr>
              <w:pStyle w:val="a6"/>
              <w:jc w:val="right"/>
            </w:pPr>
            <w:r w:rsidRPr="00974399">
              <w:rPr>
                <w:rFonts w:ascii="Book Antiqua" w:hAnsi="Book Antiqua"/>
                <w:sz w:val="24"/>
                <w:szCs w:val="24"/>
                <w:lang w:val="zh-CN" w:eastAsia="zh-CN"/>
              </w:rPr>
              <w:t xml:space="preserve"> </w:t>
            </w:r>
            <w:r w:rsidRPr="00974399">
              <w:rPr>
                <w:rFonts w:ascii="Book Antiqua" w:hAnsi="Book Antiqua"/>
                <w:b/>
                <w:bCs/>
                <w:sz w:val="24"/>
                <w:szCs w:val="24"/>
              </w:rPr>
              <w:fldChar w:fldCharType="begin"/>
            </w:r>
            <w:r w:rsidRPr="00974399">
              <w:rPr>
                <w:rFonts w:ascii="Book Antiqua" w:hAnsi="Book Antiqua"/>
                <w:b/>
                <w:bCs/>
                <w:sz w:val="24"/>
                <w:szCs w:val="24"/>
              </w:rPr>
              <w:instrText>PAGE</w:instrText>
            </w:r>
            <w:r w:rsidRPr="00974399">
              <w:rPr>
                <w:rFonts w:ascii="Book Antiqua" w:hAnsi="Book Antiqua"/>
                <w:b/>
                <w:bCs/>
                <w:sz w:val="24"/>
                <w:szCs w:val="24"/>
              </w:rPr>
              <w:fldChar w:fldCharType="separate"/>
            </w:r>
            <w:r w:rsidR="006D094D">
              <w:rPr>
                <w:rFonts w:ascii="Book Antiqua" w:hAnsi="Book Antiqua"/>
                <w:b/>
                <w:bCs/>
                <w:noProof/>
                <w:sz w:val="24"/>
                <w:szCs w:val="24"/>
              </w:rPr>
              <w:t>23</w:t>
            </w:r>
            <w:r w:rsidRPr="00974399">
              <w:rPr>
                <w:rFonts w:ascii="Book Antiqua" w:hAnsi="Book Antiqua"/>
                <w:b/>
                <w:bCs/>
                <w:sz w:val="24"/>
                <w:szCs w:val="24"/>
              </w:rPr>
              <w:fldChar w:fldCharType="end"/>
            </w:r>
            <w:r w:rsidRPr="00974399">
              <w:rPr>
                <w:rFonts w:ascii="Book Antiqua" w:hAnsi="Book Antiqua"/>
                <w:sz w:val="24"/>
                <w:szCs w:val="24"/>
                <w:lang w:val="zh-CN" w:eastAsia="zh-CN"/>
              </w:rPr>
              <w:t xml:space="preserve"> / </w:t>
            </w:r>
            <w:r w:rsidRPr="00974399">
              <w:rPr>
                <w:rFonts w:ascii="Book Antiqua" w:hAnsi="Book Antiqua"/>
                <w:b/>
                <w:bCs/>
                <w:sz w:val="24"/>
                <w:szCs w:val="24"/>
              </w:rPr>
              <w:fldChar w:fldCharType="begin"/>
            </w:r>
            <w:r w:rsidRPr="00974399">
              <w:rPr>
                <w:rFonts w:ascii="Book Antiqua" w:hAnsi="Book Antiqua"/>
                <w:b/>
                <w:bCs/>
                <w:sz w:val="24"/>
                <w:szCs w:val="24"/>
              </w:rPr>
              <w:instrText>NUMPAGES</w:instrText>
            </w:r>
            <w:r w:rsidRPr="00974399">
              <w:rPr>
                <w:rFonts w:ascii="Book Antiqua" w:hAnsi="Book Antiqua"/>
                <w:b/>
                <w:bCs/>
                <w:sz w:val="24"/>
                <w:szCs w:val="24"/>
              </w:rPr>
              <w:fldChar w:fldCharType="separate"/>
            </w:r>
            <w:r w:rsidR="006D094D">
              <w:rPr>
                <w:rFonts w:ascii="Book Antiqua" w:hAnsi="Book Antiqua"/>
                <w:b/>
                <w:bCs/>
                <w:noProof/>
                <w:sz w:val="24"/>
                <w:szCs w:val="24"/>
              </w:rPr>
              <w:t>24</w:t>
            </w:r>
            <w:r w:rsidRPr="00974399">
              <w:rPr>
                <w:rFonts w:ascii="Book Antiqua" w:hAnsi="Book Antiqua"/>
                <w:b/>
                <w:bCs/>
                <w:sz w:val="24"/>
                <w:szCs w:val="24"/>
              </w:rPr>
              <w:fldChar w:fldCharType="end"/>
            </w:r>
          </w:p>
        </w:sdtContent>
      </w:sdt>
    </w:sdtContent>
  </w:sdt>
  <w:p w14:paraId="60A1D7A3" w14:textId="77777777" w:rsidR="00EF7041" w:rsidRDefault="00EF70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4F9E" w14:textId="77777777" w:rsidR="008333C4" w:rsidRDefault="008333C4" w:rsidP="00155CE7">
      <w:r>
        <w:separator/>
      </w:r>
    </w:p>
  </w:footnote>
  <w:footnote w:type="continuationSeparator" w:id="0">
    <w:p w14:paraId="34B4302F" w14:textId="77777777" w:rsidR="008333C4" w:rsidRDefault="008333C4" w:rsidP="0015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12E3" w14:textId="77777777" w:rsidR="00EF7041" w:rsidRDefault="00EF7041" w:rsidP="00155CE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0273" w14:textId="77777777" w:rsidR="00EF7041" w:rsidRDefault="00EF7041" w:rsidP="00155CE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244"/>
    <w:rsid w:val="0002449D"/>
    <w:rsid w:val="00031FD6"/>
    <w:rsid w:val="000463F7"/>
    <w:rsid w:val="000642EB"/>
    <w:rsid w:val="000C13F6"/>
    <w:rsid w:val="000C30EB"/>
    <w:rsid w:val="000F4AF0"/>
    <w:rsid w:val="000F5893"/>
    <w:rsid w:val="0011711B"/>
    <w:rsid w:val="00155CE7"/>
    <w:rsid w:val="0018270E"/>
    <w:rsid w:val="001B6518"/>
    <w:rsid w:val="00207152"/>
    <w:rsid w:val="00211C78"/>
    <w:rsid w:val="00232581"/>
    <w:rsid w:val="00255C7B"/>
    <w:rsid w:val="0026668E"/>
    <w:rsid w:val="00270689"/>
    <w:rsid w:val="002A5D57"/>
    <w:rsid w:val="002B545C"/>
    <w:rsid w:val="002D2060"/>
    <w:rsid w:val="003152FB"/>
    <w:rsid w:val="00321E28"/>
    <w:rsid w:val="003364AC"/>
    <w:rsid w:val="003469A3"/>
    <w:rsid w:val="0037288D"/>
    <w:rsid w:val="003839F7"/>
    <w:rsid w:val="003A422B"/>
    <w:rsid w:val="003C4464"/>
    <w:rsid w:val="004163D9"/>
    <w:rsid w:val="004419FF"/>
    <w:rsid w:val="00442FA6"/>
    <w:rsid w:val="004565CF"/>
    <w:rsid w:val="00475762"/>
    <w:rsid w:val="00492EFB"/>
    <w:rsid w:val="004A1F9C"/>
    <w:rsid w:val="004C32BE"/>
    <w:rsid w:val="004D3582"/>
    <w:rsid w:val="004D7CBB"/>
    <w:rsid w:val="00600419"/>
    <w:rsid w:val="00646A64"/>
    <w:rsid w:val="00652B28"/>
    <w:rsid w:val="00683746"/>
    <w:rsid w:val="00695AA5"/>
    <w:rsid w:val="006C142B"/>
    <w:rsid w:val="006C2A23"/>
    <w:rsid w:val="006C6A0D"/>
    <w:rsid w:val="006D094D"/>
    <w:rsid w:val="006F7BE4"/>
    <w:rsid w:val="00702989"/>
    <w:rsid w:val="00754286"/>
    <w:rsid w:val="00795364"/>
    <w:rsid w:val="007B7EDC"/>
    <w:rsid w:val="007E4AE0"/>
    <w:rsid w:val="007F148A"/>
    <w:rsid w:val="007F35A4"/>
    <w:rsid w:val="00830F4E"/>
    <w:rsid w:val="00832B99"/>
    <w:rsid w:val="008333C4"/>
    <w:rsid w:val="008505CC"/>
    <w:rsid w:val="00857970"/>
    <w:rsid w:val="00895136"/>
    <w:rsid w:val="008E4DE5"/>
    <w:rsid w:val="00974399"/>
    <w:rsid w:val="00995D7A"/>
    <w:rsid w:val="009B14F7"/>
    <w:rsid w:val="009B23D4"/>
    <w:rsid w:val="009F2960"/>
    <w:rsid w:val="00A77B3E"/>
    <w:rsid w:val="00AF0D33"/>
    <w:rsid w:val="00B01BA8"/>
    <w:rsid w:val="00B036BC"/>
    <w:rsid w:val="00B11D56"/>
    <w:rsid w:val="00B1271B"/>
    <w:rsid w:val="00B2094D"/>
    <w:rsid w:val="00B2762F"/>
    <w:rsid w:val="00B37693"/>
    <w:rsid w:val="00B952D8"/>
    <w:rsid w:val="00BB017C"/>
    <w:rsid w:val="00BB441F"/>
    <w:rsid w:val="00BD7A92"/>
    <w:rsid w:val="00C05218"/>
    <w:rsid w:val="00C12ED1"/>
    <w:rsid w:val="00C55454"/>
    <w:rsid w:val="00C9215B"/>
    <w:rsid w:val="00CA2A55"/>
    <w:rsid w:val="00CB56F9"/>
    <w:rsid w:val="00D06247"/>
    <w:rsid w:val="00D57A66"/>
    <w:rsid w:val="00D81222"/>
    <w:rsid w:val="00DE4D86"/>
    <w:rsid w:val="00DF45AF"/>
    <w:rsid w:val="00E86E9C"/>
    <w:rsid w:val="00EC1ABD"/>
    <w:rsid w:val="00ED4AD1"/>
    <w:rsid w:val="00EE3027"/>
    <w:rsid w:val="00EF7041"/>
    <w:rsid w:val="00F374CD"/>
    <w:rsid w:val="00F40BC8"/>
    <w:rsid w:val="00F45B90"/>
    <w:rsid w:val="00F52ED4"/>
    <w:rsid w:val="00F70820"/>
    <w:rsid w:val="00F8136D"/>
    <w:rsid w:val="00FE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3A8E"/>
  <w15:docId w15:val="{F0FA95FC-8356-4ECC-AC19-7B1FD89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55CE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5CE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5CE7"/>
    <w:rPr>
      <w:sz w:val="18"/>
      <w:szCs w:val="18"/>
    </w:rPr>
  </w:style>
  <w:style w:type="paragraph" w:styleId="a6">
    <w:name w:val="footer"/>
    <w:basedOn w:val="a"/>
    <w:link w:val="a7"/>
    <w:uiPriority w:val="99"/>
    <w:rsid w:val="00155CE7"/>
    <w:pPr>
      <w:tabs>
        <w:tab w:val="center" w:pos="4153"/>
        <w:tab w:val="right" w:pos="8306"/>
      </w:tabs>
      <w:snapToGrid w:val="0"/>
    </w:pPr>
    <w:rPr>
      <w:sz w:val="18"/>
      <w:szCs w:val="18"/>
    </w:rPr>
  </w:style>
  <w:style w:type="character" w:customStyle="1" w:styleId="a7">
    <w:name w:val="页脚 字符"/>
    <w:basedOn w:val="a0"/>
    <w:link w:val="a6"/>
    <w:uiPriority w:val="99"/>
    <w:rsid w:val="00155CE7"/>
    <w:rPr>
      <w:sz w:val="18"/>
      <w:szCs w:val="18"/>
    </w:rPr>
  </w:style>
  <w:style w:type="paragraph" w:styleId="a8">
    <w:name w:val="Balloon Text"/>
    <w:basedOn w:val="a"/>
    <w:link w:val="a9"/>
    <w:rsid w:val="00475762"/>
    <w:rPr>
      <w:sz w:val="18"/>
      <w:szCs w:val="18"/>
    </w:rPr>
  </w:style>
  <w:style w:type="character" w:customStyle="1" w:styleId="a9">
    <w:name w:val="批注框文本 字符"/>
    <w:basedOn w:val="a0"/>
    <w:link w:val="a8"/>
    <w:rsid w:val="004757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AppData\Local\Temp\wps.Oa4048\Chart%20in%20W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sz="1200">
                <a:latin typeface="Book Antiqua" panose="02040602050305030304" pitchFamily="18" charset="0"/>
              </a:rPr>
              <a:t> Comparison of nursing satisfaction</a:t>
            </a:r>
          </a:p>
        </c:rich>
      </c:tx>
      <c:layout>
        <c:manualLayout>
          <c:xMode val="edge"/>
          <c:yMode val="edge"/>
          <c:x val="0.21743066491688537"/>
          <c:y val="5.0962695236865883E-2"/>
        </c:manualLayout>
      </c:layout>
      <c:overlay val="0"/>
      <c:spPr>
        <a:noFill/>
        <a:ln>
          <a:noFill/>
        </a:ln>
        <a:effectLst/>
      </c:spPr>
    </c:title>
    <c:autoTitleDeleted val="0"/>
    <c:plotArea>
      <c:layout/>
      <c:barChart>
        <c:barDir val="col"/>
        <c:grouping val="clustered"/>
        <c:varyColors val="0"/>
        <c:ser>
          <c:idx val="0"/>
          <c:order val="0"/>
          <c:tx>
            <c:strRef>
              <c:f>'[Chart in Wps.xlsx]Sheet1'!$A$2</c:f>
              <c:strCache>
                <c:ptCount val="1"/>
                <c:pt idx="0">
                  <c:v>Family nursing group</c:v>
                </c:pt>
              </c:strCache>
            </c:strRef>
          </c:tx>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a:extrusionClr>
                <a:srgbClr val="FFFFFF"/>
              </a:extrusionClr>
              <a:contourClr>
                <a:srgbClr val="FFFFFF"/>
              </a:contourClr>
            </a:sp3d>
          </c:spPr>
          <c:invertIfNegative val="0"/>
          <c:cat>
            <c:strRef>
              <c:f>'[Chart in Wps.xlsx]Sheet1'!$B$1:$E$1</c:f>
              <c:strCache>
                <c:ptCount val="4"/>
                <c:pt idx="0">
                  <c:v>Highly satisfied</c:v>
                </c:pt>
                <c:pt idx="1">
                  <c:v>Satisfied</c:v>
                </c:pt>
                <c:pt idx="2">
                  <c:v>Dissatisfied</c:v>
                </c:pt>
                <c:pt idx="3">
                  <c:v>Nursing satisfaction</c:v>
                </c:pt>
              </c:strCache>
            </c:strRef>
          </c:cat>
          <c:val>
            <c:numRef>
              <c:f>'[Chart in Wps.xlsx]Sheet1'!$B$2:$E$2</c:f>
              <c:numCache>
                <c:formatCode>General</c:formatCode>
                <c:ptCount val="4"/>
                <c:pt idx="0">
                  <c:v>67.39</c:v>
                </c:pt>
                <c:pt idx="1">
                  <c:v>32.61</c:v>
                </c:pt>
                <c:pt idx="2">
                  <c:v>0</c:v>
                </c:pt>
                <c:pt idx="3">
                  <c:v>100</c:v>
                </c:pt>
              </c:numCache>
            </c:numRef>
          </c:val>
          <c:extLst>
            <c:ext xmlns:c16="http://schemas.microsoft.com/office/drawing/2014/chart" uri="{C3380CC4-5D6E-409C-BE32-E72D297353CC}">
              <c16:uniqueId val="{00000000-6AF3-4784-9EA3-8A468E4951E0}"/>
            </c:ext>
          </c:extLst>
        </c:ser>
        <c:ser>
          <c:idx val="1"/>
          <c:order val="1"/>
          <c:tx>
            <c:strRef>
              <c:f>'[Chart in Wps.xlsx]Sheet1'!$A$3</c:f>
              <c:strCache>
                <c:ptCount val="1"/>
                <c:pt idx="0">
                  <c:v>Basic nursing group</c:v>
                </c:pt>
              </c:strCache>
            </c:strRef>
          </c:tx>
          <c:spPr>
            <a:pattFill prst="ltUpDiag">
              <a:fgClr>
                <a:schemeClr val="tx1"/>
              </a:fgClr>
              <a:bgClr>
                <a:schemeClr val="bg1"/>
              </a:bgClr>
            </a:pattFill>
            <a:ln>
              <a:noFill/>
            </a:ln>
            <a:effectLst/>
          </c:spPr>
          <c:invertIfNegative val="0"/>
          <c:cat>
            <c:strRef>
              <c:f>'[Chart in Wps.xlsx]Sheet1'!$B$1:$E$1</c:f>
              <c:strCache>
                <c:ptCount val="4"/>
                <c:pt idx="0">
                  <c:v>Highly satisfied</c:v>
                </c:pt>
                <c:pt idx="1">
                  <c:v>Satisfied</c:v>
                </c:pt>
                <c:pt idx="2">
                  <c:v>Dissatisfied</c:v>
                </c:pt>
                <c:pt idx="3">
                  <c:v>Nursing satisfaction</c:v>
                </c:pt>
              </c:strCache>
            </c:strRef>
          </c:cat>
          <c:val>
            <c:numRef>
              <c:f>'[Chart in Wps.xlsx]Sheet1'!$B$3:$E$3</c:f>
              <c:numCache>
                <c:formatCode>General</c:formatCode>
                <c:ptCount val="4"/>
                <c:pt idx="0">
                  <c:v>45.65</c:v>
                </c:pt>
                <c:pt idx="1">
                  <c:v>26.09</c:v>
                </c:pt>
                <c:pt idx="2">
                  <c:v>28.26</c:v>
                </c:pt>
                <c:pt idx="3">
                  <c:v>71.739999999999995</c:v>
                </c:pt>
              </c:numCache>
            </c:numRef>
          </c:val>
          <c:extLst>
            <c:ext xmlns:c16="http://schemas.microsoft.com/office/drawing/2014/chart" uri="{C3380CC4-5D6E-409C-BE32-E72D297353CC}">
              <c16:uniqueId val="{00000001-6AF3-4784-9EA3-8A468E4951E0}"/>
            </c:ext>
          </c:extLst>
        </c:ser>
        <c:dLbls>
          <c:showLegendKey val="0"/>
          <c:showVal val="0"/>
          <c:showCatName val="0"/>
          <c:showSerName val="0"/>
          <c:showPercent val="0"/>
          <c:showBubbleSize val="0"/>
        </c:dLbls>
        <c:gapWidth val="219"/>
        <c:overlap val="-27"/>
        <c:axId val="-352190480"/>
        <c:axId val="-352188304"/>
      </c:barChart>
      <c:catAx>
        <c:axId val="-352190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2188304"/>
        <c:crosses val="autoZero"/>
        <c:auto val="1"/>
        <c:lblAlgn val="ctr"/>
        <c:lblOffset val="100"/>
        <c:noMultiLvlLbl val="0"/>
      </c:catAx>
      <c:valAx>
        <c:axId val="-352188304"/>
        <c:scaling>
          <c:orientation val="minMax"/>
          <c:max val="100"/>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2190480"/>
        <c:crosses val="autoZero"/>
        <c:crossBetween val="between"/>
      </c:valAx>
      <c:spPr>
        <a:noFill/>
        <a:ln>
          <a:noFill/>
        </a:ln>
        <a:effectLst/>
      </c:spPr>
    </c:plotArea>
    <c:legend>
      <c:legendPos val="b"/>
      <c:layout>
        <c:manualLayout>
          <c:xMode val="edge"/>
          <c:yMode val="edge"/>
          <c:x val="0.252847222222222"/>
          <c:y val="0.258572404371585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0.01736</cdr:x>
      <cdr:y>0.03497</cdr:y>
    </cdr:from>
    <cdr:to>
      <cdr:x>0.07986</cdr:x>
      <cdr:y>0.12678</cdr:y>
    </cdr:to>
    <cdr:sp macro="" textlink="">
      <cdr:nvSpPr>
        <cdr:cNvPr id="2" name="矩形 1"/>
        <cdr:cNvSpPr/>
      </cdr:nvSpPr>
      <cdr:spPr>
        <a:xfrm xmlns:a="http://schemas.openxmlformats.org/drawingml/2006/main">
          <a:off x="79375" y="101600"/>
          <a:ext cx="285750" cy="26670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en-US" altLang="zh-CN"/>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5</cp:revision>
  <dcterms:created xsi:type="dcterms:W3CDTF">2020-09-17T03:49:00Z</dcterms:created>
  <dcterms:modified xsi:type="dcterms:W3CDTF">2020-09-22T06:23:00Z</dcterms:modified>
</cp:coreProperties>
</file>