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0BAF1D4" w14:textId="71CA0333" w:rsidR="00A77B3E" w:rsidRPr="00561114" w:rsidRDefault="0041206D" w:rsidP="00561114">
      <w:pPr>
        <w:snapToGrid w:val="0"/>
        <w:spacing w:line="360" w:lineRule="auto"/>
        <w:jc w:val="both"/>
        <w:rPr>
          <w:rFonts w:ascii="Book Antiqua" w:hAnsi="Book Antiqua"/>
        </w:rPr>
      </w:pPr>
      <w:r w:rsidRPr="00561114">
        <w:rPr>
          <w:rFonts w:ascii="Book Antiqua" w:eastAsia="Book Antiqua" w:hAnsi="Book Antiqua" w:cs="Book Antiqua"/>
          <w:b/>
          <w:color w:val="000000"/>
        </w:rPr>
        <w:t>Name</w:t>
      </w:r>
      <w:r w:rsidR="00BC786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b/>
          <w:color w:val="000000"/>
        </w:rPr>
        <w:t>of</w:t>
      </w:r>
      <w:r w:rsidR="00BC786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b/>
          <w:color w:val="000000"/>
        </w:rPr>
        <w:t>Journal:</w:t>
      </w:r>
      <w:r w:rsidR="00BC786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i/>
          <w:color w:val="000000"/>
        </w:rPr>
        <w:t>World</w:t>
      </w:r>
      <w:r w:rsidR="00BC7860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i/>
          <w:color w:val="000000"/>
        </w:rPr>
        <w:t>Journal</w:t>
      </w:r>
      <w:r w:rsidR="00BC7860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i/>
          <w:color w:val="000000"/>
        </w:rPr>
        <w:t>of</w:t>
      </w:r>
      <w:r w:rsidR="00BC7860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i/>
          <w:color w:val="000000"/>
        </w:rPr>
        <w:t>Clinical</w:t>
      </w:r>
      <w:r w:rsidR="00BC7860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i/>
          <w:color w:val="000000"/>
        </w:rPr>
        <w:t>Cases</w:t>
      </w:r>
    </w:p>
    <w:p w14:paraId="2EDC42EF" w14:textId="769C9C7B" w:rsidR="00A77B3E" w:rsidRPr="00561114" w:rsidRDefault="0041206D" w:rsidP="00561114">
      <w:pPr>
        <w:snapToGrid w:val="0"/>
        <w:spacing w:line="360" w:lineRule="auto"/>
        <w:jc w:val="both"/>
        <w:rPr>
          <w:rFonts w:ascii="Book Antiqua" w:hAnsi="Book Antiqua"/>
        </w:rPr>
      </w:pPr>
      <w:r w:rsidRPr="00561114">
        <w:rPr>
          <w:rFonts w:ascii="Book Antiqua" w:eastAsia="Book Antiqua" w:hAnsi="Book Antiqua" w:cs="Book Antiqua"/>
          <w:b/>
          <w:color w:val="000000"/>
        </w:rPr>
        <w:t>Manuscript</w:t>
      </w:r>
      <w:r w:rsidR="00BC786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b/>
          <w:color w:val="000000"/>
        </w:rPr>
        <w:t>NO:</w:t>
      </w:r>
      <w:r w:rsidR="00BC786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55960</w:t>
      </w:r>
    </w:p>
    <w:p w14:paraId="53009A66" w14:textId="571BA3AC" w:rsidR="00A77B3E" w:rsidRPr="00561114" w:rsidRDefault="0041206D" w:rsidP="00561114">
      <w:pPr>
        <w:snapToGrid w:val="0"/>
        <w:spacing w:line="360" w:lineRule="auto"/>
        <w:jc w:val="both"/>
        <w:rPr>
          <w:rFonts w:ascii="Book Antiqua" w:hAnsi="Book Antiqua"/>
        </w:rPr>
      </w:pPr>
      <w:r w:rsidRPr="00561114">
        <w:rPr>
          <w:rFonts w:ascii="Book Antiqua" w:eastAsia="Book Antiqua" w:hAnsi="Book Antiqua" w:cs="Book Antiqua"/>
          <w:b/>
          <w:color w:val="000000"/>
        </w:rPr>
        <w:t>Manuscript</w:t>
      </w:r>
      <w:r w:rsidR="00BC786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b/>
          <w:color w:val="000000"/>
        </w:rPr>
        <w:t>Type:</w:t>
      </w:r>
      <w:r w:rsidR="00BC786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CASE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REPORT</w:t>
      </w:r>
    </w:p>
    <w:p w14:paraId="59301125" w14:textId="77777777" w:rsidR="00A77B3E" w:rsidRPr="00561114" w:rsidRDefault="00A77B3E" w:rsidP="00561114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240EAD55" w14:textId="278130A3" w:rsidR="00A77B3E" w:rsidRPr="00561114" w:rsidRDefault="007D5383" w:rsidP="00561114">
      <w:pPr>
        <w:snapToGrid w:val="0"/>
        <w:spacing w:line="360" w:lineRule="auto"/>
        <w:jc w:val="both"/>
        <w:rPr>
          <w:rFonts w:ascii="Book Antiqua" w:hAnsi="Book Antiqua"/>
          <w:lang w:eastAsia="zh-CN"/>
        </w:rPr>
      </w:pPr>
      <w:bookmarkStart w:id="0" w:name="OLE_LINK1"/>
      <w:bookmarkStart w:id="1" w:name="OLE_LINK2"/>
      <w:bookmarkStart w:id="2" w:name="OLE_LINK10"/>
      <w:bookmarkStart w:id="3" w:name="OLE_LINK16"/>
      <w:bookmarkStart w:id="4" w:name="OLE_LINK2134"/>
      <w:r w:rsidRPr="00561114">
        <w:rPr>
          <w:rFonts w:ascii="Book Antiqua" w:eastAsia="Book Antiqua" w:hAnsi="Book Antiqua" w:cs="Book Antiqua"/>
          <w:b/>
          <w:color w:val="000000"/>
        </w:rPr>
        <w:t>Dehydrated</w:t>
      </w:r>
      <w:r w:rsidR="00BC7860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41206D" w:rsidRPr="00561114">
        <w:rPr>
          <w:rFonts w:ascii="Book Antiqua" w:eastAsia="Book Antiqua" w:hAnsi="Book Antiqua" w:cs="Book Antiqua"/>
          <w:b/>
          <w:color w:val="000000"/>
        </w:rPr>
        <w:t>patient</w:t>
      </w:r>
      <w:r w:rsidR="00BC7860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41206D" w:rsidRPr="00561114">
        <w:rPr>
          <w:rFonts w:ascii="Book Antiqua" w:eastAsia="Book Antiqua" w:hAnsi="Book Antiqua" w:cs="Book Antiqua"/>
          <w:b/>
          <w:color w:val="000000"/>
        </w:rPr>
        <w:t>without</w:t>
      </w:r>
      <w:r w:rsidR="00BC7860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41206D" w:rsidRPr="00561114">
        <w:rPr>
          <w:rFonts w:ascii="Book Antiqua" w:eastAsia="Book Antiqua" w:hAnsi="Book Antiqua" w:cs="Book Antiqua"/>
          <w:b/>
          <w:color w:val="000000"/>
        </w:rPr>
        <w:t>clinically</w:t>
      </w:r>
      <w:r w:rsidR="00BC7860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41206D" w:rsidRPr="00561114">
        <w:rPr>
          <w:rFonts w:ascii="Book Antiqua" w:eastAsia="Book Antiqua" w:hAnsi="Book Antiqua" w:cs="Book Antiqua"/>
          <w:b/>
          <w:color w:val="000000"/>
        </w:rPr>
        <w:t>evident</w:t>
      </w:r>
      <w:r w:rsidR="00BC7860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41206D" w:rsidRPr="00561114">
        <w:rPr>
          <w:rFonts w:ascii="Book Antiqua" w:eastAsia="Book Antiqua" w:hAnsi="Book Antiqua" w:cs="Book Antiqua"/>
          <w:b/>
          <w:color w:val="000000"/>
        </w:rPr>
        <w:t>cause</w:t>
      </w:r>
      <w:r w:rsidR="00BC7860">
        <w:rPr>
          <w:rFonts w:ascii="Book Antiqua" w:eastAsia="Book Antiqua" w:hAnsi="Book Antiqua" w:cs="Book Antiqua"/>
          <w:b/>
          <w:color w:val="000000"/>
        </w:rPr>
        <w:t xml:space="preserve">: </w:t>
      </w:r>
      <w:bookmarkStart w:id="5" w:name="OLE_LINK2132"/>
      <w:bookmarkStart w:id="6" w:name="OLE_LINK2133"/>
      <w:r w:rsidR="00BC7860">
        <w:rPr>
          <w:rFonts w:ascii="Book Antiqua" w:eastAsia="Book Antiqua" w:hAnsi="Book Antiqua" w:cs="Book Antiqua"/>
          <w:b/>
          <w:color w:val="000000"/>
        </w:rPr>
        <w:t>A</w:t>
      </w:r>
      <w:r w:rsidR="00BC7860">
        <w:rPr>
          <w:rFonts w:ascii="Book Antiqua" w:eastAsia="Book Antiqua" w:hAnsi="Book Antiqua" w:cs="Book Antiqua" w:hint="eastAsia"/>
          <w:b/>
          <w:color w:val="000000"/>
          <w:lang w:eastAsia="zh-CN"/>
        </w:rPr>
        <w:t xml:space="preserve"> case</w:t>
      </w:r>
      <w:r w:rsidR="00BC7860">
        <w:rPr>
          <w:rFonts w:ascii="Book Antiqua" w:eastAsia="Book Antiqua" w:hAnsi="Book Antiqua" w:cs="Book Antiqua"/>
          <w:b/>
          <w:color w:val="000000"/>
          <w:lang w:eastAsia="zh-CN"/>
        </w:rPr>
        <w:t xml:space="preserve"> report</w:t>
      </w:r>
      <w:bookmarkEnd w:id="5"/>
      <w:bookmarkEnd w:id="6"/>
    </w:p>
    <w:bookmarkEnd w:id="0"/>
    <w:bookmarkEnd w:id="1"/>
    <w:bookmarkEnd w:id="2"/>
    <w:bookmarkEnd w:id="3"/>
    <w:bookmarkEnd w:id="4"/>
    <w:p w14:paraId="621C5724" w14:textId="77777777" w:rsidR="00A77B3E" w:rsidRPr="00561114" w:rsidRDefault="00A77B3E" w:rsidP="00561114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7447E1EE" w14:textId="3D6D22E0" w:rsidR="00A77B3E" w:rsidRPr="00561114" w:rsidRDefault="0041206D" w:rsidP="00561114">
      <w:pPr>
        <w:snapToGrid w:val="0"/>
        <w:spacing w:line="360" w:lineRule="auto"/>
        <w:jc w:val="both"/>
        <w:rPr>
          <w:rFonts w:ascii="Book Antiqua" w:hAnsi="Book Antiqua"/>
        </w:rPr>
      </w:pPr>
      <w:r w:rsidRPr="00561114">
        <w:rPr>
          <w:rFonts w:ascii="Book Antiqua" w:eastAsia="Book Antiqua" w:hAnsi="Book Antiqua" w:cs="Book Antiqua"/>
          <w:color w:val="000000"/>
        </w:rPr>
        <w:t>Palladino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F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i/>
          <w:iCs/>
          <w:color w:val="000000"/>
        </w:rPr>
        <w:t>et</w:t>
      </w:r>
      <w:r w:rsidR="00BC786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i/>
          <w:iCs/>
          <w:color w:val="000000"/>
        </w:rPr>
        <w:t>al.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bookmarkStart w:id="7" w:name="OLE_LINK4"/>
      <w:bookmarkStart w:id="8" w:name="OLE_LINK5"/>
      <w:bookmarkStart w:id="9" w:name="OLE_LINK11"/>
      <w:bookmarkStart w:id="10" w:name="OLE_LINK17"/>
      <w:r w:rsidR="007D5383" w:rsidRPr="00561114">
        <w:rPr>
          <w:rFonts w:ascii="Book Antiqua" w:eastAsia="Book Antiqua" w:hAnsi="Book Antiqua" w:cs="Book Antiqua"/>
          <w:color w:val="000000"/>
        </w:rPr>
        <w:t>Case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of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Pseudo-Bartter’s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syndrome</w:t>
      </w:r>
    </w:p>
    <w:bookmarkEnd w:id="7"/>
    <w:bookmarkEnd w:id="8"/>
    <w:bookmarkEnd w:id="9"/>
    <w:bookmarkEnd w:id="10"/>
    <w:p w14:paraId="04B37036" w14:textId="77777777" w:rsidR="00A77B3E" w:rsidRPr="00561114" w:rsidRDefault="00A77B3E" w:rsidP="00561114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72E467C2" w14:textId="74D51AE9" w:rsidR="00A77B3E" w:rsidRPr="00561114" w:rsidRDefault="0041206D" w:rsidP="00561114">
      <w:pPr>
        <w:snapToGrid w:val="0"/>
        <w:spacing w:line="360" w:lineRule="auto"/>
        <w:jc w:val="both"/>
        <w:rPr>
          <w:rFonts w:ascii="Book Antiqua" w:hAnsi="Book Antiqua"/>
          <w:lang w:val="it-IT"/>
        </w:rPr>
      </w:pPr>
      <w:r w:rsidRPr="00561114">
        <w:rPr>
          <w:rFonts w:ascii="Book Antiqua" w:eastAsia="Book Antiqua" w:hAnsi="Book Antiqua" w:cs="Book Antiqua"/>
          <w:color w:val="000000"/>
          <w:lang w:val="it-IT"/>
        </w:rPr>
        <w:t>Federica</w:t>
      </w:r>
      <w:r w:rsidR="00BC7860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  <w:lang w:val="it-IT"/>
        </w:rPr>
        <w:t>Palladino,</w:t>
      </w:r>
      <w:r w:rsidR="00BC7860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  <w:lang w:val="it-IT"/>
        </w:rPr>
        <w:t>Maria</w:t>
      </w:r>
      <w:r w:rsidR="00BC7860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  <w:lang w:val="it-IT"/>
        </w:rPr>
        <w:t>Cristina</w:t>
      </w:r>
      <w:r w:rsidR="00BC7860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  <w:lang w:val="it-IT"/>
        </w:rPr>
        <w:t>Fedele,</w:t>
      </w:r>
      <w:r w:rsidR="00BC7860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  <w:lang w:val="it-IT"/>
        </w:rPr>
        <w:t>Marianna</w:t>
      </w:r>
      <w:r w:rsidR="00BC7860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  <w:lang w:val="it-IT"/>
        </w:rPr>
        <w:t>Casertano,</w:t>
      </w:r>
      <w:r w:rsidR="00BC7860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  <w:lang w:val="it-IT"/>
        </w:rPr>
        <w:t>Laura</w:t>
      </w:r>
      <w:r w:rsidR="00BC7860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  <w:lang w:val="it-IT"/>
        </w:rPr>
        <w:t>Liguori,</w:t>
      </w:r>
      <w:r w:rsidR="00BC7860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  <w:lang w:val="it-IT"/>
        </w:rPr>
        <w:t>Tiziana</w:t>
      </w:r>
      <w:r w:rsidR="00BC7860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  <w:lang w:val="it-IT"/>
        </w:rPr>
        <w:t>Esposito,</w:t>
      </w:r>
      <w:r w:rsidR="00BC7860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  <w:lang w:val="it-IT"/>
        </w:rPr>
        <w:t>Stefano</w:t>
      </w:r>
      <w:r w:rsidR="00BC7860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  <w:lang w:val="it-IT"/>
        </w:rPr>
        <w:t>Guarino,</w:t>
      </w:r>
      <w:r w:rsidR="00BC7860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  <w:lang w:val="it-IT"/>
        </w:rPr>
        <w:t>Emanuele</w:t>
      </w:r>
      <w:r w:rsidR="00BC7860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  <w:lang w:val="it-IT"/>
        </w:rPr>
        <w:t>Miraglia</w:t>
      </w:r>
      <w:r w:rsidR="00BC7860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  <w:lang w:val="it-IT"/>
        </w:rPr>
        <w:t>del</w:t>
      </w:r>
      <w:r w:rsidR="00BC7860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  <w:lang w:val="it-IT"/>
        </w:rPr>
        <w:t>Giudice,</w:t>
      </w:r>
      <w:r w:rsidR="00BC7860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  <w:lang w:val="it-IT"/>
        </w:rPr>
        <w:t>Pierluigi</w:t>
      </w:r>
      <w:r w:rsidR="00BC7860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  <w:lang w:val="it-IT"/>
        </w:rPr>
        <w:t>Marzuillo</w:t>
      </w:r>
    </w:p>
    <w:p w14:paraId="3F6D7AC2" w14:textId="77777777" w:rsidR="00A77B3E" w:rsidRPr="00561114" w:rsidRDefault="00A77B3E" w:rsidP="00561114">
      <w:pPr>
        <w:snapToGrid w:val="0"/>
        <w:spacing w:line="360" w:lineRule="auto"/>
        <w:jc w:val="both"/>
        <w:rPr>
          <w:rFonts w:ascii="Book Antiqua" w:hAnsi="Book Antiqua"/>
          <w:lang w:val="it-IT"/>
        </w:rPr>
      </w:pPr>
    </w:p>
    <w:p w14:paraId="660B32ED" w14:textId="7B2DF7F0" w:rsidR="00A77B3E" w:rsidRPr="00561114" w:rsidRDefault="0041206D" w:rsidP="00561114">
      <w:pPr>
        <w:snapToGrid w:val="0"/>
        <w:spacing w:line="360" w:lineRule="auto"/>
        <w:jc w:val="both"/>
        <w:rPr>
          <w:rFonts w:ascii="Book Antiqua" w:hAnsi="Book Antiqua"/>
          <w:lang w:val="it-IT"/>
        </w:rPr>
      </w:pPr>
      <w:r w:rsidRPr="00561114">
        <w:rPr>
          <w:rFonts w:ascii="Book Antiqua" w:eastAsia="Book Antiqua" w:hAnsi="Book Antiqua" w:cs="Book Antiqua"/>
          <w:b/>
          <w:bCs/>
          <w:color w:val="000000"/>
          <w:lang w:val="it-IT"/>
        </w:rPr>
        <w:t>Federica</w:t>
      </w:r>
      <w:r w:rsidR="00BC7860">
        <w:rPr>
          <w:rFonts w:ascii="Book Antiqua" w:eastAsia="Book Antiqua" w:hAnsi="Book Antiqua" w:cs="Book Antiqua"/>
          <w:b/>
          <w:bCs/>
          <w:color w:val="000000"/>
          <w:lang w:val="it-IT"/>
        </w:rPr>
        <w:t xml:space="preserve"> </w:t>
      </w:r>
      <w:r w:rsidRPr="00561114">
        <w:rPr>
          <w:rFonts w:ascii="Book Antiqua" w:eastAsia="Book Antiqua" w:hAnsi="Book Antiqua" w:cs="Book Antiqua"/>
          <w:b/>
          <w:bCs/>
          <w:color w:val="000000"/>
          <w:lang w:val="it-IT"/>
        </w:rPr>
        <w:t>Palladino,</w:t>
      </w:r>
      <w:r w:rsidR="00BC7860">
        <w:rPr>
          <w:rFonts w:ascii="Book Antiqua" w:eastAsia="Book Antiqua" w:hAnsi="Book Antiqua" w:cs="Book Antiqua"/>
          <w:b/>
          <w:bCs/>
          <w:color w:val="000000"/>
          <w:lang w:val="it-IT"/>
        </w:rPr>
        <w:t xml:space="preserve"> </w:t>
      </w:r>
      <w:r w:rsidRPr="00561114">
        <w:rPr>
          <w:rFonts w:ascii="Book Antiqua" w:eastAsia="Book Antiqua" w:hAnsi="Book Antiqua" w:cs="Book Antiqua"/>
          <w:b/>
          <w:bCs/>
          <w:color w:val="000000"/>
          <w:lang w:val="it-IT"/>
        </w:rPr>
        <w:t>Maria</w:t>
      </w:r>
      <w:r w:rsidR="00BC7860">
        <w:rPr>
          <w:rFonts w:ascii="Book Antiqua" w:eastAsia="Book Antiqua" w:hAnsi="Book Antiqua" w:cs="Book Antiqua"/>
          <w:b/>
          <w:bCs/>
          <w:color w:val="000000"/>
          <w:lang w:val="it-IT"/>
        </w:rPr>
        <w:t xml:space="preserve"> </w:t>
      </w:r>
      <w:r w:rsidRPr="00561114">
        <w:rPr>
          <w:rFonts w:ascii="Book Antiqua" w:eastAsia="Book Antiqua" w:hAnsi="Book Antiqua" w:cs="Book Antiqua"/>
          <w:b/>
          <w:bCs/>
          <w:color w:val="000000"/>
          <w:lang w:val="it-IT"/>
        </w:rPr>
        <w:t>Cristina</w:t>
      </w:r>
      <w:r w:rsidR="00BC7860">
        <w:rPr>
          <w:rFonts w:ascii="Book Antiqua" w:eastAsia="Book Antiqua" w:hAnsi="Book Antiqua" w:cs="Book Antiqua"/>
          <w:b/>
          <w:bCs/>
          <w:color w:val="000000"/>
          <w:lang w:val="it-IT"/>
        </w:rPr>
        <w:t xml:space="preserve"> </w:t>
      </w:r>
      <w:r w:rsidRPr="00561114">
        <w:rPr>
          <w:rFonts w:ascii="Book Antiqua" w:eastAsia="Book Antiqua" w:hAnsi="Book Antiqua" w:cs="Book Antiqua"/>
          <w:b/>
          <w:bCs/>
          <w:color w:val="000000"/>
          <w:lang w:val="it-IT"/>
        </w:rPr>
        <w:t>Fedele,</w:t>
      </w:r>
      <w:r w:rsidR="00BC7860">
        <w:rPr>
          <w:rFonts w:ascii="Book Antiqua" w:eastAsia="Book Antiqua" w:hAnsi="Book Antiqua" w:cs="Book Antiqua"/>
          <w:b/>
          <w:bCs/>
          <w:color w:val="000000"/>
          <w:lang w:val="it-IT"/>
        </w:rPr>
        <w:t xml:space="preserve"> </w:t>
      </w:r>
      <w:r w:rsidRPr="00561114">
        <w:rPr>
          <w:rFonts w:ascii="Book Antiqua" w:eastAsia="Book Antiqua" w:hAnsi="Book Antiqua" w:cs="Book Antiqua"/>
          <w:b/>
          <w:bCs/>
          <w:color w:val="000000"/>
          <w:lang w:val="it-IT"/>
        </w:rPr>
        <w:t>Marianna</w:t>
      </w:r>
      <w:r w:rsidR="00BC7860">
        <w:rPr>
          <w:rFonts w:ascii="Book Antiqua" w:eastAsia="Book Antiqua" w:hAnsi="Book Antiqua" w:cs="Book Antiqua"/>
          <w:b/>
          <w:bCs/>
          <w:color w:val="000000"/>
          <w:lang w:val="it-IT"/>
        </w:rPr>
        <w:t xml:space="preserve"> </w:t>
      </w:r>
      <w:r w:rsidRPr="00561114">
        <w:rPr>
          <w:rFonts w:ascii="Book Antiqua" w:eastAsia="Book Antiqua" w:hAnsi="Book Antiqua" w:cs="Book Antiqua"/>
          <w:b/>
          <w:bCs/>
          <w:color w:val="000000"/>
          <w:lang w:val="it-IT"/>
        </w:rPr>
        <w:t>Casertano,</w:t>
      </w:r>
      <w:r w:rsidR="00BC7860">
        <w:rPr>
          <w:rFonts w:ascii="Book Antiqua" w:eastAsia="Book Antiqua" w:hAnsi="Book Antiqua" w:cs="Book Antiqua"/>
          <w:b/>
          <w:bCs/>
          <w:color w:val="000000"/>
          <w:lang w:val="it-IT"/>
        </w:rPr>
        <w:t xml:space="preserve"> </w:t>
      </w:r>
      <w:r w:rsidRPr="00561114">
        <w:rPr>
          <w:rFonts w:ascii="Book Antiqua" w:eastAsia="Book Antiqua" w:hAnsi="Book Antiqua" w:cs="Book Antiqua"/>
          <w:b/>
          <w:bCs/>
          <w:color w:val="000000"/>
          <w:lang w:val="it-IT"/>
        </w:rPr>
        <w:t>Laura</w:t>
      </w:r>
      <w:r w:rsidR="00BC7860">
        <w:rPr>
          <w:rFonts w:ascii="Book Antiqua" w:eastAsia="Book Antiqua" w:hAnsi="Book Antiqua" w:cs="Book Antiqua"/>
          <w:b/>
          <w:bCs/>
          <w:color w:val="000000"/>
          <w:lang w:val="it-IT"/>
        </w:rPr>
        <w:t xml:space="preserve"> </w:t>
      </w:r>
      <w:r w:rsidRPr="00561114">
        <w:rPr>
          <w:rFonts w:ascii="Book Antiqua" w:eastAsia="Book Antiqua" w:hAnsi="Book Antiqua" w:cs="Book Antiqua"/>
          <w:b/>
          <w:bCs/>
          <w:color w:val="000000"/>
          <w:lang w:val="it-IT"/>
        </w:rPr>
        <w:t>Liguori,</w:t>
      </w:r>
      <w:r w:rsidR="00BC7860">
        <w:rPr>
          <w:rFonts w:ascii="Book Antiqua" w:eastAsia="Book Antiqua" w:hAnsi="Book Antiqua" w:cs="Book Antiqua"/>
          <w:b/>
          <w:bCs/>
          <w:color w:val="000000"/>
          <w:lang w:val="it-IT"/>
        </w:rPr>
        <w:t xml:space="preserve"> </w:t>
      </w:r>
      <w:r w:rsidR="002B6266" w:rsidRPr="00561114">
        <w:rPr>
          <w:rFonts w:ascii="Book Antiqua" w:eastAsia="Book Antiqua" w:hAnsi="Book Antiqua" w:cs="Book Antiqua"/>
          <w:b/>
          <w:bCs/>
          <w:color w:val="000000"/>
          <w:lang w:val="it-IT"/>
        </w:rPr>
        <w:t>Tiziana</w:t>
      </w:r>
      <w:r w:rsidR="00BC7860">
        <w:rPr>
          <w:rFonts w:ascii="Book Antiqua" w:eastAsia="Book Antiqua" w:hAnsi="Book Antiqua" w:cs="Book Antiqua"/>
          <w:b/>
          <w:bCs/>
          <w:color w:val="000000"/>
          <w:lang w:val="it-IT"/>
        </w:rPr>
        <w:t xml:space="preserve"> </w:t>
      </w:r>
      <w:r w:rsidR="002B6266" w:rsidRPr="00561114">
        <w:rPr>
          <w:rFonts w:ascii="Book Antiqua" w:eastAsia="Book Antiqua" w:hAnsi="Book Antiqua" w:cs="Book Antiqua"/>
          <w:b/>
          <w:bCs/>
          <w:color w:val="000000"/>
          <w:lang w:val="it-IT"/>
        </w:rPr>
        <w:t>Esposito,</w:t>
      </w:r>
      <w:r w:rsidR="00BC7860">
        <w:rPr>
          <w:rFonts w:ascii="Book Antiqua" w:eastAsia="Book Antiqua" w:hAnsi="Book Antiqua" w:cs="Book Antiqua"/>
          <w:b/>
          <w:bCs/>
          <w:color w:val="000000"/>
          <w:lang w:val="it-IT"/>
        </w:rPr>
        <w:t xml:space="preserve"> </w:t>
      </w:r>
      <w:r w:rsidR="002B6266" w:rsidRPr="00561114">
        <w:rPr>
          <w:rFonts w:ascii="Book Antiqua" w:eastAsia="Book Antiqua" w:hAnsi="Book Antiqua" w:cs="Book Antiqua"/>
          <w:b/>
          <w:bCs/>
          <w:color w:val="000000"/>
          <w:lang w:val="it-IT"/>
        </w:rPr>
        <w:t>Stefano</w:t>
      </w:r>
      <w:r w:rsidR="00BC7860">
        <w:rPr>
          <w:rFonts w:ascii="Book Antiqua" w:eastAsia="Book Antiqua" w:hAnsi="Book Antiqua" w:cs="Book Antiqua"/>
          <w:b/>
          <w:bCs/>
          <w:color w:val="000000"/>
          <w:lang w:val="it-IT"/>
        </w:rPr>
        <w:t xml:space="preserve"> </w:t>
      </w:r>
      <w:r w:rsidR="002B6266" w:rsidRPr="00561114">
        <w:rPr>
          <w:rFonts w:ascii="Book Antiqua" w:eastAsia="Book Antiqua" w:hAnsi="Book Antiqua" w:cs="Book Antiqua"/>
          <w:b/>
          <w:bCs/>
          <w:color w:val="000000"/>
          <w:lang w:val="it-IT"/>
        </w:rPr>
        <w:t>Guarino,</w:t>
      </w:r>
      <w:r w:rsidR="00BC7860">
        <w:rPr>
          <w:rFonts w:ascii="Book Antiqua" w:eastAsia="Book Antiqua" w:hAnsi="Book Antiqua" w:cs="Book Antiqua"/>
          <w:b/>
          <w:bCs/>
          <w:color w:val="000000"/>
          <w:lang w:val="it-IT"/>
        </w:rPr>
        <w:t xml:space="preserve"> </w:t>
      </w:r>
      <w:r w:rsidR="002B6266" w:rsidRPr="00561114">
        <w:rPr>
          <w:rFonts w:ascii="Book Antiqua" w:eastAsia="Book Antiqua" w:hAnsi="Book Antiqua" w:cs="Book Antiqua"/>
          <w:b/>
          <w:bCs/>
          <w:color w:val="000000"/>
          <w:lang w:val="it-IT"/>
        </w:rPr>
        <w:t>Emanuele</w:t>
      </w:r>
      <w:r w:rsidR="00BC7860">
        <w:rPr>
          <w:rFonts w:ascii="Book Antiqua" w:eastAsia="Book Antiqua" w:hAnsi="Book Antiqua" w:cs="Book Antiqua"/>
          <w:b/>
          <w:bCs/>
          <w:color w:val="000000"/>
          <w:lang w:val="it-IT"/>
        </w:rPr>
        <w:t xml:space="preserve"> </w:t>
      </w:r>
      <w:r w:rsidR="002B6266" w:rsidRPr="00561114">
        <w:rPr>
          <w:rFonts w:ascii="Book Antiqua" w:eastAsia="Book Antiqua" w:hAnsi="Book Antiqua" w:cs="Book Antiqua"/>
          <w:b/>
          <w:bCs/>
          <w:color w:val="000000"/>
          <w:lang w:val="it-IT"/>
        </w:rPr>
        <w:t>Miraglia</w:t>
      </w:r>
      <w:r w:rsidR="00BC7860">
        <w:rPr>
          <w:rFonts w:ascii="Book Antiqua" w:eastAsia="Book Antiqua" w:hAnsi="Book Antiqua" w:cs="Book Antiqua"/>
          <w:b/>
          <w:bCs/>
          <w:color w:val="000000"/>
          <w:lang w:val="it-IT"/>
        </w:rPr>
        <w:t xml:space="preserve"> </w:t>
      </w:r>
      <w:r w:rsidR="002B6266" w:rsidRPr="00561114">
        <w:rPr>
          <w:rFonts w:ascii="Book Antiqua" w:eastAsia="Book Antiqua" w:hAnsi="Book Antiqua" w:cs="Book Antiqua"/>
          <w:b/>
          <w:bCs/>
          <w:color w:val="000000"/>
          <w:lang w:val="it-IT"/>
        </w:rPr>
        <w:t>del</w:t>
      </w:r>
      <w:r w:rsidR="00BC7860">
        <w:rPr>
          <w:rFonts w:ascii="Book Antiqua" w:eastAsia="Book Antiqua" w:hAnsi="Book Antiqua" w:cs="Book Antiqua"/>
          <w:b/>
          <w:bCs/>
          <w:color w:val="000000"/>
          <w:lang w:val="it-IT"/>
        </w:rPr>
        <w:t xml:space="preserve"> </w:t>
      </w:r>
      <w:r w:rsidR="002B6266" w:rsidRPr="00561114">
        <w:rPr>
          <w:rFonts w:ascii="Book Antiqua" w:eastAsia="Book Antiqua" w:hAnsi="Book Antiqua" w:cs="Book Antiqua"/>
          <w:b/>
          <w:bCs/>
          <w:color w:val="000000"/>
          <w:lang w:val="it-IT"/>
        </w:rPr>
        <w:t>Giudice,</w:t>
      </w:r>
      <w:r w:rsidR="00BC7860">
        <w:rPr>
          <w:rFonts w:ascii="Book Antiqua" w:eastAsia="Book Antiqua" w:hAnsi="Book Antiqua" w:cs="Book Antiqua"/>
          <w:b/>
          <w:bCs/>
          <w:color w:val="000000"/>
          <w:lang w:val="it-IT"/>
        </w:rPr>
        <w:t xml:space="preserve"> </w:t>
      </w:r>
      <w:r w:rsidRPr="00561114">
        <w:rPr>
          <w:rFonts w:ascii="Book Antiqua" w:eastAsia="Book Antiqua" w:hAnsi="Book Antiqua" w:cs="Book Antiqua"/>
          <w:b/>
          <w:bCs/>
          <w:color w:val="000000"/>
          <w:lang w:val="it-IT"/>
        </w:rPr>
        <w:t>Pierluigi</w:t>
      </w:r>
      <w:r w:rsidR="00BC7860">
        <w:rPr>
          <w:rFonts w:ascii="Book Antiqua" w:eastAsia="Book Antiqua" w:hAnsi="Book Antiqua" w:cs="Book Antiqua"/>
          <w:b/>
          <w:bCs/>
          <w:color w:val="000000"/>
          <w:lang w:val="it-IT"/>
        </w:rPr>
        <w:t xml:space="preserve"> </w:t>
      </w:r>
      <w:r w:rsidRPr="00561114">
        <w:rPr>
          <w:rFonts w:ascii="Book Antiqua" w:eastAsia="Book Antiqua" w:hAnsi="Book Antiqua" w:cs="Book Antiqua"/>
          <w:b/>
          <w:bCs/>
          <w:color w:val="000000"/>
          <w:lang w:val="it-IT"/>
        </w:rPr>
        <w:t>Marzuillo,</w:t>
      </w:r>
      <w:r w:rsidR="00BC7860">
        <w:rPr>
          <w:rFonts w:ascii="Book Antiqua" w:eastAsia="Book Antiqua" w:hAnsi="Book Antiqua" w:cs="Book Antiqua"/>
          <w:b/>
          <w:bCs/>
          <w:color w:val="000000"/>
          <w:lang w:val="it-IT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  <w:lang w:val="it-IT"/>
        </w:rPr>
        <w:t>Department</w:t>
      </w:r>
      <w:r w:rsidR="00BC7860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  <w:lang w:val="it-IT"/>
        </w:rPr>
        <w:t>of</w:t>
      </w:r>
      <w:r w:rsidR="00BC7860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  <w:lang w:val="it-IT"/>
        </w:rPr>
        <w:t>Woman,</w:t>
      </w:r>
      <w:r w:rsidR="00BC7860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  <w:lang w:val="it-IT"/>
        </w:rPr>
        <w:t>Child</w:t>
      </w:r>
      <w:r w:rsidR="00BC7860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  <w:lang w:val="it-IT"/>
        </w:rPr>
        <w:t>and</w:t>
      </w:r>
      <w:r w:rsidR="00BC7860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  <w:lang w:val="it-IT"/>
        </w:rPr>
        <w:t>of</w:t>
      </w:r>
      <w:r w:rsidR="00BC7860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  <w:lang w:val="it-IT"/>
        </w:rPr>
        <w:t>General</w:t>
      </w:r>
      <w:r w:rsidR="00BC7860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  <w:lang w:val="it-IT"/>
        </w:rPr>
        <w:t>and</w:t>
      </w:r>
      <w:r w:rsidR="00BC7860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  <w:lang w:val="it-IT"/>
        </w:rPr>
        <w:t>Specialized</w:t>
      </w:r>
      <w:r w:rsidR="00BC7860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  <w:lang w:val="it-IT"/>
        </w:rPr>
        <w:t>Surgery,</w:t>
      </w:r>
      <w:r w:rsidR="00BC7860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  <w:lang w:val="it-IT"/>
        </w:rPr>
        <w:t>Università</w:t>
      </w:r>
      <w:r w:rsidR="00BC7860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  <w:lang w:val="it-IT"/>
        </w:rPr>
        <w:t>degli</w:t>
      </w:r>
      <w:r w:rsidR="00BC7860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  <w:lang w:val="it-IT"/>
        </w:rPr>
        <w:t>Studi</w:t>
      </w:r>
      <w:r w:rsidR="00BC7860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  <w:lang w:val="it-IT"/>
        </w:rPr>
        <w:t>della</w:t>
      </w:r>
      <w:r w:rsidR="00BC7860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  <w:lang w:val="it-IT"/>
        </w:rPr>
        <w:t>Campania</w:t>
      </w:r>
      <w:r w:rsidR="00BC7860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  <w:lang w:val="it-IT"/>
        </w:rPr>
        <w:t>“Luigi</w:t>
      </w:r>
      <w:r w:rsidR="00BC7860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  <w:lang w:val="it-IT"/>
        </w:rPr>
        <w:t>Vanvitelli”,</w:t>
      </w:r>
      <w:r w:rsidR="00BC7860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  <w:lang w:val="it-IT"/>
        </w:rPr>
        <w:t>Naples</w:t>
      </w:r>
      <w:r w:rsidR="00BC7860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  <w:lang w:val="it-IT"/>
        </w:rPr>
        <w:t>80138,</w:t>
      </w:r>
      <w:r w:rsidR="00BC7860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  <w:lang w:val="it-IT"/>
        </w:rPr>
        <w:t>Italy</w:t>
      </w:r>
    </w:p>
    <w:p w14:paraId="50881C5C" w14:textId="77777777" w:rsidR="00A77B3E" w:rsidRPr="00561114" w:rsidRDefault="00A77B3E" w:rsidP="00561114">
      <w:pPr>
        <w:snapToGrid w:val="0"/>
        <w:spacing w:line="360" w:lineRule="auto"/>
        <w:jc w:val="both"/>
        <w:rPr>
          <w:rFonts w:ascii="Book Antiqua" w:hAnsi="Book Antiqua"/>
          <w:lang w:val="it-IT"/>
        </w:rPr>
      </w:pPr>
    </w:p>
    <w:p w14:paraId="10B4E5BE" w14:textId="75D0D591" w:rsidR="00A77B3E" w:rsidRPr="00561114" w:rsidRDefault="0041206D" w:rsidP="00561114">
      <w:pPr>
        <w:snapToGrid w:val="0"/>
        <w:spacing w:line="360" w:lineRule="auto"/>
        <w:jc w:val="both"/>
        <w:rPr>
          <w:rFonts w:ascii="Book Antiqua" w:hAnsi="Book Antiqua"/>
        </w:rPr>
      </w:pPr>
      <w:r w:rsidRPr="00561114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BC786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BC786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11" w:name="OLE_LINK18"/>
      <w:bookmarkStart w:id="12" w:name="OLE_LINK19"/>
      <w:r w:rsidRPr="00561114">
        <w:rPr>
          <w:rStyle w:val="shorttext"/>
          <w:rFonts w:ascii="Book Antiqua" w:eastAsia="Book Antiqua" w:hAnsi="Book Antiqua" w:cs="Book Antiqua"/>
          <w:color w:val="000000"/>
        </w:rPr>
        <w:t>Marzuillo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P,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Palladino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F,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Guarino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S,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and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Fedele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MC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equally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contributed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to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the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patient’s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management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and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drafting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and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revising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the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manuscript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including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literature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="00CC60C3" w:rsidRPr="00561114">
        <w:rPr>
          <w:rStyle w:val="shorttext"/>
          <w:rFonts w:ascii="Book Antiqua" w:eastAsia="Book Antiqua" w:hAnsi="Book Antiqua" w:cs="Book Antiqua"/>
          <w:color w:val="000000"/>
        </w:rPr>
        <w:t>search,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="00CC60C3" w:rsidRPr="00561114">
        <w:rPr>
          <w:rStyle w:val="shorttext"/>
          <w:rFonts w:ascii="Book Antiqua" w:eastAsia="Book Antiqua" w:hAnsi="Book Antiqua" w:cs="Book Antiqua"/>
          <w:color w:val="000000"/>
        </w:rPr>
        <w:t>figures,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="00CC60C3" w:rsidRPr="00561114">
        <w:rPr>
          <w:rStyle w:val="shorttext"/>
          <w:rFonts w:ascii="Book Antiqua" w:eastAsia="Book Antiqua" w:hAnsi="Book Antiqua" w:cs="Book Antiqua"/>
          <w:color w:val="000000"/>
        </w:rPr>
        <w:t>and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="00CC60C3" w:rsidRPr="00561114">
        <w:rPr>
          <w:rStyle w:val="shorttext"/>
          <w:rFonts w:ascii="Book Antiqua" w:eastAsia="Book Antiqua" w:hAnsi="Book Antiqua" w:cs="Book Antiqua"/>
          <w:color w:val="000000"/>
        </w:rPr>
        <w:t>references;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Casertano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M,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Liguori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L,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Miraglia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del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Giudice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E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and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Esposito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T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critically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reviewed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and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revised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the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manuscript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and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added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important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intellectual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content</w:t>
      </w:r>
      <w:r w:rsidR="00612E9F">
        <w:rPr>
          <w:rStyle w:val="shorttext"/>
          <w:rFonts w:ascii="Book Antiqua" w:hAnsi="Book Antiqua" w:cs="Book Antiqua" w:hint="eastAsia"/>
          <w:color w:val="000000"/>
          <w:lang w:eastAsia="zh-CN"/>
        </w:rPr>
        <w:t>;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="00612E9F" w:rsidRPr="00561114">
        <w:rPr>
          <w:rStyle w:val="shorttext"/>
          <w:rFonts w:ascii="Book Antiqua" w:eastAsia="Book Antiqua" w:hAnsi="Book Antiqua" w:cs="Book Antiqua"/>
          <w:color w:val="000000"/>
        </w:rPr>
        <w:t>a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ll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authors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approved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the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final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manuscript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as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submitted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and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agree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to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be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accountable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for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all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aspects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of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the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work.</w:t>
      </w:r>
    </w:p>
    <w:bookmarkEnd w:id="11"/>
    <w:bookmarkEnd w:id="12"/>
    <w:p w14:paraId="06DE6838" w14:textId="77777777" w:rsidR="00A77B3E" w:rsidRPr="00561114" w:rsidRDefault="00A77B3E" w:rsidP="00561114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1D50D6AE" w14:textId="3DAC43FB" w:rsidR="00A77B3E" w:rsidRPr="00561114" w:rsidRDefault="0041206D" w:rsidP="00561114">
      <w:pPr>
        <w:snapToGrid w:val="0"/>
        <w:spacing w:line="360" w:lineRule="auto"/>
        <w:jc w:val="both"/>
        <w:rPr>
          <w:rFonts w:ascii="Book Antiqua" w:hAnsi="Book Antiqua"/>
          <w:u w:val="single"/>
        </w:rPr>
      </w:pPr>
      <w:r w:rsidRPr="00561114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BC786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BC786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b/>
          <w:bCs/>
          <w:color w:val="000000"/>
        </w:rPr>
        <w:t>Pierluigi</w:t>
      </w:r>
      <w:r w:rsidR="00BC786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b/>
          <w:bCs/>
          <w:color w:val="000000"/>
        </w:rPr>
        <w:t>Marzuillo,</w:t>
      </w:r>
      <w:r w:rsidR="00BC786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b/>
          <w:bCs/>
          <w:color w:val="000000"/>
        </w:rPr>
        <w:t>MD,</w:t>
      </w:r>
      <w:r w:rsidR="00BC786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b/>
          <w:bCs/>
          <w:color w:val="000000"/>
        </w:rPr>
        <w:t>PhD,</w:t>
      </w:r>
      <w:r w:rsidR="00BC786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b/>
          <w:bCs/>
          <w:color w:val="000000"/>
        </w:rPr>
        <w:t>Assistant</w:t>
      </w:r>
      <w:r w:rsidR="00BC786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b/>
          <w:bCs/>
          <w:color w:val="000000"/>
        </w:rPr>
        <w:t>Professor,</w:t>
      </w:r>
      <w:r w:rsidR="00BC786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b/>
          <w:bCs/>
          <w:color w:val="000000"/>
        </w:rPr>
        <w:t>Doctor,</w:t>
      </w:r>
      <w:r w:rsidR="00BC786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b/>
          <w:bCs/>
          <w:color w:val="000000"/>
        </w:rPr>
        <w:t>Postdoc,</w:t>
      </w:r>
      <w:r w:rsidR="00BC786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b/>
          <w:bCs/>
          <w:color w:val="000000"/>
        </w:rPr>
        <w:t>Postdoctoral</w:t>
      </w:r>
      <w:r w:rsidR="00BC786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b/>
          <w:bCs/>
          <w:color w:val="000000"/>
        </w:rPr>
        <w:t>Fellow,</w:t>
      </w:r>
      <w:r w:rsidR="00BC786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Department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of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Woman,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Child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and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of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General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and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Specialized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Surgery,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Università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degli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Studi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della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Campania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“Luigi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lastRenderedPageBreak/>
        <w:t>Vanvitelli”,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Via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Luigi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De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Crecchio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2,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Naples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80138,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Italy.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612E9F">
        <w:rPr>
          <w:rFonts w:ascii="Book Antiqua" w:eastAsia="Book Antiqua" w:hAnsi="Book Antiqua" w:cs="Book Antiqua"/>
          <w:color w:val="000000"/>
        </w:rPr>
        <w:t>pierluigi.marzuillo@gmail.com</w:t>
      </w:r>
    </w:p>
    <w:p w14:paraId="41489CBD" w14:textId="77777777" w:rsidR="00A77B3E" w:rsidRPr="00561114" w:rsidRDefault="00A77B3E" w:rsidP="00561114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19B1DC19" w14:textId="47971F30" w:rsidR="00A77B3E" w:rsidRPr="00561114" w:rsidRDefault="0041206D" w:rsidP="00561114">
      <w:pPr>
        <w:snapToGrid w:val="0"/>
        <w:spacing w:line="360" w:lineRule="auto"/>
        <w:jc w:val="both"/>
        <w:rPr>
          <w:rFonts w:ascii="Book Antiqua" w:hAnsi="Book Antiqua"/>
        </w:rPr>
      </w:pPr>
      <w:r w:rsidRPr="00561114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BC786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April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10,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2020</w:t>
      </w:r>
    </w:p>
    <w:p w14:paraId="575571F7" w14:textId="4BEEF922" w:rsidR="00A77B3E" w:rsidRPr="00561114" w:rsidRDefault="0041206D" w:rsidP="00561114">
      <w:pPr>
        <w:snapToGrid w:val="0"/>
        <w:spacing w:line="360" w:lineRule="auto"/>
        <w:jc w:val="both"/>
        <w:rPr>
          <w:rFonts w:ascii="Book Antiqua" w:hAnsi="Book Antiqua"/>
        </w:rPr>
      </w:pPr>
      <w:r w:rsidRPr="00561114"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BC786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September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14,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2020</w:t>
      </w:r>
    </w:p>
    <w:p w14:paraId="0401E421" w14:textId="4AD16862" w:rsidR="00A77B3E" w:rsidRPr="00C13B3F" w:rsidRDefault="0041206D" w:rsidP="00C13B3F">
      <w:pPr>
        <w:snapToGrid w:val="0"/>
        <w:spacing w:line="360" w:lineRule="auto"/>
        <w:rPr>
          <w:rFonts w:ascii="Book Antiqua" w:hAnsi="Book Antiqua" w:cs="Arial"/>
          <w:color w:val="000000" w:themeColor="text1"/>
          <w:shd w:val="clear" w:color="auto" w:fill="FFFFFF"/>
        </w:rPr>
      </w:pPr>
      <w:r w:rsidRPr="00561114"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BC786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13" w:name="_Hlk50781202"/>
      <w:bookmarkStart w:id="14" w:name="OLE_LINK106"/>
      <w:r w:rsidR="00C13B3F" w:rsidRPr="009E21A1">
        <w:rPr>
          <w:rFonts w:ascii="Book Antiqua" w:hAnsi="Book Antiqua" w:cs="Arial"/>
          <w:color w:val="000000" w:themeColor="text1"/>
          <w:shd w:val="clear" w:color="auto" w:fill="FFFFFF"/>
        </w:rPr>
        <w:t>September 2</w:t>
      </w:r>
      <w:r w:rsidR="00C13B3F">
        <w:rPr>
          <w:rFonts w:ascii="Book Antiqua" w:hAnsi="Book Antiqua" w:cs="Arial"/>
          <w:color w:val="000000" w:themeColor="text1"/>
          <w:shd w:val="clear" w:color="auto" w:fill="FFFFFF"/>
        </w:rPr>
        <w:t>6</w:t>
      </w:r>
      <w:r w:rsidR="00C13B3F" w:rsidRPr="009E21A1">
        <w:rPr>
          <w:rFonts w:ascii="Book Antiqua" w:hAnsi="Book Antiqua" w:cs="Arial"/>
          <w:color w:val="000000" w:themeColor="text1"/>
          <w:shd w:val="clear" w:color="auto" w:fill="FFFFFF"/>
        </w:rPr>
        <w:t>, 2020</w:t>
      </w:r>
      <w:bookmarkEnd w:id="13"/>
      <w:bookmarkEnd w:id="14"/>
    </w:p>
    <w:p w14:paraId="57997FD5" w14:textId="43A55214" w:rsidR="00A77B3E" w:rsidRPr="00561114" w:rsidRDefault="0041206D" w:rsidP="00561114">
      <w:pPr>
        <w:snapToGrid w:val="0"/>
        <w:spacing w:line="360" w:lineRule="auto"/>
        <w:jc w:val="both"/>
        <w:rPr>
          <w:rFonts w:ascii="Book Antiqua" w:hAnsi="Book Antiqua"/>
        </w:rPr>
      </w:pPr>
      <w:r w:rsidRPr="00561114"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BC786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BC786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426774">
        <w:rPr>
          <w:rFonts w:ascii="Book Antiqua" w:hAnsi="Book Antiqua" w:cs="Arial" w:hint="eastAsia"/>
          <w:color w:val="000000" w:themeColor="text1"/>
          <w:shd w:val="clear" w:color="auto" w:fill="FFFFFF"/>
          <w:lang w:eastAsia="zh-CN"/>
        </w:rPr>
        <w:t>October</w:t>
      </w:r>
      <w:r w:rsidR="00426774" w:rsidRPr="009E21A1">
        <w:rPr>
          <w:rFonts w:ascii="Book Antiqua" w:hAnsi="Book Antiqua" w:cs="Arial"/>
          <w:color w:val="000000" w:themeColor="text1"/>
          <w:shd w:val="clear" w:color="auto" w:fill="FFFFFF"/>
        </w:rPr>
        <w:t xml:space="preserve"> 2</w:t>
      </w:r>
      <w:r w:rsidR="00426774">
        <w:rPr>
          <w:rFonts w:ascii="Book Antiqua" w:hAnsi="Book Antiqua" w:cs="Arial"/>
          <w:color w:val="000000" w:themeColor="text1"/>
          <w:shd w:val="clear" w:color="auto" w:fill="FFFFFF"/>
        </w:rPr>
        <w:t>6</w:t>
      </w:r>
      <w:r w:rsidR="00426774" w:rsidRPr="009E21A1">
        <w:rPr>
          <w:rFonts w:ascii="Book Antiqua" w:hAnsi="Book Antiqua" w:cs="Arial"/>
          <w:color w:val="000000" w:themeColor="text1"/>
          <w:shd w:val="clear" w:color="auto" w:fill="FFFFFF"/>
        </w:rPr>
        <w:t>, 2020</w:t>
      </w:r>
    </w:p>
    <w:p w14:paraId="36C9F0E9" w14:textId="77777777" w:rsidR="00A77B3E" w:rsidRPr="00561114" w:rsidRDefault="00A77B3E" w:rsidP="00561114">
      <w:pPr>
        <w:snapToGrid w:val="0"/>
        <w:spacing w:line="360" w:lineRule="auto"/>
        <w:jc w:val="both"/>
        <w:rPr>
          <w:rFonts w:ascii="Book Antiqua" w:hAnsi="Book Antiqua"/>
        </w:rPr>
        <w:sectPr w:rsidR="00A77B3E" w:rsidRPr="00561114" w:rsidSect="007E6275">
          <w:footerReference w:type="default" r:id="rId9"/>
          <w:pgSz w:w="12240" w:h="15840"/>
          <w:pgMar w:top="1440" w:right="1800" w:bottom="1440" w:left="1800" w:header="720" w:footer="720" w:gutter="0"/>
          <w:cols w:space="720"/>
          <w:docGrid w:linePitch="360"/>
        </w:sectPr>
      </w:pPr>
    </w:p>
    <w:p w14:paraId="7C2BEF03" w14:textId="77777777" w:rsidR="00A77B3E" w:rsidRPr="00561114" w:rsidRDefault="0041206D" w:rsidP="00561114">
      <w:pPr>
        <w:snapToGrid w:val="0"/>
        <w:spacing w:line="360" w:lineRule="auto"/>
        <w:jc w:val="both"/>
        <w:rPr>
          <w:rFonts w:ascii="Book Antiqua" w:hAnsi="Book Antiqua"/>
        </w:rPr>
      </w:pPr>
      <w:r w:rsidRPr="00561114">
        <w:rPr>
          <w:rFonts w:ascii="Book Antiqua" w:eastAsia="Book Antiqua" w:hAnsi="Book Antiqua" w:cs="Book Antiqua"/>
          <w:b/>
          <w:color w:val="000000"/>
        </w:rPr>
        <w:t>Abstract</w:t>
      </w:r>
    </w:p>
    <w:p w14:paraId="3C7D3429" w14:textId="77777777" w:rsidR="00A77B3E" w:rsidRPr="00561114" w:rsidRDefault="0041206D" w:rsidP="00561114">
      <w:pPr>
        <w:snapToGrid w:val="0"/>
        <w:spacing w:line="360" w:lineRule="auto"/>
        <w:jc w:val="both"/>
        <w:rPr>
          <w:rFonts w:ascii="Book Antiqua" w:hAnsi="Book Antiqua"/>
        </w:rPr>
      </w:pPr>
      <w:r w:rsidRPr="00561114">
        <w:rPr>
          <w:rFonts w:ascii="Book Antiqua" w:eastAsia="Book Antiqua" w:hAnsi="Book Antiqua" w:cs="Book Antiqua"/>
          <w:color w:val="000000"/>
        </w:rPr>
        <w:t>BACKGROUND</w:t>
      </w:r>
    </w:p>
    <w:p w14:paraId="2A46DC4B" w14:textId="4FA236C1" w:rsidR="00A77B3E" w:rsidRPr="00561114" w:rsidRDefault="0041206D" w:rsidP="00561114">
      <w:pPr>
        <w:snapToGrid w:val="0"/>
        <w:spacing w:line="360" w:lineRule="auto"/>
        <w:jc w:val="both"/>
        <w:rPr>
          <w:rFonts w:ascii="Book Antiqua" w:hAnsi="Book Antiqua"/>
        </w:rPr>
      </w:pPr>
      <w:bookmarkStart w:id="15" w:name="OLE_LINK23"/>
      <w:bookmarkStart w:id="16" w:name="OLE_LINK24"/>
      <w:r w:rsidRPr="00561114">
        <w:rPr>
          <w:rStyle w:val="shorttext"/>
          <w:rFonts w:ascii="Book Antiqua" w:eastAsia="Book Antiqua" w:hAnsi="Book Antiqua" w:cs="Book Antiqua"/>
          <w:color w:val="000000"/>
        </w:rPr>
        <w:t>Patients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affected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by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cystic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fibrosis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can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present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with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metabolic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alkalosis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such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as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Bartter’s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syndrome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.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In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this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case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report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we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want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to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underline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this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differential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diagnosis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and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we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aimed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focusing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on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the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suspect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of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cystic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fibrosis,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also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in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case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of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a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negative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newborn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screening.</w:t>
      </w:r>
    </w:p>
    <w:bookmarkEnd w:id="15"/>
    <w:bookmarkEnd w:id="16"/>
    <w:p w14:paraId="7B7DE316" w14:textId="77777777" w:rsidR="00A77B3E" w:rsidRPr="00561114" w:rsidRDefault="00A77B3E" w:rsidP="00561114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277DCBE3" w14:textId="0090C34B" w:rsidR="00A77B3E" w:rsidRPr="00561114" w:rsidRDefault="0041206D" w:rsidP="00561114">
      <w:pPr>
        <w:snapToGrid w:val="0"/>
        <w:spacing w:line="360" w:lineRule="auto"/>
        <w:jc w:val="both"/>
        <w:rPr>
          <w:rFonts w:ascii="Book Antiqua" w:hAnsi="Book Antiqua"/>
        </w:rPr>
      </w:pPr>
      <w:r w:rsidRPr="00561114">
        <w:rPr>
          <w:rFonts w:ascii="Book Antiqua" w:eastAsia="Book Antiqua" w:hAnsi="Book Antiqua" w:cs="Book Antiqua"/>
          <w:color w:val="000000"/>
        </w:rPr>
        <w:t>CASE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SUMMARY</w:t>
      </w:r>
    </w:p>
    <w:p w14:paraId="200397E9" w14:textId="57B0E169" w:rsidR="00A77B3E" w:rsidRPr="00561114" w:rsidRDefault="0041206D" w:rsidP="00561114">
      <w:pPr>
        <w:snapToGrid w:val="0"/>
        <w:spacing w:line="360" w:lineRule="auto"/>
        <w:jc w:val="both"/>
        <w:rPr>
          <w:rFonts w:ascii="Book Antiqua" w:hAnsi="Book Antiqua"/>
        </w:rPr>
      </w:pPr>
      <w:bookmarkStart w:id="17" w:name="OLE_LINK25"/>
      <w:bookmarkStart w:id="18" w:name="OLE_LINK26"/>
      <w:r w:rsidRPr="00561114">
        <w:rPr>
          <w:rFonts w:ascii="Book Antiqua" w:eastAsia="Book Antiqua" w:hAnsi="Book Antiqua" w:cs="Book Antiqua"/>
          <w:color w:val="000000"/>
        </w:rPr>
        <w:t>In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hot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August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–</w:t>
      </w:r>
      <w:r w:rsidR="006D5FD5" w:rsidRPr="00561114">
        <w:rPr>
          <w:rFonts w:ascii="Book Antiqua" w:eastAsia="Book Antiqua" w:hAnsi="Book Antiqua" w:cs="Book Antiqua"/>
          <w:color w:val="000000"/>
        </w:rPr>
        <w:t>w</w:t>
      </w:r>
      <w:r w:rsidRPr="00561114">
        <w:rPr>
          <w:rFonts w:ascii="Book Antiqua" w:eastAsia="Book Antiqua" w:hAnsi="Book Antiqua" w:cs="Book Antiqua"/>
          <w:color w:val="000000"/>
        </w:rPr>
        <w:t>ith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mean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environmental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temperature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of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36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°C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–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="006D5FD5" w:rsidRPr="00561114">
        <w:rPr>
          <w:rStyle w:val="shorttext"/>
          <w:rFonts w:ascii="Book Antiqua" w:eastAsia="Book Antiqua" w:hAnsi="Book Antiqua" w:cs="Book Antiqua"/>
          <w:color w:val="000000"/>
        </w:rPr>
        <w:t>a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n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8-mo-old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female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patient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presented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with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severe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dehydration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complicated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by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hypokalemic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metabolic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alkalosis,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in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absence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of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fever,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diarrhea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and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vomiting.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D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ifferential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diagnosis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between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cystic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fibrosis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and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tubulopathies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causing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metabolic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alkalosis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(Bartter’s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Syndrome)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was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considered.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We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started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intravenous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rehydration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with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subsequent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improvement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of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clinical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conditions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and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serum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electrolytes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normalization.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We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diagnosed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a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mild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form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of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cystic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fibrosis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(</w:t>
      </w:r>
      <w:r w:rsidRPr="00561114">
        <w:rPr>
          <w:rFonts w:ascii="Book Antiqua" w:eastAsia="Book Antiqua" w:hAnsi="Book Antiqua" w:cs="Book Antiqua"/>
          <w:color w:val="000000"/>
        </w:rPr>
        <w:t>heterozygous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mutations: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G126D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and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F508del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in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the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7547EC">
        <w:rPr>
          <w:rFonts w:ascii="Book Antiqua" w:eastAsia="Book Antiqua" w:hAnsi="Book Antiqua" w:cs="Book Antiqua"/>
          <w:iCs/>
          <w:color w:val="000000"/>
        </w:rPr>
        <w:t>cystic</w:t>
      </w:r>
      <w:r w:rsidR="00BC7860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7547EC">
        <w:rPr>
          <w:rFonts w:ascii="Book Antiqua" w:eastAsia="Book Antiqua" w:hAnsi="Book Antiqua" w:cs="Book Antiqua"/>
          <w:iCs/>
          <w:color w:val="000000"/>
        </w:rPr>
        <w:t>fibrosis</w:t>
      </w:r>
      <w:r w:rsidR="00BC7860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7547EC">
        <w:rPr>
          <w:rFonts w:ascii="Book Antiqua" w:eastAsia="Book Antiqua" w:hAnsi="Book Antiqua" w:cs="Book Antiqua"/>
          <w:iCs/>
          <w:color w:val="000000"/>
        </w:rPr>
        <w:t>transmembrane</w:t>
      </w:r>
      <w:r w:rsidR="00BC7860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7547EC">
        <w:rPr>
          <w:rFonts w:ascii="Book Antiqua" w:eastAsia="Book Antiqua" w:hAnsi="Book Antiqua" w:cs="Book Antiqua"/>
          <w:iCs/>
          <w:color w:val="000000"/>
        </w:rPr>
        <w:t>conductance</w:t>
      </w:r>
      <w:r w:rsidR="00BC7860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7547EC">
        <w:rPr>
          <w:rFonts w:ascii="Book Antiqua" w:eastAsia="Book Antiqua" w:hAnsi="Book Antiqua" w:cs="Book Antiqua"/>
          <w:iCs/>
          <w:color w:val="000000"/>
        </w:rPr>
        <w:t>regulator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gene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).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The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trigger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factor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of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this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condition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had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been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heat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exposure.</w:t>
      </w:r>
    </w:p>
    <w:bookmarkEnd w:id="17"/>
    <w:bookmarkEnd w:id="18"/>
    <w:p w14:paraId="44E79452" w14:textId="77777777" w:rsidR="00A77B3E" w:rsidRPr="00561114" w:rsidRDefault="00A77B3E" w:rsidP="00561114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0331DCFE" w14:textId="77777777" w:rsidR="00A77B3E" w:rsidRPr="00561114" w:rsidRDefault="0041206D" w:rsidP="00561114">
      <w:pPr>
        <w:snapToGrid w:val="0"/>
        <w:spacing w:line="360" w:lineRule="auto"/>
        <w:jc w:val="both"/>
        <w:rPr>
          <w:rFonts w:ascii="Book Antiqua" w:hAnsi="Book Antiqua"/>
        </w:rPr>
      </w:pPr>
      <w:r w:rsidRPr="00561114">
        <w:rPr>
          <w:rFonts w:ascii="Book Antiqua" w:eastAsia="Book Antiqua" w:hAnsi="Book Antiqua" w:cs="Book Antiqua"/>
          <w:color w:val="000000"/>
        </w:rPr>
        <w:t>CONCLUSION</w:t>
      </w:r>
    </w:p>
    <w:p w14:paraId="2AF7AF87" w14:textId="7C03F796" w:rsidR="00A77B3E" w:rsidRPr="00561114" w:rsidRDefault="0041206D" w:rsidP="00561114">
      <w:pPr>
        <w:snapToGrid w:val="0"/>
        <w:spacing w:line="360" w:lineRule="auto"/>
        <w:jc w:val="both"/>
        <w:rPr>
          <w:rFonts w:ascii="Book Antiqua" w:hAnsi="Book Antiqua"/>
        </w:rPr>
      </w:pPr>
      <w:bookmarkStart w:id="19" w:name="OLE_LINK27"/>
      <w:bookmarkStart w:id="20" w:name="OLE_LINK28"/>
      <w:r w:rsidRPr="00561114">
        <w:rPr>
          <w:rFonts w:ascii="Book Antiqua" w:eastAsia="Book Antiqua" w:hAnsi="Book Antiqua" w:cs="Book Antiqua"/>
          <w:color w:val="000000"/>
        </w:rPr>
        <w:t>When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facing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patient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with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hypokalemic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metabolic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alkalosis</w:t>
      </w:r>
      <w:r w:rsidRPr="00561114">
        <w:rPr>
          <w:rFonts w:ascii="Book Antiqua" w:eastAsia="Book Antiqua" w:hAnsi="Book Antiqua" w:cs="Book Antiqua"/>
          <w:color w:val="000000"/>
        </w:rPr>
        <w:t>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cystic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fibrosis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presenting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with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Pseudo-Bartter’s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syndrome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should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be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considered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in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the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differential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diagnosis,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even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if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the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newborn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screening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was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negative.</w:t>
      </w:r>
    </w:p>
    <w:bookmarkEnd w:id="19"/>
    <w:bookmarkEnd w:id="20"/>
    <w:p w14:paraId="7B158ACF" w14:textId="77777777" w:rsidR="00A77B3E" w:rsidRPr="00561114" w:rsidRDefault="00A77B3E" w:rsidP="00561114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047B23F5" w14:textId="207BED43" w:rsidR="00A77B3E" w:rsidRPr="00561114" w:rsidRDefault="0041206D" w:rsidP="00561114">
      <w:pPr>
        <w:snapToGrid w:val="0"/>
        <w:spacing w:line="360" w:lineRule="auto"/>
        <w:jc w:val="both"/>
        <w:rPr>
          <w:rFonts w:ascii="Book Antiqua" w:hAnsi="Book Antiqua"/>
        </w:rPr>
      </w:pPr>
      <w:r w:rsidRPr="00561114">
        <w:rPr>
          <w:rFonts w:ascii="Book Antiqua" w:eastAsia="Book Antiqua" w:hAnsi="Book Antiqua" w:cs="Book Antiqua"/>
          <w:b/>
          <w:bCs/>
          <w:color w:val="000000"/>
        </w:rPr>
        <w:t>Key</w:t>
      </w:r>
      <w:r w:rsidR="00BC786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BC786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21" w:name="OLE_LINK3"/>
      <w:bookmarkStart w:id="22" w:name="OLE_LINK6"/>
      <w:r w:rsidRPr="00561114">
        <w:rPr>
          <w:rFonts w:ascii="Book Antiqua" w:eastAsia="Book Antiqua" w:hAnsi="Book Antiqua" w:cs="Book Antiqua"/>
          <w:color w:val="000000"/>
        </w:rPr>
        <w:t>Metabolic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alkalosis</w:t>
      </w:r>
      <w:bookmarkEnd w:id="21"/>
      <w:bookmarkEnd w:id="22"/>
      <w:r w:rsidRPr="00561114">
        <w:rPr>
          <w:rFonts w:ascii="Book Antiqua" w:eastAsia="Book Antiqua" w:hAnsi="Book Antiqua" w:cs="Book Antiqua"/>
          <w:color w:val="000000"/>
        </w:rPr>
        <w:t>;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Dehydration;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Cystic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fibrosis;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bookmarkStart w:id="23" w:name="OLE_LINK7"/>
      <w:r w:rsidRPr="00561114">
        <w:rPr>
          <w:rFonts w:ascii="Book Antiqua" w:eastAsia="Book Antiqua" w:hAnsi="Book Antiqua" w:cs="Book Antiqua"/>
          <w:color w:val="000000"/>
        </w:rPr>
        <w:t>Pseudo-Bartter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syndrome</w:t>
      </w:r>
      <w:bookmarkEnd w:id="23"/>
      <w:r w:rsidRPr="00561114">
        <w:rPr>
          <w:rFonts w:ascii="Book Antiqua" w:eastAsia="Book Antiqua" w:hAnsi="Book Antiqua" w:cs="Book Antiqua"/>
          <w:color w:val="000000"/>
        </w:rPr>
        <w:t>;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Heat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exposure;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Children;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Case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report</w:t>
      </w:r>
    </w:p>
    <w:p w14:paraId="031F321E" w14:textId="77777777" w:rsidR="00A77B3E" w:rsidRPr="00561114" w:rsidRDefault="00A77B3E" w:rsidP="00561114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4BF5534F" w14:textId="0C54C79B" w:rsidR="00A35562" w:rsidRDefault="00A35562" w:rsidP="00561114">
      <w:pPr>
        <w:snapToGrid w:val="0"/>
        <w:spacing w:line="360" w:lineRule="auto"/>
        <w:jc w:val="both"/>
        <w:rPr>
          <w:rFonts w:ascii="Book Antiqua" w:hAnsi="Book Antiqua" w:cs="Book Antiqua" w:hint="eastAsia"/>
          <w:color w:val="000000"/>
          <w:lang w:eastAsia="zh-CN"/>
        </w:rPr>
      </w:pPr>
      <w:bookmarkStart w:id="24" w:name="OLE_LINK12"/>
      <w:bookmarkStart w:id="25" w:name="OLE_LINK13"/>
      <w:r w:rsidRPr="00A35562">
        <w:rPr>
          <w:rFonts w:ascii="Book Antiqua" w:hAnsi="Book Antiqua" w:cs="Book Antiqua" w:hint="eastAsia"/>
          <w:b/>
          <w:color w:val="000000"/>
          <w:lang w:val="it-IT" w:eastAsia="zh-CN"/>
        </w:rPr>
        <w:t xml:space="preserve">Citation: </w:t>
      </w:r>
      <w:r w:rsidR="0041206D" w:rsidRPr="00561114">
        <w:rPr>
          <w:rFonts w:ascii="Book Antiqua" w:eastAsia="Book Antiqua" w:hAnsi="Book Antiqua" w:cs="Book Antiqua"/>
          <w:color w:val="000000"/>
          <w:lang w:val="it-IT"/>
        </w:rPr>
        <w:t>Palladino</w:t>
      </w:r>
      <w:r w:rsidR="00BC7860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="0041206D" w:rsidRPr="00561114">
        <w:rPr>
          <w:rFonts w:ascii="Book Antiqua" w:eastAsia="Book Antiqua" w:hAnsi="Book Antiqua" w:cs="Book Antiqua"/>
          <w:color w:val="000000"/>
          <w:lang w:val="it-IT"/>
        </w:rPr>
        <w:t>F,</w:t>
      </w:r>
      <w:r w:rsidR="00BC7860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="0041206D" w:rsidRPr="00561114">
        <w:rPr>
          <w:rFonts w:ascii="Book Antiqua" w:eastAsia="Book Antiqua" w:hAnsi="Book Antiqua" w:cs="Book Antiqua"/>
          <w:color w:val="000000"/>
          <w:lang w:val="it-IT"/>
        </w:rPr>
        <w:t>Fedele</w:t>
      </w:r>
      <w:r w:rsidR="00BC7860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="0041206D" w:rsidRPr="00561114">
        <w:rPr>
          <w:rFonts w:ascii="Book Antiqua" w:eastAsia="Book Antiqua" w:hAnsi="Book Antiqua" w:cs="Book Antiqua"/>
          <w:color w:val="000000"/>
          <w:lang w:val="it-IT"/>
        </w:rPr>
        <w:t>MC,</w:t>
      </w:r>
      <w:r w:rsidR="00BC7860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="0041206D" w:rsidRPr="00561114">
        <w:rPr>
          <w:rFonts w:ascii="Book Antiqua" w:eastAsia="Book Antiqua" w:hAnsi="Book Antiqua" w:cs="Book Antiqua"/>
          <w:color w:val="000000"/>
          <w:lang w:val="it-IT"/>
        </w:rPr>
        <w:t>Casertano</w:t>
      </w:r>
      <w:r w:rsidR="00BC7860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="0041206D" w:rsidRPr="00561114">
        <w:rPr>
          <w:rFonts w:ascii="Book Antiqua" w:eastAsia="Book Antiqua" w:hAnsi="Book Antiqua" w:cs="Book Antiqua"/>
          <w:color w:val="000000"/>
          <w:lang w:val="it-IT"/>
        </w:rPr>
        <w:t>M,</w:t>
      </w:r>
      <w:r w:rsidR="00BC7860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="0041206D" w:rsidRPr="00561114">
        <w:rPr>
          <w:rFonts w:ascii="Book Antiqua" w:eastAsia="Book Antiqua" w:hAnsi="Book Antiqua" w:cs="Book Antiqua"/>
          <w:color w:val="000000"/>
          <w:lang w:val="it-IT"/>
        </w:rPr>
        <w:t>Liguori</w:t>
      </w:r>
      <w:r w:rsidR="00BC7860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="0041206D" w:rsidRPr="00561114">
        <w:rPr>
          <w:rFonts w:ascii="Book Antiqua" w:eastAsia="Book Antiqua" w:hAnsi="Book Antiqua" w:cs="Book Antiqua"/>
          <w:color w:val="000000"/>
          <w:lang w:val="it-IT"/>
        </w:rPr>
        <w:t>L,</w:t>
      </w:r>
      <w:r w:rsidR="00BC7860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="0041206D" w:rsidRPr="00561114">
        <w:rPr>
          <w:rFonts w:ascii="Book Antiqua" w:eastAsia="Book Antiqua" w:hAnsi="Book Antiqua" w:cs="Book Antiqua"/>
          <w:color w:val="000000"/>
          <w:lang w:val="it-IT"/>
        </w:rPr>
        <w:t>Esposito</w:t>
      </w:r>
      <w:r w:rsidR="00BC7860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="0041206D" w:rsidRPr="00561114">
        <w:rPr>
          <w:rFonts w:ascii="Book Antiqua" w:eastAsia="Book Antiqua" w:hAnsi="Book Antiqua" w:cs="Book Antiqua"/>
          <w:color w:val="000000"/>
          <w:lang w:val="it-IT"/>
        </w:rPr>
        <w:t>T,</w:t>
      </w:r>
      <w:r w:rsidR="00BC7860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="0041206D" w:rsidRPr="00561114">
        <w:rPr>
          <w:rFonts w:ascii="Book Antiqua" w:eastAsia="Book Antiqua" w:hAnsi="Book Antiqua" w:cs="Book Antiqua"/>
          <w:color w:val="000000"/>
          <w:lang w:val="it-IT"/>
        </w:rPr>
        <w:t>Guarino</w:t>
      </w:r>
      <w:r w:rsidR="00BC7860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="0041206D" w:rsidRPr="00561114">
        <w:rPr>
          <w:rFonts w:ascii="Book Antiqua" w:eastAsia="Book Antiqua" w:hAnsi="Book Antiqua" w:cs="Book Antiqua"/>
          <w:color w:val="000000"/>
          <w:lang w:val="it-IT"/>
        </w:rPr>
        <w:t>S,</w:t>
      </w:r>
      <w:r w:rsidR="00BC7860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="0041206D" w:rsidRPr="00561114">
        <w:rPr>
          <w:rFonts w:ascii="Book Antiqua" w:eastAsia="Book Antiqua" w:hAnsi="Book Antiqua" w:cs="Book Antiqua"/>
          <w:color w:val="000000"/>
          <w:lang w:val="it-IT"/>
        </w:rPr>
        <w:t>Miraglia</w:t>
      </w:r>
      <w:r w:rsidR="00BC7860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="0041206D" w:rsidRPr="00561114">
        <w:rPr>
          <w:rFonts w:ascii="Book Antiqua" w:eastAsia="Book Antiqua" w:hAnsi="Book Antiqua" w:cs="Book Antiqua"/>
          <w:color w:val="000000"/>
          <w:lang w:val="it-IT"/>
        </w:rPr>
        <w:t>del</w:t>
      </w:r>
      <w:r w:rsidR="00BC7860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="0041206D" w:rsidRPr="00561114">
        <w:rPr>
          <w:rFonts w:ascii="Book Antiqua" w:eastAsia="Book Antiqua" w:hAnsi="Book Antiqua" w:cs="Book Antiqua"/>
          <w:color w:val="000000"/>
          <w:lang w:val="it-IT"/>
        </w:rPr>
        <w:t>Giudice</w:t>
      </w:r>
      <w:r w:rsidR="00BC7860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="0041206D" w:rsidRPr="00561114">
        <w:rPr>
          <w:rFonts w:ascii="Book Antiqua" w:eastAsia="Book Antiqua" w:hAnsi="Book Antiqua" w:cs="Book Antiqua"/>
          <w:color w:val="000000"/>
          <w:lang w:val="it-IT"/>
        </w:rPr>
        <w:t>E,</w:t>
      </w:r>
      <w:r w:rsidR="00BC7860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="0041206D" w:rsidRPr="00561114">
        <w:rPr>
          <w:rFonts w:ascii="Book Antiqua" w:eastAsia="Book Antiqua" w:hAnsi="Book Antiqua" w:cs="Book Antiqua"/>
          <w:color w:val="000000"/>
          <w:lang w:val="it-IT"/>
        </w:rPr>
        <w:t>M</w:t>
      </w:r>
      <w:r w:rsidR="00CC60C3" w:rsidRPr="00561114">
        <w:rPr>
          <w:rFonts w:ascii="Book Antiqua" w:eastAsia="Book Antiqua" w:hAnsi="Book Antiqua" w:cs="Book Antiqua"/>
          <w:color w:val="000000"/>
          <w:lang w:val="it-IT"/>
        </w:rPr>
        <w:t>arzuillo</w:t>
      </w:r>
      <w:r w:rsidR="00BC7860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="00CC60C3" w:rsidRPr="00561114">
        <w:rPr>
          <w:rFonts w:ascii="Book Antiqua" w:eastAsia="Book Antiqua" w:hAnsi="Book Antiqua" w:cs="Book Antiqua"/>
          <w:color w:val="000000"/>
          <w:lang w:val="it-IT"/>
        </w:rPr>
        <w:t>P.</w:t>
      </w:r>
      <w:r w:rsidR="00BC7860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="00CC60C3" w:rsidRPr="00561114">
        <w:rPr>
          <w:rFonts w:ascii="Book Antiqua" w:eastAsia="Book Antiqua" w:hAnsi="Book Antiqua" w:cs="Book Antiqua"/>
          <w:color w:val="000000"/>
          <w:lang w:val="it-IT"/>
        </w:rPr>
        <w:t>Dehydrated</w:t>
      </w:r>
      <w:r w:rsidR="00BC7860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="0041206D" w:rsidRPr="00561114">
        <w:rPr>
          <w:rFonts w:ascii="Book Antiqua" w:eastAsia="Book Antiqua" w:hAnsi="Book Antiqua" w:cs="Book Antiqua"/>
          <w:color w:val="000000"/>
          <w:lang w:val="it-IT"/>
        </w:rPr>
        <w:t>patient</w:t>
      </w:r>
      <w:r w:rsidR="00BC7860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="0041206D" w:rsidRPr="00561114">
        <w:rPr>
          <w:rFonts w:ascii="Book Antiqua" w:eastAsia="Book Antiqua" w:hAnsi="Book Antiqua" w:cs="Book Antiqua"/>
          <w:color w:val="000000"/>
          <w:lang w:val="it-IT"/>
        </w:rPr>
        <w:t>without</w:t>
      </w:r>
      <w:r w:rsidR="00BC7860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="0041206D" w:rsidRPr="00561114">
        <w:rPr>
          <w:rFonts w:ascii="Book Antiqua" w:eastAsia="Book Antiqua" w:hAnsi="Book Antiqua" w:cs="Book Antiqua"/>
          <w:color w:val="000000"/>
          <w:lang w:val="it-IT"/>
        </w:rPr>
        <w:t>clinically</w:t>
      </w:r>
      <w:r w:rsidR="00BC7860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="0041206D" w:rsidRPr="00561114">
        <w:rPr>
          <w:rFonts w:ascii="Book Antiqua" w:eastAsia="Book Antiqua" w:hAnsi="Book Antiqua" w:cs="Book Antiqua"/>
          <w:color w:val="000000"/>
          <w:lang w:val="it-IT"/>
        </w:rPr>
        <w:t>evident</w:t>
      </w:r>
      <w:r w:rsidR="00BC7860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="0041206D" w:rsidRPr="00561114">
        <w:rPr>
          <w:rFonts w:ascii="Book Antiqua" w:eastAsia="Book Antiqua" w:hAnsi="Book Antiqua" w:cs="Book Antiqua"/>
          <w:color w:val="000000"/>
          <w:lang w:val="it-IT"/>
        </w:rPr>
        <w:t>cause</w:t>
      </w:r>
      <w:r w:rsidR="00BC7860">
        <w:rPr>
          <w:rFonts w:ascii="Book Antiqua" w:eastAsia="Book Antiqua" w:hAnsi="Book Antiqua" w:cs="Book Antiqua"/>
          <w:color w:val="000000"/>
          <w:lang w:val="it-IT"/>
        </w:rPr>
        <w:t xml:space="preserve">: </w:t>
      </w:r>
      <w:r w:rsidR="00BC7860" w:rsidRPr="00BC7860">
        <w:rPr>
          <w:rFonts w:ascii="Book Antiqua" w:eastAsia="Book Antiqua" w:hAnsi="Book Antiqua" w:cs="Book Antiqua"/>
          <w:color w:val="000000"/>
          <w:lang w:val="it-IT"/>
        </w:rPr>
        <w:t>A case report</w:t>
      </w:r>
      <w:r w:rsidR="0041206D" w:rsidRPr="00561114">
        <w:rPr>
          <w:rFonts w:ascii="Book Antiqua" w:eastAsia="Book Antiqua" w:hAnsi="Book Antiqua" w:cs="Book Antiqua"/>
          <w:color w:val="000000"/>
          <w:lang w:val="it-IT"/>
        </w:rPr>
        <w:t>.</w:t>
      </w:r>
      <w:r w:rsidR="00BC7860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="0041206D" w:rsidRPr="00561114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BC786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41206D" w:rsidRPr="00561114">
        <w:rPr>
          <w:rFonts w:ascii="Book Antiqua" w:eastAsia="Book Antiqua" w:hAnsi="Book Antiqua" w:cs="Book Antiqua"/>
          <w:i/>
          <w:iCs/>
          <w:color w:val="000000"/>
        </w:rPr>
        <w:t>J</w:t>
      </w:r>
      <w:r w:rsidR="00BC786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41206D" w:rsidRPr="00561114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BC786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41206D" w:rsidRPr="00561114">
        <w:rPr>
          <w:rFonts w:ascii="Book Antiqua" w:eastAsia="Book Antiqua" w:hAnsi="Book Antiqua" w:cs="Book Antiqua"/>
          <w:i/>
          <w:iCs/>
          <w:color w:val="000000"/>
        </w:rPr>
        <w:t>Cases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bookmarkStart w:id="26" w:name="OLE_LINK83"/>
      <w:r w:rsidR="0041206D" w:rsidRPr="00561114">
        <w:rPr>
          <w:rFonts w:ascii="Book Antiqua" w:eastAsia="Book Antiqua" w:hAnsi="Book Antiqua" w:cs="Book Antiqua"/>
          <w:color w:val="000000"/>
        </w:rPr>
        <w:t>2020;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="002E1FDE" w:rsidRPr="002E1FDE">
        <w:rPr>
          <w:rFonts w:ascii="Book Antiqua" w:eastAsia="Book Antiqua" w:hAnsi="Book Antiqua" w:cs="Book Antiqua"/>
          <w:color w:val="000000"/>
        </w:rPr>
        <w:t xml:space="preserve">8(20): </w:t>
      </w:r>
      <w:r w:rsidR="000010F8" w:rsidRPr="000010F8">
        <w:rPr>
          <w:rFonts w:ascii="Book Antiqua" w:eastAsia="Book Antiqua" w:hAnsi="Book Antiqua" w:cs="Book Antiqua"/>
          <w:color w:val="000000"/>
        </w:rPr>
        <w:t>4838-</w:t>
      </w:r>
      <w:bookmarkStart w:id="27" w:name="OLE_LINK84"/>
      <w:bookmarkStart w:id="28" w:name="_GoBack"/>
      <w:r w:rsidR="000010F8" w:rsidRPr="000010F8">
        <w:rPr>
          <w:rFonts w:ascii="Book Antiqua" w:eastAsia="Book Antiqua" w:hAnsi="Book Antiqua" w:cs="Book Antiqua"/>
          <w:color w:val="000000"/>
        </w:rPr>
        <w:t>4843</w:t>
      </w:r>
      <w:bookmarkEnd w:id="26"/>
      <w:bookmarkEnd w:id="27"/>
      <w:bookmarkEnd w:id="28"/>
      <w:r w:rsidR="002E1FDE" w:rsidRPr="002E1FDE">
        <w:rPr>
          <w:rFonts w:ascii="Book Antiqua" w:eastAsia="Book Antiqua" w:hAnsi="Book Antiqua" w:cs="Book Antiqua"/>
          <w:color w:val="000000"/>
        </w:rPr>
        <w:t xml:space="preserve">  </w:t>
      </w:r>
    </w:p>
    <w:p w14:paraId="4B470481" w14:textId="77777777" w:rsidR="00A35562" w:rsidRDefault="002E1FDE" w:rsidP="00561114">
      <w:pPr>
        <w:snapToGrid w:val="0"/>
        <w:spacing w:line="360" w:lineRule="auto"/>
        <w:jc w:val="both"/>
        <w:rPr>
          <w:rFonts w:ascii="Book Antiqua" w:hAnsi="Book Antiqua" w:cs="Book Antiqua" w:hint="eastAsia"/>
          <w:color w:val="000000"/>
          <w:lang w:eastAsia="zh-CN"/>
        </w:rPr>
      </w:pPr>
      <w:r w:rsidRPr="00A35562">
        <w:rPr>
          <w:rFonts w:ascii="Book Antiqua" w:eastAsia="Book Antiqua" w:hAnsi="Book Antiqua" w:cs="Book Antiqua"/>
          <w:b/>
          <w:color w:val="000000"/>
        </w:rPr>
        <w:t xml:space="preserve">URL: </w:t>
      </w:r>
      <w:r w:rsidRPr="002E1FDE">
        <w:rPr>
          <w:rFonts w:ascii="Book Antiqua" w:eastAsia="Book Antiqua" w:hAnsi="Book Antiqua" w:cs="Book Antiqua"/>
          <w:color w:val="000000"/>
        </w:rPr>
        <w:t>https://www.wjgnet.com/2307-8960/full/v8/i20/</w:t>
      </w:r>
      <w:r w:rsidR="00075102">
        <w:rPr>
          <w:rFonts w:ascii="Book Antiqua" w:hAnsi="Book Antiqua" w:cs="Book Antiqua" w:hint="eastAsia"/>
          <w:color w:val="000000"/>
          <w:lang w:eastAsia="zh-CN"/>
        </w:rPr>
        <w:t>4838</w:t>
      </w:r>
      <w:r w:rsidRPr="002E1FDE">
        <w:rPr>
          <w:rFonts w:ascii="Book Antiqua" w:eastAsia="Book Antiqua" w:hAnsi="Book Antiqua" w:cs="Book Antiqua"/>
          <w:color w:val="000000"/>
        </w:rPr>
        <w:t xml:space="preserve">.htm  </w:t>
      </w:r>
    </w:p>
    <w:p w14:paraId="5ED260A5" w14:textId="7E84A46C" w:rsidR="00A77B3E" w:rsidRPr="000929A6" w:rsidRDefault="002E1FDE" w:rsidP="00561114">
      <w:pPr>
        <w:snapToGrid w:val="0"/>
        <w:spacing w:line="360" w:lineRule="auto"/>
        <w:jc w:val="both"/>
        <w:rPr>
          <w:rFonts w:ascii="Book Antiqua" w:hAnsi="Book Antiqua" w:hint="eastAsia"/>
          <w:lang w:eastAsia="zh-CN"/>
        </w:rPr>
      </w:pPr>
      <w:r w:rsidRPr="00A35562">
        <w:rPr>
          <w:rFonts w:ascii="Book Antiqua" w:eastAsia="Book Antiqua" w:hAnsi="Book Antiqua" w:cs="Book Antiqua"/>
          <w:b/>
          <w:color w:val="000000"/>
        </w:rPr>
        <w:t>DOI:</w:t>
      </w:r>
      <w:r w:rsidRPr="002E1FDE">
        <w:rPr>
          <w:rFonts w:ascii="Book Antiqua" w:eastAsia="Book Antiqua" w:hAnsi="Book Antiqua" w:cs="Book Antiqua"/>
          <w:color w:val="000000"/>
        </w:rPr>
        <w:t xml:space="preserve"> https://dx.doi.org/10.12998/wjcc.v8.i20.</w:t>
      </w:r>
      <w:r w:rsidR="000929A6">
        <w:rPr>
          <w:rFonts w:ascii="Book Antiqua" w:hAnsi="Book Antiqua" w:cs="Book Antiqua" w:hint="eastAsia"/>
          <w:color w:val="000000"/>
          <w:lang w:eastAsia="zh-CN"/>
        </w:rPr>
        <w:t>4838</w:t>
      </w:r>
    </w:p>
    <w:bookmarkEnd w:id="24"/>
    <w:bookmarkEnd w:id="25"/>
    <w:p w14:paraId="47D2792D" w14:textId="77777777" w:rsidR="00A77B3E" w:rsidRPr="00561114" w:rsidRDefault="00A77B3E" w:rsidP="00561114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707F9F04" w14:textId="7754A8BE" w:rsidR="00A77B3E" w:rsidRPr="00561114" w:rsidRDefault="0041206D" w:rsidP="00561114">
      <w:pPr>
        <w:snapToGrid w:val="0"/>
        <w:spacing w:line="360" w:lineRule="auto"/>
        <w:jc w:val="both"/>
        <w:rPr>
          <w:rFonts w:ascii="Book Antiqua" w:hAnsi="Book Antiqua"/>
        </w:rPr>
      </w:pPr>
      <w:r w:rsidRPr="00561114"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BC786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BC786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29" w:name="OLE_LINK14"/>
      <w:bookmarkStart w:id="30" w:name="OLE_LINK15"/>
      <w:bookmarkStart w:id="31" w:name="OLE_LINK20"/>
      <w:r w:rsidRPr="00561114">
        <w:rPr>
          <w:rFonts w:ascii="Book Antiqua" w:eastAsia="Book Antiqua" w:hAnsi="Book Antiqua" w:cs="Book Antiqua"/>
          <w:color w:val="000000"/>
        </w:rPr>
        <w:t>We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report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case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of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cystic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fibrosis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presenting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with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hypokalemic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metabolic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alkalosis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caused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by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dehydration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after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heat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exposure.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We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diagnosed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mild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form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of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cystic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fibrosis.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In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particular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we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wanted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focusing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on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differential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diagnosis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between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cystic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fibrosis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and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Bartter’s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Syndrome.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We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want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to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highlight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that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atypical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forms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of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cystic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fibrosis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could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escape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to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neonatal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screening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and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prompt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diagnosis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is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important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for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prognosis.</w:t>
      </w:r>
    </w:p>
    <w:bookmarkEnd w:id="29"/>
    <w:bookmarkEnd w:id="30"/>
    <w:bookmarkEnd w:id="31"/>
    <w:p w14:paraId="6B045D54" w14:textId="77777777" w:rsidR="00A77B3E" w:rsidRPr="00561114" w:rsidRDefault="00A77B3E" w:rsidP="00561114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217D498B" w14:textId="424D6A1B" w:rsidR="00A77B3E" w:rsidRPr="00561114" w:rsidRDefault="004D2E4C" w:rsidP="00561114">
      <w:pPr>
        <w:snapToGrid w:val="0"/>
        <w:spacing w:line="360" w:lineRule="auto"/>
        <w:jc w:val="both"/>
        <w:rPr>
          <w:rFonts w:ascii="Book Antiqua" w:hAnsi="Book Antiqua"/>
        </w:rPr>
      </w:pPr>
      <w:r w:rsidRPr="00561114">
        <w:rPr>
          <w:rFonts w:ascii="Book Antiqua" w:eastAsia="Book Antiqua" w:hAnsi="Book Antiqua" w:cs="Book Antiqua"/>
          <w:b/>
          <w:caps/>
          <w:color w:val="000000"/>
          <w:u w:val="single"/>
        </w:rPr>
        <w:br w:type="page"/>
      </w:r>
      <w:r w:rsidR="0041206D" w:rsidRPr="00561114">
        <w:rPr>
          <w:rFonts w:ascii="Book Antiqua" w:eastAsia="Book Antiqua" w:hAnsi="Book Antiqua" w:cs="Book Antiqua"/>
          <w:b/>
          <w:caps/>
          <w:color w:val="000000"/>
          <w:u w:val="single"/>
        </w:rPr>
        <w:t>INTRODUCTION</w:t>
      </w:r>
    </w:p>
    <w:p w14:paraId="5E7B0DDF" w14:textId="7A752A77" w:rsidR="00A77B3E" w:rsidRPr="00561114" w:rsidRDefault="0041206D" w:rsidP="00561114">
      <w:pPr>
        <w:snapToGrid w:val="0"/>
        <w:spacing w:line="360" w:lineRule="auto"/>
        <w:jc w:val="both"/>
        <w:rPr>
          <w:rFonts w:ascii="Book Antiqua" w:hAnsi="Book Antiqua"/>
        </w:rPr>
      </w:pPr>
      <w:bookmarkStart w:id="32" w:name="OLE_LINK21"/>
      <w:bookmarkStart w:id="33" w:name="OLE_LINK22"/>
      <w:r w:rsidRPr="00561114">
        <w:rPr>
          <w:rFonts w:ascii="Book Antiqua" w:eastAsia="Book Antiqua" w:hAnsi="Book Antiqua" w:cs="Book Antiqua"/>
          <w:color w:val="000000"/>
        </w:rPr>
        <w:t>Cystic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fibrosis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(CF)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is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monogenic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disease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caused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by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mutations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in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the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7547EC">
        <w:rPr>
          <w:rFonts w:ascii="Book Antiqua" w:eastAsia="Book Antiqua" w:hAnsi="Book Antiqua" w:cs="Book Antiqua"/>
          <w:iCs/>
          <w:color w:val="000000"/>
        </w:rPr>
        <w:t>cystic</w:t>
      </w:r>
      <w:r w:rsidR="00BC7860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7547EC">
        <w:rPr>
          <w:rFonts w:ascii="Book Antiqua" w:eastAsia="Book Antiqua" w:hAnsi="Book Antiqua" w:cs="Book Antiqua"/>
          <w:iCs/>
          <w:color w:val="000000"/>
        </w:rPr>
        <w:t>fibrosis</w:t>
      </w:r>
      <w:r w:rsidR="00BC7860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7547EC">
        <w:rPr>
          <w:rFonts w:ascii="Book Antiqua" w:eastAsia="Book Antiqua" w:hAnsi="Book Antiqua" w:cs="Book Antiqua"/>
          <w:iCs/>
          <w:color w:val="000000"/>
        </w:rPr>
        <w:t>transmembrane</w:t>
      </w:r>
      <w:r w:rsidR="00BC7860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7547EC">
        <w:rPr>
          <w:rFonts w:ascii="Book Antiqua" w:eastAsia="Book Antiqua" w:hAnsi="Book Antiqua" w:cs="Book Antiqua"/>
          <w:iCs/>
          <w:color w:val="000000"/>
        </w:rPr>
        <w:t>conductance</w:t>
      </w:r>
      <w:r w:rsidR="00BC7860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7547EC">
        <w:rPr>
          <w:rFonts w:ascii="Book Antiqua" w:eastAsia="Book Antiqua" w:hAnsi="Book Antiqua" w:cs="Book Antiqua"/>
          <w:iCs/>
          <w:color w:val="000000"/>
        </w:rPr>
        <w:t>regulator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(</w:t>
      </w:r>
      <w:r w:rsidRPr="00561114">
        <w:rPr>
          <w:rFonts w:ascii="Book Antiqua" w:eastAsia="Book Antiqua" w:hAnsi="Book Antiqua" w:cs="Book Antiqua"/>
          <w:i/>
          <w:iCs/>
          <w:color w:val="000000"/>
        </w:rPr>
        <w:t>CFTR</w:t>
      </w:r>
      <w:r w:rsidRPr="00561114">
        <w:rPr>
          <w:rFonts w:ascii="Book Antiqua" w:eastAsia="Book Antiqua" w:hAnsi="Book Antiqua" w:cs="Book Antiqua"/>
          <w:color w:val="000000"/>
        </w:rPr>
        <w:t>)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gene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on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chromosome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7.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CF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is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complex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and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greatly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variable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in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clinical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expression</w:t>
      </w:r>
      <w:r w:rsidRPr="00561114">
        <w:rPr>
          <w:rFonts w:ascii="Book Antiqua" w:eastAsia="Book Antiqua" w:hAnsi="Book Antiqua" w:cs="Book Antiqua"/>
          <w:color w:val="000000"/>
          <w:vertAlign w:val="superscript"/>
        </w:rPr>
        <w:t>[1]</w:t>
      </w:r>
      <w:r w:rsidRPr="00561114">
        <w:rPr>
          <w:rFonts w:ascii="Book Antiqua" w:eastAsia="Book Antiqua" w:hAnsi="Book Antiqua" w:cs="Book Antiqua"/>
          <w:color w:val="000000"/>
        </w:rPr>
        <w:t>.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Airways,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pancreas,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male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genital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system,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intestine,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liver,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bone,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and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kidney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are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involved.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i/>
          <w:iCs/>
          <w:color w:val="000000"/>
        </w:rPr>
        <w:t>CFTR</w:t>
      </w:r>
      <w:r w:rsidRPr="00561114">
        <w:rPr>
          <w:rFonts w:ascii="Book Antiqua" w:eastAsia="Book Antiqua" w:hAnsi="Book Antiqua" w:cs="Book Antiqua"/>
          <w:color w:val="000000"/>
        </w:rPr>
        <w:t>-</w:t>
      </w:r>
      <w:r w:rsidR="007547EC" w:rsidRPr="00561114">
        <w:rPr>
          <w:rFonts w:ascii="Book Antiqua" w:eastAsia="Book Antiqua" w:hAnsi="Book Antiqua" w:cs="Book Antiqua"/>
          <w:color w:val="000000"/>
        </w:rPr>
        <w:t>related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="007547EC" w:rsidRPr="00561114">
        <w:rPr>
          <w:rFonts w:ascii="Book Antiqua" w:eastAsia="Book Antiqua" w:hAnsi="Book Antiqua" w:cs="Book Antiqua"/>
          <w:color w:val="000000"/>
        </w:rPr>
        <w:t>diso</w:t>
      </w:r>
      <w:r w:rsidRPr="00561114">
        <w:rPr>
          <w:rFonts w:ascii="Book Antiqua" w:eastAsia="Book Antiqua" w:hAnsi="Book Antiqua" w:cs="Book Antiqua"/>
          <w:color w:val="000000"/>
        </w:rPr>
        <w:t>rders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are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conditions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determined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by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mutations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in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the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i/>
          <w:iCs/>
          <w:color w:val="000000"/>
        </w:rPr>
        <w:t>CFTR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gene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but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not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giving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the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usual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CF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clinical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picture.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They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are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often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mild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form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of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CF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and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their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clinical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manifestations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are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limited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to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single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district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and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include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episodes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of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recurrent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pancreatitis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or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isolated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bilateral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bronchiectasis.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Males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can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manifest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bilateral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agenesis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of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the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vas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deferens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with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no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digestive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or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respiratory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involvement</w:t>
      </w:r>
      <w:r w:rsidRPr="00561114">
        <w:rPr>
          <w:rFonts w:ascii="Book Antiqua" w:eastAsia="Book Antiqua" w:hAnsi="Book Antiqua" w:cs="Book Antiqua"/>
          <w:color w:val="000000"/>
          <w:vertAlign w:val="superscript"/>
        </w:rPr>
        <w:t>[2]</w:t>
      </w:r>
      <w:r w:rsidRPr="00561114">
        <w:rPr>
          <w:rFonts w:ascii="Book Antiqua" w:eastAsia="Book Antiqua" w:hAnsi="Book Antiqua" w:cs="Book Antiqua"/>
          <w:color w:val="000000"/>
        </w:rPr>
        <w:t>.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Both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CF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and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i/>
          <w:iCs/>
          <w:color w:val="000000"/>
        </w:rPr>
        <w:t>CFTR</w:t>
      </w:r>
      <w:r w:rsidRPr="00561114">
        <w:rPr>
          <w:rFonts w:ascii="Book Antiqua" w:eastAsia="Book Antiqua" w:hAnsi="Book Antiqua" w:cs="Book Antiqua"/>
          <w:color w:val="000000"/>
        </w:rPr>
        <w:t>-related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disorders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can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present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metabolic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alkalosis,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such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Bartter’s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syndrome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(BS).</w:t>
      </w:r>
    </w:p>
    <w:p w14:paraId="31CFFC94" w14:textId="0DB7CE3C" w:rsidR="00A77B3E" w:rsidRPr="00561114" w:rsidRDefault="0041206D" w:rsidP="00561114">
      <w:pPr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561114">
        <w:rPr>
          <w:rFonts w:ascii="Book Antiqua" w:eastAsia="Book Antiqua" w:hAnsi="Book Antiqua" w:cs="Book Antiqua"/>
          <w:color w:val="000000"/>
        </w:rPr>
        <w:t>In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this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case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report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we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want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to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underline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differential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diagnosis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between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cystic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fibrosis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and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tubulopathies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causing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metabolic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alkalosis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(such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as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BS).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Moreover,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we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aimed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focusing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on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the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possibility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of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suspect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diagnosis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of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cystic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fibrosis,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nevertheless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a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negative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newborn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screening.</w:t>
      </w:r>
    </w:p>
    <w:bookmarkEnd w:id="32"/>
    <w:bookmarkEnd w:id="33"/>
    <w:p w14:paraId="13198812" w14:textId="77777777" w:rsidR="00A77B3E" w:rsidRPr="00561114" w:rsidRDefault="00A77B3E" w:rsidP="00561114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5585C6E5" w14:textId="04A55E8D" w:rsidR="00A77B3E" w:rsidRPr="00561114" w:rsidRDefault="0041206D" w:rsidP="00561114">
      <w:pPr>
        <w:snapToGrid w:val="0"/>
        <w:spacing w:line="360" w:lineRule="auto"/>
        <w:jc w:val="both"/>
        <w:rPr>
          <w:rFonts w:ascii="Book Antiqua" w:hAnsi="Book Antiqua"/>
        </w:rPr>
      </w:pPr>
      <w:r w:rsidRPr="00561114">
        <w:rPr>
          <w:rFonts w:ascii="Book Antiqua" w:eastAsia="Book Antiqua" w:hAnsi="Book Antiqua" w:cs="Book Antiqua"/>
          <w:b/>
          <w:caps/>
          <w:color w:val="000000"/>
          <w:u w:val="single"/>
        </w:rPr>
        <w:t>CASE</w:t>
      </w:r>
      <w:r w:rsidR="00BC7860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561114">
        <w:rPr>
          <w:rFonts w:ascii="Book Antiqua" w:eastAsia="Book Antiqua" w:hAnsi="Book Antiqua" w:cs="Book Antiqua"/>
          <w:b/>
          <w:caps/>
          <w:color w:val="000000"/>
          <w:u w:val="single"/>
        </w:rPr>
        <w:t>PRESENTATION</w:t>
      </w:r>
    </w:p>
    <w:p w14:paraId="082C2D6A" w14:textId="5BBBC476" w:rsidR="00A77B3E" w:rsidRPr="00561114" w:rsidRDefault="0041206D" w:rsidP="00561114">
      <w:pPr>
        <w:snapToGrid w:val="0"/>
        <w:spacing w:line="360" w:lineRule="auto"/>
        <w:jc w:val="both"/>
        <w:rPr>
          <w:rFonts w:ascii="Book Antiqua" w:hAnsi="Book Antiqua"/>
        </w:rPr>
      </w:pPr>
      <w:r w:rsidRPr="00561114">
        <w:rPr>
          <w:rFonts w:ascii="Book Antiqua" w:eastAsia="Book Antiqua" w:hAnsi="Book Antiqua" w:cs="Book Antiqua"/>
          <w:b/>
          <w:i/>
          <w:color w:val="000000"/>
        </w:rPr>
        <w:t>Chief</w:t>
      </w:r>
      <w:r w:rsidR="00BC786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b/>
          <w:i/>
          <w:color w:val="000000"/>
        </w:rPr>
        <w:t>complaints</w:t>
      </w:r>
    </w:p>
    <w:p w14:paraId="21D6F667" w14:textId="44965B79" w:rsidR="00A77B3E" w:rsidRPr="00561114" w:rsidRDefault="0041206D" w:rsidP="00561114">
      <w:pPr>
        <w:snapToGrid w:val="0"/>
        <w:spacing w:line="360" w:lineRule="auto"/>
        <w:jc w:val="both"/>
        <w:rPr>
          <w:rFonts w:ascii="Book Antiqua" w:hAnsi="Book Antiqua"/>
        </w:rPr>
      </w:pPr>
      <w:bookmarkStart w:id="34" w:name="OLE_LINK29"/>
      <w:bookmarkStart w:id="35" w:name="OLE_LINK30"/>
      <w:r w:rsidRPr="00561114">
        <w:rPr>
          <w:rFonts w:ascii="Book Antiqua" w:eastAsia="Book Antiqua" w:hAnsi="Book Antiqua" w:cs="Book Antiqua"/>
          <w:color w:val="000000"/>
        </w:rPr>
        <w:t>In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hot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August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–</w:t>
      </w:r>
      <w:r w:rsidR="003B23FB" w:rsidRPr="00561114">
        <w:rPr>
          <w:rFonts w:ascii="Book Antiqua" w:eastAsia="Book Antiqua" w:hAnsi="Book Antiqua" w:cs="Book Antiqua"/>
          <w:color w:val="000000"/>
        </w:rPr>
        <w:t>w</w:t>
      </w:r>
      <w:r w:rsidRPr="00561114">
        <w:rPr>
          <w:rFonts w:ascii="Book Antiqua" w:eastAsia="Book Antiqua" w:hAnsi="Book Antiqua" w:cs="Book Antiqua"/>
          <w:color w:val="000000"/>
        </w:rPr>
        <w:t>ith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mean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environmental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temperature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of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36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°C–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="003B23FB" w:rsidRPr="00561114">
        <w:rPr>
          <w:rStyle w:val="shorttext"/>
          <w:rFonts w:ascii="Book Antiqua" w:eastAsia="Book Antiqua" w:hAnsi="Book Antiqua" w:cs="Book Antiqua"/>
          <w:color w:val="000000"/>
        </w:rPr>
        <w:t>a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n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8-mo-old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female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patient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come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to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our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observation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because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of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somnolence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and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reduced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response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to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stimuli.</w:t>
      </w:r>
    </w:p>
    <w:bookmarkEnd w:id="34"/>
    <w:bookmarkEnd w:id="35"/>
    <w:p w14:paraId="4EB79E6A" w14:textId="77777777" w:rsidR="00A77B3E" w:rsidRPr="00561114" w:rsidRDefault="00A77B3E" w:rsidP="00561114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75452FE8" w14:textId="6B916C31" w:rsidR="00A77B3E" w:rsidRPr="00561114" w:rsidRDefault="0041206D" w:rsidP="00561114">
      <w:pPr>
        <w:snapToGrid w:val="0"/>
        <w:spacing w:line="360" w:lineRule="auto"/>
        <w:jc w:val="both"/>
        <w:rPr>
          <w:rFonts w:ascii="Book Antiqua" w:hAnsi="Book Antiqua"/>
        </w:rPr>
      </w:pPr>
      <w:r w:rsidRPr="00561114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BC786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b/>
          <w:i/>
          <w:color w:val="000000"/>
        </w:rPr>
        <w:t>of</w:t>
      </w:r>
      <w:r w:rsidR="00BC786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b/>
          <w:i/>
          <w:color w:val="000000"/>
        </w:rPr>
        <w:t>present</w:t>
      </w:r>
      <w:r w:rsidR="00BC786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7A4BCA98" w14:textId="77621D5C" w:rsidR="00A77B3E" w:rsidRPr="00561114" w:rsidRDefault="0041206D" w:rsidP="00561114">
      <w:pPr>
        <w:snapToGrid w:val="0"/>
        <w:spacing w:line="360" w:lineRule="auto"/>
        <w:jc w:val="both"/>
        <w:rPr>
          <w:rFonts w:ascii="Book Antiqua" w:hAnsi="Book Antiqua"/>
        </w:rPr>
      </w:pPr>
      <w:bookmarkStart w:id="36" w:name="OLE_LINK31"/>
      <w:bookmarkStart w:id="37" w:name="OLE_LINK32"/>
      <w:r w:rsidRPr="00561114">
        <w:rPr>
          <w:rFonts w:ascii="Book Antiqua" w:eastAsia="Book Antiqua" w:hAnsi="Book Antiqua" w:cs="Book Antiqua"/>
          <w:color w:val="000000"/>
        </w:rPr>
        <w:t>Weight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loss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in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the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last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7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d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and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low-quantity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micturition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in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the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last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24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h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were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reported.</w:t>
      </w:r>
    </w:p>
    <w:bookmarkEnd w:id="36"/>
    <w:bookmarkEnd w:id="37"/>
    <w:p w14:paraId="48A8180A" w14:textId="77777777" w:rsidR="00A77B3E" w:rsidRPr="00561114" w:rsidRDefault="00A77B3E" w:rsidP="00561114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73AF03FB" w14:textId="78B9528A" w:rsidR="00A77B3E" w:rsidRPr="00561114" w:rsidRDefault="0041206D" w:rsidP="00561114">
      <w:pPr>
        <w:snapToGrid w:val="0"/>
        <w:spacing w:line="360" w:lineRule="auto"/>
        <w:jc w:val="both"/>
        <w:rPr>
          <w:rFonts w:ascii="Book Antiqua" w:hAnsi="Book Antiqua"/>
        </w:rPr>
      </w:pPr>
      <w:r w:rsidRPr="00561114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BC786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b/>
          <w:i/>
          <w:color w:val="000000"/>
        </w:rPr>
        <w:t>of</w:t>
      </w:r>
      <w:r w:rsidR="00BC786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b/>
          <w:i/>
          <w:color w:val="000000"/>
        </w:rPr>
        <w:t>past</w:t>
      </w:r>
      <w:r w:rsidR="00BC786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1C38B7E9" w14:textId="5B76B4A8" w:rsidR="00A77B3E" w:rsidRPr="00561114" w:rsidRDefault="0041206D" w:rsidP="00561114">
      <w:pPr>
        <w:snapToGrid w:val="0"/>
        <w:spacing w:line="360" w:lineRule="auto"/>
        <w:jc w:val="both"/>
        <w:rPr>
          <w:rFonts w:ascii="Book Antiqua" w:hAnsi="Book Antiqua"/>
        </w:rPr>
      </w:pPr>
      <w:bookmarkStart w:id="38" w:name="OLE_LINK33"/>
      <w:bookmarkStart w:id="39" w:name="OLE_LINK34"/>
      <w:r w:rsidRPr="00561114">
        <w:rPr>
          <w:rStyle w:val="shorttext"/>
          <w:rFonts w:ascii="Book Antiqua" w:eastAsia="Book Antiqua" w:hAnsi="Book Antiqua" w:cs="Book Antiqua"/>
          <w:color w:val="000000"/>
        </w:rPr>
        <w:t>In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the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first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months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of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life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the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patient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presented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three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episodes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of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upper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respiratory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tract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infections.</w:t>
      </w:r>
    </w:p>
    <w:bookmarkEnd w:id="38"/>
    <w:bookmarkEnd w:id="39"/>
    <w:p w14:paraId="46F425B5" w14:textId="77777777" w:rsidR="00A77B3E" w:rsidRPr="00561114" w:rsidRDefault="00A77B3E" w:rsidP="00561114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1F577636" w14:textId="05ACC665" w:rsidR="00A77B3E" w:rsidRPr="00561114" w:rsidRDefault="0041206D" w:rsidP="00561114">
      <w:pPr>
        <w:snapToGrid w:val="0"/>
        <w:spacing w:line="360" w:lineRule="auto"/>
        <w:jc w:val="both"/>
        <w:rPr>
          <w:rFonts w:ascii="Book Antiqua" w:hAnsi="Book Antiqua"/>
        </w:rPr>
      </w:pPr>
      <w:r w:rsidRPr="00561114">
        <w:rPr>
          <w:rFonts w:ascii="Book Antiqua" w:eastAsia="Book Antiqua" w:hAnsi="Book Antiqua" w:cs="Book Antiqua"/>
          <w:b/>
          <w:i/>
          <w:color w:val="000000"/>
        </w:rPr>
        <w:t>Personal</w:t>
      </w:r>
      <w:r w:rsidR="00BC786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b/>
          <w:i/>
          <w:color w:val="000000"/>
        </w:rPr>
        <w:t>and</w:t>
      </w:r>
      <w:r w:rsidR="00BC786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b/>
          <w:i/>
          <w:color w:val="000000"/>
        </w:rPr>
        <w:t>family</w:t>
      </w:r>
      <w:r w:rsidR="00BC786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b/>
          <w:i/>
          <w:color w:val="000000"/>
        </w:rPr>
        <w:t>history</w:t>
      </w:r>
    </w:p>
    <w:p w14:paraId="795EA6D8" w14:textId="1737BFF6" w:rsidR="00A77B3E" w:rsidRPr="00561114" w:rsidRDefault="0041206D" w:rsidP="00561114">
      <w:pPr>
        <w:snapToGrid w:val="0"/>
        <w:spacing w:line="360" w:lineRule="auto"/>
        <w:jc w:val="both"/>
        <w:rPr>
          <w:rFonts w:ascii="Book Antiqua" w:hAnsi="Book Antiqua"/>
        </w:rPr>
      </w:pPr>
      <w:bookmarkStart w:id="40" w:name="OLE_LINK35"/>
      <w:bookmarkStart w:id="41" w:name="OLE_LINK36"/>
      <w:r w:rsidRPr="00561114">
        <w:rPr>
          <w:rStyle w:val="shorttext"/>
          <w:rFonts w:ascii="Book Antiqua" w:eastAsia="Book Antiqua" w:hAnsi="Book Antiqua" w:cs="Book Antiqua"/>
          <w:color w:val="000000"/>
        </w:rPr>
        <w:t>Neonatal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screening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for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cystic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fibrosis,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hypothyroidism,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and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phenylketonuria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were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normal.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S</w:t>
      </w:r>
      <w:r w:rsidR="00CC60C3" w:rsidRPr="00561114">
        <w:rPr>
          <w:rStyle w:val="shorttext"/>
          <w:rFonts w:ascii="Book Antiqua" w:eastAsia="Book Antiqua" w:hAnsi="Book Antiqua" w:cs="Book Antiqua"/>
          <w:color w:val="000000"/>
        </w:rPr>
        <w:t>he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="00CC60C3" w:rsidRPr="00561114">
        <w:rPr>
          <w:rStyle w:val="shorttext"/>
          <w:rFonts w:ascii="Book Antiqua" w:eastAsia="Book Antiqua" w:hAnsi="Book Antiqua" w:cs="Book Antiqua"/>
          <w:color w:val="000000"/>
        </w:rPr>
        <w:t>was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="00CC60C3" w:rsidRPr="00561114">
        <w:rPr>
          <w:rStyle w:val="shorttext"/>
          <w:rFonts w:ascii="Book Antiqua" w:eastAsia="Book Antiqua" w:hAnsi="Book Antiqua" w:cs="Book Antiqua"/>
          <w:color w:val="000000"/>
        </w:rPr>
        <w:t>assuming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="00CC60C3" w:rsidRPr="00561114">
        <w:rPr>
          <w:rStyle w:val="shorttext"/>
          <w:rFonts w:ascii="Book Antiqua" w:eastAsia="Book Antiqua" w:hAnsi="Book Antiqua" w:cs="Book Antiqua"/>
          <w:color w:val="000000"/>
        </w:rPr>
        <w:t>about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="00CC60C3" w:rsidRPr="00561114">
        <w:rPr>
          <w:rStyle w:val="shorttext"/>
          <w:rFonts w:ascii="Book Antiqua" w:eastAsia="Book Antiqua" w:hAnsi="Book Antiqua" w:cs="Book Antiqua"/>
          <w:color w:val="000000"/>
        </w:rPr>
        <w:t>400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="00CC60C3" w:rsidRPr="00561114">
        <w:rPr>
          <w:rStyle w:val="shorttext"/>
          <w:rFonts w:ascii="Book Antiqua" w:eastAsia="Book Antiqua" w:hAnsi="Book Antiqua" w:cs="Book Antiqua"/>
          <w:color w:val="000000"/>
        </w:rPr>
        <w:t>mL/d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of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milk.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With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the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exception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of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400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IU/d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of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="00CC60C3" w:rsidRPr="00561114">
        <w:rPr>
          <w:rStyle w:val="shorttext"/>
          <w:rFonts w:ascii="Book Antiqua" w:eastAsia="Book Antiqua" w:hAnsi="Book Antiqua" w:cs="Book Antiqua"/>
          <w:color w:val="000000"/>
        </w:rPr>
        <w:t>Vitamin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D,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no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other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medications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were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administered.</w:t>
      </w:r>
    </w:p>
    <w:bookmarkEnd w:id="40"/>
    <w:bookmarkEnd w:id="41"/>
    <w:p w14:paraId="3F339345" w14:textId="77777777" w:rsidR="00A77B3E" w:rsidRPr="00561114" w:rsidRDefault="00A77B3E" w:rsidP="00561114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38A5A000" w14:textId="2E2593E4" w:rsidR="00A77B3E" w:rsidRPr="00561114" w:rsidRDefault="0041206D" w:rsidP="00561114">
      <w:pPr>
        <w:snapToGrid w:val="0"/>
        <w:spacing w:line="360" w:lineRule="auto"/>
        <w:jc w:val="both"/>
        <w:rPr>
          <w:rFonts w:ascii="Book Antiqua" w:hAnsi="Book Antiqua"/>
        </w:rPr>
      </w:pPr>
      <w:r w:rsidRPr="00561114">
        <w:rPr>
          <w:rFonts w:ascii="Book Antiqua" w:eastAsia="Book Antiqua" w:hAnsi="Book Antiqua" w:cs="Book Antiqua"/>
          <w:b/>
          <w:i/>
          <w:color w:val="000000"/>
        </w:rPr>
        <w:t>Physical</w:t>
      </w:r>
      <w:r w:rsidR="00BC786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b/>
          <w:i/>
          <w:color w:val="000000"/>
        </w:rPr>
        <w:t>examination</w:t>
      </w:r>
    </w:p>
    <w:p w14:paraId="44F7E2FC" w14:textId="1103AF0A" w:rsidR="00A77B3E" w:rsidRPr="00561114" w:rsidRDefault="0041206D" w:rsidP="00561114">
      <w:pPr>
        <w:snapToGrid w:val="0"/>
        <w:spacing w:line="360" w:lineRule="auto"/>
        <w:jc w:val="both"/>
        <w:rPr>
          <w:rFonts w:ascii="Book Antiqua" w:hAnsi="Book Antiqua"/>
        </w:rPr>
      </w:pPr>
      <w:bookmarkStart w:id="42" w:name="OLE_LINK37"/>
      <w:bookmarkStart w:id="43" w:name="OLE_LINK38"/>
      <w:r w:rsidRPr="00561114">
        <w:rPr>
          <w:rFonts w:ascii="Book Antiqua" w:eastAsia="Book Antiqua" w:hAnsi="Book Antiqua" w:cs="Book Antiqua"/>
          <w:color w:val="000000"/>
        </w:rPr>
        <w:t>She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showed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slightly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dry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mucous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membranes,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tachycardia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(140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beats/min)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and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refill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time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of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about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2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s.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Fever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was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absent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as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such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as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vomiting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or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diarrhea.</w:t>
      </w:r>
    </w:p>
    <w:bookmarkEnd w:id="42"/>
    <w:bookmarkEnd w:id="43"/>
    <w:p w14:paraId="74CBC638" w14:textId="77777777" w:rsidR="00A77B3E" w:rsidRPr="00561114" w:rsidRDefault="00A77B3E" w:rsidP="00561114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48804908" w14:textId="6BD8FD77" w:rsidR="00A77B3E" w:rsidRPr="00561114" w:rsidRDefault="0041206D" w:rsidP="00561114">
      <w:pPr>
        <w:snapToGrid w:val="0"/>
        <w:spacing w:line="360" w:lineRule="auto"/>
        <w:jc w:val="both"/>
        <w:rPr>
          <w:rFonts w:ascii="Book Antiqua" w:hAnsi="Book Antiqua"/>
        </w:rPr>
      </w:pPr>
      <w:r w:rsidRPr="00561114">
        <w:rPr>
          <w:rFonts w:ascii="Book Antiqua" w:eastAsia="Book Antiqua" w:hAnsi="Book Antiqua" w:cs="Book Antiqua"/>
          <w:b/>
          <w:i/>
          <w:color w:val="000000"/>
        </w:rPr>
        <w:t>Laboratory</w:t>
      </w:r>
      <w:r w:rsidR="00BC786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7C7E86F4" w14:textId="7A95D180" w:rsidR="00A77B3E" w:rsidRPr="00561114" w:rsidRDefault="0041206D" w:rsidP="00561114">
      <w:pPr>
        <w:snapToGrid w:val="0"/>
        <w:spacing w:line="360" w:lineRule="auto"/>
        <w:jc w:val="both"/>
        <w:rPr>
          <w:rFonts w:ascii="Book Antiqua" w:hAnsi="Book Antiqua"/>
        </w:rPr>
      </w:pPr>
      <w:bookmarkStart w:id="44" w:name="OLE_LINK39"/>
      <w:bookmarkStart w:id="45" w:name="OLE_LINK40"/>
      <w:r w:rsidRPr="00561114">
        <w:rPr>
          <w:rStyle w:val="shorttext"/>
          <w:rFonts w:ascii="Book Antiqua" w:eastAsia="Book Antiqua" w:hAnsi="Book Antiqua" w:cs="Book Antiqua"/>
          <w:color w:val="000000"/>
        </w:rPr>
        <w:t>Urinalysis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did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not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reveal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any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abnormality.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Serum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chemistry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was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as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follows: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="00892B76">
        <w:rPr>
          <w:rStyle w:val="shorttext"/>
          <w:rFonts w:ascii="Book Antiqua" w:hAnsi="Book Antiqua" w:cs="Book Antiqua" w:hint="eastAsia"/>
          <w:color w:val="000000"/>
          <w:lang w:eastAsia="zh-CN"/>
        </w:rPr>
        <w:t>V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enous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pH</w:t>
      </w:r>
      <w:r w:rsidR="00BC7860">
        <w:rPr>
          <w:rStyle w:val="shorttext"/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7.5,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bicarbonate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35.1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mmol/L,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sodium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135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mEq/L,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potassium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2.6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mEq/L,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chloride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86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mEq/L,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creatinine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0.31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mg/dL,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calcium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10.7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mg/dL,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phosphorous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4.3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mg/dL,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magnesium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2.2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mEq/L.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Aspartate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and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alanine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aminotransferase,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γ-Glutamyl-transferase</w:t>
      </w:r>
      <w:r w:rsidRPr="00561114">
        <w:rPr>
          <w:rFonts w:ascii="Book Antiqua" w:eastAsia="Book Antiqua" w:hAnsi="Book Antiqua" w:cs="Book Antiqua"/>
          <w:color w:val="000000"/>
        </w:rPr>
        <w:t>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glycaemia,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bilirubin,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erythrocyte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sedimentation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rate,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C-reactive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protein,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procalcitonin,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alkaline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phosphatase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and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complete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blood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count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were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within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normal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limits.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Urinary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calcium/creatinine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ratio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was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0.02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mg/mg,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fractional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excretion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of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sodium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(FeNa)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0.7%.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Electrocardiography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was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normal</w:t>
      </w:r>
      <w:r w:rsidR="004668F8" w:rsidRPr="00561114">
        <w:rPr>
          <w:rStyle w:val="shorttext"/>
          <w:rFonts w:ascii="Book Antiqua" w:eastAsia="宋体" w:hAnsi="Book Antiqua" w:cs="宋体"/>
          <w:color w:val="000000"/>
          <w:lang w:eastAsia="zh-CN"/>
        </w:rPr>
        <w:t>.</w:t>
      </w:r>
    </w:p>
    <w:p w14:paraId="1D0C30AF" w14:textId="26D22201" w:rsidR="00A77B3E" w:rsidRPr="00561114" w:rsidRDefault="0041206D" w:rsidP="00561114">
      <w:pPr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561114">
        <w:rPr>
          <w:rStyle w:val="shorttext"/>
          <w:rFonts w:ascii="Book Antiqua" w:eastAsia="Book Antiqua" w:hAnsi="Book Antiqua" w:cs="Book Antiqua"/>
          <w:color w:val="000000"/>
        </w:rPr>
        <w:t>After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36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h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of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treatment,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clinical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conditions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of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the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patient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and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serum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electrolytes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improved.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Venous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pH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was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7.44,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HCO3-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25.5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mmol/L,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Na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142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mEq/L,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K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4.5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mEq/L,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CL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105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mEq/L.</w:t>
      </w:r>
    </w:p>
    <w:p w14:paraId="77B46EBB" w14:textId="4218BA18" w:rsidR="00A77B3E" w:rsidRPr="00561114" w:rsidRDefault="0041206D" w:rsidP="00561114">
      <w:pPr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561114">
        <w:rPr>
          <w:rFonts w:ascii="Book Antiqua" w:eastAsia="Book Antiqua" w:hAnsi="Book Antiqua" w:cs="Book Antiqua"/>
          <w:color w:val="000000"/>
        </w:rPr>
        <w:t>We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submitted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our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patient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to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sweat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test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when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she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became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well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hydrated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with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normal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acid-base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and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electrolyte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balance.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The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sweat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test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showed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NaCl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in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the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sweat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of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100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mmol/L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(normal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value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&lt;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60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mmol/L).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High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sweat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NaCl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values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were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confirmed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at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the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following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sweat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test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after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2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d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(sweat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NaCl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87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mmol/L).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So,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we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performed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genetics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analysis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for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cystic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fibrosis.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Molecular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diagnosis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showed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the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following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heterozygous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mutations: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G126D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and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F508del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in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the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gene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i/>
          <w:iCs/>
          <w:color w:val="000000"/>
        </w:rPr>
        <w:t>CFTR</w:t>
      </w:r>
      <w:r w:rsidR="00BC786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(Figure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1).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This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genotype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has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been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described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cause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of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mild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cases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of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cystic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fibrosis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or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of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atypical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forms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(better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known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i/>
          <w:iCs/>
          <w:color w:val="000000"/>
        </w:rPr>
        <w:t>CFTR</w:t>
      </w:r>
      <w:r w:rsidRPr="00561114">
        <w:rPr>
          <w:rFonts w:ascii="Book Antiqua" w:eastAsia="Book Antiqua" w:hAnsi="Book Antiqua" w:cs="Book Antiqua"/>
          <w:color w:val="000000"/>
        </w:rPr>
        <w:t>-</w:t>
      </w:r>
      <w:r w:rsidR="007547EC" w:rsidRPr="00561114">
        <w:rPr>
          <w:rFonts w:ascii="Book Antiqua" w:eastAsia="Book Antiqua" w:hAnsi="Book Antiqua" w:cs="Book Antiqua"/>
          <w:color w:val="000000"/>
        </w:rPr>
        <w:t>related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="007547EC" w:rsidRPr="00561114">
        <w:rPr>
          <w:rFonts w:ascii="Book Antiqua" w:eastAsia="Book Antiqua" w:hAnsi="Book Antiqua" w:cs="Book Antiqua"/>
          <w:color w:val="000000"/>
        </w:rPr>
        <w:t>diso</w:t>
      </w:r>
      <w:r w:rsidRPr="00561114">
        <w:rPr>
          <w:rFonts w:ascii="Book Antiqua" w:eastAsia="Book Antiqua" w:hAnsi="Book Antiqua" w:cs="Book Antiqua"/>
          <w:color w:val="000000"/>
        </w:rPr>
        <w:t>rders)</w:t>
      </w:r>
      <w:r w:rsidRPr="00561114">
        <w:rPr>
          <w:rFonts w:ascii="Book Antiqua" w:eastAsia="Book Antiqua" w:hAnsi="Book Antiqua" w:cs="Book Antiqua"/>
          <w:color w:val="000000"/>
          <w:vertAlign w:val="superscript"/>
        </w:rPr>
        <w:t>[3]</w:t>
      </w:r>
      <w:r w:rsidRPr="00561114">
        <w:rPr>
          <w:rFonts w:ascii="Book Antiqua" w:eastAsia="Book Antiqua" w:hAnsi="Book Antiqua" w:cs="Book Antiqua"/>
          <w:color w:val="000000"/>
        </w:rPr>
        <w:t>.</w:t>
      </w:r>
    </w:p>
    <w:bookmarkEnd w:id="44"/>
    <w:bookmarkEnd w:id="45"/>
    <w:p w14:paraId="6008EEDF" w14:textId="77777777" w:rsidR="00A77B3E" w:rsidRPr="00561114" w:rsidRDefault="00A77B3E" w:rsidP="00561114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51C0D36D" w14:textId="47A57E48" w:rsidR="00A77B3E" w:rsidRPr="00561114" w:rsidRDefault="0041206D" w:rsidP="00561114">
      <w:pPr>
        <w:snapToGrid w:val="0"/>
        <w:spacing w:line="360" w:lineRule="auto"/>
        <w:jc w:val="both"/>
        <w:rPr>
          <w:rFonts w:ascii="Book Antiqua" w:hAnsi="Book Antiqua"/>
        </w:rPr>
      </w:pPr>
      <w:r w:rsidRPr="00561114">
        <w:rPr>
          <w:rFonts w:ascii="Book Antiqua" w:eastAsia="Book Antiqua" w:hAnsi="Book Antiqua" w:cs="Book Antiqua"/>
          <w:b/>
          <w:i/>
          <w:color w:val="000000"/>
        </w:rPr>
        <w:t>Imaging</w:t>
      </w:r>
      <w:r w:rsidR="00BC786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6D7BE472" w14:textId="273AD6A6" w:rsidR="00A77B3E" w:rsidRPr="00561114" w:rsidRDefault="0041206D" w:rsidP="00561114">
      <w:pPr>
        <w:snapToGrid w:val="0"/>
        <w:spacing w:line="360" w:lineRule="auto"/>
        <w:jc w:val="both"/>
        <w:rPr>
          <w:rFonts w:ascii="Book Antiqua" w:hAnsi="Book Antiqua"/>
        </w:rPr>
      </w:pPr>
      <w:bookmarkStart w:id="46" w:name="OLE_LINK41"/>
      <w:bookmarkStart w:id="47" w:name="OLE_LINK42"/>
      <w:r w:rsidRPr="00561114">
        <w:rPr>
          <w:rStyle w:val="shorttext"/>
          <w:rFonts w:ascii="Book Antiqua" w:eastAsia="Book Antiqua" w:hAnsi="Book Antiqua" w:cs="Book Antiqua"/>
          <w:color w:val="000000"/>
        </w:rPr>
        <w:t>Abdomen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ultrasonography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was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normal.</w:t>
      </w:r>
    </w:p>
    <w:bookmarkEnd w:id="46"/>
    <w:bookmarkEnd w:id="47"/>
    <w:p w14:paraId="44F7E02D" w14:textId="77777777" w:rsidR="00A77B3E" w:rsidRPr="00561114" w:rsidRDefault="00A77B3E" w:rsidP="00561114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745FF470" w14:textId="25DCD7D8" w:rsidR="00A77B3E" w:rsidRPr="00561114" w:rsidRDefault="0041206D" w:rsidP="00561114">
      <w:pPr>
        <w:snapToGrid w:val="0"/>
        <w:spacing w:line="360" w:lineRule="auto"/>
        <w:jc w:val="both"/>
        <w:rPr>
          <w:rFonts w:ascii="Book Antiqua" w:hAnsi="Book Antiqua"/>
        </w:rPr>
      </w:pPr>
      <w:r w:rsidRPr="00561114">
        <w:rPr>
          <w:rFonts w:ascii="Book Antiqua" w:eastAsia="Book Antiqua" w:hAnsi="Book Antiqua" w:cs="Book Antiqua"/>
          <w:b/>
          <w:caps/>
          <w:color w:val="000000"/>
          <w:u w:val="single"/>
        </w:rPr>
        <w:t>FINAL</w:t>
      </w:r>
      <w:r w:rsidR="00BC7860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561114">
        <w:rPr>
          <w:rFonts w:ascii="Book Antiqua" w:eastAsia="Book Antiqua" w:hAnsi="Book Antiqua" w:cs="Book Antiqua"/>
          <w:b/>
          <w:caps/>
          <w:color w:val="000000"/>
          <w:u w:val="single"/>
        </w:rPr>
        <w:t>DIAGNOSIS</w:t>
      </w:r>
    </w:p>
    <w:p w14:paraId="20316194" w14:textId="4FE7B670" w:rsidR="00A77B3E" w:rsidRPr="00561114" w:rsidRDefault="0041206D" w:rsidP="00561114">
      <w:pPr>
        <w:snapToGrid w:val="0"/>
        <w:spacing w:line="360" w:lineRule="auto"/>
        <w:jc w:val="both"/>
        <w:rPr>
          <w:rFonts w:ascii="Book Antiqua" w:hAnsi="Book Antiqua"/>
        </w:rPr>
      </w:pPr>
      <w:bookmarkStart w:id="48" w:name="OLE_LINK43"/>
      <w:bookmarkStart w:id="49" w:name="OLE_LINK44"/>
      <w:r w:rsidRPr="00561114">
        <w:rPr>
          <w:rFonts w:ascii="Book Antiqua" w:eastAsia="Book Antiqua" w:hAnsi="Book Antiqua" w:cs="Book Antiqua"/>
          <w:color w:val="000000"/>
        </w:rPr>
        <w:t>Hypokalemic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metabolic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alkalosis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due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to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cystic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fibrosis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presenting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with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Pseudo-Bartter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syndrome.</w:t>
      </w:r>
    </w:p>
    <w:bookmarkEnd w:id="48"/>
    <w:bookmarkEnd w:id="49"/>
    <w:p w14:paraId="21792C08" w14:textId="77777777" w:rsidR="00A77B3E" w:rsidRPr="00561114" w:rsidRDefault="00A77B3E" w:rsidP="00561114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409AEA66" w14:textId="77777777" w:rsidR="00A77B3E" w:rsidRPr="00561114" w:rsidRDefault="0041206D" w:rsidP="00561114">
      <w:pPr>
        <w:snapToGrid w:val="0"/>
        <w:spacing w:line="360" w:lineRule="auto"/>
        <w:jc w:val="both"/>
        <w:rPr>
          <w:rFonts w:ascii="Book Antiqua" w:hAnsi="Book Antiqua"/>
        </w:rPr>
      </w:pPr>
      <w:r w:rsidRPr="00561114">
        <w:rPr>
          <w:rFonts w:ascii="Book Antiqua" w:eastAsia="Book Antiqua" w:hAnsi="Book Antiqua" w:cs="Book Antiqua"/>
          <w:b/>
          <w:caps/>
          <w:color w:val="000000"/>
          <w:u w:val="single"/>
        </w:rPr>
        <w:t>TREATMENT</w:t>
      </w:r>
    </w:p>
    <w:p w14:paraId="121F2D70" w14:textId="498D82F4" w:rsidR="00A77B3E" w:rsidRPr="00561114" w:rsidRDefault="0041206D" w:rsidP="00561114">
      <w:pPr>
        <w:snapToGrid w:val="0"/>
        <w:spacing w:line="360" w:lineRule="auto"/>
        <w:jc w:val="both"/>
        <w:rPr>
          <w:rFonts w:ascii="Book Antiqua" w:hAnsi="Book Antiqua"/>
        </w:rPr>
      </w:pPr>
      <w:bookmarkStart w:id="50" w:name="OLE_LINK45"/>
      <w:bookmarkStart w:id="51" w:name="OLE_LINK46"/>
      <w:r w:rsidRPr="00561114">
        <w:rPr>
          <w:rStyle w:val="shorttext"/>
          <w:rFonts w:ascii="Book Antiqua" w:eastAsia="Book Antiqua" w:hAnsi="Book Antiqua" w:cs="Book Antiqua"/>
          <w:color w:val="000000"/>
        </w:rPr>
        <w:t>When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patient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was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admitted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intravenous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rehydration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with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a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solution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containing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NaCl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0.9%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and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glucose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2.5%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with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the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addition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of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KCL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40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mEq/m</w:t>
      </w:r>
      <w:r w:rsidRPr="00561114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="00BC786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7547EC">
        <w:rPr>
          <w:rFonts w:ascii="Book Antiqua" w:hAnsi="Book Antiqua" w:cs="Book Antiqua" w:hint="eastAsia"/>
          <w:color w:val="000000"/>
          <w:lang w:eastAsia="zh-CN"/>
        </w:rPr>
        <w:t>per</w:t>
      </w:r>
      <w:r w:rsidR="00BC786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d</w:t>
      </w:r>
      <w:r w:rsidR="007547EC">
        <w:rPr>
          <w:rFonts w:ascii="Book Antiqua" w:hAnsi="Book Antiqua" w:cs="Book Antiqua" w:hint="eastAsia"/>
          <w:color w:val="000000"/>
          <w:lang w:eastAsia="zh-CN"/>
        </w:rPr>
        <w:t>ay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was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started.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When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dehydration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status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and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hypokalemic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metabolic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alkalosis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was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resolved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this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infusion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was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stopped.</w:t>
      </w:r>
    </w:p>
    <w:bookmarkEnd w:id="50"/>
    <w:bookmarkEnd w:id="51"/>
    <w:p w14:paraId="511EE81F" w14:textId="77777777" w:rsidR="00A77B3E" w:rsidRPr="00561114" w:rsidRDefault="00A77B3E" w:rsidP="00561114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29BBBD36" w14:textId="37A202AB" w:rsidR="00A77B3E" w:rsidRPr="00561114" w:rsidRDefault="0041206D" w:rsidP="00561114">
      <w:pPr>
        <w:snapToGrid w:val="0"/>
        <w:spacing w:line="360" w:lineRule="auto"/>
        <w:jc w:val="both"/>
        <w:rPr>
          <w:rFonts w:ascii="Book Antiqua" w:hAnsi="Book Antiqua"/>
        </w:rPr>
      </w:pPr>
      <w:r w:rsidRPr="00561114">
        <w:rPr>
          <w:rFonts w:ascii="Book Antiqua" w:eastAsia="Book Antiqua" w:hAnsi="Book Antiqua" w:cs="Book Antiqua"/>
          <w:b/>
          <w:caps/>
          <w:color w:val="000000"/>
          <w:u w:val="single"/>
        </w:rPr>
        <w:t>OUTCOME</w:t>
      </w:r>
      <w:r w:rsidR="00BC7860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561114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BC7860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561114">
        <w:rPr>
          <w:rFonts w:ascii="Book Antiqua" w:eastAsia="Book Antiqua" w:hAnsi="Book Antiqua" w:cs="Book Antiqua"/>
          <w:b/>
          <w:caps/>
          <w:color w:val="000000"/>
          <w:u w:val="single"/>
        </w:rPr>
        <w:t>FOLLOW-UP</w:t>
      </w:r>
    </w:p>
    <w:p w14:paraId="22569331" w14:textId="4257E2FE" w:rsidR="00A77B3E" w:rsidRPr="00561114" w:rsidRDefault="0041206D" w:rsidP="00561114">
      <w:pPr>
        <w:snapToGrid w:val="0"/>
        <w:spacing w:line="360" w:lineRule="auto"/>
        <w:jc w:val="both"/>
        <w:rPr>
          <w:rFonts w:ascii="Book Antiqua" w:hAnsi="Book Antiqua"/>
        </w:rPr>
      </w:pPr>
      <w:bookmarkStart w:id="52" w:name="OLE_LINK47"/>
      <w:bookmarkStart w:id="53" w:name="OLE_LINK48"/>
      <w:r w:rsidRPr="00561114">
        <w:rPr>
          <w:rFonts w:ascii="Book Antiqua" w:eastAsia="Book Antiqua" w:hAnsi="Book Antiqua" w:cs="Book Antiqua"/>
          <w:color w:val="000000"/>
        </w:rPr>
        <w:t>Gene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mutation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analysis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identified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two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heterozygous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mutations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of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the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i/>
          <w:iCs/>
          <w:color w:val="000000"/>
        </w:rPr>
        <w:t>CFTR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gene: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G126D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and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F508del.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This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genotype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has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been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described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cause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of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mild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cases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of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cystic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fibrosis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or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of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atypical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forms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(better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known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as</w:t>
      </w:r>
      <w:r w:rsidR="00BC786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561114">
        <w:rPr>
          <w:rFonts w:ascii="Book Antiqua" w:eastAsia="Book Antiqua" w:hAnsi="Book Antiqua" w:cs="Book Antiqua"/>
          <w:i/>
          <w:iCs/>
          <w:color w:val="000000"/>
        </w:rPr>
        <w:t>CFTR</w:t>
      </w:r>
      <w:r w:rsidRPr="00561114">
        <w:rPr>
          <w:rFonts w:ascii="Book Antiqua" w:eastAsia="Book Antiqua" w:hAnsi="Book Antiqua" w:cs="Book Antiqua"/>
          <w:color w:val="000000"/>
        </w:rPr>
        <w:t>-</w:t>
      </w:r>
      <w:r w:rsidR="007547EC" w:rsidRPr="00561114">
        <w:rPr>
          <w:rFonts w:ascii="Book Antiqua" w:eastAsia="Book Antiqua" w:hAnsi="Book Antiqua" w:cs="Book Antiqua"/>
          <w:color w:val="000000"/>
        </w:rPr>
        <w:t>related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="007547EC" w:rsidRPr="00561114">
        <w:rPr>
          <w:rFonts w:ascii="Book Antiqua" w:eastAsia="Book Antiqua" w:hAnsi="Book Antiqua" w:cs="Book Antiqua"/>
          <w:color w:val="000000"/>
        </w:rPr>
        <w:t>d</w:t>
      </w:r>
      <w:r w:rsidRPr="00561114">
        <w:rPr>
          <w:rFonts w:ascii="Book Antiqua" w:eastAsia="Book Antiqua" w:hAnsi="Book Antiqua" w:cs="Book Antiqua"/>
          <w:color w:val="000000"/>
        </w:rPr>
        <w:t>isorders)</w:t>
      </w:r>
      <w:r w:rsidRPr="00561114">
        <w:rPr>
          <w:rFonts w:ascii="Book Antiqua" w:eastAsia="Book Antiqua" w:hAnsi="Book Antiqua" w:cs="Book Antiqua"/>
          <w:color w:val="000000"/>
          <w:vertAlign w:val="superscript"/>
        </w:rPr>
        <w:t>[3]</w:t>
      </w:r>
      <w:r w:rsidRPr="00561114">
        <w:rPr>
          <w:rFonts w:ascii="Book Antiqua" w:eastAsia="Book Antiqua" w:hAnsi="Book Antiqua" w:cs="Book Antiqua"/>
          <w:color w:val="000000"/>
        </w:rPr>
        <w:t>.</w:t>
      </w:r>
    </w:p>
    <w:p w14:paraId="6E5978B8" w14:textId="051288D4" w:rsidR="00A77B3E" w:rsidRPr="00561114" w:rsidRDefault="0041206D" w:rsidP="00561114">
      <w:pPr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561114">
        <w:rPr>
          <w:rFonts w:ascii="Book Antiqua" w:eastAsia="Book Antiqua" w:hAnsi="Book Antiqua" w:cs="Book Antiqua"/>
          <w:color w:val="000000"/>
        </w:rPr>
        <w:t>The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variable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phenotype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of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patient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affected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by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i/>
          <w:iCs/>
          <w:color w:val="000000"/>
        </w:rPr>
        <w:t>CFTR-</w:t>
      </w:r>
      <w:r w:rsidRPr="00561114">
        <w:rPr>
          <w:rFonts w:ascii="Book Antiqua" w:eastAsia="Book Antiqua" w:hAnsi="Book Antiqua" w:cs="Book Antiqua"/>
          <w:color w:val="000000"/>
        </w:rPr>
        <w:t>Related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="00A002EE">
        <w:rPr>
          <w:rFonts w:ascii="Book Antiqua" w:eastAsia="Book Antiqua" w:hAnsi="Book Antiqua" w:cs="Book Antiqua"/>
          <w:color w:val="000000"/>
        </w:rPr>
        <w:t>d</w:t>
      </w:r>
      <w:r w:rsidRPr="00561114">
        <w:rPr>
          <w:rFonts w:ascii="Book Antiqua" w:eastAsia="Book Antiqua" w:hAnsi="Book Antiqua" w:cs="Book Antiqua"/>
          <w:color w:val="000000"/>
        </w:rPr>
        <w:t>isorders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makes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very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complicated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the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genetic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counseling.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regular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clinical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evaluation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is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necessary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because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CF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symptoms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may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appear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later</w:t>
      </w:r>
      <w:r w:rsidR="009F2D78" w:rsidRPr="00561114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561114">
        <w:rPr>
          <w:rFonts w:ascii="Book Antiqua" w:eastAsia="Book Antiqua" w:hAnsi="Book Antiqua" w:cs="Book Antiqua"/>
          <w:color w:val="000000"/>
          <w:vertAlign w:val="superscript"/>
        </w:rPr>
        <w:t>1</w:t>
      </w:r>
      <w:r w:rsidR="009F2D78" w:rsidRPr="00561114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561114">
        <w:rPr>
          <w:rFonts w:ascii="Book Antiqua" w:eastAsia="Book Antiqua" w:hAnsi="Book Antiqua" w:cs="Book Antiqua"/>
          <w:color w:val="000000"/>
        </w:rPr>
        <w:t>.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She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will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undergo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follow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up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visits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at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3,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6,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12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mo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after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the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diagnosis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and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yearly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thereafter,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because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the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atypical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form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(or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i/>
          <w:iCs/>
          <w:color w:val="000000"/>
        </w:rPr>
        <w:t>CFTR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-</w:t>
      </w:r>
      <w:r w:rsidR="007547EC" w:rsidRPr="00561114">
        <w:rPr>
          <w:rStyle w:val="shorttext"/>
          <w:rFonts w:ascii="Book Antiqua" w:eastAsia="Book Antiqua" w:hAnsi="Book Antiqua" w:cs="Book Antiqua"/>
          <w:color w:val="000000"/>
        </w:rPr>
        <w:t>related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="007547EC" w:rsidRPr="00561114">
        <w:rPr>
          <w:rStyle w:val="shorttext"/>
          <w:rFonts w:ascii="Book Antiqua" w:eastAsia="Book Antiqua" w:hAnsi="Book Antiqua" w:cs="Book Antiqua"/>
          <w:color w:val="000000"/>
        </w:rPr>
        <w:t>disorde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rs)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could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get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worse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over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time.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Proper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immunization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and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influenza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vaccination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were</w:t>
      </w:r>
      <w:r w:rsidR="00BC7860">
        <w:rPr>
          <w:rStyle w:val="shorttext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recommended</w:t>
      </w:r>
      <w:r w:rsidRPr="00561114">
        <w:rPr>
          <w:rStyle w:val="shorttext"/>
          <w:rFonts w:ascii="Book Antiqua" w:eastAsia="Book Antiqua" w:hAnsi="Book Antiqua" w:cs="Book Antiqua"/>
          <w:color w:val="000000"/>
          <w:vertAlign w:val="superscript"/>
        </w:rPr>
        <w:t>[4]</w:t>
      </w:r>
      <w:r w:rsidRPr="00561114">
        <w:rPr>
          <w:rStyle w:val="shorttext"/>
          <w:rFonts w:ascii="Book Antiqua" w:eastAsia="Book Antiqua" w:hAnsi="Book Antiqua" w:cs="Book Antiqua"/>
          <w:color w:val="000000"/>
        </w:rPr>
        <w:t>.</w:t>
      </w:r>
    </w:p>
    <w:bookmarkEnd w:id="52"/>
    <w:bookmarkEnd w:id="53"/>
    <w:p w14:paraId="79791457" w14:textId="77777777" w:rsidR="00A77B3E" w:rsidRPr="00561114" w:rsidRDefault="00A77B3E" w:rsidP="00561114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350E4438" w14:textId="77777777" w:rsidR="00A77B3E" w:rsidRPr="00561114" w:rsidRDefault="0041206D" w:rsidP="00561114">
      <w:pPr>
        <w:snapToGrid w:val="0"/>
        <w:spacing w:line="360" w:lineRule="auto"/>
        <w:jc w:val="both"/>
        <w:rPr>
          <w:rFonts w:ascii="Book Antiqua" w:hAnsi="Book Antiqua"/>
        </w:rPr>
      </w:pPr>
      <w:r w:rsidRPr="00561114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7F5BE07F" w14:textId="2EA4FFBB" w:rsidR="00A77B3E" w:rsidRPr="00561114" w:rsidRDefault="0041206D" w:rsidP="00561114">
      <w:pPr>
        <w:snapToGrid w:val="0"/>
        <w:spacing w:line="360" w:lineRule="auto"/>
        <w:jc w:val="both"/>
        <w:rPr>
          <w:rFonts w:ascii="Book Antiqua" w:hAnsi="Book Antiqua"/>
        </w:rPr>
      </w:pPr>
      <w:bookmarkStart w:id="54" w:name="OLE_LINK49"/>
      <w:bookmarkStart w:id="55" w:name="OLE_LINK50"/>
      <w:r w:rsidRPr="00561114">
        <w:rPr>
          <w:rFonts w:ascii="Book Antiqua" w:eastAsia="Book Antiqua" w:hAnsi="Book Antiqua" w:cs="Book Antiqua"/>
          <w:color w:val="000000"/>
        </w:rPr>
        <w:t>The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main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causes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of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metabolic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alkalosis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are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shown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in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the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Table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1</w:t>
      </w:r>
      <w:r w:rsidRPr="00561114">
        <w:rPr>
          <w:rFonts w:ascii="Book Antiqua" w:eastAsia="Book Antiqua" w:hAnsi="Book Antiqua" w:cs="Book Antiqua"/>
          <w:color w:val="000000"/>
          <w:vertAlign w:val="superscript"/>
        </w:rPr>
        <w:t>[5-8]</w:t>
      </w:r>
      <w:r w:rsidRPr="00561114">
        <w:rPr>
          <w:rFonts w:ascii="Book Antiqua" w:eastAsia="Book Antiqua" w:hAnsi="Book Antiqua" w:cs="Book Antiqua"/>
          <w:color w:val="000000"/>
        </w:rPr>
        <w:t>.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Our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patient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had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no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signs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of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gastro-intestinal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losses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neither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assumed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any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drug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or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too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much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calcium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and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absorbable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alkali.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Therefore,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possible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causes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were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or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skin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(due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to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cystic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fibrosis)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or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renal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(due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mainly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to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BS)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losses.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However,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our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patient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recovered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too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promptly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compared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with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dehydrated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patient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with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BS</w:t>
      </w:r>
      <w:r w:rsidR="00CC60C3" w:rsidRPr="00561114">
        <w:rPr>
          <w:rFonts w:ascii="Book Antiqua" w:eastAsia="Book Antiqua" w:hAnsi="Book Antiqua" w:cs="Book Antiqua"/>
          <w:color w:val="000000"/>
          <w:vertAlign w:val="superscript"/>
        </w:rPr>
        <w:t>[9,</w:t>
      </w:r>
      <w:r w:rsidRPr="00561114">
        <w:rPr>
          <w:rFonts w:ascii="Book Antiqua" w:eastAsia="Book Antiqua" w:hAnsi="Book Antiqua" w:cs="Book Antiqua"/>
          <w:color w:val="000000"/>
          <w:vertAlign w:val="superscript"/>
        </w:rPr>
        <w:t>10]</w:t>
      </w:r>
      <w:r w:rsidRPr="00561114">
        <w:rPr>
          <w:rFonts w:ascii="Book Antiqua" w:eastAsia="Book Antiqua" w:hAnsi="Book Antiqua" w:cs="Book Antiqua"/>
          <w:color w:val="000000"/>
        </w:rPr>
        <w:t>.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Moreover,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FeNa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was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&lt;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1%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demonstrating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extra-renal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losses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of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sodium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(Table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2)</w:t>
      </w:r>
      <w:r w:rsidRPr="00561114">
        <w:rPr>
          <w:rFonts w:ascii="Book Antiqua" w:eastAsia="Book Antiqua" w:hAnsi="Book Antiqua" w:cs="Book Antiqua"/>
          <w:color w:val="000000"/>
          <w:vertAlign w:val="superscript"/>
        </w:rPr>
        <w:t>[11]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and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increasing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the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suspect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of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cystic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fibrosis.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In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the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cystic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fibrosis,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just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chloride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depletion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(in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our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case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through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sweating)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is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the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main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cause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of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electrolyte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abnormalities.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Physical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activity,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fever,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and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heat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exposure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can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determinate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excessive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sweat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production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that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causes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extracellular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fluid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volume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and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chloride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depletion.</w:t>
      </w:r>
    </w:p>
    <w:p w14:paraId="02C06545" w14:textId="1139FE35" w:rsidR="00A77B3E" w:rsidRPr="00561114" w:rsidRDefault="0041206D" w:rsidP="00561114">
      <w:pPr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561114">
        <w:rPr>
          <w:rFonts w:ascii="Book Antiqua" w:eastAsia="Book Antiqua" w:hAnsi="Book Antiqua" w:cs="Book Antiqua"/>
          <w:color w:val="000000"/>
        </w:rPr>
        <w:t>The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extracellular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fluid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volume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depletion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leads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to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release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of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antidiuretic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hormone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with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subsequent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sodium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reduction,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and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activation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of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renin-aldosterone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system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with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potassium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reduction.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Moreover,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chloride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depletion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causes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increased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renal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bicarbonate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reabsorption.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This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mechanism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is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regulated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by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chloride–bicarbonate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exchanger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(pendrin)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located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on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the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intercalated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cells</w:t>
      </w:r>
      <w:r w:rsidRPr="00561114">
        <w:rPr>
          <w:rStyle w:val="MsoCommentReference0"/>
          <w:rFonts w:ascii="Book Antiqua" w:eastAsia="Book Antiqua" w:hAnsi="Book Antiqua" w:cs="Book Antiqua"/>
          <w:color w:val="000000"/>
        </w:rPr>
        <w:t>,</w:t>
      </w:r>
      <w:r w:rsidR="00BC7860">
        <w:rPr>
          <w:rStyle w:val="MsoCommentReference0"/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sited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in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cortical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collected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duct.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When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chloride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depletion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occurs,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HCO</w:t>
      </w:r>
      <w:r w:rsidRPr="00561114">
        <w:rPr>
          <w:rFonts w:ascii="Book Antiqua" w:eastAsia="Book Antiqua" w:hAnsi="Book Antiqua" w:cs="Book Antiqua"/>
          <w:color w:val="000000"/>
          <w:vertAlign w:val="subscript"/>
        </w:rPr>
        <w:t>3</w:t>
      </w:r>
      <w:r w:rsidRPr="00561114">
        <w:rPr>
          <w:rFonts w:ascii="Book Antiqua" w:eastAsia="Book Antiqua" w:hAnsi="Book Antiqua" w:cs="Book Antiqua"/>
          <w:color w:val="000000"/>
          <w:vertAlign w:val="superscript"/>
        </w:rPr>
        <w:t>-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secretion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is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inhibited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by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insufficient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Cl</w:t>
      </w:r>
      <w:r w:rsidRPr="00561114">
        <w:rPr>
          <w:rFonts w:ascii="Book Antiqua" w:eastAsia="Book Antiqua" w:hAnsi="Book Antiqua" w:cs="Book Antiqua"/>
          <w:color w:val="000000"/>
          <w:vertAlign w:val="superscript"/>
        </w:rPr>
        <w:t>-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for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anion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exchange.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In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addition,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pendrin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is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reduced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in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case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of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potassium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depletion.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All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these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mechanisms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determine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hypokalemic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metabolic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alkalosis.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According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to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these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pathophysiological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mechanisms,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chloride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supplementation,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more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than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sodium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and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potassium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supplementation,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is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needed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to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correct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the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metabolic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alkalosis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state.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The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presence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of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chloride,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in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fact,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increases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pendrin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activity,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with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bicarbonate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secretion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in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the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lumen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of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collected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duct</w:t>
      </w:r>
      <w:r w:rsidR="00CC60C3" w:rsidRPr="00561114">
        <w:rPr>
          <w:rFonts w:ascii="Book Antiqua" w:eastAsia="Book Antiqua" w:hAnsi="Book Antiqua" w:cs="Book Antiqua"/>
          <w:color w:val="000000"/>
          <w:vertAlign w:val="superscript"/>
        </w:rPr>
        <w:t>[12,</w:t>
      </w:r>
      <w:r w:rsidRPr="00561114">
        <w:rPr>
          <w:rFonts w:ascii="Book Antiqua" w:eastAsia="Book Antiqua" w:hAnsi="Book Antiqua" w:cs="Book Antiqua"/>
          <w:color w:val="000000"/>
          <w:vertAlign w:val="superscript"/>
        </w:rPr>
        <w:t>13]</w:t>
      </w:r>
      <w:r w:rsidRPr="00561114">
        <w:rPr>
          <w:rFonts w:ascii="Book Antiqua" w:eastAsia="Book Antiqua" w:hAnsi="Book Antiqua" w:cs="Book Antiqua"/>
          <w:color w:val="000000"/>
        </w:rPr>
        <w:t>.</w:t>
      </w:r>
    </w:p>
    <w:p w14:paraId="29F9C8BB" w14:textId="6E918999" w:rsidR="00A77B3E" w:rsidRPr="00561114" w:rsidRDefault="0041206D" w:rsidP="00561114">
      <w:pPr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561114">
        <w:rPr>
          <w:rFonts w:ascii="Book Antiqua" w:eastAsia="Book Antiqua" w:hAnsi="Book Antiqua" w:cs="Book Antiqua"/>
          <w:color w:val="000000"/>
        </w:rPr>
        <w:t>This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kind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of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clinical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and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laboratory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presentation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of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CF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(known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Pseudo-BS)</w:t>
      </w:r>
      <w:r w:rsidRPr="00561114">
        <w:rPr>
          <w:rFonts w:ascii="Book Antiqua" w:eastAsia="Book Antiqua" w:hAnsi="Book Antiqua" w:cs="Book Antiqua"/>
          <w:color w:val="000000"/>
          <w:vertAlign w:val="superscript"/>
        </w:rPr>
        <w:t>[14-18]</w:t>
      </w:r>
      <w:r w:rsidRPr="00561114">
        <w:rPr>
          <w:rFonts w:ascii="Book Antiqua" w:eastAsia="Book Antiqua" w:hAnsi="Book Antiqua" w:cs="Book Antiqua"/>
          <w:color w:val="000000"/>
        </w:rPr>
        <w:t>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usually,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involves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children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&lt;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2.5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years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and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is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the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presenting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clinical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picture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of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CF.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Episode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of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vomiting,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excessive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sweating,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heat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exposure,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fever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or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respiratory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infection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could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cause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Pseudo-BS,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in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case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of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underlining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CF</w:t>
      </w:r>
      <w:r w:rsidRPr="00561114">
        <w:rPr>
          <w:rFonts w:ascii="Book Antiqua" w:eastAsia="Book Antiqua" w:hAnsi="Book Antiqua" w:cs="Book Antiqua"/>
          <w:color w:val="000000"/>
          <w:vertAlign w:val="superscript"/>
        </w:rPr>
        <w:t>[15,18]</w:t>
      </w:r>
      <w:r w:rsidRPr="00561114">
        <w:rPr>
          <w:rFonts w:ascii="Book Antiqua" w:eastAsia="Book Antiqua" w:hAnsi="Book Antiqua" w:cs="Book Antiqua"/>
          <w:color w:val="000000"/>
        </w:rPr>
        <w:t>.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In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our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case,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with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the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exception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of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heat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exposure,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there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were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no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other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reasons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justifying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the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dehydration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(gastrointestinal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fluid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losses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with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diarrhea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and/or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vomiting,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reduction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of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salt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and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fluid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intake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and/or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absorption,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excessive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sweat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production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for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physical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activity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or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fever).</w:t>
      </w:r>
    </w:p>
    <w:p w14:paraId="6E967E68" w14:textId="17B142A3" w:rsidR="00A77B3E" w:rsidRPr="00561114" w:rsidRDefault="0041206D" w:rsidP="00561114">
      <w:pPr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561114">
        <w:rPr>
          <w:rFonts w:ascii="Book Antiqua" w:eastAsia="Book Antiqua" w:hAnsi="Book Antiqua" w:cs="Book Antiqua"/>
          <w:color w:val="000000"/>
        </w:rPr>
        <w:t>For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this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reason,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we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performed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sweat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test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in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the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suspect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of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="007547EC" w:rsidRPr="00561114">
        <w:rPr>
          <w:rFonts w:ascii="Book Antiqua" w:eastAsia="Book Antiqua" w:hAnsi="Book Antiqua" w:cs="Book Antiqua"/>
          <w:color w:val="000000"/>
        </w:rPr>
        <w:t>cystic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="007547EC" w:rsidRPr="00561114">
        <w:rPr>
          <w:rFonts w:ascii="Book Antiqua" w:eastAsia="Book Antiqua" w:hAnsi="Book Antiqua" w:cs="Book Antiqua"/>
          <w:color w:val="000000"/>
        </w:rPr>
        <w:t>fib</w:t>
      </w:r>
      <w:r w:rsidRPr="00561114">
        <w:rPr>
          <w:rFonts w:ascii="Book Antiqua" w:eastAsia="Book Antiqua" w:hAnsi="Book Antiqua" w:cs="Book Antiqua"/>
          <w:color w:val="000000"/>
        </w:rPr>
        <w:t>rosis.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Sweat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test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is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the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gold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standard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to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diagnose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classical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or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atypical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forms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of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CF</w:t>
      </w:r>
      <w:r w:rsidRPr="00561114">
        <w:rPr>
          <w:rFonts w:ascii="Book Antiqua" w:eastAsia="Book Antiqua" w:hAnsi="Book Antiqua" w:cs="Book Antiqua"/>
          <w:color w:val="000000"/>
          <w:vertAlign w:val="superscript"/>
        </w:rPr>
        <w:t>[19]</w:t>
      </w:r>
      <w:r w:rsidRPr="00561114">
        <w:rPr>
          <w:rFonts w:ascii="Book Antiqua" w:eastAsia="Book Antiqua" w:hAnsi="Book Antiqua" w:cs="Book Antiqua"/>
          <w:color w:val="000000"/>
        </w:rPr>
        <w:t>.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In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fact,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even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with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over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1000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mutations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in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the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i/>
          <w:iCs/>
          <w:color w:val="000000"/>
        </w:rPr>
        <w:t>CFTR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gene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on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chromosome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7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are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known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and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it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is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possible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to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find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children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with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cystic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fibrosis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which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do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not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present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identifiable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gene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mutations</w:t>
      </w:r>
      <w:r w:rsidRPr="00561114">
        <w:rPr>
          <w:rFonts w:ascii="Book Antiqua" w:eastAsia="Book Antiqua" w:hAnsi="Book Antiqua" w:cs="Book Antiqua"/>
          <w:color w:val="000000"/>
          <w:vertAlign w:val="superscript"/>
        </w:rPr>
        <w:t>[20]</w:t>
      </w:r>
      <w:r w:rsidRPr="00561114">
        <w:rPr>
          <w:rFonts w:ascii="Book Antiqua" w:eastAsia="Book Antiqua" w:hAnsi="Book Antiqua" w:cs="Book Antiqua"/>
          <w:color w:val="000000"/>
        </w:rPr>
        <w:t>.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Nevertheless,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some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mutations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could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show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atypical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and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very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mild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clinical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manifestations</w:t>
      </w:r>
      <w:r w:rsidRPr="00561114">
        <w:rPr>
          <w:rFonts w:ascii="Book Antiqua" w:eastAsia="Book Antiqua" w:hAnsi="Book Antiqua" w:cs="Book Antiqua"/>
          <w:color w:val="000000"/>
          <w:vertAlign w:val="superscript"/>
        </w:rPr>
        <w:t>[1]</w:t>
      </w:r>
      <w:r w:rsidRPr="00561114">
        <w:rPr>
          <w:rFonts w:ascii="Book Antiqua" w:eastAsia="Book Antiqua" w:hAnsi="Book Antiqua" w:cs="Book Antiqua"/>
          <w:color w:val="000000"/>
        </w:rPr>
        <w:t>.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In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these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cases,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sweat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test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results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can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be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intermediate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or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negative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(2%)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and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so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other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diagnostic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tests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are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indicated,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if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clinical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manifestations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persist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(</w:t>
      </w:r>
      <w:r w:rsidRPr="00561114">
        <w:rPr>
          <w:rFonts w:ascii="Book Antiqua" w:eastAsia="Book Antiqua" w:hAnsi="Book Antiqua" w:cs="Book Antiqua"/>
          <w:i/>
          <w:iCs/>
          <w:color w:val="000000"/>
        </w:rPr>
        <w:t>i.e.</w:t>
      </w:r>
      <w:r w:rsidRPr="00561114">
        <w:rPr>
          <w:rFonts w:ascii="Book Antiqua" w:eastAsia="Book Antiqua" w:hAnsi="Book Antiqua" w:cs="Book Antiqua"/>
          <w:color w:val="000000"/>
        </w:rPr>
        <w:t>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genetic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i/>
          <w:iCs/>
          <w:color w:val="000000"/>
        </w:rPr>
        <w:t>CFTR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tests,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i/>
          <w:iCs/>
          <w:color w:val="000000"/>
        </w:rPr>
        <w:t>CFTR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functional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tests,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such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nasal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potential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difference,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intestinal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current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measurement)</w:t>
      </w:r>
      <w:r w:rsidRPr="00561114">
        <w:rPr>
          <w:rFonts w:ascii="Book Antiqua" w:eastAsia="Book Antiqua" w:hAnsi="Book Antiqua" w:cs="Book Antiqua"/>
          <w:color w:val="000000"/>
          <w:vertAlign w:val="superscript"/>
        </w:rPr>
        <w:t>[21,22]</w:t>
      </w:r>
      <w:r w:rsidRPr="00561114">
        <w:rPr>
          <w:rFonts w:ascii="Book Antiqua" w:eastAsia="Book Antiqua" w:hAnsi="Book Antiqua" w:cs="Book Antiqua"/>
          <w:color w:val="000000"/>
        </w:rPr>
        <w:t>.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Moreover,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it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is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possible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that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these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patients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passed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the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new-born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screening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because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their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sufficient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pancreatic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status</w:t>
      </w:r>
      <w:r w:rsidRPr="00561114">
        <w:rPr>
          <w:rFonts w:ascii="Book Antiqua" w:eastAsia="Book Antiqua" w:hAnsi="Book Antiqua" w:cs="Book Antiqua"/>
          <w:color w:val="000000"/>
          <w:vertAlign w:val="superscript"/>
        </w:rPr>
        <w:t>[21-24]</w:t>
      </w:r>
      <w:r w:rsidRPr="00561114">
        <w:rPr>
          <w:rFonts w:ascii="Book Antiqua" w:eastAsia="Book Antiqua" w:hAnsi="Book Antiqua" w:cs="Book Antiqua"/>
          <w:color w:val="000000"/>
        </w:rPr>
        <w:t>.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So,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clinicians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must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not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exclude,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priori,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the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suspicious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of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CF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in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patients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with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1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or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more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clinical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manifestations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of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CF,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despite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of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negative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newborn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screening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results</w:t>
      </w:r>
      <w:r w:rsidRPr="00561114">
        <w:rPr>
          <w:rFonts w:ascii="Book Antiqua" w:eastAsia="Book Antiqua" w:hAnsi="Book Antiqua" w:cs="Book Antiqua"/>
          <w:color w:val="000000"/>
          <w:vertAlign w:val="superscript"/>
        </w:rPr>
        <w:t>[25-27]</w:t>
      </w:r>
      <w:r w:rsidRPr="00561114">
        <w:rPr>
          <w:rFonts w:ascii="Book Antiqua" w:eastAsia="Book Antiqua" w:hAnsi="Book Antiqua" w:cs="Book Antiqua"/>
          <w:color w:val="000000"/>
        </w:rPr>
        <w:t>.</w:t>
      </w:r>
    </w:p>
    <w:bookmarkEnd w:id="54"/>
    <w:bookmarkEnd w:id="55"/>
    <w:p w14:paraId="1E7C4FC6" w14:textId="77777777" w:rsidR="00A77B3E" w:rsidRPr="00561114" w:rsidRDefault="00A77B3E" w:rsidP="00561114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220D194D" w14:textId="77777777" w:rsidR="00A77B3E" w:rsidRPr="00561114" w:rsidRDefault="0041206D" w:rsidP="00561114">
      <w:pPr>
        <w:snapToGrid w:val="0"/>
        <w:spacing w:line="360" w:lineRule="auto"/>
        <w:jc w:val="both"/>
        <w:rPr>
          <w:rFonts w:ascii="Book Antiqua" w:hAnsi="Book Antiqua"/>
        </w:rPr>
      </w:pPr>
      <w:r w:rsidRPr="00561114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6B90658E" w14:textId="496C325D" w:rsidR="00A77B3E" w:rsidRPr="00561114" w:rsidRDefault="0041206D" w:rsidP="00561114">
      <w:pPr>
        <w:snapToGrid w:val="0"/>
        <w:spacing w:line="360" w:lineRule="auto"/>
        <w:jc w:val="both"/>
        <w:rPr>
          <w:rFonts w:ascii="Book Antiqua" w:hAnsi="Book Antiqua"/>
        </w:rPr>
      </w:pPr>
      <w:bookmarkStart w:id="56" w:name="OLE_LINK51"/>
      <w:bookmarkStart w:id="57" w:name="OLE_LINK52"/>
      <w:r w:rsidRPr="00561114">
        <w:rPr>
          <w:rFonts w:ascii="Book Antiqua" w:eastAsia="Book Antiqua" w:hAnsi="Book Antiqua" w:cs="Book Antiqua"/>
          <w:color w:val="000000"/>
        </w:rPr>
        <w:t>In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conclusion,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with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this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case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presentation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we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would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highlight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that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the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Pseudo-</w:t>
      </w:r>
      <w:r w:rsidR="00E6074D" w:rsidRPr="00561114">
        <w:rPr>
          <w:rFonts w:ascii="Book Antiqua" w:eastAsia="Book Antiqua" w:hAnsi="Book Antiqua" w:cs="Book Antiqua"/>
          <w:color w:val="000000"/>
        </w:rPr>
        <w:t>Bartter’s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="00E6074D" w:rsidRPr="00561114">
        <w:rPr>
          <w:rFonts w:ascii="Book Antiqua" w:eastAsia="Book Antiqua" w:hAnsi="Book Antiqua" w:cs="Book Antiqua"/>
          <w:color w:val="000000"/>
        </w:rPr>
        <w:t>syndrome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could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be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initial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clinical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presentation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of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="007547EC" w:rsidRPr="00561114">
        <w:rPr>
          <w:rFonts w:ascii="Book Antiqua" w:eastAsia="Book Antiqua" w:hAnsi="Book Antiqua" w:cs="Book Antiqua"/>
          <w:color w:val="000000"/>
        </w:rPr>
        <w:t>cystic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="007547EC" w:rsidRPr="00561114">
        <w:rPr>
          <w:rFonts w:ascii="Book Antiqua" w:eastAsia="Book Antiqua" w:hAnsi="Book Antiqua" w:cs="Book Antiqua"/>
          <w:color w:val="000000"/>
        </w:rPr>
        <w:t>fib</w:t>
      </w:r>
      <w:r w:rsidRPr="00561114">
        <w:rPr>
          <w:rFonts w:ascii="Book Antiqua" w:eastAsia="Book Antiqua" w:hAnsi="Book Antiqua" w:cs="Book Antiqua"/>
          <w:color w:val="000000"/>
        </w:rPr>
        <w:t>rosis,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and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that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the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heat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exposure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might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be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trigger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of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this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condition.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When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facing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Pseudo-</w:t>
      </w:r>
      <w:r w:rsidR="00E6074D" w:rsidRPr="00561114">
        <w:rPr>
          <w:rFonts w:ascii="Book Antiqua" w:eastAsia="Book Antiqua" w:hAnsi="Book Antiqua" w:cs="Book Antiqua"/>
          <w:color w:val="000000"/>
        </w:rPr>
        <w:t>Bartter’s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="00E6074D" w:rsidRPr="00561114">
        <w:rPr>
          <w:rFonts w:ascii="Book Antiqua" w:eastAsia="Book Antiqua" w:hAnsi="Book Antiqua" w:cs="Book Antiqua"/>
          <w:color w:val="000000"/>
        </w:rPr>
        <w:t>syndrome</w:t>
      </w:r>
      <w:r w:rsidRPr="00561114">
        <w:rPr>
          <w:rFonts w:ascii="Book Antiqua" w:eastAsia="Book Antiqua" w:hAnsi="Book Antiqua" w:cs="Book Antiqua"/>
          <w:color w:val="000000"/>
        </w:rPr>
        <w:t>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="007547EC" w:rsidRPr="00561114">
        <w:rPr>
          <w:rFonts w:ascii="Book Antiqua" w:eastAsia="Book Antiqua" w:hAnsi="Book Antiqua" w:cs="Book Antiqua"/>
          <w:color w:val="000000"/>
        </w:rPr>
        <w:t>cystic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="007547EC" w:rsidRPr="00561114">
        <w:rPr>
          <w:rFonts w:ascii="Book Antiqua" w:eastAsia="Book Antiqua" w:hAnsi="Book Antiqua" w:cs="Book Antiqua"/>
          <w:color w:val="000000"/>
        </w:rPr>
        <w:t>fib</w:t>
      </w:r>
      <w:r w:rsidRPr="00561114">
        <w:rPr>
          <w:rFonts w:ascii="Book Antiqua" w:eastAsia="Book Antiqua" w:hAnsi="Book Antiqua" w:cs="Book Antiqua"/>
          <w:color w:val="000000"/>
        </w:rPr>
        <w:t>rosis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should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not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be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excluded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from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differential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diagnosis,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even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if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the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new-born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screening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was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negative.</w:t>
      </w:r>
    </w:p>
    <w:bookmarkEnd w:id="56"/>
    <w:bookmarkEnd w:id="57"/>
    <w:p w14:paraId="1D94D679" w14:textId="77777777" w:rsidR="00A77B3E" w:rsidRPr="00561114" w:rsidRDefault="00A77B3E" w:rsidP="00561114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71F4AA5C" w14:textId="77777777" w:rsidR="00A77B3E" w:rsidRPr="00561114" w:rsidRDefault="0041206D" w:rsidP="00561114">
      <w:pPr>
        <w:snapToGrid w:val="0"/>
        <w:spacing w:line="360" w:lineRule="auto"/>
        <w:jc w:val="both"/>
        <w:rPr>
          <w:rFonts w:ascii="Book Antiqua" w:hAnsi="Book Antiqua"/>
          <w:lang w:val="it-IT"/>
        </w:rPr>
      </w:pPr>
      <w:r w:rsidRPr="00561114">
        <w:rPr>
          <w:rFonts w:ascii="Book Antiqua" w:eastAsia="Book Antiqua" w:hAnsi="Book Antiqua" w:cs="Book Antiqua"/>
          <w:b/>
          <w:color w:val="000000"/>
          <w:lang w:val="it-IT"/>
        </w:rPr>
        <w:t>REFERENCES</w:t>
      </w:r>
    </w:p>
    <w:p w14:paraId="5238736C" w14:textId="2399B966" w:rsidR="00A77B3E" w:rsidRPr="00561114" w:rsidRDefault="0041206D" w:rsidP="00561114">
      <w:pPr>
        <w:snapToGrid w:val="0"/>
        <w:spacing w:line="360" w:lineRule="auto"/>
        <w:jc w:val="both"/>
        <w:rPr>
          <w:rFonts w:ascii="Book Antiqua" w:hAnsi="Book Antiqua"/>
        </w:rPr>
      </w:pPr>
      <w:bookmarkStart w:id="58" w:name="OLE_LINK53"/>
      <w:bookmarkStart w:id="59" w:name="OLE_LINK54"/>
      <w:r w:rsidRPr="00561114">
        <w:rPr>
          <w:rFonts w:ascii="Book Antiqua" w:eastAsia="Book Antiqua" w:hAnsi="Book Antiqua" w:cs="Book Antiqua"/>
          <w:color w:val="000000"/>
          <w:lang w:val="it-IT"/>
        </w:rPr>
        <w:t>1</w:t>
      </w:r>
      <w:r w:rsidR="00BC7860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561114">
        <w:rPr>
          <w:rFonts w:ascii="Book Antiqua" w:eastAsia="Book Antiqua" w:hAnsi="Book Antiqua" w:cs="Book Antiqua"/>
          <w:b/>
          <w:bCs/>
          <w:color w:val="000000"/>
          <w:lang w:val="it-IT"/>
        </w:rPr>
        <w:t>Castellani</w:t>
      </w:r>
      <w:r w:rsidR="00BC7860">
        <w:rPr>
          <w:rFonts w:ascii="Book Antiqua" w:eastAsia="Book Antiqua" w:hAnsi="Book Antiqua" w:cs="Book Antiqua"/>
          <w:b/>
          <w:bCs/>
          <w:color w:val="000000"/>
          <w:lang w:val="it-IT"/>
        </w:rPr>
        <w:t xml:space="preserve"> </w:t>
      </w:r>
      <w:r w:rsidRPr="00561114">
        <w:rPr>
          <w:rFonts w:ascii="Book Antiqua" w:eastAsia="Book Antiqua" w:hAnsi="Book Antiqua" w:cs="Book Antiqua"/>
          <w:b/>
          <w:bCs/>
          <w:color w:val="000000"/>
          <w:lang w:val="it-IT"/>
        </w:rPr>
        <w:t>C</w:t>
      </w:r>
      <w:r w:rsidRPr="00561114">
        <w:rPr>
          <w:rFonts w:ascii="Book Antiqua" w:eastAsia="Book Antiqua" w:hAnsi="Book Antiqua" w:cs="Book Antiqua"/>
          <w:color w:val="000000"/>
          <w:lang w:val="it-IT"/>
        </w:rPr>
        <w:t>,</w:t>
      </w:r>
      <w:r w:rsidR="00BC7860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  <w:lang w:val="it-IT"/>
        </w:rPr>
        <w:t>Assael</w:t>
      </w:r>
      <w:r w:rsidR="00BC7860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  <w:lang w:val="it-IT"/>
        </w:rPr>
        <w:t>BM.</w:t>
      </w:r>
      <w:r w:rsidR="00BC7860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Cystic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fibrosis: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clinical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view.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i/>
          <w:iCs/>
          <w:color w:val="000000"/>
        </w:rPr>
        <w:t>Cell</w:t>
      </w:r>
      <w:r w:rsidR="00BC786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i/>
          <w:iCs/>
          <w:color w:val="000000"/>
        </w:rPr>
        <w:t>Mol</w:t>
      </w:r>
      <w:r w:rsidR="00BC786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i/>
          <w:iCs/>
          <w:color w:val="000000"/>
        </w:rPr>
        <w:t>Life</w:t>
      </w:r>
      <w:r w:rsidR="00BC786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i/>
          <w:iCs/>
          <w:color w:val="000000"/>
        </w:rPr>
        <w:t>Sci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2017;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b/>
          <w:bCs/>
          <w:color w:val="000000"/>
        </w:rPr>
        <w:t>74</w:t>
      </w:r>
      <w:r w:rsidRPr="00561114">
        <w:rPr>
          <w:rFonts w:ascii="Book Antiqua" w:eastAsia="Book Antiqua" w:hAnsi="Book Antiqua" w:cs="Book Antiqua"/>
          <w:color w:val="000000"/>
        </w:rPr>
        <w:t>: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129-140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[PMID: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27709245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DOI: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10.1007/s00018-016-2393-9]</w:t>
      </w:r>
    </w:p>
    <w:p w14:paraId="5AB0D491" w14:textId="7E27B80D" w:rsidR="00A77B3E" w:rsidRPr="00561114" w:rsidRDefault="0041206D" w:rsidP="00561114">
      <w:pPr>
        <w:snapToGrid w:val="0"/>
        <w:spacing w:line="360" w:lineRule="auto"/>
        <w:jc w:val="both"/>
        <w:rPr>
          <w:rFonts w:ascii="Book Antiqua" w:hAnsi="Book Antiqua"/>
        </w:rPr>
      </w:pPr>
      <w:r w:rsidRPr="00561114">
        <w:rPr>
          <w:rFonts w:ascii="Book Antiqua" w:eastAsia="Book Antiqua" w:hAnsi="Book Antiqua" w:cs="Book Antiqua"/>
          <w:color w:val="000000"/>
        </w:rPr>
        <w:t>2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b/>
          <w:bCs/>
          <w:color w:val="000000"/>
        </w:rPr>
        <w:t>Bombieri</w:t>
      </w:r>
      <w:r w:rsidR="00BC786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b/>
          <w:bCs/>
          <w:color w:val="000000"/>
        </w:rPr>
        <w:t>C</w:t>
      </w:r>
      <w:r w:rsidRPr="00561114">
        <w:rPr>
          <w:rFonts w:ascii="Book Antiqua" w:eastAsia="Book Antiqua" w:hAnsi="Book Antiqua" w:cs="Book Antiqua"/>
          <w:color w:val="000000"/>
        </w:rPr>
        <w:t>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Claustres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M,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De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Boeck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K,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Derichs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N,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Dodge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J,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Girodon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E,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Sermet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I,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Schwarz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M,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Tzetis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M,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Wilschanski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M,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Bareil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Bilton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D,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Castellani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Cuppens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H,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Cutting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GR,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Drevínek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P,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Farrell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P,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Elborn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JS,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Jarvi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K,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Kerem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B,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Kerem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E,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Knowles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M,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Macek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M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Jr,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Munck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Radojkovic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D,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Seia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M,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Sheppard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DN,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Southern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KW,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Stuhrmann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M,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Tullis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E,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Zielenski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J,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Pignatti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PF,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Ferec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C.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Recommendations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for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the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classification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of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diseases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CFTR-related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disorders.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i/>
          <w:iCs/>
          <w:color w:val="000000"/>
        </w:rPr>
        <w:t>J</w:t>
      </w:r>
      <w:r w:rsidR="00BC786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i/>
          <w:iCs/>
          <w:color w:val="000000"/>
        </w:rPr>
        <w:t>Cyst</w:t>
      </w:r>
      <w:r w:rsidR="00BC786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i/>
          <w:iCs/>
          <w:color w:val="000000"/>
        </w:rPr>
        <w:t>Fibros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2011;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b/>
          <w:bCs/>
          <w:color w:val="000000"/>
        </w:rPr>
        <w:t>10</w:t>
      </w:r>
      <w:r w:rsidR="00BC786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03F91">
        <w:rPr>
          <w:rFonts w:ascii="Book Antiqua" w:eastAsia="Book Antiqua" w:hAnsi="Book Antiqua" w:cs="Book Antiqua"/>
          <w:color w:val="000000"/>
        </w:rPr>
        <w:t>Suppl</w:t>
      </w:r>
      <w:r w:rsidR="00BC7860" w:rsidRPr="00503F91">
        <w:rPr>
          <w:rFonts w:ascii="Book Antiqua" w:eastAsia="Book Antiqua" w:hAnsi="Book Antiqua" w:cs="Book Antiqua"/>
          <w:color w:val="000000"/>
        </w:rPr>
        <w:t xml:space="preserve"> </w:t>
      </w:r>
      <w:r w:rsidRPr="00503F91">
        <w:rPr>
          <w:rFonts w:ascii="Book Antiqua" w:eastAsia="Book Antiqua" w:hAnsi="Book Antiqua" w:cs="Book Antiqua"/>
          <w:color w:val="000000"/>
        </w:rPr>
        <w:t>2</w:t>
      </w:r>
      <w:r w:rsidRPr="00561114">
        <w:rPr>
          <w:rFonts w:ascii="Book Antiqua" w:eastAsia="Book Antiqua" w:hAnsi="Book Antiqua" w:cs="Book Antiqua"/>
          <w:color w:val="000000"/>
        </w:rPr>
        <w:t>: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S86-102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[PMID: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21658649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DOI: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10.1016/S1569-1993(11)60014-3]</w:t>
      </w:r>
    </w:p>
    <w:p w14:paraId="4CD7B2D0" w14:textId="63E7A370" w:rsidR="00A77B3E" w:rsidRPr="00561114" w:rsidRDefault="0041206D" w:rsidP="00561114">
      <w:pPr>
        <w:snapToGrid w:val="0"/>
        <w:spacing w:line="360" w:lineRule="auto"/>
        <w:jc w:val="both"/>
        <w:rPr>
          <w:rFonts w:ascii="Book Antiqua" w:hAnsi="Book Antiqua"/>
        </w:rPr>
      </w:pPr>
      <w:r w:rsidRPr="00561114">
        <w:rPr>
          <w:rFonts w:ascii="Book Antiqua" w:eastAsia="Book Antiqua" w:hAnsi="Book Antiqua" w:cs="Book Antiqua"/>
          <w:color w:val="000000"/>
        </w:rPr>
        <w:t>3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b/>
          <w:bCs/>
          <w:color w:val="000000"/>
        </w:rPr>
        <w:t>Bobadilla</w:t>
      </w:r>
      <w:r w:rsidR="00BC786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b/>
          <w:bCs/>
          <w:color w:val="000000"/>
        </w:rPr>
        <w:t>JL</w:t>
      </w:r>
      <w:r w:rsidRPr="00561114">
        <w:rPr>
          <w:rFonts w:ascii="Book Antiqua" w:eastAsia="Book Antiqua" w:hAnsi="Book Antiqua" w:cs="Book Antiqua"/>
          <w:color w:val="000000"/>
        </w:rPr>
        <w:t>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Macek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M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Jr,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Fine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JP,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Farrell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PM.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Cystic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fibrosis: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worldwide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analysis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of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CFTR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mutations--correlation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with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incidence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data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and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application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to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screening.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i/>
          <w:iCs/>
          <w:color w:val="000000"/>
        </w:rPr>
        <w:t>Hum</w:t>
      </w:r>
      <w:r w:rsidR="00BC786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i/>
          <w:iCs/>
          <w:color w:val="000000"/>
        </w:rPr>
        <w:t>Mutat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2002;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b/>
          <w:bCs/>
          <w:color w:val="000000"/>
        </w:rPr>
        <w:t>19</w:t>
      </w:r>
      <w:r w:rsidRPr="00561114">
        <w:rPr>
          <w:rFonts w:ascii="Book Antiqua" w:eastAsia="Book Antiqua" w:hAnsi="Book Antiqua" w:cs="Book Antiqua"/>
          <w:color w:val="000000"/>
        </w:rPr>
        <w:t>: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575-606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[PMID: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12007216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DOI: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10.1002/humu.10041]</w:t>
      </w:r>
    </w:p>
    <w:p w14:paraId="09F3C43C" w14:textId="5BB3EE33" w:rsidR="00A77B3E" w:rsidRPr="00561114" w:rsidRDefault="0041206D" w:rsidP="00561114">
      <w:pPr>
        <w:snapToGrid w:val="0"/>
        <w:spacing w:line="360" w:lineRule="auto"/>
        <w:jc w:val="both"/>
        <w:rPr>
          <w:rFonts w:ascii="Book Antiqua" w:hAnsi="Book Antiqua"/>
        </w:rPr>
      </w:pPr>
      <w:r w:rsidRPr="00561114">
        <w:rPr>
          <w:rFonts w:ascii="Book Antiqua" w:eastAsia="Book Antiqua" w:hAnsi="Book Antiqua" w:cs="Book Antiqua"/>
          <w:color w:val="000000"/>
        </w:rPr>
        <w:t>4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b/>
          <w:bCs/>
          <w:color w:val="000000"/>
        </w:rPr>
        <w:t>Cystic</w:t>
      </w:r>
      <w:r w:rsidR="00BC786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b/>
          <w:bCs/>
          <w:color w:val="000000"/>
        </w:rPr>
        <w:t>Fibrosis</w:t>
      </w:r>
      <w:r w:rsidR="00BC786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b/>
          <w:bCs/>
          <w:color w:val="000000"/>
        </w:rPr>
        <w:t>Foundation</w:t>
      </w:r>
      <w:r w:rsidR="00CC60C3" w:rsidRPr="00561114">
        <w:rPr>
          <w:rFonts w:ascii="Book Antiqua" w:eastAsia="Book Antiqua" w:hAnsi="Book Antiqua" w:cs="Book Antiqua"/>
          <w:b/>
          <w:bCs/>
          <w:color w:val="000000"/>
        </w:rPr>
        <w:t>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Borowitz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D,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Parad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RB,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Sharp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JK,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Sabadosa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KA,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Robinson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KA,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Rock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MJ,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Farrell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PM,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Sontag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MK,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Rosenfeld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M,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Davis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SD,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Marshall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BC,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Accurso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FJ.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Cystic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Fibrosis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Foundation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practice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guidelines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for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the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management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of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infants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with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cystic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fibrosis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transmembrane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conductance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regulator-related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metabolic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syndrome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during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the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first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two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years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of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life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and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beyond.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i/>
          <w:iCs/>
          <w:color w:val="000000"/>
        </w:rPr>
        <w:t>J</w:t>
      </w:r>
      <w:r w:rsidR="00BC786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i/>
          <w:iCs/>
          <w:color w:val="000000"/>
        </w:rPr>
        <w:t>Pediatr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2009;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b/>
          <w:bCs/>
          <w:color w:val="000000"/>
        </w:rPr>
        <w:t>155</w:t>
      </w:r>
      <w:r w:rsidRPr="00561114">
        <w:rPr>
          <w:rFonts w:ascii="Book Antiqua" w:eastAsia="Book Antiqua" w:hAnsi="Book Antiqua" w:cs="Book Antiqua"/>
          <w:color w:val="000000"/>
        </w:rPr>
        <w:t>: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S106-S116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[PMID: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19914443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DOI: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10.1016/j.jpeds.2009.09.003]</w:t>
      </w:r>
    </w:p>
    <w:p w14:paraId="67BBF023" w14:textId="15C4CF7C" w:rsidR="00A77B3E" w:rsidRPr="00561114" w:rsidRDefault="0041206D" w:rsidP="00561114">
      <w:pPr>
        <w:snapToGrid w:val="0"/>
        <w:spacing w:line="360" w:lineRule="auto"/>
        <w:jc w:val="both"/>
        <w:rPr>
          <w:rFonts w:ascii="Book Antiqua" w:hAnsi="Book Antiqua"/>
        </w:rPr>
      </w:pPr>
      <w:r w:rsidRPr="00561114">
        <w:rPr>
          <w:rFonts w:ascii="Book Antiqua" w:eastAsia="Book Antiqua" w:hAnsi="Book Antiqua" w:cs="Book Antiqua"/>
          <w:color w:val="000000"/>
        </w:rPr>
        <w:t>5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b/>
          <w:bCs/>
          <w:color w:val="000000"/>
        </w:rPr>
        <w:t>Soifer</w:t>
      </w:r>
      <w:r w:rsidR="00BC786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b/>
          <w:bCs/>
          <w:color w:val="000000"/>
        </w:rPr>
        <w:t>JT</w:t>
      </w:r>
      <w:r w:rsidRPr="00561114">
        <w:rPr>
          <w:rFonts w:ascii="Book Antiqua" w:eastAsia="Book Antiqua" w:hAnsi="Book Antiqua" w:cs="Book Antiqua"/>
          <w:color w:val="000000"/>
        </w:rPr>
        <w:t>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Kim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HT.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Approach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to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metabolic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alkalosis.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i/>
          <w:iCs/>
          <w:color w:val="000000"/>
        </w:rPr>
        <w:t>Emerg</w:t>
      </w:r>
      <w:r w:rsidR="00BC786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BC786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BC786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i/>
          <w:iCs/>
          <w:color w:val="000000"/>
        </w:rPr>
        <w:t>North</w:t>
      </w:r>
      <w:r w:rsidR="00BC786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i/>
          <w:iCs/>
          <w:color w:val="000000"/>
        </w:rPr>
        <w:t>Am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2014;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b/>
          <w:bCs/>
          <w:color w:val="000000"/>
        </w:rPr>
        <w:t>32</w:t>
      </w:r>
      <w:r w:rsidRPr="00561114">
        <w:rPr>
          <w:rFonts w:ascii="Book Antiqua" w:eastAsia="Book Antiqua" w:hAnsi="Book Antiqua" w:cs="Book Antiqua"/>
          <w:color w:val="000000"/>
        </w:rPr>
        <w:t>: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453-463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[PMID: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24766943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DOI: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10.1016/j.emc.2014.01.005]</w:t>
      </w:r>
    </w:p>
    <w:p w14:paraId="2FF84D5A" w14:textId="1BA6CE0D" w:rsidR="00A77B3E" w:rsidRPr="00561114" w:rsidRDefault="0041206D" w:rsidP="00561114">
      <w:pPr>
        <w:snapToGrid w:val="0"/>
        <w:spacing w:line="360" w:lineRule="auto"/>
        <w:jc w:val="both"/>
        <w:rPr>
          <w:rFonts w:ascii="Book Antiqua" w:hAnsi="Book Antiqua"/>
        </w:rPr>
      </w:pPr>
      <w:r w:rsidRPr="00561114">
        <w:rPr>
          <w:rFonts w:ascii="Book Antiqua" w:eastAsia="Book Antiqua" w:hAnsi="Book Antiqua" w:cs="Book Antiqua"/>
          <w:color w:val="000000"/>
        </w:rPr>
        <w:t>6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b/>
          <w:bCs/>
          <w:color w:val="000000"/>
        </w:rPr>
        <w:t>Galla</w:t>
      </w:r>
      <w:r w:rsidR="00BC786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b/>
          <w:bCs/>
          <w:color w:val="000000"/>
        </w:rPr>
        <w:t>JH</w:t>
      </w:r>
      <w:r w:rsidRPr="00561114">
        <w:rPr>
          <w:rFonts w:ascii="Book Antiqua" w:eastAsia="Book Antiqua" w:hAnsi="Book Antiqua" w:cs="Book Antiqua"/>
          <w:color w:val="000000"/>
        </w:rPr>
        <w:t>.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Metabolic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alkalosis.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i/>
          <w:iCs/>
          <w:color w:val="000000"/>
        </w:rPr>
        <w:t>J</w:t>
      </w:r>
      <w:r w:rsidR="00BC786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i/>
          <w:iCs/>
          <w:color w:val="000000"/>
        </w:rPr>
        <w:t>Am</w:t>
      </w:r>
      <w:r w:rsidR="00BC786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i/>
          <w:iCs/>
          <w:color w:val="000000"/>
        </w:rPr>
        <w:t>Soc</w:t>
      </w:r>
      <w:r w:rsidR="00BC786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i/>
          <w:iCs/>
          <w:color w:val="000000"/>
        </w:rPr>
        <w:t>Nephrol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2000;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b/>
          <w:bCs/>
          <w:color w:val="000000"/>
        </w:rPr>
        <w:t>11</w:t>
      </w:r>
      <w:r w:rsidRPr="00561114">
        <w:rPr>
          <w:rFonts w:ascii="Book Antiqua" w:eastAsia="Book Antiqua" w:hAnsi="Book Antiqua" w:cs="Book Antiqua"/>
          <w:color w:val="000000"/>
        </w:rPr>
        <w:t>: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369-375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[PMID: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10665945]</w:t>
      </w:r>
    </w:p>
    <w:p w14:paraId="63BC38FB" w14:textId="3826ABEA" w:rsidR="00A77B3E" w:rsidRPr="00561114" w:rsidRDefault="0041206D" w:rsidP="00561114">
      <w:pPr>
        <w:snapToGrid w:val="0"/>
        <w:spacing w:line="360" w:lineRule="auto"/>
        <w:jc w:val="both"/>
        <w:rPr>
          <w:rFonts w:ascii="Book Antiqua" w:hAnsi="Book Antiqua"/>
        </w:rPr>
      </w:pPr>
      <w:r w:rsidRPr="00561114">
        <w:rPr>
          <w:rFonts w:ascii="Book Antiqua" w:eastAsia="Book Antiqua" w:hAnsi="Book Antiqua" w:cs="Book Antiqua"/>
          <w:color w:val="000000"/>
        </w:rPr>
        <w:t>7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b/>
          <w:bCs/>
          <w:color w:val="000000"/>
        </w:rPr>
        <w:t>Khanna</w:t>
      </w:r>
      <w:r w:rsidR="00BC786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561114">
        <w:rPr>
          <w:rFonts w:ascii="Book Antiqua" w:eastAsia="Book Antiqua" w:hAnsi="Book Antiqua" w:cs="Book Antiqua"/>
          <w:color w:val="000000"/>
        </w:rPr>
        <w:t>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Kurtzman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NA.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Metabolic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alkalosis.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i/>
          <w:iCs/>
          <w:color w:val="000000"/>
        </w:rPr>
        <w:t>J</w:t>
      </w:r>
      <w:r w:rsidR="00BC786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i/>
          <w:iCs/>
          <w:color w:val="000000"/>
        </w:rPr>
        <w:t>Nephrol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2006;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b/>
          <w:bCs/>
          <w:color w:val="000000"/>
        </w:rPr>
        <w:t>19</w:t>
      </w:r>
      <w:r w:rsidR="00BC786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03F91">
        <w:rPr>
          <w:rFonts w:ascii="Book Antiqua" w:eastAsia="Book Antiqua" w:hAnsi="Book Antiqua" w:cs="Book Antiqua"/>
          <w:color w:val="000000"/>
        </w:rPr>
        <w:t>Suppl</w:t>
      </w:r>
      <w:r w:rsidR="00BC7860" w:rsidRPr="00503F91">
        <w:rPr>
          <w:rFonts w:ascii="Book Antiqua" w:eastAsia="Book Antiqua" w:hAnsi="Book Antiqua" w:cs="Book Antiqua"/>
          <w:color w:val="000000"/>
        </w:rPr>
        <w:t xml:space="preserve"> </w:t>
      </w:r>
      <w:r w:rsidRPr="00503F91">
        <w:rPr>
          <w:rFonts w:ascii="Book Antiqua" w:eastAsia="Book Antiqua" w:hAnsi="Book Antiqua" w:cs="Book Antiqua"/>
          <w:color w:val="000000"/>
        </w:rPr>
        <w:t>9</w:t>
      </w:r>
      <w:r w:rsidRPr="00561114">
        <w:rPr>
          <w:rFonts w:ascii="Book Antiqua" w:eastAsia="Book Antiqua" w:hAnsi="Book Antiqua" w:cs="Book Antiqua"/>
          <w:color w:val="000000"/>
        </w:rPr>
        <w:t>: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S86-S96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[PMID: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16736446]</w:t>
      </w:r>
    </w:p>
    <w:p w14:paraId="46E2D35E" w14:textId="53FAEE04" w:rsidR="00A77B3E" w:rsidRPr="00561114" w:rsidRDefault="0041206D" w:rsidP="00561114">
      <w:pPr>
        <w:snapToGrid w:val="0"/>
        <w:spacing w:line="360" w:lineRule="auto"/>
        <w:jc w:val="both"/>
        <w:rPr>
          <w:rFonts w:ascii="Book Antiqua" w:hAnsi="Book Antiqua"/>
        </w:rPr>
      </w:pPr>
      <w:r w:rsidRPr="00426774">
        <w:rPr>
          <w:rFonts w:ascii="Book Antiqua" w:eastAsia="Book Antiqua" w:hAnsi="Book Antiqua" w:cs="Book Antiqua"/>
          <w:color w:val="000000"/>
        </w:rPr>
        <w:t>8</w:t>
      </w:r>
      <w:r w:rsidR="00BC7860" w:rsidRPr="00426774">
        <w:rPr>
          <w:rFonts w:ascii="Book Antiqua" w:eastAsia="Book Antiqua" w:hAnsi="Book Antiqua" w:cs="Book Antiqua"/>
          <w:color w:val="000000"/>
        </w:rPr>
        <w:t xml:space="preserve"> </w:t>
      </w:r>
      <w:r w:rsidRPr="00426774">
        <w:rPr>
          <w:rFonts w:ascii="Book Antiqua" w:eastAsia="Book Antiqua" w:hAnsi="Book Antiqua" w:cs="Book Antiqua"/>
          <w:b/>
          <w:bCs/>
          <w:color w:val="000000"/>
        </w:rPr>
        <w:t>Brinkman</w:t>
      </w:r>
      <w:r w:rsidR="00BC7860" w:rsidRPr="0042677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26774">
        <w:rPr>
          <w:rFonts w:ascii="Book Antiqua" w:eastAsia="Book Antiqua" w:hAnsi="Book Antiqua" w:cs="Book Antiqua"/>
          <w:b/>
          <w:bCs/>
          <w:color w:val="000000"/>
        </w:rPr>
        <w:t>JE,</w:t>
      </w:r>
      <w:r w:rsidR="00BC7860" w:rsidRPr="00426774">
        <w:rPr>
          <w:rFonts w:ascii="Book Antiqua" w:eastAsia="Book Antiqua" w:hAnsi="Book Antiqua" w:cs="Book Antiqua"/>
          <w:color w:val="000000"/>
        </w:rPr>
        <w:t xml:space="preserve"> </w:t>
      </w:r>
      <w:r w:rsidRPr="00426774">
        <w:rPr>
          <w:rFonts w:ascii="Book Antiqua" w:eastAsia="Book Antiqua" w:hAnsi="Book Antiqua" w:cs="Book Antiqua"/>
          <w:color w:val="000000"/>
        </w:rPr>
        <w:t>Sharma</w:t>
      </w:r>
      <w:r w:rsidR="00BC7860" w:rsidRPr="00426774">
        <w:rPr>
          <w:rFonts w:ascii="Book Antiqua" w:eastAsia="Book Antiqua" w:hAnsi="Book Antiqua" w:cs="Book Antiqua"/>
          <w:color w:val="000000"/>
        </w:rPr>
        <w:t xml:space="preserve"> </w:t>
      </w:r>
      <w:r w:rsidRPr="00426774">
        <w:rPr>
          <w:rFonts w:ascii="Book Antiqua" w:eastAsia="Book Antiqua" w:hAnsi="Book Antiqua" w:cs="Book Antiqua"/>
          <w:color w:val="000000"/>
        </w:rPr>
        <w:t>S.</w:t>
      </w:r>
      <w:r w:rsidR="00BC7860" w:rsidRPr="00426774">
        <w:rPr>
          <w:rFonts w:ascii="Book Antiqua" w:eastAsia="Book Antiqua" w:hAnsi="Book Antiqua" w:cs="Book Antiqua"/>
          <w:color w:val="000000"/>
        </w:rPr>
        <w:t xml:space="preserve"> </w:t>
      </w:r>
      <w:r w:rsidRPr="00426774">
        <w:rPr>
          <w:rFonts w:ascii="Book Antiqua" w:eastAsia="Book Antiqua" w:hAnsi="Book Antiqua" w:cs="Book Antiqua"/>
          <w:color w:val="000000"/>
        </w:rPr>
        <w:t>Physiology,</w:t>
      </w:r>
      <w:r w:rsidR="00BC7860" w:rsidRPr="00426774">
        <w:rPr>
          <w:rFonts w:ascii="Book Antiqua" w:eastAsia="Book Antiqua" w:hAnsi="Book Antiqua" w:cs="Book Antiqua"/>
          <w:color w:val="000000"/>
        </w:rPr>
        <w:t xml:space="preserve"> </w:t>
      </w:r>
      <w:r w:rsidRPr="00426774">
        <w:rPr>
          <w:rFonts w:ascii="Book Antiqua" w:eastAsia="Book Antiqua" w:hAnsi="Book Antiqua" w:cs="Book Antiqua"/>
          <w:color w:val="000000"/>
        </w:rPr>
        <w:t>Metabolic</w:t>
      </w:r>
      <w:r w:rsidR="00BC7860" w:rsidRPr="00426774">
        <w:rPr>
          <w:rFonts w:ascii="Book Antiqua" w:eastAsia="Book Antiqua" w:hAnsi="Book Antiqua" w:cs="Book Antiqua"/>
          <w:color w:val="000000"/>
        </w:rPr>
        <w:t xml:space="preserve"> </w:t>
      </w:r>
      <w:r w:rsidRPr="00426774">
        <w:rPr>
          <w:rFonts w:ascii="Book Antiqua" w:eastAsia="Book Antiqua" w:hAnsi="Book Antiqua" w:cs="Book Antiqua"/>
          <w:color w:val="000000"/>
        </w:rPr>
        <w:t>Alkalosis.</w:t>
      </w:r>
      <w:r w:rsidR="00BC7860" w:rsidRPr="00426774">
        <w:rPr>
          <w:rFonts w:ascii="Book Antiqua" w:eastAsia="Book Antiqua" w:hAnsi="Book Antiqua" w:cs="Book Antiqua"/>
          <w:color w:val="000000"/>
        </w:rPr>
        <w:t xml:space="preserve"> </w:t>
      </w:r>
      <w:r w:rsidRPr="00426774">
        <w:rPr>
          <w:rFonts w:ascii="Book Antiqua" w:eastAsia="Book Antiqua" w:hAnsi="Book Antiqua" w:cs="Book Antiqua"/>
          <w:color w:val="000000"/>
        </w:rPr>
        <w:t>[Updated</w:t>
      </w:r>
      <w:r w:rsidR="00BC7860" w:rsidRPr="00426774">
        <w:rPr>
          <w:rFonts w:ascii="Book Antiqua" w:eastAsia="Book Antiqua" w:hAnsi="Book Antiqua" w:cs="Book Antiqua"/>
          <w:color w:val="000000"/>
        </w:rPr>
        <w:t xml:space="preserve"> </w:t>
      </w:r>
      <w:r w:rsidRPr="00426774">
        <w:rPr>
          <w:rFonts w:ascii="Book Antiqua" w:eastAsia="Book Antiqua" w:hAnsi="Book Antiqua" w:cs="Book Antiqua"/>
          <w:color w:val="000000"/>
        </w:rPr>
        <w:t>2020</w:t>
      </w:r>
      <w:r w:rsidR="00BC7860" w:rsidRPr="00426774">
        <w:rPr>
          <w:rFonts w:ascii="Book Antiqua" w:eastAsia="Book Antiqua" w:hAnsi="Book Antiqua" w:cs="Book Antiqua"/>
          <w:color w:val="000000"/>
        </w:rPr>
        <w:t xml:space="preserve"> </w:t>
      </w:r>
      <w:r w:rsidRPr="00426774">
        <w:rPr>
          <w:rFonts w:ascii="Book Antiqua" w:eastAsia="Book Antiqua" w:hAnsi="Book Antiqua" w:cs="Book Antiqua"/>
          <w:color w:val="000000"/>
        </w:rPr>
        <w:t>Jul</w:t>
      </w:r>
      <w:r w:rsidR="00BC7860" w:rsidRPr="00426774">
        <w:rPr>
          <w:rFonts w:ascii="Book Antiqua" w:eastAsia="Book Antiqua" w:hAnsi="Book Antiqua" w:cs="Book Antiqua"/>
          <w:color w:val="000000"/>
        </w:rPr>
        <w:t xml:space="preserve"> </w:t>
      </w:r>
      <w:r w:rsidRPr="00426774">
        <w:rPr>
          <w:rFonts w:ascii="Book Antiqua" w:eastAsia="Book Antiqua" w:hAnsi="Book Antiqua" w:cs="Book Antiqua"/>
          <w:color w:val="000000"/>
        </w:rPr>
        <w:t>26].</w:t>
      </w:r>
      <w:r w:rsidR="00BC7860" w:rsidRPr="00426774">
        <w:rPr>
          <w:rFonts w:ascii="Book Antiqua" w:eastAsia="Book Antiqua" w:hAnsi="Book Antiqua" w:cs="Book Antiqua"/>
          <w:color w:val="000000"/>
        </w:rPr>
        <w:t xml:space="preserve"> </w:t>
      </w:r>
      <w:r w:rsidRPr="00426774">
        <w:rPr>
          <w:rFonts w:ascii="Book Antiqua" w:eastAsia="Book Antiqua" w:hAnsi="Book Antiqua" w:cs="Book Antiqua"/>
          <w:color w:val="000000"/>
        </w:rPr>
        <w:t>In:</w:t>
      </w:r>
      <w:r w:rsidR="00BC7860" w:rsidRPr="00426774">
        <w:rPr>
          <w:rFonts w:ascii="Book Antiqua" w:eastAsia="Book Antiqua" w:hAnsi="Book Antiqua" w:cs="Book Antiqua"/>
          <w:color w:val="000000"/>
        </w:rPr>
        <w:t xml:space="preserve"> </w:t>
      </w:r>
      <w:r w:rsidRPr="00426774">
        <w:rPr>
          <w:rFonts w:ascii="Book Antiqua" w:eastAsia="Book Antiqua" w:hAnsi="Book Antiqua" w:cs="Book Antiqua"/>
          <w:color w:val="000000"/>
        </w:rPr>
        <w:t>StatPearls.</w:t>
      </w:r>
      <w:r w:rsidR="00BC7860" w:rsidRPr="00426774">
        <w:rPr>
          <w:rFonts w:ascii="Book Antiqua" w:eastAsia="Book Antiqua" w:hAnsi="Book Antiqua" w:cs="Book Antiqua"/>
          <w:color w:val="000000"/>
        </w:rPr>
        <w:t xml:space="preserve"> </w:t>
      </w:r>
      <w:r w:rsidRPr="00426774">
        <w:rPr>
          <w:rFonts w:ascii="Book Antiqua" w:eastAsia="Book Antiqua" w:hAnsi="Book Antiqua" w:cs="Book Antiqua"/>
          <w:color w:val="000000"/>
        </w:rPr>
        <w:t>Treasure</w:t>
      </w:r>
      <w:r w:rsidR="00BC7860" w:rsidRPr="00426774">
        <w:rPr>
          <w:rFonts w:ascii="Book Antiqua" w:eastAsia="Book Antiqua" w:hAnsi="Book Antiqua" w:cs="Book Antiqua"/>
          <w:color w:val="000000"/>
        </w:rPr>
        <w:t xml:space="preserve"> </w:t>
      </w:r>
      <w:r w:rsidRPr="00426774">
        <w:rPr>
          <w:rFonts w:ascii="Book Antiqua" w:eastAsia="Book Antiqua" w:hAnsi="Book Antiqua" w:cs="Book Antiqua"/>
          <w:color w:val="000000"/>
        </w:rPr>
        <w:t>Island</w:t>
      </w:r>
      <w:r w:rsidR="00BC7860" w:rsidRPr="00426774">
        <w:rPr>
          <w:rFonts w:ascii="Book Antiqua" w:eastAsia="Book Antiqua" w:hAnsi="Book Antiqua" w:cs="Book Antiqua"/>
          <w:color w:val="000000"/>
        </w:rPr>
        <w:t xml:space="preserve"> </w:t>
      </w:r>
      <w:r w:rsidRPr="00426774">
        <w:rPr>
          <w:rFonts w:ascii="Book Antiqua" w:eastAsia="Book Antiqua" w:hAnsi="Book Antiqua" w:cs="Book Antiqua"/>
          <w:color w:val="000000"/>
        </w:rPr>
        <w:t>(FL):</w:t>
      </w:r>
      <w:r w:rsidR="00BC7860" w:rsidRPr="00426774">
        <w:rPr>
          <w:rFonts w:ascii="Book Antiqua" w:eastAsia="Book Antiqua" w:hAnsi="Book Antiqua" w:cs="Book Antiqua"/>
          <w:color w:val="000000"/>
        </w:rPr>
        <w:t xml:space="preserve"> </w:t>
      </w:r>
      <w:r w:rsidRPr="00426774">
        <w:rPr>
          <w:rFonts w:ascii="Book Antiqua" w:eastAsia="Book Antiqua" w:hAnsi="Book Antiqua" w:cs="Book Antiqua"/>
          <w:color w:val="000000"/>
        </w:rPr>
        <w:t>StatPearls</w:t>
      </w:r>
      <w:r w:rsidR="00BC7860" w:rsidRPr="00426774">
        <w:rPr>
          <w:rFonts w:ascii="Book Antiqua" w:eastAsia="Book Antiqua" w:hAnsi="Book Antiqua" w:cs="Book Antiqua"/>
          <w:color w:val="000000"/>
        </w:rPr>
        <w:t xml:space="preserve"> </w:t>
      </w:r>
      <w:r w:rsidRPr="00426774">
        <w:rPr>
          <w:rFonts w:ascii="Book Antiqua" w:eastAsia="Book Antiqua" w:hAnsi="Book Antiqua" w:cs="Book Antiqua"/>
          <w:color w:val="000000"/>
        </w:rPr>
        <w:t>Publishing;</w:t>
      </w:r>
      <w:r w:rsidR="00BC7860" w:rsidRPr="00426774">
        <w:rPr>
          <w:rFonts w:ascii="Book Antiqua" w:eastAsia="Book Antiqua" w:hAnsi="Book Antiqua" w:cs="Book Antiqua"/>
          <w:color w:val="000000"/>
        </w:rPr>
        <w:t xml:space="preserve"> </w:t>
      </w:r>
      <w:r w:rsidRPr="00426774">
        <w:rPr>
          <w:rFonts w:ascii="Book Antiqua" w:eastAsia="Book Antiqua" w:hAnsi="Book Antiqua" w:cs="Book Antiqua"/>
          <w:color w:val="000000"/>
        </w:rPr>
        <w:t>2020.</w:t>
      </w:r>
      <w:r w:rsidR="00BC7860" w:rsidRPr="00426774">
        <w:rPr>
          <w:rFonts w:ascii="Book Antiqua" w:eastAsia="Book Antiqua" w:hAnsi="Book Antiqua" w:cs="Book Antiqua"/>
          <w:color w:val="000000"/>
        </w:rPr>
        <w:t xml:space="preserve"> </w:t>
      </w:r>
      <w:r w:rsidRPr="00426774">
        <w:rPr>
          <w:rFonts w:ascii="Book Antiqua" w:eastAsia="Book Antiqua" w:hAnsi="Book Antiqua" w:cs="Book Antiqua"/>
          <w:color w:val="000000"/>
        </w:rPr>
        <w:t>Available</w:t>
      </w:r>
      <w:r w:rsidR="00BC7860" w:rsidRPr="00426774">
        <w:rPr>
          <w:rFonts w:ascii="Book Antiqua" w:eastAsia="Book Antiqua" w:hAnsi="Book Antiqua" w:cs="Book Antiqua"/>
          <w:color w:val="000000"/>
        </w:rPr>
        <w:t xml:space="preserve"> </w:t>
      </w:r>
      <w:r w:rsidRPr="00426774">
        <w:rPr>
          <w:rFonts w:ascii="Book Antiqua" w:eastAsia="Book Antiqua" w:hAnsi="Book Antiqua" w:cs="Book Antiqua"/>
          <w:color w:val="000000"/>
        </w:rPr>
        <w:t>from:</w:t>
      </w:r>
      <w:r w:rsidR="00BC7860" w:rsidRPr="00426774">
        <w:rPr>
          <w:rFonts w:ascii="Book Antiqua" w:eastAsia="Book Antiqua" w:hAnsi="Book Antiqua" w:cs="Book Antiqua"/>
          <w:color w:val="000000"/>
        </w:rPr>
        <w:t xml:space="preserve"> </w:t>
      </w:r>
      <w:bookmarkStart w:id="60" w:name="OLE_LINK2135"/>
      <w:bookmarkStart w:id="61" w:name="OLE_LINK2136"/>
      <w:r w:rsidRPr="00426774">
        <w:rPr>
          <w:rFonts w:ascii="Book Antiqua" w:eastAsia="Book Antiqua" w:hAnsi="Book Antiqua" w:cs="Book Antiqua"/>
          <w:color w:val="000000"/>
        </w:rPr>
        <w:t>https://www.ncbi.nlm.nih.gov/books/NBK482291/</w:t>
      </w:r>
      <w:bookmarkEnd w:id="60"/>
      <w:bookmarkEnd w:id="61"/>
    </w:p>
    <w:p w14:paraId="06D3A35B" w14:textId="70EE349F" w:rsidR="00A77B3E" w:rsidRPr="00561114" w:rsidRDefault="0041206D" w:rsidP="00561114">
      <w:pPr>
        <w:snapToGrid w:val="0"/>
        <w:spacing w:line="360" w:lineRule="auto"/>
        <w:jc w:val="both"/>
        <w:rPr>
          <w:rFonts w:ascii="Book Antiqua" w:hAnsi="Book Antiqua"/>
        </w:rPr>
      </w:pPr>
      <w:r w:rsidRPr="00561114">
        <w:rPr>
          <w:rFonts w:ascii="Book Antiqua" w:eastAsia="Book Antiqua" w:hAnsi="Book Antiqua" w:cs="Book Antiqua"/>
          <w:color w:val="000000"/>
        </w:rPr>
        <w:t>9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b/>
          <w:bCs/>
          <w:color w:val="000000"/>
        </w:rPr>
        <w:t>Yalçin</w:t>
      </w:r>
      <w:r w:rsidR="00BC786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b/>
          <w:bCs/>
          <w:color w:val="000000"/>
        </w:rPr>
        <w:t>E</w:t>
      </w:r>
      <w:r w:rsidRPr="00561114">
        <w:rPr>
          <w:rFonts w:ascii="Book Antiqua" w:eastAsia="Book Antiqua" w:hAnsi="Book Antiqua" w:cs="Book Antiqua"/>
          <w:color w:val="000000"/>
        </w:rPr>
        <w:t>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Kiper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N,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Do</w:t>
      </w:r>
      <w:r w:rsidR="008C7F0A" w:rsidRPr="008C7F0A">
        <w:rPr>
          <w:rFonts w:ascii="Book Antiqua" w:eastAsia="Book Antiqua" w:hAnsi="Book Antiqua" w:cs="Book Antiqua"/>
          <w:color w:val="000000"/>
        </w:rPr>
        <w:t>ğ</w:t>
      </w:r>
      <w:r w:rsidRPr="00561114">
        <w:rPr>
          <w:rFonts w:ascii="Book Antiqua" w:eastAsia="Book Antiqua" w:hAnsi="Book Antiqua" w:cs="Book Antiqua"/>
          <w:color w:val="000000"/>
        </w:rPr>
        <w:t>ru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D,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Ozçelik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U,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Aslan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AT.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Clinical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features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and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treatment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approaches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in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cystic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fibrosis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with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pseudo-Bartter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syndrome.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i/>
          <w:iCs/>
          <w:color w:val="000000"/>
        </w:rPr>
        <w:t>Ann</w:t>
      </w:r>
      <w:r w:rsidR="00BC786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i/>
          <w:iCs/>
          <w:color w:val="000000"/>
        </w:rPr>
        <w:t>Trop</w:t>
      </w:r>
      <w:r w:rsidR="00BC786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i/>
          <w:iCs/>
          <w:color w:val="000000"/>
        </w:rPr>
        <w:t>Paediatr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2005;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b/>
          <w:bCs/>
          <w:color w:val="000000"/>
        </w:rPr>
        <w:t>25</w:t>
      </w:r>
      <w:r w:rsidRPr="00561114">
        <w:rPr>
          <w:rFonts w:ascii="Book Antiqua" w:eastAsia="Book Antiqua" w:hAnsi="Book Antiqua" w:cs="Book Antiqua"/>
          <w:color w:val="000000"/>
        </w:rPr>
        <w:t>: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119-124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[PMID: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15949200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DOI: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10.1179/146532805X45719]</w:t>
      </w:r>
    </w:p>
    <w:p w14:paraId="002E843F" w14:textId="7400B88A" w:rsidR="00A77B3E" w:rsidRPr="00561114" w:rsidRDefault="0041206D" w:rsidP="00561114">
      <w:pPr>
        <w:snapToGrid w:val="0"/>
        <w:spacing w:line="360" w:lineRule="auto"/>
        <w:jc w:val="both"/>
        <w:rPr>
          <w:rFonts w:ascii="Book Antiqua" w:hAnsi="Book Antiqua"/>
        </w:rPr>
      </w:pPr>
      <w:r w:rsidRPr="00561114">
        <w:rPr>
          <w:rFonts w:ascii="Book Antiqua" w:eastAsia="Book Antiqua" w:hAnsi="Book Antiqua" w:cs="Book Antiqua"/>
          <w:color w:val="000000"/>
        </w:rPr>
        <w:t>10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b/>
          <w:bCs/>
          <w:color w:val="000000"/>
        </w:rPr>
        <w:t>Fulchiero</w:t>
      </w:r>
      <w:r w:rsidR="00BC786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b/>
          <w:bCs/>
          <w:color w:val="000000"/>
        </w:rPr>
        <w:t>R</w:t>
      </w:r>
      <w:r w:rsidRPr="00561114">
        <w:rPr>
          <w:rFonts w:ascii="Book Antiqua" w:eastAsia="Book Antiqua" w:hAnsi="Book Antiqua" w:cs="Book Antiqua"/>
          <w:color w:val="000000"/>
        </w:rPr>
        <w:t>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Seo-Mayer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P.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Bartter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Syndrome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and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Gitelman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Syndrome.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i/>
          <w:iCs/>
          <w:color w:val="000000"/>
        </w:rPr>
        <w:t>Pediatr</w:t>
      </w:r>
      <w:r w:rsidR="00BC786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BC786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i/>
          <w:iCs/>
          <w:color w:val="000000"/>
        </w:rPr>
        <w:t>North</w:t>
      </w:r>
      <w:r w:rsidR="00BC786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i/>
          <w:iCs/>
          <w:color w:val="000000"/>
        </w:rPr>
        <w:t>Am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2019;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b/>
          <w:bCs/>
          <w:color w:val="000000"/>
        </w:rPr>
        <w:t>66</w:t>
      </w:r>
      <w:r w:rsidRPr="00561114">
        <w:rPr>
          <w:rFonts w:ascii="Book Antiqua" w:eastAsia="Book Antiqua" w:hAnsi="Book Antiqua" w:cs="Book Antiqua"/>
          <w:color w:val="000000"/>
        </w:rPr>
        <w:t>: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121-134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[PMID: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30454738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DOI: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10.1016/j.pcl.2018.08.010]</w:t>
      </w:r>
    </w:p>
    <w:p w14:paraId="1394227B" w14:textId="7D0D98CE" w:rsidR="00A77B3E" w:rsidRPr="00561114" w:rsidRDefault="0041206D" w:rsidP="00561114">
      <w:pPr>
        <w:snapToGrid w:val="0"/>
        <w:spacing w:line="360" w:lineRule="auto"/>
        <w:jc w:val="both"/>
        <w:rPr>
          <w:rFonts w:ascii="Book Antiqua" w:hAnsi="Book Antiqua"/>
        </w:rPr>
      </w:pPr>
      <w:r w:rsidRPr="00561114">
        <w:rPr>
          <w:rFonts w:ascii="Book Antiqua" w:eastAsia="Book Antiqua" w:hAnsi="Book Antiqua" w:cs="Book Antiqua"/>
          <w:color w:val="000000"/>
        </w:rPr>
        <w:t>11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b/>
          <w:bCs/>
          <w:color w:val="000000"/>
        </w:rPr>
        <w:t>Ballestero</w:t>
      </w:r>
      <w:r w:rsidR="00BC786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b/>
          <w:bCs/>
          <w:color w:val="000000"/>
        </w:rPr>
        <w:t>Y</w:t>
      </w:r>
      <w:r w:rsidRPr="00561114">
        <w:rPr>
          <w:rFonts w:ascii="Book Antiqua" w:eastAsia="Book Antiqua" w:hAnsi="Book Antiqua" w:cs="Book Antiqua"/>
          <w:color w:val="000000"/>
        </w:rPr>
        <w:t>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Hernandez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MI,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Rojo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P,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Manzanares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J,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Nebreda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V,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Carbajosa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H,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Infante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E,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Baro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M.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Hyponatremic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dehydration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presentation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of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cystic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fibrosis.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i/>
          <w:iCs/>
          <w:color w:val="000000"/>
        </w:rPr>
        <w:t>Pediatr</w:t>
      </w:r>
      <w:r w:rsidR="00BC786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i/>
          <w:iCs/>
          <w:color w:val="000000"/>
        </w:rPr>
        <w:t>Emerg</w:t>
      </w:r>
      <w:r w:rsidR="00BC786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i/>
          <w:iCs/>
          <w:color w:val="000000"/>
        </w:rPr>
        <w:t>Care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2006;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b/>
          <w:bCs/>
          <w:color w:val="000000"/>
        </w:rPr>
        <w:t>22</w:t>
      </w:r>
      <w:r w:rsidRPr="00561114">
        <w:rPr>
          <w:rFonts w:ascii="Book Antiqua" w:eastAsia="Book Antiqua" w:hAnsi="Book Antiqua" w:cs="Book Antiqua"/>
          <w:color w:val="000000"/>
        </w:rPr>
        <w:t>: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725-727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[PMID: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17110865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DOI: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10.1097/01.pec.0000245170.31343.bb]</w:t>
      </w:r>
    </w:p>
    <w:p w14:paraId="34FB8800" w14:textId="3DC21AFA" w:rsidR="00A77B3E" w:rsidRPr="00561114" w:rsidRDefault="0041206D" w:rsidP="00561114">
      <w:pPr>
        <w:snapToGrid w:val="0"/>
        <w:spacing w:line="360" w:lineRule="auto"/>
        <w:jc w:val="both"/>
        <w:rPr>
          <w:rFonts w:ascii="Book Antiqua" w:hAnsi="Book Antiqua"/>
          <w:lang w:val="it-IT"/>
        </w:rPr>
      </w:pPr>
      <w:r w:rsidRPr="00561114">
        <w:rPr>
          <w:rFonts w:ascii="Book Antiqua" w:eastAsia="Book Antiqua" w:hAnsi="Book Antiqua" w:cs="Book Antiqua"/>
          <w:color w:val="000000"/>
        </w:rPr>
        <w:t>12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b/>
          <w:bCs/>
          <w:color w:val="000000"/>
        </w:rPr>
        <w:t>Luke</w:t>
      </w:r>
      <w:r w:rsidR="00BC786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b/>
          <w:bCs/>
          <w:color w:val="000000"/>
        </w:rPr>
        <w:t>RG</w:t>
      </w:r>
      <w:r w:rsidRPr="00561114">
        <w:rPr>
          <w:rFonts w:ascii="Book Antiqua" w:eastAsia="Book Antiqua" w:hAnsi="Book Antiqua" w:cs="Book Antiqua"/>
          <w:color w:val="000000"/>
        </w:rPr>
        <w:t>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Galla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JH.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It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is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chloride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depletion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alkalosis,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not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contraction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alkalosis.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i/>
          <w:iCs/>
          <w:color w:val="000000"/>
          <w:lang w:val="it-IT"/>
        </w:rPr>
        <w:t>J</w:t>
      </w:r>
      <w:r w:rsidR="00BC7860">
        <w:rPr>
          <w:rFonts w:ascii="Book Antiqua" w:eastAsia="Book Antiqua" w:hAnsi="Book Antiqua" w:cs="Book Antiqua"/>
          <w:i/>
          <w:iCs/>
          <w:color w:val="000000"/>
          <w:lang w:val="it-IT"/>
        </w:rPr>
        <w:t xml:space="preserve"> </w:t>
      </w:r>
      <w:r w:rsidRPr="00561114">
        <w:rPr>
          <w:rFonts w:ascii="Book Antiqua" w:eastAsia="Book Antiqua" w:hAnsi="Book Antiqua" w:cs="Book Antiqua"/>
          <w:i/>
          <w:iCs/>
          <w:color w:val="000000"/>
          <w:lang w:val="it-IT"/>
        </w:rPr>
        <w:t>Am</w:t>
      </w:r>
      <w:r w:rsidR="00BC7860">
        <w:rPr>
          <w:rFonts w:ascii="Book Antiqua" w:eastAsia="Book Antiqua" w:hAnsi="Book Antiqua" w:cs="Book Antiqua"/>
          <w:i/>
          <w:iCs/>
          <w:color w:val="000000"/>
          <w:lang w:val="it-IT"/>
        </w:rPr>
        <w:t xml:space="preserve"> </w:t>
      </w:r>
      <w:r w:rsidRPr="00561114">
        <w:rPr>
          <w:rFonts w:ascii="Book Antiqua" w:eastAsia="Book Antiqua" w:hAnsi="Book Antiqua" w:cs="Book Antiqua"/>
          <w:i/>
          <w:iCs/>
          <w:color w:val="000000"/>
          <w:lang w:val="it-IT"/>
        </w:rPr>
        <w:t>Soc</w:t>
      </w:r>
      <w:r w:rsidR="00BC7860">
        <w:rPr>
          <w:rFonts w:ascii="Book Antiqua" w:eastAsia="Book Antiqua" w:hAnsi="Book Antiqua" w:cs="Book Antiqua"/>
          <w:i/>
          <w:iCs/>
          <w:color w:val="000000"/>
          <w:lang w:val="it-IT"/>
        </w:rPr>
        <w:t xml:space="preserve"> </w:t>
      </w:r>
      <w:r w:rsidRPr="00561114">
        <w:rPr>
          <w:rFonts w:ascii="Book Antiqua" w:eastAsia="Book Antiqua" w:hAnsi="Book Antiqua" w:cs="Book Antiqua"/>
          <w:i/>
          <w:iCs/>
          <w:color w:val="000000"/>
          <w:lang w:val="it-IT"/>
        </w:rPr>
        <w:t>Nephrol</w:t>
      </w:r>
      <w:r w:rsidR="00BC7860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  <w:lang w:val="it-IT"/>
        </w:rPr>
        <w:t>2012;</w:t>
      </w:r>
      <w:r w:rsidR="00BC7860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561114">
        <w:rPr>
          <w:rFonts w:ascii="Book Antiqua" w:eastAsia="Book Antiqua" w:hAnsi="Book Antiqua" w:cs="Book Antiqua"/>
          <w:b/>
          <w:bCs/>
          <w:color w:val="000000"/>
          <w:lang w:val="it-IT"/>
        </w:rPr>
        <w:t>23</w:t>
      </w:r>
      <w:r w:rsidRPr="00561114">
        <w:rPr>
          <w:rFonts w:ascii="Book Antiqua" w:eastAsia="Book Antiqua" w:hAnsi="Book Antiqua" w:cs="Book Antiqua"/>
          <w:color w:val="000000"/>
          <w:lang w:val="it-IT"/>
        </w:rPr>
        <w:t>:</w:t>
      </w:r>
      <w:r w:rsidR="00BC7860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  <w:lang w:val="it-IT"/>
        </w:rPr>
        <w:t>204-207</w:t>
      </w:r>
      <w:r w:rsidR="00BC7860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  <w:lang w:val="it-IT"/>
        </w:rPr>
        <w:t>[PMID:</w:t>
      </w:r>
      <w:r w:rsidR="00BC7860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  <w:lang w:val="it-IT"/>
        </w:rPr>
        <w:t>22223876</w:t>
      </w:r>
      <w:r w:rsidR="00BC7860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  <w:lang w:val="it-IT"/>
        </w:rPr>
        <w:t>DOI:</w:t>
      </w:r>
      <w:r w:rsidR="00BC7860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  <w:lang w:val="it-IT"/>
        </w:rPr>
        <w:t>10.1681/ASN.2011070720]</w:t>
      </w:r>
    </w:p>
    <w:p w14:paraId="309D3C80" w14:textId="1184ED70" w:rsidR="00A77B3E" w:rsidRPr="00561114" w:rsidRDefault="0041206D" w:rsidP="00561114">
      <w:pPr>
        <w:snapToGrid w:val="0"/>
        <w:spacing w:line="360" w:lineRule="auto"/>
        <w:jc w:val="both"/>
        <w:rPr>
          <w:rFonts w:ascii="Book Antiqua" w:hAnsi="Book Antiqua"/>
        </w:rPr>
      </w:pPr>
      <w:r w:rsidRPr="00561114">
        <w:rPr>
          <w:rFonts w:ascii="Book Antiqua" w:eastAsia="Book Antiqua" w:hAnsi="Book Antiqua" w:cs="Book Antiqua"/>
          <w:color w:val="000000"/>
          <w:lang w:val="it-IT"/>
        </w:rPr>
        <w:t>13</w:t>
      </w:r>
      <w:r w:rsidR="00BC7860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561114">
        <w:rPr>
          <w:rFonts w:ascii="Book Antiqua" w:eastAsia="Book Antiqua" w:hAnsi="Book Antiqua" w:cs="Book Antiqua"/>
          <w:b/>
          <w:bCs/>
          <w:color w:val="000000"/>
          <w:lang w:val="it-IT"/>
        </w:rPr>
        <w:t>Scurati-Manzoni</w:t>
      </w:r>
      <w:r w:rsidR="00BC7860">
        <w:rPr>
          <w:rFonts w:ascii="Book Antiqua" w:eastAsia="Book Antiqua" w:hAnsi="Book Antiqua" w:cs="Book Antiqua"/>
          <w:b/>
          <w:bCs/>
          <w:color w:val="000000"/>
          <w:lang w:val="it-IT"/>
        </w:rPr>
        <w:t xml:space="preserve"> </w:t>
      </w:r>
      <w:r w:rsidRPr="00561114">
        <w:rPr>
          <w:rFonts w:ascii="Book Antiqua" w:eastAsia="Book Antiqua" w:hAnsi="Book Antiqua" w:cs="Book Antiqua"/>
          <w:b/>
          <w:bCs/>
          <w:color w:val="000000"/>
          <w:lang w:val="it-IT"/>
        </w:rPr>
        <w:t>E</w:t>
      </w:r>
      <w:r w:rsidRPr="00561114">
        <w:rPr>
          <w:rFonts w:ascii="Book Antiqua" w:eastAsia="Book Antiqua" w:hAnsi="Book Antiqua" w:cs="Book Antiqua"/>
          <w:color w:val="000000"/>
          <w:lang w:val="it-IT"/>
        </w:rPr>
        <w:t>,</w:t>
      </w:r>
      <w:r w:rsidR="00BC7860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  <w:lang w:val="it-IT"/>
        </w:rPr>
        <w:t>Fossali</w:t>
      </w:r>
      <w:r w:rsidR="00BC7860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  <w:lang w:val="it-IT"/>
        </w:rPr>
        <w:t>EF,</w:t>
      </w:r>
      <w:r w:rsidR="00BC7860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  <w:lang w:val="it-IT"/>
        </w:rPr>
        <w:t>Agostoni</w:t>
      </w:r>
      <w:r w:rsidR="00BC7860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  <w:lang w:val="it-IT"/>
        </w:rPr>
        <w:t>C,</w:t>
      </w:r>
      <w:r w:rsidR="00BC7860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  <w:lang w:val="it-IT"/>
        </w:rPr>
        <w:t>Riva</w:t>
      </w:r>
      <w:r w:rsidR="00BC7860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  <w:lang w:val="it-IT"/>
        </w:rPr>
        <w:t>E,</w:t>
      </w:r>
      <w:r w:rsidR="00BC7860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  <w:lang w:val="it-IT"/>
        </w:rPr>
        <w:t>Simonetti</w:t>
      </w:r>
      <w:r w:rsidR="00BC7860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  <w:lang w:val="it-IT"/>
        </w:rPr>
        <w:t>GD,</w:t>
      </w:r>
      <w:r w:rsidR="00BC7860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  <w:lang w:val="it-IT"/>
        </w:rPr>
        <w:t>Zanolari-Calderari</w:t>
      </w:r>
      <w:r w:rsidR="00BC7860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  <w:lang w:val="it-IT"/>
        </w:rPr>
        <w:t>M,</w:t>
      </w:r>
      <w:r w:rsidR="00BC7860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  <w:lang w:val="it-IT"/>
        </w:rPr>
        <w:t>Bianchetti</w:t>
      </w:r>
      <w:r w:rsidR="00BC7860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  <w:lang w:val="it-IT"/>
        </w:rPr>
        <w:t>MG,</w:t>
      </w:r>
      <w:r w:rsidR="00BC7860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  <w:lang w:val="it-IT"/>
        </w:rPr>
        <w:t>Lava</w:t>
      </w:r>
      <w:r w:rsidR="00BC7860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  <w:lang w:val="it-IT"/>
        </w:rPr>
        <w:t>SA.</w:t>
      </w:r>
      <w:r w:rsidR="00BC7860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Electrolyte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abnormalities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in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cystic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fibrosis: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systematic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review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of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the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literature.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i/>
          <w:iCs/>
          <w:color w:val="000000"/>
        </w:rPr>
        <w:t>Pediatr</w:t>
      </w:r>
      <w:r w:rsidR="00BC786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i/>
          <w:iCs/>
          <w:color w:val="000000"/>
        </w:rPr>
        <w:t>Nephrol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2014;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b/>
          <w:bCs/>
          <w:color w:val="000000"/>
        </w:rPr>
        <w:t>29</w:t>
      </w:r>
      <w:r w:rsidRPr="00561114">
        <w:rPr>
          <w:rFonts w:ascii="Book Antiqua" w:eastAsia="Book Antiqua" w:hAnsi="Book Antiqua" w:cs="Book Antiqua"/>
          <w:color w:val="000000"/>
        </w:rPr>
        <w:t>: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1015-1023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[PMID: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24326787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DOI: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10.1007/s00467-013-2712-4]</w:t>
      </w:r>
    </w:p>
    <w:p w14:paraId="1B26D803" w14:textId="4B524FAF" w:rsidR="00A77B3E" w:rsidRPr="00561114" w:rsidRDefault="0041206D" w:rsidP="00561114">
      <w:pPr>
        <w:snapToGrid w:val="0"/>
        <w:spacing w:line="360" w:lineRule="auto"/>
        <w:jc w:val="both"/>
        <w:rPr>
          <w:rFonts w:ascii="Book Antiqua" w:hAnsi="Book Antiqua"/>
        </w:rPr>
      </w:pPr>
      <w:r w:rsidRPr="00561114">
        <w:rPr>
          <w:rFonts w:ascii="Book Antiqua" w:eastAsia="Book Antiqua" w:hAnsi="Book Antiqua" w:cs="Book Antiqua"/>
          <w:color w:val="000000"/>
        </w:rPr>
        <w:t>14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b/>
          <w:bCs/>
          <w:color w:val="000000"/>
        </w:rPr>
        <w:t>Kennedy</w:t>
      </w:r>
      <w:r w:rsidR="00BC786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b/>
          <w:bCs/>
          <w:color w:val="000000"/>
        </w:rPr>
        <w:t>JD</w:t>
      </w:r>
      <w:r w:rsidRPr="00561114">
        <w:rPr>
          <w:rFonts w:ascii="Book Antiqua" w:eastAsia="Book Antiqua" w:hAnsi="Book Antiqua" w:cs="Book Antiqua"/>
          <w:color w:val="000000"/>
        </w:rPr>
        <w:t>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Dinwiddie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R,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Daman-Willems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Dillon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MJ,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Matthew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DJ.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Pseudo-Bartter's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syndrome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in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cystic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fibrosis.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i/>
          <w:iCs/>
          <w:color w:val="000000"/>
        </w:rPr>
        <w:t>Arch</w:t>
      </w:r>
      <w:r w:rsidR="00BC786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i/>
          <w:iCs/>
          <w:color w:val="000000"/>
        </w:rPr>
        <w:t>Dis</w:t>
      </w:r>
      <w:r w:rsidR="00BC786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i/>
          <w:iCs/>
          <w:color w:val="000000"/>
        </w:rPr>
        <w:t>Child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1990;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b/>
          <w:bCs/>
          <w:color w:val="000000"/>
        </w:rPr>
        <w:t>65</w:t>
      </w:r>
      <w:r w:rsidRPr="00561114">
        <w:rPr>
          <w:rFonts w:ascii="Book Antiqua" w:eastAsia="Book Antiqua" w:hAnsi="Book Antiqua" w:cs="Book Antiqua"/>
          <w:color w:val="000000"/>
        </w:rPr>
        <w:t>: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786-787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[PMID: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2386386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DOI: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10.1136/adc.65.7.786]</w:t>
      </w:r>
    </w:p>
    <w:p w14:paraId="3C39B8F1" w14:textId="2293AA19" w:rsidR="00A77B3E" w:rsidRPr="00561114" w:rsidRDefault="0041206D" w:rsidP="00561114">
      <w:pPr>
        <w:snapToGrid w:val="0"/>
        <w:spacing w:line="360" w:lineRule="auto"/>
        <w:jc w:val="both"/>
        <w:rPr>
          <w:rFonts w:ascii="Book Antiqua" w:hAnsi="Book Antiqua"/>
        </w:rPr>
      </w:pPr>
      <w:r w:rsidRPr="00561114">
        <w:rPr>
          <w:rFonts w:ascii="Book Antiqua" w:eastAsia="Book Antiqua" w:hAnsi="Book Antiqua" w:cs="Book Antiqua"/>
          <w:color w:val="000000"/>
        </w:rPr>
        <w:t>15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b/>
          <w:bCs/>
          <w:color w:val="000000"/>
        </w:rPr>
        <w:t>Kintu</w:t>
      </w:r>
      <w:r w:rsidR="00BC786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b/>
          <w:bCs/>
          <w:color w:val="000000"/>
        </w:rPr>
        <w:t>B</w:t>
      </w:r>
      <w:r w:rsidRPr="00561114">
        <w:rPr>
          <w:rFonts w:ascii="Book Antiqua" w:eastAsia="Book Antiqua" w:hAnsi="Book Antiqua" w:cs="Book Antiqua"/>
          <w:color w:val="000000"/>
        </w:rPr>
        <w:t>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Brightwell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A.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Episodic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seasonal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Pseudo-Bartter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syndrome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in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cystic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fibrosis.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i/>
          <w:iCs/>
          <w:color w:val="000000"/>
        </w:rPr>
        <w:t>Paediatr</w:t>
      </w:r>
      <w:r w:rsidR="00BC786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i/>
          <w:iCs/>
          <w:color w:val="000000"/>
        </w:rPr>
        <w:t>Respir</w:t>
      </w:r>
      <w:r w:rsidR="00BC786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i/>
          <w:iCs/>
          <w:color w:val="000000"/>
        </w:rPr>
        <w:t>Rev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2014;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b/>
          <w:bCs/>
          <w:color w:val="000000"/>
        </w:rPr>
        <w:t>15</w:t>
      </w:r>
      <w:r w:rsidR="00BC786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03F91">
        <w:rPr>
          <w:rFonts w:ascii="Book Antiqua" w:eastAsia="Book Antiqua" w:hAnsi="Book Antiqua" w:cs="Book Antiqua"/>
          <w:color w:val="000000"/>
        </w:rPr>
        <w:t>Suppl</w:t>
      </w:r>
      <w:r w:rsidR="00BC7860" w:rsidRPr="00503F91">
        <w:rPr>
          <w:rFonts w:ascii="Book Antiqua" w:eastAsia="Book Antiqua" w:hAnsi="Book Antiqua" w:cs="Book Antiqua"/>
          <w:color w:val="000000"/>
        </w:rPr>
        <w:t xml:space="preserve"> </w:t>
      </w:r>
      <w:r w:rsidRPr="00503F91">
        <w:rPr>
          <w:rFonts w:ascii="Book Antiqua" w:eastAsia="Book Antiqua" w:hAnsi="Book Antiqua" w:cs="Book Antiqua"/>
          <w:color w:val="000000"/>
        </w:rPr>
        <w:t>1</w:t>
      </w:r>
      <w:r w:rsidRPr="00561114">
        <w:rPr>
          <w:rFonts w:ascii="Book Antiqua" w:eastAsia="Book Antiqua" w:hAnsi="Book Antiqua" w:cs="Book Antiqua"/>
          <w:color w:val="000000"/>
        </w:rPr>
        <w:t>: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19-21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[PMID: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24821548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DOI: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10.1016/j.prrv.2014.04.015]</w:t>
      </w:r>
    </w:p>
    <w:p w14:paraId="0D78C4D4" w14:textId="011A3220" w:rsidR="00A77B3E" w:rsidRPr="00561114" w:rsidRDefault="0041206D" w:rsidP="00561114">
      <w:pPr>
        <w:snapToGrid w:val="0"/>
        <w:spacing w:line="360" w:lineRule="auto"/>
        <w:jc w:val="both"/>
        <w:rPr>
          <w:rFonts w:ascii="Book Antiqua" w:hAnsi="Book Antiqua"/>
        </w:rPr>
      </w:pPr>
      <w:r w:rsidRPr="00561114">
        <w:rPr>
          <w:rFonts w:ascii="Book Antiqua" w:eastAsia="Book Antiqua" w:hAnsi="Book Antiqua" w:cs="Book Antiqua"/>
          <w:color w:val="000000"/>
        </w:rPr>
        <w:t>16</w:t>
      </w:r>
      <w:r w:rsidR="00BC786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7547EC" w:rsidRPr="007547EC">
        <w:rPr>
          <w:rFonts w:ascii="Book Antiqua" w:eastAsia="Book Antiqua" w:hAnsi="Book Antiqua" w:cs="Book Antiqua"/>
          <w:b/>
          <w:bCs/>
          <w:color w:val="000000"/>
        </w:rPr>
        <w:t>Vilotijević-Dautović</w:t>
      </w:r>
      <w:r w:rsidR="00BC7860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r w:rsidRPr="00561114">
        <w:rPr>
          <w:rFonts w:ascii="Book Antiqua" w:eastAsia="Book Antiqua" w:hAnsi="Book Antiqua" w:cs="Book Antiqua"/>
          <w:b/>
          <w:bCs/>
          <w:color w:val="000000"/>
        </w:rPr>
        <w:t>G</w:t>
      </w:r>
      <w:r w:rsidRPr="00561114">
        <w:rPr>
          <w:rFonts w:ascii="Book Antiqua" w:eastAsia="Book Antiqua" w:hAnsi="Book Antiqua" w:cs="Book Antiqua"/>
          <w:color w:val="000000"/>
        </w:rPr>
        <w:t>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Stojanovi</w:t>
      </w:r>
      <w:r w:rsidR="00EF7A01" w:rsidRPr="00EF7A01">
        <w:rPr>
          <w:rFonts w:ascii="Book Antiqua" w:eastAsia="Book Antiqua" w:hAnsi="Book Antiqua" w:cs="Book Antiqua"/>
          <w:color w:val="000000"/>
        </w:rPr>
        <w:t>ć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V.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Pseudo-Bartter's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Syndrome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in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Patients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with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Cystic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Fibrosis: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Case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Series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and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Review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of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the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Literature.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i/>
          <w:iCs/>
          <w:color w:val="000000"/>
        </w:rPr>
        <w:t>Srp</w:t>
      </w:r>
      <w:r w:rsidR="00BC786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i/>
          <w:iCs/>
          <w:color w:val="000000"/>
        </w:rPr>
        <w:t>Arh</w:t>
      </w:r>
      <w:r w:rsidR="00BC786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i/>
          <w:iCs/>
          <w:color w:val="000000"/>
        </w:rPr>
        <w:t>Celok</w:t>
      </w:r>
      <w:r w:rsidR="00BC786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i/>
          <w:iCs/>
          <w:color w:val="000000"/>
        </w:rPr>
        <w:t>Lek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2015;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b/>
          <w:bCs/>
          <w:color w:val="000000"/>
        </w:rPr>
        <w:t>143</w:t>
      </w:r>
      <w:r w:rsidRPr="00561114">
        <w:rPr>
          <w:rFonts w:ascii="Book Antiqua" w:eastAsia="Book Antiqua" w:hAnsi="Book Antiqua" w:cs="Book Antiqua"/>
          <w:color w:val="000000"/>
        </w:rPr>
        <w:t>: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748-751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[PMID: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bookmarkStart w:id="62" w:name="OLE_LINK340"/>
      <w:bookmarkStart w:id="63" w:name="OLE_LINK341"/>
      <w:r w:rsidRPr="00561114">
        <w:rPr>
          <w:rFonts w:ascii="Book Antiqua" w:eastAsia="Book Antiqua" w:hAnsi="Book Antiqua" w:cs="Book Antiqua"/>
          <w:color w:val="000000"/>
        </w:rPr>
        <w:t>26946774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bookmarkEnd w:id="62"/>
      <w:bookmarkEnd w:id="63"/>
      <w:r w:rsidRPr="00561114">
        <w:rPr>
          <w:rFonts w:ascii="Book Antiqua" w:eastAsia="Book Antiqua" w:hAnsi="Book Antiqua" w:cs="Book Antiqua"/>
          <w:color w:val="000000"/>
        </w:rPr>
        <w:t>DOI: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10.2298/sarh1512748v]</w:t>
      </w:r>
    </w:p>
    <w:p w14:paraId="6D23B33C" w14:textId="385E78E0" w:rsidR="00A77B3E" w:rsidRPr="00561114" w:rsidRDefault="0041206D" w:rsidP="00561114">
      <w:pPr>
        <w:snapToGrid w:val="0"/>
        <w:spacing w:line="360" w:lineRule="auto"/>
        <w:jc w:val="both"/>
        <w:rPr>
          <w:rFonts w:ascii="Book Antiqua" w:hAnsi="Book Antiqua"/>
        </w:rPr>
      </w:pPr>
      <w:r w:rsidRPr="00561114">
        <w:rPr>
          <w:rFonts w:ascii="Book Antiqua" w:eastAsia="Book Antiqua" w:hAnsi="Book Antiqua" w:cs="Book Antiqua"/>
          <w:color w:val="000000"/>
        </w:rPr>
        <w:t>17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b/>
          <w:bCs/>
          <w:color w:val="000000"/>
        </w:rPr>
        <w:t>Faraji-Goodarzi</w:t>
      </w:r>
      <w:r w:rsidR="00BC786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561114">
        <w:rPr>
          <w:rFonts w:ascii="Book Antiqua" w:eastAsia="Book Antiqua" w:hAnsi="Book Antiqua" w:cs="Book Antiqua"/>
          <w:color w:val="000000"/>
        </w:rPr>
        <w:t>.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Pseudo-Bartter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syndrome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in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children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with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cystic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fibrosis.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BC786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i/>
          <w:iCs/>
          <w:color w:val="000000"/>
        </w:rPr>
        <w:t>Case</w:t>
      </w:r>
      <w:r w:rsidR="00BC786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i/>
          <w:iCs/>
          <w:color w:val="000000"/>
        </w:rPr>
        <w:t>Rep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2019;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b/>
          <w:bCs/>
          <w:color w:val="000000"/>
        </w:rPr>
        <w:t>7</w:t>
      </w:r>
      <w:r w:rsidRPr="00561114">
        <w:rPr>
          <w:rFonts w:ascii="Book Antiqua" w:eastAsia="Book Antiqua" w:hAnsi="Book Antiqua" w:cs="Book Antiqua"/>
          <w:color w:val="000000"/>
        </w:rPr>
        <w:t>: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1123-1126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[PMID: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31183080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DOI: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10.1002/ccr3.2180]</w:t>
      </w:r>
    </w:p>
    <w:p w14:paraId="0D9FE3CF" w14:textId="1C6A90D4" w:rsidR="00A77B3E" w:rsidRPr="00561114" w:rsidRDefault="0041206D" w:rsidP="00561114">
      <w:pPr>
        <w:snapToGrid w:val="0"/>
        <w:spacing w:line="360" w:lineRule="auto"/>
        <w:jc w:val="both"/>
        <w:rPr>
          <w:rFonts w:ascii="Book Antiqua" w:hAnsi="Book Antiqua"/>
        </w:rPr>
      </w:pPr>
      <w:r w:rsidRPr="00561114">
        <w:rPr>
          <w:rFonts w:ascii="Book Antiqua" w:eastAsia="Book Antiqua" w:hAnsi="Book Antiqua" w:cs="Book Antiqua"/>
          <w:color w:val="000000"/>
        </w:rPr>
        <w:t>18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b/>
          <w:bCs/>
          <w:color w:val="000000"/>
        </w:rPr>
        <w:t>Hizal</w:t>
      </w:r>
      <w:r w:rsidR="00BC786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b/>
          <w:bCs/>
          <w:color w:val="000000"/>
        </w:rPr>
        <w:t>GM</w:t>
      </w:r>
      <w:r w:rsidRPr="00503F91">
        <w:rPr>
          <w:rFonts w:ascii="Book Antiqua" w:eastAsia="Book Antiqua" w:hAnsi="Book Antiqua" w:cs="Book Antiqua"/>
          <w:color w:val="000000"/>
        </w:rPr>
        <w:t>,</w:t>
      </w:r>
      <w:r w:rsidR="00BC7860" w:rsidRPr="00503F91">
        <w:rPr>
          <w:rFonts w:ascii="Book Antiqua" w:eastAsia="Book Antiqua" w:hAnsi="Book Antiqua" w:cs="Book Antiqua"/>
          <w:color w:val="000000"/>
        </w:rPr>
        <w:t xml:space="preserve"> </w:t>
      </w:r>
      <w:r w:rsidR="00CC60C3" w:rsidRPr="00561114">
        <w:rPr>
          <w:rFonts w:ascii="Book Antiqua" w:eastAsia="Book Antiqua" w:hAnsi="Book Antiqua" w:cs="Book Antiqua"/>
          <w:color w:val="000000"/>
        </w:rPr>
        <w:t>Cıkı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="00CC60C3" w:rsidRPr="00561114">
        <w:rPr>
          <w:rFonts w:ascii="Book Antiqua" w:eastAsia="Book Antiqua" w:hAnsi="Book Antiqua" w:cs="Book Antiqua"/>
          <w:color w:val="000000"/>
        </w:rPr>
        <w:t>K</w:t>
      </w:r>
      <w:r w:rsidRPr="00561114">
        <w:rPr>
          <w:rFonts w:ascii="Book Antiqua" w:eastAsia="Book Antiqua" w:hAnsi="Book Antiqua" w:cs="Book Antiqua"/>
          <w:color w:val="000000"/>
        </w:rPr>
        <w:t>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Esref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S,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Birbilen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Tugcu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GD,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EmiralioÄŸlu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N,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Yalcin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E,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Ersoz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DD,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Ozcelik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U,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Kiper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N.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Clinical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features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of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pseudo-bartter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syndrome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in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cystic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fibrosis.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i/>
          <w:color w:val="000000"/>
        </w:rPr>
        <w:t>Eur</w:t>
      </w:r>
      <w:r w:rsidR="00BC7860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i/>
          <w:color w:val="000000"/>
        </w:rPr>
        <w:t>Resp</w:t>
      </w:r>
      <w:r w:rsidR="00BC7860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i/>
          <w:color w:val="000000"/>
        </w:rPr>
        <w:t>J</w:t>
      </w:r>
      <w:r w:rsidR="00BC7860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2017;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b/>
          <w:color w:val="000000"/>
        </w:rPr>
        <w:t>50</w:t>
      </w:r>
      <w:r w:rsidRPr="00503F91">
        <w:rPr>
          <w:rFonts w:ascii="Book Antiqua" w:eastAsia="Book Antiqua" w:hAnsi="Book Antiqua" w:cs="Book Antiqua"/>
          <w:bCs/>
          <w:color w:val="000000"/>
        </w:rPr>
        <w:t>: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PA1343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[</w:t>
      </w:r>
      <w:bookmarkStart w:id="64" w:name="OLE_LINK8"/>
      <w:bookmarkStart w:id="65" w:name="OLE_LINK9"/>
      <w:r w:rsidRPr="00561114">
        <w:rPr>
          <w:rFonts w:ascii="Book Antiqua" w:eastAsia="Book Antiqua" w:hAnsi="Book Antiqua" w:cs="Book Antiqua"/>
          <w:color w:val="000000"/>
        </w:rPr>
        <w:t>DOI: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10.1183/1393003.congress-2017.PA1343</w:t>
      </w:r>
      <w:bookmarkEnd w:id="64"/>
      <w:bookmarkEnd w:id="65"/>
      <w:r w:rsidRPr="00561114">
        <w:rPr>
          <w:rFonts w:ascii="Book Antiqua" w:eastAsia="Book Antiqua" w:hAnsi="Book Antiqua" w:cs="Book Antiqua"/>
          <w:color w:val="000000"/>
        </w:rPr>
        <w:t>]</w:t>
      </w:r>
    </w:p>
    <w:p w14:paraId="49F33BF7" w14:textId="00C3ACB5" w:rsidR="00A77B3E" w:rsidRPr="000F0FFF" w:rsidRDefault="00CC60C3" w:rsidP="00561114">
      <w:pPr>
        <w:snapToGrid w:val="0"/>
        <w:spacing w:line="360" w:lineRule="auto"/>
        <w:jc w:val="both"/>
        <w:rPr>
          <w:rFonts w:ascii="Book Antiqua" w:hAnsi="Book Antiqua"/>
          <w:lang w:eastAsia="zh-CN"/>
        </w:rPr>
      </w:pPr>
      <w:r w:rsidRPr="00561114">
        <w:rPr>
          <w:rFonts w:ascii="Book Antiqua" w:eastAsia="Book Antiqua" w:hAnsi="Book Antiqua" w:cs="Book Antiqua"/>
          <w:color w:val="000000"/>
        </w:rPr>
        <w:t>19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="00C95657" w:rsidRPr="00561114">
        <w:rPr>
          <w:rFonts w:ascii="Book Antiqua" w:eastAsia="Book Antiqua" w:hAnsi="Book Antiqua" w:cs="Book Antiqua"/>
          <w:b/>
          <w:color w:val="000000"/>
        </w:rPr>
        <w:t>Heap</w:t>
      </w:r>
      <w:r w:rsidR="00BC7860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41206D" w:rsidRPr="00561114">
        <w:rPr>
          <w:rFonts w:ascii="Book Antiqua" w:eastAsia="Book Antiqua" w:hAnsi="Book Antiqua" w:cs="Book Antiqua"/>
          <w:b/>
          <w:color w:val="000000"/>
        </w:rPr>
        <w:t>S.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="0041206D" w:rsidRPr="00561114">
        <w:rPr>
          <w:rFonts w:ascii="Book Antiqua" w:eastAsia="Book Antiqua" w:hAnsi="Book Antiqua" w:cs="Book Antiqua"/>
          <w:color w:val="000000"/>
        </w:rPr>
        <w:t>Guidelines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="0041206D" w:rsidRPr="00561114">
        <w:rPr>
          <w:rFonts w:ascii="Book Antiqua" w:eastAsia="Book Antiqua" w:hAnsi="Book Antiqua" w:cs="Book Antiqua"/>
          <w:color w:val="000000"/>
        </w:rPr>
        <w:t>for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="0041206D" w:rsidRPr="00561114">
        <w:rPr>
          <w:rFonts w:ascii="Book Antiqua" w:eastAsia="Book Antiqua" w:hAnsi="Book Antiqua" w:cs="Book Antiqua"/>
          <w:color w:val="000000"/>
        </w:rPr>
        <w:t>the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="0041206D" w:rsidRPr="00561114">
        <w:rPr>
          <w:rFonts w:ascii="Book Antiqua" w:eastAsia="Book Antiqua" w:hAnsi="Book Antiqua" w:cs="Book Antiqua"/>
          <w:color w:val="000000"/>
        </w:rPr>
        <w:t>Performance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="0041206D" w:rsidRPr="00561114">
        <w:rPr>
          <w:rFonts w:ascii="Book Antiqua" w:eastAsia="Book Antiqua" w:hAnsi="Book Antiqua" w:cs="Book Antiqua"/>
          <w:color w:val="000000"/>
        </w:rPr>
        <w:t>of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="0041206D" w:rsidRPr="00561114">
        <w:rPr>
          <w:rFonts w:ascii="Book Antiqua" w:eastAsia="Book Antiqua" w:hAnsi="Book Antiqua" w:cs="Book Antiqua"/>
          <w:color w:val="000000"/>
        </w:rPr>
        <w:t>the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="0041206D" w:rsidRPr="00561114">
        <w:rPr>
          <w:rFonts w:ascii="Book Antiqua" w:eastAsia="Book Antiqua" w:hAnsi="Book Antiqua" w:cs="Book Antiqua"/>
          <w:color w:val="000000"/>
        </w:rPr>
        <w:t>Sweat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="0041206D" w:rsidRPr="00561114">
        <w:rPr>
          <w:rFonts w:ascii="Book Antiqua" w:eastAsia="Book Antiqua" w:hAnsi="Book Antiqua" w:cs="Book Antiqua"/>
          <w:color w:val="000000"/>
        </w:rPr>
        <w:t>Test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="0041206D" w:rsidRPr="00561114">
        <w:rPr>
          <w:rFonts w:ascii="Book Antiqua" w:eastAsia="Book Antiqua" w:hAnsi="Book Antiqua" w:cs="Book Antiqua"/>
          <w:color w:val="000000"/>
        </w:rPr>
        <w:t>for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="0041206D" w:rsidRPr="00561114">
        <w:rPr>
          <w:rFonts w:ascii="Book Antiqua" w:eastAsia="Book Antiqua" w:hAnsi="Book Antiqua" w:cs="Book Antiqua"/>
          <w:color w:val="000000"/>
        </w:rPr>
        <w:t>the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="0041206D" w:rsidRPr="00561114">
        <w:rPr>
          <w:rFonts w:ascii="Book Antiqua" w:eastAsia="Book Antiqua" w:hAnsi="Book Antiqua" w:cs="Book Antiqua"/>
          <w:color w:val="000000"/>
        </w:rPr>
        <w:t>Investigation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="0041206D" w:rsidRPr="00561114">
        <w:rPr>
          <w:rFonts w:ascii="Book Antiqua" w:eastAsia="Book Antiqua" w:hAnsi="Book Antiqua" w:cs="Book Antiqua"/>
          <w:color w:val="000000"/>
        </w:rPr>
        <w:t>of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="0041206D" w:rsidRPr="00561114">
        <w:rPr>
          <w:rFonts w:ascii="Book Antiqua" w:eastAsia="Book Antiqua" w:hAnsi="Book Antiqua" w:cs="Book Antiqua"/>
          <w:color w:val="000000"/>
        </w:rPr>
        <w:t>Cystic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="0041206D" w:rsidRPr="00561114">
        <w:rPr>
          <w:rFonts w:ascii="Book Antiqua" w:eastAsia="Book Antiqua" w:hAnsi="Book Antiqua" w:cs="Book Antiqua"/>
          <w:color w:val="000000"/>
        </w:rPr>
        <w:t>Fibrosis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="0041206D" w:rsidRPr="00561114">
        <w:rPr>
          <w:rFonts w:ascii="Book Antiqua" w:eastAsia="Book Antiqua" w:hAnsi="Book Antiqua" w:cs="Book Antiqua"/>
          <w:color w:val="000000"/>
        </w:rPr>
        <w:t>in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="0041206D" w:rsidRPr="00561114">
        <w:rPr>
          <w:rFonts w:ascii="Book Antiqua" w:eastAsia="Book Antiqua" w:hAnsi="Book Antiqua" w:cs="Book Antiqua"/>
          <w:color w:val="000000"/>
        </w:rPr>
        <w:t>the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="0041206D" w:rsidRPr="00561114">
        <w:rPr>
          <w:rFonts w:ascii="Book Antiqua" w:eastAsia="Book Antiqua" w:hAnsi="Book Antiqua" w:cs="Book Antiqua"/>
          <w:color w:val="000000"/>
        </w:rPr>
        <w:t>UK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="0041206D" w:rsidRPr="00561114">
        <w:rPr>
          <w:rFonts w:ascii="Book Antiqua" w:eastAsia="Book Antiqua" w:hAnsi="Book Antiqua" w:cs="Book Antiqua"/>
          <w:color w:val="000000"/>
        </w:rPr>
        <w:t>2</w:t>
      </w:r>
      <w:r w:rsidR="0041206D" w:rsidRPr="00561114">
        <w:rPr>
          <w:rFonts w:ascii="Book Antiqua" w:eastAsia="Book Antiqua" w:hAnsi="Book Antiqua" w:cs="Book Antiqua"/>
          <w:color w:val="000000"/>
          <w:vertAlign w:val="superscript"/>
        </w:rPr>
        <w:t>nd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="0041206D" w:rsidRPr="00561114">
        <w:rPr>
          <w:rFonts w:ascii="Book Antiqua" w:eastAsia="Book Antiqua" w:hAnsi="Book Antiqua" w:cs="Book Antiqua"/>
          <w:color w:val="000000"/>
        </w:rPr>
        <w:t>Version.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="0041206D" w:rsidRPr="00561114">
        <w:rPr>
          <w:rFonts w:ascii="Book Antiqua" w:eastAsia="Book Antiqua" w:hAnsi="Book Antiqua" w:cs="Book Antiqua"/>
          <w:color w:val="000000"/>
        </w:rPr>
        <w:t>An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="0041206D" w:rsidRPr="00561114">
        <w:rPr>
          <w:rFonts w:ascii="Book Antiqua" w:eastAsia="Book Antiqua" w:hAnsi="Book Antiqua" w:cs="Book Antiqua"/>
          <w:color w:val="000000"/>
        </w:rPr>
        <w:t>Evidence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="0041206D" w:rsidRPr="00561114">
        <w:rPr>
          <w:rFonts w:ascii="Book Antiqua" w:eastAsia="Book Antiqua" w:hAnsi="Book Antiqua" w:cs="Book Antiqua"/>
          <w:color w:val="000000"/>
        </w:rPr>
        <w:t>Based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="0041206D" w:rsidRPr="00561114">
        <w:rPr>
          <w:rFonts w:ascii="Book Antiqua" w:eastAsia="Book Antiqua" w:hAnsi="Book Antiqua" w:cs="Book Antiqua"/>
          <w:color w:val="000000"/>
        </w:rPr>
        <w:t>Guideline.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="0041206D" w:rsidRPr="000F0FFF">
        <w:rPr>
          <w:rFonts w:ascii="Book Antiqua" w:eastAsia="Book Antiqua" w:hAnsi="Book Antiqua" w:cs="Book Antiqua"/>
          <w:i/>
          <w:color w:val="000000"/>
        </w:rPr>
        <w:t>R</w:t>
      </w:r>
      <w:r w:rsidR="00BC7860">
        <w:rPr>
          <w:rFonts w:ascii="Book Antiqua" w:eastAsia="Book Antiqua" w:hAnsi="Book Antiqua" w:cs="Book Antiqua"/>
          <w:i/>
          <w:color w:val="000000"/>
        </w:rPr>
        <w:t xml:space="preserve"> </w:t>
      </w:r>
      <w:r w:rsidR="0041206D" w:rsidRPr="000F0FFF">
        <w:rPr>
          <w:rFonts w:ascii="Book Antiqua" w:eastAsia="Book Antiqua" w:hAnsi="Book Antiqua" w:cs="Book Antiqua"/>
          <w:i/>
          <w:color w:val="000000"/>
        </w:rPr>
        <w:t>College</w:t>
      </w:r>
      <w:r w:rsidR="00BC7860">
        <w:rPr>
          <w:rFonts w:ascii="Book Antiqua" w:eastAsia="Book Antiqua" w:hAnsi="Book Antiqua" w:cs="Book Antiqua"/>
          <w:i/>
          <w:color w:val="000000"/>
        </w:rPr>
        <w:t xml:space="preserve"> </w:t>
      </w:r>
      <w:r w:rsidR="0041206D" w:rsidRPr="000F0FFF">
        <w:rPr>
          <w:rFonts w:ascii="Book Antiqua" w:eastAsia="Book Antiqua" w:hAnsi="Book Antiqua" w:cs="Book Antiqua"/>
          <w:i/>
          <w:color w:val="000000"/>
        </w:rPr>
        <w:t>Paediatr</w:t>
      </w:r>
      <w:r w:rsidR="00BC7860">
        <w:rPr>
          <w:rFonts w:ascii="Book Antiqua" w:eastAsia="Book Antiqua" w:hAnsi="Book Antiqua" w:cs="Book Antiqua"/>
          <w:i/>
          <w:color w:val="000000"/>
        </w:rPr>
        <w:t xml:space="preserve"> </w:t>
      </w:r>
      <w:r w:rsidR="0041206D" w:rsidRPr="000F0FFF">
        <w:rPr>
          <w:rFonts w:ascii="Book Antiqua" w:eastAsia="Book Antiqua" w:hAnsi="Book Antiqua" w:cs="Book Antiqua"/>
          <w:i/>
          <w:color w:val="000000"/>
        </w:rPr>
        <w:t>Child</w:t>
      </w:r>
      <w:r w:rsidR="00BC7860">
        <w:rPr>
          <w:rFonts w:ascii="Book Antiqua" w:eastAsia="Book Antiqua" w:hAnsi="Book Antiqua" w:cs="Book Antiqua"/>
          <w:i/>
          <w:color w:val="000000"/>
        </w:rPr>
        <w:t xml:space="preserve"> </w:t>
      </w:r>
      <w:r w:rsidR="0041206D" w:rsidRPr="000F0FFF">
        <w:rPr>
          <w:rFonts w:ascii="Book Antiqua" w:eastAsia="Book Antiqua" w:hAnsi="Book Antiqua" w:cs="Book Antiqua"/>
          <w:i/>
          <w:color w:val="000000"/>
        </w:rPr>
        <w:t>Health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="0041206D" w:rsidRPr="00561114">
        <w:rPr>
          <w:rFonts w:ascii="Book Antiqua" w:eastAsia="Book Antiqua" w:hAnsi="Book Antiqua" w:cs="Book Antiqua"/>
          <w:color w:val="000000"/>
        </w:rPr>
        <w:t>2014;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="0041206D" w:rsidRPr="00561114">
        <w:rPr>
          <w:rFonts w:ascii="Book Antiqua" w:eastAsia="Book Antiqua" w:hAnsi="Book Antiqua" w:cs="Book Antiqua"/>
          <w:b/>
          <w:color w:val="000000"/>
        </w:rPr>
        <w:t>2</w:t>
      </w:r>
      <w:r w:rsidR="0041206D" w:rsidRPr="00503F91">
        <w:rPr>
          <w:rFonts w:ascii="Book Antiqua" w:eastAsia="Book Antiqua" w:hAnsi="Book Antiqua" w:cs="Book Antiqua"/>
          <w:bCs/>
          <w:color w:val="000000"/>
        </w:rPr>
        <w:t>: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="0041206D" w:rsidRPr="00561114">
        <w:rPr>
          <w:rFonts w:ascii="Book Antiqua" w:eastAsia="Book Antiqua" w:hAnsi="Book Antiqua" w:cs="Book Antiqua"/>
          <w:color w:val="000000"/>
        </w:rPr>
        <w:t>1-121</w:t>
      </w:r>
    </w:p>
    <w:p w14:paraId="13503C50" w14:textId="516BC550" w:rsidR="00A77B3E" w:rsidRPr="00561114" w:rsidRDefault="0041206D" w:rsidP="00561114">
      <w:pPr>
        <w:snapToGrid w:val="0"/>
        <w:spacing w:line="360" w:lineRule="auto"/>
        <w:jc w:val="both"/>
        <w:rPr>
          <w:rFonts w:ascii="Book Antiqua" w:hAnsi="Book Antiqua"/>
        </w:rPr>
      </w:pPr>
      <w:r w:rsidRPr="00561114">
        <w:rPr>
          <w:rFonts w:ascii="Book Antiqua" w:eastAsia="Book Antiqua" w:hAnsi="Book Antiqua" w:cs="Book Antiqua"/>
          <w:color w:val="000000"/>
        </w:rPr>
        <w:t>20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b/>
          <w:bCs/>
          <w:color w:val="000000"/>
        </w:rPr>
        <w:t>Ratkiewicz</w:t>
      </w:r>
      <w:r w:rsidR="00BC786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561114">
        <w:rPr>
          <w:rFonts w:ascii="Book Antiqua" w:eastAsia="Book Antiqua" w:hAnsi="Book Antiqua" w:cs="Book Antiqua"/>
          <w:color w:val="000000"/>
        </w:rPr>
        <w:t>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Pastore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M,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McCoy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KS,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Thompson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R,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Hayes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D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Jr,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Sheikh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SI.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Role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of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CFTR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mutation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analysis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in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the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diagnostic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algorithm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for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cystic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fibrosis.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BC786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i/>
          <w:iCs/>
          <w:color w:val="000000"/>
        </w:rPr>
        <w:t>J</w:t>
      </w:r>
      <w:r w:rsidR="00BC786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i/>
          <w:iCs/>
          <w:color w:val="000000"/>
        </w:rPr>
        <w:t>Pediatr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2017;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b/>
          <w:bCs/>
          <w:color w:val="000000"/>
        </w:rPr>
        <w:t>13</w:t>
      </w:r>
      <w:r w:rsidRPr="00561114">
        <w:rPr>
          <w:rFonts w:ascii="Book Antiqua" w:eastAsia="Book Antiqua" w:hAnsi="Book Antiqua" w:cs="Book Antiqua"/>
          <w:color w:val="000000"/>
        </w:rPr>
        <w:t>: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129-135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[PMID: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28194692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DOI: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10.1007/s12519-017-0015-8]</w:t>
      </w:r>
    </w:p>
    <w:p w14:paraId="08268AC7" w14:textId="078635A5" w:rsidR="00A77B3E" w:rsidRPr="00561114" w:rsidRDefault="0041206D" w:rsidP="00561114">
      <w:pPr>
        <w:snapToGrid w:val="0"/>
        <w:spacing w:line="360" w:lineRule="auto"/>
        <w:jc w:val="both"/>
        <w:rPr>
          <w:rFonts w:ascii="Book Antiqua" w:hAnsi="Book Antiqua"/>
        </w:rPr>
      </w:pPr>
      <w:r w:rsidRPr="00561114">
        <w:rPr>
          <w:rFonts w:ascii="Book Antiqua" w:eastAsia="Book Antiqua" w:hAnsi="Book Antiqua" w:cs="Book Antiqua"/>
          <w:color w:val="000000"/>
        </w:rPr>
        <w:t>21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b/>
          <w:bCs/>
          <w:color w:val="000000"/>
        </w:rPr>
        <w:t>Farrell</w:t>
      </w:r>
      <w:r w:rsidR="00BC786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b/>
          <w:bCs/>
          <w:color w:val="000000"/>
        </w:rPr>
        <w:t>PM</w:t>
      </w:r>
      <w:r w:rsidRPr="00561114">
        <w:rPr>
          <w:rFonts w:ascii="Book Antiqua" w:eastAsia="Book Antiqua" w:hAnsi="Book Antiqua" w:cs="Book Antiqua"/>
          <w:color w:val="000000"/>
        </w:rPr>
        <w:t>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White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TB,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Ren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CL,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Hempstead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SE,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Accurso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F,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Derichs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N,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Howenstine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M,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McColley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SA,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Rock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M,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Rosenfeld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M,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Sermet-Gaudelus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I,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Southern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KW,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Marshall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BC,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Sosnay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PR.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Diagnosis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of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Cystic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Fibrosis: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Consensus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Guidelines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from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the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Cystic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Fibrosis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Foundation.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i/>
          <w:iCs/>
          <w:color w:val="000000"/>
        </w:rPr>
        <w:t>J</w:t>
      </w:r>
      <w:r w:rsidR="00BC786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i/>
          <w:iCs/>
          <w:color w:val="000000"/>
        </w:rPr>
        <w:t>Pediatr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2017;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b/>
          <w:bCs/>
          <w:color w:val="000000"/>
        </w:rPr>
        <w:t>181S</w:t>
      </w:r>
      <w:r w:rsidRPr="00561114">
        <w:rPr>
          <w:rFonts w:ascii="Book Antiqua" w:eastAsia="Book Antiqua" w:hAnsi="Book Antiqua" w:cs="Book Antiqua"/>
          <w:color w:val="000000"/>
        </w:rPr>
        <w:t>: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S4-S15.e1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[PMID: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28129811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DOI: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10.1016/j.jpeds.2016.09.064]</w:t>
      </w:r>
    </w:p>
    <w:p w14:paraId="49A6B33C" w14:textId="5BD700D6" w:rsidR="00A77B3E" w:rsidRPr="00561114" w:rsidRDefault="0041206D" w:rsidP="00561114">
      <w:pPr>
        <w:snapToGrid w:val="0"/>
        <w:spacing w:line="360" w:lineRule="auto"/>
        <w:jc w:val="both"/>
        <w:rPr>
          <w:rFonts w:ascii="Book Antiqua" w:hAnsi="Book Antiqua"/>
        </w:rPr>
      </w:pPr>
      <w:r w:rsidRPr="00561114">
        <w:rPr>
          <w:rFonts w:ascii="Book Antiqua" w:eastAsia="Book Antiqua" w:hAnsi="Book Antiqua" w:cs="Book Antiqua"/>
          <w:color w:val="000000"/>
        </w:rPr>
        <w:t>22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b/>
          <w:bCs/>
          <w:color w:val="000000"/>
        </w:rPr>
        <w:t>Sermet-Gaudelus</w:t>
      </w:r>
      <w:r w:rsidR="00BC786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b/>
          <w:bCs/>
          <w:color w:val="000000"/>
        </w:rPr>
        <w:t>I</w:t>
      </w:r>
      <w:r w:rsidRPr="00561114">
        <w:rPr>
          <w:rFonts w:ascii="Book Antiqua" w:eastAsia="Book Antiqua" w:hAnsi="Book Antiqua" w:cs="Book Antiqua"/>
          <w:color w:val="000000"/>
        </w:rPr>
        <w:t>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Brouard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J,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Audrézet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MP,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Couderc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Kohen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L,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Weiss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L,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Wizla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N,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Vrielynck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S,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LLerena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K,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Le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Bourgeois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M,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Deneuville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E,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Remus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N,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Nguyen-Khoa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T,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Raynal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Roussey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M,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Girodon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E.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Guidelines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for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the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clinical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management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and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follow-up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of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infants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with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inconclusive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cystic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fibrosis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diagnosis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through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newborn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screening.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i/>
          <w:iCs/>
          <w:color w:val="000000"/>
        </w:rPr>
        <w:t>Arch</w:t>
      </w:r>
      <w:r w:rsidR="00BC786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i/>
          <w:iCs/>
          <w:color w:val="000000"/>
        </w:rPr>
        <w:t>Pediatr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2017;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b/>
          <w:bCs/>
          <w:color w:val="000000"/>
        </w:rPr>
        <w:t>24</w:t>
      </w:r>
      <w:r w:rsidRPr="00561114">
        <w:rPr>
          <w:rFonts w:ascii="Book Antiqua" w:eastAsia="Book Antiqua" w:hAnsi="Book Antiqua" w:cs="Book Antiqua"/>
          <w:color w:val="000000"/>
        </w:rPr>
        <w:t>: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e1-e14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[PMID: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29174009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DOI: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10.1016/j.arcped.2017.07.015]</w:t>
      </w:r>
    </w:p>
    <w:p w14:paraId="1B36CE74" w14:textId="15F24A3D" w:rsidR="00A77B3E" w:rsidRPr="00561114" w:rsidRDefault="0041206D" w:rsidP="00561114">
      <w:pPr>
        <w:snapToGrid w:val="0"/>
        <w:spacing w:line="360" w:lineRule="auto"/>
        <w:jc w:val="both"/>
        <w:rPr>
          <w:rFonts w:ascii="Book Antiqua" w:hAnsi="Book Antiqua"/>
        </w:rPr>
      </w:pPr>
      <w:r w:rsidRPr="00561114">
        <w:rPr>
          <w:rFonts w:ascii="Book Antiqua" w:eastAsia="Book Antiqua" w:hAnsi="Book Antiqua" w:cs="Book Antiqua"/>
          <w:color w:val="000000"/>
        </w:rPr>
        <w:t>23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b/>
          <w:bCs/>
          <w:color w:val="000000"/>
        </w:rPr>
        <w:t>Rosenfeld</w:t>
      </w:r>
      <w:r w:rsidR="00BC786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561114">
        <w:rPr>
          <w:rFonts w:ascii="Book Antiqua" w:eastAsia="Book Antiqua" w:hAnsi="Book Antiqua" w:cs="Book Antiqua"/>
          <w:color w:val="000000"/>
        </w:rPr>
        <w:t>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Sontag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MK,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Ren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CL.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Cystic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Fibrosis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Diagnosis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and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Newborn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Screening.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i/>
          <w:iCs/>
          <w:color w:val="000000"/>
        </w:rPr>
        <w:t>Pediatr</w:t>
      </w:r>
      <w:r w:rsidR="00BC786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BC786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i/>
          <w:iCs/>
          <w:color w:val="000000"/>
        </w:rPr>
        <w:t>North</w:t>
      </w:r>
      <w:r w:rsidR="00BC786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i/>
          <w:iCs/>
          <w:color w:val="000000"/>
        </w:rPr>
        <w:t>Am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2016;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b/>
          <w:bCs/>
          <w:color w:val="000000"/>
        </w:rPr>
        <w:t>63</w:t>
      </w:r>
      <w:r w:rsidRPr="00561114">
        <w:rPr>
          <w:rFonts w:ascii="Book Antiqua" w:eastAsia="Book Antiqua" w:hAnsi="Book Antiqua" w:cs="Book Antiqua"/>
          <w:color w:val="000000"/>
        </w:rPr>
        <w:t>: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599-615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[PMID: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27469178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DOI: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10.1016/j.pcl.2016.04.004]</w:t>
      </w:r>
    </w:p>
    <w:p w14:paraId="209B00D3" w14:textId="32376490" w:rsidR="00A77B3E" w:rsidRPr="00561114" w:rsidRDefault="0041206D" w:rsidP="00561114">
      <w:pPr>
        <w:snapToGrid w:val="0"/>
        <w:spacing w:line="360" w:lineRule="auto"/>
        <w:jc w:val="both"/>
        <w:rPr>
          <w:rFonts w:ascii="Book Antiqua" w:hAnsi="Book Antiqua"/>
        </w:rPr>
      </w:pPr>
      <w:r w:rsidRPr="00561114">
        <w:rPr>
          <w:rFonts w:ascii="Book Antiqua" w:eastAsia="Book Antiqua" w:hAnsi="Book Antiqua" w:cs="Book Antiqua"/>
          <w:color w:val="000000"/>
        </w:rPr>
        <w:t>24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b/>
          <w:bCs/>
          <w:color w:val="000000"/>
        </w:rPr>
        <w:t>Hammond</w:t>
      </w:r>
      <w:r w:rsidR="00BC786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b/>
          <w:bCs/>
          <w:color w:val="000000"/>
        </w:rPr>
        <w:t>KB</w:t>
      </w:r>
      <w:r w:rsidRPr="00561114">
        <w:rPr>
          <w:rFonts w:ascii="Book Antiqua" w:eastAsia="Book Antiqua" w:hAnsi="Book Antiqua" w:cs="Book Antiqua"/>
          <w:color w:val="000000"/>
        </w:rPr>
        <w:t>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Abman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SH,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Sokol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RJ,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Accurso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FJ.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Efficacy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of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statewide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neonatal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screening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for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cystic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fibrosis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by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assay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of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trypsinogen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concentrations.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i/>
          <w:iCs/>
          <w:color w:val="000000"/>
        </w:rPr>
        <w:t>N</w:t>
      </w:r>
      <w:r w:rsidR="00BC786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i/>
          <w:iCs/>
          <w:color w:val="000000"/>
        </w:rPr>
        <w:t>Engl</w:t>
      </w:r>
      <w:r w:rsidR="00BC786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i/>
          <w:iCs/>
          <w:color w:val="000000"/>
        </w:rPr>
        <w:t>J</w:t>
      </w:r>
      <w:r w:rsidR="00BC786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1991;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b/>
          <w:bCs/>
          <w:color w:val="000000"/>
        </w:rPr>
        <w:t>325</w:t>
      </w:r>
      <w:r w:rsidRPr="00561114">
        <w:rPr>
          <w:rFonts w:ascii="Book Antiqua" w:eastAsia="Book Antiqua" w:hAnsi="Book Antiqua" w:cs="Book Antiqua"/>
          <w:color w:val="000000"/>
        </w:rPr>
        <w:t>: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769-774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[PMID: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1870650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DOI: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10.1056/NEJM199109123251104]</w:t>
      </w:r>
    </w:p>
    <w:p w14:paraId="757B5978" w14:textId="3E08BC1F" w:rsidR="00A77B3E" w:rsidRPr="00561114" w:rsidRDefault="0041206D" w:rsidP="00561114">
      <w:pPr>
        <w:snapToGrid w:val="0"/>
        <w:spacing w:line="360" w:lineRule="auto"/>
        <w:jc w:val="both"/>
        <w:rPr>
          <w:rFonts w:ascii="Book Antiqua" w:hAnsi="Book Antiqua"/>
        </w:rPr>
      </w:pPr>
      <w:r w:rsidRPr="00561114">
        <w:rPr>
          <w:rFonts w:ascii="Book Antiqua" w:eastAsia="Book Antiqua" w:hAnsi="Book Antiqua" w:cs="Book Antiqua"/>
          <w:color w:val="000000"/>
        </w:rPr>
        <w:t>25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b/>
          <w:bCs/>
          <w:color w:val="000000"/>
        </w:rPr>
        <w:t>Padoan</w:t>
      </w:r>
      <w:r w:rsidR="00BC786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b/>
          <w:bCs/>
          <w:color w:val="000000"/>
        </w:rPr>
        <w:t>R</w:t>
      </w:r>
      <w:r w:rsidRPr="00561114">
        <w:rPr>
          <w:rFonts w:ascii="Book Antiqua" w:eastAsia="Book Antiqua" w:hAnsi="Book Antiqua" w:cs="Book Antiqua"/>
          <w:color w:val="000000"/>
        </w:rPr>
        <w:t>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Genoni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S,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Moretti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E,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Seia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M,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Giunta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Corbetta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C.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Genetic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and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clinical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features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of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false-negative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infants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in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neonatal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screening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programme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for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cystic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fibrosis.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i/>
          <w:iCs/>
          <w:color w:val="000000"/>
        </w:rPr>
        <w:t>Acta</w:t>
      </w:r>
      <w:r w:rsidR="00BC786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i/>
          <w:iCs/>
          <w:color w:val="000000"/>
        </w:rPr>
        <w:t>Paediatr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2002;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b/>
          <w:bCs/>
          <w:color w:val="000000"/>
        </w:rPr>
        <w:t>91</w:t>
      </w:r>
      <w:r w:rsidRPr="00561114">
        <w:rPr>
          <w:rFonts w:ascii="Book Antiqua" w:eastAsia="Book Antiqua" w:hAnsi="Book Antiqua" w:cs="Book Antiqua"/>
          <w:color w:val="000000"/>
        </w:rPr>
        <w:t>: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82-87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[PMID: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11883825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DOI: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10.1080/080352502753458012]</w:t>
      </w:r>
    </w:p>
    <w:p w14:paraId="182440FD" w14:textId="7FDA3AE3" w:rsidR="00A77B3E" w:rsidRPr="00561114" w:rsidRDefault="0041206D" w:rsidP="00561114">
      <w:pPr>
        <w:snapToGrid w:val="0"/>
        <w:spacing w:line="360" w:lineRule="auto"/>
        <w:jc w:val="both"/>
        <w:rPr>
          <w:rFonts w:ascii="Book Antiqua" w:hAnsi="Book Antiqua"/>
        </w:rPr>
      </w:pPr>
      <w:r w:rsidRPr="00561114">
        <w:rPr>
          <w:rFonts w:ascii="Book Antiqua" w:eastAsia="Book Antiqua" w:hAnsi="Book Antiqua" w:cs="Book Antiqua"/>
          <w:color w:val="000000"/>
        </w:rPr>
        <w:t>26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b/>
          <w:bCs/>
          <w:color w:val="000000"/>
        </w:rPr>
        <w:t>Dunn</w:t>
      </w:r>
      <w:r w:rsidR="00BC786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b/>
          <w:bCs/>
          <w:color w:val="000000"/>
        </w:rPr>
        <w:t>CT</w:t>
      </w:r>
      <w:r w:rsidRPr="00561114">
        <w:rPr>
          <w:rFonts w:ascii="Book Antiqua" w:eastAsia="Book Antiqua" w:hAnsi="Book Antiqua" w:cs="Book Antiqua"/>
          <w:color w:val="000000"/>
        </w:rPr>
        <w:t>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Skrypek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MM,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Powers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AL,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Laguna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TA.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The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need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for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vigilance: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the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case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of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false-negative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newborn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screen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for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cystic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fibrosis.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i/>
          <w:iCs/>
          <w:color w:val="000000"/>
        </w:rPr>
        <w:t>Pediatrics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2011;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b/>
          <w:bCs/>
          <w:color w:val="000000"/>
        </w:rPr>
        <w:t>128</w:t>
      </w:r>
      <w:r w:rsidRPr="00561114">
        <w:rPr>
          <w:rFonts w:ascii="Book Antiqua" w:eastAsia="Book Antiqua" w:hAnsi="Book Antiqua" w:cs="Book Antiqua"/>
          <w:color w:val="000000"/>
        </w:rPr>
        <w:t>: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e446-e449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[PMID: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21727111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DOI: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10.1542/peds.2010-0286]</w:t>
      </w:r>
    </w:p>
    <w:p w14:paraId="41DDEF12" w14:textId="6E1A016A" w:rsidR="00A77B3E" w:rsidRPr="00561114" w:rsidRDefault="0041206D" w:rsidP="00561114">
      <w:pPr>
        <w:snapToGrid w:val="0"/>
        <w:spacing w:line="360" w:lineRule="auto"/>
        <w:jc w:val="both"/>
        <w:rPr>
          <w:rFonts w:ascii="Book Antiqua" w:hAnsi="Book Antiqua"/>
        </w:rPr>
      </w:pPr>
      <w:r w:rsidRPr="00561114">
        <w:rPr>
          <w:rFonts w:ascii="Book Antiqua" w:eastAsia="Book Antiqua" w:hAnsi="Book Antiqua" w:cs="Book Antiqua"/>
          <w:color w:val="000000"/>
        </w:rPr>
        <w:t>27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b/>
          <w:bCs/>
          <w:color w:val="000000"/>
        </w:rPr>
        <w:t>Collaco</w:t>
      </w:r>
      <w:r w:rsidR="00BC786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b/>
          <w:bCs/>
          <w:color w:val="000000"/>
        </w:rPr>
        <w:t>JM</w:t>
      </w:r>
      <w:r w:rsidRPr="00561114">
        <w:rPr>
          <w:rFonts w:ascii="Book Antiqua" w:eastAsia="Book Antiqua" w:hAnsi="Book Antiqua" w:cs="Book Antiqua"/>
          <w:color w:val="000000"/>
        </w:rPr>
        <w:t>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Panny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SR,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Hamosh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Mogayzel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PJ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Jr.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False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negative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cystic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fibrosis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newborn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screen.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BC786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i/>
          <w:iCs/>
          <w:color w:val="000000"/>
        </w:rPr>
        <w:t>Pediatr</w:t>
      </w:r>
      <w:r w:rsidR="00BC786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i/>
          <w:iCs/>
          <w:color w:val="000000"/>
        </w:rPr>
        <w:t>(Phila)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2010;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b/>
          <w:bCs/>
          <w:color w:val="000000"/>
        </w:rPr>
        <w:t>49</w:t>
      </w:r>
      <w:r w:rsidRPr="00561114">
        <w:rPr>
          <w:rFonts w:ascii="Book Antiqua" w:eastAsia="Book Antiqua" w:hAnsi="Book Antiqua" w:cs="Book Antiqua"/>
          <w:color w:val="000000"/>
        </w:rPr>
        <w:t>: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214-216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[PMID: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20164071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DOI: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10.1177/0009922809342893]</w:t>
      </w:r>
    </w:p>
    <w:p w14:paraId="7A29521D" w14:textId="77777777" w:rsidR="00A77B3E" w:rsidRPr="00561114" w:rsidRDefault="00A77B3E" w:rsidP="00561114">
      <w:pPr>
        <w:snapToGrid w:val="0"/>
        <w:spacing w:line="360" w:lineRule="auto"/>
        <w:jc w:val="both"/>
        <w:rPr>
          <w:rFonts w:ascii="Book Antiqua" w:hAnsi="Book Antiqua"/>
        </w:rPr>
        <w:sectPr w:rsidR="00A77B3E" w:rsidRPr="00561114" w:rsidSect="007E6275">
          <w:pgSz w:w="12240" w:h="15840"/>
          <w:pgMar w:top="1440" w:right="1800" w:bottom="1440" w:left="1800" w:header="720" w:footer="720" w:gutter="0"/>
          <w:cols w:space="720"/>
          <w:docGrid w:linePitch="360"/>
        </w:sectPr>
      </w:pPr>
    </w:p>
    <w:bookmarkEnd w:id="58"/>
    <w:bookmarkEnd w:id="59"/>
    <w:p w14:paraId="1E4014CE" w14:textId="77777777" w:rsidR="00A77B3E" w:rsidRPr="00561114" w:rsidRDefault="0041206D" w:rsidP="00561114">
      <w:pPr>
        <w:snapToGrid w:val="0"/>
        <w:spacing w:line="360" w:lineRule="auto"/>
        <w:jc w:val="both"/>
        <w:rPr>
          <w:rFonts w:ascii="Book Antiqua" w:hAnsi="Book Antiqua"/>
        </w:rPr>
      </w:pPr>
      <w:r w:rsidRPr="00561114">
        <w:rPr>
          <w:rFonts w:ascii="Book Antiqua" w:eastAsia="Book Antiqua" w:hAnsi="Book Antiqua" w:cs="Book Antiqua"/>
          <w:b/>
          <w:color w:val="000000"/>
        </w:rPr>
        <w:t>Footnotes</w:t>
      </w:r>
    </w:p>
    <w:p w14:paraId="1B6AD677" w14:textId="4F1F5AA5" w:rsidR="00A77B3E" w:rsidRPr="00561114" w:rsidRDefault="0041206D" w:rsidP="00561114">
      <w:pPr>
        <w:snapToGrid w:val="0"/>
        <w:spacing w:line="360" w:lineRule="auto"/>
        <w:jc w:val="both"/>
        <w:rPr>
          <w:rFonts w:ascii="Book Antiqua" w:hAnsi="Book Antiqua"/>
        </w:rPr>
      </w:pPr>
      <w:r w:rsidRPr="00561114">
        <w:rPr>
          <w:rFonts w:ascii="Book Antiqua" w:eastAsia="Book Antiqua" w:hAnsi="Book Antiqua" w:cs="Book Antiqua"/>
          <w:b/>
          <w:bCs/>
          <w:color w:val="000000"/>
        </w:rPr>
        <w:t>Informed</w:t>
      </w:r>
      <w:r w:rsidR="00BC786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b/>
          <w:bCs/>
          <w:color w:val="000000"/>
        </w:rPr>
        <w:t>consent</w:t>
      </w:r>
      <w:r w:rsidR="00BC786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BC786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Informed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written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consent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was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obtained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from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the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patient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for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publication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of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this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reporting.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</w:p>
    <w:p w14:paraId="6CB24C79" w14:textId="77777777" w:rsidR="00A77B3E" w:rsidRPr="00561114" w:rsidRDefault="00A77B3E" w:rsidP="00561114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0F2CB579" w14:textId="5E1545BA" w:rsidR="00A77B3E" w:rsidRPr="00561114" w:rsidRDefault="0041206D" w:rsidP="00561114">
      <w:pPr>
        <w:snapToGrid w:val="0"/>
        <w:spacing w:line="360" w:lineRule="auto"/>
        <w:jc w:val="both"/>
        <w:rPr>
          <w:rFonts w:ascii="Book Antiqua" w:hAnsi="Book Antiqua"/>
        </w:rPr>
      </w:pPr>
      <w:r w:rsidRPr="00561114"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BC786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BC786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The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authors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declare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that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they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have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no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conflict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of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interest.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</w:p>
    <w:p w14:paraId="413A8BA5" w14:textId="77777777" w:rsidR="00A77B3E" w:rsidRPr="00561114" w:rsidRDefault="00A77B3E" w:rsidP="00561114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7E0C049E" w14:textId="3BD8288D" w:rsidR="00A77B3E" w:rsidRPr="00561114" w:rsidRDefault="0041206D" w:rsidP="00561114">
      <w:pPr>
        <w:snapToGrid w:val="0"/>
        <w:spacing w:line="360" w:lineRule="auto"/>
        <w:jc w:val="both"/>
        <w:rPr>
          <w:rFonts w:ascii="Book Antiqua" w:hAnsi="Book Antiqua"/>
        </w:rPr>
      </w:pPr>
      <w:r w:rsidRPr="00561114">
        <w:rPr>
          <w:rFonts w:ascii="Book Antiqua" w:eastAsia="Book Antiqua" w:hAnsi="Book Antiqua" w:cs="Book Antiqua"/>
          <w:b/>
          <w:bCs/>
          <w:color w:val="000000"/>
        </w:rPr>
        <w:t>CARE</w:t>
      </w:r>
      <w:r w:rsidR="00BC786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b/>
          <w:bCs/>
          <w:color w:val="000000"/>
        </w:rPr>
        <w:t>Checklist</w:t>
      </w:r>
      <w:r w:rsidR="00BC786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b/>
          <w:bCs/>
          <w:color w:val="000000"/>
        </w:rPr>
        <w:t>(2016)</w:t>
      </w:r>
      <w:r w:rsidR="00BC786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BC786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The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authors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ha</w:t>
      </w:r>
      <w:r w:rsidR="00CC60C3" w:rsidRPr="00561114">
        <w:rPr>
          <w:rFonts w:ascii="Book Antiqua" w:eastAsia="Book Antiqua" w:hAnsi="Book Antiqua" w:cs="Book Antiqua"/>
          <w:color w:val="000000"/>
        </w:rPr>
        <w:t>ve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="00CC60C3" w:rsidRPr="00561114">
        <w:rPr>
          <w:rFonts w:ascii="Book Antiqua" w:eastAsia="Book Antiqua" w:hAnsi="Book Antiqua" w:cs="Book Antiqua"/>
          <w:color w:val="000000"/>
        </w:rPr>
        <w:t>read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="00CC60C3" w:rsidRPr="00561114">
        <w:rPr>
          <w:rFonts w:ascii="Book Antiqua" w:eastAsia="Book Antiqua" w:hAnsi="Book Antiqua" w:cs="Book Antiqua"/>
          <w:color w:val="000000"/>
        </w:rPr>
        <w:t>the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="00CC60C3" w:rsidRPr="00561114">
        <w:rPr>
          <w:rFonts w:ascii="Book Antiqua" w:eastAsia="Book Antiqua" w:hAnsi="Book Antiqua" w:cs="Book Antiqua"/>
          <w:color w:val="000000"/>
        </w:rPr>
        <w:t>CARE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="00CC60C3" w:rsidRPr="00561114">
        <w:rPr>
          <w:rFonts w:ascii="Book Antiqua" w:eastAsia="Book Antiqua" w:hAnsi="Book Antiqua" w:cs="Book Antiqua"/>
          <w:color w:val="000000"/>
        </w:rPr>
        <w:t>Checklist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="00CC60C3" w:rsidRPr="00561114">
        <w:rPr>
          <w:rFonts w:ascii="Book Antiqua" w:eastAsia="Book Antiqua" w:hAnsi="Book Antiqua" w:cs="Book Antiqua"/>
          <w:color w:val="000000"/>
        </w:rPr>
        <w:t>(2016</w:t>
      </w:r>
      <w:r w:rsidRPr="00561114">
        <w:rPr>
          <w:rFonts w:ascii="Book Antiqua" w:eastAsia="Book Antiqua" w:hAnsi="Book Antiqua" w:cs="Book Antiqua"/>
          <w:color w:val="000000"/>
        </w:rPr>
        <w:t>),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and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the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manuscript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was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prepared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and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revised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according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to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the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CARE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Checklist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(2016).</w:t>
      </w:r>
    </w:p>
    <w:p w14:paraId="2E1A0CC6" w14:textId="77777777" w:rsidR="00A77B3E" w:rsidRPr="00561114" w:rsidRDefault="00A77B3E" w:rsidP="00561114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3868C6A5" w14:textId="28401C86" w:rsidR="00A77B3E" w:rsidRPr="00561114" w:rsidRDefault="0041206D" w:rsidP="00561114">
      <w:pPr>
        <w:snapToGrid w:val="0"/>
        <w:spacing w:line="360" w:lineRule="auto"/>
        <w:jc w:val="both"/>
        <w:rPr>
          <w:rFonts w:ascii="Book Antiqua" w:hAnsi="Book Antiqua"/>
        </w:rPr>
      </w:pPr>
      <w:r w:rsidRPr="00561114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BC786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This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article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is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open-access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article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that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was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selected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by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in-house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editor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and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fully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peer-reviewed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by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external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reviewers.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It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is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distributed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in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accordance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with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the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Creative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Commons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Attribution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NonCommercial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(CC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BY-NC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4.0)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license,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which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permits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others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to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distribute,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remix,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adapt,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build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upon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this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work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non-commercially,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and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license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their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derivative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works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on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different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terms,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provided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the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original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work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is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properly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cited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and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the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use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is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non-commercial.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See: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http://creativecommons.org/Licenses/by-nc/4.0/</w:t>
      </w:r>
    </w:p>
    <w:p w14:paraId="2699830E" w14:textId="77777777" w:rsidR="00A77B3E" w:rsidRPr="00561114" w:rsidRDefault="00A77B3E" w:rsidP="00561114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6A458521" w14:textId="0362AEF4" w:rsidR="00A77B3E" w:rsidRPr="00561114" w:rsidRDefault="0041206D" w:rsidP="00561114">
      <w:pPr>
        <w:snapToGrid w:val="0"/>
        <w:spacing w:line="360" w:lineRule="auto"/>
        <w:jc w:val="both"/>
        <w:rPr>
          <w:rFonts w:ascii="Book Antiqua" w:hAnsi="Book Antiqua"/>
        </w:rPr>
      </w:pPr>
      <w:r w:rsidRPr="00561114">
        <w:rPr>
          <w:rFonts w:ascii="Book Antiqua" w:eastAsia="Book Antiqua" w:hAnsi="Book Antiqua" w:cs="Book Antiqua"/>
          <w:b/>
          <w:color w:val="000000"/>
        </w:rPr>
        <w:t>Manuscript</w:t>
      </w:r>
      <w:r w:rsidR="00BC786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b/>
          <w:color w:val="000000"/>
        </w:rPr>
        <w:t>source:</w:t>
      </w:r>
      <w:r w:rsidR="00BC786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Invited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="00CC60C3" w:rsidRPr="00561114">
        <w:rPr>
          <w:rFonts w:ascii="Book Antiqua" w:eastAsia="Book Antiqua" w:hAnsi="Book Antiqua" w:cs="Book Antiqua"/>
          <w:color w:val="000000"/>
        </w:rPr>
        <w:t>manuscript</w:t>
      </w:r>
    </w:p>
    <w:p w14:paraId="0811230D" w14:textId="77777777" w:rsidR="00A77B3E" w:rsidRPr="00561114" w:rsidRDefault="00A77B3E" w:rsidP="00561114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147A57F5" w14:textId="61534FD5" w:rsidR="00A77B3E" w:rsidRPr="00561114" w:rsidRDefault="0041206D" w:rsidP="00561114">
      <w:pPr>
        <w:snapToGrid w:val="0"/>
        <w:spacing w:line="360" w:lineRule="auto"/>
        <w:jc w:val="both"/>
        <w:rPr>
          <w:rFonts w:ascii="Book Antiqua" w:hAnsi="Book Antiqua"/>
        </w:rPr>
      </w:pPr>
      <w:r w:rsidRPr="00561114">
        <w:rPr>
          <w:rFonts w:ascii="Book Antiqua" w:eastAsia="Book Antiqua" w:hAnsi="Book Antiqua" w:cs="Book Antiqua"/>
          <w:b/>
          <w:color w:val="000000"/>
        </w:rPr>
        <w:t>Peer-review</w:t>
      </w:r>
      <w:r w:rsidR="00BC786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b/>
          <w:color w:val="000000"/>
        </w:rPr>
        <w:t>started:</w:t>
      </w:r>
      <w:r w:rsidR="00BC786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April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10,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2020</w:t>
      </w:r>
    </w:p>
    <w:p w14:paraId="348D0841" w14:textId="2059962A" w:rsidR="00A77B3E" w:rsidRPr="00561114" w:rsidRDefault="0041206D" w:rsidP="00561114">
      <w:pPr>
        <w:snapToGrid w:val="0"/>
        <w:spacing w:line="360" w:lineRule="auto"/>
        <w:jc w:val="both"/>
        <w:rPr>
          <w:rFonts w:ascii="Book Antiqua" w:hAnsi="Book Antiqua"/>
        </w:rPr>
      </w:pPr>
      <w:r w:rsidRPr="00561114">
        <w:rPr>
          <w:rFonts w:ascii="Book Antiqua" w:eastAsia="Book Antiqua" w:hAnsi="Book Antiqua" w:cs="Book Antiqua"/>
          <w:b/>
          <w:color w:val="000000"/>
        </w:rPr>
        <w:t>First</w:t>
      </w:r>
      <w:r w:rsidR="00BC786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b/>
          <w:color w:val="000000"/>
        </w:rPr>
        <w:t>decision:</w:t>
      </w:r>
      <w:r w:rsidR="00BC786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September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14,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2020</w:t>
      </w:r>
    </w:p>
    <w:p w14:paraId="21826C93" w14:textId="339E7A9F" w:rsidR="00A77B3E" w:rsidRPr="00561114" w:rsidRDefault="0041206D" w:rsidP="00561114">
      <w:pPr>
        <w:snapToGrid w:val="0"/>
        <w:spacing w:line="360" w:lineRule="auto"/>
        <w:jc w:val="both"/>
        <w:rPr>
          <w:rFonts w:ascii="Book Antiqua" w:hAnsi="Book Antiqua"/>
        </w:rPr>
      </w:pPr>
      <w:r w:rsidRPr="00561114">
        <w:rPr>
          <w:rFonts w:ascii="Book Antiqua" w:eastAsia="Book Antiqua" w:hAnsi="Book Antiqua" w:cs="Book Antiqua"/>
          <w:b/>
          <w:color w:val="000000"/>
        </w:rPr>
        <w:t>Article</w:t>
      </w:r>
      <w:r w:rsidR="00BC786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b/>
          <w:color w:val="000000"/>
        </w:rPr>
        <w:t>in</w:t>
      </w:r>
      <w:r w:rsidR="00BC786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b/>
          <w:color w:val="000000"/>
        </w:rPr>
        <w:t>press:</w:t>
      </w:r>
      <w:r w:rsidR="00BC7860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426774" w:rsidRPr="009E21A1">
        <w:rPr>
          <w:rFonts w:ascii="Book Antiqua" w:hAnsi="Book Antiqua" w:cs="Arial"/>
          <w:color w:val="000000" w:themeColor="text1"/>
          <w:shd w:val="clear" w:color="auto" w:fill="FFFFFF"/>
        </w:rPr>
        <w:t>September 2</w:t>
      </w:r>
      <w:r w:rsidR="00426774">
        <w:rPr>
          <w:rFonts w:ascii="Book Antiqua" w:hAnsi="Book Antiqua" w:cs="Arial"/>
          <w:color w:val="000000" w:themeColor="text1"/>
          <w:shd w:val="clear" w:color="auto" w:fill="FFFFFF"/>
        </w:rPr>
        <w:t>6</w:t>
      </w:r>
      <w:r w:rsidR="00426774" w:rsidRPr="009E21A1">
        <w:rPr>
          <w:rFonts w:ascii="Book Antiqua" w:hAnsi="Book Antiqua" w:cs="Arial"/>
          <w:color w:val="000000" w:themeColor="text1"/>
          <w:shd w:val="clear" w:color="auto" w:fill="FFFFFF"/>
        </w:rPr>
        <w:t>, 2020</w:t>
      </w:r>
    </w:p>
    <w:p w14:paraId="238BF768" w14:textId="77777777" w:rsidR="00A77B3E" w:rsidRPr="00561114" w:rsidRDefault="00A77B3E" w:rsidP="00561114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4B9F0681" w14:textId="262D3FEA" w:rsidR="00A77B3E" w:rsidRPr="00561114" w:rsidRDefault="0041206D" w:rsidP="00561114">
      <w:pPr>
        <w:snapToGrid w:val="0"/>
        <w:spacing w:line="360" w:lineRule="auto"/>
        <w:jc w:val="both"/>
        <w:rPr>
          <w:rFonts w:ascii="Book Antiqua" w:hAnsi="Book Antiqua"/>
        </w:rPr>
      </w:pPr>
      <w:r w:rsidRPr="00561114">
        <w:rPr>
          <w:rFonts w:ascii="Book Antiqua" w:eastAsia="Book Antiqua" w:hAnsi="Book Antiqua" w:cs="Book Antiqua"/>
          <w:b/>
          <w:color w:val="000000"/>
        </w:rPr>
        <w:t>Specialty</w:t>
      </w:r>
      <w:r w:rsidR="00BC786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b/>
          <w:color w:val="000000"/>
        </w:rPr>
        <w:t>type:</w:t>
      </w:r>
      <w:r w:rsidR="00BC7860">
        <w:rPr>
          <w:rFonts w:ascii="Book Antiqua" w:eastAsia="Book Antiqua" w:hAnsi="Book Antiqua" w:cs="Book Antiqua"/>
          <w:b/>
          <w:color w:val="000000"/>
        </w:rPr>
        <w:t xml:space="preserve"> </w:t>
      </w:r>
      <w:bookmarkStart w:id="66" w:name="OLE_LINK1952"/>
      <w:bookmarkStart w:id="67" w:name="OLE_LINK1953"/>
      <w:bookmarkStart w:id="68" w:name="OLE_LINK2066"/>
      <w:bookmarkStart w:id="69" w:name="OLE_LINK2362"/>
      <w:bookmarkStart w:id="70" w:name="OLE_LINK2043"/>
      <w:bookmarkStart w:id="71" w:name="OLE_LINK2319"/>
      <w:r w:rsidR="00503F91" w:rsidRPr="00E700C2">
        <w:rPr>
          <w:rFonts w:ascii="Book Antiqua" w:eastAsia="微软雅黑" w:hAnsi="Book Antiqua" w:cs="宋体"/>
        </w:rPr>
        <w:t>Medicine, research and experimental</w:t>
      </w:r>
      <w:bookmarkEnd w:id="66"/>
      <w:bookmarkEnd w:id="67"/>
      <w:bookmarkEnd w:id="68"/>
      <w:bookmarkEnd w:id="69"/>
      <w:bookmarkEnd w:id="70"/>
      <w:bookmarkEnd w:id="71"/>
    </w:p>
    <w:p w14:paraId="2EC965C5" w14:textId="30ADDC25" w:rsidR="00A77B3E" w:rsidRPr="00561114" w:rsidRDefault="0041206D" w:rsidP="00561114">
      <w:pPr>
        <w:snapToGrid w:val="0"/>
        <w:spacing w:line="360" w:lineRule="auto"/>
        <w:jc w:val="both"/>
        <w:rPr>
          <w:rFonts w:ascii="Book Antiqua" w:hAnsi="Book Antiqua"/>
        </w:rPr>
      </w:pPr>
      <w:r w:rsidRPr="00561114">
        <w:rPr>
          <w:rFonts w:ascii="Book Antiqua" w:eastAsia="Book Antiqua" w:hAnsi="Book Antiqua" w:cs="Book Antiqua"/>
          <w:b/>
          <w:color w:val="000000"/>
        </w:rPr>
        <w:t>Country/Territory</w:t>
      </w:r>
      <w:r w:rsidR="00BC786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b/>
          <w:color w:val="000000"/>
        </w:rPr>
        <w:t>of</w:t>
      </w:r>
      <w:r w:rsidR="00BC786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b/>
          <w:color w:val="000000"/>
        </w:rPr>
        <w:t>origin:</w:t>
      </w:r>
      <w:r w:rsidR="00BC786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Italy</w:t>
      </w:r>
    </w:p>
    <w:p w14:paraId="7F520769" w14:textId="2547D18C" w:rsidR="00A77B3E" w:rsidRPr="00561114" w:rsidRDefault="0041206D" w:rsidP="00561114">
      <w:pPr>
        <w:snapToGrid w:val="0"/>
        <w:spacing w:line="360" w:lineRule="auto"/>
        <w:jc w:val="both"/>
        <w:rPr>
          <w:rFonts w:ascii="Book Antiqua" w:hAnsi="Book Antiqua"/>
        </w:rPr>
      </w:pPr>
      <w:r w:rsidRPr="00561114">
        <w:rPr>
          <w:rFonts w:ascii="Book Antiqua" w:eastAsia="Book Antiqua" w:hAnsi="Book Antiqua" w:cs="Book Antiqua"/>
          <w:b/>
          <w:color w:val="000000"/>
        </w:rPr>
        <w:t>Peer-review</w:t>
      </w:r>
      <w:r w:rsidR="00BC786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b/>
          <w:color w:val="000000"/>
        </w:rPr>
        <w:t>report’s</w:t>
      </w:r>
      <w:r w:rsidR="00BC786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b/>
          <w:color w:val="000000"/>
        </w:rPr>
        <w:t>scientific</w:t>
      </w:r>
      <w:r w:rsidR="00BC786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b/>
          <w:color w:val="000000"/>
        </w:rPr>
        <w:t>quality</w:t>
      </w:r>
      <w:r w:rsidR="00BC786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08F346FA" w14:textId="36099FF0" w:rsidR="00A77B3E" w:rsidRPr="00561114" w:rsidRDefault="0041206D" w:rsidP="00561114">
      <w:pPr>
        <w:snapToGrid w:val="0"/>
        <w:spacing w:line="360" w:lineRule="auto"/>
        <w:jc w:val="both"/>
        <w:rPr>
          <w:rFonts w:ascii="Book Antiqua" w:hAnsi="Book Antiqua"/>
        </w:rPr>
      </w:pPr>
      <w:r w:rsidRPr="00561114">
        <w:rPr>
          <w:rFonts w:ascii="Book Antiqua" w:eastAsia="Book Antiqua" w:hAnsi="Book Antiqua" w:cs="Book Antiqua"/>
          <w:color w:val="000000"/>
        </w:rPr>
        <w:t>Grade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(Excellent):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0</w:t>
      </w:r>
    </w:p>
    <w:p w14:paraId="77F693CC" w14:textId="0B1D1899" w:rsidR="00A77B3E" w:rsidRPr="00561114" w:rsidRDefault="0041206D" w:rsidP="00561114">
      <w:pPr>
        <w:snapToGrid w:val="0"/>
        <w:spacing w:line="360" w:lineRule="auto"/>
        <w:jc w:val="both"/>
        <w:rPr>
          <w:rFonts w:ascii="Book Antiqua" w:hAnsi="Book Antiqua"/>
        </w:rPr>
      </w:pPr>
      <w:r w:rsidRPr="00561114">
        <w:rPr>
          <w:rFonts w:ascii="Book Antiqua" w:eastAsia="Book Antiqua" w:hAnsi="Book Antiqua" w:cs="Book Antiqua"/>
          <w:color w:val="000000"/>
        </w:rPr>
        <w:t>Grade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B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(Very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good):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B</w:t>
      </w:r>
    </w:p>
    <w:p w14:paraId="4990F50A" w14:textId="0D9E123D" w:rsidR="00A77B3E" w:rsidRPr="00561114" w:rsidRDefault="0041206D" w:rsidP="00561114">
      <w:pPr>
        <w:snapToGrid w:val="0"/>
        <w:spacing w:line="360" w:lineRule="auto"/>
        <w:jc w:val="both"/>
        <w:rPr>
          <w:rFonts w:ascii="Book Antiqua" w:hAnsi="Book Antiqua"/>
        </w:rPr>
      </w:pPr>
      <w:r w:rsidRPr="00561114">
        <w:rPr>
          <w:rFonts w:ascii="Book Antiqua" w:eastAsia="Book Antiqua" w:hAnsi="Book Antiqua" w:cs="Book Antiqua"/>
          <w:color w:val="000000"/>
        </w:rPr>
        <w:t>Grade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(Good):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</w:t>
      </w:r>
      <w:r w:rsidR="00503F91">
        <w:rPr>
          <w:rFonts w:ascii="Book Antiqua" w:eastAsia="Book Antiqua" w:hAnsi="Book Antiqua" w:cs="Book Antiqua"/>
          <w:color w:val="000000"/>
        </w:rPr>
        <w:t>, C</w:t>
      </w:r>
    </w:p>
    <w:p w14:paraId="59156B41" w14:textId="3C7CC34D" w:rsidR="00A77B3E" w:rsidRPr="00561114" w:rsidRDefault="0041206D" w:rsidP="00561114">
      <w:pPr>
        <w:snapToGrid w:val="0"/>
        <w:spacing w:line="360" w:lineRule="auto"/>
        <w:jc w:val="both"/>
        <w:rPr>
          <w:rFonts w:ascii="Book Antiqua" w:hAnsi="Book Antiqua"/>
        </w:rPr>
      </w:pPr>
      <w:r w:rsidRPr="00561114">
        <w:rPr>
          <w:rFonts w:ascii="Book Antiqua" w:eastAsia="Book Antiqua" w:hAnsi="Book Antiqua" w:cs="Book Antiqua"/>
          <w:color w:val="000000"/>
        </w:rPr>
        <w:t>Grade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D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(Fair):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0</w:t>
      </w:r>
    </w:p>
    <w:p w14:paraId="25C088A9" w14:textId="4625CB07" w:rsidR="00A77B3E" w:rsidRPr="00561114" w:rsidRDefault="0041206D" w:rsidP="00561114">
      <w:pPr>
        <w:snapToGrid w:val="0"/>
        <w:spacing w:line="360" w:lineRule="auto"/>
        <w:jc w:val="both"/>
        <w:rPr>
          <w:rFonts w:ascii="Book Antiqua" w:hAnsi="Book Antiqua"/>
        </w:rPr>
      </w:pPr>
      <w:r w:rsidRPr="00561114">
        <w:rPr>
          <w:rFonts w:ascii="Book Antiqua" w:eastAsia="Book Antiqua" w:hAnsi="Book Antiqua" w:cs="Book Antiqua"/>
          <w:color w:val="000000"/>
        </w:rPr>
        <w:t>Grade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(Poor):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0</w:t>
      </w:r>
    </w:p>
    <w:p w14:paraId="66479262" w14:textId="77777777" w:rsidR="00A77B3E" w:rsidRPr="00561114" w:rsidRDefault="00A77B3E" w:rsidP="00561114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62C7B562" w14:textId="25062393" w:rsidR="00A77B3E" w:rsidRPr="00426774" w:rsidRDefault="0041206D" w:rsidP="00561114">
      <w:pPr>
        <w:snapToGrid w:val="0"/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561114">
        <w:rPr>
          <w:rFonts w:ascii="Book Antiqua" w:eastAsia="Book Antiqua" w:hAnsi="Book Antiqua" w:cs="Book Antiqua"/>
          <w:b/>
          <w:color w:val="000000"/>
        </w:rPr>
        <w:t>P-Reviewer:</w:t>
      </w:r>
      <w:r w:rsidR="00BC786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Pandey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A,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Yang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L</w:t>
      </w:r>
      <w:r w:rsidR="00BC786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b/>
          <w:color w:val="000000"/>
        </w:rPr>
        <w:t>S-Editor:</w:t>
      </w:r>
      <w:r w:rsidR="00BC786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Zhang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L</w:t>
      </w:r>
      <w:r w:rsidR="00BC786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b/>
          <w:color w:val="000000"/>
        </w:rPr>
        <w:t>L-Editor:</w:t>
      </w:r>
      <w:r w:rsidR="00BC7860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426774" w:rsidRPr="00426774">
        <w:rPr>
          <w:rFonts w:ascii="Book Antiqua" w:hAnsi="Book Antiqua" w:cs="Book Antiqua" w:hint="eastAsia"/>
          <w:color w:val="000000"/>
          <w:lang w:eastAsia="zh-CN"/>
        </w:rPr>
        <w:t>A</w:t>
      </w:r>
      <w:r w:rsidR="00426774">
        <w:rPr>
          <w:rFonts w:ascii="Book Antiqua" w:hAnsi="Book Antiqua" w:cs="Book Antiqua" w:hint="eastAsia"/>
          <w:b/>
          <w:color w:val="000000"/>
          <w:lang w:eastAsia="zh-CN"/>
        </w:rPr>
        <w:t xml:space="preserve"> </w:t>
      </w:r>
      <w:r w:rsidRPr="00561114">
        <w:rPr>
          <w:rFonts w:ascii="Book Antiqua" w:eastAsia="Book Antiqua" w:hAnsi="Book Antiqua" w:cs="Book Antiqua"/>
          <w:b/>
          <w:color w:val="000000"/>
        </w:rPr>
        <w:t>P-Editor:</w:t>
      </w:r>
      <w:r w:rsidR="00BC7860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426774" w:rsidRPr="00426774">
        <w:rPr>
          <w:rFonts w:ascii="Book Antiqua" w:hAnsi="Book Antiqua" w:cs="Book Antiqua" w:hint="eastAsia"/>
          <w:color w:val="000000"/>
          <w:lang w:eastAsia="zh-CN"/>
        </w:rPr>
        <w:t>Li JH</w:t>
      </w:r>
    </w:p>
    <w:p w14:paraId="0220BA18" w14:textId="77777777" w:rsidR="00CC60C3" w:rsidRPr="00426774" w:rsidRDefault="00CC60C3" w:rsidP="00561114">
      <w:pPr>
        <w:snapToGrid w:val="0"/>
        <w:spacing w:line="360" w:lineRule="auto"/>
        <w:jc w:val="both"/>
        <w:rPr>
          <w:rFonts w:ascii="Book Antiqua" w:hAnsi="Book Antiqua"/>
        </w:rPr>
        <w:sectPr w:rsidR="00CC60C3" w:rsidRPr="00426774" w:rsidSect="007E6275">
          <w:pgSz w:w="12240" w:h="15840"/>
          <w:pgMar w:top="1440" w:right="1800" w:bottom="1440" w:left="1800" w:header="720" w:footer="720" w:gutter="0"/>
          <w:cols w:space="720"/>
          <w:docGrid w:linePitch="360"/>
        </w:sectPr>
      </w:pPr>
    </w:p>
    <w:p w14:paraId="22864D24" w14:textId="7D0A676D" w:rsidR="00A77B3E" w:rsidRPr="00561114" w:rsidRDefault="0041206D" w:rsidP="00561114">
      <w:pPr>
        <w:snapToGrid w:val="0"/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561114">
        <w:rPr>
          <w:rFonts w:ascii="Book Antiqua" w:eastAsia="Book Antiqua" w:hAnsi="Book Antiqua" w:cs="Book Antiqua"/>
          <w:b/>
          <w:color w:val="000000"/>
        </w:rPr>
        <w:t>Figure</w:t>
      </w:r>
      <w:r w:rsidR="00BC786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b/>
          <w:color w:val="000000"/>
        </w:rPr>
        <w:t>Legends</w:t>
      </w:r>
    </w:p>
    <w:p w14:paraId="7A99C507" w14:textId="638C22C1" w:rsidR="00E6074D" w:rsidRPr="00561114" w:rsidRDefault="00E6074D" w:rsidP="00561114">
      <w:pPr>
        <w:snapToGrid w:val="0"/>
        <w:spacing w:line="360" w:lineRule="auto"/>
        <w:jc w:val="both"/>
        <w:rPr>
          <w:rFonts w:ascii="Book Antiqua" w:hAnsi="Book Antiqua"/>
        </w:rPr>
      </w:pPr>
      <w:r w:rsidRPr="00561114">
        <w:rPr>
          <w:rFonts w:ascii="Book Antiqua" w:hAnsi="Book Antiqua"/>
          <w:noProof/>
          <w:lang w:eastAsia="zh-CN"/>
        </w:rPr>
        <w:drawing>
          <wp:inline distT="0" distB="0" distL="0" distR="0" wp14:anchorId="121E3396" wp14:editId="6BBB0F8A">
            <wp:extent cx="5943600" cy="2768600"/>
            <wp:effectExtent l="0" t="0" r="0" b="0"/>
            <wp:docPr id="1" name="Immagin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892"/>
                    <a:stretch/>
                  </pic:blipFill>
                  <pic:spPr bwMode="auto">
                    <a:xfrm>
                      <a:off x="0" y="0"/>
                      <a:ext cx="5943600" cy="2768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4A1E12" w14:textId="0B1F4613" w:rsidR="008A0675" w:rsidRPr="00561114" w:rsidRDefault="0041206D" w:rsidP="00561114">
      <w:pPr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bookmarkStart w:id="72" w:name="OLE_LINK55"/>
      <w:bookmarkStart w:id="73" w:name="OLE_LINK56"/>
      <w:r w:rsidRPr="00561114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BC786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b/>
          <w:bCs/>
          <w:color w:val="000000"/>
        </w:rPr>
        <w:t>1</w:t>
      </w:r>
      <w:r w:rsidR="00BC786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95657" w:rsidRPr="00561114">
        <w:rPr>
          <w:rFonts w:ascii="Book Antiqua" w:eastAsia="Book Antiqua" w:hAnsi="Book Antiqua" w:cs="Book Antiqua"/>
          <w:b/>
          <w:color w:val="000000"/>
        </w:rPr>
        <w:t>Molecular</w:t>
      </w:r>
      <w:r w:rsidR="00BC7860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C95657" w:rsidRPr="00561114">
        <w:rPr>
          <w:rFonts w:ascii="Book Antiqua" w:eastAsia="Book Antiqua" w:hAnsi="Book Antiqua" w:cs="Book Antiqua"/>
          <w:b/>
          <w:color w:val="000000"/>
        </w:rPr>
        <w:t>diagnosis</w:t>
      </w:r>
      <w:r w:rsidR="00BC7860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C95657" w:rsidRPr="00561114">
        <w:rPr>
          <w:rFonts w:ascii="Book Antiqua" w:eastAsia="Book Antiqua" w:hAnsi="Book Antiqua" w:cs="Book Antiqua"/>
          <w:b/>
          <w:color w:val="000000"/>
        </w:rPr>
        <w:t>showed</w:t>
      </w:r>
      <w:r w:rsidR="00BC7860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C95657" w:rsidRPr="00561114">
        <w:rPr>
          <w:rFonts w:ascii="Book Antiqua" w:eastAsia="Book Antiqua" w:hAnsi="Book Antiqua" w:cs="Book Antiqua"/>
          <w:b/>
          <w:color w:val="000000"/>
        </w:rPr>
        <w:t>the</w:t>
      </w:r>
      <w:r w:rsidR="00BC7860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C95657" w:rsidRPr="00561114">
        <w:rPr>
          <w:rFonts w:ascii="Book Antiqua" w:eastAsia="Book Antiqua" w:hAnsi="Book Antiqua" w:cs="Book Antiqua"/>
          <w:b/>
          <w:color w:val="000000"/>
        </w:rPr>
        <w:t>following</w:t>
      </w:r>
      <w:r w:rsidR="00BC7860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C95657" w:rsidRPr="00561114">
        <w:rPr>
          <w:rFonts w:ascii="Book Antiqua" w:eastAsia="Book Antiqua" w:hAnsi="Book Antiqua" w:cs="Book Antiqua"/>
          <w:b/>
          <w:color w:val="000000"/>
        </w:rPr>
        <w:t>heterozygous</w:t>
      </w:r>
      <w:r w:rsidR="00BC7860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C95657" w:rsidRPr="00561114">
        <w:rPr>
          <w:rFonts w:ascii="Book Antiqua" w:eastAsia="Book Antiqua" w:hAnsi="Book Antiqua" w:cs="Book Antiqua"/>
          <w:b/>
          <w:color w:val="000000"/>
        </w:rPr>
        <w:t>mutations:</w:t>
      </w:r>
      <w:r w:rsidR="00BC7860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C95657" w:rsidRPr="00561114">
        <w:rPr>
          <w:rFonts w:ascii="Book Antiqua" w:eastAsia="Book Antiqua" w:hAnsi="Book Antiqua" w:cs="Book Antiqua"/>
          <w:b/>
          <w:color w:val="000000"/>
        </w:rPr>
        <w:t>G126D</w:t>
      </w:r>
      <w:r w:rsidR="00BC7860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C95657" w:rsidRPr="00561114">
        <w:rPr>
          <w:rFonts w:ascii="Book Antiqua" w:eastAsia="Book Antiqua" w:hAnsi="Book Antiqua" w:cs="Book Antiqua"/>
          <w:b/>
          <w:color w:val="000000"/>
        </w:rPr>
        <w:t>and</w:t>
      </w:r>
      <w:r w:rsidR="00BC7860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C95657" w:rsidRPr="00561114">
        <w:rPr>
          <w:rFonts w:ascii="Book Antiqua" w:eastAsia="Book Antiqua" w:hAnsi="Book Antiqua" w:cs="Book Antiqua"/>
          <w:b/>
          <w:color w:val="000000"/>
        </w:rPr>
        <w:t>F508del</w:t>
      </w:r>
      <w:r w:rsidR="00BC7860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C95657" w:rsidRPr="00561114">
        <w:rPr>
          <w:rFonts w:ascii="Book Antiqua" w:eastAsia="Book Antiqua" w:hAnsi="Book Antiqua" w:cs="Book Antiqua"/>
          <w:b/>
          <w:color w:val="000000"/>
        </w:rPr>
        <w:t>in</w:t>
      </w:r>
      <w:r w:rsidR="00BC7860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C95657" w:rsidRPr="00561114">
        <w:rPr>
          <w:rFonts w:ascii="Book Antiqua" w:eastAsia="Book Antiqua" w:hAnsi="Book Antiqua" w:cs="Book Antiqua"/>
          <w:b/>
          <w:color w:val="000000"/>
        </w:rPr>
        <w:t>the</w:t>
      </w:r>
      <w:r w:rsidR="00BC7860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C95657" w:rsidRPr="00561114">
        <w:rPr>
          <w:rFonts w:ascii="Book Antiqua" w:eastAsia="Book Antiqua" w:hAnsi="Book Antiqua" w:cs="Book Antiqua"/>
          <w:b/>
          <w:color w:val="000000"/>
        </w:rPr>
        <w:t>gene</w:t>
      </w:r>
      <w:r w:rsidR="00BC7860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C95657" w:rsidRPr="00561114">
        <w:rPr>
          <w:rFonts w:ascii="Book Antiqua" w:eastAsia="Book Antiqua" w:hAnsi="Book Antiqua" w:cs="Book Antiqua"/>
          <w:b/>
          <w:i/>
          <w:iCs/>
          <w:color w:val="000000"/>
        </w:rPr>
        <w:t>CFTR.</w:t>
      </w:r>
      <w:r w:rsidR="00BC7860">
        <w:rPr>
          <w:rFonts w:ascii="Book Antiqua" w:hAnsi="Book Antiqua" w:cs="Book Antiqua"/>
          <w:b/>
          <w:bCs/>
          <w:color w:val="000000"/>
          <w:lang w:eastAsia="zh-CN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A: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Locus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of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="00E6074D" w:rsidRPr="00561114">
        <w:rPr>
          <w:rFonts w:ascii="Book Antiqua" w:eastAsia="Book Antiqua" w:hAnsi="Book Antiqua" w:cs="Book Antiqua"/>
          <w:i/>
          <w:iCs/>
          <w:color w:val="000000"/>
        </w:rPr>
        <w:t>cystic</w:t>
      </w:r>
      <w:r w:rsidR="00BC786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E6074D" w:rsidRPr="00561114">
        <w:rPr>
          <w:rFonts w:ascii="Book Antiqua" w:eastAsia="Book Antiqua" w:hAnsi="Book Antiqua" w:cs="Book Antiqua"/>
          <w:i/>
          <w:iCs/>
          <w:color w:val="000000"/>
        </w:rPr>
        <w:t>fibrosis</w:t>
      </w:r>
      <w:r w:rsidR="00BC786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E6074D" w:rsidRPr="00561114">
        <w:rPr>
          <w:rFonts w:ascii="Book Antiqua" w:eastAsia="Book Antiqua" w:hAnsi="Book Antiqua" w:cs="Book Antiqua"/>
          <w:i/>
          <w:iCs/>
          <w:color w:val="000000"/>
        </w:rPr>
        <w:t>transmembrane</w:t>
      </w:r>
      <w:r w:rsidR="00BC786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E6074D" w:rsidRPr="00561114">
        <w:rPr>
          <w:rFonts w:ascii="Book Antiqua" w:eastAsia="Book Antiqua" w:hAnsi="Book Antiqua" w:cs="Book Antiqua"/>
          <w:i/>
          <w:iCs/>
          <w:color w:val="000000"/>
        </w:rPr>
        <w:t>conductance</w:t>
      </w:r>
      <w:r w:rsidR="00BC786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E6074D" w:rsidRPr="00561114">
        <w:rPr>
          <w:rFonts w:ascii="Book Antiqua" w:eastAsia="Book Antiqua" w:hAnsi="Book Antiqua" w:cs="Book Antiqua"/>
          <w:i/>
          <w:iCs/>
          <w:color w:val="000000"/>
        </w:rPr>
        <w:t>regulator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gene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on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Chromosome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7q31.2.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The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figure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was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created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and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modified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by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DECIPHER: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Database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of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Chromosomal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Imbalance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and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Phenotype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in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Humans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using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Ensembi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Resources;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B: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Graphic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view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of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="00E6074D" w:rsidRPr="000F0FFF">
        <w:rPr>
          <w:rFonts w:ascii="Book Antiqua" w:eastAsia="Book Antiqua" w:hAnsi="Book Antiqua" w:cs="Book Antiqua"/>
          <w:iCs/>
          <w:color w:val="000000"/>
        </w:rPr>
        <w:t>cystic</w:t>
      </w:r>
      <w:r w:rsidR="00BC7860">
        <w:rPr>
          <w:rFonts w:ascii="Book Antiqua" w:eastAsia="Book Antiqua" w:hAnsi="Book Antiqua" w:cs="Book Antiqua"/>
          <w:iCs/>
          <w:color w:val="000000"/>
        </w:rPr>
        <w:t xml:space="preserve"> </w:t>
      </w:r>
      <w:r w:rsidR="00E6074D" w:rsidRPr="000F0FFF">
        <w:rPr>
          <w:rFonts w:ascii="Book Antiqua" w:eastAsia="Book Antiqua" w:hAnsi="Book Antiqua" w:cs="Book Antiqua"/>
          <w:iCs/>
          <w:color w:val="000000"/>
        </w:rPr>
        <w:t>fibrosis</w:t>
      </w:r>
      <w:r w:rsidR="00BC7860">
        <w:rPr>
          <w:rFonts w:ascii="Book Antiqua" w:eastAsia="Book Antiqua" w:hAnsi="Book Antiqua" w:cs="Book Antiqua"/>
          <w:iCs/>
          <w:color w:val="000000"/>
        </w:rPr>
        <w:t xml:space="preserve"> </w:t>
      </w:r>
      <w:r w:rsidR="00E6074D" w:rsidRPr="000F0FFF">
        <w:rPr>
          <w:rFonts w:ascii="Book Antiqua" w:eastAsia="Book Antiqua" w:hAnsi="Book Antiqua" w:cs="Book Antiqua"/>
          <w:iCs/>
          <w:color w:val="000000"/>
        </w:rPr>
        <w:t>transmembrane</w:t>
      </w:r>
      <w:r w:rsidR="00BC7860">
        <w:rPr>
          <w:rFonts w:ascii="Book Antiqua" w:eastAsia="Book Antiqua" w:hAnsi="Book Antiqua" w:cs="Book Antiqua"/>
          <w:iCs/>
          <w:color w:val="000000"/>
        </w:rPr>
        <w:t xml:space="preserve"> </w:t>
      </w:r>
      <w:r w:rsidR="00E6074D" w:rsidRPr="000F0FFF">
        <w:rPr>
          <w:rFonts w:ascii="Book Antiqua" w:eastAsia="Book Antiqua" w:hAnsi="Book Antiqua" w:cs="Book Antiqua"/>
          <w:iCs/>
          <w:color w:val="000000"/>
        </w:rPr>
        <w:t>conductance</w:t>
      </w:r>
      <w:r w:rsidR="00BC7860">
        <w:rPr>
          <w:rFonts w:ascii="Book Antiqua" w:eastAsia="Book Antiqua" w:hAnsi="Book Antiqua" w:cs="Book Antiqua"/>
          <w:iCs/>
          <w:color w:val="000000"/>
        </w:rPr>
        <w:t xml:space="preserve"> </w:t>
      </w:r>
      <w:r w:rsidR="00E6074D" w:rsidRPr="000F0FFF">
        <w:rPr>
          <w:rFonts w:ascii="Book Antiqua" w:eastAsia="Book Antiqua" w:hAnsi="Book Antiqua" w:cs="Book Antiqua"/>
          <w:iCs/>
          <w:color w:val="000000"/>
        </w:rPr>
        <w:t>regulator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with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pathogenic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variants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of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our</w:t>
      </w:r>
      <w:r w:rsidR="00BC7860">
        <w:rPr>
          <w:rFonts w:ascii="Book Antiqua" w:eastAsia="Book Antiqua" w:hAnsi="Book Antiqua" w:cs="Book Antiqua"/>
          <w:color w:val="000000"/>
        </w:rPr>
        <w:t xml:space="preserve"> </w:t>
      </w:r>
      <w:r w:rsidRPr="00561114">
        <w:rPr>
          <w:rFonts w:ascii="Book Antiqua" w:eastAsia="Book Antiqua" w:hAnsi="Book Antiqua" w:cs="Book Antiqua"/>
          <w:color w:val="000000"/>
        </w:rPr>
        <w:t>patient.</w:t>
      </w:r>
    </w:p>
    <w:bookmarkEnd w:id="72"/>
    <w:bookmarkEnd w:id="73"/>
    <w:p w14:paraId="62D0C6B1" w14:textId="042E6E14" w:rsidR="008A0675" w:rsidRPr="00561114" w:rsidRDefault="008A0675" w:rsidP="00561114">
      <w:pPr>
        <w:snapToGrid w:val="0"/>
        <w:spacing w:line="360" w:lineRule="auto"/>
        <w:jc w:val="both"/>
        <w:rPr>
          <w:rFonts w:ascii="Book Antiqua" w:hAnsi="Book Antiqua"/>
          <w:b/>
          <w:lang w:val="en-GB"/>
        </w:rPr>
      </w:pPr>
      <w:r w:rsidRPr="00561114">
        <w:rPr>
          <w:rFonts w:ascii="Book Antiqua" w:eastAsia="Book Antiqua" w:hAnsi="Book Antiqua" w:cs="Book Antiqua"/>
          <w:color w:val="000000"/>
        </w:rPr>
        <w:br w:type="page"/>
      </w:r>
      <w:r w:rsidR="00C95657" w:rsidRPr="00561114">
        <w:rPr>
          <w:rFonts w:ascii="Book Antiqua" w:hAnsi="Book Antiqua"/>
          <w:b/>
          <w:lang w:val="en-GB"/>
        </w:rPr>
        <w:t>Table</w:t>
      </w:r>
      <w:r w:rsidR="00BC7860">
        <w:rPr>
          <w:rFonts w:ascii="Book Antiqua" w:hAnsi="Book Antiqua"/>
          <w:b/>
          <w:lang w:val="en-GB"/>
        </w:rPr>
        <w:t xml:space="preserve"> </w:t>
      </w:r>
      <w:r w:rsidR="00C95657" w:rsidRPr="00561114">
        <w:rPr>
          <w:rFonts w:ascii="Book Antiqua" w:hAnsi="Book Antiqua"/>
          <w:b/>
          <w:lang w:val="en-GB"/>
        </w:rPr>
        <w:t>1</w:t>
      </w:r>
      <w:r w:rsidR="00BC7860">
        <w:rPr>
          <w:rFonts w:ascii="Book Antiqua" w:hAnsi="Book Antiqua"/>
          <w:b/>
          <w:lang w:val="en-GB"/>
        </w:rPr>
        <w:t xml:space="preserve"> </w:t>
      </w:r>
      <w:r w:rsidR="00C95657" w:rsidRPr="00561114">
        <w:rPr>
          <w:rFonts w:ascii="Book Antiqua" w:hAnsi="Book Antiqua"/>
          <w:b/>
          <w:lang w:val="en-GB"/>
        </w:rPr>
        <w:t>Main</w:t>
      </w:r>
      <w:r w:rsidR="00BC7860">
        <w:rPr>
          <w:rFonts w:ascii="Book Antiqua" w:hAnsi="Book Antiqua"/>
          <w:b/>
          <w:lang w:val="en-GB"/>
        </w:rPr>
        <w:t xml:space="preserve"> </w:t>
      </w:r>
      <w:r w:rsidR="00C95657" w:rsidRPr="00561114">
        <w:rPr>
          <w:rFonts w:ascii="Book Antiqua" w:hAnsi="Book Antiqua"/>
          <w:b/>
          <w:lang w:val="en-GB"/>
        </w:rPr>
        <w:t>causes</w:t>
      </w:r>
      <w:r w:rsidR="00BC7860">
        <w:rPr>
          <w:rFonts w:ascii="Book Antiqua" w:hAnsi="Book Antiqua"/>
          <w:b/>
          <w:lang w:val="en-GB"/>
        </w:rPr>
        <w:t xml:space="preserve"> </w:t>
      </w:r>
      <w:r w:rsidR="00C95657" w:rsidRPr="00561114">
        <w:rPr>
          <w:rFonts w:ascii="Book Antiqua" w:hAnsi="Book Antiqua"/>
          <w:b/>
          <w:lang w:val="en-GB"/>
        </w:rPr>
        <w:t>of</w:t>
      </w:r>
      <w:r w:rsidR="00BC7860">
        <w:rPr>
          <w:rFonts w:ascii="Book Antiqua" w:hAnsi="Book Antiqua"/>
          <w:b/>
          <w:lang w:val="en-GB"/>
        </w:rPr>
        <w:t xml:space="preserve"> </w:t>
      </w:r>
      <w:r w:rsidR="00C95657" w:rsidRPr="00561114">
        <w:rPr>
          <w:rFonts w:ascii="Book Antiqua" w:hAnsi="Book Antiqua"/>
          <w:b/>
          <w:lang w:val="en-GB"/>
        </w:rPr>
        <w:t>metabolic</w:t>
      </w:r>
      <w:r w:rsidR="00BC7860">
        <w:rPr>
          <w:rFonts w:ascii="Book Antiqua" w:hAnsi="Book Antiqua"/>
          <w:b/>
          <w:lang w:val="en-GB"/>
        </w:rPr>
        <w:t xml:space="preserve"> </w:t>
      </w:r>
      <w:r w:rsidR="00C95657" w:rsidRPr="00561114">
        <w:rPr>
          <w:rFonts w:ascii="Book Antiqua" w:hAnsi="Book Antiqua"/>
          <w:b/>
          <w:lang w:val="en-GB"/>
        </w:rPr>
        <w:t>alkalosis</w:t>
      </w:r>
      <w:r w:rsidR="00BC7860">
        <w:rPr>
          <w:rFonts w:ascii="Book Antiqua" w:hAnsi="Book Antiqua"/>
          <w:b/>
          <w:lang w:val="en-GB"/>
        </w:rPr>
        <w:t xml:space="preserve"> </w:t>
      </w:r>
      <w:r w:rsidR="00C95657" w:rsidRPr="00561114">
        <w:rPr>
          <w:rFonts w:ascii="Book Antiqua" w:hAnsi="Book Antiqua"/>
          <w:b/>
          <w:lang w:val="en-GB"/>
        </w:rPr>
        <w:t>(modified</w:t>
      </w:r>
      <w:r w:rsidR="00BC7860">
        <w:rPr>
          <w:rFonts w:ascii="Book Antiqua" w:hAnsi="Book Antiqua"/>
          <w:b/>
          <w:lang w:val="en-GB"/>
        </w:rPr>
        <w:t xml:space="preserve"> </w:t>
      </w:r>
      <w:r w:rsidR="00C95657" w:rsidRPr="00561114">
        <w:rPr>
          <w:rFonts w:ascii="Book Antiqua" w:hAnsi="Book Antiqua"/>
          <w:b/>
          <w:lang w:val="en-GB"/>
        </w:rPr>
        <w:t>from</w:t>
      </w:r>
      <w:r w:rsidR="00BC7860">
        <w:rPr>
          <w:rFonts w:ascii="Book Antiqua" w:hAnsi="Book Antiqua"/>
          <w:b/>
          <w:lang w:val="en-GB"/>
        </w:rPr>
        <w:t xml:space="preserve"> </w:t>
      </w:r>
      <w:r w:rsidR="00C95657" w:rsidRPr="00561114">
        <w:rPr>
          <w:rFonts w:ascii="Book Antiqua" w:hAnsi="Book Antiqua"/>
          <w:b/>
          <w:lang w:val="en-GB"/>
        </w:rPr>
        <w:t>references</w:t>
      </w:r>
      <w:r w:rsidR="00C95657" w:rsidRPr="00503F91">
        <w:rPr>
          <w:rFonts w:ascii="Book Antiqua" w:hAnsi="Book Antiqua"/>
          <w:b/>
          <w:vertAlign w:val="superscript"/>
          <w:lang w:val="en-GB"/>
        </w:rPr>
        <w:t>[5-8]</w:t>
      </w:r>
      <w:r w:rsidR="00C95657" w:rsidRPr="00561114">
        <w:rPr>
          <w:rFonts w:ascii="Book Antiqua" w:hAnsi="Book Antiqua"/>
          <w:b/>
          <w:lang w:val="en-GB"/>
        </w:rPr>
        <w:t>)</w:t>
      </w:r>
    </w:p>
    <w:tbl>
      <w:tblPr>
        <w:tblStyle w:val="a5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55"/>
      </w:tblGrid>
      <w:tr w:rsidR="008A0675" w:rsidRPr="00561114" w14:paraId="49F3AD2B" w14:textId="77777777" w:rsidTr="001A644A">
        <w:trPr>
          <w:trHeight w:val="427"/>
        </w:trPr>
        <w:tc>
          <w:tcPr>
            <w:tcW w:w="7655" w:type="dxa"/>
            <w:tcBorders>
              <w:top w:val="single" w:sz="4" w:space="0" w:color="auto"/>
              <w:bottom w:val="single" w:sz="4" w:space="0" w:color="auto"/>
            </w:tcBorders>
          </w:tcPr>
          <w:p w14:paraId="50438936" w14:textId="6750AB62" w:rsidR="008A0675" w:rsidRPr="00561114" w:rsidRDefault="008A0675" w:rsidP="00561114">
            <w:pPr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lang w:val="en-GB"/>
              </w:rPr>
            </w:pPr>
            <w:r w:rsidRPr="00561114">
              <w:rPr>
                <w:rFonts w:ascii="Book Antiqua" w:hAnsi="Book Antiqua"/>
                <w:b/>
                <w:bCs/>
                <w:lang w:val="en-GB"/>
              </w:rPr>
              <w:t>Main</w:t>
            </w:r>
            <w:r w:rsidR="00BC7860">
              <w:rPr>
                <w:rFonts w:ascii="Book Antiqua" w:hAnsi="Book Antiqua"/>
                <w:b/>
                <w:bCs/>
                <w:lang w:val="en-GB"/>
              </w:rPr>
              <w:t xml:space="preserve"> </w:t>
            </w:r>
            <w:r w:rsidRPr="00561114">
              <w:rPr>
                <w:rFonts w:ascii="Book Antiqua" w:hAnsi="Book Antiqua"/>
                <w:b/>
                <w:bCs/>
                <w:lang w:val="en-GB"/>
              </w:rPr>
              <w:t>causes</w:t>
            </w:r>
            <w:r w:rsidR="00BC7860">
              <w:rPr>
                <w:rFonts w:ascii="Book Antiqua" w:hAnsi="Book Antiqua"/>
                <w:b/>
                <w:bCs/>
                <w:lang w:val="en-GB"/>
              </w:rPr>
              <w:t xml:space="preserve"> </w:t>
            </w:r>
            <w:r w:rsidRPr="00561114">
              <w:rPr>
                <w:rFonts w:ascii="Book Antiqua" w:hAnsi="Book Antiqua"/>
                <w:b/>
                <w:bCs/>
                <w:lang w:val="en-GB"/>
              </w:rPr>
              <w:t>of</w:t>
            </w:r>
            <w:r w:rsidR="00BC7860">
              <w:rPr>
                <w:rFonts w:ascii="Book Antiqua" w:hAnsi="Book Antiqua"/>
                <w:b/>
                <w:bCs/>
                <w:lang w:val="en-GB"/>
              </w:rPr>
              <w:t xml:space="preserve"> </w:t>
            </w:r>
            <w:r w:rsidRPr="00561114">
              <w:rPr>
                <w:rFonts w:ascii="Book Antiqua" w:hAnsi="Book Antiqua"/>
                <w:b/>
                <w:bCs/>
                <w:lang w:val="en-GB"/>
              </w:rPr>
              <w:t>metabolic</w:t>
            </w:r>
            <w:r w:rsidR="00BC7860">
              <w:rPr>
                <w:rFonts w:ascii="Book Antiqua" w:hAnsi="Book Antiqua"/>
                <w:b/>
                <w:bCs/>
                <w:lang w:val="en-GB"/>
              </w:rPr>
              <w:t xml:space="preserve"> </w:t>
            </w:r>
            <w:r w:rsidRPr="00561114">
              <w:rPr>
                <w:rFonts w:ascii="Book Antiqua" w:hAnsi="Book Antiqua"/>
                <w:b/>
                <w:bCs/>
                <w:lang w:val="en-GB"/>
              </w:rPr>
              <w:t>alkalosis</w:t>
            </w:r>
          </w:p>
        </w:tc>
      </w:tr>
      <w:tr w:rsidR="008A0675" w:rsidRPr="00561114" w14:paraId="243D12CC" w14:textId="77777777" w:rsidTr="001A644A">
        <w:trPr>
          <w:trHeight w:val="372"/>
        </w:trPr>
        <w:tc>
          <w:tcPr>
            <w:tcW w:w="7655" w:type="dxa"/>
            <w:tcBorders>
              <w:top w:val="single" w:sz="4" w:space="0" w:color="auto"/>
            </w:tcBorders>
          </w:tcPr>
          <w:p w14:paraId="67D9A934" w14:textId="51AF688E" w:rsidR="008A0675" w:rsidRPr="0072598A" w:rsidRDefault="008A0675" w:rsidP="00561114">
            <w:pPr>
              <w:snapToGrid w:val="0"/>
              <w:spacing w:line="360" w:lineRule="auto"/>
              <w:jc w:val="both"/>
              <w:rPr>
                <w:rFonts w:ascii="Book Antiqua" w:hAnsi="Book Antiqua"/>
                <w:b/>
                <w:lang w:val="en-GB"/>
              </w:rPr>
            </w:pPr>
            <w:r w:rsidRPr="0072598A">
              <w:rPr>
                <w:rFonts w:ascii="Book Antiqua" w:hAnsi="Book Antiqua"/>
                <w:b/>
                <w:lang w:val="en-GB"/>
              </w:rPr>
              <w:t>Chloride</w:t>
            </w:r>
            <w:r w:rsidR="00BC7860" w:rsidRPr="0072598A">
              <w:rPr>
                <w:rFonts w:ascii="Book Antiqua" w:hAnsi="Book Antiqua"/>
                <w:b/>
                <w:lang w:val="en-GB"/>
              </w:rPr>
              <w:t xml:space="preserve"> </w:t>
            </w:r>
            <w:r w:rsidRPr="0072598A">
              <w:rPr>
                <w:rFonts w:ascii="Book Antiqua" w:hAnsi="Book Antiqua"/>
                <w:b/>
                <w:lang w:val="en-GB"/>
              </w:rPr>
              <w:t>depletion</w:t>
            </w:r>
            <w:r w:rsidR="00BC7860" w:rsidRPr="0072598A">
              <w:rPr>
                <w:rFonts w:ascii="Book Antiqua" w:hAnsi="Book Antiqua"/>
                <w:b/>
                <w:lang w:val="en-GB"/>
              </w:rPr>
              <w:t xml:space="preserve"> </w:t>
            </w:r>
            <w:r w:rsidRPr="0072598A">
              <w:rPr>
                <w:rFonts w:ascii="Book Antiqua" w:hAnsi="Book Antiqua"/>
                <w:b/>
                <w:lang w:val="en-GB"/>
              </w:rPr>
              <w:t>syndromes</w:t>
            </w:r>
          </w:p>
        </w:tc>
      </w:tr>
      <w:tr w:rsidR="00C95657" w:rsidRPr="00561114" w14:paraId="1B09352D" w14:textId="77777777" w:rsidTr="001A644A">
        <w:trPr>
          <w:trHeight w:val="408"/>
        </w:trPr>
        <w:tc>
          <w:tcPr>
            <w:tcW w:w="7655" w:type="dxa"/>
          </w:tcPr>
          <w:p w14:paraId="54A6B8B7" w14:textId="42A8005A" w:rsidR="00C95657" w:rsidRPr="00561114" w:rsidRDefault="00C95657" w:rsidP="00561114">
            <w:pPr>
              <w:pStyle w:val="a4"/>
              <w:numPr>
                <w:ilvl w:val="0"/>
                <w:numId w:val="1"/>
              </w:numPr>
              <w:snapToGrid w:val="0"/>
              <w:spacing w:line="360" w:lineRule="auto"/>
              <w:ind w:left="0"/>
              <w:contextualSpacing w:val="0"/>
              <w:jc w:val="both"/>
              <w:rPr>
                <w:rFonts w:ascii="Book Antiqua" w:hAnsi="Book Antiqua"/>
                <w:lang w:val="en-GB"/>
              </w:rPr>
            </w:pPr>
            <w:r w:rsidRPr="00561114">
              <w:rPr>
                <w:rFonts w:ascii="Book Antiqua" w:hAnsi="Book Antiqua"/>
                <w:lang w:val="en-GB"/>
              </w:rPr>
              <w:t>Gastric</w:t>
            </w:r>
            <w:r w:rsidR="00BC7860">
              <w:rPr>
                <w:rFonts w:ascii="Book Antiqua" w:hAnsi="Book Antiqua"/>
                <w:lang w:val="en-GB"/>
              </w:rPr>
              <w:t xml:space="preserve"> </w:t>
            </w:r>
            <w:r w:rsidRPr="00561114">
              <w:rPr>
                <w:rFonts w:ascii="Book Antiqua" w:hAnsi="Book Antiqua"/>
                <w:lang w:val="en-GB"/>
              </w:rPr>
              <w:t>losses</w:t>
            </w:r>
            <w:r w:rsidR="00BC7860">
              <w:rPr>
                <w:rFonts w:ascii="Book Antiqua" w:hAnsi="Book Antiqua"/>
                <w:lang w:val="en-GB"/>
              </w:rPr>
              <w:t xml:space="preserve"> </w:t>
            </w:r>
            <w:r w:rsidRPr="00561114">
              <w:rPr>
                <w:rFonts w:ascii="Book Antiqua" w:hAnsi="Book Antiqua"/>
                <w:lang w:val="en-GB"/>
              </w:rPr>
              <w:t>(vomiting,</w:t>
            </w:r>
            <w:r w:rsidR="00BC7860">
              <w:rPr>
                <w:rFonts w:ascii="Book Antiqua" w:hAnsi="Book Antiqua"/>
                <w:lang w:val="en-GB"/>
              </w:rPr>
              <w:t xml:space="preserve"> </w:t>
            </w:r>
            <w:r w:rsidRPr="00561114">
              <w:rPr>
                <w:rFonts w:ascii="Book Antiqua" w:hAnsi="Book Antiqua"/>
                <w:lang w:val="en-GB"/>
              </w:rPr>
              <w:t>nasogastric</w:t>
            </w:r>
            <w:r w:rsidR="00BC7860">
              <w:rPr>
                <w:rFonts w:ascii="Book Antiqua" w:hAnsi="Book Antiqua"/>
                <w:lang w:val="en-GB"/>
              </w:rPr>
              <w:t xml:space="preserve"> </w:t>
            </w:r>
            <w:r w:rsidRPr="00561114">
              <w:rPr>
                <w:rFonts w:ascii="Book Antiqua" w:hAnsi="Book Antiqua"/>
                <w:lang w:val="en-GB"/>
              </w:rPr>
              <w:t>tube)</w:t>
            </w:r>
          </w:p>
        </w:tc>
      </w:tr>
      <w:tr w:rsidR="00C95657" w:rsidRPr="00561114" w14:paraId="1A13DE0E" w14:textId="77777777" w:rsidTr="001A644A">
        <w:trPr>
          <w:trHeight w:val="408"/>
        </w:trPr>
        <w:tc>
          <w:tcPr>
            <w:tcW w:w="7655" w:type="dxa"/>
          </w:tcPr>
          <w:p w14:paraId="0F1E579D" w14:textId="401E7982" w:rsidR="00C95657" w:rsidRPr="00561114" w:rsidRDefault="00C95657" w:rsidP="00561114">
            <w:pPr>
              <w:pStyle w:val="a4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napToGrid w:val="0"/>
              <w:spacing w:line="360" w:lineRule="auto"/>
              <w:ind w:left="0"/>
              <w:contextualSpacing w:val="0"/>
              <w:jc w:val="both"/>
              <w:rPr>
                <w:rFonts w:ascii="Book Antiqua" w:hAnsi="Book Antiqua"/>
                <w:lang w:val="en-GB"/>
              </w:rPr>
            </w:pPr>
            <w:r w:rsidRPr="00561114">
              <w:rPr>
                <w:rFonts w:ascii="Book Antiqua" w:hAnsi="Book Antiqua"/>
                <w:lang w:val="en-GB"/>
              </w:rPr>
              <w:t>Intestinal</w:t>
            </w:r>
            <w:r w:rsidR="00BC7860">
              <w:rPr>
                <w:rFonts w:ascii="Book Antiqua" w:hAnsi="Book Antiqua"/>
                <w:lang w:val="en-GB"/>
              </w:rPr>
              <w:t xml:space="preserve"> </w:t>
            </w:r>
            <w:r w:rsidRPr="00561114">
              <w:rPr>
                <w:rFonts w:ascii="Book Antiqua" w:hAnsi="Book Antiqua"/>
                <w:lang w:val="en-GB"/>
              </w:rPr>
              <w:t>losses</w:t>
            </w:r>
            <w:r w:rsidR="00BC7860">
              <w:rPr>
                <w:rFonts w:ascii="Book Antiqua" w:hAnsi="Book Antiqua"/>
                <w:lang w:val="en-GB"/>
              </w:rPr>
              <w:t xml:space="preserve"> </w:t>
            </w:r>
            <w:r w:rsidRPr="00561114">
              <w:rPr>
                <w:rFonts w:ascii="Book Antiqua" w:hAnsi="Book Antiqua"/>
                <w:lang w:val="en-GB"/>
              </w:rPr>
              <w:t>(congenital</w:t>
            </w:r>
            <w:r w:rsidR="00BC7860">
              <w:rPr>
                <w:rFonts w:ascii="Book Antiqua" w:hAnsi="Book Antiqua"/>
                <w:lang w:val="en-GB"/>
              </w:rPr>
              <w:t xml:space="preserve"> </w:t>
            </w:r>
            <w:r w:rsidRPr="00561114">
              <w:rPr>
                <w:rFonts w:ascii="Book Antiqua" w:hAnsi="Book Antiqua"/>
                <w:lang w:val="en-GB"/>
              </w:rPr>
              <w:t>chloridrorrhea,</w:t>
            </w:r>
            <w:r w:rsidR="00BC7860">
              <w:rPr>
                <w:rFonts w:ascii="Book Antiqua" w:hAnsi="Book Antiqua"/>
                <w:lang w:val="en-GB"/>
              </w:rPr>
              <w:t xml:space="preserve"> </w:t>
            </w:r>
            <w:r w:rsidRPr="00561114">
              <w:rPr>
                <w:rFonts w:ascii="Book Antiqua" w:hAnsi="Book Antiqua"/>
                <w:lang w:val="en-GB"/>
              </w:rPr>
              <w:t>villous</w:t>
            </w:r>
            <w:r w:rsidR="00BC7860">
              <w:rPr>
                <w:rFonts w:ascii="Book Antiqua" w:hAnsi="Book Antiqua"/>
                <w:lang w:val="en-GB"/>
              </w:rPr>
              <w:t xml:space="preserve"> </w:t>
            </w:r>
            <w:r w:rsidRPr="00561114">
              <w:rPr>
                <w:rFonts w:ascii="Book Antiqua" w:hAnsi="Book Antiqua"/>
                <w:lang w:val="en-GB"/>
              </w:rPr>
              <w:t>adenomas)</w:t>
            </w:r>
          </w:p>
        </w:tc>
      </w:tr>
      <w:tr w:rsidR="00C95657" w:rsidRPr="00561114" w14:paraId="4A348A81" w14:textId="77777777" w:rsidTr="001A644A">
        <w:trPr>
          <w:trHeight w:val="456"/>
        </w:trPr>
        <w:tc>
          <w:tcPr>
            <w:tcW w:w="7655" w:type="dxa"/>
          </w:tcPr>
          <w:p w14:paraId="052727F5" w14:textId="627A7A62" w:rsidR="00C95657" w:rsidRPr="00561114" w:rsidRDefault="00C95657" w:rsidP="00561114">
            <w:pPr>
              <w:pStyle w:val="a4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napToGrid w:val="0"/>
              <w:spacing w:line="360" w:lineRule="auto"/>
              <w:ind w:left="0"/>
              <w:contextualSpacing w:val="0"/>
              <w:jc w:val="both"/>
              <w:rPr>
                <w:rFonts w:ascii="Book Antiqua" w:hAnsi="Book Antiqua"/>
                <w:lang w:val="en-GB"/>
              </w:rPr>
            </w:pPr>
            <w:r w:rsidRPr="00561114">
              <w:rPr>
                <w:rFonts w:ascii="Book Antiqua" w:hAnsi="Book Antiqua"/>
                <w:lang w:val="en-GB"/>
              </w:rPr>
              <w:t>Kidney</w:t>
            </w:r>
            <w:r w:rsidR="00BC7860">
              <w:rPr>
                <w:rFonts w:ascii="Book Antiqua" w:hAnsi="Book Antiqua"/>
                <w:lang w:val="en-GB"/>
              </w:rPr>
              <w:t xml:space="preserve"> </w:t>
            </w:r>
            <w:r w:rsidRPr="00561114">
              <w:rPr>
                <w:rFonts w:ascii="Book Antiqua" w:hAnsi="Book Antiqua"/>
                <w:lang w:val="en-GB"/>
              </w:rPr>
              <w:t>losses</w:t>
            </w:r>
            <w:r w:rsidR="00BC7860">
              <w:rPr>
                <w:rFonts w:ascii="Book Antiqua" w:hAnsi="Book Antiqua"/>
                <w:lang w:val="en-GB"/>
              </w:rPr>
              <w:t xml:space="preserve"> </w:t>
            </w:r>
            <w:r w:rsidRPr="00561114">
              <w:rPr>
                <w:rFonts w:ascii="Book Antiqua" w:hAnsi="Book Antiqua"/>
                <w:lang w:val="en-GB"/>
              </w:rPr>
              <w:t>(loop</w:t>
            </w:r>
            <w:r w:rsidR="00BC7860">
              <w:rPr>
                <w:rFonts w:ascii="Book Antiqua" w:hAnsi="Book Antiqua"/>
                <w:lang w:val="en-GB"/>
              </w:rPr>
              <w:t xml:space="preserve"> </w:t>
            </w:r>
            <w:r w:rsidRPr="00561114">
              <w:rPr>
                <w:rFonts w:ascii="Book Antiqua" w:hAnsi="Book Antiqua"/>
                <w:lang w:val="en-GB"/>
              </w:rPr>
              <w:t>or</w:t>
            </w:r>
            <w:r w:rsidR="00BC7860">
              <w:rPr>
                <w:rFonts w:ascii="Book Antiqua" w:hAnsi="Book Antiqua"/>
                <w:lang w:val="en-GB"/>
              </w:rPr>
              <w:t xml:space="preserve"> </w:t>
            </w:r>
            <w:r w:rsidRPr="00561114">
              <w:rPr>
                <w:rFonts w:ascii="Book Antiqua" w:hAnsi="Book Antiqua"/>
                <w:lang w:val="en-GB"/>
              </w:rPr>
              <w:t>thiazide</w:t>
            </w:r>
            <w:r w:rsidR="00BC7860">
              <w:rPr>
                <w:rFonts w:ascii="Book Antiqua" w:hAnsi="Book Antiqua"/>
                <w:lang w:val="en-GB"/>
              </w:rPr>
              <w:t xml:space="preserve"> </w:t>
            </w:r>
            <w:r w:rsidRPr="00561114">
              <w:rPr>
                <w:rFonts w:ascii="Book Antiqua" w:hAnsi="Book Antiqua"/>
                <w:lang w:val="en-GB"/>
              </w:rPr>
              <w:t>diuretics)</w:t>
            </w:r>
          </w:p>
        </w:tc>
      </w:tr>
      <w:tr w:rsidR="00C95657" w:rsidRPr="00561114" w14:paraId="11A14FEA" w14:textId="77777777" w:rsidTr="001A644A">
        <w:trPr>
          <w:trHeight w:val="369"/>
        </w:trPr>
        <w:tc>
          <w:tcPr>
            <w:tcW w:w="7655" w:type="dxa"/>
          </w:tcPr>
          <w:p w14:paraId="690F78FC" w14:textId="37F42979" w:rsidR="00C95657" w:rsidRPr="00561114" w:rsidRDefault="00C95657" w:rsidP="00561114">
            <w:pPr>
              <w:pStyle w:val="a4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napToGrid w:val="0"/>
              <w:spacing w:line="360" w:lineRule="auto"/>
              <w:ind w:left="0"/>
              <w:contextualSpacing w:val="0"/>
              <w:jc w:val="both"/>
              <w:rPr>
                <w:rFonts w:ascii="Book Antiqua" w:hAnsi="Book Antiqua"/>
                <w:lang w:val="en-GB"/>
              </w:rPr>
            </w:pPr>
            <w:r w:rsidRPr="00561114">
              <w:rPr>
                <w:rFonts w:ascii="Book Antiqua" w:hAnsi="Book Antiqua"/>
                <w:lang w:val="en-GB"/>
              </w:rPr>
              <w:t>Skin</w:t>
            </w:r>
            <w:r w:rsidR="00BC7860">
              <w:rPr>
                <w:rFonts w:ascii="Book Antiqua" w:hAnsi="Book Antiqua"/>
                <w:lang w:val="en-GB"/>
              </w:rPr>
              <w:t xml:space="preserve"> </w:t>
            </w:r>
            <w:r w:rsidRPr="00561114">
              <w:rPr>
                <w:rFonts w:ascii="Book Antiqua" w:hAnsi="Book Antiqua"/>
                <w:lang w:val="en-GB"/>
              </w:rPr>
              <w:t>losses</w:t>
            </w:r>
            <w:r w:rsidR="00BC7860">
              <w:rPr>
                <w:rFonts w:ascii="Book Antiqua" w:hAnsi="Book Antiqua"/>
                <w:lang w:val="en-GB"/>
              </w:rPr>
              <w:t xml:space="preserve"> </w:t>
            </w:r>
            <w:r w:rsidRPr="00561114">
              <w:rPr>
                <w:rFonts w:ascii="Book Antiqua" w:hAnsi="Book Antiqua"/>
                <w:lang w:val="en-GB"/>
              </w:rPr>
              <w:t>(cystic</w:t>
            </w:r>
            <w:r w:rsidR="00BC7860">
              <w:rPr>
                <w:rFonts w:ascii="Book Antiqua" w:hAnsi="Book Antiqua"/>
                <w:lang w:val="en-GB"/>
              </w:rPr>
              <w:t xml:space="preserve"> </w:t>
            </w:r>
            <w:r w:rsidRPr="00561114">
              <w:rPr>
                <w:rFonts w:ascii="Book Antiqua" w:hAnsi="Book Antiqua"/>
                <w:lang w:val="en-GB"/>
              </w:rPr>
              <w:t>fibrosis)</w:t>
            </w:r>
          </w:p>
        </w:tc>
      </w:tr>
      <w:tr w:rsidR="008A0675" w:rsidRPr="00561114" w14:paraId="0CA6BE33" w14:textId="77777777" w:rsidTr="001A644A">
        <w:trPr>
          <w:trHeight w:val="423"/>
        </w:trPr>
        <w:tc>
          <w:tcPr>
            <w:tcW w:w="7655" w:type="dxa"/>
          </w:tcPr>
          <w:p w14:paraId="0D72EACF" w14:textId="27DB164C" w:rsidR="008A0675" w:rsidRPr="0072598A" w:rsidRDefault="008A0675" w:rsidP="00561114">
            <w:pPr>
              <w:snapToGrid w:val="0"/>
              <w:spacing w:line="360" w:lineRule="auto"/>
              <w:jc w:val="both"/>
              <w:rPr>
                <w:rFonts w:ascii="Book Antiqua" w:hAnsi="Book Antiqua"/>
                <w:b/>
                <w:lang w:val="en-GB"/>
              </w:rPr>
            </w:pPr>
            <w:r w:rsidRPr="0072598A">
              <w:rPr>
                <w:rFonts w:ascii="Book Antiqua" w:hAnsi="Book Antiqua"/>
                <w:b/>
                <w:lang w:val="en-GB"/>
              </w:rPr>
              <w:t>Potassium</w:t>
            </w:r>
            <w:r w:rsidR="00BC7860" w:rsidRPr="0072598A">
              <w:rPr>
                <w:rFonts w:ascii="Book Antiqua" w:hAnsi="Book Antiqua"/>
                <w:b/>
                <w:lang w:val="en-GB"/>
              </w:rPr>
              <w:t xml:space="preserve"> </w:t>
            </w:r>
            <w:r w:rsidRPr="0072598A">
              <w:rPr>
                <w:rFonts w:ascii="Book Antiqua" w:hAnsi="Book Antiqua"/>
                <w:b/>
                <w:lang w:val="en-GB"/>
              </w:rPr>
              <w:t>depletion</w:t>
            </w:r>
            <w:r w:rsidR="00BC7860" w:rsidRPr="0072598A">
              <w:rPr>
                <w:rFonts w:ascii="Book Antiqua" w:hAnsi="Book Antiqua"/>
                <w:b/>
                <w:lang w:val="en-GB"/>
              </w:rPr>
              <w:t xml:space="preserve"> </w:t>
            </w:r>
            <w:r w:rsidRPr="0072598A">
              <w:rPr>
                <w:rFonts w:ascii="Book Antiqua" w:hAnsi="Book Antiqua"/>
                <w:b/>
                <w:lang w:val="en-GB"/>
              </w:rPr>
              <w:t>syndromes</w:t>
            </w:r>
          </w:p>
        </w:tc>
      </w:tr>
      <w:tr w:rsidR="00C95657" w:rsidRPr="00561114" w14:paraId="3B74F173" w14:textId="77777777" w:rsidTr="001A644A">
        <w:trPr>
          <w:trHeight w:val="396"/>
        </w:trPr>
        <w:tc>
          <w:tcPr>
            <w:tcW w:w="7655" w:type="dxa"/>
          </w:tcPr>
          <w:p w14:paraId="1560BE65" w14:textId="1504176D" w:rsidR="00C95657" w:rsidRPr="00561114" w:rsidRDefault="00C95657" w:rsidP="00561114">
            <w:pPr>
              <w:pStyle w:val="a4"/>
              <w:numPr>
                <w:ilvl w:val="0"/>
                <w:numId w:val="2"/>
              </w:numPr>
              <w:snapToGrid w:val="0"/>
              <w:spacing w:line="360" w:lineRule="auto"/>
              <w:ind w:left="0"/>
              <w:contextualSpacing w:val="0"/>
              <w:jc w:val="both"/>
              <w:rPr>
                <w:rFonts w:ascii="Book Antiqua" w:hAnsi="Book Antiqua"/>
                <w:lang w:val="en-GB"/>
              </w:rPr>
            </w:pPr>
            <w:r w:rsidRPr="00561114">
              <w:rPr>
                <w:rFonts w:ascii="Book Antiqua" w:hAnsi="Book Antiqua"/>
                <w:lang w:val="en-GB"/>
              </w:rPr>
              <w:t>Gastrointestinal</w:t>
            </w:r>
            <w:r w:rsidR="00BC7860">
              <w:rPr>
                <w:rFonts w:ascii="Book Antiqua" w:hAnsi="Book Antiqua"/>
                <w:lang w:val="en-GB"/>
              </w:rPr>
              <w:t xml:space="preserve"> </w:t>
            </w:r>
            <w:r w:rsidRPr="00561114">
              <w:rPr>
                <w:rFonts w:ascii="Book Antiqua" w:hAnsi="Book Antiqua"/>
                <w:lang w:val="en-GB"/>
              </w:rPr>
              <w:t>losses</w:t>
            </w:r>
            <w:r w:rsidR="00BC7860">
              <w:rPr>
                <w:rFonts w:ascii="Book Antiqua" w:hAnsi="Book Antiqua"/>
                <w:lang w:val="en-GB"/>
              </w:rPr>
              <w:t xml:space="preserve"> </w:t>
            </w:r>
            <w:r w:rsidRPr="00561114">
              <w:rPr>
                <w:rFonts w:ascii="Book Antiqua" w:hAnsi="Book Antiqua"/>
                <w:lang w:val="en-GB"/>
              </w:rPr>
              <w:t>(laxative</w:t>
            </w:r>
            <w:r w:rsidR="00BC7860">
              <w:rPr>
                <w:rFonts w:ascii="Book Antiqua" w:hAnsi="Book Antiqua"/>
                <w:lang w:val="en-GB"/>
              </w:rPr>
              <w:t xml:space="preserve"> </w:t>
            </w:r>
            <w:r w:rsidRPr="00561114">
              <w:rPr>
                <w:rFonts w:ascii="Book Antiqua" w:hAnsi="Book Antiqua"/>
                <w:lang w:val="en-GB"/>
              </w:rPr>
              <w:t>abuse)</w:t>
            </w:r>
          </w:p>
        </w:tc>
      </w:tr>
      <w:tr w:rsidR="00C95657" w:rsidRPr="00561114" w14:paraId="3928F174" w14:textId="77777777" w:rsidTr="001A644A">
        <w:trPr>
          <w:trHeight w:val="420"/>
        </w:trPr>
        <w:tc>
          <w:tcPr>
            <w:tcW w:w="7655" w:type="dxa"/>
          </w:tcPr>
          <w:p w14:paraId="3D6A7C22" w14:textId="743106E8" w:rsidR="00C95657" w:rsidRPr="00561114" w:rsidRDefault="00C95657" w:rsidP="00561114">
            <w:pPr>
              <w:pStyle w:val="a4"/>
              <w:numPr>
                <w:ilvl w:val="0"/>
                <w:numId w:val="2"/>
              </w:numPr>
              <w:snapToGrid w:val="0"/>
              <w:spacing w:line="360" w:lineRule="auto"/>
              <w:ind w:left="0"/>
              <w:contextualSpacing w:val="0"/>
              <w:jc w:val="both"/>
              <w:rPr>
                <w:rFonts w:ascii="Book Antiqua" w:hAnsi="Book Antiqua"/>
                <w:lang w:val="en-GB"/>
              </w:rPr>
            </w:pPr>
            <w:r w:rsidRPr="00561114">
              <w:rPr>
                <w:rFonts w:ascii="Book Antiqua" w:hAnsi="Book Antiqua"/>
                <w:lang w:val="en-GB"/>
              </w:rPr>
              <w:t>Kidney</w:t>
            </w:r>
            <w:r w:rsidR="00BC7860">
              <w:rPr>
                <w:rFonts w:ascii="Book Antiqua" w:hAnsi="Book Antiqua"/>
                <w:lang w:val="en-GB"/>
              </w:rPr>
              <w:t xml:space="preserve"> </w:t>
            </w:r>
            <w:r w:rsidRPr="00561114">
              <w:rPr>
                <w:rFonts w:ascii="Book Antiqua" w:hAnsi="Book Antiqua"/>
                <w:lang w:val="en-GB"/>
              </w:rPr>
              <w:t>losses</w:t>
            </w:r>
          </w:p>
        </w:tc>
      </w:tr>
      <w:tr w:rsidR="00C95657" w:rsidRPr="00561114" w14:paraId="4AAC4BAB" w14:textId="77777777" w:rsidTr="0072598A">
        <w:trPr>
          <w:trHeight w:val="1350"/>
        </w:trPr>
        <w:tc>
          <w:tcPr>
            <w:tcW w:w="7655" w:type="dxa"/>
          </w:tcPr>
          <w:p w14:paraId="3F76C690" w14:textId="6FC7ED73" w:rsidR="0072598A" w:rsidRPr="0072598A" w:rsidRDefault="0072598A" w:rsidP="0072598A">
            <w:pPr>
              <w:pStyle w:val="a4"/>
              <w:numPr>
                <w:ilvl w:val="0"/>
                <w:numId w:val="3"/>
              </w:numPr>
              <w:snapToGrid w:val="0"/>
              <w:spacing w:line="360" w:lineRule="auto"/>
              <w:ind w:left="0"/>
              <w:contextualSpacing w:val="0"/>
              <w:jc w:val="both"/>
              <w:rPr>
                <w:rFonts w:ascii="Book Antiqua" w:hAnsi="Book Antiqua"/>
                <w:b/>
                <w:lang w:val="en-GB"/>
              </w:rPr>
            </w:pPr>
            <w:r>
              <w:rPr>
                <w:rFonts w:ascii="Book Antiqua" w:hAnsi="Book Antiqua" w:hint="eastAsia"/>
                <w:lang w:val="en-GB" w:eastAsia="zh-CN"/>
              </w:rPr>
              <w:t xml:space="preserve">  </w:t>
            </w:r>
            <w:r w:rsidR="00C95657" w:rsidRPr="00561114">
              <w:rPr>
                <w:rFonts w:ascii="Book Antiqua" w:hAnsi="Book Antiqua"/>
                <w:lang w:val="en-GB"/>
              </w:rPr>
              <w:t>Primary</w:t>
            </w:r>
            <w:r w:rsidR="00BC7860">
              <w:rPr>
                <w:rFonts w:ascii="Book Antiqua" w:hAnsi="Book Antiqua"/>
                <w:lang w:val="en-GB"/>
              </w:rPr>
              <w:t xml:space="preserve"> </w:t>
            </w:r>
            <w:r w:rsidR="00C95657" w:rsidRPr="00561114">
              <w:rPr>
                <w:rFonts w:ascii="Book Antiqua" w:hAnsi="Book Antiqua"/>
                <w:lang w:val="en-GB"/>
              </w:rPr>
              <w:t>hyperaldosteronism</w:t>
            </w:r>
            <w:r w:rsidR="00BC7860">
              <w:rPr>
                <w:rFonts w:ascii="Book Antiqua" w:hAnsi="Book Antiqua"/>
                <w:lang w:val="en-GB"/>
              </w:rPr>
              <w:t xml:space="preserve"> </w:t>
            </w:r>
            <w:r w:rsidR="00C95657" w:rsidRPr="00561114">
              <w:rPr>
                <w:rFonts w:ascii="Book Antiqua" w:hAnsi="Book Antiqua"/>
                <w:lang w:val="en-GB"/>
              </w:rPr>
              <w:t>(</w:t>
            </w:r>
            <w:r w:rsidR="00C95657" w:rsidRPr="00561114">
              <w:rPr>
                <w:rFonts w:ascii="Book Antiqua" w:hAnsi="Book Antiqua"/>
                <w:iCs/>
                <w:lang w:val="en-GB"/>
              </w:rPr>
              <w:t>11</w:t>
            </w:r>
            <w:r w:rsidR="00C95657" w:rsidRPr="00561114">
              <w:rPr>
                <w:rFonts w:ascii="Book Antiqua" w:hAnsi="Book Antiqua"/>
                <w:iCs/>
                <w:lang w:val="en-GB"/>
              </w:rPr>
              <w:sym w:font="Symbol" w:char="F062"/>
            </w:r>
            <w:r w:rsidR="00C95657" w:rsidRPr="00561114">
              <w:rPr>
                <w:rFonts w:ascii="Book Antiqua" w:hAnsi="Book Antiqua"/>
                <w:iCs/>
                <w:lang w:val="en-GB"/>
              </w:rPr>
              <w:t>-HSDH</w:t>
            </w:r>
            <w:r w:rsidR="00BC7860">
              <w:rPr>
                <w:rFonts w:ascii="Book Antiqua" w:hAnsi="Book Antiqua"/>
                <w:lang w:val="en-GB"/>
              </w:rPr>
              <w:t xml:space="preserve"> </w:t>
            </w:r>
            <w:r w:rsidR="00C95657" w:rsidRPr="00561114">
              <w:rPr>
                <w:rFonts w:ascii="Book Antiqua" w:hAnsi="Book Antiqua"/>
                <w:lang w:val="en-GB"/>
              </w:rPr>
              <w:t>deficit,</w:t>
            </w:r>
            <w:r w:rsidR="00BC7860">
              <w:rPr>
                <w:rFonts w:ascii="Book Antiqua" w:hAnsi="Book Antiqua"/>
                <w:lang w:val="en-GB"/>
              </w:rPr>
              <w:t xml:space="preserve"> </w:t>
            </w:r>
            <w:r w:rsidR="00C95657" w:rsidRPr="00561114">
              <w:rPr>
                <w:rFonts w:ascii="Book Antiqua" w:hAnsi="Book Antiqua"/>
                <w:lang w:val="en-GB"/>
              </w:rPr>
              <w:t>licorice,</w:t>
            </w:r>
            <w:r w:rsidR="00BC7860">
              <w:rPr>
                <w:rFonts w:ascii="Book Antiqua" w:hAnsi="Book Antiqua"/>
                <w:lang w:val="en-GB"/>
              </w:rPr>
              <w:t xml:space="preserve"> </w:t>
            </w:r>
            <w:r w:rsidR="00C95657" w:rsidRPr="00561114">
              <w:rPr>
                <w:rFonts w:ascii="Book Antiqua" w:hAnsi="Book Antiqua"/>
                <w:lang w:val="en-GB"/>
              </w:rPr>
              <w:t>Liddle</w:t>
            </w:r>
            <w:r w:rsidR="00BC7860">
              <w:rPr>
                <w:rFonts w:ascii="Book Antiqua" w:hAnsi="Book Antiqua"/>
                <w:lang w:val="en-GB"/>
              </w:rPr>
              <w:t xml:space="preserve"> </w:t>
            </w:r>
            <w:r w:rsidR="00C95657" w:rsidRPr="00561114">
              <w:rPr>
                <w:rFonts w:ascii="Book Antiqua" w:hAnsi="Book Antiqua"/>
                <w:lang w:val="en-GB"/>
              </w:rPr>
              <w:t>syndrome);</w:t>
            </w:r>
          </w:p>
        </w:tc>
      </w:tr>
      <w:tr w:rsidR="0072598A" w:rsidRPr="00561114" w14:paraId="1D4565DC" w14:textId="77777777" w:rsidTr="001A644A">
        <w:trPr>
          <w:trHeight w:val="1350"/>
        </w:trPr>
        <w:tc>
          <w:tcPr>
            <w:tcW w:w="7655" w:type="dxa"/>
          </w:tcPr>
          <w:p w14:paraId="578826CD" w14:textId="23C508A4" w:rsidR="0072598A" w:rsidRPr="00561114" w:rsidRDefault="0072598A" w:rsidP="0072598A">
            <w:pPr>
              <w:pStyle w:val="a4"/>
              <w:numPr>
                <w:ilvl w:val="0"/>
                <w:numId w:val="3"/>
              </w:numPr>
              <w:snapToGrid w:val="0"/>
              <w:spacing w:line="360" w:lineRule="auto"/>
              <w:ind w:left="0"/>
              <w:contextualSpacing w:val="0"/>
              <w:jc w:val="both"/>
              <w:rPr>
                <w:rFonts w:ascii="Book Antiqua" w:hAnsi="Book Antiqua"/>
                <w:lang w:val="en-GB"/>
              </w:rPr>
            </w:pPr>
            <w:r>
              <w:rPr>
                <w:rFonts w:ascii="Book Antiqua" w:hAnsi="Book Antiqua" w:hint="eastAsia"/>
                <w:lang w:val="en-GB" w:eastAsia="zh-CN"/>
              </w:rPr>
              <w:t xml:space="preserve">  </w:t>
            </w:r>
            <w:r w:rsidRPr="00561114">
              <w:rPr>
                <w:rFonts w:ascii="Book Antiqua" w:hAnsi="Book Antiqua"/>
                <w:lang w:val="en-GB"/>
              </w:rPr>
              <w:t>Secondary</w:t>
            </w:r>
            <w:r>
              <w:rPr>
                <w:rFonts w:ascii="Book Antiqua" w:hAnsi="Book Antiqua"/>
                <w:lang w:val="en-GB"/>
              </w:rPr>
              <w:t xml:space="preserve"> </w:t>
            </w:r>
            <w:r w:rsidRPr="00561114">
              <w:rPr>
                <w:rFonts w:ascii="Book Antiqua" w:hAnsi="Book Antiqua"/>
                <w:lang w:val="en-GB"/>
              </w:rPr>
              <w:t>hyperaldosteronism</w:t>
            </w:r>
            <w:r>
              <w:rPr>
                <w:rFonts w:ascii="Book Antiqua" w:hAnsi="Book Antiqua"/>
                <w:lang w:val="en-GB"/>
              </w:rPr>
              <w:t xml:space="preserve"> </w:t>
            </w:r>
            <w:r w:rsidRPr="00561114">
              <w:rPr>
                <w:rFonts w:ascii="Book Antiqua" w:hAnsi="Book Antiqua"/>
                <w:lang w:val="en-GB"/>
              </w:rPr>
              <w:t>(renovascular</w:t>
            </w:r>
            <w:r>
              <w:rPr>
                <w:rFonts w:ascii="Book Antiqua" w:hAnsi="Book Antiqua"/>
                <w:lang w:val="en-GB"/>
              </w:rPr>
              <w:t xml:space="preserve"> </w:t>
            </w:r>
            <w:r w:rsidRPr="00561114">
              <w:rPr>
                <w:rFonts w:ascii="Book Antiqua" w:hAnsi="Book Antiqua"/>
                <w:lang w:val="en-GB"/>
              </w:rPr>
              <w:t>or</w:t>
            </w:r>
            <w:r>
              <w:rPr>
                <w:rFonts w:ascii="Book Antiqua" w:hAnsi="Book Antiqua"/>
                <w:lang w:val="en-GB"/>
              </w:rPr>
              <w:t xml:space="preserve"> </w:t>
            </w:r>
            <w:r w:rsidRPr="00561114">
              <w:rPr>
                <w:rFonts w:ascii="Book Antiqua" w:hAnsi="Book Antiqua"/>
                <w:lang w:val="en-GB"/>
              </w:rPr>
              <w:t>malignant</w:t>
            </w:r>
            <w:r>
              <w:rPr>
                <w:rFonts w:ascii="Book Antiqua" w:hAnsi="Book Antiqua"/>
                <w:lang w:val="en-GB"/>
              </w:rPr>
              <w:t xml:space="preserve"> </w:t>
            </w:r>
            <w:r w:rsidRPr="00561114">
              <w:rPr>
                <w:rFonts w:ascii="Book Antiqua" w:hAnsi="Book Antiqua"/>
                <w:lang w:val="en-GB"/>
              </w:rPr>
              <w:t>hypertension,</w:t>
            </w:r>
            <w:r>
              <w:rPr>
                <w:rFonts w:ascii="Book Antiqua" w:hAnsi="Book Antiqua"/>
                <w:lang w:val="en-GB"/>
              </w:rPr>
              <w:t xml:space="preserve"> </w:t>
            </w:r>
            <w:r w:rsidRPr="00561114">
              <w:rPr>
                <w:rFonts w:ascii="Book Antiqua" w:hAnsi="Book Antiqua"/>
                <w:lang w:val="en-GB"/>
              </w:rPr>
              <w:t>hemangiopericytoma,</w:t>
            </w:r>
            <w:r>
              <w:rPr>
                <w:rFonts w:ascii="Book Antiqua" w:hAnsi="Book Antiqua"/>
                <w:lang w:val="en-GB"/>
              </w:rPr>
              <w:t xml:space="preserve"> </w:t>
            </w:r>
            <w:r w:rsidRPr="00561114">
              <w:rPr>
                <w:rFonts w:ascii="Book Antiqua" w:hAnsi="Book Antiqua"/>
                <w:lang w:val="en-GB"/>
              </w:rPr>
              <w:t>Wilm’s</w:t>
            </w:r>
            <w:r>
              <w:rPr>
                <w:rFonts w:ascii="Book Antiqua" w:hAnsi="Book Antiqua"/>
                <w:lang w:val="en-GB"/>
              </w:rPr>
              <w:t xml:space="preserve"> </w:t>
            </w:r>
            <w:r w:rsidRPr="00561114">
              <w:rPr>
                <w:rFonts w:ascii="Book Antiqua" w:hAnsi="Book Antiqua"/>
                <w:lang w:val="en-GB"/>
              </w:rPr>
              <w:t>tumor,</w:t>
            </w:r>
            <w:r>
              <w:rPr>
                <w:rFonts w:ascii="Book Antiqua" w:hAnsi="Book Antiqua"/>
                <w:lang w:val="en-GB"/>
              </w:rPr>
              <w:t xml:space="preserve"> </w:t>
            </w:r>
            <w:r w:rsidRPr="00561114">
              <w:rPr>
                <w:rFonts w:ascii="Book Antiqua" w:hAnsi="Book Antiqua"/>
                <w:lang w:val="en-GB"/>
              </w:rPr>
              <w:t>Bartter</w:t>
            </w:r>
            <w:r>
              <w:rPr>
                <w:rFonts w:ascii="Book Antiqua" w:hAnsi="Book Antiqua"/>
                <w:lang w:val="en-GB"/>
              </w:rPr>
              <w:t xml:space="preserve"> </w:t>
            </w:r>
            <w:r w:rsidRPr="00561114">
              <w:rPr>
                <w:rFonts w:ascii="Book Antiqua" w:hAnsi="Book Antiqua"/>
                <w:lang w:val="en-GB"/>
              </w:rPr>
              <w:t>and</w:t>
            </w:r>
            <w:r>
              <w:rPr>
                <w:rFonts w:ascii="Book Antiqua" w:hAnsi="Book Antiqua"/>
                <w:lang w:val="en-GB"/>
              </w:rPr>
              <w:t xml:space="preserve"> </w:t>
            </w:r>
            <w:r w:rsidRPr="00561114">
              <w:rPr>
                <w:rFonts w:ascii="Book Antiqua" w:hAnsi="Book Antiqua"/>
                <w:lang w:val="en-GB"/>
              </w:rPr>
              <w:t>Gitelman</w:t>
            </w:r>
            <w:r>
              <w:rPr>
                <w:rFonts w:ascii="Book Antiqua" w:hAnsi="Book Antiqua"/>
                <w:lang w:val="en-GB"/>
              </w:rPr>
              <w:t xml:space="preserve"> </w:t>
            </w:r>
            <w:r w:rsidRPr="00561114">
              <w:rPr>
                <w:rFonts w:ascii="Book Antiqua" w:hAnsi="Book Antiqua"/>
                <w:lang w:val="en-GB"/>
              </w:rPr>
              <w:t>syndrome,</w:t>
            </w:r>
            <w:r>
              <w:rPr>
                <w:rFonts w:ascii="Book Antiqua" w:hAnsi="Book Antiqua"/>
                <w:lang w:val="en-GB"/>
              </w:rPr>
              <w:t xml:space="preserve"> </w:t>
            </w:r>
            <w:r w:rsidRPr="00561114">
              <w:rPr>
                <w:rFonts w:ascii="Book Antiqua" w:hAnsi="Book Antiqua"/>
                <w:lang w:val="en-GB"/>
              </w:rPr>
              <w:t>thiazide</w:t>
            </w:r>
            <w:r>
              <w:rPr>
                <w:rFonts w:ascii="Book Antiqua" w:hAnsi="Book Antiqua"/>
                <w:lang w:val="en-GB"/>
              </w:rPr>
              <w:t xml:space="preserve"> </w:t>
            </w:r>
            <w:r w:rsidRPr="00561114">
              <w:rPr>
                <w:rFonts w:ascii="Book Antiqua" w:hAnsi="Book Antiqua"/>
                <w:lang w:val="en-GB"/>
              </w:rPr>
              <w:t>and</w:t>
            </w:r>
            <w:r>
              <w:rPr>
                <w:rFonts w:ascii="Book Antiqua" w:hAnsi="Book Antiqua"/>
                <w:lang w:val="en-GB"/>
              </w:rPr>
              <w:t xml:space="preserve"> </w:t>
            </w:r>
            <w:r w:rsidRPr="00561114">
              <w:rPr>
                <w:rFonts w:ascii="Book Antiqua" w:hAnsi="Book Antiqua"/>
                <w:lang w:val="en-GB"/>
              </w:rPr>
              <w:t>loop</w:t>
            </w:r>
            <w:r>
              <w:rPr>
                <w:rFonts w:ascii="Book Antiqua" w:hAnsi="Book Antiqua"/>
                <w:lang w:val="en-GB"/>
              </w:rPr>
              <w:t xml:space="preserve"> </w:t>
            </w:r>
            <w:r w:rsidRPr="00561114">
              <w:rPr>
                <w:rFonts w:ascii="Book Antiqua" w:hAnsi="Book Antiqua"/>
                <w:lang w:val="en-GB"/>
              </w:rPr>
              <w:t>diuretics,</w:t>
            </w:r>
            <w:r>
              <w:rPr>
                <w:rFonts w:ascii="Book Antiqua" w:hAnsi="Book Antiqua"/>
                <w:lang w:val="en-GB"/>
              </w:rPr>
              <w:t xml:space="preserve"> </w:t>
            </w:r>
            <w:r w:rsidRPr="00561114">
              <w:rPr>
                <w:rFonts w:ascii="Book Antiqua" w:hAnsi="Book Antiqua"/>
                <w:lang w:val="en-GB"/>
              </w:rPr>
              <w:t>hypercapnia</w:t>
            </w:r>
            <w:r>
              <w:rPr>
                <w:rFonts w:ascii="Book Antiqua" w:hAnsi="Book Antiqua"/>
                <w:lang w:val="en-GB"/>
              </w:rPr>
              <w:t xml:space="preserve"> </w:t>
            </w:r>
            <w:r w:rsidRPr="00561114">
              <w:rPr>
                <w:rFonts w:ascii="Book Antiqua" w:hAnsi="Book Antiqua"/>
                <w:lang w:val="en-GB"/>
              </w:rPr>
              <w:t>quickly</w:t>
            </w:r>
            <w:r>
              <w:rPr>
                <w:rFonts w:ascii="Book Antiqua" w:hAnsi="Book Antiqua"/>
                <w:lang w:val="en-GB"/>
              </w:rPr>
              <w:t xml:space="preserve"> </w:t>
            </w:r>
            <w:r w:rsidRPr="00561114">
              <w:rPr>
                <w:rFonts w:ascii="Book Antiqua" w:hAnsi="Book Antiqua"/>
                <w:lang w:val="en-GB"/>
              </w:rPr>
              <w:t>corrected)</w:t>
            </w:r>
          </w:p>
        </w:tc>
      </w:tr>
      <w:tr w:rsidR="008A0675" w:rsidRPr="00561114" w14:paraId="072673C5" w14:textId="77777777" w:rsidTr="001A644A">
        <w:trPr>
          <w:trHeight w:val="408"/>
        </w:trPr>
        <w:tc>
          <w:tcPr>
            <w:tcW w:w="7655" w:type="dxa"/>
          </w:tcPr>
          <w:p w14:paraId="507DDA24" w14:textId="208547D6" w:rsidR="00212F38" w:rsidRPr="0072598A" w:rsidRDefault="008A0675" w:rsidP="00561114">
            <w:pPr>
              <w:snapToGrid w:val="0"/>
              <w:spacing w:line="360" w:lineRule="auto"/>
              <w:jc w:val="both"/>
              <w:rPr>
                <w:rFonts w:ascii="Book Antiqua" w:hAnsi="Book Antiqua"/>
                <w:b/>
                <w:lang w:val="en-GB"/>
              </w:rPr>
            </w:pPr>
            <w:r w:rsidRPr="0072598A">
              <w:rPr>
                <w:rFonts w:ascii="Book Antiqua" w:hAnsi="Book Antiqua"/>
                <w:b/>
                <w:lang w:val="en-GB"/>
              </w:rPr>
              <w:t>Other</w:t>
            </w:r>
            <w:r w:rsidR="00BC7860" w:rsidRPr="0072598A">
              <w:rPr>
                <w:rFonts w:ascii="Book Antiqua" w:hAnsi="Book Antiqua"/>
                <w:b/>
                <w:lang w:val="en-GB"/>
              </w:rPr>
              <w:t xml:space="preserve"> </w:t>
            </w:r>
            <w:r w:rsidRPr="0072598A">
              <w:rPr>
                <w:rFonts w:ascii="Book Antiqua" w:hAnsi="Book Antiqua"/>
                <w:b/>
                <w:lang w:val="en-GB"/>
              </w:rPr>
              <w:t>causes</w:t>
            </w:r>
          </w:p>
        </w:tc>
      </w:tr>
      <w:tr w:rsidR="00C95657" w:rsidRPr="00561114" w14:paraId="1D40B36F" w14:textId="77777777" w:rsidTr="001A644A">
        <w:trPr>
          <w:trHeight w:val="396"/>
        </w:trPr>
        <w:tc>
          <w:tcPr>
            <w:tcW w:w="7655" w:type="dxa"/>
          </w:tcPr>
          <w:p w14:paraId="0E1A2D18" w14:textId="381949DB" w:rsidR="00C95657" w:rsidRPr="00561114" w:rsidRDefault="00C95657" w:rsidP="00561114">
            <w:pPr>
              <w:pStyle w:val="a4"/>
              <w:numPr>
                <w:ilvl w:val="0"/>
                <w:numId w:val="4"/>
              </w:numPr>
              <w:snapToGrid w:val="0"/>
              <w:spacing w:line="360" w:lineRule="auto"/>
              <w:ind w:left="0"/>
              <w:contextualSpacing w:val="0"/>
              <w:jc w:val="both"/>
              <w:rPr>
                <w:rFonts w:ascii="Book Antiqua" w:hAnsi="Book Antiqua"/>
                <w:lang w:val="en-GB"/>
              </w:rPr>
            </w:pPr>
            <w:r w:rsidRPr="00561114">
              <w:rPr>
                <w:rFonts w:ascii="Book Antiqua" w:hAnsi="Book Antiqua"/>
                <w:lang w:val="en-GB"/>
              </w:rPr>
              <w:t>Repeated</w:t>
            </w:r>
            <w:r w:rsidR="00BC7860">
              <w:rPr>
                <w:rFonts w:ascii="Book Antiqua" w:hAnsi="Book Antiqua"/>
                <w:lang w:val="en-GB"/>
              </w:rPr>
              <w:t xml:space="preserve"> </w:t>
            </w:r>
            <w:r w:rsidRPr="00561114">
              <w:rPr>
                <w:rFonts w:ascii="Book Antiqua" w:hAnsi="Book Antiqua"/>
                <w:lang w:val="en-GB"/>
              </w:rPr>
              <w:t>blood</w:t>
            </w:r>
            <w:r w:rsidR="00BC7860">
              <w:rPr>
                <w:rFonts w:ascii="Book Antiqua" w:hAnsi="Book Antiqua"/>
                <w:lang w:val="en-GB"/>
              </w:rPr>
              <w:t xml:space="preserve"> </w:t>
            </w:r>
            <w:r w:rsidRPr="00561114">
              <w:rPr>
                <w:rFonts w:ascii="Book Antiqua" w:hAnsi="Book Antiqua"/>
                <w:lang w:val="en-GB"/>
              </w:rPr>
              <w:t>transfusion</w:t>
            </w:r>
            <w:r w:rsidR="00BC7860">
              <w:rPr>
                <w:rFonts w:ascii="Book Antiqua" w:hAnsi="Book Antiqua"/>
                <w:lang w:val="en-GB"/>
              </w:rPr>
              <w:t xml:space="preserve"> </w:t>
            </w:r>
            <w:r w:rsidRPr="00561114">
              <w:rPr>
                <w:rFonts w:ascii="Book Antiqua" w:hAnsi="Book Antiqua"/>
                <w:lang w:val="en-GB"/>
              </w:rPr>
              <w:t>containing</w:t>
            </w:r>
            <w:r w:rsidR="00BC7860">
              <w:rPr>
                <w:rFonts w:ascii="Book Antiqua" w:hAnsi="Book Antiqua"/>
                <w:lang w:val="en-GB"/>
              </w:rPr>
              <w:t xml:space="preserve"> </w:t>
            </w:r>
            <w:r w:rsidRPr="00561114">
              <w:rPr>
                <w:rFonts w:ascii="Book Antiqua" w:hAnsi="Book Antiqua"/>
                <w:lang w:val="en-GB"/>
              </w:rPr>
              <w:t>potassium</w:t>
            </w:r>
            <w:r w:rsidR="00BC7860">
              <w:rPr>
                <w:rFonts w:ascii="Book Antiqua" w:hAnsi="Book Antiqua"/>
                <w:lang w:val="en-GB"/>
              </w:rPr>
              <w:t xml:space="preserve"> </w:t>
            </w:r>
            <w:r w:rsidRPr="00561114">
              <w:rPr>
                <w:rFonts w:ascii="Book Antiqua" w:hAnsi="Book Antiqua"/>
                <w:lang w:val="en-GB"/>
              </w:rPr>
              <w:t>citrate</w:t>
            </w:r>
          </w:p>
        </w:tc>
      </w:tr>
      <w:tr w:rsidR="00C95657" w:rsidRPr="00561114" w14:paraId="739E40FE" w14:textId="77777777" w:rsidTr="001A644A">
        <w:trPr>
          <w:trHeight w:val="408"/>
        </w:trPr>
        <w:tc>
          <w:tcPr>
            <w:tcW w:w="7655" w:type="dxa"/>
          </w:tcPr>
          <w:p w14:paraId="5C16D961" w14:textId="701F475D" w:rsidR="00C95657" w:rsidRPr="00561114" w:rsidRDefault="00C95657" w:rsidP="00561114">
            <w:pPr>
              <w:pStyle w:val="a4"/>
              <w:numPr>
                <w:ilvl w:val="0"/>
                <w:numId w:val="4"/>
              </w:numPr>
              <w:snapToGrid w:val="0"/>
              <w:spacing w:line="360" w:lineRule="auto"/>
              <w:ind w:left="0"/>
              <w:contextualSpacing w:val="0"/>
              <w:jc w:val="both"/>
              <w:rPr>
                <w:rFonts w:ascii="Book Antiqua" w:hAnsi="Book Antiqua"/>
                <w:lang w:val="en-GB"/>
              </w:rPr>
            </w:pPr>
            <w:r w:rsidRPr="00561114">
              <w:rPr>
                <w:rFonts w:ascii="Book Antiqua" w:hAnsi="Book Antiqua"/>
                <w:lang w:val="en-GB"/>
              </w:rPr>
              <w:t>Bone</w:t>
            </w:r>
            <w:r w:rsidR="00BC7860">
              <w:rPr>
                <w:rFonts w:ascii="Book Antiqua" w:hAnsi="Book Antiqua"/>
                <w:lang w:val="en-GB"/>
              </w:rPr>
              <w:t xml:space="preserve"> </w:t>
            </w:r>
            <w:r w:rsidRPr="00561114">
              <w:rPr>
                <w:rFonts w:ascii="Book Antiqua" w:hAnsi="Book Antiqua"/>
                <w:lang w:val="en-GB"/>
              </w:rPr>
              <w:t>metastasis</w:t>
            </w:r>
          </w:p>
        </w:tc>
      </w:tr>
      <w:tr w:rsidR="00C95657" w:rsidRPr="00561114" w14:paraId="2A80BF02" w14:textId="77777777" w:rsidTr="001A644A">
        <w:trPr>
          <w:trHeight w:val="360"/>
        </w:trPr>
        <w:tc>
          <w:tcPr>
            <w:tcW w:w="7655" w:type="dxa"/>
          </w:tcPr>
          <w:p w14:paraId="33FDCBD0" w14:textId="73894DE6" w:rsidR="00C95657" w:rsidRPr="00561114" w:rsidRDefault="00C95657" w:rsidP="00561114">
            <w:pPr>
              <w:pStyle w:val="a4"/>
              <w:numPr>
                <w:ilvl w:val="0"/>
                <w:numId w:val="4"/>
              </w:numPr>
              <w:snapToGrid w:val="0"/>
              <w:spacing w:line="360" w:lineRule="auto"/>
              <w:ind w:left="0"/>
              <w:contextualSpacing w:val="0"/>
              <w:jc w:val="both"/>
              <w:rPr>
                <w:rFonts w:ascii="Book Antiqua" w:hAnsi="Book Antiqua"/>
                <w:lang w:val="en-GB"/>
              </w:rPr>
            </w:pPr>
            <w:r w:rsidRPr="00561114">
              <w:rPr>
                <w:rFonts w:ascii="Book Antiqua" w:hAnsi="Book Antiqua"/>
                <w:lang w:val="en-GB"/>
              </w:rPr>
              <w:t>Enteral</w:t>
            </w:r>
            <w:r w:rsidR="00BC7860">
              <w:rPr>
                <w:rFonts w:ascii="Book Antiqua" w:hAnsi="Book Antiqua"/>
                <w:lang w:val="en-GB"/>
              </w:rPr>
              <w:t xml:space="preserve"> </w:t>
            </w:r>
            <w:r w:rsidRPr="00561114">
              <w:rPr>
                <w:rFonts w:ascii="Book Antiqua" w:hAnsi="Book Antiqua"/>
                <w:lang w:val="en-GB"/>
              </w:rPr>
              <w:t>nutrition</w:t>
            </w:r>
            <w:r w:rsidR="00BC7860">
              <w:rPr>
                <w:rFonts w:ascii="Book Antiqua" w:hAnsi="Book Antiqua"/>
                <w:lang w:val="en-GB"/>
              </w:rPr>
              <w:t xml:space="preserve"> </w:t>
            </w:r>
            <w:r w:rsidRPr="00561114">
              <w:rPr>
                <w:rFonts w:ascii="Book Antiqua" w:hAnsi="Book Antiqua"/>
                <w:lang w:val="en-GB"/>
              </w:rPr>
              <w:t>with</w:t>
            </w:r>
            <w:r w:rsidR="00BC7860">
              <w:rPr>
                <w:rFonts w:ascii="Book Antiqua" w:hAnsi="Book Antiqua"/>
                <w:lang w:val="en-GB"/>
              </w:rPr>
              <w:t xml:space="preserve"> </w:t>
            </w:r>
            <w:r w:rsidRPr="00561114">
              <w:rPr>
                <w:rFonts w:ascii="Book Antiqua" w:hAnsi="Book Antiqua"/>
                <w:lang w:val="en-GB"/>
              </w:rPr>
              <w:t>low</w:t>
            </w:r>
            <w:r w:rsidR="00BC7860">
              <w:rPr>
                <w:rFonts w:ascii="Book Antiqua" w:hAnsi="Book Antiqua"/>
                <w:lang w:val="en-GB"/>
              </w:rPr>
              <w:t xml:space="preserve"> </w:t>
            </w:r>
            <w:r w:rsidRPr="00561114">
              <w:rPr>
                <w:rFonts w:ascii="Book Antiqua" w:hAnsi="Book Antiqua"/>
                <w:lang w:val="en-GB"/>
              </w:rPr>
              <w:t>chloride</w:t>
            </w:r>
          </w:p>
        </w:tc>
      </w:tr>
      <w:tr w:rsidR="00C95657" w:rsidRPr="00561114" w14:paraId="21B18C79" w14:textId="77777777" w:rsidTr="001A644A">
        <w:trPr>
          <w:trHeight w:val="660"/>
        </w:trPr>
        <w:tc>
          <w:tcPr>
            <w:tcW w:w="7655" w:type="dxa"/>
          </w:tcPr>
          <w:p w14:paraId="3D9895A4" w14:textId="0E4B5924" w:rsidR="00C95657" w:rsidRPr="00561114" w:rsidRDefault="00C95657" w:rsidP="00561114">
            <w:pPr>
              <w:pStyle w:val="a4"/>
              <w:numPr>
                <w:ilvl w:val="0"/>
                <w:numId w:val="4"/>
              </w:numPr>
              <w:snapToGrid w:val="0"/>
              <w:spacing w:line="360" w:lineRule="auto"/>
              <w:ind w:left="0"/>
              <w:contextualSpacing w:val="0"/>
              <w:jc w:val="both"/>
              <w:rPr>
                <w:rFonts w:ascii="Book Antiqua" w:hAnsi="Book Antiqua"/>
                <w:lang w:val="en-GB"/>
              </w:rPr>
            </w:pPr>
            <w:r w:rsidRPr="00561114">
              <w:rPr>
                <w:rFonts w:ascii="Book Antiqua" w:hAnsi="Book Antiqua"/>
                <w:lang w:val="en-GB"/>
              </w:rPr>
              <w:t>Milk-alkali</w:t>
            </w:r>
            <w:r w:rsidR="00BC7860">
              <w:rPr>
                <w:rFonts w:ascii="Book Antiqua" w:hAnsi="Book Antiqua"/>
                <w:lang w:val="en-GB"/>
              </w:rPr>
              <w:t xml:space="preserve"> </w:t>
            </w:r>
            <w:r w:rsidRPr="00561114">
              <w:rPr>
                <w:rFonts w:ascii="Book Antiqua" w:hAnsi="Book Antiqua"/>
                <w:lang w:val="en-GB"/>
              </w:rPr>
              <w:t>syndrome</w:t>
            </w:r>
          </w:p>
        </w:tc>
      </w:tr>
    </w:tbl>
    <w:p w14:paraId="0FF0C660" w14:textId="62986172" w:rsidR="00212F38" w:rsidRDefault="00212F38" w:rsidP="00561114">
      <w:pPr>
        <w:snapToGrid w:val="0"/>
        <w:spacing w:line="360" w:lineRule="auto"/>
        <w:jc w:val="both"/>
        <w:rPr>
          <w:rFonts w:ascii="Book Antiqua" w:hAnsi="Book Antiqua"/>
          <w:lang w:eastAsia="zh-CN"/>
        </w:rPr>
      </w:pPr>
      <w:r w:rsidRPr="00561114">
        <w:rPr>
          <w:rFonts w:ascii="Book Antiqua" w:hAnsi="Book Antiqua"/>
        </w:rPr>
        <w:t>11</w:t>
      </w:r>
      <w:r w:rsidRPr="00561114">
        <w:rPr>
          <w:rFonts w:ascii="Book Antiqua" w:hAnsi="Book Antiqua"/>
        </w:rPr>
        <w:sym w:font="Symbol" w:char="F062"/>
      </w:r>
      <w:r w:rsidRPr="00561114">
        <w:rPr>
          <w:rFonts w:ascii="Book Antiqua" w:hAnsi="Book Antiqua"/>
        </w:rPr>
        <w:t>-HSDH:</w:t>
      </w:r>
      <w:r w:rsidR="00BC7860">
        <w:rPr>
          <w:rFonts w:ascii="Book Antiqua" w:hAnsi="Book Antiqua"/>
        </w:rPr>
        <w:t xml:space="preserve"> </w:t>
      </w:r>
      <w:r w:rsidRPr="00561114">
        <w:rPr>
          <w:rFonts w:ascii="Book Antiqua" w:hAnsi="Book Antiqua"/>
        </w:rPr>
        <w:t>11</w:t>
      </w:r>
      <w:r w:rsidRPr="00561114">
        <w:rPr>
          <w:rFonts w:ascii="Book Antiqua" w:hAnsi="Book Antiqua"/>
        </w:rPr>
        <w:sym w:font="Symbol" w:char="F062"/>
      </w:r>
      <w:r w:rsidRPr="00561114">
        <w:rPr>
          <w:rFonts w:ascii="Book Antiqua" w:hAnsi="Book Antiqua"/>
        </w:rPr>
        <w:t>-hydroxysteroid-dehydrogenase</w:t>
      </w:r>
      <w:r w:rsidR="00C95657" w:rsidRPr="00561114">
        <w:rPr>
          <w:rFonts w:ascii="Book Antiqua" w:hAnsi="Book Antiqua"/>
        </w:rPr>
        <w:t>.</w:t>
      </w:r>
    </w:p>
    <w:p w14:paraId="0E535D36" w14:textId="77777777" w:rsidR="007D3466" w:rsidRPr="00561114" w:rsidRDefault="007D3466" w:rsidP="00561114">
      <w:pPr>
        <w:snapToGrid w:val="0"/>
        <w:spacing w:line="360" w:lineRule="auto"/>
        <w:jc w:val="both"/>
        <w:rPr>
          <w:rFonts w:ascii="Book Antiqua" w:hAnsi="Book Antiqua"/>
          <w:lang w:eastAsia="zh-CN"/>
        </w:rPr>
      </w:pPr>
    </w:p>
    <w:p w14:paraId="2F2BA075" w14:textId="77777777" w:rsidR="007D3466" w:rsidRDefault="00212F38" w:rsidP="00561114">
      <w:pPr>
        <w:pStyle w:val="a6"/>
        <w:snapToGrid w:val="0"/>
        <w:spacing w:before="0" w:beforeAutospacing="0" w:after="0" w:afterAutospacing="0" w:line="360" w:lineRule="auto"/>
        <w:jc w:val="both"/>
        <w:rPr>
          <w:rFonts w:ascii="Book Antiqua" w:eastAsiaTheme="minorEastAsia" w:hAnsi="Book Antiqua"/>
          <w:i/>
          <w:sz w:val="24"/>
          <w:szCs w:val="24"/>
          <w:lang w:val="en-US" w:eastAsia="zh-CN"/>
        </w:rPr>
      </w:pPr>
      <w:r w:rsidRPr="00561114">
        <w:rPr>
          <w:rFonts w:ascii="Book Antiqua" w:hAnsi="Book Antiqua"/>
          <w:i/>
          <w:sz w:val="24"/>
          <w:szCs w:val="24"/>
          <w:lang w:val="en-US"/>
        </w:rPr>
        <w:br w:type="page"/>
      </w:r>
    </w:p>
    <w:p w14:paraId="14ABCBAE" w14:textId="77777777" w:rsidR="007D3466" w:rsidRDefault="007D3466" w:rsidP="00561114">
      <w:pPr>
        <w:pStyle w:val="a6"/>
        <w:snapToGrid w:val="0"/>
        <w:spacing w:before="0" w:beforeAutospacing="0" w:after="0" w:afterAutospacing="0" w:line="360" w:lineRule="auto"/>
        <w:jc w:val="both"/>
        <w:rPr>
          <w:rFonts w:ascii="Book Antiqua" w:eastAsiaTheme="minorEastAsia" w:hAnsi="Book Antiqua"/>
          <w:i/>
          <w:sz w:val="24"/>
          <w:szCs w:val="24"/>
          <w:lang w:val="en-US" w:eastAsia="zh-CN"/>
        </w:rPr>
      </w:pPr>
    </w:p>
    <w:p w14:paraId="04B8595E" w14:textId="37B7790D" w:rsidR="00212F38" w:rsidRPr="00561114" w:rsidRDefault="00212F38" w:rsidP="00561114">
      <w:pPr>
        <w:pStyle w:val="a6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b/>
          <w:bCs/>
          <w:color w:val="000000"/>
          <w:kern w:val="24"/>
          <w:sz w:val="24"/>
          <w:szCs w:val="24"/>
          <w:lang w:val="en-US"/>
        </w:rPr>
      </w:pPr>
      <w:r w:rsidRPr="00561114">
        <w:rPr>
          <w:rFonts w:ascii="Book Antiqua" w:hAnsi="Book Antiqua"/>
          <w:b/>
          <w:bCs/>
          <w:color w:val="000000"/>
          <w:kern w:val="24"/>
          <w:sz w:val="24"/>
          <w:szCs w:val="24"/>
          <w:lang w:val="en-US"/>
        </w:rPr>
        <w:t>Table</w:t>
      </w:r>
      <w:r w:rsidR="00BC7860">
        <w:rPr>
          <w:rFonts w:ascii="Book Antiqua" w:hAnsi="Book Antiqua"/>
          <w:b/>
          <w:bCs/>
          <w:color w:val="000000"/>
          <w:kern w:val="24"/>
          <w:sz w:val="24"/>
          <w:szCs w:val="24"/>
          <w:lang w:val="en-US"/>
        </w:rPr>
        <w:t xml:space="preserve"> </w:t>
      </w:r>
      <w:r w:rsidRPr="00561114">
        <w:rPr>
          <w:rFonts w:ascii="Book Antiqua" w:hAnsi="Book Antiqua"/>
          <w:b/>
          <w:bCs/>
          <w:color w:val="000000"/>
          <w:kern w:val="24"/>
          <w:sz w:val="24"/>
          <w:szCs w:val="24"/>
          <w:lang w:val="en-US"/>
        </w:rPr>
        <w:t>2</w:t>
      </w:r>
      <w:r w:rsidR="00BC7860">
        <w:rPr>
          <w:rFonts w:ascii="Book Antiqua" w:hAnsi="Book Antiqua"/>
          <w:b/>
          <w:bCs/>
          <w:kern w:val="24"/>
          <w:sz w:val="24"/>
          <w:szCs w:val="24"/>
          <w:lang w:val="en-US"/>
        </w:rPr>
        <w:t xml:space="preserve"> </w:t>
      </w:r>
      <w:r w:rsidRPr="00561114">
        <w:rPr>
          <w:rFonts w:ascii="Book Antiqua" w:hAnsi="Book Antiqua"/>
          <w:b/>
          <w:bCs/>
          <w:color w:val="000000"/>
          <w:kern w:val="24"/>
          <w:sz w:val="24"/>
          <w:szCs w:val="24"/>
          <w:lang w:val="en-US"/>
        </w:rPr>
        <w:t>Bartter’s</w:t>
      </w:r>
      <w:r w:rsidR="00BC7860">
        <w:rPr>
          <w:rFonts w:ascii="Book Antiqua" w:hAnsi="Book Antiqua"/>
          <w:b/>
          <w:bCs/>
          <w:color w:val="000000"/>
          <w:kern w:val="24"/>
          <w:sz w:val="24"/>
          <w:szCs w:val="24"/>
          <w:lang w:val="en-US"/>
        </w:rPr>
        <w:t xml:space="preserve"> </w:t>
      </w:r>
      <w:r w:rsidRPr="00561114">
        <w:rPr>
          <w:rFonts w:ascii="Book Antiqua" w:hAnsi="Book Antiqua"/>
          <w:b/>
          <w:bCs/>
          <w:color w:val="000000"/>
          <w:kern w:val="24"/>
          <w:sz w:val="24"/>
          <w:szCs w:val="24"/>
          <w:lang w:val="en-US"/>
        </w:rPr>
        <w:t>syndrome</w:t>
      </w:r>
      <w:r w:rsidR="00BC7860">
        <w:rPr>
          <w:rFonts w:ascii="Book Antiqua" w:hAnsi="Book Antiqua"/>
          <w:b/>
          <w:bCs/>
          <w:color w:val="000000"/>
          <w:kern w:val="24"/>
          <w:sz w:val="24"/>
          <w:szCs w:val="24"/>
          <w:lang w:val="en-US"/>
        </w:rPr>
        <w:t xml:space="preserve"> </w:t>
      </w:r>
      <w:r w:rsidRPr="00561114">
        <w:rPr>
          <w:rFonts w:ascii="Book Antiqua" w:hAnsi="Book Antiqua"/>
          <w:b/>
          <w:bCs/>
          <w:color w:val="000000"/>
          <w:kern w:val="24"/>
          <w:sz w:val="24"/>
          <w:szCs w:val="24"/>
          <w:lang w:val="en-US"/>
        </w:rPr>
        <w:t>and</w:t>
      </w:r>
      <w:r w:rsidR="00BC7860">
        <w:rPr>
          <w:rFonts w:ascii="Book Antiqua" w:hAnsi="Book Antiqua"/>
          <w:b/>
          <w:bCs/>
          <w:color w:val="000000"/>
          <w:kern w:val="24"/>
          <w:sz w:val="24"/>
          <w:szCs w:val="24"/>
          <w:lang w:val="en-US"/>
        </w:rPr>
        <w:t xml:space="preserve"> </w:t>
      </w:r>
      <w:r w:rsidR="00C95657" w:rsidRPr="00561114">
        <w:rPr>
          <w:rFonts w:ascii="Book Antiqua" w:hAnsi="Book Antiqua"/>
          <w:b/>
          <w:bCs/>
          <w:color w:val="000000"/>
          <w:kern w:val="24"/>
          <w:sz w:val="24"/>
          <w:szCs w:val="24"/>
          <w:lang w:val="en-US"/>
        </w:rPr>
        <w:t>cystic</w:t>
      </w:r>
      <w:r w:rsidR="00BC7860">
        <w:rPr>
          <w:rFonts w:ascii="Book Antiqua" w:hAnsi="Book Antiqua"/>
          <w:b/>
          <w:bCs/>
          <w:color w:val="000000"/>
          <w:kern w:val="24"/>
          <w:sz w:val="24"/>
          <w:szCs w:val="24"/>
          <w:lang w:val="en-US"/>
        </w:rPr>
        <w:t xml:space="preserve"> </w:t>
      </w:r>
      <w:r w:rsidR="00C95657" w:rsidRPr="00561114">
        <w:rPr>
          <w:rFonts w:ascii="Book Antiqua" w:hAnsi="Book Antiqua"/>
          <w:b/>
          <w:bCs/>
          <w:color w:val="000000"/>
          <w:kern w:val="24"/>
          <w:sz w:val="24"/>
          <w:szCs w:val="24"/>
          <w:lang w:val="en-US"/>
        </w:rPr>
        <w:t>fibrosis</w:t>
      </w:r>
      <w:r w:rsidRPr="00561114">
        <w:rPr>
          <w:rFonts w:ascii="Book Antiqua" w:hAnsi="Book Antiqua"/>
          <w:b/>
          <w:bCs/>
          <w:color w:val="000000"/>
          <w:kern w:val="24"/>
          <w:sz w:val="24"/>
          <w:szCs w:val="24"/>
          <w:lang w:val="en-US"/>
        </w:rPr>
        <w:t>:</w:t>
      </w:r>
      <w:r w:rsidR="00BC7860">
        <w:rPr>
          <w:rFonts w:ascii="Book Antiqua" w:hAnsi="Book Antiqua"/>
          <w:b/>
          <w:bCs/>
          <w:color w:val="000000"/>
          <w:kern w:val="24"/>
          <w:sz w:val="24"/>
          <w:szCs w:val="24"/>
          <w:lang w:val="en-US"/>
        </w:rPr>
        <w:t xml:space="preserve"> </w:t>
      </w:r>
      <w:r w:rsidR="00C95657" w:rsidRPr="00561114">
        <w:rPr>
          <w:rFonts w:ascii="Book Antiqua" w:hAnsi="Book Antiqua"/>
          <w:b/>
          <w:bCs/>
          <w:color w:val="000000"/>
          <w:kern w:val="24"/>
          <w:sz w:val="24"/>
          <w:szCs w:val="24"/>
          <w:lang w:val="en-US"/>
        </w:rPr>
        <w:t>Differential</w:t>
      </w:r>
      <w:r w:rsidR="00BC7860">
        <w:rPr>
          <w:rFonts w:ascii="Book Antiqua" w:hAnsi="Book Antiqua"/>
          <w:b/>
          <w:bCs/>
          <w:color w:val="000000"/>
          <w:kern w:val="24"/>
          <w:sz w:val="24"/>
          <w:szCs w:val="24"/>
          <w:lang w:val="en-US"/>
        </w:rPr>
        <w:t xml:space="preserve"> </w:t>
      </w:r>
      <w:r w:rsidRPr="00561114">
        <w:rPr>
          <w:rFonts w:ascii="Book Antiqua" w:hAnsi="Book Antiqua"/>
          <w:b/>
          <w:bCs/>
          <w:color w:val="000000"/>
          <w:kern w:val="24"/>
          <w:sz w:val="24"/>
          <w:szCs w:val="24"/>
          <w:lang w:val="en-US"/>
        </w:rPr>
        <w:t>diagnosis</w:t>
      </w:r>
      <w:r w:rsidR="00BC7860">
        <w:rPr>
          <w:rFonts w:ascii="Book Antiqua" w:hAnsi="Book Antiqua"/>
          <w:b/>
          <w:bCs/>
          <w:color w:val="000000"/>
          <w:kern w:val="24"/>
          <w:sz w:val="24"/>
          <w:szCs w:val="24"/>
          <w:lang w:val="en-US"/>
        </w:rPr>
        <w:t xml:space="preserve"> </w:t>
      </w:r>
      <w:r w:rsidRPr="00561114">
        <w:rPr>
          <w:rFonts w:ascii="Book Antiqua" w:hAnsi="Book Antiqua"/>
          <w:b/>
          <w:bCs/>
          <w:color w:val="000000"/>
          <w:kern w:val="24"/>
          <w:sz w:val="24"/>
          <w:szCs w:val="24"/>
          <w:lang w:val="en-US"/>
        </w:rPr>
        <w:t>(modified</w:t>
      </w:r>
      <w:r w:rsidR="00BC7860">
        <w:rPr>
          <w:rFonts w:ascii="Book Antiqua" w:hAnsi="Book Antiqua"/>
          <w:b/>
          <w:bCs/>
          <w:color w:val="000000"/>
          <w:kern w:val="24"/>
          <w:sz w:val="24"/>
          <w:szCs w:val="24"/>
          <w:lang w:val="en-US"/>
        </w:rPr>
        <w:t xml:space="preserve"> </w:t>
      </w:r>
      <w:r w:rsidRPr="00561114">
        <w:rPr>
          <w:rFonts w:ascii="Book Antiqua" w:hAnsi="Book Antiqua"/>
          <w:b/>
          <w:bCs/>
          <w:color w:val="000000"/>
          <w:kern w:val="24"/>
          <w:sz w:val="24"/>
          <w:szCs w:val="24"/>
          <w:lang w:val="en-US"/>
        </w:rPr>
        <w:t>from</w:t>
      </w:r>
      <w:r w:rsidR="00BC7860">
        <w:rPr>
          <w:rFonts w:ascii="Book Antiqua" w:hAnsi="Book Antiqua"/>
          <w:b/>
          <w:bCs/>
          <w:color w:val="000000"/>
          <w:kern w:val="24"/>
          <w:sz w:val="24"/>
          <w:szCs w:val="24"/>
          <w:lang w:val="en-US"/>
        </w:rPr>
        <w:t xml:space="preserve"> </w:t>
      </w:r>
      <w:r w:rsidRPr="00561114">
        <w:rPr>
          <w:rFonts w:ascii="Book Antiqua" w:hAnsi="Book Antiqua"/>
          <w:b/>
          <w:bCs/>
          <w:color w:val="000000"/>
          <w:kern w:val="24"/>
          <w:sz w:val="24"/>
          <w:szCs w:val="24"/>
          <w:lang w:val="en-US"/>
        </w:rPr>
        <w:t>references</w:t>
      </w:r>
      <w:r w:rsidRPr="00503F91">
        <w:rPr>
          <w:rFonts w:ascii="Book Antiqua" w:hAnsi="Book Antiqua"/>
          <w:b/>
          <w:bCs/>
          <w:color w:val="000000"/>
          <w:kern w:val="24"/>
          <w:sz w:val="24"/>
          <w:szCs w:val="24"/>
          <w:vertAlign w:val="superscript"/>
          <w:lang w:val="en-US"/>
        </w:rPr>
        <w:t>[9-18]</w:t>
      </w:r>
      <w:r w:rsidRPr="00561114">
        <w:rPr>
          <w:rFonts w:ascii="Book Antiqua" w:hAnsi="Book Antiqua"/>
          <w:b/>
          <w:bCs/>
          <w:color w:val="000000"/>
          <w:kern w:val="24"/>
          <w:sz w:val="24"/>
          <w:szCs w:val="24"/>
          <w:lang w:val="en-US"/>
        </w:rPr>
        <w:t>)</w:t>
      </w:r>
    </w:p>
    <w:tbl>
      <w:tblPr>
        <w:tblStyle w:val="a5"/>
        <w:tblW w:w="0" w:type="auto"/>
        <w:tblBorders>
          <w:top w:val="single" w:sz="8" w:space="0" w:color="000000" w:themeColor="text1"/>
          <w:left w:val="none" w:sz="0" w:space="0" w:color="auto"/>
          <w:bottom w:val="single" w:sz="8" w:space="0" w:color="000000" w:themeColor="text1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27"/>
        <w:gridCol w:w="2957"/>
        <w:gridCol w:w="2972"/>
      </w:tblGrid>
      <w:tr w:rsidR="00E87F94" w:rsidRPr="00561114" w14:paraId="50932AF6" w14:textId="77777777" w:rsidTr="00C95657">
        <w:tc>
          <w:tcPr>
            <w:tcW w:w="3187" w:type="dxa"/>
            <w:tcBorders>
              <w:top w:val="single" w:sz="8" w:space="0" w:color="000000" w:themeColor="text1"/>
              <w:bottom w:val="single" w:sz="8" w:space="0" w:color="000000" w:themeColor="text1"/>
            </w:tcBorders>
          </w:tcPr>
          <w:p w14:paraId="6866BF65" w14:textId="77777777" w:rsidR="00E87F94" w:rsidRPr="00561114" w:rsidRDefault="00E87F94" w:rsidP="00561114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3192" w:type="dxa"/>
            <w:tcBorders>
              <w:top w:val="single" w:sz="8" w:space="0" w:color="000000" w:themeColor="text1"/>
              <w:bottom w:val="single" w:sz="8" w:space="0" w:color="000000" w:themeColor="text1"/>
            </w:tcBorders>
          </w:tcPr>
          <w:p w14:paraId="48C97123" w14:textId="0EF943F6" w:rsidR="00E87F94" w:rsidRPr="00561114" w:rsidRDefault="00E87F94" w:rsidP="00561114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561114">
              <w:rPr>
                <w:rFonts w:ascii="Book Antiqua" w:hAnsi="Book Antiqua"/>
              </w:rPr>
              <w:t>Cystic</w:t>
            </w:r>
            <w:r w:rsidR="00BC7860">
              <w:rPr>
                <w:rFonts w:ascii="Book Antiqua" w:hAnsi="Book Antiqua"/>
              </w:rPr>
              <w:t xml:space="preserve"> </w:t>
            </w:r>
            <w:r w:rsidR="00C95657" w:rsidRPr="00561114">
              <w:rPr>
                <w:rFonts w:ascii="Book Antiqua" w:hAnsi="Book Antiqua"/>
              </w:rPr>
              <w:t>fibrosis</w:t>
            </w:r>
          </w:p>
        </w:tc>
        <w:tc>
          <w:tcPr>
            <w:tcW w:w="3197" w:type="dxa"/>
            <w:tcBorders>
              <w:top w:val="single" w:sz="8" w:space="0" w:color="000000" w:themeColor="text1"/>
              <w:bottom w:val="single" w:sz="8" w:space="0" w:color="000000" w:themeColor="text1"/>
            </w:tcBorders>
          </w:tcPr>
          <w:p w14:paraId="730637AF" w14:textId="1BEC2474" w:rsidR="00E87F94" w:rsidRPr="00561114" w:rsidRDefault="00E87F94" w:rsidP="00561114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561114">
              <w:rPr>
                <w:rFonts w:ascii="Book Antiqua" w:hAnsi="Book Antiqua"/>
              </w:rPr>
              <w:t>Bartter’s</w:t>
            </w:r>
            <w:r w:rsidR="00BC7860">
              <w:rPr>
                <w:rFonts w:ascii="Book Antiqua" w:hAnsi="Book Antiqua"/>
              </w:rPr>
              <w:t xml:space="preserve"> </w:t>
            </w:r>
            <w:r w:rsidRPr="00561114">
              <w:rPr>
                <w:rFonts w:ascii="Book Antiqua" w:hAnsi="Book Antiqua"/>
              </w:rPr>
              <w:t>syndrome</w:t>
            </w:r>
          </w:p>
        </w:tc>
      </w:tr>
      <w:tr w:rsidR="00E87F94" w:rsidRPr="00561114" w14:paraId="62D040D3" w14:textId="77777777" w:rsidTr="00C95657">
        <w:tc>
          <w:tcPr>
            <w:tcW w:w="3187" w:type="dxa"/>
            <w:tcBorders>
              <w:top w:val="single" w:sz="8" w:space="0" w:color="000000" w:themeColor="text1"/>
            </w:tcBorders>
          </w:tcPr>
          <w:p w14:paraId="38E3F8E8" w14:textId="77777777" w:rsidR="00E87F94" w:rsidRPr="00322DC7" w:rsidRDefault="00E87F94" w:rsidP="00561114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322DC7">
              <w:rPr>
                <w:rFonts w:ascii="Book Antiqua" w:hAnsi="Book Antiqua"/>
              </w:rPr>
              <w:t>ABE</w:t>
            </w:r>
          </w:p>
        </w:tc>
        <w:tc>
          <w:tcPr>
            <w:tcW w:w="3192" w:type="dxa"/>
            <w:tcBorders>
              <w:top w:val="single" w:sz="8" w:space="0" w:color="000000" w:themeColor="text1"/>
            </w:tcBorders>
          </w:tcPr>
          <w:p w14:paraId="1CD0B872" w14:textId="77777777" w:rsidR="00E87F94" w:rsidRPr="00561114" w:rsidRDefault="00E87F94" w:rsidP="00561114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561114">
              <w:rPr>
                <w:rFonts w:ascii="Book Antiqua" w:hAnsi="Book Antiqua"/>
              </w:rPr>
              <w:t>Alkalosis</w:t>
            </w:r>
          </w:p>
        </w:tc>
        <w:tc>
          <w:tcPr>
            <w:tcW w:w="3197" w:type="dxa"/>
            <w:tcBorders>
              <w:top w:val="single" w:sz="8" w:space="0" w:color="000000" w:themeColor="text1"/>
            </w:tcBorders>
          </w:tcPr>
          <w:p w14:paraId="0E40B0EE" w14:textId="77777777" w:rsidR="00E87F94" w:rsidRPr="00561114" w:rsidRDefault="00E87F94" w:rsidP="00561114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561114">
              <w:rPr>
                <w:rFonts w:ascii="Book Antiqua" w:hAnsi="Book Antiqua"/>
              </w:rPr>
              <w:t>Alkalosis</w:t>
            </w:r>
          </w:p>
        </w:tc>
      </w:tr>
      <w:tr w:rsidR="00E87F94" w:rsidRPr="00561114" w14:paraId="49CC4610" w14:textId="77777777" w:rsidTr="00C95657">
        <w:tc>
          <w:tcPr>
            <w:tcW w:w="3187" w:type="dxa"/>
          </w:tcPr>
          <w:p w14:paraId="6A53B87D" w14:textId="77777777" w:rsidR="00E87F94" w:rsidRPr="00322DC7" w:rsidRDefault="00E87F94" w:rsidP="00561114">
            <w:pPr>
              <w:snapToGrid w:val="0"/>
              <w:spacing w:line="360" w:lineRule="auto"/>
              <w:jc w:val="both"/>
              <w:rPr>
                <w:rFonts w:ascii="Book Antiqua" w:hAnsi="Book Antiqua"/>
                <w:vertAlign w:val="subscript"/>
              </w:rPr>
            </w:pPr>
            <w:r w:rsidRPr="00322DC7">
              <w:rPr>
                <w:rFonts w:ascii="Book Antiqua" w:hAnsi="Book Antiqua"/>
              </w:rPr>
              <w:t>FeNa</w:t>
            </w:r>
            <w:r w:rsidRPr="00322DC7">
              <w:rPr>
                <w:rFonts w:ascii="Book Antiqua" w:hAnsi="Book Antiqua"/>
                <w:vertAlign w:val="superscript"/>
              </w:rPr>
              <w:t>+</w:t>
            </w:r>
            <w:r w:rsidRPr="00322DC7">
              <w:rPr>
                <w:rFonts w:ascii="Book Antiqua" w:hAnsi="Book Antiqua"/>
                <w:vertAlign w:val="subscript"/>
              </w:rPr>
              <w:t>u</w:t>
            </w:r>
          </w:p>
        </w:tc>
        <w:tc>
          <w:tcPr>
            <w:tcW w:w="3192" w:type="dxa"/>
          </w:tcPr>
          <w:p w14:paraId="28D98B72" w14:textId="0F53F439" w:rsidR="00E87F94" w:rsidRPr="00561114" w:rsidRDefault="00E87F94" w:rsidP="00561114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561114">
              <w:rPr>
                <w:rFonts w:ascii="Book Antiqua" w:hAnsi="Book Antiqua"/>
              </w:rPr>
              <w:t>&lt;</w:t>
            </w:r>
            <w:r w:rsidR="00BC7860">
              <w:rPr>
                <w:rFonts w:ascii="Book Antiqua" w:hAnsi="Book Antiqua"/>
              </w:rPr>
              <w:t xml:space="preserve"> </w:t>
            </w:r>
            <w:r w:rsidRPr="00561114">
              <w:rPr>
                <w:rFonts w:ascii="Book Antiqua" w:hAnsi="Book Antiqua"/>
              </w:rPr>
              <w:t>1%</w:t>
            </w:r>
          </w:p>
        </w:tc>
        <w:tc>
          <w:tcPr>
            <w:tcW w:w="3197" w:type="dxa"/>
          </w:tcPr>
          <w:p w14:paraId="3CC76DCE" w14:textId="2A7266B6" w:rsidR="00E87F94" w:rsidRPr="00561114" w:rsidRDefault="00E87F94" w:rsidP="00561114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561114">
              <w:rPr>
                <w:rFonts w:ascii="Book Antiqua" w:hAnsi="Book Antiqua"/>
              </w:rPr>
              <w:t>&gt;</w:t>
            </w:r>
            <w:r w:rsidR="00BC7860">
              <w:rPr>
                <w:rFonts w:ascii="Book Antiqua" w:hAnsi="Book Antiqua"/>
              </w:rPr>
              <w:t xml:space="preserve"> </w:t>
            </w:r>
            <w:r w:rsidRPr="00561114">
              <w:rPr>
                <w:rFonts w:ascii="Book Antiqua" w:hAnsi="Book Antiqua"/>
              </w:rPr>
              <w:t>1%</w:t>
            </w:r>
          </w:p>
        </w:tc>
      </w:tr>
      <w:tr w:rsidR="00E87F94" w:rsidRPr="00561114" w14:paraId="55BD31BE" w14:textId="77777777" w:rsidTr="00C95657">
        <w:tc>
          <w:tcPr>
            <w:tcW w:w="3187" w:type="dxa"/>
          </w:tcPr>
          <w:p w14:paraId="3CA89F91" w14:textId="77777777" w:rsidR="00E87F94" w:rsidRPr="00322DC7" w:rsidRDefault="00E87F94" w:rsidP="00561114">
            <w:pPr>
              <w:snapToGrid w:val="0"/>
              <w:spacing w:line="360" w:lineRule="auto"/>
              <w:jc w:val="both"/>
              <w:rPr>
                <w:rFonts w:ascii="Book Antiqua" w:hAnsi="Book Antiqua"/>
                <w:vertAlign w:val="subscript"/>
              </w:rPr>
            </w:pPr>
            <w:r w:rsidRPr="00322DC7">
              <w:rPr>
                <w:rFonts w:ascii="Book Antiqua" w:hAnsi="Book Antiqua"/>
              </w:rPr>
              <w:t>Na</w:t>
            </w:r>
            <w:r w:rsidRPr="00322DC7">
              <w:rPr>
                <w:rFonts w:ascii="Book Antiqua" w:hAnsi="Book Antiqua"/>
                <w:vertAlign w:val="superscript"/>
              </w:rPr>
              <w:t>+</w:t>
            </w:r>
            <w:r w:rsidRPr="00322DC7">
              <w:rPr>
                <w:rFonts w:ascii="Book Antiqua" w:hAnsi="Book Antiqua"/>
                <w:vertAlign w:val="subscript"/>
              </w:rPr>
              <w:t>pl</w:t>
            </w:r>
          </w:p>
        </w:tc>
        <w:tc>
          <w:tcPr>
            <w:tcW w:w="3192" w:type="dxa"/>
          </w:tcPr>
          <w:p w14:paraId="2BFE49A8" w14:textId="77777777" w:rsidR="00E87F94" w:rsidRPr="00561114" w:rsidRDefault="00E87F94" w:rsidP="00561114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561114">
              <w:rPr>
                <w:rFonts w:ascii="Book Antiqua" w:hAnsi="Book Antiqua"/>
              </w:rPr>
              <w:sym w:font="Symbol" w:char="F0DF"/>
            </w:r>
          </w:p>
        </w:tc>
        <w:tc>
          <w:tcPr>
            <w:tcW w:w="3197" w:type="dxa"/>
          </w:tcPr>
          <w:p w14:paraId="555C6C8D" w14:textId="77777777" w:rsidR="00E87F94" w:rsidRPr="00561114" w:rsidRDefault="00E87F94" w:rsidP="00561114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561114">
              <w:rPr>
                <w:rFonts w:ascii="Book Antiqua" w:hAnsi="Book Antiqua"/>
              </w:rPr>
              <w:sym w:font="Symbol" w:char="F0DF"/>
            </w:r>
          </w:p>
        </w:tc>
      </w:tr>
      <w:tr w:rsidR="00E87F94" w:rsidRPr="00561114" w14:paraId="5459F790" w14:textId="77777777" w:rsidTr="00C95657">
        <w:tc>
          <w:tcPr>
            <w:tcW w:w="3187" w:type="dxa"/>
          </w:tcPr>
          <w:p w14:paraId="562A1BAA" w14:textId="77777777" w:rsidR="00E87F94" w:rsidRPr="00322DC7" w:rsidRDefault="00E87F94" w:rsidP="00561114">
            <w:pPr>
              <w:snapToGrid w:val="0"/>
              <w:spacing w:line="360" w:lineRule="auto"/>
              <w:jc w:val="both"/>
              <w:rPr>
                <w:rFonts w:ascii="Book Antiqua" w:hAnsi="Book Antiqua"/>
                <w:vertAlign w:val="subscript"/>
              </w:rPr>
            </w:pPr>
            <w:r w:rsidRPr="00322DC7">
              <w:rPr>
                <w:rFonts w:ascii="Book Antiqua" w:hAnsi="Book Antiqua"/>
              </w:rPr>
              <w:t>Cl</w:t>
            </w:r>
            <w:r w:rsidRPr="00322DC7">
              <w:rPr>
                <w:rFonts w:ascii="Book Antiqua" w:hAnsi="Book Antiqua"/>
                <w:vertAlign w:val="superscript"/>
              </w:rPr>
              <w:t>-</w:t>
            </w:r>
            <w:r w:rsidRPr="00322DC7">
              <w:rPr>
                <w:rFonts w:ascii="Book Antiqua" w:hAnsi="Book Antiqua"/>
                <w:vertAlign w:val="subscript"/>
              </w:rPr>
              <w:t>pl</w:t>
            </w:r>
          </w:p>
        </w:tc>
        <w:tc>
          <w:tcPr>
            <w:tcW w:w="3192" w:type="dxa"/>
          </w:tcPr>
          <w:p w14:paraId="28743A33" w14:textId="77777777" w:rsidR="00E87F94" w:rsidRPr="00561114" w:rsidRDefault="00E87F94" w:rsidP="00561114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561114">
              <w:rPr>
                <w:rFonts w:ascii="Book Antiqua" w:hAnsi="Book Antiqua"/>
              </w:rPr>
              <w:sym w:font="Symbol" w:char="F0DF"/>
            </w:r>
          </w:p>
        </w:tc>
        <w:tc>
          <w:tcPr>
            <w:tcW w:w="3197" w:type="dxa"/>
          </w:tcPr>
          <w:p w14:paraId="0DE99085" w14:textId="77777777" w:rsidR="00E87F94" w:rsidRPr="00561114" w:rsidRDefault="00E87F94" w:rsidP="00561114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561114">
              <w:rPr>
                <w:rFonts w:ascii="Book Antiqua" w:hAnsi="Book Antiqua"/>
              </w:rPr>
              <w:sym w:font="Symbol" w:char="F0DF"/>
            </w:r>
          </w:p>
        </w:tc>
      </w:tr>
      <w:tr w:rsidR="00E87F94" w:rsidRPr="00561114" w14:paraId="534C29D7" w14:textId="77777777" w:rsidTr="00C95657">
        <w:tc>
          <w:tcPr>
            <w:tcW w:w="3187" w:type="dxa"/>
          </w:tcPr>
          <w:p w14:paraId="1A7B2076" w14:textId="77777777" w:rsidR="00E87F94" w:rsidRPr="00322DC7" w:rsidRDefault="00E87F94" w:rsidP="00561114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322DC7">
              <w:rPr>
                <w:rFonts w:ascii="Book Antiqua" w:hAnsi="Book Antiqua"/>
              </w:rPr>
              <w:t>Cl</w:t>
            </w:r>
            <w:r w:rsidRPr="00322DC7">
              <w:rPr>
                <w:rFonts w:ascii="Book Antiqua" w:hAnsi="Book Antiqua"/>
                <w:vertAlign w:val="superscript"/>
              </w:rPr>
              <w:t>-</w:t>
            </w:r>
            <w:r w:rsidRPr="00322DC7">
              <w:rPr>
                <w:rFonts w:ascii="Book Antiqua" w:hAnsi="Book Antiqua"/>
                <w:vertAlign w:val="subscript"/>
              </w:rPr>
              <w:t>u</w:t>
            </w:r>
          </w:p>
        </w:tc>
        <w:tc>
          <w:tcPr>
            <w:tcW w:w="3192" w:type="dxa"/>
          </w:tcPr>
          <w:p w14:paraId="00991DD9" w14:textId="77777777" w:rsidR="00E87F94" w:rsidRPr="00561114" w:rsidRDefault="00E87F94" w:rsidP="00561114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561114">
              <w:rPr>
                <w:rFonts w:ascii="Book Antiqua" w:hAnsi="Book Antiqua"/>
              </w:rPr>
              <w:sym w:font="Symbol" w:char="F0DF"/>
            </w:r>
          </w:p>
        </w:tc>
        <w:tc>
          <w:tcPr>
            <w:tcW w:w="3197" w:type="dxa"/>
          </w:tcPr>
          <w:p w14:paraId="0D1AAC2E" w14:textId="77777777" w:rsidR="00E87F94" w:rsidRPr="00561114" w:rsidRDefault="00E87F94" w:rsidP="00561114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561114">
              <w:rPr>
                <w:rFonts w:ascii="Book Antiqua" w:hAnsi="Book Antiqua"/>
              </w:rPr>
              <w:sym w:font="Symbol" w:char="F0DD"/>
            </w:r>
          </w:p>
        </w:tc>
      </w:tr>
    </w:tbl>
    <w:p w14:paraId="6A20FE81" w14:textId="03BA188E" w:rsidR="00A77B3E" w:rsidRPr="00561114" w:rsidRDefault="00E87F94" w:rsidP="00561114">
      <w:pPr>
        <w:pStyle w:val="a6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sz w:val="24"/>
          <w:szCs w:val="24"/>
          <w:lang w:val="en-US"/>
        </w:rPr>
      </w:pPr>
      <w:r w:rsidRPr="00561114">
        <w:rPr>
          <w:rFonts w:ascii="Book Antiqua" w:hAnsi="Book Antiqua"/>
          <w:sz w:val="24"/>
          <w:szCs w:val="24"/>
          <w:lang w:val="en-US"/>
        </w:rPr>
        <w:t>ABE:</w:t>
      </w:r>
      <w:r w:rsidR="00BC7860">
        <w:rPr>
          <w:rFonts w:ascii="Book Antiqua" w:hAnsi="Book Antiqua"/>
          <w:sz w:val="24"/>
          <w:szCs w:val="24"/>
          <w:lang w:val="en-US"/>
        </w:rPr>
        <w:t xml:space="preserve"> </w:t>
      </w:r>
      <w:r w:rsidRPr="00561114">
        <w:rPr>
          <w:rFonts w:ascii="Book Antiqua" w:hAnsi="Book Antiqua"/>
          <w:sz w:val="24"/>
          <w:szCs w:val="24"/>
          <w:lang w:val="en-US"/>
        </w:rPr>
        <w:t>Acid-Basic</w:t>
      </w:r>
      <w:r w:rsidR="00BC7860">
        <w:rPr>
          <w:rFonts w:ascii="Book Antiqua" w:hAnsi="Book Antiqua"/>
          <w:sz w:val="24"/>
          <w:szCs w:val="24"/>
          <w:lang w:val="en-US"/>
        </w:rPr>
        <w:t xml:space="preserve"> </w:t>
      </w:r>
      <w:r w:rsidRPr="00561114">
        <w:rPr>
          <w:rFonts w:ascii="Book Antiqua" w:hAnsi="Book Antiqua"/>
          <w:sz w:val="24"/>
          <w:szCs w:val="24"/>
          <w:lang w:val="en-US"/>
        </w:rPr>
        <w:t>Equilibria;</w:t>
      </w:r>
      <w:r w:rsidR="00BC7860">
        <w:rPr>
          <w:rFonts w:ascii="Book Antiqua" w:hAnsi="Book Antiqua"/>
          <w:sz w:val="24"/>
          <w:szCs w:val="24"/>
          <w:lang w:val="en-US"/>
        </w:rPr>
        <w:t xml:space="preserve"> </w:t>
      </w:r>
      <w:r w:rsidRPr="00561114">
        <w:rPr>
          <w:rFonts w:ascii="Book Antiqua" w:hAnsi="Book Antiqua"/>
          <w:sz w:val="24"/>
          <w:szCs w:val="24"/>
          <w:lang w:val="en-US"/>
        </w:rPr>
        <w:t>FeNa</w:t>
      </w:r>
      <w:r w:rsidRPr="00561114">
        <w:rPr>
          <w:rFonts w:ascii="Book Antiqua" w:hAnsi="Book Antiqua"/>
          <w:sz w:val="24"/>
          <w:szCs w:val="24"/>
          <w:vertAlign w:val="superscript"/>
          <w:lang w:val="en-US"/>
        </w:rPr>
        <w:t>+</w:t>
      </w:r>
      <w:r w:rsidR="002B4555">
        <w:rPr>
          <w:rFonts w:ascii="Book Antiqua" w:hAnsi="Book Antiqua"/>
          <w:sz w:val="24"/>
          <w:szCs w:val="24"/>
          <w:vertAlign w:val="subscript"/>
          <w:lang w:val="en-US"/>
        </w:rPr>
        <w:t>u</w:t>
      </w:r>
      <w:r w:rsidRPr="00561114">
        <w:rPr>
          <w:rFonts w:ascii="Book Antiqua" w:hAnsi="Book Antiqua"/>
          <w:sz w:val="24"/>
          <w:szCs w:val="24"/>
          <w:lang w:val="en-US"/>
        </w:rPr>
        <w:t>:</w:t>
      </w:r>
      <w:r w:rsidR="00BC7860">
        <w:rPr>
          <w:rFonts w:ascii="Book Antiqua" w:hAnsi="Book Antiqua"/>
          <w:sz w:val="24"/>
          <w:szCs w:val="24"/>
          <w:lang w:val="en-US"/>
        </w:rPr>
        <w:t xml:space="preserve"> </w:t>
      </w:r>
      <w:r w:rsidR="002B4555">
        <w:rPr>
          <w:rFonts w:ascii="Book Antiqua" w:hAnsi="Book Antiqua"/>
          <w:sz w:val="24"/>
          <w:szCs w:val="24"/>
          <w:lang w:val="en-US"/>
        </w:rPr>
        <w:t>Urinary</w:t>
      </w:r>
      <w:r w:rsidR="00BC7860">
        <w:rPr>
          <w:rFonts w:ascii="Book Antiqua" w:hAnsi="Book Antiqua"/>
          <w:sz w:val="24"/>
          <w:szCs w:val="24"/>
          <w:lang w:val="en-US"/>
        </w:rPr>
        <w:t xml:space="preserve"> </w:t>
      </w:r>
      <w:r w:rsidRPr="00561114">
        <w:rPr>
          <w:rFonts w:ascii="Book Antiqua" w:hAnsi="Book Antiqua"/>
          <w:sz w:val="24"/>
          <w:szCs w:val="24"/>
          <w:lang w:val="en-US"/>
        </w:rPr>
        <w:t>Fractional</w:t>
      </w:r>
      <w:r w:rsidR="00BC7860">
        <w:rPr>
          <w:rFonts w:ascii="Book Antiqua" w:hAnsi="Book Antiqua"/>
          <w:sz w:val="24"/>
          <w:szCs w:val="24"/>
          <w:lang w:val="en-US"/>
        </w:rPr>
        <w:t xml:space="preserve"> </w:t>
      </w:r>
      <w:r w:rsidR="00C95657" w:rsidRPr="00561114">
        <w:rPr>
          <w:rFonts w:ascii="Book Antiqua" w:hAnsi="Book Antiqua"/>
          <w:sz w:val="24"/>
          <w:szCs w:val="24"/>
          <w:lang w:val="en-US"/>
        </w:rPr>
        <w:t>excretion</w:t>
      </w:r>
      <w:r w:rsidR="00BC7860">
        <w:rPr>
          <w:rFonts w:ascii="Book Antiqua" w:hAnsi="Book Antiqua"/>
          <w:sz w:val="24"/>
          <w:szCs w:val="24"/>
          <w:lang w:val="en-US"/>
        </w:rPr>
        <w:t xml:space="preserve"> </w:t>
      </w:r>
      <w:r w:rsidRPr="00561114">
        <w:rPr>
          <w:rFonts w:ascii="Book Antiqua" w:hAnsi="Book Antiqua"/>
          <w:sz w:val="24"/>
          <w:szCs w:val="24"/>
          <w:lang w:val="en-US"/>
        </w:rPr>
        <w:t>of</w:t>
      </w:r>
      <w:r w:rsidR="00BC7860">
        <w:rPr>
          <w:rFonts w:ascii="Book Antiqua" w:hAnsi="Book Antiqua"/>
          <w:sz w:val="24"/>
          <w:szCs w:val="24"/>
          <w:lang w:val="en-US"/>
        </w:rPr>
        <w:t xml:space="preserve"> </w:t>
      </w:r>
      <w:r w:rsidR="00C95657" w:rsidRPr="00561114">
        <w:rPr>
          <w:rFonts w:ascii="Book Antiqua" w:hAnsi="Book Antiqua"/>
          <w:sz w:val="24"/>
          <w:szCs w:val="24"/>
          <w:lang w:val="en-US"/>
        </w:rPr>
        <w:t>sodium</w:t>
      </w:r>
      <w:r w:rsidRPr="00561114">
        <w:rPr>
          <w:rFonts w:ascii="Book Antiqua" w:hAnsi="Book Antiqua"/>
          <w:sz w:val="24"/>
          <w:szCs w:val="24"/>
          <w:lang w:val="en-US"/>
        </w:rPr>
        <w:t>;</w:t>
      </w:r>
      <w:r w:rsidR="00BC7860">
        <w:rPr>
          <w:rFonts w:ascii="Book Antiqua" w:hAnsi="Book Antiqua"/>
          <w:sz w:val="24"/>
          <w:szCs w:val="24"/>
          <w:lang w:val="en-US"/>
        </w:rPr>
        <w:t xml:space="preserve"> </w:t>
      </w:r>
      <w:r w:rsidRPr="00561114">
        <w:rPr>
          <w:rFonts w:ascii="Book Antiqua" w:hAnsi="Book Antiqua"/>
          <w:sz w:val="24"/>
          <w:szCs w:val="24"/>
          <w:lang w:val="en-US"/>
        </w:rPr>
        <w:t>Na</w:t>
      </w:r>
      <w:r w:rsidRPr="00561114">
        <w:rPr>
          <w:rFonts w:ascii="Book Antiqua" w:hAnsi="Book Antiqua"/>
          <w:sz w:val="24"/>
          <w:szCs w:val="24"/>
          <w:vertAlign w:val="superscript"/>
          <w:lang w:val="en-US"/>
        </w:rPr>
        <w:t>+</w:t>
      </w:r>
      <w:r w:rsidR="002B4555">
        <w:rPr>
          <w:rFonts w:ascii="Book Antiqua" w:hAnsi="Book Antiqua"/>
          <w:sz w:val="24"/>
          <w:szCs w:val="24"/>
          <w:vertAlign w:val="subscript"/>
          <w:lang w:val="en-US"/>
        </w:rPr>
        <w:t>pl</w:t>
      </w:r>
      <w:r w:rsidRPr="00561114">
        <w:rPr>
          <w:rFonts w:ascii="Book Antiqua" w:hAnsi="Book Antiqua"/>
          <w:sz w:val="24"/>
          <w:szCs w:val="24"/>
          <w:lang w:val="en-US"/>
        </w:rPr>
        <w:t>:</w:t>
      </w:r>
      <w:r w:rsidR="00BC7860">
        <w:rPr>
          <w:rFonts w:ascii="Book Antiqua" w:hAnsi="Book Antiqua"/>
          <w:sz w:val="24"/>
          <w:szCs w:val="24"/>
          <w:lang w:val="en-US"/>
        </w:rPr>
        <w:t xml:space="preserve"> </w:t>
      </w:r>
      <w:r w:rsidR="002B4555">
        <w:rPr>
          <w:rFonts w:ascii="Book Antiqua" w:hAnsi="Book Antiqua"/>
          <w:sz w:val="24"/>
          <w:szCs w:val="24"/>
          <w:lang w:val="en-US"/>
        </w:rPr>
        <w:t>Plasmatic</w:t>
      </w:r>
      <w:r w:rsidR="00BC7860">
        <w:rPr>
          <w:rFonts w:ascii="Book Antiqua" w:hAnsi="Book Antiqua"/>
          <w:sz w:val="24"/>
          <w:szCs w:val="24"/>
          <w:lang w:val="en-US"/>
        </w:rPr>
        <w:t xml:space="preserve"> </w:t>
      </w:r>
      <w:r w:rsidRPr="00561114">
        <w:rPr>
          <w:rFonts w:ascii="Book Antiqua" w:hAnsi="Book Antiqua"/>
          <w:sz w:val="24"/>
          <w:szCs w:val="24"/>
          <w:lang w:val="en-US"/>
        </w:rPr>
        <w:t>Sodium;</w:t>
      </w:r>
      <w:r w:rsidR="00BC7860">
        <w:rPr>
          <w:rFonts w:ascii="Book Antiqua" w:hAnsi="Book Antiqua"/>
          <w:sz w:val="24"/>
          <w:szCs w:val="24"/>
          <w:lang w:val="en-US"/>
        </w:rPr>
        <w:t xml:space="preserve"> </w:t>
      </w:r>
      <w:r w:rsidRPr="00561114">
        <w:rPr>
          <w:rFonts w:ascii="Book Antiqua" w:hAnsi="Book Antiqua"/>
          <w:sz w:val="24"/>
          <w:szCs w:val="24"/>
          <w:lang w:val="en-US"/>
        </w:rPr>
        <w:t>Cl</w:t>
      </w:r>
      <w:r w:rsidRPr="00561114">
        <w:rPr>
          <w:rFonts w:ascii="Book Antiqua" w:hAnsi="Book Antiqua"/>
          <w:sz w:val="24"/>
          <w:szCs w:val="24"/>
          <w:vertAlign w:val="superscript"/>
          <w:lang w:val="en-US"/>
        </w:rPr>
        <w:t>-</w:t>
      </w:r>
      <w:r w:rsidR="002B4555">
        <w:rPr>
          <w:rFonts w:ascii="Book Antiqua" w:hAnsi="Book Antiqua"/>
          <w:sz w:val="24"/>
          <w:szCs w:val="24"/>
          <w:vertAlign w:val="subscript"/>
          <w:lang w:val="en-US"/>
        </w:rPr>
        <w:t>pl</w:t>
      </w:r>
      <w:r w:rsidRPr="00561114">
        <w:rPr>
          <w:rFonts w:ascii="Book Antiqua" w:hAnsi="Book Antiqua"/>
          <w:sz w:val="24"/>
          <w:szCs w:val="24"/>
          <w:lang w:val="en-US"/>
        </w:rPr>
        <w:t>:</w:t>
      </w:r>
      <w:r w:rsidR="00BC7860">
        <w:rPr>
          <w:rFonts w:ascii="Book Antiqua" w:hAnsi="Book Antiqua"/>
          <w:sz w:val="24"/>
          <w:szCs w:val="24"/>
          <w:lang w:val="en-US"/>
        </w:rPr>
        <w:t xml:space="preserve"> </w:t>
      </w:r>
      <w:r w:rsidR="002B4555">
        <w:rPr>
          <w:rFonts w:ascii="Book Antiqua" w:hAnsi="Book Antiqua"/>
          <w:sz w:val="24"/>
          <w:szCs w:val="24"/>
          <w:lang w:val="en-US"/>
        </w:rPr>
        <w:t>Plasmatic</w:t>
      </w:r>
      <w:r w:rsidR="00BC7860">
        <w:rPr>
          <w:rFonts w:ascii="Book Antiqua" w:hAnsi="Book Antiqua"/>
          <w:sz w:val="24"/>
          <w:szCs w:val="24"/>
          <w:lang w:val="en-US"/>
        </w:rPr>
        <w:t xml:space="preserve"> </w:t>
      </w:r>
      <w:r w:rsidR="00C95657" w:rsidRPr="00561114">
        <w:rPr>
          <w:rFonts w:ascii="Book Antiqua" w:hAnsi="Book Antiqua"/>
          <w:sz w:val="24"/>
          <w:szCs w:val="24"/>
          <w:lang w:val="en-US"/>
        </w:rPr>
        <w:t>Chloride</w:t>
      </w:r>
      <w:r w:rsidR="002B4555">
        <w:rPr>
          <w:rFonts w:ascii="Book Antiqua" w:hAnsi="Book Antiqua"/>
          <w:sz w:val="24"/>
          <w:szCs w:val="24"/>
          <w:lang w:val="en-US"/>
        </w:rPr>
        <w:t>;</w:t>
      </w:r>
      <w:r w:rsidR="00BC7860">
        <w:rPr>
          <w:rFonts w:ascii="Book Antiqua" w:hAnsi="Book Antiqua"/>
          <w:sz w:val="24"/>
          <w:szCs w:val="24"/>
          <w:lang w:val="en-US"/>
        </w:rPr>
        <w:t xml:space="preserve"> </w:t>
      </w:r>
      <w:r w:rsidR="002B4555">
        <w:rPr>
          <w:rFonts w:ascii="Book Antiqua" w:hAnsi="Book Antiqua"/>
          <w:sz w:val="24"/>
          <w:szCs w:val="24"/>
          <w:lang w:val="en-US"/>
        </w:rPr>
        <w:t>Cl</w:t>
      </w:r>
      <w:r w:rsidR="002B4555" w:rsidRPr="00561114">
        <w:rPr>
          <w:rFonts w:ascii="Book Antiqua" w:hAnsi="Book Antiqua"/>
          <w:sz w:val="24"/>
          <w:szCs w:val="24"/>
          <w:vertAlign w:val="superscript"/>
          <w:lang w:val="en-US"/>
        </w:rPr>
        <w:t>-</w:t>
      </w:r>
      <w:r w:rsidR="002B4555">
        <w:rPr>
          <w:rFonts w:ascii="Book Antiqua" w:hAnsi="Book Antiqua"/>
          <w:sz w:val="24"/>
          <w:szCs w:val="24"/>
          <w:vertAlign w:val="subscript"/>
          <w:lang w:val="en-US"/>
        </w:rPr>
        <w:t>u</w:t>
      </w:r>
      <w:r w:rsidR="002B4555">
        <w:rPr>
          <w:rFonts w:ascii="Book Antiqua" w:hAnsi="Book Antiqua"/>
          <w:sz w:val="24"/>
          <w:szCs w:val="24"/>
          <w:lang w:val="en-US"/>
        </w:rPr>
        <w:t>:</w:t>
      </w:r>
      <w:r w:rsidR="00BC7860">
        <w:rPr>
          <w:rFonts w:ascii="Book Antiqua" w:hAnsi="Book Antiqua"/>
          <w:sz w:val="24"/>
          <w:szCs w:val="24"/>
          <w:lang w:val="en-US"/>
        </w:rPr>
        <w:t xml:space="preserve"> </w:t>
      </w:r>
      <w:r w:rsidR="002B4555">
        <w:rPr>
          <w:rFonts w:ascii="Book Antiqua" w:hAnsi="Book Antiqua"/>
          <w:sz w:val="24"/>
          <w:szCs w:val="24"/>
          <w:lang w:val="en-US"/>
        </w:rPr>
        <w:t>Urinary</w:t>
      </w:r>
      <w:r w:rsidR="00BC7860">
        <w:rPr>
          <w:rFonts w:ascii="Book Antiqua" w:hAnsi="Book Antiqua"/>
          <w:sz w:val="24"/>
          <w:szCs w:val="24"/>
          <w:lang w:val="en-US"/>
        </w:rPr>
        <w:t xml:space="preserve"> </w:t>
      </w:r>
      <w:r w:rsidR="002B4555">
        <w:rPr>
          <w:rFonts w:ascii="Book Antiqua" w:hAnsi="Book Antiqua"/>
          <w:sz w:val="24"/>
          <w:szCs w:val="24"/>
          <w:lang w:val="en-US"/>
        </w:rPr>
        <w:t>Chloride</w:t>
      </w:r>
      <w:r w:rsidRPr="00561114">
        <w:rPr>
          <w:rFonts w:ascii="Book Antiqua" w:hAnsi="Book Antiqua"/>
          <w:sz w:val="24"/>
          <w:szCs w:val="24"/>
          <w:lang w:val="en-US"/>
        </w:rPr>
        <w:t>.</w:t>
      </w:r>
    </w:p>
    <w:sectPr w:rsidR="00A77B3E" w:rsidRPr="00561114" w:rsidSect="007E6275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A618E61" w14:textId="77777777" w:rsidR="00B06152" w:rsidRDefault="00B06152" w:rsidP="00581D0B">
      <w:r>
        <w:separator/>
      </w:r>
    </w:p>
  </w:endnote>
  <w:endnote w:type="continuationSeparator" w:id="0">
    <w:p w14:paraId="7357039B" w14:textId="77777777" w:rsidR="00B06152" w:rsidRDefault="00B06152" w:rsidP="00581D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69005120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0A8C474E" w14:textId="5816BEFC" w:rsidR="00581D0B" w:rsidRDefault="00BC7860">
            <w:pPr>
              <w:pStyle w:val="a8"/>
              <w:jc w:val="right"/>
            </w:pPr>
            <w:r>
              <w:rPr>
                <w:lang w:val="zh-CN" w:eastAsia="zh-CN"/>
              </w:rPr>
              <w:t xml:space="preserve"> </w:t>
            </w:r>
            <w:r w:rsidR="00581D0B">
              <w:rPr>
                <w:b/>
                <w:bCs/>
                <w:sz w:val="24"/>
                <w:szCs w:val="24"/>
              </w:rPr>
              <w:fldChar w:fldCharType="begin"/>
            </w:r>
            <w:r w:rsidR="00581D0B">
              <w:rPr>
                <w:b/>
                <w:bCs/>
              </w:rPr>
              <w:instrText>PAGE</w:instrText>
            </w:r>
            <w:r w:rsidR="00581D0B">
              <w:rPr>
                <w:b/>
                <w:bCs/>
                <w:sz w:val="24"/>
                <w:szCs w:val="24"/>
              </w:rPr>
              <w:fldChar w:fldCharType="separate"/>
            </w:r>
            <w:r w:rsidR="00B06152">
              <w:rPr>
                <w:b/>
                <w:bCs/>
                <w:noProof/>
              </w:rPr>
              <w:t>1</w:t>
            </w:r>
            <w:r w:rsidR="00581D0B"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 w:eastAsia="zh-CN"/>
              </w:rPr>
              <w:t xml:space="preserve"> </w:t>
            </w:r>
            <w:r w:rsidR="00581D0B">
              <w:rPr>
                <w:lang w:val="zh-CN" w:eastAsia="zh-CN"/>
              </w:rPr>
              <w:t>/</w:t>
            </w:r>
            <w:r>
              <w:rPr>
                <w:lang w:val="zh-CN" w:eastAsia="zh-CN"/>
              </w:rPr>
              <w:t xml:space="preserve"> </w:t>
            </w:r>
            <w:r w:rsidR="00581D0B">
              <w:rPr>
                <w:b/>
                <w:bCs/>
                <w:sz w:val="24"/>
                <w:szCs w:val="24"/>
              </w:rPr>
              <w:fldChar w:fldCharType="begin"/>
            </w:r>
            <w:r w:rsidR="00581D0B">
              <w:rPr>
                <w:b/>
                <w:bCs/>
              </w:rPr>
              <w:instrText>NUMPAGES</w:instrText>
            </w:r>
            <w:r w:rsidR="00581D0B">
              <w:rPr>
                <w:b/>
                <w:bCs/>
                <w:sz w:val="24"/>
                <w:szCs w:val="24"/>
              </w:rPr>
              <w:fldChar w:fldCharType="separate"/>
            </w:r>
            <w:r w:rsidR="00B06152">
              <w:rPr>
                <w:b/>
                <w:bCs/>
                <w:noProof/>
              </w:rPr>
              <w:t>1</w:t>
            </w:r>
            <w:r w:rsidR="00581D0B"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0BD3DAF" w14:textId="77777777" w:rsidR="00581D0B" w:rsidRDefault="00581D0B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81F8D56" w14:textId="77777777" w:rsidR="00B06152" w:rsidRDefault="00B06152" w:rsidP="00581D0B">
      <w:r>
        <w:separator/>
      </w:r>
    </w:p>
  </w:footnote>
  <w:footnote w:type="continuationSeparator" w:id="0">
    <w:p w14:paraId="7505AD69" w14:textId="77777777" w:rsidR="00B06152" w:rsidRDefault="00B06152" w:rsidP="00581D0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A92AC2"/>
    <w:multiLevelType w:val="hybridMultilevel"/>
    <w:tmpl w:val="0FCA1DC6"/>
    <w:lvl w:ilvl="0" w:tplc="79FC3B94">
      <w:start w:val="3"/>
      <w:numFmt w:val="bullet"/>
      <w:lvlText w:val="-"/>
      <w:lvlJc w:val="left"/>
      <w:pPr>
        <w:ind w:left="1800" w:hanging="360"/>
      </w:pPr>
      <w:rPr>
        <w:rFonts w:ascii="Cambria" w:eastAsiaTheme="minorEastAsia" w:hAnsi="Cambria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1C3973FD"/>
    <w:multiLevelType w:val="hybridMultilevel"/>
    <w:tmpl w:val="1436B0F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42E5C02"/>
    <w:multiLevelType w:val="hybridMultilevel"/>
    <w:tmpl w:val="25D0E36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D5E62CA"/>
    <w:multiLevelType w:val="hybridMultilevel"/>
    <w:tmpl w:val="6C2407C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B3E"/>
    <w:rsid w:val="000010F8"/>
    <w:rsid w:val="00075102"/>
    <w:rsid w:val="000929A6"/>
    <w:rsid w:val="000D1A5C"/>
    <w:rsid w:val="000F0FFF"/>
    <w:rsid w:val="001147D9"/>
    <w:rsid w:val="0014498C"/>
    <w:rsid w:val="001A644A"/>
    <w:rsid w:val="001E42FB"/>
    <w:rsid w:val="00212F38"/>
    <w:rsid w:val="00275F45"/>
    <w:rsid w:val="002B4555"/>
    <w:rsid w:val="002B6266"/>
    <w:rsid w:val="002E1FDE"/>
    <w:rsid w:val="00322DC7"/>
    <w:rsid w:val="0036018E"/>
    <w:rsid w:val="003B23FB"/>
    <w:rsid w:val="003C0247"/>
    <w:rsid w:val="0041206D"/>
    <w:rsid w:val="00426774"/>
    <w:rsid w:val="004668F8"/>
    <w:rsid w:val="004C0A78"/>
    <w:rsid w:val="004D2E4C"/>
    <w:rsid w:val="00503F91"/>
    <w:rsid w:val="005268BE"/>
    <w:rsid w:val="00543CE5"/>
    <w:rsid w:val="00561114"/>
    <w:rsid w:val="00575F8C"/>
    <w:rsid w:val="00581D0B"/>
    <w:rsid w:val="00612E9F"/>
    <w:rsid w:val="006D5FD5"/>
    <w:rsid w:val="0072598A"/>
    <w:rsid w:val="007547EC"/>
    <w:rsid w:val="007D3466"/>
    <w:rsid w:val="007D5383"/>
    <w:rsid w:val="007E6275"/>
    <w:rsid w:val="00805794"/>
    <w:rsid w:val="00827CD4"/>
    <w:rsid w:val="00892B76"/>
    <w:rsid w:val="008A0675"/>
    <w:rsid w:val="008C7F0A"/>
    <w:rsid w:val="008F2586"/>
    <w:rsid w:val="009051EF"/>
    <w:rsid w:val="00911AAB"/>
    <w:rsid w:val="009472EE"/>
    <w:rsid w:val="009A3FBA"/>
    <w:rsid w:val="009F2D78"/>
    <w:rsid w:val="00A002EE"/>
    <w:rsid w:val="00A35562"/>
    <w:rsid w:val="00A77B3E"/>
    <w:rsid w:val="00A82709"/>
    <w:rsid w:val="00AD7C09"/>
    <w:rsid w:val="00B06152"/>
    <w:rsid w:val="00B2797C"/>
    <w:rsid w:val="00B854B3"/>
    <w:rsid w:val="00BA39EE"/>
    <w:rsid w:val="00BC7860"/>
    <w:rsid w:val="00C13B3F"/>
    <w:rsid w:val="00C330E9"/>
    <w:rsid w:val="00C566F8"/>
    <w:rsid w:val="00C649A4"/>
    <w:rsid w:val="00C66D91"/>
    <w:rsid w:val="00C76465"/>
    <w:rsid w:val="00C95657"/>
    <w:rsid w:val="00CA2A55"/>
    <w:rsid w:val="00CC60C3"/>
    <w:rsid w:val="00D923F7"/>
    <w:rsid w:val="00D9592B"/>
    <w:rsid w:val="00DA2E93"/>
    <w:rsid w:val="00E4019C"/>
    <w:rsid w:val="00E4376D"/>
    <w:rsid w:val="00E6074D"/>
    <w:rsid w:val="00E87C2D"/>
    <w:rsid w:val="00E87F94"/>
    <w:rsid w:val="00EA3591"/>
    <w:rsid w:val="00EF7A01"/>
    <w:rsid w:val="00FF7A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AD33F1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horttext">
    <w:name w:val="shorttext"/>
    <w:basedOn w:val="a0"/>
  </w:style>
  <w:style w:type="character" w:customStyle="1" w:styleId="MsoCommentReference0">
    <w:name w:val="MsoCommentReference0"/>
    <w:basedOn w:val="a0"/>
  </w:style>
  <w:style w:type="paragraph" w:styleId="a3">
    <w:name w:val="Balloon Text"/>
    <w:basedOn w:val="a"/>
    <w:link w:val="Char"/>
    <w:rsid w:val="004D2E4C"/>
    <w:rPr>
      <w:sz w:val="18"/>
      <w:szCs w:val="18"/>
    </w:rPr>
  </w:style>
  <w:style w:type="character" w:customStyle="1" w:styleId="Char">
    <w:name w:val="批注框文本 Char"/>
    <w:basedOn w:val="a0"/>
    <w:link w:val="a3"/>
    <w:rsid w:val="004D2E4C"/>
    <w:rPr>
      <w:sz w:val="18"/>
      <w:szCs w:val="18"/>
    </w:rPr>
  </w:style>
  <w:style w:type="table" w:styleId="-1">
    <w:name w:val="Light Shading Accent 1"/>
    <w:basedOn w:val="a1"/>
    <w:uiPriority w:val="60"/>
    <w:rsid w:val="008A0675"/>
    <w:rPr>
      <w:rFonts w:asciiTheme="minorHAnsi" w:hAnsiTheme="minorHAnsi" w:cstheme="minorBidi"/>
      <w:color w:val="365F91" w:themeColor="accent1" w:themeShade="BF"/>
      <w:sz w:val="24"/>
      <w:szCs w:val="24"/>
      <w:lang w:val="it-IT" w:eastAsia="it-IT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a4">
    <w:name w:val="List Paragraph"/>
    <w:basedOn w:val="a"/>
    <w:uiPriority w:val="34"/>
    <w:qFormat/>
    <w:rsid w:val="008A0675"/>
    <w:pPr>
      <w:ind w:left="720"/>
      <w:contextualSpacing/>
    </w:pPr>
    <w:rPr>
      <w:rFonts w:asciiTheme="minorHAnsi" w:hAnsiTheme="minorHAnsi" w:cstheme="minorBidi"/>
      <w:lang w:val="it-IT" w:eastAsia="it-IT"/>
    </w:rPr>
  </w:style>
  <w:style w:type="table" w:styleId="a5">
    <w:name w:val="Table Theme"/>
    <w:basedOn w:val="a1"/>
    <w:rsid w:val="008A06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unhideWhenUsed/>
    <w:rsid w:val="00212F38"/>
    <w:pPr>
      <w:spacing w:before="100" w:beforeAutospacing="1" w:after="100" w:afterAutospacing="1"/>
    </w:pPr>
    <w:rPr>
      <w:rFonts w:eastAsia="MS Mincho"/>
      <w:sz w:val="20"/>
      <w:szCs w:val="20"/>
      <w:lang w:val="it-IT" w:eastAsia="it-IT"/>
    </w:rPr>
  </w:style>
  <w:style w:type="paragraph" w:styleId="a7">
    <w:name w:val="header"/>
    <w:basedOn w:val="a"/>
    <w:link w:val="Char0"/>
    <w:unhideWhenUsed/>
    <w:rsid w:val="00581D0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7"/>
    <w:rsid w:val="00581D0B"/>
    <w:rPr>
      <w:sz w:val="18"/>
      <w:szCs w:val="18"/>
    </w:rPr>
  </w:style>
  <w:style w:type="paragraph" w:styleId="a8">
    <w:name w:val="footer"/>
    <w:basedOn w:val="a"/>
    <w:link w:val="Char1"/>
    <w:uiPriority w:val="99"/>
    <w:unhideWhenUsed/>
    <w:rsid w:val="00581D0B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1">
    <w:name w:val="页脚 Char"/>
    <w:basedOn w:val="a0"/>
    <w:link w:val="a8"/>
    <w:uiPriority w:val="99"/>
    <w:rsid w:val="00581D0B"/>
    <w:rPr>
      <w:sz w:val="18"/>
      <w:szCs w:val="18"/>
    </w:rPr>
  </w:style>
  <w:style w:type="character" w:styleId="a9">
    <w:name w:val="annotation reference"/>
    <w:basedOn w:val="a0"/>
    <w:semiHidden/>
    <w:unhideWhenUsed/>
    <w:rsid w:val="00E4019C"/>
    <w:rPr>
      <w:sz w:val="21"/>
      <w:szCs w:val="21"/>
    </w:rPr>
  </w:style>
  <w:style w:type="paragraph" w:styleId="aa">
    <w:name w:val="annotation text"/>
    <w:basedOn w:val="a"/>
    <w:link w:val="Char2"/>
    <w:semiHidden/>
    <w:unhideWhenUsed/>
    <w:rsid w:val="00E4019C"/>
  </w:style>
  <w:style w:type="character" w:customStyle="1" w:styleId="Char2">
    <w:name w:val="批注文字 Char"/>
    <w:basedOn w:val="a0"/>
    <w:link w:val="aa"/>
    <w:semiHidden/>
    <w:rsid w:val="00E4019C"/>
    <w:rPr>
      <w:sz w:val="24"/>
      <w:szCs w:val="24"/>
    </w:rPr>
  </w:style>
  <w:style w:type="paragraph" w:styleId="ab">
    <w:name w:val="annotation subject"/>
    <w:basedOn w:val="aa"/>
    <w:next w:val="aa"/>
    <w:link w:val="Char3"/>
    <w:semiHidden/>
    <w:unhideWhenUsed/>
    <w:rsid w:val="00E4019C"/>
    <w:rPr>
      <w:b/>
      <w:bCs/>
    </w:rPr>
  </w:style>
  <w:style w:type="character" w:customStyle="1" w:styleId="Char3">
    <w:name w:val="批注主题 Char"/>
    <w:basedOn w:val="Char2"/>
    <w:link w:val="ab"/>
    <w:semiHidden/>
    <w:rsid w:val="00E4019C"/>
    <w:rPr>
      <w:b/>
      <w:bCs/>
      <w:sz w:val="24"/>
      <w:szCs w:val="24"/>
    </w:rPr>
  </w:style>
  <w:style w:type="paragraph" w:styleId="ac">
    <w:name w:val="Revision"/>
    <w:hidden/>
    <w:uiPriority w:val="99"/>
    <w:semiHidden/>
    <w:rsid w:val="00827CD4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horttext">
    <w:name w:val="shorttext"/>
    <w:basedOn w:val="a0"/>
  </w:style>
  <w:style w:type="character" w:customStyle="1" w:styleId="MsoCommentReference0">
    <w:name w:val="MsoCommentReference0"/>
    <w:basedOn w:val="a0"/>
  </w:style>
  <w:style w:type="paragraph" w:styleId="a3">
    <w:name w:val="Balloon Text"/>
    <w:basedOn w:val="a"/>
    <w:link w:val="Char"/>
    <w:rsid w:val="004D2E4C"/>
    <w:rPr>
      <w:sz w:val="18"/>
      <w:szCs w:val="18"/>
    </w:rPr>
  </w:style>
  <w:style w:type="character" w:customStyle="1" w:styleId="Char">
    <w:name w:val="批注框文本 Char"/>
    <w:basedOn w:val="a0"/>
    <w:link w:val="a3"/>
    <w:rsid w:val="004D2E4C"/>
    <w:rPr>
      <w:sz w:val="18"/>
      <w:szCs w:val="18"/>
    </w:rPr>
  </w:style>
  <w:style w:type="table" w:styleId="-1">
    <w:name w:val="Light Shading Accent 1"/>
    <w:basedOn w:val="a1"/>
    <w:uiPriority w:val="60"/>
    <w:rsid w:val="008A0675"/>
    <w:rPr>
      <w:rFonts w:asciiTheme="minorHAnsi" w:hAnsiTheme="minorHAnsi" w:cstheme="minorBidi"/>
      <w:color w:val="365F91" w:themeColor="accent1" w:themeShade="BF"/>
      <w:sz w:val="24"/>
      <w:szCs w:val="24"/>
      <w:lang w:val="it-IT" w:eastAsia="it-IT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a4">
    <w:name w:val="List Paragraph"/>
    <w:basedOn w:val="a"/>
    <w:uiPriority w:val="34"/>
    <w:qFormat/>
    <w:rsid w:val="008A0675"/>
    <w:pPr>
      <w:ind w:left="720"/>
      <w:contextualSpacing/>
    </w:pPr>
    <w:rPr>
      <w:rFonts w:asciiTheme="minorHAnsi" w:hAnsiTheme="minorHAnsi" w:cstheme="minorBidi"/>
      <w:lang w:val="it-IT" w:eastAsia="it-IT"/>
    </w:rPr>
  </w:style>
  <w:style w:type="table" w:styleId="a5">
    <w:name w:val="Table Theme"/>
    <w:basedOn w:val="a1"/>
    <w:rsid w:val="008A06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unhideWhenUsed/>
    <w:rsid w:val="00212F38"/>
    <w:pPr>
      <w:spacing w:before="100" w:beforeAutospacing="1" w:after="100" w:afterAutospacing="1"/>
    </w:pPr>
    <w:rPr>
      <w:rFonts w:eastAsia="MS Mincho"/>
      <w:sz w:val="20"/>
      <w:szCs w:val="20"/>
      <w:lang w:val="it-IT" w:eastAsia="it-IT"/>
    </w:rPr>
  </w:style>
  <w:style w:type="paragraph" w:styleId="a7">
    <w:name w:val="header"/>
    <w:basedOn w:val="a"/>
    <w:link w:val="Char0"/>
    <w:unhideWhenUsed/>
    <w:rsid w:val="00581D0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7"/>
    <w:rsid w:val="00581D0B"/>
    <w:rPr>
      <w:sz w:val="18"/>
      <w:szCs w:val="18"/>
    </w:rPr>
  </w:style>
  <w:style w:type="paragraph" w:styleId="a8">
    <w:name w:val="footer"/>
    <w:basedOn w:val="a"/>
    <w:link w:val="Char1"/>
    <w:uiPriority w:val="99"/>
    <w:unhideWhenUsed/>
    <w:rsid w:val="00581D0B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1">
    <w:name w:val="页脚 Char"/>
    <w:basedOn w:val="a0"/>
    <w:link w:val="a8"/>
    <w:uiPriority w:val="99"/>
    <w:rsid w:val="00581D0B"/>
    <w:rPr>
      <w:sz w:val="18"/>
      <w:szCs w:val="18"/>
    </w:rPr>
  </w:style>
  <w:style w:type="character" w:styleId="a9">
    <w:name w:val="annotation reference"/>
    <w:basedOn w:val="a0"/>
    <w:semiHidden/>
    <w:unhideWhenUsed/>
    <w:rsid w:val="00E4019C"/>
    <w:rPr>
      <w:sz w:val="21"/>
      <w:szCs w:val="21"/>
    </w:rPr>
  </w:style>
  <w:style w:type="paragraph" w:styleId="aa">
    <w:name w:val="annotation text"/>
    <w:basedOn w:val="a"/>
    <w:link w:val="Char2"/>
    <w:semiHidden/>
    <w:unhideWhenUsed/>
    <w:rsid w:val="00E4019C"/>
  </w:style>
  <w:style w:type="character" w:customStyle="1" w:styleId="Char2">
    <w:name w:val="批注文字 Char"/>
    <w:basedOn w:val="a0"/>
    <w:link w:val="aa"/>
    <w:semiHidden/>
    <w:rsid w:val="00E4019C"/>
    <w:rPr>
      <w:sz w:val="24"/>
      <w:szCs w:val="24"/>
    </w:rPr>
  </w:style>
  <w:style w:type="paragraph" w:styleId="ab">
    <w:name w:val="annotation subject"/>
    <w:basedOn w:val="aa"/>
    <w:next w:val="aa"/>
    <w:link w:val="Char3"/>
    <w:semiHidden/>
    <w:unhideWhenUsed/>
    <w:rsid w:val="00E4019C"/>
    <w:rPr>
      <w:b/>
      <w:bCs/>
    </w:rPr>
  </w:style>
  <w:style w:type="character" w:customStyle="1" w:styleId="Char3">
    <w:name w:val="批注主题 Char"/>
    <w:basedOn w:val="Char2"/>
    <w:link w:val="ab"/>
    <w:semiHidden/>
    <w:rsid w:val="00E4019C"/>
    <w:rPr>
      <w:b/>
      <w:bCs/>
      <w:sz w:val="24"/>
      <w:szCs w:val="24"/>
    </w:rPr>
  </w:style>
  <w:style w:type="paragraph" w:styleId="ac">
    <w:name w:val="Revision"/>
    <w:hidden/>
    <w:uiPriority w:val="99"/>
    <w:semiHidden/>
    <w:rsid w:val="00827CD4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013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1.tiff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922E2E-2B33-4493-BD77-82B4A78E5E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18</Pages>
  <Words>3189</Words>
  <Characters>18182</Characters>
  <Application>Microsoft Office Word</Application>
  <DocSecurity>0</DocSecurity>
  <Lines>151</Lines>
  <Paragraphs>42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21329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liujihong2008@qq.con</cp:lastModifiedBy>
  <cp:revision>21</cp:revision>
  <dcterms:created xsi:type="dcterms:W3CDTF">2020-09-25T18:11:00Z</dcterms:created>
  <dcterms:modified xsi:type="dcterms:W3CDTF">2020-10-22T07:15:00Z</dcterms:modified>
</cp:coreProperties>
</file>