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083EA9"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Name of Journal: </w:t>
      </w:r>
      <w:r w:rsidRPr="006D6F07">
        <w:rPr>
          <w:rFonts w:ascii="Book Antiqua" w:eastAsia="Book Antiqua" w:hAnsi="Book Antiqua" w:cs="Book Antiqua"/>
          <w:i/>
        </w:rPr>
        <w:t>World Journal of Clinical Cases</w:t>
      </w:r>
    </w:p>
    <w:p w14:paraId="3F58988F"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Manuscript NO: </w:t>
      </w:r>
      <w:r w:rsidRPr="006D6F07">
        <w:rPr>
          <w:rFonts w:ascii="Book Antiqua" w:eastAsia="Book Antiqua" w:hAnsi="Book Antiqua" w:cs="Book Antiqua"/>
        </w:rPr>
        <w:t>55994</w:t>
      </w:r>
    </w:p>
    <w:p w14:paraId="44E18482"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Manuscript Type: </w:t>
      </w:r>
      <w:r w:rsidRPr="006D6F07">
        <w:rPr>
          <w:rFonts w:ascii="Book Antiqua" w:eastAsia="Book Antiqua" w:hAnsi="Book Antiqua" w:cs="Book Antiqua"/>
        </w:rPr>
        <w:t>REVIEW</w:t>
      </w:r>
    </w:p>
    <w:p w14:paraId="1AA551E9" w14:textId="77777777" w:rsidR="00A77B3E" w:rsidRPr="006D6F07" w:rsidRDefault="00A77B3E" w:rsidP="006D6F07">
      <w:pPr>
        <w:snapToGrid w:val="0"/>
        <w:spacing w:line="360" w:lineRule="auto"/>
        <w:jc w:val="both"/>
      </w:pPr>
    </w:p>
    <w:p w14:paraId="53441396"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Strategies and challenges in the treatment of chronic venous leg ulcers</w:t>
      </w:r>
    </w:p>
    <w:p w14:paraId="75B04751" w14:textId="77777777" w:rsidR="00A77B3E" w:rsidRPr="006D6F07" w:rsidRDefault="00A77B3E" w:rsidP="006D6F07">
      <w:pPr>
        <w:snapToGrid w:val="0"/>
        <w:spacing w:line="360" w:lineRule="auto"/>
        <w:jc w:val="both"/>
      </w:pPr>
    </w:p>
    <w:p w14:paraId="06ACE8DD" w14:textId="458E8BE0" w:rsidR="00A77B3E" w:rsidRPr="006D6F07" w:rsidRDefault="004140B9" w:rsidP="006D6F07">
      <w:pPr>
        <w:snapToGrid w:val="0"/>
        <w:spacing w:line="360" w:lineRule="auto"/>
        <w:jc w:val="both"/>
      </w:pPr>
      <w:r w:rsidRPr="006D6F07">
        <w:rPr>
          <w:rFonts w:ascii="Book Antiqua" w:eastAsia="Book Antiqua" w:hAnsi="Book Antiqua" w:cs="Book Antiqua"/>
        </w:rPr>
        <w:t xml:space="preserve">Ren SY </w:t>
      </w:r>
      <w:r w:rsidRPr="006D6F07">
        <w:rPr>
          <w:rFonts w:ascii="Book Antiqua" w:eastAsia="Book Antiqua" w:hAnsi="Book Antiqua" w:cs="Book Antiqua"/>
          <w:i/>
          <w:iCs/>
        </w:rPr>
        <w:t>et al</w:t>
      </w:r>
      <w:r w:rsidRPr="006D6F07">
        <w:rPr>
          <w:rFonts w:ascii="Book Antiqua" w:eastAsia="Book Antiqua" w:hAnsi="Book Antiqua" w:cs="Book Antiqua"/>
        </w:rPr>
        <w:t>. C</w:t>
      </w:r>
      <w:r w:rsidR="00B11795" w:rsidRPr="006D6F07">
        <w:rPr>
          <w:rFonts w:ascii="Book Antiqua" w:eastAsia="Book Antiqua" w:hAnsi="Book Antiqua" w:cs="Book Antiqua"/>
        </w:rPr>
        <w:t>hronic venous leg ulcers</w:t>
      </w:r>
    </w:p>
    <w:p w14:paraId="326E1245" w14:textId="77777777" w:rsidR="00A77B3E" w:rsidRPr="006D6F07" w:rsidRDefault="00A77B3E" w:rsidP="006D6F07">
      <w:pPr>
        <w:snapToGrid w:val="0"/>
        <w:spacing w:line="360" w:lineRule="auto"/>
        <w:jc w:val="both"/>
      </w:pPr>
    </w:p>
    <w:p w14:paraId="43BFAC72"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Shi-Yan Ren, Yong-Sheng Liu, Guo-Jian Zhu, Meng Liu, Shao-Hui Shi, Xiao-Dong Ren, </w:t>
      </w:r>
      <w:proofErr w:type="spellStart"/>
      <w:r w:rsidRPr="006D6F07">
        <w:rPr>
          <w:rFonts w:ascii="Book Antiqua" w:eastAsia="Book Antiqua" w:hAnsi="Book Antiqua" w:cs="Book Antiqua"/>
        </w:rPr>
        <w:t>Ya-Guang</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Hao</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Rong</w:t>
      </w:r>
      <w:proofErr w:type="spellEnd"/>
      <w:r w:rsidRPr="006D6F07">
        <w:rPr>
          <w:rFonts w:ascii="Book Antiqua" w:eastAsia="Book Antiqua" w:hAnsi="Book Antiqua" w:cs="Book Antiqua"/>
        </w:rPr>
        <w:t>-Ding Gao</w:t>
      </w:r>
    </w:p>
    <w:p w14:paraId="2B4760EA" w14:textId="77777777" w:rsidR="00A77B3E" w:rsidRPr="006D6F07" w:rsidRDefault="00A77B3E" w:rsidP="006D6F07">
      <w:pPr>
        <w:snapToGrid w:val="0"/>
        <w:spacing w:line="360" w:lineRule="auto"/>
        <w:jc w:val="both"/>
      </w:pPr>
    </w:p>
    <w:p w14:paraId="6C5DC021" w14:textId="0B5B564A"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Shi-Yan Ren, </w:t>
      </w:r>
      <w:r w:rsidRPr="006D6F07">
        <w:rPr>
          <w:rFonts w:ascii="Book Antiqua" w:eastAsia="Book Antiqua" w:hAnsi="Book Antiqua" w:cs="Book Antiqua"/>
        </w:rPr>
        <w:t>Department of General Surgery and Vascular Surgery, Aviation General Hospital, China Medical University, Beijing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63A0AAFF" w14:textId="77777777" w:rsidR="00A77B3E" w:rsidRPr="006D6F07" w:rsidRDefault="00A77B3E" w:rsidP="006D6F07">
      <w:pPr>
        <w:snapToGrid w:val="0"/>
        <w:spacing w:line="360" w:lineRule="auto"/>
        <w:jc w:val="both"/>
      </w:pPr>
    </w:p>
    <w:p w14:paraId="25CCDFF7" w14:textId="00456833"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Yong-Sheng Liu, </w:t>
      </w:r>
      <w:r w:rsidRPr="006D6F07">
        <w:rPr>
          <w:rFonts w:ascii="Book Antiqua" w:eastAsia="Book Antiqua" w:hAnsi="Book Antiqua" w:cs="Book Antiqua"/>
        </w:rPr>
        <w:t>Department of Dermatology, Aviation General Hospital, Beij</w:t>
      </w:r>
      <w:r w:rsidR="00FE08B4" w:rsidRPr="006D6F07">
        <w:rPr>
          <w:rFonts w:ascii="Book Antiqua" w:eastAsia="Book Antiqua" w:hAnsi="Book Antiqua" w:cs="Book Antiqua"/>
        </w:rPr>
        <w:t>i</w:t>
      </w:r>
      <w:r w:rsidRPr="006D6F07">
        <w:rPr>
          <w:rFonts w:ascii="Book Antiqua" w:eastAsia="Book Antiqua" w:hAnsi="Book Antiqua" w:cs="Book Antiqua"/>
        </w:rPr>
        <w:t>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3FB8CCB7" w14:textId="77777777" w:rsidR="00A77B3E" w:rsidRPr="006D6F07" w:rsidRDefault="00A77B3E" w:rsidP="006D6F07">
      <w:pPr>
        <w:snapToGrid w:val="0"/>
        <w:spacing w:line="360" w:lineRule="auto"/>
        <w:jc w:val="both"/>
      </w:pPr>
    </w:p>
    <w:p w14:paraId="2F9254FC"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Guo-Jian Zhu, </w:t>
      </w:r>
      <w:r w:rsidRPr="006D6F07">
        <w:rPr>
          <w:rFonts w:ascii="Book Antiqua" w:eastAsia="Book Antiqua" w:hAnsi="Book Antiqua" w:cs="Book Antiqua"/>
        </w:rPr>
        <w:t xml:space="preserve">Department of General Surgery, </w:t>
      </w:r>
      <w:proofErr w:type="spellStart"/>
      <w:r w:rsidRPr="006D6F07">
        <w:rPr>
          <w:rFonts w:ascii="Book Antiqua" w:eastAsia="Book Antiqua" w:hAnsi="Book Antiqua" w:cs="Book Antiqua"/>
        </w:rPr>
        <w:t>Taian</w:t>
      </w:r>
      <w:proofErr w:type="spellEnd"/>
      <w:r w:rsidRPr="006D6F07">
        <w:rPr>
          <w:rFonts w:ascii="Book Antiqua" w:eastAsia="Book Antiqua" w:hAnsi="Book Antiqua" w:cs="Book Antiqua"/>
        </w:rPr>
        <w:t xml:space="preserve"> Communications Hospital, </w:t>
      </w:r>
      <w:proofErr w:type="spellStart"/>
      <w:r w:rsidRPr="006D6F07">
        <w:rPr>
          <w:rFonts w:ascii="Book Antiqua" w:eastAsia="Book Antiqua" w:hAnsi="Book Antiqua" w:cs="Book Antiqua"/>
        </w:rPr>
        <w:t>Taian</w:t>
      </w:r>
      <w:proofErr w:type="spellEnd"/>
      <w:r w:rsidRPr="006D6F07">
        <w:rPr>
          <w:rFonts w:ascii="Book Antiqua" w:eastAsia="Book Antiqua" w:hAnsi="Book Antiqua" w:cs="Book Antiqua"/>
        </w:rPr>
        <w:t xml:space="preserve"> 271000, Shandong Province, China</w:t>
      </w:r>
    </w:p>
    <w:p w14:paraId="1BD30C7C" w14:textId="77777777" w:rsidR="00A77B3E" w:rsidRPr="006D6F07" w:rsidRDefault="00A77B3E" w:rsidP="006D6F07">
      <w:pPr>
        <w:snapToGrid w:val="0"/>
        <w:spacing w:line="360" w:lineRule="auto"/>
        <w:jc w:val="both"/>
      </w:pPr>
    </w:p>
    <w:p w14:paraId="0A92A8B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Meng Liu, </w:t>
      </w:r>
      <w:r w:rsidRPr="006D6F07">
        <w:rPr>
          <w:rFonts w:ascii="Book Antiqua" w:eastAsia="Book Antiqua" w:hAnsi="Book Antiqua" w:cs="Book Antiqua"/>
        </w:rPr>
        <w:t>Department of Surgery, Tianjin Hexi Hospital, Tianjin 300202, Tianjin, China</w:t>
      </w:r>
    </w:p>
    <w:p w14:paraId="375F731C" w14:textId="77777777" w:rsidR="00A77B3E" w:rsidRPr="006D6F07" w:rsidRDefault="00A77B3E" w:rsidP="006D6F07">
      <w:pPr>
        <w:snapToGrid w:val="0"/>
        <w:spacing w:line="360" w:lineRule="auto"/>
        <w:jc w:val="both"/>
      </w:pPr>
    </w:p>
    <w:p w14:paraId="63CFD1F6" w14:textId="00BC6F94"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Shao-Hui Shi, </w:t>
      </w:r>
      <w:r w:rsidRPr="006D6F07">
        <w:rPr>
          <w:rFonts w:ascii="Book Antiqua" w:eastAsia="Book Antiqua" w:hAnsi="Book Antiqua" w:cs="Book Antiqua"/>
        </w:rPr>
        <w:t xml:space="preserve">Department of </w:t>
      </w:r>
      <w:proofErr w:type="spellStart"/>
      <w:r w:rsidRPr="006D6F07">
        <w:rPr>
          <w:rFonts w:ascii="Book Antiqua" w:eastAsia="Book Antiqua" w:hAnsi="Book Antiqua" w:cs="Book Antiqua"/>
        </w:rPr>
        <w:t>Orthopaedic</w:t>
      </w:r>
      <w:proofErr w:type="spellEnd"/>
      <w:r w:rsidRPr="006D6F07">
        <w:rPr>
          <w:rFonts w:ascii="Book Antiqua" w:eastAsia="Book Antiqua" w:hAnsi="Book Antiqua" w:cs="Book Antiqua"/>
        </w:rPr>
        <w:t xml:space="preserve"> Surgery, Aviation General Hospital, China Medical University, Beij</w:t>
      </w:r>
      <w:r w:rsidR="00FE08B4" w:rsidRPr="006D6F07">
        <w:rPr>
          <w:rFonts w:ascii="Book Antiqua" w:eastAsia="Book Antiqua" w:hAnsi="Book Antiqua" w:cs="Book Antiqua"/>
        </w:rPr>
        <w:t>i</w:t>
      </w:r>
      <w:r w:rsidRPr="006D6F07">
        <w:rPr>
          <w:rFonts w:ascii="Book Antiqua" w:eastAsia="Book Antiqua" w:hAnsi="Book Antiqua" w:cs="Book Antiqua"/>
        </w:rPr>
        <w:t>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36B6AD93" w14:textId="77777777" w:rsidR="00A77B3E" w:rsidRPr="006D6F07" w:rsidRDefault="00A77B3E" w:rsidP="006D6F07">
      <w:pPr>
        <w:snapToGrid w:val="0"/>
        <w:spacing w:line="360" w:lineRule="auto"/>
        <w:jc w:val="both"/>
      </w:pPr>
    </w:p>
    <w:p w14:paraId="192DA6C3"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Xiao-Dong Ren, </w:t>
      </w:r>
      <w:r w:rsidRPr="006D6F07">
        <w:rPr>
          <w:rFonts w:ascii="Book Antiqua" w:eastAsia="Book Antiqua" w:hAnsi="Book Antiqua" w:cs="Book Antiqua"/>
        </w:rPr>
        <w:t xml:space="preserve">Department of Surgery, </w:t>
      </w:r>
      <w:proofErr w:type="spellStart"/>
      <w:r w:rsidRPr="006D6F07">
        <w:rPr>
          <w:rFonts w:ascii="Book Antiqua" w:eastAsia="Book Antiqua" w:hAnsi="Book Antiqua" w:cs="Book Antiqua"/>
        </w:rPr>
        <w:t>Wanquanqu</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Zhongyi</w:t>
      </w:r>
      <w:proofErr w:type="spellEnd"/>
      <w:r w:rsidRPr="006D6F07">
        <w:rPr>
          <w:rFonts w:ascii="Book Antiqua" w:eastAsia="Book Antiqua" w:hAnsi="Book Antiqua" w:cs="Book Antiqua"/>
        </w:rPr>
        <w:t xml:space="preserve"> Hospital, Zhangjiakou 076250, Hebei Province, China</w:t>
      </w:r>
    </w:p>
    <w:p w14:paraId="07634FD3" w14:textId="77777777" w:rsidR="00A77B3E" w:rsidRPr="006D6F07" w:rsidRDefault="00A77B3E" w:rsidP="006D6F07">
      <w:pPr>
        <w:snapToGrid w:val="0"/>
        <w:spacing w:line="360" w:lineRule="auto"/>
        <w:jc w:val="both"/>
      </w:pPr>
    </w:p>
    <w:p w14:paraId="07FA01FC" w14:textId="268F12E9" w:rsidR="00A77B3E" w:rsidRPr="006D6F07" w:rsidRDefault="00B11795" w:rsidP="006D6F07">
      <w:pPr>
        <w:snapToGrid w:val="0"/>
        <w:spacing w:line="360" w:lineRule="auto"/>
        <w:jc w:val="both"/>
      </w:pPr>
      <w:proofErr w:type="spellStart"/>
      <w:r w:rsidRPr="006D6F07">
        <w:rPr>
          <w:rFonts w:ascii="Book Antiqua" w:eastAsia="Book Antiqua" w:hAnsi="Book Antiqua" w:cs="Book Antiqua"/>
          <w:b/>
          <w:bCs/>
        </w:rPr>
        <w:t>Ya-Guang</w:t>
      </w:r>
      <w:proofErr w:type="spellEnd"/>
      <w:r w:rsidRPr="006D6F07">
        <w:rPr>
          <w:rFonts w:ascii="Book Antiqua" w:eastAsia="Book Antiqua" w:hAnsi="Book Antiqua" w:cs="Book Antiqua"/>
          <w:b/>
          <w:bCs/>
        </w:rPr>
        <w:t xml:space="preserve"> </w:t>
      </w:r>
      <w:proofErr w:type="spellStart"/>
      <w:r w:rsidRPr="006D6F07">
        <w:rPr>
          <w:rFonts w:ascii="Book Antiqua" w:eastAsia="Book Antiqua" w:hAnsi="Book Antiqua" w:cs="Book Antiqua"/>
          <w:b/>
          <w:bCs/>
        </w:rPr>
        <w:t>Hao</w:t>
      </w:r>
      <w:proofErr w:type="spellEnd"/>
      <w:r w:rsidRPr="006D6F07">
        <w:rPr>
          <w:rFonts w:ascii="Book Antiqua" w:eastAsia="Book Antiqua" w:hAnsi="Book Antiqua" w:cs="Book Antiqua"/>
          <w:b/>
          <w:bCs/>
        </w:rPr>
        <w:t xml:space="preserve">, </w:t>
      </w:r>
      <w:r w:rsidRPr="006D6F07">
        <w:rPr>
          <w:rFonts w:ascii="Book Antiqua" w:eastAsia="Book Antiqua" w:hAnsi="Book Antiqua" w:cs="Book Antiqua"/>
        </w:rPr>
        <w:t>Department of Medical Administrative, Aviation General Hospital, China Medical University, Beij</w:t>
      </w:r>
      <w:r w:rsidR="00FE08B4" w:rsidRPr="006D6F07">
        <w:rPr>
          <w:rFonts w:ascii="Book Antiqua" w:eastAsia="Book Antiqua" w:hAnsi="Book Antiqua" w:cs="Book Antiqua"/>
        </w:rPr>
        <w:t>i</w:t>
      </w:r>
      <w:r w:rsidRPr="006D6F07">
        <w:rPr>
          <w:rFonts w:ascii="Book Antiqua" w:eastAsia="Book Antiqua" w:hAnsi="Book Antiqua" w:cs="Book Antiqua"/>
        </w:rPr>
        <w:t>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1D2ADA18" w14:textId="77777777" w:rsidR="00A77B3E" w:rsidRPr="006D6F07" w:rsidRDefault="00A77B3E" w:rsidP="006D6F07">
      <w:pPr>
        <w:snapToGrid w:val="0"/>
        <w:spacing w:line="360" w:lineRule="auto"/>
        <w:jc w:val="both"/>
      </w:pPr>
    </w:p>
    <w:p w14:paraId="0FFD9161" w14:textId="6284F284"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Rong-Ding Gao, </w:t>
      </w:r>
      <w:r w:rsidRPr="006D6F07">
        <w:rPr>
          <w:rFonts w:ascii="Book Antiqua" w:eastAsia="Book Antiqua" w:hAnsi="Book Antiqua" w:cs="Book Antiqua"/>
        </w:rPr>
        <w:t>Department of General Surgery, Aviation General Hospital, China Medical University, Beijing 1000</w:t>
      </w:r>
      <w:r w:rsidR="00CE6FDA" w:rsidRPr="006D6F07">
        <w:rPr>
          <w:rFonts w:ascii="Book Antiqua" w:eastAsia="Book Antiqua" w:hAnsi="Book Antiqua" w:cs="Book Antiqua"/>
        </w:rPr>
        <w:t>1</w:t>
      </w:r>
      <w:r w:rsidRPr="006D6F07">
        <w:rPr>
          <w:rFonts w:ascii="Book Antiqua" w:eastAsia="Book Antiqua" w:hAnsi="Book Antiqua" w:cs="Book Antiqua"/>
        </w:rPr>
        <w:t>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0DBEF4BB" w14:textId="77777777" w:rsidR="00A77B3E" w:rsidRPr="006D6F07" w:rsidRDefault="00A77B3E" w:rsidP="006D6F07">
      <w:pPr>
        <w:snapToGrid w:val="0"/>
        <w:spacing w:line="360" w:lineRule="auto"/>
        <w:jc w:val="both"/>
      </w:pPr>
    </w:p>
    <w:p w14:paraId="583DF67C" w14:textId="4E5F82B1"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Author contributions: </w:t>
      </w:r>
      <w:r w:rsidRPr="006D6F07">
        <w:rPr>
          <w:rFonts w:ascii="Book Antiqua" w:eastAsia="Book Antiqua" w:hAnsi="Book Antiqua" w:cs="Book Antiqua"/>
        </w:rPr>
        <w:t xml:space="preserve">Ren </w:t>
      </w:r>
      <w:r w:rsidR="004140B9" w:rsidRPr="006D6F07">
        <w:rPr>
          <w:rFonts w:ascii="Book Antiqua" w:eastAsia="Book Antiqua" w:hAnsi="Book Antiqua" w:cs="Book Antiqua"/>
        </w:rPr>
        <w:t xml:space="preserve">SY </w:t>
      </w:r>
      <w:r w:rsidRPr="006D6F07">
        <w:rPr>
          <w:rFonts w:ascii="Book Antiqua" w:eastAsia="Book Antiqua" w:hAnsi="Book Antiqua" w:cs="Book Antiqua"/>
        </w:rPr>
        <w:t>designed, drafted, revised, and submitted the manuscript</w:t>
      </w:r>
      <w:r w:rsidR="00251B5A" w:rsidRPr="006D6F07">
        <w:rPr>
          <w:rFonts w:ascii="Book Antiqua" w:eastAsia="Book Antiqua" w:hAnsi="Book Antiqua" w:cs="Book Antiqua"/>
        </w:rPr>
        <w:t xml:space="preserve"> and</w:t>
      </w:r>
      <w:r w:rsidRPr="006D6F07">
        <w:rPr>
          <w:rFonts w:ascii="Book Antiqua" w:eastAsia="Book Antiqua" w:hAnsi="Book Antiqua" w:cs="Book Antiqua"/>
        </w:rPr>
        <w:t xml:space="preserve"> generated all the figures</w:t>
      </w:r>
      <w:r w:rsidR="004140B9" w:rsidRPr="006D6F07">
        <w:rPr>
          <w:rFonts w:ascii="Book Antiqua" w:eastAsia="Book Antiqua" w:hAnsi="Book Antiqua" w:cs="Book Antiqua"/>
        </w:rPr>
        <w:t xml:space="preserve">; </w:t>
      </w:r>
      <w:r w:rsidRPr="006D6F07">
        <w:rPr>
          <w:rFonts w:ascii="Book Antiqua" w:eastAsia="Book Antiqua" w:hAnsi="Book Antiqua" w:cs="Book Antiqua"/>
        </w:rPr>
        <w:t>Zhu</w:t>
      </w:r>
      <w:r w:rsidR="004140B9" w:rsidRPr="006D6F07">
        <w:rPr>
          <w:rFonts w:ascii="Book Antiqua" w:eastAsia="Book Antiqua" w:hAnsi="Book Antiqua" w:cs="Book Antiqua"/>
        </w:rPr>
        <w:t xml:space="preserve"> GJ</w:t>
      </w:r>
      <w:r w:rsidRPr="006D6F07">
        <w:rPr>
          <w:rFonts w:ascii="Book Antiqua" w:eastAsia="Book Antiqua" w:hAnsi="Book Antiqua" w:cs="Book Antiqua"/>
        </w:rPr>
        <w:t>, Liu</w:t>
      </w:r>
      <w:r w:rsidR="004140B9" w:rsidRPr="006D6F07">
        <w:rPr>
          <w:rFonts w:ascii="Book Antiqua" w:eastAsia="Book Antiqua" w:hAnsi="Book Antiqua" w:cs="Book Antiqua"/>
        </w:rPr>
        <w:t xml:space="preserve"> YS</w:t>
      </w:r>
      <w:r w:rsidRPr="006D6F07">
        <w:rPr>
          <w:rFonts w:ascii="Book Antiqua" w:eastAsia="Book Antiqua" w:hAnsi="Book Antiqua" w:cs="Book Antiqua"/>
        </w:rPr>
        <w:t>, Liu</w:t>
      </w:r>
      <w:r w:rsidR="004140B9" w:rsidRPr="006D6F07">
        <w:rPr>
          <w:rFonts w:ascii="Book Antiqua" w:eastAsia="Book Antiqua" w:hAnsi="Book Antiqua" w:cs="Book Antiqua"/>
        </w:rPr>
        <w:t xml:space="preserve"> M</w:t>
      </w:r>
      <w:r w:rsidRPr="006D6F07">
        <w:rPr>
          <w:rFonts w:ascii="Book Antiqua" w:eastAsia="Book Antiqua" w:hAnsi="Book Antiqua" w:cs="Book Antiqua"/>
        </w:rPr>
        <w:t>, Shi</w:t>
      </w:r>
      <w:r w:rsidR="004140B9" w:rsidRPr="006D6F07">
        <w:rPr>
          <w:rFonts w:ascii="Book Antiqua" w:eastAsia="Book Antiqua" w:hAnsi="Book Antiqua" w:cs="Book Antiqua"/>
        </w:rPr>
        <w:t xml:space="preserve"> SH</w:t>
      </w:r>
      <w:r w:rsidR="00251B5A" w:rsidRPr="006D6F07">
        <w:rPr>
          <w:rFonts w:ascii="Book Antiqua" w:eastAsia="Book Antiqua" w:hAnsi="Book Antiqua" w:cs="Book Antiqua"/>
        </w:rPr>
        <w:t>,</w:t>
      </w:r>
      <w:r w:rsidRPr="006D6F07">
        <w:rPr>
          <w:rFonts w:ascii="Book Antiqua" w:eastAsia="Book Antiqua" w:hAnsi="Book Antiqua" w:cs="Book Antiqua"/>
        </w:rPr>
        <w:t xml:space="preserve"> and Ren</w:t>
      </w:r>
      <w:r w:rsidR="004140B9" w:rsidRPr="006D6F07">
        <w:rPr>
          <w:rFonts w:ascii="Book Antiqua" w:eastAsia="Book Antiqua" w:hAnsi="Book Antiqua" w:cs="Book Antiqua"/>
        </w:rPr>
        <w:t xml:space="preserve"> XD</w:t>
      </w:r>
      <w:r w:rsidRPr="006D6F07">
        <w:rPr>
          <w:rFonts w:ascii="Book Antiqua" w:eastAsia="Book Antiqua" w:hAnsi="Book Antiqua" w:cs="Book Antiqua"/>
        </w:rPr>
        <w:t xml:space="preserve"> designed the outline</w:t>
      </w:r>
      <w:r w:rsidR="00251B5A" w:rsidRPr="006D6F07">
        <w:rPr>
          <w:rFonts w:ascii="Book Antiqua" w:eastAsia="Book Antiqua" w:hAnsi="Book Antiqua" w:cs="Book Antiqua"/>
        </w:rPr>
        <w:t xml:space="preserve"> and </w:t>
      </w:r>
      <w:r w:rsidRPr="006D6F07">
        <w:rPr>
          <w:rFonts w:ascii="Book Antiqua" w:eastAsia="Book Antiqua" w:hAnsi="Book Antiqua" w:cs="Book Antiqua"/>
        </w:rPr>
        <w:t>discussed and revised the article; Hao</w:t>
      </w:r>
      <w:r w:rsidR="004140B9" w:rsidRPr="006D6F07">
        <w:rPr>
          <w:rFonts w:ascii="Book Antiqua" w:eastAsia="Book Antiqua" w:hAnsi="Book Antiqua" w:cs="Book Antiqua"/>
        </w:rPr>
        <w:t xml:space="preserve"> YG</w:t>
      </w:r>
      <w:r w:rsidR="00251B5A" w:rsidRPr="006D6F07">
        <w:rPr>
          <w:rFonts w:ascii="Book Antiqua" w:eastAsia="Book Antiqua" w:hAnsi="Book Antiqua" w:cs="Book Antiqua"/>
        </w:rPr>
        <w:t xml:space="preserve"> and</w:t>
      </w:r>
      <w:r w:rsidRPr="006D6F07">
        <w:rPr>
          <w:rFonts w:ascii="Book Antiqua" w:eastAsia="Book Antiqua" w:hAnsi="Book Antiqua" w:cs="Book Antiqua"/>
        </w:rPr>
        <w:t xml:space="preserve"> Gao</w:t>
      </w:r>
      <w:r w:rsidR="004140B9" w:rsidRPr="006D6F07">
        <w:rPr>
          <w:rFonts w:ascii="Book Antiqua" w:eastAsia="Book Antiqua" w:hAnsi="Book Antiqua" w:cs="Book Antiqua"/>
        </w:rPr>
        <w:t xml:space="preserve"> RD</w:t>
      </w:r>
      <w:r w:rsidRPr="006D6F07">
        <w:rPr>
          <w:rFonts w:ascii="Book Antiqua" w:eastAsia="Book Antiqua" w:hAnsi="Book Antiqua" w:cs="Book Antiqua"/>
        </w:rPr>
        <w:t xml:space="preserve"> </w:t>
      </w:r>
      <w:r w:rsidR="00251B5A" w:rsidRPr="006D6F07">
        <w:rPr>
          <w:rFonts w:ascii="Book Antiqua" w:eastAsia="Book Antiqua" w:hAnsi="Book Antiqua" w:cs="Book Antiqua"/>
        </w:rPr>
        <w:t>performed literature research,</w:t>
      </w:r>
      <w:r w:rsidRPr="006D6F07">
        <w:rPr>
          <w:rFonts w:ascii="Book Antiqua" w:eastAsia="Book Antiqua" w:hAnsi="Book Antiqua" w:cs="Book Antiqua"/>
        </w:rPr>
        <w:t xml:space="preserve"> discussed the manuscript, and coordinated the writing of the paper</w:t>
      </w:r>
      <w:r w:rsidR="004140B9" w:rsidRPr="006D6F07">
        <w:rPr>
          <w:rFonts w:ascii="Book Antiqua" w:eastAsia="Book Antiqua" w:hAnsi="Book Antiqua" w:cs="Book Antiqua"/>
        </w:rPr>
        <w:t xml:space="preserve">; </w:t>
      </w:r>
      <w:r w:rsidRPr="006D6F07">
        <w:rPr>
          <w:rFonts w:ascii="Book Antiqua" w:eastAsia="Book Antiqua" w:hAnsi="Book Antiqua" w:cs="Book Antiqua"/>
        </w:rPr>
        <w:t>Ren</w:t>
      </w:r>
      <w:r w:rsidR="004140B9" w:rsidRPr="006D6F07">
        <w:rPr>
          <w:rFonts w:ascii="Book Antiqua" w:eastAsia="Book Antiqua" w:hAnsi="Book Antiqua" w:cs="Book Antiqua"/>
        </w:rPr>
        <w:t xml:space="preserve"> SY</w:t>
      </w:r>
      <w:r w:rsidRPr="006D6F07">
        <w:rPr>
          <w:rFonts w:ascii="Book Antiqua" w:eastAsia="Book Antiqua" w:hAnsi="Book Antiqua" w:cs="Book Antiqua"/>
        </w:rPr>
        <w:t>, Liu</w:t>
      </w:r>
      <w:r w:rsidR="004140B9" w:rsidRPr="006D6F07">
        <w:rPr>
          <w:rFonts w:ascii="Book Antiqua" w:eastAsia="Book Antiqua" w:hAnsi="Book Antiqua" w:cs="Book Antiqua"/>
        </w:rPr>
        <w:t xml:space="preserve"> YS</w:t>
      </w:r>
      <w:r w:rsidRPr="006D6F07">
        <w:rPr>
          <w:rFonts w:ascii="Book Antiqua" w:eastAsia="Book Antiqua" w:hAnsi="Book Antiqua" w:cs="Book Antiqua"/>
        </w:rPr>
        <w:t>, Zhu</w:t>
      </w:r>
      <w:r w:rsidR="004140B9" w:rsidRPr="006D6F07">
        <w:rPr>
          <w:rFonts w:ascii="Book Antiqua" w:eastAsia="Book Antiqua" w:hAnsi="Book Antiqua" w:cs="Book Antiqua"/>
        </w:rPr>
        <w:t xml:space="preserve"> GJ</w:t>
      </w:r>
      <w:r w:rsidR="00251B5A" w:rsidRPr="006D6F07">
        <w:rPr>
          <w:rFonts w:ascii="Book Antiqua" w:eastAsia="Book Antiqua" w:hAnsi="Book Antiqua" w:cs="Book Antiqua"/>
        </w:rPr>
        <w:t>,</w:t>
      </w:r>
      <w:r w:rsidR="004140B9" w:rsidRPr="006D6F07">
        <w:rPr>
          <w:rFonts w:ascii="Book Antiqua" w:eastAsia="Book Antiqua" w:hAnsi="Book Antiqua" w:cs="Book Antiqua"/>
        </w:rPr>
        <w:t xml:space="preserve"> and </w:t>
      </w:r>
      <w:r w:rsidRPr="006D6F07">
        <w:rPr>
          <w:rFonts w:ascii="Book Antiqua" w:eastAsia="Book Antiqua" w:hAnsi="Book Antiqua" w:cs="Book Antiqua"/>
        </w:rPr>
        <w:t xml:space="preserve">Liu </w:t>
      </w:r>
      <w:r w:rsidR="004140B9" w:rsidRPr="006D6F07">
        <w:rPr>
          <w:rFonts w:ascii="Book Antiqua" w:eastAsia="Book Antiqua" w:hAnsi="Book Antiqua" w:cs="Book Antiqua"/>
        </w:rPr>
        <w:t xml:space="preserve">M </w:t>
      </w:r>
      <w:r w:rsidRPr="006D6F07">
        <w:rPr>
          <w:rFonts w:ascii="Book Antiqua" w:eastAsia="Book Antiqua" w:hAnsi="Book Antiqua" w:cs="Book Antiqua"/>
        </w:rPr>
        <w:t>contribute</w:t>
      </w:r>
      <w:r w:rsidR="00251B5A" w:rsidRPr="006D6F07">
        <w:rPr>
          <w:rFonts w:ascii="Book Antiqua" w:eastAsia="Book Antiqua" w:hAnsi="Book Antiqua" w:cs="Book Antiqua"/>
        </w:rPr>
        <w:t>d</w:t>
      </w:r>
      <w:r w:rsidRPr="006D6F07">
        <w:rPr>
          <w:rFonts w:ascii="Book Antiqua" w:eastAsia="Book Antiqua" w:hAnsi="Book Antiqua" w:cs="Book Antiqua"/>
        </w:rPr>
        <w:t xml:space="preserve"> to the paper equally.</w:t>
      </w:r>
    </w:p>
    <w:p w14:paraId="5C25D1FB" w14:textId="77777777" w:rsidR="00A77B3E" w:rsidRPr="006D6F07" w:rsidRDefault="00A77B3E" w:rsidP="006D6F07">
      <w:pPr>
        <w:snapToGrid w:val="0"/>
        <w:spacing w:line="360" w:lineRule="auto"/>
        <w:jc w:val="both"/>
      </w:pPr>
    </w:p>
    <w:p w14:paraId="31F56958" w14:textId="1F6128D3"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Corresponding author: Shi-Yan Ren, MD, PhD, Chief Doctor, Surgeon, </w:t>
      </w:r>
      <w:r w:rsidRPr="006D6F07">
        <w:rPr>
          <w:rFonts w:ascii="Book Antiqua" w:eastAsia="Book Antiqua" w:hAnsi="Book Antiqua" w:cs="Book Antiqua"/>
        </w:rPr>
        <w:t>Department of General Surgery and Vascular Surgery, Aviation General Hospital, China Medical University, N</w:t>
      </w:r>
      <w:r w:rsidR="00425AF5" w:rsidRPr="006D6F07">
        <w:rPr>
          <w:rFonts w:ascii="Book Antiqua" w:eastAsia="Book Antiqua" w:hAnsi="Book Antiqua" w:cs="Book Antiqua"/>
        </w:rPr>
        <w:t>o</w:t>
      </w:r>
      <w:r w:rsidRPr="006D6F07">
        <w:rPr>
          <w:rFonts w:ascii="Book Antiqua" w:eastAsia="Book Antiqua" w:hAnsi="Book Antiqua" w:cs="Book Antiqua"/>
        </w:rPr>
        <w:t xml:space="preserve">. 2 </w:t>
      </w:r>
      <w:proofErr w:type="spellStart"/>
      <w:r w:rsidRPr="006D6F07">
        <w:rPr>
          <w:rFonts w:ascii="Book Antiqua" w:eastAsia="Book Antiqua" w:hAnsi="Book Antiqua" w:cs="Book Antiqua"/>
        </w:rPr>
        <w:t>Beiyuan</w:t>
      </w:r>
      <w:proofErr w:type="spellEnd"/>
      <w:r w:rsidRPr="006D6F07">
        <w:rPr>
          <w:rFonts w:ascii="Book Antiqua" w:eastAsia="Book Antiqua" w:hAnsi="Book Antiqua" w:cs="Book Antiqua"/>
        </w:rPr>
        <w:t xml:space="preserve"> Road, Chaoyang District, Beijing 100012,</w:t>
      </w:r>
      <w:r w:rsidR="00465FE6" w:rsidRPr="006D6F07">
        <w:rPr>
          <w:rFonts w:ascii="Book Antiqua" w:eastAsia="Book Antiqua" w:hAnsi="Book Antiqua" w:cs="Book Antiqua"/>
        </w:rPr>
        <w:t xml:space="preserve"> </w:t>
      </w:r>
      <w:r w:rsidRPr="006D6F07">
        <w:rPr>
          <w:rFonts w:ascii="Book Antiqua" w:eastAsia="Book Antiqua" w:hAnsi="Book Antiqua" w:cs="Book Antiqua"/>
        </w:rPr>
        <w:t>China. rens66@126.com</w:t>
      </w:r>
    </w:p>
    <w:p w14:paraId="2ED722AC" w14:textId="77777777" w:rsidR="00A77B3E" w:rsidRPr="006D6F07" w:rsidRDefault="00A77B3E" w:rsidP="006D6F07">
      <w:pPr>
        <w:snapToGrid w:val="0"/>
        <w:spacing w:line="360" w:lineRule="auto"/>
        <w:jc w:val="both"/>
      </w:pPr>
    </w:p>
    <w:p w14:paraId="0E59E1D3"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Received: </w:t>
      </w:r>
      <w:r w:rsidRPr="006D6F07">
        <w:rPr>
          <w:rFonts w:ascii="Book Antiqua" w:eastAsia="Book Antiqua" w:hAnsi="Book Antiqua" w:cs="Book Antiqua"/>
        </w:rPr>
        <w:t>April 12, 2020</w:t>
      </w:r>
    </w:p>
    <w:p w14:paraId="29391E1E"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Revised: </w:t>
      </w:r>
      <w:r w:rsidRPr="006D6F07">
        <w:rPr>
          <w:rFonts w:ascii="Book Antiqua" w:eastAsia="Book Antiqua" w:hAnsi="Book Antiqua" w:cs="Book Antiqua"/>
        </w:rPr>
        <w:t>August 6, 2020</w:t>
      </w:r>
    </w:p>
    <w:p w14:paraId="0F451CCC" w14:textId="512BEC74"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Accepted: </w:t>
      </w:r>
      <w:r w:rsidR="00CF4D03" w:rsidRPr="006D6F07">
        <w:rPr>
          <w:rFonts w:ascii="Book Antiqua" w:eastAsia="Book Antiqua" w:hAnsi="Book Antiqua" w:cs="Book Antiqua"/>
        </w:rPr>
        <w:t>September 28, 2020</w:t>
      </w:r>
    </w:p>
    <w:p w14:paraId="696E84EA" w14:textId="45A9D27C"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Published online: </w:t>
      </w:r>
      <w:r w:rsidR="00DA3966" w:rsidRPr="00323073">
        <w:rPr>
          <w:rFonts w:ascii="Book Antiqua" w:eastAsia="Book Antiqua" w:hAnsi="Book Antiqua" w:cs="Book Antiqua"/>
          <w:bCs/>
          <w:color w:val="000000"/>
        </w:rPr>
        <w:t>November 6, 2020</w:t>
      </w:r>
    </w:p>
    <w:p w14:paraId="4FEDF7CC" w14:textId="77777777" w:rsidR="00A77B3E" w:rsidRPr="006D6F07" w:rsidRDefault="00A77B3E" w:rsidP="006D6F07">
      <w:pPr>
        <w:snapToGrid w:val="0"/>
        <w:spacing w:line="360" w:lineRule="auto"/>
        <w:jc w:val="both"/>
        <w:sectPr w:rsidR="00A77B3E" w:rsidRPr="006D6F07">
          <w:footerReference w:type="default" r:id="rId8"/>
          <w:pgSz w:w="12240" w:h="15840"/>
          <w:pgMar w:top="1440" w:right="1440" w:bottom="1440" w:left="1440" w:header="720" w:footer="720" w:gutter="0"/>
          <w:cols w:space="720"/>
          <w:docGrid w:linePitch="360"/>
        </w:sectPr>
      </w:pPr>
    </w:p>
    <w:p w14:paraId="7748316F" w14:textId="77777777" w:rsidR="00A77B3E" w:rsidRPr="006D6F07" w:rsidRDefault="00B11795" w:rsidP="006D6F07">
      <w:pPr>
        <w:snapToGrid w:val="0"/>
        <w:spacing w:line="360" w:lineRule="auto"/>
        <w:jc w:val="both"/>
      </w:pPr>
      <w:r w:rsidRPr="006D6F07">
        <w:rPr>
          <w:rFonts w:ascii="Book Antiqua" w:eastAsia="Book Antiqua" w:hAnsi="Book Antiqua" w:cs="Book Antiqua"/>
          <w:b/>
        </w:rPr>
        <w:lastRenderedPageBreak/>
        <w:t>Abstract</w:t>
      </w:r>
    </w:p>
    <w:p w14:paraId="279D77D8" w14:textId="2DF204EE" w:rsidR="00A77B3E" w:rsidRPr="006D6F07" w:rsidRDefault="00B11795" w:rsidP="006D6F07">
      <w:pPr>
        <w:snapToGrid w:val="0"/>
        <w:spacing w:line="360" w:lineRule="auto"/>
        <w:jc w:val="both"/>
      </w:pPr>
      <w:r w:rsidRPr="006D6F07">
        <w:rPr>
          <w:rFonts w:ascii="Book Antiqua" w:eastAsia="Book Antiqua" w:hAnsi="Book Antiqua" w:cs="Book Antiqua"/>
        </w:rPr>
        <w:t xml:space="preserve">Evaluating patients with </w:t>
      </w:r>
      <w:bookmarkStart w:id="0" w:name="_Hlk51939720"/>
      <w:r w:rsidR="004140B9" w:rsidRPr="006D6F07">
        <w:rPr>
          <w:rFonts w:ascii="Book Antiqua" w:eastAsia="Book Antiqua" w:hAnsi="Book Antiqua" w:cs="Book Antiqua"/>
        </w:rPr>
        <w:t>chronic venous leg ulcers</w:t>
      </w:r>
      <w:bookmarkEnd w:id="0"/>
      <w:r w:rsidR="004140B9" w:rsidRPr="006D6F07">
        <w:rPr>
          <w:rFonts w:ascii="Book Antiqua" w:eastAsia="Book Antiqua" w:hAnsi="Book Antiqua" w:cs="Book Antiqua"/>
        </w:rPr>
        <w:t xml:space="preserve"> (</w:t>
      </w:r>
      <w:r w:rsidRPr="006D6F07">
        <w:rPr>
          <w:rFonts w:ascii="Book Antiqua" w:eastAsia="Book Antiqua" w:hAnsi="Book Antiqua" w:cs="Book Antiqua"/>
        </w:rPr>
        <w:t>CVLUs</w:t>
      </w:r>
      <w:r w:rsidR="004140B9" w:rsidRPr="006D6F07">
        <w:rPr>
          <w:rFonts w:ascii="Book Antiqua" w:eastAsia="Book Antiqua" w:hAnsi="Book Antiqua" w:cs="Book Antiqua"/>
        </w:rPr>
        <w:t>)</w:t>
      </w:r>
      <w:r w:rsidRPr="006D6F07">
        <w:rPr>
          <w:rFonts w:ascii="Book Antiqua" w:eastAsia="Book Antiqua" w:hAnsi="Book Antiqua" w:cs="Book Antiqua"/>
        </w:rPr>
        <w:t xml:space="preserve"> is essential to find the underlying etiology. The basic tenets in managing CVLUs are to remove the etiological causes, to address systemic and metabolic conditions, to examine the ulcers and artery pulses, and to control wound infection with debridement and eliminating excessive pressure on the wound. The first-line treatments of CVLUs remain wound care, debridement, bed rest with leg elevation, and compression. </w:t>
      </w:r>
      <w:r w:rsidR="00DC5BD8" w:rsidRPr="006D6F07">
        <w:rPr>
          <w:rFonts w:ascii="Book Antiqua" w:eastAsia="Book Antiqua" w:hAnsi="Book Antiqua" w:cs="Book Antiqua"/>
        </w:rPr>
        <w:t>E</w:t>
      </w:r>
      <w:r w:rsidRPr="006D6F07">
        <w:rPr>
          <w:rFonts w:ascii="Book Antiqua" w:eastAsia="Book Antiqua" w:hAnsi="Book Antiqua" w:cs="Book Antiqua"/>
        </w:rPr>
        <w:t xml:space="preserve">vidence to support the efficacy of silver-based dressings in healing </w:t>
      </w:r>
      <w:r w:rsidR="002E7543" w:rsidRPr="006D6F07">
        <w:rPr>
          <w:rFonts w:ascii="Book Antiqua" w:eastAsia="Book Antiqua" w:hAnsi="Book Antiqua" w:cs="Book Antiqua"/>
        </w:rPr>
        <w:t>CVLUs</w:t>
      </w:r>
      <w:r w:rsidRPr="006D6F07">
        <w:rPr>
          <w:rFonts w:ascii="Book Antiqua" w:eastAsia="Book Antiqua" w:hAnsi="Book Antiqua" w:cs="Book Antiqua"/>
        </w:rPr>
        <w:t xml:space="preserve"> is </w:t>
      </w:r>
      <w:r w:rsidR="00DC5BD8" w:rsidRPr="006D6F07">
        <w:rPr>
          <w:rFonts w:ascii="Book Antiqua" w:eastAsia="Book Antiqua" w:hAnsi="Book Antiqua" w:cs="Book Antiqua"/>
        </w:rPr>
        <w:t>unavailable</w:t>
      </w:r>
      <w:r w:rsidRPr="006D6F07">
        <w:rPr>
          <w:rFonts w:ascii="Book Antiqua" w:eastAsia="Book Antiqua" w:hAnsi="Book Antiqua" w:cs="Book Antiqua"/>
        </w:rPr>
        <w:t xml:space="preserve">. Hydrogen peroxide is harmful to the growth of granulation tissue in the wound. Surgery options include a high ligation with or without stripping or ablation of the </w:t>
      </w:r>
      <w:r w:rsidR="00B10C7A" w:rsidRPr="006D6F07">
        <w:rPr>
          <w:rFonts w:ascii="Book Antiqua" w:eastAsia="Book Antiqua" w:hAnsi="Book Antiqua" w:cs="Book Antiqua"/>
        </w:rPr>
        <w:t>GSV</w:t>
      </w:r>
      <w:r w:rsidRPr="006D6F07">
        <w:rPr>
          <w:rFonts w:ascii="Book Antiqua" w:eastAsia="Book Antiqua" w:hAnsi="Book Antiqua" w:cs="Book Antiqua"/>
        </w:rPr>
        <w:t>s depending on venous reflux or insufficiency. Yet, not all CVLUs are candidates for surgical treatment because of comorbidities.</w:t>
      </w:r>
      <w:r w:rsidR="006D6F07">
        <w:rPr>
          <w:rFonts w:ascii="Book Antiqua" w:eastAsia="Book Antiqua" w:hAnsi="Book Antiqua" w:cs="Book Antiqua"/>
        </w:rPr>
        <w:t xml:space="preserve"> </w:t>
      </w:r>
      <w:r w:rsidRPr="006D6F07">
        <w:rPr>
          <w:rFonts w:ascii="Book Antiqua" w:eastAsia="Book Antiqua" w:hAnsi="Book Antiqua" w:cs="Book Antiqua"/>
        </w:rPr>
        <w:t xml:space="preserve">When standard care of wound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failed to heal CVLUs effectively,</w:t>
      </w:r>
      <w:r w:rsidR="00DC5BD8" w:rsidRPr="006D6F07">
        <w:rPr>
          <w:rFonts w:ascii="Book Antiqua" w:eastAsia="Book Antiqua" w:hAnsi="Book Antiqua" w:cs="Book Antiqua"/>
        </w:rPr>
        <w:t xml:space="preserve"> use of</w:t>
      </w:r>
      <w:r w:rsidRPr="006D6F07">
        <w:rPr>
          <w:rFonts w:ascii="Book Antiqua" w:eastAsia="Book Antiqua" w:hAnsi="Book Antiqua" w:cs="Book Antiqua"/>
        </w:rPr>
        <w:t xml:space="preserve"> advanced wound care should be considered based on the available evidence. Negative pressure wound therapy facilitates granulation tissue development</w:t>
      </w:r>
      <w:r w:rsidR="00DC5BD8" w:rsidRPr="006D6F07">
        <w:rPr>
          <w:rFonts w:ascii="Book Antiqua" w:eastAsia="Book Antiqua" w:hAnsi="Book Antiqua" w:cs="Book Antiqua"/>
        </w:rPr>
        <w:t>,</w:t>
      </w:r>
      <w:r w:rsidRPr="006D6F07">
        <w:rPr>
          <w:rFonts w:ascii="Book Antiqua" w:eastAsia="Book Antiqua" w:hAnsi="Book Antiqua" w:cs="Book Antiqua"/>
        </w:rPr>
        <w:t xml:space="preserve"> thereby helping closure of CVLUs.</w:t>
      </w:r>
      <w:r w:rsidR="006D6F07">
        <w:rPr>
          <w:rFonts w:ascii="Book Antiqua" w:eastAsia="Book Antiqua" w:hAnsi="Book Antiqua" w:cs="Book Antiqua"/>
        </w:rPr>
        <w:t xml:space="preserve"> </w:t>
      </w:r>
      <w:r w:rsidRPr="006D6F07">
        <w:rPr>
          <w:rFonts w:ascii="Book Antiqua" w:eastAsia="Book Antiqua" w:hAnsi="Book Antiqua" w:cs="Book Antiqua"/>
        </w:rPr>
        <w:t>Autologous split-thickness skin grafting is still the gold standard approach to close huge CVLUs. Hair punch graft appears to have a better result than traditional hairless punch graft for CVLUs. Application of adipose tissue or placenta-derived mesenchymal stem cells is a promising therapy for wound healing. Autologous platelet-rich plasma provides an alternative strategy for surgery for safe and natural healing of the ulcer. The confirmative efficacy of current advanced ulcer therapies needs more robust evidence.</w:t>
      </w:r>
    </w:p>
    <w:p w14:paraId="5F0B7182" w14:textId="77777777" w:rsidR="00A77B3E" w:rsidRPr="006D6F07" w:rsidRDefault="00A77B3E" w:rsidP="006D6F07">
      <w:pPr>
        <w:snapToGrid w:val="0"/>
        <w:spacing w:line="360" w:lineRule="auto"/>
        <w:jc w:val="both"/>
      </w:pPr>
    </w:p>
    <w:p w14:paraId="550E7279" w14:textId="1BFB1000"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Key Words: </w:t>
      </w:r>
      <w:r w:rsidRPr="006D6F07">
        <w:rPr>
          <w:rFonts w:ascii="Book Antiqua" w:eastAsia="Book Antiqua" w:hAnsi="Book Antiqua" w:cs="Book Antiqua"/>
        </w:rPr>
        <w:t xml:space="preserve">Chronic venous leg ulcers; </w:t>
      </w:r>
      <w:r w:rsidR="004140B9" w:rsidRPr="006D6F07">
        <w:rPr>
          <w:rFonts w:ascii="Book Antiqua" w:eastAsia="Book Antiqua" w:hAnsi="Book Antiqua" w:cs="Book Antiqua"/>
        </w:rPr>
        <w:t>D</w:t>
      </w:r>
      <w:r w:rsidRPr="006D6F07">
        <w:rPr>
          <w:rFonts w:ascii="Book Antiqua" w:eastAsia="Book Antiqua" w:hAnsi="Book Antiqua" w:cs="Book Antiqua"/>
        </w:rPr>
        <w:t xml:space="preserve">ebridement; </w:t>
      </w:r>
      <w:r w:rsidR="004140B9" w:rsidRPr="006D6F07">
        <w:rPr>
          <w:rFonts w:ascii="Book Antiqua" w:eastAsia="Book Antiqua" w:hAnsi="Book Antiqua" w:cs="Book Antiqua"/>
        </w:rPr>
        <w:t>C</w:t>
      </w:r>
      <w:r w:rsidRPr="006D6F07">
        <w:rPr>
          <w:rFonts w:ascii="Book Antiqua" w:eastAsia="Book Antiqua" w:hAnsi="Book Antiqua" w:cs="Book Antiqua"/>
        </w:rPr>
        <w:t xml:space="preserve">ompression; Negative pressure wound therapy; Autologous split-thickness skin grafting; </w:t>
      </w:r>
      <w:r w:rsidR="004140B9" w:rsidRPr="006D6F07">
        <w:rPr>
          <w:rFonts w:ascii="Book Antiqua" w:eastAsia="Book Antiqua" w:hAnsi="Book Antiqua" w:cs="Book Antiqua"/>
        </w:rPr>
        <w:t>H</w:t>
      </w:r>
      <w:r w:rsidRPr="006D6F07">
        <w:rPr>
          <w:rFonts w:ascii="Book Antiqua" w:eastAsia="Book Antiqua" w:hAnsi="Book Antiqua" w:cs="Book Antiqua"/>
        </w:rPr>
        <w:t xml:space="preserve">air punch graft; </w:t>
      </w:r>
      <w:r w:rsidR="004140B9" w:rsidRPr="006D6F07">
        <w:rPr>
          <w:rFonts w:ascii="Book Antiqua" w:eastAsia="Book Antiqua" w:hAnsi="Book Antiqua" w:cs="Book Antiqua"/>
        </w:rPr>
        <w:t>P</w:t>
      </w:r>
      <w:r w:rsidRPr="006D6F07">
        <w:rPr>
          <w:rFonts w:ascii="Book Antiqua" w:eastAsia="Book Antiqua" w:hAnsi="Book Antiqua" w:cs="Book Antiqua"/>
        </w:rPr>
        <w:t xml:space="preserve">latelet-rich plasma; </w:t>
      </w:r>
      <w:r w:rsidR="004140B9" w:rsidRPr="006D6F07">
        <w:rPr>
          <w:rFonts w:ascii="Book Antiqua" w:eastAsia="Book Antiqua" w:hAnsi="Book Antiqua" w:cs="Book Antiqua"/>
        </w:rPr>
        <w:t>A</w:t>
      </w:r>
      <w:r w:rsidRPr="006D6F07">
        <w:rPr>
          <w:rFonts w:ascii="Book Antiqua" w:eastAsia="Book Antiqua" w:hAnsi="Book Antiqua" w:cs="Book Antiqua"/>
        </w:rPr>
        <w:t>dvanced wound care therapies</w:t>
      </w:r>
    </w:p>
    <w:p w14:paraId="264A7B87" w14:textId="77777777" w:rsidR="00A77B3E" w:rsidRPr="006D6F07" w:rsidRDefault="00A77B3E" w:rsidP="006D6F07">
      <w:pPr>
        <w:snapToGrid w:val="0"/>
        <w:spacing w:line="360" w:lineRule="auto"/>
        <w:jc w:val="both"/>
      </w:pPr>
    </w:p>
    <w:p w14:paraId="1271AF48" w14:textId="10C45947" w:rsidR="00A77B3E" w:rsidRPr="00C1471B" w:rsidRDefault="00B11795" w:rsidP="006D6F07">
      <w:pPr>
        <w:snapToGrid w:val="0"/>
        <w:spacing w:line="360" w:lineRule="auto"/>
        <w:jc w:val="both"/>
        <w:rPr>
          <w:rFonts w:hint="eastAsia"/>
          <w:lang w:eastAsia="zh-CN"/>
        </w:rPr>
      </w:pPr>
      <w:r w:rsidRPr="006D6F07">
        <w:rPr>
          <w:rFonts w:ascii="Book Antiqua" w:eastAsia="Book Antiqua" w:hAnsi="Book Antiqua" w:cs="Book Antiqua"/>
        </w:rPr>
        <w:t xml:space="preserve">Ren SY, Liu YS, Zhu GJ, Liu M, Shi SH, Ren XD, Hao YG, Gao RD. Strategies and challenges in the treatment of chronic venous leg ulcers. </w:t>
      </w:r>
      <w:r w:rsidRPr="006D6F07">
        <w:rPr>
          <w:rFonts w:ascii="Book Antiqua" w:eastAsia="Book Antiqua" w:hAnsi="Book Antiqua" w:cs="Book Antiqua"/>
          <w:i/>
          <w:iCs/>
        </w:rPr>
        <w:t xml:space="preserve">World J </w:t>
      </w:r>
      <w:proofErr w:type="spellStart"/>
      <w:r w:rsidRPr="006D6F07">
        <w:rPr>
          <w:rFonts w:ascii="Book Antiqua" w:eastAsia="Book Antiqua" w:hAnsi="Book Antiqua" w:cs="Book Antiqua"/>
          <w:i/>
          <w:iCs/>
        </w:rPr>
        <w:t>Clin</w:t>
      </w:r>
      <w:proofErr w:type="spellEnd"/>
      <w:r w:rsidRPr="006D6F07">
        <w:rPr>
          <w:rFonts w:ascii="Book Antiqua" w:eastAsia="Book Antiqua" w:hAnsi="Book Antiqua" w:cs="Book Antiqua"/>
          <w:i/>
          <w:iCs/>
        </w:rPr>
        <w:t xml:space="preserve"> Cases</w:t>
      </w:r>
      <w:r w:rsidRPr="006D6F07">
        <w:rPr>
          <w:rFonts w:ascii="Book Antiqua" w:eastAsia="Book Antiqua" w:hAnsi="Book Antiqua" w:cs="Book Antiqua"/>
        </w:rPr>
        <w:t xml:space="preserve"> 2020; </w:t>
      </w:r>
      <w:r w:rsidR="00DA3966" w:rsidRPr="00DA3966">
        <w:rPr>
          <w:rFonts w:ascii="Book Antiqua" w:eastAsia="Book Antiqua" w:hAnsi="Book Antiqua" w:cs="Book Antiqua"/>
        </w:rPr>
        <w:t xml:space="preserve">8(21): </w:t>
      </w:r>
      <w:r w:rsidR="00C1471B">
        <w:rPr>
          <w:rFonts w:ascii="Book Antiqua" w:hAnsi="Book Antiqua" w:cs="Book Antiqua" w:hint="eastAsia"/>
          <w:lang w:eastAsia="zh-CN"/>
        </w:rPr>
        <w:lastRenderedPageBreak/>
        <w:t>5070-5085</w:t>
      </w:r>
      <w:r w:rsidR="00DA3966" w:rsidRPr="00DA3966">
        <w:rPr>
          <w:rFonts w:ascii="Book Antiqua" w:eastAsia="Book Antiqua" w:hAnsi="Book Antiqua" w:cs="Book Antiqua"/>
        </w:rPr>
        <w:t xml:space="preserve"> URL: https://www.wjgnet.com/2307-8960/full/v8/i21/</w:t>
      </w:r>
      <w:r w:rsidR="00C1471B">
        <w:rPr>
          <w:rFonts w:ascii="Book Antiqua" w:hAnsi="Book Antiqua" w:cs="Book Antiqua" w:hint="eastAsia"/>
          <w:lang w:eastAsia="zh-CN"/>
        </w:rPr>
        <w:t>507</w:t>
      </w:r>
      <w:r w:rsidR="00DA3966" w:rsidRPr="00DA3966">
        <w:rPr>
          <w:rFonts w:ascii="Book Antiqua" w:eastAsia="Book Antiqua" w:hAnsi="Book Antiqua" w:cs="Book Antiqua"/>
        </w:rPr>
        <w:t xml:space="preserve">0.htm DOI: </w:t>
      </w:r>
      <w:bookmarkStart w:id="1" w:name="_GoBack"/>
      <w:r w:rsidR="00DA3966" w:rsidRPr="00DA3966">
        <w:rPr>
          <w:rFonts w:ascii="Book Antiqua" w:eastAsia="Book Antiqua" w:hAnsi="Book Antiqua" w:cs="Book Antiqua"/>
        </w:rPr>
        <w:t>https://dx.doi.org/10.12998/wjcc.v8.i21.</w:t>
      </w:r>
      <w:r w:rsidR="00C1471B">
        <w:rPr>
          <w:rFonts w:ascii="Book Antiqua" w:hAnsi="Book Antiqua" w:cs="Book Antiqua" w:hint="eastAsia"/>
          <w:lang w:eastAsia="zh-CN"/>
        </w:rPr>
        <w:t>5070</w:t>
      </w:r>
      <w:bookmarkEnd w:id="1"/>
    </w:p>
    <w:p w14:paraId="2E5E0A57" w14:textId="77777777" w:rsidR="00A77B3E" w:rsidRPr="006D6F07" w:rsidRDefault="00A77B3E" w:rsidP="006D6F07">
      <w:pPr>
        <w:snapToGrid w:val="0"/>
        <w:spacing w:line="360" w:lineRule="auto"/>
        <w:jc w:val="both"/>
      </w:pPr>
    </w:p>
    <w:p w14:paraId="68BF7362" w14:textId="38B3F108"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Core Tip: </w:t>
      </w:r>
      <w:r w:rsidRPr="006D6F07">
        <w:rPr>
          <w:rFonts w:ascii="Book Antiqua" w:eastAsia="Book Antiqua" w:hAnsi="Book Antiqua" w:cs="Book Antiqua"/>
        </w:rPr>
        <w:t>Wound care, debridement, bed rest with leg elevation, and compression are basic therapies for chronic venous leg ulcers</w:t>
      </w:r>
      <w:r w:rsidR="003C3A15" w:rsidRPr="006D6F07">
        <w:rPr>
          <w:rFonts w:ascii="Book Antiqua" w:eastAsia="Book Antiqua" w:hAnsi="Book Antiqua" w:cs="Book Antiqua"/>
        </w:rPr>
        <w:t xml:space="preserve"> </w:t>
      </w:r>
      <w:r w:rsidRPr="006D6F07">
        <w:rPr>
          <w:rFonts w:ascii="Book Antiqua" w:eastAsia="Book Antiqua" w:hAnsi="Book Antiqua" w:cs="Book Antiqua"/>
        </w:rPr>
        <w:t xml:space="preserve">(CVLUs). Ablation of the great saphenous veins help heal some ulcers. Negative pressure wound therapy, autologous split-thickness skin grafting, autologous platelet-rich plasma, </w:t>
      </w:r>
      <w:r w:rsidR="002C7329" w:rsidRPr="006D6F07">
        <w:rPr>
          <w:rFonts w:ascii="Book Antiqua" w:eastAsia="Book Antiqua" w:hAnsi="Book Antiqua" w:cs="Book Antiqua"/>
        </w:rPr>
        <w:t xml:space="preserve">and </w:t>
      </w:r>
      <w:r w:rsidRPr="006D6F07">
        <w:rPr>
          <w:rFonts w:ascii="Book Antiqua" w:eastAsia="Book Antiqua" w:hAnsi="Book Antiqua" w:cs="Book Antiqua"/>
        </w:rPr>
        <w:t xml:space="preserve">administration of adipose tissue or placenta-derived mesenchymal stem cells are effective approaches for wound healing. Hair punch graft appears to have a better result than traditional hairless punch graft for CVLUs. There are little data to support the efficacy of silver-based dressings in the healing of CVLUs. Hydrogen peroxide is harmful to the growth of granulation tissue in CVLUs. </w:t>
      </w:r>
    </w:p>
    <w:p w14:paraId="737DCDBB" w14:textId="189BEA30" w:rsidR="00A77B3E" w:rsidRPr="006D6F07" w:rsidRDefault="004140B9" w:rsidP="006D6F07">
      <w:pPr>
        <w:snapToGrid w:val="0"/>
        <w:spacing w:line="360" w:lineRule="auto"/>
        <w:jc w:val="both"/>
      </w:pPr>
      <w:r w:rsidRPr="006D6F07">
        <w:br w:type="page"/>
      </w:r>
      <w:r w:rsidR="00B11795" w:rsidRPr="006D6F07">
        <w:rPr>
          <w:rFonts w:ascii="Book Antiqua" w:eastAsia="Book Antiqua" w:hAnsi="Book Antiqua" w:cs="Book Antiqua"/>
          <w:b/>
          <w:caps/>
          <w:u w:val="single"/>
        </w:rPr>
        <w:lastRenderedPageBreak/>
        <w:t>INTRODUCTION</w:t>
      </w:r>
    </w:p>
    <w:p w14:paraId="0D365EEB" w14:textId="0F39D970" w:rsidR="00A77B3E" w:rsidRPr="006D6F07" w:rsidRDefault="00B11795" w:rsidP="006D6F07">
      <w:pPr>
        <w:snapToGrid w:val="0"/>
        <w:spacing w:line="360" w:lineRule="auto"/>
        <w:jc w:val="both"/>
      </w:pPr>
      <w:r w:rsidRPr="006D6F07">
        <w:rPr>
          <w:rFonts w:ascii="Book Antiqua" w:eastAsia="Book Antiqua" w:hAnsi="Book Antiqua" w:cs="Book Antiqua"/>
        </w:rPr>
        <w:t>Leg ulcer refers to areas of epidermal discontinuity in lower limbs with causes of venous, arterial, diabetic, pressure, traumatic, allergic, or inflammation (Figure 1).</w:t>
      </w:r>
      <w:r w:rsidR="006D6F07">
        <w:rPr>
          <w:rFonts w:ascii="Book Antiqua" w:eastAsia="Book Antiqua" w:hAnsi="Book Antiqua" w:cs="Book Antiqua"/>
        </w:rPr>
        <w:t xml:space="preserve"> </w:t>
      </w:r>
      <w:r w:rsidRPr="006D6F07">
        <w:rPr>
          <w:rFonts w:ascii="Book Antiqua" w:eastAsia="Book Antiqua" w:hAnsi="Book Antiqua" w:cs="Book Antiqua"/>
        </w:rPr>
        <w:t>Chronic venous leg ulcers</w:t>
      </w:r>
      <w:r w:rsidR="00E80E0C" w:rsidRPr="006D6F07">
        <w:rPr>
          <w:rFonts w:ascii="Book Antiqua" w:eastAsia="Book Antiqua" w:hAnsi="Book Antiqua" w:cs="Book Antiqua"/>
        </w:rPr>
        <w:t xml:space="preserve"> </w:t>
      </w:r>
      <w:r w:rsidRPr="006D6F07">
        <w:rPr>
          <w:rFonts w:ascii="Book Antiqua" w:eastAsia="Book Antiqua" w:hAnsi="Book Antiqua" w:cs="Book Antiqua"/>
        </w:rPr>
        <w:t xml:space="preserve">(CVLUs) are defined as leg ulcers persisting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or more due to chronic venous </w:t>
      </w:r>
      <w:proofErr w:type="gramStart"/>
      <w:r w:rsidRPr="006D6F07">
        <w:rPr>
          <w:rFonts w:ascii="Book Antiqua" w:eastAsia="Book Antiqua" w:hAnsi="Book Antiqua" w:cs="Book Antiqua"/>
        </w:rPr>
        <w:t>insufficiency</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1,2</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account for up to 70% of all chronic leg ulcers</w:t>
      </w:r>
      <w:r w:rsidR="00E80E0C" w:rsidRPr="006D6F07">
        <w:rPr>
          <w:rFonts w:ascii="Book Antiqua" w:eastAsia="Book Antiqua" w:hAnsi="Book Antiqua" w:cs="Book Antiqua"/>
        </w:rPr>
        <w:t>. CVLUs</w:t>
      </w:r>
      <w:r w:rsidRPr="006D6F07">
        <w:rPr>
          <w:rFonts w:ascii="Book Antiqua" w:eastAsia="Book Antiqua" w:hAnsi="Book Antiqua" w:cs="Book Antiqua"/>
        </w:rPr>
        <w:t xml:space="preserve"> have an overall prevalence of up to 2% in the general population of western countries with significant morbidity and a negative socioeconomic </w:t>
      </w:r>
      <w:proofErr w:type="gramStart"/>
      <w:r w:rsidRPr="006D6F07">
        <w:rPr>
          <w:rFonts w:ascii="Book Antiqua" w:eastAsia="Book Antiqua" w:hAnsi="Book Antiqua" w:cs="Book Antiqua"/>
        </w:rPr>
        <w:t>impact</w:t>
      </w:r>
      <w:r w:rsidR="004140B9"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3-6]</w:t>
      </w:r>
      <w:r w:rsidRPr="006D6F07">
        <w:rPr>
          <w:rFonts w:ascii="Book Antiqua" w:eastAsia="Book Antiqua" w:hAnsi="Book Antiqua" w:cs="Book Antiqua"/>
        </w:rPr>
        <w:t>.</w:t>
      </w:r>
    </w:p>
    <w:p w14:paraId="79E41AF5" w14:textId="68E8065D"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CVLUs are susceptible to microbial invasion and can cause serious complications, such as delayed healing, cellulitis, increasing ulcer size, debilitating pain, and deeper wound infections causing systemic </w:t>
      </w:r>
      <w:proofErr w:type="gramStart"/>
      <w:r w:rsidRPr="006D6F07">
        <w:rPr>
          <w:rFonts w:ascii="Book Antiqua" w:eastAsia="Book Antiqua" w:hAnsi="Book Antiqua" w:cs="Book Antiqua"/>
        </w:rPr>
        <w:t>illness</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7</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It is critical to assess and manage patients with effective approaches. Yet, there are some controversies on the treatment of patients with CVLUs; therefore, we review in this article the </w:t>
      </w:r>
      <w:r w:rsidR="00E80E0C" w:rsidRPr="006D6F07">
        <w:rPr>
          <w:rFonts w:ascii="Book Antiqua" w:eastAsia="Book Antiqua" w:hAnsi="Book Antiqua" w:cs="Book Antiqua"/>
        </w:rPr>
        <w:t>most recent literature</w:t>
      </w:r>
      <w:r w:rsidRPr="006D6F07">
        <w:rPr>
          <w:rFonts w:ascii="Book Antiqua" w:eastAsia="Book Antiqua" w:hAnsi="Book Antiqua" w:cs="Book Antiqua"/>
        </w:rPr>
        <w:t xml:space="preserve"> on the management of patients with CVLUs to provide valuable and practical information for clinical workers.</w:t>
      </w:r>
    </w:p>
    <w:p w14:paraId="3EEB350C" w14:textId="77777777" w:rsidR="00A77B3E" w:rsidRPr="006D6F07" w:rsidRDefault="00A77B3E" w:rsidP="006D6F07">
      <w:pPr>
        <w:snapToGrid w:val="0"/>
        <w:spacing w:line="360" w:lineRule="auto"/>
        <w:jc w:val="both"/>
      </w:pPr>
    </w:p>
    <w:p w14:paraId="605ED391"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Tenets in the treatment of CVLUs</w:t>
      </w:r>
    </w:p>
    <w:p w14:paraId="33055B90" w14:textId="2D32D029" w:rsidR="00A77B3E" w:rsidRPr="006D6F07" w:rsidRDefault="00B11795" w:rsidP="006D6F07">
      <w:pPr>
        <w:snapToGrid w:val="0"/>
        <w:spacing w:line="360" w:lineRule="auto"/>
        <w:jc w:val="both"/>
      </w:pPr>
      <w:r w:rsidRPr="006D6F07">
        <w:rPr>
          <w:rFonts w:ascii="Book Antiqua" w:eastAsia="Book Antiqua" w:hAnsi="Book Antiqua" w:cs="Book Antiqua"/>
        </w:rPr>
        <w:t xml:space="preserve">A systematic assessment of patient and CVLUs is essential to find the underlying etiology. The basic principles in managing CVLUs </w:t>
      </w:r>
      <w:r w:rsidR="00E80E0C" w:rsidRPr="006D6F07">
        <w:rPr>
          <w:rFonts w:ascii="Book Antiqua" w:eastAsia="Book Antiqua" w:hAnsi="Book Antiqua" w:cs="Book Antiqua"/>
        </w:rPr>
        <w:t xml:space="preserve">are </w:t>
      </w:r>
      <w:r w:rsidRPr="006D6F07">
        <w:rPr>
          <w:rFonts w:ascii="Book Antiqua" w:eastAsia="Book Antiqua" w:hAnsi="Book Antiqua" w:cs="Book Antiqua"/>
        </w:rPr>
        <w:t>to remove the etiological causes, to evaluate the wound and artery pulses, and to manage systemic conditions</w:t>
      </w:r>
      <w:r w:rsidR="00E80E0C" w:rsidRPr="006D6F07">
        <w:rPr>
          <w:rFonts w:ascii="Book Antiqua" w:eastAsia="Book Antiqua" w:hAnsi="Book Antiqua" w:cs="Book Antiqua"/>
        </w:rPr>
        <w:t xml:space="preserve"> and</w:t>
      </w:r>
      <w:r w:rsidRPr="006D6F07">
        <w:rPr>
          <w:rFonts w:ascii="Book Antiqua" w:eastAsia="Book Antiqua" w:hAnsi="Book Antiqua" w:cs="Book Antiqua"/>
        </w:rPr>
        <w:t xml:space="preserve"> wound infection with debridement</w:t>
      </w:r>
      <w:r w:rsidR="00E80E0C" w:rsidRPr="006D6F07">
        <w:rPr>
          <w:rFonts w:ascii="Book Antiqua" w:eastAsia="Book Antiqua" w:hAnsi="Book Antiqua" w:cs="Book Antiqua"/>
        </w:rPr>
        <w:t>,</w:t>
      </w:r>
      <w:r w:rsidRPr="006D6F07">
        <w:rPr>
          <w:rFonts w:ascii="Book Antiqua" w:eastAsia="Book Antiqua" w:hAnsi="Book Antiqua" w:cs="Book Antiqua"/>
        </w:rPr>
        <w:t xml:space="preserve"> and to reduce excessive pressure on the wound. The first-line treatments of CVLUs are bed rest with leg elevation, wound care, debridement, and compression. Surgical approaches remain a high ligation with or without stripping or ablation of the great saphenous veins</w:t>
      </w:r>
      <w:r w:rsidR="00B10C7A" w:rsidRPr="006D6F07">
        <w:rPr>
          <w:rFonts w:ascii="Book Antiqua" w:eastAsia="Book Antiqua" w:hAnsi="Book Antiqua" w:cs="Book Antiqua"/>
        </w:rPr>
        <w:t xml:space="preserve"> (GSVs)</w:t>
      </w:r>
      <w:r w:rsidRPr="006D6F07">
        <w:rPr>
          <w:rFonts w:ascii="Book Antiqua" w:eastAsia="Book Antiqua" w:hAnsi="Book Antiqua" w:cs="Book Antiqua"/>
        </w:rPr>
        <w:t xml:space="preserve"> depending on venous reflux or insufficiency</w:t>
      </w:r>
      <w:r w:rsidR="00E80E0C" w:rsidRPr="006D6F07">
        <w:rPr>
          <w:rFonts w:ascii="Book Antiqua" w:eastAsia="Book Antiqua" w:hAnsi="Book Antiqua" w:cs="Book Antiqua"/>
        </w:rPr>
        <w:t>;</w:t>
      </w:r>
      <w:r w:rsidRPr="006D6F07">
        <w:rPr>
          <w:rFonts w:ascii="Book Antiqua" w:eastAsia="Book Antiqua" w:hAnsi="Book Antiqua" w:cs="Book Antiqua"/>
        </w:rPr>
        <w:t xml:space="preserve"> not all CVLUs are suitable for surgery due to </w:t>
      </w:r>
      <w:proofErr w:type="gramStart"/>
      <w:r w:rsidRPr="006D6F07">
        <w:rPr>
          <w:rFonts w:ascii="Book Antiqua" w:eastAsia="Book Antiqua" w:hAnsi="Book Antiqua" w:cs="Book Antiqua"/>
        </w:rPr>
        <w:t>comorbidities</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1,2,8</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Standard wound care should be used for an initial period of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and can fail to heal approximately 25% of CVLUs. Even advanced therapies do not heal &gt;</w:t>
      </w:r>
      <w:r w:rsidR="004140B9" w:rsidRPr="006D6F07">
        <w:rPr>
          <w:rFonts w:ascii="Book Antiqua" w:eastAsia="Book Antiqua" w:hAnsi="Book Antiqua" w:cs="Book Antiqua"/>
        </w:rPr>
        <w:t xml:space="preserve"> </w:t>
      </w:r>
      <w:r w:rsidRPr="006D6F07">
        <w:rPr>
          <w:rFonts w:ascii="Book Antiqua" w:eastAsia="Book Antiqua" w:hAnsi="Book Antiqua" w:cs="Book Antiqua"/>
        </w:rPr>
        <w:t xml:space="preserve">60%. Wound failing to heal 50% ulcer area at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should be reevaluated and then considered for advanced therapies in the absence of underlying </w:t>
      </w:r>
      <w:proofErr w:type="gramStart"/>
      <w:r w:rsidRPr="006D6F07">
        <w:rPr>
          <w:rFonts w:ascii="Book Antiqua" w:eastAsia="Book Antiqua" w:hAnsi="Book Antiqua" w:cs="Book Antiqua"/>
        </w:rPr>
        <w:t>disease</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3-6</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When standard care of wound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failed to heal CVLUs effectively, advanced wound care should be </w:t>
      </w:r>
      <w:r w:rsidRPr="006D6F07">
        <w:rPr>
          <w:rFonts w:ascii="Book Antiqua" w:eastAsia="Book Antiqua" w:hAnsi="Book Antiqua" w:cs="Book Antiqua"/>
        </w:rPr>
        <w:lastRenderedPageBreak/>
        <w:t xml:space="preserve">considered to use based on the available evidence. Unfortunately, many advanced approaches for CVLUs do not have strong evidence or a randomized prospective study to evaluate the efficacy. </w:t>
      </w:r>
    </w:p>
    <w:p w14:paraId="6F968278" w14:textId="77777777" w:rsidR="00A77B3E" w:rsidRPr="006D6F07" w:rsidRDefault="00A77B3E" w:rsidP="006D6F07">
      <w:pPr>
        <w:snapToGrid w:val="0"/>
        <w:spacing w:line="360" w:lineRule="auto"/>
        <w:jc w:val="both"/>
      </w:pPr>
    </w:p>
    <w:p w14:paraId="7C1829A8"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Assessment of the patients and wounds</w:t>
      </w:r>
    </w:p>
    <w:p w14:paraId="4602F9CF" w14:textId="70FC8DB4" w:rsidR="00A77B3E" w:rsidRPr="006D6F07" w:rsidRDefault="00B11795" w:rsidP="006D6F07">
      <w:pPr>
        <w:snapToGrid w:val="0"/>
        <w:spacing w:line="360" w:lineRule="auto"/>
        <w:jc w:val="both"/>
      </w:pPr>
      <w:r w:rsidRPr="006D6F07">
        <w:rPr>
          <w:rFonts w:ascii="Book Antiqua" w:eastAsia="Book Antiqua" w:hAnsi="Book Antiqua" w:cs="Book Antiqua"/>
        </w:rPr>
        <w:t xml:space="preserve">Most CVLUs are not an isolated disorder but the manifestation of underlying conditions, such as hypertension, diabetes, </w:t>
      </w:r>
      <w:r w:rsidR="00E80E0C" w:rsidRPr="006D6F07">
        <w:rPr>
          <w:rFonts w:ascii="Book Antiqua" w:eastAsia="Book Antiqua" w:hAnsi="Book Antiqua" w:cs="Book Antiqua"/>
        </w:rPr>
        <w:t xml:space="preserve">and </w:t>
      </w:r>
      <w:r w:rsidRPr="006D6F07">
        <w:rPr>
          <w:rFonts w:ascii="Book Antiqua" w:eastAsia="Book Antiqua" w:hAnsi="Book Antiqua" w:cs="Book Antiqua"/>
        </w:rPr>
        <w:t>peripheral vascular conditions.</w:t>
      </w:r>
      <w:r w:rsidR="006D6F07">
        <w:rPr>
          <w:rFonts w:ascii="Book Antiqua" w:eastAsia="Book Antiqua" w:hAnsi="Book Antiqua" w:cs="Book Antiqua"/>
        </w:rPr>
        <w:t xml:space="preserve"> </w:t>
      </w:r>
      <w:r w:rsidRPr="006D6F07">
        <w:rPr>
          <w:rFonts w:ascii="Book Antiqua" w:eastAsia="Book Antiqua" w:hAnsi="Book Antiqua" w:cs="Book Antiqua"/>
        </w:rPr>
        <w:t xml:space="preserve">History of comorbidities should be carefully consulted to make a confirmed </w:t>
      </w:r>
      <w:proofErr w:type="gramStart"/>
      <w:r w:rsidRPr="006D6F07">
        <w:rPr>
          <w:rFonts w:ascii="Book Antiqua" w:eastAsia="Book Antiqua" w:hAnsi="Book Antiqua" w:cs="Book Antiqua"/>
        </w:rPr>
        <w:t>diagnos</w:t>
      </w:r>
      <w:r w:rsidR="00E80E0C" w:rsidRPr="006D6F07">
        <w:rPr>
          <w:rFonts w:ascii="Book Antiqua" w:eastAsia="Book Antiqua" w:hAnsi="Book Antiqua" w:cs="Book Antiqua"/>
        </w:rPr>
        <w:t>is</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3</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7B3643B3" w14:textId="00D77393"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On consulting with a patient, the location, size</w:t>
      </w:r>
      <w:r w:rsidR="00E80E0C" w:rsidRPr="006D6F07">
        <w:rPr>
          <w:rFonts w:ascii="Book Antiqua" w:eastAsia="Book Antiqua" w:hAnsi="Book Antiqua" w:cs="Book Antiqua"/>
        </w:rPr>
        <w:t>,</w:t>
      </w:r>
      <w:r w:rsidRPr="006D6F07">
        <w:rPr>
          <w:rFonts w:ascii="Book Antiqua" w:eastAsia="Book Antiqua" w:hAnsi="Book Antiqua" w:cs="Book Antiqua"/>
        </w:rPr>
        <w:t xml:space="preserve"> and number of ulcers, the color of the exudates</w:t>
      </w:r>
      <w:r w:rsidR="00E80E0C" w:rsidRPr="006D6F07">
        <w:rPr>
          <w:rFonts w:ascii="Book Antiqua" w:eastAsia="Book Antiqua" w:hAnsi="Book Antiqua" w:cs="Book Antiqua"/>
        </w:rPr>
        <w:t xml:space="preserve">, </w:t>
      </w:r>
      <w:r w:rsidRPr="006D6F07">
        <w:rPr>
          <w:rFonts w:ascii="Book Antiqua" w:eastAsia="Book Antiqua" w:hAnsi="Book Antiqua" w:cs="Book Antiqua"/>
        </w:rPr>
        <w:t xml:space="preserve">offensive odor from the wound exudates if any, </w:t>
      </w:r>
      <w:r w:rsidR="00E80E0C" w:rsidRPr="006D6F07">
        <w:rPr>
          <w:rFonts w:ascii="Book Antiqua" w:eastAsia="Book Antiqua" w:hAnsi="Book Antiqua" w:cs="Book Antiqua"/>
        </w:rPr>
        <w:t xml:space="preserve">and </w:t>
      </w:r>
      <w:r w:rsidRPr="006D6F07">
        <w:rPr>
          <w:rFonts w:ascii="Book Antiqua" w:eastAsia="Book Antiqua" w:hAnsi="Book Antiqua" w:cs="Book Antiqua"/>
        </w:rPr>
        <w:t>arterial pulses in the limbs should be examined initially</w:t>
      </w:r>
      <w:r w:rsidR="00E80E0C" w:rsidRPr="006D6F07">
        <w:rPr>
          <w:rFonts w:ascii="Book Antiqua" w:eastAsia="Book Antiqua" w:hAnsi="Book Antiqua" w:cs="Book Antiqua"/>
        </w:rPr>
        <w:t>. T</w:t>
      </w:r>
      <w:r w:rsidRPr="006D6F07">
        <w:rPr>
          <w:rFonts w:ascii="Book Antiqua" w:eastAsia="Book Antiqua" w:hAnsi="Book Antiqua" w:cs="Book Antiqua"/>
        </w:rPr>
        <w:t>he survival ability and the extent of skin around the ulcer</w:t>
      </w:r>
      <w:r w:rsidR="00E80E0C" w:rsidRPr="006D6F07">
        <w:rPr>
          <w:rFonts w:ascii="Book Antiqua" w:eastAsia="Book Antiqua" w:hAnsi="Book Antiqua" w:cs="Book Antiqua"/>
        </w:rPr>
        <w:t xml:space="preserve"> should be judged</w:t>
      </w:r>
      <w:r w:rsidRPr="006D6F07">
        <w:rPr>
          <w:rFonts w:ascii="Book Antiqua" w:eastAsia="Book Antiqua" w:hAnsi="Book Antiqua" w:cs="Book Antiqua"/>
        </w:rPr>
        <w:t>,</w:t>
      </w:r>
      <w:r w:rsidR="00E80E0C" w:rsidRPr="006D6F07">
        <w:rPr>
          <w:rFonts w:ascii="Book Antiqua" w:eastAsia="Book Antiqua" w:hAnsi="Book Antiqua" w:cs="Book Antiqua"/>
        </w:rPr>
        <w:t xml:space="preserve"> and</w:t>
      </w:r>
      <w:r w:rsidRPr="006D6F07">
        <w:rPr>
          <w:rFonts w:ascii="Book Antiqua" w:eastAsia="Book Antiqua" w:hAnsi="Book Antiqua" w:cs="Book Antiqua"/>
        </w:rPr>
        <w:t xml:space="preserve"> a photograph should be taken with a ruler adjacent to the ulcers. The offensive odor or increasing pain in a chronic wound usually indicates the presence of ulcer infection (Figure 2).</w:t>
      </w:r>
      <w:r w:rsidR="006D6F07">
        <w:rPr>
          <w:rFonts w:ascii="Book Antiqua" w:eastAsia="Book Antiqua" w:hAnsi="Book Antiqua" w:cs="Book Antiqua"/>
        </w:rPr>
        <w:t xml:space="preserve"> </w:t>
      </w:r>
      <w:r w:rsidRPr="006D6F07">
        <w:rPr>
          <w:rFonts w:ascii="Book Antiqua" w:eastAsia="Book Antiqua" w:hAnsi="Book Antiqua" w:cs="Book Antiqua"/>
        </w:rPr>
        <w:t xml:space="preserve">A swab swept from </w:t>
      </w:r>
      <w:r w:rsidR="00E80E0C" w:rsidRPr="006D6F07">
        <w:rPr>
          <w:rFonts w:ascii="Book Antiqua" w:eastAsia="Book Antiqua" w:hAnsi="Book Antiqua" w:cs="Book Antiqua"/>
        </w:rPr>
        <w:t xml:space="preserve">the </w:t>
      </w:r>
      <w:r w:rsidRPr="006D6F07">
        <w:rPr>
          <w:rFonts w:ascii="Book Antiqua" w:eastAsia="Book Antiqua" w:hAnsi="Book Antiqua" w:cs="Book Antiqua"/>
        </w:rPr>
        <w:t>wound bed is usually cultured to guide the further selection of antibiotics against infection, a negative culture guarantees no bacterial infection in the wound due to the skill of sampling, the process of a sample</w:t>
      </w:r>
      <w:r w:rsidR="00E80E0C" w:rsidRPr="006D6F07">
        <w:rPr>
          <w:rFonts w:ascii="Book Antiqua" w:eastAsia="Book Antiqua" w:hAnsi="Book Antiqua" w:cs="Book Antiqua"/>
        </w:rPr>
        <w:t>,</w:t>
      </w:r>
      <w:r w:rsidRPr="006D6F07">
        <w:rPr>
          <w:rFonts w:ascii="Book Antiqua" w:eastAsia="Book Antiqua" w:hAnsi="Book Antiqua" w:cs="Book Antiqua"/>
        </w:rPr>
        <w:t xml:space="preserve"> or test techniques. A biopsy should be considered for any patients with a history of atypical chronic refractory ulcers to exclude skin cancer</w:t>
      </w:r>
      <w:r w:rsidR="00E80E0C" w:rsidRPr="006D6F07">
        <w:rPr>
          <w:rFonts w:ascii="Book Antiqua" w:eastAsia="Book Antiqua" w:hAnsi="Book Antiqua" w:cs="Book Antiqua"/>
        </w:rPr>
        <w:t xml:space="preserve"> (</w:t>
      </w:r>
      <w:r w:rsidRPr="006D6F07">
        <w:rPr>
          <w:rFonts w:ascii="Book Antiqua" w:eastAsia="Book Antiqua" w:hAnsi="Book Antiqua" w:cs="Book Antiqua"/>
          <w:i/>
          <w:iCs/>
        </w:rPr>
        <w:t>e.g.</w:t>
      </w:r>
      <w:r w:rsidR="004140B9" w:rsidRPr="006D6F07">
        <w:rPr>
          <w:rFonts w:ascii="Book Antiqua" w:eastAsia="Book Antiqua" w:hAnsi="Book Antiqua" w:cs="Book Antiqua"/>
        </w:rPr>
        <w:t>,</w:t>
      </w:r>
      <w:r w:rsidRPr="006D6F07">
        <w:rPr>
          <w:rFonts w:ascii="Book Antiqua" w:eastAsia="Book Antiqua" w:hAnsi="Book Antiqua" w:cs="Book Antiqua"/>
        </w:rPr>
        <w:t xml:space="preserve"> squamous cell carcinoma</w:t>
      </w:r>
      <w:proofErr w:type="gramStart"/>
      <w:r w:rsidR="00E80E0C" w:rsidRPr="006D6F07">
        <w:rPr>
          <w:rFonts w:ascii="Book Antiqua" w:eastAsia="Book Antiqua" w:hAnsi="Book Antiqua" w:cs="Book Antiqua"/>
        </w:rPr>
        <w:t>)</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9</w:t>
      </w:r>
      <w:r w:rsidRPr="006D6F07">
        <w:rPr>
          <w:rFonts w:ascii="Book Antiqua" w:eastAsia="Book Antiqua" w:hAnsi="Book Antiqua" w:cs="Book Antiqua"/>
          <w:vertAlign w:val="superscript"/>
        </w:rPr>
        <w:t>]</w:t>
      </w:r>
      <w:r w:rsidR="004140B9" w:rsidRPr="006D6F07">
        <w:rPr>
          <w:rFonts w:ascii="Book Antiqua" w:eastAsia="Book Antiqua" w:hAnsi="Book Antiqua" w:cs="Book Antiqua"/>
        </w:rPr>
        <w:t xml:space="preserve"> </w:t>
      </w:r>
      <w:r w:rsidRPr="006D6F07">
        <w:rPr>
          <w:rFonts w:ascii="Book Antiqua" w:eastAsia="Book Antiqua" w:hAnsi="Book Antiqua" w:cs="Book Antiqua"/>
        </w:rPr>
        <w:t>(Figure 3). X-ray film may demonstrate if there is an involvement of the bone or inflammation of tissue underneath or around the ulcers (Figure 4). Patients with leg edema, healed or active ulcers, especially with a history of deep venous thrombosis (DVT)</w:t>
      </w:r>
      <w:r w:rsidR="00E80E0C" w:rsidRPr="006D6F07">
        <w:rPr>
          <w:rFonts w:ascii="Book Antiqua" w:eastAsia="Book Antiqua" w:hAnsi="Book Antiqua" w:cs="Book Antiqua"/>
        </w:rPr>
        <w:t>,</w:t>
      </w:r>
      <w:r w:rsidRPr="006D6F07">
        <w:rPr>
          <w:rFonts w:ascii="Book Antiqua" w:eastAsia="Book Antiqua" w:hAnsi="Book Antiqua" w:cs="Book Antiqua"/>
        </w:rPr>
        <w:t xml:space="preserve"> should be examined with duplex ultrasound for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venous obstruction. Loss of respiratory variation in the common femoral vein or reversed flow in the superficial epigastric vein on duplex ultrasound should be referred for ascending venogram</w:t>
      </w:r>
      <w:r w:rsidR="004140B9" w:rsidRPr="006D6F07">
        <w:rPr>
          <w:rFonts w:ascii="Book Antiqua" w:eastAsia="Book Antiqua" w:hAnsi="Book Antiqua" w:cs="Book Antiqua"/>
        </w:rPr>
        <w:t xml:space="preserve"> </w:t>
      </w:r>
      <w:r w:rsidRPr="006D6F07">
        <w:rPr>
          <w:rFonts w:ascii="Book Antiqua" w:eastAsia="Book Antiqua" w:hAnsi="Book Antiqua" w:cs="Book Antiqua"/>
        </w:rPr>
        <w:t>(Figure 5) or computed tomography</w:t>
      </w:r>
      <w:r w:rsidR="004140B9" w:rsidRPr="006D6F07">
        <w:rPr>
          <w:rFonts w:ascii="Book Antiqua" w:eastAsia="Book Antiqua" w:hAnsi="Book Antiqua" w:cs="Book Antiqua"/>
        </w:rPr>
        <w:t xml:space="preserve"> </w:t>
      </w:r>
      <w:r w:rsidRPr="006D6F07">
        <w:rPr>
          <w:rFonts w:ascii="Book Antiqua" w:eastAsia="Book Antiqua" w:hAnsi="Book Antiqua" w:cs="Book Antiqua"/>
        </w:rPr>
        <w:t xml:space="preserve">(CT) to assess the venous insufficiency or valve </w:t>
      </w:r>
      <w:proofErr w:type="gramStart"/>
      <w:r w:rsidRPr="006D6F07">
        <w:rPr>
          <w:rFonts w:ascii="Book Antiqua" w:eastAsia="Book Antiqua" w:hAnsi="Book Antiqua" w:cs="Book Antiqua"/>
        </w:rPr>
        <w:t>failure</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10-12</w:t>
      </w:r>
      <w:r w:rsidR="009741B9" w:rsidRPr="006D6F07">
        <w:rPr>
          <w:rFonts w:ascii="Book Antiqua" w:eastAsia="Book Antiqua" w:hAnsi="Book Antiqua" w:cs="Book Antiqua"/>
          <w:vertAlign w:val="superscript"/>
        </w:rPr>
        <w:t>]</w:t>
      </w:r>
      <w:r w:rsidR="009741B9"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In patients with complicated CLUVs, CT angiography for artery in limbs to confirm the presence and degree of arterial occlusion is a wise choice.</w:t>
      </w:r>
    </w:p>
    <w:p w14:paraId="6BD0317F" w14:textId="77777777" w:rsidR="00A77B3E" w:rsidRPr="006D6F07" w:rsidRDefault="00A77B3E" w:rsidP="006D6F07">
      <w:pPr>
        <w:snapToGrid w:val="0"/>
        <w:spacing w:line="360" w:lineRule="auto"/>
        <w:jc w:val="both"/>
      </w:pPr>
    </w:p>
    <w:p w14:paraId="2D07BE90"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Debridement</w:t>
      </w:r>
    </w:p>
    <w:p w14:paraId="1D2663AB" w14:textId="328271B5"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Microbial biofilms in the wound cause non-healing and infection due to their increased resistance to antibiotics. The microbial-host environment and the pathophysiology of venous hypertension in the lower extremities demand a multimodality approach for closing CVLUs. In addition to systemic and topical antibiotics, wound bandages, compression therapy, and wound debridement and restoring blood supply to the wound help sustain the infection and healing the </w:t>
      </w:r>
      <w:proofErr w:type="gramStart"/>
      <w:r w:rsidRPr="006D6F07">
        <w:rPr>
          <w:rFonts w:ascii="Book Antiqua" w:eastAsia="Book Antiqua" w:hAnsi="Book Antiqua" w:cs="Book Antiqua"/>
        </w:rPr>
        <w:t>wound</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7</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64CA6A4A" w14:textId="23E2ED23"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The types of debridement include mechanical debridement, autolytic debridement, </w:t>
      </w:r>
      <w:r w:rsidR="007E66C8" w:rsidRPr="006D6F07">
        <w:rPr>
          <w:rFonts w:ascii="Book Antiqua" w:eastAsia="Book Antiqua" w:hAnsi="Book Antiqua" w:cs="Book Antiqua"/>
        </w:rPr>
        <w:t>and</w:t>
      </w:r>
      <w:r w:rsidRPr="006D6F07">
        <w:rPr>
          <w:rFonts w:ascii="Book Antiqua" w:eastAsia="Book Antiqua" w:hAnsi="Book Antiqua" w:cs="Book Antiqua"/>
        </w:rPr>
        <w:t xml:space="preserve"> enzymatic </w:t>
      </w:r>
      <w:proofErr w:type="gramStart"/>
      <w:r w:rsidRPr="006D6F07">
        <w:rPr>
          <w:rFonts w:ascii="Book Antiqua" w:eastAsia="Book Antiqua" w:hAnsi="Book Antiqua" w:cs="Book Antiqua"/>
        </w:rPr>
        <w:t>debridement</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13</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Surgical debridement is performed for extensive devitalized or necrotic tissue, severe infection of skin or cellulitis, infected bone or sepsis that causes the risk of poor wound healing, osteomyelitis, generalized infection, and sepsis. Frequent mechanical debridement of a chronic ulcer is essential to reduce the necrotic burden and achieve healthy </w:t>
      </w:r>
      <w:proofErr w:type="gramStart"/>
      <w:r w:rsidRPr="006D6F07">
        <w:rPr>
          <w:rFonts w:ascii="Book Antiqua" w:eastAsia="Book Antiqua" w:hAnsi="Book Antiqua" w:cs="Book Antiqua"/>
        </w:rPr>
        <w:t>granulation</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The edge of the granulation tissue looks white and should be preserved instead of being removed (Figure 6), especially in patients with diabetes and peripheral vascular disease. </w:t>
      </w:r>
    </w:p>
    <w:p w14:paraId="445C8A8D" w14:textId="77777777" w:rsidR="00A77B3E" w:rsidRPr="006D6F07" w:rsidRDefault="00A77B3E" w:rsidP="006D6F07">
      <w:pPr>
        <w:snapToGrid w:val="0"/>
        <w:spacing w:line="360" w:lineRule="auto"/>
        <w:jc w:val="both"/>
      </w:pPr>
    </w:p>
    <w:p w14:paraId="2D3C0BC1" w14:textId="52C1D9CE"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Dressings</w:t>
      </w:r>
    </w:p>
    <w:p w14:paraId="739BBE5B" w14:textId="710636A4" w:rsidR="00A77B3E" w:rsidRPr="006D6F07" w:rsidRDefault="00B11795" w:rsidP="006D6F07">
      <w:pPr>
        <w:snapToGrid w:val="0"/>
        <w:spacing w:line="360" w:lineRule="auto"/>
        <w:jc w:val="both"/>
      </w:pPr>
      <w:r w:rsidRPr="006D6F07">
        <w:rPr>
          <w:rFonts w:ascii="Book Antiqua" w:eastAsia="Book Antiqua" w:hAnsi="Book Antiqua" w:cs="Book Antiqua"/>
        </w:rPr>
        <w:t xml:space="preserve">A variety of dressings for the management of CVLUs include hydrocolloids, hydrogels, alginates, foam, and antimicrobial </w:t>
      </w:r>
      <w:proofErr w:type="gramStart"/>
      <w:r w:rsidRPr="006D6F07">
        <w:rPr>
          <w:rFonts w:ascii="Book Antiqua" w:eastAsia="Book Antiqua" w:hAnsi="Book Antiqua" w:cs="Book Antiqua"/>
        </w:rPr>
        <w:t>dressing</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15</w:t>
      </w:r>
      <w:r w:rsidRPr="006D6F07">
        <w:rPr>
          <w:rFonts w:ascii="Book Antiqua" w:eastAsia="Book Antiqua" w:hAnsi="Book Antiqua" w:cs="Book Antiqua"/>
          <w:vertAlign w:val="superscript"/>
        </w:rPr>
        <w:t>]</w:t>
      </w:r>
      <w:r w:rsidR="009741B9" w:rsidRPr="006D6F07">
        <w:rPr>
          <w:rFonts w:ascii="Book Antiqua" w:eastAsia="Book Antiqua" w:hAnsi="Book Antiqua" w:cs="Book Antiqua"/>
        </w:rPr>
        <w:t>.</w:t>
      </w:r>
      <w:r w:rsidRPr="006D6F07">
        <w:rPr>
          <w:rFonts w:ascii="Book Antiqua" w:eastAsia="Book Antiqua" w:hAnsi="Book Antiqua" w:cs="Book Antiqua"/>
        </w:rPr>
        <w:t xml:space="preserve"> Foam dressings containing hydrophilic foam can be used for exuding CVLUs. Alginate dressing is suitable for wound with a cavity or complicated ulcers</w:t>
      </w:r>
      <w:r w:rsidR="003A4A88" w:rsidRPr="006D6F07">
        <w:rPr>
          <w:rFonts w:ascii="Book Antiqua" w:eastAsia="Book Antiqua" w:hAnsi="Book Antiqua" w:cs="Book Antiqua"/>
        </w:rPr>
        <w:t>;</w:t>
      </w:r>
      <w:r w:rsidRPr="006D6F07">
        <w:rPr>
          <w:rFonts w:ascii="Book Antiqua" w:eastAsia="Book Antiqua" w:hAnsi="Book Antiqua" w:cs="Book Antiqua"/>
        </w:rPr>
        <w:t xml:space="preserve"> when it contacts with exudates, a gel will be formed to facilitate wound </w:t>
      </w:r>
      <w:proofErr w:type="gramStart"/>
      <w:r w:rsidRPr="006D6F07">
        <w:rPr>
          <w:rFonts w:ascii="Book Antiqua" w:eastAsia="Book Antiqua" w:hAnsi="Book Antiqua" w:cs="Book Antiqua"/>
        </w:rPr>
        <w:t>rehydration</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16</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9741B9" w:rsidRPr="006D6F07">
        <w:rPr>
          <w:rFonts w:ascii="Book Antiqua" w:eastAsia="Book Antiqua" w:hAnsi="Book Antiqua" w:cs="Book Antiqua"/>
        </w:rPr>
        <w:t xml:space="preserve"> </w:t>
      </w:r>
      <w:r w:rsidRPr="006D6F07">
        <w:rPr>
          <w:rFonts w:ascii="Book Antiqua" w:eastAsia="Book Antiqua" w:hAnsi="Book Antiqua" w:cs="Book Antiqua"/>
        </w:rPr>
        <w:t xml:space="preserve">Hydrogel dressing consists of cross-linked insoluble polymers and is easier to remove than alginate dressing and is suitable for dry </w:t>
      </w:r>
      <w:proofErr w:type="gramStart"/>
      <w:r w:rsidRPr="006D6F07">
        <w:rPr>
          <w:rFonts w:ascii="Book Antiqua" w:eastAsia="Book Antiqua" w:hAnsi="Book Antiqua" w:cs="Book Antiqua"/>
        </w:rPr>
        <w:t>wounds</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17</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Unfortunately, no robust evidence is available to favor one dressing over another for </w:t>
      </w:r>
      <w:proofErr w:type="gramStart"/>
      <w:r w:rsidRPr="006D6F07">
        <w:rPr>
          <w:rFonts w:ascii="Book Antiqua" w:eastAsia="Book Antiqua" w:hAnsi="Book Antiqua" w:cs="Book Antiqua"/>
        </w:rPr>
        <w:t>CVLUs</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18,19</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It is worthwhile to remind that </w:t>
      </w:r>
      <w:r w:rsidR="003A4A88" w:rsidRPr="006D6F07">
        <w:rPr>
          <w:rFonts w:ascii="Book Antiqua" w:eastAsia="Book Antiqua" w:hAnsi="Book Antiqua" w:cs="Book Antiqua"/>
        </w:rPr>
        <w:t xml:space="preserve">selection </w:t>
      </w:r>
      <w:r w:rsidRPr="006D6F07">
        <w:rPr>
          <w:rFonts w:ascii="Book Antiqua" w:eastAsia="Book Antiqua" w:hAnsi="Book Antiqua" w:cs="Book Antiqua"/>
        </w:rPr>
        <w:t xml:space="preserve">of wound dressings is sometimes influenced by advertisement instead of </w:t>
      </w:r>
      <w:proofErr w:type="gramStart"/>
      <w:r w:rsidRPr="006D6F07">
        <w:rPr>
          <w:rFonts w:ascii="Book Antiqua" w:eastAsia="Book Antiqua" w:hAnsi="Book Antiqua" w:cs="Book Antiqua"/>
        </w:rPr>
        <w:t>evidence</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20,21</w:t>
      </w:r>
      <w:r w:rsidRPr="006D6F07">
        <w:rPr>
          <w:rFonts w:ascii="Book Antiqua" w:eastAsia="Book Antiqua" w:hAnsi="Book Antiqua" w:cs="Book Antiqua"/>
          <w:vertAlign w:val="superscript"/>
        </w:rPr>
        <w:t>]</w:t>
      </w:r>
      <w:r w:rsidR="009741B9" w:rsidRPr="006D6F07">
        <w:rPr>
          <w:rFonts w:ascii="Book Antiqua" w:eastAsia="Book Antiqua" w:hAnsi="Book Antiqua" w:cs="Book Antiqua"/>
        </w:rPr>
        <w:t>.</w:t>
      </w:r>
    </w:p>
    <w:p w14:paraId="38E2A1B2" w14:textId="64B7CFC2"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A common concern for ulcers is pain on changing dressings or at night that can be relieved with pain killer. </w:t>
      </w:r>
      <w:r w:rsidR="003A4A88" w:rsidRPr="006D6F07">
        <w:rPr>
          <w:rFonts w:ascii="Book Antiqua" w:eastAsia="Book Antiqua" w:hAnsi="Book Antiqua" w:cs="Book Antiqua"/>
        </w:rPr>
        <w:t>P</w:t>
      </w:r>
      <w:r w:rsidRPr="006D6F07">
        <w:rPr>
          <w:rFonts w:ascii="Book Antiqua" w:eastAsia="Book Antiqua" w:hAnsi="Book Antiqua" w:cs="Book Antiqua"/>
        </w:rPr>
        <w:t>reclinical data support a role for dextrose prolotherapy in promoting tissue repair that is required for healing chronic wounds and ameliorating the associated pain</w:t>
      </w:r>
      <w:r w:rsidR="003A4A88" w:rsidRPr="006D6F07">
        <w:rPr>
          <w:rFonts w:ascii="Book Antiqua" w:eastAsia="Book Antiqua" w:hAnsi="Book Antiqua" w:cs="Book Antiqua"/>
        </w:rPr>
        <w:t xml:space="preserve"> Five percent</w:t>
      </w:r>
      <w:r w:rsidRPr="006D6F07">
        <w:rPr>
          <w:rFonts w:ascii="Book Antiqua" w:eastAsia="Book Antiqua" w:hAnsi="Book Antiqua" w:cs="Book Antiqua"/>
        </w:rPr>
        <w:t xml:space="preserve"> dextrose can cause the production of growth factors </w:t>
      </w:r>
      <w:r w:rsidRPr="006D6F07">
        <w:rPr>
          <w:rFonts w:ascii="Book Antiqua" w:eastAsia="Book Antiqua" w:hAnsi="Book Antiqua" w:cs="Book Antiqua"/>
        </w:rPr>
        <w:lastRenderedPageBreak/>
        <w:t xml:space="preserve">that have critical roles in </w:t>
      </w:r>
      <w:proofErr w:type="gramStart"/>
      <w:r w:rsidRPr="006D6F07">
        <w:rPr>
          <w:rFonts w:ascii="Book Antiqua" w:eastAsia="Book Antiqua" w:hAnsi="Book Antiqua" w:cs="Book Antiqua"/>
        </w:rPr>
        <w:t>repair</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Furthermore, numerous clinical trials report pro-reparative effects of dextrose prolotherapy in joint diseases, tendon and ligament damage, and painful musculoskeletal </w:t>
      </w:r>
      <w:proofErr w:type="gramStart"/>
      <w:r w:rsidRPr="006D6F07">
        <w:rPr>
          <w:rFonts w:ascii="Book Antiqua" w:eastAsia="Book Antiqua" w:hAnsi="Book Antiqua" w:cs="Book Antiqua"/>
        </w:rPr>
        <w:t>issues</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
    <w:p w14:paraId="6961EE39" w14:textId="77777777" w:rsidR="00A77B3E" w:rsidRPr="006D6F07" w:rsidRDefault="00A77B3E" w:rsidP="006D6F07">
      <w:pPr>
        <w:snapToGrid w:val="0"/>
        <w:spacing w:line="360" w:lineRule="auto"/>
        <w:jc w:val="both"/>
      </w:pPr>
    </w:p>
    <w:p w14:paraId="6CFCE243"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Compression bandaging or stockings</w:t>
      </w:r>
    </w:p>
    <w:p w14:paraId="3E7E1B9C" w14:textId="52C84191" w:rsidR="00A77B3E" w:rsidRPr="006D6F07" w:rsidRDefault="00B11795" w:rsidP="006D6F07">
      <w:pPr>
        <w:snapToGrid w:val="0"/>
        <w:spacing w:line="360" w:lineRule="auto"/>
        <w:jc w:val="both"/>
      </w:pPr>
      <w:r w:rsidRPr="006D6F07">
        <w:rPr>
          <w:rFonts w:ascii="Book Antiqua" w:eastAsia="Book Antiqua" w:hAnsi="Book Antiqua" w:cs="Book Antiqua"/>
        </w:rPr>
        <w:t>An adequate arterial supply must be ensured initially before compression therapy</w:t>
      </w:r>
      <w:r w:rsidR="003A4A88" w:rsidRPr="006D6F07">
        <w:rPr>
          <w:rFonts w:ascii="Book Antiqua" w:eastAsia="Book Antiqua" w:hAnsi="Book Antiqua" w:cs="Book Antiqua"/>
        </w:rPr>
        <w:t>. A</w:t>
      </w:r>
      <w:r w:rsidRPr="006D6F07">
        <w:rPr>
          <w:rFonts w:ascii="Book Antiqua" w:eastAsia="Book Antiqua" w:hAnsi="Book Antiqua" w:cs="Book Antiqua"/>
        </w:rPr>
        <w:t xml:space="preserve"> graduated compression bandage (</w:t>
      </w:r>
      <w:r w:rsidR="003A4A88" w:rsidRPr="006D6F07">
        <w:rPr>
          <w:rFonts w:ascii="Book Antiqua" w:eastAsia="Book Antiqua" w:hAnsi="Book Antiqua" w:cs="Book Antiqua"/>
        </w:rPr>
        <w:t>two to four</w:t>
      </w:r>
      <w:r w:rsidRPr="006D6F07">
        <w:rPr>
          <w:rFonts w:ascii="Book Antiqua" w:eastAsia="Book Antiqua" w:hAnsi="Book Antiqua" w:cs="Book Antiqua"/>
        </w:rPr>
        <w:t xml:space="preserve"> </w:t>
      </w:r>
      <w:r w:rsidR="009741B9" w:rsidRPr="006D6F07">
        <w:rPr>
          <w:rFonts w:ascii="Book Antiqua" w:eastAsia="Book Antiqua" w:hAnsi="Book Antiqua" w:cs="Book Antiqua"/>
        </w:rPr>
        <w:t>la</w:t>
      </w:r>
      <w:r w:rsidRPr="006D6F07">
        <w:rPr>
          <w:rFonts w:ascii="Book Antiqua" w:eastAsia="Book Antiqua" w:hAnsi="Book Antiqua" w:cs="Book Antiqua"/>
        </w:rPr>
        <w:t>yers) or stocking is the most effective management of CVLUs and should be started as early as possible to relieve the symptoms of venous insufficiency. Stockings are more welcomed than bandage</w:t>
      </w:r>
      <w:r w:rsidR="003A4A88" w:rsidRPr="006D6F07">
        <w:rPr>
          <w:rFonts w:ascii="Book Antiqua" w:eastAsia="Book Antiqua" w:hAnsi="Book Antiqua" w:cs="Book Antiqua"/>
        </w:rPr>
        <w:t>s</w:t>
      </w:r>
      <w:r w:rsidRPr="006D6F07">
        <w:rPr>
          <w:rFonts w:ascii="Book Antiqua" w:eastAsia="Book Antiqua" w:hAnsi="Book Antiqua" w:cs="Book Antiqua"/>
        </w:rPr>
        <w:t xml:space="preserve"> because of </w:t>
      </w:r>
      <w:r w:rsidR="003A4A88" w:rsidRPr="006D6F07">
        <w:rPr>
          <w:rFonts w:ascii="Book Antiqua" w:eastAsia="Book Antiqua" w:hAnsi="Book Antiqua" w:cs="Book Antiqua"/>
        </w:rPr>
        <w:t xml:space="preserve">their </w:t>
      </w:r>
      <w:r w:rsidRPr="006D6F07">
        <w:rPr>
          <w:rFonts w:ascii="Book Antiqua" w:eastAsia="Book Antiqua" w:hAnsi="Book Antiqua" w:cs="Book Antiqua"/>
        </w:rPr>
        <w:t>uniform pressure on the skin, comfort, and cosmetic reason</w:t>
      </w:r>
      <w:r w:rsidR="003A4A88" w:rsidRPr="006D6F07">
        <w:rPr>
          <w:rFonts w:ascii="Book Antiqua" w:eastAsia="Book Antiqua" w:hAnsi="Book Antiqua" w:cs="Book Antiqua"/>
        </w:rPr>
        <w:t>s</w:t>
      </w:r>
      <w:r w:rsidRPr="006D6F07">
        <w:rPr>
          <w:rFonts w:ascii="Book Antiqua" w:eastAsia="Book Antiqua" w:hAnsi="Book Antiqua" w:cs="Book Antiqua"/>
        </w:rPr>
        <w:t xml:space="preserve">. The patients should be warned to prevent a band or rope-like structure in the edge of </w:t>
      </w:r>
      <w:r w:rsidR="003A4A88" w:rsidRPr="006D6F07">
        <w:rPr>
          <w:rFonts w:ascii="Book Antiqua" w:eastAsia="Book Antiqua" w:hAnsi="Book Antiqua" w:cs="Book Antiqua"/>
        </w:rPr>
        <w:t xml:space="preserve">the </w:t>
      </w:r>
      <w:r w:rsidRPr="006D6F07">
        <w:rPr>
          <w:rFonts w:ascii="Book Antiqua" w:eastAsia="Book Antiqua" w:hAnsi="Book Antiqua" w:cs="Book Antiqua"/>
        </w:rPr>
        <w:t>bandage or stockings around the leg to avoid unnecessary injury to the skin. The patients should be educated to walk and elevate the legs if possible.</w:t>
      </w:r>
      <w:r w:rsidR="006D6F07">
        <w:rPr>
          <w:rFonts w:ascii="Book Antiqua" w:eastAsia="Book Antiqua" w:hAnsi="Book Antiqua" w:cs="Book Antiqua"/>
        </w:rPr>
        <w:t xml:space="preserve"> </w:t>
      </w:r>
      <w:r w:rsidRPr="006D6F07">
        <w:rPr>
          <w:rFonts w:ascii="Book Antiqua" w:eastAsia="Book Antiqua" w:hAnsi="Book Antiqua" w:cs="Book Antiqua"/>
        </w:rPr>
        <w:t xml:space="preserve">CVLUs heal faster with compression than </w:t>
      </w:r>
      <w:proofErr w:type="gramStart"/>
      <w:r w:rsidRPr="006D6F07">
        <w:rPr>
          <w:rFonts w:ascii="Book Antiqua" w:eastAsia="Book Antiqua" w:hAnsi="Book Antiqua" w:cs="Book Antiqua"/>
        </w:rPr>
        <w:t>without</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20,21</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06F60518" w14:textId="77777777" w:rsidR="00A77B3E" w:rsidRPr="006D6F07" w:rsidRDefault="00A77B3E" w:rsidP="006D6F07">
      <w:pPr>
        <w:snapToGrid w:val="0"/>
        <w:spacing w:line="360" w:lineRule="auto"/>
        <w:jc w:val="both"/>
      </w:pPr>
    </w:p>
    <w:p w14:paraId="272E1FE5" w14:textId="6F6D4049"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Topical</w:t>
      </w:r>
      <w:r w:rsidR="006D6F07">
        <w:rPr>
          <w:rFonts w:ascii="Book Antiqua" w:eastAsia="Book Antiqua" w:hAnsi="Book Antiqua" w:cs="Book Antiqua"/>
          <w:b/>
          <w:bCs/>
          <w:caps/>
          <w:u w:val="single"/>
        </w:rPr>
        <w:t>-</w:t>
      </w:r>
      <w:r w:rsidRPr="006D6F07">
        <w:rPr>
          <w:rFonts w:ascii="Book Antiqua" w:eastAsia="Book Antiqua" w:hAnsi="Book Antiqua" w:cs="Book Antiqua"/>
          <w:b/>
          <w:bCs/>
          <w:caps/>
          <w:u w:val="single"/>
        </w:rPr>
        <w:t>us</w:t>
      </w:r>
      <w:r w:rsidR="006D6F07">
        <w:rPr>
          <w:rFonts w:ascii="Book Antiqua" w:eastAsia="Book Antiqua" w:hAnsi="Book Antiqua" w:cs="Book Antiqua"/>
          <w:b/>
          <w:bCs/>
          <w:caps/>
          <w:u w:val="single"/>
        </w:rPr>
        <w:t>E</w:t>
      </w:r>
      <w:r w:rsidRPr="006D6F07">
        <w:rPr>
          <w:rFonts w:ascii="Book Antiqua" w:eastAsia="Book Antiqua" w:hAnsi="Book Antiqua" w:cs="Book Antiqua"/>
          <w:b/>
          <w:bCs/>
          <w:caps/>
          <w:u w:val="single"/>
        </w:rPr>
        <w:t xml:space="preserve"> products</w:t>
      </w:r>
    </w:p>
    <w:p w14:paraId="68CC4731" w14:textId="1EA65E68" w:rsidR="00A77B3E" w:rsidRPr="006D6F07" w:rsidRDefault="00B11795" w:rsidP="006D6F07">
      <w:pPr>
        <w:snapToGrid w:val="0"/>
        <w:spacing w:line="360" w:lineRule="auto"/>
        <w:jc w:val="both"/>
      </w:pPr>
      <w:r w:rsidRPr="006D6F07">
        <w:rPr>
          <w:rFonts w:ascii="Book Antiqua" w:eastAsia="Book Antiqua" w:hAnsi="Book Antiqua" w:cs="Book Antiqua"/>
        </w:rPr>
        <w:t xml:space="preserve">The topical use of </w:t>
      </w:r>
      <w:proofErr w:type="spellStart"/>
      <w:r w:rsidRPr="006D6F07">
        <w:rPr>
          <w:rFonts w:ascii="Book Antiqua" w:eastAsia="Book Antiqua" w:hAnsi="Book Antiqua" w:cs="Book Antiqua"/>
        </w:rPr>
        <w:t>cadexomer</w:t>
      </w:r>
      <w:proofErr w:type="spellEnd"/>
      <w:r w:rsidRPr="006D6F07">
        <w:rPr>
          <w:rFonts w:ascii="Book Antiqua" w:eastAsia="Book Antiqua" w:hAnsi="Book Antiqua" w:cs="Book Antiqua"/>
        </w:rPr>
        <w:t xml:space="preserve"> iodine is recommended for CVLUs. The comprehensive use of silver-containing dressings is not substantiated by scientific evidence. The primary use of silver-containing products is to reduce bacterial infection, but no data are available to favor the effect of wound </w:t>
      </w:r>
      <w:proofErr w:type="gramStart"/>
      <w:r w:rsidRPr="006D6F07">
        <w:rPr>
          <w:rFonts w:ascii="Book Antiqua" w:eastAsia="Book Antiqua" w:hAnsi="Book Antiqua" w:cs="Book Antiqua"/>
        </w:rPr>
        <w:t>closure</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22</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r w:rsidR="003A4A88" w:rsidRPr="006D6F07">
        <w:rPr>
          <w:rFonts w:ascii="Book Antiqua" w:eastAsia="Book Antiqua" w:hAnsi="Book Antiqua" w:cs="Book Antiqua"/>
        </w:rPr>
        <w:t>The results of a</w:t>
      </w:r>
      <w:r w:rsidRPr="006D6F07">
        <w:rPr>
          <w:rFonts w:ascii="Book Antiqua" w:eastAsia="Book Antiqua" w:hAnsi="Book Antiqua" w:cs="Book Antiqua"/>
        </w:rPr>
        <w:t xml:space="preserve"> </w:t>
      </w:r>
      <w:r w:rsidR="009741B9" w:rsidRPr="006D6F07">
        <w:rPr>
          <w:rFonts w:ascii="Book Antiqua" w:eastAsia="Book Antiqua" w:hAnsi="Book Antiqua" w:cs="Book Antiqua"/>
        </w:rPr>
        <w:t>randomized controlled trial (</w:t>
      </w:r>
      <w:r w:rsidRPr="006D6F07">
        <w:rPr>
          <w:rFonts w:ascii="Book Antiqua" w:eastAsia="Book Antiqua" w:hAnsi="Book Antiqua" w:cs="Book Antiqua"/>
        </w:rPr>
        <w:t>RCT</w:t>
      </w:r>
      <w:r w:rsidR="009741B9" w:rsidRPr="006D6F07">
        <w:rPr>
          <w:rFonts w:ascii="Book Antiqua" w:eastAsia="Book Antiqua" w:hAnsi="Book Antiqua" w:cs="Book Antiqua"/>
        </w:rPr>
        <w:t>)</w:t>
      </w:r>
      <w:r w:rsidRPr="006D6F07">
        <w:rPr>
          <w:rFonts w:ascii="Book Antiqua" w:eastAsia="Book Antiqua" w:hAnsi="Book Antiqua" w:cs="Book Antiqua"/>
        </w:rPr>
        <w:t xml:space="preserve"> demonstrate</w:t>
      </w:r>
      <w:r w:rsidR="003A4A88" w:rsidRPr="006D6F07">
        <w:rPr>
          <w:rFonts w:ascii="Book Antiqua" w:eastAsia="Book Antiqua" w:hAnsi="Book Antiqua" w:cs="Book Antiqua"/>
        </w:rPr>
        <w:t>d</w:t>
      </w:r>
      <w:r w:rsidRPr="006D6F07">
        <w:rPr>
          <w:rFonts w:ascii="Book Antiqua" w:eastAsia="Book Antiqua" w:hAnsi="Book Antiqua" w:cs="Book Antiqua"/>
        </w:rPr>
        <w:t xml:space="preserve"> that a microorganism-binding dressing is more effective than a silver-containing </w:t>
      </w:r>
      <w:proofErr w:type="spellStart"/>
      <w:r w:rsidRPr="006D6F07">
        <w:rPr>
          <w:rFonts w:ascii="Book Antiqua" w:eastAsia="Book Antiqua" w:hAnsi="Book Antiqua" w:cs="Book Antiqua"/>
        </w:rPr>
        <w:t>hydrofiber</w:t>
      </w:r>
      <w:proofErr w:type="spellEnd"/>
      <w:r w:rsidRPr="006D6F07">
        <w:rPr>
          <w:rFonts w:ascii="Book Antiqua" w:eastAsia="Book Antiqua" w:hAnsi="Book Antiqua" w:cs="Book Antiqua"/>
        </w:rPr>
        <w:t xml:space="preserve"> dressing in controlling the bacterial loads of infected CVLUs in terms of bacterial reduction rate</w:t>
      </w:r>
      <w:r w:rsidR="003A4A88" w:rsidRPr="006D6F07">
        <w:rPr>
          <w:rFonts w:ascii="Book Antiqua" w:eastAsia="Book Antiqua" w:hAnsi="Book Antiqua" w:cs="Book Antiqua"/>
        </w:rPr>
        <w:t xml:space="preserve"> </w:t>
      </w:r>
      <w:r w:rsidRPr="006D6F07">
        <w:rPr>
          <w:rFonts w:ascii="Book Antiqua" w:eastAsia="Book Antiqua" w:hAnsi="Book Antiqua" w:cs="Book Antiqua"/>
        </w:rPr>
        <w:t xml:space="preserve">(73.1% </w:t>
      </w:r>
      <w:r w:rsidRPr="006D6F07">
        <w:rPr>
          <w:rFonts w:ascii="Book Antiqua" w:eastAsia="Book Antiqua" w:hAnsi="Book Antiqua" w:cs="Book Antiqua"/>
          <w:i/>
          <w:iCs/>
        </w:rPr>
        <w:t>vs</w:t>
      </w:r>
      <w:r w:rsidRPr="006D6F07">
        <w:rPr>
          <w:rFonts w:ascii="Book Antiqua" w:eastAsia="Book Antiqua" w:hAnsi="Book Antiqua" w:cs="Book Antiqua"/>
        </w:rPr>
        <w:t xml:space="preserve"> 41.6%, </w:t>
      </w:r>
      <w:r w:rsidR="00DA3208" w:rsidRPr="006D6F07">
        <w:rPr>
          <w:rFonts w:ascii="Book Antiqua" w:eastAsia="Book Antiqua" w:hAnsi="Book Antiqua" w:cs="Book Antiqua"/>
          <w:i/>
          <w:iCs/>
        </w:rPr>
        <w:t xml:space="preserve">P </w:t>
      </w:r>
      <w:r w:rsidRPr="006D6F07">
        <w:rPr>
          <w:rFonts w:ascii="Book Antiqua" w:eastAsia="Book Antiqua" w:hAnsi="Book Antiqua" w:cs="Book Antiqua"/>
        </w:rPr>
        <w:t>&lt; 0.00001)</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vertAlign w:val="superscript"/>
        </w:rPr>
        <w:t>23</w:t>
      </w:r>
      <w:r w:rsidRPr="006D6F07">
        <w:rPr>
          <w:rFonts w:ascii="Book Antiqua" w:eastAsia="Book Antiqua" w:hAnsi="Book Antiqua" w:cs="Book Antiqua"/>
          <w:vertAlign w:val="superscript"/>
        </w:rPr>
        <w:t>]</w:t>
      </w:r>
      <w:r w:rsidRPr="006D6F07">
        <w:rPr>
          <w:rFonts w:ascii="Book Antiqua" w:eastAsia="Book Antiqua" w:hAnsi="Book Antiqua" w:cs="Book Antiqua"/>
        </w:rPr>
        <w:t>. Besides,</w:t>
      </w:r>
      <w:r w:rsidR="006D6F07">
        <w:rPr>
          <w:rFonts w:ascii="Book Antiqua" w:eastAsia="Book Antiqua" w:hAnsi="Book Antiqua" w:cs="Book Antiqua"/>
        </w:rPr>
        <w:t xml:space="preserve"> </w:t>
      </w:r>
      <w:r w:rsidRPr="006D6F07">
        <w:rPr>
          <w:rFonts w:ascii="Book Antiqua" w:eastAsia="Book Antiqua" w:hAnsi="Book Antiqua" w:cs="Book Antiqua"/>
        </w:rPr>
        <w:t xml:space="preserve">the role of povidone-iodine, peroxide-containing products for healing CVLUs cannot be concluded until </w:t>
      </w:r>
      <w:r w:rsidR="00FA2550" w:rsidRPr="006D6F07">
        <w:rPr>
          <w:rFonts w:ascii="Book Antiqua" w:eastAsia="Book Antiqua" w:hAnsi="Book Antiqua" w:cs="Book Antiqua"/>
        </w:rPr>
        <w:t>an</w:t>
      </w:r>
      <w:r w:rsidR="003A4A88" w:rsidRPr="006D6F07">
        <w:rPr>
          <w:rFonts w:ascii="Book Antiqua" w:eastAsia="Book Antiqua" w:hAnsi="Book Antiqua" w:cs="Book Antiqua"/>
        </w:rPr>
        <w:t xml:space="preserve"> additional</w:t>
      </w:r>
      <w:r w:rsidRPr="006D6F07">
        <w:rPr>
          <w:rFonts w:ascii="Book Antiqua" w:eastAsia="Book Antiqua" w:hAnsi="Book Antiqua" w:cs="Book Antiqua"/>
        </w:rPr>
        <w:t xml:space="preserve"> qualified study</w:t>
      </w:r>
      <w:r w:rsidR="003A4A88" w:rsidRPr="006D6F07">
        <w:rPr>
          <w:rFonts w:ascii="Book Antiqua" w:eastAsia="Book Antiqua" w:hAnsi="Book Antiqua" w:cs="Book Antiqua"/>
        </w:rPr>
        <w:t xml:space="preserve"> is </w:t>
      </w:r>
      <w:proofErr w:type="gramStart"/>
      <w:r w:rsidR="003A4A88" w:rsidRPr="006D6F07">
        <w:rPr>
          <w:rFonts w:ascii="Book Antiqua" w:eastAsia="Book Antiqua" w:hAnsi="Book Antiqua" w:cs="Book Antiqua"/>
        </w:rPr>
        <w:t>performed</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22</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
    <w:p w14:paraId="7FD424DF" w14:textId="30A5C135"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Hydrogen peroxide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2</w:t>
      </w:r>
      <w:r w:rsidRPr="006D6F07">
        <w:rPr>
          <w:rFonts w:ascii="Book Antiqua" w:eastAsia="Book Antiqua" w:hAnsi="Book Antiqua" w:cs="Book Antiqua"/>
        </w:rPr>
        <w:t>) is an endogenous reactive oxygen species that contribute</w:t>
      </w:r>
      <w:r w:rsidR="003A4A88" w:rsidRPr="006D6F07">
        <w:rPr>
          <w:rFonts w:ascii="Book Antiqua" w:eastAsia="Book Antiqua" w:hAnsi="Book Antiqua" w:cs="Book Antiqua"/>
        </w:rPr>
        <w:t>s</w:t>
      </w:r>
      <w:r w:rsidRPr="006D6F07">
        <w:rPr>
          <w:rFonts w:ascii="Book Antiqua" w:eastAsia="Book Antiqua" w:hAnsi="Book Antiqua" w:cs="Book Antiqua"/>
        </w:rPr>
        <w:t xml:space="preserve"> to oxidative stress directly as a molecular oxidant and indirectly through the free radical generation</w:t>
      </w:r>
      <w:r w:rsidR="003A4A88" w:rsidRPr="006D6F07">
        <w:rPr>
          <w:rFonts w:ascii="Book Antiqua" w:eastAsia="Book Antiqua" w:hAnsi="Book Antiqua" w:cs="Book Antiqua"/>
        </w:rPr>
        <w:t xml:space="preserve">. It </w:t>
      </w:r>
      <w:r w:rsidRPr="006D6F07">
        <w:rPr>
          <w:rFonts w:ascii="Book Antiqua" w:eastAsia="Book Antiqua" w:hAnsi="Book Antiqua" w:cs="Book Antiqua"/>
        </w:rPr>
        <w:t>is commonly used to irrigate wounds because of its hemostatic and antiseptic properties. However,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 xml:space="preserve">2 </w:t>
      </w:r>
      <w:r w:rsidRPr="006D6F07">
        <w:rPr>
          <w:rFonts w:ascii="Book Antiqua" w:eastAsia="Book Antiqua" w:hAnsi="Book Antiqua" w:cs="Book Antiqua"/>
        </w:rPr>
        <w:t xml:space="preserve">should be used with caution due to its oxidant </w:t>
      </w:r>
      <w:r w:rsidRPr="006D6F07">
        <w:rPr>
          <w:rFonts w:ascii="Book Antiqua" w:eastAsia="Book Antiqua" w:hAnsi="Book Antiqua" w:cs="Book Antiqua"/>
        </w:rPr>
        <w:lastRenderedPageBreak/>
        <w:t>adverse effects. Low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 xml:space="preserve">2 </w:t>
      </w:r>
      <w:r w:rsidRPr="006D6F07">
        <w:rPr>
          <w:rFonts w:ascii="Book Antiqua" w:eastAsia="Book Antiqua" w:hAnsi="Book Antiqua" w:cs="Book Antiqua"/>
        </w:rPr>
        <w:t>concentrations cause only transient symptoms (blanching and blistering), but exposure to 9%</w:t>
      </w:r>
      <w:r w:rsidR="003A4A88" w:rsidRPr="006D6F07">
        <w:rPr>
          <w:rFonts w:ascii="Book Antiqua" w:eastAsia="Book Antiqua" w:hAnsi="Book Antiqua" w:cs="Book Antiqua"/>
        </w:rPr>
        <w:t>-</w:t>
      </w:r>
      <w:r w:rsidRPr="006D6F07">
        <w:rPr>
          <w:rFonts w:ascii="Book Antiqua" w:eastAsia="Book Antiqua" w:hAnsi="Book Antiqua" w:cs="Book Antiqua"/>
        </w:rPr>
        <w:t>45%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2</w:t>
      </w:r>
      <w:r w:rsidRPr="006D6F07">
        <w:rPr>
          <w:rFonts w:ascii="Book Antiqua" w:eastAsia="Book Antiqua" w:hAnsi="Book Antiqua" w:cs="Book Antiqua"/>
        </w:rPr>
        <w:t xml:space="preserve"> can cause more severe skin damage, including epidermal necrosis</w:t>
      </w:r>
      <w:r w:rsidR="003A4A88" w:rsidRPr="006D6F07">
        <w:rPr>
          <w:rFonts w:ascii="Book Antiqua" w:eastAsia="Book Antiqua" w:hAnsi="Book Antiqua" w:cs="Book Antiqua"/>
        </w:rPr>
        <w:t>,</w:t>
      </w:r>
      <w:r w:rsidRPr="006D6F07">
        <w:rPr>
          <w:rFonts w:ascii="Book Antiqua" w:eastAsia="Book Antiqua" w:hAnsi="Book Antiqua" w:cs="Book Antiqua"/>
        </w:rPr>
        <w:t xml:space="preserve"> leading to erythema and bullae, toxicity to keratinocytes and fibroblasts, oxygen embolism demonstrated intracranial air trapping in the right frontal lobe</w:t>
      </w:r>
      <w:r w:rsidR="003A4A88" w:rsidRPr="006D6F07">
        <w:rPr>
          <w:rFonts w:ascii="Book Antiqua" w:eastAsia="Book Antiqua" w:hAnsi="Book Antiqua" w:cs="Book Antiqua"/>
        </w:rPr>
        <w:t>,</w:t>
      </w:r>
      <w:r w:rsidRPr="006D6F07">
        <w:rPr>
          <w:rFonts w:ascii="Book Antiqua" w:eastAsia="Book Antiqua" w:hAnsi="Book Antiqua" w:cs="Book Antiqua"/>
        </w:rPr>
        <w:t xml:space="preserve"> and multiple cerebral infarction foci in postoperative computed tomography</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vertAlign w:val="superscript"/>
        </w:rPr>
        <w:t>24,25</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08978BCE" w14:textId="77777777" w:rsidR="00A77B3E" w:rsidRPr="006D6F07" w:rsidRDefault="00A77B3E" w:rsidP="006D6F07">
      <w:pPr>
        <w:snapToGrid w:val="0"/>
        <w:spacing w:line="360" w:lineRule="auto"/>
        <w:jc w:val="both"/>
      </w:pPr>
    </w:p>
    <w:p w14:paraId="38DB1D00"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Pharmacotherapy and antibiotics</w:t>
      </w:r>
    </w:p>
    <w:p w14:paraId="6335BBA1" w14:textId="13EF659B" w:rsidR="00A77B3E" w:rsidRPr="006D6F07" w:rsidRDefault="00B11795" w:rsidP="006D6F07">
      <w:pPr>
        <w:snapToGrid w:val="0"/>
        <w:spacing w:line="360" w:lineRule="auto"/>
        <w:jc w:val="both"/>
      </w:pPr>
      <w:r w:rsidRPr="006D6F07">
        <w:rPr>
          <w:rFonts w:ascii="Book Antiqua" w:eastAsia="Book Antiqua" w:hAnsi="Book Antiqua" w:cs="Book Antiqua"/>
        </w:rPr>
        <w:t xml:space="preserve">Micronized purified flavonoid fraction (MPFF), pentoxifylline, and </w:t>
      </w:r>
      <w:r w:rsidR="00FA2550" w:rsidRPr="006D6F07">
        <w:rPr>
          <w:rFonts w:ascii="Book Antiqua" w:eastAsia="Book Antiqua" w:hAnsi="Book Antiqua" w:cs="Book Antiqua"/>
        </w:rPr>
        <w:t>sulfoxide</w:t>
      </w:r>
      <w:r w:rsidRPr="006D6F07">
        <w:rPr>
          <w:rFonts w:ascii="Book Antiqua" w:eastAsia="Book Antiqua" w:hAnsi="Book Antiqua" w:cs="Book Antiqua"/>
        </w:rPr>
        <w:t xml:space="preserve"> are reported to improve CVLU healing and recommended as an effective adjunct to compression therapy for </w:t>
      </w:r>
      <w:proofErr w:type="gramStart"/>
      <w:r w:rsidR="002E7543" w:rsidRPr="006D6F07">
        <w:rPr>
          <w:rFonts w:ascii="Book Antiqua" w:eastAsia="Book Antiqua" w:hAnsi="Book Antiqua" w:cs="Book Antiqua"/>
        </w:rPr>
        <w:t>CVLUs</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26,27</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A34D3" w:rsidRPr="006D6F07">
        <w:rPr>
          <w:rFonts w:ascii="Book Antiqua" w:eastAsia="Book Antiqua" w:hAnsi="Book Antiqua" w:cs="Book Antiqua"/>
        </w:rPr>
        <w:t xml:space="preserve"> </w:t>
      </w:r>
      <w:r w:rsidRPr="006D6F07">
        <w:rPr>
          <w:rFonts w:ascii="Book Antiqua" w:eastAsia="Book Antiqua" w:hAnsi="Book Antiqua" w:cs="Book Antiqua"/>
        </w:rPr>
        <w:t xml:space="preserve">MPFF counteracts the pathophysiologic mechanism of venous insufficiency and is the only </w:t>
      </w:r>
      <w:proofErr w:type="spellStart"/>
      <w:r w:rsidRPr="006D6F07">
        <w:rPr>
          <w:rFonts w:ascii="Book Antiqua" w:eastAsia="Book Antiqua" w:hAnsi="Book Antiqua" w:cs="Book Antiqua"/>
        </w:rPr>
        <w:t>venoactive</w:t>
      </w:r>
      <w:proofErr w:type="spellEnd"/>
      <w:r w:rsidRPr="006D6F07">
        <w:rPr>
          <w:rFonts w:ascii="Book Antiqua" w:eastAsia="Book Antiqua" w:hAnsi="Book Antiqua" w:cs="Book Antiqua"/>
        </w:rPr>
        <w:t xml:space="preserve"> drug to control the inflammatory reaction induced by venous </w:t>
      </w:r>
      <w:proofErr w:type="gramStart"/>
      <w:r w:rsidRPr="006D6F07">
        <w:rPr>
          <w:rFonts w:ascii="Book Antiqua" w:eastAsia="Book Antiqua" w:hAnsi="Book Antiqua" w:cs="Book Antiqua"/>
        </w:rPr>
        <w:t>hypertension</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26-28</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
    <w:p w14:paraId="1F6BF1CC" w14:textId="0AE1F447"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Systemic antibiotics can only be used for patients with evidence of clinical infection rather than bacterial colonization</w:t>
      </w:r>
      <w:r w:rsidR="00AD24D0" w:rsidRPr="006D6F07">
        <w:rPr>
          <w:rFonts w:ascii="Book Antiqua" w:eastAsia="Book Antiqua" w:hAnsi="Book Antiqua" w:cs="Book Antiqua"/>
        </w:rPr>
        <w:t>;</w:t>
      </w:r>
      <w:r w:rsidRPr="006D6F07">
        <w:rPr>
          <w:rFonts w:ascii="Book Antiqua" w:eastAsia="Book Antiqua" w:hAnsi="Book Antiqua" w:cs="Book Antiqua"/>
        </w:rPr>
        <w:t xml:space="preserve"> it is not recommended to use antibiotics locally in </w:t>
      </w:r>
      <w:proofErr w:type="gramStart"/>
      <w:r w:rsidRPr="006D6F07">
        <w:rPr>
          <w:rFonts w:ascii="Book Antiqua" w:eastAsia="Book Antiqua" w:hAnsi="Book Antiqua" w:cs="Book Antiqua"/>
        </w:rPr>
        <w:t>ulcers</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22</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One study reported that oral administration of low doses of doxycycline 20 mg twice daily for 3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could improve extracellular matrix functioning, and </w:t>
      </w:r>
      <w:r w:rsidR="00AD24D0" w:rsidRPr="006D6F07">
        <w:rPr>
          <w:rFonts w:ascii="Book Antiqua" w:eastAsia="Book Antiqua" w:hAnsi="Book Antiqua" w:cs="Book Antiqua"/>
        </w:rPr>
        <w:t xml:space="preserve">its </w:t>
      </w:r>
      <w:r w:rsidRPr="006D6F07">
        <w:rPr>
          <w:rFonts w:ascii="Book Antiqua" w:eastAsia="Book Antiqua" w:hAnsi="Book Antiqua" w:cs="Book Antiqua"/>
        </w:rPr>
        <w:t xml:space="preserve">immunomodulating and anti-inflammatory actions through the inhibition of matrix metalloproteinase provided a possible solution to support wound </w:t>
      </w:r>
      <w:proofErr w:type="gramStart"/>
      <w:r w:rsidRPr="006D6F07">
        <w:rPr>
          <w:rFonts w:ascii="Book Antiqua" w:eastAsia="Book Antiqua" w:hAnsi="Book Antiqua" w:cs="Book Antiqua"/>
        </w:rPr>
        <w:t>healing</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6</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rPr>
        <w:t>.</w:t>
      </w:r>
      <w:r w:rsidRPr="006D6F07">
        <w:rPr>
          <w:rFonts w:ascii="Book Antiqua" w:eastAsia="Book Antiqua" w:hAnsi="Book Antiqua" w:cs="Book Antiqua"/>
        </w:rPr>
        <w:t xml:space="preserve"> Another </w:t>
      </w:r>
      <w:proofErr w:type="gramStart"/>
      <w:r w:rsidRPr="006D6F07">
        <w:rPr>
          <w:rFonts w:ascii="Book Antiqua" w:eastAsia="Book Antiqua" w:hAnsi="Book Antiqua" w:cs="Book Antiqua"/>
        </w:rPr>
        <w:t>study</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29</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rPr>
        <w:t xml:space="preserve"> </w:t>
      </w:r>
      <w:r w:rsidRPr="006D6F07">
        <w:rPr>
          <w:rFonts w:ascii="Book Antiqua" w:eastAsia="Book Antiqua" w:hAnsi="Book Antiqua" w:cs="Book Antiqua"/>
        </w:rPr>
        <w:t xml:space="preserve">compared 10 patients </w:t>
      </w:r>
      <w:r w:rsidR="00AD24D0" w:rsidRPr="006D6F07">
        <w:rPr>
          <w:rFonts w:ascii="Book Antiqua" w:eastAsia="Book Antiqua" w:hAnsi="Book Antiqua" w:cs="Book Antiqua"/>
        </w:rPr>
        <w:t xml:space="preserve">who </w:t>
      </w:r>
      <w:r w:rsidRPr="006D6F07">
        <w:rPr>
          <w:rFonts w:ascii="Book Antiqua" w:eastAsia="Book Antiqua" w:hAnsi="Book Antiqua" w:cs="Book Antiqua"/>
        </w:rPr>
        <w:t xml:space="preserve">received doxycycline 20 mg twice daily with another 10 patients </w:t>
      </w:r>
      <w:r w:rsidR="00AD24D0" w:rsidRPr="006D6F07">
        <w:rPr>
          <w:rFonts w:ascii="Book Antiqua" w:eastAsia="Book Antiqua" w:hAnsi="Book Antiqua" w:cs="Book Antiqua"/>
        </w:rPr>
        <w:t xml:space="preserve">who </w:t>
      </w:r>
      <w:r w:rsidRPr="006D6F07">
        <w:rPr>
          <w:rFonts w:ascii="Book Antiqua" w:eastAsia="Book Antiqua" w:hAnsi="Book Antiqua" w:cs="Book Antiqua"/>
        </w:rPr>
        <w:t>received doxycycline 100 mg twice daily</w:t>
      </w:r>
      <w:r w:rsidR="00AD24D0" w:rsidRPr="006D6F07">
        <w:rPr>
          <w:rFonts w:ascii="Book Antiqua" w:eastAsia="Book Antiqua" w:hAnsi="Book Antiqua" w:cs="Book Antiqua"/>
        </w:rPr>
        <w:t>;</w:t>
      </w:r>
      <w:r w:rsidRPr="006D6F07">
        <w:rPr>
          <w:rFonts w:ascii="Book Antiqua" w:eastAsia="Book Antiqua" w:hAnsi="Book Antiqua" w:cs="Book Antiqua"/>
        </w:rPr>
        <w:t xml:space="preserve"> the results indicated that higher dosage may improve the healing rate of recalcitrant leg ulcers</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vertAlign w:val="superscript"/>
        </w:rPr>
        <w:t>29</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 case-control study showed that topical 0.5% timolol maleate improves the healing of chronic leg </w:t>
      </w:r>
      <w:proofErr w:type="gramStart"/>
      <w:r w:rsidRPr="006D6F07">
        <w:rPr>
          <w:rFonts w:ascii="Book Antiqua" w:eastAsia="Book Antiqua" w:hAnsi="Book Antiqua" w:cs="Book Antiqua"/>
        </w:rPr>
        <w:t>ulcers</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30</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rPr>
        <w:t>.</w:t>
      </w:r>
    </w:p>
    <w:p w14:paraId="0B27DE94" w14:textId="77777777" w:rsidR="00A77B3E" w:rsidRPr="006D6F07" w:rsidRDefault="00A77B3E" w:rsidP="006D6F07">
      <w:pPr>
        <w:snapToGrid w:val="0"/>
        <w:spacing w:line="360" w:lineRule="auto"/>
        <w:jc w:val="both"/>
      </w:pPr>
    </w:p>
    <w:p w14:paraId="1392817A"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Honey and maltodextrin/ascorbic acid</w:t>
      </w:r>
    </w:p>
    <w:p w14:paraId="53CDA8F9" w14:textId="2EA99109" w:rsidR="00A77B3E" w:rsidRPr="006D6F07" w:rsidRDefault="00B11795" w:rsidP="006D6F07">
      <w:pPr>
        <w:snapToGrid w:val="0"/>
        <w:spacing w:line="360" w:lineRule="auto"/>
        <w:jc w:val="both"/>
      </w:pPr>
      <w:r w:rsidRPr="006D6F07">
        <w:rPr>
          <w:rFonts w:ascii="Book Antiqua" w:eastAsia="Book Antiqua" w:hAnsi="Book Antiqua" w:cs="Book Antiqua"/>
        </w:rPr>
        <w:t xml:space="preserve">Honey </w:t>
      </w:r>
      <w:r w:rsidR="00AD24D0" w:rsidRPr="006D6F07">
        <w:rPr>
          <w:rFonts w:ascii="Book Antiqua" w:eastAsia="Book Antiqua" w:hAnsi="Book Antiqua" w:cs="Book Antiqua"/>
        </w:rPr>
        <w:t xml:space="preserve">has been </w:t>
      </w:r>
      <w:r w:rsidRPr="006D6F07">
        <w:rPr>
          <w:rFonts w:ascii="Book Antiqua" w:eastAsia="Book Antiqua" w:hAnsi="Book Antiqua" w:cs="Book Antiqua"/>
        </w:rPr>
        <w:t>used as a traditional medicine for centuries by different cultures for the treatment of wound</w:t>
      </w:r>
      <w:r w:rsidR="00AD24D0" w:rsidRPr="006D6F07">
        <w:rPr>
          <w:rFonts w:ascii="Book Antiqua" w:eastAsia="Book Antiqua" w:hAnsi="Book Antiqua" w:cs="Book Antiqua"/>
        </w:rPr>
        <w:t>s</w:t>
      </w:r>
      <w:r w:rsidRPr="006D6F07">
        <w:rPr>
          <w:rFonts w:ascii="Book Antiqua" w:eastAsia="Book Antiqua" w:hAnsi="Book Antiqua" w:cs="Book Antiqua"/>
        </w:rPr>
        <w:t>. However, not all honey exhibits equal antimicrobial potency</w:t>
      </w:r>
      <w:r w:rsidR="00AD24D0" w:rsidRPr="006D6F07">
        <w:rPr>
          <w:rFonts w:ascii="Book Antiqua" w:eastAsia="Book Antiqua" w:hAnsi="Book Antiqua" w:cs="Book Antiqua"/>
        </w:rPr>
        <w:t>,</w:t>
      </w:r>
      <w:r w:rsidRPr="006D6F07">
        <w:rPr>
          <w:rFonts w:ascii="Book Antiqua" w:eastAsia="Book Antiqua" w:hAnsi="Book Antiqua" w:cs="Book Antiqua"/>
        </w:rPr>
        <w:t xml:space="preserve"> and only a few meet the criteria for clinical usage.</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A prospective cohort study and a case </w:t>
      </w:r>
      <w:r w:rsidRPr="006D6F07">
        <w:rPr>
          <w:rFonts w:ascii="Book Antiqua" w:eastAsia="Book Antiqua" w:hAnsi="Book Antiqua" w:cs="Book Antiqua"/>
        </w:rPr>
        <w:lastRenderedPageBreak/>
        <w:t xml:space="preserve">series </w:t>
      </w:r>
      <w:r w:rsidR="00AD24D0" w:rsidRPr="006D6F07">
        <w:rPr>
          <w:rFonts w:ascii="Book Antiqua" w:eastAsia="Book Antiqua" w:hAnsi="Book Antiqua" w:cs="Book Antiqua"/>
        </w:rPr>
        <w:t>study</w:t>
      </w:r>
      <w:r w:rsidRPr="006D6F07">
        <w:rPr>
          <w:rFonts w:ascii="Book Antiqua" w:eastAsia="Book Antiqua" w:hAnsi="Book Antiqua" w:cs="Book Antiqua"/>
        </w:rPr>
        <w:t xml:space="preserve"> support the use of </w:t>
      </w:r>
      <w:proofErr w:type="gramStart"/>
      <w:r w:rsidRPr="006D6F07">
        <w:rPr>
          <w:rFonts w:ascii="Book Antiqua" w:eastAsia="Book Antiqua" w:hAnsi="Book Antiqua" w:cs="Book Antiqua"/>
        </w:rPr>
        <w:t>honey</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31,32</w:t>
      </w:r>
      <w:r w:rsidRPr="006D6F07">
        <w:rPr>
          <w:rFonts w:ascii="Book Antiqua" w:eastAsia="Book Antiqua" w:hAnsi="Book Antiqua" w:cs="Book Antiqua"/>
          <w:vertAlign w:val="superscript"/>
        </w:rPr>
        <w:t>]</w:t>
      </w:r>
      <w:r w:rsidR="00AD24D0" w:rsidRPr="006D6F07">
        <w:rPr>
          <w:rFonts w:ascii="Book Antiqua" w:eastAsia="Book Antiqua" w:hAnsi="Book Antiqua" w:cs="Book Antiqua"/>
        </w:rPr>
        <w:t xml:space="preserve">; </w:t>
      </w:r>
      <w:r w:rsidRPr="006D6F07">
        <w:rPr>
          <w:rFonts w:ascii="Book Antiqua" w:eastAsia="Book Antiqua" w:hAnsi="Book Antiqua" w:cs="Book Antiqua"/>
        </w:rPr>
        <w:t>the average wound area of 25 patients with CVLUs decreased significantly following the use of honey</w:t>
      </w:r>
      <w:r w:rsidR="00AD24D0" w:rsidRPr="006D6F07">
        <w:rPr>
          <w:rFonts w:ascii="Book Antiqua" w:eastAsia="Book Antiqua" w:hAnsi="Book Antiqua" w:cs="Book Antiqua"/>
        </w:rPr>
        <w:t>. Overall</w:t>
      </w:r>
      <w:r w:rsidRPr="006D6F07">
        <w:rPr>
          <w:rFonts w:ascii="Book Antiqua" w:eastAsia="Book Antiqua" w:hAnsi="Book Antiqua" w:cs="Book Antiqua"/>
        </w:rPr>
        <w:t>, 72% (18/25)</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patients experienced a decrease in reported pain levels, </w:t>
      </w:r>
      <w:r w:rsidR="00AD24D0" w:rsidRPr="006D6F07">
        <w:rPr>
          <w:rFonts w:ascii="Book Antiqua" w:eastAsia="Book Antiqua" w:hAnsi="Book Antiqua" w:cs="Book Antiqua"/>
        </w:rPr>
        <w:t xml:space="preserve">and </w:t>
      </w:r>
      <w:r w:rsidRPr="006D6F07">
        <w:rPr>
          <w:rFonts w:ascii="Book Antiqua" w:eastAsia="Book Antiqua" w:hAnsi="Book Antiqua" w:cs="Book Antiqua"/>
        </w:rPr>
        <w:t xml:space="preserve">80% patients were satisfied with honey </w:t>
      </w:r>
      <w:proofErr w:type="gramStart"/>
      <w:r w:rsidRPr="006D6F07">
        <w:rPr>
          <w:rFonts w:ascii="Book Antiqua" w:eastAsia="Book Antiqua" w:hAnsi="Book Antiqua" w:cs="Book Antiqua"/>
        </w:rPr>
        <w:t>treatment</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32</w:t>
      </w:r>
      <w:r w:rsidRPr="006D6F07">
        <w:rPr>
          <w:rFonts w:ascii="Book Antiqua" w:eastAsia="Book Antiqua" w:hAnsi="Book Antiqua" w:cs="Book Antiqua"/>
          <w:vertAlign w:val="superscript"/>
        </w:rPr>
        <w:t>]</w:t>
      </w:r>
      <w:r w:rsidRPr="006D6F07">
        <w:rPr>
          <w:rFonts w:ascii="Book Antiqua" w:eastAsia="Book Antiqua" w:hAnsi="Book Antiqua" w:cs="Book Antiqua"/>
        </w:rPr>
        <w:t>. One trial (108 participants) showed that 44%</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(24/54) ulcers were closed with honey </w:t>
      </w:r>
      <w:r w:rsidR="00AD24D0" w:rsidRPr="006D6F07">
        <w:rPr>
          <w:rFonts w:ascii="Book Antiqua" w:eastAsia="Book Antiqua" w:hAnsi="Book Antiqua" w:cs="Book Antiqua"/>
          <w:i/>
          <w:iCs/>
        </w:rPr>
        <w:t>vs</w:t>
      </w:r>
      <w:r w:rsidR="00AD24D0" w:rsidRPr="006D6F07" w:rsidDel="00AD24D0">
        <w:rPr>
          <w:rFonts w:ascii="Book Antiqua" w:eastAsia="Book Antiqua" w:hAnsi="Book Antiqua" w:cs="Book Antiqua"/>
        </w:rPr>
        <w:t xml:space="preserve"> </w:t>
      </w:r>
      <w:r w:rsidRPr="006D6F07">
        <w:rPr>
          <w:rFonts w:ascii="Book Antiqua" w:eastAsia="Book Antiqua" w:hAnsi="Book Antiqua" w:cs="Book Antiqua"/>
        </w:rPr>
        <w:t>33% (18/54) with hydrogel (</w:t>
      </w:r>
      <w:r w:rsidRPr="006D6F07">
        <w:rPr>
          <w:rFonts w:ascii="Book Antiqua" w:eastAsia="Book Antiqua" w:hAnsi="Book Antiqua" w:cs="Book Antiqua"/>
          <w:i/>
          <w:iCs/>
        </w:rPr>
        <w:t>P</w:t>
      </w:r>
      <w:r w:rsidR="00252197" w:rsidRPr="006D6F07">
        <w:rPr>
          <w:rFonts w:ascii="Book Antiqua" w:eastAsia="Book Antiqua" w:hAnsi="Book Antiqua" w:cs="Book Antiqua"/>
          <w:i/>
          <w:iCs/>
        </w:rPr>
        <w:t xml:space="preserve"> </w:t>
      </w:r>
      <w:r w:rsidRPr="006D6F07">
        <w:rPr>
          <w:rFonts w:ascii="Book Antiqua" w:eastAsia="Book Antiqua" w:hAnsi="Book Antiqua" w:cs="Book Antiqua"/>
        </w:rPr>
        <w:t>=</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0.037); another trial supported </w:t>
      </w:r>
      <w:r w:rsidR="00AD24D0" w:rsidRPr="006D6F07">
        <w:rPr>
          <w:rFonts w:ascii="Book Antiqua" w:eastAsia="Book Antiqua" w:hAnsi="Book Antiqua" w:cs="Book Antiqua"/>
        </w:rPr>
        <w:t>the use of</w:t>
      </w:r>
      <w:r w:rsidRPr="006D6F07">
        <w:rPr>
          <w:rFonts w:ascii="Book Antiqua" w:eastAsia="Book Antiqua" w:hAnsi="Book Antiqua" w:cs="Book Antiqua"/>
        </w:rPr>
        <w:t xml:space="preserve"> honey over hydrogel in healing ulcers</w:t>
      </w:r>
      <w:r w:rsidR="00252197" w:rsidRPr="006D6F07">
        <w:rPr>
          <w:rFonts w:ascii="Book Antiqua" w:eastAsia="Book Antiqua" w:hAnsi="Book Antiqua" w:cs="Book Antiqua"/>
        </w:rPr>
        <w:t xml:space="preserve"> </w:t>
      </w:r>
      <w:r w:rsidRPr="006D6F07">
        <w:rPr>
          <w:rFonts w:ascii="Book Antiqua" w:eastAsia="Book Antiqua" w:hAnsi="Book Antiqua" w:cs="Book Antiqua"/>
        </w:rPr>
        <w:t>(</w:t>
      </w:r>
      <w:r w:rsidRPr="006D6F07">
        <w:rPr>
          <w:rFonts w:ascii="Book Antiqua" w:eastAsia="Book Antiqua" w:hAnsi="Book Antiqua" w:cs="Book Antiqua"/>
          <w:i/>
          <w:iCs/>
        </w:rPr>
        <w:t>P</w:t>
      </w:r>
      <w:r w:rsidRPr="006D6F07">
        <w:rPr>
          <w:rFonts w:ascii="Book Antiqua" w:eastAsia="Book Antiqua" w:hAnsi="Book Antiqua" w:cs="Book Antiqua"/>
        </w:rPr>
        <w:t xml:space="preserve"> &lt; 0.001</w:t>
      </w:r>
      <w:proofErr w:type="gramStart"/>
      <w:r w:rsidRPr="006D6F07">
        <w:rPr>
          <w:rFonts w:ascii="Book Antiqua" w:eastAsia="Book Antiqua" w:hAnsi="Book Antiqua" w:cs="Book Antiqua"/>
        </w:rPr>
        <w:t>)</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19</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However, three RCTs </w:t>
      </w:r>
      <w:r w:rsidR="00AD24D0" w:rsidRPr="006D6F07">
        <w:rPr>
          <w:rFonts w:ascii="Book Antiqua" w:eastAsia="Book Antiqua" w:hAnsi="Book Antiqua" w:cs="Book Antiqua"/>
        </w:rPr>
        <w:t>that evaluated healing</w:t>
      </w:r>
      <w:r w:rsidRPr="006D6F07">
        <w:rPr>
          <w:rFonts w:ascii="Book Antiqua" w:eastAsia="Book Antiqua" w:hAnsi="Book Antiqua" w:cs="Book Antiqua"/>
        </w:rPr>
        <w:t xml:space="preserve"> CVLUs with honey </w:t>
      </w:r>
      <w:r w:rsidRPr="006D6F07">
        <w:rPr>
          <w:rFonts w:ascii="Book Antiqua" w:eastAsia="Book Antiqua" w:hAnsi="Book Antiqua" w:cs="Book Antiqua"/>
          <w:i/>
          <w:iCs/>
        </w:rPr>
        <w:t>vs</w:t>
      </w:r>
      <w:r w:rsidRPr="006D6F07">
        <w:rPr>
          <w:rFonts w:ascii="Book Antiqua" w:eastAsia="Book Antiqua" w:hAnsi="Book Antiqua" w:cs="Book Antiqua"/>
        </w:rPr>
        <w:t xml:space="preserve"> standard wound therapy arrived at contradictory conclusions</w:t>
      </w:r>
      <w:r w:rsidR="00AD24D0" w:rsidRPr="006D6F07">
        <w:rPr>
          <w:rFonts w:ascii="Book Antiqua" w:eastAsia="Book Antiqua" w:hAnsi="Book Antiqua" w:cs="Book Antiqua"/>
        </w:rPr>
        <w:t>. O</w:t>
      </w:r>
      <w:r w:rsidRPr="006D6F07">
        <w:rPr>
          <w:rFonts w:ascii="Book Antiqua" w:eastAsia="Book Antiqua" w:hAnsi="Book Antiqua" w:cs="Book Antiqua"/>
        </w:rPr>
        <w:t>ne show</w:t>
      </w:r>
      <w:r w:rsidR="00AD24D0" w:rsidRPr="006D6F07">
        <w:rPr>
          <w:rFonts w:ascii="Book Antiqua" w:eastAsia="Book Antiqua" w:hAnsi="Book Antiqua" w:cs="Book Antiqua"/>
        </w:rPr>
        <w:t>ed</w:t>
      </w:r>
      <w:r w:rsidRPr="006D6F07">
        <w:rPr>
          <w:rFonts w:ascii="Book Antiqua" w:eastAsia="Book Antiqua" w:hAnsi="Book Antiqua" w:cs="Book Antiqua"/>
        </w:rPr>
        <w:t xml:space="preserve"> better outcomes, one show</w:t>
      </w:r>
      <w:r w:rsidR="00AD24D0" w:rsidRPr="006D6F07">
        <w:rPr>
          <w:rFonts w:ascii="Book Antiqua" w:eastAsia="Book Antiqua" w:hAnsi="Book Antiqua" w:cs="Book Antiqua"/>
        </w:rPr>
        <w:t>ed</w:t>
      </w:r>
      <w:r w:rsidRPr="006D6F07">
        <w:rPr>
          <w:rFonts w:ascii="Book Antiqua" w:eastAsia="Book Antiqua" w:hAnsi="Book Antiqua" w:cs="Book Antiqua"/>
        </w:rPr>
        <w:t xml:space="preserve"> equivalent outcomes but more adverse effects, </w:t>
      </w:r>
      <w:r w:rsidR="00AD24D0" w:rsidRPr="006D6F07">
        <w:rPr>
          <w:rFonts w:ascii="Book Antiqua" w:eastAsia="Book Antiqua" w:hAnsi="Book Antiqua" w:cs="Book Antiqua"/>
        </w:rPr>
        <w:t xml:space="preserve">and </w:t>
      </w:r>
      <w:r w:rsidRPr="006D6F07">
        <w:rPr>
          <w:rFonts w:ascii="Book Antiqua" w:eastAsia="Book Antiqua" w:hAnsi="Book Antiqua" w:cs="Book Antiqua"/>
        </w:rPr>
        <w:t>the third show</w:t>
      </w:r>
      <w:r w:rsidR="00AD24D0" w:rsidRPr="006D6F07">
        <w:rPr>
          <w:rFonts w:ascii="Book Antiqua" w:eastAsia="Book Antiqua" w:hAnsi="Book Antiqua" w:cs="Book Antiqua"/>
        </w:rPr>
        <w:t>ed</w:t>
      </w:r>
      <w:r w:rsidRPr="006D6F07">
        <w:rPr>
          <w:rFonts w:ascii="Book Antiqua" w:eastAsia="Book Antiqua" w:hAnsi="Book Antiqua" w:cs="Book Antiqua"/>
        </w:rPr>
        <w:t xml:space="preserve"> a non-significant reduction in bacterial colonization. Overall, the clinical bottom line is that there is no conclusive evidence that honey improves outcome in patients with CVLUs</w:t>
      </w:r>
      <w:r w:rsidR="00AD24D0" w:rsidRPr="006D6F07">
        <w:rPr>
          <w:rFonts w:ascii="Book Antiqua" w:eastAsia="Book Antiqua" w:hAnsi="Book Antiqua" w:cs="Book Antiqua"/>
        </w:rPr>
        <w:t>;</w:t>
      </w:r>
      <w:r w:rsidRPr="006D6F07">
        <w:rPr>
          <w:rFonts w:ascii="Book Antiqua" w:eastAsia="Book Antiqua" w:hAnsi="Book Antiqua" w:cs="Book Antiqua"/>
        </w:rPr>
        <w:t xml:space="preserve"> its benefit should be considered unproven until more robust trials results are </w:t>
      </w:r>
      <w:proofErr w:type="gramStart"/>
      <w:r w:rsidRPr="006D6F07">
        <w:rPr>
          <w:rFonts w:ascii="Book Antiqua" w:eastAsia="Book Antiqua" w:hAnsi="Book Antiqua" w:cs="Book Antiqua"/>
        </w:rPr>
        <w:t>available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31</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13D83033" w14:textId="374B0F09"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It is hypothesized that maltodextrin or ascorbic acid treatment could stimulate tissue repair of chronic wounds by changing the stage of inflammation and modifying collagen turnover directly through fibroblast response. Patients with CVLUs treated with maltodextrin and ascorbic acid were found to have decreased microorganism population and improved wound repair</w:t>
      </w:r>
      <w:r w:rsidR="002F1743" w:rsidRPr="006D6F07">
        <w:rPr>
          <w:rFonts w:ascii="Book Antiqua" w:eastAsia="Book Antiqua" w:hAnsi="Book Antiqua" w:cs="Book Antiqua"/>
        </w:rPr>
        <w:t>,</w:t>
      </w:r>
      <w:r w:rsidRPr="006D6F07">
        <w:rPr>
          <w:rFonts w:ascii="Book Antiqua" w:eastAsia="Book Antiqua" w:hAnsi="Book Antiqua" w:cs="Book Antiqua"/>
        </w:rPr>
        <w:t xml:space="preserve"> with almost four-fold CVLUs closure during 12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in comparison with those treated with zinc </w:t>
      </w:r>
      <w:proofErr w:type="gramStart"/>
      <w:r w:rsidRPr="006D6F07">
        <w:rPr>
          <w:rFonts w:ascii="Book Antiqua" w:eastAsia="Book Antiqua" w:hAnsi="Book Antiqua" w:cs="Book Antiqua"/>
        </w:rPr>
        <w:t>oxide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33</w:t>
      </w:r>
      <w:r w:rsidRPr="006D6F07">
        <w:rPr>
          <w:rFonts w:ascii="Book Antiqua" w:eastAsia="Book Antiqua" w:hAnsi="Book Antiqua" w:cs="Book Antiqua"/>
          <w:vertAlign w:val="superscript"/>
        </w:rPr>
        <w:t>]</w:t>
      </w:r>
      <w:r w:rsidRPr="006D6F07">
        <w:rPr>
          <w:rFonts w:ascii="Book Antiqua" w:eastAsia="Book Antiqua" w:hAnsi="Book Antiqua" w:cs="Book Antiqua"/>
        </w:rPr>
        <w:t>. Nevertheless, the clinical effects of this treatment need to be approved with further clinical trials.</w:t>
      </w:r>
    </w:p>
    <w:p w14:paraId="67BDE2E6" w14:textId="77777777" w:rsidR="00A77B3E" w:rsidRPr="006D6F07" w:rsidRDefault="00A77B3E" w:rsidP="006D6F07">
      <w:pPr>
        <w:snapToGrid w:val="0"/>
        <w:spacing w:line="360" w:lineRule="auto"/>
        <w:jc w:val="both"/>
      </w:pPr>
    </w:p>
    <w:p w14:paraId="7AB6919B"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Oxygen therapy</w:t>
      </w:r>
    </w:p>
    <w:p w14:paraId="25FA646A" w14:textId="42E0C8D0" w:rsidR="00A77B3E" w:rsidRPr="006D6F07" w:rsidRDefault="00B11795" w:rsidP="006D6F07">
      <w:pPr>
        <w:snapToGrid w:val="0"/>
        <w:spacing w:line="360" w:lineRule="auto"/>
        <w:jc w:val="both"/>
      </w:pPr>
      <w:r w:rsidRPr="006D6F07">
        <w:rPr>
          <w:rFonts w:ascii="Book Antiqua" w:eastAsia="Book Antiqua" w:hAnsi="Book Antiqua" w:cs="Book Antiqua"/>
        </w:rPr>
        <w:t xml:space="preserve">Hyperbaric oxygen therapy </w:t>
      </w:r>
      <w:r w:rsidR="002F1743" w:rsidRPr="006D6F07">
        <w:rPr>
          <w:rFonts w:ascii="Book Antiqua" w:eastAsia="Book Antiqua" w:hAnsi="Book Antiqua" w:cs="Book Antiqua"/>
        </w:rPr>
        <w:t xml:space="preserve">has been </w:t>
      </w:r>
      <w:r w:rsidRPr="006D6F07">
        <w:rPr>
          <w:rFonts w:ascii="Book Antiqua" w:eastAsia="Book Antiqua" w:hAnsi="Book Antiqua" w:cs="Book Antiqua"/>
        </w:rPr>
        <w:t xml:space="preserve">successfully used for patients with hypoxic diabetic ulcers and </w:t>
      </w:r>
      <w:proofErr w:type="gramStart"/>
      <w:r w:rsidRPr="006D6F07">
        <w:rPr>
          <w:rFonts w:ascii="Book Antiqua" w:eastAsia="Book Antiqua" w:hAnsi="Book Antiqua" w:cs="Book Antiqua"/>
        </w:rPr>
        <w:t>CVLUs</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34,35</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w:t>
      </w:r>
      <w:r w:rsidR="00FA2550" w:rsidRPr="006D6F07">
        <w:rPr>
          <w:rFonts w:ascii="Book Antiqua" w:eastAsia="Book Antiqua" w:hAnsi="Book Antiqua" w:cs="Book Antiqua"/>
        </w:rPr>
        <w:t>has</w:t>
      </w:r>
      <w:r w:rsidR="002F1743" w:rsidRPr="006D6F07">
        <w:rPr>
          <w:rFonts w:ascii="Book Antiqua" w:eastAsia="Book Antiqua" w:hAnsi="Book Antiqua" w:cs="Book Antiqua"/>
        </w:rPr>
        <w:t xml:space="preserve"> </w:t>
      </w:r>
      <w:r w:rsidRPr="006D6F07">
        <w:rPr>
          <w:rFonts w:ascii="Book Antiqua" w:eastAsia="Book Antiqua" w:hAnsi="Book Antiqua" w:cs="Book Antiqua"/>
        </w:rPr>
        <w:t>demonstrate</w:t>
      </w:r>
      <w:r w:rsidR="002F1743" w:rsidRPr="006D6F07">
        <w:rPr>
          <w:rFonts w:ascii="Book Antiqua" w:eastAsia="Book Antiqua" w:hAnsi="Book Antiqua" w:cs="Book Antiqua"/>
        </w:rPr>
        <w:t>d</w:t>
      </w:r>
      <w:r w:rsidRPr="006D6F07">
        <w:rPr>
          <w:rFonts w:ascii="Book Antiqua" w:eastAsia="Book Antiqua" w:hAnsi="Book Antiqua" w:cs="Book Antiqua"/>
        </w:rPr>
        <w:t xml:space="preserve"> no significant risk of cell damage caused by a high concentration of oxygen</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vertAlign w:val="superscript"/>
        </w:rPr>
        <w:t>34</w:t>
      </w:r>
      <w:r w:rsidRPr="006D6F07">
        <w:rPr>
          <w:rFonts w:ascii="Book Antiqua" w:eastAsia="Book Antiqua" w:hAnsi="Book Antiqua" w:cs="Book Antiqua"/>
          <w:vertAlign w:val="superscript"/>
        </w:rPr>
        <w:t>]</w:t>
      </w:r>
      <w:r w:rsidRPr="006D6F07">
        <w:rPr>
          <w:rFonts w:ascii="Book Antiqua" w:eastAsia="Book Antiqua" w:hAnsi="Book Antiqua" w:cs="Book Antiqua"/>
        </w:rPr>
        <w:t>. A retrospective study of 200 patients with chronic wounds treated with hyperbaric oxygen show</w:t>
      </w:r>
      <w:r w:rsidR="002F1743" w:rsidRPr="006D6F07">
        <w:rPr>
          <w:rFonts w:ascii="Book Antiqua" w:eastAsia="Book Antiqua" w:hAnsi="Book Antiqua" w:cs="Book Antiqua"/>
        </w:rPr>
        <w:t>ed</w:t>
      </w:r>
      <w:r w:rsidRPr="006D6F07">
        <w:rPr>
          <w:rFonts w:ascii="Book Antiqua" w:eastAsia="Book Antiqua" w:hAnsi="Book Antiqua" w:cs="Book Antiqua"/>
        </w:rPr>
        <w:t xml:space="preserve"> that their wounds were healed or reduced (62.0%) compared to those with acute </w:t>
      </w:r>
      <w:proofErr w:type="gramStart"/>
      <w:r w:rsidRPr="006D6F07">
        <w:rPr>
          <w:rFonts w:ascii="Book Antiqua" w:eastAsia="Book Antiqua" w:hAnsi="Book Antiqua" w:cs="Book Antiqua"/>
        </w:rPr>
        <w:t>wounds</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35,36</w:t>
      </w:r>
      <w:r w:rsidRPr="006D6F07">
        <w:rPr>
          <w:rFonts w:ascii="Book Antiqua" w:eastAsia="Book Antiqua" w:hAnsi="Book Antiqua" w:cs="Book Antiqua"/>
          <w:vertAlign w:val="superscript"/>
        </w:rPr>
        <w:t>]</w:t>
      </w:r>
      <w:r w:rsidRPr="006D6F07">
        <w:rPr>
          <w:rFonts w:ascii="Book Antiqua" w:eastAsia="Book Antiqua" w:hAnsi="Book Antiqua" w:cs="Book Antiqua"/>
        </w:rPr>
        <w:t>. Topical oxygen therapy can stimulate chronic wounds to heal</w:t>
      </w:r>
      <w:r w:rsidR="002F1743" w:rsidRPr="006D6F07">
        <w:rPr>
          <w:rFonts w:ascii="Book Antiqua" w:eastAsia="Book Antiqua" w:hAnsi="Book Antiqua" w:cs="Book Antiqua"/>
        </w:rPr>
        <w:t>. A</w:t>
      </w:r>
      <w:r w:rsidRPr="006D6F07">
        <w:rPr>
          <w:rFonts w:ascii="Book Antiqua" w:eastAsia="Book Antiqua" w:hAnsi="Book Antiqua" w:cs="Book Antiqua"/>
        </w:rPr>
        <w:t xml:space="preserve">fter oxygen therapy for over 25 d, 83% wound area reduction and 47% wound closure were observed in CVLUs </w:t>
      </w:r>
      <w:proofErr w:type="gramStart"/>
      <w:r w:rsidRPr="006D6F07">
        <w:rPr>
          <w:rFonts w:ascii="Book Antiqua" w:eastAsia="Book Antiqua" w:hAnsi="Book Antiqua" w:cs="Book Antiqua"/>
        </w:rPr>
        <w:t>patients</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36</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p>
    <w:p w14:paraId="11EB03FD" w14:textId="77777777" w:rsidR="00A77B3E" w:rsidRPr="006D6F07" w:rsidRDefault="00A77B3E" w:rsidP="006D6F07">
      <w:pPr>
        <w:snapToGrid w:val="0"/>
        <w:spacing w:line="360" w:lineRule="auto"/>
        <w:jc w:val="both"/>
      </w:pPr>
    </w:p>
    <w:p w14:paraId="0004AD5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lastRenderedPageBreak/>
        <w:t>Surgery</w:t>
      </w:r>
    </w:p>
    <w:p w14:paraId="59B563E2" w14:textId="301CE42E" w:rsidR="00A77B3E" w:rsidRPr="006D6F07" w:rsidRDefault="00B11795" w:rsidP="006D6F07">
      <w:pPr>
        <w:snapToGrid w:val="0"/>
        <w:spacing w:line="360" w:lineRule="auto"/>
        <w:jc w:val="both"/>
      </w:pPr>
      <w:r w:rsidRPr="006D6F07">
        <w:rPr>
          <w:rFonts w:ascii="Book Antiqua" w:eastAsia="Book Antiqua" w:hAnsi="Book Antiqua" w:cs="Book Antiqua"/>
        </w:rPr>
        <w:t xml:space="preserve">Marston </w:t>
      </w:r>
      <w:r w:rsidRPr="006D6F07">
        <w:rPr>
          <w:rFonts w:ascii="Book Antiqua" w:eastAsia="Book Antiqua" w:hAnsi="Book Antiqua" w:cs="Book Antiqua"/>
          <w:i/>
          <w:iCs/>
        </w:rPr>
        <w:t>et al</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vertAlign w:val="superscript"/>
        </w:rPr>
        <w:t>37</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reported that patients with CVLUs treated with saphenous stripping had less ulcer recurrence</w:t>
      </w:r>
      <w:r w:rsidR="00252197" w:rsidRPr="006D6F07">
        <w:rPr>
          <w:rFonts w:ascii="Book Antiqua" w:eastAsia="Book Antiqua" w:hAnsi="Book Antiqua" w:cs="Book Antiqua"/>
        </w:rPr>
        <w:t xml:space="preserve"> </w:t>
      </w:r>
      <w:r w:rsidRPr="006D6F07">
        <w:rPr>
          <w:rFonts w:ascii="Book Antiqua" w:eastAsia="Book Antiqua" w:hAnsi="Book Antiqua" w:cs="Book Antiqua"/>
        </w:rPr>
        <w:t>(15%) than those treated with compression therapy</w:t>
      </w:r>
      <w:r w:rsidR="00252197" w:rsidRPr="006D6F07">
        <w:rPr>
          <w:rFonts w:ascii="Book Antiqua" w:eastAsia="Book Antiqua" w:hAnsi="Book Antiqua" w:cs="Book Antiqua"/>
        </w:rPr>
        <w:t xml:space="preserve"> </w:t>
      </w:r>
      <w:r w:rsidRPr="006D6F07">
        <w:rPr>
          <w:rFonts w:ascii="Book Antiqua" w:eastAsia="Book Antiqua" w:hAnsi="Book Antiqua" w:cs="Book Antiqua"/>
        </w:rPr>
        <w:t>(34%)</w:t>
      </w:r>
      <w:r w:rsidR="002F1743" w:rsidRPr="006D6F07">
        <w:rPr>
          <w:rFonts w:ascii="Book Antiqua" w:eastAsia="Book Antiqua" w:hAnsi="Book Antiqua" w:cs="Book Antiqua"/>
        </w:rPr>
        <w:t>;</w:t>
      </w:r>
      <w:r w:rsidR="00252197" w:rsidRPr="006D6F07">
        <w:rPr>
          <w:rFonts w:ascii="Book Antiqua" w:eastAsia="Book Antiqua" w:hAnsi="Book Antiqua" w:cs="Book Antiqua"/>
        </w:rPr>
        <w:t xml:space="preserve"> </w:t>
      </w:r>
      <w:r w:rsidRPr="006D6F07">
        <w:rPr>
          <w:rFonts w:ascii="Book Antiqua" w:eastAsia="Book Antiqua" w:hAnsi="Book Antiqua" w:cs="Book Antiqua"/>
        </w:rPr>
        <w:t>no statistical significance in ulcer healing between compression plus surgery (ligation and stripping) group and compression alone group</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(82% </w:t>
      </w:r>
      <w:r w:rsidRPr="006D6F07">
        <w:rPr>
          <w:rFonts w:ascii="Book Antiqua" w:eastAsia="Book Antiqua" w:hAnsi="Book Antiqua" w:cs="Book Antiqua"/>
          <w:i/>
          <w:iCs/>
        </w:rPr>
        <w:t>vs</w:t>
      </w:r>
      <w:r w:rsidRPr="006D6F07">
        <w:rPr>
          <w:rFonts w:ascii="Book Antiqua" w:eastAsia="Book Antiqua" w:hAnsi="Book Antiqua" w:cs="Book Antiqua"/>
        </w:rPr>
        <w:t xml:space="preserve"> 76%) was observed. Most patients with varicose veins and leg ulcers are treated with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thermal ablation (EVTA),</w:t>
      </w:r>
      <w:r w:rsidR="002F1743" w:rsidRPr="006D6F07">
        <w:rPr>
          <w:rFonts w:ascii="Book Antiqua" w:eastAsia="Book Antiqua" w:hAnsi="Book Antiqua" w:cs="Book Antiqua"/>
        </w:rPr>
        <w:t xml:space="preserve"> and</w:t>
      </w:r>
      <w:r w:rsidRPr="006D6F07">
        <w:rPr>
          <w:rFonts w:ascii="Book Antiqua" w:eastAsia="Book Antiqua" w:hAnsi="Book Antiqua" w:cs="Book Antiqua"/>
        </w:rPr>
        <w:t xml:space="preserve"> ulcers recurred in a minority of CVLUs patients after EVTA. Patients with varicose veins who have no deep venous reflux and undertake both phlebectomy and EVTA have experienced less ulcer recurrence. Thus, it is suggested to perform both phlebectomy and EVTA for patients with varicose veins and CVLUs if </w:t>
      </w:r>
      <w:proofErr w:type="gramStart"/>
      <w:r w:rsidRPr="006D6F07">
        <w:rPr>
          <w:rFonts w:ascii="Book Antiqua" w:eastAsia="Book Antiqua" w:hAnsi="Book Antiqua" w:cs="Book Antiqua"/>
        </w:rPr>
        <w:t>possible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37</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p>
    <w:p w14:paraId="21A41BEA" w14:textId="2F61BEA9"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Treatment of superficial venous reflux has been shown to reduce the rate of ulcer </w:t>
      </w:r>
      <w:proofErr w:type="gramStart"/>
      <w:r w:rsidRPr="006D6F07">
        <w:rPr>
          <w:rFonts w:ascii="Book Antiqua" w:eastAsia="Book Antiqua" w:hAnsi="Book Antiqua" w:cs="Book Antiqua"/>
        </w:rPr>
        <w:t>recurrence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1,2,38</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laser ablation of superficial venous reflux early resulted in faster closure of CVLUs and more time free from ulcers than deferred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w:t>
      </w:r>
      <w:proofErr w:type="gramStart"/>
      <w:r w:rsidRPr="006D6F07">
        <w:rPr>
          <w:rFonts w:ascii="Book Antiqua" w:eastAsia="Book Antiqua" w:hAnsi="Book Antiqua" w:cs="Book Antiqua"/>
        </w:rPr>
        <w:t>ablation</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1,39</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r w:rsidRPr="006D6F07">
        <w:rPr>
          <w:rFonts w:ascii="Book Antiqua" w:eastAsia="Book Antiqua" w:hAnsi="Book Antiqua" w:cs="Book Antiqua"/>
        </w:rPr>
        <w:t xml:space="preserve"> Patients with CEAP 5 venous ulcers healed faster with EVLT and compression therapy than with compression </w:t>
      </w:r>
      <w:proofErr w:type="gramStart"/>
      <w:r w:rsidRPr="006D6F07">
        <w:rPr>
          <w:rFonts w:ascii="Book Antiqua" w:eastAsia="Book Antiqua" w:hAnsi="Book Antiqua" w:cs="Book Antiqua"/>
        </w:rPr>
        <w:t>alone</w:t>
      </w:r>
      <w:r w:rsidR="006A34D3" w:rsidRPr="006D6F07">
        <w:rPr>
          <w:rFonts w:ascii="Book Antiqua" w:eastAsia="Book Antiqua" w:hAnsi="Book Antiqua" w:cs="Book Antiqua"/>
          <w:vertAlign w:val="superscript"/>
        </w:rPr>
        <w:t>[</w:t>
      </w:r>
      <w:proofErr w:type="gramEnd"/>
      <w:r w:rsidR="006A34D3" w:rsidRPr="006D6F07">
        <w:rPr>
          <w:rFonts w:ascii="Book Antiqua" w:eastAsia="Book Antiqua" w:hAnsi="Book Antiqua" w:cs="Book Antiqua"/>
          <w:vertAlign w:val="superscript"/>
        </w:rPr>
        <w:t>40]</w:t>
      </w:r>
      <w:r w:rsidRPr="006D6F07">
        <w:rPr>
          <w:rFonts w:ascii="Book Antiqua" w:eastAsia="Book Antiqua" w:hAnsi="Book Antiqua" w:cs="Book Antiqua"/>
        </w:rPr>
        <w:t>. Although the ablation of the GSV appears to help reduce ulcer recurrence, there was no impact of combined superficial and perforator ablations on ulcer recurrence rates</w:t>
      </w:r>
      <w:r w:rsidR="001042EC" w:rsidRPr="006D6F07">
        <w:rPr>
          <w:rFonts w:ascii="Book Antiqua" w:eastAsia="Book Antiqua" w:hAnsi="Book Antiqua" w:cs="Book Antiqua"/>
        </w:rPr>
        <w:t>. T</w:t>
      </w:r>
      <w:r w:rsidRPr="006D6F07">
        <w:rPr>
          <w:rFonts w:ascii="Book Antiqua" w:eastAsia="Book Antiqua" w:hAnsi="Book Antiqua" w:cs="Book Antiqua"/>
        </w:rPr>
        <w:t>he role of incompetent perforating veins ablation alone or concomitant with GSV treatment needs further RCT study</w:t>
      </w:r>
      <w:r w:rsidR="001042EC" w:rsidRPr="006D6F07">
        <w:rPr>
          <w:rFonts w:ascii="Book Antiqua" w:eastAsia="Book Antiqua" w:hAnsi="Book Antiqua" w:cs="Book Antiqua"/>
        </w:rPr>
        <w:t xml:space="preserve"> to be </w:t>
      </w:r>
      <w:proofErr w:type="gramStart"/>
      <w:r w:rsidR="001042EC" w:rsidRPr="006D6F07">
        <w:rPr>
          <w:rFonts w:ascii="Book Antiqua" w:eastAsia="Book Antiqua" w:hAnsi="Book Antiqua" w:cs="Book Antiqua"/>
        </w:rPr>
        <w:t>performed</w:t>
      </w:r>
      <w:r w:rsidR="00252197"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39]</w:t>
      </w:r>
      <w:r w:rsidRPr="006D6F07">
        <w:rPr>
          <w:rFonts w:ascii="Book Antiqua" w:eastAsia="Book Antiqua" w:hAnsi="Book Antiqua" w:cs="Book Antiqua"/>
        </w:rPr>
        <w:t>.</w:t>
      </w:r>
    </w:p>
    <w:p w14:paraId="4ACF7CE8" w14:textId="3E0E7FDA"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Correction of both superficial truncal vein reflux and deep vein stenosis contributes to the healing of </w:t>
      </w:r>
      <w:proofErr w:type="gramStart"/>
      <w:r w:rsidRPr="006D6F07">
        <w:rPr>
          <w:rFonts w:ascii="Book Antiqua" w:eastAsia="Book Antiqua" w:hAnsi="Book Antiqua" w:cs="Book Antiqua"/>
        </w:rPr>
        <w:t>CVLUs</w:t>
      </w:r>
      <w:r w:rsidR="00252197"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1,2,38]</w:t>
      </w:r>
      <w:r w:rsidRPr="006D6F07">
        <w:rPr>
          <w:rFonts w:ascii="Book Antiqua" w:eastAsia="Book Antiqua" w:hAnsi="Book Antiqua" w:cs="Book Antiqua"/>
        </w:rPr>
        <w:t xml:space="preserve">. Patients with iliofemoral DVT have a high chance to develop post-thrombotic syndrome. Patients who fail to heal their CVLUs after superficial and perforator ablation should examine the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system to find hemodynamically significant stenoses or occlusions amenable to </w:t>
      </w:r>
      <w:proofErr w:type="gramStart"/>
      <w:r w:rsidRPr="006D6F07">
        <w:rPr>
          <w:rFonts w:ascii="Book Antiqua" w:eastAsia="Book Antiqua" w:hAnsi="Book Antiqua" w:cs="Book Antiqua"/>
        </w:rPr>
        <w:t>stenting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41]</w:t>
      </w:r>
      <w:r w:rsidRPr="006D6F07">
        <w:rPr>
          <w:rFonts w:ascii="Book Antiqua" w:eastAsia="Book Antiqua" w:hAnsi="Book Antiqua" w:cs="Book Antiqua"/>
        </w:rPr>
        <w:t>. Iliac vein stenting can significantly help improve clinical outcomes in patients with venous stenosis or obstruction. Venous duplex ultrasound in diagnosing iliac vein stenosis with 2.5 s can predict ≥</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50% iliac vein stenosis. Stent placement and pentoxifylline were associated with ulcer healing and reduced risk of venous ulcer </w:t>
      </w:r>
      <w:proofErr w:type="gramStart"/>
      <w:r w:rsidRPr="006D6F07">
        <w:rPr>
          <w:rFonts w:ascii="Book Antiqua" w:eastAsia="Book Antiqua" w:hAnsi="Book Antiqua" w:cs="Book Antiqua"/>
        </w:rPr>
        <w:t>recurrence</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42]</w:t>
      </w:r>
      <w:r w:rsidRPr="006D6F07">
        <w:rPr>
          <w:rFonts w:ascii="Book Antiqua" w:eastAsia="Book Antiqua" w:hAnsi="Book Antiqua" w:cs="Book Antiqua"/>
        </w:rPr>
        <w:t xml:space="preserve">. The </w:t>
      </w:r>
      <w:r w:rsidRPr="006D6F07">
        <w:rPr>
          <w:rFonts w:ascii="Book Antiqua" w:eastAsia="Book Antiqua" w:hAnsi="Book Antiqua" w:cs="Book Antiqua"/>
        </w:rPr>
        <w:lastRenderedPageBreak/>
        <w:t xml:space="preserve">endovascular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and </w:t>
      </w:r>
      <w:proofErr w:type="spellStart"/>
      <w:r w:rsidRPr="006D6F07">
        <w:rPr>
          <w:rFonts w:ascii="Book Antiqua" w:eastAsia="Book Antiqua" w:hAnsi="Book Antiqua" w:cs="Book Antiqua"/>
        </w:rPr>
        <w:t>infrainguinal</w:t>
      </w:r>
      <w:proofErr w:type="spellEnd"/>
      <w:r w:rsidRPr="006D6F07">
        <w:rPr>
          <w:rFonts w:ascii="Book Antiqua" w:eastAsia="Book Antiqua" w:hAnsi="Book Antiqua" w:cs="Book Antiqua"/>
        </w:rPr>
        <w:t xml:space="preserve"> venous stenting help to improve clinical symptoms, </w:t>
      </w:r>
      <w:r w:rsidR="001042EC" w:rsidRPr="006D6F07">
        <w:rPr>
          <w:rFonts w:ascii="Book Antiqua" w:eastAsia="Book Antiqua" w:hAnsi="Book Antiqua" w:cs="Book Antiqua"/>
        </w:rPr>
        <w:t xml:space="preserve">improve </w:t>
      </w:r>
      <w:r w:rsidRPr="006D6F07">
        <w:rPr>
          <w:rFonts w:ascii="Book Antiqua" w:eastAsia="Book Antiqua" w:hAnsi="Book Antiqua" w:cs="Book Antiqua"/>
        </w:rPr>
        <w:t xml:space="preserve">1-year patency rate, and heal recalcitrant venous ulcers. Clinical outcomes in patients with IVC filters </w:t>
      </w:r>
      <w:r w:rsidR="001042EC" w:rsidRPr="006D6F07">
        <w:rPr>
          <w:rFonts w:ascii="Book Antiqua" w:eastAsia="Book Antiqua" w:hAnsi="Book Antiqua" w:cs="Book Antiqua"/>
        </w:rPr>
        <w:t>were</w:t>
      </w:r>
      <w:r w:rsidRPr="006D6F07">
        <w:rPr>
          <w:rFonts w:ascii="Book Antiqua" w:eastAsia="Book Antiqua" w:hAnsi="Book Antiqua" w:cs="Book Antiqua"/>
        </w:rPr>
        <w:t xml:space="preserve"> improved significantly after removing the filter </w:t>
      </w:r>
      <w:r w:rsidR="001042EC" w:rsidRPr="006D6F07">
        <w:rPr>
          <w:rFonts w:ascii="Book Antiqua" w:eastAsia="Book Antiqua" w:hAnsi="Book Antiqua" w:cs="Book Antiqua"/>
        </w:rPr>
        <w:t>compared to</w:t>
      </w:r>
      <w:r w:rsidRPr="006D6F07">
        <w:rPr>
          <w:rFonts w:ascii="Book Antiqua" w:eastAsia="Book Antiqua" w:hAnsi="Book Antiqua" w:cs="Book Antiqua"/>
        </w:rPr>
        <w:t xml:space="preserve"> those </w:t>
      </w:r>
      <w:r w:rsidR="001042EC" w:rsidRPr="006D6F07">
        <w:rPr>
          <w:rFonts w:ascii="Book Antiqua" w:eastAsia="Book Antiqua" w:hAnsi="Book Antiqua" w:cs="Book Antiqua"/>
        </w:rPr>
        <w:t xml:space="preserve">in </w:t>
      </w:r>
      <w:r w:rsidR="00FA2550" w:rsidRPr="006D6F07">
        <w:rPr>
          <w:rFonts w:ascii="Book Antiqua" w:eastAsia="Book Antiqua" w:hAnsi="Book Antiqua" w:cs="Book Antiqua"/>
        </w:rPr>
        <w:t>which</w:t>
      </w:r>
      <w:r w:rsidR="001042EC" w:rsidRPr="006D6F07">
        <w:rPr>
          <w:rFonts w:ascii="Book Antiqua" w:eastAsia="Book Antiqua" w:hAnsi="Book Antiqua" w:cs="Book Antiqua"/>
        </w:rPr>
        <w:t xml:space="preserve"> </w:t>
      </w:r>
      <w:r w:rsidRPr="006D6F07">
        <w:rPr>
          <w:rFonts w:ascii="Book Antiqua" w:eastAsia="Book Antiqua" w:hAnsi="Book Antiqua" w:cs="Book Antiqua"/>
        </w:rPr>
        <w:t xml:space="preserve">the filter could not be removed (100% </w:t>
      </w:r>
      <w:r w:rsidRPr="006D6F07">
        <w:rPr>
          <w:rFonts w:ascii="Book Antiqua" w:eastAsia="Book Antiqua" w:hAnsi="Book Antiqua" w:cs="Book Antiqua"/>
          <w:i/>
          <w:iCs/>
        </w:rPr>
        <w:t>vs</w:t>
      </w:r>
      <w:r w:rsidRPr="006D6F07">
        <w:rPr>
          <w:rFonts w:ascii="Book Antiqua" w:eastAsia="Book Antiqua" w:hAnsi="Book Antiqua" w:cs="Book Antiqua"/>
        </w:rPr>
        <w:t xml:space="preserve"> 17%; </w:t>
      </w:r>
      <w:r w:rsidRPr="006D6F07">
        <w:rPr>
          <w:rFonts w:ascii="Book Antiqua" w:eastAsia="Book Antiqua" w:hAnsi="Book Antiqua" w:cs="Book Antiqua"/>
          <w:i/>
          <w:iCs/>
        </w:rPr>
        <w:t>P</w:t>
      </w:r>
      <w:r w:rsidRPr="006D6F07">
        <w:rPr>
          <w:rFonts w:ascii="Book Antiqua" w:eastAsia="Book Antiqua" w:hAnsi="Book Antiqua" w:cs="Book Antiqua"/>
        </w:rPr>
        <w:t xml:space="preserve"> &lt;</w:t>
      </w:r>
      <w:r w:rsidR="00073981" w:rsidRPr="006D6F07">
        <w:rPr>
          <w:rFonts w:ascii="Book Antiqua" w:eastAsia="Book Antiqua" w:hAnsi="Book Antiqua" w:cs="Book Antiqua"/>
        </w:rPr>
        <w:t xml:space="preserve"> </w:t>
      </w:r>
      <w:r w:rsidRPr="006D6F07">
        <w:rPr>
          <w:rFonts w:ascii="Book Antiqua" w:eastAsia="Book Antiqua" w:hAnsi="Book Antiqua" w:cs="Book Antiqua"/>
        </w:rPr>
        <w:t>0 .01)</w:t>
      </w:r>
      <w:r w:rsidR="00073981" w:rsidRPr="006D6F07">
        <w:rPr>
          <w:rFonts w:ascii="Book Antiqua" w:eastAsia="Book Antiqua" w:hAnsi="Book Antiqua" w:cs="Book Antiqua"/>
          <w:vertAlign w:val="superscript"/>
        </w:rPr>
        <w:t>[11,12]</w:t>
      </w:r>
      <w:r w:rsidRPr="006D6F07">
        <w:rPr>
          <w:rFonts w:ascii="Book Antiqua" w:eastAsia="Book Antiqua" w:hAnsi="Book Antiqua" w:cs="Book Antiqua"/>
        </w:rPr>
        <w:t>.</w:t>
      </w:r>
    </w:p>
    <w:p w14:paraId="14F7AB06" w14:textId="77777777" w:rsidR="00A77B3E" w:rsidRPr="006D6F07" w:rsidRDefault="00A77B3E" w:rsidP="006D6F07">
      <w:pPr>
        <w:snapToGrid w:val="0"/>
        <w:spacing w:line="360" w:lineRule="auto"/>
        <w:jc w:val="both"/>
      </w:pPr>
    </w:p>
    <w:p w14:paraId="7C68B761"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Skin grafting</w:t>
      </w:r>
    </w:p>
    <w:p w14:paraId="0F0C88B8" w14:textId="6C90DAE2" w:rsidR="00A77B3E" w:rsidRPr="006D6F07" w:rsidRDefault="00B11795" w:rsidP="006D6F07">
      <w:pPr>
        <w:snapToGrid w:val="0"/>
        <w:spacing w:line="360" w:lineRule="auto"/>
        <w:jc w:val="both"/>
      </w:pPr>
      <w:r w:rsidRPr="006D6F07">
        <w:rPr>
          <w:rFonts w:ascii="Book Antiqua" w:eastAsia="Book Antiqua" w:hAnsi="Book Antiqua" w:cs="Book Antiqua"/>
        </w:rPr>
        <w:t>Skin grafting helps expedite the closure of CVLUs. Currently available grafts are taken from the patient's normal skin, preserved animal’s skin, human cadaveric dermis, porcine dermal, or a sheet of bioengineered skin grown from donor cells. Most grafts have an acellular collagen scaffold</w:t>
      </w:r>
      <w:r w:rsidR="00CB71AE" w:rsidRPr="006D6F07">
        <w:rPr>
          <w:rFonts w:ascii="Book Antiqua" w:eastAsia="Book Antiqua" w:hAnsi="Book Antiqua" w:cs="Book Antiqua"/>
        </w:rPr>
        <w:t>,</w:t>
      </w:r>
      <w:r w:rsidRPr="006D6F07">
        <w:rPr>
          <w:rFonts w:ascii="Book Antiqua" w:eastAsia="Book Antiqua" w:hAnsi="Book Antiqua" w:cs="Book Antiqua"/>
        </w:rPr>
        <w:t xml:space="preserve"> providing room for neovascularization or tissue </w:t>
      </w:r>
      <w:proofErr w:type="gramStart"/>
      <w:r w:rsidRPr="006D6F07">
        <w:rPr>
          <w:rFonts w:ascii="Book Antiqua" w:eastAsia="Book Antiqua" w:hAnsi="Book Antiqua" w:cs="Book Antiqua"/>
        </w:rPr>
        <w:t>incorporation</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43]</w:t>
      </w:r>
      <w:r w:rsidRPr="006D6F07">
        <w:rPr>
          <w:rFonts w:ascii="Book Antiqua" w:eastAsia="Book Antiqua" w:hAnsi="Book Antiqua" w:cs="Book Antiqua"/>
        </w:rPr>
        <w:t>.</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A porcine dermal matrix (Permacol) was reported to be used successfully for a woman with a complex and infected abdominal wall defect wound. One year after discharge, the patient was pain-free with complete wound </w:t>
      </w:r>
      <w:proofErr w:type="gramStart"/>
      <w:r w:rsidRPr="006D6F07">
        <w:rPr>
          <w:rFonts w:ascii="Book Antiqua" w:eastAsia="Book Antiqua" w:hAnsi="Book Antiqua" w:cs="Book Antiqua"/>
        </w:rPr>
        <w:t>healing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43]</w:t>
      </w:r>
      <w:r w:rsidRPr="006D6F07">
        <w:rPr>
          <w:rFonts w:ascii="Book Antiqua" w:eastAsia="Book Antiqua" w:hAnsi="Book Antiqua" w:cs="Book Antiqua"/>
        </w:rPr>
        <w:t>.</w:t>
      </w:r>
    </w:p>
    <w:p w14:paraId="6EE5A34D" w14:textId="44CBD19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Currently, autologous split-thickness skin grafting</w:t>
      </w:r>
      <w:r w:rsidR="00073981" w:rsidRPr="006D6F07">
        <w:rPr>
          <w:rFonts w:ascii="Book Antiqua" w:eastAsia="Book Antiqua" w:hAnsi="Book Antiqua" w:cs="Book Antiqua"/>
        </w:rPr>
        <w:t xml:space="preserve"> </w:t>
      </w:r>
      <w:r w:rsidRPr="006D6F07">
        <w:rPr>
          <w:rFonts w:ascii="Book Antiqua" w:eastAsia="Book Antiqua" w:hAnsi="Book Antiqua" w:cs="Book Antiqua"/>
        </w:rPr>
        <w:t>(STSG) is still the first choice to treat huge CVLUs or diabetic ulcers</w:t>
      </w:r>
      <w:r w:rsidRPr="006D6F07">
        <w:rPr>
          <w:rFonts w:ascii="Book Antiqua" w:eastAsia="Book Antiqua" w:hAnsi="Book Antiqua" w:cs="Book Antiqua"/>
          <w:vertAlign w:val="superscript"/>
        </w:rPr>
        <w:t>[</w:t>
      </w:r>
      <w:r w:rsidR="00073981" w:rsidRPr="006D6F07">
        <w:rPr>
          <w:rFonts w:ascii="Book Antiqua" w:eastAsia="Book Antiqua" w:hAnsi="Book Antiqua" w:cs="Book Antiqua"/>
          <w:vertAlign w:val="superscript"/>
        </w:rPr>
        <w:t>44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has greater success rates in CVLUs than in other types of wounds</w:t>
      </w:r>
      <w:r w:rsidR="00073981" w:rsidRPr="006D6F07">
        <w:rPr>
          <w:rFonts w:ascii="Book Antiqua" w:eastAsia="Book Antiqua" w:hAnsi="Book Antiqua" w:cs="Book Antiqua"/>
          <w:vertAlign w:val="superscript"/>
        </w:rPr>
        <w:t>[45,46]</w:t>
      </w:r>
      <w:r w:rsidRPr="006D6F07">
        <w:rPr>
          <w:rFonts w:ascii="Book Antiqua" w:eastAsia="Book Antiqua" w:hAnsi="Book Antiqua" w:cs="Book Antiqua"/>
        </w:rPr>
        <w:t xml:space="preserve">. A study assessed the effectiveness of skin autografting at 6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after grafting</w:t>
      </w:r>
      <w:r w:rsidRPr="006D6F07">
        <w:rPr>
          <w:rFonts w:ascii="Book Antiqua" w:eastAsia="Book Antiqua" w:hAnsi="Book Antiqua" w:cs="Book Antiqua"/>
          <w:vertAlign w:val="superscript"/>
        </w:rPr>
        <w:t>[</w:t>
      </w:r>
      <w:r w:rsidR="00073981" w:rsidRPr="006D6F07">
        <w:rPr>
          <w:rFonts w:ascii="Book Antiqua" w:eastAsia="Book Antiqua" w:hAnsi="Book Antiqua" w:cs="Book Antiqua"/>
          <w:vertAlign w:val="superscript"/>
        </w:rPr>
        <w:t>47</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r w:rsidR="00CB71AE" w:rsidRPr="006D6F07">
        <w:rPr>
          <w:rFonts w:ascii="Book Antiqua" w:eastAsia="Book Antiqua" w:hAnsi="Book Antiqua" w:cs="Book Antiqua"/>
        </w:rPr>
        <w:t xml:space="preserve">and </w:t>
      </w:r>
      <w:r w:rsidRPr="006D6F07">
        <w:rPr>
          <w:rFonts w:ascii="Book Antiqua" w:eastAsia="Book Antiqua" w:hAnsi="Book Antiqua" w:cs="Book Antiqua"/>
        </w:rPr>
        <w:t>large CVLUs (&gt; 50 cm</w:t>
      </w:r>
      <w:r w:rsidRPr="006D6F07">
        <w:rPr>
          <w:rFonts w:ascii="Book Antiqua" w:eastAsia="Book Antiqua" w:hAnsi="Book Antiqua" w:cs="Book Antiqua"/>
          <w:vertAlign w:val="superscript"/>
        </w:rPr>
        <w:t>2</w:t>
      </w:r>
      <w:r w:rsidRPr="006D6F07">
        <w:rPr>
          <w:rFonts w:ascii="Book Antiqua" w:eastAsia="Book Antiqua" w:hAnsi="Book Antiqua" w:cs="Book Antiqua"/>
        </w:rPr>
        <w:t xml:space="preserve">) in 67.5% elderly patients (&gt; 60 years) were closed within 2-3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by skin grafting</w:t>
      </w:r>
      <w:r w:rsidR="00CB71AE" w:rsidRPr="006D6F07">
        <w:rPr>
          <w:rFonts w:ascii="Book Antiqua" w:eastAsia="Book Antiqua" w:hAnsi="Book Antiqua" w:cs="Book Antiqua"/>
        </w:rPr>
        <w:t>,</w:t>
      </w:r>
      <w:r w:rsidRPr="006D6F07">
        <w:rPr>
          <w:rFonts w:ascii="Book Antiqua" w:eastAsia="Book Antiqua" w:hAnsi="Book Antiqua" w:cs="Book Antiqua"/>
        </w:rPr>
        <w:t xml:space="preserve"> compared to the conservative group</w:t>
      </w:r>
      <w:r w:rsidR="00CB71AE" w:rsidRPr="006D6F07">
        <w:rPr>
          <w:rFonts w:ascii="Book Antiqua" w:eastAsia="Book Antiqua" w:hAnsi="Book Antiqua" w:cs="Book Antiqua"/>
        </w:rPr>
        <w:t>,</w:t>
      </w:r>
      <w:r w:rsidRPr="006D6F07">
        <w:rPr>
          <w:rFonts w:ascii="Book Antiqua" w:eastAsia="Book Antiqua" w:hAnsi="Book Antiqua" w:cs="Book Antiqua"/>
        </w:rPr>
        <w:t xml:space="preserve"> and maintained closure up to 6 </w:t>
      </w:r>
      <w:proofErr w:type="spellStart"/>
      <w:r w:rsidRPr="006D6F07">
        <w:rPr>
          <w:rFonts w:ascii="Book Antiqua" w:eastAsia="Book Antiqua" w:hAnsi="Book Antiqua" w:cs="Book Antiqua"/>
        </w:rPr>
        <w:t>mo</w:t>
      </w:r>
      <w:proofErr w:type="spellEnd"/>
      <w:r w:rsidR="00073981" w:rsidRPr="006D6F07">
        <w:rPr>
          <w:rFonts w:ascii="Book Antiqua" w:eastAsia="Book Antiqua" w:hAnsi="Book Antiqua" w:cs="Book Antiqua"/>
          <w:vertAlign w:val="superscript"/>
        </w:rPr>
        <w:t>[47]</w:t>
      </w:r>
      <w:r w:rsidRPr="006D6F07">
        <w:rPr>
          <w:rFonts w:ascii="Book Antiqua" w:eastAsia="Book Antiqua" w:hAnsi="Book Antiqua" w:cs="Book Antiqua"/>
        </w:rPr>
        <w:t>.</w:t>
      </w:r>
    </w:p>
    <w:p w14:paraId="7AB6C478" w14:textId="037E27D4"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In a retrospective, descriptive study of outpatients with CVLUs, diabetic foot ulcers, surgical</w:t>
      </w:r>
      <w:r w:rsidR="00CB71AE" w:rsidRPr="006D6F07">
        <w:rPr>
          <w:rFonts w:ascii="Book Antiqua" w:eastAsia="Book Antiqua" w:hAnsi="Book Antiqua" w:cs="Book Antiqua"/>
        </w:rPr>
        <w:t>,</w:t>
      </w:r>
      <w:r w:rsidRPr="006D6F07">
        <w:rPr>
          <w:rFonts w:ascii="Book Antiqua" w:eastAsia="Book Antiqua" w:hAnsi="Book Antiqua" w:cs="Book Antiqua"/>
        </w:rPr>
        <w:t xml:space="preserve"> or traumatic wounds were treated with a meshed, partial-thickness, cryopreserved human skin allograft</w:t>
      </w:r>
      <w:r w:rsidR="00CB71AE" w:rsidRPr="006D6F07">
        <w:rPr>
          <w:rFonts w:ascii="Book Antiqua" w:eastAsia="Book Antiqua" w:hAnsi="Book Antiqua" w:cs="Book Antiqua"/>
        </w:rPr>
        <w:t>. T</w:t>
      </w:r>
      <w:r w:rsidRPr="006D6F07">
        <w:rPr>
          <w:rFonts w:ascii="Book Antiqua" w:eastAsia="Book Antiqua" w:hAnsi="Book Antiqua" w:cs="Book Antiqua"/>
        </w:rPr>
        <w:t>he results favor</w:t>
      </w:r>
      <w:r w:rsidR="00CB71AE" w:rsidRPr="006D6F07">
        <w:rPr>
          <w:rFonts w:ascii="Book Antiqua" w:eastAsia="Book Antiqua" w:hAnsi="Book Antiqua" w:cs="Book Antiqua"/>
        </w:rPr>
        <w:t>ed</w:t>
      </w:r>
      <w:r w:rsidRPr="006D6F07">
        <w:rPr>
          <w:rFonts w:ascii="Book Antiqua" w:eastAsia="Book Antiqua" w:hAnsi="Book Antiqua" w:cs="Book Antiqua"/>
        </w:rPr>
        <w:t xml:space="preserve"> the use of allograft skin for chronic </w:t>
      </w:r>
      <w:proofErr w:type="gramStart"/>
      <w:r w:rsidRPr="006D6F07">
        <w:rPr>
          <w:rFonts w:ascii="Book Antiqua" w:eastAsia="Book Antiqua" w:hAnsi="Book Antiqua" w:cs="Book Antiqua"/>
        </w:rPr>
        <w:t>wounds</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48]</w:t>
      </w:r>
      <w:r w:rsidRPr="006D6F07">
        <w:rPr>
          <w:rFonts w:ascii="Book Antiqua" w:eastAsia="Book Antiqua" w:hAnsi="Book Antiqua" w:cs="Book Antiqua"/>
        </w:rPr>
        <w:t>.</w:t>
      </w:r>
    </w:p>
    <w:p w14:paraId="509C2767" w14:textId="5BE21998"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Double layer dermal substitute is composed of a superficial silicon layer and a </w:t>
      </w:r>
      <w:r w:rsidR="00CB71AE" w:rsidRPr="006D6F07">
        <w:rPr>
          <w:rFonts w:ascii="Book Antiqua" w:eastAsia="Book Antiqua" w:hAnsi="Book Antiqua" w:cs="Book Antiqua"/>
        </w:rPr>
        <w:t>three</w:t>
      </w:r>
      <w:r w:rsidRPr="006D6F07">
        <w:rPr>
          <w:rFonts w:ascii="Book Antiqua" w:eastAsia="Book Antiqua" w:hAnsi="Book Antiqua" w:cs="Book Antiqua"/>
        </w:rPr>
        <w:t xml:space="preserve">-dimensional collagen structure and can be placed within the ulcers to boost tissue regeneration. </w:t>
      </w:r>
      <w:proofErr w:type="spellStart"/>
      <w:r w:rsidRPr="006D6F07">
        <w:rPr>
          <w:rFonts w:ascii="Book Antiqua" w:eastAsia="Book Antiqua" w:hAnsi="Book Antiqua" w:cs="Book Antiqua"/>
        </w:rPr>
        <w:t>Neveli</w:t>
      </w:r>
      <w:r w:rsidR="00CB71AE" w:rsidRPr="006D6F07">
        <w:rPr>
          <w:rFonts w:ascii="Book Antiqua" w:eastAsia="Book Antiqua" w:hAnsi="Book Antiqua" w:cs="Book Antiqua"/>
        </w:rPr>
        <w:t>a</w:t>
      </w:r>
      <w:proofErr w:type="spellEnd"/>
      <w:r w:rsidR="00CB71AE" w:rsidRPr="006D6F07">
        <w:rPr>
          <w:rFonts w:ascii="Book Antiqua" w:eastAsia="Book Antiqua" w:hAnsi="Book Antiqua" w:cs="Book Antiqua"/>
        </w:rPr>
        <w:t>®</w:t>
      </w:r>
      <w:r w:rsidRPr="006D6F07">
        <w:rPr>
          <w:rFonts w:ascii="Book Antiqua" w:eastAsia="Book Antiqua" w:hAnsi="Book Antiqua" w:cs="Book Antiqua"/>
        </w:rPr>
        <w:t xml:space="preserve"> is a new collagen dermal template substitute to treat chronic venous or arterial ulcers and facilitates tissue formation and </w:t>
      </w:r>
      <w:proofErr w:type="gramStart"/>
      <w:r w:rsidRPr="006D6F07">
        <w:rPr>
          <w:rFonts w:ascii="Book Antiqua" w:eastAsia="Book Antiqua" w:hAnsi="Book Antiqua" w:cs="Book Antiqua"/>
        </w:rPr>
        <w:t>angiogenesis</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49,50]</w:t>
      </w:r>
      <w:r w:rsidRPr="006D6F07">
        <w:rPr>
          <w:rFonts w:ascii="Book Antiqua" w:eastAsia="Book Antiqua" w:hAnsi="Book Antiqua" w:cs="Book Antiqua"/>
        </w:rPr>
        <w:t xml:space="preserve">. Furthermore, 11 trials comparing a variety of grafts with standard care concluded that </w:t>
      </w:r>
      <w:r w:rsidRPr="006D6F07">
        <w:rPr>
          <w:rFonts w:ascii="Book Antiqua" w:eastAsia="Book Antiqua" w:hAnsi="Book Antiqua" w:cs="Book Antiqua"/>
        </w:rPr>
        <w:lastRenderedPageBreak/>
        <w:t xml:space="preserve">bilayer artificial skin, used in conjunction with compression bandaging, increases venous ulcer healing compared with a simple dressing plus compression. Further research is needed to assess whether other forms of skin grafts increase ulcer </w:t>
      </w:r>
      <w:proofErr w:type="gramStart"/>
      <w:r w:rsidRPr="006D6F07">
        <w:rPr>
          <w:rFonts w:ascii="Book Antiqua" w:eastAsia="Book Antiqua" w:hAnsi="Book Antiqua" w:cs="Book Antiqua"/>
        </w:rPr>
        <w:t>healing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51]</w:t>
      </w:r>
      <w:r w:rsidRPr="006D6F07">
        <w:rPr>
          <w:rFonts w:ascii="Book Antiqua" w:eastAsia="Book Antiqua" w:hAnsi="Book Antiqua" w:cs="Book Antiqua"/>
        </w:rPr>
        <w:t>.</w:t>
      </w:r>
    </w:p>
    <w:p w14:paraId="11A08558" w14:textId="77777777" w:rsidR="00A77B3E" w:rsidRPr="006D6F07" w:rsidRDefault="00A77B3E" w:rsidP="006D6F07">
      <w:pPr>
        <w:snapToGrid w:val="0"/>
        <w:spacing w:line="360" w:lineRule="auto"/>
        <w:jc w:val="both"/>
      </w:pPr>
    </w:p>
    <w:p w14:paraId="2149A955" w14:textId="77777777" w:rsidR="00073981" w:rsidRPr="006D6F07" w:rsidRDefault="00B11795" w:rsidP="006D6F07">
      <w:pPr>
        <w:snapToGrid w:val="0"/>
        <w:spacing w:line="360" w:lineRule="auto"/>
        <w:jc w:val="both"/>
      </w:pPr>
      <w:r w:rsidRPr="006D6F07">
        <w:rPr>
          <w:rFonts w:ascii="Book Antiqua" w:eastAsia="Book Antiqua" w:hAnsi="Book Antiqua" w:cs="Book Antiqua"/>
          <w:b/>
          <w:bCs/>
          <w:caps/>
          <w:u w:val="single"/>
        </w:rPr>
        <w:t>Hair follicle scalp grafts</w:t>
      </w:r>
    </w:p>
    <w:p w14:paraId="63807F1E" w14:textId="24A04880" w:rsidR="00A77B3E" w:rsidRPr="006D6F07" w:rsidRDefault="00B11795" w:rsidP="006D6F07">
      <w:pPr>
        <w:snapToGrid w:val="0"/>
        <w:spacing w:line="360" w:lineRule="auto"/>
        <w:jc w:val="both"/>
      </w:pPr>
      <w:r w:rsidRPr="006D6F07">
        <w:rPr>
          <w:rFonts w:ascii="Book Antiqua" w:eastAsia="Book Antiqua" w:hAnsi="Book Antiqua" w:cs="Book Antiqua"/>
        </w:rPr>
        <w:t xml:space="preserve">The hair follicle is a large reservoir </w:t>
      </w:r>
      <w:r w:rsidR="00CB71AE" w:rsidRPr="006D6F07">
        <w:rPr>
          <w:rFonts w:ascii="Book Antiqua" w:eastAsia="Book Antiqua" w:hAnsi="Book Antiqua" w:cs="Book Antiqua"/>
        </w:rPr>
        <w:t xml:space="preserve">of </w:t>
      </w:r>
      <w:r w:rsidRPr="006D6F07">
        <w:rPr>
          <w:rFonts w:ascii="Book Antiqua" w:eastAsia="Book Antiqua" w:hAnsi="Book Antiqua" w:cs="Book Antiqua"/>
        </w:rPr>
        <w:t>progenitor cells</w:t>
      </w:r>
      <w:r w:rsidR="00CB71AE" w:rsidRPr="006D6F07">
        <w:rPr>
          <w:rFonts w:ascii="Book Antiqua" w:eastAsia="Book Antiqua" w:hAnsi="Book Antiqua" w:cs="Book Antiqua"/>
        </w:rPr>
        <w:t>;</w:t>
      </w:r>
      <w:r w:rsidRPr="006D6F07">
        <w:rPr>
          <w:rFonts w:ascii="Book Antiqua" w:eastAsia="Book Antiqua" w:hAnsi="Book Antiqua" w:cs="Book Antiqua"/>
        </w:rPr>
        <w:t xml:space="preserve"> the hair bulge in </w:t>
      </w:r>
      <w:r w:rsidR="00CB71AE" w:rsidRPr="006D6F07">
        <w:rPr>
          <w:rFonts w:ascii="Book Antiqua" w:eastAsia="Book Antiqua" w:hAnsi="Book Antiqua" w:cs="Book Antiqua"/>
        </w:rPr>
        <w:t xml:space="preserve">a </w:t>
      </w:r>
      <w:r w:rsidRPr="006D6F07">
        <w:rPr>
          <w:rFonts w:ascii="Book Antiqua" w:eastAsia="Book Antiqua" w:hAnsi="Book Antiqua" w:cs="Book Antiqua"/>
        </w:rPr>
        <w:t xml:space="preserve">hair follicle has epithelial and melanocytic stem cells that can produce the interfollicular epidermis, hair follicle structures, and sebaceous glands and reconstitute in an artificial </w:t>
      </w:r>
      <w:r w:rsidRPr="006D6F07">
        <w:rPr>
          <w:rFonts w:ascii="Book Antiqua" w:eastAsia="Book Antiqua" w:hAnsi="Book Antiqua" w:cs="Book Antiqua"/>
          <w:i/>
          <w:iCs/>
        </w:rPr>
        <w:t>in vivo</w:t>
      </w:r>
      <w:r w:rsidRPr="006D6F07">
        <w:rPr>
          <w:rFonts w:ascii="Book Antiqua" w:eastAsia="Book Antiqua" w:hAnsi="Book Antiqua" w:cs="Book Antiqua"/>
        </w:rPr>
        <w:t xml:space="preserve"> system to a new hair </w:t>
      </w:r>
      <w:proofErr w:type="gramStart"/>
      <w:r w:rsidRPr="006D6F07">
        <w:rPr>
          <w:rFonts w:ascii="Book Antiqua" w:eastAsia="Book Antiqua" w:hAnsi="Book Antiqua" w:cs="Book Antiqua"/>
        </w:rPr>
        <w:t>follicle</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52,53]</w:t>
      </w:r>
      <w:r w:rsidRPr="006D6F07">
        <w:rPr>
          <w:rFonts w:ascii="Book Antiqua" w:eastAsia="Book Antiqua" w:hAnsi="Book Antiqua" w:cs="Book Antiqua"/>
        </w:rPr>
        <w:t xml:space="preserve">. The isolated bulge epithelial stem cells can increase the hair density in patients with androgenetic </w:t>
      </w:r>
      <w:proofErr w:type="gramStart"/>
      <w:r w:rsidRPr="006D6F07">
        <w:rPr>
          <w:rFonts w:ascii="Book Antiqua" w:eastAsia="Book Antiqua" w:hAnsi="Book Antiqua" w:cs="Book Antiqua"/>
        </w:rPr>
        <w:t>alopecia</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54]</w:t>
      </w:r>
      <w:r w:rsidRPr="006D6F07">
        <w:rPr>
          <w:rFonts w:ascii="Book Antiqua" w:eastAsia="Book Antiqua" w:hAnsi="Book Antiqua" w:cs="Book Antiqua"/>
        </w:rPr>
        <w:t xml:space="preserve">. Gentile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52,55]</w:t>
      </w:r>
      <w:r w:rsidRPr="006D6F07">
        <w:rPr>
          <w:rFonts w:ascii="Book Antiqua" w:eastAsia="Book Antiqua" w:hAnsi="Book Antiqua" w:cs="Book Antiqua"/>
        </w:rPr>
        <w:t xml:space="preserve"> performed a placebo-controlled, randomized, evaluator-blinded, half-head group study</w:t>
      </w:r>
      <w:r w:rsidR="00CB71AE" w:rsidRPr="006D6F07">
        <w:rPr>
          <w:rFonts w:ascii="Book Antiqua" w:eastAsia="Book Antiqua" w:hAnsi="Book Antiqua" w:cs="Book Antiqua"/>
        </w:rPr>
        <w:t xml:space="preserve"> that</w:t>
      </w:r>
      <w:r w:rsidRPr="006D6F07">
        <w:rPr>
          <w:rFonts w:ascii="Book Antiqua" w:eastAsia="Book Antiqua" w:hAnsi="Book Antiqua" w:cs="Book Antiqua"/>
        </w:rPr>
        <w:t xml:space="preserve"> showed that hair regrowth with </w:t>
      </w:r>
      <w:proofErr w:type="spellStart"/>
      <w:r w:rsidRPr="006D6F07">
        <w:rPr>
          <w:rFonts w:ascii="Book Antiqua" w:eastAsia="Book Antiqua" w:hAnsi="Book Antiqua" w:cs="Book Antiqua"/>
        </w:rPr>
        <w:t>micrografts</w:t>
      </w:r>
      <w:proofErr w:type="spellEnd"/>
      <w:r w:rsidRPr="006D6F07">
        <w:rPr>
          <w:rFonts w:ascii="Book Antiqua" w:eastAsia="Book Antiqua" w:hAnsi="Book Antiqua" w:cs="Book Antiqua"/>
        </w:rPr>
        <w:t xml:space="preserve"> containing hair follicle mesenchymal stem cells may represent a safe and viable treatment alternative against hair loss.</w:t>
      </w:r>
    </w:p>
    <w:p w14:paraId="4637A4C6" w14:textId="05C48974" w:rsidR="00A77B3E" w:rsidRPr="006D6F07" w:rsidRDefault="00CB71AE" w:rsidP="006D6F07">
      <w:pPr>
        <w:snapToGrid w:val="0"/>
        <w:spacing w:line="360" w:lineRule="auto"/>
        <w:ind w:firstLineChars="100" w:firstLine="240"/>
        <w:jc w:val="both"/>
      </w:pPr>
      <w:r w:rsidRPr="006D6F07">
        <w:rPr>
          <w:rFonts w:ascii="Book Antiqua" w:eastAsia="Book Antiqua" w:hAnsi="Book Antiqua" w:cs="Book Antiqua"/>
        </w:rPr>
        <w:t>H</w:t>
      </w:r>
      <w:r w:rsidR="00B11795" w:rsidRPr="006D6F07">
        <w:rPr>
          <w:rFonts w:ascii="Book Antiqua" w:eastAsia="Book Antiqua" w:hAnsi="Book Antiqua" w:cs="Book Antiqua"/>
        </w:rPr>
        <w:t xml:space="preserve">air follicle-derived cells play a role as a wound-healing promoter in epidermal wound closure. Hair punch grafting is a minimally invasive surgical procedure for </w:t>
      </w:r>
      <w:proofErr w:type="gramStart"/>
      <w:r w:rsidR="00B11795" w:rsidRPr="006D6F07">
        <w:rPr>
          <w:rFonts w:ascii="Book Antiqua" w:eastAsia="Book Antiqua" w:hAnsi="Book Antiqua" w:cs="Book Antiqua"/>
        </w:rPr>
        <w:t>CVLUs</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56,57]</w:t>
      </w:r>
      <w:r w:rsidR="00B11795" w:rsidRPr="006D6F07">
        <w:rPr>
          <w:rFonts w:ascii="Book Antiqua" w:eastAsia="Book Antiqua" w:hAnsi="Book Antiqua" w:cs="Book Antiqua"/>
        </w:rPr>
        <w:t xml:space="preserve">. An RCT with an intraindividual comparison of hair follicle scalp grafts and hairless skin grafts transplanted in parallel into </w:t>
      </w:r>
      <w:r w:rsidRPr="006D6F07">
        <w:rPr>
          <w:rFonts w:ascii="Book Antiqua" w:eastAsia="Book Antiqua" w:hAnsi="Book Antiqua" w:cs="Book Antiqua"/>
        </w:rPr>
        <w:t>two</w:t>
      </w:r>
      <w:r w:rsidR="00B11795" w:rsidRPr="006D6F07">
        <w:rPr>
          <w:rFonts w:ascii="Book Antiqua" w:eastAsia="Book Antiqua" w:hAnsi="Book Antiqua" w:cs="Book Antiqua"/>
        </w:rPr>
        <w:t xml:space="preserve"> halves of the same ulcer was performed. Autologous transplantation of terminal hair follicles by scalp punch grafts led to better healing than hairless punch grafts. The average percentage reduction of ulcer area at 18 </w:t>
      </w:r>
      <w:proofErr w:type="spellStart"/>
      <w:r w:rsidR="00B11795" w:rsidRPr="006D6F07">
        <w:rPr>
          <w:rFonts w:ascii="Book Antiqua" w:eastAsia="Book Antiqua" w:hAnsi="Book Antiqua" w:cs="Book Antiqua"/>
        </w:rPr>
        <w:t>wk</w:t>
      </w:r>
      <w:proofErr w:type="spellEnd"/>
      <w:r w:rsidR="00B11795" w:rsidRPr="006D6F07">
        <w:rPr>
          <w:rFonts w:ascii="Book Antiqua" w:eastAsia="Book Antiqua" w:hAnsi="Book Antiqua" w:cs="Book Antiqua"/>
        </w:rPr>
        <w:t xml:space="preserve"> post-grafting was significantly higher in the hair follicle graft group than in the hairless grafts (75.15 % </w:t>
      </w:r>
      <w:r w:rsidR="00B11795" w:rsidRPr="006D6F07">
        <w:rPr>
          <w:rFonts w:ascii="Book Antiqua" w:eastAsia="Book Antiqua" w:hAnsi="Book Antiqua" w:cs="Book Antiqua"/>
          <w:i/>
          <w:iCs/>
        </w:rPr>
        <w:t>vs</w:t>
      </w:r>
      <w:r w:rsidR="00B11795" w:rsidRPr="006D6F07">
        <w:rPr>
          <w:rFonts w:ascii="Book Antiqua" w:eastAsia="Book Antiqua" w:hAnsi="Book Antiqua" w:cs="Book Antiqua"/>
        </w:rPr>
        <w:t xml:space="preserve"> 33.07%, </w:t>
      </w:r>
      <w:r w:rsidR="00B11795" w:rsidRPr="006D6F07">
        <w:rPr>
          <w:rFonts w:ascii="Book Antiqua" w:eastAsia="Book Antiqua" w:hAnsi="Book Antiqua" w:cs="Book Antiqua"/>
          <w:i/>
          <w:iCs/>
        </w:rPr>
        <w:t>P</w:t>
      </w:r>
      <w:r w:rsidR="00B11795" w:rsidRPr="006D6F07">
        <w:rPr>
          <w:rFonts w:ascii="Book Antiqua" w:eastAsia="Book Antiqua" w:hAnsi="Book Antiqua" w:cs="Book Antiqua"/>
        </w:rPr>
        <w:t xml:space="preserve"> = 0.002). Hair punch graft appear</w:t>
      </w:r>
      <w:r w:rsidRPr="006D6F07">
        <w:rPr>
          <w:rFonts w:ascii="Book Antiqua" w:eastAsia="Book Antiqua" w:hAnsi="Book Antiqua" w:cs="Book Antiqua"/>
        </w:rPr>
        <w:t>ed</w:t>
      </w:r>
      <w:r w:rsidR="00B11795" w:rsidRPr="006D6F07">
        <w:rPr>
          <w:rFonts w:ascii="Book Antiqua" w:eastAsia="Book Antiqua" w:hAnsi="Book Antiqua" w:cs="Book Antiqua"/>
        </w:rPr>
        <w:t xml:space="preserve"> to have a better result than traditional hairless punch graft for CVLUs</w:t>
      </w:r>
      <w:r w:rsidRPr="006D6F07">
        <w:rPr>
          <w:rFonts w:ascii="Book Antiqua" w:eastAsia="Book Antiqua" w:hAnsi="Book Antiqua" w:cs="Book Antiqua"/>
        </w:rPr>
        <w:t>;</w:t>
      </w:r>
      <w:r w:rsidR="00B11795" w:rsidRPr="006D6F07">
        <w:rPr>
          <w:rFonts w:ascii="Book Antiqua" w:eastAsia="Book Antiqua" w:hAnsi="Book Antiqua" w:cs="Book Antiqua"/>
        </w:rPr>
        <w:t xml:space="preserve"> epithelialization, neovascularization, and dermal reorganization </w:t>
      </w:r>
      <w:r w:rsidRPr="006D6F07">
        <w:rPr>
          <w:rFonts w:ascii="Book Antiqua" w:eastAsia="Book Antiqua" w:hAnsi="Book Antiqua" w:cs="Book Antiqua"/>
        </w:rPr>
        <w:t xml:space="preserve">were </w:t>
      </w:r>
      <w:r w:rsidR="00B11795" w:rsidRPr="006D6F07">
        <w:rPr>
          <w:rFonts w:ascii="Book Antiqua" w:eastAsia="Book Antiqua" w:hAnsi="Book Antiqua" w:cs="Book Antiqua"/>
        </w:rPr>
        <w:t xml:space="preserve">improved </w:t>
      </w:r>
      <w:proofErr w:type="gramStart"/>
      <w:r w:rsidR="00B11795" w:rsidRPr="006D6F07">
        <w:rPr>
          <w:rFonts w:ascii="Book Antiqua" w:eastAsia="Book Antiqua" w:hAnsi="Book Antiqua" w:cs="Book Antiqua"/>
        </w:rPr>
        <w:t>histologically</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53,57,58]</w:t>
      </w:r>
      <w:r w:rsidR="00B11795" w:rsidRPr="006D6F07">
        <w:rPr>
          <w:rFonts w:ascii="Book Antiqua" w:eastAsia="Book Antiqua" w:hAnsi="Book Antiqua" w:cs="Book Antiqua"/>
        </w:rPr>
        <w:t>.</w:t>
      </w:r>
    </w:p>
    <w:p w14:paraId="5FB925E8" w14:textId="77777777" w:rsidR="00A77B3E" w:rsidRPr="006D6F07" w:rsidRDefault="00A77B3E" w:rsidP="006D6F07">
      <w:pPr>
        <w:snapToGrid w:val="0"/>
        <w:spacing w:line="360" w:lineRule="auto"/>
        <w:jc w:val="both"/>
      </w:pPr>
    </w:p>
    <w:p w14:paraId="5CF0174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Negative pressure wound therapy</w:t>
      </w:r>
    </w:p>
    <w:p w14:paraId="6096654B" w14:textId="4456E90D" w:rsidR="00A77B3E" w:rsidRPr="006D6F07" w:rsidRDefault="00B11795" w:rsidP="006D6F07">
      <w:pPr>
        <w:snapToGrid w:val="0"/>
        <w:spacing w:line="360" w:lineRule="auto"/>
        <w:jc w:val="both"/>
      </w:pPr>
      <w:r w:rsidRPr="006D6F07">
        <w:rPr>
          <w:rFonts w:ascii="Book Antiqua" w:eastAsia="Book Antiqua" w:hAnsi="Book Antiqua" w:cs="Book Antiqua"/>
        </w:rPr>
        <w:t xml:space="preserve">The viability of new skin grafting in chronic ulcers is a major concern due to bacterial infection, chronic inflammation, tissue edema, and low oxygen in CVLUs. Negative pressure wound therapy (NPWT) has been used to manage a variety of wounds by granulation tissue formation, wound drainage, and preparation for delayed ulcer </w:t>
      </w:r>
      <w:r w:rsidRPr="006D6F07">
        <w:rPr>
          <w:rFonts w:ascii="Book Antiqua" w:eastAsia="Book Antiqua" w:hAnsi="Book Antiqua" w:cs="Book Antiqua"/>
        </w:rPr>
        <w:lastRenderedPageBreak/>
        <w:t xml:space="preserve">closures or grafting. It facilitates the sustaining and incorporation of skin grafts or flaps onto the recipient wound </w:t>
      </w:r>
      <w:proofErr w:type="gramStart"/>
      <w:r w:rsidRPr="006D6F07">
        <w:rPr>
          <w:rFonts w:ascii="Book Antiqua" w:eastAsia="Book Antiqua" w:hAnsi="Book Antiqua" w:cs="Book Antiqua"/>
        </w:rPr>
        <w:t>bed</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59-62]</w:t>
      </w:r>
      <w:r w:rsidRPr="006D6F07">
        <w:rPr>
          <w:rFonts w:ascii="Book Antiqua" w:eastAsia="Book Antiqua" w:hAnsi="Book Antiqua" w:cs="Book Antiqua"/>
        </w:rPr>
        <w:t>.</w:t>
      </w:r>
      <w:r w:rsidR="00073981" w:rsidRPr="006D6F07">
        <w:rPr>
          <w:rFonts w:ascii="Book Antiqua" w:eastAsia="Book Antiqua" w:hAnsi="Book Antiqua" w:cs="Book Antiqua"/>
        </w:rPr>
        <w:t xml:space="preserve"> </w:t>
      </w:r>
      <w:r w:rsidRPr="006D6F07">
        <w:rPr>
          <w:rFonts w:ascii="Book Antiqua" w:eastAsia="Book Antiqua" w:hAnsi="Book Antiqua" w:cs="Book Antiqua"/>
        </w:rPr>
        <w:t>A combination of NPWT with irrigation of oxygen loaded fluid can raise the partial pressure of oxygen of the skin around the wounds effectively</w:t>
      </w:r>
      <w:r w:rsidR="00D0166F" w:rsidRPr="006D6F07">
        <w:rPr>
          <w:rFonts w:ascii="Book Antiqua" w:eastAsia="Book Antiqua" w:hAnsi="Book Antiqua" w:cs="Book Antiqua"/>
        </w:rPr>
        <w:t>,</w:t>
      </w:r>
      <w:r w:rsidRPr="006D6F07">
        <w:rPr>
          <w:rFonts w:ascii="Book Antiqua" w:eastAsia="Book Antiqua" w:hAnsi="Book Antiqua" w:cs="Book Antiqua"/>
        </w:rPr>
        <w:t xml:space="preserve"> enhance the transition of macrophages from type I to type II</w:t>
      </w:r>
      <w:r w:rsidR="00D0166F" w:rsidRPr="006D6F07">
        <w:rPr>
          <w:rFonts w:ascii="Book Antiqua" w:eastAsia="Book Antiqua" w:hAnsi="Book Antiqua" w:cs="Book Antiqua"/>
        </w:rPr>
        <w:t>,</w:t>
      </w:r>
      <w:r w:rsidRPr="006D6F07">
        <w:rPr>
          <w:rFonts w:ascii="Book Antiqua" w:eastAsia="Book Antiqua" w:hAnsi="Book Antiqua" w:cs="Book Antiqua"/>
        </w:rPr>
        <w:t xml:space="preserve"> and may promote the growth of granulation tissue, leading to a better recipient for skin grafting or </w:t>
      </w:r>
      <w:proofErr w:type="gramStart"/>
      <w:r w:rsidRPr="006D6F07">
        <w:rPr>
          <w:rFonts w:ascii="Book Antiqua" w:eastAsia="Book Antiqua" w:hAnsi="Book Antiqua" w:cs="Book Antiqua"/>
        </w:rPr>
        <w:t>epithelization</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63]</w:t>
      </w:r>
      <w:r w:rsidRPr="006D6F07">
        <w:rPr>
          <w:rFonts w:ascii="Book Antiqua" w:eastAsia="Book Antiqua" w:hAnsi="Book Antiqua" w:cs="Book Antiqua"/>
        </w:rPr>
        <w:t>.</w:t>
      </w:r>
    </w:p>
    <w:p w14:paraId="4441EA3B" w14:textId="1F77D732"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However, an RCT study of 46 patients comparing NPWT with hydrocolloid dressings over 5 d</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following autologous grafting on CVLUs failed to show the benefit of NPWT associated with skin graft over traditional dressings. This could be due to the limited number of cases </w:t>
      </w:r>
      <w:proofErr w:type="gramStart"/>
      <w:r w:rsidRPr="006D6F07">
        <w:rPr>
          <w:rFonts w:ascii="Book Antiqua" w:eastAsia="Book Antiqua" w:hAnsi="Book Antiqua" w:cs="Book Antiqua"/>
        </w:rPr>
        <w:t>enrolled</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64]</w:t>
      </w:r>
      <w:r w:rsidRPr="006D6F07">
        <w:rPr>
          <w:rFonts w:ascii="Book Antiqua" w:eastAsia="Book Antiqua" w:hAnsi="Book Antiqua" w:cs="Book Antiqua"/>
        </w:rPr>
        <w:t>.</w:t>
      </w:r>
    </w:p>
    <w:p w14:paraId="2FC3ADCE" w14:textId="0DD1694E"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NPWT with topical wound solution instillation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helps </w:t>
      </w:r>
      <w:r w:rsidR="00D0166F" w:rsidRPr="006D6F07">
        <w:rPr>
          <w:rFonts w:ascii="Book Antiqua" w:eastAsia="Book Antiqua" w:hAnsi="Book Antiqua" w:cs="Book Antiqua"/>
        </w:rPr>
        <w:t>with</w:t>
      </w:r>
      <w:r w:rsidRPr="006D6F07">
        <w:rPr>
          <w:rFonts w:ascii="Book Antiqua" w:eastAsia="Book Antiqua" w:hAnsi="Book Antiqua" w:cs="Book Antiqua"/>
        </w:rPr>
        <w:t xml:space="preserve"> wound preparation prior to STSG.</w:t>
      </w:r>
      <w:r w:rsidR="00003624"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in a porcine model showed improved tissue oxygenation, granulation tissue, and clearance of wound debris. NPWT after STSG promoted graft catch through reducing shear forces, fluid acquisition, and neovascularization. STSG for massive CVLUs is better than standard compression therapy in terms of less pain, early time to walk, less outpatient visits, and times of dressings required and ulcer healing </w:t>
      </w:r>
      <w:proofErr w:type="gramStart"/>
      <w:r w:rsidRPr="006D6F07">
        <w:rPr>
          <w:rFonts w:ascii="Book Antiqua" w:eastAsia="Book Antiqua" w:hAnsi="Book Antiqua" w:cs="Book Antiqua"/>
        </w:rPr>
        <w:t>rate</w:t>
      </w:r>
      <w:r w:rsidR="00073981" w:rsidRPr="006D6F07">
        <w:rPr>
          <w:rFonts w:ascii="Book Antiqua" w:eastAsia="Book Antiqua" w:hAnsi="Book Antiqua" w:cs="Book Antiqua"/>
          <w:vertAlign w:val="superscript"/>
        </w:rPr>
        <w:t>[</w:t>
      </w:r>
      <w:proofErr w:type="gramEnd"/>
      <w:r w:rsidR="00073981" w:rsidRPr="006D6F07">
        <w:rPr>
          <w:rFonts w:ascii="Book Antiqua" w:hAnsi="Book Antiqua"/>
          <w:vertAlign w:val="superscript"/>
        </w:rPr>
        <w:t>59-62,65-67</w:t>
      </w:r>
      <w:r w:rsidR="00073981"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r w:rsidR="00D0166F" w:rsidRPr="006D6F07">
        <w:rPr>
          <w:rFonts w:ascii="Book Antiqua" w:eastAsia="Book Antiqua" w:hAnsi="Book Antiqua" w:cs="Book Antiqua"/>
        </w:rPr>
        <w:t>In a</w:t>
      </w:r>
      <w:r w:rsidRPr="006D6F07">
        <w:rPr>
          <w:rFonts w:ascii="Book Antiqua" w:eastAsia="Book Antiqua" w:hAnsi="Book Antiqua" w:cs="Book Antiqua"/>
        </w:rPr>
        <w:t xml:space="preserve"> study </w:t>
      </w:r>
      <w:r w:rsidR="00D0166F" w:rsidRPr="006D6F07">
        <w:rPr>
          <w:rFonts w:ascii="Book Antiqua" w:eastAsia="Book Antiqua" w:hAnsi="Book Antiqua" w:cs="Book Antiqua"/>
        </w:rPr>
        <w:t xml:space="preserve">including </w:t>
      </w:r>
      <w:r w:rsidRPr="006D6F07">
        <w:rPr>
          <w:rFonts w:ascii="Book Antiqua" w:eastAsia="Book Antiqua" w:hAnsi="Book Antiqua" w:cs="Book Antiqua"/>
        </w:rPr>
        <w:t xml:space="preserve">10 patients with CVLUS, the average length of time ulcers was 38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(3-120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on admission, and 10 patients received inpatient NPWT with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for 7d, then STSG with NPWT over the graft for 4 d</w:t>
      </w:r>
      <w:r w:rsidR="00D0166F" w:rsidRPr="006D6F07">
        <w:rPr>
          <w:rFonts w:ascii="Book Antiqua" w:eastAsia="Book Antiqua" w:hAnsi="Book Antiqua" w:cs="Book Antiqua"/>
        </w:rPr>
        <w:t>. Overall, eight</w:t>
      </w:r>
      <w:r w:rsidRPr="006D6F07">
        <w:rPr>
          <w:rFonts w:ascii="Book Antiqua" w:eastAsia="Book Antiqua" w:hAnsi="Book Antiqua" w:cs="Book Antiqua"/>
        </w:rPr>
        <w:t xml:space="preserve"> patients experienced complete CVLU closure by 6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after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with </w:t>
      </w:r>
      <w:proofErr w:type="gramStart"/>
      <w:r w:rsidRPr="006D6F07">
        <w:rPr>
          <w:rFonts w:ascii="Book Antiqua" w:eastAsia="Book Antiqua" w:hAnsi="Book Antiqua" w:cs="Book Antiqua"/>
        </w:rPr>
        <w:t>STSG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62]</w:t>
      </w:r>
      <w:r w:rsidRPr="006D6F07">
        <w:rPr>
          <w:rFonts w:ascii="Book Antiqua" w:eastAsia="Book Antiqua" w:hAnsi="Book Antiqua" w:cs="Book Antiqua"/>
        </w:rPr>
        <w:t>.</w:t>
      </w:r>
    </w:p>
    <w:p w14:paraId="00EF7F8C" w14:textId="77777777" w:rsidR="00A77B3E" w:rsidRPr="006D6F07" w:rsidRDefault="00A77B3E" w:rsidP="006D6F07">
      <w:pPr>
        <w:snapToGrid w:val="0"/>
        <w:spacing w:line="360" w:lineRule="auto"/>
        <w:jc w:val="both"/>
      </w:pPr>
    </w:p>
    <w:p w14:paraId="7EFCCAD0"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Mesenchymal stem cells</w:t>
      </w:r>
    </w:p>
    <w:p w14:paraId="141D7687" w14:textId="5B0C77DB" w:rsidR="00A77B3E" w:rsidRPr="006D6F07" w:rsidRDefault="00B11795" w:rsidP="006D6F07">
      <w:pPr>
        <w:snapToGrid w:val="0"/>
        <w:spacing w:line="360" w:lineRule="auto"/>
        <w:jc w:val="both"/>
      </w:pPr>
      <w:r w:rsidRPr="006D6F07">
        <w:rPr>
          <w:rFonts w:ascii="Book Antiqua" w:eastAsia="Book Antiqua" w:hAnsi="Book Antiqua" w:cs="Book Antiqua"/>
        </w:rPr>
        <w:t>Mesenchymal stem cells (</w:t>
      </w:r>
      <w:bookmarkStart w:id="2" w:name="_Hlk51937404"/>
      <w:r w:rsidRPr="006D6F07">
        <w:rPr>
          <w:rFonts w:ascii="Book Antiqua" w:eastAsia="Book Antiqua" w:hAnsi="Book Antiqua" w:cs="Book Antiqua"/>
        </w:rPr>
        <w:t>MSCs</w:t>
      </w:r>
      <w:bookmarkEnd w:id="2"/>
      <w:r w:rsidRPr="006D6F07">
        <w:rPr>
          <w:rFonts w:ascii="Book Antiqua" w:eastAsia="Book Antiqua" w:hAnsi="Book Antiqua" w:cs="Book Antiqua"/>
        </w:rPr>
        <w:t xml:space="preserve">) are multipotent progenitor cells that are capable of directly differentiating into various mesenchymal cell lineages and facilitate wound healing by regulating immune response and inflammation </w:t>
      </w:r>
      <w:r w:rsidRPr="006D6F07">
        <w:rPr>
          <w:rFonts w:ascii="Book Antiqua" w:eastAsia="Book Antiqua" w:hAnsi="Book Antiqua" w:cs="Book Antiqua"/>
          <w:i/>
          <w:iCs/>
        </w:rPr>
        <w:t>in vivo</w:t>
      </w:r>
      <w:r w:rsidRPr="006D6F07">
        <w:rPr>
          <w:rFonts w:ascii="Book Antiqua" w:eastAsia="Book Antiqua" w:hAnsi="Book Antiqua" w:cs="Book Antiqua"/>
        </w:rPr>
        <w:t>. The sources of MSC include autogenous, such as bone marrow or adipose tissue-derived stem cells, and allogeneic</w:t>
      </w:r>
      <w:r w:rsidR="00C41DCD" w:rsidRPr="006D6F07">
        <w:rPr>
          <w:rFonts w:ascii="Book Antiqua" w:eastAsia="Book Antiqua" w:hAnsi="Book Antiqua" w:cs="Book Antiqua"/>
        </w:rPr>
        <w:t xml:space="preserve"> (</w:t>
      </w:r>
      <w:r w:rsidRPr="006D6F07">
        <w:rPr>
          <w:rFonts w:ascii="Book Antiqua" w:eastAsia="Book Antiqua" w:hAnsi="Book Antiqua" w:cs="Book Antiqua"/>
          <w:i/>
          <w:iCs/>
        </w:rPr>
        <w:t>e.g.</w:t>
      </w:r>
      <w:r w:rsidR="00073981" w:rsidRPr="006D6F07">
        <w:rPr>
          <w:rFonts w:ascii="Book Antiqua" w:eastAsia="Book Antiqua" w:hAnsi="Book Antiqua" w:cs="Book Antiqua"/>
        </w:rPr>
        <w:t>,</w:t>
      </w:r>
      <w:r w:rsidRPr="006D6F07">
        <w:rPr>
          <w:rFonts w:ascii="Book Antiqua" w:eastAsia="Book Antiqua" w:hAnsi="Book Antiqua" w:cs="Book Antiqua"/>
        </w:rPr>
        <w:t xml:space="preserve"> placenta-derived stem cells</w:t>
      </w:r>
      <w:r w:rsidR="00C41DCD" w:rsidRPr="006D6F07">
        <w:rPr>
          <w:rFonts w:ascii="Book Antiqua" w:eastAsia="Book Antiqua" w:hAnsi="Book Antiqua" w:cs="Book Antiqua"/>
        </w:rPr>
        <w:t>)</w:t>
      </w:r>
      <w:r w:rsidRPr="006D6F07">
        <w:rPr>
          <w:rFonts w:ascii="Book Antiqua" w:eastAsia="Book Antiqua" w:hAnsi="Book Antiqua" w:cs="Book Antiqua"/>
        </w:rPr>
        <w:t xml:space="preserve">. MSCs are immune-privileged due to </w:t>
      </w:r>
      <w:r w:rsidRPr="006D6F07">
        <w:rPr>
          <w:rFonts w:ascii="Book Antiqua" w:eastAsia="Book Antiqua" w:hAnsi="Book Antiqua" w:cs="Book Antiqua"/>
        </w:rPr>
        <w:lastRenderedPageBreak/>
        <w:t xml:space="preserve">lacking cell surface antigens. MSCs have been used clinically and are reported as a promising and compelling therapy for </w:t>
      </w:r>
      <w:proofErr w:type="gramStart"/>
      <w:r w:rsidRPr="006D6F07">
        <w:rPr>
          <w:rFonts w:ascii="Book Antiqua" w:eastAsia="Book Antiqua" w:hAnsi="Book Antiqua" w:cs="Book Antiqua"/>
        </w:rPr>
        <w:t>CVLUs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68]</w:t>
      </w:r>
      <w:r w:rsidRPr="006D6F07">
        <w:rPr>
          <w:rFonts w:ascii="Book Antiqua" w:eastAsia="Book Antiqua" w:hAnsi="Book Antiqua" w:cs="Book Antiqua"/>
        </w:rPr>
        <w:t>.</w:t>
      </w:r>
    </w:p>
    <w:p w14:paraId="6EADBBDB" w14:textId="28E78B60"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Placental tissues, including the chorion, the umbilical cord, the amnion, and the amnionic fluid, are full of MSCs</w:t>
      </w:r>
      <w:r w:rsidR="00EA1F45" w:rsidRPr="006D6F07">
        <w:rPr>
          <w:rFonts w:ascii="Book Antiqua" w:eastAsia="Book Antiqua" w:hAnsi="Book Antiqua" w:cs="Book Antiqua"/>
        </w:rPr>
        <w:t>,</w:t>
      </w:r>
      <w:r w:rsidRPr="006D6F07">
        <w:rPr>
          <w:rFonts w:ascii="Book Antiqua" w:eastAsia="Book Antiqua" w:hAnsi="Book Antiqua" w:cs="Book Antiqua"/>
        </w:rPr>
        <w:t xml:space="preserve"> are readily available</w:t>
      </w:r>
      <w:r w:rsidR="00EA1F45" w:rsidRPr="006D6F07">
        <w:rPr>
          <w:rFonts w:ascii="Book Antiqua" w:eastAsia="Book Antiqua" w:hAnsi="Book Antiqua" w:cs="Book Antiqua"/>
        </w:rPr>
        <w:t>,</w:t>
      </w:r>
      <w:r w:rsidRPr="006D6F07">
        <w:rPr>
          <w:rFonts w:ascii="Book Antiqua" w:eastAsia="Book Antiqua" w:hAnsi="Book Antiqua" w:cs="Book Antiqua"/>
        </w:rPr>
        <w:t xml:space="preserve"> and have no ethical concerns for embryonic stem </w:t>
      </w:r>
      <w:proofErr w:type="gramStart"/>
      <w:r w:rsidRPr="006D6F07">
        <w:rPr>
          <w:rFonts w:ascii="Book Antiqua" w:eastAsia="Book Antiqua" w:hAnsi="Book Antiqua" w:cs="Book Antiqua"/>
        </w:rPr>
        <w:t>cells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69]</w:t>
      </w:r>
      <w:r w:rsidRPr="006D6F07">
        <w:rPr>
          <w:rFonts w:ascii="Book Antiqua" w:eastAsia="Book Antiqua" w:hAnsi="Book Antiqua" w:cs="Book Antiqua"/>
        </w:rPr>
        <w:t xml:space="preserve">. Placental-derived MSCs possess paracrine, metabolic, and immunomodulatory properties while keeping the immune-privileged </w:t>
      </w:r>
      <w:proofErr w:type="gramStart"/>
      <w:r w:rsidRPr="006D6F07">
        <w:rPr>
          <w:rFonts w:ascii="Book Antiqua" w:eastAsia="Book Antiqua" w:hAnsi="Book Antiqua" w:cs="Book Antiqua"/>
        </w:rPr>
        <w:t>status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69]</w:t>
      </w:r>
      <w:r w:rsidRPr="006D6F07">
        <w:rPr>
          <w:rFonts w:ascii="Book Antiqua" w:eastAsia="Book Antiqua" w:hAnsi="Book Antiqua" w:cs="Book Antiqua"/>
        </w:rPr>
        <w:t>. Placental or amniotic membranes (AMs)</w:t>
      </w:r>
      <w:r w:rsidR="00EA1F45" w:rsidRPr="006D6F07">
        <w:rPr>
          <w:rFonts w:ascii="Book Antiqua" w:eastAsia="Book Antiqua" w:hAnsi="Book Antiqua" w:cs="Book Antiqua"/>
        </w:rPr>
        <w:t xml:space="preserve"> prepared from fresh cesarean section donors were used</w:t>
      </w:r>
      <w:r w:rsidRPr="006D6F07">
        <w:rPr>
          <w:rFonts w:ascii="Book Antiqua" w:eastAsia="Book Antiqua" w:hAnsi="Book Antiqua" w:cs="Book Antiqua"/>
        </w:rPr>
        <w:t xml:space="preserve"> for wound healing were used</w:t>
      </w:r>
      <w:r w:rsidR="00EA1F45" w:rsidRPr="006D6F07">
        <w:rPr>
          <w:rFonts w:ascii="Book Antiqua" w:eastAsia="Book Antiqua" w:hAnsi="Book Antiqua" w:cs="Book Antiqua"/>
        </w:rPr>
        <w:t>. AMs were</w:t>
      </w:r>
      <w:r w:rsidRPr="006D6F07">
        <w:rPr>
          <w:rFonts w:ascii="Book Antiqua" w:eastAsia="Book Antiqua" w:hAnsi="Book Antiqua" w:cs="Book Antiqua"/>
        </w:rPr>
        <w:t xml:space="preserve"> initially used for corneal ulcers for many </w:t>
      </w:r>
      <w:proofErr w:type="gramStart"/>
      <w:r w:rsidRPr="006D6F07">
        <w:rPr>
          <w:rFonts w:ascii="Book Antiqua" w:eastAsia="Book Antiqua" w:hAnsi="Book Antiqua" w:cs="Book Antiqua"/>
        </w:rPr>
        <w:t>years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69-71]</w:t>
      </w:r>
      <w:r w:rsidRPr="006D6F07">
        <w:rPr>
          <w:rFonts w:ascii="Book Antiqua" w:eastAsia="Book Antiqua" w:hAnsi="Book Antiqua" w:cs="Book Antiqua"/>
        </w:rPr>
        <w:t>.</w:t>
      </w:r>
    </w:p>
    <w:p w14:paraId="759C728C" w14:textId="43464E5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Placental tissue is beneficial in healing chronic </w:t>
      </w:r>
      <w:proofErr w:type="gramStart"/>
      <w:r w:rsidRPr="006D6F07">
        <w:rPr>
          <w:rFonts w:ascii="Book Antiqua" w:eastAsia="Book Antiqua" w:hAnsi="Book Antiqua" w:cs="Book Antiqua"/>
        </w:rPr>
        <w:t>wounds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45]</w:t>
      </w:r>
      <w:r w:rsidRPr="006D6F07">
        <w:rPr>
          <w:rFonts w:ascii="Book Antiqua" w:eastAsia="Book Antiqua" w:hAnsi="Book Antiqua" w:cs="Book Antiqua"/>
        </w:rPr>
        <w:t>. AMs are available in the cryopreserved state or as dehydrated human amnion/chorion membrane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for direct </w:t>
      </w:r>
      <w:proofErr w:type="gramStart"/>
      <w:r w:rsidRPr="006D6F07">
        <w:rPr>
          <w:rFonts w:ascii="Book Antiqua" w:eastAsia="Book Antiqua" w:hAnsi="Book Antiqua" w:cs="Book Antiqua"/>
        </w:rPr>
        <w:t>implantation</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72-74]</w:t>
      </w:r>
      <w:r w:rsidRPr="006D6F07">
        <w:rPr>
          <w:rFonts w:ascii="Book Antiqua" w:eastAsia="Book Antiqua" w:hAnsi="Book Antiqua" w:cs="Book Antiqua"/>
        </w:rPr>
        <w:t>.</w:t>
      </w:r>
      <w:r w:rsidRPr="006D6F07">
        <w:rPr>
          <w:rFonts w:ascii="Book Antiqua" w:eastAsia="Book Antiqua" w:hAnsi="Book Antiqua" w:cs="Book Antiqua"/>
          <w:vertAlign w:val="superscript"/>
        </w:rPr>
        <w:t xml:space="preserve"> </w:t>
      </w:r>
      <w:r w:rsidRPr="006D6F07">
        <w:rPr>
          <w:rFonts w:ascii="Book Antiqua" w:eastAsia="Book Antiqua" w:hAnsi="Book Antiqua" w:cs="Book Antiqua"/>
        </w:rPr>
        <w:t xml:space="preserve">Overcoming the difficulties of fresh transplantation, some cryopreserved AM products are commercially available in a micronized formulation to be used topically or hydrated for injection into wounds or other inflamed tissues to shorten wound closure </w:t>
      </w:r>
      <w:proofErr w:type="gramStart"/>
      <w:r w:rsidRPr="006D6F07">
        <w:rPr>
          <w:rFonts w:ascii="Book Antiqua" w:eastAsia="Book Antiqua" w:hAnsi="Book Antiqua" w:cs="Book Antiqua"/>
        </w:rPr>
        <w:t>time</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75,76]</w:t>
      </w:r>
      <w:r w:rsidRPr="006D6F07">
        <w:rPr>
          <w:rFonts w:ascii="Book Antiqua" w:eastAsia="Book Antiqua" w:hAnsi="Book Antiqua" w:cs="Book Antiqua"/>
        </w:rPr>
        <w:t xml:space="preserve">. Further studies should be undertaken to determine if there is a distinction between different amniotic matrices </w:t>
      </w:r>
      <w:r w:rsidR="00D14E03" w:rsidRPr="006D6F07">
        <w:rPr>
          <w:rFonts w:ascii="Book Antiqua" w:eastAsia="Book Antiqua" w:hAnsi="Book Antiqua" w:cs="Book Antiqua"/>
        </w:rPr>
        <w:t xml:space="preserve">regarding </w:t>
      </w:r>
      <w:r w:rsidRPr="006D6F07">
        <w:rPr>
          <w:rFonts w:ascii="Book Antiqua" w:eastAsia="Book Antiqua" w:hAnsi="Book Antiqua" w:cs="Book Antiqua"/>
        </w:rPr>
        <w:t xml:space="preserve">efficacy in wound </w:t>
      </w:r>
      <w:proofErr w:type="gramStart"/>
      <w:r w:rsidRPr="006D6F07">
        <w:rPr>
          <w:rFonts w:ascii="Book Antiqua" w:eastAsia="Book Antiqua" w:hAnsi="Book Antiqua" w:cs="Book Antiqua"/>
        </w:rPr>
        <w:t>repair</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77]</w:t>
      </w:r>
      <w:r w:rsidRPr="006D6F07">
        <w:rPr>
          <w:rFonts w:ascii="Book Antiqua" w:eastAsia="Book Antiqua" w:hAnsi="Book Antiqua" w:cs="Book Antiqua"/>
        </w:rPr>
        <w:t>.</w:t>
      </w:r>
    </w:p>
    <w:p w14:paraId="0DE36165" w14:textId="77777777" w:rsidR="00A77B3E" w:rsidRPr="006D6F07" w:rsidRDefault="00A77B3E" w:rsidP="006D6F07">
      <w:pPr>
        <w:snapToGrid w:val="0"/>
        <w:spacing w:line="360" w:lineRule="auto"/>
        <w:jc w:val="both"/>
      </w:pPr>
    </w:p>
    <w:p w14:paraId="671C0EF8" w14:textId="25BFB9C8"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 xml:space="preserve">Adipose-derived </w:t>
      </w:r>
      <w:r w:rsidR="00ED7160" w:rsidRPr="006D6F07">
        <w:rPr>
          <w:rFonts w:ascii="Book Antiqua" w:eastAsia="Book Antiqua" w:hAnsi="Book Antiqua" w:cs="Book Antiqua"/>
          <w:b/>
          <w:bCs/>
          <w:caps/>
          <w:u w:val="single"/>
        </w:rPr>
        <w:t>MSC</w:t>
      </w:r>
      <w:r w:rsidRPr="006D6F07">
        <w:rPr>
          <w:rFonts w:ascii="Book Antiqua" w:eastAsia="Book Antiqua" w:hAnsi="Book Antiqua" w:cs="Book Antiqua"/>
          <w:b/>
          <w:bCs/>
          <w:caps/>
          <w:u w:val="single"/>
        </w:rPr>
        <w:t>s</w:t>
      </w:r>
    </w:p>
    <w:p w14:paraId="09B42EC3" w14:textId="14400C5A" w:rsidR="00A77B3E" w:rsidRPr="006D6F07" w:rsidRDefault="00B11795" w:rsidP="006D6F07">
      <w:pPr>
        <w:snapToGrid w:val="0"/>
        <w:spacing w:line="360" w:lineRule="auto"/>
        <w:jc w:val="both"/>
      </w:pPr>
      <w:r w:rsidRPr="006D6F07">
        <w:rPr>
          <w:rFonts w:ascii="Book Antiqua" w:eastAsia="Book Antiqua" w:hAnsi="Book Antiqua" w:cs="Book Antiqua"/>
        </w:rPr>
        <w:t xml:space="preserve">Adipose-derived </w:t>
      </w:r>
      <w:r w:rsidR="00ED7160" w:rsidRPr="006D6F07">
        <w:rPr>
          <w:rFonts w:ascii="Book Antiqua" w:eastAsia="Book Antiqua" w:hAnsi="Book Antiqua" w:cs="Book Antiqua"/>
        </w:rPr>
        <w:t>MSCs</w:t>
      </w:r>
      <w:r w:rsidRPr="006D6F07">
        <w:rPr>
          <w:rFonts w:ascii="Book Antiqua" w:eastAsia="Book Antiqua" w:hAnsi="Book Antiqua" w:cs="Book Antiqua"/>
        </w:rPr>
        <w:t xml:space="preserve"> (ADSCs) as well as bone marrow </w:t>
      </w:r>
      <w:r w:rsidR="00ED7160" w:rsidRPr="006D6F07">
        <w:rPr>
          <w:rFonts w:ascii="Book Antiqua" w:eastAsia="Book Antiqua" w:hAnsi="Book Antiqua" w:cs="Book Antiqua"/>
        </w:rPr>
        <w:t>MSC</w:t>
      </w:r>
      <w:r w:rsidRPr="006D6F07">
        <w:rPr>
          <w:rFonts w:ascii="Book Antiqua" w:eastAsia="Book Antiqua" w:hAnsi="Book Antiqua" w:cs="Book Antiqua"/>
        </w:rPr>
        <w:t xml:space="preserve">s are the most widely studied cell </w:t>
      </w:r>
      <w:proofErr w:type="gramStart"/>
      <w:r w:rsidRPr="006D6F07">
        <w:rPr>
          <w:rFonts w:ascii="Book Antiqua" w:eastAsia="Book Antiqua" w:hAnsi="Book Antiqua" w:cs="Book Antiqua"/>
        </w:rPr>
        <w:t>types</w:t>
      </w:r>
      <w:r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78,79</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display similar results in terms of tissue growth</w:t>
      </w:r>
      <w:r w:rsidR="00ED7160" w:rsidRPr="006D6F07">
        <w:rPr>
          <w:rFonts w:ascii="Book Antiqua" w:eastAsia="Book Antiqua" w:hAnsi="Book Antiqua" w:cs="Book Antiqua"/>
          <w:vertAlign w:val="superscript"/>
        </w:rPr>
        <w:t>[80]</w:t>
      </w:r>
      <w:r w:rsidRPr="006D6F07">
        <w:rPr>
          <w:rFonts w:ascii="Book Antiqua" w:eastAsia="Book Antiqua" w:hAnsi="Book Antiqua" w:cs="Book Antiqua"/>
        </w:rPr>
        <w:t>.</w:t>
      </w:r>
      <w:r w:rsidR="00ED7160" w:rsidRPr="006D6F07">
        <w:rPr>
          <w:rFonts w:ascii="Book Antiqua" w:eastAsia="Book Antiqua" w:hAnsi="Book Antiqua" w:cs="Book Antiqua"/>
        </w:rPr>
        <w:t xml:space="preserve"> </w:t>
      </w:r>
      <w:r w:rsidRPr="006D6F07">
        <w:rPr>
          <w:rFonts w:ascii="Book Antiqua" w:eastAsia="Book Antiqua" w:hAnsi="Book Antiqua" w:cs="Book Antiqua"/>
        </w:rPr>
        <w:t xml:space="preserve">Adipose-derived stromal vascular fraction (AD-SVFs) and ADSCs warrant careful preparation of the harvested adipose tissue. Gentile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80,81]</w:t>
      </w:r>
      <w:r w:rsidRPr="006D6F07">
        <w:rPr>
          <w:rFonts w:ascii="Book Antiqua" w:eastAsia="Book Antiqua" w:hAnsi="Book Antiqua" w:cs="Book Antiqua"/>
        </w:rPr>
        <w:t xml:space="preserve"> described the procedures to isolate and prepare the ADSCs</w:t>
      </w:r>
      <w:r w:rsidR="00224749" w:rsidRPr="006D6F07">
        <w:rPr>
          <w:rFonts w:ascii="Book Antiqua" w:eastAsia="Book Antiqua" w:hAnsi="Book Antiqua" w:cs="Book Antiqua"/>
        </w:rPr>
        <w:t xml:space="preserve"> and</w:t>
      </w:r>
      <w:r w:rsidRPr="006D6F07">
        <w:rPr>
          <w:rFonts w:ascii="Book Antiqua" w:eastAsia="Book Antiqua" w:hAnsi="Book Antiqua" w:cs="Book Antiqua"/>
        </w:rPr>
        <w:t xml:space="preserve"> platelet-rich plasma as well as the application of ADSCs in practice.</w:t>
      </w:r>
    </w:p>
    <w:p w14:paraId="29A72524" w14:textId="0A2FD28E"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ADSC strategy provides a great opportunity for the treatment of chronic wounds not responding to the standard treatment. ADSCs are easy to obtain due to lower morbidity during the harvesting </w:t>
      </w:r>
      <w:proofErr w:type="gramStart"/>
      <w:r w:rsidRPr="006D6F07">
        <w:rPr>
          <w:rFonts w:ascii="Book Antiqua" w:eastAsia="Book Antiqua" w:hAnsi="Book Antiqua" w:cs="Book Antiqua"/>
        </w:rPr>
        <w:t>procedure</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78,80]</w:t>
      </w:r>
      <w:r w:rsidR="00224749" w:rsidRPr="006D6F07">
        <w:rPr>
          <w:rFonts w:ascii="Book Antiqua" w:eastAsia="Book Antiqua" w:hAnsi="Book Antiqua" w:cs="Book Antiqua"/>
        </w:rPr>
        <w:t>,</w:t>
      </w:r>
      <w:r w:rsidRPr="006D6F07">
        <w:rPr>
          <w:rFonts w:ascii="Book Antiqua" w:eastAsia="Book Antiqua" w:hAnsi="Book Antiqua" w:cs="Book Antiqua"/>
        </w:rPr>
        <w:t xml:space="preserve"> can be implanted at the wound site immediately following debridement, and promote a new tissue formation rich in vascular structures </w:t>
      </w:r>
      <w:r w:rsidRPr="006D6F07">
        <w:rPr>
          <w:rFonts w:ascii="Book Antiqua" w:eastAsia="Book Antiqua" w:hAnsi="Book Antiqua" w:cs="Book Antiqua"/>
        </w:rPr>
        <w:lastRenderedPageBreak/>
        <w:t>and remodeling collagen</w:t>
      </w:r>
      <w:r w:rsidR="00ED7160" w:rsidRPr="006D6F07">
        <w:rPr>
          <w:rFonts w:ascii="Book Antiqua" w:eastAsia="Book Antiqua" w:hAnsi="Book Antiqua" w:cs="Book Antiqua"/>
          <w:vertAlign w:val="superscript"/>
        </w:rPr>
        <w:t>[82]</w:t>
      </w:r>
      <w:r w:rsidRPr="006D6F07">
        <w:rPr>
          <w:rFonts w:ascii="Book Antiqua" w:eastAsia="Book Antiqua" w:hAnsi="Book Antiqua" w:cs="Book Antiqua"/>
        </w:rPr>
        <w:t xml:space="preserve">. As an additional treatment to primary surgical therapy for </w:t>
      </w:r>
      <w:proofErr w:type="gramStart"/>
      <w:r w:rsidRPr="006D6F07">
        <w:rPr>
          <w:rFonts w:ascii="Book Antiqua" w:eastAsia="Book Antiqua" w:hAnsi="Book Antiqua" w:cs="Book Antiqua"/>
        </w:rPr>
        <w:t>CVLUs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83]</w:t>
      </w:r>
      <w:r w:rsidRPr="006D6F07">
        <w:rPr>
          <w:rFonts w:ascii="Book Antiqua" w:eastAsia="Book Antiqua" w:hAnsi="Book Antiqua" w:cs="Book Antiqua"/>
        </w:rPr>
        <w:t>, one study show</w:t>
      </w:r>
      <w:r w:rsidR="00224749" w:rsidRPr="006D6F07">
        <w:rPr>
          <w:rFonts w:ascii="Book Antiqua" w:eastAsia="Book Antiqua" w:hAnsi="Book Antiqua" w:cs="Book Antiqua"/>
        </w:rPr>
        <w:t>ed</w:t>
      </w:r>
      <w:r w:rsidRPr="006D6F07">
        <w:rPr>
          <w:rFonts w:ascii="Book Antiqua" w:eastAsia="Book Antiqua" w:hAnsi="Book Antiqua" w:cs="Book Antiqua"/>
        </w:rPr>
        <w:t xml:space="preserve"> that it does not shorten the venous recovery period but decreases the </w:t>
      </w:r>
      <w:r w:rsidR="00B3006B" w:rsidRPr="006D6F07">
        <w:rPr>
          <w:rFonts w:ascii="Book Antiqua" w:eastAsia="Book Antiqua" w:hAnsi="Book Antiqua" w:cs="Book Antiqua"/>
        </w:rPr>
        <w:t>1</w:t>
      </w:r>
      <w:r w:rsidRPr="006D6F07">
        <w:rPr>
          <w:rFonts w:ascii="Book Antiqua" w:eastAsia="Book Antiqua" w:hAnsi="Book Antiqua" w:cs="Book Antiqua"/>
        </w:rPr>
        <w:t>-year recurrence rate</w:t>
      </w:r>
      <w:r w:rsidR="00ED7160" w:rsidRPr="006D6F07">
        <w:rPr>
          <w:rFonts w:ascii="Book Antiqua" w:eastAsia="Book Antiqua" w:hAnsi="Book Antiqua" w:cs="Book Antiqua"/>
          <w:vertAlign w:val="superscript"/>
        </w:rPr>
        <w:t>[83]</w:t>
      </w:r>
      <w:r w:rsidRPr="006D6F07">
        <w:rPr>
          <w:rFonts w:ascii="Book Antiqua" w:eastAsia="Book Antiqua" w:hAnsi="Book Antiqua" w:cs="Book Antiqua"/>
        </w:rPr>
        <w:t xml:space="preserve">. However, preclinical and observational RCT reports indicate that centrifuged adipose tissue containing progenitor cells is safe and may accelerate healing time in CVLUs and reduce wound </w:t>
      </w:r>
      <w:proofErr w:type="gramStart"/>
      <w:r w:rsidRPr="006D6F07">
        <w:rPr>
          <w:rFonts w:ascii="Book Antiqua" w:eastAsia="Book Antiqua" w:hAnsi="Book Antiqua" w:cs="Book Antiqua"/>
        </w:rPr>
        <w:t>pain</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84]</w:t>
      </w:r>
      <w:r w:rsidRPr="006D6F07">
        <w:rPr>
          <w:rFonts w:ascii="Book Antiqua" w:eastAsia="Book Antiqua" w:hAnsi="Book Antiqua" w:cs="Book Antiqua"/>
        </w:rPr>
        <w:t xml:space="preserve">. ADSCs enriched, high-density lipoaspirate (HDL) with topical timolol was used for the healing of CVLUs. A 63-year-old patient with CVLUs and venous stasis for 30 years underwent stripping of varicose veins, the standard of care, and anticoagulation. ADSCs-enriched, HDL on wound matrix and compression therapy was used for her medial ulcer, </w:t>
      </w:r>
      <w:r w:rsidR="00570D25" w:rsidRPr="006D6F07">
        <w:rPr>
          <w:rFonts w:ascii="Book Antiqua" w:eastAsia="Book Antiqua" w:hAnsi="Book Antiqua" w:cs="Book Antiqua"/>
        </w:rPr>
        <w:t xml:space="preserve">and, </w:t>
      </w:r>
      <w:r w:rsidRPr="006D6F07">
        <w:rPr>
          <w:rFonts w:ascii="Book Antiqua" w:eastAsia="Book Antiqua" w:hAnsi="Book Antiqua" w:cs="Book Antiqua"/>
        </w:rPr>
        <w:t xml:space="preserve">as a control, compression therapy following debridement was applied for </w:t>
      </w:r>
      <w:r w:rsidR="00570D25" w:rsidRPr="006D6F07">
        <w:rPr>
          <w:rFonts w:ascii="Book Antiqua" w:eastAsia="Book Antiqua" w:hAnsi="Book Antiqua" w:cs="Book Antiqua"/>
        </w:rPr>
        <w:t xml:space="preserve">the </w:t>
      </w:r>
      <w:r w:rsidRPr="006D6F07">
        <w:rPr>
          <w:rFonts w:ascii="Book Antiqua" w:eastAsia="Book Antiqua" w:hAnsi="Book Antiqua" w:cs="Book Antiqua"/>
        </w:rPr>
        <w:t xml:space="preserve">lateral ulcer. Daily topical timolol was used for both ulcers for </w:t>
      </w:r>
      <w:r w:rsidR="00570D25" w:rsidRPr="006D6F07">
        <w:rPr>
          <w:rFonts w:ascii="Book Antiqua" w:eastAsia="Book Antiqua" w:hAnsi="Book Antiqua" w:cs="Book Antiqua"/>
        </w:rPr>
        <w:t>1</w:t>
      </w:r>
      <w:r w:rsidRPr="006D6F07">
        <w:rPr>
          <w:rFonts w:ascii="Book Antiqua" w:eastAsia="Book Antiqua" w:hAnsi="Book Antiqua" w:cs="Book Antiqua"/>
        </w:rPr>
        <w:t xml:space="preserve"> mo. After 3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the medial ulcer was closed completely and maintain</w:t>
      </w:r>
      <w:r w:rsidR="00570D25" w:rsidRPr="006D6F07">
        <w:rPr>
          <w:rFonts w:ascii="Book Antiqua" w:eastAsia="Book Antiqua" w:hAnsi="Book Antiqua" w:cs="Book Antiqua"/>
        </w:rPr>
        <w:t>ed</w:t>
      </w:r>
      <w:r w:rsidRPr="006D6F07">
        <w:rPr>
          <w:rFonts w:ascii="Book Antiqua" w:eastAsia="Book Antiqua" w:hAnsi="Book Antiqua" w:cs="Book Antiqua"/>
        </w:rPr>
        <w:t xml:space="preserve"> healed for over 15 mo. In contrast, healing signs of lateral ulcers in the leg were </w:t>
      </w:r>
      <w:proofErr w:type="gramStart"/>
      <w:r w:rsidRPr="006D6F07">
        <w:rPr>
          <w:rFonts w:ascii="Book Antiqua" w:eastAsia="Book Antiqua" w:hAnsi="Book Antiqua" w:cs="Book Antiqua"/>
        </w:rPr>
        <w:t>minimal</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85]</w:t>
      </w:r>
      <w:r w:rsidRPr="006D6F07">
        <w:rPr>
          <w:rFonts w:ascii="Book Antiqua" w:eastAsia="Book Antiqua" w:hAnsi="Book Antiqua" w:cs="Book Antiqua"/>
        </w:rPr>
        <w:t>.</w:t>
      </w:r>
    </w:p>
    <w:p w14:paraId="59F0CECB" w14:textId="0E731016"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The stromal vascular fraction (SVF) of adipose tissue consists of cellular subpopulations with distinct regenerative potential. A prospective clinical pilot study show</w:t>
      </w:r>
      <w:r w:rsidR="00A92D13" w:rsidRPr="006D6F07">
        <w:rPr>
          <w:rFonts w:ascii="Book Antiqua" w:eastAsia="Book Antiqua" w:hAnsi="Book Antiqua" w:cs="Book Antiqua"/>
        </w:rPr>
        <w:t>ed</w:t>
      </w:r>
      <w:r w:rsidRPr="006D6F07">
        <w:rPr>
          <w:rFonts w:ascii="Book Antiqua" w:eastAsia="Book Antiqua" w:hAnsi="Book Antiqua" w:cs="Book Antiqua"/>
        </w:rPr>
        <w:t xml:space="preserve"> that SVF cells could be used safely for the treatment of CVLUs and mixed arterial-venous ulcers even in multimorbid patients, but one-time application of the used amounts of SVF cells was not sufficient in the majority of cases with larger predominantly ischemic mixed arterial-venous ulcers and </w:t>
      </w:r>
      <w:proofErr w:type="gramStart"/>
      <w:r w:rsidRPr="006D6F07">
        <w:rPr>
          <w:rFonts w:ascii="Book Antiqua" w:eastAsia="Book Antiqua" w:hAnsi="Book Antiqua" w:cs="Book Antiqua"/>
        </w:rPr>
        <w:t>comorbidities</w:t>
      </w:r>
      <w:r w:rsidR="00092F30" w:rsidRPr="006D6F07">
        <w:rPr>
          <w:rFonts w:ascii="Book Antiqua" w:eastAsia="Book Antiqua" w:hAnsi="Book Antiqua" w:cs="Book Antiqua"/>
          <w:vertAlign w:val="superscript"/>
        </w:rPr>
        <w:t>[</w:t>
      </w:r>
      <w:proofErr w:type="gramEnd"/>
      <w:r w:rsidR="00092F30" w:rsidRPr="006D6F07">
        <w:rPr>
          <w:rFonts w:ascii="Book Antiqua" w:eastAsia="Book Antiqua" w:hAnsi="Book Antiqua" w:cs="Book Antiqua"/>
          <w:vertAlign w:val="superscript"/>
        </w:rPr>
        <w:t>86,87]</w:t>
      </w:r>
      <w:r w:rsidRPr="006D6F07">
        <w:rPr>
          <w:rFonts w:ascii="Book Antiqua" w:eastAsia="Book Antiqua" w:hAnsi="Book Antiqua" w:cs="Book Antiqua"/>
        </w:rPr>
        <w:t xml:space="preserve">. </w:t>
      </w:r>
    </w:p>
    <w:p w14:paraId="063A313E" w14:textId="77777777" w:rsidR="00A77B3E" w:rsidRPr="006D6F07" w:rsidRDefault="00A77B3E" w:rsidP="006D6F07">
      <w:pPr>
        <w:snapToGrid w:val="0"/>
        <w:spacing w:line="360" w:lineRule="auto"/>
        <w:jc w:val="both"/>
      </w:pPr>
    </w:p>
    <w:p w14:paraId="017FD5CB"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Autologous platelet-rich plasma and growth factor</w:t>
      </w:r>
    </w:p>
    <w:p w14:paraId="60315B4C" w14:textId="6F3CE379" w:rsidR="00A77B3E" w:rsidRPr="006D6F07" w:rsidRDefault="00B11795" w:rsidP="006D6F07">
      <w:pPr>
        <w:snapToGrid w:val="0"/>
        <w:spacing w:line="360" w:lineRule="auto"/>
        <w:jc w:val="both"/>
      </w:pPr>
      <w:r w:rsidRPr="006D6F07">
        <w:rPr>
          <w:rFonts w:ascii="Book Antiqua" w:eastAsia="Book Antiqua" w:hAnsi="Book Antiqua" w:cs="Book Antiqua"/>
        </w:rPr>
        <w:t xml:space="preserve">Autologous platelet-rich plasma (PRP) containing fibrin and growth factors can stimulate tissue regeneration with the potential to enhance the healing of chronic wounds. PRP is easily accessible, </w:t>
      </w:r>
      <w:r w:rsidR="000B457A" w:rsidRPr="006D6F07">
        <w:rPr>
          <w:rFonts w:ascii="Book Antiqua" w:eastAsia="Book Antiqua" w:hAnsi="Book Antiqua" w:cs="Book Antiqua"/>
        </w:rPr>
        <w:t xml:space="preserve">is </w:t>
      </w:r>
      <w:r w:rsidRPr="006D6F07">
        <w:rPr>
          <w:rFonts w:ascii="Book Antiqua" w:eastAsia="Book Antiqua" w:hAnsi="Book Antiqua" w:cs="Book Antiqua"/>
        </w:rPr>
        <w:t>relatively inexpensive and safe, and can be injected into or dressed topically over the ulcers</w:t>
      </w:r>
      <w:r w:rsidR="000B457A" w:rsidRPr="006D6F07">
        <w:rPr>
          <w:rFonts w:ascii="Book Antiqua" w:eastAsia="Book Antiqua" w:hAnsi="Book Antiqua" w:cs="Book Antiqua"/>
        </w:rPr>
        <w:t>. It</w:t>
      </w:r>
      <w:r w:rsidRPr="006D6F07">
        <w:rPr>
          <w:rFonts w:ascii="Book Antiqua" w:eastAsia="Book Antiqua" w:hAnsi="Book Antiqua" w:cs="Book Antiqua"/>
        </w:rPr>
        <w:t xml:space="preserve"> is an alternative to surgery for a safe and natural healing </w:t>
      </w:r>
      <w:proofErr w:type="gramStart"/>
      <w:r w:rsidRPr="006D6F07">
        <w:rPr>
          <w:rFonts w:ascii="Book Antiqua" w:eastAsia="Book Antiqua" w:hAnsi="Book Antiqua" w:cs="Book Antiqua"/>
        </w:rPr>
        <w:t>ulcer</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78,80,88,89]</w:t>
      </w:r>
      <w:r w:rsidRPr="006D6F07">
        <w:rPr>
          <w:rFonts w:ascii="Book Antiqua" w:eastAsia="Book Antiqua" w:hAnsi="Book Antiqua" w:cs="Book Antiqua"/>
        </w:rPr>
        <w:t>.</w:t>
      </w:r>
    </w:p>
    <w:p w14:paraId="60886AF1" w14:textId="14F58EF5"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Gentile</w:t>
      </w:r>
      <w:r w:rsidR="002D29E3" w:rsidRPr="006D6F07">
        <w:rPr>
          <w:rFonts w:ascii="Book Antiqua" w:eastAsia="Book Antiqua" w:hAnsi="Book Antiqua" w:cs="Book Antiqua"/>
        </w:rPr>
        <w:t xml:space="preserv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88]</w:t>
      </w:r>
      <w:r w:rsidRPr="006D6F07">
        <w:rPr>
          <w:rFonts w:ascii="Book Antiqua" w:eastAsia="Book Antiqua" w:hAnsi="Book Antiqua" w:cs="Book Antiqua"/>
        </w:rPr>
        <w:t xml:space="preserve"> in Italy described the meticulous preparation approach for PRP.</w:t>
      </w:r>
      <w:r w:rsidR="002D29E3" w:rsidRPr="006D6F07">
        <w:rPr>
          <w:rFonts w:ascii="Book Antiqua" w:eastAsia="Book Antiqua" w:hAnsi="Book Antiqua" w:cs="Book Antiqua"/>
        </w:rPr>
        <w:t xml:space="preserve"> </w:t>
      </w:r>
      <w:r w:rsidRPr="006D6F07">
        <w:rPr>
          <w:rFonts w:ascii="Book Antiqua" w:eastAsia="Book Antiqua" w:hAnsi="Book Antiqua" w:cs="Book Antiqua"/>
        </w:rPr>
        <w:t>Cervelli</w:t>
      </w:r>
      <w:r w:rsidRPr="006D6F07">
        <w:rPr>
          <w:rFonts w:ascii="Book Antiqua" w:eastAsia="Book Antiqua" w:hAnsi="Book Antiqua" w:cs="Book Antiqua"/>
          <w:i/>
          <w:iCs/>
        </w:rPr>
        <w:t xml:space="preserve"> et </w:t>
      </w:r>
      <w:proofErr w:type="gramStart"/>
      <w:r w:rsidRPr="006D6F07">
        <w:rPr>
          <w:rFonts w:ascii="Book Antiqua" w:eastAsia="Book Antiqua" w:hAnsi="Book Antiqua" w:cs="Book Antiqua"/>
          <w:i/>
          <w:iCs/>
        </w:rPr>
        <w:t>al</w:t>
      </w:r>
      <w:r w:rsidR="002D29E3" w:rsidRPr="006D6F07">
        <w:rPr>
          <w:rFonts w:ascii="Book Antiqua" w:eastAsia="Book Antiqua" w:hAnsi="Book Antiqua" w:cs="Book Antiqua"/>
          <w:vertAlign w:val="superscript"/>
        </w:rPr>
        <w:t>[</w:t>
      </w:r>
      <w:proofErr w:type="gramEnd"/>
      <w:r w:rsidR="002D29E3" w:rsidRPr="006D6F07">
        <w:rPr>
          <w:rFonts w:ascii="Book Antiqua" w:hAnsi="Book Antiqua"/>
          <w:vertAlign w:val="superscript"/>
        </w:rPr>
        <w:t>90</w:t>
      </w:r>
      <w:r w:rsidR="002D29E3" w:rsidRPr="006D6F07">
        <w:rPr>
          <w:rFonts w:ascii="Book Antiqua" w:eastAsia="Book Antiqua" w:hAnsi="Book Antiqua" w:cs="Book Antiqua"/>
          <w:vertAlign w:val="superscript"/>
        </w:rPr>
        <w:t>]</w:t>
      </w:r>
      <w:r w:rsidRPr="006D6F07">
        <w:rPr>
          <w:rFonts w:ascii="Book Antiqua" w:eastAsia="Book Antiqua" w:hAnsi="Book Antiqua" w:cs="Book Antiqua"/>
          <w:i/>
          <w:iCs/>
        </w:rPr>
        <w:t xml:space="preserve"> </w:t>
      </w:r>
      <w:r w:rsidRPr="006D6F07">
        <w:rPr>
          <w:rFonts w:ascii="Book Antiqua" w:eastAsia="Book Antiqua" w:hAnsi="Book Antiqua" w:cs="Book Antiqua"/>
        </w:rPr>
        <w:t xml:space="preserve">reported that post-traumatic leg ulcers treated with </w:t>
      </w:r>
      <w:r w:rsidR="000B457A" w:rsidRPr="006D6F07">
        <w:rPr>
          <w:rFonts w:ascii="Book Antiqua" w:eastAsia="Book Antiqua" w:hAnsi="Book Antiqua" w:cs="Book Antiqua"/>
        </w:rPr>
        <w:t xml:space="preserve">enhanced </w:t>
      </w:r>
      <w:r w:rsidRPr="006D6F07">
        <w:rPr>
          <w:rFonts w:ascii="Book Antiqua" w:eastAsia="Book Antiqua" w:hAnsi="Book Antiqua" w:cs="Book Antiqua"/>
        </w:rPr>
        <w:t>SVF and PRP combined with fat grafting healed better than those treated with hyaluronic acid</w:t>
      </w:r>
      <w:r w:rsidR="002D29E3" w:rsidRPr="006D6F07">
        <w:rPr>
          <w:rFonts w:ascii="Book Antiqua" w:eastAsia="Book Antiqua" w:hAnsi="Book Antiqua" w:cs="Book Antiqua"/>
        </w:rPr>
        <w:t xml:space="preserve"> </w:t>
      </w:r>
      <w:r w:rsidRPr="006D6F07">
        <w:rPr>
          <w:rFonts w:ascii="Book Antiqua" w:eastAsia="Book Antiqua" w:hAnsi="Book Antiqua" w:cs="Book Antiqua"/>
        </w:rPr>
        <w:lastRenderedPageBreak/>
        <w:t>(HA). De Angelis</w:t>
      </w:r>
      <w:r w:rsidR="002D29E3" w:rsidRPr="006D6F07">
        <w:rPr>
          <w:rFonts w:ascii="Book Antiqua" w:eastAsia="Book Antiqua" w:hAnsi="Book Antiqua" w:cs="Book Antiqua"/>
        </w:rPr>
        <w:t xml:space="preserv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91]</w:t>
      </w:r>
      <w:r w:rsidRPr="006D6F07">
        <w:rPr>
          <w:rFonts w:ascii="Book Antiqua" w:eastAsia="Book Antiqua" w:hAnsi="Book Antiqua" w:cs="Book Antiqua"/>
        </w:rPr>
        <w:t xml:space="preserve"> reported that PRP plus HA treatment showed stronger regenerative potential in terms of epidermal proliferation and dermal renewal than with HA alone. A total of 182 patients with chronic ulcers (diabetic and vascular) treated with PRP plus HA within 80 d showed stronger re-epithelialization than another 182 patients in the control group treated with HA alone</w:t>
      </w:r>
      <w:r w:rsidR="00D34DF9" w:rsidRPr="006D6F07">
        <w:rPr>
          <w:rFonts w:ascii="Book Antiqua" w:eastAsia="Book Antiqua" w:hAnsi="Book Antiqua" w:cs="Book Antiqua"/>
        </w:rPr>
        <w:t xml:space="preserve"> </w:t>
      </w:r>
      <w:r w:rsidRPr="006D6F07">
        <w:rPr>
          <w:rFonts w:ascii="Book Antiqua" w:eastAsia="Book Antiqua" w:hAnsi="Book Antiqua" w:cs="Book Antiqua"/>
        </w:rPr>
        <w:t>(98.4%</w:t>
      </w:r>
      <w:r w:rsidR="002D29E3" w:rsidRPr="006D6F07">
        <w:rPr>
          <w:rFonts w:ascii="Book Antiqua" w:eastAsia="Book Antiqua" w:hAnsi="Book Antiqua" w:cs="Book Antiqua"/>
        </w:rPr>
        <w:t xml:space="preserve">, </w:t>
      </w:r>
      <w:r w:rsidRPr="006D6F07">
        <w:rPr>
          <w:rFonts w:ascii="Book Antiqua" w:eastAsia="Book Antiqua" w:hAnsi="Book Antiqua" w:cs="Book Antiqua"/>
        </w:rPr>
        <w:t>1.3% </w:t>
      </w:r>
      <w:r w:rsidRPr="006D6F07">
        <w:rPr>
          <w:rFonts w:ascii="Book Antiqua" w:eastAsia="Book Antiqua" w:hAnsi="Book Antiqua" w:cs="Book Antiqua"/>
          <w:i/>
          <w:iCs/>
        </w:rPr>
        <w:t>vs</w:t>
      </w:r>
      <w:r w:rsidRPr="006D6F07">
        <w:rPr>
          <w:rFonts w:ascii="Book Antiqua" w:eastAsia="Book Antiqua" w:hAnsi="Book Antiqua" w:cs="Book Antiqua"/>
        </w:rPr>
        <w:t xml:space="preserve"> 87.8%</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4.1%, </w:t>
      </w:r>
      <w:r w:rsidR="002D29E3" w:rsidRPr="006D6F07">
        <w:rPr>
          <w:rFonts w:ascii="Book Antiqua" w:eastAsia="Book Antiqua" w:hAnsi="Book Antiqua" w:cs="Book Antiqua"/>
          <w:i/>
          <w:iCs/>
        </w:rPr>
        <w:t>P</w:t>
      </w:r>
      <w:r w:rsidRPr="006D6F07">
        <w:rPr>
          <w:rFonts w:ascii="Book Antiqua" w:eastAsia="Book Antiqua" w:hAnsi="Book Antiqua" w:cs="Book Antiqua"/>
        </w:rPr>
        <w:t xml:space="preserve"> &lt; 0.05)</w:t>
      </w:r>
      <w:r w:rsidRPr="006D6F07">
        <w:rPr>
          <w:rFonts w:ascii="Book Antiqua" w:eastAsia="Book Antiqua" w:hAnsi="Book Antiqua" w:cs="Book Antiqua"/>
          <w:vertAlign w:val="superscript"/>
        </w:rPr>
        <w:t>[</w:t>
      </w:r>
      <w:r w:rsidR="002D29E3" w:rsidRPr="006D6F07">
        <w:rPr>
          <w:rFonts w:ascii="Book Antiqua" w:eastAsia="Book Antiqua" w:hAnsi="Book Antiqua" w:cs="Book Antiqua"/>
          <w:vertAlign w:val="superscript"/>
        </w:rPr>
        <w:t>91</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Two RCTs results showed PRP injection enhances the healing of CVLUs more than PRP application and compression therapy in terms of healing rate, healing time, and ulcer area </w:t>
      </w:r>
      <w:proofErr w:type="gramStart"/>
      <w:r w:rsidRPr="006D6F07">
        <w:rPr>
          <w:rFonts w:ascii="Book Antiqua" w:eastAsia="Book Antiqua" w:hAnsi="Book Antiqua" w:cs="Book Antiqua"/>
        </w:rPr>
        <w:t>reduction</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92,93]</w:t>
      </w:r>
      <w:r w:rsidRPr="006D6F07">
        <w:rPr>
          <w:rFonts w:ascii="Book Antiqua" w:eastAsia="Book Antiqua" w:hAnsi="Book Antiqua" w:cs="Book Antiqua"/>
        </w:rPr>
        <w:t>.</w:t>
      </w:r>
    </w:p>
    <w:p w14:paraId="5C08D3AA" w14:textId="2B7A0115"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The overall quality of evidence of PRP for treating chronic ulcers remains low.</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PRP may boost the healing of diabetic foot ulcers, but this conclusion is based on low quality evidence from two small RCTs. Well designed and adequately powered clinical trials are needed to </w:t>
      </w:r>
      <w:r w:rsidR="00782481" w:rsidRPr="006D6F07">
        <w:rPr>
          <w:rFonts w:ascii="Book Antiqua" w:eastAsia="Book Antiqua" w:hAnsi="Book Antiqua" w:cs="Book Antiqua"/>
        </w:rPr>
        <w:t xml:space="preserve">show </w:t>
      </w:r>
      <w:r w:rsidRPr="006D6F07">
        <w:rPr>
          <w:rFonts w:ascii="Book Antiqua" w:eastAsia="Book Antiqua" w:hAnsi="Book Antiqua" w:cs="Book Antiqua"/>
        </w:rPr>
        <w:t xml:space="preserve">convincingly the efficacy of autologous PRP in the healing of CVLUs and other chronic </w:t>
      </w:r>
      <w:proofErr w:type="gramStart"/>
      <w:r w:rsidRPr="006D6F07">
        <w:rPr>
          <w:rFonts w:ascii="Book Antiqua" w:eastAsia="Book Antiqua" w:hAnsi="Book Antiqua" w:cs="Book Antiqua"/>
        </w:rPr>
        <w:t>wounds</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94-96]</w:t>
      </w:r>
      <w:r w:rsidRPr="006D6F07">
        <w:rPr>
          <w:rFonts w:ascii="Book Antiqua" w:eastAsia="Book Antiqua" w:hAnsi="Book Antiqua" w:cs="Book Antiqua"/>
        </w:rPr>
        <w:t xml:space="preserve">. </w:t>
      </w:r>
    </w:p>
    <w:p w14:paraId="5FF364C4" w14:textId="43B2D7A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The efficacy of recombinant granulocyte-macrophage colony-stimulating factor in the treatment of CVLUs remains insignificant </w:t>
      </w:r>
      <w:proofErr w:type="gramStart"/>
      <w:r w:rsidRPr="006D6F07">
        <w:rPr>
          <w:rFonts w:ascii="Book Antiqua" w:eastAsia="Book Antiqua" w:hAnsi="Book Antiqua" w:cs="Book Antiqua"/>
        </w:rPr>
        <w:t>clinically</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97]</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00782481" w:rsidRPr="006D6F07">
        <w:rPr>
          <w:rFonts w:ascii="Book Antiqua" w:eastAsia="Book Antiqua" w:hAnsi="Book Antiqua" w:cs="Book Antiqua"/>
        </w:rPr>
        <w:t>A</w:t>
      </w:r>
      <w:r w:rsidR="00FA2550" w:rsidRPr="006D6F07">
        <w:rPr>
          <w:rFonts w:ascii="Book Antiqua" w:eastAsia="Book Antiqua" w:hAnsi="Book Antiqua" w:cs="Book Antiqua"/>
        </w:rPr>
        <w:t>n</w:t>
      </w:r>
      <w:r w:rsidR="00782481" w:rsidRPr="006D6F07">
        <w:rPr>
          <w:rFonts w:ascii="Book Antiqua" w:eastAsia="Book Antiqua" w:hAnsi="Book Antiqua" w:cs="Book Antiqua"/>
        </w:rPr>
        <w:t xml:space="preserve"> </w:t>
      </w:r>
      <w:r w:rsidRPr="006D6F07">
        <w:rPr>
          <w:rFonts w:ascii="Book Antiqua" w:eastAsia="Book Antiqua" w:hAnsi="Book Antiqua" w:cs="Book Antiqua"/>
        </w:rPr>
        <w:t>open-label, prospective, multicent</w:t>
      </w:r>
      <w:r w:rsidR="00782481" w:rsidRPr="006D6F07">
        <w:rPr>
          <w:rFonts w:ascii="Book Antiqua" w:eastAsia="Book Antiqua" w:hAnsi="Book Antiqua" w:cs="Book Antiqua"/>
        </w:rPr>
        <w:t>er</w:t>
      </w:r>
      <w:r w:rsidRPr="006D6F07">
        <w:rPr>
          <w:rFonts w:ascii="Book Antiqua" w:eastAsia="Book Antiqua" w:hAnsi="Book Antiqua" w:cs="Book Antiqua"/>
        </w:rPr>
        <w:t xml:space="preserve"> RCT shows that human fibroblast-derived dermal substitute and compression therapy have no benefit over compression therapy alone in terms of healing time, healing rate, and adverse effects for </w:t>
      </w:r>
      <w:proofErr w:type="gramStart"/>
      <w:r w:rsidRPr="006D6F07">
        <w:rPr>
          <w:rFonts w:ascii="Book Antiqua" w:eastAsia="Book Antiqua" w:hAnsi="Book Antiqua" w:cs="Book Antiqua"/>
        </w:rPr>
        <w:t>CVLUs</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98]</w:t>
      </w:r>
      <w:r w:rsidRPr="006D6F07">
        <w:rPr>
          <w:rFonts w:ascii="Book Antiqua" w:eastAsia="Book Antiqua" w:hAnsi="Book Antiqua" w:cs="Book Antiqua"/>
        </w:rPr>
        <w:t>.</w:t>
      </w:r>
    </w:p>
    <w:p w14:paraId="176D8E65" w14:textId="77777777" w:rsidR="00A77B3E" w:rsidRPr="006D6F07" w:rsidRDefault="00A77B3E" w:rsidP="006D6F07">
      <w:pPr>
        <w:snapToGrid w:val="0"/>
        <w:spacing w:line="360" w:lineRule="auto"/>
        <w:jc w:val="both"/>
      </w:pPr>
    </w:p>
    <w:p w14:paraId="60FC6E57"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Dehydrated human amnion/chorion membrane allograft</w:t>
      </w:r>
    </w:p>
    <w:p w14:paraId="009035B5" w14:textId="661F01ED" w:rsidR="002D29E3" w:rsidRPr="006D6F07" w:rsidRDefault="00B11795" w:rsidP="006D6F07">
      <w:pPr>
        <w:snapToGrid w:val="0"/>
        <w:spacing w:line="360" w:lineRule="auto"/>
        <w:jc w:val="both"/>
      </w:pPr>
      <w:r w:rsidRPr="006D6F07">
        <w:rPr>
          <w:rFonts w:ascii="Book Antiqua" w:eastAsia="Book Antiqua" w:hAnsi="Book Antiqua" w:cs="Book Antiqua"/>
        </w:rPr>
        <w:t xml:space="preserve">An RCT compared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with multilayer compression only for CVLUs. Of 47 patients without complete healing during the initial study, wound size of</w:t>
      </w:r>
      <w:r w:rsidR="002D29E3" w:rsidRPr="006D6F07">
        <w:rPr>
          <w:rFonts w:ascii="Book Antiqua" w:eastAsia="Book Antiqua" w:hAnsi="Book Antiqua" w:cs="Book Antiqua"/>
        </w:rPr>
        <w:t xml:space="preserve"> </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40% decreased in 20 (45.4%) patients</w:t>
      </w:r>
      <w:r w:rsidR="00EB5A89" w:rsidRPr="006D6F07">
        <w:rPr>
          <w:rFonts w:ascii="Book Antiqua" w:eastAsia="Book Antiqua" w:hAnsi="Book Antiqua" w:cs="Book Antiqua"/>
        </w:rPr>
        <w:t>;</w:t>
      </w:r>
      <w:r w:rsidRPr="006D6F07">
        <w:rPr>
          <w:rFonts w:ascii="Book Antiqua" w:eastAsia="Book Antiqua" w:hAnsi="Book Antiqua" w:cs="Book Antiqua"/>
        </w:rPr>
        <w:t xml:space="preserve"> &lt;</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40% ulcer area decreased in 24 (55%) patients. All 47 patients were treated with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for a mean of 46 d</w:t>
      </w:r>
      <w:r w:rsidR="00EB5A89" w:rsidRPr="006D6F07">
        <w:rPr>
          <w:rFonts w:ascii="Book Antiqua" w:eastAsia="Book Antiqua" w:hAnsi="Book Antiqua" w:cs="Book Antiqua"/>
        </w:rPr>
        <w:t>. Eighty percent</w:t>
      </w:r>
      <w:r w:rsidR="00D34DF9" w:rsidRPr="006D6F07">
        <w:rPr>
          <w:rFonts w:ascii="Book Antiqua" w:eastAsia="Book Antiqua" w:hAnsi="Book Antiqua" w:cs="Book Antiqua"/>
        </w:rPr>
        <w:t xml:space="preserve"> </w:t>
      </w:r>
      <w:r w:rsidRPr="006D6F07">
        <w:rPr>
          <w:rFonts w:ascii="Book Antiqua" w:eastAsia="Book Antiqua" w:hAnsi="Book Antiqua" w:cs="Book Antiqua"/>
        </w:rPr>
        <w:t>(16/20) patients in the ≥</w:t>
      </w:r>
      <w:r w:rsidR="002D29E3" w:rsidRPr="006D6F07">
        <w:rPr>
          <w:rFonts w:ascii="Book Antiqua" w:eastAsia="Book Antiqua" w:hAnsi="Book Antiqua" w:cs="Book Antiqua"/>
        </w:rPr>
        <w:t xml:space="preserve"> </w:t>
      </w:r>
      <w:r w:rsidRPr="006D6F07">
        <w:rPr>
          <w:rFonts w:ascii="Book Antiqua" w:eastAsia="Book Antiqua" w:hAnsi="Book Antiqua" w:cs="Book Antiqua"/>
        </w:rPr>
        <w:t>40% group had ulcer closure (</w:t>
      </w:r>
      <w:r w:rsidR="002D29E3" w:rsidRPr="006D6F07">
        <w:rPr>
          <w:rFonts w:ascii="Book Antiqua" w:eastAsia="Book Antiqua" w:hAnsi="Book Antiqua" w:cs="Book Antiqua"/>
          <w:i/>
          <w:iCs/>
        </w:rPr>
        <w:t xml:space="preserve">P </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0.0027), and</w:t>
      </w:r>
      <w:r w:rsidR="002D29E3" w:rsidRPr="006D6F07">
        <w:rPr>
          <w:rFonts w:ascii="Book Antiqua" w:eastAsia="Book Antiqua" w:hAnsi="Book Antiqua" w:cs="Book Antiqua"/>
        </w:rPr>
        <w:t xml:space="preserve"> </w:t>
      </w:r>
      <w:r w:rsidRPr="006D6F07">
        <w:rPr>
          <w:rFonts w:ascii="Book Antiqua" w:eastAsia="Book Antiqua" w:hAnsi="Book Antiqua" w:cs="Book Antiqua"/>
        </w:rPr>
        <w:t>33.3% (8/24) patients in the &lt;</w:t>
      </w:r>
      <w:r w:rsidR="002D29E3" w:rsidRPr="006D6F07">
        <w:rPr>
          <w:rFonts w:ascii="Book Antiqua" w:eastAsia="Book Antiqua" w:hAnsi="Book Antiqua" w:cs="Book Antiqua"/>
        </w:rPr>
        <w:t xml:space="preserve"> </w:t>
      </w:r>
      <w:r w:rsidRPr="006D6F07">
        <w:rPr>
          <w:rFonts w:ascii="Book Antiqua" w:eastAsia="Book Antiqua" w:hAnsi="Book Antiqua" w:cs="Book Antiqua"/>
        </w:rPr>
        <w:t>40% group experienced ulcer closure at a mean of 103.6 d (</w:t>
      </w:r>
      <w:r w:rsidRPr="006D6F07">
        <w:rPr>
          <w:rFonts w:ascii="Book Antiqua" w:eastAsia="Book Antiqua" w:hAnsi="Book Antiqua" w:cs="Book Antiqua"/>
          <w:i/>
          <w:iCs/>
        </w:rPr>
        <w:t>P</w:t>
      </w:r>
      <w:r w:rsidRPr="006D6F07">
        <w:rPr>
          <w:rFonts w:ascii="Book Antiqua" w:eastAsia="Book Antiqua" w:hAnsi="Book Antiqua" w:cs="Book Antiqua"/>
        </w:rPr>
        <w:t xml:space="preserve"> = 0.0023)</w:t>
      </w:r>
      <w:r w:rsidR="002D29E3" w:rsidRPr="006D6F07">
        <w:rPr>
          <w:rFonts w:ascii="Book Antiqua" w:eastAsia="Book Antiqua" w:hAnsi="Book Antiqua" w:cs="Book Antiqua"/>
          <w:vertAlign w:val="superscript"/>
        </w:rPr>
        <w:t>[72]</w:t>
      </w:r>
      <w:r w:rsidRPr="006D6F07">
        <w:rPr>
          <w:rFonts w:ascii="Book Antiqua" w:eastAsia="Book Antiqua" w:hAnsi="Book Antiqua" w:cs="Book Antiqua"/>
        </w:rPr>
        <w:t xml:space="preserve">. Besides,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can be used as an adjunct to immunosuppressive therapy to reduce pain and heal the pyoderma gangrenosum ulcer in a patient with multiple comorbidities</w:t>
      </w:r>
      <w:r w:rsidR="00EB5A89" w:rsidRPr="006D6F07">
        <w:rPr>
          <w:rFonts w:ascii="Book Antiqua" w:eastAsia="Book Antiqua" w:hAnsi="Book Antiqua" w:cs="Book Antiqua"/>
        </w:rPr>
        <w:t>,</w:t>
      </w:r>
      <w:r w:rsidRPr="006D6F07">
        <w:rPr>
          <w:rFonts w:ascii="Book Antiqua" w:eastAsia="Book Antiqua" w:hAnsi="Book Antiqua" w:cs="Book Antiqua"/>
        </w:rPr>
        <w:t xml:space="preserve"> including venous insufficiency and diabetes </w:t>
      </w:r>
      <w:proofErr w:type="gramStart"/>
      <w:r w:rsidRPr="006D6F07">
        <w:rPr>
          <w:rFonts w:ascii="Book Antiqua" w:eastAsia="Book Antiqua" w:hAnsi="Book Antiqua" w:cs="Book Antiqua"/>
        </w:rPr>
        <w:t>mellitus</w:t>
      </w:r>
      <w:r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73</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7AB30651" w14:textId="0F0338D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lastRenderedPageBreak/>
        <w:t xml:space="preserve">An RCT studied patients with nonhealing full-thickness CVLUs, </w:t>
      </w:r>
      <w:r w:rsidR="00EB5A89" w:rsidRPr="006D6F07">
        <w:rPr>
          <w:rFonts w:ascii="Book Antiqua" w:eastAsia="Book Antiqua" w:hAnsi="Book Antiqua" w:cs="Book Antiqua"/>
        </w:rPr>
        <w:t xml:space="preserve">and </w:t>
      </w:r>
      <w:r w:rsidRPr="006D6F07">
        <w:rPr>
          <w:rFonts w:ascii="Book Antiqua" w:eastAsia="Book Antiqua" w:hAnsi="Book Antiqua" w:cs="Book Antiqua"/>
        </w:rPr>
        <w:t xml:space="preserve">the ulcers treated weekly with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healed more significant</w:t>
      </w:r>
      <w:r w:rsidR="00EB5A89" w:rsidRPr="006D6F07">
        <w:rPr>
          <w:rFonts w:ascii="Book Antiqua" w:eastAsia="Book Antiqua" w:hAnsi="Book Antiqua" w:cs="Book Antiqua"/>
        </w:rPr>
        <w:t>ly</w:t>
      </w:r>
      <w:r w:rsidRPr="006D6F07">
        <w:rPr>
          <w:rFonts w:ascii="Book Antiqua" w:eastAsia="Book Antiqua" w:hAnsi="Book Antiqua" w:cs="Book Antiqua"/>
        </w:rPr>
        <w:t xml:space="preserve"> than those with standard wound care and compression (60% </w:t>
      </w:r>
      <w:r w:rsidRPr="006D6F07">
        <w:rPr>
          <w:rFonts w:ascii="Book Antiqua" w:eastAsia="Book Antiqua" w:hAnsi="Book Antiqua" w:cs="Book Antiqua"/>
          <w:i/>
          <w:iCs/>
        </w:rPr>
        <w:t>vs</w:t>
      </w:r>
      <w:r w:rsidRPr="006D6F07">
        <w:rPr>
          <w:rFonts w:ascii="Book Antiqua" w:eastAsia="Book Antiqua" w:hAnsi="Book Antiqua" w:cs="Book Antiqua"/>
        </w:rPr>
        <w:t xml:space="preserve"> 35% at 12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t>
      </w:r>
      <w:r w:rsidRPr="006D6F07">
        <w:rPr>
          <w:rFonts w:ascii="Book Antiqua" w:eastAsia="Book Antiqua" w:hAnsi="Book Antiqua" w:cs="Book Antiqua"/>
          <w:i/>
          <w:iCs/>
        </w:rPr>
        <w:t>P</w:t>
      </w:r>
      <w:r w:rsidRPr="006D6F07">
        <w:rPr>
          <w:rFonts w:ascii="Book Antiqua" w:eastAsia="Book Antiqua" w:hAnsi="Book Antiqua" w:cs="Book Antiqua"/>
        </w:rPr>
        <w:t xml:space="preserve"> = 0.0128; 71% </w:t>
      </w:r>
      <w:r w:rsidRPr="006D6F07">
        <w:rPr>
          <w:rFonts w:ascii="Book Antiqua" w:eastAsia="Book Antiqua" w:hAnsi="Book Antiqua" w:cs="Book Antiqua"/>
          <w:i/>
          <w:iCs/>
        </w:rPr>
        <w:t>vs</w:t>
      </w:r>
      <w:r w:rsidRPr="006D6F07">
        <w:rPr>
          <w:rFonts w:ascii="Book Antiqua" w:eastAsia="Book Antiqua" w:hAnsi="Book Antiqua" w:cs="Book Antiqua"/>
        </w:rPr>
        <w:t xml:space="preserve"> 44% at 16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t>
      </w:r>
      <w:r w:rsidRPr="006D6F07">
        <w:rPr>
          <w:rFonts w:ascii="Book Antiqua" w:eastAsia="Book Antiqua" w:hAnsi="Book Antiqua" w:cs="Book Antiqua"/>
          <w:i/>
          <w:iCs/>
        </w:rPr>
        <w:t>P</w:t>
      </w:r>
      <w:r w:rsidRPr="006D6F07">
        <w:rPr>
          <w:rFonts w:ascii="Book Antiqua" w:eastAsia="Book Antiqua" w:hAnsi="Book Antiqua" w:cs="Book Antiqua"/>
        </w:rPr>
        <w:t xml:space="preserve"> = 0.0065)</w:t>
      </w:r>
      <w:r w:rsidR="002D29E3" w:rsidRPr="006D6F07">
        <w:rPr>
          <w:rFonts w:ascii="Book Antiqua" w:eastAsia="Book Antiqua" w:hAnsi="Book Antiqua" w:cs="Book Antiqua"/>
          <w:vertAlign w:val="superscript"/>
        </w:rPr>
        <w:t>[74]</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Another RCT study enrolled 84 participants,</w:t>
      </w:r>
      <w:r w:rsidR="00EB5A89" w:rsidRPr="006D6F07">
        <w:rPr>
          <w:rFonts w:ascii="Book Antiqua" w:eastAsia="Book Antiqua" w:hAnsi="Book Antiqua" w:cs="Book Antiqua"/>
        </w:rPr>
        <w:t xml:space="preserve"> and</w:t>
      </w:r>
      <w:r w:rsidRPr="006D6F07">
        <w:rPr>
          <w:rFonts w:ascii="Book Antiqua" w:eastAsia="Book Antiqua" w:hAnsi="Book Antiqua" w:cs="Book Antiqua"/>
        </w:rPr>
        <w:t xml:space="preserve"> venous leg ulcers (</w:t>
      </w:r>
      <w:r w:rsidRPr="006D6F07">
        <w:rPr>
          <w:rFonts w:ascii="Book Antiqua" w:eastAsia="Book Antiqua" w:hAnsi="Book Antiqua" w:cs="Book Antiqua"/>
          <w:i/>
          <w:iCs/>
        </w:rPr>
        <w:t>n</w:t>
      </w:r>
      <w:r w:rsidRPr="006D6F07">
        <w:rPr>
          <w:rFonts w:ascii="Book Antiqua" w:eastAsia="Book Antiqua" w:hAnsi="Book Antiqua" w:cs="Book Antiqua"/>
        </w:rPr>
        <w:t xml:space="preserve"> = 53) treated with allograft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had significant healing compared with multilayer compression therapy alone (</w:t>
      </w:r>
      <w:r w:rsidRPr="006D6F07">
        <w:rPr>
          <w:rFonts w:ascii="Book Antiqua" w:eastAsia="Book Antiqua" w:hAnsi="Book Antiqua" w:cs="Book Antiqua"/>
          <w:i/>
          <w:iCs/>
        </w:rPr>
        <w:t>n</w:t>
      </w:r>
      <w:r w:rsidRPr="006D6F07">
        <w:rPr>
          <w:rFonts w:ascii="Book Antiqua" w:eastAsia="Book Antiqua" w:hAnsi="Book Antiqua" w:cs="Book Antiqua"/>
        </w:rPr>
        <w:t xml:space="preserve"> = 31) (48.1% </w:t>
      </w:r>
      <w:r w:rsidRPr="006D6F07">
        <w:rPr>
          <w:rFonts w:ascii="Book Antiqua" w:eastAsia="Book Antiqua" w:hAnsi="Book Antiqua" w:cs="Book Antiqua"/>
          <w:i/>
          <w:iCs/>
        </w:rPr>
        <w:t>vs</w:t>
      </w:r>
      <w:r w:rsidRPr="006D6F07">
        <w:rPr>
          <w:rFonts w:ascii="Book Antiqua" w:eastAsia="Book Antiqua" w:hAnsi="Book Antiqua" w:cs="Book Antiqua"/>
        </w:rPr>
        <w:t xml:space="preserve"> 19.0%</w:t>
      </w:r>
      <w:proofErr w:type="gramStart"/>
      <w:r w:rsidRPr="006D6F07">
        <w:rPr>
          <w:rFonts w:ascii="Book Antiqua" w:eastAsia="Book Antiqua" w:hAnsi="Book Antiqua" w:cs="Book Antiqua"/>
        </w:rPr>
        <w:t>)</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99]</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A retrospective study showed that the average time to healing leg ulcers with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grafts was less than </w:t>
      </w:r>
      <w:r w:rsidR="00EB5A89" w:rsidRPr="006D6F07">
        <w:rPr>
          <w:rFonts w:ascii="Book Antiqua" w:eastAsia="Book Antiqua" w:hAnsi="Book Antiqua" w:cs="Book Antiqua"/>
        </w:rPr>
        <w:t xml:space="preserve">that </w:t>
      </w:r>
      <w:r w:rsidRPr="006D6F07">
        <w:rPr>
          <w:rFonts w:ascii="Book Antiqua" w:eastAsia="Book Antiqua" w:hAnsi="Book Antiqua" w:cs="Book Antiqua"/>
        </w:rPr>
        <w:t>with conservative treatment (33</w:t>
      </w:r>
      <w:r w:rsidR="002D29E3" w:rsidRPr="006D6F07">
        <w:rPr>
          <w:rFonts w:ascii="Book Antiqua" w:eastAsia="Book Antiqua" w:hAnsi="Book Antiqua" w:cs="Book Antiqua"/>
        </w:rPr>
        <w:t xml:space="preserve"> </w:t>
      </w:r>
      <w:r w:rsidRPr="006D6F07">
        <w:rPr>
          <w:rFonts w:ascii="Book Antiqua" w:eastAsia="Book Antiqua" w:hAnsi="Book Antiqua" w:cs="Book Antiqua"/>
        </w:rPr>
        <w:t>d </w:t>
      </w:r>
      <w:r w:rsidRPr="006D6F07">
        <w:rPr>
          <w:rFonts w:ascii="Book Antiqua" w:eastAsia="Book Antiqua" w:hAnsi="Book Antiqua" w:cs="Book Antiqua"/>
          <w:i/>
          <w:iCs/>
        </w:rPr>
        <w:t>vs</w:t>
      </w:r>
      <w:r w:rsidRPr="006D6F07">
        <w:rPr>
          <w:rFonts w:ascii="Book Antiqua" w:eastAsia="Book Antiqua" w:hAnsi="Book Antiqua" w:cs="Book Antiqua"/>
        </w:rPr>
        <w:t xml:space="preserve"> 87 d)</w:t>
      </w:r>
      <w:r w:rsidR="002D29E3" w:rsidRPr="006D6F07">
        <w:rPr>
          <w:rFonts w:ascii="Book Antiqua" w:eastAsia="Book Antiqua" w:hAnsi="Book Antiqua" w:cs="Book Antiqua"/>
          <w:vertAlign w:val="superscript"/>
        </w:rPr>
        <w:t>[100]</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Another two retrospective cohort studies show</w:t>
      </w:r>
      <w:r w:rsidR="00EB5A89" w:rsidRPr="006D6F07">
        <w:rPr>
          <w:rFonts w:ascii="Book Antiqua" w:eastAsia="Book Antiqua" w:hAnsi="Book Antiqua" w:cs="Book Antiqua"/>
        </w:rPr>
        <w:t>ed</w:t>
      </w:r>
      <w:r w:rsidRPr="006D6F07">
        <w:rPr>
          <w:rFonts w:ascii="Book Antiqua" w:eastAsia="Book Antiqua" w:hAnsi="Book Antiqua" w:cs="Book Antiqua"/>
        </w:rPr>
        <w:t xml:space="preserve"> all wounds (venous, diabetic foot ulcers) were closed effectively after the use of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w:t>
      </w:r>
      <w:proofErr w:type="gramStart"/>
      <w:r w:rsidRPr="006D6F07">
        <w:rPr>
          <w:rFonts w:ascii="Book Antiqua" w:eastAsia="Book Antiqua" w:hAnsi="Book Antiqua" w:cs="Book Antiqua"/>
        </w:rPr>
        <w:t>allograft</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101,102]</w:t>
      </w:r>
      <w:r w:rsidRPr="006D6F07">
        <w:rPr>
          <w:rFonts w:ascii="Book Antiqua" w:eastAsia="Book Antiqua" w:hAnsi="Book Antiqua" w:cs="Book Antiqua"/>
        </w:rPr>
        <w:t>.</w:t>
      </w:r>
    </w:p>
    <w:p w14:paraId="41065081" w14:textId="77777777" w:rsidR="00A77B3E" w:rsidRPr="006D6F07" w:rsidRDefault="00A77B3E" w:rsidP="006D6F07">
      <w:pPr>
        <w:snapToGrid w:val="0"/>
        <w:spacing w:line="360" w:lineRule="auto"/>
        <w:jc w:val="both"/>
      </w:pPr>
    </w:p>
    <w:p w14:paraId="2A4B411A"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Cryopreserved human placental membrane grafts</w:t>
      </w:r>
    </w:p>
    <w:p w14:paraId="2D4CE8B4" w14:textId="09A775D5" w:rsidR="00A77B3E" w:rsidRPr="006D6F07" w:rsidRDefault="00B11795" w:rsidP="006D6F07">
      <w:pPr>
        <w:snapToGrid w:val="0"/>
        <w:spacing w:line="360" w:lineRule="auto"/>
        <w:jc w:val="both"/>
      </w:pPr>
      <w:r w:rsidRPr="006D6F07">
        <w:rPr>
          <w:rFonts w:ascii="Book Antiqua" w:eastAsia="Book Antiqua" w:hAnsi="Book Antiqua" w:cs="Book Antiqua"/>
        </w:rPr>
        <w:t>Viable cryopreserved human placental membrane (</w:t>
      </w:r>
      <w:proofErr w:type="spellStart"/>
      <w:r w:rsidRPr="006D6F07">
        <w:rPr>
          <w:rFonts w:ascii="Book Antiqua" w:eastAsia="Book Antiqua" w:hAnsi="Book Antiqua" w:cs="Book Antiqua"/>
        </w:rPr>
        <w:t>vCHPM</w:t>
      </w:r>
      <w:proofErr w:type="spellEnd"/>
      <w:r w:rsidRPr="006D6F07">
        <w:rPr>
          <w:rFonts w:ascii="Book Antiqua" w:eastAsia="Book Antiqua" w:hAnsi="Book Antiqua" w:cs="Book Antiqua"/>
        </w:rPr>
        <w:t>) is an effective therapy for CVLUs refractory to standard of care. Adjunctive therapy with human viable wound matrix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provides superior healing rates in refractory </w:t>
      </w:r>
      <w:proofErr w:type="gramStart"/>
      <w:r w:rsidRPr="006D6F07">
        <w:rPr>
          <w:rFonts w:ascii="Book Antiqua" w:eastAsia="Book Antiqua" w:hAnsi="Book Antiqua" w:cs="Book Antiqua"/>
        </w:rPr>
        <w:t>CVLUs</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45]</w:t>
      </w:r>
      <w:r w:rsidRPr="006D6F07">
        <w:rPr>
          <w:rFonts w:ascii="Book Antiqua" w:eastAsia="Book Antiqua" w:hAnsi="Book Antiqua" w:cs="Book Antiqua"/>
        </w:rPr>
        <w:t xml:space="preserve">. A retrospective review describes patients with chronic wounds that had failed standard of care treatments for more than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t>
      </w:r>
      <w:r w:rsidR="00B10C7A" w:rsidRPr="006D6F07">
        <w:rPr>
          <w:rFonts w:ascii="Book Antiqua" w:eastAsia="Book Antiqua" w:hAnsi="Book Antiqua" w:cs="Book Antiqua"/>
        </w:rPr>
        <w:t xml:space="preserve">and </w:t>
      </w:r>
      <w:r w:rsidRPr="006D6F07">
        <w:rPr>
          <w:rFonts w:ascii="Book Antiqua" w:eastAsia="Book Antiqua" w:hAnsi="Book Antiqua" w:cs="Book Antiqua"/>
        </w:rPr>
        <w:t>were subsequently treated with weekly use of</w:t>
      </w:r>
      <w:r w:rsidR="006D6F07">
        <w:rPr>
          <w:rFonts w:ascii="Book Antiqua" w:eastAsia="Book Antiqua" w:hAnsi="Book Antiqua" w:cs="Book Antiqua"/>
        </w:rPr>
        <w:t xml:space="preserve"> </w:t>
      </w:r>
      <w:proofErr w:type="spellStart"/>
      <w:r w:rsidRPr="006D6F07">
        <w:rPr>
          <w:rFonts w:ascii="Book Antiqua" w:eastAsia="Book Antiqua" w:hAnsi="Book Antiqua" w:cs="Book Antiqua"/>
        </w:rPr>
        <w:t>vCHPM</w:t>
      </w:r>
      <w:proofErr w:type="spellEnd"/>
      <w:r w:rsidRPr="006D6F07">
        <w:rPr>
          <w:rFonts w:ascii="Book Antiqua" w:eastAsia="Book Antiqua" w:hAnsi="Book Antiqua" w:cs="Book Antiqua"/>
        </w:rPr>
        <w:t xml:space="preserve"> grafts. All ulcers reached full closure in 4-5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with no </w:t>
      </w:r>
      <w:proofErr w:type="gramStart"/>
      <w:r w:rsidRPr="006D6F07">
        <w:rPr>
          <w:rFonts w:ascii="Book Antiqua" w:eastAsia="Book Antiqua" w:hAnsi="Book Antiqua" w:cs="Book Antiqua"/>
        </w:rPr>
        <w:t>complication</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103]</w:t>
      </w:r>
      <w:r w:rsidRPr="006D6F07">
        <w:rPr>
          <w:rFonts w:ascii="Book Antiqua" w:eastAsia="Book Antiqua" w:hAnsi="Book Antiqua" w:cs="Book Antiqua"/>
        </w:rPr>
        <w:t xml:space="preserve">. After using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of cryopreserved placental tissue, 53% (16/30) of CVLUs refractory to standard therapy healed completely.</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CVLUs were reduced in size by half more with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than standard therapy (80% </w:t>
      </w:r>
      <w:r w:rsidRPr="006D6F07">
        <w:rPr>
          <w:rFonts w:ascii="Book Antiqua" w:eastAsia="Book Antiqua" w:hAnsi="Book Antiqua" w:cs="Book Antiqua"/>
          <w:i/>
          <w:iCs/>
        </w:rPr>
        <w:t>vs</w:t>
      </w:r>
      <w:r w:rsidRPr="006D6F07">
        <w:rPr>
          <w:rFonts w:ascii="Book Antiqua" w:eastAsia="Book Antiqua" w:hAnsi="Book Antiqua" w:cs="Book Antiqua"/>
        </w:rPr>
        <w:t xml:space="preserve"> 25%,</w:t>
      </w:r>
      <w:r w:rsidRPr="006D6F07">
        <w:rPr>
          <w:rFonts w:ascii="Book Antiqua" w:eastAsia="Book Antiqua" w:hAnsi="Book Antiqua" w:cs="Book Antiqua"/>
          <w:i/>
          <w:iCs/>
        </w:rPr>
        <w:t xml:space="preserve"> P</w:t>
      </w:r>
      <w:r w:rsidRPr="006D6F07">
        <w:rPr>
          <w:rFonts w:ascii="Book Antiqua" w:eastAsia="Book Antiqua" w:hAnsi="Book Antiqua" w:cs="Book Antiqua"/>
        </w:rPr>
        <w:t xml:space="preserve"> &lt; 0.001). The mean rate of reduction in ulcer area was more significant after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than with standard therapy (1.69% per day </w:t>
      </w:r>
      <w:r w:rsidRPr="006D6F07">
        <w:rPr>
          <w:rFonts w:ascii="Book Antiqua" w:eastAsia="Book Antiqua" w:hAnsi="Book Antiqua" w:cs="Book Antiqua"/>
          <w:i/>
          <w:iCs/>
        </w:rPr>
        <w:t xml:space="preserve">vs </w:t>
      </w:r>
      <w:r w:rsidRPr="006D6F07">
        <w:rPr>
          <w:rFonts w:ascii="Book Antiqua" w:eastAsia="Book Antiqua" w:hAnsi="Book Antiqua" w:cs="Book Antiqua"/>
        </w:rPr>
        <w:t xml:space="preserve">0.73% per day, </w:t>
      </w:r>
      <w:r w:rsidRPr="006D6F07">
        <w:rPr>
          <w:rFonts w:ascii="Book Antiqua" w:eastAsia="Book Antiqua" w:hAnsi="Book Antiqua" w:cs="Book Antiqua"/>
          <w:i/>
          <w:iCs/>
        </w:rPr>
        <w:t xml:space="preserve">P </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0.01</w:t>
      </w:r>
      <w:proofErr w:type="gramStart"/>
      <w:r w:rsidRPr="006D6F07">
        <w:rPr>
          <w:rFonts w:ascii="Book Antiqua" w:eastAsia="Book Antiqua" w:hAnsi="Book Antiqua" w:cs="Book Antiqua"/>
        </w:rPr>
        <w:t>)</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104]</w:t>
      </w:r>
      <w:r w:rsidRPr="006D6F07">
        <w:rPr>
          <w:rFonts w:ascii="Book Antiqua" w:eastAsia="Book Antiqua" w:hAnsi="Book Antiqua" w:cs="Book Antiqua"/>
        </w:rPr>
        <w:t>.</w:t>
      </w:r>
    </w:p>
    <w:p w14:paraId="7A881B9A" w14:textId="77777777" w:rsidR="00A77B3E" w:rsidRPr="006D6F07" w:rsidRDefault="00A77B3E" w:rsidP="006D6F07">
      <w:pPr>
        <w:snapToGrid w:val="0"/>
        <w:spacing w:line="360" w:lineRule="auto"/>
        <w:jc w:val="both"/>
      </w:pPr>
    </w:p>
    <w:p w14:paraId="5E038972" w14:textId="77777777" w:rsidR="002D29E3" w:rsidRPr="006D6F07" w:rsidRDefault="00B11795" w:rsidP="006D6F07">
      <w:pPr>
        <w:snapToGrid w:val="0"/>
        <w:spacing w:line="360" w:lineRule="auto"/>
        <w:jc w:val="both"/>
      </w:pPr>
      <w:r w:rsidRPr="006D6F07">
        <w:rPr>
          <w:rFonts w:ascii="Book Antiqua" w:eastAsia="Book Antiqua" w:hAnsi="Book Antiqua" w:cs="Book Antiqua"/>
          <w:b/>
          <w:caps/>
          <w:u w:val="single"/>
        </w:rPr>
        <w:t>CONCLUSION</w:t>
      </w:r>
    </w:p>
    <w:p w14:paraId="26318EBA" w14:textId="4A7DA8CA" w:rsidR="00A77B3E" w:rsidRPr="006D6F07" w:rsidRDefault="00B11795" w:rsidP="006D6F07">
      <w:pPr>
        <w:snapToGrid w:val="0"/>
        <w:spacing w:line="360" w:lineRule="auto"/>
        <w:jc w:val="both"/>
      </w:pPr>
      <w:r w:rsidRPr="006D6F07">
        <w:rPr>
          <w:rFonts w:ascii="Book Antiqua" w:eastAsia="Book Antiqua" w:hAnsi="Book Antiqua" w:cs="Book Antiqua"/>
        </w:rPr>
        <w:t xml:space="preserve">Wound care, debridement, bed rest with leg elevation, and compression are basic approaches for CVLUs. Ablation of the </w:t>
      </w:r>
      <w:r w:rsidR="00B10C7A" w:rsidRPr="006D6F07">
        <w:rPr>
          <w:rFonts w:ascii="Book Antiqua" w:eastAsia="Book Antiqua" w:hAnsi="Book Antiqua" w:cs="Book Antiqua"/>
        </w:rPr>
        <w:t>GSVs</w:t>
      </w:r>
      <w:r w:rsidRPr="006D6F07">
        <w:rPr>
          <w:rFonts w:ascii="Book Antiqua" w:eastAsia="Book Antiqua" w:hAnsi="Book Antiqua" w:cs="Book Antiqua"/>
        </w:rPr>
        <w:t xml:space="preserve"> can help to heal some ulcers. Negative pressure wound therapy is very helpful for the preparation of ulcers and promotes the growth of granulation tissue.</w:t>
      </w:r>
      <w:r w:rsidR="006D6F07">
        <w:rPr>
          <w:rFonts w:ascii="Book Antiqua" w:eastAsia="Book Antiqua" w:hAnsi="Book Antiqua" w:cs="Book Antiqua"/>
        </w:rPr>
        <w:t xml:space="preserve"> </w:t>
      </w:r>
      <w:r w:rsidRPr="006D6F07">
        <w:rPr>
          <w:rFonts w:ascii="Book Antiqua" w:eastAsia="Book Antiqua" w:hAnsi="Book Antiqua" w:cs="Book Antiqua"/>
        </w:rPr>
        <w:t xml:space="preserve">Split-thickness skin grafting is the first choice for the </w:t>
      </w:r>
      <w:r w:rsidRPr="006D6F07">
        <w:rPr>
          <w:rFonts w:ascii="Book Antiqua" w:eastAsia="Book Antiqua" w:hAnsi="Book Antiqua" w:cs="Book Antiqua"/>
        </w:rPr>
        <w:lastRenderedPageBreak/>
        <w:t xml:space="preserve">management of huge CVLUs. Hair punch graft appears to have a better result than that with traditional hairless punch graft for CVLUs. Administration of adipose tissue or placenta-derived </w:t>
      </w:r>
      <w:r w:rsidR="00ED7160" w:rsidRPr="006D6F07">
        <w:rPr>
          <w:rFonts w:ascii="Book Antiqua" w:eastAsia="Book Antiqua" w:hAnsi="Book Antiqua" w:cs="Book Antiqua"/>
        </w:rPr>
        <w:t>MSC</w:t>
      </w:r>
      <w:r w:rsidRPr="006D6F07">
        <w:rPr>
          <w:rFonts w:ascii="Book Antiqua" w:eastAsia="Book Antiqua" w:hAnsi="Book Antiqua" w:cs="Book Antiqua"/>
        </w:rPr>
        <w:t>s is a promising therapy for wound healing. Autologous platelet-rich plasma provides an alternative strategy for surgery for a safe and natural healing of the ulcer. There are little data to support the efficacy of silver-based dressings in the healing of CVLUs. Hydrogen peroxide is harmful to the growth of granulation tissue in CVLUs.</w:t>
      </w:r>
      <w:r w:rsidR="00A70EEA" w:rsidRPr="006D6F07">
        <w:rPr>
          <w:rFonts w:ascii="Book Antiqua" w:eastAsia="Book Antiqua" w:hAnsi="Book Antiqua" w:cs="Book Antiqua"/>
        </w:rPr>
        <w:t xml:space="preserve"> </w:t>
      </w:r>
      <w:r w:rsidRPr="006D6F07">
        <w:rPr>
          <w:rFonts w:ascii="Book Antiqua" w:eastAsia="Book Antiqua" w:hAnsi="Book Antiqua" w:cs="Book Antiqua"/>
        </w:rPr>
        <w:t>The confirmative efficacy of current advanced ulcer therapies needs more robust evidence.</w:t>
      </w:r>
    </w:p>
    <w:p w14:paraId="563D4CA3" w14:textId="77777777" w:rsidR="00A77B3E" w:rsidRPr="006D6F07" w:rsidRDefault="00A77B3E" w:rsidP="006D6F07">
      <w:pPr>
        <w:snapToGrid w:val="0"/>
        <w:spacing w:line="360" w:lineRule="auto"/>
        <w:jc w:val="both"/>
      </w:pPr>
    </w:p>
    <w:p w14:paraId="08B1E59B"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REFERENCES</w:t>
      </w:r>
    </w:p>
    <w:p w14:paraId="2BC21D5D" w14:textId="462B8735" w:rsidR="00A77B3E" w:rsidRPr="006D6F07" w:rsidRDefault="00B11795" w:rsidP="006D6F07">
      <w:pPr>
        <w:snapToGrid w:val="0"/>
        <w:spacing w:line="360" w:lineRule="auto"/>
        <w:jc w:val="both"/>
      </w:pPr>
      <w:r w:rsidRPr="006D6F07">
        <w:rPr>
          <w:rFonts w:ascii="Book Antiqua" w:eastAsia="Book Antiqua" w:hAnsi="Book Antiqua" w:cs="Book Antiqua"/>
        </w:rPr>
        <w:t xml:space="preserve">1 </w:t>
      </w:r>
      <w:r w:rsidRPr="006D6F07">
        <w:rPr>
          <w:rFonts w:ascii="Book Antiqua" w:eastAsia="Book Antiqua" w:hAnsi="Book Antiqua" w:cs="Book Antiqua"/>
          <w:b/>
          <w:bCs/>
        </w:rPr>
        <w:t>Li X</w:t>
      </w:r>
      <w:r w:rsidRPr="006D6F07">
        <w:rPr>
          <w:rFonts w:ascii="Book Antiqua" w:eastAsia="Book Antiqua" w:hAnsi="Book Antiqua" w:cs="Book Antiqua"/>
        </w:rPr>
        <w:t xml:space="preserve">, Fan L, Ren S, Li X. Outcomes of Foam Sclerotherapy plus Ligation </w:t>
      </w:r>
      <w:r w:rsidR="00BD488D" w:rsidRPr="006D6F07">
        <w:rPr>
          <w:rFonts w:ascii="Book Antiqua" w:eastAsia="Book Antiqua" w:hAnsi="Book Antiqua" w:cs="Book Antiqua"/>
        </w:rPr>
        <w:t>versus</w:t>
      </w:r>
      <w:r w:rsidRPr="006D6F07">
        <w:rPr>
          <w:rFonts w:ascii="Book Antiqua" w:eastAsia="Book Antiqua" w:hAnsi="Book Antiqua" w:cs="Book Antiqua"/>
        </w:rPr>
        <w:t xml:space="preserve"> Foam Sclerotherapy Alone for Venous Ulcers in Lower Extremities. </w:t>
      </w:r>
      <w:r w:rsidRPr="006D6F07">
        <w:rPr>
          <w:rFonts w:ascii="Book Antiqua" w:eastAsia="Book Antiqua" w:hAnsi="Book Antiqua" w:cs="Book Antiqua"/>
          <w:i/>
          <w:iCs/>
        </w:rPr>
        <w:t xml:space="preserve">Ann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45</w:t>
      </w:r>
      <w:r w:rsidRPr="006D6F07">
        <w:rPr>
          <w:rFonts w:ascii="Book Antiqua" w:eastAsia="Book Antiqua" w:hAnsi="Book Antiqua" w:cs="Book Antiqua"/>
        </w:rPr>
        <w:t>: 160-165 [PMID: 28648655 DOI: 10.1016/j.avsg.2017.06.055]</w:t>
      </w:r>
    </w:p>
    <w:p w14:paraId="50ED392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 </w:t>
      </w:r>
      <w:r w:rsidRPr="006D6F07">
        <w:rPr>
          <w:rFonts w:ascii="Book Antiqua" w:eastAsia="Book Antiqua" w:hAnsi="Book Antiqua" w:cs="Book Antiqua"/>
          <w:b/>
          <w:bCs/>
        </w:rPr>
        <w:t>Lin F</w:t>
      </w:r>
      <w:r w:rsidRPr="006D6F07">
        <w:rPr>
          <w:rFonts w:ascii="Book Antiqua" w:eastAsia="Book Antiqua" w:hAnsi="Book Antiqua" w:cs="Book Antiqua"/>
        </w:rPr>
        <w:t xml:space="preserve">, Zhang S, Sun Y, Ren S, Liu P. The management of varicose veins. </w:t>
      </w:r>
      <w:r w:rsidRPr="006D6F07">
        <w:rPr>
          <w:rFonts w:ascii="Book Antiqua" w:eastAsia="Book Antiqua" w:hAnsi="Book Antiqua" w:cs="Book Antiqua"/>
          <w:i/>
          <w:iCs/>
        </w:rPr>
        <w:t>Int Surg</w:t>
      </w:r>
      <w:r w:rsidRPr="006D6F07">
        <w:rPr>
          <w:rFonts w:ascii="Book Antiqua" w:eastAsia="Book Antiqua" w:hAnsi="Book Antiqua" w:cs="Book Antiqua"/>
        </w:rPr>
        <w:t xml:space="preserve"> 2015; </w:t>
      </w:r>
      <w:r w:rsidRPr="006D6F07">
        <w:rPr>
          <w:rFonts w:ascii="Book Antiqua" w:eastAsia="Book Antiqua" w:hAnsi="Book Antiqua" w:cs="Book Antiqua"/>
          <w:b/>
          <w:bCs/>
        </w:rPr>
        <w:t>100</w:t>
      </w:r>
      <w:r w:rsidRPr="006D6F07">
        <w:rPr>
          <w:rFonts w:ascii="Book Antiqua" w:eastAsia="Book Antiqua" w:hAnsi="Book Antiqua" w:cs="Book Antiqua"/>
        </w:rPr>
        <w:t>: 185-189 [PMID: 25594661 DOI: 10.9738/INTSURG-D-14-00084.1]</w:t>
      </w:r>
    </w:p>
    <w:p w14:paraId="5F269C1F" w14:textId="7AF27765" w:rsidR="00D12237" w:rsidRPr="006D6F07" w:rsidRDefault="00D12237"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t xml:space="preserve">3 </w:t>
      </w:r>
      <w:r w:rsidRPr="006D6F07">
        <w:rPr>
          <w:rFonts w:ascii="Book Antiqua" w:eastAsia="Book Antiqua" w:hAnsi="Book Antiqua" w:cs="Book Antiqua"/>
          <w:b/>
          <w:bCs/>
        </w:rPr>
        <w:t>Conte MS</w:t>
      </w:r>
      <w:r w:rsidRPr="006D6F07">
        <w:rPr>
          <w:rFonts w:ascii="Book Antiqua" w:eastAsia="Book Antiqua" w:hAnsi="Book Antiqua" w:cs="Book Antiqua"/>
        </w:rPr>
        <w:t xml:space="preserve">, Bradbury AW, </w:t>
      </w:r>
      <w:proofErr w:type="spellStart"/>
      <w:r w:rsidRPr="006D6F07">
        <w:rPr>
          <w:rFonts w:ascii="Book Antiqua" w:eastAsia="Book Antiqua" w:hAnsi="Book Antiqua" w:cs="Book Antiqua"/>
        </w:rPr>
        <w:t>Kolh</w:t>
      </w:r>
      <w:proofErr w:type="spellEnd"/>
      <w:r w:rsidRPr="006D6F07">
        <w:rPr>
          <w:rFonts w:ascii="Book Antiqua" w:eastAsia="Book Antiqua" w:hAnsi="Book Antiqua" w:cs="Book Antiqua"/>
        </w:rPr>
        <w:t xml:space="preserve"> P, White JV, Dick F, </w:t>
      </w:r>
      <w:proofErr w:type="spellStart"/>
      <w:r w:rsidRPr="006D6F07">
        <w:rPr>
          <w:rFonts w:ascii="Book Antiqua" w:eastAsia="Book Antiqua" w:hAnsi="Book Antiqua" w:cs="Book Antiqua"/>
        </w:rPr>
        <w:t>Fitridge</w:t>
      </w:r>
      <w:proofErr w:type="spellEnd"/>
      <w:r w:rsidRPr="006D6F07">
        <w:rPr>
          <w:rFonts w:ascii="Book Antiqua" w:eastAsia="Book Antiqua" w:hAnsi="Book Antiqua" w:cs="Book Antiqua"/>
        </w:rPr>
        <w:t xml:space="preserve"> R, Mills JL, Ricco JB, Suresh KR, Murad MH, </w:t>
      </w:r>
      <w:proofErr w:type="spellStart"/>
      <w:r w:rsidRPr="006D6F07">
        <w:rPr>
          <w:rFonts w:ascii="Book Antiqua" w:eastAsia="Book Antiqua" w:hAnsi="Book Antiqua" w:cs="Book Antiqua"/>
        </w:rPr>
        <w:t>Aboyans</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Aksoy</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Alexandrescu</w:t>
      </w:r>
      <w:proofErr w:type="spellEnd"/>
      <w:r w:rsidRPr="006D6F07">
        <w:rPr>
          <w:rFonts w:ascii="Book Antiqua" w:eastAsia="Book Antiqua" w:hAnsi="Book Antiqua" w:cs="Book Antiqua"/>
        </w:rPr>
        <w:t xml:space="preserve"> VA, Armstrong D, Azuma N, Belch J, </w:t>
      </w:r>
      <w:proofErr w:type="spellStart"/>
      <w:r w:rsidRPr="006D6F07">
        <w:rPr>
          <w:rFonts w:ascii="Book Antiqua" w:eastAsia="Book Antiqua" w:hAnsi="Book Antiqua" w:cs="Book Antiqua"/>
        </w:rPr>
        <w:t>Bergoeing</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Bjorck</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Chakfé</w:t>
      </w:r>
      <w:proofErr w:type="spellEnd"/>
      <w:r w:rsidRPr="006D6F07">
        <w:rPr>
          <w:rFonts w:ascii="Book Antiqua" w:eastAsia="Book Antiqua" w:hAnsi="Book Antiqua" w:cs="Book Antiqua"/>
        </w:rPr>
        <w:t xml:space="preserve"> N, Cheng S, Dawson J, Debus ES, Dueck A, Duval S, Eckstein HH, </w:t>
      </w:r>
      <w:proofErr w:type="spellStart"/>
      <w:r w:rsidRPr="006D6F07">
        <w:rPr>
          <w:rFonts w:ascii="Book Antiqua" w:eastAsia="Book Antiqua" w:hAnsi="Book Antiqua" w:cs="Book Antiqua"/>
        </w:rPr>
        <w:t>Ferraresi</w:t>
      </w:r>
      <w:proofErr w:type="spellEnd"/>
      <w:r w:rsidRPr="006D6F07">
        <w:rPr>
          <w:rFonts w:ascii="Book Antiqua" w:eastAsia="Book Antiqua" w:hAnsi="Book Antiqua" w:cs="Book Antiqua"/>
        </w:rPr>
        <w:t xml:space="preserve"> R, </w:t>
      </w:r>
      <w:proofErr w:type="spellStart"/>
      <w:r w:rsidRPr="006D6F07">
        <w:rPr>
          <w:rFonts w:ascii="Book Antiqua" w:eastAsia="Book Antiqua" w:hAnsi="Book Antiqua" w:cs="Book Antiqua"/>
        </w:rPr>
        <w:t>Gambhir</w:t>
      </w:r>
      <w:proofErr w:type="spellEnd"/>
      <w:r w:rsidRPr="006D6F07">
        <w:rPr>
          <w:rFonts w:ascii="Book Antiqua" w:eastAsia="Book Antiqua" w:hAnsi="Book Antiqua" w:cs="Book Antiqua"/>
        </w:rPr>
        <w:t xml:space="preserve"> R, Gargiulo M, Geraghty P, Goode S, Gray B, Guo W, Gupta PC, Hinchliffe R, Jetty P, Komori K, </w:t>
      </w:r>
      <w:proofErr w:type="spellStart"/>
      <w:r w:rsidRPr="006D6F07">
        <w:rPr>
          <w:rFonts w:ascii="Book Antiqua" w:eastAsia="Book Antiqua" w:hAnsi="Book Antiqua" w:cs="Book Antiqua"/>
        </w:rPr>
        <w:t>Lavery</w:t>
      </w:r>
      <w:proofErr w:type="spellEnd"/>
      <w:r w:rsidRPr="006D6F07">
        <w:rPr>
          <w:rFonts w:ascii="Book Antiqua" w:eastAsia="Book Antiqua" w:hAnsi="Book Antiqua" w:cs="Book Antiqua"/>
        </w:rPr>
        <w:t xml:space="preserve"> L, Liang W, Lookstein R, Menard M, </w:t>
      </w:r>
      <w:proofErr w:type="spellStart"/>
      <w:r w:rsidRPr="006D6F07">
        <w:rPr>
          <w:rFonts w:ascii="Book Antiqua" w:eastAsia="Book Antiqua" w:hAnsi="Book Antiqua" w:cs="Book Antiqua"/>
        </w:rPr>
        <w:t>Misra</w:t>
      </w:r>
      <w:proofErr w:type="spellEnd"/>
      <w:r w:rsidRPr="006D6F07">
        <w:rPr>
          <w:rFonts w:ascii="Book Antiqua" w:eastAsia="Book Antiqua" w:hAnsi="Book Antiqua" w:cs="Book Antiqua"/>
        </w:rPr>
        <w:t xml:space="preserve"> S, Miyata T, Moneta G, </w:t>
      </w:r>
      <w:proofErr w:type="spellStart"/>
      <w:r w:rsidRPr="006D6F07">
        <w:rPr>
          <w:rFonts w:ascii="Book Antiqua" w:eastAsia="Book Antiqua" w:hAnsi="Book Antiqua" w:cs="Book Antiqua"/>
        </w:rPr>
        <w:t>Munoa</w:t>
      </w:r>
      <w:proofErr w:type="spellEnd"/>
      <w:r w:rsidRPr="006D6F07">
        <w:rPr>
          <w:rFonts w:ascii="Book Antiqua" w:eastAsia="Book Antiqua" w:hAnsi="Book Antiqua" w:cs="Book Antiqua"/>
        </w:rPr>
        <w:t xml:space="preserve"> Prado JA, Munoz A, </w:t>
      </w:r>
      <w:proofErr w:type="spellStart"/>
      <w:r w:rsidRPr="006D6F07">
        <w:rPr>
          <w:rFonts w:ascii="Book Antiqua" w:eastAsia="Book Antiqua" w:hAnsi="Book Antiqua" w:cs="Book Antiqua"/>
        </w:rPr>
        <w:t>Paolini</w:t>
      </w:r>
      <w:proofErr w:type="spellEnd"/>
      <w:r w:rsidRPr="006D6F07">
        <w:rPr>
          <w:rFonts w:ascii="Book Antiqua" w:eastAsia="Book Antiqua" w:hAnsi="Book Antiqua" w:cs="Book Antiqua"/>
        </w:rPr>
        <w:t xml:space="preserve"> JE, Patel M, </w:t>
      </w:r>
      <w:proofErr w:type="spellStart"/>
      <w:r w:rsidRPr="006D6F07">
        <w:rPr>
          <w:rFonts w:ascii="Book Antiqua" w:eastAsia="Book Antiqua" w:hAnsi="Book Antiqua" w:cs="Book Antiqua"/>
        </w:rPr>
        <w:t>Pomposelli</w:t>
      </w:r>
      <w:proofErr w:type="spellEnd"/>
      <w:r w:rsidRPr="006D6F07">
        <w:rPr>
          <w:rFonts w:ascii="Book Antiqua" w:eastAsia="Book Antiqua" w:hAnsi="Book Antiqua" w:cs="Book Antiqua"/>
        </w:rPr>
        <w:t xml:space="preserve"> F, Powell R, </w:t>
      </w:r>
      <w:proofErr w:type="spellStart"/>
      <w:r w:rsidRPr="006D6F07">
        <w:rPr>
          <w:rFonts w:ascii="Book Antiqua" w:eastAsia="Book Antiqua" w:hAnsi="Book Antiqua" w:cs="Book Antiqua"/>
        </w:rPr>
        <w:t>Robless</w:t>
      </w:r>
      <w:proofErr w:type="spellEnd"/>
      <w:r w:rsidRPr="006D6F07">
        <w:rPr>
          <w:rFonts w:ascii="Book Antiqua" w:eastAsia="Book Antiqua" w:hAnsi="Book Antiqua" w:cs="Book Antiqua"/>
        </w:rPr>
        <w:t xml:space="preserve"> P, Rogers L, </w:t>
      </w:r>
      <w:proofErr w:type="spellStart"/>
      <w:r w:rsidRPr="006D6F07">
        <w:rPr>
          <w:rFonts w:ascii="Book Antiqua" w:eastAsia="Book Antiqua" w:hAnsi="Book Antiqua" w:cs="Book Antiqua"/>
        </w:rPr>
        <w:t>Schanzer</w:t>
      </w:r>
      <w:proofErr w:type="spellEnd"/>
      <w:r w:rsidRPr="006D6F07">
        <w:rPr>
          <w:rFonts w:ascii="Book Antiqua" w:eastAsia="Book Antiqua" w:hAnsi="Book Antiqua" w:cs="Book Antiqua"/>
        </w:rPr>
        <w:t xml:space="preserve"> A, Schneider P, Taylor S, De </w:t>
      </w:r>
      <w:proofErr w:type="spellStart"/>
      <w:r w:rsidRPr="006D6F07">
        <w:rPr>
          <w:rFonts w:ascii="Book Antiqua" w:eastAsia="Book Antiqua" w:hAnsi="Book Antiqua" w:cs="Book Antiqua"/>
        </w:rPr>
        <w:t>Ceniga</w:t>
      </w:r>
      <w:proofErr w:type="spellEnd"/>
      <w:r w:rsidRPr="006D6F07">
        <w:rPr>
          <w:rFonts w:ascii="Book Antiqua" w:eastAsia="Book Antiqua" w:hAnsi="Book Antiqua" w:cs="Book Antiqua"/>
        </w:rPr>
        <w:t xml:space="preserve"> MV, </w:t>
      </w:r>
      <w:proofErr w:type="spellStart"/>
      <w:r w:rsidRPr="006D6F07">
        <w:rPr>
          <w:rFonts w:ascii="Book Antiqua" w:eastAsia="Book Antiqua" w:hAnsi="Book Antiqua" w:cs="Book Antiqua"/>
        </w:rPr>
        <w:t>Veller</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Vermassen</w:t>
      </w:r>
      <w:proofErr w:type="spellEnd"/>
      <w:r w:rsidRPr="006D6F07">
        <w:rPr>
          <w:rFonts w:ascii="Book Antiqua" w:eastAsia="Book Antiqua" w:hAnsi="Book Antiqua" w:cs="Book Antiqua"/>
        </w:rPr>
        <w:t xml:space="preserve"> F, Wang J, Wang S; GVG Writing Group for the Joint Guidelines of the Society for Vascular Surgery (SVS), European Society for Vascular Surgery (ESVS), and World Federation of Vascular Societies (WFVS). Global Vascular Guidelines on the Management of Chronic Limb-Threatening Ischemia. </w:t>
      </w:r>
      <w:proofErr w:type="spellStart"/>
      <w:r w:rsidRPr="006D6F07">
        <w:rPr>
          <w:rFonts w:ascii="Book Antiqua" w:eastAsia="Book Antiqua" w:hAnsi="Book Antiqua" w:cs="Book Antiqua"/>
          <w:i/>
          <w:iCs/>
        </w:rPr>
        <w:t>Eur</w:t>
      </w:r>
      <w:proofErr w:type="spellEnd"/>
      <w:r w:rsidRPr="006D6F07">
        <w:rPr>
          <w:rFonts w:ascii="Book Antiqua" w:eastAsia="Book Antiqua" w:hAnsi="Book Antiqua" w:cs="Book Antiqua"/>
          <w:i/>
          <w:iCs/>
        </w:rPr>
        <w:t xml:space="preserve"> 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Endovasc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58</w:t>
      </w:r>
      <w:r w:rsidRPr="006D6F07">
        <w:rPr>
          <w:rFonts w:ascii="Book Antiqua" w:eastAsia="Book Antiqua" w:hAnsi="Book Antiqua" w:cs="Book Antiqua"/>
        </w:rPr>
        <w:t>: S1-S109.e33 [PMID: 31182334 DOI: 10.1016/j.ejvs.2019.05.006]</w:t>
      </w:r>
    </w:p>
    <w:p w14:paraId="6605E9AC" w14:textId="258AF6B1"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4 </w:t>
      </w:r>
      <w:proofErr w:type="spellStart"/>
      <w:r w:rsidRPr="006D6F07">
        <w:rPr>
          <w:rFonts w:ascii="Book Antiqua" w:eastAsia="Book Antiqua" w:hAnsi="Book Antiqua" w:cs="Book Antiqua"/>
          <w:b/>
          <w:bCs/>
        </w:rPr>
        <w:t>Siadat</w:t>
      </w:r>
      <w:proofErr w:type="spellEnd"/>
      <w:r w:rsidRPr="006D6F07">
        <w:rPr>
          <w:rFonts w:ascii="Book Antiqua" w:eastAsia="Book Antiqua" w:hAnsi="Book Antiqua" w:cs="Book Antiqua"/>
          <w:b/>
          <w:bCs/>
        </w:rPr>
        <w:t xml:space="preserve"> AH</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Isseroff</w:t>
      </w:r>
      <w:proofErr w:type="spellEnd"/>
      <w:r w:rsidRPr="006D6F07">
        <w:rPr>
          <w:rFonts w:ascii="Book Antiqua" w:eastAsia="Book Antiqua" w:hAnsi="Book Antiqua" w:cs="Book Antiqua"/>
        </w:rPr>
        <w:t xml:space="preserve"> RR. Prolotherapy: Potential for the Treatment of Chronic Wounds? </w:t>
      </w:r>
      <w:r w:rsidRPr="006D6F07">
        <w:rPr>
          <w:rFonts w:ascii="Book Antiqua" w:eastAsia="Book Antiqua" w:hAnsi="Book Antiqua" w:cs="Book Antiqua"/>
          <w:i/>
          <w:iCs/>
        </w:rPr>
        <w:t>Adv Wound Care (New Rochelle)</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160-167 [PMID: 31646060 DOI: 10.1089/wound.2018.0866]</w:t>
      </w:r>
    </w:p>
    <w:p w14:paraId="0BE253C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 </w:t>
      </w:r>
      <w:r w:rsidRPr="006D6F07">
        <w:rPr>
          <w:rFonts w:ascii="Book Antiqua" w:eastAsia="Book Antiqua" w:hAnsi="Book Antiqua" w:cs="Book Antiqua"/>
          <w:b/>
          <w:bCs/>
        </w:rPr>
        <w:t>Todd M</w:t>
      </w:r>
      <w:r w:rsidRPr="006D6F07">
        <w:rPr>
          <w:rFonts w:ascii="Book Antiqua" w:eastAsia="Book Antiqua" w:hAnsi="Book Antiqua" w:cs="Book Antiqua"/>
        </w:rPr>
        <w:t xml:space="preserve">. Compression therapy for chronic oedema and venous leg ulcers: </w:t>
      </w:r>
      <w:proofErr w:type="spellStart"/>
      <w:r w:rsidRPr="006D6F07">
        <w:rPr>
          <w:rFonts w:ascii="Book Antiqua" w:eastAsia="Book Antiqua" w:hAnsi="Book Antiqua" w:cs="Book Antiqua"/>
        </w:rPr>
        <w:t>CoFlex</w:t>
      </w:r>
      <w:proofErr w:type="spellEnd"/>
      <w:r w:rsidRPr="006D6F07">
        <w:rPr>
          <w:rFonts w:ascii="Book Antiqua" w:eastAsia="Book Antiqua" w:hAnsi="Book Antiqua" w:cs="Book Antiqua"/>
        </w:rPr>
        <w:t xml:space="preserve"> TLC Calamine. </w:t>
      </w:r>
      <w:r w:rsidRPr="006D6F07">
        <w:rPr>
          <w:rFonts w:ascii="Book Antiqua" w:eastAsia="Book Antiqua" w:hAnsi="Book Antiqua" w:cs="Book Antiqua"/>
          <w:i/>
          <w:iCs/>
        </w:rPr>
        <w:t xml:space="preserve">Br J </w:t>
      </w:r>
      <w:proofErr w:type="spellStart"/>
      <w:r w:rsidRPr="006D6F07">
        <w:rPr>
          <w:rFonts w:ascii="Book Antiqua" w:eastAsia="Book Antiqua" w:hAnsi="Book Antiqua" w:cs="Book Antiqua"/>
          <w:i/>
          <w:iCs/>
        </w:rPr>
        <w:t>Nurs</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28</w:t>
      </w:r>
      <w:r w:rsidRPr="006D6F07">
        <w:rPr>
          <w:rFonts w:ascii="Book Antiqua" w:eastAsia="Book Antiqua" w:hAnsi="Book Antiqua" w:cs="Book Antiqua"/>
        </w:rPr>
        <w:t>: S32-S37 [PMID: 31242115 DOI: 10.12968/bjon.2019.28.12.S32]</w:t>
      </w:r>
    </w:p>
    <w:p w14:paraId="04B519D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 </w:t>
      </w:r>
      <w:r w:rsidRPr="006D6F07">
        <w:rPr>
          <w:rFonts w:ascii="Book Antiqua" w:eastAsia="Book Antiqua" w:hAnsi="Book Antiqua" w:cs="Book Antiqua"/>
          <w:b/>
          <w:bCs/>
        </w:rPr>
        <w:t>Serra R</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Gallelli</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Buffone</w:t>
      </w:r>
      <w:proofErr w:type="spellEnd"/>
      <w:r w:rsidRPr="006D6F07">
        <w:rPr>
          <w:rFonts w:ascii="Book Antiqua" w:eastAsia="Book Antiqua" w:hAnsi="Book Antiqua" w:cs="Book Antiqua"/>
        </w:rPr>
        <w:t xml:space="preserve"> G, Molinari V, </w:t>
      </w:r>
      <w:proofErr w:type="spellStart"/>
      <w:r w:rsidRPr="006D6F07">
        <w:rPr>
          <w:rFonts w:ascii="Book Antiqua" w:eastAsia="Book Antiqua" w:hAnsi="Book Antiqua" w:cs="Book Antiqua"/>
        </w:rPr>
        <w:t>Stillitano</w:t>
      </w:r>
      <w:proofErr w:type="spellEnd"/>
      <w:r w:rsidRPr="006D6F07">
        <w:rPr>
          <w:rFonts w:ascii="Book Antiqua" w:eastAsia="Book Antiqua" w:hAnsi="Book Antiqua" w:cs="Book Antiqua"/>
        </w:rPr>
        <w:t xml:space="preserve"> DM, Palmieri C, de </w:t>
      </w:r>
      <w:proofErr w:type="spellStart"/>
      <w:r w:rsidRPr="006D6F07">
        <w:rPr>
          <w:rFonts w:ascii="Book Antiqua" w:eastAsia="Book Antiqua" w:hAnsi="Book Antiqua" w:cs="Book Antiqua"/>
        </w:rPr>
        <w:t>Franciscis</w:t>
      </w:r>
      <w:proofErr w:type="spellEnd"/>
      <w:r w:rsidRPr="006D6F07">
        <w:rPr>
          <w:rFonts w:ascii="Book Antiqua" w:eastAsia="Book Antiqua" w:hAnsi="Book Antiqua" w:cs="Book Antiqua"/>
        </w:rPr>
        <w:t xml:space="preserve"> S. Doxycycline speeds up healing of chronic venous ulcers.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2015; </w:t>
      </w:r>
      <w:r w:rsidRPr="006D6F07">
        <w:rPr>
          <w:rFonts w:ascii="Book Antiqua" w:eastAsia="Book Antiqua" w:hAnsi="Book Antiqua" w:cs="Book Antiqua"/>
          <w:b/>
          <w:bCs/>
        </w:rPr>
        <w:t>12</w:t>
      </w:r>
      <w:r w:rsidRPr="006D6F07">
        <w:rPr>
          <w:rFonts w:ascii="Book Antiqua" w:eastAsia="Book Antiqua" w:hAnsi="Book Antiqua" w:cs="Book Antiqua"/>
        </w:rPr>
        <w:t>: 179-184 [PMID: 23557025 DOI: 10.1111/iwj.12077]</w:t>
      </w:r>
    </w:p>
    <w:p w14:paraId="32AE16F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 </w:t>
      </w:r>
      <w:r w:rsidRPr="006D6F07">
        <w:rPr>
          <w:rFonts w:ascii="Book Antiqua" w:eastAsia="Book Antiqua" w:hAnsi="Book Antiqua" w:cs="Book Antiqua"/>
          <w:b/>
          <w:bCs/>
        </w:rPr>
        <w:t>Pugliese DJ</w:t>
      </w:r>
      <w:r w:rsidRPr="006D6F07">
        <w:rPr>
          <w:rFonts w:ascii="Book Antiqua" w:eastAsia="Book Antiqua" w:hAnsi="Book Antiqua" w:cs="Book Antiqua"/>
        </w:rPr>
        <w:t xml:space="preserve">. Infection in Venous Leg Ulcers: Considerations for Optimal Management in the Elderly. </w:t>
      </w:r>
      <w:r w:rsidRPr="006D6F07">
        <w:rPr>
          <w:rFonts w:ascii="Book Antiqua" w:eastAsia="Book Antiqua" w:hAnsi="Book Antiqua" w:cs="Book Antiqua"/>
          <w:i/>
          <w:iCs/>
        </w:rPr>
        <w:t>Drugs Aging</w:t>
      </w:r>
      <w:r w:rsidRPr="006D6F07">
        <w:rPr>
          <w:rFonts w:ascii="Book Antiqua" w:eastAsia="Book Antiqua" w:hAnsi="Book Antiqua" w:cs="Book Antiqua"/>
        </w:rPr>
        <w:t xml:space="preserve"> 2016; </w:t>
      </w:r>
      <w:r w:rsidRPr="006D6F07">
        <w:rPr>
          <w:rFonts w:ascii="Book Antiqua" w:eastAsia="Book Antiqua" w:hAnsi="Book Antiqua" w:cs="Book Antiqua"/>
          <w:b/>
          <w:bCs/>
        </w:rPr>
        <w:t>33</w:t>
      </w:r>
      <w:r w:rsidRPr="006D6F07">
        <w:rPr>
          <w:rFonts w:ascii="Book Antiqua" w:eastAsia="Book Antiqua" w:hAnsi="Book Antiqua" w:cs="Book Antiqua"/>
        </w:rPr>
        <w:t>: 87-96 [PMID: 26833351 DOI: 10.1007/s40266-016-0343-8]</w:t>
      </w:r>
    </w:p>
    <w:p w14:paraId="5BB2E55B"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 </w:t>
      </w:r>
      <w:r w:rsidRPr="006D6F07">
        <w:rPr>
          <w:rFonts w:ascii="Book Antiqua" w:eastAsia="Book Antiqua" w:hAnsi="Book Antiqua" w:cs="Book Antiqua"/>
          <w:b/>
          <w:bCs/>
        </w:rPr>
        <w:t>Li X</w:t>
      </w:r>
      <w:r w:rsidRPr="006D6F07">
        <w:rPr>
          <w:rFonts w:ascii="Book Antiqua" w:eastAsia="Book Antiqua" w:hAnsi="Book Antiqua" w:cs="Book Antiqua"/>
        </w:rPr>
        <w:t xml:space="preserve">, Yang B, Li X, Ren S. Prospective Comparison of Effect of Ligation and Foam Sclerotherapy with Foam Sclerotherapy Alone for Varicose Veins. </w:t>
      </w:r>
      <w:r w:rsidRPr="006D6F07">
        <w:rPr>
          <w:rFonts w:ascii="Book Antiqua" w:eastAsia="Book Antiqua" w:hAnsi="Book Antiqua" w:cs="Book Antiqua"/>
          <w:i/>
          <w:iCs/>
        </w:rPr>
        <w:t xml:space="preserve">Ann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2018; </w:t>
      </w:r>
      <w:r w:rsidRPr="006D6F07">
        <w:rPr>
          <w:rFonts w:ascii="Book Antiqua" w:eastAsia="Book Antiqua" w:hAnsi="Book Antiqua" w:cs="Book Antiqua"/>
          <w:b/>
          <w:bCs/>
        </w:rPr>
        <w:t>49</w:t>
      </w:r>
      <w:r w:rsidRPr="006D6F07">
        <w:rPr>
          <w:rFonts w:ascii="Book Antiqua" w:eastAsia="Book Antiqua" w:hAnsi="Book Antiqua" w:cs="Book Antiqua"/>
        </w:rPr>
        <w:t>: 75-79 [PMID: 29428536 DOI: 10.1016/j.avsg.2018.01.004]</w:t>
      </w:r>
    </w:p>
    <w:p w14:paraId="0D0764F3" w14:textId="77777777" w:rsidR="00B11795"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t xml:space="preserve">9 </w:t>
      </w:r>
      <w:proofErr w:type="spellStart"/>
      <w:r w:rsidRPr="006D6F07">
        <w:rPr>
          <w:rFonts w:ascii="Book Antiqua" w:eastAsia="Book Antiqua" w:hAnsi="Book Antiqua" w:cs="Book Antiqua"/>
          <w:b/>
          <w:bCs/>
        </w:rPr>
        <w:t>Sîrbi</w:t>
      </w:r>
      <w:proofErr w:type="spellEnd"/>
      <w:r w:rsidRPr="006D6F07">
        <w:rPr>
          <w:rFonts w:ascii="Book Antiqua" w:eastAsia="Book Antiqua" w:hAnsi="Book Antiqua" w:cs="Book Antiqua"/>
          <w:b/>
          <w:bCs/>
        </w:rPr>
        <w:t xml:space="preserve"> AG</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Florea</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Pătraşcu</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Rotaru</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Mogoş</w:t>
      </w:r>
      <w:proofErr w:type="spellEnd"/>
      <w:r w:rsidRPr="006D6F07">
        <w:rPr>
          <w:rFonts w:ascii="Book Antiqua" w:eastAsia="Book Antiqua" w:hAnsi="Book Antiqua" w:cs="Book Antiqua"/>
        </w:rPr>
        <w:t xml:space="preserve"> DG, </w:t>
      </w:r>
      <w:proofErr w:type="spellStart"/>
      <w:r w:rsidRPr="006D6F07">
        <w:rPr>
          <w:rFonts w:ascii="Book Antiqua" w:eastAsia="Book Antiqua" w:hAnsi="Book Antiqua" w:cs="Book Antiqua"/>
        </w:rPr>
        <w:t>Georgescu</w:t>
      </w:r>
      <w:proofErr w:type="spellEnd"/>
      <w:r w:rsidRPr="006D6F07">
        <w:rPr>
          <w:rFonts w:ascii="Book Antiqua" w:eastAsia="Book Antiqua" w:hAnsi="Book Antiqua" w:cs="Book Antiqua"/>
        </w:rPr>
        <w:t xml:space="preserve"> CV, </w:t>
      </w:r>
      <w:proofErr w:type="spellStart"/>
      <w:r w:rsidRPr="006D6F07">
        <w:rPr>
          <w:rFonts w:ascii="Book Antiqua" w:eastAsia="Book Antiqua" w:hAnsi="Book Antiqua" w:cs="Book Antiqua"/>
        </w:rPr>
        <w:t>Mărgăritescu</w:t>
      </w:r>
      <w:proofErr w:type="spellEnd"/>
      <w:r w:rsidRPr="006D6F07">
        <w:rPr>
          <w:rFonts w:ascii="Book Antiqua" w:eastAsia="Book Antiqua" w:hAnsi="Book Antiqua" w:cs="Book Antiqua"/>
        </w:rPr>
        <w:t xml:space="preserve"> ND. Squamous cell carcinoma developed on chronic venous leg ulcer. </w:t>
      </w:r>
      <w:r w:rsidRPr="006D6F07">
        <w:rPr>
          <w:rFonts w:ascii="Book Antiqua" w:eastAsia="Book Antiqua" w:hAnsi="Book Antiqua" w:cs="Book Antiqua"/>
          <w:i/>
          <w:iCs/>
        </w:rPr>
        <w:t xml:space="preserve">Rom J </w:t>
      </w:r>
      <w:proofErr w:type="spellStart"/>
      <w:r w:rsidRPr="006D6F07">
        <w:rPr>
          <w:rFonts w:ascii="Book Antiqua" w:eastAsia="Book Antiqua" w:hAnsi="Book Antiqua" w:cs="Book Antiqua"/>
          <w:i/>
          <w:iCs/>
        </w:rPr>
        <w:t>Morphol</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Embryol</w:t>
      </w:r>
      <w:proofErr w:type="spellEnd"/>
      <w:r w:rsidRPr="006D6F07">
        <w:rPr>
          <w:rFonts w:ascii="Book Antiqua" w:eastAsia="Book Antiqua" w:hAnsi="Book Antiqua" w:cs="Book Antiqua"/>
        </w:rPr>
        <w:t xml:space="preserve"> 2015; </w:t>
      </w:r>
      <w:r w:rsidRPr="006D6F07">
        <w:rPr>
          <w:rFonts w:ascii="Book Antiqua" w:eastAsia="Book Antiqua" w:hAnsi="Book Antiqua" w:cs="Book Antiqua"/>
          <w:b/>
          <w:bCs/>
        </w:rPr>
        <w:t>56</w:t>
      </w:r>
      <w:r w:rsidRPr="006D6F07">
        <w:rPr>
          <w:rFonts w:ascii="Book Antiqua" w:eastAsia="Book Antiqua" w:hAnsi="Book Antiqua" w:cs="Book Antiqua"/>
        </w:rPr>
        <w:t>: 309-313 [PMID: 25826522]</w:t>
      </w:r>
    </w:p>
    <w:p w14:paraId="4F4187C9" w14:textId="40836D5D" w:rsidR="00A77B3E" w:rsidRPr="006D6F07" w:rsidRDefault="00B11795" w:rsidP="006D6F07">
      <w:pPr>
        <w:snapToGrid w:val="0"/>
        <w:spacing w:line="360" w:lineRule="auto"/>
        <w:jc w:val="both"/>
      </w:pPr>
      <w:r w:rsidRPr="006D6F07">
        <w:rPr>
          <w:rFonts w:ascii="Book Antiqua" w:eastAsia="Book Antiqua" w:hAnsi="Book Antiqua" w:cs="Book Antiqua"/>
        </w:rPr>
        <w:t xml:space="preserve">10 </w:t>
      </w:r>
      <w:proofErr w:type="spellStart"/>
      <w:r w:rsidRPr="006D6F07">
        <w:rPr>
          <w:rFonts w:ascii="Book Antiqua" w:eastAsia="Book Antiqua" w:hAnsi="Book Antiqua" w:cs="Book Antiqua"/>
          <w:b/>
          <w:bCs/>
        </w:rPr>
        <w:t>Sermsathanasawadi</w:t>
      </w:r>
      <w:proofErr w:type="spellEnd"/>
      <w:r w:rsidRPr="006D6F07">
        <w:rPr>
          <w:rFonts w:ascii="Book Antiqua" w:eastAsia="Book Antiqua" w:hAnsi="Book Antiqua" w:cs="Book Antiqua"/>
          <w:b/>
          <w:bCs/>
        </w:rPr>
        <w:t xml:space="preserve"> N</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Pruekprasert</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Pitaksantayothin</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Chinsakchai</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Wongwanit</w:t>
      </w:r>
      <w:proofErr w:type="spellEnd"/>
      <w:r w:rsidRPr="006D6F07">
        <w:rPr>
          <w:rFonts w:ascii="Book Antiqua" w:eastAsia="Book Antiqua" w:hAnsi="Book Antiqua" w:cs="Book Antiqua"/>
        </w:rPr>
        <w:t xml:space="preserve"> C, </w:t>
      </w:r>
      <w:proofErr w:type="spellStart"/>
      <w:r w:rsidRPr="006D6F07">
        <w:rPr>
          <w:rFonts w:ascii="Book Antiqua" w:eastAsia="Book Antiqua" w:hAnsi="Book Antiqua" w:cs="Book Antiqua"/>
        </w:rPr>
        <w:t>Ruangsetakit</w:t>
      </w:r>
      <w:proofErr w:type="spellEnd"/>
      <w:r w:rsidRPr="006D6F07">
        <w:rPr>
          <w:rFonts w:ascii="Book Antiqua" w:eastAsia="Book Antiqua" w:hAnsi="Book Antiqua" w:cs="Book Antiqua"/>
        </w:rPr>
        <w:t xml:space="preserve"> C, </w:t>
      </w:r>
      <w:proofErr w:type="spellStart"/>
      <w:r w:rsidRPr="006D6F07">
        <w:rPr>
          <w:rFonts w:ascii="Book Antiqua" w:eastAsia="Book Antiqua" w:hAnsi="Book Antiqua" w:cs="Book Antiqua"/>
        </w:rPr>
        <w:t>Mutirangura</w:t>
      </w:r>
      <w:proofErr w:type="spellEnd"/>
      <w:r w:rsidRPr="006D6F07">
        <w:rPr>
          <w:rFonts w:ascii="Book Antiqua" w:eastAsia="Book Antiqua" w:hAnsi="Book Antiqua" w:cs="Book Antiqua"/>
        </w:rPr>
        <w:t xml:space="preserve"> P. Prevalence, risk factors, and evaluation of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obstruction in advanced chronic venous insufficiency.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7</w:t>
      </w:r>
      <w:r w:rsidRPr="006D6F07">
        <w:rPr>
          <w:rFonts w:ascii="Book Antiqua" w:eastAsia="Book Antiqua" w:hAnsi="Book Antiqua" w:cs="Book Antiqua"/>
        </w:rPr>
        <w:t>: 441-447 [PMID: 30765330 DOI: 10.1016/j.jvsv.2018.10.021]</w:t>
      </w:r>
    </w:p>
    <w:p w14:paraId="20031B3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11 </w:t>
      </w:r>
      <w:r w:rsidRPr="006D6F07">
        <w:rPr>
          <w:rFonts w:ascii="Book Antiqua" w:eastAsia="Book Antiqua" w:hAnsi="Book Antiqua" w:cs="Book Antiqua"/>
          <w:b/>
          <w:bCs/>
        </w:rPr>
        <w:t>Rollo JC</w:t>
      </w:r>
      <w:r w:rsidRPr="006D6F07">
        <w:rPr>
          <w:rFonts w:ascii="Book Antiqua" w:eastAsia="Book Antiqua" w:hAnsi="Book Antiqua" w:cs="Book Antiqua"/>
        </w:rPr>
        <w:t xml:space="preserve">, Farley SM, Jimenez JC, Woo K, Lawrence PF, </w:t>
      </w:r>
      <w:proofErr w:type="spellStart"/>
      <w:r w:rsidRPr="006D6F07">
        <w:rPr>
          <w:rFonts w:ascii="Book Antiqua" w:eastAsia="Book Antiqua" w:hAnsi="Book Antiqua" w:cs="Book Antiqua"/>
        </w:rPr>
        <w:t>DeRubertis</w:t>
      </w:r>
      <w:proofErr w:type="spellEnd"/>
      <w:r w:rsidRPr="006D6F07">
        <w:rPr>
          <w:rFonts w:ascii="Book Antiqua" w:eastAsia="Book Antiqua" w:hAnsi="Book Antiqua" w:cs="Book Antiqua"/>
        </w:rPr>
        <w:t xml:space="preserve"> BG. Contemporary outcomes of elective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and </w:t>
      </w:r>
      <w:proofErr w:type="spellStart"/>
      <w:r w:rsidRPr="006D6F07">
        <w:rPr>
          <w:rFonts w:ascii="Book Antiqua" w:eastAsia="Book Antiqua" w:hAnsi="Book Antiqua" w:cs="Book Antiqua"/>
        </w:rPr>
        <w:t>infrainguinal</w:t>
      </w:r>
      <w:proofErr w:type="spellEnd"/>
      <w:r w:rsidRPr="006D6F07">
        <w:rPr>
          <w:rFonts w:ascii="Book Antiqua" w:eastAsia="Book Antiqua" w:hAnsi="Book Antiqua" w:cs="Book Antiqua"/>
        </w:rPr>
        <w:t xml:space="preserve"> venous intervention for post-thrombotic chronic venous occlusive disease.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5</w:t>
      </w:r>
      <w:r w:rsidRPr="006D6F07">
        <w:rPr>
          <w:rFonts w:ascii="Book Antiqua" w:eastAsia="Book Antiqua" w:hAnsi="Book Antiqua" w:cs="Book Antiqua"/>
        </w:rPr>
        <w:t>: 789-799 [PMID: 29037346 DOI: 10.1016/j.jvsv.2017.05.020]</w:t>
      </w:r>
    </w:p>
    <w:p w14:paraId="3238B83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12 </w:t>
      </w:r>
      <w:r w:rsidRPr="006D6F07">
        <w:rPr>
          <w:rFonts w:ascii="Book Antiqua" w:eastAsia="Book Antiqua" w:hAnsi="Book Antiqua" w:cs="Book Antiqua"/>
          <w:b/>
          <w:bCs/>
        </w:rPr>
        <w:t>George R</w:t>
      </w:r>
      <w:r w:rsidRPr="006D6F07">
        <w:rPr>
          <w:rFonts w:ascii="Book Antiqua" w:eastAsia="Book Antiqua" w:hAnsi="Book Antiqua" w:cs="Book Antiqua"/>
        </w:rPr>
        <w:t xml:space="preserve">, Verma H, Ram B, Tripathi R. The effect of deep venous stenting on healing of lower limb venous ulcers. </w:t>
      </w:r>
      <w:proofErr w:type="spellStart"/>
      <w:r w:rsidRPr="006D6F07">
        <w:rPr>
          <w:rFonts w:ascii="Book Antiqua" w:eastAsia="Book Antiqua" w:hAnsi="Book Antiqua" w:cs="Book Antiqua"/>
          <w:i/>
          <w:iCs/>
        </w:rPr>
        <w:t>Eur</w:t>
      </w:r>
      <w:proofErr w:type="spellEnd"/>
      <w:r w:rsidRPr="006D6F07">
        <w:rPr>
          <w:rFonts w:ascii="Book Antiqua" w:eastAsia="Book Antiqua" w:hAnsi="Book Antiqua" w:cs="Book Antiqua"/>
          <w:i/>
          <w:iCs/>
        </w:rPr>
        <w:t xml:space="preserve"> 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Endovasc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2014; </w:t>
      </w:r>
      <w:r w:rsidRPr="006D6F07">
        <w:rPr>
          <w:rFonts w:ascii="Book Antiqua" w:eastAsia="Book Antiqua" w:hAnsi="Book Antiqua" w:cs="Book Antiqua"/>
          <w:b/>
          <w:bCs/>
        </w:rPr>
        <w:t>48</w:t>
      </w:r>
      <w:r w:rsidRPr="006D6F07">
        <w:rPr>
          <w:rFonts w:ascii="Book Antiqua" w:eastAsia="Book Antiqua" w:hAnsi="Book Antiqua" w:cs="Book Antiqua"/>
        </w:rPr>
        <w:t>: 330-336 [PMID: 24953000 DOI: 10.1016/j.ejvs.2014.04.031]</w:t>
      </w:r>
    </w:p>
    <w:p w14:paraId="6AB0A1F7" w14:textId="77777777" w:rsidR="00B11795"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lastRenderedPageBreak/>
        <w:t xml:space="preserve">13 </w:t>
      </w:r>
      <w:r w:rsidRPr="006D6F07">
        <w:rPr>
          <w:rFonts w:ascii="Book Antiqua" w:eastAsia="Book Antiqua" w:hAnsi="Book Antiqua" w:cs="Book Antiqua"/>
          <w:b/>
          <w:bCs/>
        </w:rPr>
        <w:t>Davies P</w:t>
      </w:r>
      <w:r w:rsidRPr="006D6F07">
        <w:rPr>
          <w:rFonts w:ascii="Book Antiqua" w:eastAsia="Book Antiqua" w:hAnsi="Book Antiqua" w:cs="Book Antiqua"/>
        </w:rPr>
        <w:t xml:space="preserve">. Current thinking on the management of necrotic and sloughy wounds. </w:t>
      </w:r>
      <w:r w:rsidRPr="006D6F07">
        <w:rPr>
          <w:rFonts w:ascii="Book Antiqua" w:eastAsia="Book Antiqua" w:hAnsi="Book Antiqua" w:cs="Book Antiqua"/>
          <w:i/>
          <w:iCs/>
        </w:rPr>
        <w:t>Prof Nurse</w:t>
      </w:r>
      <w:r w:rsidRPr="006D6F07">
        <w:rPr>
          <w:rFonts w:ascii="Book Antiqua" w:eastAsia="Book Antiqua" w:hAnsi="Book Antiqua" w:cs="Book Antiqua"/>
        </w:rPr>
        <w:t xml:space="preserve"> 2004; </w:t>
      </w:r>
      <w:r w:rsidRPr="006D6F07">
        <w:rPr>
          <w:rFonts w:ascii="Book Antiqua" w:eastAsia="Book Antiqua" w:hAnsi="Book Antiqua" w:cs="Book Antiqua"/>
          <w:b/>
          <w:bCs/>
        </w:rPr>
        <w:t>19</w:t>
      </w:r>
      <w:r w:rsidRPr="006D6F07">
        <w:rPr>
          <w:rFonts w:ascii="Book Antiqua" w:eastAsia="Book Antiqua" w:hAnsi="Book Antiqua" w:cs="Book Antiqua"/>
        </w:rPr>
        <w:t>: 34-36 [PMID: 15233070]</w:t>
      </w:r>
    </w:p>
    <w:p w14:paraId="5495EE29" w14:textId="6BEC7E27" w:rsidR="00A77B3E" w:rsidRPr="006D6F07" w:rsidRDefault="00B11795" w:rsidP="006D6F07">
      <w:pPr>
        <w:snapToGrid w:val="0"/>
        <w:spacing w:line="360" w:lineRule="auto"/>
        <w:jc w:val="both"/>
      </w:pPr>
      <w:r w:rsidRPr="006D6F07">
        <w:rPr>
          <w:rFonts w:ascii="Book Antiqua" w:eastAsia="Book Antiqua" w:hAnsi="Book Antiqua" w:cs="Book Antiqua"/>
        </w:rPr>
        <w:t xml:space="preserve">14 </w:t>
      </w:r>
      <w:r w:rsidRPr="006D6F07">
        <w:rPr>
          <w:rFonts w:ascii="Book Antiqua" w:eastAsia="Book Antiqua" w:hAnsi="Book Antiqua" w:cs="Book Antiqua"/>
          <w:b/>
          <w:bCs/>
        </w:rPr>
        <w:t>Hall L</w:t>
      </w:r>
      <w:r w:rsidRPr="006D6F07">
        <w:rPr>
          <w:rFonts w:ascii="Book Antiqua" w:eastAsia="Book Antiqua" w:hAnsi="Book Antiqua" w:cs="Book Antiqua"/>
        </w:rPr>
        <w:t xml:space="preserve">, Adderley U. Active debridement of venous leg ulcers: a literature review to inform clinical practice. </w:t>
      </w:r>
      <w:r w:rsidRPr="006D6F07">
        <w:rPr>
          <w:rFonts w:ascii="Book Antiqua" w:eastAsia="Book Antiqua" w:hAnsi="Book Antiqua" w:cs="Book Antiqua"/>
          <w:i/>
          <w:iCs/>
        </w:rPr>
        <w:t xml:space="preserve">Br J Community </w:t>
      </w:r>
      <w:proofErr w:type="spellStart"/>
      <w:r w:rsidRPr="006D6F07">
        <w:rPr>
          <w:rFonts w:ascii="Book Antiqua" w:eastAsia="Book Antiqua" w:hAnsi="Book Antiqua" w:cs="Book Antiqua"/>
          <w:i/>
          <w:iCs/>
        </w:rPr>
        <w:t>Nurs</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24</w:t>
      </w:r>
      <w:r w:rsidRPr="006D6F07">
        <w:rPr>
          <w:rFonts w:ascii="Book Antiqua" w:eastAsia="Book Antiqua" w:hAnsi="Book Antiqua" w:cs="Book Antiqua"/>
        </w:rPr>
        <w:t>: S24-S29 [PMID: 31166789 DOI: 10.12968/bjcn.2019.24.Sup6.S24]</w:t>
      </w:r>
    </w:p>
    <w:p w14:paraId="16DE7470" w14:textId="031C5DDA" w:rsidR="00A77B3E" w:rsidRPr="006D6F07" w:rsidRDefault="00B11795" w:rsidP="006D6F07">
      <w:pPr>
        <w:snapToGrid w:val="0"/>
        <w:spacing w:line="360" w:lineRule="auto"/>
        <w:jc w:val="both"/>
      </w:pPr>
      <w:r w:rsidRPr="006D6F07">
        <w:rPr>
          <w:rFonts w:ascii="Book Antiqua" w:eastAsia="Book Antiqua" w:hAnsi="Book Antiqua" w:cs="Book Antiqua"/>
        </w:rPr>
        <w:t xml:space="preserve">15 </w:t>
      </w:r>
      <w:r w:rsidRPr="006D6F07">
        <w:rPr>
          <w:rFonts w:ascii="Book Antiqua" w:eastAsia="Book Antiqua" w:hAnsi="Book Antiqua" w:cs="Book Antiqua"/>
          <w:b/>
          <w:bCs/>
        </w:rPr>
        <w:t>Medical Advisory Secretariat</w:t>
      </w:r>
      <w:proofErr w:type="gramStart"/>
      <w:r w:rsidRPr="006D6F07">
        <w:rPr>
          <w:rFonts w:ascii="Book Antiqua" w:eastAsia="Book Antiqua" w:hAnsi="Book Antiqua" w:cs="Book Antiqua"/>
          <w:b/>
          <w:bCs/>
        </w:rPr>
        <w:t>.</w:t>
      </w:r>
      <w:r w:rsidRPr="006D6F07">
        <w:rPr>
          <w:rFonts w:ascii="Book Antiqua" w:eastAsia="Book Antiqua" w:hAnsi="Book Antiqua" w:cs="Book Antiqua"/>
        </w:rPr>
        <w:t>.</w:t>
      </w:r>
      <w:proofErr w:type="gramEnd"/>
      <w:r w:rsidRPr="006D6F07">
        <w:rPr>
          <w:rFonts w:ascii="Book Antiqua" w:eastAsia="Book Antiqua" w:hAnsi="Book Antiqua" w:cs="Book Antiqua"/>
        </w:rPr>
        <w:t xml:space="preserve"> Negative pressure wound therapy: an evidence-based analysis. </w:t>
      </w:r>
      <w:proofErr w:type="spellStart"/>
      <w:r w:rsidRPr="006D6F07">
        <w:rPr>
          <w:rFonts w:ascii="Book Antiqua" w:eastAsia="Book Antiqua" w:hAnsi="Book Antiqua" w:cs="Book Antiqua"/>
          <w:i/>
          <w:iCs/>
        </w:rPr>
        <w:t>Ont</w:t>
      </w:r>
      <w:proofErr w:type="spellEnd"/>
      <w:r w:rsidRPr="006D6F07">
        <w:rPr>
          <w:rFonts w:ascii="Book Antiqua" w:eastAsia="Book Antiqua" w:hAnsi="Book Antiqua" w:cs="Book Antiqua"/>
          <w:i/>
          <w:iCs/>
        </w:rPr>
        <w:t xml:space="preserve"> Health </w:t>
      </w:r>
      <w:proofErr w:type="spellStart"/>
      <w:r w:rsidRPr="006D6F07">
        <w:rPr>
          <w:rFonts w:ascii="Book Antiqua" w:eastAsia="Book Antiqua" w:hAnsi="Book Antiqua" w:cs="Book Antiqua"/>
          <w:i/>
          <w:iCs/>
        </w:rPr>
        <w:t>Technol</w:t>
      </w:r>
      <w:proofErr w:type="spellEnd"/>
      <w:r w:rsidRPr="006D6F07">
        <w:rPr>
          <w:rFonts w:ascii="Book Antiqua" w:eastAsia="Book Antiqua" w:hAnsi="Book Antiqua" w:cs="Book Antiqua"/>
          <w:i/>
          <w:iCs/>
        </w:rPr>
        <w:t xml:space="preserve"> Assess Ser</w:t>
      </w:r>
      <w:r w:rsidRPr="006D6F07">
        <w:rPr>
          <w:rFonts w:ascii="Book Antiqua" w:eastAsia="Book Antiqua" w:hAnsi="Book Antiqua" w:cs="Book Antiqua"/>
        </w:rPr>
        <w:t xml:space="preserve"> 2006; </w:t>
      </w:r>
      <w:r w:rsidRPr="006D6F07">
        <w:rPr>
          <w:rFonts w:ascii="Book Antiqua" w:eastAsia="Book Antiqua" w:hAnsi="Book Antiqua" w:cs="Book Antiqua"/>
          <w:b/>
          <w:bCs/>
        </w:rPr>
        <w:t>6</w:t>
      </w:r>
      <w:r w:rsidRPr="006D6F07">
        <w:rPr>
          <w:rFonts w:ascii="Book Antiqua" w:eastAsia="Book Antiqua" w:hAnsi="Book Antiqua" w:cs="Book Antiqua"/>
        </w:rPr>
        <w:t>: 1-38 [PMID: 23074484]</w:t>
      </w:r>
    </w:p>
    <w:p w14:paraId="6F25A27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16 </w:t>
      </w:r>
      <w:proofErr w:type="spellStart"/>
      <w:r w:rsidRPr="006D6F07">
        <w:rPr>
          <w:rFonts w:ascii="Book Antiqua" w:eastAsia="Book Antiqua" w:hAnsi="Book Antiqua" w:cs="Book Antiqua"/>
          <w:b/>
          <w:bCs/>
        </w:rPr>
        <w:t>Hermans</w:t>
      </w:r>
      <w:proofErr w:type="spellEnd"/>
      <w:r w:rsidRPr="006D6F07">
        <w:rPr>
          <w:rFonts w:ascii="Book Antiqua" w:eastAsia="Book Antiqua" w:hAnsi="Book Antiqua" w:cs="Book Antiqua"/>
          <w:b/>
          <w:bCs/>
        </w:rPr>
        <w:t xml:space="preserve"> MH</w:t>
      </w:r>
      <w:r w:rsidRPr="006D6F07">
        <w:rPr>
          <w:rFonts w:ascii="Book Antiqua" w:eastAsia="Book Antiqua" w:hAnsi="Book Antiqua" w:cs="Book Antiqua"/>
        </w:rPr>
        <w:t xml:space="preserve">. Silver-containing dressings and the need for evidence. </w:t>
      </w:r>
      <w:r w:rsidRPr="006D6F07">
        <w:rPr>
          <w:rFonts w:ascii="Book Antiqua" w:eastAsia="Book Antiqua" w:hAnsi="Book Antiqua" w:cs="Book Antiqua"/>
          <w:i/>
          <w:iCs/>
        </w:rPr>
        <w:t>Adv Skin Wound Care</w:t>
      </w:r>
      <w:r w:rsidRPr="006D6F07">
        <w:rPr>
          <w:rFonts w:ascii="Book Antiqua" w:eastAsia="Book Antiqua" w:hAnsi="Book Antiqua" w:cs="Book Antiqua"/>
        </w:rPr>
        <w:t xml:space="preserve"> 2007; </w:t>
      </w:r>
      <w:r w:rsidRPr="006D6F07">
        <w:rPr>
          <w:rFonts w:ascii="Book Antiqua" w:eastAsia="Book Antiqua" w:hAnsi="Book Antiqua" w:cs="Book Antiqua"/>
          <w:b/>
          <w:bCs/>
        </w:rPr>
        <w:t>20</w:t>
      </w:r>
      <w:r w:rsidRPr="006D6F07">
        <w:rPr>
          <w:rFonts w:ascii="Book Antiqua" w:eastAsia="Book Antiqua" w:hAnsi="Book Antiqua" w:cs="Book Antiqua"/>
        </w:rPr>
        <w:t>: 166-73; quiz 174-5 [PMID: 17473723 DOI: 10.1097/01.ASW.0000262712.05035.61]</w:t>
      </w:r>
    </w:p>
    <w:p w14:paraId="11D758E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17 </w:t>
      </w:r>
      <w:proofErr w:type="spellStart"/>
      <w:r w:rsidRPr="006D6F07">
        <w:rPr>
          <w:rFonts w:ascii="Book Antiqua" w:eastAsia="Book Antiqua" w:hAnsi="Book Antiqua" w:cs="Book Antiqua"/>
          <w:b/>
          <w:bCs/>
        </w:rPr>
        <w:t>Mosti</w:t>
      </w:r>
      <w:proofErr w:type="spellEnd"/>
      <w:r w:rsidRPr="006D6F07">
        <w:rPr>
          <w:rFonts w:ascii="Book Antiqua" w:eastAsia="Book Antiqua" w:hAnsi="Book Antiqua" w:cs="Book Antiqua"/>
          <w:b/>
          <w:bCs/>
        </w:rPr>
        <w:t xml:space="preserve"> G</w:t>
      </w:r>
      <w:r w:rsidRPr="006D6F07">
        <w:rPr>
          <w:rFonts w:ascii="Book Antiqua" w:eastAsia="Book Antiqua" w:hAnsi="Book Antiqua" w:cs="Book Antiqua"/>
        </w:rPr>
        <w:t xml:space="preserve">. Wound care in venous ulcers. </w:t>
      </w:r>
      <w:r w:rsidRPr="006D6F07">
        <w:rPr>
          <w:rFonts w:ascii="Book Antiqua" w:eastAsia="Book Antiqua" w:hAnsi="Book Antiqua" w:cs="Book Antiqua"/>
          <w:i/>
          <w:iCs/>
        </w:rPr>
        <w:t>Phlebology</w:t>
      </w:r>
      <w:r w:rsidRPr="006D6F07">
        <w:rPr>
          <w:rFonts w:ascii="Book Antiqua" w:eastAsia="Book Antiqua" w:hAnsi="Book Antiqua" w:cs="Book Antiqua"/>
        </w:rPr>
        <w:t xml:space="preserve"> 2013; </w:t>
      </w:r>
      <w:r w:rsidRPr="006D6F07">
        <w:rPr>
          <w:rFonts w:ascii="Book Antiqua" w:eastAsia="Book Antiqua" w:hAnsi="Book Antiqua" w:cs="Book Antiqua"/>
          <w:b/>
          <w:bCs/>
        </w:rPr>
        <w:t>28 Suppl 1</w:t>
      </w:r>
      <w:r w:rsidRPr="006D6F07">
        <w:rPr>
          <w:rFonts w:ascii="Book Antiqua" w:eastAsia="Book Antiqua" w:hAnsi="Book Antiqua" w:cs="Book Antiqua"/>
        </w:rPr>
        <w:t>: 79-85 [PMID: 23482540 DOI: 10.1177/0268355513477015]</w:t>
      </w:r>
    </w:p>
    <w:p w14:paraId="0D7B228A" w14:textId="69782E75" w:rsidR="00A77B3E" w:rsidRPr="006D6F07" w:rsidRDefault="00B11795" w:rsidP="006D6F07">
      <w:pPr>
        <w:snapToGrid w:val="0"/>
        <w:spacing w:line="360" w:lineRule="auto"/>
        <w:jc w:val="both"/>
      </w:pPr>
      <w:r w:rsidRPr="006D6F07">
        <w:rPr>
          <w:rFonts w:ascii="Book Antiqua" w:eastAsia="Book Antiqua" w:hAnsi="Book Antiqua" w:cs="Book Antiqua"/>
        </w:rPr>
        <w:t xml:space="preserve">18 </w:t>
      </w:r>
      <w:r w:rsidRPr="006D6F07">
        <w:rPr>
          <w:rFonts w:ascii="Book Antiqua" w:eastAsia="Book Antiqua" w:hAnsi="Book Antiqua" w:cs="Book Antiqua"/>
          <w:b/>
          <w:bCs/>
        </w:rPr>
        <w:t>O'Meara S</w:t>
      </w:r>
      <w:r w:rsidRPr="006D6F07">
        <w:rPr>
          <w:rFonts w:ascii="Book Antiqua" w:eastAsia="Book Antiqua" w:hAnsi="Book Antiqua" w:cs="Book Antiqua"/>
        </w:rPr>
        <w:t xml:space="preserve">, Martyn-St James M. Foam dressings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2013;</w:t>
      </w:r>
      <w:r w:rsidR="00642EFE" w:rsidRPr="006D6F07">
        <w:rPr>
          <w:rFonts w:ascii="Book Antiqua" w:eastAsia="Book Antiqua" w:hAnsi="Book Antiqua" w:cs="Book Antiqua"/>
        </w:rPr>
        <w:t xml:space="preserve"> </w:t>
      </w:r>
      <w:r w:rsidR="00642EFE" w:rsidRPr="006D6F07">
        <w:rPr>
          <w:rFonts w:ascii="Book Antiqua" w:eastAsia="Book Antiqua" w:hAnsi="Book Antiqua" w:cs="Book Antiqua"/>
          <w:b/>
        </w:rPr>
        <w:t>(5)</w:t>
      </w:r>
      <w:r w:rsidRPr="006D6F07">
        <w:rPr>
          <w:rFonts w:ascii="Book Antiqua" w:eastAsia="Book Antiqua" w:hAnsi="Book Antiqua" w:cs="Book Antiqua"/>
        </w:rPr>
        <w:t>: CD009907 [PMID: 23728697 DOI: 10.1002/14651858.CD009907.pub2]</w:t>
      </w:r>
    </w:p>
    <w:p w14:paraId="47E8C294" w14:textId="4D6537A2" w:rsidR="00A77B3E" w:rsidRPr="006D6F07" w:rsidRDefault="00B11795" w:rsidP="006D6F07">
      <w:pPr>
        <w:snapToGrid w:val="0"/>
        <w:spacing w:line="360" w:lineRule="auto"/>
        <w:jc w:val="both"/>
      </w:pPr>
      <w:r w:rsidRPr="006D6F07">
        <w:rPr>
          <w:rFonts w:ascii="Book Antiqua" w:eastAsia="Book Antiqua" w:hAnsi="Book Antiqua" w:cs="Book Antiqua"/>
        </w:rPr>
        <w:t xml:space="preserve">19 </w:t>
      </w:r>
      <w:r w:rsidRPr="006D6F07">
        <w:rPr>
          <w:rFonts w:ascii="Book Antiqua" w:eastAsia="Book Antiqua" w:hAnsi="Book Antiqua" w:cs="Book Antiqua"/>
          <w:b/>
          <w:bCs/>
        </w:rPr>
        <w:t>Gethin G</w:t>
      </w:r>
      <w:r w:rsidRPr="006D6F07">
        <w:rPr>
          <w:rFonts w:ascii="Book Antiqua" w:eastAsia="Book Antiqua" w:hAnsi="Book Antiqua" w:cs="Book Antiqua"/>
        </w:rPr>
        <w:t xml:space="preserve">, Cowman S, </w:t>
      </w:r>
      <w:proofErr w:type="spellStart"/>
      <w:r w:rsidRPr="006D6F07">
        <w:rPr>
          <w:rFonts w:ascii="Book Antiqua" w:eastAsia="Book Antiqua" w:hAnsi="Book Antiqua" w:cs="Book Antiqua"/>
        </w:rPr>
        <w:t>Kolbach</w:t>
      </w:r>
      <w:proofErr w:type="spellEnd"/>
      <w:r w:rsidRPr="006D6F07">
        <w:rPr>
          <w:rFonts w:ascii="Book Antiqua" w:eastAsia="Book Antiqua" w:hAnsi="Book Antiqua" w:cs="Book Antiqua"/>
        </w:rPr>
        <w:t xml:space="preserve"> DN. Debridement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2015; </w:t>
      </w:r>
      <w:r w:rsidR="00642EFE" w:rsidRPr="006D6F07">
        <w:rPr>
          <w:rFonts w:ascii="Book Antiqua" w:eastAsia="Book Antiqua" w:hAnsi="Book Antiqua" w:cs="Book Antiqua"/>
          <w:b/>
        </w:rPr>
        <w:t>(9)</w:t>
      </w:r>
      <w:r w:rsidRPr="006D6F07">
        <w:rPr>
          <w:rFonts w:ascii="Book Antiqua" w:eastAsia="Book Antiqua" w:hAnsi="Book Antiqua" w:cs="Book Antiqua"/>
        </w:rPr>
        <w:t>: CD008599 [PMID: 26368002 DOI: 10.1002/14651858.CD008599.pub2]</w:t>
      </w:r>
    </w:p>
    <w:p w14:paraId="477D755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20 </w:t>
      </w:r>
      <w:r w:rsidRPr="006D6F07">
        <w:rPr>
          <w:rFonts w:ascii="Book Antiqua" w:eastAsia="Book Antiqua" w:hAnsi="Book Antiqua" w:cs="Book Antiqua"/>
          <w:b/>
          <w:bCs/>
        </w:rPr>
        <w:t>O'Meara S</w:t>
      </w:r>
      <w:r w:rsidRPr="006D6F07">
        <w:rPr>
          <w:rFonts w:ascii="Book Antiqua" w:eastAsia="Book Antiqua" w:hAnsi="Book Antiqua" w:cs="Book Antiqua"/>
        </w:rPr>
        <w:t xml:space="preserve">, Cullum N, Nelson EA, </w:t>
      </w:r>
      <w:proofErr w:type="spellStart"/>
      <w:r w:rsidRPr="006D6F07">
        <w:rPr>
          <w:rFonts w:ascii="Book Antiqua" w:eastAsia="Book Antiqua" w:hAnsi="Book Antiqua" w:cs="Book Antiqua"/>
        </w:rPr>
        <w:t>Dumville</w:t>
      </w:r>
      <w:proofErr w:type="spellEnd"/>
      <w:r w:rsidRPr="006D6F07">
        <w:rPr>
          <w:rFonts w:ascii="Book Antiqua" w:eastAsia="Book Antiqua" w:hAnsi="Book Antiqua" w:cs="Book Antiqua"/>
        </w:rPr>
        <w:t xml:space="preserve"> JC. Compression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2012; </w:t>
      </w:r>
      <w:r w:rsidRPr="006D6F07">
        <w:rPr>
          <w:rFonts w:ascii="Book Antiqua" w:eastAsia="Book Antiqua" w:hAnsi="Book Antiqua" w:cs="Book Antiqua"/>
          <w:b/>
          <w:bCs/>
        </w:rPr>
        <w:t>11</w:t>
      </w:r>
      <w:r w:rsidRPr="006D6F07">
        <w:rPr>
          <w:rFonts w:ascii="Book Antiqua" w:eastAsia="Book Antiqua" w:hAnsi="Book Antiqua" w:cs="Book Antiqua"/>
        </w:rPr>
        <w:t>: CD000265 [PMID: 23152202 DOI: 10.1002/14651858.CD000265.pub3]</w:t>
      </w:r>
    </w:p>
    <w:p w14:paraId="330A7E3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21 </w:t>
      </w:r>
      <w:r w:rsidRPr="006D6F07">
        <w:rPr>
          <w:rFonts w:ascii="Book Antiqua" w:eastAsia="Book Antiqua" w:hAnsi="Book Antiqua" w:cs="Book Antiqua"/>
          <w:b/>
          <w:bCs/>
        </w:rPr>
        <w:t>Wong IK</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Andriessen</w:t>
      </w:r>
      <w:proofErr w:type="spellEnd"/>
      <w:r w:rsidRPr="006D6F07">
        <w:rPr>
          <w:rFonts w:ascii="Book Antiqua" w:eastAsia="Book Antiqua" w:hAnsi="Book Antiqua" w:cs="Book Antiqua"/>
        </w:rPr>
        <w:t xml:space="preserve"> A, Lee DT, Thompson D, Wong LY, Chao DV, So WK, Abel M. Randomized controlled trial comparing treatment outcome of two compression bandaging systems and standard care without compression in patients with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2012; </w:t>
      </w:r>
      <w:r w:rsidRPr="006D6F07">
        <w:rPr>
          <w:rFonts w:ascii="Book Antiqua" w:eastAsia="Book Antiqua" w:hAnsi="Book Antiqua" w:cs="Book Antiqua"/>
          <w:b/>
          <w:bCs/>
        </w:rPr>
        <w:t>55</w:t>
      </w:r>
      <w:r w:rsidRPr="006D6F07">
        <w:rPr>
          <w:rFonts w:ascii="Book Antiqua" w:eastAsia="Book Antiqua" w:hAnsi="Book Antiqua" w:cs="Book Antiqua"/>
        </w:rPr>
        <w:t>: 1376-1385 [PMID: 22429451 DOI: 10.1016/j.jvs.2011.12.019]</w:t>
      </w:r>
    </w:p>
    <w:p w14:paraId="3497E881" w14:textId="5BA87228" w:rsidR="00A77B3E" w:rsidRPr="006D6F07" w:rsidRDefault="00B11795" w:rsidP="006D6F07">
      <w:pPr>
        <w:snapToGrid w:val="0"/>
        <w:spacing w:line="360" w:lineRule="auto"/>
        <w:jc w:val="both"/>
      </w:pPr>
      <w:r w:rsidRPr="006D6F07">
        <w:rPr>
          <w:rFonts w:ascii="Book Antiqua" w:eastAsia="Book Antiqua" w:hAnsi="Book Antiqua" w:cs="Book Antiqua"/>
        </w:rPr>
        <w:t xml:space="preserve">22 </w:t>
      </w:r>
      <w:r w:rsidRPr="006D6F07">
        <w:rPr>
          <w:rFonts w:ascii="Book Antiqua" w:eastAsia="Book Antiqua" w:hAnsi="Book Antiqua" w:cs="Book Antiqua"/>
          <w:b/>
          <w:bCs/>
        </w:rPr>
        <w:t>O'Meara S</w:t>
      </w:r>
      <w:r w:rsidRPr="006D6F07">
        <w:rPr>
          <w:rFonts w:ascii="Book Antiqua" w:eastAsia="Book Antiqua" w:hAnsi="Book Antiqua" w:cs="Book Antiqua"/>
        </w:rPr>
        <w:t xml:space="preserve">, Al-Kurdi D, Ologun Y, Ovington LG, Martyn-St James M, Richardson R. Antibiotics and antiseptics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2014; </w:t>
      </w:r>
      <w:r w:rsidR="00642EFE" w:rsidRPr="006D6F07">
        <w:rPr>
          <w:rFonts w:ascii="Book Antiqua" w:eastAsia="Book Antiqua" w:hAnsi="Book Antiqua" w:cs="Book Antiqua"/>
          <w:b/>
        </w:rPr>
        <w:t>(1)</w:t>
      </w:r>
      <w:r w:rsidRPr="006D6F07">
        <w:rPr>
          <w:rFonts w:ascii="Book Antiqua" w:eastAsia="Book Antiqua" w:hAnsi="Book Antiqua" w:cs="Book Antiqua"/>
        </w:rPr>
        <w:t>: CD003557 [PMID: 24408354 DOI: 10.1002/14651858.CD003557.pub5]</w:t>
      </w:r>
    </w:p>
    <w:p w14:paraId="42BF7A60"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23 </w:t>
      </w:r>
      <w:proofErr w:type="spellStart"/>
      <w:r w:rsidRPr="006D6F07">
        <w:rPr>
          <w:rFonts w:ascii="Book Antiqua" w:eastAsia="Book Antiqua" w:hAnsi="Book Antiqua" w:cs="Book Antiqua"/>
          <w:b/>
          <w:bCs/>
        </w:rPr>
        <w:t>Mosti</w:t>
      </w:r>
      <w:proofErr w:type="spellEnd"/>
      <w:r w:rsidRPr="006D6F07">
        <w:rPr>
          <w:rFonts w:ascii="Book Antiqua" w:eastAsia="Book Antiqua" w:hAnsi="Book Antiqua" w:cs="Book Antiqua"/>
          <w:b/>
          <w:bCs/>
        </w:rPr>
        <w:t xml:space="preserve"> G</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Magliaro</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Mattaliano</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Picerni</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Angelotti</w:t>
      </w:r>
      <w:proofErr w:type="spellEnd"/>
      <w:r w:rsidRPr="006D6F07">
        <w:rPr>
          <w:rFonts w:ascii="Book Antiqua" w:eastAsia="Book Antiqua" w:hAnsi="Book Antiqua" w:cs="Book Antiqua"/>
        </w:rPr>
        <w:t xml:space="preserve"> N. Comparative study of two antimicrobial dressings in infected leg ulcers: a pilot study.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2015; </w:t>
      </w:r>
      <w:r w:rsidRPr="006D6F07">
        <w:rPr>
          <w:rFonts w:ascii="Book Antiqua" w:eastAsia="Book Antiqua" w:hAnsi="Book Antiqua" w:cs="Book Antiqua"/>
          <w:b/>
          <w:bCs/>
        </w:rPr>
        <w:t>24</w:t>
      </w:r>
      <w:r w:rsidRPr="006D6F07">
        <w:rPr>
          <w:rFonts w:ascii="Book Antiqua" w:eastAsia="Book Antiqua" w:hAnsi="Book Antiqua" w:cs="Book Antiqua"/>
        </w:rPr>
        <w:t>: 121-2; 124-7 [PMID: 25764956 DOI: 10.12968/jowc.2015.24.3.121]</w:t>
      </w:r>
    </w:p>
    <w:p w14:paraId="46C682B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24 </w:t>
      </w:r>
      <w:r w:rsidRPr="006D6F07">
        <w:rPr>
          <w:rFonts w:ascii="Book Antiqua" w:eastAsia="Book Antiqua" w:hAnsi="Book Antiqua" w:cs="Book Antiqua"/>
          <w:b/>
          <w:bCs/>
        </w:rPr>
        <w:t>Zou P</w:t>
      </w:r>
      <w:r w:rsidRPr="006D6F07">
        <w:rPr>
          <w:rFonts w:ascii="Book Antiqua" w:eastAsia="Book Antiqua" w:hAnsi="Book Antiqua" w:cs="Book Antiqua"/>
        </w:rPr>
        <w:t xml:space="preserve">, Yang JS, Wang XF, Wei JM, Guo H, Zhang B, Zhang F, Chu L, Hao DJ, Zhao YT. Oxygen Embolism and Pneumocephalus After Hydrogen Peroxide Application During Minimally Invasive Transforaminal Lumbar Interbody Fusion Surgery: A Case Report and Literature Review. </w:t>
      </w:r>
      <w:r w:rsidRPr="006D6F07">
        <w:rPr>
          <w:rFonts w:ascii="Book Antiqua" w:eastAsia="Book Antiqua" w:hAnsi="Book Antiqua" w:cs="Book Antiqua"/>
          <w:i/>
          <w:iCs/>
        </w:rPr>
        <w:t xml:space="preserve">World </w:t>
      </w:r>
      <w:proofErr w:type="spellStart"/>
      <w:r w:rsidRPr="006D6F07">
        <w:rPr>
          <w:rFonts w:ascii="Book Antiqua" w:eastAsia="Book Antiqua" w:hAnsi="Book Antiqua" w:cs="Book Antiqua"/>
          <w:i/>
          <w:iCs/>
        </w:rPr>
        <w:t>Neurosurg</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138</w:t>
      </w:r>
      <w:r w:rsidRPr="006D6F07">
        <w:rPr>
          <w:rFonts w:ascii="Book Antiqua" w:eastAsia="Book Antiqua" w:hAnsi="Book Antiqua" w:cs="Book Antiqua"/>
        </w:rPr>
        <w:t>: 201-204 [PMID: 32179190 DOI: 10.1016/j.wneu.2020.03.035]</w:t>
      </w:r>
    </w:p>
    <w:p w14:paraId="4891E8D8"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25 </w:t>
      </w:r>
      <w:r w:rsidRPr="006D6F07">
        <w:rPr>
          <w:rFonts w:ascii="Book Antiqua" w:eastAsia="Book Antiqua" w:hAnsi="Book Antiqua" w:cs="Book Antiqua"/>
          <w:b/>
          <w:bCs/>
        </w:rPr>
        <w:t>Murphy EC</w:t>
      </w:r>
      <w:r w:rsidRPr="006D6F07">
        <w:rPr>
          <w:rFonts w:ascii="Book Antiqua" w:eastAsia="Book Antiqua" w:hAnsi="Book Antiqua" w:cs="Book Antiqua"/>
        </w:rPr>
        <w:t xml:space="preserve">, Friedman AJ. Hydrogen peroxide and cutaneous biology: Translational applications, benefits, and risks.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Dermatol</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81</w:t>
      </w:r>
      <w:r w:rsidRPr="006D6F07">
        <w:rPr>
          <w:rFonts w:ascii="Book Antiqua" w:eastAsia="Book Antiqua" w:hAnsi="Book Antiqua" w:cs="Book Antiqua"/>
        </w:rPr>
        <w:t>: 1379-1386 [PMID: 31103570 DOI: 10.1016/j.jaad.2019.05.030]</w:t>
      </w:r>
    </w:p>
    <w:p w14:paraId="209E870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26 </w:t>
      </w:r>
      <w:r w:rsidRPr="006D6F07">
        <w:rPr>
          <w:rFonts w:ascii="Book Antiqua" w:eastAsia="Book Antiqua" w:hAnsi="Book Antiqua" w:cs="Book Antiqua"/>
          <w:b/>
          <w:bCs/>
        </w:rPr>
        <w:t>Nicolaides AN</w:t>
      </w:r>
      <w:r w:rsidRPr="006D6F07">
        <w:rPr>
          <w:rFonts w:ascii="Book Antiqua" w:eastAsia="Book Antiqua" w:hAnsi="Book Antiqua" w:cs="Book Antiqua"/>
        </w:rPr>
        <w:t xml:space="preserve">. The Most Severe Stage of Chronic Venous Disease: An Update on the Management of Patients with Venous Leg Ulcers. </w:t>
      </w:r>
      <w:proofErr w:type="spellStart"/>
      <w:r w:rsidRPr="006D6F07">
        <w:rPr>
          <w:rFonts w:ascii="Book Antiqua" w:eastAsia="Book Antiqua" w:hAnsi="Book Antiqua" w:cs="Book Antiqua"/>
          <w:i/>
          <w:iCs/>
        </w:rPr>
        <w:t>Adv</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Ther</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37</w:t>
      </w:r>
      <w:r w:rsidRPr="006D6F07">
        <w:rPr>
          <w:rFonts w:ascii="Book Antiqua" w:eastAsia="Book Antiqua" w:hAnsi="Book Antiqua" w:cs="Book Antiqua"/>
        </w:rPr>
        <w:t>: 19-24 [PMID: 31970660 DOI: 10.1007/s12325-020-01219-y]</w:t>
      </w:r>
    </w:p>
    <w:p w14:paraId="7CAFDCB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27 </w:t>
      </w:r>
      <w:r w:rsidRPr="006D6F07">
        <w:rPr>
          <w:rFonts w:ascii="Book Antiqua" w:eastAsia="Book Antiqua" w:hAnsi="Book Antiqua" w:cs="Book Antiqua"/>
          <w:b/>
          <w:bCs/>
        </w:rPr>
        <w:t>Nicolaides AN</w:t>
      </w:r>
      <w:r w:rsidRPr="006D6F07">
        <w:rPr>
          <w:rFonts w:ascii="Book Antiqua" w:eastAsia="Book Antiqua" w:hAnsi="Book Antiqua" w:cs="Book Antiqua"/>
        </w:rPr>
        <w:t xml:space="preserve">. The Benefits of Micronized Purified Flavonoid Fraction (MPFF) Throughout the Progression of Chronic Venous Disease. </w:t>
      </w:r>
      <w:proofErr w:type="spellStart"/>
      <w:r w:rsidRPr="006D6F07">
        <w:rPr>
          <w:rFonts w:ascii="Book Antiqua" w:eastAsia="Book Antiqua" w:hAnsi="Book Antiqua" w:cs="Book Antiqua"/>
          <w:i/>
          <w:iCs/>
        </w:rPr>
        <w:t>Adv</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Ther</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37</w:t>
      </w:r>
      <w:r w:rsidRPr="006D6F07">
        <w:rPr>
          <w:rFonts w:ascii="Book Antiqua" w:eastAsia="Book Antiqua" w:hAnsi="Book Antiqua" w:cs="Book Antiqua"/>
        </w:rPr>
        <w:t>: 1-5 [PMID: 31970659 DOI: 10.1007/s12325-019-01218-8]</w:t>
      </w:r>
    </w:p>
    <w:p w14:paraId="01B3D81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28 </w:t>
      </w:r>
      <w:r w:rsidRPr="006D6F07">
        <w:rPr>
          <w:rFonts w:ascii="Book Antiqua" w:eastAsia="Book Antiqua" w:hAnsi="Book Antiqua" w:cs="Book Antiqua"/>
          <w:b/>
          <w:bCs/>
        </w:rPr>
        <w:t>Bush R</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Comerota</w:t>
      </w:r>
      <w:proofErr w:type="spellEnd"/>
      <w:r w:rsidRPr="006D6F07">
        <w:rPr>
          <w:rFonts w:ascii="Book Antiqua" w:eastAsia="Book Antiqua" w:hAnsi="Book Antiqua" w:cs="Book Antiqua"/>
        </w:rPr>
        <w:t xml:space="preserve"> A, Meissner M, Raffetto JD, Hahn SR, Freeman K. Recommendations for the medical management of chronic venous disease: The role of Micronized Purified </w:t>
      </w:r>
      <w:proofErr w:type="spellStart"/>
      <w:r w:rsidRPr="006D6F07">
        <w:rPr>
          <w:rFonts w:ascii="Book Antiqua" w:eastAsia="Book Antiqua" w:hAnsi="Book Antiqua" w:cs="Book Antiqua"/>
        </w:rPr>
        <w:t>Flavanoid</w:t>
      </w:r>
      <w:proofErr w:type="spellEnd"/>
      <w:r w:rsidRPr="006D6F07">
        <w:rPr>
          <w:rFonts w:ascii="Book Antiqua" w:eastAsia="Book Antiqua" w:hAnsi="Book Antiqua" w:cs="Book Antiqua"/>
        </w:rPr>
        <w:t xml:space="preserve"> Fraction (MPFF). </w:t>
      </w:r>
      <w:r w:rsidRPr="006D6F07">
        <w:rPr>
          <w:rFonts w:ascii="Book Antiqua" w:eastAsia="Book Antiqua" w:hAnsi="Book Antiqua" w:cs="Book Antiqua"/>
          <w:i/>
          <w:iCs/>
        </w:rPr>
        <w:t>Phlebology</w:t>
      </w:r>
      <w:r w:rsidRPr="006D6F07">
        <w:rPr>
          <w:rFonts w:ascii="Book Antiqua" w:eastAsia="Book Antiqua" w:hAnsi="Book Antiqua" w:cs="Book Antiqua"/>
        </w:rPr>
        <w:t xml:space="preserve"> 2017; </w:t>
      </w:r>
      <w:r w:rsidRPr="006D6F07">
        <w:rPr>
          <w:rFonts w:ascii="Book Antiqua" w:eastAsia="Book Antiqua" w:hAnsi="Book Antiqua" w:cs="Book Antiqua"/>
          <w:b/>
          <w:bCs/>
        </w:rPr>
        <w:t>32</w:t>
      </w:r>
      <w:r w:rsidRPr="006D6F07">
        <w:rPr>
          <w:rFonts w:ascii="Book Antiqua" w:eastAsia="Book Antiqua" w:hAnsi="Book Antiqua" w:cs="Book Antiqua"/>
        </w:rPr>
        <w:t>: 3-19 [PMID: 28211296 DOI: 10.1177/0268355517692221]</w:t>
      </w:r>
    </w:p>
    <w:p w14:paraId="6B74A77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29 </w:t>
      </w:r>
      <w:r w:rsidRPr="006D6F07">
        <w:rPr>
          <w:rFonts w:ascii="Book Antiqua" w:eastAsia="Book Antiqua" w:hAnsi="Book Antiqua" w:cs="Book Antiqua"/>
          <w:b/>
          <w:bCs/>
        </w:rPr>
        <w:t>Sadler GM</w:t>
      </w:r>
      <w:r w:rsidRPr="006D6F07">
        <w:rPr>
          <w:rFonts w:ascii="Book Antiqua" w:eastAsia="Book Antiqua" w:hAnsi="Book Antiqua" w:cs="Book Antiqua"/>
        </w:rPr>
        <w:t xml:space="preserve">, Wallace HJ, Stacey MC. Oral doxycycline for the treatment of chronic leg ulceration. </w:t>
      </w:r>
      <w:r w:rsidRPr="006D6F07">
        <w:rPr>
          <w:rFonts w:ascii="Book Antiqua" w:eastAsia="Book Antiqua" w:hAnsi="Book Antiqua" w:cs="Book Antiqua"/>
          <w:i/>
          <w:iCs/>
        </w:rPr>
        <w:t>Arch Dermatol Res</w:t>
      </w:r>
      <w:r w:rsidRPr="006D6F07">
        <w:rPr>
          <w:rFonts w:ascii="Book Antiqua" w:eastAsia="Book Antiqua" w:hAnsi="Book Antiqua" w:cs="Book Antiqua"/>
        </w:rPr>
        <w:t xml:space="preserve"> 2012; </w:t>
      </w:r>
      <w:r w:rsidRPr="006D6F07">
        <w:rPr>
          <w:rFonts w:ascii="Book Antiqua" w:eastAsia="Book Antiqua" w:hAnsi="Book Antiqua" w:cs="Book Antiqua"/>
          <w:b/>
          <w:bCs/>
        </w:rPr>
        <w:t>304</w:t>
      </w:r>
      <w:r w:rsidRPr="006D6F07">
        <w:rPr>
          <w:rFonts w:ascii="Book Antiqua" w:eastAsia="Book Antiqua" w:hAnsi="Book Antiqua" w:cs="Book Antiqua"/>
        </w:rPr>
        <w:t>: 487-493 [PMID: 22187043 DOI: 10.1007/s00403-011-1201-5]</w:t>
      </w:r>
    </w:p>
    <w:p w14:paraId="75496F4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30 </w:t>
      </w:r>
      <w:r w:rsidRPr="006D6F07">
        <w:rPr>
          <w:rFonts w:ascii="Book Antiqua" w:eastAsia="Book Antiqua" w:hAnsi="Book Antiqua" w:cs="Book Antiqua"/>
          <w:b/>
          <w:bCs/>
        </w:rPr>
        <w:t>Thomas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Kurien</w:t>
      </w:r>
      <w:proofErr w:type="spellEnd"/>
      <w:r w:rsidRPr="006D6F07">
        <w:rPr>
          <w:rFonts w:ascii="Book Antiqua" w:eastAsia="Book Antiqua" w:hAnsi="Book Antiqua" w:cs="Book Antiqua"/>
        </w:rPr>
        <w:t xml:space="preserve"> JS, Jose T, </w:t>
      </w:r>
      <w:proofErr w:type="spellStart"/>
      <w:r w:rsidRPr="006D6F07">
        <w:rPr>
          <w:rFonts w:ascii="Book Antiqua" w:eastAsia="Book Antiqua" w:hAnsi="Book Antiqua" w:cs="Book Antiqua"/>
        </w:rPr>
        <w:t>Ulahannan</w:t>
      </w:r>
      <w:proofErr w:type="spellEnd"/>
      <w:r w:rsidRPr="006D6F07">
        <w:rPr>
          <w:rFonts w:ascii="Book Antiqua" w:eastAsia="Book Antiqua" w:hAnsi="Book Antiqua" w:cs="Book Antiqua"/>
        </w:rPr>
        <w:t xml:space="preserve"> SE, Varghese SA. Topical timolol promotes healing of chronic leg ulcer.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5</w:t>
      </w:r>
      <w:r w:rsidRPr="006D6F07">
        <w:rPr>
          <w:rFonts w:ascii="Book Antiqua" w:eastAsia="Book Antiqua" w:hAnsi="Book Antiqua" w:cs="Book Antiqua"/>
        </w:rPr>
        <w:t>: 844-850 [PMID: 29037357 DOI: 10.1016/j.jvsv.2017.04.019]</w:t>
      </w:r>
    </w:p>
    <w:p w14:paraId="1D3EC8B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31 </w:t>
      </w:r>
      <w:r w:rsidRPr="006D6F07">
        <w:rPr>
          <w:rFonts w:ascii="Book Antiqua" w:eastAsia="Book Antiqua" w:hAnsi="Book Antiqua" w:cs="Book Antiqua"/>
          <w:b/>
          <w:bCs/>
        </w:rPr>
        <w:t>Holland LC</w:t>
      </w:r>
      <w:r w:rsidRPr="006D6F07">
        <w:rPr>
          <w:rFonts w:ascii="Book Antiqua" w:eastAsia="Book Antiqua" w:hAnsi="Book Antiqua" w:cs="Book Antiqua"/>
        </w:rPr>
        <w:t xml:space="preserve">, Norris JM. Medical grade honey in the management of chronic venous leg ulcers. </w:t>
      </w:r>
      <w:r w:rsidRPr="006D6F07">
        <w:rPr>
          <w:rFonts w:ascii="Book Antiqua" w:eastAsia="Book Antiqua" w:hAnsi="Book Antiqua" w:cs="Book Antiqua"/>
          <w:i/>
          <w:iCs/>
        </w:rPr>
        <w:t>Int J Surg</w:t>
      </w:r>
      <w:r w:rsidRPr="006D6F07">
        <w:rPr>
          <w:rFonts w:ascii="Book Antiqua" w:eastAsia="Book Antiqua" w:hAnsi="Book Antiqua" w:cs="Book Antiqua"/>
        </w:rPr>
        <w:t xml:space="preserve"> 2015; </w:t>
      </w:r>
      <w:r w:rsidRPr="006D6F07">
        <w:rPr>
          <w:rFonts w:ascii="Book Antiqua" w:eastAsia="Book Antiqua" w:hAnsi="Book Antiqua" w:cs="Book Antiqua"/>
          <w:b/>
          <w:bCs/>
        </w:rPr>
        <w:t>20</w:t>
      </w:r>
      <w:r w:rsidRPr="006D6F07">
        <w:rPr>
          <w:rFonts w:ascii="Book Antiqua" w:eastAsia="Book Antiqua" w:hAnsi="Book Antiqua" w:cs="Book Antiqua"/>
        </w:rPr>
        <w:t>: 17-20 [PMID: 26050953 DOI: 10.1016/j.ijsu.2015.05.048]</w:t>
      </w:r>
    </w:p>
    <w:p w14:paraId="0CA5F64F"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32 </w:t>
      </w:r>
      <w:r w:rsidRPr="006D6F07">
        <w:rPr>
          <w:rFonts w:ascii="Book Antiqua" w:eastAsia="Book Antiqua" w:hAnsi="Book Antiqua" w:cs="Book Antiqua"/>
          <w:b/>
          <w:bCs/>
        </w:rPr>
        <w:t>Mayer A</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Slezak</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Takac</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Olejnik</w:t>
      </w:r>
      <w:proofErr w:type="spellEnd"/>
      <w:r w:rsidRPr="006D6F07">
        <w:rPr>
          <w:rFonts w:ascii="Book Antiqua" w:eastAsia="Book Antiqua" w:hAnsi="Book Antiqua" w:cs="Book Antiqua"/>
        </w:rPr>
        <w:t xml:space="preserve"> J, </w:t>
      </w:r>
      <w:proofErr w:type="spellStart"/>
      <w:r w:rsidRPr="006D6F07">
        <w:rPr>
          <w:rFonts w:ascii="Book Antiqua" w:eastAsia="Book Antiqua" w:hAnsi="Book Antiqua" w:cs="Book Antiqua"/>
        </w:rPr>
        <w:t>Majtan</w:t>
      </w:r>
      <w:proofErr w:type="spellEnd"/>
      <w:r w:rsidRPr="006D6F07">
        <w:rPr>
          <w:rFonts w:ascii="Book Antiqua" w:eastAsia="Book Antiqua" w:hAnsi="Book Antiqua" w:cs="Book Antiqua"/>
        </w:rPr>
        <w:t xml:space="preserve"> J. Treatment of non-healing leg ulcers with honeydew honey. </w:t>
      </w:r>
      <w:r w:rsidRPr="006D6F07">
        <w:rPr>
          <w:rFonts w:ascii="Book Antiqua" w:eastAsia="Book Antiqua" w:hAnsi="Book Antiqua" w:cs="Book Antiqua"/>
          <w:i/>
          <w:iCs/>
        </w:rPr>
        <w:t>J Tissue Viability</w:t>
      </w:r>
      <w:r w:rsidRPr="006D6F07">
        <w:rPr>
          <w:rFonts w:ascii="Book Antiqua" w:eastAsia="Book Antiqua" w:hAnsi="Book Antiqua" w:cs="Book Antiqua"/>
        </w:rPr>
        <w:t xml:space="preserve"> 2014; </w:t>
      </w:r>
      <w:r w:rsidRPr="006D6F07">
        <w:rPr>
          <w:rFonts w:ascii="Book Antiqua" w:eastAsia="Book Antiqua" w:hAnsi="Book Antiqua" w:cs="Book Antiqua"/>
          <w:b/>
          <w:bCs/>
        </w:rPr>
        <w:t>23</w:t>
      </w:r>
      <w:r w:rsidRPr="006D6F07">
        <w:rPr>
          <w:rFonts w:ascii="Book Antiqua" w:eastAsia="Book Antiqua" w:hAnsi="Book Antiqua" w:cs="Book Antiqua"/>
        </w:rPr>
        <w:t>: 94-97 [PMID: 25187187 DOI: 10.1016/j.jtv.2014.08.001]</w:t>
      </w:r>
    </w:p>
    <w:p w14:paraId="55E6FD8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33 </w:t>
      </w:r>
      <w:r w:rsidRPr="006D6F07">
        <w:rPr>
          <w:rFonts w:ascii="Book Antiqua" w:eastAsia="Book Antiqua" w:hAnsi="Book Antiqua" w:cs="Book Antiqua"/>
          <w:b/>
          <w:bCs/>
        </w:rPr>
        <w:t>Salgado RM</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Cruz-CastaÃ±eda</w:t>
      </w:r>
      <w:proofErr w:type="spellEnd"/>
      <w:r w:rsidRPr="006D6F07">
        <w:rPr>
          <w:rFonts w:ascii="Book Antiqua" w:eastAsia="Book Antiqua" w:hAnsi="Book Antiqua" w:cs="Book Antiqua"/>
        </w:rPr>
        <w:t xml:space="preserve"> O, </w:t>
      </w:r>
      <w:proofErr w:type="spellStart"/>
      <w:r w:rsidRPr="006D6F07">
        <w:rPr>
          <w:rFonts w:ascii="Book Antiqua" w:eastAsia="Book Antiqua" w:hAnsi="Book Antiqua" w:cs="Book Antiqua"/>
        </w:rPr>
        <w:t>Elizondo-VÃ¡zquez</w:t>
      </w:r>
      <w:proofErr w:type="spellEnd"/>
      <w:r w:rsidRPr="006D6F07">
        <w:rPr>
          <w:rFonts w:ascii="Book Antiqua" w:eastAsia="Book Antiqua" w:hAnsi="Book Antiqua" w:cs="Book Antiqua"/>
        </w:rPr>
        <w:t xml:space="preserve"> F, Pat L, De la Garza A, </w:t>
      </w:r>
      <w:proofErr w:type="spellStart"/>
      <w:r w:rsidRPr="006D6F07">
        <w:rPr>
          <w:rFonts w:ascii="Book Antiqua" w:eastAsia="Book Antiqua" w:hAnsi="Book Antiqua" w:cs="Book Antiqua"/>
        </w:rPr>
        <w:t>Cano-ColÃ</w:t>
      </w:r>
      <w:r w:rsidRPr="006D6F07">
        <w:rPr>
          <w:rFonts w:ascii="Book Antiqua" w:eastAsia="Book Antiqua" w:hAnsi="Book Antiqua" w:cs="Book Antiqua"/>
        </w:rPr>
        <w:softHyphen/>
        <w:t>n</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Baena-Ocampo</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KrÃ¶tzsch</w:t>
      </w:r>
      <w:proofErr w:type="spellEnd"/>
      <w:r w:rsidRPr="006D6F07">
        <w:rPr>
          <w:rFonts w:ascii="Book Antiqua" w:eastAsia="Book Antiqua" w:hAnsi="Book Antiqua" w:cs="Book Antiqua"/>
        </w:rPr>
        <w:t xml:space="preserve"> E. Maltodextrin/ascorbic acid stimulates wound closure by increasing collagen turnover and TGF-Î²1 expression in vitro and changing the stage of inflammation from chronic to acute in vivo. </w:t>
      </w:r>
      <w:r w:rsidRPr="006D6F07">
        <w:rPr>
          <w:rFonts w:ascii="Book Antiqua" w:eastAsia="Book Antiqua" w:hAnsi="Book Antiqua" w:cs="Book Antiqua"/>
          <w:i/>
          <w:iCs/>
        </w:rPr>
        <w:t>J Tissue Viability</w:t>
      </w:r>
      <w:r w:rsidRPr="006D6F07">
        <w:rPr>
          <w:rFonts w:ascii="Book Antiqua" w:eastAsia="Book Antiqua" w:hAnsi="Book Antiqua" w:cs="Book Antiqua"/>
        </w:rPr>
        <w:t xml:space="preserve"> 2017; </w:t>
      </w:r>
      <w:r w:rsidRPr="006D6F07">
        <w:rPr>
          <w:rFonts w:ascii="Book Antiqua" w:eastAsia="Book Antiqua" w:hAnsi="Book Antiqua" w:cs="Book Antiqua"/>
          <w:b/>
          <w:bCs/>
        </w:rPr>
        <w:t>26</w:t>
      </w:r>
      <w:r w:rsidRPr="006D6F07">
        <w:rPr>
          <w:rFonts w:ascii="Book Antiqua" w:eastAsia="Book Antiqua" w:hAnsi="Book Antiqua" w:cs="Book Antiqua"/>
        </w:rPr>
        <w:t>: 131-137 [PMID: 28162862 DOI: 10.1016/j.jtv.2017.01.004]</w:t>
      </w:r>
    </w:p>
    <w:p w14:paraId="1999132A" w14:textId="43C8010E" w:rsidR="00A77B3E" w:rsidRPr="006D6F07" w:rsidRDefault="00B11795" w:rsidP="006D6F07">
      <w:pPr>
        <w:snapToGrid w:val="0"/>
        <w:spacing w:line="360" w:lineRule="auto"/>
        <w:jc w:val="both"/>
      </w:pPr>
      <w:r w:rsidRPr="006D6F07">
        <w:rPr>
          <w:rFonts w:ascii="Book Antiqua" w:eastAsia="Book Antiqua" w:hAnsi="Book Antiqua" w:cs="Book Antiqua"/>
        </w:rPr>
        <w:t xml:space="preserve">34 </w:t>
      </w:r>
      <w:proofErr w:type="spellStart"/>
      <w:r w:rsidRPr="006D6F07">
        <w:rPr>
          <w:rFonts w:ascii="Book Antiqua" w:eastAsia="Book Antiqua" w:hAnsi="Book Antiqua" w:cs="Book Antiqua"/>
          <w:b/>
          <w:bCs/>
        </w:rPr>
        <w:t>Zimanova</w:t>
      </w:r>
      <w:proofErr w:type="spellEnd"/>
      <w:r w:rsidRPr="006D6F07">
        <w:rPr>
          <w:rFonts w:ascii="Book Antiqua" w:eastAsia="Book Antiqua" w:hAnsi="Book Antiqua" w:cs="Book Antiqua"/>
          <w:b/>
          <w:bCs/>
        </w:rPr>
        <w:t xml:space="preserve"> J</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Batora</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Dusinska</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Burghardtova</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Blazicek</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Vojtech</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Bizik</w:t>
      </w:r>
      <w:proofErr w:type="spellEnd"/>
      <w:r w:rsidRPr="006D6F07">
        <w:rPr>
          <w:rFonts w:ascii="Book Antiqua" w:eastAsia="Book Antiqua" w:hAnsi="Book Antiqua" w:cs="Book Antiqua"/>
        </w:rPr>
        <w:t xml:space="preserve"> A. Short term oxidative DNA damage by hyperbaric oxygenation in patients with chronic leg ulcers. </w:t>
      </w:r>
      <w:proofErr w:type="spellStart"/>
      <w:r w:rsidRPr="006D6F07">
        <w:rPr>
          <w:rFonts w:ascii="Book Antiqua" w:eastAsia="Book Antiqua" w:hAnsi="Book Antiqua" w:cs="Book Antiqua"/>
          <w:i/>
          <w:iCs/>
        </w:rPr>
        <w:t>Bratisl</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Lek</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Listy</w:t>
      </w:r>
      <w:proofErr w:type="spellEnd"/>
      <w:r w:rsidRPr="006D6F07">
        <w:rPr>
          <w:rFonts w:ascii="Book Antiqua" w:eastAsia="Book Antiqua" w:hAnsi="Book Antiqua" w:cs="Book Antiqua"/>
        </w:rPr>
        <w:t xml:space="preserve"> 2011; </w:t>
      </w:r>
      <w:r w:rsidRPr="006D6F07">
        <w:rPr>
          <w:rFonts w:ascii="Book Antiqua" w:eastAsia="Book Antiqua" w:hAnsi="Book Antiqua" w:cs="Book Antiqua"/>
          <w:b/>
          <w:bCs/>
        </w:rPr>
        <w:t>112</w:t>
      </w:r>
      <w:r w:rsidRPr="006D6F07">
        <w:rPr>
          <w:rFonts w:ascii="Book Antiqua" w:eastAsia="Book Antiqua" w:hAnsi="Book Antiqua" w:cs="Book Antiqua"/>
        </w:rPr>
        <w:t>: 447-452 [PMID: 21863615]</w:t>
      </w:r>
    </w:p>
    <w:p w14:paraId="2080F40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35 </w:t>
      </w:r>
      <w:r w:rsidRPr="006D6F07">
        <w:rPr>
          <w:rFonts w:ascii="Book Antiqua" w:eastAsia="Book Antiqua" w:hAnsi="Book Antiqua" w:cs="Book Antiqua"/>
          <w:b/>
          <w:bCs/>
        </w:rPr>
        <w:t>Andrade SM</w:t>
      </w:r>
      <w:r w:rsidRPr="006D6F07">
        <w:rPr>
          <w:rFonts w:ascii="Book Antiqua" w:eastAsia="Book Antiqua" w:hAnsi="Book Antiqua" w:cs="Book Antiqua"/>
        </w:rPr>
        <w:t xml:space="preserve">, Santos IC. Hyperbaric oxygen therapy for wound care. </w:t>
      </w:r>
      <w:r w:rsidRPr="006D6F07">
        <w:rPr>
          <w:rFonts w:ascii="Book Antiqua" w:eastAsia="Book Antiqua" w:hAnsi="Book Antiqua" w:cs="Book Antiqua"/>
          <w:i/>
          <w:iCs/>
        </w:rPr>
        <w:t xml:space="preserve">Rev </w:t>
      </w:r>
      <w:proofErr w:type="spellStart"/>
      <w:r w:rsidRPr="006D6F07">
        <w:rPr>
          <w:rFonts w:ascii="Book Antiqua" w:eastAsia="Book Antiqua" w:hAnsi="Book Antiqua" w:cs="Book Antiqua"/>
          <w:i/>
          <w:iCs/>
        </w:rPr>
        <w:t>Gaucha</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Enferm</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37</w:t>
      </w:r>
      <w:r w:rsidRPr="006D6F07">
        <w:rPr>
          <w:rFonts w:ascii="Book Antiqua" w:eastAsia="Book Antiqua" w:hAnsi="Book Antiqua" w:cs="Book Antiqua"/>
        </w:rPr>
        <w:t>: e59257 [PMID: 27410674 DOI: 10.1590/1983-1447.2016.02.59257]</w:t>
      </w:r>
    </w:p>
    <w:p w14:paraId="0E1F364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36 </w:t>
      </w:r>
      <w:r w:rsidRPr="006D6F07">
        <w:rPr>
          <w:rFonts w:ascii="Book Antiqua" w:eastAsia="Book Antiqua" w:hAnsi="Book Antiqua" w:cs="Book Antiqua"/>
          <w:b/>
          <w:bCs/>
        </w:rPr>
        <w:t>Kaufman H</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Gurevich</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Tamir</w:t>
      </w:r>
      <w:proofErr w:type="spellEnd"/>
      <w:r w:rsidRPr="006D6F07">
        <w:rPr>
          <w:rFonts w:ascii="Book Antiqua" w:eastAsia="Book Antiqua" w:hAnsi="Book Antiqua" w:cs="Book Antiqua"/>
        </w:rPr>
        <w:t xml:space="preserve"> E, Keren E, Alexander L, Hayes P. Topical oxygen therapy stimulates healing in difficult, chronic wounds: a tertiary </w:t>
      </w:r>
      <w:proofErr w:type="spellStart"/>
      <w:r w:rsidRPr="006D6F07">
        <w:rPr>
          <w:rFonts w:ascii="Book Antiqua" w:eastAsia="Book Antiqua" w:hAnsi="Book Antiqua" w:cs="Book Antiqua"/>
        </w:rPr>
        <w:t>centre</w:t>
      </w:r>
      <w:proofErr w:type="spellEnd"/>
      <w:r w:rsidRPr="006D6F07">
        <w:rPr>
          <w:rFonts w:ascii="Book Antiqua" w:eastAsia="Book Antiqua" w:hAnsi="Book Antiqua" w:cs="Book Antiqua"/>
        </w:rPr>
        <w:t xml:space="preserve"> experience.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2018; </w:t>
      </w:r>
      <w:r w:rsidRPr="006D6F07">
        <w:rPr>
          <w:rFonts w:ascii="Book Antiqua" w:eastAsia="Book Antiqua" w:hAnsi="Book Antiqua" w:cs="Book Antiqua"/>
          <w:b/>
          <w:bCs/>
        </w:rPr>
        <w:t>27</w:t>
      </w:r>
      <w:r w:rsidRPr="006D6F07">
        <w:rPr>
          <w:rFonts w:ascii="Book Antiqua" w:eastAsia="Book Antiqua" w:hAnsi="Book Antiqua" w:cs="Book Antiqua"/>
        </w:rPr>
        <w:t>: 426-433 [PMID: 30016136 DOI: 10.12968/jowc.2018.27.7.426]</w:t>
      </w:r>
    </w:p>
    <w:p w14:paraId="5E71BA9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37 </w:t>
      </w:r>
      <w:r w:rsidRPr="006D6F07">
        <w:rPr>
          <w:rFonts w:ascii="Book Antiqua" w:eastAsia="Book Antiqua" w:hAnsi="Book Antiqua" w:cs="Book Antiqua"/>
          <w:b/>
          <w:bCs/>
        </w:rPr>
        <w:t>Marston WA</w:t>
      </w:r>
      <w:r w:rsidRPr="006D6F07">
        <w:rPr>
          <w:rFonts w:ascii="Book Antiqua" w:eastAsia="Book Antiqua" w:hAnsi="Book Antiqua" w:cs="Book Antiqua"/>
        </w:rPr>
        <w:t xml:space="preserve">, Crowner J, </w:t>
      </w:r>
      <w:proofErr w:type="spellStart"/>
      <w:r w:rsidRPr="006D6F07">
        <w:rPr>
          <w:rFonts w:ascii="Book Antiqua" w:eastAsia="Book Antiqua" w:hAnsi="Book Antiqua" w:cs="Book Antiqua"/>
        </w:rPr>
        <w:t>Kouri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Kalbaugh</w:t>
      </w:r>
      <w:proofErr w:type="spellEnd"/>
      <w:r w:rsidRPr="006D6F07">
        <w:rPr>
          <w:rFonts w:ascii="Book Antiqua" w:eastAsia="Book Antiqua" w:hAnsi="Book Antiqua" w:cs="Book Antiqua"/>
        </w:rPr>
        <w:t xml:space="preserve"> CA. Incidence of venous leg ulcer healing and recurrence after treatment with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laser ablation.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5</w:t>
      </w:r>
      <w:r w:rsidRPr="006D6F07">
        <w:rPr>
          <w:rFonts w:ascii="Book Antiqua" w:eastAsia="Book Antiqua" w:hAnsi="Book Antiqua" w:cs="Book Antiqua"/>
        </w:rPr>
        <w:t>: 525-532 [PMID: 28623990 DOI: 10.1016/j.jvsv.2017.02.007]</w:t>
      </w:r>
    </w:p>
    <w:p w14:paraId="4C106F0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38 </w:t>
      </w:r>
      <w:r w:rsidRPr="006D6F07">
        <w:rPr>
          <w:rFonts w:ascii="Book Antiqua" w:eastAsia="Book Antiqua" w:hAnsi="Book Antiqua" w:cs="Book Antiqua"/>
          <w:b/>
          <w:bCs/>
        </w:rPr>
        <w:t>Sun Y</w:t>
      </w:r>
      <w:r w:rsidRPr="006D6F07">
        <w:rPr>
          <w:rFonts w:ascii="Book Antiqua" w:eastAsia="Book Antiqua" w:hAnsi="Book Antiqua" w:cs="Book Antiqua"/>
        </w:rPr>
        <w:t xml:space="preserve">, Li X, Chen Z, Li X, Ren S. Feasibility and safety of foam sclerotherapy followed by a multiple subcutaneously interrupt ligation under local </w:t>
      </w:r>
      <w:proofErr w:type="spellStart"/>
      <w:r w:rsidRPr="006D6F07">
        <w:rPr>
          <w:rFonts w:ascii="Book Antiqua" w:eastAsia="Book Antiqua" w:hAnsi="Book Antiqua" w:cs="Book Antiqua"/>
        </w:rPr>
        <w:t>anaesthesia</w:t>
      </w:r>
      <w:proofErr w:type="spellEnd"/>
      <w:r w:rsidRPr="006D6F07">
        <w:rPr>
          <w:rFonts w:ascii="Book Antiqua" w:eastAsia="Book Antiqua" w:hAnsi="Book Antiqua" w:cs="Book Antiqua"/>
        </w:rPr>
        <w:t xml:space="preserve"> for outpatients with varicose veins. </w:t>
      </w:r>
      <w:r w:rsidRPr="006D6F07">
        <w:rPr>
          <w:rFonts w:ascii="Book Antiqua" w:eastAsia="Book Antiqua" w:hAnsi="Book Antiqua" w:cs="Book Antiqua"/>
          <w:i/>
          <w:iCs/>
        </w:rPr>
        <w:t>Int J Surg</w:t>
      </w:r>
      <w:r w:rsidRPr="006D6F07">
        <w:rPr>
          <w:rFonts w:ascii="Book Antiqua" w:eastAsia="Book Antiqua" w:hAnsi="Book Antiqua" w:cs="Book Antiqua"/>
        </w:rPr>
        <w:t xml:space="preserve"> 2017; </w:t>
      </w:r>
      <w:r w:rsidRPr="006D6F07">
        <w:rPr>
          <w:rFonts w:ascii="Book Antiqua" w:eastAsia="Book Antiqua" w:hAnsi="Book Antiqua" w:cs="Book Antiqua"/>
          <w:b/>
          <w:bCs/>
        </w:rPr>
        <w:t>42</w:t>
      </w:r>
      <w:r w:rsidRPr="006D6F07">
        <w:rPr>
          <w:rFonts w:ascii="Book Antiqua" w:eastAsia="Book Antiqua" w:hAnsi="Book Antiqua" w:cs="Book Antiqua"/>
        </w:rPr>
        <w:t>: 49-53 [PMID: 28419883 DOI: 10.1016/j.ijsu.2017.04.023]</w:t>
      </w:r>
    </w:p>
    <w:p w14:paraId="2D7F30A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39 </w:t>
      </w:r>
      <w:proofErr w:type="spellStart"/>
      <w:r w:rsidRPr="006D6F07">
        <w:rPr>
          <w:rFonts w:ascii="Book Antiqua" w:eastAsia="Book Antiqua" w:hAnsi="Book Antiqua" w:cs="Book Antiqua"/>
          <w:b/>
          <w:bCs/>
        </w:rPr>
        <w:t>Gohel</w:t>
      </w:r>
      <w:proofErr w:type="spellEnd"/>
      <w:r w:rsidRPr="006D6F07">
        <w:rPr>
          <w:rFonts w:ascii="Book Antiqua" w:eastAsia="Book Antiqua" w:hAnsi="Book Antiqua" w:cs="Book Antiqua"/>
          <w:b/>
          <w:bCs/>
        </w:rPr>
        <w:t xml:space="preserve"> MS</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Heatley</w:t>
      </w:r>
      <w:proofErr w:type="spellEnd"/>
      <w:r w:rsidRPr="006D6F07">
        <w:rPr>
          <w:rFonts w:ascii="Book Antiqua" w:eastAsia="Book Antiqua" w:hAnsi="Book Antiqua" w:cs="Book Antiqua"/>
        </w:rPr>
        <w:t xml:space="preserve"> F, Liu X, Bradbury A, </w:t>
      </w:r>
      <w:proofErr w:type="spellStart"/>
      <w:r w:rsidRPr="006D6F07">
        <w:rPr>
          <w:rFonts w:ascii="Book Antiqua" w:eastAsia="Book Antiqua" w:hAnsi="Book Antiqua" w:cs="Book Antiqua"/>
        </w:rPr>
        <w:t>Bulbulia</w:t>
      </w:r>
      <w:proofErr w:type="spellEnd"/>
      <w:r w:rsidRPr="006D6F07">
        <w:rPr>
          <w:rFonts w:ascii="Book Antiqua" w:eastAsia="Book Antiqua" w:hAnsi="Book Antiqua" w:cs="Book Antiqua"/>
        </w:rPr>
        <w:t xml:space="preserve"> R, Cullum N, Epstein DM, </w:t>
      </w:r>
      <w:proofErr w:type="spellStart"/>
      <w:r w:rsidRPr="006D6F07">
        <w:rPr>
          <w:rFonts w:ascii="Book Antiqua" w:eastAsia="Book Antiqua" w:hAnsi="Book Antiqua" w:cs="Book Antiqua"/>
        </w:rPr>
        <w:t>Nyamekye</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Poskitt</w:t>
      </w:r>
      <w:proofErr w:type="spellEnd"/>
      <w:r w:rsidRPr="006D6F07">
        <w:rPr>
          <w:rFonts w:ascii="Book Antiqua" w:eastAsia="Book Antiqua" w:hAnsi="Book Antiqua" w:cs="Book Antiqua"/>
        </w:rPr>
        <w:t xml:space="preserve"> KR, Renton S, Warwick J, Davies AH; EVRA Trial Investigators. A Randomized Trial of Early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Ablation in Venous Ulceration. </w:t>
      </w:r>
      <w:r w:rsidRPr="006D6F07">
        <w:rPr>
          <w:rFonts w:ascii="Book Antiqua" w:eastAsia="Book Antiqua" w:hAnsi="Book Antiqua" w:cs="Book Antiqua"/>
          <w:i/>
          <w:iCs/>
        </w:rPr>
        <w:t xml:space="preserve">N </w:t>
      </w:r>
      <w:proofErr w:type="spellStart"/>
      <w:r w:rsidRPr="006D6F07">
        <w:rPr>
          <w:rFonts w:ascii="Book Antiqua" w:eastAsia="Book Antiqua" w:hAnsi="Book Antiqua" w:cs="Book Antiqua"/>
          <w:i/>
          <w:iCs/>
        </w:rPr>
        <w:t>Engl</w:t>
      </w:r>
      <w:proofErr w:type="spellEnd"/>
      <w:r w:rsidRPr="006D6F07">
        <w:rPr>
          <w:rFonts w:ascii="Book Antiqua" w:eastAsia="Book Antiqua" w:hAnsi="Book Antiqua" w:cs="Book Antiqua"/>
          <w:i/>
          <w:iCs/>
        </w:rPr>
        <w:t xml:space="preserve"> J Med</w:t>
      </w:r>
      <w:r w:rsidRPr="006D6F07">
        <w:rPr>
          <w:rFonts w:ascii="Book Antiqua" w:eastAsia="Book Antiqua" w:hAnsi="Book Antiqua" w:cs="Book Antiqua"/>
        </w:rPr>
        <w:t xml:space="preserve"> 2018; </w:t>
      </w:r>
      <w:r w:rsidRPr="006D6F07">
        <w:rPr>
          <w:rFonts w:ascii="Book Antiqua" w:eastAsia="Book Antiqua" w:hAnsi="Book Antiqua" w:cs="Book Antiqua"/>
          <w:b/>
          <w:bCs/>
        </w:rPr>
        <w:t>378</w:t>
      </w:r>
      <w:r w:rsidRPr="006D6F07">
        <w:rPr>
          <w:rFonts w:ascii="Book Antiqua" w:eastAsia="Book Antiqua" w:hAnsi="Book Antiqua" w:cs="Book Antiqua"/>
        </w:rPr>
        <w:t>: 2105-2114 [PMID: 29688123 DOI: 10.1056/NEJMoa1801214]</w:t>
      </w:r>
    </w:p>
    <w:p w14:paraId="037A9F30"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40 </w:t>
      </w:r>
      <w:proofErr w:type="spellStart"/>
      <w:r w:rsidRPr="006D6F07">
        <w:rPr>
          <w:rFonts w:ascii="Book Antiqua" w:eastAsia="Book Antiqua" w:hAnsi="Book Antiqua" w:cs="Book Antiqua"/>
          <w:b/>
          <w:bCs/>
        </w:rPr>
        <w:t>Kheirelseid</w:t>
      </w:r>
      <w:proofErr w:type="spellEnd"/>
      <w:r w:rsidRPr="006D6F07">
        <w:rPr>
          <w:rFonts w:ascii="Book Antiqua" w:eastAsia="Book Antiqua" w:hAnsi="Book Antiqua" w:cs="Book Antiqua"/>
          <w:b/>
          <w:bCs/>
        </w:rPr>
        <w:t xml:space="preserve"> EA</w:t>
      </w:r>
      <w:r w:rsidRPr="006D6F07">
        <w:rPr>
          <w:rFonts w:ascii="Book Antiqua" w:eastAsia="Book Antiqua" w:hAnsi="Book Antiqua" w:cs="Book Antiqua"/>
        </w:rPr>
        <w:t xml:space="preserve">, Bashar K, </w:t>
      </w:r>
      <w:proofErr w:type="spellStart"/>
      <w:r w:rsidRPr="006D6F07">
        <w:rPr>
          <w:rFonts w:ascii="Book Antiqua" w:eastAsia="Book Antiqua" w:hAnsi="Book Antiqua" w:cs="Book Antiqua"/>
        </w:rPr>
        <w:t>Aherne</w:t>
      </w:r>
      <w:proofErr w:type="spellEnd"/>
      <w:r w:rsidRPr="006D6F07">
        <w:rPr>
          <w:rFonts w:ascii="Book Antiqua" w:eastAsia="Book Antiqua" w:hAnsi="Book Antiqua" w:cs="Book Antiqua"/>
        </w:rPr>
        <w:t xml:space="preserve"> T, </w:t>
      </w:r>
      <w:proofErr w:type="spellStart"/>
      <w:r w:rsidRPr="006D6F07">
        <w:rPr>
          <w:rFonts w:ascii="Book Antiqua" w:eastAsia="Book Antiqua" w:hAnsi="Book Antiqua" w:cs="Book Antiqua"/>
        </w:rPr>
        <w:t>Babiker</w:t>
      </w:r>
      <w:proofErr w:type="spellEnd"/>
      <w:r w:rsidRPr="006D6F07">
        <w:rPr>
          <w:rFonts w:ascii="Book Antiqua" w:eastAsia="Book Antiqua" w:hAnsi="Book Antiqua" w:cs="Book Antiqua"/>
        </w:rPr>
        <w:t xml:space="preserve"> T, Naughton P, </w:t>
      </w:r>
      <w:proofErr w:type="spellStart"/>
      <w:r w:rsidRPr="006D6F07">
        <w:rPr>
          <w:rFonts w:ascii="Book Antiqua" w:eastAsia="Book Antiqua" w:hAnsi="Book Antiqua" w:cs="Book Antiqua"/>
        </w:rPr>
        <w:t>Moneley</w:t>
      </w:r>
      <w:proofErr w:type="spellEnd"/>
      <w:r w:rsidRPr="006D6F07">
        <w:rPr>
          <w:rFonts w:ascii="Book Antiqua" w:eastAsia="Book Antiqua" w:hAnsi="Book Antiqua" w:cs="Book Antiqua"/>
        </w:rPr>
        <w:t xml:space="preserve"> D, Walsh SR, Leahy AL. Evidence for varicose vein surgery in venous leg ulceration. </w:t>
      </w:r>
      <w:r w:rsidRPr="006D6F07">
        <w:rPr>
          <w:rFonts w:ascii="Book Antiqua" w:eastAsia="Book Antiqua" w:hAnsi="Book Antiqua" w:cs="Book Antiqua"/>
          <w:i/>
          <w:iCs/>
        </w:rPr>
        <w:t>Surgeon</w:t>
      </w:r>
      <w:r w:rsidRPr="006D6F07">
        <w:rPr>
          <w:rFonts w:ascii="Book Antiqua" w:eastAsia="Book Antiqua" w:hAnsi="Book Antiqua" w:cs="Book Antiqua"/>
        </w:rPr>
        <w:t xml:space="preserve"> 2016; </w:t>
      </w:r>
      <w:r w:rsidRPr="006D6F07">
        <w:rPr>
          <w:rFonts w:ascii="Book Antiqua" w:eastAsia="Book Antiqua" w:hAnsi="Book Antiqua" w:cs="Book Antiqua"/>
          <w:b/>
          <w:bCs/>
        </w:rPr>
        <w:t>14</w:t>
      </w:r>
      <w:r w:rsidRPr="006D6F07">
        <w:rPr>
          <w:rFonts w:ascii="Book Antiqua" w:eastAsia="Book Antiqua" w:hAnsi="Book Antiqua" w:cs="Book Antiqua"/>
        </w:rPr>
        <w:t>: 219-233 [PMID: 27095286 DOI: 10.1016/j.surge.2016.03.007]</w:t>
      </w:r>
    </w:p>
    <w:p w14:paraId="1239951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41 </w:t>
      </w:r>
      <w:r w:rsidRPr="006D6F07">
        <w:rPr>
          <w:rFonts w:ascii="Book Antiqua" w:eastAsia="Book Antiqua" w:hAnsi="Book Antiqua" w:cs="Book Antiqua"/>
          <w:b/>
          <w:bCs/>
        </w:rPr>
        <w:t>Lawrence PF</w:t>
      </w:r>
      <w:r w:rsidRPr="006D6F07">
        <w:rPr>
          <w:rFonts w:ascii="Book Antiqua" w:eastAsia="Book Antiqua" w:hAnsi="Book Antiqua" w:cs="Book Antiqua"/>
        </w:rPr>
        <w:t xml:space="preserve">, Hager ES, </w:t>
      </w:r>
      <w:proofErr w:type="spellStart"/>
      <w:r w:rsidRPr="006D6F07">
        <w:rPr>
          <w:rFonts w:ascii="Book Antiqua" w:eastAsia="Book Antiqua" w:hAnsi="Book Antiqua" w:cs="Book Antiqua"/>
        </w:rPr>
        <w:t>Harlander</w:t>
      </w:r>
      <w:proofErr w:type="spellEnd"/>
      <w:r w:rsidRPr="006D6F07">
        <w:rPr>
          <w:rFonts w:ascii="Book Antiqua" w:eastAsia="Book Antiqua" w:hAnsi="Book Antiqua" w:cs="Book Antiqua"/>
        </w:rPr>
        <w:t xml:space="preserve">-Locke MP, Pace N, </w:t>
      </w:r>
      <w:proofErr w:type="spellStart"/>
      <w:r w:rsidRPr="006D6F07">
        <w:rPr>
          <w:rFonts w:ascii="Book Antiqua" w:eastAsia="Book Antiqua" w:hAnsi="Book Antiqua" w:cs="Book Antiqua"/>
        </w:rPr>
        <w:t>Jayaraj</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Yohann</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Kalbaugh</w:t>
      </w:r>
      <w:proofErr w:type="spellEnd"/>
      <w:r w:rsidRPr="006D6F07">
        <w:rPr>
          <w:rFonts w:ascii="Book Antiqua" w:eastAsia="Book Antiqua" w:hAnsi="Book Antiqua" w:cs="Book Antiqua"/>
        </w:rPr>
        <w:t xml:space="preserve"> C, Marston W, </w:t>
      </w:r>
      <w:proofErr w:type="spellStart"/>
      <w:r w:rsidRPr="006D6F07">
        <w:rPr>
          <w:rFonts w:ascii="Book Antiqua" w:eastAsia="Book Antiqua" w:hAnsi="Book Antiqua" w:cs="Book Antiqua"/>
        </w:rPr>
        <w:t>Kabnick</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Saqib</w:t>
      </w:r>
      <w:proofErr w:type="spellEnd"/>
      <w:r w:rsidRPr="006D6F07">
        <w:rPr>
          <w:rFonts w:ascii="Book Antiqua" w:eastAsia="Book Antiqua" w:hAnsi="Book Antiqua" w:cs="Book Antiqua"/>
        </w:rPr>
        <w:t xml:space="preserve"> N, </w:t>
      </w:r>
      <w:proofErr w:type="spellStart"/>
      <w:r w:rsidRPr="006D6F07">
        <w:rPr>
          <w:rFonts w:ascii="Book Antiqua" w:eastAsia="Book Antiqua" w:hAnsi="Book Antiqua" w:cs="Book Antiqua"/>
        </w:rPr>
        <w:t>Pouliot</w:t>
      </w:r>
      <w:proofErr w:type="spellEnd"/>
      <w:r w:rsidRPr="006D6F07">
        <w:rPr>
          <w:rFonts w:ascii="Book Antiqua" w:eastAsia="Book Antiqua" w:hAnsi="Book Antiqua" w:cs="Book Antiqua"/>
        </w:rPr>
        <w:t xml:space="preserve"> S, Piccolo C, </w:t>
      </w:r>
      <w:proofErr w:type="spellStart"/>
      <w:r w:rsidRPr="006D6F07">
        <w:rPr>
          <w:rFonts w:ascii="Book Antiqua" w:eastAsia="Book Antiqua" w:hAnsi="Book Antiqua" w:cs="Book Antiqua"/>
        </w:rPr>
        <w:t>Kiguchi</w:t>
      </w:r>
      <w:proofErr w:type="spellEnd"/>
      <w:r w:rsidRPr="006D6F07">
        <w:rPr>
          <w:rFonts w:ascii="Book Antiqua" w:eastAsia="Book Antiqua" w:hAnsi="Book Antiqua" w:cs="Book Antiqua"/>
        </w:rPr>
        <w:t xml:space="preserve"> M, Peralta S, </w:t>
      </w:r>
      <w:proofErr w:type="spellStart"/>
      <w:r w:rsidRPr="006D6F07">
        <w:rPr>
          <w:rFonts w:ascii="Book Antiqua" w:eastAsia="Book Antiqua" w:hAnsi="Book Antiqua" w:cs="Book Antiqua"/>
        </w:rPr>
        <w:t>Motaganahalli</w:t>
      </w:r>
      <w:proofErr w:type="spellEnd"/>
      <w:r w:rsidRPr="006D6F07">
        <w:rPr>
          <w:rFonts w:ascii="Book Antiqua" w:eastAsia="Book Antiqua" w:hAnsi="Book Antiqua" w:cs="Book Antiqua"/>
        </w:rPr>
        <w:t xml:space="preserve"> R. Treatment of superficial and perforator reflux and deep venous stenosis improves healing of chronic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8</w:t>
      </w:r>
      <w:r w:rsidRPr="006D6F07">
        <w:rPr>
          <w:rFonts w:ascii="Book Antiqua" w:eastAsia="Book Antiqua" w:hAnsi="Book Antiqua" w:cs="Book Antiqua"/>
        </w:rPr>
        <w:t>: 601-609 [PMID: 32089497 DOI: 10.1016/j.jvsv.2019.09.016]</w:t>
      </w:r>
    </w:p>
    <w:p w14:paraId="461A0E2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42 </w:t>
      </w:r>
      <w:proofErr w:type="spellStart"/>
      <w:r w:rsidRPr="006D6F07">
        <w:rPr>
          <w:rFonts w:ascii="Book Antiqua" w:eastAsia="Book Antiqua" w:hAnsi="Book Antiqua" w:cs="Book Antiqua"/>
          <w:b/>
          <w:bCs/>
        </w:rPr>
        <w:t>Harlander</w:t>
      </w:r>
      <w:proofErr w:type="spellEnd"/>
      <w:r w:rsidRPr="006D6F07">
        <w:rPr>
          <w:rFonts w:ascii="Book Antiqua" w:eastAsia="Book Antiqua" w:hAnsi="Book Antiqua" w:cs="Book Antiqua"/>
          <w:b/>
          <w:bCs/>
        </w:rPr>
        <w:t>-Locke M</w:t>
      </w:r>
      <w:r w:rsidRPr="006D6F07">
        <w:rPr>
          <w:rFonts w:ascii="Book Antiqua" w:eastAsia="Book Antiqua" w:hAnsi="Book Antiqua" w:cs="Book Antiqua"/>
        </w:rPr>
        <w:t xml:space="preserve">, Lawrence P, Jimenez JC, </w:t>
      </w:r>
      <w:proofErr w:type="spellStart"/>
      <w:r w:rsidRPr="006D6F07">
        <w:rPr>
          <w:rFonts w:ascii="Book Antiqua" w:eastAsia="Book Antiqua" w:hAnsi="Book Antiqua" w:cs="Book Antiqua"/>
        </w:rPr>
        <w:t>Rigberg</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DeRubertis</w:t>
      </w:r>
      <w:proofErr w:type="spellEnd"/>
      <w:r w:rsidRPr="006D6F07">
        <w:rPr>
          <w:rFonts w:ascii="Book Antiqua" w:eastAsia="Book Antiqua" w:hAnsi="Book Antiqua" w:cs="Book Antiqua"/>
        </w:rPr>
        <w:t xml:space="preserve"> B, </w:t>
      </w:r>
      <w:proofErr w:type="spellStart"/>
      <w:r w:rsidRPr="006D6F07">
        <w:rPr>
          <w:rFonts w:ascii="Book Antiqua" w:eastAsia="Book Antiqua" w:hAnsi="Book Antiqua" w:cs="Book Antiqua"/>
        </w:rPr>
        <w:t>Gelabert</w:t>
      </w:r>
      <w:proofErr w:type="spellEnd"/>
      <w:r w:rsidRPr="006D6F07">
        <w:rPr>
          <w:rFonts w:ascii="Book Antiqua" w:eastAsia="Book Antiqua" w:hAnsi="Book Antiqua" w:cs="Book Antiqua"/>
        </w:rPr>
        <w:t xml:space="preserve"> H. Combined treatment with compression therapy and ablation of incompetent superficial and perforating veins reduces ulcer recurrence in patients with CEAP 5 venous disease.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2012; </w:t>
      </w:r>
      <w:r w:rsidRPr="006D6F07">
        <w:rPr>
          <w:rFonts w:ascii="Book Antiqua" w:eastAsia="Book Antiqua" w:hAnsi="Book Antiqua" w:cs="Book Antiqua"/>
          <w:b/>
          <w:bCs/>
        </w:rPr>
        <w:t>55</w:t>
      </w:r>
      <w:r w:rsidRPr="006D6F07">
        <w:rPr>
          <w:rFonts w:ascii="Book Antiqua" w:eastAsia="Book Antiqua" w:hAnsi="Book Antiqua" w:cs="Book Antiqua"/>
        </w:rPr>
        <w:t>: 446-450 [PMID: 22104338 DOI: 10.1016/j.jvs.2011.08.009]</w:t>
      </w:r>
    </w:p>
    <w:p w14:paraId="709D530B"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43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Colicchia</w:t>
      </w:r>
      <w:proofErr w:type="spellEnd"/>
      <w:r w:rsidRPr="006D6F07">
        <w:rPr>
          <w:rFonts w:ascii="Book Antiqua" w:eastAsia="Book Antiqua" w:hAnsi="Book Antiqua" w:cs="Book Antiqua"/>
        </w:rPr>
        <w:t xml:space="preserve"> GM, </w:t>
      </w:r>
      <w:proofErr w:type="spellStart"/>
      <w:r w:rsidRPr="006D6F07">
        <w:rPr>
          <w:rFonts w:ascii="Book Antiqua" w:eastAsia="Book Antiqua" w:hAnsi="Book Antiqua" w:cs="Book Antiqua"/>
        </w:rPr>
        <w:t>Nicoli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G, </w:t>
      </w:r>
      <w:proofErr w:type="spellStart"/>
      <w:r w:rsidRPr="006D6F07">
        <w:rPr>
          <w:rFonts w:ascii="Book Antiqua" w:eastAsia="Book Antiqua" w:hAnsi="Book Antiqua" w:cs="Book Antiqua"/>
        </w:rPr>
        <w:t>Curcio</w:t>
      </w:r>
      <w:proofErr w:type="spellEnd"/>
      <w:r w:rsidRPr="006D6F07">
        <w:rPr>
          <w:rFonts w:ascii="Book Antiqua" w:eastAsia="Book Antiqua" w:hAnsi="Book Antiqua" w:cs="Book Antiqua"/>
        </w:rPr>
        <w:t xml:space="preserve"> CB, </w:t>
      </w:r>
      <w:proofErr w:type="spellStart"/>
      <w:r w:rsidRPr="006D6F07">
        <w:rPr>
          <w:rFonts w:ascii="Book Antiqua" w:eastAsia="Book Antiqua" w:hAnsi="Book Antiqua" w:cs="Book Antiqua"/>
        </w:rPr>
        <w:t>Brinci</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Complex abdominal wall repair using a porcine dermal matrix.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Innov</w:t>
      </w:r>
      <w:proofErr w:type="spellEnd"/>
      <w:r w:rsidRPr="006D6F07">
        <w:rPr>
          <w:rFonts w:ascii="Book Antiqua" w:eastAsia="Book Antiqua" w:hAnsi="Book Antiqua" w:cs="Book Antiqua"/>
        </w:rPr>
        <w:t xml:space="preserve"> 2013; </w:t>
      </w:r>
      <w:r w:rsidRPr="006D6F07">
        <w:rPr>
          <w:rFonts w:ascii="Book Antiqua" w:eastAsia="Book Antiqua" w:hAnsi="Book Antiqua" w:cs="Book Antiqua"/>
          <w:b/>
          <w:bCs/>
        </w:rPr>
        <w:t>20</w:t>
      </w:r>
      <w:r w:rsidRPr="006D6F07">
        <w:rPr>
          <w:rFonts w:ascii="Book Antiqua" w:eastAsia="Book Antiqua" w:hAnsi="Book Antiqua" w:cs="Book Antiqua"/>
        </w:rPr>
        <w:t>: NP12-NP15 [PMID: 22006210 DOI: 10.1177/1553350611421022]</w:t>
      </w:r>
    </w:p>
    <w:p w14:paraId="5E87B04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44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Gentile P, </w:t>
      </w:r>
      <w:proofErr w:type="spellStart"/>
      <w:r w:rsidRPr="006D6F07">
        <w:rPr>
          <w:rFonts w:ascii="Book Antiqua" w:eastAsia="Book Antiqua" w:hAnsi="Book Antiqua" w:cs="Book Antiqua"/>
        </w:rPr>
        <w:t>Agovino</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Migner</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Delogu</w:t>
      </w:r>
      <w:proofErr w:type="spellEnd"/>
      <w:r w:rsidRPr="006D6F07">
        <w:rPr>
          <w:rFonts w:ascii="Book Antiqua" w:eastAsia="Book Antiqua" w:hAnsi="Book Antiqua" w:cs="Book Antiqua"/>
        </w:rPr>
        <w:t xml:space="preserve"> P, Cervelli V. Chronic ulcers: MATRIDERM(Â®) system in smoker, cardiopathic, and diabetic patients. </w:t>
      </w:r>
      <w:r w:rsidRPr="006D6F07">
        <w:rPr>
          <w:rFonts w:ascii="Book Antiqua" w:eastAsia="Book Antiqua" w:hAnsi="Book Antiqua" w:cs="Book Antiqua"/>
          <w:i/>
          <w:iCs/>
        </w:rPr>
        <w:t xml:space="preserve">J Tissue </w:t>
      </w:r>
      <w:proofErr w:type="spellStart"/>
      <w:r w:rsidRPr="006D6F07">
        <w:rPr>
          <w:rFonts w:ascii="Book Antiqua" w:eastAsia="Book Antiqua" w:hAnsi="Book Antiqua" w:cs="Book Antiqua"/>
          <w:i/>
          <w:iCs/>
        </w:rPr>
        <w:t>Eng</w:t>
      </w:r>
      <w:proofErr w:type="spellEnd"/>
      <w:r w:rsidRPr="006D6F07">
        <w:rPr>
          <w:rFonts w:ascii="Book Antiqua" w:eastAsia="Book Antiqua" w:hAnsi="Book Antiqua" w:cs="Book Antiqua"/>
        </w:rPr>
        <w:t xml:space="preserve"> 2013; </w:t>
      </w:r>
      <w:r w:rsidRPr="006D6F07">
        <w:rPr>
          <w:rFonts w:ascii="Book Antiqua" w:eastAsia="Book Antiqua" w:hAnsi="Book Antiqua" w:cs="Book Antiqua"/>
          <w:b/>
          <w:bCs/>
        </w:rPr>
        <w:t>4</w:t>
      </w:r>
      <w:r w:rsidRPr="006D6F07">
        <w:rPr>
          <w:rFonts w:ascii="Book Antiqua" w:eastAsia="Book Antiqua" w:hAnsi="Book Antiqua" w:cs="Book Antiqua"/>
        </w:rPr>
        <w:t>: 2041731413502663 [PMID: 24020011 DOI: 10.1177/2041731413502663]</w:t>
      </w:r>
    </w:p>
    <w:p w14:paraId="16826132"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45 </w:t>
      </w:r>
      <w:proofErr w:type="spellStart"/>
      <w:r w:rsidRPr="006D6F07">
        <w:rPr>
          <w:rFonts w:ascii="Book Antiqua" w:eastAsia="Book Antiqua" w:hAnsi="Book Antiqua" w:cs="Book Antiqua"/>
          <w:b/>
          <w:bCs/>
        </w:rPr>
        <w:t>Farivar</w:t>
      </w:r>
      <w:proofErr w:type="spellEnd"/>
      <w:r w:rsidRPr="006D6F07">
        <w:rPr>
          <w:rFonts w:ascii="Book Antiqua" w:eastAsia="Book Antiqua" w:hAnsi="Book Antiqua" w:cs="Book Antiqua"/>
          <w:b/>
          <w:bCs/>
        </w:rPr>
        <w:t xml:space="preserve"> BS</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Toursavadkohi</w:t>
      </w:r>
      <w:proofErr w:type="spellEnd"/>
      <w:r w:rsidRPr="006D6F07">
        <w:rPr>
          <w:rFonts w:ascii="Book Antiqua" w:eastAsia="Book Antiqua" w:hAnsi="Book Antiqua" w:cs="Book Antiqua"/>
        </w:rPr>
        <w:t xml:space="preserve"> S, Monahan TS, Sharma J, </w:t>
      </w:r>
      <w:proofErr w:type="spellStart"/>
      <w:r w:rsidRPr="006D6F07">
        <w:rPr>
          <w:rFonts w:ascii="Book Antiqua" w:eastAsia="Book Antiqua" w:hAnsi="Book Antiqua" w:cs="Book Antiqua"/>
        </w:rPr>
        <w:t>Ucuzian</w:t>
      </w:r>
      <w:proofErr w:type="spellEnd"/>
      <w:r w:rsidRPr="006D6F07">
        <w:rPr>
          <w:rFonts w:ascii="Book Antiqua" w:eastAsia="Book Antiqua" w:hAnsi="Book Antiqua" w:cs="Book Antiqua"/>
        </w:rPr>
        <w:t xml:space="preserve"> AA, </w:t>
      </w:r>
      <w:proofErr w:type="spellStart"/>
      <w:r w:rsidRPr="006D6F07">
        <w:rPr>
          <w:rFonts w:ascii="Book Antiqua" w:eastAsia="Book Antiqua" w:hAnsi="Book Antiqua" w:cs="Book Antiqua"/>
        </w:rPr>
        <w:t>Kundi</w:t>
      </w:r>
      <w:proofErr w:type="spellEnd"/>
      <w:r w:rsidRPr="006D6F07">
        <w:rPr>
          <w:rFonts w:ascii="Book Antiqua" w:eastAsia="Book Antiqua" w:hAnsi="Book Antiqua" w:cs="Book Antiqua"/>
        </w:rPr>
        <w:t xml:space="preserve"> R, Sarkar R, Lal BK. Prospective study of cryopreserved placental tissue wound matrix in the management of chronic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i/>
          <w:iCs/>
        </w:rPr>
        <w:t xml:space="preserve">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7</w:t>
      </w:r>
      <w:r w:rsidRPr="006D6F07">
        <w:rPr>
          <w:rFonts w:ascii="Book Antiqua" w:eastAsia="Book Antiqua" w:hAnsi="Book Antiqua" w:cs="Book Antiqua"/>
        </w:rPr>
        <w:t>: 228-233 [PMID: 30621916 DOI: 10.1016/j.jvsv.2018.09.016]</w:t>
      </w:r>
    </w:p>
    <w:p w14:paraId="22D786F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46 </w:t>
      </w:r>
      <w:r w:rsidRPr="006D6F07">
        <w:rPr>
          <w:rFonts w:ascii="Book Antiqua" w:eastAsia="Book Antiqua" w:hAnsi="Book Antiqua" w:cs="Book Antiqua"/>
          <w:b/>
          <w:bCs/>
        </w:rPr>
        <w:t>Prakash TV</w:t>
      </w:r>
      <w:r w:rsidRPr="006D6F07">
        <w:rPr>
          <w:rFonts w:ascii="Book Antiqua" w:eastAsia="Book Antiqua" w:hAnsi="Book Antiqua" w:cs="Book Antiqua"/>
        </w:rPr>
        <w:t xml:space="preserve">, Chaudhary DA, </w:t>
      </w:r>
      <w:proofErr w:type="spellStart"/>
      <w:r w:rsidRPr="006D6F07">
        <w:rPr>
          <w:rFonts w:ascii="Book Antiqua" w:eastAsia="Book Antiqua" w:hAnsi="Book Antiqua" w:cs="Book Antiqua"/>
        </w:rPr>
        <w:t>Purushothaman</w:t>
      </w:r>
      <w:proofErr w:type="spellEnd"/>
      <w:r w:rsidRPr="006D6F07">
        <w:rPr>
          <w:rFonts w:ascii="Book Antiqua" w:eastAsia="Book Antiqua" w:hAnsi="Book Antiqua" w:cs="Book Antiqua"/>
        </w:rPr>
        <w:t xml:space="preserve"> S, K V S, Arvind K V. Epidermal Grafting for Chronic Complex Wounds in India: A Case Series. </w:t>
      </w:r>
      <w:proofErr w:type="spellStart"/>
      <w:r w:rsidRPr="006D6F07">
        <w:rPr>
          <w:rFonts w:ascii="Book Antiqua" w:eastAsia="Book Antiqua" w:hAnsi="Book Antiqua" w:cs="Book Antiqua"/>
          <w:i/>
          <w:iCs/>
        </w:rPr>
        <w:t>Cureus</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8</w:t>
      </w:r>
      <w:r w:rsidRPr="006D6F07">
        <w:rPr>
          <w:rFonts w:ascii="Book Antiqua" w:eastAsia="Book Antiqua" w:hAnsi="Book Antiqua" w:cs="Book Antiqua"/>
        </w:rPr>
        <w:t>: e516 [PMID: 27054051 DOI: 10.7759/cureus.516]</w:t>
      </w:r>
    </w:p>
    <w:p w14:paraId="41629138" w14:textId="253AEC9B" w:rsidR="00A77B3E" w:rsidRPr="006D6F07" w:rsidRDefault="00B11795" w:rsidP="006D6F07">
      <w:pPr>
        <w:snapToGrid w:val="0"/>
        <w:spacing w:line="360" w:lineRule="auto"/>
        <w:jc w:val="both"/>
      </w:pPr>
      <w:r w:rsidRPr="006D6F07">
        <w:rPr>
          <w:rFonts w:ascii="Book Antiqua" w:eastAsia="Book Antiqua" w:hAnsi="Book Antiqua" w:cs="Book Antiqua"/>
        </w:rPr>
        <w:t xml:space="preserve">47 </w:t>
      </w:r>
      <w:proofErr w:type="spellStart"/>
      <w:r w:rsidRPr="006D6F07">
        <w:rPr>
          <w:rFonts w:ascii="Book Antiqua" w:eastAsia="Book Antiqua" w:hAnsi="Book Antiqua" w:cs="Book Antiqua"/>
          <w:b/>
          <w:bCs/>
        </w:rPr>
        <w:t>Jankunas</w:t>
      </w:r>
      <w:proofErr w:type="spellEnd"/>
      <w:r w:rsidRPr="006D6F07">
        <w:rPr>
          <w:rFonts w:ascii="Book Antiqua" w:eastAsia="Book Antiqua" w:hAnsi="Book Antiqua" w:cs="Book Antiqua"/>
          <w:b/>
          <w:bCs/>
        </w:rPr>
        <w:t xml:space="preserve"> V</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Bagdonas</w:t>
      </w:r>
      <w:proofErr w:type="spellEnd"/>
      <w:r w:rsidRPr="006D6F07">
        <w:rPr>
          <w:rFonts w:ascii="Book Antiqua" w:eastAsia="Book Antiqua" w:hAnsi="Book Antiqua" w:cs="Book Antiqua"/>
        </w:rPr>
        <w:t xml:space="preserve"> R, </w:t>
      </w:r>
      <w:proofErr w:type="spellStart"/>
      <w:r w:rsidRPr="006D6F07">
        <w:rPr>
          <w:rFonts w:ascii="Book Antiqua" w:eastAsia="Book Antiqua" w:hAnsi="Book Antiqua" w:cs="Book Antiqua"/>
        </w:rPr>
        <w:t>Samsanavicius</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Rimdeika</w:t>
      </w:r>
      <w:proofErr w:type="spellEnd"/>
      <w:r w:rsidRPr="006D6F07">
        <w:rPr>
          <w:rFonts w:ascii="Book Antiqua" w:eastAsia="Book Antiqua" w:hAnsi="Book Antiqua" w:cs="Book Antiqua"/>
        </w:rPr>
        <w:t xml:space="preserve"> R. An Analysis of the Effectiveness of Skin Grafting to Treat Chronic Venous Leg Ulcers. </w:t>
      </w:r>
      <w:r w:rsidRPr="006D6F07">
        <w:rPr>
          <w:rFonts w:ascii="Book Antiqua" w:eastAsia="Book Antiqua" w:hAnsi="Book Antiqua" w:cs="Book Antiqua"/>
          <w:i/>
          <w:iCs/>
        </w:rPr>
        <w:t>Wounds</w:t>
      </w:r>
      <w:r w:rsidRPr="006D6F07">
        <w:rPr>
          <w:rFonts w:ascii="Book Antiqua" w:eastAsia="Book Antiqua" w:hAnsi="Book Antiqua" w:cs="Book Antiqua"/>
        </w:rPr>
        <w:t xml:space="preserve"> 2007; </w:t>
      </w:r>
      <w:r w:rsidRPr="006D6F07">
        <w:rPr>
          <w:rFonts w:ascii="Book Antiqua" w:eastAsia="Book Antiqua" w:hAnsi="Book Antiqua" w:cs="Book Antiqua"/>
          <w:b/>
          <w:bCs/>
        </w:rPr>
        <w:t>19</w:t>
      </w:r>
      <w:r w:rsidRPr="006D6F07">
        <w:rPr>
          <w:rFonts w:ascii="Book Antiqua" w:eastAsia="Book Antiqua" w:hAnsi="Book Antiqua" w:cs="Book Antiqua"/>
        </w:rPr>
        <w:t>: 128-137 [PMID: 26110308]</w:t>
      </w:r>
    </w:p>
    <w:p w14:paraId="7D69EE1A" w14:textId="444467B8"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48 </w:t>
      </w:r>
      <w:r w:rsidRPr="006D6F07">
        <w:rPr>
          <w:rFonts w:ascii="Book Antiqua" w:eastAsia="Book Antiqua" w:hAnsi="Book Antiqua" w:cs="Book Antiqua"/>
          <w:b/>
          <w:bCs/>
        </w:rPr>
        <w:t>Desman E</w:t>
      </w:r>
      <w:r w:rsidRPr="006D6F07">
        <w:rPr>
          <w:rFonts w:ascii="Book Antiqua" w:eastAsia="Book Antiqua" w:hAnsi="Book Antiqua" w:cs="Book Antiqua"/>
        </w:rPr>
        <w:t xml:space="preserve">, Bartow W, Anderson LH. Human Skin Allograft for Patients </w:t>
      </w:r>
      <w:proofErr w:type="gramStart"/>
      <w:r w:rsidRPr="006D6F07">
        <w:rPr>
          <w:rFonts w:ascii="Book Antiqua" w:eastAsia="Book Antiqua" w:hAnsi="Book Antiqua" w:cs="Book Antiqua"/>
        </w:rPr>
        <w:t>With</w:t>
      </w:r>
      <w:proofErr w:type="gramEnd"/>
      <w:r w:rsidRPr="006D6F07">
        <w:rPr>
          <w:rFonts w:ascii="Book Antiqua" w:eastAsia="Book Antiqua" w:hAnsi="Book Antiqua" w:cs="Book Antiqua"/>
        </w:rPr>
        <w:t xml:space="preserve"> Diabetic Foot Ulcers, Venous Leg Ulcers, or Surgical/Traumatic Wounds Retrospective, Descriptive Study. </w:t>
      </w:r>
      <w:r w:rsidRPr="006D6F07">
        <w:rPr>
          <w:rFonts w:ascii="Book Antiqua" w:eastAsia="Book Antiqua" w:hAnsi="Book Antiqua" w:cs="Book Antiqua"/>
          <w:i/>
          <w:iCs/>
        </w:rPr>
        <w:t>Ostomy Wound Manage</w:t>
      </w:r>
      <w:r w:rsidRPr="006D6F07">
        <w:rPr>
          <w:rFonts w:ascii="Book Antiqua" w:eastAsia="Book Antiqua" w:hAnsi="Book Antiqua" w:cs="Book Antiqua"/>
        </w:rPr>
        <w:t xml:space="preserve"> 2015; </w:t>
      </w:r>
      <w:r w:rsidRPr="006D6F07">
        <w:rPr>
          <w:rFonts w:ascii="Book Antiqua" w:eastAsia="Book Antiqua" w:hAnsi="Book Antiqua" w:cs="Book Antiqua"/>
          <w:b/>
          <w:bCs/>
        </w:rPr>
        <w:t>61</w:t>
      </w:r>
      <w:r w:rsidRPr="006D6F07">
        <w:rPr>
          <w:rFonts w:ascii="Book Antiqua" w:eastAsia="Book Antiqua" w:hAnsi="Book Antiqua" w:cs="Book Antiqua"/>
        </w:rPr>
        <w:t>: 16-22 [PMID: 26185972]</w:t>
      </w:r>
    </w:p>
    <w:p w14:paraId="63E056B3"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49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Fernandes</w:t>
      </w:r>
      <w:proofErr w:type="spellEnd"/>
      <w:r w:rsidRPr="006D6F07">
        <w:rPr>
          <w:rFonts w:ascii="Book Antiqua" w:eastAsia="Book Antiqua" w:hAnsi="Book Antiqua" w:cs="Book Antiqua"/>
        </w:rPr>
        <w:t xml:space="preserve"> Lopes </w:t>
      </w:r>
      <w:proofErr w:type="spellStart"/>
      <w:r w:rsidRPr="006D6F07">
        <w:rPr>
          <w:rFonts w:ascii="Book Antiqua" w:eastAsia="Book Antiqua" w:hAnsi="Book Antiqua" w:cs="Book Antiqua"/>
        </w:rPr>
        <w:t>Morais</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D'Autilio</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Gentile P. Long-term follow-up comparison of two different bi-layer dermal substitutes in tissue regeneration: Clinical outcomes and histological findings.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2018; </w:t>
      </w:r>
      <w:r w:rsidRPr="006D6F07">
        <w:rPr>
          <w:rFonts w:ascii="Book Antiqua" w:eastAsia="Book Antiqua" w:hAnsi="Book Antiqua" w:cs="Book Antiqua"/>
          <w:b/>
          <w:bCs/>
        </w:rPr>
        <w:t>15</w:t>
      </w:r>
      <w:r w:rsidRPr="006D6F07">
        <w:rPr>
          <w:rFonts w:ascii="Book Antiqua" w:eastAsia="Book Antiqua" w:hAnsi="Book Antiqua" w:cs="Book Antiqua"/>
        </w:rPr>
        <w:t>: 695-706 [PMID: 29590523 DOI: 10.1111/iwj.12912]</w:t>
      </w:r>
    </w:p>
    <w:p w14:paraId="306B099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50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Morais</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D'Autilio</w:t>
      </w:r>
      <w:proofErr w:type="spellEnd"/>
      <w:r w:rsidRPr="006D6F07">
        <w:rPr>
          <w:rFonts w:ascii="Book Antiqua" w:eastAsia="Book Antiqua" w:hAnsi="Book Antiqua" w:cs="Book Antiqua"/>
        </w:rPr>
        <w:t xml:space="preserve"> MFL, Di </w:t>
      </w:r>
      <w:proofErr w:type="spellStart"/>
      <w:r w:rsidRPr="006D6F07">
        <w:rPr>
          <w:rFonts w:ascii="Book Antiqua" w:eastAsia="Book Antiqua" w:hAnsi="Book Antiqua" w:cs="Book Antiqua"/>
        </w:rPr>
        <w:t>Segni</w:t>
      </w:r>
      <w:proofErr w:type="spellEnd"/>
      <w:r w:rsidRPr="006D6F07">
        <w:rPr>
          <w:rFonts w:ascii="Book Antiqua" w:eastAsia="Book Antiqua" w:hAnsi="Book Antiqua" w:cs="Book Antiqua"/>
        </w:rPr>
        <w:t xml:space="preserve"> C,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Gentile P. Vasculogenic Chronic Ulcer: Tissue Regeneration with an Innovative Dermal Substitute. </w:t>
      </w:r>
      <w:r w:rsidRPr="006D6F07">
        <w:rPr>
          <w:rFonts w:ascii="Book Antiqua" w:eastAsia="Book Antiqua" w:hAnsi="Book Antiqua" w:cs="Book Antiqua"/>
          <w:i/>
          <w:iCs/>
        </w:rPr>
        <w:t>J Clin Med</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[PMID: 30999579 DOI: 10.3390/jcm8040525]</w:t>
      </w:r>
    </w:p>
    <w:p w14:paraId="155BA34D" w14:textId="72A86D70" w:rsidR="00A77B3E" w:rsidRPr="006D6F07" w:rsidRDefault="00B11795" w:rsidP="006D6F07">
      <w:pPr>
        <w:snapToGrid w:val="0"/>
        <w:spacing w:line="360" w:lineRule="auto"/>
        <w:jc w:val="both"/>
      </w:pPr>
      <w:r w:rsidRPr="006D6F07">
        <w:rPr>
          <w:rFonts w:ascii="Book Antiqua" w:eastAsia="Book Antiqua" w:hAnsi="Book Antiqua" w:cs="Book Antiqua"/>
        </w:rPr>
        <w:t xml:space="preserve">51 </w:t>
      </w:r>
      <w:r w:rsidRPr="006D6F07">
        <w:rPr>
          <w:rFonts w:ascii="Book Antiqua" w:eastAsia="Book Antiqua" w:hAnsi="Book Antiqua" w:cs="Book Antiqua"/>
          <w:b/>
          <w:bCs/>
        </w:rPr>
        <w:t>Jones JE</w:t>
      </w:r>
      <w:r w:rsidRPr="006D6F07">
        <w:rPr>
          <w:rFonts w:ascii="Book Antiqua" w:eastAsia="Book Antiqua" w:hAnsi="Book Antiqua" w:cs="Book Antiqua"/>
        </w:rPr>
        <w:t>, Nelson EA, Al-</w:t>
      </w:r>
      <w:proofErr w:type="spellStart"/>
      <w:r w:rsidRPr="006D6F07">
        <w:rPr>
          <w:rFonts w:ascii="Book Antiqua" w:eastAsia="Book Antiqua" w:hAnsi="Book Antiqua" w:cs="Book Antiqua"/>
        </w:rPr>
        <w:t>Hity</w:t>
      </w:r>
      <w:proofErr w:type="spellEnd"/>
      <w:r w:rsidRPr="006D6F07">
        <w:rPr>
          <w:rFonts w:ascii="Book Antiqua" w:eastAsia="Book Antiqua" w:hAnsi="Book Antiqua" w:cs="Book Antiqua"/>
        </w:rPr>
        <w:t xml:space="preserve"> A. Skin grafting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2013; </w:t>
      </w:r>
      <w:r w:rsidR="000F6324" w:rsidRPr="006D6F07">
        <w:rPr>
          <w:rFonts w:ascii="Book Antiqua" w:eastAsia="Book Antiqua" w:hAnsi="Book Antiqua" w:cs="Book Antiqua"/>
          <w:b/>
        </w:rPr>
        <w:t>(1)</w:t>
      </w:r>
      <w:r w:rsidRPr="006D6F07">
        <w:rPr>
          <w:rFonts w:ascii="Book Antiqua" w:eastAsia="Book Antiqua" w:hAnsi="Book Antiqua" w:cs="Book Antiqua"/>
        </w:rPr>
        <w:t>: CD001737 [PMID: 23440784 DOI: 10.1002/14651858.CD001737.pub4]</w:t>
      </w:r>
    </w:p>
    <w:p w14:paraId="7794725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52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Autologous Cellular Method Using </w:t>
      </w:r>
      <w:proofErr w:type="spellStart"/>
      <w:r w:rsidRPr="006D6F07">
        <w:rPr>
          <w:rFonts w:ascii="Book Antiqua" w:eastAsia="Book Antiqua" w:hAnsi="Book Antiqua" w:cs="Book Antiqua"/>
        </w:rPr>
        <w:t>Micrografts</w:t>
      </w:r>
      <w:proofErr w:type="spellEnd"/>
      <w:r w:rsidRPr="006D6F07">
        <w:rPr>
          <w:rFonts w:ascii="Book Antiqua" w:eastAsia="Book Antiqua" w:hAnsi="Book Antiqua" w:cs="Book Antiqua"/>
        </w:rPr>
        <w:t xml:space="preserve"> of Human Adipose Tissue Derived Follicle Stem Cells in Androgenic Alopecia. </w:t>
      </w:r>
      <w:r w:rsidRPr="006D6F07">
        <w:rPr>
          <w:rFonts w:ascii="Book Antiqua" w:eastAsia="Book Antiqua" w:hAnsi="Book Antiqua" w:cs="Book Antiqua"/>
          <w:i/>
          <w:iCs/>
        </w:rPr>
        <w:t>Int J Mol Sci</w:t>
      </w:r>
      <w:r w:rsidRPr="006D6F07">
        <w:rPr>
          <w:rFonts w:ascii="Book Antiqua" w:eastAsia="Book Antiqua" w:hAnsi="Book Antiqua" w:cs="Book Antiqua"/>
        </w:rPr>
        <w:t xml:space="preserve"> 2019; </w:t>
      </w:r>
      <w:r w:rsidRPr="006D6F07">
        <w:rPr>
          <w:rFonts w:ascii="Book Antiqua" w:eastAsia="Book Antiqua" w:hAnsi="Book Antiqua" w:cs="Book Antiqua"/>
          <w:b/>
          <w:bCs/>
        </w:rPr>
        <w:t>20</w:t>
      </w:r>
      <w:r w:rsidRPr="006D6F07">
        <w:rPr>
          <w:rFonts w:ascii="Book Antiqua" w:eastAsia="Book Antiqua" w:hAnsi="Book Antiqua" w:cs="Book Antiqua"/>
        </w:rPr>
        <w:t>: [PMID: 31337037 DOI: 10.3390/ijms20143446]</w:t>
      </w:r>
    </w:p>
    <w:p w14:paraId="14F3B513" w14:textId="10A444B8" w:rsidR="00A77B3E" w:rsidRPr="006D6F07" w:rsidRDefault="00B11795" w:rsidP="006D6F07">
      <w:pPr>
        <w:snapToGrid w:val="0"/>
        <w:spacing w:line="360" w:lineRule="auto"/>
        <w:jc w:val="both"/>
      </w:pPr>
      <w:r w:rsidRPr="006D6F07">
        <w:rPr>
          <w:rFonts w:ascii="Book Antiqua" w:eastAsia="Book Antiqua" w:hAnsi="Book Antiqua" w:cs="Book Antiqua"/>
        </w:rPr>
        <w:t xml:space="preserve">53 </w:t>
      </w:r>
      <w:r w:rsidR="003A5502" w:rsidRPr="006D6F07">
        <w:rPr>
          <w:rFonts w:ascii="Book Antiqua" w:eastAsia="Book Antiqua" w:hAnsi="Book Antiqua" w:cs="Book Antiqua"/>
          <w:b/>
          <w:bCs/>
        </w:rPr>
        <w:t>Jiménez F</w:t>
      </w:r>
      <w:r w:rsidR="003A5502" w:rsidRPr="006D6F07">
        <w:rPr>
          <w:rFonts w:ascii="Book Antiqua" w:eastAsia="Book Antiqua" w:hAnsi="Book Antiqua" w:cs="Book Antiqua"/>
          <w:bCs/>
        </w:rPr>
        <w:t xml:space="preserve">, </w:t>
      </w:r>
      <w:proofErr w:type="spellStart"/>
      <w:r w:rsidR="003A5502" w:rsidRPr="006D6F07">
        <w:rPr>
          <w:rFonts w:ascii="Book Antiqua" w:eastAsia="Book Antiqua" w:hAnsi="Book Antiqua" w:cs="Book Antiqua"/>
          <w:bCs/>
        </w:rPr>
        <w:t>Garde</w:t>
      </w:r>
      <w:proofErr w:type="spellEnd"/>
      <w:r w:rsidR="003A5502" w:rsidRPr="006D6F07">
        <w:rPr>
          <w:rFonts w:ascii="Book Antiqua" w:eastAsia="Book Antiqua" w:hAnsi="Book Antiqua" w:cs="Book Antiqua"/>
          <w:bCs/>
        </w:rPr>
        <w:t xml:space="preserve"> C, </w:t>
      </w:r>
      <w:proofErr w:type="spellStart"/>
      <w:r w:rsidR="003A5502" w:rsidRPr="006D6F07">
        <w:rPr>
          <w:rFonts w:ascii="Book Antiqua" w:eastAsia="Book Antiqua" w:hAnsi="Book Antiqua" w:cs="Book Antiqua"/>
          <w:bCs/>
        </w:rPr>
        <w:t>Poblet</w:t>
      </w:r>
      <w:proofErr w:type="spellEnd"/>
      <w:r w:rsidR="003A5502" w:rsidRPr="006D6F07">
        <w:rPr>
          <w:rFonts w:ascii="Book Antiqua" w:eastAsia="Book Antiqua" w:hAnsi="Book Antiqua" w:cs="Book Antiqua"/>
          <w:bCs/>
        </w:rPr>
        <w:t xml:space="preserve"> E, </w:t>
      </w:r>
      <w:proofErr w:type="spellStart"/>
      <w:r w:rsidR="003A5502" w:rsidRPr="006D6F07">
        <w:rPr>
          <w:rFonts w:ascii="Book Antiqua" w:eastAsia="Book Antiqua" w:hAnsi="Book Antiqua" w:cs="Book Antiqua"/>
          <w:bCs/>
        </w:rPr>
        <w:t>Jimeno</w:t>
      </w:r>
      <w:proofErr w:type="spellEnd"/>
      <w:r w:rsidR="003A5502" w:rsidRPr="006D6F07">
        <w:rPr>
          <w:rFonts w:ascii="Book Antiqua" w:eastAsia="Book Antiqua" w:hAnsi="Book Antiqua" w:cs="Book Antiqua"/>
          <w:bCs/>
        </w:rPr>
        <w:t xml:space="preserve"> B, Ortiz J, Martínez ML, Gutiérrez-Rivera A, Pérez-</w:t>
      </w:r>
      <w:proofErr w:type="spellStart"/>
      <w:r w:rsidR="003A5502" w:rsidRPr="006D6F07">
        <w:rPr>
          <w:rFonts w:ascii="Book Antiqua" w:eastAsia="Book Antiqua" w:hAnsi="Book Antiqua" w:cs="Book Antiqua"/>
          <w:bCs/>
        </w:rPr>
        <w:t>López</w:t>
      </w:r>
      <w:proofErr w:type="spellEnd"/>
      <w:r w:rsidR="003A5502" w:rsidRPr="006D6F07">
        <w:rPr>
          <w:rFonts w:ascii="Book Antiqua" w:eastAsia="Book Antiqua" w:hAnsi="Book Antiqua" w:cs="Book Antiqua"/>
          <w:bCs/>
        </w:rPr>
        <w:t xml:space="preserve"> V, </w:t>
      </w:r>
      <w:proofErr w:type="spellStart"/>
      <w:r w:rsidR="003A5502" w:rsidRPr="006D6F07">
        <w:rPr>
          <w:rFonts w:ascii="Book Antiqua" w:eastAsia="Book Antiqua" w:hAnsi="Book Antiqua" w:cs="Book Antiqua"/>
          <w:bCs/>
        </w:rPr>
        <w:t>Etxaniz</w:t>
      </w:r>
      <w:proofErr w:type="spellEnd"/>
      <w:r w:rsidR="003A5502" w:rsidRPr="006D6F07">
        <w:rPr>
          <w:rFonts w:ascii="Book Antiqua" w:eastAsia="Book Antiqua" w:hAnsi="Book Antiqua" w:cs="Book Antiqua"/>
          <w:bCs/>
        </w:rPr>
        <w:t xml:space="preserve"> U, </w:t>
      </w:r>
      <w:proofErr w:type="spellStart"/>
      <w:r w:rsidR="003A5502" w:rsidRPr="006D6F07">
        <w:rPr>
          <w:rFonts w:ascii="Book Antiqua" w:eastAsia="Book Antiqua" w:hAnsi="Book Antiqua" w:cs="Book Antiqua"/>
          <w:bCs/>
        </w:rPr>
        <w:t>Naveda</w:t>
      </w:r>
      <w:proofErr w:type="spellEnd"/>
      <w:r w:rsidR="003A5502" w:rsidRPr="006D6F07">
        <w:rPr>
          <w:rFonts w:ascii="Book Antiqua" w:eastAsia="Book Antiqua" w:hAnsi="Book Antiqua" w:cs="Book Antiqua"/>
          <w:bCs/>
        </w:rPr>
        <w:t xml:space="preserve"> C, </w:t>
      </w:r>
      <w:proofErr w:type="spellStart"/>
      <w:r w:rsidR="003A5502" w:rsidRPr="006D6F07">
        <w:rPr>
          <w:rFonts w:ascii="Book Antiqua" w:eastAsia="Book Antiqua" w:hAnsi="Book Antiqua" w:cs="Book Antiqua"/>
          <w:bCs/>
        </w:rPr>
        <w:t>Higuera</w:t>
      </w:r>
      <w:proofErr w:type="spellEnd"/>
      <w:r w:rsidR="003A5502" w:rsidRPr="006D6F07">
        <w:rPr>
          <w:rFonts w:ascii="Book Antiqua" w:eastAsia="Book Antiqua" w:hAnsi="Book Antiqua" w:cs="Book Antiqua"/>
          <w:bCs/>
        </w:rPr>
        <w:t xml:space="preserve"> JL, </w:t>
      </w:r>
      <w:proofErr w:type="spellStart"/>
      <w:r w:rsidR="003A5502" w:rsidRPr="006D6F07">
        <w:rPr>
          <w:rFonts w:ascii="Book Antiqua" w:eastAsia="Book Antiqua" w:hAnsi="Book Antiqua" w:cs="Book Antiqua"/>
          <w:bCs/>
        </w:rPr>
        <w:t>Egüés</w:t>
      </w:r>
      <w:proofErr w:type="spellEnd"/>
      <w:r w:rsidR="003A5502" w:rsidRPr="006D6F07">
        <w:rPr>
          <w:rFonts w:ascii="Book Antiqua" w:eastAsia="Book Antiqua" w:hAnsi="Book Antiqua" w:cs="Book Antiqua"/>
          <w:bCs/>
        </w:rPr>
        <w:t xml:space="preserve"> N, </w:t>
      </w:r>
      <w:proofErr w:type="spellStart"/>
      <w:r w:rsidR="003A5502" w:rsidRPr="006D6F07">
        <w:rPr>
          <w:rFonts w:ascii="Book Antiqua" w:eastAsia="Book Antiqua" w:hAnsi="Book Antiqua" w:cs="Book Antiqua"/>
          <w:bCs/>
        </w:rPr>
        <w:t>Escario</w:t>
      </w:r>
      <w:proofErr w:type="spellEnd"/>
      <w:r w:rsidR="003A5502" w:rsidRPr="006D6F07">
        <w:rPr>
          <w:rFonts w:ascii="Book Antiqua" w:eastAsia="Book Antiqua" w:hAnsi="Book Antiqua" w:cs="Book Antiqua"/>
          <w:bCs/>
        </w:rPr>
        <w:t xml:space="preserve"> E, Izeta A</w:t>
      </w:r>
      <w:r w:rsidRPr="006D6F07">
        <w:rPr>
          <w:rFonts w:ascii="Book Antiqua" w:eastAsia="Book Antiqua" w:hAnsi="Book Antiqua" w:cs="Book Antiqua"/>
        </w:rPr>
        <w:t xml:space="preserve">. A pilot clinical study of hair grafting in chronic leg ulcers. </w:t>
      </w:r>
      <w:r w:rsidRPr="006D6F07">
        <w:rPr>
          <w:rFonts w:ascii="Book Antiqua" w:eastAsia="Book Antiqua" w:hAnsi="Book Antiqua" w:cs="Book Antiqua"/>
          <w:i/>
          <w:iCs/>
        </w:rPr>
        <w:t>Wound Repair Regen</w:t>
      </w:r>
      <w:r w:rsidRPr="006D6F07">
        <w:rPr>
          <w:rFonts w:ascii="Book Antiqua" w:eastAsia="Book Antiqua" w:hAnsi="Book Antiqua" w:cs="Book Antiqua"/>
        </w:rPr>
        <w:t xml:space="preserve"> 2012; </w:t>
      </w:r>
      <w:r w:rsidRPr="006D6F07">
        <w:rPr>
          <w:rFonts w:ascii="Book Antiqua" w:eastAsia="Book Antiqua" w:hAnsi="Book Antiqua" w:cs="Book Antiqua"/>
          <w:b/>
          <w:bCs/>
        </w:rPr>
        <w:t>20</w:t>
      </w:r>
      <w:r w:rsidRPr="006D6F07">
        <w:rPr>
          <w:rFonts w:ascii="Book Antiqua" w:eastAsia="Book Antiqua" w:hAnsi="Book Antiqua" w:cs="Book Antiqua"/>
        </w:rPr>
        <w:t>: 806-814 [PMID: 23110506 DOI: 10.1111/j.1524-475X.2012.00846.x]</w:t>
      </w:r>
    </w:p>
    <w:p w14:paraId="64764D6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54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Bielli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Stem cells from human hair follicles: first mechanical isolation for immediate autologous clinical use in androgenetic alopecia and hair loss. </w:t>
      </w:r>
      <w:r w:rsidRPr="006D6F07">
        <w:rPr>
          <w:rFonts w:ascii="Book Antiqua" w:eastAsia="Book Antiqua" w:hAnsi="Book Antiqua" w:cs="Book Antiqua"/>
          <w:i/>
          <w:iCs/>
        </w:rPr>
        <w:t xml:space="preserve">Stem Cell </w:t>
      </w:r>
      <w:proofErr w:type="spellStart"/>
      <w:r w:rsidRPr="006D6F07">
        <w:rPr>
          <w:rFonts w:ascii="Book Antiqua" w:eastAsia="Book Antiqua" w:hAnsi="Book Antiqua" w:cs="Book Antiqua"/>
          <w:i/>
          <w:iCs/>
        </w:rPr>
        <w:t>Investig</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4</w:t>
      </w:r>
      <w:r w:rsidRPr="006D6F07">
        <w:rPr>
          <w:rFonts w:ascii="Book Antiqua" w:eastAsia="Book Antiqua" w:hAnsi="Book Antiqua" w:cs="Book Antiqua"/>
        </w:rPr>
        <w:t>: 58 [PMID: 28725654 DOI: 10.21037/sci.2017.06.04]</w:t>
      </w:r>
    </w:p>
    <w:p w14:paraId="298353E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55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Autologous </w:t>
      </w:r>
      <w:proofErr w:type="spellStart"/>
      <w:r w:rsidRPr="006D6F07">
        <w:rPr>
          <w:rFonts w:ascii="Book Antiqua" w:eastAsia="Book Antiqua" w:hAnsi="Book Antiqua" w:cs="Book Antiqua"/>
        </w:rPr>
        <w:t>Micrografts</w:t>
      </w:r>
      <w:proofErr w:type="spellEnd"/>
      <w:r w:rsidRPr="006D6F07">
        <w:rPr>
          <w:rFonts w:ascii="Book Antiqua" w:eastAsia="Book Antiqua" w:hAnsi="Book Antiqua" w:cs="Book Antiqua"/>
        </w:rPr>
        <w:t xml:space="preserve"> from Scalp Tissue: </w:t>
      </w:r>
      <w:proofErr w:type="spellStart"/>
      <w:r w:rsidRPr="006D6F07">
        <w:rPr>
          <w:rFonts w:ascii="Book Antiqua" w:eastAsia="Book Antiqua" w:hAnsi="Book Antiqua" w:cs="Book Antiqua"/>
        </w:rPr>
        <w:t>Trichoscopic</w:t>
      </w:r>
      <w:proofErr w:type="spellEnd"/>
      <w:r w:rsidRPr="006D6F07">
        <w:rPr>
          <w:rFonts w:ascii="Book Antiqua" w:eastAsia="Book Antiqua" w:hAnsi="Book Antiqua" w:cs="Book Antiqua"/>
        </w:rPr>
        <w:t xml:space="preserve"> and Long-Term Clinical Evaluation in Male and Female Androgenetic Alopecia. </w:t>
      </w:r>
      <w:r w:rsidRPr="006D6F07">
        <w:rPr>
          <w:rFonts w:ascii="Book Antiqua" w:eastAsia="Book Antiqua" w:hAnsi="Book Antiqua" w:cs="Book Antiqua"/>
          <w:i/>
          <w:iCs/>
        </w:rPr>
        <w:t>Biomed Res Int</w:t>
      </w:r>
      <w:r w:rsidRPr="006D6F07">
        <w:rPr>
          <w:rFonts w:ascii="Book Antiqua" w:eastAsia="Book Antiqua" w:hAnsi="Book Antiqua" w:cs="Book Antiqua"/>
        </w:rPr>
        <w:t xml:space="preserve"> 2020; </w:t>
      </w:r>
      <w:r w:rsidRPr="006D6F07">
        <w:rPr>
          <w:rFonts w:ascii="Book Antiqua" w:eastAsia="Book Antiqua" w:hAnsi="Book Antiqua" w:cs="Book Antiqua"/>
          <w:b/>
          <w:bCs/>
        </w:rPr>
        <w:t>2020</w:t>
      </w:r>
      <w:r w:rsidRPr="006D6F07">
        <w:rPr>
          <w:rFonts w:ascii="Book Antiqua" w:eastAsia="Book Antiqua" w:hAnsi="Book Antiqua" w:cs="Book Antiqua"/>
        </w:rPr>
        <w:t>: 7397162 [PMID: 32071919 DOI: 10.1155/2020/7397162]</w:t>
      </w:r>
    </w:p>
    <w:p w14:paraId="2E36EB09" w14:textId="586EDB4C"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56 </w:t>
      </w:r>
      <w:r w:rsidR="007C015E" w:rsidRPr="006D6F07">
        <w:rPr>
          <w:rFonts w:ascii="Book Antiqua" w:eastAsia="Book Antiqua" w:hAnsi="Book Antiqua" w:cs="Book Antiqua"/>
          <w:b/>
          <w:bCs/>
        </w:rPr>
        <w:t>Fox JD</w:t>
      </w:r>
      <w:r w:rsidR="007C015E" w:rsidRPr="006D6F07">
        <w:rPr>
          <w:rFonts w:ascii="Book Antiqua" w:eastAsia="Book Antiqua" w:hAnsi="Book Antiqua" w:cs="Book Antiqua"/>
        </w:rPr>
        <w:t xml:space="preserve">, </w:t>
      </w:r>
      <w:proofErr w:type="spellStart"/>
      <w:r w:rsidR="007C015E" w:rsidRPr="006D6F07">
        <w:rPr>
          <w:rFonts w:ascii="Book Antiqua" w:eastAsia="Book Antiqua" w:hAnsi="Book Antiqua" w:cs="Book Antiqua"/>
        </w:rPr>
        <w:t>Baquerizo-Nole</w:t>
      </w:r>
      <w:proofErr w:type="spellEnd"/>
      <w:r w:rsidR="007C015E" w:rsidRPr="006D6F07">
        <w:rPr>
          <w:rFonts w:ascii="Book Antiqua" w:eastAsia="Book Antiqua" w:hAnsi="Book Antiqua" w:cs="Book Antiqua"/>
        </w:rPr>
        <w:t xml:space="preserve"> KL, Van </w:t>
      </w:r>
      <w:proofErr w:type="spellStart"/>
      <w:r w:rsidR="007C015E" w:rsidRPr="006D6F07">
        <w:rPr>
          <w:rFonts w:ascii="Book Antiqua" w:eastAsia="Book Antiqua" w:hAnsi="Book Antiqua" w:cs="Book Antiqua"/>
        </w:rPr>
        <w:t>Driessche</w:t>
      </w:r>
      <w:proofErr w:type="spellEnd"/>
      <w:r w:rsidR="007C015E" w:rsidRPr="006D6F07">
        <w:rPr>
          <w:rFonts w:ascii="Book Antiqua" w:eastAsia="Book Antiqua" w:hAnsi="Book Antiqua" w:cs="Book Antiqua"/>
        </w:rPr>
        <w:t xml:space="preserve"> F, </w:t>
      </w:r>
      <w:proofErr w:type="spellStart"/>
      <w:r w:rsidR="007C015E" w:rsidRPr="006D6F07">
        <w:rPr>
          <w:rFonts w:ascii="Book Antiqua" w:eastAsia="Book Antiqua" w:hAnsi="Book Antiqua" w:cs="Book Antiqua"/>
        </w:rPr>
        <w:t>Yim</w:t>
      </w:r>
      <w:proofErr w:type="spellEnd"/>
      <w:r w:rsidR="007C015E" w:rsidRPr="006D6F07">
        <w:rPr>
          <w:rFonts w:ascii="Book Antiqua" w:eastAsia="Book Antiqua" w:hAnsi="Book Antiqua" w:cs="Book Antiqua"/>
        </w:rPr>
        <w:t xml:space="preserve"> E, </w:t>
      </w:r>
      <w:proofErr w:type="spellStart"/>
      <w:r w:rsidR="007C015E" w:rsidRPr="006D6F07">
        <w:rPr>
          <w:rFonts w:ascii="Book Antiqua" w:eastAsia="Book Antiqua" w:hAnsi="Book Antiqua" w:cs="Book Antiqua"/>
        </w:rPr>
        <w:t>Nusbaum</w:t>
      </w:r>
      <w:proofErr w:type="spellEnd"/>
      <w:r w:rsidR="007C015E" w:rsidRPr="006D6F07">
        <w:rPr>
          <w:rFonts w:ascii="Book Antiqua" w:eastAsia="Book Antiqua" w:hAnsi="Book Antiqua" w:cs="Book Antiqua"/>
        </w:rPr>
        <w:t xml:space="preserve"> B, Jimenez F, </w:t>
      </w:r>
      <w:proofErr w:type="spellStart"/>
      <w:r w:rsidR="007C015E" w:rsidRPr="006D6F07">
        <w:rPr>
          <w:rFonts w:ascii="Book Antiqua" w:eastAsia="Book Antiqua" w:hAnsi="Book Antiqua" w:cs="Book Antiqua"/>
        </w:rPr>
        <w:t>Kirsner</w:t>
      </w:r>
      <w:proofErr w:type="spellEnd"/>
      <w:r w:rsidR="007C015E" w:rsidRPr="006D6F07">
        <w:rPr>
          <w:rFonts w:ascii="Book Antiqua" w:eastAsia="Book Antiqua" w:hAnsi="Book Antiqua" w:cs="Book Antiqua"/>
        </w:rPr>
        <w:t xml:space="preserve"> RS. Optimizing Skin Grafting Using Hair-derived Skin Grafts: The Healing Potential of Hair Follicle Pluripotent Stem Cells. </w:t>
      </w:r>
      <w:r w:rsidR="007C015E" w:rsidRPr="006D6F07">
        <w:rPr>
          <w:rFonts w:ascii="Book Antiqua" w:eastAsia="Book Antiqua" w:hAnsi="Book Antiqua" w:cs="Book Antiqua"/>
          <w:i/>
          <w:iCs/>
        </w:rPr>
        <w:t>Wounds</w:t>
      </w:r>
      <w:r w:rsidR="007C015E" w:rsidRPr="006D6F07">
        <w:rPr>
          <w:rFonts w:ascii="Book Antiqua" w:eastAsia="Book Antiqua" w:hAnsi="Book Antiqua" w:cs="Book Antiqua"/>
        </w:rPr>
        <w:t xml:space="preserve"> 2016; 28: 109-111 [PMID: 27071137]</w:t>
      </w:r>
    </w:p>
    <w:p w14:paraId="0BE3868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57 </w:t>
      </w:r>
      <w:proofErr w:type="spellStart"/>
      <w:r w:rsidRPr="006D6F07">
        <w:rPr>
          <w:rFonts w:ascii="Book Antiqua" w:eastAsia="Book Antiqua" w:hAnsi="Book Antiqua" w:cs="Book Antiqua"/>
          <w:b/>
          <w:bCs/>
        </w:rPr>
        <w:t>MartÃ</w:t>
      </w:r>
      <w:r w:rsidRPr="006D6F07">
        <w:rPr>
          <w:rFonts w:ascii="Book Antiqua" w:eastAsia="Book Antiqua" w:hAnsi="Book Antiqua" w:cs="Book Antiqua"/>
          <w:b/>
          <w:bCs/>
        </w:rPr>
        <w:softHyphen/>
        <w:t>nez</w:t>
      </w:r>
      <w:proofErr w:type="spellEnd"/>
      <w:r w:rsidRPr="006D6F07">
        <w:rPr>
          <w:rFonts w:ascii="Book Antiqua" w:eastAsia="Book Antiqua" w:hAnsi="Book Antiqua" w:cs="Book Antiqua"/>
          <w:b/>
          <w:bCs/>
        </w:rPr>
        <w:t xml:space="preserve"> ML</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Escario</w:t>
      </w:r>
      <w:proofErr w:type="spellEnd"/>
      <w:r w:rsidRPr="006D6F07">
        <w:rPr>
          <w:rFonts w:ascii="Book Antiqua" w:eastAsia="Book Antiqua" w:hAnsi="Book Antiqua" w:cs="Book Antiqua"/>
        </w:rPr>
        <w:t xml:space="preserve"> E, </w:t>
      </w:r>
      <w:proofErr w:type="spellStart"/>
      <w:r w:rsidRPr="006D6F07">
        <w:rPr>
          <w:rFonts w:ascii="Book Antiqua" w:eastAsia="Book Antiqua" w:hAnsi="Book Antiqua" w:cs="Book Antiqua"/>
        </w:rPr>
        <w:t>Poblet</w:t>
      </w:r>
      <w:proofErr w:type="spellEnd"/>
      <w:r w:rsidRPr="006D6F07">
        <w:rPr>
          <w:rFonts w:ascii="Book Antiqua" w:eastAsia="Book Antiqua" w:hAnsi="Book Antiqua" w:cs="Book Antiqua"/>
        </w:rPr>
        <w:t xml:space="preserve"> E, </w:t>
      </w:r>
      <w:proofErr w:type="spellStart"/>
      <w:r w:rsidRPr="006D6F07">
        <w:rPr>
          <w:rFonts w:ascii="Book Antiqua" w:eastAsia="Book Antiqua" w:hAnsi="Book Antiqua" w:cs="Book Antiqua"/>
        </w:rPr>
        <w:t>SÃ¡nchez</w:t>
      </w:r>
      <w:proofErr w:type="spellEnd"/>
      <w:r w:rsidRPr="006D6F07">
        <w:rPr>
          <w:rFonts w:ascii="Book Antiqua" w:eastAsia="Book Antiqua" w:hAnsi="Book Antiqua" w:cs="Book Antiqua"/>
        </w:rPr>
        <w:t xml:space="preserve"> D, BuchÃ³n FF, Izeta A, Jimenez F. Hair follicle-containing punch grafts accelerate chronic ulcer healing: A randomized controlled trial.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Dermatol</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75</w:t>
      </w:r>
      <w:r w:rsidRPr="006D6F07">
        <w:rPr>
          <w:rFonts w:ascii="Book Antiqua" w:eastAsia="Book Antiqua" w:hAnsi="Book Antiqua" w:cs="Book Antiqua"/>
        </w:rPr>
        <w:t>: 1007-1014 [PMID: 27745629 DOI: 10.1016/j.jaad.2016.02.1161]</w:t>
      </w:r>
    </w:p>
    <w:p w14:paraId="32AB81E4" w14:textId="703B03A2" w:rsidR="00A77B3E" w:rsidRPr="006D6F07" w:rsidRDefault="00B11795" w:rsidP="006D6F07">
      <w:pPr>
        <w:snapToGrid w:val="0"/>
        <w:spacing w:line="360" w:lineRule="auto"/>
        <w:jc w:val="both"/>
      </w:pPr>
      <w:r w:rsidRPr="006D6F07">
        <w:rPr>
          <w:rFonts w:ascii="Book Antiqua" w:eastAsia="Book Antiqua" w:hAnsi="Book Antiqua" w:cs="Book Antiqua"/>
        </w:rPr>
        <w:t xml:space="preserve">58 </w:t>
      </w:r>
      <w:proofErr w:type="spellStart"/>
      <w:r w:rsidR="007C015E" w:rsidRPr="006D6F07">
        <w:rPr>
          <w:rFonts w:ascii="Book Antiqua" w:eastAsia="Book Antiqua" w:hAnsi="Book Antiqua" w:cs="Book Antiqua"/>
          <w:b/>
          <w:bCs/>
        </w:rPr>
        <w:t>Martínez</w:t>
      </w:r>
      <w:proofErr w:type="spellEnd"/>
      <w:r w:rsidR="007C015E" w:rsidRPr="006D6F07">
        <w:rPr>
          <w:rFonts w:ascii="Book Antiqua" w:eastAsia="Book Antiqua" w:hAnsi="Book Antiqua" w:cs="Book Antiqua"/>
          <w:b/>
          <w:bCs/>
        </w:rPr>
        <w:t xml:space="preserve"> </w:t>
      </w:r>
      <w:proofErr w:type="spellStart"/>
      <w:r w:rsidR="007C015E" w:rsidRPr="006D6F07">
        <w:rPr>
          <w:rFonts w:ascii="Book Antiqua" w:eastAsia="Book Antiqua" w:hAnsi="Book Antiqua" w:cs="Book Antiqua"/>
          <w:b/>
          <w:bCs/>
        </w:rPr>
        <w:t>Martínez</w:t>
      </w:r>
      <w:proofErr w:type="spellEnd"/>
      <w:r w:rsidR="007C015E" w:rsidRPr="006D6F07">
        <w:rPr>
          <w:rFonts w:ascii="Book Antiqua" w:eastAsia="Book Antiqua" w:hAnsi="Book Antiqua" w:cs="Book Antiqua"/>
          <w:b/>
          <w:bCs/>
        </w:rPr>
        <w:t xml:space="preserve"> ML</w:t>
      </w:r>
      <w:r w:rsidR="007C015E" w:rsidRPr="006D6F07">
        <w:rPr>
          <w:rFonts w:ascii="Book Antiqua" w:eastAsia="Book Antiqua" w:hAnsi="Book Antiqua" w:cs="Book Antiqua"/>
        </w:rPr>
        <w:t xml:space="preserve">, </w:t>
      </w:r>
      <w:proofErr w:type="spellStart"/>
      <w:r w:rsidR="007C015E" w:rsidRPr="006D6F07">
        <w:rPr>
          <w:rFonts w:ascii="Book Antiqua" w:eastAsia="Book Antiqua" w:hAnsi="Book Antiqua" w:cs="Book Antiqua"/>
        </w:rPr>
        <w:t>Escario</w:t>
      </w:r>
      <w:proofErr w:type="spellEnd"/>
      <w:r w:rsidR="007C015E" w:rsidRPr="006D6F07">
        <w:rPr>
          <w:rFonts w:ascii="Book Antiqua" w:eastAsia="Book Antiqua" w:hAnsi="Book Antiqua" w:cs="Book Antiqua"/>
        </w:rPr>
        <w:t xml:space="preserve"> </w:t>
      </w:r>
      <w:proofErr w:type="spellStart"/>
      <w:r w:rsidR="007C015E" w:rsidRPr="006D6F07">
        <w:rPr>
          <w:rFonts w:ascii="Book Antiqua" w:eastAsia="Book Antiqua" w:hAnsi="Book Antiqua" w:cs="Book Antiqua"/>
        </w:rPr>
        <w:t>Travesedo</w:t>
      </w:r>
      <w:proofErr w:type="spellEnd"/>
      <w:r w:rsidR="007C015E" w:rsidRPr="006D6F07">
        <w:rPr>
          <w:rFonts w:ascii="Book Antiqua" w:eastAsia="Book Antiqua" w:hAnsi="Book Antiqua" w:cs="Book Antiqua"/>
        </w:rPr>
        <w:t xml:space="preserve"> E, Jiménez Acosta F. Hair-follicle Transplant </w:t>
      </w:r>
      <w:proofErr w:type="gramStart"/>
      <w:r w:rsidR="007C015E" w:rsidRPr="006D6F07">
        <w:rPr>
          <w:rFonts w:ascii="Book Antiqua" w:eastAsia="Book Antiqua" w:hAnsi="Book Antiqua" w:cs="Book Antiqua"/>
        </w:rPr>
        <w:t>Into</w:t>
      </w:r>
      <w:proofErr w:type="gramEnd"/>
      <w:r w:rsidR="007C015E" w:rsidRPr="006D6F07">
        <w:rPr>
          <w:rFonts w:ascii="Book Antiqua" w:eastAsia="Book Antiqua" w:hAnsi="Book Antiqua" w:cs="Book Antiqua"/>
        </w:rPr>
        <w:t xml:space="preserve"> Chronic Ulcers: A New Graft Concept. </w:t>
      </w:r>
      <w:proofErr w:type="spellStart"/>
      <w:r w:rsidR="007C015E" w:rsidRPr="006D6F07">
        <w:rPr>
          <w:rFonts w:ascii="Book Antiqua" w:eastAsia="Book Antiqua" w:hAnsi="Book Antiqua" w:cs="Book Antiqua"/>
          <w:i/>
          <w:iCs/>
        </w:rPr>
        <w:t>Actas</w:t>
      </w:r>
      <w:proofErr w:type="spellEnd"/>
      <w:r w:rsidR="007C015E" w:rsidRPr="006D6F07">
        <w:rPr>
          <w:rFonts w:ascii="Book Antiqua" w:eastAsia="Book Antiqua" w:hAnsi="Book Antiqua" w:cs="Book Antiqua"/>
          <w:i/>
          <w:iCs/>
        </w:rPr>
        <w:t xml:space="preserve"> </w:t>
      </w:r>
      <w:proofErr w:type="spellStart"/>
      <w:r w:rsidR="007C015E" w:rsidRPr="006D6F07">
        <w:rPr>
          <w:rFonts w:ascii="Book Antiqua" w:eastAsia="Book Antiqua" w:hAnsi="Book Antiqua" w:cs="Book Antiqua"/>
          <w:i/>
          <w:iCs/>
        </w:rPr>
        <w:t>Dermosifiliogr</w:t>
      </w:r>
      <w:proofErr w:type="spellEnd"/>
      <w:r w:rsidR="007C015E" w:rsidRPr="006D6F07">
        <w:rPr>
          <w:rFonts w:ascii="Book Antiqua" w:eastAsia="Book Antiqua" w:hAnsi="Book Antiqua" w:cs="Book Antiqua"/>
        </w:rPr>
        <w:t xml:space="preserve"> 2017; </w:t>
      </w:r>
      <w:r w:rsidR="007C015E" w:rsidRPr="006D6F07">
        <w:rPr>
          <w:rFonts w:ascii="Book Antiqua" w:eastAsia="Book Antiqua" w:hAnsi="Book Antiqua" w:cs="Book Antiqua"/>
          <w:b/>
          <w:bCs/>
        </w:rPr>
        <w:t>108</w:t>
      </w:r>
      <w:r w:rsidR="007C015E" w:rsidRPr="006D6F07">
        <w:rPr>
          <w:rFonts w:ascii="Book Antiqua" w:eastAsia="Book Antiqua" w:hAnsi="Book Antiqua" w:cs="Book Antiqua"/>
        </w:rPr>
        <w:t>: 524-531 [PMID: 28438262 DOI: 10.1016/j.ad.2017.02.013]</w:t>
      </w:r>
    </w:p>
    <w:p w14:paraId="78A2D3C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59 </w:t>
      </w:r>
      <w:r w:rsidRPr="006D6F07">
        <w:rPr>
          <w:rFonts w:ascii="Book Antiqua" w:eastAsia="Book Antiqua" w:hAnsi="Book Antiqua" w:cs="Book Antiqua"/>
          <w:b/>
          <w:bCs/>
        </w:rPr>
        <w:t>Ye J</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Xie</w:t>
      </w:r>
      <w:proofErr w:type="spellEnd"/>
      <w:r w:rsidRPr="006D6F07">
        <w:rPr>
          <w:rFonts w:ascii="Book Antiqua" w:eastAsia="Book Antiqua" w:hAnsi="Book Antiqua" w:cs="Book Antiqua"/>
        </w:rPr>
        <w:t xml:space="preserve"> T, Wu M, Ni P, Lu S. Negative pressure wound therapy applied before and after split-thickness skin graft helps healing of Fournier gangrene: a case report (CARE-Compliant). </w:t>
      </w:r>
      <w:r w:rsidRPr="006D6F07">
        <w:rPr>
          <w:rFonts w:ascii="Book Antiqua" w:eastAsia="Book Antiqua" w:hAnsi="Book Antiqua" w:cs="Book Antiqua"/>
          <w:i/>
          <w:iCs/>
        </w:rPr>
        <w:t>Medicine (Baltimore)</w:t>
      </w:r>
      <w:r w:rsidRPr="006D6F07">
        <w:rPr>
          <w:rFonts w:ascii="Book Antiqua" w:eastAsia="Book Antiqua" w:hAnsi="Book Antiqua" w:cs="Book Antiqua"/>
        </w:rPr>
        <w:t xml:space="preserve"> 2015; </w:t>
      </w:r>
      <w:r w:rsidRPr="006D6F07">
        <w:rPr>
          <w:rFonts w:ascii="Book Antiqua" w:eastAsia="Book Antiqua" w:hAnsi="Book Antiqua" w:cs="Book Antiqua"/>
          <w:b/>
          <w:bCs/>
        </w:rPr>
        <w:t>94</w:t>
      </w:r>
      <w:r w:rsidRPr="006D6F07">
        <w:rPr>
          <w:rFonts w:ascii="Book Antiqua" w:eastAsia="Book Antiqua" w:hAnsi="Book Antiqua" w:cs="Book Antiqua"/>
        </w:rPr>
        <w:t>: e426 [PMID: 25654376 DOI: 10.1097/MD.0000000000000426]</w:t>
      </w:r>
    </w:p>
    <w:p w14:paraId="19A466B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60 </w:t>
      </w:r>
      <w:r w:rsidRPr="006D6F07">
        <w:rPr>
          <w:rFonts w:ascii="Book Antiqua" w:eastAsia="Book Antiqua" w:hAnsi="Book Antiqua" w:cs="Book Antiqua"/>
          <w:b/>
          <w:bCs/>
        </w:rPr>
        <w:t>Tian Y</w:t>
      </w:r>
      <w:r w:rsidRPr="006D6F07">
        <w:rPr>
          <w:rFonts w:ascii="Book Antiqua" w:eastAsia="Book Antiqua" w:hAnsi="Book Antiqua" w:cs="Book Antiqua"/>
        </w:rPr>
        <w:t xml:space="preserve">, Liu T, Zhao CQ, Lei ZY, Fan DL, Mao TC. Negative pressure wound therapy and split thickness skin graft aided in the healing of extensive perineum necrotizing fasciitis without </w:t>
      </w:r>
      <w:proofErr w:type="spellStart"/>
      <w:r w:rsidRPr="006D6F07">
        <w:rPr>
          <w:rFonts w:ascii="Book Antiqua" w:eastAsia="Book Antiqua" w:hAnsi="Book Antiqua" w:cs="Book Antiqua"/>
        </w:rPr>
        <w:t>faecal</w:t>
      </w:r>
      <w:proofErr w:type="spellEnd"/>
      <w:r w:rsidRPr="006D6F07">
        <w:rPr>
          <w:rFonts w:ascii="Book Antiqua" w:eastAsia="Book Antiqua" w:hAnsi="Book Antiqua" w:cs="Book Antiqua"/>
        </w:rPr>
        <w:t xml:space="preserve"> diversion: a case report. </w:t>
      </w:r>
      <w:r w:rsidRPr="006D6F07">
        <w:rPr>
          <w:rFonts w:ascii="Book Antiqua" w:eastAsia="Book Antiqua" w:hAnsi="Book Antiqua" w:cs="Book Antiqua"/>
          <w:i/>
          <w:iCs/>
        </w:rPr>
        <w:t>BMC Surg</w:t>
      </w:r>
      <w:r w:rsidRPr="006D6F07">
        <w:rPr>
          <w:rFonts w:ascii="Book Antiqua" w:eastAsia="Book Antiqua" w:hAnsi="Book Antiqua" w:cs="Book Antiqua"/>
        </w:rPr>
        <w:t xml:space="preserve"> 2018; </w:t>
      </w:r>
      <w:r w:rsidRPr="006D6F07">
        <w:rPr>
          <w:rFonts w:ascii="Book Antiqua" w:eastAsia="Book Antiqua" w:hAnsi="Book Antiqua" w:cs="Book Antiqua"/>
          <w:b/>
          <w:bCs/>
        </w:rPr>
        <w:t>18</w:t>
      </w:r>
      <w:r w:rsidRPr="006D6F07">
        <w:rPr>
          <w:rFonts w:ascii="Book Antiqua" w:eastAsia="Book Antiqua" w:hAnsi="Book Antiqua" w:cs="Book Antiqua"/>
        </w:rPr>
        <w:t>: 77 [PMID: 30249225 DOI: 10.1186/s12893-018-0411-6]</w:t>
      </w:r>
    </w:p>
    <w:p w14:paraId="5305757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61 </w:t>
      </w:r>
      <w:r w:rsidRPr="006D6F07">
        <w:rPr>
          <w:rFonts w:ascii="Book Antiqua" w:eastAsia="Book Antiqua" w:hAnsi="Book Antiqua" w:cs="Book Antiqua"/>
          <w:b/>
          <w:bCs/>
        </w:rPr>
        <w:t>Pearce FB Jr</w:t>
      </w:r>
      <w:r w:rsidRPr="006D6F07">
        <w:rPr>
          <w:rFonts w:ascii="Book Antiqua" w:eastAsia="Book Antiqua" w:hAnsi="Book Antiqua" w:cs="Book Antiqua"/>
        </w:rPr>
        <w:t xml:space="preserve">, Richardson KA. Negative pressure wound therapy, staged excision and definitive closure with split-thickness skin graft for axillary hidradenitis suppurativa: a retrospective study.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2017; </w:t>
      </w:r>
      <w:r w:rsidRPr="006D6F07">
        <w:rPr>
          <w:rFonts w:ascii="Book Antiqua" w:eastAsia="Book Antiqua" w:hAnsi="Book Antiqua" w:cs="Book Antiqua"/>
          <w:b/>
          <w:bCs/>
        </w:rPr>
        <w:t>26</w:t>
      </w:r>
      <w:r w:rsidRPr="006D6F07">
        <w:rPr>
          <w:rFonts w:ascii="Book Antiqua" w:eastAsia="Book Antiqua" w:hAnsi="Book Antiqua" w:cs="Book Antiqua"/>
        </w:rPr>
        <w:t>: S36-S42 [PMID: 28105901 DOI: 10.12968/jowc.2017.26.Sup1.S36]</w:t>
      </w:r>
    </w:p>
    <w:p w14:paraId="1377264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62 </w:t>
      </w:r>
      <w:r w:rsidRPr="006D6F07">
        <w:rPr>
          <w:rFonts w:ascii="Book Antiqua" w:eastAsia="Book Antiqua" w:hAnsi="Book Antiqua" w:cs="Book Antiqua"/>
          <w:b/>
          <w:bCs/>
        </w:rPr>
        <w:t>Yang CK</w:t>
      </w:r>
      <w:r w:rsidRPr="006D6F07">
        <w:rPr>
          <w:rFonts w:ascii="Book Antiqua" w:eastAsia="Book Antiqua" w:hAnsi="Book Antiqua" w:cs="Book Antiqua"/>
        </w:rPr>
        <w:t xml:space="preserve">, Alcantara S, Goss S, </w:t>
      </w:r>
      <w:proofErr w:type="spellStart"/>
      <w:r w:rsidRPr="006D6F07">
        <w:rPr>
          <w:rFonts w:ascii="Book Antiqua" w:eastAsia="Book Antiqua" w:hAnsi="Book Antiqua" w:cs="Book Antiqua"/>
        </w:rPr>
        <w:t>Lantis</w:t>
      </w:r>
      <w:proofErr w:type="spellEnd"/>
      <w:r w:rsidRPr="006D6F07">
        <w:rPr>
          <w:rFonts w:ascii="Book Antiqua" w:eastAsia="Book Antiqua" w:hAnsi="Book Antiqua" w:cs="Book Antiqua"/>
        </w:rPr>
        <w:t xml:space="preserve"> JC 2nd. Cost analysis of negative-pressure wound therapy with instillation for wound bed preparation preceding split-thickness skin grafts for massive (&gt;100 </w:t>
      </w:r>
      <w:proofErr w:type="gramStart"/>
      <w:r w:rsidRPr="006D6F07">
        <w:rPr>
          <w:rFonts w:ascii="Book Antiqua" w:eastAsia="Book Antiqua" w:hAnsi="Book Antiqua" w:cs="Book Antiqua"/>
        </w:rPr>
        <w:t>cm(</w:t>
      </w:r>
      <w:proofErr w:type="gramEnd"/>
      <w:r w:rsidRPr="006D6F07">
        <w:rPr>
          <w:rFonts w:ascii="Book Antiqua" w:eastAsia="Book Antiqua" w:hAnsi="Book Antiqua" w:cs="Book Antiqua"/>
        </w:rPr>
        <w:t xml:space="preserve">2)) chronic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2015; </w:t>
      </w:r>
      <w:r w:rsidRPr="006D6F07">
        <w:rPr>
          <w:rFonts w:ascii="Book Antiqua" w:eastAsia="Book Antiqua" w:hAnsi="Book Antiqua" w:cs="Book Antiqua"/>
          <w:b/>
          <w:bCs/>
        </w:rPr>
        <w:t>61</w:t>
      </w:r>
      <w:r w:rsidRPr="006D6F07">
        <w:rPr>
          <w:rFonts w:ascii="Book Antiqua" w:eastAsia="Book Antiqua" w:hAnsi="Book Antiqua" w:cs="Book Antiqua"/>
        </w:rPr>
        <w:t>: 995-999 [PMID: 25595397 DOI: 10.1016/j.jvs.2014.11.076]</w:t>
      </w:r>
    </w:p>
    <w:p w14:paraId="5D051EEE" w14:textId="603929A5" w:rsidR="00A77B3E" w:rsidRPr="006D6F07" w:rsidRDefault="00B11795" w:rsidP="006D6F07">
      <w:pPr>
        <w:snapToGrid w:val="0"/>
        <w:spacing w:line="360" w:lineRule="auto"/>
        <w:jc w:val="both"/>
      </w:pPr>
      <w:r w:rsidRPr="006D6F07">
        <w:rPr>
          <w:rFonts w:ascii="Book Antiqua" w:eastAsia="Book Antiqua" w:hAnsi="Book Antiqua" w:cs="Book Antiqua"/>
        </w:rPr>
        <w:t xml:space="preserve">63 </w:t>
      </w:r>
      <w:r w:rsidRPr="006D6F07">
        <w:rPr>
          <w:rFonts w:ascii="Book Antiqua" w:eastAsia="Book Antiqua" w:hAnsi="Book Antiqua" w:cs="Book Antiqua"/>
          <w:b/>
          <w:bCs/>
        </w:rPr>
        <w:t>Wen H</w:t>
      </w:r>
      <w:r w:rsidR="007C015E" w:rsidRPr="006D6F07">
        <w:rPr>
          <w:rFonts w:ascii="Book Antiqua" w:eastAsia="Book Antiqua" w:hAnsi="Book Antiqua" w:cs="Book Antiqua"/>
          <w:b/>
          <w:bCs/>
        </w:rPr>
        <w:t>D</w:t>
      </w:r>
      <w:r w:rsidRPr="006D6F07">
        <w:rPr>
          <w:rFonts w:ascii="Book Antiqua" w:eastAsia="Book Antiqua" w:hAnsi="Book Antiqua" w:cs="Book Antiqua"/>
        </w:rPr>
        <w:t>, Li Z</w:t>
      </w:r>
      <w:r w:rsidR="007C015E" w:rsidRPr="006D6F07">
        <w:rPr>
          <w:rFonts w:ascii="Book Antiqua" w:eastAsia="Book Antiqua" w:hAnsi="Book Antiqua" w:cs="Book Antiqua"/>
        </w:rPr>
        <w:t>Q</w:t>
      </w:r>
      <w:r w:rsidRPr="006D6F07">
        <w:rPr>
          <w:rFonts w:ascii="Book Antiqua" w:eastAsia="Book Antiqua" w:hAnsi="Book Antiqua" w:cs="Book Antiqua"/>
        </w:rPr>
        <w:t>, Zhang M</w:t>
      </w:r>
      <w:r w:rsidR="007C015E" w:rsidRPr="006D6F07">
        <w:rPr>
          <w:rFonts w:ascii="Book Antiqua" w:eastAsia="Book Antiqua" w:hAnsi="Book Antiqua" w:cs="Book Antiqua"/>
        </w:rPr>
        <w:t>G</w:t>
      </w:r>
      <w:r w:rsidRPr="006D6F07">
        <w:rPr>
          <w:rFonts w:ascii="Book Antiqua" w:eastAsia="Book Antiqua" w:hAnsi="Book Antiqua" w:cs="Book Antiqua"/>
        </w:rPr>
        <w:t>, Wang J</w:t>
      </w:r>
      <w:r w:rsidR="007C015E" w:rsidRPr="006D6F07">
        <w:rPr>
          <w:rFonts w:ascii="Book Antiqua" w:eastAsia="Book Antiqua" w:hAnsi="Book Antiqua" w:cs="Book Antiqua"/>
        </w:rPr>
        <w:t>H</w:t>
      </w:r>
      <w:r w:rsidRPr="006D6F07">
        <w:rPr>
          <w:rFonts w:ascii="Book Antiqua" w:eastAsia="Book Antiqua" w:hAnsi="Book Antiqua" w:cs="Book Antiqua"/>
        </w:rPr>
        <w:t>, Wang G</w:t>
      </w:r>
      <w:r w:rsidR="007C015E" w:rsidRPr="006D6F07">
        <w:rPr>
          <w:rFonts w:ascii="Book Antiqua" w:eastAsia="Book Antiqua" w:hAnsi="Book Antiqua" w:cs="Book Antiqua"/>
        </w:rPr>
        <w:t>F</w:t>
      </w:r>
      <w:r w:rsidRPr="006D6F07">
        <w:rPr>
          <w:rFonts w:ascii="Book Antiqua" w:eastAsia="Book Antiqua" w:hAnsi="Book Antiqua" w:cs="Book Antiqua"/>
        </w:rPr>
        <w:t xml:space="preserve">, Wu Q, Tong S. Effects of vacuum sealing drainage combined with irrigation of oxygen loaded fluid on wounds of pa- </w:t>
      </w:r>
      <w:proofErr w:type="spellStart"/>
      <w:r w:rsidRPr="006D6F07">
        <w:rPr>
          <w:rFonts w:ascii="Book Antiqua" w:eastAsia="Book Antiqua" w:hAnsi="Book Antiqua" w:cs="Book Antiqua"/>
        </w:rPr>
        <w:t>tients</w:t>
      </w:r>
      <w:proofErr w:type="spellEnd"/>
      <w:r w:rsidRPr="006D6F07">
        <w:rPr>
          <w:rFonts w:ascii="Book Antiqua" w:eastAsia="Book Antiqua" w:hAnsi="Book Antiqua" w:cs="Book Antiqua"/>
        </w:rPr>
        <w:t xml:space="preserve"> with chronic venous leg ulcers. </w:t>
      </w:r>
      <w:proofErr w:type="spellStart"/>
      <w:r w:rsidRPr="006D6F07">
        <w:rPr>
          <w:rFonts w:ascii="Book Antiqua" w:eastAsia="Book Antiqua" w:hAnsi="Book Antiqua" w:cs="Book Antiqua"/>
          <w:i/>
          <w:iCs/>
        </w:rPr>
        <w:t>Zhonghua</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Shao</w:t>
      </w:r>
      <w:r w:rsidR="007C015E" w:rsidRPr="006D6F07">
        <w:rPr>
          <w:rFonts w:ascii="Book Antiqua" w:eastAsia="Book Antiqua" w:hAnsi="Book Antiqua" w:cs="Book Antiqua"/>
          <w:i/>
          <w:iCs/>
        </w:rPr>
        <w:t>s</w:t>
      </w:r>
      <w:r w:rsidRPr="006D6F07">
        <w:rPr>
          <w:rFonts w:ascii="Book Antiqua" w:eastAsia="Book Antiqua" w:hAnsi="Book Antiqua" w:cs="Book Antiqua"/>
          <w:i/>
          <w:iCs/>
        </w:rPr>
        <w:t>hang</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Za</w:t>
      </w:r>
      <w:r w:rsidR="007C015E" w:rsidRPr="006D6F07">
        <w:rPr>
          <w:rFonts w:ascii="Book Antiqua" w:eastAsia="Book Antiqua" w:hAnsi="Book Antiqua" w:cs="Book Antiqua"/>
          <w:i/>
          <w:iCs/>
        </w:rPr>
        <w:t>z</w:t>
      </w:r>
      <w:r w:rsidRPr="006D6F07">
        <w:rPr>
          <w:rFonts w:ascii="Book Antiqua" w:eastAsia="Book Antiqua" w:hAnsi="Book Antiqua" w:cs="Book Antiqua"/>
          <w:i/>
          <w:iCs/>
        </w:rPr>
        <w:t>hi</w:t>
      </w:r>
      <w:proofErr w:type="spellEnd"/>
      <w:r w:rsidRPr="006D6F07">
        <w:rPr>
          <w:rFonts w:ascii="Book Antiqua" w:eastAsia="Book Antiqua" w:hAnsi="Book Antiqua" w:cs="Book Antiqua"/>
        </w:rPr>
        <w:t xml:space="preserve"> 2015;</w:t>
      </w:r>
      <w:r w:rsidR="007C015E" w:rsidRPr="006D6F07">
        <w:rPr>
          <w:rFonts w:ascii="Book Antiqua" w:eastAsia="Book Antiqua" w:hAnsi="Book Antiqua" w:cs="Book Antiqua"/>
        </w:rPr>
        <w:t xml:space="preserve"> </w:t>
      </w:r>
      <w:r w:rsidR="007C015E" w:rsidRPr="006D6F07">
        <w:rPr>
          <w:rFonts w:ascii="Book Antiqua" w:eastAsia="Book Antiqua" w:hAnsi="Book Antiqua" w:cs="Book Antiqua"/>
          <w:b/>
          <w:bCs/>
        </w:rPr>
        <w:t>2</w:t>
      </w:r>
      <w:r w:rsidRPr="006D6F07">
        <w:rPr>
          <w:rFonts w:ascii="Book Antiqua" w:eastAsia="Book Antiqua" w:hAnsi="Book Antiqua" w:cs="Book Antiqua"/>
        </w:rPr>
        <w:t>:</w:t>
      </w:r>
      <w:r w:rsidR="00772E03" w:rsidRPr="006D6F07">
        <w:rPr>
          <w:rFonts w:ascii="Book Antiqua" w:eastAsia="Book Antiqua" w:hAnsi="Book Antiqua" w:cs="Book Antiqua"/>
        </w:rPr>
        <w:t xml:space="preserve"> </w:t>
      </w:r>
      <w:r w:rsidRPr="006D6F07">
        <w:rPr>
          <w:rFonts w:ascii="Book Antiqua" w:eastAsia="Book Antiqua" w:hAnsi="Book Antiqua" w:cs="Book Antiqua"/>
        </w:rPr>
        <w:t>86-92</w:t>
      </w:r>
    </w:p>
    <w:p w14:paraId="28806AD4"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64 </w:t>
      </w:r>
      <w:proofErr w:type="spellStart"/>
      <w:r w:rsidRPr="006D6F07">
        <w:rPr>
          <w:rFonts w:ascii="Book Antiqua" w:eastAsia="Book Antiqua" w:hAnsi="Book Antiqua" w:cs="Book Antiqua"/>
          <w:b/>
          <w:bCs/>
        </w:rPr>
        <w:t>Leclercq</w:t>
      </w:r>
      <w:proofErr w:type="spellEnd"/>
      <w:r w:rsidRPr="006D6F07">
        <w:rPr>
          <w:rFonts w:ascii="Book Antiqua" w:eastAsia="Book Antiqua" w:hAnsi="Book Antiqua" w:cs="Book Antiqua"/>
          <w:b/>
          <w:bCs/>
        </w:rPr>
        <w:t xml:space="preserve"> A</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Labeille</w:t>
      </w:r>
      <w:proofErr w:type="spellEnd"/>
      <w:r w:rsidRPr="006D6F07">
        <w:rPr>
          <w:rFonts w:ascii="Book Antiqua" w:eastAsia="Book Antiqua" w:hAnsi="Book Antiqua" w:cs="Book Antiqua"/>
        </w:rPr>
        <w:t xml:space="preserve"> B, Perrot JL, </w:t>
      </w:r>
      <w:proofErr w:type="spellStart"/>
      <w:r w:rsidRPr="006D6F07">
        <w:rPr>
          <w:rFonts w:ascii="Book Antiqua" w:eastAsia="Book Antiqua" w:hAnsi="Book Antiqua" w:cs="Book Antiqua"/>
        </w:rPr>
        <w:t>Vercherin</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Cambazard</w:t>
      </w:r>
      <w:proofErr w:type="spellEnd"/>
      <w:r w:rsidRPr="006D6F07">
        <w:rPr>
          <w:rFonts w:ascii="Book Antiqua" w:eastAsia="Book Antiqua" w:hAnsi="Book Antiqua" w:cs="Book Antiqua"/>
        </w:rPr>
        <w:t xml:space="preserve"> F. Skin graft secured by VAC (vacuum-assisted closure) therapy in chronic leg ulcers: A controlled randomized study. </w:t>
      </w:r>
      <w:r w:rsidRPr="006D6F07">
        <w:rPr>
          <w:rFonts w:ascii="Book Antiqua" w:eastAsia="Book Antiqua" w:hAnsi="Book Antiqua" w:cs="Book Antiqua"/>
          <w:i/>
          <w:iCs/>
        </w:rPr>
        <w:t xml:space="preserve">Ann </w:t>
      </w:r>
      <w:proofErr w:type="spellStart"/>
      <w:r w:rsidRPr="006D6F07">
        <w:rPr>
          <w:rFonts w:ascii="Book Antiqua" w:eastAsia="Book Antiqua" w:hAnsi="Book Antiqua" w:cs="Book Antiqua"/>
          <w:i/>
          <w:iCs/>
        </w:rPr>
        <w:t>Dermatol</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Venereol</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143</w:t>
      </w:r>
      <w:r w:rsidRPr="006D6F07">
        <w:rPr>
          <w:rFonts w:ascii="Book Antiqua" w:eastAsia="Book Antiqua" w:hAnsi="Book Antiqua" w:cs="Book Antiqua"/>
        </w:rPr>
        <w:t>: 3-8 [PMID: 26718899 DOI: 10.1016/j.annder.2015.06.022]</w:t>
      </w:r>
    </w:p>
    <w:p w14:paraId="618EFCB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65 </w:t>
      </w:r>
      <w:r w:rsidRPr="006D6F07">
        <w:rPr>
          <w:rFonts w:ascii="Book Antiqua" w:eastAsia="Book Antiqua" w:hAnsi="Book Antiqua" w:cs="Book Antiqua"/>
          <w:b/>
          <w:bCs/>
        </w:rPr>
        <w:t>Wu CC</w:t>
      </w:r>
      <w:r w:rsidRPr="006D6F07">
        <w:rPr>
          <w:rFonts w:ascii="Book Antiqua" w:eastAsia="Book Antiqua" w:hAnsi="Book Antiqua" w:cs="Book Antiqua"/>
        </w:rPr>
        <w:t xml:space="preserve">, Chew KY, Chen CC, </w:t>
      </w:r>
      <w:proofErr w:type="spellStart"/>
      <w:r w:rsidRPr="006D6F07">
        <w:rPr>
          <w:rFonts w:ascii="Book Antiqua" w:eastAsia="Book Antiqua" w:hAnsi="Book Antiqua" w:cs="Book Antiqua"/>
        </w:rPr>
        <w:t>Kuo</w:t>
      </w:r>
      <w:proofErr w:type="spellEnd"/>
      <w:r w:rsidRPr="006D6F07">
        <w:rPr>
          <w:rFonts w:ascii="Book Antiqua" w:eastAsia="Book Antiqua" w:hAnsi="Book Antiqua" w:cs="Book Antiqua"/>
        </w:rPr>
        <w:t xml:space="preserve"> YR. Antimicrobial-impregnated dressing combined with negative-pressure wound therapy increases split-thickness skin graft engraftment: a simple effective technique. </w:t>
      </w:r>
      <w:r w:rsidRPr="006D6F07">
        <w:rPr>
          <w:rFonts w:ascii="Book Antiqua" w:eastAsia="Book Antiqua" w:hAnsi="Book Antiqua" w:cs="Book Antiqua"/>
          <w:i/>
          <w:iCs/>
        </w:rPr>
        <w:t>Adv Skin Wound Care</w:t>
      </w:r>
      <w:r w:rsidRPr="006D6F07">
        <w:rPr>
          <w:rFonts w:ascii="Book Antiqua" w:eastAsia="Book Antiqua" w:hAnsi="Book Antiqua" w:cs="Book Antiqua"/>
        </w:rPr>
        <w:t xml:space="preserve"> 2015; </w:t>
      </w:r>
      <w:r w:rsidRPr="006D6F07">
        <w:rPr>
          <w:rFonts w:ascii="Book Antiqua" w:eastAsia="Book Antiqua" w:hAnsi="Book Antiqua" w:cs="Book Antiqua"/>
          <w:b/>
          <w:bCs/>
        </w:rPr>
        <w:t>28</w:t>
      </w:r>
      <w:r w:rsidRPr="006D6F07">
        <w:rPr>
          <w:rFonts w:ascii="Book Antiqua" w:eastAsia="Book Antiqua" w:hAnsi="Book Antiqua" w:cs="Book Antiqua"/>
        </w:rPr>
        <w:t>: 21-27 [PMID: 25502972 DOI: 10.1097/01.ASW.0000459038.81701.fb]</w:t>
      </w:r>
    </w:p>
    <w:p w14:paraId="4582C191" w14:textId="7030E060" w:rsidR="00A77B3E" w:rsidRPr="006D6F07" w:rsidRDefault="00B11795" w:rsidP="006D6F07">
      <w:pPr>
        <w:snapToGrid w:val="0"/>
        <w:spacing w:line="360" w:lineRule="auto"/>
        <w:jc w:val="both"/>
      </w:pPr>
      <w:r w:rsidRPr="006D6F07">
        <w:rPr>
          <w:rFonts w:ascii="Book Antiqua" w:eastAsia="Book Antiqua" w:hAnsi="Book Antiqua" w:cs="Book Antiqua"/>
        </w:rPr>
        <w:t xml:space="preserve">66 </w:t>
      </w:r>
      <w:r w:rsidRPr="006D6F07">
        <w:rPr>
          <w:rFonts w:ascii="Book Antiqua" w:eastAsia="Book Antiqua" w:hAnsi="Book Antiqua" w:cs="Book Antiqua"/>
          <w:b/>
          <w:bCs/>
        </w:rPr>
        <w:t>Suzuki H</w:t>
      </w:r>
      <w:r w:rsidRPr="006D6F07">
        <w:rPr>
          <w:rFonts w:ascii="Book Antiqua" w:eastAsia="Book Antiqua" w:hAnsi="Book Antiqua" w:cs="Book Antiqua"/>
        </w:rPr>
        <w:t xml:space="preserve">, Watanabe T, Okazaki T, </w:t>
      </w:r>
      <w:proofErr w:type="spellStart"/>
      <w:r w:rsidRPr="006D6F07">
        <w:rPr>
          <w:rFonts w:ascii="Book Antiqua" w:eastAsia="Book Antiqua" w:hAnsi="Book Antiqua" w:cs="Book Antiqua"/>
        </w:rPr>
        <w:t>Notsuda</w:t>
      </w:r>
      <w:proofErr w:type="spellEnd"/>
      <w:r w:rsidRPr="006D6F07">
        <w:rPr>
          <w:rFonts w:ascii="Book Antiqua" w:eastAsia="Book Antiqua" w:hAnsi="Book Antiqua" w:cs="Book Antiqua"/>
        </w:rPr>
        <w:t xml:space="preserve"> H, </w:t>
      </w:r>
      <w:proofErr w:type="spellStart"/>
      <w:r w:rsidRPr="006D6F07">
        <w:rPr>
          <w:rFonts w:ascii="Book Antiqua" w:eastAsia="Book Antiqua" w:hAnsi="Book Antiqua" w:cs="Book Antiqua"/>
        </w:rPr>
        <w:t>Niikawa</w:t>
      </w:r>
      <w:proofErr w:type="spellEnd"/>
      <w:r w:rsidRPr="006D6F07">
        <w:rPr>
          <w:rFonts w:ascii="Book Antiqua" w:eastAsia="Book Antiqua" w:hAnsi="Book Antiqua" w:cs="Book Antiqua"/>
        </w:rPr>
        <w:t xml:space="preserve"> H, Matsuda Y, Noda M, Sakurada A, </w:t>
      </w:r>
      <w:proofErr w:type="spellStart"/>
      <w:r w:rsidRPr="006D6F07">
        <w:rPr>
          <w:rFonts w:ascii="Book Antiqua" w:eastAsia="Book Antiqua" w:hAnsi="Book Antiqua" w:cs="Book Antiqua"/>
        </w:rPr>
        <w:t>Hoshikawa</w:t>
      </w:r>
      <w:proofErr w:type="spellEnd"/>
      <w:r w:rsidRPr="006D6F07">
        <w:rPr>
          <w:rFonts w:ascii="Book Antiqua" w:eastAsia="Book Antiqua" w:hAnsi="Book Antiqua" w:cs="Book Antiqua"/>
        </w:rPr>
        <w:t xml:space="preserve"> Y, </w:t>
      </w:r>
      <w:proofErr w:type="spellStart"/>
      <w:r w:rsidRPr="006D6F07">
        <w:rPr>
          <w:rFonts w:ascii="Book Antiqua" w:eastAsia="Book Antiqua" w:hAnsi="Book Antiqua" w:cs="Book Antiqua"/>
        </w:rPr>
        <w:t>Aizawa</w:t>
      </w:r>
      <w:proofErr w:type="spellEnd"/>
      <w:r w:rsidRPr="006D6F07">
        <w:rPr>
          <w:rFonts w:ascii="Book Antiqua" w:eastAsia="Book Antiqua" w:hAnsi="Book Antiqua" w:cs="Book Antiqua"/>
        </w:rPr>
        <w:t xml:space="preserve"> T, Miura T, Okada Y. Prolonged Negative Pressure Wound Therapy Followed by Split-Thickness Skin Graft Placement for Wide Dehiscence of Clamshell Incision After Bilateral Lung Transplantation: A Case Report. </w:t>
      </w:r>
      <w:r w:rsidRPr="006D6F07">
        <w:rPr>
          <w:rFonts w:ascii="Book Antiqua" w:eastAsia="Book Antiqua" w:hAnsi="Book Antiqua" w:cs="Book Antiqua"/>
          <w:i/>
          <w:iCs/>
        </w:rPr>
        <w:t>Transplant Proc</w:t>
      </w:r>
      <w:r w:rsidRPr="006D6F07">
        <w:rPr>
          <w:rFonts w:ascii="Book Antiqua" w:eastAsia="Book Antiqua" w:hAnsi="Book Antiqua" w:cs="Book Antiqua"/>
        </w:rPr>
        <w:t xml:space="preserve"> 2016; </w:t>
      </w:r>
      <w:r w:rsidRPr="006D6F07">
        <w:rPr>
          <w:rFonts w:ascii="Book Antiqua" w:eastAsia="Book Antiqua" w:hAnsi="Book Antiqua" w:cs="Book Antiqua"/>
          <w:b/>
          <w:bCs/>
        </w:rPr>
        <w:t>48</w:t>
      </w:r>
      <w:r w:rsidRPr="006D6F07">
        <w:rPr>
          <w:rFonts w:ascii="Book Antiqua" w:eastAsia="Book Antiqua" w:hAnsi="Book Antiqua" w:cs="Book Antiqua"/>
        </w:rPr>
        <w:t xml:space="preserve">: 982-984 [PMID: 27234784 DOI: </w:t>
      </w:r>
      <w:r w:rsidR="006E33BB" w:rsidRPr="006D6F07">
        <w:rPr>
          <w:rFonts w:ascii="Book Antiqua" w:eastAsia="Book Antiqua" w:hAnsi="Book Antiqua" w:cs="Book Antiqua"/>
        </w:rPr>
        <w:t>10.1016/j.transproceed.2015.12.107</w:t>
      </w:r>
      <w:r w:rsidRPr="006D6F07">
        <w:rPr>
          <w:rFonts w:ascii="Book Antiqua" w:eastAsia="Book Antiqua" w:hAnsi="Book Antiqua" w:cs="Book Antiqua"/>
        </w:rPr>
        <w:t>]</w:t>
      </w:r>
    </w:p>
    <w:p w14:paraId="4448A886" w14:textId="57806674" w:rsidR="00A77B3E" w:rsidRPr="006D6F07" w:rsidRDefault="00B11795" w:rsidP="006D6F07">
      <w:pPr>
        <w:snapToGrid w:val="0"/>
        <w:spacing w:line="360" w:lineRule="auto"/>
        <w:jc w:val="both"/>
      </w:pPr>
      <w:r w:rsidRPr="006D6F07">
        <w:rPr>
          <w:rFonts w:ascii="Book Antiqua" w:eastAsia="Book Antiqua" w:hAnsi="Book Antiqua" w:cs="Book Antiqua"/>
        </w:rPr>
        <w:t xml:space="preserve">67 </w:t>
      </w:r>
      <w:r w:rsidRPr="006D6F07">
        <w:rPr>
          <w:rFonts w:ascii="Book Antiqua" w:eastAsia="Book Antiqua" w:hAnsi="Book Antiqua" w:cs="Book Antiqua"/>
          <w:b/>
          <w:bCs/>
        </w:rPr>
        <w:t>Leong S</w:t>
      </w:r>
      <w:r w:rsidRPr="006D6F07">
        <w:rPr>
          <w:rFonts w:ascii="Book Antiqua" w:eastAsia="Book Antiqua" w:hAnsi="Book Antiqua" w:cs="Book Antiqua"/>
        </w:rPr>
        <w:t xml:space="preserve">, Lo ZJ. Use of disposable negative pressure wound therapy on split-thickness skin graft recipient sites for peripheral arterial disease foot wounds: A case report.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2020; </w:t>
      </w:r>
      <w:r w:rsidRPr="006D6F07">
        <w:rPr>
          <w:rFonts w:ascii="Book Antiqua" w:eastAsia="Book Antiqua" w:hAnsi="Book Antiqua" w:cs="Book Antiqua"/>
          <w:b/>
          <w:bCs/>
        </w:rPr>
        <w:t>17</w:t>
      </w:r>
      <w:r w:rsidRPr="006D6F07">
        <w:rPr>
          <w:rFonts w:ascii="Book Antiqua" w:eastAsia="Book Antiqua" w:hAnsi="Book Antiqua" w:cs="Book Antiqua"/>
        </w:rPr>
        <w:t xml:space="preserve">: 716-721 [PMID: 32073214 DOI: </w:t>
      </w:r>
      <w:r w:rsidR="006E33BB" w:rsidRPr="006D6F07">
        <w:rPr>
          <w:rFonts w:ascii="Book Antiqua" w:eastAsia="Book Antiqua" w:hAnsi="Book Antiqua" w:cs="Book Antiqua"/>
        </w:rPr>
        <w:t>10.1111/iwj.13291</w:t>
      </w:r>
      <w:r w:rsidRPr="006D6F07">
        <w:rPr>
          <w:rFonts w:ascii="Book Antiqua" w:eastAsia="Book Antiqua" w:hAnsi="Book Antiqua" w:cs="Book Antiqua"/>
        </w:rPr>
        <w:t>]</w:t>
      </w:r>
    </w:p>
    <w:p w14:paraId="3275F62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68 </w:t>
      </w:r>
      <w:proofErr w:type="spellStart"/>
      <w:r w:rsidRPr="006D6F07">
        <w:rPr>
          <w:rFonts w:ascii="Book Antiqua" w:eastAsia="Book Antiqua" w:hAnsi="Book Antiqua" w:cs="Book Antiqua"/>
          <w:b/>
          <w:bCs/>
        </w:rPr>
        <w:t>Athanerey</w:t>
      </w:r>
      <w:proofErr w:type="spellEnd"/>
      <w:r w:rsidRPr="006D6F07">
        <w:rPr>
          <w:rFonts w:ascii="Book Antiqua" w:eastAsia="Book Antiqua" w:hAnsi="Book Antiqua" w:cs="Book Antiqua"/>
          <w:b/>
          <w:bCs/>
        </w:rPr>
        <w:t xml:space="preserve"> A</w:t>
      </w:r>
      <w:r w:rsidRPr="006D6F07">
        <w:rPr>
          <w:rFonts w:ascii="Book Antiqua" w:eastAsia="Book Antiqua" w:hAnsi="Book Antiqua" w:cs="Book Antiqua"/>
        </w:rPr>
        <w:t xml:space="preserve">, Patra PK, Kumar A. Mesenchymal stem cell in venous leg ulcer: An intoxicating therapy. </w:t>
      </w:r>
      <w:r w:rsidRPr="006D6F07">
        <w:rPr>
          <w:rFonts w:ascii="Book Antiqua" w:eastAsia="Book Antiqua" w:hAnsi="Book Antiqua" w:cs="Book Antiqua"/>
          <w:i/>
          <w:iCs/>
        </w:rPr>
        <w:t>J Tissue Viability</w:t>
      </w:r>
      <w:r w:rsidRPr="006D6F07">
        <w:rPr>
          <w:rFonts w:ascii="Book Antiqua" w:eastAsia="Book Antiqua" w:hAnsi="Book Antiqua" w:cs="Book Antiqua"/>
        </w:rPr>
        <w:t xml:space="preserve"> 2017; </w:t>
      </w:r>
      <w:r w:rsidRPr="006D6F07">
        <w:rPr>
          <w:rFonts w:ascii="Book Antiqua" w:eastAsia="Book Antiqua" w:hAnsi="Book Antiqua" w:cs="Book Antiqua"/>
          <w:b/>
          <w:bCs/>
        </w:rPr>
        <w:t>26</w:t>
      </w:r>
      <w:r w:rsidRPr="006D6F07">
        <w:rPr>
          <w:rFonts w:ascii="Book Antiqua" w:eastAsia="Book Antiqua" w:hAnsi="Book Antiqua" w:cs="Book Antiqua"/>
        </w:rPr>
        <w:t>: 216-223 [PMID: 28619238 DOI: 10.1016/j.jtv.2017.06.001]</w:t>
      </w:r>
    </w:p>
    <w:p w14:paraId="7270BEA2"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69 </w:t>
      </w:r>
      <w:r w:rsidRPr="006D6F07">
        <w:rPr>
          <w:rFonts w:ascii="Book Antiqua" w:eastAsia="Book Antiqua" w:hAnsi="Book Antiqua" w:cs="Book Antiqua"/>
          <w:b/>
          <w:bCs/>
        </w:rPr>
        <w:t>Maxson S</w:t>
      </w:r>
      <w:r w:rsidRPr="006D6F07">
        <w:rPr>
          <w:rFonts w:ascii="Book Antiqua" w:eastAsia="Book Antiqua" w:hAnsi="Book Antiqua" w:cs="Book Antiqua"/>
        </w:rPr>
        <w:t xml:space="preserve">, Lopez EA, </w:t>
      </w:r>
      <w:proofErr w:type="spellStart"/>
      <w:r w:rsidRPr="006D6F07">
        <w:rPr>
          <w:rFonts w:ascii="Book Antiqua" w:eastAsia="Book Antiqua" w:hAnsi="Book Antiqua" w:cs="Book Antiqua"/>
        </w:rPr>
        <w:t>Yoo</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Danilkovitch-Miagkova</w:t>
      </w:r>
      <w:proofErr w:type="spellEnd"/>
      <w:r w:rsidRPr="006D6F07">
        <w:rPr>
          <w:rFonts w:ascii="Book Antiqua" w:eastAsia="Book Antiqua" w:hAnsi="Book Antiqua" w:cs="Book Antiqua"/>
        </w:rPr>
        <w:t xml:space="preserve"> A, Leroux MA. Concise review: role of mesenchymal stem cells in wound repair. </w:t>
      </w:r>
      <w:r w:rsidRPr="006D6F07">
        <w:rPr>
          <w:rFonts w:ascii="Book Antiqua" w:eastAsia="Book Antiqua" w:hAnsi="Book Antiqua" w:cs="Book Antiqua"/>
          <w:i/>
          <w:iCs/>
        </w:rPr>
        <w:t xml:space="preserve">Stem Cells </w:t>
      </w:r>
      <w:proofErr w:type="spellStart"/>
      <w:r w:rsidRPr="006D6F07">
        <w:rPr>
          <w:rFonts w:ascii="Book Antiqua" w:eastAsia="Book Antiqua" w:hAnsi="Book Antiqua" w:cs="Book Antiqua"/>
          <w:i/>
          <w:iCs/>
        </w:rPr>
        <w:t>Transl</w:t>
      </w:r>
      <w:proofErr w:type="spellEnd"/>
      <w:r w:rsidRPr="006D6F07">
        <w:rPr>
          <w:rFonts w:ascii="Book Antiqua" w:eastAsia="Book Antiqua" w:hAnsi="Book Antiqua" w:cs="Book Antiqua"/>
          <w:i/>
          <w:iCs/>
        </w:rPr>
        <w:t xml:space="preserve"> Med</w:t>
      </w:r>
      <w:r w:rsidRPr="006D6F07">
        <w:rPr>
          <w:rFonts w:ascii="Book Antiqua" w:eastAsia="Book Antiqua" w:hAnsi="Book Antiqua" w:cs="Book Antiqua"/>
        </w:rPr>
        <w:t xml:space="preserve"> 2012; </w:t>
      </w:r>
      <w:r w:rsidRPr="006D6F07">
        <w:rPr>
          <w:rFonts w:ascii="Book Antiqua" w:eastAsia="Book Antiqua" w:hAnsi="Book Antiqua" w:cs="Book Antiqua"/>
          <w:b/>
          <w:bCs/>
        </w:rPr>
        <w:t>1</w:t>
      </w:r>
      <w:r w:rsidRPr="006D6F07">
        <w:rPr>
          <w:rFonts w:ascii="Book Antiqua" w:eastAsia="Book Antiqua" w:hAnsi="Book Antiqua" w:cs="Book Antiqua"/>
        </w:rPr>
        <w:t>: 142-149 [PMID: 23197761 DOI: 10.5966/sctm.2011-0018]</w:t>
      </w:r>
    </w:p>
    <w:p w14:paraId="6A4E3AD8" w14:textId="46E20D30" w:rsidR="00A77B3E" w:rsidRPr="006D6F07" w:rsidRDefault="00B11795" w:rsidP="006D6F07">
      <w:pPr>
        <w:snapToGrid w:val="0"/>
        <w:spacing w:line="360" w:lineRule="auto"/>
        <w:jc w:val="both"/>
      </w:pPr>
      <w:r w:rsidRPr="006D6F07">
        <w:rPr>
          <w:rFonts w:ascii="Book Antiqua" w:eastAsia="Book Antiqua" w:hAnsi="Book Antiqua" w:cs="Book Antiqua"/>
        </w:rPr>
        <w:t xml:space="preserve">70 </w:t>
      </w:r>
      <w:proofErr w:type="spellStart"/>
      <w:r w:rsidR="006E33BB" w:rsidRPr="006D6F07">
        <w:rPr>
          <w:rFonts w:ascii="Book Antiqua" w:eastAsia="Book Antiqua" w:hAnsi="Book Antiqua" w:cs="Book Antiqua"/>
          <w:b/>
          <w:bCs/>
        </w:rPr>
        <w:t>Malek</w:t>
      </w:r>
      <w:proofErr w:type="spellEnd"/>
      <w:r w:rsidR="006E33BB" w:rsidRPr="006D6F07">
        <w:rPr>
          <w:rFonts w:ascii="Book Antiqua" w:eastAsia="Book Antiqua" w:hAnsi="Book Antiqua" w:cs="Book Antiqua"/>
          <w:b/>
          <w:bCs/>
        </w:rPr>
        <w:t xml:space="preserve"> A</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Bersinger</w:t>
      </w:r>
      <w:proofErr w:type="spellEnd"/>
      <w:r w:rsidR="006E33BB" w:rsidRPr="006D6F07">
        <w:rPr>
          <w:rFonts w:ascii="Book Antiqua" w:eastAsia="Book Antiqua" w:hAnsi="Book Antiqua" w:cs="Book Antiqua"/>
        </w:rPr>
        <w:t xml:space="preserve"> NA. Human placental stem cells: biomedical potential and clinical relevance. </w:t>
      </w:r>
      <w:r w:rsidR="006E33BB" w:rsidRPr="006D6F07">
        <w:rPr>
          <w:rFonts w:ascii="Book Antiqua" w:eastAsia="Book Antiqua" w:hAnsi="Book Antiqua" w:cs="Book Antiqua"/>
          <w:i/>
          <w:iCs/>
        </w:rPr>
        <w:t>J Stem Cells</w:t>
      </w:r>
      <w:r w:rsidR="006E33BB" w:rsidRPr="006D6F07">
        <w:rPr>
          <w:rFonts w:ascii="Book Antiqua" w:eastAsia="Book Antiqua" w:hAnsi="Book Antiqua" w:cs="Book Antiqua"/>
        </w:rPr>
        <w:t xml:space="preserve"> 2011; </w:t>
      </w:r>
      <w:r w:rsidR="006E33BB" w:rsidRPr="006D6F07">
        <w:rPr>
          <w:rFonts w:ascii="Book Antiqua" w:eastAsia="Book Antiqua" w:hAnsi="Book Antiqua" w:cs="Book Antiqua"/>
          <w:b/>
          <w:bCs/>
        </w:rPr>
        <w:t>6</w:t>
      </w:r>
      <w:r w:rsidR="006E33BB" w:rsidRPr="006D6F07">
        <w:rPr>
          <w:rFonts w:ascii="Book Antiqua" w:eastAsia="Book Antiqua" w:hAnsi="Book Antiqua" w:cs="Book Antiqua"/>
        </w:rPr>
        <w:t>: 75-92 [PMID: 22997848]</w:t>
      </w:r>
    </w:p>
    <w:p w14:paraId="5634632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71 </w:t>
      </w:r>
      <w:r w:rsidRPr="006D6F07">
        <w:rPr>
          <w:rFonts w:ascii="Book Antiqua" w:eastAsia="Book Antiqua" w:hAnsi="Book Antiqua" w:cs="Book Antiqua"/>
          <w:b/>
          <w:bCs/>
        </w:rPr>
        <w:t>Lim R</w:t>
      </w:r>
      <w:r w:rsidRPr="006D6F07">
        <w:rPr>
          <w:rFonts w:ascii="Book Antiqua" w:eastAsia="Book Antiqua" w:hAnsi="Book Antiqua" w:cs="Book Antiqua"/>
        </w:rPr>
        <w:t xml:space="preserve">. Concise Review: Fetal Membranes in Regenerative Medicine: New Tricks from an Old Dog? </w:t>
      </w:r>
      <w:r w:rsidRPr="006D6F07">
        <w:rPr>
          <w:rFonts w:ascii="Book Antiqua" w:eastAsia="Book Antiqua" w:hAnsi="Book Antiqua" w:cs="Book Antiqua"/>
          <w:i/>
          <w:iCs/>
        </w:rPr>
        <w:t xml:space="preserve">Stem Cells </w:t>
      </w:r>
      <w:proofErr w:type="spellStart"/>
      <w:r w:rsidRPr="006D6F07">
        <w:rPr>
          <w:rFonts w:ascii="Book Antiqua" w:eastAsia="Book Antiqua" w:hAnsi="Book Antiqua" w:cs="Book Antiqua"/>
          <w:i/>
          <w:iCs/>
        </w:rPr>
        <w:t>Transl</w:t>
      </w:r>
      <w:proofErr w:type="spellEnd"/>
      <w:r w:rsidRPr="006D6F07">
        <w:rPr>
          <w:rFonts w:ascii="Book Antiqua" w:eastAsia="Book Antiqua" w:hAnsi="Book Antiqua" w:cs="Book Antiqua"/>
          <w:i/>
          <w:iCs/>
        </w:rPr>
        <w:t xml:space="preserve"> Med</w:t>
      </w:r>
      <w:r w:rsidRPr="006D6F07">
        <w:rPr>
          <w:rFonts w:ascii="Book Antiqua" w:eastAsia="Book Antiqua" w:hAnsi="Book Antiqua" w:cs="Book Antiqua"/>
        </w:rPr>
        <w:t xml:space="preserve"> 2017; </w:t>
      </w:r>
      <w:r w:rsidRPr="006D6F07">
        <w:rPr>
          <w:rFonts w:ascii="Book Antiqua" w:eastAsia="Book Antiqua" w:hAnsi="Book Antiqua" w:cs="Book Antiqua"/>
          <w:b/>
          <w:bCs/>
        </w:rPr>
        <w:t>6</w:t>
      </w:r>
      <w:r w:rsidRPr="006D6F07">
        <w:rPr>
          <w:rFonts w:ascii="Book Antiqua" w:eastAsia="Book Antiqua" w:hAnsi="Book Antiqua" w:cs="Book Antiqua"/>
        </w:rPr>
        <w:t>: 1767-1776 [PMID: 28834402 DOI: 10.1002/sctm.16-0447]</w:t>
      </w:r>
    </w:p>
    <w:p w14:paraId="32CDDF70"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72 </w:t>
      </w:r>
      <w:r w:rsidRPr="006D6F07">
        <w:rPr>
          <w:rFonts w:ascii="Book Antiqua" w:eastAsia="Book Antiqua" w:hAnsi="Book Antiqua" w:cs="Book Antiqua"/>
          <w:b/>
          <w:bCs/>
        </w:rPr>
        <w:t>Serena TE</w:t>
      </w:r>
      <w:r w:rsidRPr="006D6F07">
        <w:rPr>
          <w:rFonts w:ascii="Book Antiqua" w:eastAsia="Book Antiqua" w:hAnsi="Book Antiqua" w:cs="Book Antiqua"/>
        </w:rPr>
        <w:t xml:space="preserve">, Yaakov R, DiMarco D, Le L, </w:t>
      </w:r>
      <w:proofErr w:type="spellStart"/>
      <w:r w:rsidRPr="006D6F07">
        <w:rPr>
          <w:rFonts w:ascii="Book Antiqua" w:eastAsia="Book Antiqua" w:hAnsi="Book Antiqua" w:cs="Book Antiqua"/>
        </w:rPr>
        <w:t>Taffe</w:t>
      </w:r>
      <w:proofErr w:type="spellEnd"/>
      <w:r w:rsidRPr="006D6F07">
        <w:rPr>
          <w:rFonts w:ascii="Book Antiqua" w:eastAsia="Book Antiqua" w:hAnsi="Book Antiqua" w:cs="Book Antiqua"/>
        </w:rPr>
        <w:t xml:space="preserve"> E, Donaldson M, Miller M. Dehydrated human amnion/chorion membrane treatment of venous leg ulcers: correlation between 4-week and 24-week outcomes.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2015; </w:t>
      </w:r>
      <w:r w:rsidRPr="006D6F07">
        <w:rPr>
          <w:rFonts w:ascii="Book Antiqua" w:eastAsia="Book Antiqua" w:hAnsi="Book Antiqua" w:cs="Book Antiqua"/>
          <w:b/>
          <w:bCs/>
        </w:rPr>
        <w:t>24</w:t>
      </w:r>
      <w:r w:rsidRPr="006D6F07">
        <w:rPr>
          <w:rFonts w:ascii="Book Antiqua" w:eastAsia="Book Antiqua" w:hAnsi="Book Antiqua" w:cs="Book Antiqua"/>
        </w:rPr>
        <w:t>: 530-534 [PMID: 26551645 DOI: 10.12968/jowc.2015.24.11.530]</w:t>
      </w:r>
    </w:p>
    <w:p w14:paraId="1F018B9B" w14:textId="273F1631" w:rsidR="00A77B3E" w:rsidRPr="006D6F07" w:rsidRDefault="00B11795" w:rsidP="006D6F07">
      <w:pPr>
        <w:snapToGrid w:val="0"/>
        <w:spacing w:line="360" w:lineRule="auto"/>
        <w:jc w:val="both"/>
      </w:pPr>
      <w:r w:rsidRPr="006D6F07">
        <w:rPr>
          <w:rFonts w:ascii="Book Antiqua" w:eastAsia="Book Antiqua" w:hAnsi="Book Antiqua" w:cs="Book Antiqua"/>
        </w:rPr>
        <w:t xml:space="preserve">73 </w:t>
      </w:r>
      <w:r w:rsidR="006E33BB" w:rsidRPr="006D6F07">
        <w:rPr>
          <w:rFonts w:ascii="Book Antiqua" w:eastAsia="Book Antiqua" w:hAnsi="Book Antiqua" w:cs="Book Antiqua"/>
          <w:b/>
          <w:bCs/>
        </w:rPr>
        <w:t>Snyder RJ</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Ead</w:t>
      </w:r>
      <w:proofErr w:type="spellEnd"/>
      <w:r w:rsidR="006E33BB" w:rsidRPr="006D6F07">
        <w:rPr>
          <w:rFonts w:ascii="Book Antiqua" w:eastAsia="Book Antiqua" w:hAnsi="Book Antiqua" w:cs="Book Antiqua"/>
        </w:rPr>
        <w:t xml:space="preserve"> J, Glick B, </w:t>
      </w:r>
      <w:proofErr w:type="spellStart"/>
      <w:r w:rsidR="006E33BB" w:rsidRPr="006D6F07">
        <w:rPr>
          <w:rFonts w:ascii="Book Antiqua" w:eastAsia="Book Antiqua" w:hAnsi="Book Antiqua" w:cs="Book Antiqua"/>
        </w:rPr>
        <w:t>Cuffy</w:t>
      </w:r>
      <w:proofErr w:type="spellEnd"/>
      <w:r w:rsidR="006E33BB" w:rsidRPr="006D6F07">
        <w:rPr>
          <w:rFonts w:ascii="Book Antiqua" w:eastAsia="Book Antiqua" w:hAnsi="Book Antiqua" w:cs="Book Antiqua"/>
        </w:rPr>
        <w:t xml:space="preserve"> C. Dehydrated Human Amnion/Chorion Membrane as Adjunctive Therapy in the Multidisciplinary Treatment of Pyoderma Gangrenosum: A Case Report. </w:t>
      </w:r>
      <w:r w:rsidR="006E33BB" w:rsidRPr="006D6F07">
        <w:rPr>
          <w:rFonts w:ascii="Book Antiqua" w:eastAsia="Book Antiqua" w:hAnsi="Book Antiqua" w:cs="Book Antiqua"/>
          <w:i/>
          <w:iCs/>
        </w:rPr>
        <w:t>Ostomy Wound Manage</w:t>
      </w:r>
      <w:r w:rsidR="006E33BB" w:rsidRPr="006D6F07">
        <w:rPr>
          <w:rFonts w:ascii="Book Antiqua" w:eastAsia="Book Antiqua" w:hAnsi="Book Antiqua" w:cs="Book Antiqua"/>
        </w:rPr>
        <w:t xml:space="preserve"> 2015; </w:t>
      </w:r>
      <w:r w:rsidR="006E33BB" w:rsidRPr="006D6F07">
        <w:rPr>
          <w:rFonts w:ascii="Book Antiqua" w:eastAsia="Book Antiqua" w:hAnsi="Book Antiqua" w:cs="Book Antiqua"/>
          <w:b/>
          <w:bCs/>
        </w:rPr>
        <w:t>61</w:t>
      </w:r>
      <w:r w:rsidR="006E33BB" w:rsidRPr="006D6F07">
        <w:rPr>
          <w:rFonts w:ascii="Book Antiqua" w:eastAsia="Book Antiqua" w:hAnsi="Book Antiqua" w:cs="Book Antiqua"/>
        </w:rPr>
        <w:t>: 40-49 [PMID: 26367481]</w:t>
      </w:r>
    </w:p>
    <w:p w14:paraId="19556A7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74 </w:t>
      </w:r>
      <w:r w:rsidRPr="006D6F07">
        <w:rPr>
          <w:rFonts w:ascii="Book Antiqua" w:eastAsia="Book Antiqua" w:hAnsi="Book Antiqua" w:cs="Book Antiqua"/>
          <w:b/>
          <w:bCs/>
        </w:rPr>
        <w:t>Bianchi C</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Cazzell</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Vayser</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Reyzelman</w:t>
      </w:r>
      <w:proofErr w:type="spellEnd"/>
      <w:r w:rsidRPr="006D6F07">
        <w:rPr>
          <w:rFonts w:ascii="Book Antiqua" w:eastAsia="Book Antiqua" w:hAnsi="Book Antiqua" w:cs="Book Antiqua"/>
        </w:rPr>
        <w:t xml:space="preserve"> AM, </w:t>
      </w:r>
      <w:proofErr w:type="spellStart"/>
      <w:r w:rsidRPr="006D6F07">
        <w:rPr>
          <w:rFonts w:ascii="Book Antiqua" w:eastAsia="Book Antiqua" w:hAnsi="Book Antiqua" w:cs="Book Antiqua"/>
        </w:rPr>
        <w:t>Dosluoglu</w:t>
      </w:r>
      <w:proofErr w:type="spellEnd"/>
      <w:r w:rsidRPr="006D6F07">
        <w:rPr>
          <w:rFonts w:ascii="Book Antiqua" w:eastAsia="Book Antiqua" w:hAnsi="Book Antiqua" w:cs="Book Antiqua"/>
        </w:rPr>
        <w:t xml:space="preserve"> H, </w:t>
      </w:r>
      <w:proofErr w:type="spellStart"/>
      <w:r w:rsidRPr="006D6F07">
        <w:rPr>
          <w:rFonts w:ascii="Book Antiqua" w:eastAsia="Book Antiqua" w:hAnsi="Book Antiqua" w:cs="Book Antiqua"/>
        </w:rPr>
        <w:t>Tovmassian</w:t>
      </w:r>
      <w:proofErr w:type="spellEnd"/>
      <w:r w:rsidRPr="006D6F07">
        <w:rPr>
          <w:rFonts w:ascii="Book Antiqua" w:eastAsia="Book Antiqua" w:hAnsi="Book Antiqua" w:cs="Book Antiqua"/>
        </w:rPr>
        <w:t xml:space="preserve"> G; </w:t>
      </w:r>
      <w:proofErr w:type="spellStart"/>
      <w:r w:rsidRPr="006D6F07">
        <w:rPr>
          <w:rFonts w:ascii="Book Antiqua" w:eastAsia="Book Antiqua" w:hAnsi="Book Antiqua" w:cs="Book Antiqua"/>
        </w:rPr>
        <w:t>EpiFix</w:t>
      </w:r>
      <w:proofErr w:type="spellEnd"/>
      <w:r w:rsidRPr="006D6F07">
        <w:rPr>
          <w:rFonts w:ascii="Book Antiqua" w:eastAsia="Book Antiqua" w:hAnsi="Book Antiqua" w:cs="Book Antiqua"/>
        </w:rPr>
        <w:t xml:space="preserve"> VLU Study Group. A </w:t>
      </w:r>
      <w:proofErr w:type="spellStart"/>
      <w:r w:rsidRPr="006D6F07">
        <w:rPr>
          <w:rFonts w:ascii="Book Antiqua" w:eastAsia="Book Antiqua" w:hAnsi="Book Antiqua" w:cs="Book Antiqua"/>
        </w:rPr>
        <w:t>multicentre</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randomised</w:t>
      </w:r>
      <w:proofErr w:type="spellEnd"/>
      <w:r w:rsidRPr="006D6F07">
        <w:rPr>
          <w:rFonts w:ascii="Book Antiqua" w:eastAsia="Book Antiqua" w:hAnsi="Book Antiqua" w:cs="Book Antiqua"/>
        </w:rPr>
        <w:t xml:space="preserve"> controlled trial evaluating the efficacy of dehydrated human amnion/chorion membrane (</w:t>
      </w:r>
      <w:proofErr w:type="spellStart"/>
      <w:r w:rsidRPr="006D6F07">
        <w:rPr>
          <w:rFonts w:ascii="Book Antiqua" w:eastAsia="Book Antiqua" w:hAnsi="Book Antiqua" w:cs="Book Antiqua"/>
        </w:rPr>
        <w:t>EpiFix</w:t>
      </w:r>
      <w:r w:rsidRPr="006D6F07">
        <w:rPr>
          <w:rFonts w:ascii="Book Antiqua" w:eastAsia="Book Antiqua" w:hAnsi="Book Antiqua" w:cs="Book Antiqua"/>
          <w:vertAlign w:val="superscript"/>
        </w:rPr>
        <w:t>Â</w:t>
      </w:r>
      <w:proofErr w:type="spellEnd"/>
      <w:proofErr w:type="gramStart"/>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roofErr w:type="gramEnd"/>
      <w:r w:rsidRPr="006D6F07">
        <w:rPr>
          <w:rFonts w:ascii="Book Antiqua" w:eastAsia="Book Antiqua" w:hAnsi="Book Antiqua" w:cs="Book Antiqua"/>
        </w:rPr>
        <w:t xml:space="preserve"> allograft for the treatment of venous leg ulcers.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2018; </w:t>
      </w:r>
      <w:r w:rsidRPr="006D6F07">
        <w:rPr>
          <w:rFonts w:ascii="Book Antiqua" w:eastAsia="Book Antiqua" w:hAnsi="Book Antiqua" w:cs="Book Antiqua"/>
          <w:b/>
          <w:bCs/>
        </w:rPr>
        <w:t>15</w:t>
      </w:r>
      <w:r w:rsidRPr="006D6F07">
        <w:rPr>
          <w:rFonts w:ascii="Book Antiqua" w:eastAsia="Book Antiqua" w:hAnsi="Book Antiqua" w:cs="Book Antiqua"/>
        </w:rPr>
        <w:t>: 114-122 [PMID: 29024419 DOI: 10.1111/iwj.12843]</w:t>
      </w:r>
    </w:p>
    <w:p w14:paraId="7CE210B2" w14:textId="0F8A9E95" w:rsidR="00A77B3E" w:rsidRPr="006D6F07" w:rsidRDefault="00B11795" w:rsidP="006D6F07">
      <w:pPr>
        <w:snapToGrid w:val="0"/>
        <w:spacing w:line="360" w:lineRule="auto"/>
        <w:jc w:val="both"/>
      </w:pPr>
      <w:r w:rsidRPr="006D6F07">
        <w:rPr>
          <w:rFonts w:ascii="Book Antiqua" w:eastAsia="Book Antiqua" w:hAnsi="Book Antiqua" w:cs="Book Antiqua"/>
        </w:rPr>
        <w:t xml:space="preserve">75 </w:t>
      </w:r>
      <w:proofErr w:type="spellStart"/>
      <w:r w:rsidR="006E33BB" w:rsidRPr="006D6F07">
        <w:rPr>
          <w:rFonts w:ascii="Book Antiqua" w:eastAsia="Book Antiqua" w:hAnsi="Book Antiqua" w:cs="Book Antiqua"/>
          <w:b/>
          <w:bCs/>
        </w:rPr>
        <w:t>Kogan</w:t>
      </w:r>
      <w:proofErr w:type="spellEnd"/>
      <w:r w:rsidR="006E33BB" w:rsidRPr="006D6F07">
        <w:rPr>
          <w:rFonts w:ascii="Book Antiqua" w:eastAsia="Book Antiqua" w:hAnsi="Book Antiqua" w:cs="Book Antiqua"/>
          <w:b/>
          <w:bCs/>
        </w:rPr>
        <w:t xml:space="preserve"> S</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Sood</w:t>
      </w:r>
      <w:proofErr w:type="spellEnd"/>
      <w:r w:rsidR="006E33BB" w:rsidRPr="006D6F07">
        <w:rPr>
          <w:rFonts w:ascii="Book Antiqua" w:eastAsia="Book Antiqua" w:hAnsi="Book Antiqua" w:cs="Book Antiqua"/>
        </w:rPr>
        <w:t xml:space="preserve"> A, Granick MS. Amniotic Membrane Adjuncts and Clinical Applications in Wound Healing: A Review of the Literature. </w:t>
      </w:r>
      <w:r w:rsidR="006E33BB" w:rsidRPr="006D6F07">
        <w:rPr>
          <w:rFonts w:ascii="Book Antiqua" w:eastAsia="Book Antiqua" w:hAnsi="Book Antiqua" w:cs="Book Antiqua"/>
          <w:i/>
          <w:iCs/>
        </w:rPr>
        <w:t>Wounds</w:t>
      </w:r>
      <w:r w:rsidR="006E33BB" w:rsidRPr="006D6F07">
        <w:rPr>
          <w:rFonts w:ascii="Book Antiqua" w:eastAsia="Book Antiqua" w:hAnsi="Book Antiqua" w:cs="Book Antiqua"/>
        </w:rPr>
        <w:t xml:space="preserve"> 2018; </w:t>
      </w:r>
      <w:r w:rsidR="006E33BB" w:rsidRPr="006D6F07">
        <w:rPr>
          <w:rFonts w:ascii="Book Antiqua" w:eastAsia="Book Antiqua" w:hAnsi="Book Antiqua" w:cs="Book Antiqua"/>
          <w:b/>
          <w:bCs/>
        </w:rPr>
        <w:t>30</w:t>
      </w:r>
      <w:r w:rsidR="006E33BB" w:rsidRPr="006D6F07">
        <w:rPr>
          <w:rFonts w:ascii="Book Antiqua" w:eastAsia="Book Antiqua" w:hAnsi="Book Antiqua" w:cs="Book Antiqua"/>
        </w:rPr>
        <w:t>: 168-173 [PMID: 30059334]</w:t>
      </w:r>
    </w:p>
    <w:p w14:paraId="07A78915" w14:textId="336EB029" w:rsidR="00A77B3E" w:rsidRPr="006D6F07" w:rsidRDefault="00B11795" w:rsidP="006D6F07">
      <w:pPr>
        <w:snapToGrid w:val="0"/>
        <w:spacing w:line="360" w:lineRule="auto"/>
        <w:jc w:val="both"/>
      </w:pPr>
      <w:r w:rsidRPr="006D6F07">
        <w:rPr>
          <w:rFonts w:ascii="Book Antiqua" w:eastAsia="Book Antiqua" w:hAnsi="Book Antiqua" w:cs="Book Antiqua"/>
        </w:rPr>
        <w:t xml:space="preserve">76 </w:t>
      </w:r>
      <w:r w:rsidR="006E33BB" w:rsidRPr="006D6F07">
        <w:rPr>
          <w:rFonts w:ascii="Book Antiqua" w:eastAsia="Book Antiqua" w:hAnsi="Book Antiqua" w:cs="Book Antiqua"/>
          <w:b/>
          <w:bCs/>
        </w:rPr>
        <w:t>Ward DJ</w:t>
      </w:r>
      <w:r w:rsidR="006E33BB" w:rsidRPr="006D6F07">
        <w:rPr>
          <w:rFonts w:ascii="Book Antiqua" w:eastAsia="Book Antiqua" w:hAnsi="Book Antiqua" w:cs="Book Antiqua"/>
        </w:rPr>
        <w:t xml:space="preserve">, Bennett JP. The long-term results of the use of human amnion in the treatment of leg ulcers. </w:t>
      </w:r>
      <w:r w:rsidR="006E33BB" w:rsidRPr="006D6F07">
        <w:rPr>
          <w:rFonts w:ascii="Book Antiqua" w:eastAsia="Book Antiqua" w:hAnsi="Book Antiqua" w:cs="Book Antiqua"/>
          <w:i/>
          <w:iCs/>
        </w:rPr>
        <w:t xml:space="preserve">Br J </w:t>
      </w:r>
      <w:proofErr w:type="spellStart"/>
      <w:r w:rsidR="006E33BB" w:rsidRPr="006D6F07">
        <w:rPr>
          <w:rFonts w:ascii="Book Antiqua" w:eastAsia="Book Antiqua" w:hAnsi="Book Antiqua" w:cs="Book Antiqua"/>
          <w:i/>
          <w:iCs/>
        </w:rPr>
        <w:t>Plast</w:t>
      </w:r>
      <w:proofErr w:type="spellEnd"/>
      <w:r w:rsidR="006E33BB" w:rsidRPr="006D6F07">
        <w:rPr>
          <w:rFonts w:ascii="Book Antiqua" w:eastAsia="Book Antiqua" w:hAnsi="Book Antiqua" w:cs="Book Antiqua"/>
          <w:i/>
          <w:iCs/>
        </w:rPr>
        <w:t xml:space="preserve"> </w:t>
      </w:r>
      <w:proofErr w:type="spellStart"/>
      <w:r w:rsidR="006E33BB" w:rsidRPr="006D6F07">
        <w:rPr>
          <w:rFonts w:ascii="Book Antiqua" w:eastAsia="Book Antiqua" w:hAnsi="Book Antiqua" w:cs="Book Antiqua"/>
          <w:i/>
          <w:iCs/>
        </w:rPr>
        <w:t>Surg</w:t>
      </w:r>
      <w:proofErr w:type="spellEnd"/>
      <w:r w:rsidR="006E33BB" w:rsidRPr="006D6F07">
        <w:rPr>
          <w:rFonts w:ascii="Book Antiqua" w:eastAsia="Book Antiqua" w:hAnsi="Book Antiqua" w:cs="Book Antiqua"/>
        </w:rPr>
        <w:t xml:space="preserve"> 1984; </w:t>
      </w:r>
      <w:r w:rsidR="006E33BB" w:rsidRPr="006D6F07">
        <w:rPr>
          <w:rFonts w:ascii="Book Antiqua" w:eastAsia="Book Antiqua" w:hAnsi="Book Antiqua" w:cs="Book Antiqua"/>
          <w:b/>
          <w:bCs/>
        </w:rPr>
        <w:t>37</w:t>
      </w:r>
      <w:r w:rsidR="006E33BB" w:rsidRPr="006D6F07">
        <w:rPr>
          <w:rFonts w:ascii="Book Antiqua" w:eastAsia="Book Antiqua" w:hAnsi="Book Antiqua" w:cs="Book Antiqua"/>
        </w:rPr>
        <w:t>: 191-193 [PMID: 6370370 DOI: 10.1016/0007-1226(84)90009-2]</w:t>
      </w:r>
    </w:p>
    <w:p w14:paraId="4142AD64" w14:textId="3297CF20" w:rsidR="00A77B3E" w:rsidRPr="006D6F07" w:rsidRDefault="00B11795" w:rsidP="006D6F07">
      <w:pPr>
        <w:snapToGrid w:val="0"/>
        <w:spacing w:line="360" w:lineRule="auto"/>
        <w:jc w:val="both"/>
      </w:pPr>
      <w:r w:rsidRPr="006D6F07">
        <w:rPr>
          <w:rFonts w:ascii="Book Antiqua" w:eastAsia="Book Antiqua" w:hAnsi="Book Antiqua" w:cs="Book Antiqua"/>
        </w:rPr>
        <w:t xml:space="preserve">77 </w:t>
      </w:r>
      <w:proofErr w:type="spellStart"/>
      <w:r w:rsidRPr="006D6F07">
        <w:rPr>
          <w:rFonts w:ascii="Book Antiqua" w:eastAsia="Book Antiqua" w:hAnsi="Book Antiqua" w:cs="Book Antiqua"/>
          <w:b/>
          <w:bCs/>
        </w:rPr>
        <w:t>Towler</w:t>
      </w:r>
      <w:proofErr w:type="spellEnd"/>
      <w:r w:rsidRPr="006D6F07">
        <w:rPr>
          <w:rFonts w:ascii="Book Antiqua" w:eastAsia="Book Antiqua" w:hAnsi="Book Antiqua" w:cs="Book Antiqua"/>
          <w:b/>
          <w:bCs/>
        </w:rPr>
        <w:t xml:space="preserve"> MA</w:t>
      </w:r>
      <w:r w:rsidRPr="006D6F07">
        <w:rPr>
          <w:rFonts w:ascii="Book Antiqua" w:eastAsia="Book Antiqua" w:hAnsi="Book Antiqua" w:cs="Book Antiqua"/>
        </w:rPr>
        <w:t>, Rush EW, Richardson MK, Williams CL. Randomized, Prospective, Blinded-Enrollment, Head-To-Head Venous Leg Ulcer Healing Trial Comparing Living, Bioengineered Skin Graft Substitute (</w:t>
      </w:r>
      <w:proofErr w:type="spellStart"/>
      <w:r w:rsidRPr="006D6F07">
        <w:rPr>
          <w:rFonts w:ascii="Book Antiqua" w:eastAsia="Book Antiqua" w:hAnsi="Book Antiqua" w:cs="Book Antiqua"/>
        </w:rPr>
        <w:t>Apligraf</w:t>
      </w:r>
      <w:proofErr w:type="spellEnd"/>
      <w:r w:rsidRPr="006D6F07">
        <w:rPr>
          <w:rFonts w:ascii="Book Antiqua" w:eastAsia="Book Antiqua" w:hAnsi="Book Antiqua" w:cs="Book Antiqua"/>
        </w:rPr>
        <w:t>) with Living, Cryopreserved, Human Skin Allograft (</w:t>
      </w:r>
      <w:proofErr w:type="spellStart"/>
      <w:r w:rsidRPr="006D6F07">
        <w:rPr>
          <w:rFonts w:ascii="Book Antiqua" w:eastAsia="Book Antiqua" w:hAnsi="Book Antiqua" w:cs="Book Antiqua"/>
        </w:rPr>
        <w:t>TheraSkin</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i/>
          <w:iCs/>
        </w:rPr>
        <w:t>Clin</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Podiatr</w:t>
      </w:r>
      <w:proofErr w:type="spellEnd"/>
      <w:r w:rsidRPr="006D6F07">
        <w:rPr>
          <w:rFonts w:ascii="Book Antiqua" w:eastAsia="Book Antiqua" w:hAnsi="Book Antiqua" w:cs="Book Antiqua"/>
          <w:i/>
          <w:iCs/>
        </w:rPr>
        <w:t xml:space="preserve"> Med </w:t>
      </w:r>
      <w:proofErr w:type="spellStart"/>
      <w:r w:rsidRPr="006D6F07">
        <w:rPr>
          <w:rFonts w:ascii="Book Antiqua" w:eastAsia="Book Antiqua" w:hAnsi="Book Antiqua" w:cs="Book Antiqua"/>
          <w:i/>
          <w:iCs/>
        </w:rPr>
        <w:t>Surg</w:t>
      </w:r>
      <w:proofErr w:type="spellEnd"/>
      <w:r w:rsidRPr="006D6F07">
        <w:rPr>
          <w:rFonts w:ascii="Book Antiqua" w:eastAsia="Book Antiqua" w:hAnsi="Book Antiqua" w:cs="Book Antiqua"/>
        </w:rPr>
        <w:t xml:space="preserve"> 2018; </w:t>
      </w:r>
      <w:r w:rsidRPr="006D6F07">
        <w:rPr>
          <w:rFonts w:ascii="Book Antiqua" w:eastAsia="Book Antiqua" w:hAnsi="Book Antiqua" w:cs="Book Antiqua"/>
          <w:b/>
          <w:bCs/>
        </w:rPr>
        <w:t>35</w:t>
      </w:r>
      <w:r w:rsidRPr="006D6F07">
        <w:rPr>
          <w:rFonts w:ascii="Book Antiqua" w:eastAsia="Book Antiqua" w:hAnsi="Book Antiqua" w:cs="Book Antiqua"/>
        </w:rPr>
        <w:t>: 357-365 [</w:t>
      </w:r>
      <w:r w:rsidR="006E33BB" w:rsidRPr="006D6F07">
        <w:rPr>
          <w:rFonts w:ascii="Book Antiqua" w:eastAsia="Book Antiqua" w:hAnsi="Book Antiqua" w:cs="Book Antiqua"/>
        </w:rPr>
        <w:t>PMID: 29861018 DOI: 10.1016/j.cpm.2018.02.006</w:t>
      </w:r>
      <w:r w:rsidRPr="006D6F07">
        <w:rPr>
          <w:rFonts w:ascii="Book Antiqua" w:eastAsia="Book Antiqua" w:hAnsi="Book Antiqua" w:cs="Book Antiqua"/>
        </w:rPr>
        <w:t>]</w:t>
      </w:r>
    </w:p>
    <w:p w14:paraId="3602A91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78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Bielli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Concise Review: The Use of Adipose-Derived Stromal Vascular Fraction Cells and Platelet Rich Plasma in Regenerative Plastic Surgery. </w:t>
      </w:r>
      <w:r w:rsidRPr="006D6F07">
        <w:rPr>
          <w:rFonts w:ascii="Book Antiqua" w:eastAsia="Book Antiqua" w:hAnsi="Book Antiqua" w:cs="Book Antiqua"/>
          <w:i/>
          <w:iCs/>
        </w:rPr>
        <w:t>Stem Cells</w:t>
      </w:r>
      <w:r w:rsidRPr="006D6F07">
        <w:rPr>
          <w:rFonts w:ascii="Book Antiqua" w:eastAsia="Book Antiqua" w:hAnsi="Book Antiqua" w:cs="Book Antiqua"/>
        </w:rPr>
        <w:t xml:space="preserve"> 2017; </w:t>
      </w:r>
      <w:r w:rsidRPr="006D6F07">
        <w:rPr>
          <w:rFonts w:ascii="Book Antiqua" w:eastAsia="Book Antiqua" w:hAnsi="Book Antiqua" w:cs="Book Antiqua"/>
          <w:b/>
          <w:bCs/>
        </w:rPr>
        <w:t>35</w:t>
      </w:r>
      <w:r w:rsidRPr="006D6F07">
        <w:rPr>
          <w:rFonts w:ascii="Book Antiqua" w:eastAsia="Book Antiqua" w:hAnsi="Book Antiqua" w:cs="Book Antiqua"/>
        </w:rPr>
        <w:t>: 117-134 [PMID: 27641055 DOI: 10.1002/stem.2498]</w:t>
      </w:r>
    </w:p>
    <w:p w14:paraId="1F1E00C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79 </w:t>
      </w:r>
      <w:proofErr w:type="spellStart"/>
      <w:r w:rsidRPr="006D6F07">
        <w:rPr>
          <w:rFonts w:ascii="Book Antiqua" w:eastAsia="Book Antiqua" w:hAnsi="Book Antiqua" w:cs="Book Antiqua"/>
          <w:b/>
          <w:bCs/>
        </w:rPr>
        <w:t>Scioli</w:t>
      </w:r>
      <w:proofErr w:type="spellEnd"/>
      <w:r w:rsidRPr="006D6F07">
        <w:rPr>
          <w:rFonts w:ascii="Book Antiqua" w:eastAsia="Book Antiqua" w:hAnsi="Book Antiqua" w:cs="Book Antiqua"/>
          <w:b/>
          <w:bCs/>
        </w:rPr>
        <w:t xml:space="preserve"> MG</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Bielli</w:t>
      </w:r>
      <w:proofErr w:type="spellEnd"/>
      <w:r w:rsidRPr="006D6F07">
        <w:rPr>
          <w:rFonts w:ascii="Book Antiqua" w:eastAsia="Book Antiqua" w:hAnsi="Book Antiqua" w:cs="Book Antiqua"/>
        </w:rPr>
        <w:t xml:space="preserve"> A, Gentile P,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Combined treatment with platelet-rich plasma and insulin </w:t>
      </w:r>
      <w:proofErr w:type="spellStart"/>
      <w:r w:rsidRPr="006D6F07">
        <w:rPr>
          <w:rFonts w:ascii="Book Antiqua" w:eastAsia="Book Antiqua" w:hAnsi="Book Antiqua" w:cs="Book Antiqua"/>
        </w:rPr>
        <w:t>favours</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chondrogenic</w:t>
      </w:r>
      <w:proofErr w:type="spellEnd"/>
      <w:r w:rsidRPr="006D6F07">
        <w:rPr>
          <w:rFonts w:ascii="Book Antiqua" w:eastAsia="Book Antiqua" w:hAnsi="Book Antiqua" w:cs="Book Antiqua"/>
        </w:rPr>
        <w:t xml:space="preserve"> and osteogenic differentiation of </w:t>
      </w:r>
      <w:r w:rsidRPr="006D6F07">
        <w:rPr>
          <w:rFonts w:ascii="Book Antiqua" w:eastAsia="Book Antiqua" w:hAnsi="Book Antiqua" w:cs="Book Antiqua"/>
        </w:rPr>
        <w:lastRenderedPageBreak/>
        <w:t xml:space="preserve">human adipose-derived stem cells in three-dimensional collagen scaffolds. </w:t>
      </w:r>
      <w:r w:rsidRPr="006D6F07">
        <w:rPr>
          <w:rFonts w:ascii="Book Antiqua" w:eastAsia="Book Antiqua" w:hAnsi="Book Antiqua" w:cs="Book Antiqua"/>
          <w:i/>
          <w:iCs/>
        </w:rPr>
        <w:t xml:space="preserve">J Tissue </w:t>
      </w:r>
      <w:proofErr w:type="spellStart"/>
      <w:r w:rsidRPr="006D6F07">
        <w:rPr>
          <w:rFonts w:ascii="Book Antiqua" w:eastAsia="Book Antiqua" w:hAnsi="Book Antiqua" w:cs="Book Antiqua"/>
          <w:i/>
          <w:iCs/>
        </w:rPr>
        <w:t>Eng</w:t>
      </w:r>
      <w:proofErr w:type="spellEnd"/>
      <w:r w:rsidRPr="006D6F07">
        <w:rPr>
          <w:rFonts w:ascii="Book Antiqua" w:eastAsia="Book Antiqua" w:hAnsi="Book Antiqua" w:cs="Book Antiqua"/>
          <w:i/>
          <w:iCs/>
        </w:rPr>
        <w:t xml:space="preserve"> Regen Med</w:t>
      </w:r>
      <w:r w:rsidRPr="006D6F07">
        <w:rPr>
          <w:rFonts w:ascii="Book Antiqua" w:eastAsia="Book Antiqua" w:hAnsi="Book Antiqua" w:cs="Book Antiqua"/>
        </w:rPr>
        <w:t xml:space="preserve"> 2017; </w:t>
      </w:r>
      <w:r w:rsidRPr="006D6F07">
        <w:rPr>
          <w:rFonts w:ascii="Book Antiqua" w:eastAsia="Book Antiqua" w:hAnsi="Book Antiqua" w:cs="Book Antiqua"/>
          <w:b/>
          <w:bCs/>
        </w:rPr>
        <w:t>11</w:t>
      </w:r>
      <w:r w:rsidRPr="006D6F07">
        <w:rPr>
          <w:rFonts w:ascii="Book Antiqua" w:eastAsia="Book Antiqua" w:hAnsi="Book Antiqua" w:cs="Book Antiqua"/>
        </w:rPr>
        <w:t>: 2398-2410 [PMID: 27074878 DOI: 10.1002/term.2139]</w:t>
      </w:r>
    </w:p>
    <w:p w14:paraId="5D10537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80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Cervelli V. Adipose-Derived Stromal Vascular Fraction Cells and Platelet-Rich Plasma: Basic and Clinical Implications for Tissue Engineering Therapies in Regenerative Surgery. </w:t>
      </w:r>
      <w:r w:rsidRPr="006D6F07">
        <w:rPr>
          <w:rFonts w:ascii="Book Antiqua" w:eastAsia="Book Antiqua" w:hAnsi="Book Antiqua" w:cs="Book Antiqua"/>
          <w:i/>
          <w:iCs/>
        </w:rPr>
        <w:t>Methods Mol Biol</w:t>
      </w:r>
      <w:r w:rsidRPr="006D6F07">
        <w:rPr>
          <w:rFonts w:ascii="Book Antiqua" w:eastAsia="Book Antiqua" w:hAnsi="Book Antiqua" w:cs="Book Antiqua"/>
        </w:rPr>
        <w:t xml:space="preserve"> 2018; </w:t>
      </w:r>
      <w:r w:rsidRPr="006D6F07">
        <w:rPr>
          <w:rFonts w:ascii="Book Antiqua" w:eastAsia="Book Antiqua" w:hAnsi="Book Antiqua" w:cs="Book Antiqua"/>
          <w:b/>
          <w:bCs/>
        </w:rPr>
        <w:t>1773</w:t>
      </w:r>
      <w:r w:rsidRPr="006D6F07">
        <w:rPr>
          <w:rFonts w:ascii="Book Antiqua" w:eastAsia="Book Antiqua" w:hAnsi="Book Antiqua" w:cs="Book Antiqua"/>
        </w:rPr>
        <w:t>: 107-122 [PMID: 29687384 DOI: 10.1007/978-1-4939-7799-4_9]</w:t>
      </w:r>
    </w:p>
    <w:p w14:paraId="565FDF0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81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Calabrese C, De Angelis B, </w:t>
      </w:r>
      <w:proofErr w:type="spellStart"/>
      <w:r w:rsidRPr="006D6F07">
        <w:rPr>
          <w:rFonts w:ascii="Book Antiqua" w:eastAsia="Book Antiqua" w:hAnsi="Book Antiqua" w:cs="Book Antiqua"/>
        </w:rPr>
        <w:t>Pizzicannella</w:t>
      </w:r>
      <w:proofErr w:type="spellEnd"/>
      <w:r w:rsidRPr="006D6F07">
        <w:rPr>
          <w:rFonts w:ascii="Book Antiqua" w:eastAsia="Book Antiqua" w:hAnsi="Book Antiqua" w:cs="Book Antiqua"/>
        </w:rPr>
        <w:t xml:space="preserve"> J, Kothari A,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Impact of the Different Preparation Methods to Obtain Human Adipose-Derived Stromal Vascular Fraction Cells (AD-SVFs) and Human Adipose-Derived Mesenchymal Stem Cells (AD-MSCs): Enzymatic Digestion Versus Mechanical Centrifugation. </w:t>
      </w:r>
      <w:r w:rsidRPr="006D6F07">
        <w:rPr>
          <w:rFonts w:ascii="Book Antiqua" w:eastAsia="Book Antiqua" w:hAnsi="Book Antiqua" w:cs="Book Antiqua"/>
          <w:i/>
          <w:iCs/>
        </w:rPr>
        <w:t>Int J Mol Sci</w:t>
      </w:r>
      <w:r w:rsidRPr="006D6F07">
        <w:rPr>
          <w:rFonts w:ascii="Book Antiqua" w:eastAsia="Book Antiqua" w:hAnsi="Book Antiqua" w:cs="Book Antiqua"/>
        </w:rPr>
        <w:t xml:space="preserve"> 2019; </w:t>
      </w:r>
      <w:r w:rsidRPr="006D6F07">
        <w:rPr>
          <w:rFonts w:ascii="Book Antiqua" w:eastAsia="Book Antiqua" w:hAnsi="Book Antiqua" w:cs="Book Antiqua"/>
          <w:b/>
          <w:bCs/>
        </w:rPr>
        <w:t>20</w:t>
      </w:r>
      <w:r w:rsidRPr="006D6F07">
        <w:rPr>
          <w:rFonts w:ascii="Book Antiqua" w:eastAsia="Book Antiqua" w:hAnsi="Book Antiqua" w:cs="Book Antiqua"/>
        </w:rPr>
        <w:t>: [PMID: 31684107 DOI: 10.3390/ijms20215471]</w:t>
      </w:r>
    </w:p>
    <w:p w14:paraId="36FB78E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82 </w:t>
      </w:r>
      <w:proofErr w:type="spellStart"/>
      <w:r w:rsidRPr="006D6F07">
        <w:rPr>
          <w:rFonts w:ascii="Book Antiqua" w:eastAsia="Book Antiqua" w:hAnsi="Book Antiqua" w:cs="Book Antiqua"/>
          <w:b/>
          <w:bCs/>
        </w:rPr>
        <w:t>Zollino</w:t>
      </w:r>
      <w:proofErr w:type="spellEnd"/>
      <w:r w:rsidRPr="006D6F07">
        <w:rPr>
          <w:rFonts w:ascii="Book Antiqua" w:eastAsia="Book Antiqua" w:hAnsi="Book Antiqua" w:cs="Book Antiqua"/>
          <w:b/>
          <w:bCs/>
        </w:rPr>
        <w:t xml:space="preserve"> I</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Zuolo</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Gianesini</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Pedriali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Sibilla</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Tessari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Carinci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Occhionorelli</w:t>
      </w:r>
      <w:proofErr w:type="spellEnd"/>
      <w:r w:rsidRPr="006D6F07">
        <w:rPr>
          <w:rFonts w:ascii="Book Antiqua" w:eastAsia="Book Antiqua" w:hAnsi="Book Antiqua" w:cs="Book Antiqua"/>
        </w:rPr>
        <w:t xml:space="preserve"> S, Zamboni P. Autologous adipose-derived stem cells: Basic science, technique, and rationale for application in ulcer and wound healing. </w:t>
      </w:r>
      <w:r w:rsidRPr="006D6F07">
        <w:rPr>
          <w:rFonts w:ascii="Book Antiqua" w:eastAsia="Book Antiqua" w:hAnsi="Book Antiqua" w:cs="Book Antiqua"/>
          <w:i/>
          <w:iCs/>
        </w:rPr>
        <w:t>Phlebology</w:t>
      </w:r>
      <w:r w:rsidRPr="006D6F07">
        <w:rPr>
          <w:rFonts w:ascii="Book Antiqua" w:eastAsia="Book Antiqua" w:hAnsi="Book Antiqua" w:cs="Book Antiqua"/>
        </w:rPr>
        <w:t xml:space="preserve"> 2017; </w:t>
      </w:r>
      <w:r w:rsidRPr="006D6F07">
        <w:rPr>
          <w:rFonts w:ascii="Book Antiqua" w:eastAsia="Book Antiqua" w:hAnsi="Book Antiqua" w:cs="Book Antiqua"/>
          <w:b/>
          <w:bCs/>
        </w:rPr>
        <w:t>32</w:t>
      </w:r>
      <w:r w:rsidRPr="006D6F07">
        <w:rPr>
          <w:rFonts w:ascii="Book Antiqua" w:eastAsia="Book Antiqua" w:hAnsi="Book Antiqua" w:cs="Book Antiqua"/>
        </w:rPr>
        <w:t>: 160-171 [PMID: 27056621 DOI: 10.1177/0268355516641546]</w:t>
      </w:r>
    </w:p>
    <w:p w14:paraId="685A886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83 </w:t>
      </w:r>
      <w:r w:rsidRPr="006D6F07">
        <w:rPr>
          <w:rFonts w:ascii="Book Antiqua" w:eastAsia="Book Antiqua" w:hAnsi="Book Antiqua" w:cs="Book Antiqua"/>
          <w:b/>
          <w:bCs/>
        </w:rPr>
        <w:t>Kavala AA</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Turkyilmaz</w:t>
      </w:r>
      <w:proofErr w:type="spellEnd"/>
      <w:r w:rsidRPr="006D6F07">
        <w:rPr>
          <w:rFonts w:ascii="Book Antiqua" w:eastAsia="Book Antiqua" w:hAnsi="Book Antiqua" w:cs="Book Antiqua"/>
        </w:rPr>
        <w:t xml:space="preserve"> S. Autogenously derived regenerative cell therapy for venous leg ulcers. </w:t>
      </w:r>
      <w:r w:rsidRPr="006D6F07">
        <w:rPr>
          <w:rFonts w:ascii="Book Antiqua" w:eastAsia="Book Antiqua" w:hAnsi="Book Antiqua" w:cs="Book Antiqua"/>
          <w:i/>
          <w:iCs/>
        </w:rPr>
        <w:t xml:space="preserve">Arch Med </w:t>
      </w:r>
      <w:proofErr w:type="spellStart"/>
      <w:r w:rsidRPr="006D6F07">
        <w:rPr>
          <w:rFonts w:ascii="Book Antiqua" w:eastAsia="Book Antiqua" w:hAnsi="Book Antiqua" w:cs="Book Antiqua"/>
          <w:i/>
          <w:iCs/>
        </w:rPr>
        <w:t>Sci</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Atheroscler</w:t>
      </w:r>
      <w:proofErr w:type="spellEnd"/>
      <w:r w:rsidRPr="006D6F07">
        <w:rPr>
          <w:rFonts w:ascii="Book Antiqua" w:eastAsia="Book Antiqua" w:hAnsi="Book Antiqua" w:cs="Book Antiqua"/>
          <w:i/>
          <w:iCs/>
        </w:rPr>
        <w:t xml:space="preserve"> Dis</w:t>
      </w:r>
      <w:r w:rsidRPr="006D6F07">
        <w:rPr>
          <w:rFonts w:ascii="Book Antiqua" w:eastAsia="Book Antiqua" w:hAnsi="Book Antiqua" w:cs="Book Antiqua"/>
        </w:rPr>
        <w:t xml:space="preserve"> 2018; </w:t>
      </w:r>
      <w:r w:rsidRPr="006D6F07">
        <w:rPr>
          <w:rFonts w:ascii="Book Antiqua" w:eastAsia="Book Antiqua" w:hAnsi="Book Antiqua" w:cs="Book Antiqua"/>
          <w:b/>
          <w:bCs/>
        </w:rPr>
        <w:t>3</w:t>
      </w:r>
      <w:r w:rsidRPr="006D6F07">
        <w:rPr>
          <w:rFonts w:ascii="Book Antiqua" w:eastAsia="Book Antiqua" w:hAnsi="Book Antiqua" w:cs="Book Antiqua"/>
        </w:rPr>
        <w:t>: e156-e163 [PMID: 30775606 DOI: 10.5114/amsad.2018.81000]</w:t>
      </w:r>
    </w:p>
    <w:p w14:paraId="742F46E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84 </w:t>
      </w:r>
      <w:proofErr w:type="spellStart"/>
      <w:r w:rsidRPr="006D6F07">
        <w:rPr>
          <w:rFonts w:ascii="Book Antiqua" w:eastAsia="Book Antiqua" w:hAnsi="Book Antiqua" w:cs="Book Antiqua"/>
          <w:b/>
          <w:bCs/>
        </w:rPr>
        <w:t>Zollino</w:t>
      </w:r>
      <w:proofErr w:type="spellEnd"/>
      <w:r w:rsidRPr="006D6F07">
        <w:rPr>
          <w:rFonts w:ascii="Book Antiqua" w:eastAsia="Book Antiqua" w:hAnsi="Book Antiqua" w:cs="Book Antiqua"/>
          <w:b/>
          <w:bCs/>
        </w:rPr>
        <w:t xml:space="preserve"> I</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Campioni</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Sibilla</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Tessari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Malagoni</w:t>
      </w:r>
      <w:proofErr w:type="spellEnd"/>
      <w:r w:rsidRPr="006D6F07">
        <w:rPr>
          <w:rFonts w:ascii="Book Antiqua" w:eastAsia="Book Antiqua" w:hAnsi="Book Antiqua" w:cs="Book Antiqua"/>
        </w:rPr>
        <w:t xml:space="preserve"> AM, Zamboni P. A phase II randomized clinical trial for the treatment of recalcitrant chronic leg ulcers using centrifuged adipose tissue containing progenitor cells. </w:t>
      </w:r>
      <w:proofErr w:type="spellStart"/>
      <w:r w:rsidRPr="006D6F07">
        <w:rPr>
          <w:rFonts w:ascii="Book Antiqua" w:eastAsia="Book Antiqua" w:hAnsi="Book Antiqua" w:cs="Book Antiqua"/>
          <w:i/>
          <w:iCs/>
        </w:rPr>
        <w:t>Cytotherapy</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21</w:t>
      </w:r>
      <w:r w:rsidRPr="006D6F07">
        <w:rPr>
          <w:rFonts w:ascii="Book Antiqua" w:eastAsia="Book Antiqua" w:hAnsi="Book Antiqua" w:cs="Book Antiqua"/>
        </w:rPr>
        <w:t>: 200-211 [PMID: 30583949 DOI: 10.1016/j.jcyt.2018.10.012]</w:t>
      </w:r>
    </w:p>
    <w:p w14:paraId="54C11A2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85 </w:t>
      </w:r>
      <w:r w:rsidRPr="006D6F07">
        <w:rPr>
          <w:rFonts w:ascii="Book Antiqua" w:eastAsia="Book Antiqua" w:hAnsi="Book Antiqua" w:cs="Book Antiqua"/>
          <w:b/>
          <w:bCs/>
        </w:rPr>
        <w:t>Larsen L</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Tchanque-Fossuo</w:t>
      </w:r>
      <w:proofErr w:type="spellEnd"/>
      <w:r w:rsidRPr="006D6F07">
        <w:rPr>
          <w:rFonts w:ascii="Book Antiqua" w:eastAsia="Book Antiqua" w:hAnsi="Book Antiqua" w:cs="Book Antiqua"/>
        </w:rPr>
        <w:t xml:space="preserve"> CN, </w:t>
      </w:r>
      <w:proofErr w:type="spellStart"/>
      <w:r w:rsidRPr="006D6F07">
        <w:rPr>
          <w:rFonts w:ascii="Book Antiqua" w:eastAsia="Book Antiqua" w:hAnsi="Book Antiqua" w:cs="Book Antiqua"/>
        </w:rPr>
        <w:t>Gorouhi</w:t>
      </w:r>
      <w:proofErr w:type="spellEnd"/>
      <w:r w:rsidRPr="006D6F07">
        <w:rPr>
          <w:rFonts w:ascii="Book Antiqua" w:eastAsia="Book Antiqua" w:hAnsi="Book Antiqua" w:cs="Book Antiqua"/>
        </w:rPr>
        <w:t xml:space="preserve"> F, Boudreault D, Nguyen C, Fuentes JJ, Crawford RW, </w:t>
      </w:r>
      <w:proofErr w:type="spellStart"/>
      <w:r w:rsidRPr="006D6F07">
        <w:rPr>
          <w:rFonts w:ascii="Book Antiqua" w:eastAsia="Book Antiqua" w:hAnsi="Book Antiqua" w:cs="Book Antiqua"/>
        </w:rPr>
        <w:t>Dahle</w:t>
      </w:r>
      <w:proofErr w:type="spellEnd"/>
      <w:r w:rsidRPr="006D6F07">
        <w:rPr>
          <w:rFonts w:ascii="Book Antiqua" w:eastAsia="Book Antiqua" w:hAnsi="Book Antiqua" w:cs="Book Antiqua"/>
        </w:rPr>
        <w:t xml:space="preserve"> SE, </w:t>
      </w:r>
      <w:proofErr w:type="spellStart"/>
      <w:r w:rsidRPr="006D6F07">
        <w:rPr>
          <w:rFonts w:ascii="Book Antiqua" w:eastAsia="Book Antiqua" w:hAnsi="Book Antiqua" w:cs="Book Antiqua"/>
        </w:rPr>
        <w:t>Whetzel</w:t>
      </w:r>
      <w:proofErr w:type="spellEnd"/>
      <w:r w:rsidRPr="006D6F07">
        <w:rPr>
          <w:rFonts w:ascii="Book Antiqua" w:eastAsia="Book Antiqua" w:hAnsi="Book Antiqua" w:cs="Book Antiqua"/>
        </w:rPr>
        <w:t xml:space="preserve"> T, </w:t>
      </w:r>
      <w:proofErr w:type="spellStart"/>
      <w:r w:rsidRPr="006D6F07">
        <w:rPr>
          <w:rFonts w:ascii="Book Antiqua" w:eastAsia="Book Antiqua" w:hAnsi="Book Antiqua" w:cs="Book Antiqua"/>
        </w:rPr>
        <w:t>Isseroff</w:t>
      </w:r>
      <w:proofErr w:type="spellEnd"/>
      <w:r w:rsidRPr="006D6F07">
        <w:rPr>
          <w:rFonts w:ascii="Book Antiqua" w:eastAsia="Book Antiqua" w:hAnsi="Book Antiqua" w:cs="Book Antiqua"/>
        </w:rPr>
        <w:t xml:space="preserve"> RR. Combination therapy of autologous adipose mesenchymal stem cell-enriched, high-density lipoaspirate and topical timolol for healing chronic wounds. </w:t>
      </w:r>
      <w:r w:rsidRPr="006D6F07">
        <w:rPr>
          <w:rFonts w:ascii="Book Antiqua" w:eastAsia="Book Antiqua" w:hAnsi="Book Antiqua" w:cs="Book Antiqua"/>
          <w:i/>
          <w:iCs/>
        </w:rPr>
        <w:t xml:space="preserve">J Tissue </w:t>
      </w:r>
      <w:proofErr w:type="spellStart"/>
      <w:r w:rsidRPr="006D6F07">
        <w:rPr>
          <w:rFonts w:ascii="Book Antiqua" w:eastAsia="Book Antiqua" w:hAnsi="Book Antiqua" w:cs="Book Antiqua"/>
          <w:i/>
          <w:iCs/>
        </w:rPr>
        <w:t>Eng</w:t>
      </w:r>
      <w:proofErr w:type="spellEnd"/>
      <w:r w:rsidRPr="006D6F07">
        <w:rPr>
          <w:rFonts w:ascii="Book Antiqua" w:eastAsia="Book Antiqua" w:hAnsi="Book Antiqua" w:cs="Book Antiqua"/>
          <w:i/>
          <w:iCs/>
        </w:rPr>
        <w:t xml:space="preserve"> Regen Med</w:t>
      </w:r>
      <w:r w:rsidRPr="006D6F07">
        <w:rPr>
          <w:rFonts w:ascii="Book Antiqua" w:eastAsia="Book Antiqua" w:hAnsi="Book Antiqua" w:cs="Book Antiqua"/>
        </w:rPr>
        <w:t xml:space="preserve"> 2018; </w:t>
      </w:r>
      <w:r w:rsidRPr="006D6F07">
        <w:rPr>
          <w:rFonts w:ascii="Book Antiqua" w:eastAsia="Book Antiqua" w:hAnsi="Book Antiqua" w:cs="Book Antiqua"/>
          <w:b/>
          <w:bCs/>
        </w:rPr>
        <w:t>12</w:t>
      </w:r>
      <w:r w:rsidRPr="006D6F07">
        <w:rPr>
          <w:rFonts w:ascii="Book Antiqua" w:eastAsia="Book Antiqua" w:hAnsi="Book Antiqua" w:cs="Book Antiqua"/>
        </w:rPr>
        <w:t>: 186-190 [PMID: 27943665 DOI: 10.1002/term.2390]</w:t>
      </w:r>
    </w:p>
    <w:p w14:paraId="0F1580E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86 </w:t>
      </w:r>
      <w:proofErr w:type="spellStart"/>
      <w:r w:rsidRPr="006D6F07">
        <w:rPr>
          <w:rFonts w:ascii="Book Antiqua" w:eastAsia="Book Antiqua" w:hAnsi="Book Antiqua" w:cs="Book Antiqua"/>
          <w:b/>
          <w:bCs/>
        </w:rPr>
        <w:t>Konstantinow</w:t>
      </w:r>
      <w:proofErr w:type="spellEnd"/>
      <w:r w:rsidRPr="006D6F07">
        <w:rPr>
          <w:rFonts w:ascii="Book Antiqua" w:eastAsia="Book Antiqua" w:hAnsi="Book Antiqua" w:cs="Book Antiqua"/>
          <w:b/>
          <w:bCs/>
        </w:rPr>
        <w:t xml:space="preserve"> A</w:t>
      </w:r>
      <w:r w:rsidRPr="006D6F07">
        <w:rPr>
          <w:rFonts w:ascii="Book Antiqua" w:eastAsia="Book Antiqua" w:hAnsi="Book Antiqua" w:cs="Book Antiqua"/>
        </w:rPr>
        <w:t xml:space="preserve">, Arnold A, </w:t>
      </w:r>
      <w:proofErr w:type="spellStart"/>
      <w:r w:rsidRPr="006D6F07">
        <w:rPr>
          <w:rFonts w:ascii="Book Antiqua" w:eastAsia="Book Antiqua" w:hAnsi="Book Antiqua" w:cs="Book Antiqua"/>
        </w:rPr>
        <w:t>Djabali</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Kempf</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Gutermuth</w:t>
      </w:r>
      <w:proofErr w:type="spellEnd"/>
      <w:r w:rsidRPr="006D6F07">
        <w:rPr>
          <w:rFonts w:ascii="Book Antiqua" w:eastAsia="Book Antiqua" w:hAnsi="Book Antiqua" w:cs="Book Antiqua"/>
        </w:rPr>
        <w:t xml:space="preserve"> J, Fischer T, </w:t>
      </w:r>
      <w:proofErr w:type="spellStart"/>
      <w:r w:rsidRPr="006D6F07">
        <w:rPr>
          <w:rFonts w:ascii="Book Antiqua" w:eastAsia="Book Antiqua" w:hAnsi="Book Antiqua" w:cs="Book Antiqua"/>
        </w:rPr>
        <w:t>Biedermann</w:t>
      </w:r>
      <w:proofErr w:type="spellEnd"/>
      <w:r w:rsidRPr="006D6F07">
        <w:rPr>
          <w:rFonts w:ascii="Book Antiqua" w:eastAsia="Book Antiqua" w:hAnsi="Book Antiqua" w:cs="Book Antiqua"/>
        </w:rPr>
        <w:t xml:space="preserve"> T. Therapy of </w:t>
      </w:r>
      <w:proofErr w:type="spellStart"/>
      <w:r w:rsidRPr="006D6F07">
        <w:rPr>
          <w:rFonts w:ascii="Book Antiqua" w:eastAsia="Book Antiqua" w:hAnsi="Book Antiqua" w:cs="Book Antiqua"/>
        </w:rPr>
        <w:t>ulcus</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cruris</w:t>
      </w:r>
      <w:proofErr w:type="spellEnd"/>
      <w:r w:rsidRPr="006D6F07">
        <w:rPr>
          <w:rFonts w:ascii="Book Antiqua" w:eastAsia="Book Antiqua" w:hAnsi="Book Antiqua" w:cs="Book Antiqua"/>
        </w:rPr>
        <w:t xml:space="preserve"> of venous and mixed venous arterial origin with </w:t>
      </w:r>
      <w:r w:rsidRPr="006D6F07">
        <w:rPr>
          <w:rFonts w:ascii="Book Antiqua" w:eastAsia="Book Antiqua" w:hAnsi="Book Antiqua" w:cs="Book Antiqua"/>
        </w:rPr>
        <w:lastRenderedPageBreak/>
        <w:t xml:space="preserve">autologous, adult, native progenitor cells from subcutaneous adipose tissue: a prospective clinical pilot study.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Eur</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Dermatol</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Venereol</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31</w:t>
      </w:r>
      <w:r w:rsidRPr="006D6F07">
        <w:rPr>
          <w:rFonts w:ascii="Book Antiqua" w:eastAsia="Book Antiqua" w:hAnsi="Book Antiqua" w:cs="Book Antiqua"/>
        </w:rPr>
        <w:t>: 2104-2118 [PMID: 28750144 DOI: 10.1111/jdv.14489]</w:t>
      </w:r>
    </w:p>
    <w:p w14:paraId="46FF920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87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Concise Review: Adipose-Derived Stem Cells (ASCs) and Adipocyte-Secreted </w:t>
      </w:r>
      <w:proofErr w:type="spellStart"/>
      <w:r w:rsidRPr="006D6F07">
        <w:rPr>
          <w:rFonts w:ascii="Book Antiqua" w:eastAsia="Book Antiqua" w:hAnsi="Book Antiqua" w:cs="Book Antiqua"/>
        </w:rPr>
        <w:t>Exosomal</w:t>
      </w:r>
      <w:proofErr w:type="spellEnd"/>
      <w:r w:rsidRPr="006D6F07">
        <w:rPr>
          <w:rFonts w:ascii="Book Antiqua" w:eastAsia="Book Antiqua" w:hAnsi="Book Antiqua" w:cs="Book Antiqua"/>
        </w:rPr>
        <w:t xml:space="preserve"> microRNA (A-SE-</w:t>
      </w:r>
      <w:proofErr w:type="spellStart"/>
      <w:r w:rsidRPr="006D6F07">
        <w:rPr>
          <w:rFonts w:ascii="Book Antiqua" w:eastAsia="Book Antiqua" w:hAnsi="Book Antiqua" w:cs="Book Antiqua"/>
        </w:rPr>
        <w:t>miR</w:t>
      </w:r>
      <w:proofErr w:type="spellEnd"/>
      <w:r w:rsidRPr="006D6F07">
        <w:rPr>
          <w:rFonts w:ascii="Book Antiqua" w:eastAsia="Book Antiqua" w:hAnsi="Book Antiqua" w:cs="Book Antiqua"/>
        </w:rPr>
        <w:t xml:space="preserve">) Modulate Cancer Growth and </w:t>
      </w:r>
      <w:proofErr w:type="spellStart"/>
      <w:r w:rsidRPr="006D6F07">
        <w:rPr>
          <w:rFonts w:ascii="Book Antiqua" w:eastAsia="Book Antiqua" w:hAnsi="Book Antiqua" w:cs="Book Antiqua"/>
        </w:rPr>
        <w:t>proMote</w:t>
      </w:r>
      <w:proofErr w:type="spellEnd"/>
      <w:r w:rsidRPr="006D6F07">
        <w:rPr>
          <w:rFonts w:ascii="Book Antiqua" w:eastAsia="Book Antiqua" w:hAnsi="Book Antiqua" w:cs="Book Antiqua"/>
        </w:rPr>
        <w:t xml:space="preserve"> Wound Repair. </w:t>
      </w:r>
      <w:r w:rsidRPr="006D6F07">
        <w:rPr>
          <w:rFonts w:ascii="Book Antiqua" w:eastAsia="Book Antiqua" w:hAnsi="Book Antiqua" w:cs="Book Antiqua"/>
          <w:i/>
          <w:iCs/>
        </w:rPr>
        <w:t>J Clin Med</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[PMID: 31208047 DOI: 10.3390/jcm8060855]</w:t>
      </w:r>
    </w:p>
    <w:p w14:paraId="559234D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88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Calabrese C, De Angelis B, </w:t>
      </w:r>
      <w:proofErr w:type="spellStart"/>
      <w:r w:rsidRPr="006D6F07">
        <w:rPr>
          <w:rFonts w:ascii="Book Antiqua" w:eastAsia="Book Antiqua" w:hAnsi="Book Antiqua" w:cs="Book Antiqua"/>
        </w:rPr>
        <w:t>Dionisi</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Pizzicannella</w:t>
      </w:r>
      <w:proofErr w:type="spellEnd"/>
      <w:r w:rsidRPr="006D6F07">
        <w:rPr>
          <w:rFonts w:ascii="Book Antiqua" w:eastAsia="Book Antiqua" w:hAnsi="Book Antiqua" w:cs="Book Antiqua"/>
        </w:rPr>
        <w:t xml:space="preserve"> J, Kothari A, De Fazio D,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Impact of the Different Preparation Methods to Obtain Autologous Non-Activated Platelet-Rich Plasma (A-PRP) and Activated Platelet-Rich Plasma (AA-PRP) in Plastic Surgery: Wound Healing and Hair Regrowth Evaluation. </w:t>
      </w:r>
      <w:r w:rsidRPr="006D6F07">
        <w:rPr>
          <w:rFonts w:ascii="Book Antiqua" w:eastAsia="Book Antiqua" w:hAnsi="Book Antiqua" w:cs="Book Antiqua"/>
          <w:i/>
          <w:iCs/>
        </w:rPr>
        <w:t>Int J Mol Sci</w:t>
      </w:r>
      <w:r w:rsidRPr="006D6F07">
        <w:rPr>
          <w:rFonts w:ascii="Book Antiqua" w:eastAsia="Book Antiqua" w:hAnsi="Book Antiqua" w:cs="Book Antiqua"/>
        </w:rPr>
        <w:t xml:space="preserve"> 2020; </w:t>
      </w:r>
      <w:r w:rsidRPr="006D6F07">
        <w:rPr>
          <w:rFonts w:ascii="Book Antiqua" w:eastAsia="Book Antiqua" w:hAnsi="Book Antiqua" w:cs="Book Antiqua"/>
          <w:b/>
          <w:bCs/>
        </w:rPr>
        <w:t>21</w:t>
      </w:r>
      <w:r w:rsidRPr="006D6F07">
        <w:rPr>
          <w:rFonts w:ascii="Book Antiqua" w:eastAsia="Book Antiqua" w:hAnsi="Book Antiqua" w:cs="Book Antiqua"/>
        </w:rPr>
        <w:t>: [PMID: 31936605 DOI: 10.3390/ijms21020431]</w:t>
      </w:r>
    </w:p>
    <w:p w14:paraId="6502FB1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89 </w:t>
      </w:r>
      <w:proofErr w:type="spellStart"/>
      <w:r w:rsidRPr="006D6F07">
        <w:rPr>
          <w:rFonts w:ascii="Book Antiqua" w:eastAsia="Book Antiqua" w:hAnsi="Book Antiqua" w:cs="Book Antiqua"/>
          <w:b/>
          <w:bCs/>
        </w:rPr>
        <w:t>Cervelli</w:t>
      </w:r>
      <w:proofErr w:type="spellEnd"/>
      <w:r w:rsidRPr="006D6F07">
        <w:rPr>
          <w:rFonts w:ascii="Book Antiqua" w:eastAsia="Book Antiqua" w:hAnsi="Book Antiqua" w:cs="Book Antiqua"/>
          <w:b/>
          <w:bCs/>
        </w:rPr>
        <w:t xml:space="preserve"> V</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Bocchini</w:t>
      </w:r>
      <w:proofErr w:type="spellEnd"/>
      <w:r w:rsidRPr="006D6F07">
        <w:rPr>
          <w:rFonts w:ascii="Book Antiqua" w:eastAsia="Book Antiqua" w:hAnsi="Book Antiqua" w:cs="Book Antiqua"/>
        </w:rPr>
        <w:t xml:space="preserve"> I, Di </w:t>
      </w:r>
      <w:proofErr w:type="spellStart"/>
      <w:r w:rsidRPr="006D6F07">
        <w:rPr>
          <w:rFonts w:ascii="Book Antiqua" w:eastAsia="Book Antiqua" w:hAnsi="Book Antiqua" w:cs="Book Antiqua"/>
        </w:rPr>
        <w:t>Pasquali</w:t>
      </w:r>
      <w:proofErr w:type="spellEnd"/>
      <w:r w:rsidRPr="006D6F07">
        <w:rPr>
          <w:rFonts w:ascii="Book Antiqua" w:eastAsia="Book Antiqua" w:hAnsi="Book Antiqua" w:cs="Book Antiqua"/>
        </w:rPr>
        <w:t xml:space="preserve"> C, De Angelis B,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G, </w:t>
      </w:r>
      <w:proofErr w:type="spellStart"/>
      <w:r w:rsidRPr="006D6F07">
        <w:rPr>
          <w:rFonts w:ascii="Book Antiqua" w:eastAsia="Book Antiqua" w:hAnsi="Book Antiqua" w:cs="Book Antiqua"/>
        </w:rPr>
        <w:t>Curcio</w:t>
      </w:r>
      <w:proofErr w:type="spellEnd"/>
      <w:r w:rsidRPr="006D6F07">
        <w:rPr>
          <w:rFonts w:ascii="Book Antiqua" w:eastAsia="Book Antiqua" w:hAnsi="Book Antiqua" w:cs="Book Antiqua"/>
        </w:rPr>
        <w:t xml:space="preserve"> CB,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Tati E, </w:t>
      </w:r>
      <w:proofErr w:type="spellStart"/>
      <w:r w:rsidRPr="006D6F07">
        <w:rPr>
          <w:rFonts w:ascii="Book Antiqua" w:eastAsia="Book Antiqua" w:hAnsi="Book Antiqua" w:cs="Book Antiqua"/>
        </w:rPr>
        <w:t>Delogu</w:t>
      </w:r>
      <w:proofErr w:type="spellEnd"/>
      <w:r w:rsidRPr="006D6F07">
        <w:rPr>
          <w:rFonts w:ascii="Book Antiqua" w:eastAsia="Book Antiqua" w:hAnsi="Book Antiqua" w:cs="Book Antiqua"/>
        </w:rPr>
        <w:t xml:space="preserve"> P, Gentile P. P.R.L. platelet rich </w:t>
      </w:r>
      <w:proofErr w:type="spellStart"/>
      <w:r w:rsidRPr="006D6F07">
        <w:rPr>
          <w:rFonts w:ascii="Book Antiqua" w:eastAsia="Book Antiqua" w:hAnsi="Book Antiqua" w:cs="Book Antiqua"/>
        </w:rPr>
        <w:t>lipotransfert</w:t>
      </w:r>
      <w:proofErr w:type="spellEnd"/>
      <w:r w:rsidRPr="006D6F07">
        <w:rPr>
          <w:rFonts w:ascii="Book Antiqua" w:eastAsia="Book Antiqua" w:hAnsi="Book Antiqua" w:cs="Book Antiqua"/>
        </w:rPr>
        <w:t xml:space="preserve">: our experience and current state of art in the combined use of fat and PRP. </w:t>
      </w:r>
      <w:r w:rsidRPr="006D6F07">
        <w:rPr>
          <w:rFonts w:ascii="Book Antiqua" w:eastAsia="Book Antiqua" w:hAnsi="Book Antiqua" w:cs="Book Antiqua"/>
          <w:i/>
          <w:iCs/>
        </w:rPr>
        <w:t>Biomed Res Int</w:t>
      </w:r>
      <w:r w:rsidRPr="006D6F07">
        <w:rPr>
          <w:rFonts w:ascii="Book Antiqua" w:eastAsia="Book Antiqua" w:hAnsi="Book Antiqua" w:cs="Book Antiqua"/>
        </w:rPr>
        <w:t xml:space="preserve"> 2013; </w:t>
      </w:r>
      <w:r w:rsidRPr="006D6F07">
        <w:rPr>
          <w:rFonts w:ascii="Book Antiqua" w:eastAsia="Book Antiqua" w:hAnsi="Book Antiqua" w:cs="Book Antiqua"/>
          <w:b/>
          <w:bCs/>
        </w:rPr>
        <w:t>2013</w:t>
      </w:r>
      <w:r w:rsidRPr="006D6F07">
        <w:rPr>
          <w:rFonts w:ascii="Book Antiqua" w:eastAsia="Book Antiqua" w:hAnsi="Book Antiqua" w:cs="Book Antiqua"/>
        </w:rPr>
        <w:t>: 434191 [PMID: 24191244 DOI: 10.1155/2013/434191]</w:t>
      </w:r>
    </w:p>
    <w:p w14:paraId="3E66B3E3"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90 </w:t>
      </w:r>
      <w:r w:rsidRPr="006D6F07">
        <w:rPr>
          <w:rFonts w:ascii="Book Antiqua" w:eastAsia="Book Antiqua" w:hAnsi="Book Antiqua" w:cs="Book Antiqua"/>
          <w:b/>
          <w:bCs/>
        </w:rPr>
        <w:t>Cervelli V</w:t>
      </w:r>
      <w:r w:rsidRPr="006D6F07">
        <w:rPr>
          <w:rFonts w:ascii="Book Antiqua" w:eastAsia="Book Antiqua" w:hAnsi="Book Antiqua" w:cs="Book Antiqua"/>
        </w:rPr>
        <w:t xml:space="preserve">, Gentile P, De Angelis B, Calabrese C, Di Stefani A,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Curcio</w:t>
      </w:r>
      <w:proofErr w:type="spellEnd"/>
      <w:r w:rsidRPr="006D6F07">
        <w:rPr>
          <w:rFonts w:ascii="Book Antiqua" w:eastAsia="Book Antiqua" w:hAnsi="Book Antiqua" w:cs="Book Antiqua"/>
        </w:rPr>
        <w:t xml:space="preserve"> BC, </w:t>
      </w:r>
      <w:proofErr w:type="spellStart"/>
      <w:r w:rsidRPr="006D6F07">
        <w:rPr>
          <w:rFonts w:ascii="Book Antiqua" w:eastAsia="Book Antiqua" w:hAnsi="Book Antiqua" w:cs="Book Antiqua"/>
        </w:rPr>
        <w:t>Felici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Application of enhanced stromal vascular fraction and fat grafting mixed with PRP in post-traumatic lower extremity ulcers. </w:t>
      </w:r>
      <w:r w:rsidRPr="006D6F07">
        <w:rPr>
          <w:rFonts w:ascii="Book Antiqua" w:eastAsia="Book Antiqua" w:hAnsi="Book Antiqua" w:cs="Book Antiqua"/>
          <w:i/>
          <w:iCs/>
        </w:rPr>
        <w:t>Stem Cell Res</w:t>
      </w:r>
      <w:r w:rsidRPr="006D6F07">
        <w:rPr>
          <w:rFonts w:ascii="Book Antiqua" w:eastAsia="Book Antiqua" w:hAnsi="Book Antiqua" w:cs="Book Antiqua"/>
        </w:rPr>
        <w:t xml:space="preserve"> 2011; </w:t>
      </w:r>
      <w:r w:rsidRPr="006D6F07">
        <w:rPr>
          <w:rFonts w:ascii="Book Antiqua" w:eastAsia="Book Antiqua" w:hAnsi="Book Antiqua" w:cs="Book Antiqua"/>
          <w:b/>
          <w:bCs/>
        </w:rPr>
        <w:t>6</w:t>
      </w:r>
      <w:r w:rsidRPr="006D6F07">
        <w:rPr>
          <w:rFonts w:ascii="Book Antiqua" w:eastAsia="Book Antiqua" w:hAnsi="Book Antiqua" w:cs="Book Antiqua"/>
        </w:rPr>
        <w:t>: 103-111 [PMID: 21195687 DOI: 10.1016/j.scr.2010.11.003]</w:t>
      </w:r>
    </w:p>
    <w:p w14:paraId="050FD6D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91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D'Autilio</w:t>
      </w:r>
      <w:proofErr w:type="spellEnd"/>
      <w:r w:rsidRPr="006D6F07">
        <w:rPr>
          <w:rFonts w:ascii="Book Antiqua" w:eastAsia="Book Antiqua" w:hAnsi="Book Antiqua" w:cs="Book Antiqua"/>
        </w:rPr>
        <w:t xml:space="preserve"> MFLM,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Pepe G,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Scioli</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Cervelli</w:t>
      </w:r>
      <w:proofErr w:type="spellEnd"/>
      <w:r w:rsidRPr="006D6F07">
        <w:rPr>
          <w:rFonts w:ascii="Book Antiqua" w:eastAsia="Book Antiqua" w:hAnsi="Book Antiqua" w:cs="Book Antiqua"/>
        </w:rPr>
        <w:t xml:space="preserve"> V, Gentile P. Wound Healing: In Vitro and In Vivo Evaluation of a Bio-Functionalized Scaffold Based on Hyaluronic Acid and Platelet-Rich Plasma in Chronic Ulcers. </w:t>
      </w:r>
      <w:r w:rsidRPr="006D6F07">
        <w:rPr>
          <w:rFonts w:ascii="Book Antiqua" w:eastAsia="Book Antiqua" w:hAnsi="Book Antiqua" w:cs="Book Antiqua"/>
          <w:i/>
          <w:iCs/>
        </w:rPr>
        <w:t>J Clin Med</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[PMID: 31540446 DOI: 10.3390/jcm8091486]</w:t>
      </w:r>
    </w:p>
    <w:p w14:paraId="4BB1EBF8"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92 </w:t>
      </w:r>
      <w:proofErr w:type="spellStart"/>
      <w:r w:rsidRPr="006D6F07">
        <w:rPr>
          <w:rFonts w:ascii="Book Antiqua" w:eastAsia="Book Antiqua" w:hAnsi="Book Antiqua" w:cs="Book Antiqua"/>
          <w:b/>
          <w:bCs/>
        </w:rPr>
        <w:t>Elbarbary</w:t>
      </w:r>
      <w:proofErr w:type="spellEnd"/>
      <w:r w:rsidRPr="006D6F07">
        <w:rPr>
          <w:rFonts w:ascii="Book Antiqua" w:eastAsia="Book Antiqua" w:hAnsi="Book Antiqua" w:cs="Book Antiqua"/>
          <w:b/>
          <w:bCs/>
        </w:rPr>
        <w:t xml:space="preserve"> AH</w:t>
      </w:r>
      <w:r w:rsidRPr="006D6F07">
        <w:rPr>
          <w:rFonts w:ascii="Book Antiqua" w:eastAsia="Book Antiqua" w:hAnsi="Book Antiqua" w:cs="Book Antiqua"/>
        </w:rPr>
        <w:t xml:space="preserve">, Hassan HA, </w:t>
      </w:r>
      <w:proofErr w:type="spellStart"/>
      <w:r w:rsidRPr="006D6F07">
        <w:rPr>
          <w:rFonts w:ascii="Book Antiqua" w:eastAsia="Book Antiqua" w:hAnsi="Book Antiqua" w:cs="Book Antiqua"/>
        </w:rPr>
        <w:t>Elbendak</w:t>
      </w:r>
      <w:proofErr w:type="spellEnd"/>
      <w:r w:rsidRPr="006D6F07">
        <w:rPr>
          <w:rFonts w:ascii="Book Antiqua" w:eastAsia="Book Antiqua" w:hAnsi="Book Antiqua" w:cs="Book Antiqua"/>
        </w:rPr>
        <w:t xml:space="preserve"> EA. Autologous platelet-rich plasma injection enhances healing of chronic venous leg ulcer: A prospective </w:t>
      </w:r>
      <w:proofErr w:type="spellStart"/>
      <w:r w:rsidRPr="006D6F07">
        <w:rPr>
          <w:rFonts w:ascii="Book Antiqua" w:eastAsia="Book Antiqua" w:hAnsi="Book Antiqua" w:cs="Book Antiqua"/>
        </w:rPr>
        <w:t>randomised</w:t>
      </w:r>
      <w:proofErr w:type="spellEnd"/>
      <w:r w:rsidRPr="006D6F07">
        <w:rPr>
          <w:rFonts w:ascii="Book Antiqua" w:eastAsia="Book Antiqua" w:hAnsi="Book Antiqua" w:cs="Book Antiqua"/>
        </w:rPr>
        <w:t xml:space="preserve"> study.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2020; </w:t>
      </w:r>
      <w:r w:rsidRPr="006D6F07">
        <w:rPr>
          <w:rFonts w:ascii="Book Antiqua" w:eastAsia="Book Antiqua" w:hAnsi="Book Antiqua" w:cs="Book Antiqua"/>
          <w:b/>
          <w:bCs/>
        </w:rPr>
        <w:t>17</w:t>
      </w:r>
      <w:r w:rsidRPr="006D6F07">
        <w:rPr>
          <w:rFonts w:ascii="Book Antiqua" w:eastAsia="Book Antiqua" w:hAnsi="Book Antiqua" w:cs="Book Antiqua"/>
        </w:rPr>
        <w:t>: 992-1001 [PMID: 32285617 DOI: 10.1111/iwj.13361]</w:t>
      </w:r>
    </w:p>
    <w:p w14:paraId="03B65839" w14:textId="3F464659" w:rsidR="00A77B3E" w:rsidRPr="006D6F07" w:rsidRDefault="00B11795" w:rsidP="006D6F07">
      <w:pPr>
        <w:snapToGrid w:val="0"/>
        <w:spacing w:line="360" w:lineRule="auto"/>
        <w:jc w:val="both"/>
      </w:pPr>
      <w:r w:rsidRPr="006D6F07">
        <w:rPr>
          <w:rFonts w:ascii="Book Antiqua" w:eastAsia="Book Antiqua" w:hAnsi="Book Antiqua" w:cs="Book Antiqua"/>
        </w:rPr>
        <w:t xml:space="preserve">93 </w:t>
      </w:r>
      <w:proofErr w:type="spellStart"/>
      <w:r w:rsidR="006E33BB" w:rsidRPr="006D6F07">
        <w:rPr>
          <w:rFonts w:ascii="Book Antiqua" w:eastAsia="Book Antiqua" w:hAnsi="Book Antiqua" w:cs="Book Antiqua"/>
          <w:b/>
          <w:bCs/>
        </w:rPr>
        <w:t>Miłek</w:t>
      </w:r>
      <w:proofErr w:type="spellEnd"/>
      <w:r w:rsidR="006E33BB" w:rsidRPr="006D6F07">
        <w:rPr>
          <w:rFonts w:ascii="Book Antiqua" w:eastAsia="Book Antiqua" w:hAnsi="Book Antiqua" w:cs="Book Antiqua"/>
          <w:b/>
          <w:bCs/>
        </w:rPr>
        <w:t xml:space="preserve"> T</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Nagraba</w:t>
      </w:r>
      <w:proofErr w:type="spellEnd"/>
      <w:r w:rsidR="006E33BB" w:rsidRPr="006D6F07">
        <w:rPr>
          <w:rFonts w:ascii="Book Antiqua" w:eastAsia="Book Antiqua" w:hAnsi="Book Antiqua" w:cs="Book Antiqua"/>
        </w:rPr>
        <w:t xml:space="preserve"> Ł, </w:t>
      </w:r>
      <w:proofErr w:type="spellStart"/>
      <w:r w:rsidR="006E33BB" w:rsidRPr="006D6F07">
        <w:rPr>
          <w:rFonts w:ascii="Book Antiqua" w:eastAsia="Book Antiqua" w:hAnsi="Book Antiqua" w:cs="Book Antiqua"/>
        </w:rPr>
        <w:t>Mitek</w:t>
      </w:r>
      <w:proofErr w:type="spellEnd"/>
      <w:r w:rsidR="006E33BB" w:rsidRPr="006D6F07">
        <w:rPr>
          <w:rFonts w:ascii="Book Antiqua" w:eastAsia="Book Antiqua" w:hAnsi="Book Antiqua" w:cs="Book Antiqua"/>
        </w:rPr>
        <w:t xml:space="preserve"> T, </w:t>
      </w:r>
      <w:proofErr w:type="spellStart"/>
      <w:r w:rsidR="006E33BB" w:rsidRPr="006D6F07">
        <w:rPr>
          <w:rFonts w:ascii="Book Antiqua" w:eastAsia="Book Antiqua" w:hAnsi="Book Antiqua" w:cs="Book Antiqua"/>
        </w:rPr>
        <w:t>Woźniak</w:t>
      </w:r>
      <w:proofErr w:type="spellEnd"/>
      <w:r w:rsidR="006E33BB" w:rsidRPr="006D6F07">
        <w:rPr>
          <w:rFonts w:ascii="Book Antiqua" w:eastAsia="Book Antiqua" w:hAnsi="Book Antiqua" w:cs="Book Antiqua"/>
        </w:rPr>
        <w:t xml:space="preserve"> W</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Mlosek</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Olszewski</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Ciostek</w:t>
      </w:r>
      <w:proofErr w:type="spellEnd"/>
      <w:r w:rsidRPr="006D6F07">
        <w:rPr>
          <w:rFonts w:ascii="Book Antiqua" w:eastAsia="Book Antiqua" w:hAnsi="Book Antiqua" w:cs="Book Antiqua"/>
        </w:rPr>
        <w:t xml:space="preserve"> P, </w:t>
      </w:r>
      <w:proofErr w:type="spellStart"/>
      <w:r w:rsidR="006E33BB" w:rsidRPr="006D6F07">
        <w:rPr>
          <w:rFonts w:ascii="Book Antiqua" w:eastAsia="Book Antiqua" w:hAnsi="Book Antiqua" w:cs="Book Antiqua"/>
        </w:rPr>
        <w:t>Deszczyński</w:t>
      </w:r>
      <w:proofErr w:type="spellEnd"/>
      <w:r w:rsidRPr="006D6F07">
        <w:rPr>
          <w:rFonts w:ascii="Book Antiqua" w:eastAsia="Book Antiqua" w:hAnsi="Book Antiqua" w:cs="Book Antiqua"/>
        </w:rPr>
        <w:t xml:space="preserve"> J, </w:t>
      </w:r>
      <w:proofErr w:type="spellStart"/>
      <w:r w:rsidRPr="006D6F07">
        <w:rPr>
          <w:rFonts w:ascii="Book Antiqua" w:eastAsia="Book Antiqua" w:hAnsi="Book Antiqua" w:cs="Book Antiqua"/>
        </w:rPr>
        <w:t>Kuchar</w:t>
      </w:r>
      <w:proofErr w:type="spellEnd"/>
      <w:r w:rsidRPr="006D6F07">
        <w:rPr>
          <w:rFonts w:ascii="Book Antiqua" w:eastAsia="Book Antiqua" w:hAnsi="Book Antiqua" w:cs="Book Antiqua"/>
        </w:rPr>
        <w:t xml:space="preserve"> E, </w:t>
      </w:r>
      <w:proofErr w:type="spellStart"/>
      <w:r w:rsidRPr="006D6F07">
        <w:rPr>
          <w:rFonts w:ascii="Book Antiqua" w:eastAsia="Book Antiqua" w:hAnsi="Book Antiqua" w:cs="Book Antiqua"/>
        </w:rPr>
        <w:t>Stolarczyk</w:t>
      </w:r>
      <w:proofErr w:type="spellEnd"/>
      <w:r w:rsidRPr="006D6F07">
        <w:rPr>
          <w:rFonts w:ascii="Book Antiqua" w:eastAsia="Book Antiqua" w:hAnsi="Book Antiqua" w:cs="Book Antiqua"/>
        </w:rPr>
        <w:t xml:space="preserve"> A. Autologous Platelet-Rich Plasma Reduces </w:t>
      </w:r>
      <w:r w:rsidRPr="006D6F07">
        <w:rPr>
          <w:rFonts w:ascii="Book Antiqua" w:eastAsia="Book Antiqua" w:hAnsi="Book Antiqua" w:cs="Book Antiqua"/>
        </w:rPr>
        <w:lastRenderedPageBreak/>
        <w:t xml:space="preserve">Healing Time of Chronic Venous Leg Ulcers: A Prospective Observational Study. </w:t>
      </w:r>
      <w:r w:rsidRPr="006D6F07">
        <w:rPr>
          <w:rFonts w:ascii="Book Antiqua" w:eastAsia="Book Antiqua" w:hAnsi="Book Antiqua" w:cs="Book Antiqua"/>
          <w:i/>
          <w:iCs/>
        </w:rPr>
        <w:t>Adv Exp Med Biol</w:t>
      </w:r>
      <w:r w:rsidRPr="006D6F07">
        <w:rPr>
          <w:rFonts w:ascii="Book Antiqua" w:eastAsia="Book Antiqua" w:hAnsi="Book Antiqua" w:cs="Book Antiqua"/>
        </w:rPr>
        <w:t xml:space="preserve"> 2019; </w:t>
      </w:r>
      <w:r w:rsidRPr="006D6F07">
        <w:rPr>
          <w:rFonts w:ascii="Book Antiqua" w:eastAsia="Book Antiqua" w:hAnsi="Book Antiqua" w:cs="Book Antiqua"/>
          <w:b/>
          <w:bCs/>
        </w:rPr>
        <w:t>1176</w:t>
      </w:r>
      <w:r w:rsidRPr="006D6F07">
        <w:rPr>
          <w:rFonts w:ascii="Book Antiqua" w:eastAsia="Book Antiqua" w:hAnsi="Book Antiqua" w:cs="Book Antiqua"/>
        </w:rPr>
        <w:t>: 109-117 [PMID: 31134552 DOI: 10.1007/5584_2019_388]</w:t>
      </w:r>
    </w:p>
    <w:p w14:paraId="05632EFE" w14:textId="6BF2AC5C" w:rsidR="00A77B3E" w:rsidRPr="006D6F07" w:rsidRDefault="00B11795" w:rsidP="006D6F07">
      <w:pPr>
        <w:snapToGrid w:val="0"/>
        <w:spacing w:line="360" w:lineRule="auto"/>
        <w:jc w:val="both"/>
      </w:pPr>
      <w:r w:rsidRPr="006D6F07">
        <w:rPr>
          <w:rFonts w:ascii="Book Antiqua" w:eastAsia="Book Antiqua" w:hAnsi="Book Antiqua" w:cs="Book Antiqua"/>
        </w:rPr>
        <w:t xml:space="preserve">94 </w:t>
      </w:r>
      <w:r w:rsidR="006E33BB" w:rsidRPr="006D6F07">
        <w:rPr>
          <w:rFonts w:ascii="Book Antiqua" w:eastAsia="Book Antiqua" w:hAnsi="Book Antiqua" w:cs="Book Antiqua"/>
          <w:b/>
          <w:bCs/>
        </w:rPr>
        <w:t>Martinez-Zapata MJ</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Martí-Carvajal</w:t>
      </w:r>
      <w:proofErr w:type="spellEnd"/>
      <w:r w:rsidR="006E33BB" w:rsidRPr="006D6F07">
        <w:rPr>
          <w:rFonts w:ascii="Book Antiqua" w:eastAsia="Book Antiqua" w:hAnsi="Book Antiqua" w:cs="Book Antiqua"/>
        </w:rPr>
        <w:t xml:space="preserve"> AJ, </w:t>
      </w:r>
      <w:proofErr w:type="spellStart"/>
      <w:r w:rsidR="006E33BB" w:rsidRPr="006D6F07">
        <w:rPr>
          <w:rFonts w:ascii="Book Antiqua" w:eastAsia="Book Antiqua" w:hAnsi="Book Antiqua" w:cs="Book Antiqua"/>
        </w:rPr>
        <w:t>Solà</w:t>
      </w:r>
      <w:proofErr w:type="spellEnd"/>
      <w:r w:rsidR="006E33BB" w:rsidRPr="006D6F07">
        <w:rPr>
          <w:rFonts w:ascii="Book Antiqua" w:eastAsia="Book Antiqua" w:hAnsi="Book Antiqua" w:cs="Book Antiqua"/>
        </w:rPr>
        <w:t xml:space="preserve"> I, </w:t>
      </w:r>
      <w:proofErr w:type="spellStart"/>
      <w:r w:rsidR="006E33BB" w:rsidRPr="006D6F07">
        <w:rPr>
          <w:rFonts w:ascii="Book Antiqua" w:eastAsia="Book Antiqua" w:hAnsi="Book Antiqua" w:cs="Book Antiqua"/>
        </w:rPr>
        <w:t>Expósito</w:t>
      </w:r>
      <w:proofErr w:type="spellEnd"/>
      <w:r w:rsidR="006E33BB" w:rsidRPr="006D6F07">
        <w:rPr>
          <w:rFonts w:ascii="Book Antiqua" w:eastAsia="Book Antiqua" w:hAnsi="Book Antiqua" w:cs="Book Antiqua"/>
        </w:rPr>
        <w:t xml:space="preserve"> JA, </w:t>
      </w:r>
      <w:proofErr w:type="spellStart"/>
      <w:r w:rsidR="006E33BB" w:rsidRPr="006D6F07">
        <w:rPr>
          <w:rFonts w:ascii="Book Antiqua" w:eastAsia="Book Antiqua" w:hAnsi="Book Antiqua" w:cs="Book Antiqua"/>
        </w:rPr>
        <w:t>Bolíbar</w:t>
      </w:r>
      <w:proofErr w:type="spellEnd"/>
      <w:r w:rsidR="006E33BB" w:rsidRPr="006D6F07">
        <w:rPr>
          <w:rFonts w:ascii="Book Antiqua" w:eastAsia="Book Antiqua" w:hAnsi="Book Antiqua" w:cs="Book Antiqua"/>
        </w:rPr>
        <w:t xml:space="preserve"> I, Rodríguez L, Garcia J, </w:t>
      </w:r>
      <w:proofErr w:type="spellStart"/>
      <w:r w:rsidR="006E33BB" w:rsidRPr="006D6F07">
        <w:rPr>
          <w:rFonts w:ascii="Book Antiqua" w:eastAsia="Book Antiqua" w:hAnsi="Book Antiqua" w:cs="Book Antiqua"/>
        </w:rPr>
        <w:t>Zaror</w:t>
      </w:r>
      <w:proofErr w:type="spellEnd"/>
      <w:r w:rsidR="006E33BB" w:rsidRPr="006D6F07">
        <w:rPr>
          <w:rFonts w:ascii="Book Antiqua" w:eastAsia="Book Antiqua" w:hAnsi="Book Antiqua" w:cs="Book Antiqua"/>
        </w:rPr>
        <w:t xml:space="preserve"> C. Autologous platelet-rich plasma for treating chronic wounds. </w:t>
      </w:r>
      <w:r w:rsidR="006E33BB" w:rsidRPr="006D6F07">
        <w:rPr>
          <w:rFonts w:ascii="Book Antiqua" w:eastAsia="Book Antiqua" w:hAnsi="Book Antiqua" w:cs="Book Antiqua"/>
          <w:i/>
          <w:iCs/>
        </w:rPr>
        <w:t>Cochrane Database Syst Rev</w:t>
      </w:r>
      <w:r w:rsidR="006E33BB" w:rsidRPr="006D6F07">
        <w:rPr>
          <w:rFonts w:ascii="Book Antiqua" w:eastAsia="Book Antiqua" w:hAnsi="Book Antiqua" w:cs="Book Antiqua"/>
        </w:rPr>
        <w:t xml:space="preserve"> 2016; </w:t>
      </w:r>
      <w:r w:rsidR="00642EFE" w:rsidRPr="006D6F07">
        <w:rPr>
          <w:rFonts w:ascii="Book Antiqua" w:eastAsia="Book Antiqua" w:hAnsi="Book Antiqua" w:cs="Book Antiqua"/>
          <w:b/>
        </w:rPr>
        <w:t>(5)</w:t>
      </w:r>
      <w:r w:rsidR="006E33BB" w:rsidRPr="006D6F07">
        <w:rPr>
          <w:rFonts w:ascii="Book Antiqua" w:eastAsia="Book Antiqua" w:hAnsi="Book Antiqua" w:cs="Book Antiqua"/>
        </w:rPr>
        <w:t>: CD006899 [PMID: 27223580 DOI: 10.1002/14651858.CD006899.pub3]</w:t>
      </w:r>
    </w:p>
    <w:p w14:paraId="490E872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95 </w:t>
      </w:r>
      <w:r w:rsidRPr="006D6F07">
        <w:rPr>
          <w:rFonts w:ascii="Book Antiqua" w:eastAsia="Book Antiqua" w:hAnsi="Book Antiqua" w:cs="Book Antiqua"/>
          <w:b/>
          <w:bCs/>
        </w:rPr>
        <w:t>Weller CD</w:t>
      </w:r>
      <w:r w:rsidRPr="006D6F07">
        <w:rPr>
          <w:rFonts w:ascii="Book Antiqua" w:eastAsia="Book Antiqua" w:hAnsi="Book Antiqua" w:cs="Book Antiqua"/>
        </w:rPr>
        <w:t xml:space="preserve">, Gardiner EE, Arthur JF, Southey M, Andrews RK. Autologous platelet-rich plasma for healing chronic venous leg ulcers: Clinical efficacy and potential mechanisms.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2019; </w:t>
      </w:r>
      <w:r w:rsidRPr="006D6F07">
        <w:rPr>
          <w:rFonts w:ascii="Book Antiqua" w:eastAsia="Book Antiqua" w:hAnsi="Book Antiqua" w:cs="Book Antiqua"/>
          <w:b/>
          <w:bCs/>
        </w:rPr>
        <w:t>16</w:t>
      </w:r>
      <w:r w:rsidRPr="006D6F07">
        <w:rPr>
          <w:rFonts w:ascii="Book Antiqua" w:eastAsia="Book Antiqua" w:hAnsi="Book Antiqua" w:cs="Book Antiqua"/>
        </w:rPr>
        <w:t>: 788-792 [PMID: 30864220 DOI: 10.1111/iwj.13098]</w:t>
      </w:r>
    </w:p>
    <w:p w14:paraId="4D64154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96 </w:t>
      </w:r>
      <w:proofErr w:type="spellStart"/>
      <w:r w:rsidRPr="006D6F07">
        <w:rPr>
          <w:rFonts w:ascii="Book Antiqua" w:eastAsia="Book Antiqua" w:hAnsi="Book Antiqua" w:cs="Book Antiqua"/>
          <w:b/>
          <w:bCs/>
        </w:rPr>
        <w:t>Hesseler</w:t>
      </w:r>
      <w:proofErr w:type="spellEnd"/>
      <w:r w:rsidRPr="006D6F07">
        <w:rPr>
          <w:rFonts w:ascii="Book Antiqua" w:eastAsia="Book Antiqua" w:hAnsi="Book Antiqua" w:cs="Book Antiqua"/>
          <w:b/>
          <w:bCs/>
        </w:rPr>
        <w:t xml:space="preserve"> MJ</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Shyam</w:t>
      </w:r>
      <w:proofErr w:type="spellEnd"/>
      <w:r w:rsidRPr="006D6F07">
        <w:rPr>
          <w:rFonts w:ascii="Book Antiqua" w:eastAsia="Book Antiqua" w:hAnsi="Book Antiqua" w:cs="Book Antiqua"/>
        </w:rPr>
        <w:t xml:space="preserve"> N. Platelet-rich plasma and its utility in medical dermatology: A systematic review.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Dermatol</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81</w:t>
      </w:r>
      <w:r w:rsidRPr="006D6F07">
        <w:rPr>
          <w:rFonts w:ascii="Book Antiqua" w:eastAsia="Book Antiqua" w:hAnsi="Book Antiqua" w:cs="Book Antiqua"/>
        </w:rPr>
        <w:t>: 834-846 [PMID: 31009668 DOI: 10.1016/j.jaad.2019.04.037]</w:t>
      </w:r>
    </w:p>
    <w:p w14:paraId="1390EF0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97 </w:t>
      </w:r>
      <w:r w:rsidRPr="006D6F07">
        <w:rPr>
          <w:rFonts w:ascii="Book Antiqua" w:eastAsia="Book Antiqua" w:hAnsi="Book Antiqua" w:cs="Book Antiqua"/>
          <w:b/>
          <w:bCs/>
        </w:rPr>
        <w:t>Bianchi L</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Ginebri</w:t>
      </w:r>
      <w:proofErr w:type="spellEnd"/>
      <w:r w:rsidRPr="006D6F07">
        <w:rPr>
          <w:rFonts w:ascii="Book Antiqua" w:eastAsia="Book Antiqua" w:hAnsi="Book Antiqua" w:cs="Book Antiqua"/>
        </w:rPr>
        <w:t xml:space="preserve"> A, Hagman JH, </w:t>
      </w:r>
      <w:proofErr w:type="spellStart"/>
      <w:r w:rsidRPr="006D6F07">
        <w:rPr>
          <w:rFonts w:ascii="Book Antiqua" w:eastAsia="Book Antiqua" w:hAnsi="Book Antiqua" w:cs="Book Antiqua"/>
        </w:rPr>
        <w:t>Francesconi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Carboni</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Chimenti</w:t>
      </w:r>
      <w:proofErr w:type="spellEnd"/>
      <w:r w:rsidRPr="006D6F07">
        <w:rPr>
          <w:rFonts w:ascii="Book Antiqua" w:eastAsia="Book Antiqua" w:hAnsi="Book Antiqua" w:cs="Book Antiqua"/>
        </w:rPr>
        <w:t xml:space="preserve"> S. Local treatment of chronic cutaneous leg ulcers with recombinant human granulocyte-macrophage colony-stimulating factor.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Eur</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Dermatol</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Venereol</w:t>
      </w:r>
      <w:proofErr w:type="spellEnd"/>
      <w:r w:rsidRPr="006D6F07">
        <w:rPr>
          <w:rFonts w:ascii="Book Antiqua" w:eastAsia="Book Antiqua" w:hAnsi="Book Antiqua" w:cs="Book Antiqua"/>
        </w:rPr>
        <w:t xml:space="preserve"> 2002; </w:t>
      </w:r>
      <w:r w:rsidRPr="006D6F07">
        <w:rPr>
          <w:rFonts w:ascii="Book Antiqua" w:eastAsia="Book Antiqua" w:hAnsi="Book Antiqua" w:cs="Book Antiqua"/>
          <w:b/>
          <w:bCs/>
        </w:rPr>
        <w:t>16</w:t>
      </w:r>
      <w:r w:rsidRPr="006D6F07">
        <w:rPr>
          <w:rFonts w:ascii="Book Antiqua" w:eastAsia="Book Antiqua" w:hAnsi="Book Antiqua" w:cs="Book Antiqua"/>
        </w:rPr>
        <w:t>: 595-598 [PMID: 12482042 DOI: 10.1046/j.1468-3083.2002.00526.x]</w:t>
      </w:r>
    </w:p>
    <w:p w14:paraId="3A2FB0A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98 </w:t>
      </w:r>
      <w:r w:rsidRPr="006D6F07">
        <w:rPr>
          <w:rFonts w:ascii="Book Antiqua" w:eastAsia="Book Antiqua" w:hAnsi="Book Antiqua" w:cs="Book Antiqua"/>
          <w:b/>
          <w:bCs/>
        </w:rPr>
        <w:t>Harding K</w:t>
      </w:r>
      <w:r w:rsidRPr="006D6F07">
        <w:rPr>
          <w:rFonts w:ascii="Book Antiqua" w:eastAsia="Book Antiqua" w:hAnsi="Book Antiqua" w:cs="Book Antiqua"/>
        </w:rPr>
        <w:t xml:space="preserve">, Sumner M, Cardinal M. A prospective, </w:t>
      </w:r>
      <w:proofErr w:type="spellStart"/>
      <w:r w:rsidRPr="006D6F07">
        <w:rPr>
          <w:rFonts w:ascii="Book Antiqua" w:eastAsia="Book Antiqua" w:hAnsi="Book Antiqua" w:cs="Book Antiqua"/>
        </w:rPr>
        <w:t>multicentre</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randomised</w:t>
      </w:r>
      <w:proofErr w:type="spellEnd"/>
      <w:r w:rsidRPr="006D6F07">
        <w:rPr>
          <w:rFonts w:ascii="Book Antiqua" w:eastAsia="Book Antiqua" w:hAnsi="Book Antiqua" w:cs="Book Antiqua"/>
        </w:rPr>
        <w:t xml:space="preserve"> controlled study of human fibroblast-derived dermal substitute (</w:t>
      </w:r>
      <w:proofErr w:type="spellStart"/>
      <w:r w:rsidRPr="006D6F07">
        <w:rPr>
          <w:rFonts w:ascii="Book Antiqua" w:eastAsia="Book Antiqua" w:hAnsi="Book Antiqua" w:cs="Book Antiqua"/>
        </w:rPr>
        <w:t>Dermagraft</w:t>
      </w:r>
      <w:proofErr w:type="spellEnd"/>
      <w:r w:rsidRPr="006D6F07">
        <w:rPr>
          <w:rFonts w:ascii="Book Antiqua" w:eastAsia="Book Antiqua" w:hAnsi="Book Antiqua" w:cs="Book Antiqua"/>
        </w:rPr>
        <w:t xml:space="preserve">) in patients with venous leg ulcers.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2013; </w:t>
      </w:r>
      <w:r w:rsidRPr="006D6F07">
        <w:rPr>
          <w:rFonts w:ascii="Book Antiqua" w:eastAsia="Book Antiqua" w:hAnsi="Book Antiqua" w:cs="Book Antiqua"/>
          <w:b/>
          <w:bCs/>
        </w:rPr>
        <w:t>10</w:t>
      </w:r>
      <w:r w:rsidRPr="006D6F07">
        <w:rPr>
          <w:rFonts w:ascii="Book Antiqua" w:eastAsia="Book Antiqua" w:hAnsi="Book Antiqua" w:cs="Book Antiqua"/>
        </w:rPr>
        <w:t>: 132-137 [PMID: 23506344 DOI: 10.1111/iwj.12053]</w:t>
      </w:r>
    </w:p>
    <w:p w14:paraId="52988B7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99 </w:t>
      </w:r>
      <w:r w:rsidRPr="006D6F07">
        <w:rPr>
          <w:rFonts w:ascii="Book Antiqua" w:eastAsia="Book Antiqua" w:hAnsi="Book Antiqua" w:cs="Book Antiqua"/>
          <w:b/>
          <w:bCs/>
        </w:rPr>
        <w:t>Serena TE</w:t>
      </w:r>
      <w:r w:rsidRPr="006D6F07">
        <w:rPr>
          <w:rFonts w:ascii="Book Antiqua" w:eastAsia="Book Antiqua" w:hAnsi="Book Antiqua" w:cs="Book Antiqua"/>
        </w:rPr>
        <w:t xml:space="preserve">, Carter MJ, Le LT, Sabo MJ, </w:t>
      </w:r>
      <w:proofErr w:type="spellStart"/>
      <w:r w:rsidRPr="006D6F07">
        <w:rPr>
          <w:rFonts w:ascii="Book Antiqua" w:eastAsia="Book Antiqua" w:hAnsi="Book Antiqua" w:cs="Book Antiqua"/>
        </w:rPr>
        <w:t>DiMarco</w:t>
      </w:r>
      <w:proofErr w:type="spellEnd"/>
      <w:r w:rsidRPr="006D6F07">
        <w:rPr>
          <w:rFonts w:ascii="Book Antiqua" w:eastAsia="Book Antiqua" w:hAnsi="Book Antiqua" w:cs="Book Antiqua"/>
        </w:rPr>
        <w:t xml:space="preserve"> DT; </w:t>
      </w:r>
      <w:proofErr w:type="spellStart"/>
      <w:r w:rsidRPr="006D6F07">
        <w:rPr>
          <w:rFonts w:ascii="Book Antiqua" w:eastAsia="Book Antiqua" w:hAnsi="Book Antiqua" w:cs="Book Antiqua"/>
        </w:rPr>
        <w:t>EpiFix</w:t>
      </w:r>
      <w:proofErr w:type="spellEnd"/>
      <w:r w:rsidRPr="006D6F07">
        <w:rPr>
          <w:rFonts w:ascii="Book Antiqua" w:eastAsia="Book Antiqua" w:hAnsi="Book Antiqua" w:cs="Book Antiqua"/>
        </w:rPr>
        <w:t xml:space="preserve"> VLU Study Group. A multicenter, randomized, controlled clinical trial evaluating the use of dehydrated human amnion/chorion membrane allografts and multilayer compression therapy vs. multilayer compression therapy alone in the treatment of venous leg ulcers. </w:t>
      </w:r>
      <w:r w:rsidRPr="006D6F07">
        <w:rPr>
          <w:rFonts w:ascii="Book Antiqua" w:eastAsia="Book Antiqua" w:hAnsi="Book Antiqua" w:cs="Book Antiqua"/>
          <w:i/>
          <w:iCs/>
        </w:rPr>
        <w:t>Wound Repair Regen</w:t>
      </w:r>
      <w:r w:rsidRPr="006D6F07">
        <w:rPr>
          <w:rFonts w:ascii="Book Antiqua" w:eastAsia="Book Antiqua" w:hAnsi="Book Antiqua" w:cs="Book Antiqua"/>
        </w:rPr>
        <w:t xml:space="preserve"> 2014; </w:t>
      </w:r>
      <w:r w:rsidRPr="006D6F07">
        <w:rPr>
          <w:rFonts w:ascii="Book Antiqua" w:eastAsia="Book Antiqua" w:hAnsi="Book Antiqua" w:cs="Book Antiqua"/>
          <w:b/>
          <w:bCs/>
        </w:rPr>
        <w:t>22</w:t>
      </w:r>
      <w:r w:rsidRPr="006D6F07">
        <w:rPr>
          <w:rFonts w:ascii="Book Antiqua" w:eastAsia="Book Antiqua" w:hAnsi="Book Antiqua" w:cs="Book Antiqua"/>
        </w:rPr>
        <w:t>: 688-693 [PMID: 25224019 DOI: 10.1111/wrr.12227]</w:t>
      </w:r>
    </w:p>
    <w:p w14:paraId="412C7402" w14:textId="5A4F6CCF" w:rsidR="00A77B3E" w:rsidRPr="006D6F07" w:rsidRDefault="00B11795" w:rsidP="006D6F07">
      <w:pPr>
        <w:snapToGrid w:val="0"/>
        <w:spacing w:line="360" w:lineRule="auto"/>
        <w:jc w:val="both"/>
      </w:pPr>
      <w:r w:rsidRPr="006D6F07">
        <w:rPr>
          <w:rFonts w:ascii="Book Antiqua" w:eastAsia="Book Antiqua" w:hAnsi="Book Antiqua" w:cs="Book Antiqua"/>
        </w:rPr>
        <w:t xml:space="preserve">100 </w:t>
      </w:r>
      <w:r w:rsidR="00262E48" w:rsidRPr="006D6F07">
        <w:rPr>
          <w:rFonts w:ascii="Book Antiqua" w:eastAsia="Book Antiqua" w:hAnsi="Book Antiqua" w:cs="Book Antiqua"/>
          <w:b/>
          <w:bCs/>
        </w:rPr>
        <w:t>Miranda EP</w:t>
      </w:r>
      <w:r w:rsidR="00262E48" w:rsidRPr="006D6F07">
        <w:rPr>
          <w:rFonts w:ascii="Book Antiqua" w:eastAsia="Book Antiqua" w:hAnsi="Book Antiqua" w:cs="Book Antiqua"/>
        </w:rPr>
        <w:t xml:space="preserve">, Friedman A. Dehydrated Human Amnion/Chorion Grafts May Accelerate the Healing of Ulcers on Free Flaps in Patients </w:t>
      </w:r>
      <w:proofErr w:type="gramStart"/>
      <w:r w:rsidR="00262E48" w:rsidRPr="006D6F07">
        <w:rPr>
          <w:rFonts w:ascii="Book Antiqua" w:eastAsia="Book Antiqua" w:hAnsi="Book Antiqua" w:cs="Book Antiqua"/>
        </w:rPr>
        <w:t>With</w:t>
      </w:r>
      <w:proofErr w:type="gramEnd"/>
      <w:r w:rsidR="00262E48" w:rsidRPr="006D6F07">
        <w:rPr>
          <w:rFonts w:ascii="Book Antiqua" w:eastAsia="Book Antiqua" w:hAnsi="Book Antiqua" w:cs="Book Antiqua"/>
        </w:rPr>
        <w:t xml:space="preserve"> Venous Insufficiency and/or Lymphedema. </w:t>
      </w:r>
      <w:proofErr w:type="spellStart"/>
      <w:r w:rsidR="00262E48" w:rsidRPr="006D6F07">
        <w:rPr>
          <w:rFonts w:ascii="Book Antiqua" w:eastAsia="Book Antiqua" w:hAnsi="Book Antiqua" w:cs="Book Antiqua"/>
          <w:i/>
          <w:iCs/>
        </w:rPr>
        <w:t>Eplasty</w:t>
      </w:r>
      <w:proofErr w:type="spellEnd"/>
      <w:r w:rsidR="00262E48" w:rsidRPr="006D6F07">
        <w:rPr>
          <w:rFonts w:ascii="Book Antiqua" w:eastAsia="Book Antiqua" w:hAnsi="Book Antiqua" w:cs="Book Antiqua"/>
        </w:rPr>
        <w:t xml:space="preserve"> 2016; </w:t>
      </w:r>
      <w:r w:rsidR="00262E48" w:rsidRPr="006D6F07">
        <w:rPr>
          <w:rFonts w:ascii="Book Antiqua" w:eastAsia="Book Antiqua" w:hAnsi="Book Antiqua" w:cs="Book Antiqua"/>
          <w:b/>
          <w:bCs/>
        </w:rPr>
        <w:t>16</w:t>
      </w:r>
      <w:r w:rsidR="00262E48" w:rsidRPr="006D6F07">
        <w:rPr>
          <w:rFonts w:ascii="Book Antiqua" w:eastAsia="Book Antiqua" w:hAnsi="Book Antiqua" w:cs="Book Antiqua"/>
        </w:rPr>
        <w:t>: e26 [PMID: 27648116]</w:t>
      </w:r>
    </w:p>
    <w:p w14:paraId="616B47A4" w14:textId="2D959383"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101 </w:t>
      </w:r>
      <w:proofErr w:type="spellStart"/>
      <w:r w:rsidR="00262E48" w:rsidRPr="006D6F07">
        <w:rPr>
          <w:rFonts w:ascii="Book Antiqua" w:eastAsia="Book Antiqua" w:hAnsi="Book Antiqua" w:cs="Book Antiqua"/>
          <w:b/>
          <w:bCs/>
        </w:rPr>
        <w:t>Lullove</w:t>
      </w:r>
      <w:proofErr w:type="spellEnd"/>
      <w:r w:rsidR="00262E48" w:rsidRPr="006D6F07">
        <w:rPr>
          <w:rFonts w:ascii="Book Antiqua" w:eastAsia="Book Antiqua" w:hAnsi="Book Antiqua" w:cs="Book Antiqua"/>
          <w:b/>
          <w:bCs/>
        </w:rPr>
        <w:t xml:space="preserve"> EJ</w:t>
      </w:r>
      <w:r w:rsidR="00262E48" w:rsidRPr="006D6F07">
        <w:rPr>
          <w:rFonts w:ascii="Book Antiqua" w:eastAsia="Book Antiqua" w:hAnsi="Book Antiqua" w:cs="Book Antiqua"/>
        </w:rPr>
        <w:t xml:space="preserve">. Use of a Dehydrated Amniotic Membrane Allograft in the Treatment of Lower Extremity Wounds: A Retrospective Cohort Study. </w:t>
      </w:r>
      <w:r w:rsidR="00262E48" w:rsidRPr="006D6F07">
        <w:rPr>
          <w:rFonts w:ascii="Book Antiqua" w:eastAsia="Book Antiqua" w:hAnsi="Book Antiqua" w:cs="Book Antiqua"/>
          <w:i/>
          <w:iCs/>
        </w:rPr>
        <w:t>Wounds</w:t>
      </w:r>
      <w:r w:rsidR="00262E48" w:rsidRPr="006D6F07">
        <w:rPr>
          <w:rFonts w:ascii="Book Antiqua" w:eastAsia="Book Antiqua" w:hAnsi="Book Antiqua" w:cs="Book Antiqua"/>
        </w:rPr>
        <w:t xml:space="preserve"> 2017; </w:t>
      </w:r>
      <w:r w:rsidR="00262E48" w:rsidRPr="006D6F07">
        <w:rPr>
          <w:rFonts w:ascii="Book Antiqua" w:eastAsia="Book Antiqua" w:hAnsi="Book Antiqua" w:cs="Book Antiqua"/>
          <w:b/>
          <w:bCs/>
        </w:rPr>
        <w:t>29</w:t>
      </w:r>
      <w:r w:rsidR="00262E48" w:rsidRPr="006D6F07">
        <w:rPr>
          <w:rFonts w:ascii="Book Antiqua" w:eastAsia="Book Antiqua" w:hAnsi="Book Antiqua" w:cs="Book Antiqua"/>
        </w:rPr>
        <w:t>: 346-351 [PMID: 28135201]</w:t>
      </w:r>
    </w:p>
    <w:p w14:paraId="6BA8536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102 </w:t>
      </w:r>
      <w:proofErr w:type="spellStart"/>
      <w:r w:rsidRPr="006D6F07">
        <w:rPr>
          <w:rFonts w:ascii="Book Antiqua" w:eastAsia="Book Antiqua" w:hAnsi="Book Antiqua" w:cs="Book Antiqua"/>
          <w:b/>
          <w:bCs/>
        </w:rPr>
        <w:t>Garoufalis</w:t>
      </w:r>
      <w:proofErr w:type="spellEnd"/>
      <w:r w:rsidRPr="006D6F07">
        <w:rPr>
          <w:rFonts w:ascii="Book Antiqua" w:eastAsia="Book Antiqua" w:hAnsi="Book Antiqua" w:cs="Book Antiqua"/>
          <w:b/>
          <w:bCs/>
        </w:rPr>
        <w:t xml:space="preserve"> M</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Nagesh</w:t>
      </w:r>
      <w:proofErr w:type="spellEnd"/>
      <w:r w:rsidRPr="006D6F07">
        <w:rPr>
          <w:rFonts w:ascii="Book Antiqua" w:eastAsia="Book Antiqua" w:hAnsi="Book Antiqua" w:cs="Book Antiqua"/>
        </w:rPr>
        <w:t xml:space="preserve"> D, Sanchez PJ, Lenz R, Park SJ, Ruff JG, Tien A, Goldsmith J, Seat A. Use of Dehydrated Human Amnion/Chorion Membrane Allografts in More Than 100 Patients with Six Major Types of Refractory Nonhealing Wounds.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Podiatr</w:t>
      </w:r>
      <w:proofErr w:type="spellEnd"/>
      <w:r w:rsidRPr="006D6F07">
        <w:rPr>
          <w:rFonts w:ascii="Book Antiqua" w:eastAsia="Book Antiqua" w:hAnsi="Book Antiqua" w:cs="Book Antiqua"/>
          <w:i/>
          <w:iCs/>
        </w:rPr>
        <w:t xml:space="preserve"> Med </w:t>
      </w:r>
      <w:proofErr w:type="spellStart"/>
      <w:r w:rsidRPr="006D6F07">
        <w:rPr>
          <w:rFonts w:ascii="Book Antiqua" w:eastAsia="Book Antiqua" w:hAnsi="Book Antiqua" w:cs="Book Antiqua"/>
          <w:i/>
          <w:iCs/>
        </w:rPr>
        <w:t>Assoc</w:t>
      </w:r>
      <w:proofErr w:type="spellEnd"/>
      <w:r w:rsidRPr="006D6F07">
        <w:rPr>
          <w:rFonts w:ascii="Book Antiqua" w:eastAsia="Book Antiqua" w:hAnsi="Book Antiqua" w:cs="Book Antiqua"/>
        </w:rPr>
        <w:t xml:space="preserve"> 2018; </w:t>
      </w:r>
      <w:r w:rsidRPr="006D6F07">
        <w:rPr>
          <w:rFonts w:ascii="Book Antiqua" w:eastAsia="Book Antiqua" w:hAnsi="Book Antiqua" w:cs="Book Antiqua"/>
          <w:b/>
          <w:bCs/>
        </w:rPr>
        <w:t>108</w:t>
      </w:r>
      <w:r w:rsidRPr="006D6F07">
        <w:rPr>
          <w:rFonts w:ascii="Book Antiqua" w:eastAsia="Book Antiqua" w:hAnsi="Book Antiqua" w:cs="Book Antiqua"/>
        </w:rPr>
        <w:t>: 84-89 [PMID: 29634297 DOI: 10.7547/17-039]</w:t>
      </w:r>
    </w:p>
    <w:p w14:paraId="339403FD" w14:textId="77DCDFD9" w:rsidR="00A77B3E" w:rsidRPr="006D6F07" w:rsidRDefault="00B11795" w:rsidP="006D6F07">
      <w:pPr>
        <w:snapToGrid w:val="0"/>
        <w:spacing w:line="360" w:lineRule="auto"/>
        <w:jc w:val="both"/>
      </w:pPr>
      <w:r w:rsidRPr="006D6F07">
        <w:rPr>
          <w:rFonts w:ascii="Book Antiqua" w:eastAsia="Book Antiqua" w:hAnsi="Book Antiqua" w:cs="Book Antiqua"/>
        </w:rPr>
        <w:t xml:space="preserve">103 </w:t>
      </w:r>
      <w:r w:rsidR="00262E48" w:rsidRPr="006D6F07">
        <w:rPr>
          <w:rFonts w:ascii="Book Antiqua" w:eastAsia="Book Antiqua" w:hAnsi="Book Antiqua" w:cs="Book Antiqua"/>
          <w:b/>
          <w:bCs/>
        </w:rPr>
        <w:t>Anselmo DS</w:t>
      </w:r>
      <w:r w:rsidR="00262E48" w:rsidRPr="006D6F07">
        <w:rPr>
          <w:rFonts w:ascii="Book Antiqua" w:eastAsia="Book Antiqua" w:hAnsi="Book Antiqua" w:cs="Book Antiqua"/>
        </w:rPr>
        <w:t xml:space="preserve">, McGuire JB, Love E, </w:t>
      </w:r>
      <w:proofErr w:type="spellStart"/>
      <w:r w:rsidR="00262E48" w:rsidRPr="006D6F07">
        <w:rPr>
          <w:rFonts w:ascii="Book Antiqua" w:eastAsia="Book Antiqua" w:hAnsi="Book Antiqua" w:cs="Book Antiqua"/>
        </w:rPr>
        <w:t>Vlahovic</w:t>
      </w:r>
      <w:proofErr w:type="spellEnd"/>
      <w:r w:rsidR="00262E48" w:rsidRPr="006D6F07">
        <w:rPr>
          <w:rFonts w:ascii="Book Antiqua" w:eastAsia="Book Antiqua" w:hAnsi="Book Antiqua" w:cs="Book Antiqua"/>
        </w:rPr>
        <w:t xml:space="preserve"> T. Application of Viable Cryopreserved Human Placental Membrane Grafts in the Treatment of Wounds of Diverse Etiologies: A Case Series. </w:t>
      </w:r>
      <w:r w:rsidR="00262E48" w:rsidRPr="006D6F07">
        <w:rPr>
          <w:rFonts w:ascii="Book Antiqua" w:eastAsia="Book Antiqua" w:hAnsi="Book Antiqua" w:cs="Book Antiqua"/>
          <w:i/>
          <w:iCs/>
        </w:rPr>
        <w:t>Wounds</w:t>
      </w:r>
      <w:r w:rsidR="00262E48" w:rsidRPr="006D6F07">
        <w:rPr>
          <w:rFonts w:ascii="Book Antiqua" w:eastAsia="Book Antiqua" w:hAnsi="Book Antiqua" w:cs="Book Antiqua"/>
        </w:rPr>
        <w:t xml:space="preserve"> 2018; </w:t>
      </w:r>
      <w:r w:rsidR="00262E48" w:rsidRPr="006D6F07">
        <w:rPr>
          <w:rFonts w:ascii="Book Antiqua" w:eastAsia="Book Antiqua" w:hAnsi="Book Antiqua" w:cs="Book Antiqua"/>
          <w:b/>
          <w:bCs/>
        </w:rPr>
        <w:t>30</w:t>
      </w:r>
      <w:r w:rsidR="00262E48" w:rsidRPr="006D6F07">
        <w:rPr>
          <w:rFonts w:ascii="Book Antiqua" w:eastAsia="Book Antiqua" w:hAnsi="Book Antiqua" w:cs="Book Antiqua"/>
        </w:rPr>
        <w:t>: 57-61 [PMID: 29584601]</w:t>
      </w:r>
    </w:p>
    <w:p w14:paraId="5069C0A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104 </w:t>
      </w:r>
      <w:r w:rsidRPr="006D6F07">
        <w:rPr>
          <w:rFonts w:ascii="Book Antiqua" w:eastAsia="Book Antiqua" w:hAnsi="Book Antiqua" w:cs="Book Antiqua"/>
          <w:b/>
          <w:bCs/>
        </w:rPr>
        <w:t>Bianchi C</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Tettelbach</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Istwan</w:t>
      </w:r>
      <w:proofErr w:type="spellEnd"/>
      <w:r w:rsidRPr="006D6F07">
        <w:rPr>
          <w:rFonts w:ascii="Book Antiqua" w:eastAsia="Book Antiqua" w:hAnsi="Book Antiqua" w:cs="Book Antiqua"/>
        </w:rPr>
        <w:t xml:space="preserve"> N, </w:t>
      </w:r>
      <w:proofErr w:type="spellStart"/>
      <w:r w:rsidRPr="006D6F07">
        <w:rPr>
          <w:rFonts w:ascii="Book Antiqua" w:eastAsia="Book Antiqua" w:hAnsi="Book Antiqua" w:cs="Book Antiqua"/>
        </w:rPr>
        <w:t>Hubbs</w:t>
      </w:r>
      <w:proofErr w:type="spellEnd"/>
      <w:r w:rsidRPr="006D6F07">
        <w:rPr>
          <w:rFonts w:ascii="Book Antiqua" w:eastAsia="Book Antiqua" w:hAnsi="Book Antiqua" w:cs="Book Antiqua"/>
        </w:rPr>
        <w:t xml:space="preserve"> B, </w:t>
      </w:r>
      <w:proofErr w:type="spellStart"/>
      <w:r w:rsidRPr="006D6F07">
        <w:rPr>
          <w:rFonts w:ascii="Book Antiqua" w:eastAsia="Book Antiqua" w:hAnsi="Book Antiqua" w:cs="Book Antiqua"/>
        </w:rPr>
        <w:t>Kot</w:t>
      </w:r>
      <w:proofErr w:type="spellEnd"/>
      <w:r w:rsidRPr="006D6F07">
        <w:rPr>
          <w:rFonts w:ascii="Book Antiqua" w:eastAsia="Book Antiqua" w:hAnsi="Book Antiqua" w:cs="Book Antiqua"/>
        </w:rPr>
        <w:t xml:space="preserve"> K, Harris S, </w:t>
      </w:r>
      <w:proofErr w:type="spellStart"/>
      <w:r w:rsidRPr="006D6F07">
        <w:rPr>
          <w:rFonts w:ascii="Book Antiqua" w:eastAsia="Book Antiqua" w:hAnsi="Book Antiqua" w:cs="Book Antiqua"/>
        </w:rPr>
        <w:t>Fetterolf</w:t>
      </w:r>
      <w:proofErr w:type="spellEnd"/>
      <w:r w:rsidRPr="006D6F07">
        <w:rPr>
          <w:rFonts w:ascii="Book Antiqua" w:eastAsia="Book Antiqua" w:hAnsi="Book Antiqua" w:cs="Book Antiqua"/>
        </w:rPr>
        <w:t xml:space="preserve"> D. Variations in study outcomes relative to intention-to-treat and per-protocol data analysis techniques in the evaluation of efficacy for treatment of venous leg ulcers with dehydrated human amnion/chorion membrane allograft.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2019; </w:t>
      </w:r>
      <w:r w:rsidRPr="006D6F07">
        <w:rPr>
          <w:rFonts w:ascii="Book Antiqua" w:eastAsia="Book Antiqua" w:hAnsi="Book Antiqua" w:cs="Book Antiqua"/>
          <w:b/>
          <w:bCs/>
        </w:rPr>
        <w:t>16</w:t>
      </w:r>
      <w:r w:rsidRPr="006D6F07">
        <w:rPr>
          <w:rFonts w:ascii="Book Antiqua" w:eastAsia="Book Antiqua" w:hAnsi="Book Antiqua" w:cs="Book Antiqua"/>
        </w:rPr>
        <w:t>: 761-767 [PMID: 30864259 DOI: 10.1111/iwj.13094]</w:t>
      </w:r>
    </w:p>
    <w:p w14:paraId="0411766E" w14:textId="77777777" w:rsidR="00A77B3E" w:rsidRPr="006D6F07" w:rsidRDefault="00A77B3E" w:rsidP="006D6F07">
      <w:pPr>
        <w:snapToGrid w:val="0"/>
        <w:spacing w:line="360" w:lineRule="auto"/>
        <w:jc w:val="both"/>
        <w:sectPr w:rsidR="00A77B3E" w:rsidRPr="006D6F07">
          <w:pgSz w:w="12240" w:h="15840"/>
          <w:pgMar w:top="1440" w:right="1440" w:bottom="1440" w:left="1440" w:header="720" w:footer="720" w:gutter="0"/>
          <w:cols w:space="720"/>
          <w:docGrid w:linePitch="360"/>
        </w:sectPr>
      </w:pPr>
    </w:p>
    <w:p w14:paraId="2CF91BAD" w14:textId="77777777" w:rsidR="00A77B3E" w:rsidRPr="006D6F07" w:rsidRDefault="00B11795" w:rsidP="006D6F07">
      <w:pPr>
        <w:snapToGrid w:val="0"/>
        <w:spacing w:line="360" w:lineRule="auto"/>
        <w:jc w:val="both"/>
      </w:pPr>
      <w:r w:rsidRPr="006D6F07">
        <w:rPr>
          <w:rFonts w:ascii="Book Antiqua" w:eastAsia="Book Antiqua" w:hAnsi="Book Antiqua" w:cs="Book Antiqua"/>
          <w:b/>
        </w:rPr>
        <w:lastRenderedPageBreak/>
        <w:t>Footnotes</w:t>
      </w:r>
    </w:p>
    <w:p w14:paraId="6BA77AC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Conflict-of-interest statement: </w:t>
      </w:r>
      <w:r w:rsidRPr="006D6F07">
        <w:rPr>
          <w:rFonts w:ascii="Book Antiqua" w:eastAsia="Book Antiqua" w:hAnsi="Book Antiqua" w:cs="Book Antiqua"/>
        </w:rPr>
        <w:t>The authors declare that they have no conflicts of interest.</w:t>
      </w:r>
    </w:p>
    <w:p w14:paraId="131E610A" w14:textId="77777777" w:rsidR="00A77B3E" w:rsidRPr="006D6F07" w:rsidRDefault="00A77B3E" w:rsidP="006D6F07">
      <w:pPr>
        <w:snapToGrid w:val="0"/>
        <w:spacing w:line="360" w:lineRule="auto"/>
        <w:jc w:val="both"/>
      </w:pPr>
    </w:p>
    <w:p w14:paraId="0F7D8564"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Open-Access: </w:t>
      </w:r>
      <w:r w:rsidRPr="006D6F07">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6D6F07">
        <w:rPr>
          <w:rFonts w:ascii="Book Antiqua" w:eastAsia="Book Antiqua" w:hAnsi="Book Antiqua" w:cs="Book Antiqua"/>
        </w:rPr>
        <w:t>NonCommercial</w:t>
      </w:r>
      <w:proofErr w:type="spellEnd"/>
      <w:r w:rsidRPr="006D6F07">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D730F1D" w14:textId="77777777" w:rsidR="00A77B3E" w:rsidRPr="006D6F07" w:rsidRDefault="00A77B3E" w:rsidP="006D6F07">
      <w:pPr>
        <w:snapToGrid w:val="0"/>
        <w:spacing w:line="360" w:lineRule="auto"/>
        <w:jc w:val="both"/>
      </w:pPr>
    </w:p>
    <w:p w14:paraId="2217B7CF" w14:textId="0AD6D5AB" w:rsidR="00A77B3E" w:rsidRPr="006D6F07" w:rsidRDefault="00B11795" w:rsidP="006D6F07">
      <w:pPr>
        <w:snapToGrid w:val="0"/>
        <w:spacing w:line="360" w:lineRule="auto"/>
        <w:jc w:val="both"/>
      </w:pPr>
      <w:r w:rsidRPr="006D6F07">
        <w:rPr>
          <w:rFonts w:ascii="Book Antiqua" w:eastAsia="Book Antiqua" w:hAnsi="Book Antiqua" w:cs="Book Antiqua"/>
          <w:b/>
        </w:rPr>
        <w:t xml:space="preserve">Manuscript source: </w:t>
      </w:r>
      <w:r w:rsidRPr="006D6F07">
        <w:rPr>
          <w:rFonts w:ascii="Book Antiqua" w:eastAsia="Book Antiqua" w:hAnsi="Book Antiqua" w:cs="Book Antiqua"/>
        </w:rPr>
        <w:t>Invited</w:t>
      </w:r>
      <w:r w:rsidR="004140B9" w:rsidRPr="006D6F07">
        <w:rPr>
          <w:rFonts w:ascii="Book Antiqua" w:eastAsia="Book Antiqua" w:hAnsi="Book Antiqua" w:cs="Book Antiqua"/>
        </w:rPr>
        <w:t xml:space="preserve"> ma</w:t>
      </w:r>
      <w:r w:rsidRPr="006D6F07">
        <w:rPr>
          <w:rFonts w:ascii="Book Antiqua" w:eastAsia="Book Antiqua" w:hAnsi="Book Antiqua" w:cs="Book Antiqua"/>
        </w:rPr>
        <w:t>nuscript</w:t>
      </w:r>
    </w:p>
    <w:p w14:paraId="02F345BD" w14:textId="77777777" w:rsidR="00A77B3E" w:rsidRPr="006D6F07" w:rsidRDefault="00A77B3E" w:rsidP="006D6F07">
      <w:pPr>
        <w:snapToGrid w:val="0"/>
        <w:spacing w:line="360" w:lineRule="auto"/>
        <w:jc w:val="both"/>
      </w:pPr>
    </w:p>
    <w:p w14:paraId="49C7065A"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Peer-review started: </w:t>
      </w:r>
      <w:r w:rsidRPr="006D6F07">
        <w:rPr>
          <w:rFonts w:ascii="Book Antiqua" w:eastAsia="Book Antiqua" w:hAnsi="Book Antiqua" w:cs="Book Antiqua"/>
        </w:rPr>
        <w:t>April 12, 2020</w:t>
      </w:r>
    </w:p>
    <w:p w14:paraId="734B885B"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First decision: </w:t>
      </w:r>
      <w:r w:rsidRPr="006D6F07">
        <w:rPr>
          <w:rFonts w:ascii="Book Antiqua" w:eastAsia="Book Antiqua" w:hAnsi="Book Antiqua" w:cs="Book Antiqua"/>
        </w:rPr>
        <w:t>July 25, 2020</w:t>
      </w:r>
    </w:p>
    <w:p w14:paraId="33BAFDDA" w14:textId="68EB7D7A" w:rsidR="00A77B3E" w:rsidRPr="006D6F07" w:rsidRDefault="00B11795" w:rsidP="006D6F07">
      <w:pPr>
        <w:snapToGrid w:val="0"/>
        <w:spacing w:line="360" w:lineRule="auto"/>
        <w:jc w:val="both"/>
      </w:pPr>
      <w:r w:rsidRPr="006D6F07">
        <w:rPr>
          <w:rFonts w:ascii="Book Antiqua" w:eastAsia="Book Antiqua" w:hAnsi="Book Antiqua" w:cs="Book Antiqua"/>
          <w:b/>
        </w:rPr>
        <w:t xml:space="preserve">Article in press: </w:t>
      </w:r>
      <w:r w:rsidR="00575943" w:rsidRPr="008D46D0">
        <w:rPr>
          <w:rFonts w:ascii="Book Antiqua" w:eastAsia="Book Antiqua" w:hAnsi="Book Antiqua" w:cs="Book Antiqua"/>
          <w:color w:val="000000"/>
        </w:rPr>
        <w:t>September 2</w:t>
      </w:r>
      <w:r w:rsidR="00575943">
        <w:rPr>
          <w:rFonts w:ascii="Book Antiqua" w:eastAsia="Book Antiqua" w:hAnsi="Book Antiqua" w:cs="Book Antiqua"/>
          <w:color w:val="000000"/>
        </w:rPr>
        <w:t>8</w:t>
      </w:r>
      <w:r w:rsidR="00575943" w:rsidRPr="008D46D0">
        <w:rPr>
          <w:rFonts w:ascii="Book Antiqua" w:eastAsia="Book Antiqua" w:hAnsi="Book Antiqua" w:cs="Book Antiqua"/>
          <w:color w:val="000000"/>
        </w:rPr>
        <w:t>, 2020</w:t>
      </w:r>
    </w:p>
    <w:p w14:paraId="27A9522A" w14:textId="77777777" w:rsidR="00A77B3E" w:rsidRPr="006D6F07" w:rsidRDefault="00A77B3E" w:rsidP="006D6F07">
      <w:pPr>
        <w:snapToGrid w:val="0"/>
        <w:spacing w:line="360" w:lineRule="auto"/>
        <w:jc w:val="both"/>
      </w:pPr>
    </w:p>
    <w:p w14:paraId="25C1D10D" w14:textId="06D0AD26" w:rsidR="00A77B3E" w:rsidRPr="006D6F07" w:rsidRDefault="00B11795" w:rsidP="006D6F07">
      <w:pPr>
        <w:snapToGrid w:val="0"/>
        <w:spacing w:line="360" w:lineRule="auto"/>
        <w:jc w:val="both"/>
      </w:pPr>
      <w:r w:rsidRPr="006D6F07">
        <w:rPr>
          <w:rFonts w:ascii="Book Antiqua" w:eastAsia="Book Antiqua" w:hAnsi="Book Antiqua" w:cs="Book Antiqua"/>
          <w:b/>
        </w:rPr>
        <w:t xml:space="preserve">Specialty type: </w:t>
      </w:r>
      <w:r w:rsidR="004140B9" w:rsidRPr="006D6F07">
        <w:rPr>
          <w:rFonts w:ascii="Book Antiqua" w:eastAsia="微软雅黑" w:hAnsi="Book Antiqua" w:cs="宋体"/>
        </w:rPr>
        <w:t>Medicine, research and experimental</w:t>
      </w:r>
    </w:p>
    <w:p w14:paraId="177DB79E"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Country/Territory of origin: </w:t>
      </w:r>
      <w:r w:rsidRPr="006D6F07">
        <w:rPr>
          <w:rFonts w:ascii="Book Antiqua" w:eastAsia="Book Antiqua" w:hAnsi="Book Antiqua" w:cs="Book Antiqua"/>
        </w:rPr>
        <w:t>China</w:t>
      </w:r>
    </w:p>
    <w:p w14:paraId="4CF9DE59"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Peer-review report’s scientific quality classification</w:t>
      </w:r>
    </w:p>
    <w:p w14:paraId="28D3CDC8"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A (Excellent): 0</w:t>
      </w:r>
    </w:p>
    <w:p w14:paraId="608A3624"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B (Very good): 0</w:t>
      </w:r>
    </w:p>
    <w:p w14:paraId="314BDDAB"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C (Good): C</w:t>
      </w:r>
    </w:p>
    <w:p w14:paraId="4683B3C0"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D (Fair): 0</w:t>
      </w:r>
    </w:p>
    <w:p w14:paraId="4593A34B"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E (Poor): 0</w:t>
      </w:r>
    </w:p>
    <w:p w14:paraId="4BEC4638" w14:textId="77777777" w:rsidR="00A77B3E" w:rsidRPr="006D6F07" w:rsidRDefault="00A77B3E" w:rsidP="006D6F07">
      <w:pPr>
        <w:snapToGrid w:val="0"/>
        <w:spacing w:line="360" w:lineRule="auto"/>
        <w:jc w:val="both"/>
      </w:pPr>
    </w:p>
    <w:p w14:paraId="7E5588D5" w14:textId="7004ED56" w:rsidR="00BD488D" w:rsidRPr="006D6F07" w:rsidRDefault="00B11795" w:rsidP="006D6F07">
      <w:pPr>
        <w:snapToGrid w:val="0"/>
        <w:spacing w:line="360" w:lineRule="auto"/>
        <w:jc w:val="both"/>
        <w:rPr>
          <w:rFonts w:ascii="Book Antiqua" w:eastAsia="Book Antiqua" w:hAnsi="Book Antiqua" w:cs="Book Antiqua"/>
          <w:b/>
        </w:rPr>
      </w:pPr>
      <w:r w:rsidRPr="006D6F07">
        <w:rPr>
          <w:rFonts w:ascii="Book Antiqua" w:eastAsia="Book Antiqua" w:hAnsi="Book Antiqua" w:cs="Book Antiqua"/>
          <w:b/>
        </w:rPr>
        <w:t xml:space="preserve">P-Reviewer: </w:t>
      </w:r>
      <w:r w:rsidRPr="006D6F07">
        <w:rPr>
          <w:rFonts w:ascii="Book Antiqua" w:eastAsia="Book Antiqua" w:hAnsi="Book Antiqua" w:cs="Book Antiqua"/>
        </w:rPr>
        <w:t>Gentile P</w:t>
      </w:r>
      <w:r w:rsidRPr="006D6F07">
        <w:rPr>
          <w:rFonts w:ascii="Book Antiqua" w:eastAsia="Book Antiqua" w:hAnsi="Book Antiqua" w:cs="Book Antiqua"/>
          <w:b/>
        </w:rPr>
        <w:t xml:space="preserve"> S-Editor: </w:t>
      </w:r>
      <w:proofErr w:type="gramStart"/>
      <w:r w:rsidRPr="006D6F07">
        <w:rPr>
          <w:rFonts w:ascii="Book Antiqua" w:eastAsia="Book Antiqua" w:hAnsi="Book Antiqua" w:cs="Book Antiqua"/>
        </w:rPr>
        <w:t>Gao</w:t>
      </w:r>
      <w:proofErr w:type="gramEnd"/>
      <w:r w:rsidRPr="006D6F07">
        <w:rPr>
          <w:rFonts w:ascii="Book Antiqua" w:eastAsia="Book Antiqua" w:hAnsi="Book Antiqua" w:cs="Book Antiqua"/>
        </w:rPr>
        <w:t xml:space="preserve"> CC</w:t>
      </w:r>
      <w:r w:rsidRPr="006D6F07">
        <w:rPr>
          <w:rFonts w:ascii="Book Antiqua" w:eastAsia="Book Antiqua" w:hAnsi="Book Antiqua" w:cs="Book Antiqua"/>
          <w:b/>
        </w:rPr>
        <w:t xml:space="preserve"> L-Editor: </w:t>
      </w:r>
      <w:proofErr w:type="spellStart"/>
      <w:r w:rsidR="00753654" w:rsidRPr="006D6F07">
        <w:rPr>
          <w:rFonts w:ascii="Book Antiqua" w:eastAsia="Book Antiqua" w:hAnsi="Book Antiqua" w:cs="Book Antiqua"/>
          <w:bCs/>
        </w:rPr>
        <w:t>Filipodia</w:t>
      </w:r>
      <w:proofErr w:type="spellEnd"/>
      <w:r w:rsidRPr="006D6F07">
        <w:rPr>
          <w:rFonts w:ascii="Book Antiqua" w:eastAsia="Book Antiqua" w:hAnsi="Book Antiqua" w:cs="Book Antiqua"/>
          <w:b/>
        </w:rPr>
        <w:t xml:space="preserve"> P-Editor:</w:t>
      </w:r>
      <w:r w:rsidR="00575943">
        <w:rPr>
          <w:rFonts w:hint="eastAsia"/>
          <w:lang w:eastAsia="zh-CN"/>
        </w:rPr>
        <w:t xml:space="preserve"> </w:t>
      </w:r>
      <w:r w:rsidR="00575943" w:rsidRPr="00575943">
        <w:rPr>
          <w:rFonts w:ascii="Book Antiqua" w:eastAsia="Book Antiqua" w:hAnsi="Book Antiqua" w:cs="Book Antiqua"/>
        </w:rPr>
        <w:t>Xing YX</w:t>
      </w:r>
    </w:p>
    <w:p w14:paraId="424EA13E" w14:textId="0EEEE861" w:rsidR="00A77B3E" w:rsidRPr="006D6F07" w:rsidRDefault="00B11795" w:rsidP="006D6F07">
      <w:pPr>
        <w:snapToGrid w:val="0"/>
        <w:spacing w:line="360" w:lineRule="auto"/>
        <w:jc w:val="both"/>
        <w:sectPr w:rsidR="00A77B3E" w:rsidRPr="006D6F07">
          <w:pgSz w:w="12240" w:h="15840"/>
          <w:pgMar w:top="1440" w:right="1440" w:bottom="1440" w:left="1440" w:header="720" w:footer="720" w:gutter="0"/>
          <w:cols w:space="720"/>
          <w:docGrid w:linePitch="360"/>
        </w:sectPr>
      </w:pPr>
      <w:r w:rsidRPr="006D6F07">
        <w:rPr>
          <w:rFonts w:ascii="Book Antiqua" w:eastAsia="Book Antiqua" w:hAnsi="Book Antiqua" w:cs="Book Antiqua"/>
          <w:b/>
        </w:rPr>
        <w:t xml:space="preserve"> </w:t>
      </w:r>
    </w:p>
    <w:p w14:paraId="5D8CABA0" w14:textId="6BD722A6" w:rsidR="00A77B3E" w:rsidRPr="006D6F07" w:rsidRDefault="00B11795" w:rsidP="006D6F07">
      <w:pPr>
        <w:snapToGrid w:val="0"/>
        <w:spacing w:line="360" w:lineRule="auto"/>
        <w:jc w:val="both"/>
        <w:rPr>
          <w:rFonts w:ascii="Book Antiqua" w:eastAsia="Book Antiqua" w:hAnsi="Book Antiqua" w:cs="Book Antiqua"/>
          <w:b/>
        </w:rPr>
      </w:pPr>
      <w:r w:rsidRPr="006D6F07">
        <w:rPr>
          <w:rFonts w:ascii="Book Antiqua" w:eastAsia="Book Antiqua" w:hAnsi="Book Antiqua" w:cs="Book Antiqua"/>
          <w:b/>
        </w:rPr>
        <w:lastRenderedPageBreak/>
        <w:t>Figure Legends</w:t>
      </w:r>
    </w:p>
    <w:p w14:paraId="37593B7B" w14:textId="02BF3D49" w:rsidR="003831D6" w:rsidRPr="006D6F07" w:rsidRDefault="003831D6" w:rsidP="006D6F07">
      <w:pPr>
        <w:snapToGrid w:val="0"/>
        <w:spacing w:line="360" w:lineRule="auto"/>
        <w:jc w:val="both"/>
      </w:pPr>
      <w:r w:rsidRPr="006D6F07">
        <w:rPr>
          <w:noProof/>
          <w:lang w:eastAsia="zh-CN"/>
        </w:rPr>
        <w:drawing>
          <wp:inline distT="0" distB="0" distL="0" distR="0" wp14:anchorId="6FE0289B" wp14:editId="43FAD491">
            <wp:extent cx="5943600" cy="23291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329180"/>
                    </a:xfrm>
                    <a:prstGeom prst="rect">
                      <a:avLst/>
                    </a:prstGeom>
                  </pic:spPr>
                </pic:pic>
              </a:graphicData>
            </a:graphic>
          </wp:inline>
        </w:drawing>
      </w:r>
    </w:p>
    <w:p w14:paraId="7D9EC14E" w14:textId="18804758" w:rsidR="003831D6" w:rsidRPr="006D6F07" w:rsidRDefault="003831D6" w:rsidP="006D6F07">
      <w:pPr>
        <w:snapToGrid w:val="0"/>
        <w:spacing w:line="360" w:lineRule="auto"/>
        <w:jc w:val="both"/>
      </w:pPr>
      <w:r w:rsidRPr="006D6F07">
        <w:rPr>
          <w:noProof/>
          <w:lang w:eastAsia="zh-CN"/>
        </w:rPr>
        <w:drawing>
          <wp:inline distT="0" distB="0" distL="0" distR="0" wp14:anchorId="0C3DA934" wp14:editId="0796ECD6">
            <wp:extent cx="2629064" cy="35750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2940" cy="3580321"/>
                    </a:xfrm>
                    <a:prstGeom prst="rect">
                      <a:avLst/>
                    </a:prstGeom>
                  </pic:spPr>
                </pic:pic>
              </a:graphicData>
            </a:graphic>
          </wp:inline>
        </w:drawing>
      </w:r>
    </w:p>
    <w:p w14:paraId="78A10CBC" w14:textId="51C122F3" w:rsidR="003831D6"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1 </w:t>
      </w:r>
      <w:r w:rsidR="003831D6" w:rsidRPr="006D6F07">
        <w:rPr>
          <w:rFonts w:ascii="Book Antiqua" w:eastAsia="Book Antiqua" w:hAnsi="Book Antiqua" w:cs="Book Antiqua"/>
          <w:b/>
          <w:bCs/>
        </w:rPr>
        <w:t>P</w:t>
      </w:r>
      <w:r w:rsidRPr="006D6F07">
        <w:rPr>
          <w:rFonts w:ascii="Book Antiqua" w:eastAsia="Book Antiqua" w:hAnsi="Book Antiqua" w:cs="Book Antiqua"/>
          <w:b/>
          <w:bCs/>
        </w:rPr>
        <w:t xml:space="preserve">atient received minimally invasive surgery for varicose veins, the small incision was closed by adhesive strap on </w:t>
      </w:r>
      <w:bookmarkStart w:id="3" w:name="_Hlk51939238"/>
      <w:r w:rsidR="003831D6" w:rsidRPr="006D6F07">
        <w:rPr>
          <w:rFonts w:ascii="Book Antiqua" w:eastAsia="Book Antiqua" w:hAnsi="Book Antiqua" w:cs="Book Antiqua"/>
          <w:b/>
          <w:bCs/>
        </w:rPr>
        <w:t>November</w:t>
      </w:r>
      <w:bookmarkEnd w:id="3"/>
      <w:r w:rsidRPr="006D6F07">
        <w:rPr>
          <w:rFonts w:ascii="Book Antiqua" w:eastAsia="Book Antiqua" w:hAnsi="Book Antiqua" w:cs="Book Antiqua"/>
          <w:b/>
          <w:bCs/>
        </w:rPr>
        <w:t xml:space="preserve"> 4, 2019</w:t>
      </w:r>
      <w:r w:rsidR="003831D6" w:rsidRPr="006D6F07">
        <w:rPr>
          <w:rFonts w:ascii="Book Antiqua" w:eastAsia="Book Antiqua" w:hAnsi="Book Antiqua" w:cs="Book Antiqua"/>
          <w:b/>
          <w:bCs/>
        </w:rPr>
        <w:t>.</w:t>
      </w:r>
      <w:r w:rsidRPr="006D6F07">
        <w:rPr>
          <w:rFonts w:ascii="Book Antiqua" w:eastAsia="Book Antiqua" w:hAnsi="Book Antiqua" w:cs="Book Antiqua"/>
        </w:rPr>
        <w:t xml:space="preserve"> </w:t>
      </w:r>
      <w:r w:rsidR="003831D6" w:rsidRPr="006D6F07">
        <w:rPr>
          <w:rFonts w:ascii="Book Antiqua" w:eastAsia="Book Antiqua" w:hAnsi="Book Antiqua" w:cs="Book Antiqua"/>
        </w:rPr>
        <w:t>A: A</w:t>
      </w:r>
      <w:r w:rsidRPr="006D6F07">
        <w:rPr>
          <w:rFonts w:ascii="Book Antiqua" w:eastAsia="Book Antiqua" w:hAnsi="Book Antiqua" w:cs="Book Antiqua"/>
        </w:rPr>
        <w:t xml:space="preserve">n allergic blister was found on </w:t>
      </w:r>
      <w:proofErr w:type="spellStart"/>
      <w:r w:rsidRPr="006D6F07">
        <w:rPr>
          <w:rFonts w:ascii="Book Antiqua" w:eastAsia="Book Antiqua" w:hAnsi="Book Antiqua" w:cs="Book Antiqua"/>
        </w:rPr>
        <w:t>postprocedure</w:t>
      </w:r>
      <w:proofErr w:type="spellEnd"/>
      <w:r w:rsidR="00B10C7A" w:rsidRPr="006D6F07">
        <w:rPr>
          <w:rFonts w:ascii="Book Antiqua" w:eastAsia="Book Antiqua" w:hAnsi="Book Antiqua" w:cs="Book Antiqua"/>
        </w:rPr>
        <w:t xml:space="preserve"> day 4</w:t>
      </w:r>
      <w:r w:rsidR="003831D6" w:rsidRPr="006D6F07">
        <w:rPr>
          <w:rFonts w:ascii="Book Antiqua" w:eastAsia="Book Antiqua" w:hAnsi="Book Antiqua" w:cs="Book Antiqua"/>
        </w:rPr>
        <w:t>;</w:t>
      </w:r>
      <w:r w:rsidRPr="006D6F07">
        <w:rPr>
          <w:rFonts w:ascii="Book Antiqua" w:eastAsia="Book Antiqua" w:hAnsi="Book Antiqua" w:cs="Book Antiqua"/>
        </w:rPr>
        <w:t xml:space="preserve"> </w:t>
      </w:r>
      <w:r w:rsidR="003831D6" w:rsidRPr="006D6F07">
        <w:rPr>
          <w:rFonts w:ascii="Book Antiqua" w:eastAsia="Book Antiqua" w:hAnsi="Book Antiqua" w:cs="Book Antiqua"/>
        </w:rPr>
        <w:t>B:</w:t>
      </w:r>
      <w:r w:rsidRPr="006D6F07">
        <w:rPr>
          <w:rFonts w:ascii="Book Antiqua" w:eastAsia="Book Antiqua" w:hAnsi="Book Antiqua" w:cs="Book Antiqua"/>
        </w:rPr>
        <w:t xml:space="preserve"> </w:t>
      </w:r>
      <w:r w:rsidR="003831D6" w:rsidRPr="006D6F07">
        <w:rPr>
          <w:rFonts w:ascii="Book Antiqua" w:eastAsia="Book Antiqua" w:hAnsi="Book Antiqua" w:cs="Book Antiqua"/>
        </w:rPr>
        <w:t>T</w:t>
      </w:r>
      <w:r w:rsidRPr="006D6F07">
        <w:rPr>
          <w:rFonts w:ascii="Book Antiqua" w:eastAsia="Book Antiqua" w:hAnsi="Book Antiqua" w:cs="Book Antiqua"/>
        </w:rPr>
        <w:t>he skin was peeled while removing the strap</w:t>
      </w:r>
      <w:r w:rsidR="003831D6" w:rsidRPr="006D6F07">
        <w:rPr>
          <w:rFonts w:ascii="Book Antiqua" w:eastAsia="Book Antiqua" w:hAnsi="Book Antiqua" w:cs="Book Antiqua"/>
        </w:rPr>
        <w:t xml:space="preserve">; C: </w:t>
      </w:r>
      <w:r w:rsidRPr="006D6F07">
        <w:rPr>
          <w:rFonts w:ascii="Book Antiqua" w:eastAsia="Book Antiqua" w:hAnsi="Book Antiqua" w:cs="Book Antiqua"/>
        </w:rPr>
        <w:t xml:space="preserve">The wound was unhealed on </w:t>
      </w:r>
      <w:r w:rsidR="003831D6" w:rsidRPr="006D6F07">
        <w:rPr>
          <w:rFonts w:ascii="Book Antiqua" w:eastAsia="Book Antiqua" w:hAnsi="Book Antiqua" w:cs="Book Antiqua"/>
        </w:rPr>
        <w:t xml:space="preserve">November </w:t>
      </w:r>
      <w:r w:rsidRPr="006D6F07">
        <w:rPr>
          <w:rFonts w:ascii="Book Antiqua" w:eastAsia="Book Antiqua" w:hAnsi="Book Antiqua" w:cs="Book Antiqua"/>
        </w:rPr>
        <w:t>12, 2019 as the patient failed to follow-up on schedule for wound care.</w:t>
      </w:r>
    </w:p>
    <w:p w14:paraId="178590AA" w14:textId="56B9795C" w:rsidR="00A77B3E" w:rsidRPr="006D6F07" w:rsidRDefault="003831D6" w:rsidP="006D6F07">
      <w:pPr>
        <w:snapToGrid w:val="0"/>
        <w:spacing w:line="360" w:lineRule="auto"/>
        <w:jc w:val="both"/>
      </w:pPr>
      <w:r w:rsidRPr="006D6F07">
        <w:rPr>
          <w:rFonts w:ascii="Book Antiqua" w:eastAsia="Book Antiqua" w:hAnsi="Book Antiqua" w:cs="Book Antiqua"/>
        </w:rPr>
        <w:br w:type="page"/>
      </w:r>
      <w:r w:rsidR="009B4C98" w:rsidRPr="006D6F07">
        <w:rPr>
          <w:rFonts w:ascii="Book Antiqua" w:eastAsia="Book Antiqua" w:hAnsi="Book Antiqua" w:cs="Book Antiqua"/>
          <w:noProof/>
          <w:lang w:eastAsia="zh-CN"/>
        </w:rPr>
        <w:lastRenderedPageBreak/>
        <w:drawing>
          <wp:inline distT="0" distB="0" distL="0" distR="0" wp14:anchorId="518972D3" wp14:editId="78E06DA6">
            <wp:extent cx="5922461" cy="37274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9231" cy="3731711"/>
                    </a:xfrm>
                    <a:prstGeom prst="rect">
                      <a:avLst/>
                    </a:prstGeom>
                    <a:noFill/>
                  </pic:spPr>
                </pic:pic>
              </a:graphicData>
            </a:graphic>
          </wp:inline>
        </w:drawing>
      </w:r>
    </w:p>
    <w:p w14:paraId="557292EA" w14:textId="34378B69" w:rsidR="002E7543"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2 </w:t>
      </w:r>
      <w:r w:rsidR="009B4C98" w:rsidRPr="006D6F07">
        <w:rPr>
          <w:rFonts w:ascii="Book Antiqua" w:eastAsia="Book Antiqua" w:hAnsi="Book Antiqua" w:cs="Book Antiqua"/>
          <w:b/>
          <w:bCs/>
        </w:rPr>
        <w:t>T</w:t>
      </w:r>
      <w:r w:rsidRPr="006D6F07">
        <w:rPr>
          <w:rFonts w:ascii="Book Antiqua" w:eastAsia="Book Antiqua" w:hAnsi="Book Antiqua" w:cs="Book Antiqua"/>
          <w:b/>
          <w:bCs/>
        </w:rPr>
        <w:t>his 70-</w:t>
      </w:r>
      <w:r w:rsidR="002E7543" w:rsidRPr="006D6F07">
        <w:rPr>
          <w:rFonts w:ascii="Book Antiqua" w:eastAsia="Book Antiqua" w:hAnsi="Book Antiqua" w:cs="Book Antiqua"/>
          <w:b/>
          <w:bCs/>
        </w:rPr>
        <w:t>year-</w:t>
      </w:r>
      <w:r w:rsidRPr="006D6F07">
        <w:rPr>
          <w:rFonts w:ascii="Book Antiqua" w:eastAsia="Book Antiqua" w:hAnsi="Book Antiqua" w:cs="Book Antiqua"/>
          <w:b/>
          <w:bCs/>
        </w:rPr>
        <w:t xml:space="preserve">old female patient had suffered from </w:t>
      </w:r>
      <w:r w:rsidR="002E7543" w:rsidRPr="006D6F07">
        <w:rPr>
          <w:rFonts w:ascii="Book Antiqua" w:eastAsia="Book Antiqua" w:hAnsi="Book Antiqua" w:cs="Book Antiqua"/>
          <w:b/>
          <w:bCs/>
        </w:rPr>
        <w:t>chronic venous leg ulcers</w:t>
      </w:r>
      <w:r w:rsidRPr="006D6F07">
        <w:rPr>
          <w:rFonts w:ascii="Book Antiqua" w:eastAsia="Book Antiqua" w:hAnsi="Book Antiqua" w:cs="Book Antiqua"/>
          <w:b/>
          <w:bCs/>
        </w:rPr>
        <w:t xml:space="preserve"> on both lower extremities for </w:t>
      </w:r>
      <w:r w:rsidR="00B10C7A" w:rsidRPr="006D6F07">
        <w:rPr>
          <w:rFonts w:ascii="Book Antiqua" w:eastAsia="Book Antiqua" w:hAnsi="Book Antiqua" w:cs="Book Antiqua"/>
          <w:b/>
          <w:bCs/>
        </w:rPr>
        <w:t xml:space="preserve">40 </w:t>
      </w:r>
      <w:r w:rsidRPr="006D6F07">
        <w:rPr>
          <w:rFonts w:ascii="Book Antiqua" w:eastAsia="Book Antiqua" w:hAnsi="Book Antiqua" w:cs="Book Antiqua"/>
          <w:b/>
          <w:bCs/>
        </w:rPr>
        <w:t>y</w:t>
      </w:r>
      <w:r w:rsidR="00014666" w:rsidRPr="006D6F07">
        <w:rPr>
          <w:rFonts w:ascii="Book Antiqua" w:eastAsia="Book Antiqua" w:hAnsi="Book Antiqua" w:cs="Book Antiqua"/>
          <w:b/>
          <w:bCs/>
        </w:rPr>
        <w:t>ea</w:t>
      </w:r>
      <w:r w:rsidR="009B4C98" w:rsidRPr="006D6F07">
        <w:rPr>
          <w:rFonts w:ascii="Book Antiqua" w:eastAsia="Book Antiqua" w:hAnsi="Book Antiqua" w:cs="Book Antiqua"/>
          <w:b/>
          <w:bCs/>
        </w:rPr>
        <w:t>r</w:t>
      </w:r>
      <w:r w:rsidR="00B10C7A" w:rsidRPr="006D6F07">
        <w:rPr>
          <w:rFonts w:ascii="Book Antiqua" w:eastAsia="Book Antiqua" w:hAnsi="Book Antiqua" w:cs="Book Antiqua"/>
          <w:b/>
          <w:bCs/>
        </w:rPr>
        <w:t>s</w:t>
      </w:r>
      <w:r w:rsidR="009B4C98" w:rsidRPr="006D6F07">
        <w:rPr>
          <w:rFonts w:ascii="Book Antiqua" w:eastAsia="Book Antiqua" w:hAnsi="Book Antiqua" w:cs="Book Antiqua"/>
          <w:b/>
          <w:bCs/>
        </w:rPr>
        <w:t>.</w:t>
      </w:r>
      <w:r w:rsidR="009B4C98" w:rsidRPr="006D6F07">
        <w:rPr>
          <w:rFonts w:ascii="Book Antiqua" w:eastAsia="Book Antiqua" w:hAnsi="Book Antiqua" w:cs="Book Antiqua"/>
        </w:rPr>
        <w:t xml:space="preserve"> Thirty </w:t>
      </w:r>
      <w:r w:rsidRPr="006D6F07">
        <w:rPr>
          <w:rFonts w:ascii="Book Antiqua" w:eastAsia="Book Antiqua" w:hAnsi="Book Antiqua" w:cs="Book Antiqua"/>
        </w:rPr>
        <w:t>years ago, a skin graft was harvested from her thigh without any anesthesia expecting for better survival of the graft</w:t>
      </w:r>
      <w:r w:rsidR="00B10C7A" w:rsidRPr="006D6F07">
        <w:rPr>
          <w:rFonts w:ascii="Book Antiqua" w:eastAsia="Book Antiqua" w:hAnsi="Book Antiqua" w:cs="Book Antiqua"/>
        </w:rPr>
        <w:t>. U</w:t>
      </w:r>
      <w:r w:rsidRPr="006D6F07">
        <w:rPr>
          <w:rFonts w:ascii="Book Antiqua" w:eastAsia="Book Antiqua" w:hAnsi="Book Antiqua" w:cs="Book Antiqua"/>
        </w:rPr>
        <w:t xml:space="preserve">nfortunately, the skin graft failed to grow, </w:t>
      </w:r>
      <w:r w:rsidR="00B10C7A" w:rsidRPr="006D6F07">
        <w:rPr>
          <w:rFonts w:ascii="Book Antiqua" w:eastAsia="Book Antiqua" w:hAnsi="Book Antiqua" w:cs="Book Antiqua"/>
        </w:rPr>
        <w:t>and</w:t>
      </w:r>
      <w:r w:rsidRPr="006D6F07">
        <w:rPr>
          <w:rFonts w:ascii="Book Antiqua" w:eastAsia="Book Antiqua" w:hAnsi="Book Antiqua" w:cs="Book Antiqua"/>
        </w:rPr>
        <w:t xml:space="preserve"> she refused any skin harvest for skin graft</w:t>
      </w:r>
      <w:r w:rsidR="00B10C7A" w:rsidRPr="006D6F07">
        <w:rPr>
          <w:rFonts w:ascii="Book Antiqua" w:eastAsia="Book Antiqua" w:hAnsi="Book Antiqua" w:cs="Book Antiqua"/>
        </w:rPr>
        <w:t xml:space="preserve">. At </w:t>
      </w:r>
      <w:r w:rsidRPr="006D6F07">
        <w:rPr>
          <w:rFonts w:ascii="Book Antiqua" w:eastAsia="Book Antiqua" w:hAnsi="Book Antiqua" w:cs="Book Antiqua"/>
        </w:rPr>
        <w:t>this current time, her wound was prepared well enough for skin graft.</w:t>
      </w:r>
      <w:r w:rsidR="002E7543" w:rsidRPr="006D6F07">
        <w:rPr>
          <w:rFonts w:ascii="Book Antiqua" w:eastAsia="Book Antiqua" w:hAnsi="Book Antiqua" w:cs="Book Antiqua"/>
        </w:rPr>
        <w:t xml:space="preserve"> A: Chronic venous leg ulcers on both lower extremities;</w:t>
      </w:r>
      <w:r w:rsidR="002E7543" w:rsidRPr="006D6F07">
        <w:t xml:space="preserve"> B: </w:t>
      </w:r>
      <w:r w:rsidR="002E7543" w:rsidRPr="006D6F07">
        <w:rPr>
          <w:rFonts w:ascii="Book Antiqua" w:eastAsia="Book Antiqua" w:hAnsi="Book Antiqua" w:cs="Book Antiqua"/>
        </w:rPr>
        <w:t>Prepared for skin graft.</w:t>
      </w:r>
    </w:p>
    <w:p w14:paraId="5B9ADD1B" w14:textId="4EAC828A" w:rsidR="00A77B3E" w:rsidRPr="006D6F07" w:rsidRDefault="002E7543" w:rsidP="006D6F07">
      <w:pPr>
        <w:snapToGrid w:val="0"/>
        <w:spacing w:line="360" w:lineRule="auto"/>
        <w:jc w:val="both"/>
      </w:pPr>
      <w:r w:rsidRPr="006D6F07">
        <w:rPr>
          <w:rFonts w:ascii="Book Antiqua" w:eastAsia="Book Antiqua" w:hAnsi="Book Antiqua" w:cs="Book Antiqua"/>
        </w:rPr>
        <w:br w:type="page"/>
      </w:r>
      <w:r w:rsidRPr="006D6F07">
        <w:rPr>
          <w:noProof/>
          <w:lang w:eastAsia="zh-CN"/>
        </w:rPr>
        <w:lastRenderedPageBreak/>
        <w:drawing>
          <wp:inline distT="0" distB="0" distL="0" distR="0" wp14:anchorId="4B18C139" wp14:editId="6F1A2D13">
            <wp:extent cx="3375025" cy="335932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76968" cy="3361261"/>
                    </a:xfrm>
                    <a:prstGeom prst="rect">
                      <a:avLst/>
                    </a:prstGeom>
                  </pic:spPr>
                </pic:pic>
              </a:graphicData>
            </a:graphic>
          </wp:inline>
        </w:drawing>
      </w:r>
    </w:p>
    <w:p w14:paraId="277AF659" w14:textId="449CA1A5" w:rsidR="002E7543"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3 The patient had </w:t>
      </w:r>
      <w:r w:rsidR="002E7543" w:rsidRPr="006D6F07">
        <w:rPr>
          <w:rFonts w:ascii="Book Antiqua" w:eastAsia="Book Antiqua" w:hAnsi="Book Antiqua" w:cs="Book Antiqua"/>
          <w:b/>
          <w:bCs/>
        </w:rPr>
        <w:t>chronic venous leg ulcers</w:t>
      </w:r>
      <w:r w:rsidRPr="006D6F07">
        <w:rPr>
          <w:rFonts w:ascii="Book Antiqua" w:eastAsia="Book Antiqua" w:hAnsi="Book Antiqua" w:cs="Book Antiqua"/>
          <w:b/>
          <w:bCs/>
        </w:rPr>
        <w:t xml:space="preserve"> for approximately </w:t>
      </w:r>
      <w:r w:rsidR="005E6B15" w:rsidRPr="006D6F07">
        <w:rPr>
          <w:rFonts w:ascii="Book Antiqua" w:eastAsia="Book Antiqua" w:hAnsi="Book Antiqua" w:cs="Book Antiqua"/>
          <w:b/>
          <w:bCs/>
        </w:rPr>
        <w:t xml:space="preserve">20 </w:t>
      </w:r>
      <w:r w:rsidR="002E7543" w:rsidRPr="006D6F07">
        <w:rPr>
          <w:rFonts w:ascii="Book Antiqua" w:eastAsia="Book Antiqua" w:hAnsi="Book Antiqua" w:cs="Book Antiqua"/>
          <w:b/>
          <w:bCs/>
        </w:rPr>
        <w:t>y</w:t>
      </w:r>
      <w:r w:rsidR="00014666" w:rsidRPr="006D6F07">
        <w:rPr>
          <w:rFonts w:ascii="Book Antiqua" w:eastAsia="Book Antiqua" w:hAnsi="Book Antiqua" w:cs="Book Antiqua"/>
          <w:b/>
          <w:bCs/>
        </w:rPr>
        <w:t>ea</w:t>
      </w:r>
      <w:r w:rsidR="002E7543" w:rsidRPr="006D6F07">
        <w:rPr>
          <w:rFonts w:ascii="Book Antiqua" w:eastAsia="Book Antiqua" w:hAnsi="Book Antiqua" w:cs="Book Antiqua"/>
          <w:b/>
          <w:bCs/>
        </w:rPr>
        <w:t>r</w:t>
      </w:r>
      <w:r w:rsidR="00014666" w:rsidRPr="006D6F07">
        <w:rPr>
          <w:rFonts w:ascii="Book Antiqua" w:eastAsia="Book Antiqua" w:hAnsi="Book Antiqua" w:cs="Book Antiqua"/>
          <w:b/>
          <w:bCs/>
        </w:rPr>
        <w:t>s</w:t>
      </w:r>
      <w:r w:rsidR="002E7543" w:rsidRPr="006D6F07">
        <w:rPr>
          <w:rFonts w:ascii="Book Antiqua" w:eastAsia="Book Antiqua" w:hAnsi="Book Antiqua" w:cs="Book Antiqua"/>
          <w:b/>
          <w:bCs/>
        </w:rPr>
        <w:t>.</w:t>
      </w:r>
      <w:r w:rsidRPr="006D6F07">
        <w:rPr>
          <w:rFonts w:ascii="Book Antiqua" w:eastAsia="Book Antiqua" w:hAnsi="Book Antiqua" w:cs="Book Antiqua"/>
        </w:rPr>
        <w:t xml:space="preserve"> </w:t>
      </w:r>
      <w:r w:rsidR="002E7543" w:rsidRPr="006D6F07">
        <w:rPr>
          <w:rFonts w:ascii="Book Antiqua" w:eastAsia="Book Antiqua" w:hAnsi="Book Antiqua" w:cs="Book Antiqua"/>
        </w:rPr>
        <w:t>T</w:t>
      </w:r>
      <w:r w:rsidRPr="006D6F07">
        <w:rPr>
          <w:rFonts w:ascii="Book Antiqua" w:eastAsia="Book Antiqua" w:hAnsi="Book Antiqua" w:cs="Book Antiqua"/>
        </w:rPr>
        <w:t>he pathological study of a biopsy from the wound indicate</w:t>
      </w:r>
      <w:r w:rsidR="005E6B15" w:rsidRPr="006D6F07">
        <w:rPr>
          <w:rFonts w:ascii="Book Antiqua" w:eastAsia="Book Antiqua" w:hAnsi="Book Antiqua" w:cs="Book Antiqua"/>
        </w:rPr>
        <w:t>d</w:t>
      </w:r>
      <w:r w:rsidRPr="006D6F07">
        <w:rPr>
          <w:rFonts w:ascii="Book Antiqua" w:eastAsia="Book Antiqua" w:hAnsi="Book Antiqua" w:cs="Book Antiqua"/>
        </w:rPr>
        <w:t xml:space="preserve"> squamous cell carcinoma.</w:t>
      </w:r>
    </w:p>
    <w:p w14:paraId="73D5A271" w14:textId="7F767DFB" w:rsidR="00A77B3E" w:rsidRPr="006D6F07" w:rsidRDefault="002E7543"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br w:type="page"/>
      </w:r>
      <w:r w:rsidRPr="006D6F07">
        <w:rPr>
          <w:noProof/>
          <w:lang w:eastAsia="zh-CN"/>
        </w:rPr>
        <w:lastRenderedPageBreak/>
        <w:drawing>
          <wp:inline distT="0" distB="0" distL="0" distR="0" wp14:anchorId="6932503E" wp14:editId="5085AD9B">
            <wp:extent cx="3610346" cy="25527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20810" cy="2560099"/>
                    </a:xfrm>
                    <a:prstGeom prst="rect">
                      <a:avLst/>
                    </a:prstGeom>
                  </pic:spPr>
                </pic:pic>
              </a:graphicData>
            </a:graphic>
          </wp:inline>
        </w:drawing>
      </w:r>
    </w:p>
    <w:p w14:paraId="7FCC0C14" w14:textId="644799BE" w:rsidR="00014666" w:rsidRPr="006D6F07" w:rsidRDefault="00014666" w:rsidP="006D6F07">
      <w:pPr>
        <w:snapToGrid w:val="0"/>
        <w:spacing w:line="360" w:lineRule="auto"/>
        <w:jc w:val="both"/>
      </w:pPr>
      <w:r w:rsidRPr="006D6F07">
        <w:rPr>
          <w:noProof/>
          <w:lang w:eastAsia="zh-CN"/>
        </w:rPr>
        <w:drawing>
          <wp:inline distT="0" distB="0" distL="0" distR="0" wp14:anchorId="29E1F68D" wp14:editId="0F6976A0">
            <wp:extent cx="3631879" cy="36861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36684" cy="3691052"/>
                    </a:xfrm>
                    <a:prstGeom prst="rect">
                      <a:avLst/>
                    </a:prstGeom>
                  </pic:spPr>
                </pic:pic>
              </a:graphicData>
            </a:graphic>
          </wp:inline>
        </w:drawing>
      </w:r>
    </w:p>
    <w:p w14:paraId="334977EB" w14:textId="01E8BA4B" w:rsidR="00014666"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4 </w:t>
      </w:r>
      <w:r w:rsidR="002E7543" w:rsidRPr="006D6F07">
        <w:rPr>
          <w:rFonts w:ascii="Book Antiqua" w:eastAsia="Book Antiqua" w:hAnsi="Book Antiqua" w:cs="Book Antiqua"/>
          <w:b/>
          <w:bCs/>
        </w:rPr>
        <w:t>T</w:t>
      </w:r>
      <w:r w:rsidRPr="006D6F07">
        <w:rPr>
          <w:rFonts w:ascii="Book Antiqua" w:eastAsia="Book Antiqua" w:hAnsi="Book Antiqua" w:cs="Book Antiqua"/>
          <w:b/>
          <w:bCs/>
        </w:rPr>
        <w:t xml:space="preserve">he male patient had varicose vein and venous insufficiency for </w:t>
      </w:r>
      <w:r w:rsidR="005E6B15" w:rsidRPr="006D6F07">
        <w:rPr>
          <w:rFonts w:ascii="Book Antiqua" w:eastAsia="Book Antiqua" w:hAnsi="Book Antiqua" w:cs="Book Antiqua"/>
          <w:b/>
          <w:bCs/>
        </w:rPr>
        <w:t>15</w:t>
      </w:r>
      <w:r w:rsidR="00014666" w:rsidRPr="006D6F07">
        <w:rPr>
          <w:rFonts w:ascii="Book Antiqua" w:eastAsia="Book Antiqua" w:hAnsi="Book Antiqua" w:cs="Book Antiqua"/>
          <w:b/>
          <w:bCs/>
        </w:rPr>
        <w:t xml:space="preserve"> </w:t>
      </w:r>
      <w:r w:rsidRPr="006D6F07">
        <w:rPr>
          <w:rFonts w:ascii="Book Antiqua" w:eastAsia="Book Antiqua" w:hAnsi="Book Antiqua" w:cs="Book Antiqua"/>
          <w:b/>
          <w:bCs/>
        </w:rPr>
        <w:t>y</w:t>
      </w:r>
      <w:r w:rsidR="006A34D3" w:rsidRPr="006D6F07">
        <w:rPr>
          <w:rFonts w:ascii="Book Antiqua" w:eastAsia="Book Antiqua" w:hAnsi="Book Antiqua" w:cs="Book Antiqua"/>
          <w:b/>
          <w:bCs/>
        </w:rPr>
        <w:t>ea</w:t>
      </w:r>
      <w:r w:rsidR="00014666" w:rsidRPr="006D6F07">
        <w:rPr>
          <w:rFonts w:ascii="Book Antiqua" w:eastAsia="Book Antiqua" w:hAnsi="Book Antiqua" w:cs="Book Antiqua"/>
          <w:b/>
          <w:bCs/>
        </w:rPr>
        <w:t>r</w:t>
      </w:r>
      <w:r w:rsidR="006A34D3" w:rsidRPr="006D6F07">
        <w:rPr>
          <w:rFonts w:ascii="Book Antiqua" w:eastAsia="Book Antiqua" w:hAnsi="Book Antiqua" w:cs="Book Antiqua"/>
          <w:b/>
          <w:bCs/>
        </w:rPr>
        <w:t>s</w:t>
      </w:r>
      <w:r w:rsidRPr="006D6F07">
        <w:rPr>
          <w:rFonts w:ascii="Book Antiqua" w:eastAsia="Book Antiqua" w:hAnsi="Book Antiqua" w:cs="Book Antiqua"/>
          <w:b/>
          <w:bCs/>
        </w:rPr>
        <w:t xml:space="preserve"> and ulcers for </w:t>
      </w:r>
      <w:r w:rsidR="005E6B15" w:rsidRPr="006D6F07">
        <w:rPr>
          <w:rFonts w:ascii="Book Antiqua" w:eastAsia="Book Antiqua" w:hAnsi="Book Antiqua" w:cs="Book Antiqua"/>
          <w:b/>
          <w:bCs/>
        </w:rPr>
        <w:t>1.5</w:t>
      </w:r>
      <w:r w:rsidR="00014666" w:rsidRPr="006D6F07">
        <w:rPr>
          <w:rFonts w:ascii="Book Antiqua" w:eastAsia="Book Antiqua" w:hAnsi="Book Antiqua" w:cs="Book Antiqua"/>
          <w:b/>
          <w:bCs/>
        </w:rPr>
        <w:t xml:space="preserve"> years</w:t>
      </w:r>
      <w:r w:rsidR="002E7543" w:rsidRPr="006D6F07">
        <w:rPr>
          <w:rFonts w:ascii="Book Antiqua" w:eastAsia="Book Antiqua" w:hAnsi="Book Antiqua" w:cs="Book Antiqua"/>
          <w:b/>
          <w:bCs/>
        </w:rPr>
        <w:t>.</w:t>
      </w:r>
      <w:r w:rsidRPr="006D6F07">
        <w:rPr>
          <w:rFonts w:ascii="Book Antiqua" w:eastAsia="Book Antiqua" w:hAnsi="Book Antiqua" w:cs="Book Antiqua"/>
        </w:rPr>
        <w:t xml:space="preserve"> </w:t>
      </w:r>
      <w:r w:rsidR="00014666" w:rsidRPr="006D6F07">
        <w:rPr>
          <w:rFonts w:ascii="Book Antiqua" w:eastAsia="Book Antiqua" w:hAnsi="Book Antiqua" w:cs="Book Antiqua"/>
        </w:rPr>
        <w:t>A: R</w:t>
      </w:r>
      <w:r w:rsidRPr="006D6F07">
        <w:rPr>
          <w:rFonts w:ascii="Book Antiqua" w:eastAsia="Book Antiqua" w:hAnsi="Book Antiqua" w:cs="Book Antiqua"/>
        </w:rPr>
        <w:t>edness, warmth, pain, and edema with two ulcers were noticed on admission</w:t>
      </w:r>
      <w:r w:rsidR="00014666" w:rsidRPr="006D6F07">
        <w:rPr>
          <w:rFonts w:ascii="Book Antiqua" w:eastAsia="Book Antiqua" w:hAnsi="Book Antiqua" w:cs="Book Antiqua"/>
        </w:rPr>
        <w:t>; B:</w:t>
      </w:r>
      <w:r w:rsidRPr="006D6F07">
        <w:rPr>
          <w:rFonts w:ascii="Book Antiqua" w:eastAsia="Book Antiqua" w:hAnsi="Book Antiqua" w:cs="Book Antiqua"/>
        </w:rPr>
        <w:t xml:space="preserve"> </w:t>
      </w:r>
      <w:r w:rsidR="00014666" w:rsidRPr="006D6F07">
        <w:rPr>
          <w:rFonts w:ascii="Book Antiqua" w:eastAsia="Book Antiqua" w:hAnsi="Book Antiqua" w:cs="Book Antiqua"/>
        </w:rPr>
        <w:t>T</w:t>
      </w:r>
      <w:r w:rsidRPr="006D6F07">
        <w:rPr>
          <w:rFonts w:ascii="Book Antiqua" w:eastAsia="Book Antiqua" w:hAnsi="Book Antiqua" w:cs="Book Antiqua"/>
        </w:rPr>
        <w:t>he inflation of the skin was relived after initial treatment</w:t>
      </w:r>
      <w:r w:rsidR="00014666" w:rsidRPr="006D6F07">
        <w:rPr>
          <w:rFonts w:ascii="Book Antiqua" w:eastAsia="Book Antiqua" w:hAnsi="Book Antiqua" w:cs="Book Antiqua"/>
        </w:rPr>
        <w:t>; C and D:</w:t>
      </w:r>
      <w:r w:rsidRPr="006D6F07">
        <w:rPr>
          <w:rFonts w:ascii="Book Antiqua" w:eastAsia="Book Antiqua" w:hAnsi="Book Antiqua" w:cs="Book Antiqua"/>
        </w:rPr>
        <w:t xml:space="preserve"> X-ray showed calcification of the tissue around ulcers</w:t>
      </w:r>
      <w:r w:rsidR="00014666" w:rsidRPr="006D6F07">
        <w:rPr>
          <w:rFonts w:ascii="Book Antiqua" w:eastAsia="Book Antiqua" w:hAnsi="Book Antiqua" w:cs="Book Antiqua"/>
        </w:rPr>
        <w:t>.</w:t>
      </w:r>
    </w:p>
    <w:p w14:paraId="0DF10647" w14:textId="422775DC" w:rsidR="00A77B3E" w:rsidRPr="006D6F07" w:rsidRDefault="00014666" w:rsidP="006D6F07">
      <w:pPr>
        <w:snapToGrid w:val="0"/>
        <w:spacing w:line="360" w:lineRule="auto"/>
        <w:jc w:val="both"/>
      </w:pPr>
      <w:r w:rsidRPr="006D6F07">
        <w:rPr>
          <w:rFonts w:ascii="Book Antiqua" w:eastAsia="Book Antiqua" w:hAnsi="Book Antiqua" w:cs="Book Antiqua"/>
        </w:rPr>
        <w:br w:type="page"/>
      </w:r>
      <w:r w:rsidRPr="006D6F07">
        <w:rPr>
          <w:noProof/>
          <w:lang w:eastAsia="zh-CN"/>
        </w:rPr>
        <w:lastRenderedPageBreak/>
        <w:drawing>
          <wp:inline distT="0" distB="0" distL="0" distR="0" wp14:anchorId="7EE1438C" wp14:editId="32222401">
            <wp:extent cx="4094042" cy="45847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98772" cy="4589997"/>
                    </a:xfrm>
                    <a:prstGeom prst="rect">
                      <a:avLst/>
                    </a:prstGeom>
                  </pic:spPr>
                </pic:pic>
              </a:graphicData>
            </a:graphic>
          </wp:inline>
        </w:drawing>
      </w:r>
    </w:p>
    <w:p w14:paraId="248A4611" w14:textId="54F5C570" w:rsidR="00014666"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Figure 5 Ascending venogram</w:t>
      </w:r>
      <w:r w:rsidR="00014666" w:rsidRPr="006D6F07">
        <w:rPr>
          <w:rFonts w:ascii="Book Antiqua" w:eastAsia="Book Antiqua" w:hAnsi="Book Antiqua" w:cs="Book Antiqua"/>
          <w:b/>
          <w:bCs/>
        </w:rPr>
        <w:t xml:space="preserve"> </w:t>
      </w:r>
      <w:r w:rsidRPr="006D6F07">
        <w:rPr>
          <w:rFonts w:ascii="Book Antiqua" w:eastAsia="Book Antiqua" w:hAnsi="Book Antiqua" w:cs="Book Antiqua"/>
          <w:b/>
          <w:bCs/>
        </w:rPr>
        <w:t>shows the varicosities at lower leg</w:t>
      </w:r>
      <w:r w:rsidR="005E6B15" w:rsidRPr="006D6F07">
        <w:rPr>
          <w:rFonts w:ascii="Book Antiqua" w:eastAsia="Book Antiqua" w:hAnsi="Book Antiqua" w:cs="Book Antiqua"/>
          <w:b/>
          <w:bCs/>
        </w:rPr>
        <w:t xml:space="preserve"> and</w:t>
      </w:r>
      <w:r w:rsidRPr="006D6F07">
        <w:rPr>
          <w:rFonts w:ascii="Book Antiqua" w:eastAsia="Book Antiqua" w:hAnsi="Book Antiqua" w:cs="Book Antiqua"/>
          <w:b/>
          <w:bCs/>
        </w:rPr>
        <w:t xml:space="preserve"> thigh</w:t>
      </w:r>
      <w:r w:rsidR="005E6B15" w:rsidRPr="006D6F07">
        <w:rPr>
          <w:rFonts w:ascii="Book Antiqua" w:eastAsia="Book Antiqua" w:hAnsi="Book Antiqua" w:cs="Book Antiqua"/>
          <w:b/>
          <w:bCs/>
        </w:rPr>
        <w:t>,</w:t>
      </w:r>
      <w:r w:rsidRPr="006D6F07">
        <w:rPr>
          <w:rFonts w:ascii="Book Antiqua" w:eastAsia="Book Antiqua" w:hAnsi="Book Antiqua" w:cs="Book Antiqua"/>
          <w:b/>
          <w:bCs/>
        </w:rPr>
        <w:t xml:space="preserve"> patency of femoral and iliac veins, </w:t>
      </w:r>
      <w:r w:rsidR="005E6B15" w:rsidRPr="006D6F07">
        <w:rPr>
          <w:rFonts w:ascii="Book Antiqua" w:eastAsia="Book Antiqua" w:hAnsi="Book Antiqua" w:cs="Book Antiqua"/>
          <w:b/>
          <w:bCs/>
        </w:rPr>
        <w:t xml:space="preserve">and </w:t>
      </w:r>
      <w:r w:rsidRPr="006D6F07">
        <w:rPr>
          <w:rFonts w:ascii="Book Antiqua" w:eastAsia="Book Antiqua" w:hAnsi="Book Antiqua" w:cs="Book Antiqua"/>
          <w:b/>
          <w:bCs/>
        </w:rPr>
        <w:t>the degree of reflux while performing venography.</w:t>
      </w:r>
      <w:r w:rsidR="00014666" w:rsidRPr="006D6F07">
        <w:rPr>
          <w:rFonts w:ascii="Book Antiqua" w:eastAsia="Book Antiqua" w:hAnsi="Book Antiqua" w:cs="Book Antiqua"/>
        </w:rPr>
        <w:t xml:space="preserve"> A: Lower leg; B and D: Thigh; C: Femoral and iliac veins.</w:t>
      </w:r>
    </w:p>
    <w:p w14:paraId="0D395D2B" w14:textId="582D6B17" w:rsidR="00A77B3E" w:rsidRPr="006D6F07" w:rsidRDefault="00014666" w:rsidP="006D6F07">
      <w:pPr>
        <w:snapToGrid w:val="0"/>
        <w:spacing w:line="360" w:lineRule="auto"/>
        <w:jc w:val="both"/>
      </w:pPr>
      <w:r w:rsidRPr="006D6F07">
        <w:rPr>
          <w:rFonts w:ascii="Book Antiqua" w:eastAsia="Book Antiqua" w:hAnsi="Book Antiqua" w:cs="Book Antiqua"/>
        </w:rPr>
        <w:br w:type="page"/>
      </w:r>
      <w:r w:rsidR="008440BE" w:rsidRPr="006D6F07">
        <w:rPr>
          <w:rFonts w:ascii="Book Antiqua" w:eastAsia="Book Antiqua" w:hAnsi="Book Antiqua" w:cs="Book Antiqua"/>
          <w:noProof/>
          <w:lang w:eastAsia="zh-CN"/>
        </w:rPr>
        <w:lastRenderedPageBreak/>
        <w:drawing>
          <wp:inline distT="0" distB="0" distL="0" distR="0" wp14:anchorId="67489F1B" wp14:editId="7162B383">
            <wp:extent cx="3980248" cy="53746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4239" cy="5380029"/>
                    </a:xfrm>
                    <a:prstGeom prst="rect">
                      <a:avLst/>
                    </a:prstGeom>
                    <a:noFill/>
                  </pic:spPr>
                </pic:pic>
              </a:graphicData>
            </a:graphic>
          </wp:inline>
        </w:drawing>
      </w:r>
    </w:p>
    <w:p w14:paraId="67AECFE4" w14:textId="380336DA" w:rsidR="00A77B3E" w:rsidRPr="00135034" w:rsidRDefault="00B11795" w:rsidP="006D6F07">
      <w:pPr>
        <w:snapToGrid w:val="0"/>
        <w:spacing w:line="360" w:lineRule="auto"/>
        <w:jc w:val="both"/>
      </w:pPr>
      <w:r w:rsidRPr="006D6F07">
        <w:rPr>
          <w:rFonts w:ascii="Book Antiqua" w:eastAsia="Book Antiqua" w:hAnsi="Book Antiqua" w:cs="Book Antiqua"/>
          <w:b/>
          <w:bCs/>
        </w:rPr>
        <w:t xml:space="preserve">Figure 6 </w:t>
      </w:r>
      <w:r w:rsidR="008440BE" w:rsidRPr="006D6F07">
        <w:rPr>
          <w:rFonts w:ascii="Book Antiqua" w:eastAsia="Book Antiqua" w:hAnsi="Book Antiqua" w:cs="Book Antiqua"/>
          <w:b/>
          <w:bCs/>
        </w:rPr>
        <w:t>T</w:t>
      </w:r>
      <w:r w:rsidRPr="006D6F07">
        <w:rPr>
          <w:rFonts w:ascii="Book Antiqua" w:eastAsia="Book Antiqua" w:hAnsi="Book Antiqua" w:cs="Book Antiqua"/>
          <w:b/>
          <w:bCs/>
        </w:rPr>
        <w:t>he edge of the ulcer appears white</w:t>
      </w:r>
      <w:r w:rsidR="005E6B15" w:rsidRPr="006D6F07">
        <w:rPr>
          <w:rFonts w:ascii="Book Antiqua" w:eastAsia="Book Antiqua" w:hAnsi="Book Antiqua" w:cs="Book Antiqua"/>
          <w:b/>
          <w:bCs/>
        </w:rPr>
        <w:t>, a</w:t>
      </w:r>
      <w:r w:rsidRPr="006D6F07">
        <w:rPr>
          <w:rFonts w:ascii="Book Antiqua" w:eastAsia="Book Antiqua" w:hAnsi="Book Antiqua" w:cs="Book Antiqua"/>
          <w:b/>
          <w:bCs/>
        </w:rPr>
        <w:t xml:space="preserve"> sign </w:t>
      </w:r>
      <w:r w:rsidR="005E6B15" w:rsidRPr="006D6F07">
        <w:rPr>
          <w:rFonts w:ascii="Book Antiqua" w:eastAsia="Book Antiqua" w:hAnsi="Book Antiqua" w:cs="Book Antiqua"/>
          <w:b/>
          <w:bCs/>
        </w:rPr>
        <w:t>for the</w:t>
      </w:r>
      <w:r w:rsidRPr="006D6F07">
        <w:rPr>
          <w:rFonts w:ascii="Book Antiqua" w:eastAsia="Book Antiqua" w:hAnsi="Book Antiqua" w:cs="Book Antiqua"/>
          <w:b/>
          <w:bCs/>
        </w:rPr>
        <w:t xml:space="preserve"> development of granulation tissue</w:t>
      </w:r>
      <w:r w:rsidR="005E6B15" w:rsidRPr="006D6F07">
        <w:rPr>
          <w:rFonts w:ascii="Book Antiqua" w:eastAsia="Book Antiqua" w:hAnsi="Book Antiqua" w:cs="Book Antiqua"/>
          <w:b/>
          <w:bCs/>
        </w:rPr>
        <w:t xml:space="preserve">. </w:t>
      </w:r>
      <w:r w:rsidR="005E6B15" w:rsidRPr="00135034">
        <w:rPr>
          <w:rFonts w:ascii="Book Antiqua" w:eastAsia="Book Antiqua" w:hAnsi="Book Antiqua" w:cs="Book Antiqua"/>
        </w:rPr>
        <w:t xml:space="preserve">This tissue </w:t>
      </w:r>
      <w:r w:rsidRPr="00135034">
        <w:rPr>
          <w:rFonts w:ascii="Book Antiqua" w:eastAsia="Book Antiqua" w:hAnsi="Book Antiqua" w:cs="Book Antiqua"/>
        </w:rPr>
        <w:t>should be preserved rather removed during debridement.</w:t>
      </w:r>
    </w:p>
    <w:sectPr w:rsidR="00A77B3E" w:rsidRPr="001350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A45556" w14:textId="77777777" w:rsidR="002666C2" w:rsidRDefault="002666C2" w:rsidP="00D12237">
      <w:r>
        <w:separator/>
      </w:r>
    </w:p>
  </w:endnote>
  <w:endnote w:type="continuationSeparator" w:id="0">
    <w:p w14:paraId="2103AE0F" w14:textId="77777777" w:rsidR="002666C2" w:rsidRDefault="002666C2" w:rsidP="00D122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ook Antiqua" w:hAnsi="Book Antiqua"/>
        <w:sz w:val="24"/>
        <w:szCs w:val="24"/>
      </w:rPr>
      <w:id w:val="-152308711"/>
      <w:docPartObj>
        <w:docPartGallery w:val="Page Numbers (Bottom of Page)"/>
        <w:docPartUnique/>
      </w:docPartObj>
    </w:sdtPr>
    <w:sdtEndPr>
      <w:rPr>
        <w:noProof/>
      </w:rPr>
    </w:sdtEndPr>
    <w:sdtContent>
      <w:p w14:paraId="342FE3FB" w14:textId="4447871B" w:rsidR="00B10C7A" w:rsidRPr="00135034" w:rsidRDefault="00B10C7A">
        <w:pPr>
          <w:pStyle w:val="a4"/>
          <w:jc w:val="right"/>
          <w:rPr>
            <w:rFonts w:ascii="Book Antiqua" w:hAnsi="Book Antiqua"/>
            <w:sz w:val="24"/>
            <w:szCs w:val="24"/>
          </w:rPr>
        </w:pPr>
        <w:r w:rsidRPr="00135034">
          <w:rPr>
            <w:rFonts w:ascii="Book Antiqua" w:hAnsi="Book Antiqua"/>
            <w:sz w:val="24"/>
            <w:szCs w:val="24"/>
          </w:rPr>
          <w:fldChar w:fldCharType="begin"/>
        </w:r>
        <w:r w:rsidRPr="00135034">
          <w:rPr>
            <w:rFonts w:ascii="Book Antiqua" w:hAnsi="Book Antiqua"/>
            <w:sz w:val="24"/>
            <w:szCs w:val="24"/>
          </w:rPr>
          <w:instrText xml:space="preserve"> PAGE   \* MERGEFORMAT </w:instrText>
        </w:r>
        <w:r w:rsidRPr="00135034">
          <w:rPr>
            <w:rFonts w:ascii="Book Antiqua" w:hAnsi="Book Antiqua"/>
            <w:sz w:val="24"/>
            <w:szCs w:val="24"/>
          </w:rPr>
          <w:fldChar w:fldCharType="separate"/>
        </w:r>
        <w:r w:rsidR="00C1471B">
          <w:rPr>
            <w:rFonts w:ascii="Book Antiqua" w:hAnsi="Book Antiqua"/>
            <w:noProof/>
            <w:sz w:val="24"/>
            <w:szCs w:val="24"/>
          </w:rPr>
          <w:t>4</w:t>
        </w:r>
        <w:r w:rsidRPr="00135034">
          <w:rPr>
            <w:rFonts w:ascii="Book Antiqua" w:hAnsi="Book Antiqua"/>
            <w:noProof/>
            <w:sz w:val="24"/>
            <w:szCs w:val="24"/>
          </w:rPr>
          <w:fldChar w:fldCharType="end"/>
        </w:r>
        <w:r w:rsidR="006D6F07">
          <w:rPr>
            <w:rFonts w:ascii="Book Antiqua" w:hAnsi="Book Antiqua"/>
            <w:noProof/>
            <w:sz w:val="24"/>
            <w:szCs w:val="24"/>
          </w:rPr>
          <w:t xml:space="preserve"> </w:t>
        </w:r>
        <w:r w:rsidRPr="00135034">
          <w:rPr>
            <w:rFonts w:ascii="Book Antiqua" w:hAnsi="Book Antiqua"/>
            <w:noProof/>
            <w:sz w:val="24"/>
            <w:szCs w:val="24"/>
          </w:rPr>
          <w:t>/</w:t>
        </w:r>
        <w:r w:rsidR="006D6F07">
          <w:rPr>
            <w:rFonts w:ascii="Book Antiqua" w:hAnsi="Book Antiqua"/>
            <w:noProof/>
            <w:sz w:val="24"/>
            <w:szCs w:val="24"/>
          </w:rPr>
          <w:t xml:space="preserve"> </w:t>
        </w:r>
        <w:r w:rsidRPr="00135034">
          <w:rPr>
            <w:rFonts w:ascii="Book Antiqua" w:hAnsi="Book Antiqua"/>
            <w:noProof/>
            <w:sz w:val="24"/>
            <w:szCs w:val="24"/>
          </w:rPr>
          <w:t>3</w:t>
        </w:r>
        <w:r w:rsidR="00135034">
          <w:rPr>
            <w:rFonts w:ascii="Book Antiqua" w:hAnsi="Book Antiqua"/>
            <w:noProof/>
            <w:sz w:val="24"/>
            <w:szCs w:val="24"/>
          </w:rPr>
          <w:t>9</w:t>
        </w:r>
      </w:p>
    </w:sdtContent>
  </w:sdt>
  <w:p w14:paraId="55576707" w14:textId="77777777" w:rsidR="00B10C7A" w:rsidRDefault="00B10C7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F299C0" w14:textId="77777777" w:rsidR="002666C2" w:rsidRDefault="002666C2" w:rsidP="00D12237">
      <w:r>
        <w:separator/>
      </w:r>
    </w:p>
  </w:footnote>
  <w:footnote w:type="continuationSeparator" w:id="0">
    <w:p w14:paraId="09A9DB3E" w14:textId="77777777" w:rsidR="002666C2" w:rsidRDefault="002666C2" w:rsidP="00D122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1043"/>
    <w:rsid w:val="00003624"/>
    <w:rsid w:val="0000632F"/>
    <w:rsid w:val="00014666"/>
    <w:rsid w:val="00073981"/>
    <w:rsid w:val="00092F30"/>
    <w:rsid w:val="000B457A"/>
    <w:rsid w:val="000B7D91"/>
    <w:rsid w:val="000F6324"/>
    <w:rsid w:val="001042EC"/>
    <w:rsid w:val="00135034"/>
    <w:rsid w:val="001A0537"/>
    <w:rsid w:val="001A274C"/>
    <w:rsid w:val="00224749"/>
    <w:rsid w:val="00251B5A"/>
    <w:rsid w:val="00252197"/>
    <w:rsid w:val="00260859"/>
    <w:rsid w:val="00262E48"/>
    <w:rsid w:val="002666C2"/>
    <w:rsid w:val="002957D7"/>
    <w:rsid w:val="002C7329"/>
    <w:rsid w:val="002D29E3"/>
    <w:rsid w:val="002E7543"/>
    <w:rsid w:val="002F1743"/>
    <w:rsid w:val="002F72FC"/>
    <w:rsid w:val="003831D6"/>
    <w:rsid w:val="003A4A88"/>
    <w:rsid w:val="003A5502"/>
    <w:rsid w:val="003C3A15"/>
    <w:rsid w:val="003F738B"/>
    <w:rsid w:val="004140B9"/>
    <w:rsid w:val="00425AF5"/>
    <w:rsid w:val="00465FE6"/>
    <w:rsid w:val="004775E0"/>
    <w:rsid w:val="004C6A84"/>
    <w:rsid w:val="00547858"/>
    <w:rsid w:val="005545B8"/>
    <w:rsid w:val="00570D25"/>
    <w:rsid w:val="00575943"/>
    <w:rsid w:val="005E6B15"/>
    <w:rsid w:val="00606BFF"/>
    <w:rsid w:val="006135A1"/>
    <w:rsid w:val="00642EFE"/>
    <w:rsid w:val="006A34D3"/>
    <w:rsid w:val="006D6F07"/>
    <w:rsid w:val="006E33BB"/>
    <w:rsid w:val="00753654"/>
    <w:rsid w:val="00772E03"/>
    <w:rsid w:val="00782481"/>
    <w:rsid w:val="007C015E"/>
    <w:rsid w:val="007E66C8"/>
    <w:rsid w:val="008440BE"/>
    <w:rsid w:val="008E4A1A"/>
    <w:rsid w:val="009741B9"/>
    <w:rsid w:val="009B209A"/>
    <w:rsid w:val="009B4C98"/>
    <w:rsid w:val="00A65E16"/>
    <w:rsid w:val="00A70EEA"/>
    <w:rsid w:val="00A77B3E"/>
    <w:rsid w:val="00A92D13"/>
    <w:rsid w:val="00AD24D0"/>
    <w:rsid w:val="00B10C7A"/>
    <w:rsid w:val="00B11795"/>
    <w:rsid w:val="00B23B2D"/>
    <w:rsid w:val="00B3006B"/>
    <w:rsid w:val="00BD488D"/>
    <w:rsid w:val="00C1471B"/>
    <w:rsid w:val="00C41DCD"/>
    <w:rsid w:val="00C47278"/>
    <w:rsid w:val="00C501A8"/>
    <w:rsid w:val="00CA0FBD"/>
    <w:rsid w:val="00CA2A55"/>
    <w:rsid w:val="00CB71AE"/>
    <w:rsid w:val="00CE6FDA"/>
    <w:rsid w:val="00CF4D03"/>
    <w:rsid w:val="00D0166F"/>
    <w:rsid w:val="00D12237"/>
    <w:rsid w:val="00D14E03"/>
    <w:rsid w:val="00D32387"/>
    <w:rsid w:val="00D34DF9"/>
    <w:rsid w:val="00D4358E"/>
    <w:rsid w:val="00D94E95"/>
    <w:rsid w:val="00DA3208"/>
    <w:rsid w:val="00DA3966"/>
    <w:rsid w:val="00DC5BD8"/>
    <w:rsid w:val="00E80E0C"/>
    <w:rsid w:val="00EA1F45"/>
    <w:rsid w:val="00EB5A89"/>
    <w:rsid w:val="00ED7160"/>
    <w:rsid w:val="00F75D0E"/>
    <w:rsid w:val="00FA2550"/>
    <w:rsid w:val="00FB6D66"/>
    <w:rsid w:val="00FE08B4"/>
    <w:rsid w:val="00FE45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694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1223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D12237"/>
    <w:rPr>
      <w:sz w:val="18"/>
      <w:szCs w:val="18"/>
    </w:rPr>
  </w:style>
  <w:style w:type="paragraph" w:styleId="a4">
    <w:name w:val="footer"/>
    <w:basedOn w:val="a"/>
    <w:link w:val="Char0"/>
    <w:uiPriority w:val="99"/>
    <w:unhideWhenUsed/>
    <w:rsid w:val="00D12237"/>
    <w:pPr>
      <w:tabs>
        <w:tab w:val="center" w:pos="4153"/>
        <w:tab w:val="right" w:pos="8306"/>
      </w:tabs>
      <w:snapToGrid w:val="0"/>
    </w:pPr>
    <w:rPr>
      <w:sz w:val="18"/>
      <w:szCs w:val="18"/>
    </w:rPr>
  </w:style>
  <w:style w:type="character" w:customStyle="1" w:styleId="Char0">
    <w:name w:val="页脚 Char"/>
    <w:basedOn w:val="a0"/>
    <w:link w:val="a4"/>
    <w:uiPriority w:val="99"/>
    <w:rsid w:val="00D12237"/>
    <w:rPr>
      <w:sz w:val="18"/>
      <w:szCs w:val="18"/>
    </w:rPr>
  </w:style>
  <w:style w:type="paragraph" w:styleId="a5">
    <w:name w:val="Balloon Text"/>
    <w:basedOn w:val="a"/>
    <w:link w:val="Char1"/>
    <w:rsid w:val="004140B9"/>
    <w:rPr>
      <w:sz w:val="18"/>
      <w:szCs w:val="18"/>
    </w:rPr>
  </w:style>
  <w:style w:type="character" w:customStyle="1" w:styleId="Char1">
    <w:name w:val="批注框文本 Char"/>
    <w:basedOn w:val="a0"/>
    <w:link w:val="a5"/>
    <w:rsid w:val="004140B9"/>
    <w:rPr>
      <w:sz w:val="18"/>
      <w:szCs w:val="18"/>
    </w:rPr>
  </w:style>
  <w:style w:type="character" w:styleId="a6">
    <w:name w:val="annotation reference"/>
    <w:basedOn w:val="a0"/>
    <w:semiHidden/>
    <w:unhideWhenUsed/>
    <w:rsid w:val="00B10C7A"/>
    <w:rPr>
      <w:sz w:val="16"/>
      <w:szCs w:val="16"/>
    </w:rPr>
  </w:style>
  <w:style w:type="paragraph" w:styleId="a7">
    <w:name w:val="annotation text"/>
    <w:basedOn w:val="a"/>
    <w:link w:val="Char2"/>
    <w:semiHidden/>
    <w:unhideWhenUsed/>
    <w:rsid w:val="00B10C7A"/>
    <w:rPr>
      <w:sz w:val="20"/>
      <w:szCs w:val="20"/>
    </w:rPr>
  </w:style>
  <w:style w:type="character" w:customStyle="1" w:styleId="Char2">
    <w:name w:val="批注文字 Char"/>
    <w:basedOn w:val="a0"/>
    <w:link w:val="a7"/>
    <w:semiHidden/>
    <w:rsid w:val="00B10C7A"/>
  </w:style>
  <w:style w:type="paragraph" w:styleId="a8">
    <w:name w:val="annotation subject"/>
    <w:basedOn w:val="a7"/>
    <w:next w:val="a7"/>
    <w:link w:val="Char3"/>
    <w:semiHidden/>
    <w:unhideWhenUsed/>
    <w:rsid w:val="00B10C7A"/>
    <w:rPr>
      <w:b/>
      <w:bCs/>
    </w:rPr>
  </w:style>
  <w:style w:type="character" w:customStyle="1" w:styleId="Char3">
    <w:name w:val="批注主题 Char"/>
    <w:basedOn w:val="Char2"/>
    <w:link w:val="a8"/>
    <w:semiHidden/>
    <w:rsid w:val="00B10C7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1223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D12237"/>
    <w:rPr>
      <w:sz w:val="18"/>
      <w:szCs w:val="18"/>
    </w:rPr>
  </w:style>
  <w:style w:type="paragraph" w:styleId="a4">
    <w:name w:val="footer"/>
    <w:basedOn w:val="a"/>
    <w:link w:val="Char0"/>
    <w:uiPriority w:val="99"/>
    <w:unhideWhenUsed/>
    <w:rsid w:val="00D12237"/>
    <w:pPr>
      <w:tabs>
        <w:tab w:val="center" w:pos="4153"/>
        <w:tab w:val="right" w:pos="8306"/>
      </w:tabs>
      <w:snapToGrid w:val="0"/>
    </w:pPr>
    <w:rPr>
      <w:sz w:val="18"/>
      <w:szCs w:val="18"/>
    </w:rPr>
  </w:style>
  <w:style w:type="character" w:customStyle="1" w:styleId="Char0">
    <w:name w:val="页脚 Char"/>
    <w:basedOn w:val="a0"/>
    <w:link w:val="a4"/>
    <w:uiPriority w:val="99"/>
    <w:rsid w:val="00D12237"/>
    <w:rPr>
      <w:sz w:val="18"/>
      <w:szCs w:val="18"/>
    </w:rPr>
  </w:style>
  <w:style w:type="paragraph" w:styleId="a5">
    <w:name w:val="Balloon Text"/>
    <w:basedOn w:val="a"/>
    <w:link w:val="Char1"/>
    <w:rsid w:val="004140B9"/>
    <w:rPr>
      <w:sz w:val="18"/>
      <w:szCs w:val="18"/>
    </w:rPr>
  </w:style>
  <w:style w:type="character" w:customStyle="1" w:styleId="Char1">
    <w:name w:val="批注框文本 Char"/>
    <w:basedOn w:val="a0"/>
    <w:link w:val="a5"/>
    <w:rsid w:val="004140B9"/>
    <w:rPr>
      <w:sz w:val="18"/>
      <w:szCs w:val="18"/>
    </w:rPr>
  </w:style>
  <w:style w:type="character" w:styleId="a6">
    <w:name w:val="annotation reference"/>
    <w:basedOn w:val="a0"/>
    <w:semiHidden/>
    <w:unhideWhenUsed/>
    <w:rsid w:val="00B10C7A"/>
    <w:rPr>
      <w:sz w:val="16"/>
      <w:szCs w:val="16"/>
    </w:rPr>
  </w:style>
  <w:style w:type="paragraph" w:styleId="a7">
    <w:name w:val="annotation text"/>
    <w:basedOn w:val="a"/>
    <w:link w:val="Char2"/>
    <w:semiHidden/>
    <w:unhideWhenUsed/>
    <w:rsid w:val="00B10C7A"/>
    <w:rPr>
      <w:sz w:val="20"/>
      <w:szCs w:val="20"/>
    </w:rPr>
  </w:style>
  <w:style w:type="character" w:customStyle="1" w:styleId="Char2">
    <w:name w:val="批注文字 Char"/>
    <w:basedOn w:val="a0"/>
    <w:link w:val="a7"/>
    <w:semiHidden/>
    <w:rsid w:val="00B10C7A"/>
  </w:style>
  <w:style w:type="paragraph" w:styleId="a8">
    <w:name w:val="annotation subject"/>
    <w:basedOn w:val="a7"/>
    <w:next w:val="a7"/>
    <w:link w:val="Char3"/>
    <w:semiHidden/>
    <w:unhideWhenUsed/>
    <w:rsid w:val="00B10C7A"/>
    <w:rPr>
      <w:b/>
      <w:bCs/>
    </w:rPr>
  </w:style>
  <w:style w:type="character" w:customStyle="1" w:styleId="Char3">
    <w:name w:val="批注主题 Char"/>
    <w:basedOn w:val="Char2"/>
    <w:link w:val="a8"/>
    <w:semiHidden/>
    <w:rsid w:val="00B10C7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911975">
      <w:bodyDiv w:val="1"/>
      <w:marLeft w:val="0"/>
      <w:marRight w:val="0"/>
      <w:marTop w:val="0"/>
      <w:marBottom w:val="0"/>
      <w:divBdr>
        <w:top w:val="none" w:sz="0" w:space="0" w:color="auto"/>
        <w:left w:val="none" w:sz="0" w:space="0" w:color="auto"/>
        <w:bottom w:val="none" w:sz="0" w:space="0" w:color="auto"/>
        <w:right w:val="none" w:sz="0" w:space="0" w:color="auto"/>
      </w:divBdr>
    </w:div>
    <w:div w:id="286200505">
      <w:bodyDiv w:val="1"/>
      <w:marLeft w:val="0"/>
      <w:marRight w:val="0"/>
      <w:marTop w:val="0"/>
      <w:marBottom w:val="0"/>
      <w:divBdr>
        <w:top w:val="none" w:sz="0" w:space="0" w:color="auto"/>
        <w:left w:val="none" w:sz="0" w:space="0" w:color="auto"/>
        <w:bottom w:val="none" w:sz="0" w:space="0" w:color="auto"/>
        <w:right w:val="none" w:sz="0" w:space="0" w:color="auto"/>
      </w:divBdr>
    </w:div>
    <w:div w:id="362679515">
      <w:bodyDiv w:val="1"/>
      <w:marLeft w:val="0"/>
      <w:marRight w:val="0"/>
      <w:marTop w:val="0"/>
      <w:marBottom w:val="0"/>
      <w:divBdr>
        <w:top w:val="none" w:sz="0" w:space="0" w:color="auto"/>
        <w:left w:val="none" w:sz="0" w:space="0" w:color="auto"/>
        <w:bottom w:val="none" w:sz="0" w:space="0" w:color="auto"/>
        <w:right w:val="none" w:sz="0" w:space="0" w:color="auto"/>
      </w:divBdr>
    </w:div>
    <w:div w:id="426197280">
      <w:bodyDiv w:val="1"/>
      <w:marLeft w:val="0"/>
      <w:marRight w:val="0"/>
      <w:marTop w:val="0"/>
      <w:marBottom w:val="0"/>
      <w:divBdr>
        <w:top w:val="none" w:sz="0" w:space="0" w:color="auto"/>
        <w:left w:val="none" w:sz="0" w:space="0" w:color="auto"/>
        <w:bottom w:val="none" w:sz="0" w:space="0" w:color="auto"/>
        <w:right w:val="none" w:sz="0" w:space="0" w:color="auto"/>
      </w:divBdr>
    </w:div>
    <w:div w:id="446434261">
      <w:bodyDiv w:val="1"/>
      <w:marLeft w:val="0"/>
      <w:marRight w:val="0"/>
      <w:marTop w:val="0"/>
      <w:marBottom w:val="0"/>
      <w:divBdr>
        <w:top w:val="none" w:sz="0" w:space="0" w:color="auto"/>
        <w:left w:val="none" w:sz="0" w:space="0" w:color="auto"/>
        <w:bottom w:val="none" w:sz="0" w:space="0" w:color="auto"/>
        <w:right w:val="none" w:sz="0" w:space="0" w:color="auto"/>
      </w:divBdr>
    </w:div>
    <w:div w:id="555773480">
      <w:bodyDiv w:val="1"/>
      <w:marLeft w:val="0"/>
      <w:marRight w:val="0"/>
      <w:marTop w:val="0"/>
      <w:marBottom w:val="0"/>
      <w:divBdr>
        <w:top w:val="none" w:sz="0" w:space="0" w:color="auto"/>
        <w:left w:val="none" w:sz="0" w:space="0" w:color="auto"/>
        <w:bottom w:val="none" w:sz="0" w:space="0" w:color="auto"/>
        <w:right w:val="none" w:sz="0" w:space="0" w:color="auto"/>
      </w:divBdr>
    </w:div>
    <w:div w:id="566840655">
      <w:bodyDiv w:val="1"/>
      <w:marLeft w:val="0"/>
      <w:marRight w:val="0"/>
      <w:marTop w:val="0"/>
      <w:marBottom w:val="0"/>
      <w:divBdr>
        <w:top w:val="none" w:sz="0" w:space="0" w:color="auto"/>
        <w:left w:val="none" w:sz="0" w:space="0" w:color="auto"/>
        <w:bottom w:val="none" w:sz="0" w:space="0" w:color="auto"/>
        <w:right w:val="none" w:sz="0" w:space="0" w:color="auto"/>
      </w:divBdr>
    </w:div>
    <w:div w:id="804666102">
      <w:bodyDiv w:val="1"/>
      <w:marLeft w:val="0"/>
      <w:marRight w:val="0"/>
      <w:marTop w:val="0"/>
      <w:marBottom w:val="0"/>
      <w:divBdr>
        <w:top w:val="none" w:sz="0" w:space="0" w:color="auto"/>
        <w:left w:val="none" w:sz="0" w:space="0" w:color="auto"/>
        <w:bottom w:val="none" w:sz="0" w:space="0" w:color="auto"/>
        <w:right w:val="none" w:sz="0" w:space="0" w:color="auto"/>
      </w:divBdr>
    </w:div>
    <w:div w:id="998195245">
      <w:bodyDiv w:val="1"/>
      <w:marLeft w:val="0"/>
      <w:marRight w:val="0"/>
      <w:marTop w:val="0"/>
      <w:marBottom w:val="0"/>
      <w:divBdr>
        <w:top w:val="none" w:sz="0" w:space="0" w:color="auto"/>
        <w:left w:val="none" w:sz="0" w:space="0" w:color="auto"/>
        <w:bottom w:val="none" w:sz="0" w:space="0" w:color="auto"/>
        <w:right w:val="none" w:sz="0" w:space="0" w:color="auto"/>
      </w:divBdr>
    </w:div>
    <w:div w:id="1238784905">
      <w:bodyDiv w:val="1"/>
      <w:marLeft w:val="0"/>
      <w:marRight w:val="0"/>
      <w:marTop w:val="0"/>
      <w:marBottom w:val="0"/>
      <w:divBdr>
        <w:top w:val="none" w:sz="0" w:space="0" w:color="auto"/>
        <w:left w:val="none" w:sz="0" w:space="0" w:color="auto"/>
        <w:bottom w:val="none" w:sz="0" w:space="0" w:color="auto"/>
        <w:right w:val="none" w:sz="0" w:space="0" w:color="auto"/>
      </w:divBdr>
    </w:div>
    <w:div w:id="1498183296">
      <w:bodyDiv w:val="1"/>
      <w:marLeft w:val="0"/>
      <w:marRight w:val="0"/>
      <w:marTop w:val="0"/>
      <w:marBottom w:val="0"/>
      <w:divBdr>
        <w:top w:val="none" w:sz="0" w:space="0" w:color="auto"/>
        <w:left w:val="none" w:sz="0" w:space="0" w:color="auto"/>
        <w:bottom w:val="none" w:sz="0" w:space="0" w:color="auto"/>
        <w:right w:val="none" w:sz="0" w:space="0" w:color="auto"/>
      </w:divBdr>
    </w:div>
    <w:div w:id="1655598894">
      <w:bodyDiv w:val="1"/>
      <w:marLeft w:val="0"/>
      <w:marRight w:val="0"/>
      <w:marTop w:val="0"/>
      <w:marBottom w:val="0"/>
      <w:divBdr>
        <w:top w:val="none" w:sz="0" w:space="0" w:color="auto"/>
        <w:left w:val="none" w:sz="0" w:space="0" w:color="auto"/>
        <w:bottom w:val="none" w:sz="0" w:space="0" w:color="auto"/>
        <w:right w:val="none" w:sz="0" w:space="0" w:color="auto"/>
      </w:divBdr>
    </w:div>
    <w:div w:id="1690639729">
      <w:bodyDiv w:val="1"/>
      <w:marLeft w:val="0"/>
      <w:marRight w:val="0"/>
      <w:marTop w:val="0"/>
      <w:marBottom w:val="0"/>
      <w:divBdr>
        <w:top w:val="none" w:sz="0" w:space="0" w:color="auto"/>
        <w:left w:val="none" w:sz="0" w:space="0" w:color="auto"/>
        <w:bottom w:val="none" w:sz="0" w:space="0" w:color="auto"/>
        <w:right w:val="none" w:sz="0" w:space="0" w:color="auto"/>
      </w:divBdr>
    </w:div>
    <w:div w:id="1901860834">
      <w:bodyDiv w:val="1"/>
      <w:marLeft w:val="0"/>
      <w:marRight w:val="0"/>
      <w:marTop w:val="0"/>
      <w:marBottom w:val="0"/>
      <w:divBdr>
        <w:top w:val="none" w:sz="0" w:space="0" w:color="auto"/>
        <w:left w:val="none" w:sz="0" w:space="0" w:color="auto"/>
        <w:bottom w:val="none" w:sz="0" w:space="0" w:color="auto"/>
        <w:right w:val="none" w:sz="0" w:space="0" w:color="auto"/>
      </w:divBdr>
    </w:div>
    <w:div w:id="1959217737">
      <w:bodyDiv w:val="1"/>
      <w:marLeft w:val="0"/>
      <w:marRight w:val="0"/>
      <w:marTop w:val="0"/>
      <w:marBottom w:val="0"/>
      <w:divBdr>
        <w:top w:val="none" w:sz="0" w:space="0" w:color="auto"/>
        <w:left w:val="none" w:sz="0" w:space="0" w:color="auto"/>
        <w:bottom w:val="none" w:sz="0" w:space="0" w:color="auto"/>
        <w:right w:val="none" w:sz="0" w:space="0" w:color="auto"/>
      </w:divBdr>
    </w:div>
    <w:div w:id="1978948442">
      <w:bodyDiv w:val="1"/>
      <w:marLeft w:val="0"/>
      <w:marRight w:val="0"/>
      <w:marTop w:val="0"/>
      <w:marBottom w:val="0"/>
      <w:divBdr>
        <w:top w:val="none" w:sz="0" w:space="0" w:color="auto"/>
        <w:left w:val="none" w:sz="0" w:space="0" w:color="auto"/>
        <w:bottom w:val="none" w:sz="0" w:space="0" w:color="auto"/>
        <w:right w:val="none" w:sz="0" w:space="0" w:color="auto"/>
      </w:divBdr>
    </w:div>
    <w:div w:id="1978948455">
      <w:bodyDiv w:val="1"/>
      <w:marLeft w:val="0"/>
      <w:marRight w:val="0"/>
      <w:marTop w:val="0"/>
      <w:marBottom w:val="0"/>
      <w:divBdr>
        <w:top w:val="none" w:sz="0" w:space="0" w:color="auto"/>
        <w:left w:val="none" w:sz="0" w:space="0" w:color="auto"/>
        <w:bottom w:val="none" w:sz="0" w:space="0" w:color="auto"/>
        <w:right w:val="none" w:sz="0" w:space="0" w:color="auto"/>
      </w:divBdr>
    </w:div>
    <w:div w:id="20211964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9287F4-E01E-498B-8665-40F3925CB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9737</Words>
  <Characters>55505</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邢燕霞</cp:lastModifiedBy>
  <cp:revision>8</cp:revision>
  <dcterms:created xsi:type="dcterms:W3CDTF">2020-09-30T17:35:00Z</dcterms:created>
  <dcterms:modified xsi:type="dcterms:W3CDTF">2020-11-04T07:27:00Z</dcterms:modified>
</cp:coreProperties>
</file>